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7"/>
      <w:r>
        <w:rPr>
          <w:rFonts w:hint="eastAsia"/>
          <w:color w:val="0070C0"/>
          <w:sz w:val="44"/>
          <w:szCs w:val="44"/>
          <w:lang w:val="en-US" w:eastAsia="zh-CN"/>
        </w:rPr>
        <w:t>XEngine后台控制服务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49" w:name="_GoBack"/>
          <w:bookmarkEnd w:id="4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 </w:instrText>
          </w:r>
          <w:r>
            <w:fldChar w:fldCharType="separate"/>
          </w:r>
          <w:r>
            <w:rPr>
              <w:rFonts w:hint="eastAsia"/>
              <w:szCs w:val="44"/>
              <w:lang w:val="en-US" w:eastAsia="zh-CN"/>
            </w:rPr>
            <w:t>XEngine后台控制服务</w:t>
          </w:r>
          <w:r>
            <w:rPr>
              <w:rFonts w:hint="eastAsia"/>
              <w:szCs w:val="44"/>
            </w:rPr>
            <w:t>文档</w:t>
          </w:r>
          <w:r>
            <w:tab/>
          </w:r>
          <w:r>
            <w:fldChar w:fldCharType="begin"/>
          </w:r>
          <w:r>
            <w:instrText xml:space="preserve"> PAGEREF _Toc27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_Toc361 </w:instrText>
          </w:r>
          <w:r>
            <w:rPr>
              <w:bCs/>
              <w:lang w:val="zh-CN"/>
            </w:rPr>
            <w:fldChar w:fldCharType="separate"/>
          </w:r>
          <w:r>
            <w:rPr>
              <w:rFonts w:hint="eastAsia"/>
            </w:rPr>
            <w:t>前言</w:t>
          </w:r>
          <w:r>
            <w:tab/>
          </w:r>
          <w:r>
            <w:fldChar w:fldCharType="begin"/>
          </w:r>
          <w:r>
            <w:instrText xml:space="preserve"> PAGEREF _Toc361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_Toc4626 </w:instrText>
          </w:r>
          <w:r>
            <w:rPr>
              <w:bCs/>
              <w:lang w:val="zh-CN"/>
            </w:rPr>
            <w:fldChar w:fldCharType="separate"/>
          </w:r>
          <w:r>
            <w:rPr>
              <w:rFonts w:hint="eastAsia"/>
            </w:rPr>
            <w:t>阅读者</w:t>
          </w:r>
          <w:r>
            <w:tab/>
          </w:r>
          <w:r>
            <w:fldChar w:fldCharType="begin"/>
          </w:r>
          <w:r>
            <w:instrText xml:space="preserve"> PAGEREF _Toc4626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_Toc23244 </w:instrText>
          </w:r>
          <w:r>
            <w:rPr>
              <w:bCs/>
              <w:lang w:val="zh-CN"/>
            </w:rPr>
            <w:fldChar w:fldCharType="separate"/>
          </w:r>
          <w:r>
            <w:rPr>
              <w:rFonts w:hint="eastAsia"/>
              <w:bCs/>
              <w:lang w:eastAsia="zh-CN"/>
            </w:rPr>
            <w:t>概述</w:t>
          </w:r>
          <w:r>
            <w:tab/>
          </w:r>
          <w:r>
            <w:fldChar w:fldCharType="begin"/>
          </w:r>
          <w:r>
            <w:instrText xml:space="preserve"> PAGEREF _Toc23244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_Toc10030 </w:instrText>
          </w:r>
          <w:r>
            <w:rPr>
              <w:bCs/>
              <w:lang w:val="zh-CN"/>
            </w:rPr>
            <w:fldChar w:fldCharType="separate"/>
          </w:r>
          <w:r>
            <w:rPr>
              <w:rFonts w:hint="eastAsia"/>
              <w:lang w:val="en-US" w:eastAsia="zh-CN"/>
            </w:rPr>
            <w:t>相关模块</w:t>
          </w:r>
          <w:r>
            <w:tab/>
          </w:r>
          <w:r>
            <w:fldChar w:fldCharType="begin"/>
          </w:r>
          <w:r>
            <w:instrText xml:space="preserve"> PAGEREF _Toc10030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_Toc19021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_Toc19021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_Toc5198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_Toc5198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_Toc30619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_Toc30619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_Toc14197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_Toc14197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_Toc29077 </w:instrText>
          </w:r>
          <w:r>
            <w:rPr>
              <w:bCs/>
              <w:lang w:val="zh-CN"/>
            </w:rPr>
            <w:fldChar w:fldCharType="separate"/>
          </w:r>
          <w:r>
            <w:rPr>
              <w:rFonts w:hint="eastAsia"/>
              <w:lang w:val="en-US" w:eastAsia="zh-CN"/>
            </w:rPr>
            <w:t>2.1 WINDOWS</w:t>
          </w:r>
          <w:r>
            <w:tab/>
          </w:r>
          <w:r>
            <w:fldChar w:fldCharType="begin"/>
          </w:r>
          <w:r>
            <w:instrText xml:space="preserve"> PAGEREF _Toc29077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_Toc29021 </w:instrText>
          </w:r>
          <w:r>
            <w:rPr>
              <w:bCs/>
              <w:lang w:val="zh-CN"/>
            </w:rPr>
            <w:fldChar w:fldCharType="separate"/>
          </w:r>
          <w:r>
            <w:rPr>
              <w:rFonts w:hint="eastAsia"/>
              <w:lang w:val="en-US" w:eastAsia="zh-CN"/>
            </w:rPr>
            <w:t>2.1.1 配置环境</w:t>
          </w:r>
          <w:r>
            <w:tab/>
          </w:r>
          <w:r>
            <w:fldChar w:fldCharType="begin"/>
          </w:r>
          <w:r>
            <w:instrText xml:space="preserve"> PAGEREF _Toc29021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_Toc22011 </w:instrText>
          </w:r>
          <w:r>
            <w:rPr>
              <w:bCs/>
              <w:lang w:val="zh-CN"/>
            </w:rPr>
            <w:fldChar w:fldCharType="separate"/>
          </w:r>
          <w:r>
            <w:rPr>
              <w:rFonts w:hint="eastAsia"/>
              <w:lang w:val="en-US" w:eastAsia="zh-CN"/>
            </w:rPr>
            <w:t>2.1.2 编译运行</w:t>
          </w:r>
          <w:r>
            <w:tab/>
          </w:r>
          <w:r>
            <w:fldChar w:fldCharType="begin"/>
          </w:r>
          <w:r>
            <w:instrText xml:space="preserve"> PAGEREF _Toc22011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_Toc28912 </w:instrText>
          </w:r>
          <w:r>
            <w:rPr>
              <w:bCs/>
              <w:lang w:val="zh-CN"/>
            </w:rPr>
            <w:fldChar w:fldCharType="separate"/>
          </w:r>
          <w:r>
            <w:rPr>
              <w:rFonts w:hint="eastAsia"/>
              <w:lang w:val="en-US" w:eastAsia="zh-CN"/>
            </w:rPr>
            <w:t>2.2 LINUX</w:t>
          </w:r>
          <w:r>
            <w:tab/>
          </w:r>
          <w:r>
            <w:fldChar w:fldCharType="begin"/>
          </w:r>
          <w:r>
            <w:instrText xml:space="preserve"> PAGEREF _Toc28912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_Toc10129 </w:instrText>
          </w:r>
          <w:r>
            <w:rPr>
              <w:bCs/>
              <w:lang w:val="zh-CN"/>
            </w:rPr>
            <w:fldChar w:fldCharType="separate"/>
          </w:r>
          <w:r>
            <w:rPr>
              <w:rFonts w:hint="eastAsia"/>
              <w:lang w:val="en-US" w:eastAsia="zh-CN"/>
            </w:rPr>
            <w:t>2.2.1 环境配置</w:t>
          </w:r>
          <w:r>
            <w:tab/>
          </w:r>
          <w:r>
            <w:fldChar w:fldCharType="begin"/>
          </w:r>
          <w:r>
            <w:instrText xml:space="preserve"> PAGEREF _Toc10129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_Toc1885 </w:instrText>
          </w:r>
          <w:r>
            <w:rPr>
              <w:bCs/>
              <w:lang w:val="zh-CN"/>
            </w:rPr>
            <w:fldChar w:fldCharType="separate"/>
          </w:r>
          <w:r>
            <w:rPr>
              <w:rFonts w:hint="eastAsia"/>
              <w:lang w:val="en-US" w:eastAsia="zh-CN"/>
            </w:rPr>
            <w:t>2.2.2 编译运行</w:t>
          </w:r>
          <w:r>
            <w:tab/>
          </w:r>
          <w:r>
            <w:fldChar w:fldCharType="begin"/>
          </w:r>
          <w:r>
            <w:instrText xml:space="preserve"> PAGEREF _Toc1885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_Toc20064 </w:instrText>
          </w:r>
          <w:r>
            <w:rPr>
              <w:bCs/>
              <w:lang w:val="zh-CN"/>
            </w:rPr>
            <w:fldChar w:fldCharType="separate"/>
          </w:r>
          <w:r>
            <w:rPr>
              <w:rFonts w:hint="eastAsia"/>
              <w:lang w:val="en-US" w:eastAsia="zh-CN"/>
            </w:rPr>
            <w:t>2.3 版本要求</w:t>
          </w:r>
          <w:r>
            <w:tab/>
          </w:r>
          <w:r>
            <w:fldChar w:fldCharType="begin"/>
          </w:r>
          <w:r>
            <w:instrText xml:space="preserve"> PAGEREF _Toc20064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_Toc12755 </w:instrText>
          </w:r>
          <w:r>
            <w:rPr>
              <w:bCs/>
              <w:lang w:val="zh-CN"/>
            </w:rPr>
            <w:fldChar w:fldCharType="separate"/>
          </w:r>
          <w:r>
            <w:rPr>
              <w:rFonts w:hint="eastAsia"/>
              <w:lang w:val="en-US" w:eastAsia="zh-CN"/>
            </w:rPr>
            <w:t>2.3.1 系统版本</w:t>
          </w:r>
          <w:r>
            <w:tab/>
          </w:r>
          <w:r>
            <w:fldChar w:fldCharType="begin"/>
          </w:r>
          <w:r>
            <w:instrText xml:space="preserve"> PAGEREF _Toc12755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_Toc23290 </w:instrText>
          </w:r>
          <w:r>
            <w:rPr>
              <w:bCs/>
              <w:lang w:val="zh-CN"/>
            </w:rPr>
            <w:fldChar w:fldCharType="separate"/>
          </w:r>
          <w:r>
            <w:rPr>
              <w:rFonts w:hint="eastAsia"/>
              <w:lang w:val="en-US" w:eastAsia="zh-CN"/>
            </w:rPr>
            <w:t>2.3.2 软件需求</w:t>
          </w:r>
          <w:r>
            <w:tab/>
          </w:r>
          <w:r>
            <w:fldChar w:fldCharType="begin"/>
          </w:r>
          <w:r>
            <w:instrText xml:space="preserve"> PAGEREF _Toc23290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_Toc11825 </w:instrText>
          </w:r>
          <w:r>
            <w:rPr>
              <w:bCs/>
              <w:lang w:val="zh-CN"/>
            </w:rPr>
            <w:fldChar w:fldCharType="separate"/>
          </w:r>
          <w:r>
            <w:rPr>
              <w:rFonts w:hint="eastAsia"/>
              <w:lang w:val="en-US" w:eastAsia="zh-CN"/>
            </w:rPr>
            <w:t>三 接口协议</w:t>
          </w:r>
          <w:r>
            <w:tab/>
          </w:r>
          <w:r>
            <w:fldChar w:fldCharType="begin"/>
          </w:r>
          <w:r>
            <w:instrText xml:space="preserve"> PAGEREF _Toc11825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_Toc11505 </w:instrText>
          </w:r>
          <w:r>
            <w:rPr>
              <w:bCs/>
              <w:lang w:val="zh-CN"/>
            </w:rPr>
            <w:fldChar w:fldCharType="separate"/>
          </w:r>
          <w:r>
            <w:rPr>
              <w:rFonts w:hint="eastAsia"/>
              <w:lang w:val="en-US" w:eastAsia="zh-CN"/>
            </w:rPr>
            <w:t>3.1 后台服务协议</w:t>
          </w:r>
          <w:r>
            <w:tab/>
          </w:r>
          <w:r>
            <w:fldChar w:fldCharType="begin"/>
          </w:r>
          <w:r>
            <w:instrText xml:space="preserve"> PAGEREF _Toc11505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_Toc23092 </w:instrText>
          </w:r>
          <w:r>
            <w:rPr>
              <w:bCs/>
              <w:lang w:val="zh-CN"/>
            </w:rPr>
            <w:fldChar w:fldCharType="separate"/>
          </w:r>
          <w:r>
            <w:rPr>
              <w:rFonts w:hint="eastAsia"/>
              <w:lang w:val="en-US" w:eastAsia="zh-CN"/>
            </w:rPr>
            <w:t>3.1.1 协议处理</w:t>
          </w:r>
          <w:r>
            <w:tab/>
          </w:r>
          <w:r>
            <w:fldChar w:fldCharType="begin"/>
          </w:r>
          <w:r>
            <w:instrText xml:space="preserve"> PAGEREF _Toc23092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_Toc24024 </w:instrText>
          </w:r>
          <w:r>
            <w:rPr>
              <w:bCs/>
              <w:lang w:val="zh-CN"/>
            </w:rPr>
            <w:fldChar w:fldCharType="separate"/>
          </w:r>
          <w:r>
            <w:rPr>
              <w:rFonts w:hint="eastAsia"/>
              <w:lang w:val="en-US" w:eastAsia="zh-CN"/>
            </w:rPr>
            <w:t>3.1.2 后台管理协议</w:t>
          </w:r>
          <w:r>
            <w:tab/>
          </w:r>
          <w:r>
            <w:fldChar w:fldCharType="begin"/>
          </w:r>
          <w:r>
            <w:instrText xml:space="preserve"> PAGEREF _Toc24024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_Toc22741 </w:instrText>
          </w:r>
          <w:r>
            <w:rPr>
              <w:bCs/>
              <w:lang w:val="zh-CN"/>
            </w:rPr>
            <w:fldChar w:fldCharType="separate"/>
          </w:r>
          <w:r>
            <w:rPr>
              <w:rFonts w:hint="eastAsia"/>
              <w:lang w:val="en-US" w:eastAsia="zh-CN"/>
            </w:rPr>
            <w:t>3.2 RPC协议</w:t>
          </w:r>
          <w:r>
            <w:tab/>
          </w:r>
          <w:r>
            <w:fldChar w:fldCharType="begin"/>
          </w:r>
          <w:r>
            <w:instrText xml:space="preserve"> PAGEREF _Toc22741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_Toc7566 </w:instrText>
          </w:r>
          <w:r>
            <w:rPr>
              <w:bCs/>
              <w:lang w:val="zh-CN"/>
            </w:rPr>
            <w:fldChar w:fldCharType="separate"/>
          </w:r>
          <w:r>
            <w:rPr>
              <w:rFonts w:hint="eastAsia"/>
              <w:lang w:val="en-US" w:eastAsia="zh-CN"/>
            </w:rPr>
            <w:t>3.2.1 请求</w:t>
          </w:r>
          <w:r>
            <w:tab/>
          </w:r>
          <w:r>
            <w:fldChar w:fldCharType="begin"/>
          </w:r>
          <w:r>
            <w:instrText xml:space="preserve"> PAGEREF _Toc7566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_Toc6150 </w:instrText>
          </w:r>
          <w:r>
            <w:rPr>
              <w:bCs/>
              <w:lang w:val="zh-CN"/>
            </w:rPr>
            <w:fldChar w:fldCharType="separate"/>
          </w:r>
          <w:r>
            <w:rPr>
              <w:rFonts w:hint="eastAsia"/>
              <w:lang w:val="en-US" w:eastAsia="zh-CN"/>
            </w:rPr>
            <w:t>3.2.2 回复</w:t>
          </w:r>
          <w:r>
            <w:tab/>
          </w:r>
          <w:r>
            <w:fldChar w:fldCharType="begin"/>
          </w:r>
          <w:r>
            <w:instrText xml:space="preserve"> PAGEREF _Toc6150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_Toc20899 </w:instrText>
          </w:r>
          <w:r>
            <w:rPr>
              <w:bCs/>
              <w:lang w:val="zh-CN"/>
            </w:rPr>
            <w:fldChar w:fldCharType="separate"/>
          </w:r>
          <w:r>
            <w:rPr>
              <w:rFonts w:hint="eastAsia"/>
              <w:lang w:val="en-US" w:eastAsia="zh-CN"/>
            </w:rPr>
            <w:t>四 配置说明</w:t>
          </w:r>
          <w:r>
            <w:tab/>
          </w:r>
          <w:r>
            <w:fldChar w:fldCharType="begin"/>
          </w:r>
          <w:r>
            <w:instrText xml:space="preserve"> PAGEREF _Toc20899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_Toc24814 </w:instrText>
          </w:r>
          <w:r>
            <w:rPr>
              <w:bCs/>
              <w:lang w:val="zh-CN"/>
            </w:rPr>
            <w:fldChar w:fldCharType="separate"/>
          </w:r>
          <w:r>
            <w:rPr>
              <w:rFonts w:hint="eastAsia"/>
              <w:lang w:val="en-US" w:eastAsia="zh-CN"/>
            </w:rPr>
            <w:t>4.1 服务器配置</w:t>
          </w:r>
          <w:r>
            <w:tab/>
          </w:r>
          <w:r>
            <w:fldChar w:fldCharType="begin"/>
          </w:r>
          <w:r>
            <w:instrText xml:space="preserve"> PAGEREF _Toc24814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_Toc6418 </w:instrText>
          </w:r>
          <w:r>
            <w:rPr>
              <w:bCs/>
              <w:lang w:val="zh-CN"/>
            </w:rPr>
            <w:fldChar w:fldCharType="separate"/>
          </w:r>
          <w:r>
            <w:rPr>
              <w:rFonts w:hint="eastAsia"/>
              <w:lang w:val="en-US" w:eastAsia="zh-CN"/>
            </w:rPr>
            <w:t>4.1.1 基本配置</w:t>
          </w:r>
          <w:r>
            <w:tab/>
          </w:r>
          <w:r>
            <w:fldChar w:fldCharType="begin"/>
          </w:r>
          <w:r>
            <w:instrText xml:space="preserve"> PAGEREF _Toc6418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_Toc12106 </w:instrText>
          </w:r>
          <w:r>
            <w:rPr>
              <w:bCs/>
              <w:lang w:val="zh-CN"/>
            </w:rPr>
            <w:fldChar w:fldCharType="separate"/>
          </w:r>
          <w:r>
            <w:rPr>
              <w:rFonts w:hint="eastAsia"/>
              <w:lang w:val="en-US" w:eastAsia="zh-CN"/>
            </w:rPr>
            <w:t>4.1.2 时间配置</w:t>
          </w:r>
          <w:r>
            <w:tab/>
          </w:r>
          <w:r>
            <w:fldChar w:fldCharType="begin"/>
          </w:r>
          <w:r>
            <w:instrText xml:space="preserve"> PAGEREF _Toc12106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eastAsia"/>
              <w:lang w:val="en-US" w:eastAsia="zh-CN"/>
            </w:rPr>
            <w:t>4.1.3 客户端配置</w:t>
          </w:r>
          <w:r>
            <w:tab/>
          </w:r>
          <w:r>
            <w:fldChar w:fldCharType="begin"/>
          </w:r>
          <w:r>
            <w:instrText xml:space="preserve"> PAGEREF _Toc7849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_Toc12454 </w:instrText>
          </w:r>
          <w:r>
            <w:rPr>
              <w:bCs/>
              <w:lang w:val="zh-CN"/>
            </w:rPr>
            <w:fldChar w:fldCharType="separate"/>
          </w:r>
          <w:r>
            <w:rPr>
              <w:rFonts w:hint="eastAsia"/>
              <w:lang w:val="en-US" w:eastAsia="zh-CN"/>
            </w:rPr>
            <w:t>4.1.4 日志配置</w:t>
          </w:r>
          <w:r>
            <w:tab/>
          </w:r>
          <w:r>
            <w:fldChar w:fldCharType="begin"/>
          </w:r>
          <w:r>
            <w:instrText xml:space="preserve"> PAGEREF _Toc12454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_Toc14293 </w:instrText>
          </w:r>
          <w:r>
            <w:rPr>
              <w:bCs/>
              <w:lang w:val="zh-CN"/>
            </w:rPr>
            <w:fldChar w:fldCharType="separate"/>
          </w:r>
          <w:r>
            <w:rPr>
              <w:rFonts w:hint="eastAsia"/>
              <w:lang w:val="en-US" w:eastAsia="zh-CN"/>
            </w:rPr>
            <w:t>4.1.5 版本配置</w:t>
          </w:r>
          <w:r>
            <w:tab/>
          </w:r>
          <w:r>
            <w:fldChar w:fldCharType="begin"/>
          </w:r>
          <w:r>
            <w:instrText xml:space="preserve"> PAGEREF _Toc14293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_Toc4740 </w:instrText>
          </w:r>
          <w:r>
            <w:rPr>
              <w:bCs/>
              <w:lang w:val="zh-CN"/>
            </w:rPr>
            <w:fldChar w:fldCharType="separate"/>
          </w:r>
          <w:r>
            <w:rPr>
              <w:rFonts w:hint="eastAsia"/>
              <w:lang w:val="en-US" w:eastAsia="zh-CN"/>
            </w:rPr>
            <w:t>4.1.6 RPC配置</w:t>
          </w:r>
          <w:r>
            <w:tab/>
          </w:r>
          <w:r>
            <w:fldChar w:fldCharType="begin"/>
          </w:r>
          <w:r>
            <w:instrText xml:space="preserve"> PAGEREF _Toc4740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_Toc31407 </w:instrText>
          </w:r>
          <w:r>
            <w:rPr>
              <w:bCs/>
              <w:lang w:val="zh-CN"/>
            </w:rPr>
            <w:fldChar w:fldCharType="separate"/>
          </w:r>
          <w:r>
            <w:rPr>
              <w:rFonts w:hint="eastAsia"/>
              <w:lang w:val="en-US" w:eastAsia="zh-CN"/>
            </w:rPr>
            <w:t>4.2 进程守护配置</w:t>
          </w:r>
          <w:r>
            <w:tab/>
          </w:r>
          <w:r>
            <w:fldChar w:fldCharType="begin"/>
          </w:r>
          <w:r>
            <w:instrText xml:space="preserve"> PAGEREF _Toc31407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_Toc16054 </w:instrText>
          </w:r>
          <w:r>
            <w:rPr>
              <w:bCs/>
              <w:lang w:val="zh-CN"/>
            </w:rPr>
            <w:fldChar w:fldCharType="separate"/>
          </w:r>
          <w:r>
            <w:rPr>
              <w:rFonts w:hint="eastAsia"/>
              <w:lang w:val="en-US" w:eastAsia="zh-CN"/>
            </w:rPr>
            <w:t>五 高级配置</w:t>
          </w:r>
          <w:r>
            <w:tab/>
          </w:r>
          <w:r>
            <w:fldChar w:fldCharType="begin"/>
          </w:r>
          <w:r>
            <w:instrText xml:space="preserve"> PAGEREF _Toc16054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_Toc3446 </w:instrText>
          </w:r>
          <w:r>
            <w:rPr>
              <w:bCs/>
              <w:lang w:val="zh-CN"/>
            </w:rPr>
            <w:fldChar w:fldCharType="separate"/>
          </w:r>
          <w:r>
            <w:rPr>
              <w:rFonts w:hint="eastAsia"/>
              <w:lang w:val="en-US" w:eastAsia="zh-CN"/>
            </w:rPr>
            <w:t>5.1 邮件报告</w:t>
          </w:r>
          <w:r>
            <w:tab/>
          </w:r>
          <w:r>
            <w:fldChar w:fldCharType="begin"/>
          </w:r>
          <w:r>
            <w:instrText xml:space="preserve"> PAGEREF _Toc3446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_Toc24428 </w:instrText>
          </w:r>
          <w:r>
            <w:rPr>
              <w:bCs/>
              <w:lang w:val="zh-CN"/>
            </w:rPr>
            <w:fldChar w:fldCharType="separate"/>
          </w:r>
          <w:r>
            <w:rPr>
              <w:rFonts w:hint="eastAsia"/>
              <w:lang w:val="en-US" w:eastAsia="zh-CN"/>
            </w:rPr>
            <w:t>5.1.1 配置文件</w:t>
          </w:r>
          <w:r>
            <w:tab/>
          </w:r>
          <w:r>
            <w:fldChar w:fldCharType="begin"/>
          </w:r>
          <w:r>
            <w:instrText xml:space="preserve"> PAGEREF _Toc24428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_Toc17115 </w:instrText>
          </w:r>
          <w:r>
            <w:rPr>
              <w:bCs/>
              <w:lang w:val="zh-CN"/>
            </w:rPr>
            <w:fldChar w:fldCharType="separate"/>
          </w:r>
          <w:r>
            <w:rPr>
              <w:rFonts w:hint="eastAsia"/>
              <w:lang w:val="en-US" w:eastAsia="zh-CN"/>
            </w:rPr>
            <w:t>5.1.2 生成配置</w:t>
          </w:r>
          <w:r>
            <w:tab/>
          </w:r>
          <w:r>
            <w:fldChar w:fldCharType="begin"/>
          </w:r>
          <w:r>
            <w:instrText xml:space="preserve"> PAGEREF _Toc17115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_Toc4292 </w:instrText>
          </w:r>
          <w:r>
            <w:rPr>
              <w:bCs/>
              <w:lang w:val="zh-CN"/>
            </w:rPr>
            <w:fldChar w:fldCharType="separate"/>
          </w:r>
          <w:r>
            <w:rPr>
              <w:rFonts w:hint="eastAsia"/>
              <w:lang w:val="en-US" w:eastAsia="zh-CN"/>
            </w:rPr>
            <w:t>5.2 服务配置</w:t>
          </w:r>
          <w:r>
            <w:tab/>
          </w:r>
          <w:r>
            <w:fldChar w:fldCharType="begin"/>
          </w:r>
          <w:r>
            <w:instrText xml:space="preserve"> PAGEREF _Toc4292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_Toc29143 </w:instrText>
          </w:r>
          <w:r>
            <w:rPr>
              <w:bCs/>
              <w:lang w:val="zh-CN"/>
            </w:rPr>
            <w:fldChar w:fldCharType="separate"/>
          </w:r>
          <w:r>
            <w:rPr>
              <w:rFonts w:hint="eastAsia"/>
              <w:lang w:val="en-US" w:eastAsia="zh-CN"/>
            </w:rPr>
            <w:t>5.2.1 Windows</w:t>
          </w:r>
          <w:r>
            <w:tab/>
          </w:r>
          <w:r>
            <w:fldChar w:fldCharType="begin"/>
          </w:r>
          <w:r>
            <w:instrText xml:space="preserve"> PAGEREF _Toc29143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_Toc5095 </w:instrText>
          </w:r>
          <w:r>
            <w:rPr>
              <w:bCs/>
              <w:lang w:val="zh-CN"/>
            </w:rPr>
            <w:fldChar w:fldCharType="separate"/>
          </w:r>
          <w:r>
            <w:rPr>
              <w:rFonts w:hint="eastAsia"/>
              <w:lang w:val="en-US" w:eastAsia="zh-CN"/>
            </w:rPr>
            <w:t>5.2.2 Linux</w:t>
          </w:r>
          <w:r>
            <w:tab/>
          </w:r>
          <w:r>
            <w:fldChar w:fldCharType="begin"/>
          </w:r>
          <w:r>
            <w:instrText xml:space="preserve"> PAGEREF _Toc5095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_Toc11474 </w:instrText>
          </w:r>
          <w:r>
            <w:rPr>
              <w:bCs/>
              <w:lang w:val="zh-CN"/>
            </w:rPr>
            <w:fldChar w:fldCharType="separate"/>
          </w:r>
          <w:r>
            <w:rPr>
              <w:rFonts w:hint="eastAsia"/>
              <w:lang w:val="en-US" w:eastAsia="zh-CN"/>
            </w:rPr>
            <w:t>附录</w:t>
          </w:r>
          <w:r>
            <w:tab/>
          </w:r>
          <w:r>
            <w:fldChar w:fldCharType="begin"/>
          </w:r>
          <w:r>
            <w:instrText xml:space="preserve"> PAGEREF _Toc11474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_Toc14320 </w:instrText>
          </w:r>
          <w:r>
            <w:rPr>
              <w:bCs/>
              <w:lang w:val="zh-CN"/>
            </w:rPr>
            <w:fldChar w:fldCharType="separate"/>
          </w:r>
          <w:r>
            <w:rPr>
              <w:rFonts w:hint="eastAsia"/>
              <w:lang w:val="en-US" w:eastAsia="zh-CN"/>
            </w:rPr>
            <w:t>附录1 类型定义</w:t>
          </w:r>
          <w:r>
            <w:tab/>
          </w:r>
          <w:r>
            <w:fldChar w:fldCharType="begin"/>
          </w:r>
          <w:r>
            <w:instrText xml:space="preserve"> PAGEREF _Toc14320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_Toc23400 </w:instrText>
          </w:r>
          <w:r>
            <w:rPr>
              <w:bCs/>
              <w:lang w:val="zh-CN"/>
            </w:rPr>
            <w:fldChar w:fldCharType="separate"/>
          </w:r>
          <w:r>
            <w:rPr>
              <w:rFonts w:hint="eastAsia"/>
              <w:lang w:val="en-US" w:eastAsia="zh-CN"/>
            </w:rPr>
            <w:t>附录2 协议定义</w:t>
          </w:r>
          <w:r>
            <w:tab/>
          </w:r>
          <w:r>
            <w:fldChar w:fldCharType="begin"/>
          </w:r>
          <w:r>
            <w:instrText xml:space="preserve"> PAGEREF _Toc23400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_Toc3893 </w:instrText>
          </w:r>
          <w:r>
            <w:rPr>
              <w:bCs/>
              <w:lang w:val="zh-CN"/>
            </w:rPr>
            <w:fldChar w:fldCharType="separate"/>
          </w:r>
          <w:r>
            <w:rPr>
              <w:rFonts w:hint="eastAsia"/>
              <w:lang w:val="en-US" w:eastAsia="zh-CN"/>
            </w:rPr>
            <w:t>附录3 转换定义</w:t>
          </w:r>
          <w:r>
            <w:tab/>
          </w:r>
          <w:r>
            <w:fldChar w:fldCharType="begin"/>
          </w:r>
          <w:r>
            <w:instrText xml:space="preserve"> PAGEREF _Toc3893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_Toc4893 </w:instrText>
          </w:r>
          <w:r>
            <w:rPr>
              <w:bCs/>
              <w:lang w:val="zh-CN"/>
            </w:rPr>
            <w:fldChar w:fldCharType="separate"/>
          </w:r>
          <w:r>
            <w:rPr>
              <w:rFonts w:hint="eastAsia"/>
              <w:lang w:val="en-US" w:eastAsia="zh-CN"/>
            </w:rPr>
            <w:t>附录4 更新历史</w:t>
          </w:r>
          <w:r>
            <w:tab/>
          </w:r>
          <w:r>
            <w:fldChar w:fldCharType="begin"/>
          </w:r>
          <w:r>
            <w:instrText xml:space="preserve"> PAGEREF _Toc4893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361"/>
      <w:r>
        <w:rPr>
          <w:rFonts w:hint="eastAsia"/>
        </w:rPr>
        <w:t>前言</w:t>
      </w:r>
      <w:bookmarkEnd w:id="1"/>
    </w:p>
    <w:p>
      <w:pPr>
        <w:pStyle w:val="3"/>
        <w:rPr>
          <w:rFonts w:hint="eastAsia"/>
        </w:rPr>
      </w:pPr>
      <w:bookmarkStart w:id="2" w:name="_Toc462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3244"/>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0030"/>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9021"/>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5198"/>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30619"/>
      <w:r>
        <w:rPr>
          <w:rFonts w:hint="eastAsia"/>
          <w:lang w:val="en-US" w:eastAsia="zh-CN"/>
        </w:rPr>
        <w:t>HTTP</w:t>
      </w:r>
      <w:bookmarkEnd w:id="7"/>
    </w:p>
    <w:p>
      <w:pPr>
        <w:ind w:firstLine="420"/>
        <w:rPr>
          <w:rFonts w:hint="eastAsia"/>
          <w:lang w:val="en-US" w:eastAsia="zh-CN"/>
        </w:rPr>
      </w:pPr>
      <w:r>
        <w:rPr>
          <w:rFonts w:hint="eastAsia"/>
          <w:lang w:val="en-US" w:eastAsia="zh-CN"/>
        </w:rPr>
        <w:t>控制消息通过通过POST方法获取</w:t>
      </w:r>
    </w:p>
    <w:p>
      <w:pPr>
        <w:ind w:firstLine="420"/>
        <w:rPr>
          <w:rFonts w:hint="default"/>
          <w:lang w:val="en-US" w:eastAsia="zh-CN"/>
        </w:rPr>
      </w:pPr>
      <w:r>
        <w:rPr>
          <w:rFonts w:hint="eastAsia"/>
          <w:lang w:val="en-US" w:eastAsia="zh-CN"/>
        </w:rPr>
        <w:t>RPC使用HTTP作为通信协议</w:t>
      </w:r>
    </w:p>
    <w:p>
      <w:pPr>
        <w:pStyle w:val="2"/>
        <w:bidi w:val="0"/>
        <w:rPr>
          <w:rFonts w:hint="eastAsia"/>
          <w:lang w:val="en-US" w:eastAsia="zh-CN"/>
        </w:rPr>
      </w:pPr>
      <w:bookmarkStart w:id="8" w:name="_Toc14197"/>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9077"/>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29021"/>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22011"/>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如果环境没有错误,编译会直接成功.包含3个模块和2个程序(LINUX只有一个)</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成功后,你需要拷贝XEngine_Release下的文件到你编译的目录下.然后拷贝依赖的XEngine模块与JSONCPP模块到你的编译目录下,运行XEngine_XControl.exe即可.如果没有错误,你可以看到下面的界面信息</w:t>
      </w:r>
    </w:p>
    <w:p>
      <w:pPr>
        <w:ind w:firstLine="420"/>
      </w:pPr>
      <w:r>
        <w:drawing>
          <wp:inline distT="0" distB="0" distL="114300" distR="114300">
            <wp:extent cx="5268595" cy="2753360"/>
            <wp:effectExtent l="0" t="0" r="825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注意：你可以使用VSCopy.bat脚本来实现自动拷贝依赖的XEngine模块到你的程序目录中.</w:t>
      </w:r>
    </w:p>
    <w:p>
      <w:pPr>
        <w:pStyle w:val="3"/>
        <w:bidi w:val="0"/>
        <w:rPr>
          <w:rFonts w:hint="eastAsia"/>
          <w:lang w:val="en-US" w:eastAsia="zh-CN"/>
        </w:rPr>
      </w:pPr>
      <w:bookmarkStart w:id="12" w:name="_Toc28912"/>
      <w:r>
        <w:rPr>
          <w:rFonts w:hint="eastAsia"/>
          <w:lang w:val="en-US" w:eastAsia="zh-CN"/>
        </w:rPr>
        <w:t>2.2 LINUX</w:t>
      </w:r>
      <w:bookmarkEnd w:id="12"/>
    </w:p>
    <w:p>
      <w:pPr>
        <w:pStyle w:val="4"/>
        <w:bidi w:val="0"/>
        <w:rPr>
          <w:rFonts w:hint="default"/>
          <w:lang w:val="en-US" w:eastAsia="zh-CN"/>
        </w:rPr>
      </w:pPr>
      <w:bookmarkStart w:id="13" w:name="_Toc10129"/>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1885"/>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如果没有错误,你可以在XEngine_Release目录下看到编译的XEngine_XControlApp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3675" cy="90170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901700"/>
                    </a:xfrm>
                    <a:prstGeom prst="rect">
                      <a:avLst/>
                    </a:prstGeom>
                    <a:noFill/>
                    <a:ln>
                      <a:noFill/>
                    </a:ln>
                  </pic:spPr>
                </pic:pic>
              </a:graphicData>
            </a:graphic>
          </wp:inline>
        </w:drawing>
      </w:r>
    </w:p>
    <w:p>
      <w:pPr>
        <w:pStyle w:val="3"/>
        <w:bidi w:val="0"/>
        <w:rPr>
          <w:rFonts w:hint="eastAsia"/>
          <w:lang w:val="en-US" w:eastAsia="zh-CN"/>
        </w:rPr>
      </w:pPr>
      <w:bookmarkStart w:id="15" w:name="_Toc20064"/>
      <w:r>
        <w:rPr>
          <w:rFonts w:hint="eastAsia"/>
          <w:lang w:val="en-US" w:eastAsia="zh-CN"/>
        </w:rPr>
        <w:t>2.3 版本要求</w:t>
      </w:r>
      <w:bookmarkEnd w:id="15"/>
    </w:p>
    <w:p>
      <w:pPr>
        <w:pStyle w:val="4"/>
        <w:bidi w:val="0"/>
        <w:rPr>
          <w:rFonts w:hint="eastAsia"/>
          <w:lang w:val="en-US" w:eastAsia="zh-CN"/>
        </w:rPr>
      </w:pPr>
      <w:bookmarkStart w:id="16" w:name="_Toc12755"/>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3290"/>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XEngine:V7.21</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1825"/>
      <w:r>
        <w:rPr>
          <w:rFonts w:hint="eastAsia"/>
          <w:lang w:val="en-US" w:eastAsia="zh-CN"/>
        </w:rPr>
        <w:t>三 接口协议</w:t>
      </w:r>
      <w:bookmarkEnd w:id="18"/>
    </w:p>
    <w:p>
      <w:pPr>
        <w:pStyle w:val="3"/>
        <w:bidi w:val="0"/>
        <w:rPr>
          <w:rFonts w:hint="eastAsia"/>
          <w:lang w:val="en-US" w:eastAsia="zh-CN"/>
        </w:rPr>
      </w:pPr>
      <w:bookmarkStart w:id="19" w:name="_Toc9453"/>
      <w:bookmarkStart w:id="20" w:name="_Toc11505"/>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后台服务协议用于后台程序服务,适用于XEngine_XControl服务,可以通过此服务对一个机器进行管理.后台服务协议没有回复确认包</w:t>
      </w:r>
    </w:p>
    <w:p>
      <w:pPr>
        <w:ind w:firstLine="420"/>
        <w:rPr>
          <w:rFonts w:hint="default"/>
          <w:lang w:val="en-US" w:eastAsia="zh-CN"/>
        </w:rPr>
      </w:pPr>
      <w:r>
        <w:rPr>
          <w:rFonts w:hint="eastAsia"/>
          <w:lang w:val="en-US" w:eastAsia="zh-CN"/>
        </w:rPr>
        <w:t>后台服务协议支持HTTP 和TCP,UDP.请求-应答模式</w:t>
      </w:r>
    </w:p>
    <w:p>
      <w:pPr>
        <w:pStyle w:val="4"/>
        <w:bidi w:val="0"/>
        <w:rPr>
          <w:rFonts w:hint="eastAsia"/>
          <w:lang w:val="en-US" w:eastAsia="zh-CN"/>
        </w:rPr>
      </w:pPr>
      <w:bookmarkStart w:id="21" w:name="_Toc3124"/>
      <w:bookmarkStart w:id="22" w:name="_Toc23092"/>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24024"/>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default"/>
          <w:lang w:val="en-US" w:eastAsia="zh-CN"/>
        </w:rPr>
      </w:pPr>
      <w:r>
        <w:rPr>
          <w:rFonts w:hint="eastAsia"/>
          <w:lang w:val="en-US" w:eastAsia="zh-CN"/>
        </w:rPr>
        <w:t>3.1.2.6 创建进程</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结束进程</w:t>
      </w:r>
    </w:p>
    <w:p>
      <w:pPr>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"tszProcessName"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3.1.2.11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rPr>
          <w:rFonts w:hint="eastAsia"/>
          <w:lang w:val="en-US" w:eastAsia="zh-CN"/>
        </w:rPr>
      </w:pPr>
      <w:r>
        <w:rPr>
          <w:rFonts w:hint="eastAsia"/>
          <w:lang w:val="en-US" w:eastAsia="zh-CN"/>
        </w:rPr>
        <w:t>nIPType表示TCP还是UDP,需要按照socket头文件定义类型来设置</w:t>
      </w:r>
    </w:p>
    <w:p>
      <w:pPr>
        <w:pStyle w:val="3"/>
        <w:bidi w:val="0"/>
        <w:rPr>
          <w:rFonts w:hint="eastAsia"/>
          <w:lang w:val="en-US" w:eastAsia="zh-CN"/>
        </w:rPr>
      </w:pPr>
      <w:bookmarkStart w:id="25" w:name="_Toc22741"/>
      <w:r>
        <w:rPr>
          <w:rFonts w:hint="eastAsia"/>
          <w:lang w:val="en-US" w:eastAsia="zh-CN"/>
        </w:rPr>
        <w:t>3.2 RPC协议</w:t>
      </w:r>
      <w:bookmarkEnd w:id="25"/>
    </w:p>
    <w:p>
      <w:pPr>
        <w:ind w:firstLine="420"/>
        <w:rPr>
          <w:rFonts w:hint="eastAsia"/>
          <w:lang w:val="en-US" w:eastAsia="zh-CN"/>
        </w:rPr>
      </w:pPr>
      <w:r>
        <w:rPr>
          <w:rFonts w:hint="eastAsia"/>
          <w:lang w:val="en-US" w:eastAsia="zh-CN"/>
        </w:rPr>
        <w:t>目前RPC协议采用HTTP+JSON方式,没有使用protobuf等模式,将在以后加入支持protobuf.</w:t>
      </w:r>
    </w:p>
    <w:p>
      <w:pPr>
        <w:pStyle w:val="4"/>
        <w:bidi w:val="0"/>
        <w:rPr>
          <w:rFonts w:hint="eastAsia"/>
          <w:lang w:val="en-US" w:eastAsia="zh-CN"/>
        </w:rPr>
      </w:pPr>
      <w:bookmarkStart w:id="26" w:name="_Toc7566"/>
      <w:r>
        <w:rPr>
          <w:rFonts w:hint="eastAsia"/>
          <w:lang w:val="en-US" w:eastAsia="zh-CN"/>
        </w:rPr>
        <w:t>3.2.1 请求</w:t>
      </w:r>
      <w:bookmarkEnd w:id="26"/>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请求路径:无</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"XRpc_ParameteArray"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firstLineChars="200"/>
        <w:rPr>
          <w:rFonts w:hint="eastAsia"/>
          <w:lang w:val="en-US" w:eastAsia="zh-CN"/>
        </w:rPr>
      </w:pPr>
      <w:r>
        <w:rPr>
          <w:rFonts w:hint="eastAsia"/>
          <w:lang w:val="en-US" w:eastAsia="zh-CN"/>
        </w:rPr>
        <w:t>名词解释:</w:t>
      </w:r>
    </w:p>
    <w:p>
      <w:pPr>
        <w:numPr>
          <w:ilvl w:val="0"/>
          <w:numId w:val="2"/>
        </w:numPr>
        <w:bidi w:val="0"/>
        <w:ind w:left="420" w:leftChars="0" w:hanging="420" w:firstLineChars="0"/>
        <w:rPr>
          <w:rFonts w:hint="default"/>
          <w:lang w:val="en-US" w:eastAsia="zh-CN"/>
        </w:rPr>
      </w:pPr>
      <w:r>
        <w:rPr>
          <w:rFonts w:hint="default"/>
          <w:lang w:val="en-US" w:eastAsia="zh-CN"/>
        </w:rPr>
        <w:t>XRpc_FunctionName</w:t>
      </w:r>
      <w:r>
        <w:rPr>
          <w:rFonts w:hint="eastAsia"/>
          <w:lang w:val="en-US" w:eastAsia="zh-CN"/>
        </w:rPr>
        <w:t>:要调用的函数名称</w:t>
      </w:r>
    </w:p>
    <w:p>
      <w:pPr>
        <w:numPr>
          <w:ilvl w:val="0"/>
          <w:numId w:val="2"/>
        </w:numPr>
        <w:bidi w:val="0"/>
        <w:ind w:left="420" w:leftChars="0" w:hanging="420" w:firstLineChars="0"/>
        <w:rPr>
          <w:rFonts w:hint="default"/>
          <w:lang w:val="en-US" w:eastAsia="zh-CN"/>
        </w:rPr>
      </w:pPr>
      <w:r>
        <w:rPr>
          <w:rFonts w:hint="default"/>
          <w:lang w:val="en-US" w:eastAsia="zh-CN"/>
        </w:rPr>
        <w:t>XRpc_ParamCount</w:t>
      </w:r>
      <w:r>
        <w:rPr>
          <w:rFonts w:hint="eastAsia"/>
          <w:lang w:val="en-US" w:eastAsia="zh-CN"/>
        </w:rPr>
        <w:t>:参数个数</w:t>
      </w:r>
    </w:p>
    <w:p>
      <w:pPr>
        <w:numPr>
          <w:ilvl w:val="0"/>
          <w:numId w:val="2"/>
        </w:numPr>
        <w:bidi w:val="0"/>
        <w:ind w:left="420" w:leftChars="0" w:hanging="420" w:firstLineChars="0"/>
        <w:rPr>
          <w:rFonts w:hint="default"/>
          <w:lang w:val="en-US" w:eastAsia="zh-CN"/>
        </w:rPr>
      </w:pPr>
      <w:r>
        <w:rPr>
          <w:rFonts w:hint="default"/>
          <w:lang w:val="en-US" w:eastAsia="zh-CN"/>
        </w:rPr>
        <w:t>XRpc_ParameteArray</w:t>
      </w:r>
      <w:r>
        <w:rPr>
          <w:rFonts w:hint="eastAsia"/>
          <w:lang w:val="en-US" w:eastAsia="zh-CN"/>
        </w:rPr>
        <w:t>:参数列表</w:t>
      </w:r>
    </w:p>
    <w:p>
      <w:pPr>
        <w:numPr>
          <w:ilvl w:val="0"/>
          <w:numId w:val="2"/>
        </w:numPr>
        <w:bidi w:val="0"/>
        <w:ind w:left="420" w:leftChars="0" w:hanging="420" w:firstLineChars="0"/>
        <w:rPr>
          <w:rFonts w:hint="default"/>
          <w:lang w:val="en-US" w:eastAsia="zh-CN"/>
        </w:rPr>
      </w:pPr>
      <w:r>
        <w:rPr>
          <w:rFonts w:hint="default"/>
          <w:lang w:val="en-US" w:eastAsia="zh-CN"/>
        </w:rPr>
        <w:t>ParameteLen</w:t>
      </w:r>
      <w:r>
        <w:rPr>
          <w:rFonts w:hint="eastAsia"/>
          <w:lang w:val="en-US" w:eastAsia="zh-CN"/>
        </w:rPr>
        <w:t xml:space="preserve">:参数大小,比如4 sizeof(int) </w:t>
      </w:r>
    </w:p>
    <w:p>
      <w:pPr>
        <w:numPr>
          <w:ilvl w:val="0"/>
          <w:numId w:val="2"/>
        </w:numPr>
        <w:bidi w:val="0"/>
        <w:ind w:left="420" w:leftChars="0" w:hanging="420" w:firstLineChars="0"/>
        <w:rPr>
          <w:rFonts w:hint="default"/>
          <w:lang w:val="en-US" w:eastAsia="zh-CN"/>
        </w:rPr>
      </w:pPr>
      <w:r>
        <w:rPr>
          <w:rFonts w:hint="default"/>
          <w:lang w:val="en-US" w:eastAsia="zh-CN"/>
        </w:rPr>
        <w:t>ParameteType</w:t>
      </w:r>
      <w:r>
        <w:rPr>
          <w:rFonts w:hint="eastAsia"/>
          <w:lang w:val="en-US" w:eastAsia="zh-CN"/>
        </w:rPr>
        <w:t>:参数类型,参考:ENUM_PROTOCOL_XRPC_PARAMETE_TYPE</w:t>
      </w:r>
    </w:p>
    <w:p>
      <w:pPr>
        <w:numPr>
          <w:ilvl w:val="0"/>
          <w:numId w:val="2"/>
        </w:numPr>
        <w:bidi w:val="0"/>
        <w:ind w:left="420" w:leftChars="0" w:hanging="420" w:firstLineChars="0"/>
        <w:rPr>
          <w:rFonts w:hint="default"/>
          <w:lang w:val="en-US" w:eastAsia="zh-CN"/>
        </w:rPr>
      </w:pPr>
      <w:r>
        <w:rPr>
          <w:rFonts w:hint="default"/>
          <w:lang w:val="en-US" w:eastAsia="zh-CN"/>
        </w:rPr>
        <w:t>ParameteValue</w:t>
      </w:r>
      <w:r>
        <w:rPr>
          <w:rFonts w:hint="eastAsia"/>
          <w:lang w:val="en-US" w:eastAsia="zh-CN"/>
        </w:rPr>
        <w:t>:参数值</w:t>
      </w:r>
    </w:p>
    <w:p>
      <w:pPr>
        <w:numPr>
          <w:ilvl w:val="0"/>
          <w:numId w:val="2"/>
        </w:numPr>
        <w:bidi w:val="0"/>
        <w:ind w:left="420" w:leftChars="0" w:hanging="420" w:firstLineChars="0"/>
        <w:rPr>
          <w:rFonts w:hint="default"/>
          <w:lang w:val="en-US" w:eastAsia="zh-CN"/>
        </w:rPr>
      </w:pPr>
      <w:r>
        <w:rPr>
          <w:rFonts w:hint="default"/>
          <w:lang w:val="en-US" w:eastAsia="zh-CN"/>
        </w:rPr>
        <w:t>XRpc_ReturnType</w:t>
      </w:r>
      <w:r>
        <w:rPr>
          <w:rFonts w:hint="eastAsia"/>
          <w:lang w:val="en-US" w:eastAsia="zh-CN"/>
        </w:rPr>
        <w:t>:返回值类型,参考:ENUM_PROTOCOL_XRPC_PARAMETE_TYPE</w:t>
      </w:r>
    </w:p>
    <w:p>
      <w:pPr>
        <w:pStyle w:val="4"/>
        <w:bidi w:val="0"/>
        <w:rPr>
          <w:rFonts w:hint="eastAsia"/>
          <w:lang w:val="en-US" w:eastAsia="zh-CN"/>
        </w:rPr>
      </w:pPr>
      <w:bookmarkStart w:id="27" w:name="_Toc6150"/>
      <w:r>
        <w:rPr>
          <w:rFonts w:hint="eastAsia"/>
          <w:lang w:val="en-US" w:eastAsia="zh-CN"/>
        </w:rPr>
        <w:t>3.2.2 回复</w:t>
      </w:r>
      <w:bookmarkEnd w:id="27"/>
    </w:p>
    <w:p>
      <w:pPr>
        <w:rPr>
          <w:rFonts w:hint="default"/>
          <w:lang w:val="en-US" w:eastAsia="zh-CN"/>
        </w:rPr>
      </w:pPr>
      <w:r>
        <w:rPr>
          <w:rFonts w:hint="eastAsia"/>
          <w:lang w:val="en-US" w:eastAsia="zh-CN"/>
        </w:rPr>
        <w:t xml:space="preserve">    HTTPCode 代表处理结果.负载内容如下:</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28" w:name="_Toc20899"/>
      <w:r>
        <w:rPr>
          <w:rFonts w:hint="eastAsia"/>
          <w:lang w:val="en-US" w:eastAsia="zh-CN"/>
        </w:rPr>
        <w:t>四 配置说明</w:t>
      </w:r>
      <w:bookmarkEnd w:id="28"/>
    </w:p>
    <w:p>
      <w:pPr>
        <w:pStyle w:val="3"/>
        <w:bidi w:val="0"/>
        <w:rPr>
          <w:rFonts w:hint="eastAsia"/>
          <w:lang w:val="en-US" w:eastAsia="zh-CN"/>
        </w:rPr>
      </w:pPr>
      <w:bookmarkStart w:id="29" w:name="_Toc24814"/>
      <w:r>
        <w:rPr>
          <w:rFonts w:hint="eastAsia"/>
          <w:lang w:val="en-US" w:eastAsia="zh-CN"/>
        </w:rPr>
        <w:t>4.1 服务器配置</w:t>
      </w:r>
      <w:bookmarkEnd w:id="29"/>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30" w:name="_Toc6418"/>
      <w:r>
        <w:rPr>
          <w:rFonts w:hint="eastAsia"/>
          <w:lang w:val="en-US" w:eastAsia="zh-CN"/>
        </w:rPr>
        <w:t>4.1.1 基本配置</w:t>
      </w:r>
      <w:bookmarkEnd w:id="30"/>
    </w:p>
    <w:p>
      <w:pPr>
        <w:numPr>
          <w:ilvl w:val="0"/>
          <w:numId w:val="3"/>
        </w:numPr>
        <w:ind w:left="420" w:leftChars="0" w:hanging="420" w:firstLineChars="0"/>
        <w:rPr>
          <w:rFonts w:hint="eastAsia"/>
          <w:lang w:val="en-US" w:eastAsia="zh-CN"/>
        </w:rPr>
      </w:pPr>
      <w:r>
        <w:rPr>
          <w:rFonts w:hint="eastAsia"/>
          <w:lang w:val="en-US" w:eastAsia="zh-CN"/>
        </w:rPr>
        <w:t>tszTaskUrl:HTTP任务地址</w:t>
      </w:r>
    </w:p>
    <w:p>
      <w:pPr>
        <w:numPr>
          <w:ilvl w:val="0"/>
          <w:numId w:val="3"/>
        </w:numPr>
        <w:ind w:left="420" w:leftChars="0" w:hanging="420" w:firstLineChars="0"/>
        <w:rPr>
          <w:rFonts w:hint="eastAsia"/>
          <w:lang w:val="en-US" w:eastAsia="zh-CN"/>
        </w:rPr>
      </w:pPr>
      <w:r>
        <w:rPr>
          <w:rFonts w:hint="eastAsia"/>
          <w:lang w:val="en-US" w:eastAsia="zh-CN"/>
        </w:rPr>
        <w:t>tszTmpFile:临时文件保存地址</w:t>
      </w:r>
    </w:p>
    <w:p>
      <w:pPr>
        <w:numPr>
          <w:ilvl w:val="0"/>
          <w:numId w:val="3"/>
        </w:numPr>
        <w:ind w:left="420" w:leftChars="0" w:hanging="420" w:firstLineChars="0"/>
        <w:rPr>
          <w:rFonts w:hint="eastAsia"/>
          <w:lang w:val="en-US" w:eastAsia="zh-CN"/>
        </w:rPr>
      </w:pPr>
      <w:r>
        <w:rPr>
          <w:rFonts w:hint="eastAsia"/>
          <w:lang w:val="en-US" w:eastAsia="zh-CN"/>
        </w:rPr>
        <w:t>tszAPPDeamon:服务进程守护的本地程序</w:t>
      </w:r>
    </w:p>
    <w:p>
      <w:pPr>
        <w:numPr>
          <w:ilvl w:val="0"/>
          <w:numId w:val="3"/>
        </w:numPr>
        <w:ind w:left="420" w:leftChars="0" w:hanging="420" w:firstLineChars="0"/>
        <w:rPr>
          <w:rFonts w:hint="eastAsia"/>
          <w:lang w:val="en-US" w:eastAsia="zh-CN"/>
        </w:rPr>
      </w:pPr>
      <w:r>
        <w:rPr>
          <w:rFonts w:hint="eastAsia"/>
          <w:lang w:val="en-US" w:eastAsia="zh-CN"/>
        </w:rPr>
        <w:t>bAutoStart:是否设置自动启动</w:t>
      </w:r>
    </w:p>
    <w:p>
      <w:pPr>
        <w:numPr>
          <w:ilvl w:val="0"/>
          <w:numId w:val="3"/>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31" w:name="_Toc12106"/>
      <w:r>
        <w:rPr>
          <w:rFonts w:hint="eastAsia"/>
          <w:lang w:val="en-US" w:eastAsia="zh-CN"/>
        </w:rPr>
        <w:t>4.1.2 时间配置</w:t>
      </w:r>
      <w:bookmarkEnd w:id="31"/>
    </w:p>
    <w:p>
      <w:pPr>
        <w:rPr>
          <w:rFonts w:hint="eastAsia"/>
          <w:lang w:val="en-US" w:eastAsia="zh-CN"/>
        </w:rPr>
      </w:pPr>
      <w:r>
        <w:rPr>
          <w:rFonts w:hint="eastAsia"/>
          <w:lang w:val="en-US" w:eastAsia="zh-CN"/>
        </w:rPr>
        <w:t>ClientTime配置</w:t>
      </w:r>
    </w:p>
    <w:p>
      <w:pPr>
        <w:numPr>
          <w:ilvl w:val="0"/>
          <w:numId w:val="3"/>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3"/>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32" w:name="_Toc7849"/>
      <w:r>
        <w:rPr>
          <w:rFonts w:hint="eastAsia"/>
          <w:lang w:val="en-US" w:eastAsia="zh-CN"/>
        </w:rPr>
        <w:t>4.1.3 客户端配置</w:t>
      </w:r>
      <w:bookmarkEnd w:id="32"/>
    </w:p>
    <w:p>
      <w:pPr>
        <w:rPr>
          <w:rFonts w:hint="eastAsia"/>
          <w:lang w:val="en-US" w:eastAsia="zh-CN"/>
        </w:rPr>
      </w:pPr>
      <w:r>
        <w:rPr>
          <w:rFonts w:hint="eastAsia"/>
          <w:lang w:val="en-US" w:eastAsia="zh-CN"/>
        </w:rPr>
        <w:t>ClientConfig配置</w:t>
      </w:r>
    </w:p>
    <w:p>
      <w:pPr>
        <w:numPr>
          <w:ilvl w:val="0"/>
          <w:numId w:val="3"/>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3"/>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3" w:name="_Toc12454"/>
      <w:r>
        <w:rPr>
          <w:rFonts w:hint="eastAsia"/>
          <w:lang w:val="en-US" w:eastAsia="zh-CN"/>
        </w:rPr>
        <w:t>4.1.4 日志配置</w:t>
      </w:r>
      <w:bookmarkEnd w:id="33"/>
    </w:p>
    <w:p>
      <w:pPr>
        <w:rPr>
          <w:rFonts w:hint="eastAsia"/>
          <w:lang w:val="en-US" w:eastAsia="zh-CN"/>
        </w:rPr>
      </w:pPr>
      <w:r>
        <w:rPr>
          <w:rFonts w:hint="default"/>
          <w:lang w:val="en-US" w:eastAsia="zh-CN"/>
        </w:rPr>
        <w:t>LogConfig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4" w:name="_Toc14293"/>
      <w:r>
        <w:rPr>
          <w:rFonts w:hint="eastAsia"/>
          <w:lang w:val="en-US" w:eastAsia="zh-CN"/>
        </w:rPr>
        <w:t>4.1.5 版本配置</w:t>
      </w:r>
      <w:bookmarkEnd w:id="34"/>
    </w:p>
    <w:p>
      <w:pPr>
        <w:rPr>
          <w:rFonts w:hint="eastAsia"/>
          <w:lang w:val="en-US" w:eastAsia="zh-CN"/>
        </w:rPr>
      </w:pPr>
      <w:r>
        <w:rPr>
          <w:rFonts w:hint="default"/>
          <w:lang w:val="en-US" w:eastAsia="zh-CN"/>
        </w:rPr>
        <w:t>VersionList</w:t>
      </w:r>
      <w:r>
        <w:rPr>
          <w:rFonts w:hint="eastAsia"/>
          <w:lang w:val="en-US" w:eastAsia="zh-CN"/>
        </w:rPr>
        <w:t xml:space="preserve"> 数组</w:t>
      </w:r>
    </w:p>
    <w:p>
      <w:pPr>
        <w:pStyle w:val="4"/>
        <w:bidi w:val="0"/>
        <w:rPr>
          <w:rFonts w:hint="eastAsia"/>
          <w:lang w:val="en-US" w:eastAsia="zh-CN"/>
        </w:rPr>
      </w:pPr>
      <w:bookmarkStart w:id="35" w:name="_Toc4740"/>
      <w:r>
        <w:rPr>
          <w:rFonts w:hint="eastAsia"/>
          <w:lang w:val="en-US" w:eastAsia="zh-CN"/>
        </w:rPr>
        <w:t>4.1.6 RPC配置</w:t>
      </w:r>
      <w:bookmarkEnd w:id="35"/>
    </w:p>
    <w:p>
      <w:pPr>
        <w:rPr>
          <w:rFonts w:hint="eastAsia"/>
          <w:lang w:val="en-US" w:eastAsia="zh-CN"/>
        </w:rPr>
      </w:pPr>
      <w:r>
        <w:rPr>
          <w:rFonts w:hint="default"/>
          <w:lang w:val="en-US" w:eastAsia="zh-CN"/>
        </w:rPr>
        <w:t>RPCConfig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:RPC服务端口</w:t>
      </w:r>
    </w:p>
    <w:p>
      <w:pPr>
        <w:numPr>
          <w:ilvl w:val="0"/>
          <w:numId w:val="3"/>
        </w:numPr>
        <w:ind w:left="420" w:leftChars="0" w:hanging="420" w:firstLineChars="0"/>
        <w:rPr>
          <w:rFonts w:hint="default"/>
          <w:lang w:val="en-US" w:eastAsia="zh-CN"/>
        </w:rPr>
      </w:pPr>
      <w:r>
        <w:rPr>
          <w:rFonts w:hint="default"/>
          <w:lang w:val="en-US" w:eastAsia="zh-CN"/>
        </w:rPr>
        <w:t>nThread</w:t>
      </w:r>
      <w:r>
        <w:rPr>
          <w:rFonts w:hint="eastAsia"/>
          <w:lang w:val="en-US" w:eastAsia="zh-CN"/>
        </w:rPr>
        <w:t>:RCP服务线程</w:t>
      </w:r>
    </w:p>
    <w:p>
      <w:pPr>
        <w:numPr>
          <w:ilvl w:val="0"/>
          <w:numId w:val="3"/>
        </w:numPr>
        <w:ind w:left="420" w:leftChars="0" w:hanging="420" w:firstLineChars="0"/>
        <w:rPr>
          <w:rFonts w:hint="default"/>
          <w:lang w:val="en-US" w:eastAsia="zh-CN"/>
        </w:rPr>
      </w:pPr>
      <w:r>
        <w:rPr>
          <w:rFonts w:hint="default"/>
          <w:lang w:val="en-US" w:eastAsia="zh-CN"/>
        </w:rPr>
        <w:t>nClient</w:t>
      </w:r>
      <w:r>
        <w:rPr>
          <w:rFonts w:hint="eastAsia"/>
          <w:lang w:val="en-US" w:eastAsia="zh-CN"/>
        </w:rPr>
        <w:t>:最大运行客户端个数</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:超时检查次数</w:t>
      </w:r>
    </w:p>
    <w:p>
      <w:pPr>
        <w:numPr>
          <w:ilvl w:val="0"/>
          <w:numId w:val="3"/>
        </w:numPr>
        <w:ind w:left="420" w:leftChars="0" w:hanging="420" w:firstLineChars="0"/>
        <w:rPr>
          <w:rFonts w:hint="default"/>
          <w:lang w:val="en-US" w:eastAsia="zh-CN"/>
        </w:rPr>
      </w:pPr>
      <w:r>
        <w:rPr>
          <w:rFonts w:hint="default"/>
          <w:lang w:val="en-US" w:eastAsia="zh-CN"/>
        </w:rPr>
        <w:t>nTimeOut</w:t>
      </w:r>
      <w:r>
        <w:rPr>
          <w:rFonts w:hint="eastAsia"/>
          <w:lang w:val="en-US" w:eastAsia="zh-CN"/>
        </w:rPr>
        <w:t>:超时时间</w:t>
      </w:r>
    </w:p>
    <w:p>
      <w:pPr>
        <w:pStyle w:val="3"/>
        <w:bidi w:val="0"/>
        <w:rPr>
          <w:rFonts w:hint="eastAsia"/>
          <w:lang w:val="en-US" w:eastAsia="zh-CN"/>
        </w:rPr>
      </w:pPr>
      <w:bookmarkStart w:id="36" w:name="_Toc31407"/>
      <w:r>
        <w:rPr>
          <w:rFonts w:hint="eastAsia"/>
          <w:lang w:val="en-US" w:eastAsia="zh-CN"/>
        </w:rPr>
        <w:t>4.2 进程守护配置</w:t>
      </w:r>
      <w:bookmarkEnd w:id="36"/>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3"/>
        </w:numPr>
        <w:ind w:left="420" w:leftChars="0" w:hanging="420" w:firstLineChars="0"/>
        <w:rPr>
          <w:rFonts w:hint="default"/>
          <w:lang w:val="en-US" w:eastAsia="zh-CN"/>
        </w:rPr>
      </w:pPr>
      <w:r>
        <w:rPr>
          <w:rFonts w:hint="eastAsia"/>
          <w:lang w:val="en-US" w:eastAsia="zh-CN"/>
        </w:rPr>
        <w:t>APPName:进程名称</w:t>
      </w:r>
    </w:p>
    <w:p>
      <w:pPr>
        <w:numPr>
          <w:ilvl w:val="0"/>
          <w:numId w:val="3"/>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3"/>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3"/>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3"/>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3"/>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7" w:name="_Toc16054"/>
      <w:r>
        <w:rPr>
          <w:rFonts w:hint="eastAsia"/>
          <w:lang w:val="en-US" w:eastAsia="zh-CN"/>
        </w:rPr>
        <w:t>五 高级配置</w:t>
      </w:r>
      <w:bookmarkEnd w:id="37"/>
    </w:p>
    <w:p>
      <w:pPr>
        <w:pStyle w:val="3"/>
        <w:bidi w:val="0"/>
        <w:rPr>
          <w:rFonts w:hint="eastAsia"/>
          <w:lang w:val="en-US" w:eastAsia="zh-CN"/>
        </w:rPr>
      </w:pPr>
      <w:bookmarkStart w:id="38" w:name="_Toc3446"/>
      <w:r>
        <w:rPr>
          <w:rFonts w:hint="eastAsia"/>
          <w:lang w:val="en-US" w:eastAsia="zh-CN"/>
        </w:rPr>
        <w:t>5.1 邮件报告</w:t>
      </w:r>
      <w:bookmarkEnd w:id="38"/>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9" w:name="_Toc24428"/>
      <w:r>
        <w:rPr>
          <w:rFonts w:hint="eastAsia"/>
          <w:lang w:val="en-US" w:eastAsia="zh-CN"/>
        </w:rPr>
        <w:t>5.1.1 配置文件</w:t>
      </w:r>
      <w:bookmarkEnd w:id="39"/>
    </w:p>
    <w:p>
      <w:pPr>
        <w:ind w:firstLine="420"/>
        <w:rPr>
          <w:rFonts w:hint="eastAsia"/>
          <w:lang w:val="en-US" w:eastAsia="zh-CN"/>
        </w:rPr>
      </w:pPr>
      <w:r>
        <w:rPr>
          <w:rFonts w:hint="eastAsia"/>
          <w:lang w:val="en-US" w:eastAsia="zh-CN"/>
        </w:rPr>
        <w:t>配置文件:XControl_EMail.ini</w:t>
      </w:r>
    </w:p>
    <w:p>
      <w:pPr>
        <w:ind w:firstLine="420"/>
        <w:rPr>
          <w:rFonts w:hint="default"/>
          <w:lang w:val="en-US" w:eastAsia="zh-CN"/>
        </w:rPr>
      </w:pPr>
      <w:r>
        <w:rPr>
          <w:rFonts w:hint="default"/>
          <w:lang w:val="en-US" w:eastAsia="zh-CN"/>
        </w:rPr>
        <w:t>[Email]</w:t>
      </w:r>
    </w:p>
    <w:p>
      <w:pPr>
        <w:numPr>
          <w:ilvl w:val="0"/>
          <w:numId w:val="3"/>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3"/>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3"/>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3"/>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3"/>
        </w:numPr>
        <w:ind w:left="420" w:leftChars="0" w:hanging="420" w:firstLineChars="0"/>
        <w:rPr>
          <w:rFonts w:hint="default"/>
          <w:lang w:val="en-US" w:eastAsia="zh-CN"/>
        </w:rPr>
      </w:pPr>
      <w:r>
        <w:rPr>
          <w:rFonts w:hint="default"/>
          <w:lang w:val="en-US" w:eastAsia="zh-CN"/>
        </w:rPr>
        <w:t>Addr</w:t>
      </w:r>
      <w:r>
        <w:rPr>
          <w:rFonts w:hint="eastAsia"/>
          <w:lang w:val="en-US" w:eastAsia="zh-CN"/>
        </w:rPr>
        <w:t>List</w:t>
      </w:r>
      <w:r>
        <w:rPr>
          <w:rFonts w:hint="default"/>
          <w:lang w:val="en-US" w:eastAsia="zh-CN"/>
        </w:rPr>
        <w:t>=</w:t>
      </w:r>
      <w:r>
        <w:rPr>
          <w:rFonts w:hint="eastAsia"/>
          <w:lang w:val="en-US" w:eastAsia="zh-CN"/>
        </w:rPr>
        <w:t>要报告的地址,可以多个使用;分割</w:t>
      </w:r>
    </w:p>
    <w:p>
      <w:pPr>
        <w:pStyle w:val="4"/>
        <w:bidi w:val="0"/>
        <w:rPr>
          <w:rFonts w:hint="eastAsia"/>
          <w:lang w:val="en-US" w:eastAsia="zh-CN"/>
        </w:rPr>
      </w:pPr>
      <w:bookmarkStart w:id="40" w:name="_Toc17115"/>
      <w:r>
        <w:rPr>
          <w:rFonts w:hint="eastAsia"/>
          <w:lang w:val="en-US" w:eastAsia="zh-CN"/>
        </w:rPr>
        <w:t>5.1.2 生成配置</w:t>
      </w:r>
      <w:bookmarkEnd w:id="40"/>
    </w:p>
    <w:p>
      <w:pPr>
        <w:keepNext w:val="0"/>
        <w:keepLines w:val="0"/>
        <w:pageBreakBefore w:val="0"/>
        <w:widowControl w:val="0"/>
        <w:kinsoku/>
        <w:wordWrap w:val="0"/>
        <w:overflowPunct/>
        <w:topLinePunct w:val="0"/>
        <w:autoSpaceDE/>
        <w:autoSpaceDN/>
        <w:bidi w:val="0"/>
        <w:adjustRightInd/>
        <w:snapToGrid/>
        <w:ind w:left="420" w:leftChars="200" w:firstLine="0" w:firstLineChars="0"/>
        <w:textAlignment w:val="auto"/>
        <w:rPr>
          <w:rFonts w:hint="default"/>
          <w:lang w:val="en-US" w:eastAsia="zh-CN"/>
        </w:rPr>
      </w:pPr>
      <w:r>
        <w:rPr>
          <w:rFonts w:hint="eastAsia"/>
          <w:lang w:val="en-US" w:eastAsia="zh-CN"/>
        </w:rPr>
        <w:t xml:space="preserve">你可以通过程序来生成配置文件.执行程序加参数XEngine_XControl.exe -c </w:t>
      </w:r>
      <w:r>
        <w:rPr>
          <w:rFonts w:hint="default"/>
          <w:lang w:val="en-US" w:eastAsia="zh-CN"/>
        </w:rPr>
        <w:t>加密邮件配置,无参数.待加密文件:./XControl_Config/XControl_EMail.ini 加密后的文件:./XControl_Config/XControl_EMail.ini.dat</w:t>
      </w:r>
    </w:p>
    <w:p>
      <w:pPr>
        <w:ind w:firstLine="420"/>
        <w:rPr>
          <w:rFonts w:hint="default"/>
          <w:color w:val="FF0000"/>
          <w:lang w:val="en-US" w:eastAsia="zh-CN"/>
        </w:rPr>
      </w:pPr>
      <w:r>
        <w:rPr>
          <w:rFonts w:hint="default"/>
          <w:color w:val="FF0000"/>
          <w:lang w:val="en-US" w:eastAsia="zh-CN"/>
        </w:rPr>
        <w:t>注意:你必须按照格式放置文件.加密完成后可以删除XControl_EMail.ini而保留XControl_EMail.dat</w:t>
      </w:r>
    </w:p>
    <w:p>
      <w:pPr>
        <w:pStyle w:val="3"/>
        <w:bidi w:val="0"/>
        <w:rPr>
          <w:rFonts w:hint="eastAsia"/>
          <w:lang w:val="en-US" w:eastAsia="zh-CN"/>
        </w:rPr>
      </w:pPr>
      <w:bookmarkStart w:id="41" w:name="_Toc4292"/>
      <w:r>
        <w:rPr>
          <w:rFonts w:hint="eastAsia"/>
          <w:lang w:val="en-US" w:eastAsia="zh-CN"/>
        </w:rPr>
        <w:t>5.2 服务配置</w:t>
      </w:r>
      <w:bookmarkEnd w:id="41"/>
    </w:p>
    <w:p>
      <w:pPr>
        <w:pStyle w:val="4"/>
        <w:bidi w:val="0"/>
        <w:rPr>
          <w:rFonts w:hint="eastAsia"/>
          <w:lang w:val="en-US" w:eastAsia="zh-CN"/>
        </w:rPr>
      </w:pPr>
      <w:bookmarkStart w:id="42" w:name="_Toc29143"/>
      <w:r>
        <w:rPr>
          <w:rFonts w:hint="eastAsia"/>
          <w:lang w:val="en-US" w:eastAsia="zh-CN"/>
        </w:rPr>
        <w:t>5.2.1 Windows</w:t>
      </w:r>
      <w:bookmarkEnd w:id="42"/>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43" w:name="_Toc5095"/>
      <w:r>
        <w:rPr>
          <w:rFonts w:hint="eastAsia"/>
          <w:lang w:val="en-US" w:eastAsia="zh-CN"/>
        </w:rPr>
        <w:t>5.2.2 Linux</w:t>
      </w:r>
      <w:bookmarkEnd w:id="43"/>
    </w:p>
    <w:p>
      <w:pPr>
        <w:ind w:firstLine="420"/>
        <w:rPr>
          <w:rFonts w:hint="eastAsia"/>
          <w:lang w:val="en-US" w:eastAsia="zh-CN"/>
        </w:rPr>
      </w:pPr>
      <w:r>
        <w:rPr>
          <w:rFonts w:hint="eastAsia"/>
          <w:lang w:val="en-US" w:eastAsia="zh-CN"/>
        </w:rPr>
        <w:t>Linux使用xControl.service脚本来设置服务</w:t>
      </w:r>
    </w:p>
    <w:p>
      <w:pPr>
        <w:ind w:firstLine="420"/>
        <w:rPr>
          <w:rFonts w:hint="eastAsia"/>
          <w:lang w:val="en-US" w:eastAsia="zh-CN"/>
        </w:rPr>
      </w:pPr>
      <w:r>
        <w:rPr>
          <w:rFonts w:hint="eastAsia"/>
          <w:lang w:val="en-US" w:eastAsia="zh-CN"/>
        </w:rPr>
        <w:t>首先拷贝程序所有文件到/usr/sbin/XEngine_XControl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xControl</w:t>
      </w:r>
    </w:p>
    <w:p>
      <w:pPr>
        <w:ind w:firstLine="420"/>
        <w:rPr>
          <w:rFonts w:hint="eastAsia"/>
          <w:lang w:val="en-US" w:eastAsia="zh-CN"/>
        </w:rPr>
      </w:pPr>
      <w:r>
        <w:rPr>
          <w:rFonts w:hint="eastAsia"/>
          <w:lang w:val="en-US" w:eastAsia="zh-CN"/>
        </w:rPr>
        <w:t>自动启动:sudo systemctl enable xControl</w:t>
      </w:r>
    </w:p>
    <w:p>
      <w:pPr>
        <w:ind w:firstLine="420"/>
        <w:rPr>
          <w:rFonts w:hint="default"/>
          <w:lang w:val="en-US" w:eastAsia="zh-CN"/>
        </w:rPr>
      </w:pPr>
      <w:r>
        <w:rPr>
          <w:rFonts w:hint="eastAsia"/>
          <w:lang w:val="en-US" w:eastAsia="zh-CN"/>
        </w:rPr>
        <w:t>停止服务:sudo systemctl stop xControl</w:t>
      </w:r>
    </w:p>
    <w:p>
      <w:pPr>
        <w:pStyle w:val="2"/>
        <w:rPr>
          <w:rFonts w:hint="eastAsia"/>
          <w:lang w:val="en-US" w:eastAsia="zh-CN"/>
        </w:rPr>
      </w:pPr>
      <w:bookmarkStart w:id="44" w:name="_Toc11474"/>
      <w:r>
        <w:rPr>
          <w:rFonts w:hint="eastAsia"/>
          <w:lang w:val="en-US" w:eastAsia="zh-CN"/>
        </w:rPr>
        <w:t>附录</w:t>
      </w:r>
      <w:bookmarkEnd w:id="44"/>
    </w:p>
    <w:p>
      <w:pPr>
        <w:pStyle w:val="3"/>
        <w:rPr>
          <w:rFonts w:hint="eastAsia"/>
          <w:lang w:val="en-US" w:eastAsia="zh-CN"/>
        </w:rPr>
      </w:pPr>
      <w:bookmarkStart w:id="45" w:name="_Toc14320"/>
      <w:r>
        <w:rPr>
          <w:rFonts w:hint="eastAsia"/>
          <w:lang w:val="en-US" w:eastAsia="zh-CN"/>
        </w:rPr>
        <w:t>附录1 类型定义</w:t>
      </w:r>
      <w:bookmarkEnd w:id="4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6" w:name="_Toc23400"/>
      <w:r>
        <w:rPr>
          <w:rFonts w:hint="eastAsia"/>
          <w:lang w:val="en-US" w:eastAsia="zh-CN"/>
        </w:rPr>
        <w:t>附录2 协议定义</w:t>
      </w:r>
      <w:bookmarkEnd w:id="4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7" w:name="_Toc3893"/>
      <w:r>
        <w:rPr>
          <w:rFonts w:hint="eastAsia"/>
          <w:lang w:val="en-US" w:eastAsia="zh-CN"/>
        </w:rPr>
        <w:t>附录3 转换定义</w:t>
      </w:r>
      <w:bookmarkEnd w:id="4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8" w:name="_Toc4893"/>
      <w:r>
        <w:rPr>
          <w:rFonts w:hint="eastAsia"/>
          <w:lang w:val="en-US" w:eastAsia="zh-CN"/>
        </w:rPr>
        <w:t>附录4 更新历史</w:t>
      </w:r>
      <w:bookmarkEnd w:id="4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66915C"/>
    <w:multiLevelType w:val="singleLevel"/>
    <w:tmpl w:val="6666915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3E3D"/>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10C"/>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2B50"/>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078C7"/>
    <w:rsid w:val="01127B27"/>
    <w:rsid w:val="0114178C"/>
    <w:rsid w:val="0114784C"/>
    <w:rsid w:val="01165EBB"/>
    <w:rsid w:val="0118060B"/>
    <w:rsid w:val="01182BD5"/>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4E03E8"/>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2A"/>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E0AE6"/>
    <w:rsid w:val="023F13EA"/>
    <w:rsid w:val="023F7813"/>
    <w:rsid w:val="02405F8A"/>
    <w:rsid w:val="02431E18"/>
    <w:rsid w:val="02452187"/>
    <w:rsid w:val="02463884"/>
    <w:rsid w:val="02465807"/>
    <w:rsid w:val="02473D7A"/>
    <w:rsid w:val="024C7FE7"/>
    <w:rsid w:val="0251160E"/>
    <w:rsid w:val="0253501D"/>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76009"/>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720C2"/>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1547"/>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4715"/>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B2B43"/>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E5A1D"/>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1631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7721D"/>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2916"/>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A7470"/>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1549"/>
    <w:rsid w:val="0741591C"/>
    <w:rsid w:val="074505A1"/>
    <w:rsid w:val="0745484F"/>
    <w:rsid w:val="07455CBC"/>
    <w:rsid w:val="074617C5"/>
    <w:rsid w:val="07470F31"/>
    <w:rsid w:val="07471857"/>
    <w:rsid w:val="074855DE"/>
    <w:rsid w:val="0748570C"/>
    <w:rsid w:val="074A7A47"/>
    <w:rsid w:val="074C10BB"/>
    <w:rsid w:val="075021D5"/>
    <w:rsid w:val="07503C5F"/>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010BF"/>
    <w:rsid w:val="07724F04"/>
    <w:rsid w:val="07732C2A"/>
    <w:rsid w:val="07745453"/>
    <w:rsid w:val="077C1522"/>
    <w:rsid w:val="077E00D3"/>
    <w:rsid w:val="0780501A"/>
    <w:rsid w:val="07813EDA"/>
    <w:rsid w:val="07821E8C"/>
    <w:rsid w:val="078331D1"/>
    <w:rsid w:val="07834BA7"/>
    <w:rsid w:val="07866CCF"/>
    <w:rsid w:val="07867F59"/>
    <w:rsid w:val="07873760"/>
    <w:rsid w:val="0788465B"/>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54E82"/>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96730"/>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1B3B"/>
    <w:rsid w:val="0C0746EE"/>
    <w:rsid w:val="0C096560"/>
    <w:rsid w:val="0C097F42"/>
    <w:rsid w:val="0C0F744A"/>
    <w:rsid w:val="0C11497B"/>
    <w:rsid w:val="0C1666D9"/>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35B86"/>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1365"/>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8F2773"/>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335E2"/>
    <w:rsid w:val="0EE34579"/>
    <w:rsid w:val="0EEA241A"/>
    <w:rsid w:val="0EEA3F06"/>
    <w:rsid w:val="0EED6B47"/>
    <w:rsid w:val="0EEE30C9"/>
    <w:rsid w:val="0EEF7D91"/>
    <w:rsid w:val="0EF071CC"/>
    <w:rsid w:val="0EF1033D"/>
    <w:rsid w:val="0EF24C08"/>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6FFE"/>
    <w:rsid w:val="0FE26501"/>
    <w:rsid w:val="0FE86B9F"/>
    <w:rsid w:val="0FE95F4A"/>
    <w:rsid w:val="0FEC3794"/>
    <w:rsid w:val="0FEC786A"/>
    <w:rsid w:val="0FED4F10"/>
    <w:rsid w:val="0FEE37DC"/>
    <w:rsid w:val="0FEE427B"/>
    <w:rsid w:val="0FFC381F"/>
    <w:rsid w:val="0FFF6799"/>
    <w:rsid w:val="10010761"/>
    <w:rsid w:val="10037C85"/>
    <w:rsid w:val="10055E88"/>
    <w:rsid w:val="10060663"/>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24ED5"/>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4D76"/>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5A550A"/>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63BAE"/>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A71E5"/>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1CF4"/>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31DC5"/>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16A95"/>
    <w:rsid w:val="13F21448"/>
    <w:rsid w:val="13F50B3B"/>
    <w:rsid w:val="13F5506B"/>
    <w:rsid w:val="13F83071"/>
    <w:rsid w:val="13FA02D2"/>
    <w:rsid w:val="13FA068E"/>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C6A85"/>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47C9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A2525"/>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E7062"/>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5B3"/>
    <w:rsid w:val="16EE47F1"/>
    <w:rsid w:val="16EF7355"/>
    <w:rsid w:val="16F43F16"/>
    <w:rsid w:val="16F63313"/>
    <w:rsid w:val="16F7416A"/>
    <w:rsid w:val="16FB0DB8"/>
    <w:rsid w:val="16FD5F37"/>
    <w:rsid w:val="16FD6649"/>
    <w:rsid w:val="170144D2"/>
    <w:rsid w:val="1702407E"/>
    <w:rsid w:val="170562D8"/>
    <w:rsid w:val="17067967"/>
    <w:rsid w:val="1707372C"/>
    <w:rsid w:val="17076BE1"/>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C3A82"/>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DE1748"/>
    <w:rsid w:val="17E30F74"/>
    <w:rsid w:val="17E73718"/>
    <w:rsid w:val="17E82E11"/>
    <w:rsid w:val="17ED732A"/>
    <w:rsid w:val="17EF2407"/>
    <w:rsid w:val="17EF4F10"/>
    <w:rsid w:val="17EF7739"/>
    <w:rsid w:val="17F02381"/>
    <w:rsid w:val="17F03FD3"/>
    <w:rsid w:val="17F72134"/>
    <w:rsid w:val="17F76796"/>
    <w:rsid w:val="17F90C5D"/>
    <w:rsid w:val="17FA4605"/>
    <w:rsid w:val="180567AA"/>
    <w:rsid w:val="18064A6F"/>
    <w:rsid w:val="180932FC"/>
    <w:rsid w:val="18100A1F"/>
    <w:rsid w:val="18170BA3"/>
    <w:rsid w:val="181714A1"/>
    <w:rsid w:val="18174799"/>
    <w:rsid w:val="18185587"/>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87431"/>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4F12"/>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0096D"/>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6F3BEB"/>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0F7AB6"/>
    <w:rsid w:val="1B1011D6"/>
    <w:rsid w:val="1B13352E"/>
    <w:rsid w:val="1B162F81"/>
    <w:rsid w:val="1B177616"/>
    <w:rsid w:val="1B1B2288"/>
    <w:rsid w:val="1B1B4AD1"/>
    <w:rsid w:val="1B1D5DD0"/>
    <w:rsid w:val="1B1E1B7A"/>
    <w:rsid w:val="1B1E347F"/>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37FCB"/>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11D13"/>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37D43"/>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4E4AF6"/>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11A8D"/>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0D799B"/>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83D9C"/>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2D9A"/>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A6EBE"/>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263AA"/>
    <w:rsid w:val="21934A16"/>
    <w:rsid w:val="2196373B"/>
    <w:rsid w:val="21965A53"/>
    <w:rsid w:val="219805DD"/>
    <w:rsid w:val="219C1AE3"/>
    <w:rsid w:val="219C60AE"/>
    <w:rsid w:val="219D5DB6"/>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C2514"/>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5B8A"/>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721DA"/>
    <w:rsid w:val="22F81758"/>
    <w:rsid w:val="22FA188E"/>
    <w:rsid w:val="22FE0288"/>
    <w:rsid w:val="23003465"/>
    <w:rsid w:val="23055356"/>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42A8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06F4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25865"/>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E3B8B"/>
    <w:rsid w:val="250631F0"/>
    <w:rsid w:val="25066E2E"/>
    <w:rsid w:val="25070631"/>
    <w:rsid w:val="25075D73"/>
    <w:rsid w:val="250B3887"/>
    <w:rsid w:val="25142710"/>
    <w:rsid w:val="25185967"/>
    <w:rsid w:val="25194A8C"/>
    <w:rsid w:val="251D2F67"/>
    <w:rsid w:val="251D71F6"/>
    <w:rsid w:val="25205D29"/>
    <w:rsid w:val="252137B1"/>
    <w:rsid w:val="252155B8"/>
    <w:rsid w:val="25243001"/>
    <w:rsid w:val="25250576"/>
    <w:rsid w:val="25263E7B"/>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D47E0"/>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96D0F"/>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833A6"/>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95AE8"/>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660E1"/>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6187"/>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81BE6"/>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B72DF"/>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0FD2"/>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D3DF0"/>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4C93"/>
    <w:rsid w:val="309478E8"/>
    <w:rsid w:val="309C32DF"/>
    <w:rsid w:val="309D3423"/>
    <w:rsid w:val="30A16EC8"/>
    <w:rsid w:val="30A21582"/>
    <w:rsid w:val="30A279BA"/>
    <w:rsid w:val="30A27AE9"/>
    <w:rsid w:val="30A44884"/>
    <w:rsid w:val="30A64BFA"/>
    <w:rsid w:val="30A65C8D"/>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D1E5E"/>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978C3"/>
    <w:rsid w:val="340B3132"/>
    <w:rsid w:val="340B4856"/>
    <w:rsid w:val="340E78B2"/>
    <w:rsid w:val="340F4E69"/>
    <w:rsid w:val="34124FC7"/>
    <w:rsid w:val="34161B78"/>
    <w:rsid w:val="34165308"/>
    <w:rsid w:val="341A443A"/>
    <w:rsid w:val="341F07FB"/>
    <w:rsid w:val="341F0C7E"/>
    <w:rsid w:val="342077DA"/>
    <w:rsid w:val="342733CF"/>
    <w:rsid w:val="34285096"/>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662C"/>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6FE2817"/>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9186D"/>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061B"/>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36101"/>
    <w:rsid w:val="38145820"/>
    <w:rsid w:val="38162204"/>
    <w:rsid w:val="3816259A"/>
    <w:rsid w:val="38191A25"/>
    <w:rsid w:val="382114B0"/>
    <w:rsid w:val="382334CD"/>
    <w:rsid w:val="38261827"/>
    <w:rsid w:val="38274F46"/>
    <w:rsid w:val="38274FB7"/>
    <w:rsid w:val="382B3049"/>
    <w:rsid w:val="382C524F"/>
    <w:rsid w:val="382D7D2D"/>
    <w:rsid w:val="382E3DD9"/>
    <w:rsid w:val="38303DCF"/>
    <w:rsid w:val="383342A1"/>
    <w:rsid w:val="38352CEF"/>
    <w:rsid w:val="38361A13"/>
    <w:rsid w:val="383913A5"/>
    <w:rsid w:val="383A73D0"/>
    <w:rsid w:val="383C2394"/>
    <w:rsid w:val="38404EE2"/>
    <w:rsid w:val="38415977"/>
    <w:rsid w:val="3843026D"/>
    <w:rsid w:val="38434688"/>
    <w:rsid w:val="38454900"/>
    <w:rsid w:val="38487692"/>
    <w:rsid w:val="38496949"/>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2D7"/>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5038E"/>
    <w:rsid w:val="39960A12"/>
    <w:rsid w:val="39961598"/>
    <w:rsid w:val="39973F28"/>
    <w:rsid w:val="39975471"/>
    <w:rsid w:val="399A65F1"/>
    <w:rsid w:val="399F61EE"/>
    <w:rsid w:val="39A15757"/>
    <w:rsid w:val="39A64F8D"/>
    <w:rsid w:val="39A96305"/>
    <w:rsid w:val="39B02493"/>
    <w:rsid w:val="39B24CEC"/>
    <w:rsid w:val="39B315EB"/>
    <w:rsid w:val="39B33AC0"/>
    <w:rsid w:val="39B52090"/>
    <w:rsid w:val="39B52B8D"/>
    <w:rsid w:val="39BA3662"/>
    <w:rsid w:val="39BA58F3"/>
    <w:rsid w:val="39BE056B"/>
    <w:rsid w:val="39BE30DA"/>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60C9E"/>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0F7F23"/>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41E13"/>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40A3A"/>
    <w:rsid w:val="3B884FF9"/>
    <w:rsid w:val="3B8956B1"/>
    <w:rsid w:val="3B8E447D"/>
    <w:rsid w:val="3B8E48C9"/>
    <w:rsid w:val="3B900424"/>
    <w:rsid w:val="3B900D5C"/>
    <w:rsid w:val="3B90269D"/>
    <w:rsid w:val="3B971CD8"/>
    <w:rsid w:val="3B995A76"/>
    <w:rsid w:val="3B9B27FD"/>
    <w:rsid w:val="3B9D63DC"/>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45EE2"/>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DF3821"/>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9175A"/>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37DED"/>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3643C"/>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6F51DD"/>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D5A53"/>
    <w:rsid w:val="40EE4D98"/>
    <w:rsid w:val="40EF192D"/>
    <w:rsid w:val="40EF2BAA"/>
    <w:rsid w:val="40F134DF"/>
    <w:rsid w:val="40F30A98"/>
    <w:rsid w:val="40F6096D"/>
    <w:rsid w:val="40F66656"/>
    <w:rsid w:val="40FB0CCD"/>
    <w:rsid w:val="40FF7C93"/>
    <w:rsid w:val="41021A64"/>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5F5A92"/>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9734F"/>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0D7A"/>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64B57"/>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C7CA9"/>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8D68F3"/>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C73B9"/>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25D9C"/>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0540E"/>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1E2"/>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06C4"/>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67A79"/>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2274"/>
    <w:rsid w:val="49715854"/>
    <w:rsid w:val="49732BF0"/>
    <w:rsid w:val="4978593D"/>
    <w:rsid w:val="4979484A"/>
    <w:rsid w:val="49814287"/>
    <w:rsid w:val="49841732"/>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3487"/>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20B5D"/>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54C48"/>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637E5"/>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55DB0"/>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6725"/>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74BE9"/>
    <w:rsid w:val="4C683B16"/>
    <w:rsid w:val="4C690D7A"/>
    <w:rsid w:val="4C6A0F62"/>
    <w:rsid w:val="4C6C14E4"/>
    <w:rsid w:val="4C6D3BED"/>
    <w:rsid w:val="4C7110FE"/>
    <w:rsid w:val="4C7303A7"/>
    <w:rsid w:val="4C744133"/>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C53C0"/>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1E37F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CE0533"/>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D109B"/>
    <w:rsid w:val="4FBE5F00"/>
    <w:rsid w:val="4FC04D5E"/>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43788"/>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B6733"/>
    <w:rsid w:val="50FC6191"/>
    <w:rsid w:val="50FE2E4B"/>
    <w:rsid w:val="51027FFF"/>
    <w:rsid w:val="51046EBC"/>
    <w:rsid w:val="510561FD"/>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12F41"/>
    <w:rsid w:val="521313F1"/>
    <w:rsid w:val="52143D4F"/>
    <w:rsid w:val="52195BA8"/>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C247F"/>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11A2"/>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7454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DF5022"/>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333AD"/>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BF3CFD"/>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24772"/>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B70D4"/>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16091"/>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766B5"/>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60E9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9FE0F9E"/>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05D9D"/>
    <w:rsid w:val="5A41640B"/>
    <w:rsid w:val="5A4430C5"/>
    <w:rsid w:val="5A4509AA"/>
    <w:rsid w:val="5A455AB3"/>
    <w:rsid w:val="5A4840C7"/>
    <w:rsid w:val="5A494E22"/>
    <w:rsid w:val="5A4E22F9"/>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85242"/>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161E"/>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A47D5"/>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2606"/>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112DA"/>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173FC"/>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22434"/>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B29B0"/>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09DF"/>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50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6C24"/>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AF3E33"/>
    <w:rsid w:val="61B436B2"/>
    <w:rsid w:val="61B87913"/>
    <w:rsid w:val="61BC0F44"/>
    <w:rsid w:val="61BE46A2"/>
    <w:rsid w:val="61C058AD"/>
    <w:rsid w:val="61C14FCB"/>
    <w:rsid w:val="61C15BDA"/>
    <w:rsid w:val="61C35576"/>
    <w:rsid w:val="61C43442"/>
    <w:rsid w:val="61C610E1"/>
    <w:rsid w:val="61C857F1"/>
    <w:rsid w:val="61D029F1"/>
    <w:rsid w:val="61D05D4C"/>
    <w:rsid w:val="61D71767"/>
    <w:rsid w:val="61DC558B"/>
    <w:rsid w:val="61DD1E51"/>
    <w:rsid w:val="61DD30ED"/>
    <w:rsid w:val="61DE3663"/>
    <w:rsid w:val="61E36ACD"/>
    <w:rsid w:val="61E41603"/>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643E1"/>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63A00"/>
    <w:rsid w:val="62585F13"/>
    <w:rsid w:val="625A0D70"/>
    <w:rsid w:val="625B00E4"/>
    <w:rsid w:val="625C7BDC"/>
    <w:rsid w:val="625D6100"/>
    <w:rsid w:val="626A60B0"/>
    <w:rsid w:val="626D7075"/>
    <w:rsid w:val="6276725C"/>
    <w:rsid w:val="62772520"/>
    <w:rsid w:val="62780B3E"/>
    <w:rsid w:val="627A03DE"/>
    <w:rsid w:val="627A6AF0"/>
    <w:rsid w:val="627E7D99"/>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0E4B89"/>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40C4D"/>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3128D"/>
    <w:rsid w:val="63B6756B"/>
    <w:rsid w:val="63BC756F"/>
    <w:rsid w:val="63BD71AA"/>
    <w:rsid w:val="63BF0D5A"/>
    <w:rsid w:val="63BF48AC"/>
    <w:rsid w:val="63C03EC6"/>
    <w:rsid w:val="63C4528B"/>
    <w:rsid w:val="63D07745"/>
    <w:rsid w:val="63D528F0"/>
    <w:rsid w:val="63D52B52"/>
    <w:rsid w:val="63D92527"/>
    <w:rsid w:val="63DA36AE"/>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A375C"/>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41A7E"/>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23949"/>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66EA5"/>
    <w:rsid w:val="666A2F14"/>
    <w:rsid w:val="666E3A1A"/>
    <w:rsid w:val="66756F75"/>
    <w:rsid w:val="66790103"/>
    <w:rsid w:val="667D0C52"/>
    <w:rsid w:val="668212B5"/>
    <w:rsid w:val="66827F33"/>
    <w:rsid w:val="66834185"/>
    <w:rsid w:val="66834CF0"/>
    <w:rsid w:val="66835E09"/>
    <w:rsid w:val="668527DB"/>
    <w:rsid w:val="66866C98"/>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417"/>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46D00"/>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24F5B"/>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09B4"/>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57ADF"/>
    <w:rsid w:val="69C86B7A"/>
    <w:rsid w:val="69C95B5C"/>
    <w:rsid w:val="69CA00D6"/>
    <w:rsid w:val="69CB4935"/>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C16F7"/>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6706"/>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6D2F17"/>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0C2C"/>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3653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27E7E"/>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840C3"/>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469BE"/>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2171A"/>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35A32"/>
    <w:rsid w:val="6DD570DB"/>
    <w:rsid w:val="6DD57911"/>
    <w:rsid w:val="6DD97905"/>
    <w:rsid w:val="6DDA17A9"/>
    <w:rsid w:val="6DDB4C6F"/>
    <w:rsid w:val="6DDD43CD"/>
    <w:rsid w:val="6DDE6C50"/>
    <w:rsid w:val="6DDF67E3"/>
    <w:rsid w:val="6DE03776"/>
    <w:rsid w:val="6DE2213E"/>
    <w:rsid w:val="6DE672ED"/>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094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03B3"/>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BC5139"/>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A7731"/>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64881"/>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5357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0182E"/>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817BC"/>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8739A"/>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4352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224D1"/>
    <w:rsid w:val="76835780"/>
    <w:rsid w:val="768452D2"/>
    <w:rsid w:val="76872490"/>
    <w:rsid w:val="768767F4"/>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67B36"/>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70E7D"/>
    <w:rsid w:val="783915AD"/>
    <w:rsid w:val="783A394D"/>
    <w:rsid w:val="783A7BE1"/>
    <w:rsid w:val="784164C1"/>
    <w:rsid w:val="78465757"/>
    <w:rsid w:val="78472F04"/>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34787"/>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22A13"/>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34A2"/>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2BA7"/>
    <w:rsid w:val="7B896DFD"/>
    <w:rsid w:val="7B8A5872"/>
    <w:rsid w:val="7B937ECA"/>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C5586"/>
    <w:rsid w:val="7C0D7A52"/>
    <w:rsid w:val="7C13174E"/>
    <w:rsid w:val="7C15318D"/>
    <w:rsid w:val="7C164694"/>
    <w:rsid w:val="7C16472A"/>
    <w:rsid w:val="7C1A796C"/>
    <w:rsid w:val="7C1C28F7"/>
    <w:rsid w:val="7C1E570B"/>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13B"/>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B2109"/>
    <w:rsid w:val="7C8E010A"/>
    <w:rsid w:val="7C8E3564"/>
    <w:rsid w:val="7C911CE1"/>
    <w:rsid w:val="7C994F3D"/>
    <w:rsid w:val="7C995D42"/>
    <w:rsid w:val="7C9A7F97"/>
    <w:rsid w:val="7C9B135F"/>
    <w:rsid w:val="7C9C25FA"/>
    <w:rsid w:val="7C9C56DC"/>
    <w:rsid w:val="7C9F3DE8"/>
    <w:rsid w:val="7CA85BB4"/>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31896"/>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212D"/>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A21DD"/>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4FD5"/>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2021-12-28T01:51:10Z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