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_Toc20324 </w:instrText>
          </w:r>
          <w:r>
            <w:fldChar w:fldCharType="separate"/>
          </w:r>
          <w:r>
            <w:rPr>
              <w:rFonts w:hint="eastAsia"/>
            </w:rPr>
            <w:t>一 概述</w:t>
          </w:r>
          <w:r>
            <w:tab/>
          </w:r>
          <w:r>
            <w:fldChar w:fldCharType="begin"/>
          </w:r>
          <w:r>
            <w:instrText xml:space="preserve"> PAGEREF _Toc20324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_Toc24004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_Toc24004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_Toc15584 </w:instrText>
          </w:r>
          <w:r>
            <w:rPr>
              <w:bCs/>
              <w:lang w:val="zh-CN"/>
            </w:rPr>
            <w:fldChar w:fldCharType="separate"/>
          </w:r>
          <w:r>
            <w:rPr>
              <w:rFonts w:hint="eastAsia"/>
            </w:rPr>
            <w:t>1.2 联系方式</w:t>
          </w:r>
          <w:r>
            <w:tab/>
          </w:r>
          <w:r>
            <w:fldChar w:fldCharType="begin"/>
          </w:r>
          <w:r>
            <w:instrText xml:space="preserve"> PAGEREF _Toc15584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_Toc16198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_Toc16198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_Toc23960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_Toc23960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_Toc17413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_Toc17413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_Toc30400 </w:instrText>
          </w:r>
          <w:r>
            <w:rPr>
              <w:bCs/>
              <w:lang w:val="zh-CN"/>
            </w:rPr>
            <w:fldChar w:fldCharType="separate"/>
          </w:r>
          <w:r>
            <w:rPr>
              <w:rFonts w:hint="eastAsia"/>
              <w:lang w:val="en-US" w:eastAsia="zh-CN"/>
            </w:rPr>
            <w:t>1.2.4 商业合作</w:t>
          </w:r>
          <w:r>
            <w:tab/>
          </w:r>
          <w:r>
            <w:fldChar w:fldCharType="begin"/>
          </w:r>
          <w:r>
            <w:instrText xml:space="preserve"> PAGEREF _Toc30400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_Toc28155 </w:instrText>
          </w:r>
          <w:r>
            <w:rPr>
              <w:bCs/>
              <w:lang w:val="zh-CN"/>
            </w:rPr>
            <w:fldChar w:fldCharType="separate"/>
          </w:r>
          <w:r>
            <w:rPr>
              <w:rFonts w:hint="eastAsia"/>
            </w:rPr>
            <w:t>1.3 系统环境</w:t>
          </w:r>
          <w:r>
            <w:tab/>
          </w:r>
          <w:r>
            <w:fldChar w:fldCharType="begin"/>
          </w:r>
          <w:r>
            <w:instrText xml:space="preserve"> PAGEREF _Toc28155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_Toc21944 </w:instrText>
          </w:r>
          <w:r>
            <w:rPr>
              <w:bCs/>
              <w:lang w:val="zh-CN"/>
            </w:rPr>
            <w:fldChar w:fldCharType="separate"/>
          </w:r>
          <w:r>
            <w:rPr>
              <w:rFonts w:hint="eastAsia"/>
            </w:rPr>
            <w:t>1</w:t>
          </w:r>
          <w:r>
            <w:t>.3.1 Windows环境</w:t>
          </w:r>
          <w:r>
            <w:tab/>
          </w:r>
          <w:r>
            <w:fldChar w:fldCharType="begin"/>
          </w:r>
          <w:r>
            <w:instrText xml:space="preserve"> PAGEREF _Toc21944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_Toc806 </w:instrText>
          </w:r>
          <w:r>
            <w:rPr>
              <w:bCs/>
              <w:lang w:val="zh-CN"/>
            </w:rPr>
            <w:fldChar w:fldCharType="separate"/>
          </w:r>
          <w:r>
            <w:t>1.3.2 Linux</w:t>
          </w:r>
          <w:r>
            <w:rPr>
              <w:rFonts w:hint="eastAsia"/>
            </w:rPr>
            <w:t>环境</w:t>
          </w:r>
          <w:r>
            <w:tab/>
          </w:r>
          <w:r>
            <w:fldChar w:fldCharType="begin"/>
          </w:r>
          <w:r>
            <w:instrText xml:space="preserve"> PAGEREF _Toc806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_Toc9759 </w:instrText>
          </w:r>
          <w:r>
            <w:rPr>
              <w:bCs/>
              <w:lang w:val="zh-CN"/>
            </w:rPr>
            <w:fldChar w:fldCharType="separate"/>
          </w:r>
          <w:r>
            <w:rPr>
              <w:rFonts w:hint="eastAsia"/>
              <w:lang w:val="en-US" w:eastAsia="zh-CN"/>
            </w:rPr>
            <w:t>1.3.3 MacOS环境</w:t>
          </w:r>
          <w:r>
            <w:tab/>
          </w:r>
          <w:r>
            <w:fldChar w:fldCharType="begin"/>
          </w:r>
          <w:r>
            <w:instrText xml:space="preserve"> PAGEREF _Toc9759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_Toc28637 </w:instrText>
          </w:r>
          <w:r>
            <w:rPr>
              <w:bCs/>
              <w:lang w:val="zh-CN"/>
            </w:rPr>
            <w:fldChar w:fldCharType="separate"/>
          </w:r>
          <w:r>
            <w:rPr>
              <w:rFonts w:hint="eastAsia"/>
              <w:lang w:val="en-US" w:eastAsia="zh-CN"/>
            </w:rPr>
            <w:t>1.3.4 Android环境</w:t>
          </w:r>
          <w:r>
            <w:tab/>
          </w:r>
          <w:r>
            <w:fldChar w:fldCharType="begin"/>
          </w:r>
          <w:r>
            <w:instrText xml:space="preserve"> PAGEREF _Toc28637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_Toc7511 </w:instrText>
          </w:r>
          <w:r>
            <w:rPr>
              <w:bCs/>
              <w:lang w:val="zh-CN"/>
            </w:rPr>
            <w:fldChar w:fldCharType="separate"/>
          </w:r>
          <w:r>
            <w:rPr>
              <w:rFonts w:hint="eastAsia"/>
              <w:lang w:val="en-US" w:eastAsia="zh-CN"/>
            </w:rPr>
            <w:t>1.3.5 IOS环境</w:t>
          </w:r>
          <w:r>
            <w:tab/>
          </w:r>
          <w:r>
            <w:fldChar w:fldCharType="begin"/>
          </w:r>
          <w:r>
            <w:instrText xml:space="preserve"> PAGEREF _Toc7511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_Toc19641 </w:instrText>
          </w:r>
          <w:r>
            <w:rPr>
              <w:bCs/>
              <w:lang w:val="zh-CN"/>
            </w:rPr>
            <w:fldChar w:fldCharType="separate"/>
          </w:r>
          <w:r>
            <w:rPr>
              <w:rFonts w:hint="eastAsia"/>
            </w:rPr>
            <w:t>1.4 支持的开发工具</w:t>
          </w:r>
          <w:r>
            <w:tab/>
          </w:r>
          <w:r>
            <w:fldChar w:fldCharType="begin"/>
          </w:r>
          <w:r>
            <w:instrText xml:space="preserve"> PAGEREF _Toc19641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_Toc20307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_Toc20307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_Toc11446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_Toc11446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_Toc24229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_Toc24229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_Toc15746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_Toc15746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_Toc2593 </w:instrText>
          </w:r>
          <w:r>
            <w:rPr>
              <w:bCs/>
              <w:lang w:val="zh-CN"/>
            </w:rPr>
            <w:fldChar w:fldCharType="separate"/>
          </w:r>
          <w:r>
            <w:rPr>
              <w:rFonts w:hint="eastAsia"/>
              <w:lang w:val="en-US" w:eastAsia="zh-CN"/>
            </w:rPr>
            <w:t>1.7 名词定义</w:t>
          </w:r>
          <w:r>
            <w:tab/>
          </w:r>
          <w:r>
            <w:fldChar w:fldCharType="begin"/>
          </w:r>
          <w:r>
            <w:instrText xml:space="preserve"> PAGEREF _Toc2593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_Toc21262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_Toc21262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_Toc27805 </w:instrText>
          </w:r>
          <w:r>
            <w:rPr>
              <w:bCs/>
              <w:lang w:val="zh-CN"/>
            </w:rPr>
            <w:fldChar w:fldCharType="separate"/>
          </w:r>
          <w:r>
            <w:t>2.</w:t>
          </w:r>
          <w:r>
            <w:rPr>
              <w:rFonts w:hint="eastAsia"/>
            </w:rPr>
            <w:t>1 更新历史</w:t>
          </w:r>
          <w:r>
            <w:tab/>
          </w:r>
          <w:r>
            <w:fldChar w:fldCharType="begin"/>
          </w:r>
          <w:r>
            <w:instrText xml:space="preserve"> PAGEREF _Toc27805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 </w:instrText>
          </w:r>
          <w:r>
            <w:rPr>
              <w:bCs/>
              <w:lang w:val="zh-CN"/>
            </w:rPr>
            <w:fldChar w:fldCharType="separate"/>
          </w:r>
          <w:r>
            <w:rPr>
              <w:rFonts w:hint="eastAsia"/>
              <w:lang w:val="en-US" w:eastAsia="zh-CN"/>
            </w:rPr>
            <w:t>2.2 版本发展</w:t>
          </w:r>
          <w:r>
            <w:tab/>
          </w:r>
          <w:r>
            <w:fldChar w:fldCharType="begin"/>
          </w:r>
          <w:r>
            <w:instrText xml:space="preserve"> PAGEREF _Toc220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_Toc10123 </w:instrText>
          </w:r>
          <w:r>
            <w:rPr>
              <w:bCs/>
              <w:lang w:val="zh-CN"/>
            </w:rPr>
            <w:fldChar w:fldCharType="separate"/>
          </w:r>
          <w:r>
            <w:rPr>
              <w:rFonts w:hint="eastAsia"/>
              <w:lang w:val="en-US" w:eastAsia="zh-CN"/>
            </w:rPr>
            <w:t>2.2.1 V1:堆积代码(2010.02 - 2011.08)</w:t>
          </w:r>
          <w:r>
            <w:tab/>
          </w:r>
          <w:r>
            <w:fldChar w:fldCharType="begin"/>
          </w:r>
          <w:r>
            <w:instrText xml:space="preserve"> PAGEREF _Toc10123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_Toc13993 </w:instrText>
          </w:r>
          <w:r>
            <w:rPr>
              <w:bCs/>
              <w:lang w:val="zh-CN"/>
            </w:rPr>
            <w:fldChar w:fldCharType="separate"/>
          </w:r>
          <w:r>
            <w:rPr>
              <w:rFonts w:hint="eastAsia"/>
              <w:lang w:val="en-US" w:eastAsia="zh-CN"/>
            </w:rPr>
            <w:t>2.2.2 V2:目标明确(2012.05 - 2016.05)</w:t>
          </w:r>
          <w:r>
            <w:tab/>
          </w:r>
          <w:r>
            <w:fldChar w:fldCharType="begin"/>
          </w:r>
          <w:r>
            <w:instrText xml:space="preserve"> PAGEREF _Toc13993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_Toc14207 </w:instrText>
          </w:r>
          <w:r>
            <w:rPr>
              <w:bCs/>
              <w:lang w:val="zh-CN"/>
            </w:rPr>
            <w:fldChar w:fldCharType="separate"/>
          </w:r>
          <w:r>
            <w:rPr>
              <w:rFonts w:hint="eastAsia"/>
              <w:lang w:val="en-US" w:eastAsia="zh-CN"/>
            </w:rPr>
            <w:t>2.2.3 V3:稳定架构(2017.03 - 2017.12)</w:t>
          </w:r>
          <w:r>
            <w:tab/>
          </w:r>
          <w:r>
            <w:fldChar w:fldCharType="begin"/>
          </w:r>
          <w:r>
            <w:instrText xml:space="preserve"> PAGEREF _Toc14207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_Toc17241 </w:instrText>
          </w:r>
          <w:r>
            <w:rPr>
              <w:bCs/>
              <w:lang w:val="zh-CN"/>
            </w:rPr>
            <w:fldChar w:fldCharType="separate"/>
          </w:r>
          <w:r>
            <w:rPr>
              <w:rFonts w:hint="eastAsia"/>
              <w:lang w:val="en-US" w:eastAsia="zh-CN"/>
            </w:rPr>
            <w:t>2.2.4 V4:迈向成熟(2018.01 - 2018.12)</w:t>
          </w:r>
          <w:r>
            <w:tab/>
          </w:r>
          <w:r>
            <w:fldChar w:fldCharType="begin"/>
          </w:r>
          <w:r>
            <w:instrText xml:space="preserve"> PAGEREF _Toc17241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_Toc27113 </w:instrText>
          </w:r>
          <w:r>
            <w:rPr>
              <w:bCs/>
              <w:lang w:val="zh-CN"/>
            </w:rPr>
            <w:fldChar w:fldCharType="separate"/>
          </w:r>
          <w:r>
            <w:rPr>
              <w:rFonts w:hint="eastAsia"/>
              <w:lang w:val="en-US" w:eastAsia="zh-CN"/>
            </w:rPr>
            <w:t>2.2.5 V5:稳定兼容(2019.01 - 2019.12)</w:t>
          </w:r>
          <w:r>
            <w:tab/>
          </w:r>
          <w:r>
            <w:fldChar w:fldCharType="begin"/>
          </w:r>
          <w:r>
            <w:instrText xml:space="preserve"> PAGEREF _Toc27113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_Toc30801 </w:instrText>
          </w:r>
          <w:r>
            <w:rPr>
              <w:bCs/>
              <w:lang w:val="zh-CN"/>
            </w:rPr>
            <w:fldChar w:fldCharType="separate"/>
          </w:r>
          <w:r>
            <w:rPr>
              <w:rFonts w:hint="eastAsia"/>
              <w:lang w:val="en-US" w:eastAsia="zh-CN"/>
            </w:rPr>
            <w:t>2.2.6 V6:商业应用(2020.01 - 2021.04)</w:t>
          </w:r>
          <w:r>
            <w:tab/>
          </w:r>
          <w:r>
            <w:fldChar w:fldCharType="begin"/>
          </w:r>
          <w:r>
            <w:instrText xml:space="preserve"> PAGEREF _Toc30801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_Toc25985 </w:instrText>
          </w:r>
          <w:r>
            <w:rPr>
              <w:bCs/>
              <w:lang w:val="zh-CN"/>
            </w:rPr>
            <w:fldChar w:fldCharType="separate"/>
          </w:r>
          <w:r>
            <w:rPr>
              <w:rFonts w:hint="eastAsia"/>
              <w:lang w:val="en-US" w:eastAsia="zh-CN"/>
            </w:rPr>
            <w:t>2.2.7 V7:统一合并(2021.04 - 2023.02)</w:t>
          </w:r>
          <w:r>
            <w:tab/>
          </w:r>
          <w:r>
            <w:fldChar w:fldCharType="begin"/>
          </w:r>
          <w:r>
            <w:instrText xml:space="preserve"> PAGEREF _Toc25985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_Toc14505 </w:instrText>
          </w:r>
          <w:r>
            <w:rPr>
              <w:bCs/>
              <w:lang w:val="zh-CN"/>
            </w:rPr>
            <w:fldChar w:fldCharType="separate"/>
          </w:r>
          <w:r>
            <w:rPr>
              <w:rFonts w:hint="eastAsia"/>
              <w:lang w:val="en-US" w:eastAsia="zh-CN"/>
            </w:rPr>
            <w:t>2.2.8 V8:国际标准(2023.03 - )</w:t>
          </w:r>
          <w:r>
            <w:tab/>
          </w:r>
          <w:r>
            <w:fldChar w:fldCharType="begin"/>
          </w:r>
          <w:r>
            <w:instrText xml:space="preserve"> PAGEREF _Toc14505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_Toc827 </w:instrText>
          </w:r>
          <w:r>
            <w:rPr>
              <w:bCs/>
              <w:lang w:val="zh-CN"/>
            </w:rPr>
            <w:fldChar w:fldCharType="separate"/>
          </w:r>
          <w:r>
            <w:rPr>
              <w:rFonts w:hint="eastAsia"/>
              <w:lang w:val="en-US" w:eastAsia="zh-CN"/>
            </w:rPr>
            <w:t>2.2.9 V9:全面进化(?)</w:t>
          </w:r>
          <w:r>
            <w:tab/>
          </w:r>
          <w:r>
            <w:fldChar w:fldCharType="begin"/>
          </w:r>
          <w:r>
            <w:instrText xml:space="preserve"> PAGEREF _Toc827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_Toc23254 </w:instrText>
          </w:r>
          <w:r>
            <w:rPr>
              <w:bCs/>
              <w:lang w:val="zh-CN"/>
            </w:rPr>
            <w:fldChar w:fldCharType="separate"/>
          </w:r>
          <w:r>
            <w:rPr>
              <w:rFonts w:hint="eastAsia"/>
            </w:rPr>
            <w:t>三 跨平台性</w:t>
          </w:r>
          <w:r>
            <w:tab/>
          </w:r>
          <w:r>
            <w:fldChar w:fldCharType="begin"/>
          </w:r>
          <w:r>
            <w:instrText xml:space="preserve"> PAGEREF _Toc23254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_Toc25537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_Toc25537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_Toc14525 </w:instrText>
          </w:r>
          <w:r>
            <w:rPr>
              <w:bCs/>
              <w:lang w:val="zh-CN"/>
            </w:rPr>
            <w:fldChar w:fldCharType="separate"/>
          </w:r>
          <w:r>
            <w:rPr>
              <w:rFonts w:hint="eastAsia"/>
            </w:rPr>
            <w:t>四 特殊说明</w:t>
          </w:r>
          <w:r>
            <w:tab/>
          </w:r>
          <w:r>
            <w:fldChar w:fldCharType="begin"/>
          </w:r>
          <w:r>
            <w:instrText xml:space="preserve"> PAGEREF _Toc14525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_Toc19902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_Toc19902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_Toc26962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_Toc26962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_Toc895 </w:instrText>
          </w:r>
          <w:r>
            <w:rPr>
              <w:bCs/>
              <w:lang w:val="zh-CN"/>
            </w:rPr>
            <w:fldChar w:fldCharType="separate"/>
          </w:r>
          <w:r>
            <w:rPr>
              <w:rFonts w:hint="eastAsia"/>
              <w:lang w:val="en-US" w:eastAsia="zh-CN"/>
            </w:rPr>
            <w:t>4.3 报毒说明</w:t>
          </w:r>
          <w:r>
            <w:tab/>
          </w:r>
          <w:r>
            <w:fldChar w:fldCharType="begin"/>
          </w:r>
          <w:r>
            <w:instrText xml:space="preserve"> PAGEREF _Toc895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_Toc14379 </w:instrText>
          </w:r>
          <w:r>
            <w:rPr>
              <w:bCs/>
              <w:lang w:val="zh-CN"/>
            </w:rPr>
            <w:fldChar w:fldCharType="separate"/>
          </w:r>
          <w:r>
            <w:rPr>
              <w:rFonts w:hint="eastAsia"/>
              <w:lang w:val="en-US" w:eastAsia="zh-CN"/>
            </w:rPr>
            <w:t>4.4 崩溃处理</w:t>
          </w:r>
          <w:r>
            <w:tab/>
          </w:r>
          <w:r>
            <w:fldChar w:fldCharType="begin"/>
          </w:r>
          <w:r>
            <w:instrText xml:space="preserve"> PAGEREF _Toc14379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_Toc29373 </w:instrText>
          </w:r>
          <w:r>
            <w:rPr>
              <w:bCs/>
              <w:lang w:val="zh-CN"/>
            </w:rPr>
            <w:fldChar w:fldCharType="separate"/>
          </w:r>
          <w:r>
            <w:rPr>
              <w:rFonts w:hint="eastAsia"/>
            </w:rPr>
            <w:t>五 开始开发</w:t>
          </w:r>
          <w:r>
            <w:tab/>
          </w:r>
          <w:r>
            <w:fldChar w:fldCharType="begin"/>
          </w:r>
          <w:r>
            <w:instrText xml:space="preserve"> PAGEREF _Toc29373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_Toc21169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_Toc21169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_Toc30601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_Toc30601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_Toc8149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_Toc8149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_Toc29610 </w:instrText>
          </w:r>
          <w:r>
            <w:rPr>
              <w:bCs/>
              <w:lang w:val="zh-CN"/>
            </w:rPr>
            <w:fldChar w:fldCharType="separate"/>
          </w:r>
          <w:r>
            <w:rPr>
              <w:rFonts w:hint="eastAsia"/>
              <w:lang w:val="en-US" w:eastAsia="zh-CN"/>
            </w:rPr>
            <w:t>5.5 连接到库</w:t>
          </w:r>
          <w:r>
            <w:tab/>
          </w:r>
          <w:r>
            <w:fldChar w:fldCharType="begin"/>
          </w:r>
          <w:r>
            <w:instrText xml:space="preserve"> PAGEREF _Toc29610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_Toc7793 </w:instrText>
          </w:r>
          <w:r>
            <w:rPr>
              <w:bCs/>
              <w:lang w:val="zh-CN"/>
            </w:rPr>
            <w:fldChar w:fldCharType="separate"/>
          </w:r>
          <w:r>
            <w:rPr>
              <w:rFonts w:hint="eastAsia"/>
              <w:lang w:val="en-US" w:eastAsia="zh-CN"/>
            </w:rPr>
            <w:t>5.6 使用例子</w:t>
          </w:r>
          <w:r>
            <w:tab/>
          </w:r>
          <w:r>
            <w:fldChar w:fldCharType="begin"/>
          </w:r>
          <w:r>
            <w:instrText xml:space="preserve"> PAGEREF _Toc7793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_Toc17910 </w:instrText>
          </w:r>
          <w:r>
            <w:rPr>
              <w:bCs/>
              <w:lang w:val="zh-CN"/>
            </w:rPr>
            <w:fldChar w:fldCharType="separate"/>
          </w:r>
          <w:r>
            <w:rPr>
              <w:rFonts w:hint="eastAsia"/>
            </w:rPr>
            <w:t>六：网络引擎图</w:t>
          </w:r>
          <w:r>
            <w:tab/>
          </w:r>
          <w:r>
            <w:fldChar w:fldCharType="begin"/>
          </w:r>
          <w:r>
            <w:instrText xml:space="preserve"> PAGEREF _Toc17910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_Toc18374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_Toc18374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_Toc18797 </w:instrText>
          </w:r>
          <w:r>
            <w:rPr>
              <w:bCs/>
              <w:lang w:val="zh-CN"/>
            </w:rPr>
            <w:fldChar w:fldCharType="separate"/>
          </w:r>
          <w:r>
            <w:rPr>
              <w:rFonts w:hint="eastAsia"/>
              <w:lang w:val="en-US" w:eastAsia="zh-CN"/>
            </w:rPr>
            <w:t>6.1.1 音视频编解码组件结构图</w:t>
          </w:r>
          <w:r>
            <w:tab/>
          </w:r>
          <w:r>
            <w:fldChar w:fldCharType="begin"/>
          </w:r>
          <w:r>
            <w:instrText xml:space="preserve"> PAGEREF _Toc18797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_Toc7847 </w:instrText>
          </w:r>
          <w:r>
            <w:rPr>
              <w:bCs/>
              <w:lang w:val="zh-CN"/>
            </w:rPr>
            <w:fldChar w:fldCharType="separate"/>
          </w:r>
          <w:r>
            <w:rPr>
              <w:rFonts w:hint="eastAsia"/>
              <w:lang w:val="en-US" w:eastAsia="zh-CN"/>
            </w:rPr>
            <w:t>6.1.2 基础组件结构图</w:t>
          </w:r>
          <w:r>
            <w:tab/>
          </w:r>
          <w:r>
            <w:fldChar w:fldCharType="begin"/>
          </w:r>
          <w:r>
            <w:instrText xml:space="preserve"> PAGEREF _Toc7847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_Toc535 </w:instrText>
          </w:r>
          <w:r>
            <w:rPr>
              <w:bCs/>
              <w:lang w:val="zh-CN"/>
            </w:rPr>
            <w:fldChar w:fldCharType="separate"/>
          </w:r>
          <w:r>
            <w:rPr>
              <w:rFonts w:hint="eastAsia"/>
              <w:lang w:val="en-US" w:eastAsia="zh-CN"/>
            </w:rPr>
            <w:t>6.1.3 客户端组件结构图</w:t>
          </w:r>
          <w:r>
            <w:tab/>
          </w:r>
          <w:r>
            <w:fldChar w:fldCharType="begin"/>
          </w:r>
          <w:r>
            <w:instrText xml:space="preserve"> PAGEREF _Toc535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_Toc6492 </w:instrText>
          </w:r>
          <w:r>
            <w:rPr>
              <w:bCs/>
              <w:lang w:val="zh-CN"/>
            </w:rPr>
            <w:fldChar w:fldCharType="separate"/>
          </w:r>
          <w:r>
            <w:rPr>
              <w:rFonts w:hint="eastAsia"/>
              <w:lang w:val="en-US" w:eastAsia="zh-CN"/>
            </w:rPr>
            <w:t>6.1.4 核心组件结构图</w:t>
          </w:r>
          <w:r>
            <w:tab/>
          </w:r>
          <w:r>
            <w:fldChar w:fldCharType="begin"/>
          </w:r>
          <w:r>
            <w:instrText xml:space="preserve"> PAGEREF _Toc6492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_Toc3580 </w:instrText>
          </w:r>
          <w:r>
            <w:rPr>
              <w:bCs/>
              <w:lang w:val="zh-CN"/>
            </w:rPr>
            <w:fldChar w:fldCharType="separate"/>
          </w:r>
          <w:r>
            <w:rPr>
              <w:rFonts w:hint="eastAsia"/>
              <w:lang w:val="en-US" w:eastAsia="zh-CN"/>
            </w:rPr>
            <w:t>6.1.5 帮助组件结构图</w:t>
          </w:r>
          <w:r>
            <w:tab/>
          </w:r>
          <w:r>
            <w:fldChar w:fldCharType="begin"/>
          </w:r>
          <w:r>
            <w:instrText xml:space="preserve"> PAGEREF _Toc3580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_Toc17219 </w:instrText>
          </w:r>
          <w:r>
            <w:rPr>
              <w:bCs/>
              <w:lang w:val="zh-CN"/>
            </w:rPr>
            <w:fldChar w:fldCharType="separate"/>
          </w:r>
          <w:r>
            <w:rPr>
              <w:rFonts w:hint="eastAsia"/>
              <w:lang w:val="en-US" w:eastAsia="zh-CN"/>
            </w:rPr>
            <w:t>6.1.6 网络组件结构图</w:t>
          </w:r>
          <w:r>
            <w:tab/>
          </w:r>
          <w:r>
            <w:fldChar w:fldCharType="begin"/>
          </w:r>
          <w:r>
            <w:instrText xml:space="preserve"> PAGEREF _Toc17219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_Toc25259 </w:instrText>
          </w:r>
          <w:r>
            <w:rPr>
              <w:bCs/>
              <w:lang w:val="zh-CN"/>
            </w:rPr>
            <w:fldChar w:fldCharType="separate"/>
          </w:r>
          <w:r>
            <w:rPr>
              <w:rFonts w:hint="eastAsia"/>
              <w:lang w:val="en-US" w:eastAsia="zh-CN"/>
            </w:rPr>
            <w:t>6.1.7 标准组件结构图</w:t>
          </w:r>
          <w:r>
            <w:tab/>
          </w:r>
          <w:r>
            <w:fldChar w:fldCharType="begin"/>
          </w:r>
          <w:r>
            <w:instrText xml:space="preserve"> PAGEREF _Toc25259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_Toc7340 </w:instrText>
          </w:r>
          <w:r>
            <w:rPr>
              <w:bCs/>
              <w:lang w:val="zh-CN"/>
            </w:rPr>
            <w:fldChar w:fldCharType="separate"/>
          </w:r>
          <w:r>
            <w:rPr>
              <w:rFonts w:hint="eastAsia"/>
              <w:lang w:val="en-US" w:eastAsia="zh-CN"/>
            </w:rPr>
            <w:t>6.1.8 流媒体组件结构图</w:t>
          </w:r>
          <w:r>
            <w:tab/>
          </w:r>
          <w:r>
            <w:fldChar w:fldCharType="begin"/>
          </w:r>
          <w:r>
            <w:instrText xml:space="preserve"> PAGEREF _Toc7340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_Toc25644 </w:instrText>
          </w:r>
          <w:r>
            <w:rPr>
              <w:bCs/>
              <w:lang w:val="zh-CN"/>
            </w:rPr>
            <w:fldChar w:fldCharType="separate"/>
          </w:r>
          <w:r>
            <w:rPr>
              <w:rFonts w:hint="eastAsia"/>
              <w:lang w:val="en-US" w:eastAsia="zh-CN"/>
            </w:rPr>
            <w:t>6.1.9 系统组件结构图</w:t>
          </w:r>
          <w:r>
            <w:tab/>
          </w:r>
          <w:r>
            <w:fldChar w:fldCharType="begin"/>
          </w:r>
          <w:r>
            <w:instrText xml:space="preserve"> PAGEREF _Toc25644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_Toc12948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_Toc12948 \h </w:instrText>
          </w:r>
          <w:r>
            <w:fldChar w:fldCharType="separate"/>
          </w:r>
          <w:r>
            <w:t>20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_Toc2130 </w:instrText>
          </w:r>
          <w:r>
            <w:rPr>
              <w:bCs/>
              <w:lang w:val="zh-CN"/>
            </w:rPr>
            <w:fldChar w:fldCharType="separate"/>
          </w:r>
          <w:r>
            <w:rPr>
              <w:rFonts w:hint="eastAsia"/>
            </w:rPr>
            <w:t>七：目录结构</w:t>
          </w:r>
          <w:r>
            <w:tab/>
          </w:r>
          <w:r>
            <w:fldChar w:fldCharType="begin"/>
          </w:r>
          <w:r>
            <w:instrText xml:space="preserve"> PAGEREF _Toc2130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_Toc29986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_Toc29986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_Toc4551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_Toc4551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_Toc19215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_Toc19215 \h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_Toc2117 </w:instrText>
          </w:r>
          <w:r>
            <w:rPr>
              <w:bCs/>
              <w:lang w:val="zh-CN"/>
            </w:rPr>
            <w:fldChar w:fldCharType="separate"/>
          </w:r>
          <w:r>
            <w:rPr>
              <w:rFonts w:hint="eastAsia"/>
              <w:lang w:val="en-US" w:eastAsia="zh-CN"/>
            </w:rPr>
            <w:t>7.4 模块结构</w:t>
          </w:r>
          <w:r>
            <w:tab/>
          </w:r>
          <w:r>
            <w:fldChar w:fldCharType="begin"/>
          </w:r>
          <w:r>
            <w:instrText xml:space="preserve"> PAGEREF _Toc2117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_Toc4456 </w:instrText>
          </w:r>
          <w:r>
            <w:rPr>
              <w:bCs/>
              <w:lang w:val="zh-CN"/>
            </w:rPr>
            <w:fldChar w:fldCharType="separate"/>
          </w:r>
          <w:r>
            <w:rPr>
              <w:rFonts w:hint="eastAsia"/>
              <w:lang w:val="en-US" w:eastAsia="zh-CN"/>
            </w:rPr>
            <w:t>7.4.1 XEngine_LibEx</w:t>
          </w:r>
          <w:r>
            <w:tab/>
          </w:r>
          <w:r>
            <w:fldChar w:fldCharType="begin"/>
          </w:r>
          <w:r>
            <w:instrText xml:space="preserve"> PAGEREF _Toc4456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_Toc32734 </w:instrText>
          </w:r>
          <w:r>
            <w:rPr>
              <w:bCs/>
              <w:lang w:val="zh-CN"/>
            </w:rPr>
            <w:fldChar w:fldCharType="separate"/>
          </w:r>
          <w:r>
            <w:rPr>
              <w:rFonts w:hint="eastAsia"/>
              <w:lang w:val="en-US" w:eastAsia="zh-CN"/>
            </w:rPr>
            <w:t>7.4.2 XEngine_AvCodec</w:t>
          </w:r>
          <w:r>
            <w:tab/>
          </w:r>
          <w:r>
            <w:fldChar w:fldCharType="begin"/>
          </w:r>
          <w:r>
            <w:instrText xml:space="preserve"> PAGEREF _Toc32734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_Toc29260 </w:instrText>
          </w:r>
          <w:r>
            <w:rPr>
              <w:bCs/>
              <w:lang w:val="zh-CN"/>
            </w:rPr>
            <w:fldChar w:fldCharType="separate"/>
          </w:r>
          <w:r>
            <w:rPr>
              <w:rFonts w:hint="eastAsia"/>
              <w:lang w:val="en-US" w:eastAsia="zh-CN"/>
            </w:rPr>
            <w:t>7.4.3 XEngine_BaseLib</w:t>
          </w:r>
          <w:r>
            <w:tab/>
          </w:r>
          <w:r>
            <w:fldChar w:fldCharType="begin"/>
          </w:r>
          <w:r>
            <w:instrText xml:space="preserve"> PAGEREF _Toc29260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_Toc3907 </w:instrText>
          </w:r>
          <w:r>
            <w:rPr>
              <w:bCs/>
              <w:lang w:val="zh-CN"/>
            </w:rPr>
            <w:fldChar w:fldCharType="separate"/>
          </w:r>
          <w:r>
            <w:rPr>
              <w:rFonts w:hint="eastAsia"/>
              <w:lang w:val="en-US" w:eastAsia="zh-CN"/>
            </w:rPr>
            <w:t>7.4.4 XEngine_Client</w:t>
          </w:r>
          <w:r>
            <w:tab/>
          </w:r>
          <w:r>
            <w:fldChar w:fldCharType="begin"/>
          </w:r>
          <w:r>
            <w:instrText xml:space="preserve"> PAGEREF _Toc3907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_Toc4745 </w:instrText>
          </w:r>
          <w:r>
            <w:rPr>
              <w:bCs/>
              <w:lang w:val="zh-CN"/>
            </w:rPr>
            <w:fldChar w:fldCharType="separate"/>
          </w:r>
          <w:r>
            <w:rPr>
              <w:rFonts w:hint="eastAsia"/>
              <w:lang w:val="en-US" w:eastAsia="zh-CN"/>
            </w:rPr>
            <w:t>7.4.5 XEngine_Core</w:t>
          </w:r>
          <w:r>
            <w:tab/>
          </w:r>
          <w:r>
            <w:fldChar w:fldCharType="begin"/>
          </w:r>
          <w:r>
            <w:instrText xml:space="preserve"> PAGEREF _Toc4745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_Toc5472 </w:instrText>
          </w:r>
          <w:r>
            <w:rPr>
              <w:bCs/>
              <w:lang w:val="zh-CN"/>
            </w:rPr>
            <w:fldChar w:fldCharType="separate"/>
          </w:r>
          <w:r>
            <w:rPr>
              <w:rFonts w:hint="eastAsia"/>
              <w:lang w:val="en-US" w:eastAsia="zh-CN"/>
            </w:rPr>
            <w:t>7.4.6 XEngine_HelpComponents</w:t>
          </w:r>
          <w:r>
            <w:tab/>
          </w:r>
          <w:r>
            <w:fldChar w:fldCharType="begin"/>
          </w:r>
          <w:r>
            <w:instrText xml:space="preserve"> PAGEREF _Toc5472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_Toc21841 </w:instrText>
          </w:r>
          <w:r>
            <w:rPr>
              <w:bCs/>
              <w:lang w:val="zh-CN"/>
            </w:rPr>
            <w:fldChar w:fldCharType="separate"/>
          </w:r>
          <w:r>
            <w:rPr>
              <w:rFonts w:hint="eastAsia"/>
              <w:lang w:val="en-US" w:eastAsia="zh-CN"/>
            </w:rPr>
            <w:t>7.4.7 XEngine_NetHelp</w:t>
          </w:r>
          <w:r>
            <w:tab/>
          </w:r>
          <w:r>
            <w:fldChar w:fldCharType="begin"/>
          </w:r>
          <w:r>
            <w:instrText xml:space="preserve"> PAGEREF _Toc21841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_Toc12495 </w:instrText>
          </w:r>
          <w:r>
            <w:rPr>
              <w:bCs/>
              <w:lang w:val="zh-CN"/>
            </w:rPr>
            <w:fldChar w:fldCharType="separate"/>
          </w:r>
          <w:r>
            <w:rPr>
              <w:rFonts w:hint="eastAsia"/>
              <w:lang w:val="en-US" w:eastAsia="zh-CN"/>
            </w:rPr>
            <w:t>7.4.8 XEngine_Rfccomponets</w:t>
          </w:r>
          <w:r>
            <w:tab/>
          </w:r>
          <w:r>
            <w:fldChar w:fldCharType="begin"/>
          </w:r>
          <w:r>
            <w:instrText xml:space="preserve"> PAGEREF _Toc12495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lang w:val="en-US" w:eastAsia="zh-CN"/>
            </w:rPr>
            <w:t>7.4.9 XEngine_StreamMedia</w:t>
          </w:r>
          <w:r>
            <w:tab/>
          </w:r>
          <w:r>
            <w:fldChar w:fldCharType="begin"/>
          </w:r>
          <w:r>
            <w:instrText xml:space="preserve"> PAGEREF _Toc11863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_Toc8172 </w:instrText>
          </w:r>
          <w:r>
            <w:rPr>
              <w:bCs/>
              <w:lang w:val="zh-CN"/>
            </w:rPr>
            <w:fldChar w:fldCharType="separate"/>
          </w:r>
          <w:r>
            <w:rPr>
              <w:rFonts w:hint="eastAsia"/>
              <w:lang w:val="en-US" w:eastAsia="zh-CN"/>
            </w:rPr>
            <w:t>7.4.10 XEngine_SystemSdk</w:t>
          </w:r>
          <w:r>
            <w:tab/>
          </w:r>
          <w:r>
            <w:fldChar w:fldCharType="begin"/>
          </w:r>
          <w:r>
            <w:instrText xml:space="preserve"> PAGEREF _Toc8172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_Toc32275 </w:instrText>
          </w:r>
          <w:r>
            <w:rPr>
              <w:bCs/>
              <w:lang w:val="zh-CN"/>
            </w:rPr>
            <w:fldChar w:fldCharType="separate"/>
          </w:r>
          <w:r>
            <w:rPr>
              <w:rFonts w:hint="eastAsia"/>
            </w:rPr>
            <w:t>八 授权信息</w:t>
          </w:r>
          <w:r>
            <w:tab/>
          </w:r>
          <w:r>
            <w:fldChar w:fldCharType="begin"/>
          </w:r>
          <w:r>
            <w:instrText xml:space="preserve"> PAGEREF _Toc32275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_Toc13976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_Toc13976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_Toc4362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_Toc4362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_Toc16100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_Toc16100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_Toc25146 </w:instrText>
          </w:r>
          <w:r>
            <w:rPr>
              <w:bCs/>
              <w:lang w:val="zh-CN"/>
            </w:rPr>
            <w:fldChar w:fldCharType="separate"/>
          </w:r>
          <w:r>
            <w:rPr>
              <w:rFonts w:hint="eastAsia"/>
              <w:lang w:val="en-US" w:eastAsia="zh-CN"/>
            </w:rPr>
            <w:t>8.1.3 代码授权</w:t>
          </w:r>
          <w:r>
            <w:tab/>
          </w:r>
          <w:r>
            <w:fldChar w:fldCharType="begin"/>
          </w:r>
          <w:r>
            <w:instrText xml:space="preserve"> PAGEREF _Toc25146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_Toc1081 </w:instrText>
          </w:r>
          <w:r>
            <w:rPr>
              <w:bCs/>
              <w:lang w:val="zh-CN"/>
            </w:rPr>
            <w:fldChar w:fldCharType="separate"/>
          </w:r>
          <w:r>
            <w:rPr>
              <w:rFonts w:hint="eastAsia"/>
              <w:lang w:val="en-US" w:eastAsia="zh-CN"/>
            </w:rPr>
            <w:t>8.1.4 永久授权</w:t>
          </w:r>
          <w:r>
            <w:tab/>
          </w:r>
          <w:r>
            <w:fldChar w:fldCharType="begin"/>
          </w:r>
          <w:r>
            <w:instrText xml:space="preserve"> PAGEREF _Toc1081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_Toc553 </w:instrText>
          </w:r>
          <w:r>
            <w:rPr>
              <w:bCs/>
              <w:lang w:val="zh-CN"/>
            </w:rPr>
            <w:fldChar w:fldCharType="separate"/>
          </w:r>
          <w:r>
            <w:rPr>
              <w:rFonts w:hint="eastAsia"/>
              <w:lang w:val="en-US" w:eastAsia="zh-CN"/>
            </w:rPr>
            <w:t>8.1.5 合作支持</w:t>
          </w:r>
          <w:r>
            <w:tab/>
          </w:r>
          <w:r>
            <w:fldChar w:fldCharType="begin"/>
          </w:r>
          <w:r>
            <w:instrText xml:space="preserve"> PAGEREF _Toc553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_Toc1219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_Toc1219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_Toc20261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_Toc20261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_Toc25378 </w:instrText>
          </w:r>
          <w:r>
            <w:rPr>
              <w:bCs/>
              <w:lang w:val="zh-CN"/>
            </w:rPr>
            <w:fldChar w:fldCharType="separate"/>
          </w:r>
          <w:r>
            <w:rPr>
              <w:rFonts w:hint="eastAsia"/>
              <w:lang w:val="en-US" w:eastAsia="zh-CN"/>
            </w:rPr>
            <w:t>九 参与贡献</w:t>
          </w:r>
          <w:r>
            <w:tab/>
          </w:r>
          <w:r>
            <w:fldChar w:fldCharType="begin"/>
          </w:r>
          <w:r>
            <w:instrText xml:space="preserve"> PAGEREF _Toc25378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_Toc20654 </w:instrText>
          </w:r>
          <w:r>
            <w:rPr>
              <w:bCs/>
              <w:lang w:val="zh-CN"/>
            </w:rPr>
            <w:fldChar w:fldCharType="separate"/>
          </w:r>
          <w:r>
            <w:rPr>
              <w:rFonts w:hint="eastAsia"/>
              <w:lang w:val="en-US" w:eastAsia="zh-CN"/>
            </w:rPr>
            <w:t>十 FAQ</w:t>
          </w:r>
          <w:r>
            <w:tab/>
          </w:r>
          <w:r>
            <w:fldChar w:fldCharType="begin"/>
          </w:r>
          <w:r>
            <w:instrText xml:space="preserve"> PAGEREF _Toc20654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_Toc17072 </w:instrText>
          </w:r>
          <w:r>
            <w:rPr>
              <w:bCs/>
              <w:lang w:val="zh-CN"/>
            </w:rPr>
            <w:fldChar w:fldCharType="separate"/>
          </w:r>
          <w:r>
            <w:rPr>
              <w:rFonts w:hint="eastAsia"/>
              <w:lang w:val="en-US" w:eastAsia="zh-CN"/>
            </w:rPr>
            <w:t>十一 版权信息</w:t>
          </w:r>
          <w:r>
            <w:tab/>
          </w:r>
          <w:r>
            <w:fldChar w:fldCharType="begin"/>
          </w:r>
          <w:r>
            <w:instrText xml:space="preserve"> PAGEREF _Toc17072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_Toc22318 </w:instrText>
          </w:r>
          <w:r>
            <w:rPr>
              <w:bCs/>
              <w:lang w:val="zh-CN"/>
            </w:rPr>
            <w:fldChar w:fldCharType="separate"/>
          </w:r>
          <w:r>
            <w:rPr>
              <w:rFonts w:hint="eastAsia"/>
              <w:lang w:val="en-US" w:eastAsia="zh-CN"/>
            </w:rPr>
            <w:t>11.1 版权说明</w:t>
          </w:r>
          <w:r>
            <w:tab/>
          </w:r>
          <w:r>
            <w:fldChar w:fldCharType="begin"/>
          </w:r>
          <w:r>
            <w:instrText xml:space="preserve"> PAGEREF _Toc22318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_Toc19158 </w:instrText>
          </w:r>
          <w:r>
            <w:rPr>
              <w:bCs/>
              <w:lang w:val="zh-CN"/>
            </w:rPr>
            <w:fldChar w:fldCharType="separate"/>
          </w:r>
          <w:r>
            <w:rPr>
              <w:rFonts w:hint="eastAsia"/>
              <w:lang w:val="en-US" w:eastAsia="zh-CN"/>
            </w:rPr>
            <w:t>11.2 开源库</w:t>
          </w:r>
          <w:r>
            <w:tab/>
          </w:r>
          <w:r>
            <w:fldChar w:fldCharType="begin"/>
          </w:r>
          <w:r>
            <w:instrText xml:space="preserve"> PAGEREF _Toc19158 \h </w:instrText>
          </w:r>
          <w:r>
            <w:fldChar w:fldCharType="separate"/>
          </w:r>
          <w:r>
            <w:t>28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_Toc19045 </w:instrText>
          </w:r>
          <w:r>
            <w:rPr>
              <w:bCs/>
              <w:lang w:val="zh-CN"/>
            </w:rPr>
            <w:fldChar w:fldCharType="separate"/>
          </w:r>
          <w:r>
            <w:rPr>
              <w:rFonts w:hint="eastAsia"/>
              <w:lang w:val="en-US" w:eastAsia="zh-CN"/>
            </w:rPr>
            <w:t>附录</w:t>
          </w:r>
          <w:r>
            <w:tab/>
          </w:r>
          <w:r>
            <w:fldChar w:fldCharType="begin"/>
          </w:r>
          <w:r>
            <w:instrText xml:space="preserve"> PAGEREF _Toc19045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_Toc12883 </w:instrText>
          </w:r>
          <w:r>
            <w:rPr>
              <w:bCs/>
              <w:lang w:val="zh-CN"/>
            </w:rPr>
            <w:fldChar w:fldCharType="separate"/>
          </w:r>
          <w:r>
            <w:rPr>
              <w:rFonts w:hint="eastAsia"/>
              <w:lang w:val="en-US" w:eastAsia="zh-CN"/>
            </w:rPr>
            <w:t>附录1 公用头文件</w:t>
          </w:r>
          <w:r>
            <w:tab/>
          </w:r>
          <w:r>
            <w:fldChar w:fldCharType="begin"/>
          </w:r>
          <w:r>
            <w:instrText xml:space="preserve"> PAGEREF _Toc12883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_Toc9263 </w:instrText>
          </w:r>
          <w:r>
            <w:rPr>
              <w:bCs/>
              <w:lang w:val="zh-CN"/>
            </w:rPr>
            <w:fldChar w:fldCharType="separate"/>
          </w:r>
          <w:r>
            <w:rPr>
              <w:rFonts w:hint="eastAsia"/>
              <w:lang w:val="en-US" w:eastAsia="zh-CN"/>
            </w:rPr>
            <w:t>附录2 协议头定义</w:t>
          </w:r>
          <w:r>
            <w:tab/>
          </w:r>
          <w:r>
            <w:fldChar w:fldCharType="begin"/>
          </w:r>
          <w:r>
            <w:instrText xml:space="preserve"> PAGEREF _Toc9263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_Toc31064 </w:instrText>
          </w:r>
          <w:r>
            <w:rPr>
              <w:bCs/>
              <w:lang w:val="zh-CN"/>
            </w:rPr>
            <w:fldChar w:fldCharType="separate"/>
          </w:r>
          <w:r>
            <w:rPr>
              <w:rFonts w:hint="eastAsia"/>
              <w:lang w:val="en-US" w:eastAsia="zh-CN"/>
            </w:rPr>
            <w:t>附录3 特别鸣谢</w:t>
          </w:r>
          <w:r>
            <w:tab/>
          </w:r>
          <w:r>
            <w:fldChar w:fldCharType="begin"/>
          </w:r>
          <w:r>
            <w:instrText xml:space="preserve"> PAGEREF _Toc31064 \h </w:instrText>
          </w:r>
          <w:r>
            <w:fldChar w:fldCharType="separate"/>
          </w:r>
          <w:r>
            <w:t>29</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bookmarkStart w:id="99" w:name="_GoBack"/>
      <w:bookmarkEnd w:id="99"/>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8.34.0.1001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06-21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0324"/>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24004"/>
      <w:r>
        <w:rPr>
          <w:rFonts w:hint="eastAsia"/>
        </w:rPr>
        <w:t>开发目的</w:t>
      </w:r>
      <w:bookmarkEnd w:id="2"/>
      <w:bookmarkEnd w:id="3"/>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XEngine是基于C/C++开发的一套跨平台(支持Windows,Linux,Mac,Android,IOS)稳定可靠的开发框架,他提供了4</w:t>
      </w:r>
      <w:r>
        <w:rPr>
          <w:rFonts w:hint="eastAsia" w:ascii="Consolas" w:hAnsi="Consolas" w:eastAsia="Consolas" w:cs="Consolas"/>
          <w:b w:val="0"/>
          <w:bCs w:val="0"/>
          <w:color w:val="000000"/>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eastAsia"/>
        </w:rPr>
        <w:t> </w:t>
      </w:r>
      <w:r>
        <w:rPr>
          <w:rFonts w:hint="eastAsia"/>
          <w:lang w:val="en-US" w:eastAsia="zh-CN"/>
        </w:rPr>
        <w:t xml:space="preserve">    </w:t>
      </w:r>
      <w:r>
        <w:rPr>
          <w:rFonts w:hint="default" w:ascii="Consolas" w:hAnsi="Consolas" w:eastAsia="Consolas" w:cs="Consolas"/>
          <w:b w:val="0"/>
          <w:bCs w:val="0"/>
          <w:color w:val="000000"/>
          <w:kern w:val="0"/>
          <w:sz w:val="21"/>
          <w:szCs w:val="21"/>
          <w:shd w:val="clear" w:fill="FFFFFF"/>
          <w:lang w:val="en-US" w:eastAsia="zh-CN"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pPr>
        <w:keepNext w:val="0"/>
        <w:keepLines w:val="0"/>
        <w:widowControl/>
        <w:suppressLineNumbers w:val="0"/>
        <w:shd w:val="clear" w:fill="FFFFFF"/>
        <w:spacing w:line="285" w:lineRule="atLeast"/>
        <w:ind w:firstLine="420" w:firstLineChars="200"/>
        <w:jc w:val="left"/>
      </w:pPr>
      <w:r>
        <w:rPr>
          <w:rFonts w:hint="default" w:ascii="Consolas" w:hAnsi="Consolas" w:eastAsia="Consolas" w:cs="Consolas"/>
          <w:b w:val="0"/>
          <w:bCs w:val="0"/>
          <w:color w:val="000000"/>
          <w:kern w:val="0"/>
          <w:sz w:val="21"/>
          <w:szCs w:val="21"/>
          <w:shd w:val="clear" w:fill="FFFFFF"/>
          <w:lang w:val="en-US" w:eastAsia="zh-CN" w:bidi="ar"/>
        </w:rPr>
        <w:t xml:space="preserve">XEngine拥有一整套完整的线程池模型(从网络IO到业务处理),而不是市面上的伪线程池模型,也不需要莫名其妙的协程,你可以真正实现一套高性服务器 </w:t>
      </w:r>
    </w:p>
    <w:p>
      <w:pPr>
        <w:pStyle w:val="3"/>
      </w:pPr>
      <w:bookmarkStart w:id="4" w:name="_Toc287621255"/>
      <w:bookmarkStart w:id="5" w:name="_Toc15584"/>
      <w:r>
        <w:rPr>
          <w:rFonts w:hint="eastAsia"/>
        </w:rPr>
        <w:t>1.2 联系方式</w:t>
      </w:r>
      <w:bookmarkEnd w:id="4"/>
      <w:bookmarkEnd w:id="5"/>
    </w:p>
    <w:p>
      <w:pPr>
        <w:pStyle w:val="4"/>
      </w:pPr>
      <w:bookmarkStart w:id="6" w:name="_Toc1619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3960"/>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7413"/>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30400"/>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8155"/>
      <w:r>
        <w:rPr>
          <w:rFonts w:hint="eastAsia"/>
        </w:rPr>
        <w:t>1.3 系统环境</w:t>
      </w:r>
      <w:bookmarkEnd w:id="10"/>
      <w:bookmarkEnd w:id="11"/>
    </w:p>
    <w:p>
      <w:pPr>
        <w:pStyle w:val="4"/>
      </w:pPr>
      <w:bookmarkStart w:id="12" w:name="_Toc21944"/>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806"/>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9759"/>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28637"/>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7511"/>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19641"/>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20307"/>
      <w:r>
        <w:rPr>
          <w:rFonts w:hint="eastAsia"/>
        </w:rPr>
        <w:t>1.5</w:t>
      </w:r>
      <w:r>
        <w:t xml:space="preserve"> </w:t>
      </w:r>
      <w:r>
        <w:rPr>
          <w:rFonts w:hint="eastAsia"/>
        </w:rPr>
        <w:t>版本说明</w:t>
      </w:r>
      <w:bookmarkEnd w:id="19"/>
      <w:bookmarkEnd w:id="20"/>
    </w:p>
    <w:p>
      <w:pPr>
        <w:pStyle w:val="4"/>
      </w:pPr>
      <w:bookmarkStart w:id="21" w:name="_Toc287621259"/>
      <w:bookmarkStart w:id="22" w:name="_Toc11446"/>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24229"/>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15746"/>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2593"/>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21262"/>
      <w:r>
        <w:rPr>
          <w:rFonts w:hint="eastAsia"/>
        </w:rPr>
        <w:t xml:space="preserve">二 </w:t>
      </w:r>
      <w:bookmarkEnd w:id="27"/>
      <w:r>
        <w:rPr>
          <w:rFonts w:hint="eastAsia"/>
          <w:lang w:eastAsia="zh-CN"/>
        </w:rPr>
        <w:t>发展历程</w:t>
      </w:r>
      <w:bookmarkEnd w:id="28"/>
    </w:p>
    <w:p>
      <w:pPr>
        <w:pStyle w:val="3"/>
      </w:pPr>
      <w:bookmarkStart w:id="29" w:name="_Toc287621262"/>
      <w:bookmarkStart w:id="30" w:name="_Toc27805"/>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220"/>
      <w:r>
        <w:rPr>
          <w:rFonts w:hint="eastAsia"/>
          <w:lang w:val="en-US" w:eastAsia="zh-CN"/>
        </w:rPr>
        <w:t>2.2 版本发展</w:t>
      </w:r>
      <w:bookmarkEnd w:id="31"/>
    </w:p>
    <w:p>
      <w:pPr>
        <w:pStyle w:val="4"/>
        <w:rPr>
          <w:rFonts w:hint="default"/>
          <w:lang w:val="en-US" w:eastAsia="zh-CN"/>
        </w:rPr>
      </w:pPr>
      <w:bookmarkStart w:id="32" w:name="_Toc10123"/>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13993"/>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14207"/>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17241"/>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27113"/>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30801"/>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5985"/>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14505"/>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827"/>
      <w:r>
        <w:rPr>
          <w:rFonts w:hint="eastAsia"/>
          <w:lang w:val="en-US" w:eastAsia="zh-CN"/>
        </w:rPr>
        <w:t>2.2.9 V9:全面进化(?)</w:t>
      </w:r>
      <w:bookmarkEnd w:id="40"/>
    </w:p>
    <w:p>
      <w:pPr>
        <w:rPr>
          <w:rFonts w:hint="default"/>
          <w:lang w:val="en-US" w:eastAsia="zh-CN"/>
        </w:rPr>
      </w:pPr>
      <w:r>
        <w:rPr>
          <w:rFonts w:hint="eastAsia"/>
          <w:lang w:val="en-US" w:eastAsia="zh-CN"/>
        </w:rPr>
        <w:t xml:space="preserve">    你可以通过此链接获取9.x开发计划:</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"https://github.com/libxengine/xengine/issues" </w:instrText>
      </w:r>
      <w:r>
        <w:rPr>
          <w:rFonts w:ascii="宋体" w:hAnsi="宋体" w:eastAsia="宋体" w:cs="宋体"/>
          <w:sz w:val="24"/>
          <w:szCs w:val="24"/>
        </w:rPr>
        <w:fldChar w:fldCharType="separate"/>
      </w:r>
      <w:r>
        <w:rPr>
          <w:rStyle w:val="27"/>
          <w:rFonts w:ascii="宋体" w:hAnsi="宋体" w:eastAsia="宋体" w:cs="宋体"/>
          <w:sz w:val="24"/>
          <w:szCs w:val="24"/>
        </w:rPr>
        <w:t>Issues · libxengine/xengine (github.com)</w:t>
      </w:r>
      <w:r>
        <w:rPr>
          <w:rFonts w:ascii="宋体" w:hAnsi="宋体" w:eastAsia="宋体" w:cs="宋体"/>
          <w:sz w:val="24"/>
          <w:szCs w:val="24"/>
        </w:rPr>
        <w:fldChar w:fldCharType="end"/>
      </w:r>
    </w:p>
    <w:p>
      <w:pPr>
        <w:ind w:firstLine="440" w:firstLineChars="200"/>
        <w:rPr>
          <w:rFonts w:hint="default"/>
          <w:lang w:val="en-US" w:eastAsia="zh-CN"/>
        </w:rPr>
      </w:pPr>
      <w:r>
        <w:rPr>
          <w:rFonts w:hint="eastAsia"/>
          <w:lang w:val="en-US" w:eastAsia="zh-CN"/>
        </w:rPr>
        <w:t>V9期待你的加入</w:t>
      </w:r>
    </w:p>
    <w:p>
      <w:pPr>
        <w:pStyle w:val="2"/>
      </w:pPr>
      <w:bookmarkStart w:id="41" w:name="_Toc23254"/>
      <w:r>
        <w:rPr>
          <w:rFonts w:hint="eastAsia"/>
        </w:rPr>
        <w:t>三 跨平台性</w:t>
      </w:r>
      <w:bookmarkEnd w:id="41"/>
    </w:p>
    <w:p>
      <w:pPr>
        <w:pStyle w:val="3"/>
      </w:pPr>
      <w:bookmarkStart w:id="42" w:name="_Toc25537"/>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14525"/>
      <w:r>
        <w:rPr>
          <w:rFonts w:hint="eastAsia"/>
        </w:rPr>
        <w:t>四 特殊说明</w:t>
      </w:r>
      <w:bookmarkEnd w:id="43"/>
    </w:p>
    <w:p>
      <w:pPr>
        <w:pStyle w:val="3"/>
      </w:pPr>
      <w:bookmarkStart w:id="44" w:name="_Toc19902"/>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26962"/>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895"/>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3"/>
        <w:bidi w:val="0"/>
        <w:rPr>
          <w:rFonts w:hint="default"/>
          <w:lang w:val="en-US" w:eastAsia="zh-CN"/>
        </w:rPr>
      </w:pPr>
      <w:bookmarkStart w:id="47" w:name="_Toc14379"/>
      <w:r>
        <w:rPr>
          <w:rFonts w:hint="eastAsia"/>
          <w:lang w:val="en-US" w:eastAsia="zh-CN"/>
        </w:rPr>
        <w:t>4.4 崩溃处理</w:t>
      </w:r>
      <w:bookmarkEnd w:id="47"/>
    </w:p>
    <w:p>
      <w:pPr>
        <w:ind w:firstLine="440"/>
        <w:rPr>
          <w:rFonts w:hint="eastAsia"/>
          <w:lang w:val="en-US" w:eastAsia="zh-CN"/>
        </w:rPr>
      </w:pPr>
      <w:r>
        <w:rPr>
          <w:rFonts w:hint="eastAsia"/>
          <w:lang w:val="en-US" w:eastAsia="zh-CN"/>
        </w:rPr>
        <w:t>如果你发现调用我们的函数与预期不符,比如结果错误,或者崩溃,你们可以与我们联系,在此之前,我们建议你们仔细检查输入是否正确.</w:t>
      </w:r>
    </w:p>
    <w:p>
      <w:pPr>
        <w:ind w:firstLine="440"/>
        <w:rPr>
          <w:rFonts w:hint="eastAsia"/>
          <w:lang w:val="en-US" w:eastAsia="zh-CN"/>
        </w:rPr>
      </w:pPr>
      <w:r>
        <w:rPr>
          <w:rFonts w:hint="eastAsia"/>
          <w:lang w:val="en-US" w:eastAsia="zh-CN"/>
        </w:rPr>
        <w:t>很多时候,我们的API函数内部会有一些异常错误处理判断.包括线程安全等,但并不是所有检查都能够覆盖全或者一定没有问题.如果你输入的数据错误,比如内存指针被破坏.或者在没有线程安全的函数中使用多线程,都可能造成结果不正确或者崩溃.</w:t>
      </w:r>
    </w:p>
    <w:p>
      <w:pPr>
        <w:ind w:firstLine="440"/>
        <w:rPr>
          <w:rFonts w:hint="default"/>
          <w:lang w:val="en-US" w:eastAsia="zh-CN"/>
        </w:rPr>
      </w:pPr>
      <w:r>
        <w:rPr>
          <w:rFonts w:hint="eastAsia"/>
          <w:lang w:val="en-US" w:eastAsia="zh-CN"/>
        </w:rPr>
        <w:t>如果你们在使用过程中遇到问题,可以增加COREDUMP等方式调试,也可以联系我们报告问题.</w:t>
      </w:r>
    </w:p>
    <w:p>
      <w:pPr>
        <w:pStyle w:val="2"/>
      </w:pPr>
      <w:bookmarkStart w:id="48" w:name="_Toc29373"/>
      <w:r>
        <w:rPr>
          <w:rFonts w:hint="eastAsia"/>
        </w:rPr>
        <w:t>五 开始开发</w:t>
      </w:r>
      <w:bookmarkEnd w:id="48"/>
    </w:p>
    <w:p>
      <w:pPr>
        <w:pStyle w:val="3"/>
      </w:pPr>
      <w:bookmarkStart w:id="49" w:name="_Toc21169"/>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ind w:firstLine="440"/>
        <w:rPr>
          <w:rFonts w:hint="eastAsia"/>
        </w:rPr>
      </w:pP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lang w:val="en-US" w:eastAsia="zh-CN"/>
        </w:rPr>
        <w:t>此脚本安装会安装头文件和库.头文件和库会被安装到系统目录下,不需要特殊目录指定即可连接</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如果没有安装,我们会帮你安装,但是安装的Brew脚本服务器没有设置国内镜像,会很慢,所以我们推荐在运行脚本前先自己安装brew.此脚本安装会安装头文件和库.头文件和库会被安装到系统目录下,不需要特殊目录指定即可连接.</w:t>
      </w:r>
    </w:p>
    <w:p>
      <w:pPr>
        <w:ind w:firstLine="440"/>
        <w:rPr>
          <w:rFonts w:hint="eastAsia"/>
          <w:color w:val="0000FF"/>
          <w:lang w:val="en-US" w:eastAsia="zh-CN"/>
        </w:rPr>
      </w:pPr>
      <w:r>
        <w:rPr>
          <w:rFonts w:hint="eastAsia"/>
          <w:color w:val="0000FF"/>
          <w:lang w:val="en-US" w:eastAsia="zh-CN"/>
        </w:rPr>
        <w:t>linux通过命令:sudo ./XEngine_LINEnv.sh -i 3 安装</w:t>
      </w:r>
    </w:p>
    <w:p>
      <w:pPr>
        <w:ind w:firstLine="440"/>
        <w:rPr>
          <w:rFonts w:hint="eastAsia"/>
          <w:color w:val="0000FF"/>
          <w:lang w:val="en-US" w:eastAsia="zh-CN"/>
        </w:rPr>
      </w:pPr>
      <w:r>
        <w:rPr>
          <w:rFonts w:hint="eastAsia"/>
          <w:color w:val="0000FF"/>
          <w:lang w:val="en-US" w:eastAsia="zh-CN"/>
        </w:rPr>
        <w:t>Macos通过命令:./XEngine_LINEnv.sh -i 3 安装,不需要管理员权限</w:t>
      </w:r>
    </w:p>
    <w:p>
      <w:pPr>
        <w:ind w:firstLine="440"/>
        <w:rPr>
          <w:rFonts w:hint="default"/>
          <w:color w:val="0000FF"/>
          <w:lang w:val="en-US" w:eastAsia="zh-CN"/>
        </w:rPr>
      </w:pPr>
      <w:r>
        <w:rPr>
          <w:rFonts w:hint="eastAsia"/>
          <w:color w:val="0000FF"/>
          <w:lang w:val="en-US" w:eastAsia="zh-CN"/>
        </w:rPr>
        <w:t>在以后更新,你可以通过./XEngine_LINEnv.sh -i 6 删除以往的文件在通过 ./XEngine_LINEnv.sh -i 3重新安装即可完成升级</w:t>
      </w:r>
    </w:p>
    <w:p>
      <w:pPr>
        <w:ind w:firstLine="440"/>
        <w:rPr>
          <w:rFonts w:hint="eastAsia"/>
          <w:lang w:val="en-US" w:eastAsia="zh-CN"/>
        </w:rPr>
      </w:pPr>
      <w:r>
        <w:rPr>
          <w:rFonts w:hint="eastAsia"/>
          <w:lang w:val="en-US" w:eastAsia="zh-CN"/>
        </w:rPr>
        <w:t>Android:需要拷贝依赖的SO到你的应用目录放到一起,安卓环境需要用户自己拷贝依赖项目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30601"/>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8149"/>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2" w:name="_Toc29610"/>
      <w:r>
        <w:rPr>
          <w:rFonts w:hint="eastAsia"/>
          <w:lang w:val="en-US" w:eastAsia="zh-CN"/>
        </w:rPr>
        <w:t>5.5 连接到库</w:t>
      </w:r>
      <w:bookmarkEnd w:id="52"/>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keepNext w:val="0"/>
        <w:keepLines w:val="0"/>
        <w:widowControl/>
        <w:suppressLineNumbers w:val="0"/>
        <w:shd w:val="clear" w:fill="FFFFFF"/>
        <w:spacing w:line="285" w:lineRule="atLeast"/>
        <w:ind w:firstLine="440" w:firstLineChars="200"/>
        <w:jc w:val="left"/>
        <w:rPr>
          <w:rFonts w:hint="default"/>
          <w:lang w:val="en-US" w:eastAsia="zh-CN"/>
        </w:rPr>
      </w:pPr>
      <w:r>
        <w:rPr>
          <w:rFonts w:hint="eastAsia"/>
          <w:lang w:val="en-US" w:eastAsia="zh-CN"/>
        </w:rPr>
        <w:t>MacOS和Linux连接到库的方式是相同的,你如果调用了baselib的库函数,直接在编译的脚本加上库连接即可,比如:</w:t>
      </w: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3" w:name="_Toc7793"/>
      <w:r>
        <w:rPr>
          <w:rFonts w:hint="eastAsia"/>
          <w:lang w:val="en-US" w:eastAsia="zh-CN"/>
        </w:rPr>
        <w:t>5.6 使用例子</w:t>
      </w:r>
      <w:bookmarkEnd w:id="53"/>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4" w:name="_Toc17910"/>
      <w:r>
        <w:rPr>
          <w:rFonts w:hint="eastAsia"/>
        </w:rPr>
        <w:t>六：网络引擎图</w:t>
      </w:r>
      <w:bookmarkEnd w:id="54"/>
    </w:p>
    <w:p>
      <w:pPr>
        <w:pStyle w:val="3"/>
      </w:pPr>
      <w:bookmarkStart w:id="55" w:name="_Toc18374"/>
      <w:r>
        <w:rPr>
          <w:rFonts w:hint="eastAsia"/>
        </w:rPr>
        <w:t>6.1</w:t>
      </w:r>
      <w:r>
        <w:t xml:space="preserve"> </w:t>
      </w:r>
      <w:r>
        <w:rPr>
          <w:rFonts w:hint="eastAsia"/>
        </w:rPr>
        <w:t>网络引擎结构图</w:t>
      </w:r>
      <w:bookmarkEnd w:id="55"/>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6" w:name="_Toc18797"/>
      <w:r>
        <w:rPr>
          <w:rFonts w:hint="eastAsia"/>
          <w:lang w:val="en-US" w:eastAsia="zh-CN"/>
        </w:rPr>
        <w:t>6.1.1 音视频编解码组件结构图</w:t>
      </w:r>
      <w:bookmarkEnd w:id="56"/>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7" w:name="_Toc7847"/>
      <w:r>
        <w:rPr>
          <w:rFonts w:hint="eastAsia"/>
          <w:lang w:val="en-US" w:eastAsia="zh-CN"/>
        </w:rPr>
        <w:t>6.1.2 基础组件结构图</w:t>
      </w:r>
      <w:bookmarkEnd w:id="57"/>
    </w:p>
    <w:p>
      <w:pPr>
        <w:rPr>
          <w:rFonts w:hint="default"/>
          <w:lang w:val="en-US" w:eastAsia="zh-CN"/>
        </w:rPr>
      </w:pPr>
      <w:r>
        <w:rPr>
          <w:rFonts w:hint="default"/>
          <w:lang w:val="en-US" w:eastAsia="zh-CN"/>
        </w:rPr>
        <w:drawing>
          <wp:inline distT="0" distB="0" distL="114300" distR="114300">
            <wp:extent cx="5262880" cy="3948430"/>
            <wp:effectExtent l="0" t="0" r="13970" b="13970"/>
            <wp:docPr id="9" name="图片 9"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BaseLib"/>
                    <pic:cNvPicPr>
                      <a:picLocks noChangeAspect="1"/>
                    </pic:cNvPicPr>
                  </pic:nvPicPr>
                  <pic:blipFill>
                    <a:blip r:embed="rId10"/>
                    <a:stretch>
                      <a:fillRect/>
                    </a:stretch>
                  </pic:blipFill>
                  <pic:spPr>
                    <a:xfrm>
                      <a:off x="0" y="0"/>
                      <a:ext cx="5262880" cy="3948430"/>
                    </a:xfrm>
                    <a:prstGeom prst="rect">
                      <a:avLst/>
                    </a:prstGeom>
                  </pic:spPr>
                </pic:pic>
              </a:graphicData>
            </a:graphic>
          </wp:inline>
        </w:drawing>
      </w:r>
    </w:p>
    <w:p>
      <w:pPr>
        <w:pStyle w:val="4"/>
        <w:bidi w:val="0"/>
        <w:rPr>
          <w:rFonts w:hint="eastAsia"/>
          <w:lang w:val="en-US" w:eastAsia="zh-CN"/>
        </w:rPr>
      </w:pPr>
      <w:bookmarkStart w:id="58" w:name="_Toc535"/>
      <w:r>
        <w:rPr>
          <w:rFonts w:hint="eastAsia"/>
          <w:lang w:val="en-US" w:eastAsia="zh-CN"/>
        </w:rPr>
        <w:t>6.1.3 客户端组件结构图</w:t>
      </w:r>
      <w:bookmarkEnd w:id="58"/>
    </w:p>
    <w:p>
      <w:pPr>
        <w:rPr>
          <w:rFonts w:hint="default"/>
          <w:lang w:val="en-US" w:eastAsia="zh-CN"/>
        </w:rPr>
      </w:pPr>
      <w:r>
        <w:rPr>
          <w:rFonts w:hint="default"/>
          <w:lang w:val="en-US" w:eastAsia="zh-CN"/>
        </w:rPr>
        <w:drawing>
          <wp:inline distT="0" distB="0" distL="114300" distR="114300">
            <wp:extent cx="5272405" cy="3186430"/>
            <wp:effectExtent l="0" t="0" r="4445" b="13970"/>
            <wp:docPr id="14" name="图片 14"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Client"/>
                    <pic:cNvPicPr>
                      <a:picLocks noChangeAspect="1"/>
                    </pic:cNvPicPr>
                  </pic:nvPicPr>
                  <pic:blipFill>
                    <a:blip r:embed="rId11"/>
                    <a:stretch>
                      <a:fillRect/>
                    </a:stretch>
                  </pic:blipFill>
                  <pic:spPr>
                    <a:xfrm>
                      <a:off x="0" y="0"/>
                      <a:ext cx="5272405" cy="3186430"/>
                    </a:xfrm>
                    <a:prstGeom prst="rect">
                      <a:avLst/>
                    </a:prstGeom>
                  </pic:spPr>
                </pic:pic>
              </a:graphicData>
            </a:graphic>
          </wp:inline>
        </w:drawing>
      </w:r>
    </w:p>
    <w:p>
      <w:pPr>
        <w:pStyle w:val="4"/>
        <w:bidi w:val="0"/>
        <w:rPr>
          <w:rFonts w:hint="eastAsia"/>
          <w:lang w:val="en-US" w:eastAsia="zh-CN"/>
        </w:rPr>
      </w:pPr>
      <w:bookmarkStart w:id="59" w:name="_Toc6492"/>
      <w:r>
        <w:rPr>
          <w:rFonts w:hint="eastAsia"/>
          <w:lang w:val="en-US" w:eastAsia="zh-CN"/>
        </w:rPr>
        <w:t>6.1.4 核心组件结构图</w:t>
      </w:r>
      <w:bookmarkEnd w:id="59"/>
    </w:p>
    <w:p>
      <w:pPr>
        <w:rPr>
          <w:rFonts w:hint="default"/>
          <w:lang w:val="en-US" w:eastAsia="zh-CN"/>
        </w:rPr>
      </w:pPr>
      <w:r>
        <w:rPr>
          <w:rFonts w:hint="default"/>
          <w:lang w:val="en-US" w:eastAsia="zh-CN"/>
        </w:rPr>
        <w:drawing>
          <wp:inline distT="0" distB="0" distL="114300" distR="114300">
            <wp:extent cx="5262880" cy="2366645"/>
            <wp:effectExtent l="0" t="0" r="13970" b="14605"/>
            <wp:docPr id="15" name="图片 1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Core"/>
                    <pic:cNvPicPr>
                      <a:picLocks noChangeAspect="1"/>
                    </pic:cNvPicPr>
                  </pic:nvPicPr>
                  <pic:blipFill>
                    <a:blip r:embed="rId12"/>
                    <a:stretch>
                      <a:fillRect/>
                    </a:stretch>
                  </pic:blipFill>
                  <pic:spPr>
                    <a:xfrm>
                      <a:off x="0" y="0"/>
                      <a:ext cx="5262880" cy="2366645"/>
                    </a:xfrm>
                    <a:prstGeom prst="rect">
                      <a:avLst/>
                    </a:prstGeom>
                  </pic:spPr>
                </pic:pic>
              </a:graphicData>
            </a:graphic>
          </wp:inline>
        </w:drawing>
      </w:r>
    </w:p>
    <w:p>
      <w:pPr>
        <w:pStyle w:val="4"/>
        <w:bidi w:val="0"/>
        <w:rPr>
          <w:rFonts w:hint="eastAsia"/>
          <w:lang w:val="en-US" w:eastAsia="zh-CN"/>
        </w:rPr>
      </w:pPr>
      <w:bookmarkStart w:id="60" w:name="_Toc3580"/>
      <w:r>
        <w:rPr>
          <w:rFonts w:hint="eastAsia"/>
          <w:lang w:val="en-US" w:eastAsia="zh-CN"/>
        </w:rPr>
        <w:t>6.1.5 帮助组件结构图</w:t>
      </w:r>
      <w:bookmarkEnd w:id="60"/>
    </w:p>
    <w:p>
      <w:pPr>
        <w:rPr>
          <w:rFonts w:hint="default"/>
          <w:lang w:val="en-US" w:eastAsia="zh-CN"/>
        </w:rPr>
      </w:pPr>
      <w:r>
        <w:rPr>
          <w:rFonts w:hint="default"/>
          <w:lang w:val="en-US" w:eastAsia="zh-CN"/>
        </w:rPr>
        <w:drawing>
          <wp:inline distT="0" distB="0" distL="114300" distR="114300">
            <wp:extent cx="5253990" cy="1397000"/>
            <wp:effectExtent l="0" t="0" r="3810" b="12700"/>
            <wp:docPr id="1" name="图片 1"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HelpComponents"/>
                    <pic:cNvPicPr>
                      <a:picLocks noChangeAspect="1"/>
                    </pic:cNvPicPr>
                  </pic:nvPicPr>
                  <pic:blipFill>
                    <a:blip r:embed="rId13"/>
                    <a:stretch>
                      <a:fillRect/>
                    </a:stretch>
                  </pic:blipFill>
                  <pic:spPr>
                    <a:xfrm>
                      <a:off x="0" y="0"/>
                      <a:ext cx="5253990" cy="1397000"/>
                    </a:xfrm>
                    <a:prstGeom prst="rect">
                      <a:avLst/>
                    </a:prstGeom>
                  </pic:spPr>
                </pic:pic>
              </a:graphicData>
            </a:graphic>
          </wp:inline>
        </w:drawing>
      </w:r>
    </w:p>
    <w:p>
      <w:pPr>
        <w:pStyle w:val="4"/>
        <w:bidi w:val="0"/>
        <w:rPr>
          <w:rFonts w:hint="eastAsia"/>
          <w:lang w:val="en-US" w:eastAsia="zh-CN"/>
        </w:rPr>
      </w:pPr>
      <w:bookmarkStart w:id="61" w:name="_Toc17219"/>
      <w:r>
        <w:rPr>
          <w:rFonts w:hint="eastAsia"/>
          <w:lang w:val="en-US" w:eastAsia="zh-CN"/>
        </w:rPr>
        <w:t>6.1.6 网络组件结构图</w:t>
      </w:r>
      <w:bookmarkEnd w:id="61"/>
    </w:p>
    <w:p>
      <w:pPr>
        <w:rPr>
          <w:rFonts w:hint="default"/>
          <w:lang w:val="en-US" w:eastAsia="zh-CN"/>
        </w:rPr>
      </w:pPr>
      <w:r>
        <w:rPr>
          <w:rFonts w:hint="default"/>
          <w:lang w:val="en-US" w:eastAsia="zh-CN"/>
        </w:rPr>
        <w:drawing>
          <wp:inline distT="0" distB="0" distL="114300" distR="114300">
            <wp:extent cx="5270500" cy="2618740"/>
            <wp:effectExtent l="0" t="0" r="6350" b="10160"/>
            <wp:docPr id="3" name="图片 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NetHelp"/>
                    <pic:cNvPicPr>
                      <a:picLocks noChangeAspect="1"/>
                    </pic:cNvPicPr>
                  </pic:nvPicPr>
                  <pic:blipFill>
                    <a:blip r:embed="rId14"/>
                    <a:stretch>
                      <a:fillRect/>
                    </a:stretch>
                  </pic:blipFill>
                  <pic:spPr>
                    <a:xfrm>
                      <a:off x="0" y="0"/>
                      <a:ext cx="5270500" cy="2618740"/>
                    </a:xfrm>
                    <a:prstGeom prst="rect">
                      <a:avLst/>
                    </a:prstGeom>
                  </pic:spPr>
                </pic:pic>
              </a:graphicData>
            </a:graphic>
          </wp:inline>
        </w:drawing>
      </w:r>
    </w:p>
    <w:p>
      <w:pPr>
        <w:pStyle w:val="4"/>
        <w:bidi w:val="0"/>
        <w:rPr>
          <w:rFonts w:hint="eastAsia"/>
          <w:lang w:val="en-US" w:eastAsia="zh-CN"/>
        </w:rPr>
      </w:pPr>
      <w:bookmarkStart w:id="62" w:name="_Toc25259"/>
      <w:r>
        <w:rPr>
          <w:rFonts w:hint="eastAsia"/>
          <w:lang w:val="en-US" w:eastAsia="zh-CN"/>
        </w:rPr>
        <w:t>6.1.7 标准组件结构图</w:t>
      </w:r>
      <w:bookmarkEnd w:id="62"/>
    </w:p>
    <w:p>
      <w:pPr>
        <w:rPr>
          <w:rFonts w:hint="default"/>
          <w:lang w:val="en-US" w:eastAsia="zh-CN"/>
        </w:rPr>
      </w:pPr>
      <w:r>
        <w:rPr>
          <w:rFonts w:hint="default"/>
          <w:lang w:val="en-US" w:eastAsia="zh-CN"/>
        </w:rPr>
        <w:drawing>
          <wp:inline distT="0" distB="0" distL="114300" distR="114300">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5"/>
                    <a:stretch>
                      <a:fillRect/>
                    </a:stretch>
                  </pic:blipFill>
                  <pic:spPr>
                    <a:xfrm>
                      <a:off x="0" y="0"/>
                      <a:ext cx="5255895" cy="1115060"/>
                    </a:xfrm>
                    <a:prstGeom prst="rect">
                      <a:avLst/>
                    </a:prstGeom>
                  </pic:spPr>
                </pic:pic>
              </a:graphicData>
            </a:graphic>
          </wp:inline>
        </w:drawing>
      </w:r>
    </w:p>
    <w:p>
      <w:pPr>
        <w:pStyle w:val="4"/>
        <w:bidi w:val="0"/>
        <w:rPr>
          <w:rFonts w:hint="default"/>
          <w:lang w:val="en-US" w:eastAsia="zh-CN"/>
        </w:rPr>
      </w:pPr>
      <w:bookmarkStart w:id="63" w:name="_Toc7340"/>
      <w:r>
        <w:rPr>
          <w:rFonts w:hint="eastAsia"/>
          <w:lang w:val="en-US" w:eastAsia="zh-CN"/>
        </w:rPr>
        <w:t>6.1.8 流媒体组件结构图</w:t>
      </w:r>
      <w:bookmarkEnd w:id="63"/>
    </w:p>
    <w:p>
      <w:pPr>
        <w:rPr>
          <w:rFonts w:hint="default"/>
          <w:lang w:val="en-US" w:eastAsia="zh-CN"/>
        </w:rPr>
      </w:pPr>
      <w:r>
        <w:rPr>
          <w:rFonts w:hint="default"/>
          <w:lang w:val="en-US" w:eastAsia="zh-CN"/>
        </w:rPr>
        <w:drawing>
          <wp:inline distT="0" distB="0" distL="114300" distR="114300">
            <wp:extent cx="5262245" cy="1412875"/>
            <wp:effectExtent l="0" t="0" r="14605" b="15875"/>
            <wp:docPr id="6" name="图片 6"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StreamMedia"/>
                    <pic:cNvPicPr>
                      <a:picLocks noChangeAspect="1"/>
                    </pic:cNvPicPr>
                  </pic:nvPicPr>
                  <pic:blipFill>
                    <a:blip r:embed="rId16"/>
                    <a:stretch>
                      <a:fillRect/>
                    </a:stretch>
                  </pic:blipFill>
                  <pic:spPr>
                    <a:xfrm>
                      <a:off x="0" y="0"/>
                      <a:ext cx="5262245" cy="1412875"/>
                    </a:xfrm>
                    <a:prstGeom prst="rect">
                      <a:avLst/>
                    </a:prstGeom>
                  </pic:spPr>
                </pic:pic>
              </a:graphicData>
            </a:graphic>
          </wp:inline>
        </w:drawing>
      </w:r>
    </w:p>
    <w:p>
      <w:pPr>
        <w:pStyle w:val="4"/>
        <w:bidi w:val="0"/>
        <w:rPr>
          <w:rFonts w:hint="eastAsia"/>
          <w:lang w:val="en-US" w:eastAsia="zh-CN"/>
        </w:rPr>
      </w:pPr>
      <w:bookmarkStart w:id="64" w:name="_Toc25644"/>
      <w:r>
        <w:rPr>
          <w:rFonts w:hint="eastAsia"/>
          <w:lang w:val="en-US" w:eastAsia="zh-CN"/>
        </w:rPr>
        <w:t>6.1.9 系统组件结构图</w:t>
      </w:r>
      <w:bookmarkEnd w:id="64"/>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5" w:name="_Toc12948"/>
      <w:r>
        <w:rPr>
          <w:rFonts w:hint="eastAsia"/>
        </w:rPr>
        <w:t xml:space="preserve">6.2 </w:t>
      </w:r>
      <w:r>
        <w:rPr>
          <w:rFonts w:hint="eastAsia"/>
          <w:lang w:eastAsia="zh-CN"/>
        </w:rPr>
        <w:t>网络引擎模块</w:t>
      </w:r>
      <w:r>
        <w:rPr>
          <w:rFonts w:hint="eastAsia"/>
        </w:rPr>
        <w:t>图</w:t>
      </w:r>
      <w:bookmarkEnd w:id="65"/>
    </w:p>
    <w:p>
      <w:pPr>
        <w:rPr>
          <w:rFonts w:hint="eastAsia" w:eastAsiaTheme="minorEastAsia"/>
          <w:lang w:val="en-US" w:eastAsia="zh-CN"/>
        </w:rPr>
      </w:pPr>
      <w:r>
        <w:rPr>
          <w:rFonts w:hint="eastAsia" w:eastAsiaTheme="minorEastAsia"/>
          <w:lang w:val="en-US" w:eastAsia="zh-CN"/>
        </w:rPr>
        <w:drawing>
          <wp:inline distT="0" distB="0" distL="114300" distR="114300">
            <wp:extent cx="5269865" cy="5134610"/>
            <wp:effectExtent l="0" t="0" r="6985" b="8890"/>
            <wp:docPr id="8" name="图片 8"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ngineRelation"/>
                    <pic:cNvPicPr>
                      <a:picLocks noChangeAspect="1"/>
                    </pic:cNvPicPr>
                  </pic:nvPicPr>
                  <pic:blipFill>
                    <a:blip r:embed="rId18"/>
                    <a:stretch>
                      <a:fillRect/>
                    </a:stretch>
                  </pic:blipFill>
                  <pic:spPr>
                    <a:xfrm>
                      <a:off x="0" y="0"/>
                      <a:ext cx="5269865" cy="5134610"/>
                    </a:xfrm>
                    <a:prstGeom prst="rect">
                      <a:avLst/>
                    </a:prstGeom>
                  </pic:spPr>
                </pic:pic>
              </a:graphicData>
            </a:graphic>
          </wp:inline>
        </w:drawing>
      </w:r>
    </w:p>
    <w:p>
      <w:pPr>
        <w:pStyle w:val="2"/>
        <w:rPr>
          <w:rFonts w:hint="eastAsia"/>
        </w:rPr>
      </w:pPr>
      <w:bookmarkStart w:id="66" w:name="_Toc2130"/>
      <w:r>
        <w:rPr>
          <w:rFonts w:hint="eastAsia"/>
        </w:rPr>
        <w:t>七：目录结构</w:t>
      </w:r>
      <w:bookmarkEnd w:id="66"/>
    </w:p>
    <w:p>
      <w:pPr>
        <w:pStyle w:val="3"/>
      </w:pPr>
      <w:bookmarkStart w:id="67" w:name="_Toc29986"/>
      <w:r>
        <w:rPr>
          <w:rFonts w:hint="eastAsia"/>
        </w:rPr>
        <w:t>7.1</w:t>
      </w:r>
      <w:r>
        <w:t xml:space="preserve"> </w:t>
      </w:r>
      <w:r>
        <w:rPr>
          <w:rFonts w:hint="eastAsia"/>
        </w:rPr>
        <w:t>主目录结构</w:t>
      </w:r>
      <w:bookmarkEnd w:id="67"/>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8" w:name="_Toc4551"/>
      <w:r>
        <w:rPr>
          <w:rFonts w:hint="eastAsia"/>
        </w:rPr>
        <w:t>7.2</w:t>
      </w:r>
      <w:r>
        <w:t xml:space="preserve"> </w:t>
      </w:r>
      <w:r>
        <w:rPr>
          <w:rFonts w:hint="eastAsia"/>
          <w:lang w:val="en-US" w:eastAsia="zh-CN"/>
        </w:rPr>
        <w:t>引擎</w:t>
      </w:r>
      <w:r>
        <w:rPr>
          <w:rFonts w:hint="eastAsia"/>
        </w:rPr>
        <w:t>目录</w:t>
      </w:r>
      <w:bookmarkEnd w:id="68"/>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9" w:name="_Toc19215"/>
      <w:r>
        <w:rPr>
          <w:rFonts w:hint="eastAsia"/>
        </w:rPr>
        <w:t>7.3</w:t>
      </w:r>
      <w:r>
        <w:t xml:space="preserve"> </w:t>
      </w:r>
      <w:r>
        <w:rPr>
          <w:rFonts w:hint="eastAsia"/>
        </w:rPr>
        <w:t>组件目录</w:t>
      </w:r>
      <w:bookmarkEnd w:id="69"/>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70" w:name="_Toc2117"/>
      <w:r>
        <w:rPr>
          <w:rFonts w:hint="eastAsia"/>
          <w:lang w:val="en-US" w:eastAsia="zh-CN"/>
        </w:rPr>
        <w:t>7.4 模块结构</w:t>
      </w:r>
      <w:bookmarkEnd w:id="70"/>
    </w:p>
    <w:p>
      <w:pPr>
        <w:pStyle w:val="4"/>
        <w:rPr>
          <w:rFonts w:hint="eastAsia"/>
          <w:lang w:val="en-US" w:eastAsia="zh-CN"/>
        </w:rPr>
      </w:pPr>
      <w:bookmarkStart w:id="71" w:name="_Toc4456"/>
      <w:r>
        <w:rPr>
          <w:rFonts w:hint="eastAsia"/>
          <w:lang w:val="en-US" w:eastAsia="zh-CN"/>
        </w:rPr>
        <w:t>7.4.1 XEngine_LibEx</w:t>
      </w:r>
      <w:bookmarkEnd w:id="71"/>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2" w:name="_Toc32734"/>
      <w:r>
        <w:rPr>
          <w:rFonts w:hint="eastAsia"/>
          <w:lang w:val="en-US" w:eastAsia="zh-CN"/>
        </w:rPr>
        <w:t>7.4.2 XEngine_AvCodec</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3" w:name="_Toc29260"/>
      <w:r>
        <w:rPr>
          <w:rFonts w:hint="eastAsia"/>
          <w:lang w:val="en-US" w:eastAsia="zh-CN"/>
        </w:rPr>
        <w:t>7.4.3 XEngine_BaseLib</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ind w:firstLine="440"/>
        <w:rPr>
          <w:rFonts w:hint="eastAsia"/>
          <w:lang w:val="en-US" w:eastAsia="zh-CN"/>
        </w:rPr>
      </w:pPr>
      <w:r>
        <w:rPr>
          <w:rFonts w:hint="eastAsia"/>
          <w:lang w:val="en-US" w:eastAsia="zh-CN"/>
        </w:rPr>
        <w:t>算法库开发模块,包含一些常用算法操作API</w:t>
      </w:r>
    </w:p>
    <w:p>
      <w:pPr>
        <w:pStyle w:val="5"/>
        <w:bidi w:val="0"/>
        <w:rPr>
          <w:rFonts w:hint="eastAsia"/>
          <w:lang w:val="en-US" w:eastAsia="zh-CN"/>
        </w:rPr>
      </w:pPr>
      <w:r>
        <w:rPr>
          <w:rFonts w:hint="eastAsia"/>
          <w:lang w:val="en-US" w:eastAsia="zh-CN"/>
        </w:rPr>
        <w:t>7.4.3.2 XEngine_BaseSafe</w:t>
      </w:r>
    </w:p>
    <w:p>
      <w:pPr>
        <w:rPr>
          <w:rFonts w:hint="default"/>
          <w:lang w:val="en-US" w:eastAsia="zh-CN"/>
        </w:rPr>
      </w:pPr>
      <w:r>
        <w:rPr>
          <w:rFonts w:hint="eastAsia"/>
          <w:lang w:val="en-US" w:eastAsia="zh-CN"/>
        </w:rPr>
        <w:t xml:space="preserve">    基础安全操作模块,提供字符串,内存的安全操作API函数</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4" w:name="_Toc3907"/>
      <w:r>
        <w:rPr>
          <w:rFonts w:hint="eastAsia"/>
          <w:lang w:val="en-US" w:eastAsia="zh-CN"/>
        </w:rPr>
        <w:t>7.4.4 XEngine_Client</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eastAsia"/>
          <w:lang w:val="en-US" w:eastAsia="zh-CN"/>
        </w:rPr>
      </w:pPr>
      <w:r>
        <w:rPr>
          <w:rFonts w:hint="eastAsia"/>
          <w:lang w:val="en-US" w:eastAsia="zh-CN"/>
        </w:rPr>
        <w:t>用于流媒体协议客户端,可支持推流拉流</w:t>
      </w:r>
    </w:p>
    <w:p>
      <w:pPr>
        <w:pStyle w:val="5"/>
        <w:bidi w:val="0"/>
        <w:rPr>
          <w:rFonts w:hint="eastAsia"/>
          <w:lang w:val="en-US" w:eastAsia="zh-CN"/>
        </w:rPr>
      </w:pPr>
      <w:r>
        <w:rPr>
          <w:rFonts w:hint="eastAsia"/>
          <w:lang w:val="en-US" w:eastAsia="zh-CN"/>
        </w:rPr>
        <w:t>7.4.4.4 XClient_APIHelp</w:t>
      </w:r>
    </w:p>
    <w:p>
      <w:pPr>
        <w:ind w:firstLine="440" w:firstLineChars="200"/>
        <w:rPr>
          <w:rFonts w:hint="default"/>
          <w:lang w:val="en-US" w:eastAsia="zh-CN"/>
        </w:rPr>
      </w:pPr>
      <w:r>
        <w:rPr>
          <w:rFonts w:hint="eastAsia"/>
          <w:lang w:val="en-US" w:eastAsia="zh-CN"/>
        </w:rPr>
        <w:t>网络客户端操作,HTTP,EMAIL等等</w:t>
      </w:r>
    </w:p>
    <w:p>
      <w:pPr>
        <w:pStyle w:val="4"/>
        <w:rPr>
          <w:rFonts w:hint="eastAsia"/>
          <w:lang w:val="en-US" w:eastAsia="zh-CN"/>
        </w:rPr>
      </w:pPr>
      <w:bookmarkStart w:id="75" w:name="_Toc4745"/>
      <w:r>
        <w:rPr>
          <w:rFonts w:hint="eastAsia"/>
          <w:lang w:val="en-US" w:eastAsia="zh-CN"/>
        </w:rPr>
        <w:t>7.4.5 XEngine_Core</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4"/>
        <w:rPr>
          <w:rFonts w:hint="eastAsia"/>
          <w:lang w:val="en-US" w:eastAsia="zh-CN"/>
        </w:rPr>
      </w:pPr>
      <w:bookmarkStart w:id="76" w:name="_Toc5472"/>
      <w:r>
        <w:rPr>
          <w:rFonts w:hint="eastAsia"/>
          <w:lang w:val="en-US" w:eastAsia="zh-CN"/>
        </w:rPr>
        <w:t>7.4.6 XEngine_HelpComponents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ind w:firstLine="440"/>
        <w:rPr>
          <w:rFonts w:hint="eastAsia"/>
          <w:lang w:val="en-US" w:eastAsia="zh-CN"/>
        </w:rPr>
      </w:pPr>
      <w:r>
        <w:rPr>
          <w:rFonts w:hint="eastAsia"/>
          <w:lang w:val="en-US" w:eastAsia="zh-CN"/>
        </w:rPr>
        <w:t>授权验证模块,用于本地授权验证和序列卡生成验证</w:t>
      </w:r>
    </w:p>
    <w:p>
      <w:pPr>
        <w:pStyle w:val="5"/>
        <w:bidi w:val="0"/>
        <w:rPr>
          <w:rFonts w:hint="eastAsia"/>
          <w:lang w:val="en-US" w:eastAsia="zh-CN"/>
        </w:rPr>
      </w:pPr>
      <w:r>
        <w:rPr>
          <w:rFonts w:hint="eastAsia"/>
          <w:lang w:val="en-US" w:eastAsia="zh-CN"/>
        </w:rPr>
        <w:t>7.4.7.7 HelpComponents_WBlackList</w:t>
      </w:r>
    </w:p>
    <w:p>
      <w:pPr>
        <w:rPr>
          <w:rFonts w:hint="default"/>
          <w:lang w:val="en-US" w:eastAsia="zh-CN"/>
        </w:rPr>
      </w:pPr>
      <w:r>
        <w:rPr>
          <w:rFonts w:hint="eastAsia"/>
          <w:lang w:val="en-US" w:eastAsia="zh-CN"/>
        </w:rPr>
        <w:t xml:space="preserve">    黑白名单策略模块,可以对IPV4和域名进程过滤和配置策略</w:t>
      </w:r>
    </w:p>
    <w:p>
      <w:pPr>
        <w:pStyle w:val="4"/>
        <w:rPr>
          <w:rFonts w:hint="eastAsia"/>
          <w:lang w:val="en-US" w:eastAsia="zh-CN"/>
        </w:rPr>
      </w:pPr>
      <w:bookmarkStart w:id="77" w:name="_Toc21841"/>
      <w:r>
        <w:rPr>
          <w:rFonts w:hint="eastAsia"/>
          <w:lang w:val="en-US" w:eastAsia="zh-CN"/>
        </w:rPr>
        <w:t>7.4.7 XEngine_NetHelp</w:t>
      </w:r>
      <w:bookmarkEnd w:id="77"/>
    </w:p>
    <w:p>
      <w:pPr>
        <w:ind w:firstLine="440"/>
        <w:rPr>
          <w:rFonts w:hint="eastAsia"/>
          <w:color w:val="auto"/>
          <w:lang w:val="en-US" w:eastAsia="zh-CN"/>
        </w:rPr>
      </w:pP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eastAsia"/>
          <w:lang w:val="en-US" w:eastAsia="zh-CN"/>
        </w:rPr>
      </w:pPr>
      <w:r>
        <w:rPr>
          <w:rFonts w:hint="eastAsia"/>
          <w:lang w:val="en-US" w:eastAsia="zh-CN"/>
        </w:rPr>
        <w:t>网络帮助函数,字节序转换,域名识别操作等</w:t>
      </w:r>
    </w:p>
    <w:p>
      <w:pPr>
        <w:pStyle w:val="5"/>
        <w:bidi w:val="0"/>
        <w:rPr>
          <w:rFonts w:hint="default"/>
          <w:lang w:val="en-US" w:eastAsia="zh-CN"/>
        </w:rPr>
      </w:pPr>
      <w:r>
        <w:rPr>
          <w:rFonts w:hint="default"/>
          <w:lang w:val="en-US" w:eastAsia="zh-CN"/>
        </w:rPr>
        <w:t>7.4.</w:t>
      </w:r>
      <w:r>
        <w:rPr>
          <w:rFonts w:hint="eastAsia"/>
          <w:lang w:val="en-US" w:eastAsia="zh-CN"/>
        </w:rPr>
        <w:t>7</w:t>
      </w:r>
      <w:r>
        <w:rPr>
          <w:rFonts w:hint="default"/>
          <w:lang w:val="en-US" w:eastAsia="zh-CN"/>
        </w:rPr>
        <w:t>.</w:t>
      </w:r>
      <w:r>
        <w:rPr>
          <w:rFonts w:hint="eastAsia"/>
          <w:lang w:val="en-US" w:eastAsia="zh-CN"/>
        </w:rPr>
        <w:t>2 NetHelp_APIFlow</w:t>
      </w:r>
    </w:p>
    <w:p>
      <w:pPr>
        <w:rPr>
          <w:rFonts w:hint="default" w:eastAsiaTheme="minorEastAsia"/>
          <w:lang w:val="en-US" w:eastAsia="zh-CN"/>
        </w:rPr>
      </w:pPr>
      <w:r>
        <w:rPr>
          <w:rFonts w:hint="default"/>
          <w:lang w:val="en-US" w:eastAsia="zh-CN"/>
        </w:rPr>
        <w:t xml:space="preserve">    </w:t>
      </w:r>
      <w:r>
        <w:rPr>
          <w:rFonts w:hint="eastAsia"/>
          <w:lang w:val="en-US" w:eastAsia="zh-CN"/>
        </w:rPr>
        <w:t>网络流量处理模块,支持获取流量信息和流量控制</w:t>
      </w:r>
    </w:p>
    <w:p>
      <w:pPr>
        <w:pStyle w:val="5"/>
        <w:rPr>
          <w:rFonts w:hint="default"/>
          <w:lang w:val="en-US" w:eastAsia="zh-CN"/>
        </w:rPr>
      </w:pPr>
      <w:r>
        <w:rPr>
          <w:rFonts w:hint="eastAsia"/>
          <w:lang w:val="en-US" w:eastAsia="zh-CN"/>
        </w:rPr>
        <w:t>7.4.7.3 NetHelp_XSocket</w:t>
      </w:r>
    </w:p>
    <w:p>
      <w:pPr>
        <w:rPr>
          <w:rFonts w:hint="default"/>
          <w:lang w:val="en-US" w:eastAsia="zh-CN"/>
        </w:rPr>
      </w:pPr>
      <w:r>
        <w:rPr>
          <w:rFonts w:hint="eastAsia"/>
          <w:lang w:val="en-US" w:eastAsia="zh-CN"/>
        </w:rPr>
        <w:t xml:space="preserve">    网络API封装接口,IP库,抓包.流量获取等API接口</w:t>
      </w:r>
    </w:p>
    <w:p>
      <w:pPr>
        <w:pStyle w:val="4"/>
        <w:rPr>
          <w:rFonts w:hint="default"/>
          <w:lang w:val="en-US" w:eastAsia="zh-CN"/>
        </w:rPr>
      </w:pPr>
      <w:bookmarkStart w:id="78" w:name="_Toc12495"/>
      <w:r>
        <w:rPr>
          <w:rFonts w:hint="eastAsia"/>
          <w:lang w:val="en-US" w:eastAsia="zh-CN"/>
        </w:rPr>
        <w:t>7.4.8 XEngine_Rfccomponets</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ind w:firstLine="440"/>
        <w:rPr>
          <w:rFonts w:hint="eastAsia"/>
          <w:lang w:val="en-US" w:eastAsia="zh-CN"/>
        </w:rPr>
      </w:pPr>
      <w:r>
        <w:rPr>
          <w:rFonts w:hint="eastAsia"/>
          <w:lang w:val="en-US" w:eastAsia="zh-CN"/>
        </w:rPr>
        <w:t>MQTT协议操作模块,支持协议的解析和封包</w:t>
      </w:r>
    </w:p>
    <w:p>
      <w:pPr>
        <w:pStyle w:val="5"/>
        <w:bidi w:val="0"/>
        <w:rPr>
          <w:rFonts w:hint="eastAsia"/>
          <w:lang w:val="en-US" w:eastAsia="zh-CN"/>
        </w:rPr>
      </w:pPr>
      <w:r>
        <w:rPr>
          <w:rFonts w:hint="eastAsia"/>
          <w:lang w:val="en-US" w:eastAsia="zh-CN"/>
        </w:rPr>
        <w:t>7.4.8.9 RfcComponents_NTPProtocol</w:t>
      </w:r>
    </w:p>
    <w:p>
      <w:pPr>
        <w:rPr>
          <w:rFonts w:hint="default"/>
          <w:lang w:val="en-US" w:eastAsia="zh-CN"/>
        </w:rPr>
      </w:pPr>
      <w:r>
        <w:rPr>
          <w:rFonts w:hint="eastAsia"/>
          <w:lang w:val="en-US" w:eastAsia="zh-CN"/>
        </w:rPr>
        <w:t xml:space="preserve">    NTP时间同步协议模块,支持解析和封包</w:t>
      </w:r>
    </w:p>
    <w:p>
      <w:pPr>
        <w:pStyle w:val="4"/>
        <w:rPr>
          <w:rFonts w:hint="eastAsia"/>
          <w:lang w:val="en-US" w:eastAsia="zh-CN"/>
        </w:rPr>
      </w:pPr>
      <w:bookmarkStart w:id="79" w:name="_Toc11863"/>
      <w:r>
        <w:rPr>
          <w:rFonts w:hint="eastAsia"/>
          <w:lang w:val="en-US" w:eastAsia="zh-CN"/>
        </w:rPr>
        <w:t>7.4.9 XEngine_StreamMedia</w:t>
      </w:r>
      <w:bookmarkEnd w:id="79"/>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7.4.9.8 StreamMedia_MP4Protocol</w:t>
      </w:r>
    </w:p>
    <w:p>
      <w:pPr>
        <w:rPr>
          <w:rFonts w:hint="default"/>
          <w:lang w:val="en-US" w:eastAsia="zh-CN"/>
        </w:rPr>
      </w:pPr>
      <w:r>
        <w:rPr>
          <w:rFonts w:hint="eastAsia"/>
          <w:lang w:val="en-US" w:eastAsia="zh-CN"/>
        </w:rPr>
        <w:t xml:space="preserve">    MP4媒体文件解封装模块</w:t>
      </w:r>
    </w:p>
    <w:p>
      <w:pPr>
        <w:pStyle w:val="4"/>
        <w:ind w:left="663" w:hanging="663" w:hangingChars="300"/>
        <w:rPr>
          <w:rFonts w:hint="eastAsia"/>
          <w:lang w:val="en-US" w:eastAsia="zh-CN"/>
        </w:rPr>
      </w:pPr>
      <w:bookmarkStart w:id="80" w:name="_Toc8172"/>
      <w:r>
        <w:rPr>
          <w:rFonts w:hint="eastAsia"/>
          <w:lang w:val="en-US" w:eastAsia="zh-CN"/>
        </w:rPr>
        <w:t>7.4.10 XEngine_SystemSdk</w:t>
      </w:r>
      <w:bookmarkEnd w:id="80"/>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1" w:name="_Toc32275"/>
      <w:r>
        <w:rPr>
          <w:rFonts w:hint="eastAsia"/>
        </w:rPr>
        <w:t>八 授权信息</w:t>
      </w:r>
      <w:bookmarkEnd w:id="81"/>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2" w:name="_Toc13976"/>
      <w:r>
        <w:rPr>
          <w:rFonts w:hint="eastAsia"/>
        </w:rPr>
        <w:t xml:space="preserve">8.1 </w:t>
      </w:r>
      <w:r>
        <w:t>SDK</w:t>
      </w:r>
      <w:r>
        <w:rPr>
          <w:rFonts w:hint="eastAsia"/>
        </w:rPr>
        <w:t>授权表格</w:t>
      </w:r>
      <w:bookmarkEnd w:id="82"/>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85"/>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85" w:type="dxa"/>
          </w:tcPr>
          <w:p>
            <w:pPr>
              <w:spacing w:after="0" w:line="240" w:lineRule="auto"/>
              <w:rPr>
                <w:rFonts w:hint="default" w:eastAsiaTheme="minorEastAsia"/>
                <w:lang w:val="en-US" w:eastAsia="zh-CN"/>
              </w:rPr>
            </w:pPr>
            <w:r>
              <w:rPr>
                <w:rFonts w:hint="eastAsia"/>
                <w:lang w:val="en-US" w:eastAsia="zh-CN"/>
              </w:rPr>
              <w:t>代码授权</w:t>
            </w:r>
          </w:p>
        </w:tc>
        <w:tc>
          <w:tcPr>
            <w:tcW w:w="1497"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85" w:type="dxa"/>
          </w:tcPr>
          <w:p>
            <w:pPr>
              <w:spacing w:after="0" w:line="240" w:lineRule="auto"/>
              <w:rPr>
                <w:rFonts w:hint="default" w:eastAsiaTheme="minorEastAsia"/>
                <w:lang w:val="en-US" w:eastAsia="zh-CN"/>
              </w:rPr>
            </w:pPr>
            <w:r>
              <w:rPr>
                <w:rFonts w:hint="eastAsia"/>
                <w:lang w:val="en-US" w:eastAsia="zh-CN"/>
              </w:rPr>
              <w:t>50000</w:t>
            </w:r>
          </w:p>
        </w:tc>
        <w:tc>
          <w:tcPr>
            <w:tcW w:w="1497"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85" w:type="dxa"/>
          </w:tcPr>
          <w:p>
            <w:pPr>
              <w:spacing w:after="0" w:line="240" w:lineRule="auto"/>
              <w:rPr>
                <w:rFonts w:hint="default" w:eastAsiaTheme="minorEastAsia"/>
                <w:lang w:val="en-US" w:eastAsia="zh-CN"/>
              </w:rPr>
            </w:pPr>
            <w:r>
              <w:rPr>
                <w:rFonts w:hint="eastAsia"/>
                <w:lang w:val="en-US" w:eastAsia="zh-CN"/>
              </w:rPr>
              <w:t>版本周期</w:t>
            </w:r>
          </w:p>
        </w:tc>
        <w:tc>
          <w:tcPr>
            <w:tcW w:w="1497"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rPr>
                <w:rFonts w:hint="default" w:eastAsiaTheme="minorEastAsia"/>
                <w:lang w:val="en-US" w:eastAsia="zh-CN"/>
              </w:rPr>
            </w:pPr>
            <w:r>
              <w:rPr>
                <w:rFonts w:hint="eastAsia"/>
              </w:rPr>
              <w:t>论坛 邮件</w:t>
            </w:r>
            <w:r>
              <w:rPr>
                <w:rFonts w:hint="eastAsia"/>
                <w:lang w:val="en-US" w:eastAsia="zh-CN"/>
              </w:rPr>
              <w:t xml:space="preserve"> QQ</w:t>
            </w:r>
          </w:p>
        </w:tc>
        <w:tc>
          <w:tcPr>
            <w:tcW w:w="1628" w:type="dxa"/>
          </w:tcPr>
          <w:p>
            <w:pPr>
              <w:spacing w:after="0" w:line="240" w:lineRule="auto"/>
              <w:rPr>
                <w:rFonts w:hint="default"/>
                <w:lang w:val="en-US"/>
              </w:rPr>
            </w:pPr>
            <w:r>
              <w:rPr>
                <w:rFonts w:hint="eastAsia"/>
                <w:lang w:val="en-US" w:eastAsia="zh-CN"/>
              </w:rPr>
              <w:t>+微信</w:t>
            </w:r>
          </w:p>
        </w:tc>
        <w:tc>
          <w:tcPr>
            <w:tcW w:w="1485" w:type="dxa"/>
          </w:tcPr>
          <w:p>
            <w:pPr>
              <w:spacing w:after="0" w:line="240" w:lineRule="auto"/>
              <w:rPr>
                <w:rFonts w:hint="default" w:eastAsiaTheme="minorEastAsia"/>
                <w:lang w:val="en-US" w:eastAsia="zh-CN"/>
              </w:rPr>
            </w:pPr>
            <w:r>
              <w:rPr>
                <w:rFonts w:hint="eastAsia"/>
              </w:rPr>
              <w:t>+电话</w:t>
            </w:r>
          </w:p>
        </w:tc>
        <w:tc>
          <w:tcPr>
            <w:tcW w:w="1497"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85" w:type="dxa"/>
          </w:tcPr>
          <w:p>
            <w:pPr>
              <w:spacing w:after="0" w:line="240" w:lineRule="auto"/>
              <w:rPr>
                <w:rFonts w:hint="default" w:eastAsiaTheme="minorEastAsia"/>
                <w:lang w:val="en-US" w:eastAsia="zh-CN"/>
              </w:rPr>
            </w:pPr>
            <w:r>
              <w:rPr>
                <w:rFonts w:hint="eastAsia"/>
                <w:lang w:val="en-US" w:eastAsia="zh-CN"/>
              </w:rPr>
              <w:t>0</w:t>
            </w:r>
          </w:p>
        </w:tc>
        <w:tc>
          <w:tcPr>
            <w:tcW w:w="1497"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85" w:type="dxa"/>
          </w:tcPr>
          <w:p>
            <w:pPr>
              <w:spacing w:after="0" w:line="240" w:lineRule="auto"/>
            </w:pPr>
            <w:r>
              <w:rPr>
                <w:rFonts w:hint="eastAsia"/>
              </w:rPr>
              <w:t>不需要带</w:t>
            </w:r>
          </w:p>
        </w:tc>
        <w:tc>
          <w:tcPr>
            <w:tcW w:w="1497"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85" w:type="dxa"/>
          </w:tcPr>
          <w:p>
            <w:pPr>
              <w:spacing w:after="0" w:line="240" w:lineRule="auto"/>
            </w:pPr>
            <w:r>
              <w:rPr>
                <w:rFonts w:hint="eastAsia"/>
              </w:rPr>
              <w:t>支持</w:t>
            </w:r>
          </w:p>
        </w:tc>
        <w:tc>
          <w:tcPr>
            <w:tcW w:w="1497"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静态库</w:t>
            </w:r>
          </w:p>
        </w:tc>
        <w:tc>
          <w:tcPr>
            <w:tcW w:w="1673" w:type="dxa"/>
          </w:tcPr>
          <w:p>
            <w:pPr>
              <w:spacing w:after="0" w:line="240" w:lineRule="auto"/>
              <w:rPr>
                <w:rFonts w:hint="eastAsia" w:eastAsiaTheme="minorEastAsia"/>
                <w:lang w:val="en-US" w:eastAsia="zh-CN"/>
              </w:rPr>
            </w:pPr>
            <w:r>
              <w:rPr>
                <w:rFonts w:hint="eastAsia"/>
                <w:lang w:val="en-US" w:eastAsia="zh-CN"/>
              </w:rPr>
              <w:t>不支持</w:t>
            </w:r>
          </w:p>
        </w:tc>
        <w:tc>
          <w:tcPr>
            <w:tcW w:w="1628" w:type="dxa"/>
          </w:tcPr>
          <w:p>
            <w:pPr>
              <w:spacing w:after="0" w:line="240" w:lineRule="auto"/>
              <w:rPr>
                <w:rFonts w:hint="default" w:eastAsiaTheme="minorEastAsia"/>
                <w:lang w:val="en-US" w:eastAsia="zh-CN"/>
              </w:rPr>
            </w:pPr>
            <w:r>
              <w:rPr>
                <w:rFonts w:hint="eastAsia"/>
                <w:lang w:val="en-US" w:eastAsia="zh-CN"/>
              </w:rPr>
              <w:t>部分支持</w:t>
            </w:r>
          </w:p>
        </w:tc>
        <w:tc>
          <w:tcPr>
            <w:tcW w:w="1485" w:type="dxa"/>
          </w:tcPr>
          <w:p>
            <w:pPr>
              <w:spacing w:after="0" w:line="240" w:lineRule="auto"/>
              <w:rPr>
                <w:rFonts w:hint="eastAsia"/>
              </w:rPr>
            </w:pPr>
            <w:r>
              <w:rPr>
                <w:rFonts w:hint="eastAsia"/>
                <w:lang w:val="en-US" w:eastAsia="zh-CN"/>
              </w:rPr>
              <w:t>支持</w:t>
            </w:r>
          </w:p>
        </w:tc>
        <w:tc>
          <w:tcPr>
            <w:tcW w:w="1497" w:type="dxa"/>
            <w:vAlign w:val="top"/>
          </w:tcPr>
          <w:p>
            <w:pPr>
              <w:spacing w:after="0" w:line="240" w:lineRule="auto"/>
              <w:rPr>
                <w:rFonts w:hint="eastAsia"/>
              </w:rPr>
            </w:pPr>
            <w:r>
              <w:rPr>
                <w:rFonts w:hint="eastAsia"/>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85" w:type="dxa"/>
          </w:tcPr>
          <w:p>
            <w:pPr>
              <w:spacing w:after="0" w:line="240" w:lineRule="auto"/>
              <w:rPr>
                <w:rFonts w:hint="eastAsia"/>
              </w:rPr>
            </w:pPr>
            <w:r>
              <w:rPr>
                <w:rFonts w:hint="eastAsia"/>
                <w:lang w:val="en-US" w:eastAsia="zh-CN"/>
              </w:rPr>
              <w:t>支持</w:t>
            </w:r>
          </w:p>
        </w:tc>
        <w:tc>
          <w:tcPr>
            <w:tcW w:w="1497" w:type="dxa"/>
            <w:vAlign w:val="top"/>
          </w:tcPr>
          <w:p>
            <w:pPr>
              <w:spacing w:after="0" w:line="240" w:lineRule="auto"/>
              <w:rPr>
                <w:rFonts w:hint="eastAsia"/>
              </w:rPr>
            </w:pPr>
            <w:r>
              <w:rPr>
                <w:rFonts w:hint="eastAsia"/>
                <w:lang w:val="en-US" w:eastAsia="zh-CN"/>
              </w:rPr>
              <w:t>支持</w:t>
            </w:r>
          </w:p>
        </w:tc>
      </w:tr>
    </w:tbl>
    <w:p>
      <w:pPr>
        <w:pStyle w:val="4"/>
      </w:pPr>
      <w:bookmarkStart w:id="83" w:name="_Toc4362"/>
      <w:r>
        <w:rPr>
          <w:rFonts w:hint="eastAsia"/>
        </w:rPr>
        <w:t xml:space="preserve">8.1.1 </w:t>
      </w:r>
      <w:r>
        <w:rPr>
          <w:rFonts w:hint="eastAsia"/>
          <w:lang w:val="en-US" w:eastAsia="zh-CN"/>
        </w:rPr>
        <w:t>免费</w:t>
      </w:r>
      <w:r>
        <w:rPr>
          <w:rFonts w:hint="eastAsia"/>
        </w:rPr>
        <w:t>授权</w:t>
      </w:r>
      <w:bookmarkEnd w:id="83"/>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4" w:name="_Toc16100"/>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4"/>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5" w:name="_Toc25146"/>
      <w:r>
        <w:rPr>
          <w:rFonts w:hint="eastAsia"/>
          <w:lang w:val="en-US" w:eastAsia="zh-CN"/>
        </w:rPr>
        <w:t>8.1.3 代码授权</w:t>
      </w:r>
      <w:bookmarkEnd w:id="85"/>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6" w:name="_Toc1081"/>
      <w:r>
        <w:rPr>
          <w:rFonts w:hint="eastAsia"/>
          <w:lang w:val="en-US" w:eastAsia="zh-CN"/>
        </w:rPr>
        <w:t>8.1.4 永久授权</w:t>
      </w:r>
      <w:bookmarkEnd w:id="86"/>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7" w:name="_Toc553"/>
      <w:r>
        <w:rPr>
          <w:rFonts w:hint="eastAsia"/>
          <w:lang w:val="en-US" w:eastAsia="zh-CN"/>
        </w:rPr>
        <w:t>8.1.5 合作支持</w:t>
      </w:r>
      <w:bookmarkEnd w:id="87"/>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8" w:name="_Toc1219"/>
      <w:r>
        <w:rPr>
          <w:rFonts w:hint="eastAsia"/>
          <w:lang w:val="en-US" w:eastAsia="zh-CN"/>
        </w:rPr>
        <w:t>8.2</w:t>
      </w:r>
      <w:r>
        <w:rPr>
          <w:rFonts w:hint="eastAsia"/>
        </w:rPr>
        <w:t xml:space="preserve"> </w:t>
      </w:r>
      <w:r>
        <w:rPr>
          <w:rFonts w:hint="eastAsia"/>
          <w:lang w:val="en-US" w:eastAsia="zh-CN"/>
        </w:rPr>
        <w:t>代码仓库</w:t>
      </w:r>
      <w:bookmarkEnd w:id="88"/>
    </w:p>
    <w:p>
      <w:pPr>
        <w:ind w:firstLine="440"/>
        <w:rPr>
          <w:rFonts w:hint="eastAsia"/>
          <w:lang w:val="en-US" w:eastAsia="zh-CN"/>
        </w:rPr>
      </w:pPr>
      <w:r>
        <w:rPr>
          <w:rFonts w:hint="eastAsia"/>
          <w:lang w:val="en-US" w:eastAsia="zh-CN"/>
        </w:rPr>
        <w:t>在V8.x版本我们代码总行数17W+,其中代码10W+,注释7W+.可以让您迅速上手.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9" w:name="_Toc20261"/>
      <w:r>
        <w:rPr>
          <w:rFonts w:hint="eastAsia"/>
        </w:rPr>
        <w:t>8.</w:t>
      </w:r>
      <w:r>
        <w:rPr>
          <w:rFonts w:hint="eastAsia"/>
          <w:lang w:val="en-US" w:eastAsia="zh-CN"/>
        </w:rPr>
        <w:t>3 开源项目</w:t>
      </w:r>
      <w:bookmarkEnd w:id="89"/>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eastAsia"/>
          <w:lang w:val="en-US" w:eastAsia="zh-CN"/>
        </w:rPr>
      </w:pPr>
      <w:r>
        <w:rPr>
          <w:rFonts w:hint="eastAsia"/>
          <w:lang w:val="en-US" w:eastAsia="zh-CN"/>
        </w:rPr>
        <w:t>GITHUB:https://github.com/libxengine</w:t>
      </w:r>
    </w:p>
    <w:p>
      <w:pPr>
        <w:pStyle w:val="2"/>
        <w:bidi w:val="0"/>
        <w:rPr>
          <w:rFonts w:hint="eastAsia"/>
          <w:lang w:val="en-US" w:eastAsia="zh-CN"/>
        </w:rPr>
      </w:pPr>
      <w:bookmarkStart w:id="90" w:name="_Toc25378"/>
      <w:r>
        <w:rPr>
          <w:rFonts w:hint="eastAsia"/>
          <w:lang w:val="en-US" w:eastAsia="zh-CN"/>
        </w:rPr>
        <w:t>九 参与贡献</w:t>
      </w:r>
      <w:bookmarkEnd w:id="90"/>
    </w:p>
    <w:p>
      <w:pPr>
        <w:ind w:firstLine="440"/>
        <w:rPr>
          <w:rFonts w:hint="eastAsia"/>
          <w:lang w:val="en-US" w:eastAsia="zh-CN"/>
        </w:rPr>
      </w:pPr>
      <w:r>
        <w:rPr>
          <w:rFonts w:hint="eastAsia"/>
          <w:lang w:val="en-US" w:eastAsia="zh-CN"/>
        </w:rPr>
        <w:t>你也可以通过参加开源贡献的方式加入我们,进入我们的框架代码开发.获得框架完整代码资料.</w:t>
      </w:r>
    </w:p>
    <w:p>
      <w:pPr>
        <w:ind w:firstLine="440"/>
        <w:rPr>
          <w:rFonts w:hint="eastAsia"/>
          <w:lang w:val="en-US" w:eastAsia="zh-CN"/>
        </w:rPr>
      </w:pPr>
      <w:r>
        <w:rPr>
          <w:rFonts w:hint="eastAsia"/>
          <w:lang w:val="en-US" w:eastAsia="zh-CN"/>
        </w:rPr>
        <w:t>当然,前提你可以通过加入我们的开源项目,提供优质的开源代码,我们将在考核后邀请你加入</w:t>
      </w:r>
    </w:p>
    <w:p>
      <w:pPr>
        <w:ind w:firstLine="440"/>
        <w:rPr>
          <w:rFonts w:hint="default"/>
          <w:lang w:val="en-US" w:eastAsia="zh-CN"/>
        </w:rPr>
      </w:pPr>
      <w:r>
        <w:rPr>
          <w:rFonts w:hint="eastAsia"/>
          <w:lang w:val="en-US" w:eastAsia="zh-CN"/>
        </w:rPr>
        <w:t>你至少参与两个主要开源项目并且每个项目至少有20次有效的代码提交.</w:t>
      </w:r>
    </w:p>
    <w:p>
      <w:pPr>
        <w:pStyle w:val="2"/>
        <w:rPr>
          <w:rFonts w:hint="eastAsia"/>
          <w:lang w:val="en-US" w:eastAsia="zh-CN"/>
        </w:rPr>
      </w:pPr>
      <w:bookmarkStart w:id="91" w:name="_Toc20654"/>
      <w:r>
        <w:rPr>
          <w:rFonts w:hint="eastAsia"/>
          <w:lang w:val="en-US" w:eastAsia="zh-CN"/>
        </w:rPr>
        <w:t>十 FAQ</w:t>
      </w:r>
      <w:bookmarkEnd w:id="91"/>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2" w:name="_Toc17072"/>
      <w:r>
        <w:rPr>
          <w:rFonts w:hint="eastAsia"/>
          <w:lang w:val="en-US" w:eastAsia="zh-CN"/>
        </w:rPr>
        <w:t>十一 版权信息</w:t>
      </w:r>
      <w:bookmarkEnd w:id="92"/>
    </w:p>
    <w:p>
      <w:pPr>
        <w:pStyle w:val="3"/>
        <w:bidi w:val="0"/>
        <w:rPr>
          <w:rFonts w:hint="eastAsia"/>
          <w:lang w:val="en-US" w:eastAsia="zh-CN"/>
        </w:rPr>
      </w:pPr>
      <w:bookmarkStart w:id="93" w:name="_Toc22318"/>
      <w:r>
        <w:rPr>
          <w:rFonts w:hint="eastAsia"/>
          <w:lang w:val="en-US" w:eastAsia="zh-CN"/>
        </w:rPr>
        <w:t>11.1 版权说明</w:t>
      </w:r>
      <w:bookmarkEnd w:id="93"/>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4" w:name="_Toc19158"/>
      <w:r>
        <w:rPr>
          <w:rFonts w:hint="eastAsia"/>
          <w:lang w:val="en-US" w:eastAsia="zh-CN"/>
        </w:rPr>
        <w:t>11.2 开源库</w:t>
      </w:r>
      <w:bookmarkEnd w:id="94"/>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5" w:name="_Toc19045"/>
      <w:r>
        <w:rPr>
          <w:rFonts w:hint="eastAsia"/>
          <w:lang w:val="en-US" w:eastAsia="zh-CN"/>
        </w:rPr>
        <w:t>附录</w:t>
      </w:r>
      <w:bookmarkEnd w:id="95"/>
    </w:p>
    <w:p>
      <w:pPr>
        <w:pStyle w:val="3"/>
        <w:rPr>
          <w:rFonts w:hint="eastAsia"/>
          <w:lang w:val="en-US" w:eastAsia="zh-CN"/>
        </w:rPr>
      </w:pPr>
      <w:bookmarkStart w:id="96" w:name="_Toc12883"/>
      <w:r>
        <w:rPr>
          <w:rFonts w:hint="eastAsia"/>
          <w:lang w:val="en-US" w:eastAsia="zh-CN"/>
        </w:rPr>
        <w:t>附录1 公用头文件</w:t>
      </w:r>
      <w:bookmarkEnd w:id="96"/>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7" w:name="_Toc9263"/>
      <w:r>
        <w:rPr>
          <w:rFonts w:hint="eastAsia"/>
          <w:lang w:val="en-US" w:eastAsia="zh-CN"/>
        </w:rPr>
        <w:t>附录2 协议头定义</w:t>
      </w:r>
      <w:bookmarkEnd w:id="97"/>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8" w:name="_Toc31064"/>
      <w:r>
        <w:rPr>
          <w:rFonts w:hint="eastAsia"/>
          <w:lang w:val="en-US" w:eastAsia="zh-CN"/>
        </w:rPr>
        <w:t>附录3 特别鸣谢</w:t>
      </w:r>
      <w:bookmarkEnd w:id="98"/>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720C2"/>
    <w:rsid w:val="038A119E"/>
    <w:rsid w:val="038A53A4"/>
    <w:rsid w:val="039106AD"/>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00DA8"/>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8F34B0"/>
    <w:rsid w:val="059243E5"/>
    <w:rsid w:val="05952C89"/>
    <w:rsid w:val="05A107FE"/>
    <w:rsid w:val="05A97484"/>
    <w:rsid w:val="05AB73D8"/>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7C7A64"/>
    <w:rsid w:val="078107AA"/>
    <w:rsid w:val="07834CF9"/>
    <w:rsid w:val="07A019A5"/>
    <w:rsid w:val="07B0770E"/>
    <w:rsid w:val="07BE1E2B"/>
    <w:rsid w:val="07C864CC"/>
    <w:rsid w:val="07E866D4"/>
    <w:rsid w:val="07F41822"/>
    <w:rsid w:val="07F95559"/>
    <w:rsid w:val="08065176"/>
    <w:rsid w:val="080A1033"/>
    <w:rsid w:val="080C72F6"/>
    <w:rsid w:val="080D690E"/>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C6385"/>
    <w:rsid w:val="094E5D1A"/>
    <w:rsid w:val="095014DB"/>
    <w:rsid w:val="095D72A8"/>
    <w:rsid w:val="0961777D"/>
    <w:rsid w:val="097053A7"/>
    <w:rsid w:val="097408A9"/>
    <w:rsid w:val="097529BD"/>
    <w:rsid w:val="097A6225"/>
    <w:rsid w:val="097E3411"/>
    <w:rsid w:val="097E7AC3"/>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B319EF"/>
    <w:rsid w:val="0ABA6B0C"/>
    <w:rsid w:val="0AC93D5F"/>
    <w:rsid w:val="0AEA2F37"/>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A1B60"/>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550884"/>
    <w:rsid w:val="0C743433"/>
    <w:rsid w:val="0C7451AE"/>
    <w:rsid w:val="0C8748EC"/>
    <w:rsid w:val="0C923886"/>
    <w:rsid w:val="0C96504B"/>
    <w:rsid w:val="0C9910B8"/>
    <w:rsid w:val="0CA03BBF"/>
    <w:rsid w:val="0CB11E39"/>
    <w:rsid w:val="0CB47CA0"/>
    <w:rsid w:val="0CB576E7"/>
    <w:rsid w:val="0CBD6B55"/>
    <w:rsid w:val="0CC45C0B"/>
    <w:rsid w:val="0CCF31AE"/>
    <w:rsid w:val="0CD10852"/>
    <w:rsid w:val="0CDB4239"/>
    <w:rsid w:val="0CE66EF1"/>
    <w:rsid w:val="0CE916F8"/>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D52407"/>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8103A3"/>
    <w:rsid w:val="11845E93"/>
    <w:rsid w:val="118732D1"/>
    <w:rsid w:val="119C4FB0"/>
    <w:rsid w:val="11A117AE"/>
    <w:rsid w:val="11AA3420"/>
    <w:rsid w:val="11BC71B9"/>
    <w:rsid w:val="11C74E4D"/>
    <w:rsid w:val="11EC21BB"/>
    <w:rsid w:val="11EC57E6"/>
    <w:rsid w:val="11F008F0"/>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A35320"/>
    <w:rsid w:val="13A91BE1"/>
    <w:rsid w:val="13B256CA"/>
    <w:rsid w:val="13B3388E"/>
    <w:rsid w:val="13B86A84"/>
    <w:rsid w:val="13BF31B2"/>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67033"/>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59A4"/>
    <w:rsid w:val="1699646B"/>
    <w:rsid w:val="169C77DB"/>
    <w:rsid w:val="16AD39EB"/>
    <w:rsid w:val="16B46283"/>
    <w:rsid w:val="16B944B4"/>
    <w:rsid w:val="16B965DF"/>
    <w:rsid w:val="16BA60C6"/>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137F71"/>
    <w:rsid w:val="18271559"/>
    <w:rsid w:val="18342BEA"/>
    <w:rsid w:val="18493992"/>
    <w:rsid w:val="18616F2E"/>
    <w:rsid w:val="18692E94"/>
    <w:rsid w:val="187066E6"/>
    <w:rsid w:val="1876405C"/>
    <w:rsid w:val="18830786"/>
    <w:rsid w:val="1889529E"/>
    <w:rsid w:val="189A5F9C"/>
    <w:rsid w:val="189C7F66"/>
    <w:rsid w:val="189D3F51"/>
    <w:rsid w:val="189D70F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810F0A"/>
    <w:rsid w:val="19874D30"/>
    <w:rsid w:val="19882298"/>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379B8"/>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3C59"/>
    <w:rsid w:val="1B2B3823"/>
    <w:rsid w:val="1B2B575C"/>
    <w:rsid w:val="1B2F6D60"/>
    <w:rsid w:val="1B302BE8"/>
    <w:rsid w:val="1B487F31"/>
    <w:rsid w:val="1B4E68AD"/>
    <w:rsid w:val="1B58601A"/>
    <w:rsid w:val="1B5A7D79"/>
    <w:rsid w:val="1B5F2D73"/>
    <w:rsid w:val="1B5F527B"/>
    <w:rsid w:val="1B630EA1"/>
    <w:rsid w:val="1B650AE3"/>
    <w:rsid w:val="1B651237"/>
    <w:rsid w:val="1B763C14"/>
    <w:rsid w:val="1B862B1B"/>
    <w:rsid w:val="1B8D3B96"/>
    <w:rsid w:val="1B925650"/>
    <w:rsid w:val="1B93683E"/>
    <w:rsid w:val="1B943177"/>
    <w:rsid w:val="1B9722A4"/>
    <w:rsid w:val="1B9E4735"/>
    <w:rsid w:val="1BA56FF8"/>
    <w:rsid w:val="1BA710FC"/>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E3D4F"/>
    <w:rsid w:val="1EC0484F"/>
    <w:rsid w:val="1EC65D3D"/>
    <w:rsid w:val="1EC87BFF"/>
    <w:rsid w:val="1ECA05A8"/>
    <w:rsid w:val="1ECE4BF1"/>
    <w:rsid w:val="1ED32FEA"/>
    <w:rsid w:val="1ED53102"/>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DE70B6"/>
    <w:rsid w:val="1FE051A3"/>
    <w:rsid w:val="1FEA5E96"/>
    <w:rsid w:val="1FED684E"/>
    <w:rsid w:val="20086D7B"/>
    <w:rsid w:val="20196340"/>
    <w:rsid w:val="202D3B9A"/>
    <w:rsid w:val="20370F29"/>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A420AE"/>
    <w:rsid w:val="20C24552"/>
    <w:rsid w:val="20C40872"/>
    <w:rsid w:val="20CA3197"/>
    <w:rsid w:val="20E24C45"/>
    <w:rsid w:val="20FF1B2F"/>
    <w:rsid w:val="20FF72E4"/>
    <w:rsid w:val="210C1AFD"/>
    <w:rsid w:val="211E7682"/>
    <w:rsid w:val="211F1734"/>
    <w:rsid w:val="21345F34"/>
    <w:rsid w:val="21384EB4"/>
    <w:rsid w:val="213A656E"/>
    <w:rsid w:val="213D6E04"/>
    <w:rsid w:val="21490D82"/>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D15E18"/>
    <w:rsid w:val="21E64B58"/>
    <w:rsid w:val="21F06650"/>
    <w:rsid w:val="21F11FDA"/>
    <w:rsid w:val="21F15339"/>
    <w:rsid w:val="21F178CC"/>
    <w:rsid w:val="21FF209A"/>
    <w:rsid w:val="220A5481"/>
    <w:rsid w:val="22133E1E"/>
    <w:rsid w:val="22140B6D"/>
    <w:rsid w:val="221F68CD"/>
    <w:rsid w:val="22226F57"/>
    <w:rsid w:val="22235254"/>
    <w:rsid w:val="223B4927"/>
    <w:rsid w:val="223E4FD2"/>
    <w:rsid w:val="22437BC0"/>
    <w:rsid w:val="22477945"/>
    <w:rsid w:val="22577606"/>
    <w:rsid w:val="227117DF"/>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B41F2"/>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AA7567"/>
    <w:rsid w:val="24B853ED"/>
    <w:rsid w:val="24BE0EF8"/>
    <w:rsid w:val="24BE74B6"/>
    <w:rsid w:val="24BF730B"/>
    <w:rsid w:val="24C543A1"/>
    <w:rsid w:val="24D30D01"/>
    <w:rsid w:val="24D3777D"/>
    <w:rsid w:val="24D73223"/>
    <w:rsid w:val="24DC1DFD"/>
    <w:rsid w:val="24FD5071"/>
    <w:rsid w:val="25003CDA"/>
    <w:rsid w:val="250546F9"/>
    <w:rsid w:val="250C0EC5"/>
    <w:rsid w:val="25186BC6"/>
    <w:rsid w:val="2522475B"/>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C061C"/>
    <w:rsid w:val="268E2F63"/>
    <w:rsid w:val="26977FBF"/>
    <w:rsid w:val="269A26F5"/>
    <w:rsid w:val="269C55D5"/>
    <w:rsid w:val="269E4322"/>
    <w:rsid w:val="26A609B0"/>
    <w:rsid w:val="26A8264C"/>
    <w:rsid w:val="26A9698D"/>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87BBF"/>
    <w:rsid w:val="288D78CB"/>
    <w:rsid w:val="288E5315"/>
    <w:rsid w:val="289C18BC"/>
    <w:rsid w:val="28AD1D1C"/>
    <w:rsid w:val="28B27332"/>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216B57"/>
    <w:rsid w:val="29226266"/>
    <w:rsid w:val="292F44DF"/>
    <w:rsid w:val="29310257"/>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718A"/>
    <w:rsid w:val="29A8763C"/>
    <w:rsid w:val="29A9603F"/>
    <w:rsid w:val="29B03871"/>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255B99"/>
    <w:rsid w:val="2B391465"/>
    <w:rsid w:val="2B405F32"/>
    <w:rsid w:val="2B4177CC"/>
    <w:rsid w:val="2B43745B"/>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CD64E8"/>
    <w:rsid w:val="2CD63D6C"/>
    <w:rsid w:val="2CD71115"/>
    <w:rsid w:val="2CD86C3B"/>
    <w:rsid w:val="2CDE06F5"/>
    <w:rsid w:val="2CDE6947"/>
    <w:rsid w:val="2CE22B9C"/>
    <w:rsid w:val="2CE861FB"/>
    <w:rsid w:val="2CFC3A59"/>
    <w:rsid w:val="2D105881"/>
    <w:rsid w:val="2D1702B8"/>
    <w:rsid w:val="2D206E9B"/>
    <w:rsid w:val="2D22189C"/>
    <w:rsid w:val="2D326071"/>
    <w:rsid w:val="2D377E06"/>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465DC"/>
    <w:rsid w:val="2E264E6B"/>
    <w:rsid w:val="2E2B7730"/>
    <w:rsid w:val="2E3A6B83"/>
    <w:rsid w:val="2E3B5098"/>
    <w:rsid w:val="2E3D31FA"/>
    <w:rsid w:val="2E403192"/>
    <w:rsid w:val="2E4B0C40"/>
    <w:rsid w:val="2E4E18AB"/>
    <w:rsid w:val="2E501422"/>
    <w:rsid w:val="2E51353A"/>
    <w:rsid w:val="2E523A74"/>
    <w:rsid w:val="2E5717A4"/>
    <w:rsid w:val="2E5A0250"/>
    <w:rsid w:val="2E5C5D76"/>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51D26"/>
    <w:rsid w:val="2EF84116"/>
    <w:rsid w:val="2EF97A69"/>
    <w:rsid w:val="2EFE0BDB"/>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33134"/>
    <w:rsid w:val="2F6649D2"/>
    <w:rsid w:val="2F6A728F"/>
    <w:rsid w:val="2F6C3467"/>
    <w:rsid w:val="2F6D3E3F"/>
    <w:rsid w:val="2F765CDB"/>
    <w:rsid w:val="2F880DEC"/>
    <w:rsid w:val="2F8909D5"/>
    <w:rsid w:val="2F9432ED"/>
    <w:rsid w:val="2F99021A"/>
    <w:rsid w:val="2FAB7E11"/>
    <w:rsid w:val="2FAF51B2"/>
    <w:rsid w:val="2FBE65BC"/>
    <w:rsid w:val="2FC02334"/>
    <w:rsid w:val="2FC462E1"/>
    <w:rsid w:val="2FC65744"/>
    <w:rsid w:val="2FCD4A51"/>
    <w:rsid w:val="2FD14541"/>
    <w:rsid w:val="2FD32612"/>
    <w:rsid w:val="2FD361E9"/>
    <w:rsid w:val="2FD44032"/>
    <w:rsid w:val="2FD521EA"/>
    <w:rsid w:val="2FEC0DBE"/>
    <w:rsid w:val="30030473"/>
    <w:rsid w:val="3006116E"/>
    <w:rsid w:val="300A7A53"/>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B732C3"/>
    <w:rsid w:val="31C3435E"/>
    <w:rsid w:val="31D17BC3"/>
    <w:rsid w:val="31EC50EB"/>
    <w:rsid w:val="31F05C9A"/>
    <w:rsid w:val="31F2254D"/>
    <w:rsid w:val="31F6203D"/>
    <w:rsid w:val="31FB58A6"/>
    <w:rsid w:val="31FC33CC"/>
    <w:rsid w:val="31FD161E"/>
    <w:rsid w:val="31FD7870"/>
    <w:rsid w:val="320D425E"/>
    <w:rsid w:val="320D7387"/>
    <w:rsid w:val="32171FB4"/>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1668"/>
    <w:rsid w:val="35105678"/>
    <w:rsid w:val="35240B9C"/>
    <w:rsid w:val="353B4FB3"/>
    <w:rsid w:val="353E0F1A"/>
    <w:rsid w:val="3550792B"/>
    <w:rsid w:val="35530E47"/>
    <w:rsid w:val="35535C98"/>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A0576"/>
    <w:rsid w:val="35E02D14"/>
    <w:rsid w:val="35E84393"/>
    <w:rsid w:val="35E93C67"/>
    <w:rsid w:val="35EB19DE"/>
    <w:rsid w:val="35F7264D"/>
    <w:rsid w:val="35F76384"/>
    <w:rsid w:val="35FF21DD"/>
    <w:rsid w:val="36037378"/>
    <w:rsid w:val="360E1839"/>
    <w:rsid w:val="3619279E"/>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A2089F"/>
    <w:rsid w:val="36A72264"/>
    <w:rsid w:val="36AE2040"/>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C8622A"/>
    <w:rsid w:val="37D050DF"/>
    <w:rsid w:val="37D341FD"/>
    <w:rsid w:val="37E32D24"/>
    <w:rsid w:val="37ED5C91"/>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022D9"/>
    <w:rsid w:val="393378FE"/>
    <w:rsid w:val="39374663"/>
    <w:rsid w:val="393E5686"/>
    <w:rsid w:val="3948267E"/>
    <w:rsid w:val="39522A4F"/>
    <w:rsid w:val="3961360B"/>
    <w:rsid w:val="39617102"/>
    <w:rsid w:val="39627FB8"/>
    <w:rsid w:val="39663F4D"/>
    <w:rsid w:val="397228F1"/>
    <w:rsid w:val="39795128"/>
    <w:rsid w:val="398B5761"/>
    <w:rsid w:val="3991089E"/>
    <w:rsid w:val="39954258"/>
    <w:rsid w:val="399A7A86"/>
    <w:rsid w:val="39A333A8"/>
    <w:rsid w:val="39A4356C"/>
    <w:rsid w:val="39B0423B"/>
    <w:rsid w:val="39B06931"/>
    <w:rsid w:val="39F5707E"/>
    <w:rsid w:val="3A007BA2"/>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C110FAA"/>
    <w:rsid w:val="3C1A101E"/>
    <w:rsid w:val="3C2D0D52"/>
    <w:rsid w:val="3C2D1C89"/>
    <w:rsid w:val="3C3E4D0D"/>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74E04"/>
    <w:rsid w:val="3DBA03C3"/>
    <w:rsid w:val="3DBD7EB3"/>
    <w:rsid w:val="3DC0249E"/>
    <w:rsid w:val="3DC131BC"/>
    <w:rsid w:val="3DC65A31"/>
    <w:rsid w:val="3DCB156D"/>
    <w:rsid w:val="3DCE3353"/>
    <w:rsid w:val="3DD6276F"/>
    <w:rsid w:val="3DDF7E2A"/>
    <w:rsid w:val="3DE47124"/>
    <w:rsid w:val="3DE60FB0"/>
    <w:rsid w:val="3DED0682"/>
    <w:rsid w:val="3DED69EA"/>
    <w:rsid w:val="3DF35782"/>
    <w:rsid w:val="3DF6333E"/>
    <w:rsid w:val="3DF633C5"/>
    <w:rsid w:val="3DF917F8"/>
    <w:rsid w:val="3DFA2A7C"/>
    <w:rsid w:val="3DFC0A87"/>
    <w:rsid w:val="3DFC637A"/>
    <w:rsid w:val="3DFE2968"/>
    <w:rsid w:val="3E015FF2"/>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6E36BB"/>
    <w:rsid w:val="3F7647BE"/>
    <w:rsid w:val="3F7942AE"/>
    <w:rsid w:val="3F79605C"/>
    <w:rsid w:val="3F7960E0"/>
    <w:rsid w:val="3F827CB8"/>
    <w:rsid w:val="3F854A01"/>
    <w:rsid w:val="3F85746E"/>
    <w:rsid w:val="3F8B6A0A"/>
    <w:rsid w:val="3F8C5D8F"/>
    <w:rsid w:val="3F981CA0"/>
    <w:rsid w:val="3F987EE0"/>
    <w:rsid w:val="3F9B2476"/>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069C0"/>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4F52C6"/>
    <w:rsid w:val="41505509"/>
    <w:rsid w:val="415428DD"/>
    <w:rsid w:val="415E04A4"/>
    <w:rsid w:val="415F5F5B"/>
    <w:rsid w:val="41610812"/>
    <w:rsid w:val="41620F1F"/>
    <w:rsid w:val="416C40CA"/>
    <w:rsid w:val="416E080D"/>
    <w:rsid w:val="41746720"/>
    <w:rsid w:val="41762CD3"/>
    <w:rsid w:val="417B430D"/>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C46792"/>
    <w:rsid w:val="42CE66BF"/>
    <w:rsid w:val="42DA5DEA"/>
    <w:rsid w:val="42DC36C1"/>
    <w:rsid w:val="42E12896"/>
    <w:rsid w:val="42E12EA0"/>
    <w:rsid w:val="42F00D2B"/>
    <w:rsid w:val="43076405"/>
    <w:rsid w:val="4308609F"/>
    <w:rsid w:val="430F11B1"/>
    <w:rsid w:val="431467C7"/>
    <w:rsid w:val="432277CF"/>
    <w:rsid w:val="432A53B7"/>
    <w:rsid w:val="432E06A5"/>
    <w:rsid w:val="432F2CA5"/>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C57AC2"/>
    <w:rsid w:val="43CA157C"/>
    <w:rsid w:val="43CA72BC"/>
    <w:rsid w:val="43CD166E"/>
    <w:rsid w:val="43D84B4A"/>
    <w:rsid w:val="43E2714B"/>
    <w:rsid w:val="43E334E8"/>
    <w:rsid w:val="43E33D71"/>
    <w:rsid w:val="43E4263E"/>
    <w:rsid w:val="43E5284B"/>
    <w:rsid w:val="43E97C54"/>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A00FDF"/>
    <w:rsid w:val="44A83D8A"/>
    <w:rsid w:val="44A92F3F"/>
    <w:rsid w:val="44AC1169"/>
    <w:rsid w:val="44B52390"/>
    <w:rsid w:val="44BD4C3D"/>
    <w:rsid w:val="44DD1C7C"/>
    <w:rsid w:val="44E23A7D"/>
    <w:rsid w:val="44EE266C"/>
    <w:rsid w:val="44F248E6"/>
    <w:rsid w:val="450A7A45"/>
    <w:rsid w:val="450B1E4C"/>
    <w:rsid w:val="450D498D"/>
    <w:rsid w:val="4519216E"/>
    <w:rsid w:val="451E5BBD"/>
    <w:rsid w:val="452548F0"/>
    <w:rsid w:val="4525786B"/>
    <w:rsid w:val="452C7B1F"/>
    <w:rsid w:val="452E26B1"/>
    <w:rsid w:val="453273D9"/>
    <w:rsid w:val="45350C77"/>
    <w:rsid w:val="453C0257"/>
    <w:rsid w:val="45435142"/>
    <w:rsid w:val="45441735"/>
    <w:rsid w:val="454A2974"/>
    <w:rsid w:val="454F4925"/>
    <w:rsid w:val="45522CEE"/>
    <w:rsid w:val="45581097"/>
    <w:rsid w:val="45690320"/>
    <w:rsid w:val="45701CAF"/>
    <w:rsid w:val="45723C79"/>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AC4F69"/>
    <w:rsid w:val="46B83446"/>
    <w:rsid w:val="46C10A14"/>
    <w:rsid w:val="46C67BAF"/>
    <w:rsid w:val="46C91677"/>
    <w:rsid w:val="46CD0A05"/>
    <w:rsid w:val="46CD5F2A"/>
    <w:rsid w:val="46DD15C6"/>
    <w:rsid w:val="46E42185"/>
    <w:rsid w:val="46E522BB"/>
    <w:rsid w:val="46EE0244"/>
    <w:rsid w:val="46EE10DD"/>
    <w:rsid w:val="46F2052D"/>
    <w:rsid w:val="46F500BA"/>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6525"/>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D00E6B"/>
    <w:rsid w:val="48D01312"/>
    <w:rsid w:val="48E60378"/>
    <w:rsid w:val="48EF5CBA"/>
    <w:rsid w:val="48F17A9D"/>
    <w:rsid w:val="48F42A15"/>
    <w:rsid w:val="48F42DC2"/>
    <w:rsid w:val="48F94A66"/>
    <w:rsid w:val="4902047E"/>
    <w:rsid w:val="4905068C"/>
    <w:rsid w:val="491148D3"/>
    <w:rsid w:val="49117A69"/>
    <w:rsid w:val="491B3B3F"/>
    <w:rsid w:val="491C09C7"/>
    <w:rsid w:val="491D5CAA"/>
    <w:rsid w:val="4929524E"/>
    <w:rsid w:val="493010A0"/>
    <w:rsid w:val="49357497"/>
    <w:rsid w:val="494010B1"/>
    <w:rsid w:val="49545147"/>
    <w:rsid w:val="49651A8A"/>
    <w:rsid w:val="497363EF"/>
    <w:rsid w:val="49755C2C"/>
    <w:rsid w:val="49777E22"/>
    <w:rsid w:val="497F0713"/>
    <w:rsid w:val="49870F95"/>
    <w:rsid w:val="498E6167"/>
    <w:rsid w:val="49940D79"/>
    <w:rsid w:val="49A65ED8"/>
    <w:rsid w:val="49B95FDE"/>
    <w:rsid w:val="49BE759E"/>
    <w:rsid w:val="49CD34E9"/>
    <w:rsid w:val="49CF69B6"/>
    <w:rsid w:val="49D60BA8"/>
    <w:rsid w:val="49D92519"/>
    <w:rsid w:val="49E0625E"/>
    <w:rsid w:val="49E53D32"/>
    <w:rsid w:val="49EB75C8"/>
    <w:rsid w:val="49EB7BAB"/>
    <w:rsid w:val="49ED38CE"/>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11308F"/>
    <w:rsid w:val="4B1A2A6A"/>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75DE8"/>
    <w:rsid w:val="4D876D2E"/>
    <w:rsid w:val="4D8A67D1"/>
    <w:rsid w:val="4D9329DF"/>
    <w:rsid w:val="4D994499"/>
    <w:rsid w:val="4D9A61AD"/>
    <w:rsid w:val="4D9F75D5"/>
    <w:rsid w:val="4DAF7B62"/>
    <w:rsid w:val="4DB017E2"/>
    <w:rsid w:val="4DB14DA2"/>
    <w:rsid w:val="4DB50BA7"/>
    <w:rsid w:val="4DC419A9"/>
    <w:rsid w:val="4DC5064E"/>
    <w:rsid w:val="4DD059E1"/>
    <w:rsid w:val="4DD21759"/>
    <w:rsid w:val="4DD80FDB"/>
    <w:rsid w:val="4DD92AE7"/>
    <w:rsid w:val="4DE62AFE"/>
    <w:rsid w:val="4DE65738"/>
    <w:rsid w:val="4DF14020"/>
    <w:rsid w:val="4E104C18"/>
    <w:rsid w:val="4E1726DD"/>
    <w:rsid w:val="4E181D10"/>
    <w:rsid w:val="4E2875CB"/>
    <w:rsid w:val="4E296E9F"/>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96DB2"/>
    <w:rsid w:val="4EDD2163"/>
    <w:rsid w:val="4EDF59DC"/>
    <w:rsid w:val="4EF66155"/>
    <w:rsid w:val="4EF75FA0"/>
    <w:rsid w:val="4EF80730"/>
    <w:rsid w:val="4EFD4C34"/>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89256B"/>
    <w:rsid w:val="4F974A08"/>
    <w:rsid w:val="4F980780"/>
    <w:rsid w:val="4F993279"/>
    <w:rsid w:val="4FA2563E"/>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1568E3"/>
    <w:rsid w:val="501F49FD"/>
    <w:rsid w:val="50232D32"/>
    <w:rsid w:val="50244404"/>
    <w:rsid w:val="502F5E02"/>
    <w:rsid w:val="50436627"/>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162D6"/>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370970"/>
    <w:rsid w:val="534662D7"/>
    <w:rsid w:val="534848E7"/>
    <w:rsid w:val="534A7FE3"/>
    <w:rsid w:val="534F55FA"/>
    <w:rsid w:val="536249CC"/>
    <w:rsid w:val="53650BBA"/>
    <w:rsid w:val="536B3351"/>
    <w:rsid w:val="536B33E2"/>
    <w:rsid w:val="5372373B"/>
    <w:rsid w:val="53756A1C"/>
    <w:rsid w:val="53777EE4"/>
    <w:rsid w:val="538739F4"/>
    <w:rsid w:val="538C05FC"/>
    <w:rsid w:val="538E7F0A"/>
    <w:rsid w:val="53934259"/>
    <w:rsid w:val="539E2FDA"/>
    <w:rsid w:val="53AE528F"/>
    <w:rsid w:val="53B357D4"/>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D196B"/>
    <w:rsid w:val="55365AB7"/>
    <w:rsid w:val="55384597"/>
    <w:rsid w:val="553D3D10"/>
    <w:rsid w:val="55406C8A"/>
    <w:rsid w:val="5546299E"/>
    <w:rsid w:val="554D5B69"/>
    <w:rsid w:val="55513FA3"/>
    <w:rsid w:val="55522BBF"/>
    <w:rsid w:val="5552317F"/>
    <w:rsid w:val="555A6347"/>
    <w:rsid w:val="556208A5"/>
    <w:rsid w:val="55661F67"/>
    <w:rsid w:val="55674063"/>
    <w:rsid w:val="55681E3C"/>
    <w:rsid w:val="55711FD0"/>
    <w:rsid w:val="55795295"/>
    <w:rsid w:val="557C1988"/>
    <w:rsid w:val="55851BCB"/>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5E5672"/>
    <w:rsid w:val="57601B83"/>
    <w:rsid w:val="576970BE"/>
    <w:rsid w:val="576A2806"/>
    <w:rsid w:val="57755838"/>
    <w:rsid w:val="577B4C0F"/>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547FF"/>
    <w:rsid w:val="580D1911"/>
    <w:rsid w:val="58132256"/>
    <w:rsid w:val="5818420C"/>
    <w:rsid w:val="58296419"/>
    <w:rsid w:val="582D207A"/>
    <w:rsid w:val="58362B9E"/>
    <w:rsid w:val="584D3B14"/>
    <w:rsid w:val="58550FBC"/>
    <w:rsid w:val="58592D05"/>
    <w:rsid w:val="585B5DD0"/>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279C1"/>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28E0"/>
    <w:rsid w:val="5CB337F7"/>
    <w:rsid w:val="5CB675C4"/>
    <w:rsid w:val="5CC53288"/>
    <w:rsid w:val="5CCA26AB"/>
    <w:rsid w:val="5CCB44FB"/>
    <w:rsid w:val="5CD14736"/>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56770"/>
    <w:rsid w:val="5ECB4020"/>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F6816"/>
    <w:rsid w:val="6220088D"/>
    <w:rsid w:val="622B4A33"/>
    <w:rsid w:val="62312A9A"/>
    <w:rsid w:val="62326812"/>
    <w:rsid w:val="62465162"/>
    <w:rsid w:val="624C3502"/>
    <w:rsid w:val="62560A5A"/>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3E7CDD"/>
    <w:rsid w:val="634560D1"/>
    <w:rsid w:val="635069EE"/>
    <w:rsid w:val="635114CA"/>
    <w:rsid w:val="63512CC8"/>
    <w:rsid w:val="63535A3A"/>
    <w:rsid w:val="6356208C"/>
    <w:rsid w:val="63624ED5"/>
    <w:rsid w:val="636341BB"/>
    <w:rsid w:val="63686633"/>
    <w:rsid w:val="636F7240"/>
    <w:rsid w:val="637E3A50"/>
    <w:rsid w:val="63805571"/>
    <w:rsid w:val="639444EA"/>
    <w:rsid w:val="639C4DD6"/>
    <w:rsid w:val="639D7CBB"/>
    <w:rsid w:val="63A12361"/>
    <w:rsid w:val="63A7263F"/>
    <w:rsid w:val="63B153D1"/>
    <w:rsid w:val="63B2049D"/>
    <w:rsid w:val="63BA6ABF"/>
    <w:rsid w:val="63BD07D4"/>
    <w:rsid w:val="63D2504F"/>
    <w:rsid w:val="63D3541E"/>
    <w:rsid w:val="63E24127"/>
    <w:rsid w:val="63E87188"/>
    <w:rsid w:val="63EC700F"/>
    <w:rsid w:val="63EE4D12"/>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B7DB9"/>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A475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F0761C"/>
    <w:rsid w:val="66F10856"/>
    <w:rsid w:val="66F66FA7"/>
    <w:rsid w:val="66F67E0E"/>
    <w:rsid w:val="66FA4E70"/>
    <w:rsid w:val="6701633E"/>
    <w:rsid w:val="67087B42"/>
    <w:rsid w:val="671102A8"/>
    <w:rsid w:val="67113798"/>
    <w:rsid w:val="67395F4D"/>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016A6B"/>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B7079"/>
    <w:rsid w:val="68CD02C5"/>
    <w:rsid w:val="68CD7371"/>
    <w:rsid w:val="68CE762C"/>
    <w:rsid w:val="68DE4FFE"/>
    <w:rsid w:val="690352EB"/>
    <w:rsid w:val="69092820"/>
    <w:rsid w:val="690F6F65"/>
    <w:rsid w:val="6911074D"/>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279DD"/>
    <w:rsid w:val="69653E93"/>
    <w:rsid w:val="696F22EF"/>
    <w:rsid w:val="69760ADA"/>
    <w:rsid w:val="69787200"/>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B0B88"/>
    <w:rsid w:val="6B5F4C6F"/>
    <w:rsid w:val="6B607F4C"/>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6B0957"/>
    <w:rsid w:val="6C6E0447"/>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CFA617E"/>
    <w:rsid w:val="6D097E96"/>
    <w:rsid w:val="6D0B213A"/>
    <w:rsid w:val="6D0D2D0C"/>
    <w:rsid w:val="6D154D66"/>
    <w:rsid w:val="6D186C19"/>
    <w:rsid w:val="6D1C60F5"/>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B06DAE"/>
    <w:rsid w:val="6DB63E53"/>
    <w:rsid w:val="6DB80D3C"/>
    <w:rsid w:val="6DBA02B8"/>
    <w:rsid w:val="6DBE6DC3"/>
    <w:rsid w:val="6DC26C9C"/>
    <w:rsid w:val="6DC67A4C"/>
    <w:rsid w:val="6DCC3677"/>
    <w:rsid w:val="6DCD73EF"/>
    <w:rsid w:val="6DD51E66"/>
    <w:rsid w:val="6DD53D8F"/>
    <w:rsid w:val="6DDD1535"/>
    <w:rsid w:val="6DDD5B6E"/>
    <w:rsid w:val="6DDF66B4"/>
    <w:rsid w:val="6DEC3D19"/>
    <w:rsid w:val="6DFB5D0A"/>
    <w:rsid w:val="6E0D0088"/>
    <w:rsid w:val="6E192AA1"/>
    <w:rsid w:val="6E241BD7"/>
    <w:rsid w:val="6E2426CF"/>
    <w:rsid w:val="6E272661"/>
    <w:rsid w:val="6E396833"/>
    <w:rsid w:val="6E3D4575"/>
    <w:rsid w:val="6E41530E"/>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A6B40"/>
    <w:rsid w:val="6ED22F0F"/>
    <w:rsid w:val="6ED924EF"/>
    <w:rsid w:val="6ED955C7"/>
    <w:rsid w:val="6EDD4AFC"/>
    <w:rsid w:val="6EE77B78"/>
    <w:rsid w:val="6EF94837"/>
    <w:rsid w:val="6EFC1D3A"/>
    <w:rsid w:val="6F037071"/>
    <w:rsid w:val="6F3C482C"/>
    <w:rsid w:val="6F4A0A0C"/>
    <w:rsid w:val="6F4F3B1B"/>
    <w:rsid w:val="6F4F4560"/>
    <w:rsid w:val="6F5222A2"/>
    <w:rsid w:val="6F6873CF"/>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A492A"/>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4228D"/>
    <w:rsid w:val="7068107C"/>
    <w:rsid w:val="70690194"/>
    <w:rsid w:val="70694927"/>
    <w:rsid w:val="706C1141"/>
    <w:rsid w:val="70706214"/>
    <w:rsid w:val="70865348"/>
    <w:rsid w:val="708E2C51"/>
    <w:rsid w:val="709204AD"/>
    <w:rsid w:val="70931D30"/>
    <w:rsid w:val="709B35B6"/>
    <w:rsid w:val="709F32C5"/>
    <w:rsid w:val="70A770C7"/>
    <w:rsid w:val="70AB1B08"/>
    <w:rsid w:val="70BB79D3"/>
    <w:rsid w:val="70BD0C70"/>
    <w:rsid w:val="70C37869"/>
    <w:rsid w:val="70C517BC"/>
    <w:rsid w:val="70E52E8B"/>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7958C4"/>
    <w:rsid w:val="718030F6"/>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75F92"/>
    <w:rsid w:val="75181898"/>
    <w:rsid w:val="751C3136"/>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0F2C9B"/>
    <w:rsid w:val="761262E7"/>
    <w:rsid w:val="76253662"/>
    <w:rsid w:val="762A3631"/>
    <w:rsid w:val="763D3505"/>
    <w:rsid w:val="765206E9"/>
    <w:rsid w:val="765468FF"/>
    <w:rsid w:val="7656396C"/>
    <w:rsid w:val="7660269C"/>
    <w:rsid w:val="76644081"/>
    <w:rsid w:val="767C6E5E"/>
    <w:rsid w:val="767D1E6A"/>
    <w:rsid w:val="76820814"/>
    <w:rsid w:val="769247A1"/>
    <w:rsid w:val="76962A74"/>
    <w:rsid w:val="769B62DC"/>
    <w:rsid w:val="76A35096"/>
    <w:rsid w:val="76AA700D"/>
    <w:rsid w:val="76B04F8B"/>
    <w:rsid w:val="76B178AE"/>
    <w:rsid w:val="76B265BD"/>
    <w:rsid w:val="76B42AC1"/>
    <w:rsid w:val="76B63116"/>
    <w:rsid w:val="76C664F6"/>
    <w:rsid w:val="76DD06A3"/>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5E5C88"/>
    <w:rsid w:val="77764653"/>
    <w:rsid w:val="777A31A4"/>
    <w:rsid w:val="777B1813"/>
    <w:rsid w:val="77835B65"/>
    <w:rsid w:val="77862AE9"/>
    <w:rsid w:val="778E52BC"/>
    <w:rsid w:val="77950281"/>
    <w:rsid w:val="77967152"/>
    <w:rsid w:val="779969FD"/>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514ED"/>
    <w:rsid w:val="79B062CC"/>
    <w:rsid w:val="79B24069"/>
    <w:rsid w:val="79B751C7"/>
    <w:rsid w:val="79C625ED"/>
    <w:rsid w:val="79CE4C1B"/>
    <w:rsid w:val="79CE556F"/>
    <w:rsid w:val="79D97847"/>
    <w:rsid w:val="79DB0568"/>
    <w:rsid w:val="79DD1968"/>
    <w:rsid w:val="79EE0E19"/>
    <w:rsid w:val="79F20909"/>
    <w:rsid w:val="79FA77BE"/>
    <w:rsid w:val="7A0B72D6"/>
    <w:rsid w:val="7A0D129F"/>
    <w:rsid w:val="7A1F7224"/>
    <w:rsid w:val="7A2860D9"/>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A16C9"/>
    <w:rsid w:val="7CCC3693"/>
    <w:rsid w:val="7CCF0A8E"/>
    <w:rsid w:val="7CD6165F"/>
    <w:rsid w:val="7CE16A13"/>
    <w:rsid w:val="7CE65DD7"/>
    <w:rsid w:val="7CF36E72"/>
    <w:rsid w:val="7CF74EDE"/>
    <w:rsid w:val="7CFD384D"/>
    <w:rsid w:val="7D1158D1"/>
    <w:rsid w:val="7D1352F6"/>
    <w:rsid w:val="7D153B5B"/>
    <w:rsid w:val="7D1F28C5"/>
    <w:rsid w:val="7D207F34"/>
    <w:rsid w:val="7D2B21A0"/>
    <w:rsid w:val="7D2C277D"/>
    <w:rsid w:val="7D2F777E"/>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A7240"/>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F5AB9"/>
    <w:rsid w:val="7F1242DB"/>
    <w:rsid w:val="7F127358"/>
    <w:rsid w:val="7F1629A4"/>
    <w:rsid w:val="7F22470C"/>
    <w:rsid w:val="7F2E28B4"/>
    <w:rsid w:val="7F407EBD"/>
    <w:rsid w:val="7F413799"/>
    <w:rsid w:val="7F4339B5"/>
    <w:rsid w:val="7F452501"/>
    <w:rsid w:val="7F47040C"/>
    <w:rsid w:val="7F5028A7"/>
    <w:rsid w:val="7F525F29"/>
    <w:rsid w:val="7F58120E"/>
    <w:rsid w:val="7F625BE9"/>
    <w:rsid w:val="7F6E0C91"/>
    <w:rsid w:val="7F6E1235"/>
    <w:rsid w:val="7F80692F"/>
    <w:rsid w:val="7F8A3392"/>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autoRedefine/>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autoRedefine/>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9085</Words>
  <Characters>14167</Characters>
  <Lines>97</Lines>
  <Paragraphs>27</Paragraphs>
  <TotalTime>0</TotalTime>
  <ScaleCrop>false</ScaleCrop>
  <LinksUpToDate>false</LinksUpToDate>
  <CharactersWithSpaces>15262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2024-06-21T02:40:38Z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A6705A971028425086B42F87ED8C713C</vt:lpwstr>
  </property>
</Properties>
</file>