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6121"/>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_Toc26121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_Toc26121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_Toc12948 </w:instrText>
          </w:r>
          <w:r>
            <w:rPr>
              <w:bCs/>
              <w:lang w:val="zh-CN"/>
            </w:rPr>
            <w:fldChar w:fldCharType="separate"/>
          </w:r>
          <w:r>
            <w:rPr>
              <w:rFonts w:hint="eastAsia"/>
            </w:rPr>
            <w:t>前言</w:t>
          </w:r>
          <w:r>
            <w:tab/>
          </w:r>
          <w:r>
            <w:fldChar w:fldCharType="begin"/>
          </w:r>
          <w:r>
            <w:instrText xml:space="preserve"> PAGEREF _Toc12948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_Toc32444 </w:instrText>
          </w:r>
          <w:r>
            <w:rPr>
              <w:bCs/>
              <w:lang w:val="zh-CN"/>
            </w:rPr>
            <w:fldChar w:fldCharType="separate"/>
          </w:r>
          <w:r>
            <w:rPr>
              <w:rFonts w:hint="eastAsia"/>
            </w:rPr>
            <w:t>阅读者</w:t>
          </w:r>
          <w:r>
            <w:tab/>
          </w:r>
          <w:r>
            <w:fldChar w:fldCharType="begin"/>
          </w:r>
          <w:r>
            <w:instrText xml:space="preserve"> PAGEREF _Toc32444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_Toc22813 </w:instrText>
          </w:r>
          <w:r>
            <w:rPr>
              <w:bCs/>
              <w:lang w:val="zh-CN"/>
            </w:rPr>
            <w:fldChar w:fldCharType="separate"/>
          </w:r>
          <w:r>
            <w:rPr>
              <w:rFonts w:hint="eastAsia"/>
              <w:bCs/>
              <w:lang w:eastAsia="zh-CN"/>
            </w:rPr>
            <w:t>概述</w:t>
          </w:r>
          <w:r>
            <w:tab/>
          </w:r>
          <w:r>
            <w:fldChar w:fldCharType="begin"/>
          </w:r>
          <w:r>
            <w:instrText xml:space="preserve"> PAGEREF _Toc22813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_Toc20700 </w:instrText>
          </w:r>
          <w:r>
            <w:rPr>
              <w:bCs/>
              <w:lang w:val="zh-CN"/>
            </w:rPr>
            <w:fldChar w:fldCharType="separate"/>
          </w:r>
          <w:r>
            <w:rPr>
              <w:rFonts w:hint="eastAsia"/>
              <w:lang w:val="en-US" w:eastAsia="zh-CN"/>
            </w:rPr>
            <w:t>协议定义</w:t>
          </w:r>
          <w:r>
            <w:tab/>
          </w:r>
          <w:r>
            <w:fldChar w:fldCharType="begin"/>
          </w:r>
          <w:r>
            <w:instrText xml:space="preserve"> PAGEREF _Toc20700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_Toc19115 </w:instrText>
          </w:r>
          <w:r>
            <w:rPr>
              <w:bCs/>
              <w:lang w:val="zh-CN"/>
            </w:rPr>
            <w:fldChar w:fldCharType="separate"/>
          </w:r>
          <w:r>
            <w:rPr>
              <w:rFonts w:hint="eastAsia"/>
              <w:lang w:val="en-US" w:eastAsia="zh-CN"/>
            </w:rPr>
            <w:t>相关模块</w:t>
          </w:r>
          <w:r>
            <w:tab/>
          </w:r>
          <w:r>
            <w:fldChar w:fldCharType="begin"/>
          </w:r>
          <w:r>
            <w:instrText xml:space="preserve"> PAGEREF _Toc19115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_Toc6411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_Toc6411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_Toc7598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_Toc7598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_Toc5869 </w:instrText>
          </w:r>
          <w:r>
            <w:rPr>
              <w:bCs/>
              <w:lang w:val="zh-CN"/>
            </w:rPr>
            <w:fldChar w:fldCharType="separate"/>
          </w:r>
          <w:r>
            <w:rPr>
              <w:rFonts w:hint="eastAsia"/>
              <w:lang w:val="en-US" w:eastAsia="zh-CN"/>
            </w:rPr>
            <w:t>1.2 协议头格式</w:t>
          </w:r>
          <w:r>
            <w:tab/>
          </w:r>
          <w:r>
            <w:fldChar w:fldCharType="begin"/>
          </w:r>
          <w:r>
            <w:instrText xml:space="preserve"> PAGEREF _Toc5869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_Toc21099 </w:instrText>
          </w:r>
          <w:r>
            <w:rPr>
              <w:bCs/>
              <w:lang w:val="zh-CN"/>
            </w:rPr>
            <w:fldChar w:fldCharType="separate"/>
          </w:r>
          <w:r>
            <w:rPr>
              <w:rFonts w:hint="eastAsia"/>
              <w:lang w:val="en-US" w:eastAsia="zh-CN"/>
            </w:rPr>
            <w:t>1.2.1 普通协议头</w:t>
          </w:r>
          <w:r>
            <w:tab/>
          </w:r>
          <w:r>
            <w:fldChar w:fldCharType="begin"/>
          </w:r>
          <w:r>
            <w:instrText xml:space="preserve"> PAGEREF _Toc21099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_Toc13364 </w:instrText>
          </w:r>
          <w:r>
            <w:rPr>
              <w:bCs/>
              <w:lang w:val="zh-CN"/>
            </w:rPr>
            <w:fldChar w:fldCharType="separate"/>
          </w:r>
          <w:r>
            <w:rPr>
              <w:rFonts w:hint="eastAsia"/>
              <w:lang w:val="en-US" w:eastAsia="zh-CN"/>
            </w:rPr>
            <w:t>1.2.2 扩展协议头</w:t>
          </w:r>
          <w:r>
            <w:tab/>
          </w:r>
          <w:r>
            <w:fldChar w:fldCharType="begin"/>
          </w:r>
          <w:r>
            <w:instrText xml:space="preserve"> PAGEREF _Toc13364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_Toc29759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_Toc29759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_Toc23896 </w:instrText>
          </w:r>
          <w:r>
            <w:rPr>
              <w:bCs/>
              <w:lang w:val="zh-CN"/>
            </w:rPr>
            <w:fldChar w:fldCharType="separate"/>
          </w:r>
          <w:r>
            <w:rPr>
              <w:rFonts w:hint="eastAsia"/>
              <w:lang w:val="en-US" w:eastAsia="zh-CN"/>
            </w:rPr>
            <w:t>1.3.1 普通协议头字段</w:t>
          </w:r>
          <w:r>
            <w:tab/>
          </w:r>
          <w:r>
            <w:fldChar w:fldCharType="begin"/>
          </w:r>
          <w:r>
            <w:instrText xml:space="preserve"> PAGEREF _Toc23896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_Toc23058 </w:instrText>
          </w:r>
          <w:r>
            <w:rPr>
              <w:bCs/>
              <w:lang w:val="zh-CN"/>
            </w:rPr>
            <w:fldChar w:fldCharType="separate"/>
          </w:r>
          <w:r>
            <w:rPr>
              <w:rFonts w:hint="eastAsia"/>
              <w:lang w:val="en-US" w:eastAsia="zh-CN"/>
            </w:rPr>
            <w:t>1.3.2 扩展协议头字段</w:t>
          </w:r>
          <w:r>
            <w:tab/>
          </w:r>
          <w:r>
            <w:fldChar w:fldCharType="begin"/>
          </w:r>
          <w:r>
            <w:instrText xml:space="preserve"> PAGEREF _Toc23058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_Toc24775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_Toc24775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_Toc10032 </w:instrText>
          </w:r>
          <w:r>
            <w:rPr>
              <w:bCs/>
              <w:lang w:val="zh-CN"/>
            </w:rPr>
            <w:fldChar w:fldCharType="separate"/>
          </w:r>
          <w:r>
            <w:rPr>
              <w:rFonts w:hint="eastAsia"/>
              <w:lang w:val="en-US" w:eastAsia="zh-CN"/>
            </w:rPr>
            <w:t>1.5 协议展示</w:t>
          </w:r>
          <w:r>
            <w:tab/>
          </w:r>
          <w:r>
            <w:fldChar w:fldCharType="begin"/>
          </w:r>
          <w:r>
            <w:instrText xml:space="preserve"> PAGEREF _Toc10032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_Toc4298 </w:instrText>
          </w:r>
          <w:r>
            <w:rPr>
              <w:bCs/>
              <w:lang w:val="zh-CN"/>
            </w:rPr>
            <w:fldChar w:fldCharType="separate"/>
          </w:r>
          <w:r>
            <w:rPr>
              <w:rFonts w:hint="eastAsia"/>
              <w:lang w:val="en-US" w:eastAsia="zh-CN"/>
            </w:rPr>
            <w:t>1.5.1 普通协议</w:t>
          </w:r>
          <w:r>
            <w:tab/>
          </w:r>
          <w:r>
            <w:fldChar w:fldCharType="begin"/>
          </w:r>
          <w:r>
            <w:instrText xml:space="preserve"> PAGEREF _Toc4298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_Toc30759 </w:instrText>
          </w:r>
          <w:r>
            <w:rPr>
              <w:bCs/>
              <w:lang w:val="zh-CN"/>
            </w:rPr>
            <w:fldChar w:fldCharType="separate"/>
          </w:r>
          <w:r>
            <w:rPr>
              <w:rFonts w:hint="eastAsia"/>
              <w:lang w:val="en-US" w:eastAsia="zh-CN"/>
            </w:rPr>
            <w:t>1.5.2 扩展协议</w:t>
          </w:r>
          <w:r>
            <w:tab/>
          </w:r>
          <w:r>
            <w:fldChar w:fldCharType="begin"/>
          </w:r>
          <w:r>
            <w:instrText xml:space="preserve"> PAGEREF _Toc30759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_Toc1408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_Toc1408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_Toc17243 </w:instrText>
          </w:r>
          <w:r>
            <w:rPr>
              <w:bCs/>
              <w:lang w:val="zh-CN"/>
            </w:rPr>
            <w:fldChar w:fldCharType="separate"/>
          </w:r>
          <w:r>
            <w:rPr>
              <w:rFonts w:hint="eastAsia"/>
              <w:lang w:val="en-US" w:eastAsia="zh-CN"/>
            </w:rPr>
            <w:t>2.1 主协议</w:t>
          </w:r>
          <w:r>
            <w:tab/>
          </w:r>
          <w:r>
            <w:fldChar w:fldCharType="begin"/>
          </w:r>
          <w:r>
            <w:instrText xml:space="preserve"> PAGEREF _Toc17243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_Toc1930 </w:instrText>
          </w:r>
          <w:r>
            <w:rPr>
              <w:bCs/>
              <w:lang w:val="zh-CN"/>
            </w:rPr>
            <w:fldChar w:fldCharType="separate"/>
          </w:r>
          <w:r>
            <w:rPr>
              <w:rFonts w:hint="eastAsia"/>
              <w:lang w:val="en-US" w:eastAsia="zh-CN"/>
            </w:rPr>
            <w:t>2.2 子协议</w:t>
          </w:r>
          <w:r>
            <w:tab/>
          </w:r>
          <w:r>
            <w:fldChar w:fldCharType="begin"/>
          </w:r>
          <w:r>
            <w:instrText xml:space="preserve"> PAGEREF _Toc1930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_Toc29547 </w:instrText>
          </w:r>
          <w:r>
            <w:rPr>
              <w:bCs/>
              <w:lang w:val="zh-CN"/>
            </w:rPr>
            <w:fldChar w:fldCharType="separate"/>
          </w:r>
          <w:r>
            <w:rPr>
              <w:rFonts w:hint="eastAsia"/>
              <w:lang w:val="en-US" w:eastAsia="zh-CN"/>
            </w:rPr>
            <w:t>2.3 协议分类</w:t>
          </w:r>
          <w:r>
            <w:tab/>
          </w:r>
          <w:r>
            <w:fldChar w:fldCharType="begin"/>
          </w:r>
          <w:r>
            <w:instrText xml:space="preserve"> PAGEREF _Toc29547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_Toc12653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_Toc12653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_Toc12708 </w:instrText>
          </w:r>
          <w:r>
            <w:rPr>
              <w:bCs/>
              <w:lang w:val="zh-CN"/>
            </w:rPr>
            <w:fldChar w:fldCharType="separate"/>
          </w:r>
          <w:r>
            <w:rPr>
              <w:rFonts w:hint="eastAsia"/>
              <w:lang w:val="en-US" w:eastAsia="zh-CN"/>
            </w:rPr>
            <w:t>3.1 日志协议</w:t>
          </w:r>
          <w:r>
            <w:tab/>
          </w:r>
          <w:r>
            <w:fldChar w:fldCharType="begin"/>
          </w:r>
          <w:r>
            <w:instrText xml:space="preserve"> PAGEREF _Toc12708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_Toc1206 </w:instrText>
          </w:r>
          <w:r>
            <w:rPr>
              <w:bCs/>
              <w:lang w:val="zh-CN"/>
            </w:rPr>
            <w:fldChar w:fldCharType="separate"/>
          </w:r>
          <w:r>
            <w:rPr>
              <w:rFonts w:hint="eastAsia"/>
              <w:lang w:val="en-US" w:eastAsia="zh-CN"/>
            </w:rPr>
            <w:t>3.2 验证协议</w:t>
          </w:r>
          <w:r>
            <w:tab/>
          </w:r>
          <w:r>
            <w:fldChar w:fldCharType="begin"/>
          </w:r>
          <w:r>
            <w:instrText xml:space="preserve"> PAGEREF _Toc1206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_Toc18701 </w:instrText>
          </w:r>
          <w:r>
            <w:rPr>
              <w:bCs/>
              <w:lang w:val="zh-CN"/>
            </w:rPr>
            <w:fldChar w:fldCharType="separate"/>
          </w:r>
          <w:r>
            <w:rPr>
              <w:rFonts w:hint="eastAsia"/>
              <w:lang w:val="en-US" w:eastAsia="zh-CN"/>
            </w:rPr>
            <w:t>3.3 流媒体协议</w:t>
          </w:r>
          <w:r>
            <w:tab/>
          </w:r>
          <w:r>
            <w:fldChar w:fldCharType="begin"/>
          </w:r>
          <w:r>
            <w:instrText xml:space="preserve"> PAGEREF _Toc18701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_Toc22867 </w:instrText>
          </w:r>
          <w:r>
            <w:rPr>
              <w:bCs/>
              <w:lang w:val="zh-CN"/>
            </w:rPr>
            <w:fldChar w:fldCharType="separate"/>
          </w:r>
          <w:r>
            <w:rPr>
              <w:rFonts w:hint="eastAsia"/>
              <w:lang w:val="en-US" w:eastAsia="zh-CN"/>
            </w:rPr>
            <w:t>3.3.1 推送协议</w:t>
          </w:r>
          <w:r>
            <w:tab/>
          </w:r>
          <w:r>
            <w:fldChar w:fldCharType="begin"/>
          </w:r>
          <w:r>
            <w:instrText xml:space="preserve"> PAGEREF _Toc22867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_Toc3793 </w:instrText>
          </w:r>
          <w:r>
            <w:rPr>
              <w:bCs/>
              <w:lang w:val="zh-CN"/>
            </w:rPr>
            <w:fldChar w:fldCharType="separate"/>
          </w:r>
          <w:r>
            <w:rPr>
              <w:rFonts w:hint="eastAsia"/>
              <w:lang w:val="en-US" w:eastAsia="zh-CN"/>
            </w:rPr>
            <w:t>3.3.2 拉流协议</w:t>
          </w:r>
          <w:r>
            <w:tab/>
          </w:r>
          <w:r>
            <w:fldChar w:fldCharType="begin"/>
          </w:r>
          <w:r>
            <w:instrText xml:space="preserve"> PAGEREF _Toc3793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 </w:instrText>
          </w:r>
          <w:r>
            <w:rPr>
              <w:bCs/>
              <w:lang w:val="zh-CN"/>
            </w:rPr>
            <w:fldChar w:fldCharType="separate"/>
          </w:r>
          <w:r>
            <w:rPr>
              <w:rFonts w:hint="eastAsia"/>
              <w:lang w:val="en-US" w:eastAsia="zh-CN"/>
            </w:rPr>
            <w:t>3.3.3 控制协议</w:t>
          </w:r>
          <w:r>
            <w:tab/>
          </w:r>
          <w:r>
            <w:fldChar w:fldCharType="begin"/>
          </w:r>
          <w:r>
            <w:instrText xml:space="preserve"> PAGEREF _Toc208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_Toc25373 </w:instrText>
          </w:r>
          <w:r>
            <w:rPr>
              <w:bCs/>
              <w:lang w:val="zh-CN"/>
            </w:rPr>
            <w:fldChar w:fldCharType="separate"/>
          </w:r>
          <w:r>
            <w:rPr>
              <w:rFonts w:hint="eastAsia"/>
              <w:lang w:val="en-US" w:eastAsia="zh-CN"/>
            </w:rPr>
            <w:t>3.3.4 通知协议</w:t>
          </w:r>
          <w:r>
            <w:tab/>
          </w:r>
          <w:r>
            <w:fldChar w:fldCharType="begin"/>
          </w:r>
          <w:r>
            <w:instrText xml:space="preserve"> PAGEREF _Toc25373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_Toc1103 </w:instrText>
          </w:r>
          <w:r>
            <w:rPr>
              <w:bCs/>
              <w:lang w:val="zh-CN"/>
            </w:rPr>
            <w:fldChar w:fldCharType="separate"/>
          </w:r>
          <w:r>
            <w:rPr>
              <w:rFonts w:hint="eastAsia"/>
              <w:lang w:val="en-US" w:eastAsia="zh-CN"/>
            </w:rPr>
            <w:t>3.4 存储服务协议</w:t>
          </w:r>
          <w:r>
            <w:tab/>
          </w:r>
          <w:r>
            <w:fldChar w:fldCharType="begin"/>
          </w:r>
          <w:r>
            <w:instrText xml:space="preserve"> PAGEREF _Toc1103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_Toc13725 </w:instrText>
          </w:r>
          <w:r>
            <w:rPr>
              <w:bCs/>
              <w:lang w:val="zh-CN"/>
            </w:rPr>
            <w:fldChar w:fldCharType="separate"/>
          </w:r>
          <w:r>
            <w:rPr>
              <w:rFonts w:hint="eastAsia"/>
              <w:lang w:val="en-US" w:eastAsia="zh-CN"/>
            </w:rPr>
            <w:t>3.5 后台服务协议</w:t>
          </w:r>
          <w:r>
            <w:tab/>
          </w:r>
          <w:r>
            <w:fldChar w:fldCharType="begin"/>
          </w:r>
          <w:r>
            <w:instrText xml:space="preserve"> PAGEREF _Toc13725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_Toc23417 </w:instrText>
          </w:r>
          <w:r>
            <w:rPr>
              <w:bCs/>
              <w:lang w:val="zh-CN"/>
            </w:rPr>
            <w:fldChar w:fldCharType="separate"/>
          </w:r>
          <w:r>
            <w:rPr>
              <w:rFonts w:hint="eastAsia"/>
              <w:lang w:val="en-US" w:eastAsia="zh-CN"/>
            </w:rPr>
            <w:t>3.6 P2XP协议</w:t>
          </w:r>
          <w:r>
            <w:tab/>
          </w:r>
          <w:r>
            <w:fldChar w:fldCharType="begin"/>
          </w:r>
          <w:r>
            <w:instrText xml:space="preserve"> PAGEREF _Toc23417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_Toc4931 </w:instrText>
          </w:r>
          <w:r>
            <w:rPr>
              <w:bCs/>
              <w:lang w:val="zh-CN"/>
            </w:rPr>
            <w:fldChar w:fldCharType="separate"/>
          </w:r>
          <w:r>
            <w:rPr>
              <w:rFonts w:hint="eastAsia"/>
              <w:lang w:val="en-US" w:eastAsia="zh-CN"/>
            </w:rPr>
            <w:t>3.7 消息队列</w:t>
          </w:r>
          <w:r>
            <w:tab/>
          </w:r>
          <w:r>
            <w:fldChar w:fldCharType="begin"/>
          </w:r>
          <w:r>
            <w:instrText xml:space="preserve"> PAGEREF _Toc4931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_Toc11193 </w:instrText>
          </w:r>
          <w:r>
            <w:rPr>
              <w:bCs/>
              <w:lang w:val="zh-CN"/>
            </w:rPr>
            <w:fldChar w:fldCharType="separate"/>
          </w:r>
          <w:r>
            <w:rPr>
              <w:rFonts w:hint="eastAsia"/>
              <w:lang w:val="en-US" w:eastAsia="zh-CN"/>
            </w:rPr>
            <w:t>3.8 消息分发</w:t>
          </w:r>
          <w:r>
            <w:tab/>
          </w:r>
          <w:r>
            <w:fldChar w:fldCharType="begin"/>
          </w:r>
          <w:r>
            <w:instrText xml:space="preserve"> PAGEREF _Toc11193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_Toc12039 </w:instrText>
          </w:r>
          <w:r>
            <w:rPr>
              <w:bCs/>
              <w:lang w:val="zh-CN"/>
            </w:rPr>
            <w:fldChar w:fldCharType="separate"/>
          </w:r>
          <w:r>
            <w:rPr>
              <w:rFonts w:hint="eastAsia"/>
              <w:lang w:val="en-US" w:eastAsia="zh-CN"/>
            </w:rPr>
            <w:t>3.9 UDX协议</w:t>
          </w:r>
          <w:r>
            <w:tab/>
          </w:r>
          <w:r>
            <w:fldChar w:fldCharType="begin"/>
          </w:r>
          <w:r>
            <w:instrText xml:space="preserve"> PAGEREF _Toc12039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_Toc23163 </w:instrText>
          </w:r>
          <w:r>
            <w:rPr>
              <w:bCs/>
              <w:lang w:val="zh-CN"/>
            </w:rPr>
            <w:fldChar w:fldCharType="separate"/>
          </w:r>
          <w:r>
            <w:rPr>
              <w:rFonts w:hint="eastAsia"/>
              <w:lang w:val="en-US" w:eastAsia="zh-CN"/>
            </w:rPr>
            <w:t>3.9.1 数据传输协议</w:t>
          </w:r>
          <w:r>
            <w:tab/>
          </w:r>
          <w:r>
            <w:fldChar w:fldCharType="begin"/>
          </w:r>
          <w:r>
            <w:instrText xml:space="preserve"> PAGEREF _Toc23163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_Toc9649 </w:instrText>
          </w:r>
          <w:r>
            <w:rPr>
              <w:bCs/>
              <w:lang w:val="zh-CN"/>
            </w:rPr>
            <w:fldChar w:fldCharType="separate"/>
          </w:r>
          <w:r>
            <w:rPr>
              <w:rFonts w:hint="eastAsia"/>
              <w:lang w:val="en-US" w:eastAsia="zh-CN"/>
            </w:rPr>
            <w:t>3.9.2 登录协议</w:t>
          </w:r>
          <w:r>
            <w:tab/>
          </w:r>
          <w:r>
            <w:fldChar w:fldCharType="begin"/>
          </w:r>
          <w:r>
            <w:instrText xml:space="preserve"> PAGEREF _Toc9649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_Toc21069 </w:instrText>
          </w:r>
          <w:r>
            <w:rPr>
              <w:bCs/>
              <w:lang w:val="zh-CN"/>
            </w:rPr>
            <w:fldChar w:fldCharType="separate"/>
          </w:r>
          <w:r>
            <w:rPr>
              <w:rFonts w:hint="eastAsia"/>
              <w:lang w:val="en-US" w:eastAsia="zh-CN"/>
            </w:rPr>
            <w:t>3.9.3 数据重传</w:t>
          </w:r>
          <w:r>
            <w:tab/>
          </w:r>
          <w:r>
            <w:fldChar w:fldCharType="begin"/>
          </w:r>
          <w:r>
            <w:instrText xml:space="preserve"> PAGEREF _Toc21069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_Toc31984 </w:instrText>
          </w:r>
          <w:r>
            <w:rPr>
              <w:bCs/>
              <w:lang w:val="zh-CN"/>
            </w:rPr>
            <w:fldChar w:fldCharType="separate"/>
          </w:r>
          <w:r>
            <w:rPr>
              <w:rFonts w:hint="eastAsia"/>
              <w:lang w:val="en-US" w:eastAsia="zh-CN"/>
            </w:rPr>
            <w:t>3.9.4 通知协议</w:t>
          </w:r>
          <w:r>
            <w:tab/>
          </w:r>
          <w:r>
            <w:fldChar w:fldCharType="begin"/>
          </w:r>
          <w:r>
            <w:instrText xml:space="preserve"> PAGEREF _Toc31984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_Toc6669 </w:instrText>
          </w:r>
          <w:r>
            <w:rPr>
              <w:bCs/>
              <w:lang w:val="zh-CN"/>
            </w:rPr>
            <w:fldChar w:fldCharType="separate"/>
          </w:r>
          <w:r>
            <w:rPr>
              <w:rFonts w:hint="eastAsia"/>
              <w:lang w:val="en-US" w:eastAsia="zh-CN"/>
            </w:rPr>
            <w:t>3.10 RPC协议</w:t>
          </w:r>
          <w:r>
            <w:tab/>
          </w:r>
          <w:r>
            <w:fldChar w:fldCharType="begin"/>
          </w:r>
          <w:r>
            <w:instrText xml:space="preserve"> PAGEREF _Toc6669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_Toc8278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_Toc8278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_Toc5773 </w:instrText>
          </w:r>
          <w:r>
            <w:rPr>
              <w:bCs/>
              <w:lang w:val="zh-CN"/>
            </w:rPr>
            <w:fldChar w:fldCharType="separate"/>
          </w:r>
          <w:r>
            <w:rPr>
              <w:rFonts w:hint="eastAsia"/>
              <w:lang w:val="en-US" w:eastAsia="zh-CN"/>
            </w:rPr>
            <w:t>3.11.1 心跳同步</w:t>
          </w:r>
          <w:r>
            <w:tab/>
          </w:r>
          <w:r>
            <w:fldChar w:fldCharType="begin"/>
          </w:r>
          <w:r>
            <w:instrText xml:space="preserve"> PAGEREF _Toc5773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_Toc29413 </w:instrText>
          </w:r>
          <w:r>
            <w:rPr>
              <w:bCs/>
              <w:lang w:val="zh-CN"/>
            </w:rPr>
            <w:fldChar w:fldCharType="separate"/>
          </w:r>
          <w:r>
            <w:rPr>
              <w:rFonts w:hint="eastAsia"/>
              <w:lang w:val="en-US" w:eastAsia="zh-CN"/>
            </w:rPr>
            <w:t>3.12 分包协议</w:t>
          </w:r>
          <w:r>
            <w:tab/>
          </w:r>
          <w:r>
            <w:fldChar w:fldCharType="begin"/>
          </w:r>
          <w:r>
            <w:instrText xml:space="preserve"> PAGEREF _Toc29413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_Toc21075 </w:instrText>
          </w:r>
          <w:r>
            <w:rPr>
              <w:bCs/>
              <w:lang w:val="zh-CN"/>
            </w:rPr>
            <w:fldChar w:fldCharType="separate"/>
          </w:r>
          <w:r>
            <w:rPr>
              <w:rFonts w:hint="eastAsia"/>
              <w:lang w:val="en-US" w:eastAsia="zh-CN"/>
            </w:rPr>
            <w:t>3.12.1 分包开始</w:t>
          </w:r>
          <w:r>
            <w:tab/>
          </w:r>
          <w:r>
            <w:fldChar w:fldCharType="begin"/>
          </w:r>
          <w:r>
            <w:instrText xml:space="preserve"> PAGEREF _Toc21075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_Toc596 </w:instrText>
          </w:r>
          <w:r>
            <w:rPr>
              <w:bCs/>
              <w:lang w:val="zh-CN"/>
            </w:rPr>
            <w:fldChar w:fldCharType="separate"/>
          </w:r>
          <w:r>
            <w:rPr>
              <w:rFonts w:hint="eastAsia"/>
              <w:lang w:val="en-US" w:eastAsia="zh-CN"/>
            </w:rPr>
            <w:t>3.12.2 分包结束</w:t>
          </w:r>
          <w:r>
            <w:tab/>
          </w:r>
          <w:r>
            <w:fldChar w:fldCharType="begin"/>
          </w:r>
          <w:r>
            <w:instrText xml:space="preserve"> PAGEREF _Toc596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_Toc17505 </w:instrText>
          </w:r>
          <w:r>
            <w:rPr>
              <w:bCs/>
              <w:lang w:val="zh-CN"/>
            </w:rPr>
            <w:fldChar w:fldCharType="separate"/>
          </w:r>
          <w:r>
            <w:rPr>
              <w:rFonts w:hint="eastAsia"/>
              <w:lang w:val="en-US" w:eastAsia="zh-CN"/>
            </w:rPr>
            <w:t>3.13 离开协议</w:t>
          </w:r>
          <w:r>
            <w:tab/>
          </w:r>
          <w:r>
            <w:fldChar w:fldCharType="begin"/>
          </w:r>
          <w:r>
            <w:instrText xml:space="preserve"> PAGEREF _Toc17505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_Toc4410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_Toc4410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_Toc5669 </w:instrText>
          </w:r>
          <w:r>
            <w:rPr>
              <w:bCs/>
              <w:lang w:val="zh-CN"/>
            </w:rPr>
            <w:fldChar w:fldCharType="separate"/>
          </w:r>
          <w:r>
            <w:rPr>
              <w:rFonts w:hint="eastAsia"/>
              <w:lang w:val="en-US" w:eastAsia="zh-CN"/>
            </w:rPr>
            <w:t>4.1 用户协议规范</w:t>
          </w:r>
          <w:r>
            <w:tab/>
          </w:r>
          <w:r>
            <w:fldChar w:fldCharType="begin"/>
          </w:r>
          <w:r>
            <w:instrText xml:space="preserve"> PAGEREF _Toc5669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_Toc6069 </w:instrText>
          </w:r>
          <w:r>
            <w:rPr>
              <w:bCs/>
              <w:lang w:val="zh-CN"/>
            </w:rPr>
            <w:fldChar w:fldCharType="separate"/>
          </w:r>
          <w:r>
            <w:rPr>
              <w:rFonts w:hint="eastAsia"/>
              <w:lang w:val="en-US" w:eastAsia="zh-CN"/>
            </w:rPr>
            <w:t>五 特别说明</w:t>
          </w:r>
          <w:r>
            <w:tab/>
          </w:r>
          <w:r>
            <w:fldChar w:fldCharType="begin"/>
          </w:r>
          <w:r>
            <w:instrText xml:space="preserve"> PAGEREF _Toc6069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_Toc10753 </w:instrText>
          </w:r>
          <w:r>
            <w:rPr>
              <w:bCs/>
              <w:lang w:val="zh-CN"/>
            </w:rPr>
            <w:fldChar w:fldCharType="separate"/>
          </w:r>
          <w:r>
            <w:rPr>
              <w:rFonts w:hint="eastAsia"/>
              <w:lang w:val="en-US" w:eastAsia="zh-CN"/>
            </w:rPr>
            <w:t>5.1 协议头</w:t>
          </w:r>
          <w:r>
            <w:tab/>
          </w:r>
          <w:r>
            <w:fldChar w:fldCharType="begin"/>
          </w:r>
          <w:r>
            <w:instrText xml:space="preserve"> PAGEREF _Toc10753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_Toc5720 </w:instrText>
          </w:r>
          <w:r>
            <w:rPr>
              <w:bCs/>
              <w:lang w:val="zh-CN"/>
            </w:rPr>
            <w:fldChar w:fldCharType="separate"/>
          </w:r>
          <w:r>
            <w:rPr>
              <w:rFonts w:hint="eastAsia"/>
              <w:lang w:val="en-US" w:eastAsia="zh-CN"/>
            </w:rPr>
            <w:t>5.1.1 加密类型</w:t>
          </w:r>
          <w:r>
            <w:tab/>
          </w:r>
          <w:r>
            <w:fldChar w:fldCharType="begin"/>
          </w:r>
          <w:r>
            <w:instrText xml:space="preserve"> PAGEREF _Toc5720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_Toc28433 </w:instrText>
          </w:r>
          <w:r>
            <w:rPr>
              <w:bCs/>
              <w:lang w:val="zh-CN"/>
            </w:rPr>
            <w:fldChar w:fldCharType="separate"/>
          </w:r>
          <w:r>
            <w:rPr>
              <w:rFonts w:hint="eastAsia"/>
              <w:lang w:val="en-US" w:eastAsia="zh-CN"/>
            </w:rPr>
            <w:t>5.1.2 负载类型</w:t>
          </w:r>
          <w:r>
            <w:tab/>
          </w:r>
          <w:r>
            <w:fldChar w:fldCharType="begin"/>
          </w:r>
          <w:r>
            <w:instrText xml:space="preserve"> PAGEREF _Toc28433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_Toc13657 </w:instrText>
          </w:r>
          <w:r>
            <w:rPr>
              <w:bCs/>
              <w:lang w:val="zh-CN"/>
            </w:rPr>
            <w:fldChar w:fldCharType="separate"/>
          </w:r>
          <w:r>
            <w:rPr>
              <w:rFonts w:hint="eastAsia"/>
              <w:lang w:val="en-US" w:eastAsia="zh-CN"/>
            </w:rPr>
            <w:t>5.2 权限级别</w:t>
          </w:r>
          <w:r>
            <w:tab/>
          </w:r>
          <w:r>
            <w:fldChar w:fldCharType="begin"/>
          </w:r>
          <w:r>
            <w:instrText xml:space="preserve"> PAGEREF _Toc13657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_Toc13332 </w:instrText>
          </w:r>
          <w:r>
            <w:rPr>
              <w:bCs/>
              <w:lang w:val="zh-CN"/>
            </w:rPr>
            <w:fldChar w:fldCharType="separate"/>
          </w:r>
          <w:r>
            <w:rPr>
              <w:rFonts w:hint="eastAsia"/>
              <w:lang w:val="en-US" w:eastAsia="zh-CN"/>
            </w:rPr>
            <w:t>附录</w:t>
          </w:r>
          <w:r>
            <w:tab/>
          </w:r>
          <w:r>
            <w:fldChar w:fldCharType="begin"/>
          </w:r>
          <w:r>
            <w:instrText xml:space="preserve"> PAGEREF _Toc13332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lang w:val="en-US" w:eastAsia="zh-CN"/>
            </w:rPr>
            <w:t>附录1 类型定义</w:t>
          </w:r>
          <w:r>
            <w:tab/>
          </w:r>
          <w:r>
            <w:fldChar w:fldCharType="begin"/>
          </w:r>
          <w:r>
            <w:instrText xml:space="preserve"> PAGEREF _Toc14935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_Toc31395 </w:instrText>
          </w:r>
          <w:r>
            <w:rPr>
              <w:bCs/>
              <w:lang w:val="zh-CN"/>
            </w:rPr>
            <w:fldChar w:fldCharType="separate"/>
          </w:r>
          <w:r>
            <w:rPr>
              <w:rFonts w:hint="eastAsia"/>
              <w:lang w:val="en-US" w:eastAsia="zh-CN"/>
            </w:rPr>
            <w:t>附录2 协议定义</w:t>
          </w:r>
          <w:r>
            <w:tab/>
          </w:r>
          <w:r>
            <w:fldChar w:fldCharType="begin"/>
          </w:r>
          <w:r>
            <w:instrText xml:space="preserve"> PAGEREF _Toc31395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_Toc28979 </w:instrText>
          </w:r>
          <w:r>
            <w:rPr>
              <w:bCs/>
              <w:lang w:val="zh-CN"/>
            </w:rPr>
            <w:fldChar w:fldCharType="separate"/>
          </w:r>
          <w:r>
            <w:rPr>
              <w:rFonts w:hint="eastAsia"/>
              <w:lang w:val="en-US" w:eastAsia="zh-CN"/>
            </w:rPr>
            <w:t>附录3 转换定义</w:t>
          </w:r>
          <w:r>
            <w:tab/>
          </w:r>
          <w:r>
            <w:fldChar w:fldCharType="begin"/>
          </w:r>
          <w:r>
            <w:instrText xml:space="preserve"> PAGEREF _Toc28979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bookmarkStart w:id="58" w:name="_GoBack"/>
      <w:bookmarkEnd w:id="5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2948"/>
      <w:r>
        <w:rPr>
          <w:rFonts w:hint="eastAsia"/>
        </w:rPr>
        <w:t>前言</w:t>
      </w:r>
      <w:bookmarkEnd w:id="1"/>
    </w:p>
    <w:p>
      <w:pPr>
        <w:pStyle w:val="3"/>
        <w:rPr>
          <w:rFonts w:hint="eastAsia"/>
        </w:rPr>
      </w:pPr>
      <w:bookmarkStart w:id="2" w:name="_Toc32444"/>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22813"/>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20700"/>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19115"/>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6411"/>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7598"/>
      <w:r>
        <w:rPr>
          <w:rFonts w:hint="eastAsia"/>
        </w:rPr>
        <w:t>协议头说明</w:t>
      </w:r>
      <w:bookmarkEnd w:id="7"/>
    </w:p>
    <w:p>
      <w:pPr>
        <w:pStyle w:val="3"/>
        <w:bidi w:val="0"/>
        <w:rPr>
          <w:rFonts w:hint="eastAsia"/>
          <w:lang w:val="en-US" w:eastAsia="zh-CN"/>
        </w:rPr>
      </w:pPr>
      <w:bookmarkStart w:id="8" w:name="_Toc5869"/>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21099"/>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13364"/>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29759"/>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23896"/>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3058"/>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24775"/>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0032"/>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4298"/>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30759"/>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408"/>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17243"/>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1930"/>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9547"/>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2653"/>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12708"/>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206"/>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18701"/>
      <w:r>
        <w:rPr>
          <w:rFonts w:hint="eastAsia"/>
          <w:lang w:val="en-US" w:eastAsia="zh-CN"/>
        </w:rPr>
        <w:t>3.3 流媒体协议</w:t>
      </w:r>
      <w:bookmarkEnd w:id="25"/>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26" w:name="_Toc22867"/>
      <w:r>
        <w:rPr>
          <w:rFonts w:hint="eastAsia"/>
          <w:lang w:val="en-US" w:eastAsia="zh-CN"/>
        </w:rPr>
        <w:t>3.3.1 推送协议</w:t>
      </w:r>
      <w:bookmarkEnd w:id="26"/>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bidi w:val="0"/>
        <w:rPr>
          <w:rFonts w:hint="eastAsia" w:ascii="新宋体" w:hAnsi="新宋体" w:eastAsia="新宋体"/>
          <w:color w:val="A000A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7" w:name="_Toc3793"/>
      <w:r>
        <w:rPr>
          <w:rFonts w:hint="eastAsia"/>
          <w:lang w:val="en-US" w:eastAsia="zh-CN"/>
        </w:rPr>
        <w:t>3.3.2 拉流协议</w:t>
      </w:r>
      <w:bookmarkEnd w:id="27"/>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4"/>
        <w:bidi w:val="0"/>
        <w:rPr>
          <w:rFonts w:hint="eastAsia"/>
          <w:lang w:val="en-US" w:eastAsia="zh-CN"/>
        </w:rPr>
      </w:pPr>
      <w:bookmarkStart w:id="28" w:name="_Toc208"/>
      <w:r>
        <w:rPr>
          <w:rFonts w:hint="eastAsia"/>
          <w:lang w:val="en-US" w:eastAsia="zh-CN"/>
        </w:rPr>
        <w:t>3.3.3 控制协议</w:t>
      </w:r>
      <w:bookmarkEnd w:id="28"/>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25373"/>
      <w:r>
        <w:rPr>
          <w:rFonts w:hint="eastAsia"/>
          <w:lang w:val="en-US" w:eastAsia="zh-CN"/>
        </w:rPr>
        <w:t>3.3.4 通知协议</w:t>
      </w:r>
      <w:bookmarkEnd w:id="29"/>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0" w:name="_Toc1103"/>
      <w:r>
        <w:rPr>
          <w:rFonts w:hint="eastAsia"/>
          <w:lang w:val="en-US" w:eastAsia="zh-CN"/>
        </w:rPr>
        <w:t>3.4 存储服务协议</w:t>
      </w:r>
      <w:bookmarkEnd w:id="30"/>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31" w:name="_Toc13725"/>
      <w:r>
        <w:rPr>
          <w:rFonts w:hint="eastAsia"/>
          <w:lang w:val="en-US" w:eastAsia="zh-CN"/>
        </w:rPr>
        <w:t>3.5 后台服务协议</w:t>
      </w:r>
      <w:bookmarkEnd w:id="31"/>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32" w:name="_Toc23417"/>
      <w:r>
        <w:rPr>
          <w:rFonts w:hint="eastAsia"/>
          <w:lang w:val="en-US" w:eastAsia="zh-CN"/>
        </w:rPr>
        <w:t>3.6 P2XP协议</w:t>
      </w:r>
      <w:bookmarkEnd w:id="32"/>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33" w:name="_Toc4931"/>
      <w:r>
        <w:rPr>
          <w:rFonts w:hint="eastAsia"/>
          <w:lang w:val="en-US" w:eastAsia="zh-CN"/>
        </w:rPr>
        <w:t>3.7 消息队列</w:t>
      </w:r>
      <w:bookmarkEnd w:id="33"/>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4" w:name="_Toc11193"/>
      <w:r>
        <w:rPr>
          <w:rFonts w:hint="eastAsia"/>
          <w:lang w:val="en-US" w:eastAsia="zh-CN"/>
        </w:rPr>
        <w:t>3.8 消息分发</w:t>
      </w:r>
      <w:bookmarkEnd w:id="34"/>
    </w:p>
    <w:p>
      <w:pPr>
        <w:rPr>
          <w:rFonts w:hint="default"/>
          <w:lang w:val="en-US" w:eastAsia="zh-CN"/>
        </w:rPr>
      </w:pPr>
      <w:r>
        <w:rPr>
          <w:rFonts w:hint="eastAsia"/>
          <w:lang w:val="en-US" w:eastAsia="zh-CN"/>
        </w:rPr>
        <w:t xml:space="preserve">    消息分发协议参考消息服务文档</w:t>
      </w:r>
    </w:p>
    <w:p>
      <w:pPr>
        <w:pStyle w:val="3"/>
        <w:bidi w:val="0"/>
        <w:rPr>
          <w:rFonts w:hint="eastAsia"/>
          <w:lang w:val="en-US" w:eastAsia="zh-CN"/>
        </w:rPr>
      </w:pPr>
      <w:bookmarkStart w:id="35" w:name="_Toc12039"/>
      <w:r>
        <w:rPr>
          <w:rFonts w:hint="eastAsia"/>
          <w:lang w:val="en-US" w:eastAsia="zh-CN"/>
        </w:rPr>
        <w:t>3.9 UDX协议</w:t>
      </w:r>
      <w:bookmarkEnd w:id="35"/>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6" w:name="_Toc23163"/>
      <w:r>
        <w:rPr>
          <w:rFonts w:hint="eastAsia"/>
          <w:lang w:val="en-US" w:eastAsia="zh-CN"/>
        </w:rPr>
        <w:t>3.9.1 数据传输协议</w:t>
      </w:r>
      <w:bookmarkEnd w:id="36"/>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7" w:name="_Toc9649"/>
      <w:r>
        <w:rPr>
          <w:rFonts w:hint="eastAsia"/>
          <w:lang w:val="en-US" w:eastAsia="zh-CN"/>
        </w:rPr>
        <w:t>3.9.2 登录协议</w:t>
      </w:r>
      <w:bookmarkEnd w:id="37"/>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21069"/>
      <w:r>
        <w:rPr>
          <w:rFonts w:hint="eastAsia"/>
          <w:lang w:val="en-US" w:eastAsia="zh-CN"/>
        </w:rPr>
        <w:t>3.9.3 数据重传</w:t>
      </w:r>
      <w:bookmarkEnd w:id="38"/>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9" w:name="_Toc31984"/>
      <w:r>
        <w:rPr>
          <w:rFonts w:hint="eastAsia"/>
          <w:lang w:val="en-US" w:eastAsia="zh-CN"/>
        </w:rPr>
        <w:t>3.9.4 通知协议</w:t>
      </w:r>
      <w:bookmarkEnd w:id="39"/>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0" w:name="_Toc6669"/>
      <w:r>
        <w:rPr>
          <w:rFonts w:hint="eastAsia"/>
          <w:lang w:val="en-US" w:eastAsia="zh-CN"/>
        </w:rPr>
        <w:t>3.10 RPC协议</w:t>
      </w:r>
      <w:bookmarkEnd w:id="40"/>
    </w:p>
    <w:p>
      <w:pPr>
        <w:rPr>
          <w:rFonts w:hint="default"/>
          <w:lang w:val="en-US" w:eastAsia="zh-CN"/>
        </w:rPr>
      </w:pPr>
      <w:r>
        <w:rPr>
          <w:rFonts w:hint="eastAsia"/>
          <w:lang w:val="en-US" w:eastAsia="zh-CN"/>
        </w:rPr>
        <w:t xml:space="preserve">    RPC协议参考后台控制服务文档</w:t>
      </w:r>
    </w:p>
    <w:p>
      <w:pPr>
        <w:pStyle w:val="3"/>
        <w:bidi w:val="0"/>
        <w:rPr>
          <w:rFonts w:hint="eastAsia"/>
        </w:rPr>
      </w:pPr>
      <w:bookmarkStart w:id="41" w:name="_Toc8278"/>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41"/>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42" w:name="_Toc5773"/>
      <w:r>
        <w:rPr>
          <w:rFonts w:hint="eastAsia"/>
          <w:lang w:val="en-US" w:eastAsia="zh-CN"/>
        </w:rPr>
        <w:t>3.11.1 心跳同步</w:t>
      </w:r>
      <w:bookmarkEnd w:id="42"/>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3" w:name="_Toc29413"/>
      <w:r>
        <w:rPr>
          <w:rFonts w:hint="eastAsia"/>
          <w:lang w:val="en-US" w:eastAsia="zh-CN"/>
        </w:rPr>
        <w:t>3.12 分包协议</w:t>
      </w:r>
      <w:bookmarkEnd w:id="43"/>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44" w:name="_Toc21075"/>
      <w:r>
        <w:rPr>
          <w:rFonts w:hint="eastAsia"/>
          <w:lang w:val="en-US" w:eastAsia="zh-CN"/>
        </w:rPr>
        <w:t>3.12.1 分包开始</w:t>
      </w:r>
      <w:bookmarkEnd w:id="44"/>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5" w:name="_Toc596"/>
      <w:r>
        <w:rPr>
          <w:rFonts w:hint="eastAsia"/>
          <w:lang w:val="en-US" w:eastAsia="zh-CN"/>
        </w:rPr>
        <w:t>3.12.2 分包结束</w:t>
      </w:r>
      <w:bookmarkEnd w:id="45"/>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6" w:name="_Toc17505"/>
      <w:r>
        <w:rPr>
          <w:rFonts w:hint="eastAsia"/>
          <w:lang w:val="en-US" w:eastAsia="zh-CN"/>
        </w:rPr>
        <w:t>3.13 离开协议</w:t>
      </w:r>
      <w:bookmarkEnd w:id="46"/>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7" w:name="_Toc4410"/>
      <w:r>
        <w:rPr>
          <w:rFonts w:hint="eastAsia"/>
          <w:lang w:eastAsia="zh-CN"/>
        </w:rPr>
        <w:t>四</w:t>
      </w:r>
      <w:r>
        <w:rPr>
          <w:rFonts w:hint="eastAsia"/>
          <w:lang w:val="en-US" w:eastAsia="zh-CN"/>
        </w:rPr>
        <w:t xml:space="preserve"> 用户协议</w:t>
      </w:r>
      <w:bookmarkEnd w:id="47"/>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8" w:name="_Toc5669"/>
      <w:r>
        <w:rPr>
          <w:rFonts w:hint="eastAsia"/>
          <w:lang w:val="en-US" w:eastAsia="zh-CN"/>
        </w:rPr>
        <w:t>4.1 用户协议规范</w:t>
      </w:r>
      <w:bookmarkEnd w:id="48"/>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9" w:name="_Toc6069"/>
      <w:r>
        <w:rPr>
          <w:rFonts w:hint="eastAsia"/>
          <w:lang w:val="en-US" w:eastAsia="zh-CN"/>
        </w:rPr>
        <w:t>五 特别说明</w:t>
      </w:r>
      <w:bookmarkEnd w:id="49"/>
    </w:p>
    <w:p>
      <w:pPr>
        <w:pStyle w:val="3"/>
        <w:bidi w:val="0"/>
        <w:rPr>
          <w:rFonts w:hint="eastAsia"/>
          <w:lang w:val="en-US" w:eastAsia="zh-CN"/>
        </w:rPr>
      </w:pPr>
      <w:bookmarkStart w:id="50" w:name="_Toc10753"/>
      <w:r>
        <w:rPr>
          <w:rFonts w:hint="eastAsia"/>
          <w:lang w:val="en-US" w:eastAsia="zh-CN"/>
        </w:rPr>
        <w:t>5.1 协议头</w:t>
      </w:r>
      <w:bookmarkEnd w:id="50"/>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51" w:name="_Toc5720"/>
      <w:r>
        <w:rPr>
          <w:rFonts w:hint="eastAsia"/>
          <w:lang w:val="en-US" w:eastAsia="zh-CN"/>
        </w:rPr>
        <w:t>5.1.1 加密类型</w:t>
      </w:r>
      <w:bookmarkEnd w:id="51"/>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52" w:name="_Toc28433"/>
      <w:r>
        <w:rPr>
          <w:rFonts w:hint="eastAsia"/>
          <w:lang w:val="en-US" w:eastAsia="zh-CN"/>
        </w:rPr>
        <w:t>5.1.2 负载类型</w:t>
      </w:r>
      <w:bookmarkEnd w:id="52"/>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6 - 9:系统保留</w:t>
      </w:r>
    </w:p>
    <w:p>
      <w:pPr>
        <w:numPr>
          <w:ilvl w:val="0"/>
          <w:numId w:val="3"/>
        </w:numPr>
        <w:ind w:left="420" w:leftChars="0" w:hanging="420" w:firstLineChars="0"/>
        <w:rPr>
          <w:rFonts w:hint="default"/>
          <w:lang w:val="en-US" w:eastAsia="zh-CN"/>
        </w:rPr>
      </w:pPr>
      <w:r>
        <w:rPr>
          <w:rFonts w:hint="eastAsia"/>
          <w:lang w:val="en-US" w:eastAsia="zh-CN"/>
        </w:rPr>
        <w:t>10 - 16:用户使用</w:t>
      </w:r>
    </w:p>
    <w:p>
      <w:pPr>
        <w:pStyle w:val="3"/>
        <w:bidi w:val="0"/>
        <w:rPr>
          <w:rFonts w:hint="eastAsia"/>
          <w:lang w:val="en-US" w:eastAsia="zh-CN"/>
        </w:rPr>
      </w:pPr>
      <w:bookmarkStart w:id="53" w:name="_Toc13657"/>
      <w:r>
        <w:rPr>
          <w:rFonts w:hint="eastAsia"/>
          <w:lang w:val="en-US" w:eastAsia="zh-CN"/>
        </w:rPr>
        <w:t>5.2 权限级别</w:t>
      </w:r>
      <w:bookmarkEnd w:id="53"/>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54" w:name="_Toc13332"/>
      <w:r>
        <w:rPr>
          <w:rFonts w:hint="eastAsia"/>
          <w:lang w:val="en-US" w:eastAsia="zh-CN"/>
        </w:rPr>
        <w:t>附录</w:t>
      </w:r>
      <w:bookmarkEnd w:id="54"/>
    </w:p>
    <w:p>
      <w:pPr>
        <w:pStyle w:val="3"/>
        <w:rPr>
          <w:rFonts w:hint="eastAsia"/>
          <w:lang w:val="en-US" w:eastAsia="zh-CN"/>
        </w:rPr>
      </w:pPr>
      <w:bookmarkStart w:id="55" w:name="_Toc14935"/>
      <w:r>
        <w:rPr>
          <w:rFonts w:hint="eastAsia"/>
          <w:lang w:val="en-US" w:eastAsia="zh-CN"/>
        </w:rPr>
        <w:t>附录1 类型定义</w:t>
      </w:r>
      <w:bookmarkEnd w:id="5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6" w:name="_Toc31395"/>
      <w:r>
        <w:rPr>
          <w:rFonts w:hint="eastAsia"/>
          <w:lang w:val="en-US" w:eastAsia="zh-CN"/>
        </w:rPr>
        <w:t>附录2 协议定义</w:t>
      </w:r>
      <w:bookmarkEnd w:id="5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7" w:name="_Toc28979"/>
      <w:r>
        <w:rPr>
          <w:rFonts w:hint="eastAsia"/>
          <w:lang w:val="en-US" w:eastAsia="zh-CN"/>
        </w:rPr>
        <w:t>附录3 转换定义</w:t>
      </w:r>
      <w:bookmarkEnd w:id="57"/>
    </w:p>
    <w:p>
      <w:pPr>
        <w:rPr>
          <w:rFonts w:hint="default"/>
          <w:lang w:val="en-US" w:eastAsia="zh-CN"/>
        </w:rPr>
      </w:pPr>
      <w:r>
        <w:rPr>
          <w:rFonts w:hint="eastAsia"/>
          <w:lang w:val="en-US" w:eastAsia="zh-CN"/>
        </w:rPr>
        <w:t xml:space="preserve">    参考文件 XEngine_Types.h 只有LINUX下才有!</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4F7367"/>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2021-12-08T08:55:52Z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