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6916"/>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_Toc16916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_Toc16916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_Toc21149 </w:instrText>
          </w:r>
          <w:r>
            <w:rPr>
              <w:bCs/>
              <w:lang w:val="zh-CN"/>
            </w:rPr>
            <w:fldChar w:fldCharType="separate"/>
          </w:r>
          <w:r>
            <w:rPr>
              <w:rFonts w:hint="eastAsia"/>
            </w:rPr>
            <w:t>前言</w:t>
          </w:r>
          <w:r>
            <w:tab/>
          </w:r>
          <w:r>
            <w:fldChar w:fldCharType="begin"/>
          </w:r>
          <w:r>
            <w:instrText xml:space="preserve"> PAGEREF _Toc21149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_Toc16091 </w:instrText>
          </w:r>
          <w:r>
            <w:rPr>
              <w:bCs/>
              <w:lang w:val="zh-CN"/>
            </w:rPr>
            <w:fldChar w:fldCharType="separate"/>
          </w:r>
          <w:r>
            <w:rPr>
              <w:rFonts w:hint="eastAsia"/>
            </w:rPr>
            <w:t>阅读者</w:t>
          </w:r>
          <w:r>
            <w:tab/>
          </w:r>
          <w:r>
            <w:fldChar w:fldCharType="begin"/>
          </w:r>
          <w:r>
            <w:instrText xml:space="preserve"> PAGEREF _Toc16091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_Toc16899 </w:instrText>
          </w:r>
          <w:r>
            <w:rPr>
              <w:bCs/>
              <w:lang w:val="zh-CN"/>
            </w:rPr>
            <w:fldChar w:fldCharType="separate"/>
          </w:r>
          <w:r>
            <w:rPr>
              <w:rFonts w:hint="eastAsia"/>
              <w:bCs/>
              <w:lang w:eastAsia="zh-CN"/>
            </w:rPr>
            <w:t>概述</w:t>
          </w:r>
          <w:r>
            <w:tab/>
          </w:r>
          <w:r>
            <w:fldChar w:fldCharType="begin"/>
          </w:r>
          <w:r>
            <w:instrText xml:space="preserve"> PAGEREF _Toc16899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_Toc15506 </w:instrText>
          </w:r>
          <w:r>
            <w:rPr>
              <w:bCs/>
              <w:lang w:val="zh-CN"/>
            </w:rPr>
            <w:fldChar w:fldCharType="separate"/>
          </w:r>
          <w:r>
            <w:rPr>
              <w:rFonts w:hint="eastAsia"/>
              <w:lang w:val="en-US" w:eastAsia="zh-CN"/>
            </w:rPr>
            <w:t>协议定义</w:t>
          </w:r>
          <w:r>
            <w:tab/>
          </w:r>
          <w:r>
            <w:fldChar w:fldCharType="begin"/>
          </w:r>
          <w:r>
            <w:instrText xml:space="preserve"> PAGEREF _Toc15506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_Toc28098 </w:instrText>
          </w:r>
          <w:r>
            <w:rPr>
              <w:bCs/>
              <w:lang w:val="zh-CN"/>
            </w:rPr>
            <w:fldChar w:fldCharType="separate"/>
          </w:r>
          <w:r>
            <w:rPr>
              <w:rFonts w:hint="eastAsia"/>
              <w:lang w:val="en-US" w:eastAsia="zh-CN"/>
            </w:rPr>
            <w:t>相关模块</w:t>
          </w:r>
          <w:r>
            <w:tab/>
          </w:r>
          <w:r>
            <w:fldChar w:fldCharType="begin"/>
          </w:r>
          <w:r>
            <w:instrText xml:space="preserve"> PAGEREF _Toc28098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_Toc12490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_Toc12490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_Toc30803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_Toc30803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_Toc29318 </w:instrText>
          </w:r>
          <w:r>
            <w:rPr>
              <w:bCs/>
              <w:lang w:val="zh-CN"/>
            </w:rPr>
            <w:fldChar w:fldCharType="separate"/>
          </w:r>
          <w:r>
            <w:rPr>
              <w:rFonts w:hint="eastAsia"/>
              <w:lang w:val="en-US" w:eastAsia="zh-CN"/>
            </w:rPr>
            <w:t>1.2 协议头格式</w:t>
          </w:r>
          <w:r>
            <w:tab/>
          </w:r>
          <w:r>
            <w:fldChar w:fldCharType="begin"/>
          </w:r>
          <w:r>
            <w:instrText xml:space="preserve"> PAGEREF _Toc29318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_Toc18807 </w:instrText>
          </w:r>
          <w:r>
            <w:rPr>
              <w:bCs/>
              <w:lang w:val="zh-CN"/>
            </w:rPr>
            <w:fldChar w:fldCharType="separate"/>
          </w:r>
          <w:r>
            <w:rPr>
              <w:rFonts w:hint="eastAsia"/>
              <w:lang w:val="en-US" w:eastAsia="zh-CN"/>
            </w:rPr>
            <w:t>1.2.1 普通协议头</w:t>
          </w:r>
          <w:r>
            <w:tab/>
          </w:r>
          <w:r>
            <w:fldChar w:fldCharType="begin"/>
          </w:r>
          <w:r>
            <w:instrText xml:space="preserve"> PAGEREF _Toc18807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 </w:instrText>
          </w:r>
          <w:r>
            <w:rPr>
              <w:bCs/>
              <w:lang w:val="zh-CN"/>
            </w:rPr>
            <w:fldChar w:fldCharType="separate"/>
          </w:r>
          <w:r>
            <w:rPr>
              <w:rFonts w:hint="eastAsia"/>
              <w:lang w:val="en-US" w:eastAsia="zh-CN"/>
            </w:rPr>
            <w:t>1.2.2 扩展协议头</w:t>
          </w:r>
          <w:r>
            <w:tab/>
          </w:r>
          <w:r>
            <w:fldChar w:fldCharType="begin"/>
          </w:r>
          <w:r>
            <w:instrText xml:space="preserve"> PAGEREF _Toc3130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_Toc25756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_Toc25756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_Toc21286 </w:instrText>
          </w:r>
          <w:r>
            <w:rPr>
              <w:bCs/>
              <w:lang w:val="zh-CN"/>
            </w:rPr>
            <w:fldChar w:fldCharType="separate"/>
          </w:r>
          <w:r>
            <w:rPr>
              <w:rFonts w:hint="eastAsia"/>
              <w:lang w:val="en-US" w:eastAsia="zh-CN"/>
            </w:rPr>
            <w:t>1.3.1 普通协议头字段</w:t>
          </w:r>
          <w:r>
            <w:tab/>
          </w:r>
          <w:r>
            <w:fldChar w:fldCharType="begin"/>
          </w:r>
          <w:r>
            <w:instrText xml:space="preserve"> PAGEREF _Toc21286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_Toc21351 </w:instrText>
          </w:r>
          <w:r>
            <w:rPr>
              <w:bCs/>
              <w:lang w:val="zh-CN"/>
            </w:rPr>
            <w:fldChar w:fldCharType="separate"/>
          </w:r>
          <w:r>
            <w:rPr>
              <w:rFonts w:hint="eastAsia"/>
              <w:lang w:val="en-US" w:eastAsia="zh-CN"/>
            </w:rPr>
            <w:t>1.3.2 扩展协议头字段</w:t>
          </w:r>
          <w:r>
            <w:tab/>
          </w:r>
          <w:r>
            <w:fldChar w:fldCharType="begin"/>
          </w:r>
          <w:r>
            <w:instrText xml:space="preserve"> PAGEREF _Toc21351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_Toc5685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_Toc5685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_Toc19851 </w:instrText>
          </w:r>
          <w:r>
            <w:rPr>
              <w:bCs/>
              <w:lang w:val="zh-CN"/>
            </w:rPr>
            <w:fldChar w:fldCharType="separate"/>
          </w:r>
          <w:r>
            <w:rPr>
              <w:rFonts w:hint="eastAsia"/>
              <w:lang w:val="en-US" w:eastAsia="zh-CN"/>
            </w:rPr>
            <w:t>1.5 协议展示</w:t>
          </w:r>
          <w:r>
            <w:tab/>
          </w:r>
          <w:r>
            <w:fldChar w:fldCharType="begin"/>
          </w:r>
          <w:r>
            <w:instrText xml:space="preserve"> PAGEREF _Toc19851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_Toc2296 </w:instrText>
          </w:r>
          <w:r>
            <w:rPr>
              <w:bCs/>
              <w:lang w:val="zh-CN"/>
            </w:rPr>
            <w:fldChar w:fldCharType="separate"/>
          </w:r>
          <w:r>
            <w:rPr>
              <w:rFonts w:hint="eastAsia"/>
              <w:lang w:val="en-US" w:eastAsia="zh-CN"/>
            </w:rPr>
            <w:t>1.5.1 普通协议</w:t>
          </w:r>
          <w:r>
            <w:tab/>
          </w:r>
          <w:r>
            <w:fldChar w:fldCharType="begin"/>
          </w:r>
          <w:r>
            <w:instrText xml:space="preserve"> PAGEREF _Toc2296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_Toc20563 </w:instrText>
          </w:r>
          <w:r>
            <w:rPr>
              <w:bCs/>
              <w:lang w:val="zh-CN"/>
            </w:rPr>
            <w:fldChar w:fldCharType="separate"/>
          </w:r>
          <w:r>
            <w:rPr>
              <w:rFonts w:hint="eastAsia"/>
              <w:lang w:val="en-US" w:eastAsia="zh-CN"/>
            </w:rPr>
            <w:t>1.5.2 扩展协议</w:t>
          </w:r>
          <w:r>
            <w:tab/>
          </w:r>
          <w:r>
            <w:fldChar w:fldCharType="begin"/>
          </w:r>
          <w:r>
            <w:instrText xml:space="preserve"> PAGEREF _Toc20563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_Toc29575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_Toc29575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_Toc11150 </w:instrText>
          </w:r>
          <w:r>
            <w:rPr>
              <w:bCs/>
              <w:lang w:val="zh-CN"/>
            </w:rPr>
            <w:fldChar w:fldCharType="separate"/>
          </w:r>
          <w:r>
            <w:rPr>
              <w:rFonts w:hint="eastAsia"/>
              <w:lang w:val="en-US" w:eastAsia="zh-CN"/>
            </w:rPr>
            <w:t>2.1 主协议</w:t>
          </w:r>
          <w:r>
            <w:tab/>
          </w:r>
          <w:r>
            <w:fldChar w:fldCharType="begin"/>
          </w:r>
          <w:r>
            <w:instrText xml:space="preserve"> PAGEREF _Toc11150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_Toc13891 </w:instrText>
          </w:r>
          <w:r>
            <w:rPr>
              <w:bCs/>
              <w:lang w:val="zh-CN"/>
            </w:rPr>
            <w:fldChar w:fldCharType="separate"/>
          </w:r>
          <w:r>
            <w:rPr>
              <w:rFonts w:hint="eastAsia"/>
              <w:lang w:val="en-US" w:eastAsia="zh-CN"/>
            </w:rPr>
            <w:t>2.2 子协议</w:t>
          </w:r>
          <w:r>
            <w:tab/>
          </w:r>
          <w:r>
            <w:fldChar w:fldCharType="begin"/>
          </w:r>
          <w:r>
            <w:instrText xml:space="preserve"> PAGEREF _Toc13891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_Toc30391 </w:instrText>
          </w:r>
          <w:r>
            <w:rPr>
              <w:bCs/>
              <w:lang w:val="zh-CN"/>
            </w:rPr>
            <w:fldChar w:fldCharType="separate"/>
          </w:r>
          <w:r>
            <w:rPr>
              <w:rFonts w:hint="eastAsia"/>
              <w:lang w:val="en-US" w:eastAsia="zh-CN"/>
            </w:rPr>
            <w:t>2.3 协议分类</w:t>
          </w:r>
          <w:r>
            <w:tab/>
          </w:r>
          <w:r>
            <w:fldChar w:fldCharType="begin"/>
          </w:r>
          <w:r>
            <w:instrText xml:space="preserve"> PAGEREF _Toc30391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_Toc26832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_Toc26832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_Toc14486 </w:instrText>
          </w:r>
          <w:r>
            <w:rPr>
              <w:bCs/>
              <w:lang w:val="zh-CN"/>
            </w:rPr>
            <w:fldChar w:fldCharType="separate"/>
          </w:r>
          <w:r>
            <w:rPr>
              <w:rFonts w:hint="eastAsia"/>
              <w:lang w:val="en-US" w:eastAsia="zh-CN"/>
            </w:rPr>
            <w:t>3.1 日志协议</w:t>
          </w:r>
          <w:r>
            <w:tab/>
          </w:r>
          <w:r>
            <w:fldChar w:fldCharType="begin"/>
          </w:r>
          <w:r>
            <w:instrText xml:space="preserve"> PAGEREF _Toc14486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_Toc21956 </w:instrText>
          </w:r>
          <w:r>
            <w:rPr>
              <w:bCs/>
              <w:lang w:val="zh-CN"/>
            </w:rPr>
            <w:fldChar w:fldCharType="separate"/>
          </w:r>
          <w:r>
            <w:rPr>
              <w:rFonts w:hint="eastAsia"/>
              <w:lang w:val="en-US" w:eastAsia="zh-CN"/>
            </w:rPr>
            <w:t>3.2 验证协议</w:t>
          </w:r>
          <w:r>
            <w:tab/>
          </w:r>
          <w:r>
            <w:fldChar w:fldCharType="begin"/>
          </w:r>
          <w:r>
            <w:instrText xml:space="preserve"> PAGEREF _Toc21956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_Toc7339 </w:instrText>
          </w:r>
          <w:r>
            <w:rPr>
              <w:bCs/>
              <w:lang w:val="zh-CN"/>
            </w:rPr>
            <w:fldChar w:fldCharType="separate"/>
          </w:r>
          <w:r>
            <w:rPr>
              <w:rFonts w:hint="eastAsia"/>
              <w:lang w:val="en-US" w:eastAsia="zh-CN"/>
            </w:rPr>
            <w:t>3.3 流媒体协议</w:t>
          </w:r>
          <w:r>
            <w:tab/>
          </w:r>
          <w:r>
            <w:fldChar w:fldCharType="begin"/>
          </w:r>
          <w:r>
            <w:instrText xml:space="preserve"> PAGEREF _Toc7339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_Toc24791 </w:instrText>
          </w:r>
          <w:r>
            <w:rPr>
              <w:bCs/>
              <w:lang w:val="zh-CN"/>
            </w:rPr>
            <w:fldChar w:fldCharType="separate"/>
          </w:r>
          <w:r>
            <w:rPr>
              <w:rFonts w:hint="eastAsia"/>
              <w:lang w:val="en-US" w:eastAsia="zh-CN"/>
            </w:rPr>
            <w:t>3.4 存储服务协议</w:t>
          </w:r>
          <w:r>
            <w:tab/>
          </w:r>
          <w:r>
            <w:fldChar w:fldCharType="begin"/>
          </w:r>
          <w:r>
            <w:instrText xml:space="preserve"> PAGEREF _Toc24791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_Toc11548 </w:instrText>
          </w:r>
          <w:r>
            <w:rPr>
              <w:bCs/>
              <w:lang w:val="zh-CN"/>
            </w:rPr>
            <w:fldChar w:fldCharType="separate"/>
          </w:r>
          <w:r>
            <w:rPr>
              <w:rFonts w:hint="eastAsia"/>
              <w:lang w:val="en-US" w:eastAsia="zh-CN"/>
            </w:rPr>
            <w:t>3.5 后台服务协议</w:t>
          </w:r>
          <w:r>
            <w:tab/>
          </w:r>
          <w:r>
            <w:fldChar w:fldCharType="begin"/>
          </w:r>
          <w:r>
            <w:instrText xml:space="preserve"> PAGEREF _Toc11548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_Toc5025 </w:instrText>
          </w:r>
          <w:r>
            <w:rPr>
              <w:bCs/>
              <w:lang w:val="zh-CN"/>
            </w:rPr>
            <w:fldChar w:fldCharType="separate"/>
          </w:r>
          <w:r>
            <w:rPr>
              <w:rFonts w:hint="eastAsia"/>
              <w:lang w:val="en-US" w:eastAsia="zh-CN"/>
            </w:rPr>
            <w:t>3.6 P2XP协议</w:t>
          </w:r>
          <w:r>
            <w:tab/>
          </w:r>
          <w:r>
            <w:fldChar w:fldCharType="begin"/>
          </w:r>
          <w:r>
            <w:instrText xml:space="preserve"> PAGEREF _Toc5025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_Toc32007 </w:instrText>
          </w:r>
          <w:r>
            <w:rPr>
              <w:bCs/>
              <w:lang w:val="zh-CN"/>
            </w:rPr>
            <w:fldChar w:fldCharType="separate"/>
          </w:r>
          <w:r>
            <w:rPr>
              <w:rFonts w:hint="eastAsia"/>
              <w:lang w:val="en-US" w:eastAsia="zh-CN"/>
            </w:rPr>
            <w:t>3.7 消息队列</w:t>
          </w:r>
          <w:r>
            <w:tab/>
          </w:r>
          <w:r>
            <w:fldChar w:fldCharType="begin"/>
          </w:r>
          <w:r>
            <w:instrText xml:space="preserve"> PAGEREF _Toc32007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_Toc11553 </w:instrText>
          </w:r>
          <w:r>
            <w:rPr>
              <w:bCs/>
              <w:lang w:val="zh-CN"/>
            </w:rPr>
            <w:fldChar w:fldCharType="separate"/>
          </w:r>
          <w:r>
            <w:rPr>
              <w:rFonts w:hint="eastAsia"/>
              <w:lang w:val="en-US" w:eastAsia="zh-CN"/>
            </w:rPr>
            <w:t>3.8 UDX协议</w:t>
          </w:r>
          <w:r>
            <w:tab/>
          </w:r>
          <w:r>
            <w:fldChar w:fldCharType="begin"/>
          </w:r>
          <w:r>
            <w:instrText xml:space="preserve"> PAGEREF _Toc11553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_Toc20066 </w:instrText>
          </w:r>
          <w:r>
            <w:rPr>
              <w:bCs/>
              <w:lang w:val="zh-CN"/>
            </w:rPr>
            <w:fldChar w:fldCharType="separate"/>
          </w:r>
          <w:r>
            <w:rPr>
              <w:rFonts w:hint="eastAsia"/>
              <w:lang w:val="en-US" w:eastAsia="zh-CN"/>
            </w:rPr>
            <w:t>3.8.1 数据传输协议</w:t>
          </w:r>
          <w:r>
            <w:tab/>
          </w:r>
          <w:r>
            <w:fldChar w:fldCharType="begin"/>
          </w:r>
          <w:r>
            <w:instrText xml:space="preserve"> PAGEREF _Toc20066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_Toc12963 </w:instrText>
          </w:r>
          <w:r>
            <w:rPr>
              <w:bCs/>
              <w:lang w:val="zh-CN"/>
            </w:rPr>
            <w:fldChar w:fldCharType="separate"/>
          </w:r>
          <w:r>
            <w:rPr>
              <w:rFonts w:hint="eastAsia"/>
              <w:lang w:val="en-US" w:eastAsia="zh-CN"/>
            </w:rPr>
            <w:t>3.8.2 登录协议</w:t>
          </w:r>
          <w:r>
            <w:tab/>
          </w:r>
          <w:r>
            <w:fldChar w:fldCharType="begin"/>
          </w:r>
          <w:r>
            <w:instrText xml:space="preserve"> PAGEREF _Toc12963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_Toc22474 </w:instrText>
          </w:r>
          <w:r>
            <w:rPr>
              <w:bCs/>
              <w:lang w:val="zh-CN"/>
            </w:rPr>
            <w:fldChar w:fldCharType="separate"/>
          </w:r>
          <w:r>
            <w:rPr>
              <w:rFonts w:hint="eastAsia"/>
              <w:lang w:val="en-US" w:eastAsia="zh-CN"/>
            </w:rPr>
            <w:t>3.8.3 数据重传</w:t>
          </w:r>
          <w:r>
            <w:tab/>
          </w:r>
          <w:r>
            <w:fldChar w:fldCharType="begin"/>
          </w:r>
          <w:r>
            <w:instrText xml:space="preserve"> PAGEREF _Toc22474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_Toc13507 </w:instrText>
          </w:r>
          <w:r>
            <w:rPr>
              <w:bCs/>
              <w:lang w:val="zh-CN"/>
            </w:rPr>
            <w:fldChar w:fldCharType="separate"/>
          </w:r>
          <w:r>
            <w:rPr>
              <w:rFonts w:hint="eastAsia"/>
              <w:lang w:val="en-US" w:eastAsia="zh-CN"/>
            </w:rPr>
            <w:t>3.8.4 通知协议</w:t>
          </w:r>
          <w:r>
            <w:tab/>
          </w:r>
          <w:r>
            <w:fldChar w:fldCharType="begin"/>
          </w:r>
          <w:r>
            <w:instrText xml:space="preserve"> PAGEREF _Toc13507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_Toc12795 </w:instrText>
          </w:r>
          <w:r>
            <w:rPr>
              <w:bCs/>
              <w:lang w:val="zh-CN"/>
            </w:rPr>
            <w:fldChar w:fldCharType="separate"/>
          </w:r>
          <w:r>
            <w:rPr>
              <w:rFonts w:hint="eastAsia"/>
              <w:lang w:val="en-US" w:eastAsia="zh-CN"/>
            </w:rPr>
            <w:t>3</w:t>
          </w:r>
          <w:r>
            <w:rPr>
              <w:rFonts w:hint="eastAsia"/>
            </w:rPr>
            <w:t>.</w:t>
          </w:r>
          <w:r>
            <w:rPr>
              <w:rFonts w:hint="eastAsia"/>
              <w:lang w:val="en-US" w:eastAsia="zh-CN"/>
            </w:rPr>
            <w:t>10</w:t>
          </w:r>
          <w:r>
            <w:t xml:space="preserve"> </w:t>
          </w:r>
          <w:r>
            <w:rPr>
              <w:rFonts w:hint="eastAsia"/>
            </w:rPr>
            <w:t>心跳服务</w:t>
          </w:r>
          <w:r>
            <w:tab/>
          </w:r>
          <w:r>
            <w:fldChar w:fldCharType="begin"/>
          </w:r>
          <w:r>
            <w:instrText xml:space="preserve"> PAGEREF _Toc12795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_Toc20895 </w:instrText>
          </w:r>
          <w:r>
            <w:rPr>
              <w:bCs/>
              <w:lang w:val="zh-CN"/>
            </w:rPr>
            <w:fldChar w:fldCharType="separate"/>
          </w:r>
          <w:r>
            <w:rPr>
              <w:rFonts w:hint="eastAsia"/>
              <w:lang w:val="en-US" w:eastAsia="zh-CN"/>
            </w:rPr>
            <w:t>3.10.1 心跳同步</w:t>
          </w:r>
          <w:r>
            <w:tab/>
          </w:r>
          <w:r>
            <w:fldChar w:fldCharType="begin"/>
          </w:r>
          <w:r>
            <w:instrText xml:space="preserve"> PAGEREF _Toc20895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_Toc29117 </w:instrText>
          </w:r>
          <w:r>
            <w:rPr>
              <w:bCs/>
              <w:lang w:val="zh-CN"/>
            </w:rPr>
            <w:fldChar w:fldCharType="separate"/>
          </w:r>
          <w:r>
            <w:rPr>
              <w:rFonts w:hint="eastAsia"/>
              <w:lang w:val="en-US" w:eastAsia="zh-CN"/>
            </w:rPr>
            <w:t>3.11 分包协议</w:t>
          </w:r>
          <w:r>
            <w:tab/>
          </w:r>
          <w:r>
            <w:fldChar w:fldCharType="begin"/>
          </w:r>
          <w:r>
            <w:instrText xml:space="preserve"> PAGEREF _Toc29117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_Toc1396 </w:instrText>
          </w:r>
          <w:r>
            <w:rPr>
              <w:bCs/>
              <w:lang w:val="zh-CN"/>
            </w:rPr>
            <w:fldChar w:fldCharType="separate"/>
          </w:r>
          <w:r>
            <w:rPr>
              <w:rFonts w:hint="eastAsia"/>
              <w:lang w:val="en-US" w:eastAsia="zh-CN"/>
            </w:rPr>
            <w:t>3.11.1 分包开始</w:t>
          </w:r>
          <w:r>
            <w:tab/>
          </w:r>
          <w:r>
            <w:fldChar w:fldCharType="begin"/>
          </w:r>
          <w:r>
            <w:instrText xml:space="preserve"> PAGEREF _Toc1396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_Toc23181 </w:instrText>
          </w:r>
          <w:r>
            <w:rPr>
              <w:bCs/>
              <w:lang w:val="zh-CN"/>
            </w:rPr>
            <w:fldChar w:fldCharType="separate"/>
          </w:r>
          <w:r>
            <w:rPr>
              <w:rFonts w:hint="eastAsia"/>
              <w:lang w:val="en-US" w:eastAsia="zh-CN"/>
            </w:rPr>
            <w:t>3.11.2 分包结束</w:t>
          </w:r>
          <w:r>
            <w:tab/>
          </w:r>
          <w:r>
            <w:fldChar w:fldCharType="begin"/>
          </w:r>
          <w:r>
            <w:instrText xml:space="preserve"> PAGEREF _Toc23181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_Toc9525 </w:instrText>
          </w:r>
          <w:r>
            <w:rPr>
              <w:bCs/>
              <w:lang w:val="zh-CN"/>
            </w:rPr>
            <w:fldChar w:fldCharType="separate"/>
          </w:r>
          <w:r>
            <w:rPr>
              <w:rFonts w:hint="eastAsia"/>
              <w:lang w:val="en-US" w:eastAsia="zh-CN"/>
            </w:rPr>
            <w:t>3.12 离开协议</w:t>
          </w:r>
          <w:r>
            <w:tab/>
          </w:r>
          <w:r>
            <w:fldChar w:fldCharType="begin"/>
          </w:r>
          <w:r>
            <w:instrText xml:space="preserve"> PAGEREF _Toc9525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_Toc14163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_Toc14163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_Toc31462 </w:instrText>
          </w:r>
          <w:r>
            <w:rPr>
              <w:bCs/>
              <w:lang w:val="zh-CN"/>
            </w:rPr>
            <w:fldChar w:fldCharType="separate"/>
          </w:r>
          <w:r>
            <w:rPr>
              <w:rFonts w:hint="eastAsia"/>
              <w:lang w:val="en-US" w:eastAsia="zh-CN"/>
            </w:rPr>
            <w:t>4.1 用户协议规范</w:t>
          </w:r>
          <w:r>
            <w:tab/>
          </w:r>
          <w:r>
            <w:fldChar w:fldCharType="begin"/>
          </w:r>
          <w:r>
            <w:instrText xml:space="preserve"> PAGEREF _Toc31462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_Toc4566 </w:instrText>
          </w:r>
          <w:r>
            <w:rPr>
              <w:bCs/>
              <w:lang w:val="zh-CN"/>
            </w:rPr>
            <w:fldChar w:fldCharType="separate"/>
          </w:r>
          <w:r>
            <w:rPr>
              <w:rFonts w:hint="eastAsia"/>
              <w:lang w:val="en-US" w:eastAsia="zh-CN"/>
            </w:rPr>
            <w:t>五 特别说明</w:t>
          </w:r>
          <w:r>
            <w:tab/>
          </w:r>
          <w:r>
            <w:fldChar w:fldCharType="begin"/>
          </w:r>
          <w:r>
            <w:instrText xml:space="preserve"> PAGEREF _Toc4566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_Toc31165 </w:instrText>
          </w:r>
          <w:r>
            <w:rPr>
              <w:bCs/>
              <w:lang w:val="zh-CN"/>
            </w:rPr>
            <w:fldChar w:fldCharType="separate"/>
          </w:r>
          <w:r>
            <w:rPr>
              <w:rFonts w:hint="eastAsia"/>
              <w:lang w:val="en-US" w:eastAsia="zh-CN"/>
            </w:rPr>
            <w:t>5.1 协议头</w:t>
          </w:r>
          <w:r>
            <w:tab/>
          </w:r>
          <w:r>
            <w:fldChar w:fldCharType="begin"/>
          </w:r>
          <w:r>
            <w:instrText xml:space="preserve"> PAGEREF _Toc31165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_Toc1748 </w:instrText>
          </w:r>
          <w:r>
            <w:rPr>
              <w:bCs/>
              <w:lang w:val="zh-CN"/>
            </w:rPr>
            <w:fldChar w:fldCharType="separate"/>
          </w:r>
          <w:r>
            <w:rPr>
              <w:rFonts w:hint="eastAsia"/>
              <w:lang w:val="en-US" w:eastAsia="zh-CN"/>
            </w:rPr>
            <w:t>5.1.1 加密类型</w:t>
          </w:r>
          <w:r>
            <w:tab/>
          </w:r>
          <w:r>
            <w:fldChar w:fldCharType="begin"/>
          </w:r>
          <w:r>
            <w:instrText xml:space="preserve"> PAGEREF _Toc1748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_Toc28759 </w:instrText>
          </w:r>
          <w:r>
            <w:rPr>
              <w:bCs/>
              <w:lang w:val="zh-CN"/>
            </w:rPr>
            <w:fldChar w:fldCharType="separate"/>
          </w:r>
          <w:r>
            <w:rPr>
              <w:rFonts w:hint="eastAsia"/>
              <w:lang w:val="en-US" w:eastAsia="zh-CN"/>
            </w:rPr>
            <w:t>5.1.2 负载类型</w:t>
          </w:r>
          <w:r>
            <w:tab/>
          </w:r>
          <w:r>
            <w:fldChar w:fldCharType="begin"/>
          </w:r>
          <w:r>
            <w:instrText xml:space="preserve"> PAGEREF _Toc28759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_Toc9197 </w:instrText>
          </w:r>
          <w:r>
            <w:rPr>
              <w:bCs/>
              <w:lang w:val="zh-CN"/>
            </w:rPr>
            <w:fldChar w:fldCharType="separate"/>
          </w:r>
          <w:r>
            <w:rPr>
              <w:rFonts w:hint="eastAsia"/>
              <w:lang w:val="en-US" w:eastAsia="zh-CN"/>
            </w:rPr>
            <w:t>5.2 权限级别</w:t>
          </w:r>
          <w:r>
            <w:tab/>
          </w:r>
          <w:r>
            <w:fldChar w:fldCharType="begin"/>
          </w:r>
          <w:r>
            <w:instrText xml:space="preserve"> PAGEREF _Toc9197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_Toc4479 </w:instrText>
          </w:r>
          <w:r>
            <w:rPr>
              <w:bCs/>
              <w:lang w:val="zh-CN"/>
            </w:rPr>
            <w:fldChar w:fldCharType="separate"/>
          </w:r>
          <w:r>
            <w:rPr>
              <w:rFonts w:hint="eastAsia"/>
              <w:lang w:val="en-US" w:eastAsia="zh-CN"/>
            </w:rPr>
            <w:t>附录</w:t>
          </w:r>
          <w:r>
            <w:tab/>
          </w:r>
          <w:r>
            <w:fldChar w:fldCharType="begin"/>
          </w:r>
          <w:r>
            <w:instrText xml:space="preserve"> PAGEREF _Toc4479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_Toc26042 </w:instrText>
          </w:r>
          <w:r>
            <w:rPr>
              <w:bCs/>
              <w:lang w:val="zh-CN"/>
            </w:rPr>
            <w:fldChar w:fldCharType="separate"/>
          </w:r>
          <w:r>
            <w:rPr>
              <w:rFonts w:hint="eastAsia"/>
              <w:lang w:val="en-US" w:eastAsia="zh-CN"/>
            </w:rPr>
            <w:t>附录1 类型定义</w:t>
          </w:r>
          <w:r>
            <w:tab/>
          </w:r>
          <w:r>
            <w:fldChar w:fldCharType="begin"/>
          </w:r>
          <w:r>
            <w:instrText xml:space="preserve"> PAGEREF _Toc26042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_Toc12387 </w:instrText>
          </w:r>
          <w:r>
            <w:rPr>
              <w:bCs/>
              <w:lang w:val="zh-CN"/>
            </w:rPr>
            <w:fldChar w:fldCharType="separate"/>
          </w:r>
          <w:r>
            <w:rPr>
              <w:rFonts w:hint="eastAsia"/>
              <w:lang w:val="en-US" w:eastAsia="zh-CN"/>
            </w:rPr>
            <w:t>附录2 协议定义</w:t>
          </w:r>
          <w:r>
            <w:tab/>
          </w:r>
          <w:r>
            <w:fldChar w:fldCharType="begin"/>
          </w:r>
          <w:r>
            <w:instrText xml:space="preserve"> PAGEREF _Toc12387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51" w:name="_GoBack"/>
      <w:bookmarkEnd w:id="51"/>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7.41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10</w:t>
            </w:r>
            <w:r>
              <w:t>-</w:t>
            </w:r>
            <w:r>
              <w:rPr>
                <w:rFonts w:hint="eastAsia"/>
                <w:lang w:val="en-US" w:eastAsia="zh-CN"/>
              </w:rPr>
              <w:t>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1149"/>
      <w:r>
        <w:rPr>
          <w:rFonts w:hint="eastAsia"/>
        </w:rPr>
        <w:t>前言</w:t>
      </w:r>
      <w:bookmarkEnd w:id="1"/>
    </w:p>
    <w:p>
      <w:pPr>
        <w:pStyle w:val="3"/>
        <w:rPr>
          <w:rFonts w:hint="eastAsia"/>
        </w:rPr>
      </w:pPr>
      <w:bookmarkStart w:id="2" w:name="_Toc16091"/>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16899"/>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15506"/>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28098"/>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12490"/>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30803"/>
      <w:r>
        <w:rPr>
          <w:rFonts w:hint="eastAsia"/>
        </w:rPr>
        <w:t>协议头说明</w:t>
      </w:r>
      <w:bookmarkEnd w:id="7"/>
    </w:p>
    <w:p>
      <w:pPr>
        <w:pStyle w:val="3"/>
        <w:bidi w:val="0"/>
        <w:rPr>
          <w:rFonts w:hint="eastAsia"/>
          <w:lang w:val="en-US" w:eastAsia="zh-CN"/>
        </w:rPr>
      </w:pPr>
      <w:bookmarkStart w:id="8" w:name="_Toc29318"/>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18807"/>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3130"/>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25756"/>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21286"/>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21351"/>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5685"/>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9851"/>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2296"/>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20563"/>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29575"/>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11150"/>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STORAGE</w:t>
      </w:r>
      <w:r>
        <w:rPr>
          <w:rFonts w:hint="eastAsia" w:ascii="新宋体" w:hAnsi="新宋体" w:eastAsia="新宋体"/>
          <w:color w:val="000000"/>
          <w:sz w:val="19"/>
        </w:rPr>
        <w:t xml:space="preserve"> = 4,         </w:t>
      </w:r>
      <w:r>
        <w:rPr>
          <w:rFonts w:hint="eastAsia" w:ascii="新宋体" w:hAnsi="新宋体" w:eastAsia="新宋体"/>
          <w:color w:val="008000"/>
          <w:sz w:val="19"/>
        </w:rPr>
        <w:t>//</w:t>
      </w:r>
      <w:r>
        <w:rPr>
          <w:rFonts w:hint="eastAsia" w:ascii="新宋体" w:hAnsi="新宋体" w:eastAsia="新宋体"/>
          <w:color w:val="008000"/>
          <w:sz w:val="19"/>
          <w:lang w:val="en-US" w:eastAsia="zh-CN"/>
        </w:rPr>
        <w:t>存储</w:t>
      </w:r>
      <w:r>
        <w:rPr>
          <w:rFonts w:hint="eastAsia" w:ascii="新宋体" w:hAnsi="新宋体" w:eastAsia="新宋体"/>
          <w:color w:val="008000"/>
          <w:sz w:val="19"/>
        </w:rPr>
        <w:t>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w:t>
      </w:r>
      <w:r>
        <w:rPr>
          <w:rFonts w:hint="eastAsia" w:ascii="新宋体" w:hAnsi="新宋体" w:eastAsia="新宋体"/>
          <w:color w:val="000000"/>
          <w:sz w:val="19"/>
        </w:rPr>
        <w:t xml:space="preserve"> = 5,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UDX</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UDX传输协议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13891"/>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30391"/>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26832"/>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14486"/>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21956"/>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7339"/>
      <w:r>
        <w:rPr>
          <w:rFonts w:hint="eastAsia"/>
          <w:lang w:val="en-US" w:eastAsia="zh-CN"/>
        </w:rPr>
        <w:t>3.3 流媒体协议</w:t>
      </w:r>
      <w:bookmarkEnd w:id="25"/>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6" w:name="_Toc24791"/>
      <w:r>
        <w:rPr>
          <w:rFonts w:hint="eastAsia"/>
          <w:lang w:val="en-US" w:eastAsia="zh-CN"/>
        </w:rPr>
        <w:t>3.4 存储服务协议</w:t>
      </w:r>
      <w:bookmarkEnd w:id="26"/>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7" w:name="_Toc11548"/>
      <w:r>
        <w:rPr>
          <w:rFonts w:hint="eastAsia"/>
          <w:lang w:val="en-US" w:eastAsia="zh-CN"/>
        </w:rPr>
        <w:t>3.5 后台服务协议</w:t>
      </w:r>
      <w:bookmarkEnd w:id="27"/>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8" w:name="_Toc5025"/>
      <w:r>
        <w:rPr>
          <w:rFonts w:hint="eastAsia"/>
          <w:lang w:val="en-US" w:eastAsia="zh-CN"/>
        </w:rPr>
        <w:t>3.6 P2XP协议</w:t>
      </w:r>
      <w:bookmarkEnd w:id="28"/>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29" w:name="_Toc32007"/>
      <w:r>
        <w:rPr>
          <w:rFonts w:hint="eastAsia"/>
          <w:lang w:val="en-US" w:eastAsia="zh-CN"/>
        </w:rPr>
        <w:t>3.7 消息队列</w:t>
      </w:r>
      <w:bookmarkEnd w:id="29"/>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0" w:name="_Toc11553"/>
      <w:r>
        <w:rPr>
          <w:rFonts w:hint="eastAsia"/>
          <w:lang w:val="en-US" w:eastAsia="zh-CN"/>
        </w:rPr>
        <w:t>3.8 UDX协议</w:t>
      </w:r>
      <w:bookmarkEnd w:id="30"/>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1" w:name="_Toc20066"/>
      <w:r>
        <w:rPr>
          <w:rFonts w:hint="eastAsia"/>
          <w:lang w:val="en-US" w:eastAsia="zh-CN"/>
        </w:rPr>
        <w:t>3.8.1 数据传输协议</w:t>
      </w:r>
      <w:bookmarkEnd w:id="31"/>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2" w:name="_Toc12963"/>
      <w:r>
        <w:rPr>
          <w:rFonts w:hint="eastAsia"/>
          <w:lang w:val="en-US" w:eastAsia="zh-CN"/>
        </w:rPr>
        <w:t>3.8.2 登录协议</w:t>
      </w:r>
      <w:bookmarkEnd w:id="32"/>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3.8.2.1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3" w:name="_Toc22474"/>
      <w:r>
        <w:rPr>
          <w:rFonts w:hint="eastAsia"/>
          <w:lang w:val="en-US" w:eastAsia="zh-CN"/>
        </w:rPr>
        <w:t>3.8.3 数据重传</w:t>
      </w:r>
      <w:bookmarkEnd w:id="33"/>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3.8.3.1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13507"/>
      <w:r>
        <w:rPr>
          <w:rFonts w:hint="eastAsia"/>
          <w:lang w:val="en-US" w:eastAsia="zh-CN"/>
        </w:rPr>
        <w:t>3.8.4 通知协议</w:t>
      </w:r>
      <w:bookmarkEnd w:id="34"/>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3.8.4.1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rPr>
      </w:pPr>
      <w:bookmarkStart w:id="35" w:name="_Toc12795"/>
      <w:r>
        <w:rPr>
          <w:rFonts w:hint="eastAsia"/>
          <w:lang w:val="en-US" w:eastAsia="zh-CN"/>
        </w:rPr>
        <w:t>3</w:t>
      </w:r>
      <w:r>
        <w:rPr>
          <w:rFonts w:hint="eastAsia"/>
        </w:rPr>
        <w:t>.</w:t>
      </w:r>
      <w:r>
        <w:rPr>
          <w:rFonts w:hint="eastAsia"/>
          <w:lang w:val="en-US" w:eastAsia="zh-CN"/>
        </w:rPr>
        <w:t>10</w:t>
      </w:r>
      <w:r>
        <w:t xml:space="preserve"> </w:t>
      </w:r>
      <w:r>
        <w:rPr>
          <w:rFonts w:hint="eastAsia"/>
        </w:rPr>
        <w:t>心跳服务</w:t>
      </w:r>
      <w:bookmarkEnd w:id="35"/>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6" w:name="_Toc20895"/>
      <w:r>
        <w:rPr>
          <w:rFonts w:hint="eastAsia"/>
          <w:lang w:val="en-US" w:eastAsia="zh-CN"/>
        </w:rPr>
        <w:t>3.10.1 心跳同步</w:t>
      </w:r>
      <w:bookmarkEnd w:id="36"/>
    </w:p>
    <w:p>
      <w:pPr>
        <w:pStyle w:val="5"/>
        <w:bidi w:val="0"/>
        <w:rPr>
          <w:rFonts w:hint="eastAsia"/>
          <w:lang w:val="en-US" w:eastAsia="zh-CN"/>
        </w:rPr>
      </w:pPr>
      <w:r>
        <w:rPr>
          <w:rFonts w:hint="eastAsia"/>
          <w:lang w:val="en-US" w:eastAsia="zh-CN"/>
        </w:rPr>
        <w:t>3.10.1.1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3.10.1.2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7" w:name="_Toc29117"/>
      <w:r>
        <w:rPr>
          <w:rFonts w:hint="eastAsia"/>
          <w:lang w:val="en-US" w:eastAsia="zh-CN"/>
        </w:rPr>
        <w:t>3.11 分包协议</w:t>
      </w:r>
      <w:bookmarkEnd w:id="37"/>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38" w:name="_Toc1396"/>
      <w:r>
        <w:rPr>
          <w:rFonts w:hint="eastAsia"/>
          <w:lang w:val="en-US" w:eastAsia="zh-CN"/>
        </w:rPr>
        <w:t>3.11.1 分包开始</w:t>
      </w:r>
      <w:bookmarkEnd w:id="38"/>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39" w:name="_Toc23181"/>
      <w:r>
        <w:rPr>
          <w:rFonts w:hint="eastAsia"/>
          <w:lang w:val="en-US" w:eastAsia="zh-CN"/>
        </w:rPr>
        <w:t>3.11.2 分包结束</w:t>
      </w:r>
      <w:bookmarkEnd w:id="39"/>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0" w:name="_Toc9525"/>
      <w:r>
        <w:rPr>
          <w:rFonts w:hint="eastAsia"/>
          <w:lang w:val="en-US" w:eastAsia="zh-CN"/>
        </w:rPr>
        <w:t>3.12 离开协议</w:t>
      </w:r>
      <w:bookmarkEnd w:id="40"/>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1" w:name="_Toc14163"/>
      <w:r>
        <w:rPr>
          <w:rFonts w:hint="eastAsia"/>
          <w:lang w:eastAsia="zh-CN"/>
        </w:rPr>
        <w:t>四</w:t>
      </w:r>
      <w:r>
        <w:rPr>
          <w:rFonts w:hint="eastAsia"/>
          <w:lang w:val="en-US" w:eastAsia="zh-CN"/>
        </w:rPr>
        <w:t xml:space="preserve"> 用户协议</w:t>
      </w:r>
      <w:bookmarkEnd w:id="41"/>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2" w:name="_Toc31462"/>
      <w:r>
        <w:rPr>
          <w:rFonts w:hint="eastAsia"/>
          <w:lang w:val="en-US" w:eastAsia="zh-CN"/>
        </w:rPr>
        <w:t>4.1 用户协议规范</w:t>
      </w:r>
      <w:bookmarkEnd w:id="42"/>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3" w:name="_Toc4566"/>
      <w:r>
        <w:rPr>
          <w:rFonts w:hint="eastAsia"/>
          <w:lang w:val="en-US" w:eastAsia="zh-CN"/>
        </w:rPr>
        <w:t>五 特别说明</w:t>
      </w:r>
      <w:bookmarkEnd w:id="43"/>
    </w:p>
    <w:p>
      <w:pPr>
        <w:pStyle w:val="3"/>
        <w:bidi w:val="0"/>
        <w:rPr>
          <w:rFonts w:hint="eastAsia"/>
          <w:lang w:val="en-US" w:eastAsia="zh-CN"/>
        </w:rPr>
      </w:pPr>
      <w:bookmarkStart w:id="44" w:name="_Toc31165"/>
      <w:r>
        <w:rPr>
          <w:rFonts w:hint="eastAsia"/>
          <w:lang w:val="en-US" w:eastAsia="zh-CN"/>
        </w:rPr>
        <w:t>5.1 协议头</w:t>
      </w:r>
      <w:bookmarkEnd w:id="44"/>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5" w:name="_Toc1748"/>
      <w:r>
        <w:rPr>
          <w:rFonts w:hint="eastAsia"/>
          <w:lang w:val="en-US" w:eastAsia="zh-CN"/>
        </w:rPr>
        <w:t>5.1.1 加密类型</w:t>
      </w:r>
      <w:bookmarkEnd w:id="45"/>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46" w:name="_Toc28759"/>
      <w:r>
        <w:rPr>
          <w:rFonts w:hint="eastAsia"/>
          <w:lang w:val="en-US" w:eastAsia="zh-CN"/>
        </w:rPr>
        <w:t>5.1.2 负载类型</w:t>
      </w:r>
      <w:bookmarkEnd w:id="46"/>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7" w:name="_Toc9197"/>
      <w:r>
        <w:rPr>
          <w:rFonts w:hint="eastAsia"/>
          <w:lang w:val="en-US" w:eastAsia="zh-CN"/>
        </w:rPr>
        <w:t>5.2 权限级别</w:t>
      </w:r>
      <w:bookmarkEnd w:id="47"/>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lang w:val="en-US" w:eastAsia="zh-CN"/>
        </w:rPr>
      </w:pPr>
      <w:r>
        <w:rPr>
          <w:rFonts w:hint="eastAsia"/>
          <w:lang w:val="en-US" w:eastAsia="zh-CN"/>
        </w:rPr>
        <w:t>-1:封禁状态</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48" w:name="_Toc4479"/>
      <w:r>
        <w:rPr>
          <w:rFonts w:hint="eastAsia"/>
          <w:lang w:val="en-US" w:eastAsia="zh-CN"/>
        </w:rPr>
        <w:t>附录</w:t>
      </w:r>
      <w:bookmarkEnd w:id="48"/>
    </w:p>
    <w:p>
      <w:pPr>
        <w:pStyle w:val="3"/>
        <w:rPr>
          <w:rFonts w:hint="eastAsia"/>
          <w:lang w:val="en-US" w:eastAsia="zh-CN"/>
        </w:rPr>
      </w:pPr>
      <w:bookmarkStart w:id="49" w:name="_Toc26042"/>
      <w:r>
        <w:rPr>
          <w:rFonts w:hint="eastAsia"/>
          <w:lang w:val="en-US" w:eastAsia="zh-CN"/>
        </w:rPr>
        <w:t>附录1 类型定义</w:t>
      </w:r>
      <w:bookmarkEnd w:id="49"/>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0" w:name="_Toc12387"/>
      <w:r>
        <w:rPr>
          <w:rFonts w:hint="eastAsia"/>
          <w:lang w:val="en-US" w:eastAsia="zh-CN"/>
        </w:rPr>
        <w:t>附录2 协议定义</w:t>
      </w:r>
      <w:bookmarkEnd w:id="50"/>
    </w:p>
    <w:p>
      <w:pPr>
        <w:ind w:firstLine="420"/>
        <w:rPr>
          <w:rFonts w:hint="eastAsia"/>
          <w:lang w:val="en-US" w:eastAsia="zh-CN"/>
        </w:rPr>
      </w:pPr>
      <w:r>
        <w:rPr>
          <w:rFonts w:hint="eastAsia"/>
          <w:lang w:val="en-US" w:eastAsia="zh-CN"/>
        </w:rPr>
        <w:t>参考文件XEngine_ProtocolHdr.h</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358BF"/>
    <w:rsid w:val="3A357308"/>
    <w:rsid w:val="3A3929CD"/>
    <w:rsid w:val="3A3B7D1E"/>
    <w:rsid w:val="3A3D566F"/>
    <w:rsid w:val="3A403A7C"/>
    <w:rsid w:val="3A421E9C"/>
    <w:rsid w:val="3A4314DA"/>
    <w:rsid w:val="3A4F2FFE"/>
    <w:rsid w:val="3A4F7367"/>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5837</Words>
  <Characters>13444</Characters>
  <Lines>331</Lines>
  <Paragraphs>93</Paragraphs>
  <TotalTime>0</TotalTime>
  <ScaleCrop>false</ScaleCrop>
  <LinksUpToDate>false</LinksUpToDate>
  <CharactersWithSpaces>16031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2022-10-08T06:32:53Z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