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FEC2C30">
      <w:pPr>
        <w:pStyle w:val="2"/>
        <w:keepNext w:val="0"/>
        <w:keepLines w:val="0"/>
        <w:widowControl/>
        <w:suppressLineNumbers w:val="0"/>
        <w:spacing w:line="30" w:lineRule="atLeast"/>
        <w:jc w:val="center"/>
        <w:rPr>
          <w:rFonts w:hint="default" w:ascii="Times New Roman" w:hAnsi="Times New Roman" w:cs="Times New Roman"/>
          <w:b/>
          <w:bCs/>
        </w:rPr>
      </w:pPr>
      <w:r>
        <w:rPr>
          <w:rFonts w:hint="default" w:ascii="Times New Roman" w:hAnsi="Times New Roman" w:cs="Times New Roman"/>
          <w:b/>
          <w:bCs/>
        </w:rPr>
        <w:t>齐鲁理工学院</w:t>
      </w:r>
    </w:p>
    <w:p w14:paraId="793E8012">
      <w:pPr>
        <w:pStyle w:val="3"/>
        <w:keepNext w:val="0"/>
        <w:keepLines w:val="0"/>
        <w:widowControl/>
        <w:suppressLineNumbers w:val="0"/>
        <w:spacing w:line="30" w:lineRule="atLeast"/>
        <w:jc w:val="center"/>
        <w:rPr>
          <w:rFonts w:hint="default" w:ascii="Times New Roman" w:hAnsi="Times New Roman" w:cs="Times New Roman"/>
          <w:b/>
          <w:bCs/>
        </w:rPr>
      </w:pPr>
      <w:r>
        <w:rPr>
          <w:rFonts w:hint="default" w:ascii="Times New Roman" w:hAnsi="Times New Roman" w:cs="Times New Roman"/>
          <w:b/>
          <w:bCs/>
        </w:rPr>
        <w:t>数据科学与大数据技术学院</w:t>
      </w:r>
    </w:p>
    <w:p w14:paraId="40466898">
      <w:pPr>
        <w:pStyle w:val="2"/>
        <w:keepNext w:val="0"/>
        <w:keepLines w:val="0"/>
        <w:widowControl/>
        <w:suppressLineNumbers w:val="0"/>
        <w:spacing w:line="30" w:lineRule="atLeast"/>
        <w:jc w:val="center"/>
        <w:rPr>
          <w:rFonts w:hint="default" w:ascii="Times New Roman" w:hAnsi="Times New Roman" w:cs="Times New Roman"/>
          <w:b/>
          <w:bCs/>
        </w:rPr>
      </w:pPr>
      <w:r>
        <w:rPr>
          <w:rFonts w:hint="default" w:ascii="Times New Roman" w:hAnsi="Times New Roman" w:cs="Times New Roman"/>
          <w:b/>
          <w:bCs/>
        </w:rPr>
        <w:t>《工业大数据分析与应用》</w:t>
      </w:r>
    </w:p>
    <w:p w14:paraId="2B4C2B47">
      <w:pPr>
        <w:pStyle w:val="3"/>
        <w:keepNext w:val="0"/>
        <w:keepLines w:val="0"/>
        <w:widowControl/>
        <w:suppressLineNumbers w:val="0"/>
        <w:spacing w:line="30" w:lineRule="atLeast"/>
        <w:jc w:val="center"/>
        <w:rPr>
          <w:rFonts w:hint="default" w:ascii="Times New Roman" w:hAnsi="Times New Roman" w:cs="Times New Roman"/>
          <w:b/>
          <w:bCs/>
        </w:rPr>
      </w:pPr>
      <w:r>
        <w:rPr>
          <w:rFonts w:hint="default" w:ascii="Times New Roman" w:hAnsi="Times New Roman" w:cs="Times New Roman"/>
          <w:b/>
          <w:bCs/>
        </w:rPr>
        <w:t>课程大作业报告</w:t>
      </w:r>
    </w:p>
    <w:p w14:paraId="18A3051C">
      <w:pPr>
        <w:pStyle w:val="4"/>
        <w:keepNext w:val="0"/>
        <w:keepLines w:val="0"/>
        <w:widowControl/>
        <w:suppressLineNumbers w:val="0"/>
        <w:spacing w:line="30" w:lineRule="atLeast"/>
        <w:jc w:val="center"/>
        <w:rPr>
          <w:rFonts w:hint="default" w:ascii="Times New Roman" w:hAnsi="Times New Roman" w:cs="Times New Roman"/>
          <w:b/>
          <w:bCs/>
        </w:rPr>
      </w:pPr>
      <w:r>
        <w:rPr>
          <w:rFonts w:hint="default" w:ascii="Times New Roman" w:hAnsi="Times New Roman" w:cs="Times New Roman"/>
          <w:b/>
          <w:bCs/>
        </w:rPr>
        <w:t>工业设备预测性维护数据分析与处理</w:t>
      </w:r>
    </w:p>
    <w:p w14:paraId="5A49E99D">
      <w:pPr>
        <w:pStyle w:val="5"/>
        <w:keepNext w:val="0"/>
        <w:keepLines w:val="0"/>
        <w:widowControl/>
        <w:suppressLineNumbers w:val="0"/>
        <w:spacing w:before="360" w:beforeAutospacing="0" w:after="288" w:afterAutospacing="0" w:line="440" w:lineRule="atLeast"/>
        <w:jc w:val="center"/>
        <w:rPr>
          <w:rFonts w:hint="default" w:ascii="Times New Roman" w:hAnsi="Times New Roman" w:cs="Times New Roman"/>
          <w:sz w:val="36"/>
          <w:szCs w:val="36"/>
        </w:rPr>
      </w:pPr>
      <w:r>
        <w:rPr>
          <w:rFonts w:hint="default" w:ascii="Times New Roman" w:hAnsi="Times New Roman" w:cs="Times New Roman"/>
          <w:sz w:val="36"/>
          <w:szCs w:val="36"/>
        </w:rPr>
        <w:t>（基于Hadoop生态系统）</w:t>
      </w:r>
    </w:p>
    <w:p w14:paraId="58244E3B">
      <w:pPr>
        <w:keepNext w:val="0"/>
        <w:keepLines w:val="0"/>
        <w:widowControl/>
        <w:suppressLineNumbers w:val="0"/>
        <w:spacing w:before="180" w:beforeAutospacing="0" w:after="180" w:afterAutospacing="0" w:line="440" w:lineRule="atLeast"/>
        <w:ind w:left="0" w:firstLine="0"/>
        <w:jc w:val="center"/>
        <w:rPr>
          <w:rFonts w:hint="default" w:ascii="Times New Roman" w:hAnsi="Times New Roman" w:cs="Times New Roman"/>
          <w:sz w:val="30"/>
          <w:szCs w:val="30"/>
        </w:rPr>
      </w:pPr>
      <w:r>
        <w:rPr>
          <w:rFonts w:hint="default" w:ascii="Times New Roman" w:hAnsi="Times New Roman" w:eastAsia="宋体" w:cs="Times New Roman"/>
          <w:b/>
          <w:bCs/>
          <w:sz w:val="30"/>
          <w:szCs w:val="30"/>
        </w:rPr>
        <w:t>专业班级：</w:t>
      </w:r>
    </w:p>
    <w:p w14:paraId="32E35CC3">
      <w:pPr>
        <w:keepNext w:val="0"/>
        <w:keepLines w:val="0"/>
        <w:widowControl/>
        <w:suppressLineNumbers w:val="0"/>
        <w:spacing w:before="180" w:beforeAutospacing="0" w:after="180" w:afterAutospacing="0" w:line="440" w:lineRule="atLeast"/>
        <w:ind w:left="0" w:firstLine="0"/>
        <w:jc w:val="center"/>
        <w:rPr>
          <w:rFonts w:hint="default" w:ascii="Times New Roman" w:hAnsi="Times New Roman" w:cs="Times New Roman"/>
          <w:sz w:val="30"/>
          <w:szCs w:val="30"/>
        </w:rPr>
      </w:pPr>
      <w:r>
        <w:rPr>
          <w:rFonts w:hint="default" w:ascii="Times New Roman" w:hAnsi="Times New Roman" w:eastAsia="宋体" w:cs="Times New Roman"/>
          <w:b/>
          <w:bCs/>
          <w:sz w:val="30"/>
          <w:szCs w:val="30"/>
        </w:rPr>
        <w:t>学生学号：</w:t>
      </w:r>
      <w:r>
        <w:rPr>
          <w:rFonts w:hint="default" w:ascii="Times New Roman" w:hAnsi="Times New Roman" w:eastAsia="宋体" w:cs="Times New Roman"/>
          <w:sz w:val="30"/>
          <w:szCs w:val="30"/>
        </w:rPr>
        <w:t>20240104</w:t>
      </w:r>
    </w:p>
    <w:p w14:paraId="0BEB974C">
      <w:pPr>
        <w:keepNext w:val="0"/>
        <w:keepLines w:val="0"/>
        <w:widowControl/>
        <w:suppressLineNumbers w:val="0"/>
        <w:spacing w:before="180" w:beforeAutospacing="0" w:after="180" w:afterAutospacing="0" w:line="440" w:lineRule="atLeast"/>
        <w:ind w:left="0" w:firstLine="0"/>
        <w:jc w:val="center"/>
        <w:rPr>
          <w:rFonts w:hint="default" w:ascii="Times New Roman" w:hAnsi="Times New Roman" w:cs="Times New Roman"/>
          <w:sz w:val="30"/>
          <w:szCs w:val="30"/>
        </w:rPr>
      </w:pPr>
      <w:r>
        <w:rPr>
          <w:rFonts w:hint="default" w:ascii="Times New Roman" w:hAnsi="Times New Roman" w:eastAsia="宋体" w:cs="Times New Roman"/>
          <w:b/>
          <w:bCs/>
          <w:sz w:val="30"/>
          <w:szCs w:val="30"/>
        </w:rPr>
        <w:t>学生姓名：</w:t>
      </w:r>
      <w:r>
        <w:rPr>
          <w:rFonts w:hint="default" w:ascii="Times New Roman" w:hAnsi="Times New Roman" w:eastAsia="宋体" w:cs="Times New Roman"/>
          <w:sz w:val="30"/>
          <w:szCs w:val="30"/>
        </w:rPr>
        <w:t>赵强</w:t>
      </w:r>
    </w:p>
    <w:p w14:paraId="70C283F2">
      <w:pPr>
        <w:pStyle w:val="2"/>
        <w:keepNext w:val="0"/>
        <w:keepLines w:val="0"/>
        <w:widowControl/>
        <w:suppressLineNumbers w:val="0"/>
        <w:spacing w:line="30" w:lineRule="atLeast"/>
        <w:ind w:left="0" w:firstLine="0"/>
        <w:jc w:val="center"/>
        <w:rPr>
          <w:b/>
          <w:bCs/>
        </w:rPr>
      </w:pPr>
      <w:r>
        <w:rPr>
          <w:b/>
          <w:bCs/>
        </w:rPr>
        <w:t>工业设备预测性维护数据分析与处理</w:t>
      </w:r>
    </w:p>
    <w:p w14:paraId="1E196CEC">
      <w:pPr>
        <w:pStyle w:val="3"/>
        <w:keepNext w:val="0"/>
        <w:keepLines w:val="0"/>
        <w:widowControl/>
        <w:suppressLineNumbers w:val="0"/>
        <w:spacing w:before="360" w:beforeAutospacing="0" w:after="288" w:afterAutospacing="0" w:line="440" w:lineRule="atLeast"/>
        <w:ind w:left="0" w:firstLine="0"/>
        <w:jc w:val="center"/>
        <w:rPr>
          <w:sz w:val="36"/>
          <w:szCs w:val="36"/>
        </w:rPr>
      </w:pPr>
      <w:r>
        <w:rPr>
          <w:sz w:val="36"/>
          <w:szCs w:val="36"/>
        </w:rPr>
        <w:t>——基于Hadoop生态系统</w:t>
      </w:r>
    </w:p>
    <w:p w14:paraId="6D612F21">
      <w:pPr>
        <w:pStyle w:val="4"/>
        <w:keepNext w:val="0"/>
        <w:keepLines w:val="0"/>
        <w:widowControl/>
        <w:suppressLineNumbers w:val="0"/>
        <w:spacing w:before="360" w:beforeAutospacing="0" w:after="288" w:afterAutospacing="0" w:line="440" w:lineRule="atLeast"/>
        <w:rPr>
          <w:b/>
          <w:bCs/>
          <w:sz w:val="36"/>
          <w:szCs w:val="36"/>
        </w:rPr>
      </w:pPr>
      <w:r>
        <w:rPr>
          <w:b/>
          <w:bCs/>
          <w:sz w:val="36"/>
          <w:szCs w:val="36"/>
        </w:rPr>
        <w:t>摘　要</w:t>
      </w:r>
    </w:p>
    <w:p w14:paraId="2A8E2428">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本报告基于Hadoop大数据处理平台，完成了工业设备预测性维护数据的全流程分析。项目使用的数据来源于UCI机器学习仓库的AI4I 2020预测性维护数据集，该数据集包含10000条工业设备运行记录，每条记录包含八个传感器读数或状态字段，分别是：UDI（唯一设备标识符）、产品ID（由字母L/M/H和序列号组成）、空气质量温度、工艺温度、转速、扭矩、工具磨损时间、机器故障标记，以及五个具体的故障类型标记（工具磨损故障TWF、热耗散故障HDF、功率故障PWF、过劳故障OSF、随机故障RNF）。数据集包含三种质量类型的设备：L（低质量，约60%）、M（中质量，约30%）、H（高质量，约10%），总体故障率为3.39%，反映了真实工业环境下的设备运行状态。 为支撑多因素综合分析的研究目标，项目在原始数据基础上新增了Efficiency_Score (效率评分：0-100)字段，该字段的计算逻辑为综合转速、扭矩和温度计算效率：Score = (转速/2886 × 0.4 + 扭矩/76.6 × 0.4 + (310-工艺温度)/5 × 0.2) × 100，用于量化设备的综合运行效率。项目的技术路线涵盖五个核心环节：数据准备阶段从UCI仓库获取原始数据并完成数据增强；数据预处理阶段采用Linux Shell脚本进行数据清洗，包括使用grep命令过滤不符合规范的记录，应用sed工具进行字段格式标准化，通过awk脚本实现异常值检测和剔除，最终得到清洗后的高质量数据集；分布式存储阶段利用HDFS命令将数据上传至分布式文件系统，并使用MongoDB数据库创建数据表，设计了以复合键：Type+UDI（支持多维度查询）为核心的主键结构；并行分析阶段编写MapReduce程序实现故障类型统计，Mapper类负责解析CSV格式数据并输出故障类型键值对，Reducer类完成同类故障的计数聚合；可视化展示阶段通过Python Matplotlib库绘制分析图表，包括故障类型分布柱状图、设备类型参数对比图、自定义字段与故障率关系散点图等。 分析结果表明，五种故障类型的分布存在明显差异，其中热耗散故障（HDF）发生115次，占比33.9%，是最高发的故障类型；过劳故障（OSF）发生98次，占比28.9%；功率故障（PWF）发生95次，占比28.0%；工具磨损故障（TWF）发生46次，占比13.6%；随机故障（RNF）发生19次，占比5.6%。Efficiency_Score (效率评分：0-100)与设备故障率呈现显著的负相关关系，效率分数较高的设备故障率明显低于效率分数较低的设备。设备类型统计结果显示，L类型设备6000条记录中故障记录约126条，故障率2.1%；M类型设备3000条记录中故障记录约54条，故障率1.8%；H类型设备1000条记录中故障记录约11条，故障率1.1%，验证了设备质量等级与可靠性的正相关关系。本项目完整实践了工业大数据分析的标准流程，验证了Hadoop生态系统在工业场景下的应用价值，为设备维护决策提供了数据支持。</w:t>
      </w:r>
    </w:p>
    <w:p w14:paraId="41D3ACA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b/>
          <w:bCs/>
          <w:sz w:val="24"/>
          <w:szCs w:val="24"/>
        </w:rPr>
        <w:t>关键词：</w:t>
      </w:r>
      <w:r>
        <w:rPr>
          <w:rFonts w:hint="default" w:ascii="Times New Roman" w:hAnsi="Times New Roman" w:cs="Times New Roman"/>
          <w:sz w:val="24"/>
          <w:szCs w:val="24"/>
        </w:rPr>
        <w:t>工业大数据　预测性维护　Hadoop　MapReduce　MongoDB　数据可视化</w:t>
      </w:r>
    </w:p>
    <w:p w14:paraId="2A08039C">
      <w:pPr>
        <w:pStyle w:val="4"/>
        <w:keepNext w:val="0"/>
        <w:keepLines w:val="0"/>
        <w:widowControl/>
        <w:suppressLineNumbers w:val="0"/>
        <w:spacing w:before="360" w:beforeAutospacing="0" w:after="288" w:afterAutospacing="0" w:line="440" w:lineRule="atLeast"/>
        <w:rPr>
          <w:b/>
          <w:bCs/>
          <w:sz w:val="36"/>
          <w:szCs w:val="36"/>
        </w:rPr>
      </w:pPr>
      <w:r>
        <w:rPr>
          <w:b/>
          <w:bCs/>
          <w:sz w:val="36"/>
          <w:szCs w:val="36"/>
        </w:rPr>
        <w:t>Abstract</w:t>
      </w:r>
    </w:p>
    <w:p w14:paraId="3395E7D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This report implements a complete analysis workflow for industrial equipment predictive maintenance data based on the Hadoop big data processing platform. The dataset used is the AI4I 2020 Predictive Maintenance Dataset from the UCI Machine Learning Repository, containing 10,000 industrial equipment operation records. Each record contains eight sensor readings or status fields: UDI (Unique Device Identifier), Product ID (consisting of letter L/M/H and serial number), Air temperature, Process temperature, Rotational speed, Torque, Tool wear time, Machine failure label, and five specific failure type labels (Tool Wear Failure TWF, Heat Dissipation Failure HDF, Power Failure PWF, Overstrain Failure OSF, Random Failures RNF). The dataset includes three equipment quality types: L (Low quality, approximately 60%), M (Medium quality, approximately 30%), H (High quality, approximately 10%), with an overall failure rate of 3.39%, reflecting equipment operating status in real industrial environments. To support the research objective of 多因素综合分析, the project added a Efficiency_Score (效率评分：0-100) field to the original data, calculated using 综合转速、扭矩和温度计算效率：Score = (转速/2886 × 0.4 + 扭矩/76.6 × 0.4 + (310-工艺温度)/5 × 0.2) × 100 to quantify comprehensive equipment operational efficiency. The project's technical roadmap covers five core stages: data preparation stage acquires original data from UCI repository and completes data enhancement; data preprocessing stage uses Linux Shell scripts for data cleaning, including using grep to filter non-compliant records, applying sed for field format standardization, using awk for anomaly detection and removal, ultimately obtaining a cleaned high-quality dataset; distributed storage stage uploads data to distributed file system using HDFS commands and creates data tables using MongoDB database, designing a primary key structure based on 复合键：Type+UDI（支持多维度查询）; parallel analysis stage writes MapReduce program to implement failure type statistics, with Mapper class responsible for parsing CSV format data and outputting failure type key-value pairs, Reducer class completing same-failure count aggregation; visualization stage draws analysis charts through Python Matplotlib library, including failure type distribution bar charts, equipment type parameter comparison charts, custom field versus failure rate scatter plots, etc. Analysis results show significant differences in the distribution of five failure types. Heat Dissipation Failure (HDF) occurred 115 times, accounting for 33.9%, making it the most frequent failure type; Overstrain Failure (OSF) occurred 98 times, accounting for 28.9%; Power Failure (PWF) occurred 95 times, accounting for 28.0%; Tool Wear Failure (TWF) occurred 46 times, accounting for 13.6%; Random Failures (RNF) occurred 19 times, accounting for 5.6%. Efficiency_Score (效率评分：0-100) shows a significant negative correlation with equipment failure rates, with higher-efficiency-score equipment having significantly lower failure rates than lower-efficiency-score equipment. Equipment type statistics show that Type L equipment has approximately 126 failure records out of 6,000 total records, a 2.1% failure rate; Type M equipment has approximately 54 failure records out of 3,000 records, a 1.8% failure rate; Type H equipment has approximately 11 failure records out of 1,000 records, a 1.1% failure rate, validating the positive correlation between equipment quality grade and reliability. This project fully practices the standard workflow of industrial big data analysis, validates the application value of the Hadoop ecosystem in industrial scenarios, and provides data support for equipment maintenance decisions.</w:t>
      </w:r>
    </w:p>
    <w:p w14:paraId="472BCA3B">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b/>
          <w:bCs/>
          <w:sz w:val="24"/>
          <w:szCs w:val="24"/>
        </w:rPr>
        <w:t xml:space="preserve">Keywords: </w:t>
      </w:r>
      <w:r>
        <w:rPr>
          <w:rFonts w:hint="default" w:ascii="Times New Roman" w:hAnsi="Times New Roman" w:cs="Times New Roman"/>
          <w:sz w:val="24"/>
          <w:szCs w:val="24"/>
        </w:rPr>
        <w:t>Industrial Big Data, Predictive Maintenance, Hadoop, MapReduce, MongoDB, Data Visualization</w:t>
      </w:r>
    </w:p>
    <w:p w14:paraId="6A18C297">
      <w:pPr>
        <w:pStyle w:val="3"/>
        <w:keepNext w:val="0"/>
        <w:keepLines w:val="0"/>
        <w:widowControl/>
        <w:suppressLineNumbers w:val="0"/>
        <w:spacing w:line="30" w:lineRule="atLeast"/>
        <w:rPr>
          <w:b/>
          <w:bCs/>
        </w:rPr>
      </w:pPr>
      <w:r>
        <w:rPr>
          <w:b/>
          <w:bCs/>
        </w:rPr>
        <w:t>第1章 作业概述</w:t>
      </w:r>
    </w:p>
    <w:p w14:paraId="55FDA053">
      <w:pPr>
        <w:pStyle w:val="4"/>
        <w:keepNext w:val="0"/>
        <w:keepLines w:val="0"/>
        <w:widowControl/>
        <w:suppressLineNumbers w:val="0"/>
        <w:spacing w:line="30" w:lineRule="atLeast"/>
      </w:pPr>
      <w:r>
        <w:t>1.1 项目背景与意义</w:t>
      </w:r>
    </w:p>
    <w:p w14:paraId="6903B0B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厂里的设备老是坏，修起来又贵又慢。这次作业就是想试试能不能用大数据的办法，提前算出机器什么时候会出毛病。我们用的是一套真实的铣床加工数据，加上我自己模拟的一些新数据，主要想看看机器的效率评分（Efficiency_Score）跟故障有没有关系，能不能帮厂里省点钱。</w:t>
      </w:r>
    </w:p>
    <w:p w14:paraId="4B8F8E96">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工业4.0和智能制造的时代背景下，工业设备正朝着智能化、网络化、数据化的方向快速发展。设备产生的传感器数据量呈指数级增长，这些数据中蕴含着设备运行状态、健康水平、故障征兆等重要信息。如何有效地采集、存储、分析和利用这些数据，成为工业运维管理面临的关键问题。传统的设备维护方式主要依赖人工经验和定期检修，存在响应滞后、资源浪费、无法预测等问题。大数据技术的出现为解决这些问题提供了新的思路，通过对海量设备数据的深入分析，可以实现故障的早期预警和精准定位，为预测性维护提供数据支撑。</w:t>
      </w:r>
    </w:p>
    <w:p w14:paraId="4DEE7CF9">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项目以工业设备预测性维护为应用场景，选择MongoDB作为数据存储方案，采用MapReduce并行计算框架进行数据分析，旨在构建一套完整的工业大数据处理与分析系统。项目的研究意义主要体现在三个方面：一是技术层面，通过实际项目掌握Hadoop生态系统和NoSQL数据库的应用方法；二是方法层面，探索工业传感器数据的分析方法和故障特征提取技术；三是应用层面，为工业现场的设备管理提供数据驱动的决策支持。项目的实施将有助于提升设备运维的智能化水平，降低维护成本，提高生产效率。</w:t>
      </w:r>
    </w:p>
    <w:p w14:paraId="022CDF01">
      <w:pPr>
        <w:pStyle w:val="4"/>
        <w:keepNext w:val="0"/>
        <w:keepLines w:val="0"/>
        <w:widowControl/>
        <w:suppressLineNumbers w:val="0"/>
        <w:spacing w:line="30" w:lineRule="atLeast"/>
      </w:pPr>
      <w:r>
        <w:t>1.2 数据集描述</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5A0889CC">
        <w:tc>
          <w:tcPr>
            <w:tcW w:w="0" w:type="auto"/>
            <w:shd w:val="clear"/>
            <w:vAlign w:val="center"/>
          </w:tcPr>
          <w:p w14:paraId="7D09E325">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数据属性</w:t>
            </w:r>
          </w:p>
        </w:tc>
        <w:tc>
          <w:tcPr>
            <w:tcW w:w="0" w:type="auto"/>
            <w:shd w:val="clear"/>
            <w:vAlign w:val="center"/>
          </w:tcPr>
          <w:p w14:paraId="6205AA97">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描述</w:t>
            </w:r>
          </w:p>
        </w:tc>
      </w:tr>
      <w:tr w14:paraId="39EAD064">
        <w:tc>
          <w:tcPr>
            <w:tcW w:w="0" w:type="auto"/>
            <w:shd w:val="clear"/>
            <w:vAlign w:val="center"/>
          </w:tcPr>
          <w:p w14:paraId="4CEDC7B6">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数据来源</w:t>
            </w:r>
          </w:p>
        </w:tc>
        <w:tc>
          <w:tcPr>
            <w:tcW w:w="0" w:type="auto"/>
            <w:shd w:val="clear"/>
            <w:vAlign w:val="center"/>
          </w:tcPr>
          <w:p w14:paraId="3D8369F0">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UCI机器学习仓库 AI4I 2020预测性维护数据集</w:t>
            </w:r>
          </w:p>
        </w:tc>
      </w:tr>
      <w:tr w14:paraId="1FDECB68">
        <w:tc>
          <w:tcPr>
            <w:tcW w:w="0" w:type="auto"/>
            <w:shd w:val="clear"/>
            <w:vAlign w:val="center"/>
          </w:tcPr>
          <w:p w14:paraId="71AB64D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数据规模</w:t>
            </w:r>
          </w:p>
        </w:tc>
        <w:tc>
          <w:tcPr>
            <w:tcW w:w="0" w:type="auto"/>
            <w:shd w:val="clear"/>
            <w:vAlign w:val="center"/>
          </w:tcPr>
          <w:p w14:paraId="25A9FF0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原始数据10,000条 + 增强数据200条 = 10200条总计</w:t>
            </w:r>
          </w:p>
        </w:tc>
      </w:tr>
      <w:tr w14:paraId="437FB570">
        <w:tc>
          <w:tcPr>
            <w:tcW w:w="0" w:type="auto"/>
            <w:shd w:val="clear"/>
            <w:vAlign w:val="center"/>
          </w:tcPr>
          <w:p w14:paraId="2D98970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传感器数量</w:t>
            </w:r>
          </w:p>
        </w:tc>
        <w:tc>
          <w:tcPr>
            <w:tcW w:w="0" w:type="auto"/>
            <w:shd w:val="clear"/>
            <w:vAlign w:val="center"/>
          </w:tcPr>
          <w:p w14:paraId="354C0BCE">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每条记录包含8个传感器读数或状态字段</w:t>
            </w:r>
          </w:p>
        </w:tc>
      </w:tr>
      <w:tr w14:paraId="32AC6F2C">
        <w:tc>
          <w:tcPr>
            <w:tcW w:w="0" w:type="auto"/>
            <w:shd w:val="clear"/>
            <w:vAlign w:val="center"/>
          </w:tcPr>
          <w:p w14:paraId="78F822D5">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故障记录比例</w:t>
            </w:r>
          </w:p>
        </w:tc>
        <w:tc>
          <w:tcPr>
            <w:tcW w:w="0" w:type="auto"/>
            <w:shd w:val="clear"/>
            <w:vAlign w:val="center"/>
          </w:tcPr>
          <w:p w14:paraId="06D593B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约3.39%的数据为故障记录</w:t>
            </w:r>
          </w:p>
        </w:tc>
      </w:tr>
      <w:tr w14:paraId="42452514">
        <w:tc>
          <w:tcPr>
            <w:tcW w:w="0" w:type="auto"/>
            <w:shd w:val="clear"/>
            <w:vAlign w:val="center"/>
          </w:tcPr>
          <w:p w14:paraId="727456C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自定义字段</w:t>
            </w:r>
          </w:p>
        </w:tc>
        <w:tc>
          <w:tcPr>
            <w:tcW w:w="0" w:type="auto"/>
            <w:shd w:val="clear"/>
            <w:vAlign w:val="center"/>
          </w:tcPr>
          <w:p w14:paraId="5FF8593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Efficiency_Score（Efficiency_Score (效率评分：0-100)）</w:t>
            </w:r>
          </w:p>
        </w:tc>
      </w:tr>
      <w:tr w14:paraId="250DC4E1">
        <w:tc>
          <w:tcPr>
            <w:tcW w:w="0" w:type="auto"/>
            <w:shd w:val="clear"/>
            <w:vAlign w:val="center"/>
          </w:tcPr>
          <w:p w14:paraId="79BD330A">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设备类型</w:t>
            </w:r>
          </w:p>
        </w:tc>
        <w:tc>
          <w:tcPr>
            <w:tcW w:w="0" w:type="auto"/>
            <w:shd w:val="clear"/>
            <w:vAlign w:val="center"/>
          </w:tcPr>
          <w:p w14:paraId="55C7EEDA">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L（低质量）、M（中质量）、H（高质量）三种类型</w:t>
            </w:r>
          </w:p>
        </w:tc>
      </w:tr>
    </w:tbl>
    <w:p w14:paraId="64809F8A">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集记录了工业设备在各种运行条件下的传感器读数，包括空气温度、工艺温度、转速、扭矩、工具磨损等关键参数。每条记录还包含设备类型标识和故障标记，标注了该时刻是否发生故障以及故障的具体类型。为了更好地支撑多因素综合分析的研究目标，项目在原始数据基础上进行了数据增强，新增了Efficiency_Score (效率评分：0-100)字段，该字段基于综合转速、扭矩和温度计算效率：Score = (转速/2886 × 0.4 + 扭矩/76.6 × 0.4 + (310-工艺温度)/5 × 0.2) × 100计算得出，能够反映设备运行的综合效率水平。</w:t>
      </w:r>
    </w:p>
    <w:p w14:paraId="228028F4">
      <w:pPr>
        <w:pStyle w:val="4"/>
        <w:keepNext w:val="0"/>
        <w:keepLines w:val="0"/>
        <w:widowControl/>
        <w:suppressLineNumbers w:val="0"/>
        <w:spacing w:line="30" w:lineRule="atLeast"/>
      </w:pPr>
      <w:r>
        <w:t>1.3 技术路线</w:t>
      </w:r>
    </w:p>
    <w:p w14:paraId="0CE7779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做法挺直接的： 第一步，先把数据搞到手，把我自己造的800条数据加进去，凑个整。 第二步，在Linux黑框框里敲命令，把坏数据删了，把有用的挑出来。 第三步，把数据导进MongoDB，这个数据库存这种乱七八糟的数据最方便。 第四步，让电脑自己跑MapReduce程序，帮我数数每种故障发生了多少次。 第五步，最后画个堆叠柱状图，看看不同机器的毛病都分布在哪儿。</w:t>
      </w:r>
    </w:p>
    <w:p w14:paraId="21C02F4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项目的技术路线遵循大数据处理的标准流程。首先，在数据准备阶段，从公开数据源获取原始数据集，通过数据增强技术添加自定义字段，形成完整的数据基础。其次，在数据预处理阶段，采用Linux Shell工具链对原始数据进行清洗，包括异常值过滤、缺失值处理、格式标准化等操作，确保数据质量。第三，在数据存储阶段，利用HDFS分布式文件系统实现数据的高可靠存储，通过MongoDB数据库提供灵活的数据访问接口。第四，在数据分析阶段，采用MapReduce并行计算框架实现故障类型的统计分析，提取关键故障特征。最后，在结果展示阶段，使用Python可视化库将分析结果以图形方式呈现，形成直观易懂的分析报告。</w:t>
      </w:r>
    </w:p>
    <w:p w14:paraId="2A015085">
      <w:pPr>
        <w:pStyle w:val="4"/>
        <w:keepNext w:val="0"/>
        <w:keepLines w:val="0"/>
        <w:widowControl/>
        <w:suppressLineNumbers w:val="0"/>
        <w:spacing w:line="30" w:lineRule="atLeast"/>
      </w:pPr>
      <w:r>
        <w:t>1.4 研究目标</w:t>
      </w:r>
    </w:p>
    <w:p w14:paraId="1F77EC44">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这次作业主要想学会这么几招： 1. **数据怎么存**：学会把几万条甚至几亿条数据存到MongoDB里，别像Excel那样打开就卡死。 2. **数据怎么洗**：有些数据是乱码或者空的，得学会用命令把它洗干净，不然算出来的结果是错的。 3. **故障怎么算**：写个程序，自动算出哪些型号的机器最容易坏，是过载坏的多还是散热不行。 4. **图表怎么画**：做几个好看的图，一眼就能看出L型机器是不是不仅效率低还容易坏，给老板汇报用。</w:t>
      </w:r>
    </w:p>
    <w:p w14:paraId="18463A9A">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项目的核心研究目标包括以下几个方面：第一，搭建基于Hadoop生态系统的工业大数据处理平台，验证分布式技术在工业场景下的适用性；第二，设计和实现数据预处理流程，探索工业传感器数据清洗的有效方法；第三，应用MapReduce并行计算技术，实现大规模设备数据的故障统计分析；第四，基于Efficiency_Score等关键参数，分析设备运行状态与故障发生之间的关联关系；第五，根据分析结果提出设备维护优化建议，为实际生产提供决策支持。通过这些目标的达成，项目将形成一套完整的工业大数据分析解决方案，为类似问题的解决提供参考。</w:t>
      </w:r>
    </w:p>
    <w:p w14:paraId="2933D32F">
      <w:pPr>
        <w:pStyle w:val="3"/>
        <w:keepNext w:val="0"/>
        <w:keepLines w:val="0"/>
        <w:widowControl/>
        <w:suppressLineNumbers w:val="0"/>
        <w:spacing w:line="30" w:lineRule="atLeast"/>
        <w:rPr>
          <w:b/>
          <w:bCs/>
        </w:rPr>
      </w:pPr>
      <w:r>
        <w:rPr>
          <w:b/>
          <w:bCs/>
        </w:rPr>
        <w:t>第2章 准备数据</w:t>
      </w:r>
    </w:p>
    <w:p w14:paraId="21EF1102">
      <w:pPr>
        <w:pStyle w:val="4"/>
        <w:keepNext w:val="0"/>
        <w:keepLines w:val="0"/>
        <w:widowControl/>
        <w:suppressLineNumbers w:val="0"/>
        <w:spacing w:line="30" w:lineRule="atLeast"/>
      </w:pPr>
      <w:r>
        <w:t>2.1 下载数据</w:t>
      </w:r>
    </w:p>
    <w:p w14:paraId="39A6227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老师在群里发了数据包，我就直接下载下来了。解压出来是个 csv 文件，看着不大，1 兆多。 我先用 Excel 打开看了看，里面有一万行数据。主要看了看最后一列 "Machine failure"，大部分是 0（没坏），偶尔有几个 1（坏了），这挺符合实际情况的，毕竟机器要是天天坏厂子早倒闭了。 UDI 那一列是从 1 排到 10000 的，没有断号，说明数据没丢。</w:t>
      </w:r>
    </w:p>
    <w:p w14:paraId="3CCE8EB6">
      <w:pPr>
        <w:pStyle w:val="4"/>
        <w:keepNext w:val="0"/>
        <w:keepLines w:val="0"/>
        <w:widowControl/>
        <w:suppressLineNumbers w:val="0"/>
        <w:spacing w:line="30" w:lineRule="atLeast"/>
      </w:pPr>
      <w:r>
        <w:t>2.2 加点我自己的数据</w:t>
      </w:r>
    </w:p>
    <w:p w14:paraId="0F7F38F6">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为了做作业，我得加点料。我按老师要求加了 200 条新数据。 我还搞了个新指标叫 "Efficiency_Score (效率评分：0-100)"。 这玩意儿我是这么算的：综合转速、扭矩和温度计算效率：Score = (转速/2886 × 0.4 + 扭矩/76.6 × 0.4 + (310-工艺温度)/5 × 0.2) × 100 这样我就能看看到底是跑得快的机器容易坏，还是分低的机器容易坏。</w:t>
      </w:r>
    </w:p>
    <w:p w14:paraId="6DA9BB5A">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新增数据统计：</w:t>
      </w:r>
    </w:p>
    <w:p w14:paraId="06002DA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为了让数据更符合咱们的分析需求，我在原来的基础上又增加了200条数据。这些新增数据的UDI编号是从10151到10200，跟原始数据连续上了。最重要的是，我给每条记录都加了一个Efficiency_Score字段，这样就能更好地分析设备的运行状态了。加完这些数据之后，整个数据集一共就有10,200条记录，数据量够大，分析出来的结果应该也更靠谱一些。</w:t>
      </w:r>
    </w:p>
    <w:p w14:paraId="4AD6674E">
      <w:pPr>
        <w:pStyle w:val="4"/>
        <w:keepNext w:val="0"/>
        <w:keepLines w:val="0"/>
        <w:widowControl/>
        <w:suppressLineNumbers w:val="0"/>
        <w:spacing w:line="30" w:lineRule="atLeast"/>
      </w:pPr>
      <w:r>
        <w:t>2.3 上传到Hadoop</w:t>
      </w:r>
    </w:p>
    <w:p w14:paraId="69D014F3">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38750" cy="1685925"/>
                    </a:xfrm>
                    <a:prstGeom prst="rect">
                      <a:avLst/>
                    </a:prstGeom>
                    <a:noFill/>
                    <a:ln w="9525">
                      <a:noFill/>
                    </a:ln>
                  </pic:spPr>
                </pic:pic>
              </a:graphicData>
            </a:graphic>
          </wp:inline>
        </w:drawing>
      </w:r>
    </w:p>
    <w:p w14:paraId="1D53B8A8">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Create Directory</w:t>
      </w:r>
    </w:p>
    <w:p w14:paraId="580143E6">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238750" cy="1685925"/>
                    </a:xfrm>
                    <a:prstGeom prst="rect">
                      <a:avLst/>
                    </a:prstGeom>
                    <a:noFill/>
                    <a:ln w="9525">
                      <a:noFill/>
                    </a:ln>
                  </pic:spPr>
                </pic:pic>
              </a:graphicData>
            </a:graphic>
          </wp:inline>
        </w:drawing>
      </w:r>
    </w:p>
    <w:p w14:paraId="61C663AE">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Transfer Data</w:t>
      </w:r>
    </w:p>
    <w:p w14:paraId="41996DFA">
      <w:pPr>
        <w:pStyle w:val="5"/>
        <w:keepNext w:val="0"/>
        <w:keepLines w:val="0"/>
        <w:widowControl/>
        <w:suppressLineNumbers w:val="0"/>
        <w:spacing w:before="480" w:beforeAutospacing="0" w:line="30" w:lineRule="atLeast"/>
      </w:pPr>
      <w:r>
        <w:t>2.4 小结</w:t>
      </w:r>
    </w:p>
    <w:p w14:paraId="2F66BF6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本章完成了数据准备工作。数据来源于UCI机器学习仓库的AI4I 2020预测性维护数据集。在原有10,000条原始记录的基础上，通过数据增强策略新增了200条记录，UDI编号从10151到10200。新增数据包含Efficiency_Score (效率评分：0-100)字段，以更好地支撑设备运行状态分析。数据集总规模达到10,200条记录。HDFS分布式存储环境准备完成，数据文件已成功上传至/project/data目录，为后续的数据清洗、数据库存储和MapReduce分析提供了数据基础。</w:t>
      </w:r>
    </w:p>
    <w:p w14:paraId="5EB7938E">
      <w:pPr>
        <w:pStyle w:val="3"/>
        <w:keepNext w:val="0"/>
        <w:keepLines w:val="0"/>
        <w:widowControl/>
        <w:suppressLineNumbers w:val="0"/>
        <w:spacing w:line="30" w:lineRule="atLeast"/>
        <w:rPr>
          <w:b/>
          <w:bCs/>
        </w:rPr>
      </w:pPr>
      <w:r>
        <w:rPr>
          <w:b/>
          <w:bCs/>
        </w:rPr>
        <w:t>第3章 数据预处理</w:t>
      </w:r>
    </w:p>
    <w:p w14:paraId="67A46FA8">
      <w:pPr>
        <w:pStyle w:val="4"/>
        <w:keepNext w:val="0"/>
        <w:keepLines w:val="0"/>
        <w:widowControl/>
        <w:suppressLineNumbers w:val="0"/>
        <w:spacing w:line="30" w:lineRule="atLeast"/>
      </w:pPr>
      <w:r>
        <w:t>3.1 数据质量分析</w:t>
      </w:r>
    </w:p>
    <w:p w14:paraId="5712C62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预处理是数据分析流程中的关键环节，直接影响后续分析结果的准确性和可靠性。在对10,200条原始数据进行初步检查后，发现了以下主要数据质量问题。首先，部分记录的传感器读数存在异常值，主要表现为温度传感器读数超出物理合理范围，如空气温度低于270K或高于320K，这类数据明显不符合设备正常运行状态。其次，存在少量记录包含缺失字段，某些关键字段为空值，这类不完整的数据无法为分析提供有效信息。第三，数据格式存在不一致问题，虽然不影响数值分析，但统一格式有助于后续的数据处理和可视化工作。</w:t>
      </w:r>
    </w:p>
    <w:p w14:paraId="6ECEA3CE">
      <w:pPr>
        <w:pStyle w:val="4"/>
        <w:keepNext w:val="0"/>
        <w:keepLines w:val="0"/>
        <w:widowControl/>
        <w:suppressLineNumbers w:val="0"/>
        <w:spacing w:line="30" w:lineRule="atLeast"/>
      </w:pPr>
      <w:r>
        <w:t>3.2 清洗规则设计</w:t>
      </w:r>
    </w:p>
    <w:p w14:paraId="58F6C9C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我没整那些复杂的代码，直接用 Linux 命令搞定。 主要就是把不能用的数据删了，把看着不顺眼的数据改了。</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1B26ADBA">
        <w:tc>
          <w:tcPr>
            <w:tcW w:w="0" w:type="auto"/>
            <w:shd w:val="clear"/>
            <w:vAlign w:val="center"/>
          </w:tcPr>
          <w:p w14:paraId="2DD48141">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清洗项</w:t>
            </w:r>
          </w:p>
        </w:tc>
        <w:tc>
          <w:tcPr>
            <w:tcW w:w="0" w:type="auto"/>
            <w:shd w:val="clear"/>
            <w:vAlign w:val="center"/>
          </w:tcPr>
          <w:p w14:paraId="035F35AE">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规则</w:t>
            </w:r>
          </w:p>
        </w:tc>
        <w:tc>
          <w:tcPr>
            <w:tcW w:w="0" w:type="auto"/>
            <w:shd w:val="clear"/>
            <w:vAlign w:val="center"/>
          </w:tcPr>
          <w:p w14:paraId="6BE42DB9">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方法</w:t>
            </w:r>
          </w:p>
        </w:tc>
      </w:tr>
      <w:tr w14:paraId="7BD95FD6">
        <w:tc>
          <w:tcPr>
            <w:tcW w:w="0" w:type="auto"/>
            <w:shd w:val="clear"/>
            <w:vAlign w:val="center"/>
          </w:tcPr>
          <w:p w14:paraId="39EA3A6C">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温度异常值</w:t>
            </w:r>
          </w:p>
        </w:tc>
        <w:tc>
          <w:tcPr>
            <w:tcW w:w="0" w:type="auto"/>
            <w:shd w:val="clear"/>
            <w:vAlign w:val="center"/>
          </w:tcPr>
          <w:p w14:paraId="5528BAF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空气温度 295-310K，工艺温度 298-313K</w:t>
            </w:r>
          </w:p>
        </w:tc>
        <w:tc>
          <w:tcPr>
            <w:tcW w:w="0" w:type="auto"/>
            <w:shd w:val="clear"/>
            <w:vAlign w:val="center"/>
          </w:tcPr>
          <w:p w14:paraId="6BCB534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awk条件过滤</w:t>
            </w:r>
          </w:p>
        </w:tc>
      </w:tr>
      <w:tr w14:paraId="73ABFC71">
        <w:tc>
          <w:tcPr>
            <w:tcW w:w="0" w:type="auto"/>
            <w:shd w:val="clear"/>
            <w:vAlign w:val="center"/>
          </w:tcPr>
          <w:p w14:paraId="47F5721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转速异常值</w:t>
            </w:r>
          </w:p>
        </w:tc>
        <w:tc>
          <w:tcPr>
            <w:tcW w:w="0" w:type="auto"/>
            <w:shd w:val="clear"/>
            <w:vAlign w:val="center"/>
          </w:tcPr>
          <w:p w14:paraId="5973B28F">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1000-3000 rpm</w:t>
            </w:r>
          </w:p>
        </w:tc>
        <w:tc>
          <w:tcPr>
            <w:tcW w:w="0" w:type="auto"/>
            <w:shd w:val="clear"/>
            <w:vAlign w:val="center"/>
          </w:tcPr>
          <w:p w14:paraId="79A08C0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awk条件过滤</w:t>
            </w:r>
          </w:p>
        </w:tc>
      </w:tr>
      <w:tr w14:paraId="6D048417">
        <w:tc>
          <w:tcPr>
            <w:tcW w:w="0" w:type="auto"/>
            <w:shd w:val="clear"/>
            <w:vAlign w:val="center"/>
          </w:tcPr>
          <w:p w14:paraId="106486E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扭矩异常值</w:t>
            </w:r>
          </w:p>
        </w:tc>
        <w:tc>
          <w:tcPr>
            <w:tcW w:w="0" w:type="auto"/>
            <w:shd w:val="clear"/>
            <w:vAlign w:val="center"/>
          </w:tcPr>
          <w:p w14:paraId="76729EF7">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0-80 Nm</w:t>
            </w:r>
          </w:p>
        </w:tc>
        <w:tc>
          <w:tcPr>
            <w:tcW w:w="0" w:type="auto"/>
            <w:shd w:val="clear"/>
            <w:vAlign w:val="center"/>
          </w:tcPr>
          <w:p w14:paraId="688026A3">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awk条件过滤</w:t>
            </w:r>
          </w:p>
        </w:tc>
      </w:tr>
      <w:tr w14:paraId="332D28BD">
        <w:tc>
          <w:tcPr>
            <w:tcW w:w="0" w:type="auto"/>
            <w:shd w:val="clear"/>
            <w:vAlign w:val="center"/>
          </w:tcPr>
          <w:p w14:paraId="6FAD09A7">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缺失值</w:t>
            </w:r>
          </w:p>
        </w:tc>
        <w:tc>
          <w:tcPr>
            <w:tcW w:w="0" w:type="auto"/>
            <w:shd w:val="clear"/>
            <w:vAlign w:val="center"/>
          </w:tcPr>
          <w:p w14:paraId="52A96862">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删除包含空字段的记录</w:t>
            </w:r>
          </w:p>
        </w:tc>
        <w:tc>
          <w:tcPr>
            <w:tcW w:w="0" w:type="auto"/>
            <w:shd w:val="clear"/>
            <w:vAlign w:val="center"/>
          </w:tcPr>
          <w:p w14:paraId="77E98DC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grep反向匹配</w:t>
            </w:r>
          </w:p>
        </w:tc>
      </w:tr>
      <w:tr w14:paraId="5ED42B6F">
        <w:tc>
          <w:tcPr>
            <w:tcW w:w="0" w:type="auto"/>
            <w:shd w:val="clear"/>
            <w:vAlign w:val="center"/>
          </w:tcPr>
          <w:p w14:paraId="7CA596F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格式标准化</w:t>
            </w:r>
          </w:p>
        </w:tc>
        <w:tc>
          <w:tcPr>
            <w:tcW w:w="0" w:type="auto"/>
            <w:shd w:val="clear"/>
            <w:vAlign w:val="center"/>
          </w:tcPr>
          <w:p w14:paraId="07F79B5C">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Type字段统一为大写</w:t>
            </w:r>
          </w:p>
        </w:tc>
        <w:tc>
          <w:tcPr>
            <w:tcW w:w="0" w:type="auto"/>
            <w:shd w:val="clear"/>
            <w:vAlign w:val="center"/>
          </w:tcPr>
          <w:p w14:paraId="0C46AB7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sed字符串替换</w:t>
            </w:r>
          </w:p>
        </w:tc>
      </w:tr>
    </w:tbl>
    <w:p w14:paraId="3B5D9B63">
      <w:pPr>
        <w:pStyle w:val="4"/>
        <w:keepNext w:val="0"/>
        <w:keepLines w:val="0"/>
        <w:widowControl/>
        <w:suppressLineNumbers w:val="0"/>
        <w:spacing w:line="30" w:lineRule="atLeast"/>
      </w:pPr>
      <w:r>
        <w:t>3.3 清洗流程实现</w:t>
      </w:r>
    </w:p>
    <w:p w14:paraId="78E0A4B7">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数据清洗采用Linux Shell脚本实现，充分利用了Unix工具链的优势。awk工具用于基于条件的数据过滤，通过指定字段分隔符和比较条件，快速筛选出满足阈值要求的记录。grep工具用于模式匹配和反向选择，通过-v参数实现删除包含特定模式（如连续逗号表示空值）的行。sed工具用于文本替换和格式转换，确保设备类型字段的一致性。这三个工具通过管道符号连接，形成数据处理流水线，中间结果在内存中传递，避免了多次磁盘I/O操作，提升了处理效率。</w:t>
      </w:r>
    </w:p>
    <w:p w14:paraId="15968F7E">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238750" cy="1685925"/>
                    </a:xfrm>
                    <a:prstGeom prst="rect">
                      <a:avLst/>
                    </a:prstGeom>
                    <a:noFill/>
                    <a:ln w="9525">
                      <a:noFill/>
                    </a:ln>
                  </pic:spPr>
                </pic:pic>
              </a:graphicData>
            </a:graphic>
          </wp:inline>
        </w:drawing>
      </w:r>
    </w:p>
    <w:p w14:paraId="51CFC16F">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Data Cleaning Command</w:t>
      </w:r>
    </w:p>
    <w:p w14:paraId="3604F169">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838325"/>
            <wp:effectExtent l="0" t="0" r="19050" b="15875"/>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5238750" cy="1838325"/>
                    </a:xfrm>
                    <a:prstGeom prst="rect">
                      <a:avLst/>
                    </a:prstGeom>
                    <a:noFill/>
                    <a:ln w="9525">
                      <a:noFill/>
                    </a:ln>
                  </pic:spPr>
                </pic:pic>
              </a:graphicData>
            </a:graphic>
          </wp:inline>
        </w:drawing>
      </w:r>
    </w:p>
    <w:p w14:paraId="2CD216FB">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Before and After Cleaning</w:t>
      </w:r>
    </w:p>
    <w:p w14:paraId="75BDD11B">
      <w:pPr>
        <w:pStyle w:val="4"/>
        <w:keepNext w:val="0"/>
        <w:keepLines w:val="0"/>
        <w:widowControl/>
        <w:suppressLineNumbers w:val="0"/>
        <w:spacing w:line="30" w:lineRule="atLeast"/>
      </w:pPr>
      <w:r>
        <w:t>3.4 清洗后数据验证</w:t>
      </w:r>
    </w:p>
    <w:p w14:paraId="3018E671">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790700"/>
            <wp:effectExtent l="0" t="0" r="19050" b="1270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8"/>
                    <a:stretch>
                      <a:fillRect/>
                    </a:stretch>
                  </pic:blipFill>
                  <pic:spPr>
                    <a:xfrm>
                      <a:off x="0" y="0"/>
                      <a:ext cx="5238750" cy="1790700"/>
                    </a:xfrm>
                    <a:prstGeom prst="rect">
                      <a:avLst/>
                    </a:prstGeom>
                    <a:noFill/>
                    <a:ln w="9525">
                      <a:noFill/>
                    </a:ln>
                  </pic:spPr>
                </pic:pic>
              </a:graphicData>
            </a:graphic>
          </wp:inline>
        </w:drawing>
      </w:r>
    </w:p>
    <w:p w14:paraId="3B48726E">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Cleaned Data Sample</w:t>
      </w:r>
    </w:p>
    <w:p w14:paraId="45AFFE5F">
      <w:pPr>
        <w:pStyle w:val="4"/>
        <w:keepNext w:val="0"/>
        <w:keepLines w:val="0"/>
        <w:widowControl/>
        <w:suppressLineNumbers w:val="0"/>
        <w:spacing w:line="30" w:lineRule="atLeast"/>
      </w:pPr>
      <w:r>
        <w:t>3.5 数据上传至HDFS</w:t>
      </w:r>
    </w:p>
    <w:p w14:paraId="2A8D7C1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清洗完成后的数据需要上传至HDFS分布式文件系统，为后续的MongoDB存储和MapReduce分析提供数据基础。HDFS的上传操作使用hdfs dfs -put命令完成，上传前需要确认目标目录已创建。上传完成后，使用hdfs dfs -ls命令验证文件是否成功存储，使用hdfs dfs -count命令统计记录数，确保与本地清洗后的记录数一致，保证数据传输的完整性。</w:t>
      </w:r>
    </w:p>
    <w:p w14:paraId="23B9F9C9">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9"/>
                    <a:stretch>
                      <a:fillRect/>
                    </a:stretch>
                  </pic:blipFill>
                  <pic:spPr>
                    <a:xfrm>
                      <a:off x="0" y="0"/>
                      <a:ext cx="5238750" cy="1685925"/>
                    </a:xfrm>
                    <a:prstGeom prst="rect">
                      <a:avLst/>
                    </a:prstGeom>
                    <a:noFill/>
                    <a:ln w="9525">
                      <a:noFill/>
                    </a:ln>
                  </pic:spPr>
                </pic:pic>
              </a:graphicData>
            </a:graphic>
          </wp:inline>
        </w:drawing>
      </w:r>
    </w:p>
    <w:p w14:paraId="54E8C58D">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Upload to HDFS Distributed Storage</w:t>
      </w:r>
    </w:p>
    <w:p w14:paraId="617B94DF">
      <w:pPr>
        <w:pStyle w:val="4"/>
        <w:keepNext w:val="0"/>
        <w:keepLines w:val="0"/>
        <w:widowControl/>
        <w:suppressLineNumbers w:val="0"/>
        <w:spacing w:line="30" w:lineRule="atLeast"/>
      </w:pPr>
      <w:r>
        <w:t>3.6 数据质量评估</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54475AD0">
        <w:tc>
          <w:tcPr>
            <w:tcW w:w="0" w:type="auto"/>
            <w:shd w:val="clear"/>
            <w:vAlign w:val="center"/>
          </w:tcPr>
          <w:p w14:paraId="23166774">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质量指标</w:t>
            </w:r>
          </w:p>
        </w:tc>
        <w:tc>
          <w:tcPr>
            <w:tcW w:w="0" w:type="auto"/>
            <w:shd w:val="clear"/>
            <w:vAlign w:val="center"/>
          </w:tcPr>
          <w:p w14:paraId="5D23C941">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数值</w:t>
            </w:r>
          </w:p>
        </w:tc>
      </w:tr>
      <w:tr w14:paraId="586FA733">
        <w:tc>
          <w:tcPr>
            <w:tcW w:w="0" w:type="auto"/>
            <w:shd w:val="clear"/>
            <w:vAlign w:val="center"/>
          </w:tcPr>
          <w:p w14:paraId="71DE7A5D">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原始记录数</w:t>
            </w:r>
          </w:p>
        </w:tc>
        <w:tc>
          <w:tcPr>
            <w:tcW w:w="0" w:type="auto"/>
            <w:shd w:val="clear"/>
            <w:vAlign w:val="center"/>
          </w:tcPr>
          <w:p w14:paraId="43E3180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10,200条</w:t>
            </w:r>
          </w:p>
        </w:tc>
      </w:tr>
      <w:tr w14:paraId="039A0FE8">
        <w:tc>
          <w:tcPr>
            <w:tcW w:w="0" w:type="auto"/>
            <w:shd w:val="clear"/>
            <w:vAlign w:val="center"/>
          </w:tcPr>
          <w:p w14:paraId="0602E3A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清洗后记录数</w:t>
            </w:r>
          </w:p>
        </w:tc>
        <w:tc>
          <w:tcPr>
            <w:tcW w:w="0" w:type="auto"/>
            <w:shd w:val="clear"/>
            <w:vAlign w:val="center"/>
          </w:tcPr>
          <w:p w14:paraId="73C1C178">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10,088条</w:t>
            </w:r>
          </w:p>
        </w:tc>
      </w:tr>
      <w:tr w14:paraId="16B33A73">
        <w:tc>
          <w:tcPr>
            <w:tcW w:w="0" w:type="auto"/>
            <w:shd w:val="clear"/>
            <w:vAlign w:val="center"/>
          </w:tcPr>
          <w:p w14:paraId="296E9758">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删除记录数</w:t>
            </w:r>
          </w:p>
        </w:tc>
        <w:tc>
          <w:tcPr>
            <w:tcW w:w="0" w:type="auto"/>
            <w:shd w:val="clear"/>
            <w:vAlign w:val="center"/>
          </w:tcPr>
          <w:p w14:paraId="5AAE1AE8">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112条</w:t>
            </w:r>
          </w:p>
        </w:tc>
      </w:tr>
      <w:tr w14:paraId="5BF5B070">
        <w:tc>
          <w:tcPr>
            <w:tcW w:w="0" w:type="auto"/>
            <w:shd w:val="clear"/>
            <w:vAlign w:val="center"/>
          </w:tcPr>
          <w:p w14:paraId="467642B3">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数据完整性</w:t>
            </w:r>
          </w:p>
        </w:tc>
        <w:tc>
          <w:tcPr>
            <w:tcW w:w="0" w:type="auto"/>
            <w:shd w:val="clear"/>
            <w:vAlign w:val="center"/>
          </w:tcPr>
          <w:p w14:paraId="0A990DE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100%（无缺失值）</w:t>
            </w:r>
          </w:p>
        </w:tc>
      </w:tr>
      <w:tr w14:paraId="5D9301CE">
        <w:tc>
          <w:tcPr>
            <w:tcW w:w="0" w:type="auto"/>
            <w:shd w:val="clear"/>
            <w:vAlign w:val="center"/>
          </w:tcPr>
          <w:p w14:paraId="452750EA">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格式一致性</w:t>
            </w:r>
          </w:p>
        </w:tc>
        <w:tc>
          <w:tcPr>
            <w:tcW w:w="0" w:type="auto"/>
            <w:shd w:val="clear"/>
            <w:vAlign w:val="center"/>
          </w:tcPr>
          <w:p w14:paraId="7F566B8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100%（字段标准化）</w:t>
            </w:r>
          </w:p>
        </w:tc>
      </w:tr>
      <w:tr w14:paraId="5C8BC6E6">
        <w:tc>
          <w:tcPr>
            <w:tcW w:w="0" w:type="auto"/>
            <w:shd w:val="clear"/>
            <w:vAlign w:val="center"/>
          </w:tcPr>
          <w:p w14:paraId="314E2B35">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异常值清除</w:t>
            </w:r>
          </w:p>
        </w:tc>
        <w:tc>
          <w:tcPr>
            <w:tcW w:w="0" w:type="auto"/>
            <w:shd w:val="clear"/>
            <w:vAlign w:val="center"/>
          </w:tcPr>
          <w:p w14:paraId="4F627710">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已完成（物理阈值过滤）</w:t>
            </w:r>
          </w:p>
        </w:tc>
      </w:tr>
    </w:tbl>
    <w:p w14:paraId="6D826C78">
      <w:pPr>
        <w:pStyle w:val="5"/>
        <w:keepNext w:val="0"/>
        <w:keepLines w:val="0"/>
        <w:widowControl/>
        <w:suppressLineNumbers w:val="0"/>
        <w:spacing w:before="480" w:beforeAutospacing="0" w:line="30" w:lineRule="atLeast"/>
      </w:pPr>
      <w:r>
        <w:t>3.7 小结</w:t>
      </w:r>
    </w:p>
    <w:p w14:paraId="5D0F8DE6">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本章完成了工业传感器数据的预处理工作。通过对10,200条原始数据进行质量检查，制定了包含温度异常值过滤、转速扭矩范围检查、缺失值删除、格式标准化等内容的清洗规则。采用Linux Shell工具链（awk、sed、grep）构建了高效的数据清洗流水线，成功处理了所有原始数据，最终得到10,088条高质量记录。数据质量评估结果显示，数据完整性和一致性均达到100%。清洗后的数据已上传至HDFS分布式文件系统，为后续的MongoDB存储和MapReduce并行分析奠定了可靠的数据基础。预处理过程采用的技术方法具有较强的通用性，可应用于类似的大规模工业数据处理场景。</w:t>
      </w:r>
    </w:p>
    <w:p w14:paraId="48EAF7FD">
      <w:pPr>
        <w:pStyle w:val="3"/>
        <w:keepNext w:val="0"/>
        <w:keepLines w:val="0"/>
        <w:widowControl/>
        <w:suppressLineNumbers w:val="0"/>
        <w:spacing w:line="30" w:lineRule="atLeast"/>
        <w:rPr>
          <w:b/>
          <w:bCs/>
        </w:rPr>
      </w:pPr>
      <w:r>
        <w:rPr>
          <w:b/>
          <w:bCs/>
        </w:rPr>
        <w:t>第4章 MongoDB数据存储</w:t>
      </w:r>
    </w:p>
    <w:p w14:paraId="7E1409DD">
      <w:pPr>
        <w:pStyle w:val="4"/>
        <w:keepNext w:val="0"/>
        <w:keepLines w:val="0"/>
        <w:widowControl/>
        <w:suppressLineNumbers w:val="0"/>
        <w:spacing w:line="30" w:lineRule="atLeast"/>
      </w:pPr>
      <w:r>
        <w:t>4.1 MongoDB选型分析</w:t>
      </w:r>
    </w:p>
    <w:p w14:paraId="337AD0D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MongoDB是文档型数据库，支持JSON格式存储，无需预先定义表结构。 对于10,088条工业传感器数据，MongoDB能够提供灵活的存储方案。</w:t>
      </w:r>
    </w:p>
    <w:p w14:paraId="07E9AFDE">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MongoDB作为文档数据库，具有Schema灵活、无需预定义表结构的特点，特别适合需要添加Efficiency_Score这类自定义字段的数据存储需求。MongoDB的查询语法与JavaScript类似，学习成本较低。存储格式为JSON文档，便于与前后端分离架构集成。对于10,088条记录的数据规模，MongoDB能够提供足够的处理能力和查询性能。</w:t>
      </w:r>
    </w:p>
    <w:p w14:paraId="48588AC6">
      <w:pPr>
        <w:pStyle w:val="4"/>
        <w:keepNext w:val="0"/>
        <w:keepLines w:val="0"/>
        <w:widowControl/>
        <w:suppressLineNumbers w:val="0"/>
        <w:spacing w:line="30" w:lineRule="atLeast"/>
      </w:pPr>
      <w:r>
        <w:t>4.2 环境准备</w:t>
      </w:r>
    </w:p>
    <w:p w14:paraId="280DDCF7">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0"/>
                    <a:stretch>
                      <a:fillRect/>
                    </a:stretch>
                  </pic:blipFill>
                  <pic:spPr>
                    <a:xfrm>
                      <a:off x="0" y="0"/>
                      <a:ext cx="5238750" cy="1685925"/>
                    </a:xfrm>
                    <a:prstGeom prst="rect">
                      <a:avLst/>
                    </a:prstGeom>
                    <a:noFill/>
                    <a:ln w="9525">
                      <a:noFill/>
                    </a:ln>
                  </pic:spPr>
                </pic:pic>
              </a:graphicData>
            </a:graphic>
          </wp:inline>
        </w:drawing>
      </w:r>
    </w:p>
    <w:p w14:paraId="692E056D">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Check Service Status</w:t>
      </w:r>
    </w:p>
    <w:p w14:paraId="1AB5AEE6">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3"/>
                    <pic:cNvPicPr>
                      <a:picLocks noChangeAspect="1"/>
                    </pic:cNvPicPr>
                  </pic:nvPicPr>
                  <pic:blipFill>
                    <a:blip r:embed="rId11"/>
                    <a:stretch>
                      <a:fillRect/>
                    </a:stretch>
                  </pic:blipFill>
                  <pic:spPr>
                    <a:xfrm>
                      <a:off x="0" y="0"/>
                      <a:ext cx="5238750" cy="1685925"/>
                    </a:xfrm>
                    <a:prstGeom prst="rect">
                      <a:avLst/>
                    </a:prstGeom>
                    <a:noFill/>
                    <a:ln w="9525">
                      <a:noFill/>
                    </a:ln>
                  </pic:spPr>
                </pic:pic>
              </a:graphicData>
            </a:graphic>
          </wp:inline>
        </w:drawing>
      </w:r>
    </w:p>
    <w:p w14:paraId="66569B82">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Check Version Info</w:t>
      </w:r>
    </w:p>
    <w:p w14:paraId="37B3E4C8">
      <w:pPr>
        <w:pStyle w:val="4"/>
        <w:keepNext w:val="0"/>
        <w:keepLines w:val="0"/>
        <w:widowControl/>
        <w:suppressLineNumbers w:val="0"/>
        <w:spacing w:line="30" w:lineRule="atLeast"/>
      </w:pPr>
      <w:r>
        <w:t>4.3 数据导入</w:t>
      </w:r>
    </w:p>
    <w:p w14:paraId="2F2D1EC4">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324100"/>
            <wp:effectExtent l="0" t="0" r="19050" b="12700"/>
            <wp:docPr id="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64"/>
                    <pic:cNvPicPr>
                      <a:picLocks noChangeAspect="1"/>
                    </pic:cNvPicPr>
                  </pic:nvPicPr>
                  <pic:blipFill>
                    <a:blip r:embed="rId12"/>
                    <a:stretch>
                      <a:fillRect/>
                    </a:stretch>
                  </pic:blipFill>
                  <pic:spPr>
                    <a:xfrm>
                      <a:off x="0" y="0"/>
                      <a:ext cx="5238750" cy="2324100"/>
                    </a:xfrm>
                    <a:prstGeom prst="rect">
                      <a:avLst/>
                    </a:prstGeom>
                    <a:noFill/>
                    <a:ln w="9525">
                      <a:noFill/>
                    </a:ln>
                  </pic:spPr>
                </pic:pic>
              </a:graphicData>
            </a:graphic>
          </wp:inline>
        </w:drawing>
      </w:r>
    </w:p>
    <w:p w14:paraId="39F7A562">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Import CSV to MongoDB</w:t>
      </w:r>
    </w:p>
    <w:p w14:paraId="3B853BA6">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1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5"/>
                    <pic:cNvPicPr>
                      <a:picLocks noChangeAspect="1"/>
                    </pic:cNvPicPr>
                  </pic:nvPicPr>
                  <pic:blipFill>
                    <a:blip r:embed="rId13"/>
                    <a:stretch>
                      <a:fillRect/>
                    </a:stretch>
                  </pic:blipFill>
                  <pic:spPr>
                    <a:xfrm>
                      <a:off x="0" y="0"/>
                      <a:ext cx="5238750" cy="1685925"/>
                    </a:xfrm>
                    <a:prstGeom prst="rect">
                      <a:avLst/>
                    </a:prstGeom>
                    <a:noFill/>
                    <a:ln w="9525">
                      <a:noFill/>
                    </a:ln>
                  </pic:spPr>
                </pic:pic>
              </a:graphicData>
            </a:graphic>
          </wp:inline>
        </w:drawing>
      </w:r>
    </w:p>
    <w:p w14:paraId="29369891">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Count Records</w:t>
      </w:r>
    </w:p>
    <w:p w14:paraId="422DD32C">
      <w:pPr>
        <w:pStyle w:val="4"/>
        <w:keepNext w:val="0"/>
        <w:keepLines w:val="0"/>
        <w:widowControl/>
        <w:suppressLineNumbers w:val="0"/>
        <w:spacing w:line="30" w:lineRule="atLeast"/>
      </w:pPr>
      <w:r>
        <w:t>4.4 数据查询验证</w:t>
      </w:r>
    </w:p>
    <w:p w14:paraId="55499647">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247900"/>
            <wp:effectExtent l="0" t="0" r="19050" b="12700"/>
            <wp:docPr id="1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66"/>
                    <pic:cNvPicPr>
                      <a:picLocks noChangeAspect="1"/>
                    </pic:cNvPicPr>
                  </pic:nvPicPr>
                  <pic:blipFill>
                    <a:blip r:embed="rId14"/>
                    <a:stretch>
                      <a:fillRect/>
                    </a:stretch>
                  </pic:blipFill>
                  <pic:spPr>
                    <a:xfrm>
                      <a:off x="0" y="0"/>
                      <a:ext cx="5238750" cy="2247900"/>
                    </a:xfrm>
                    <a:prstGeom prst="rect">
                      <a:avLst/>
                    </a:prstGeom>
                    <a:noFill/>
                    <a:ln w="9525">
                      <a:noFill/>
                    </a:ln>
                  </pic:spPr>
                </pic:pic>
              </a:graphicData>
            </a:graphic>
          </wp:inline>
        </w:drawing>
      </w:r>
    </w:p>
    <w:p w14:paraId="4253DE0E">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Query Single Document</w:t>
      </w:r>
    </w:p>
    <w:p w14:paraId="3DB40D75">
      <w:pPr>
        <w:pStyle w:val="5"/>
        <w:keepNext w:val="0"/>
        <w:keepLines w:val="0"/>
        <w:widowControl/>
        <w:suppressLineNumbers w:val="0"/>
        <w:spacing w:before="480" w:beforeAutospacing="0" w:line="30" w:lineRule="atLeast"/>
      </w:pPr>
      <w:r>
        <w:t>4.5 小结</w:t>
      </w:r>
    </w:p>
    <w:p w14:paraId="17F88E7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基于MongoDB的数据存储工作。MongoDB作为文档数据库，具有Schema灵活、支持JSON格式存储的特点，适合存储包含Efficiency_Score自定义字段的工业传感器数据。环境准备阶段验证了MongoDB服务的运行状态和版本信息。数据导入采用mongoimport工具，成功将10,088条记录加载至集合industrial_monitor中。导入完成后的文档计数查询确认了数据加载的完整性。MongoDB存储系统的建立为后续的数据查询和分析操作提供了灵活的数据访问基础。</w:t>
      </w:r>
    </w:p>
    <w:p w14:paraId="2DE461D1">
      <w:pPr>
        <w:pStyle w:val="3"/>
        <w:keepNext w:val="0"/>
        <w:keepLines w:val="0"/>
        <w:widowControl/>
        <w:suppressLineNumbers w:val="0"/>
        <w:spacing w:line="30" w:lineRule="atLeast"/>
        <w:rPr>
          <w:b/>
          <w:bCs/>
        </w:rPr>
      </w:pPr>
      <w:r>
        <w:rPr>
          <w:b/>
          <w:bCs/>
        </w:rPr>
        <w:t>第5章 MapReduce数据分析</w:t>
      </w:r>
    </w:p>
    <w:p w14:paraId="251187BA">
      <w:pPr>
        <w:pStyle w:val="4"/>
        <w:keepNext w:val="0"/>
        <w:keepLines w:val="0"/>
        <w:widowControl/>
        <w:suppressLineNumbers w:val="0"/>
        <w:spacing w:line="30" w:lineRule="atLeast"/>
      </w:pPr>
      <w:r>
        <w:t>5.1 分析目标</w:t>
      </w:r>
    </w:p>
    <w:p w14:paraId="0606F92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本章分析目标是统计各类型故障的发生次数，并分析Efficiency_Score参数与故障之间的关联关系。 数据规模为10,088条记录，采用MapReduce并行计算框架可以提高处理效率。</w:t>
      </w:r>
    </w:p>
    <w:p w14:paraId="7D3DEF3E">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MapReduce计算框架采用分而治之的设计思想。Map阶段将大规模数据集分割成多个分片，由多个Mapper节点并行处理，每个节点负责统计自己分片内的故障数量，这种方式充分利用了集群的并行计算能力，显著缩短了处理时间。Reduce阶段负责汇总各个Mapper的输出结果，将相同故障类型的计数值进行累加，最终得到每种故障的总数。例如，多个Mapper可能分别统计出不同数量的HDF故障，Reducer将这些数值相加得到最终的HDF故障总数。这种两级计算模式既保证了处理效率，又确保了结果的准确性。</w:t>
      </w:r>
    </w:p>
    <w:p w14:paraId="79108D6A">
      <w:pPr>
        <w:pStyle w:val="4"/>
        <w:keepNext w:val="0"/>
        <w:keepLines w:val="0"/>
        <w:widowControl/>
        <w:suppressLineNumbers w:val="0"/>
        <w:spacing w:line="30" w:lineRule="atLeast"/>
      </w:pPr>
      <w:r>
        <w:t>5.2 代码实现</w:t>
      </w:r>
    </w:p>
    <w:p w14:paraId="49C9CA0C">
      <w:pPr>
        <w:pStyle w:val="8"/>
        <w:keepNext w:val="0"/>
        <w:keepLines w:val="0"/>
        <w:widowControl/>
        <w:suppressLineNumbers w:val="0"/>
        <w:spacing w:line="30" w:lineRule="atLeast"/>
      </w:pPr>
      <w:r>
        <w:t>// Mapper: 读一行，输出 &lt;故障类型, 1&gt;</w:t>
      </w:r>
    </w:p>
    <w:p w14:paraId="00CA180B">
      <w:pPr>
        <w:pStyle w:val="8"/>
        <w:keepNext w:val="0"/>
        <w:keepLines w:val="0"/>
        <w:widowControl/>
        <w:suppressLineNumbers w:val="0"/>
        <w:spacing w:line="30" w:lineRule="atLeast"/>
      </w:pPr>
      <w:r>
        <w:t>String[] parts = value.toString().split(",");</w:t>
      </w:r>
    </w:p>
    <w:p w14:paraId="3D934599">
      <w:pPr>
        <w:pStyle w:val="8"/>
        <w:keepNext w:val="0"/>
        <w:keepLines w:val="0"/>
        <w:widowControl/>
        <w:suppressLineNumbers w:val="0"/>
        <w:spacing w:line="30" w:lineRule="atLeast"/>
      </w:pPr>
      <w:r>
        <w:t>if ("1".equals(parts[8])) {  // 有故障</w:t>
      </w:r>
    </w:p>
    <w:p w14:paraId="5574C1BE">
      <w:pPr>
        <w:pStyle w:val="8"/>
        <w:keepNext w:val="0"/>
        <w:keepLines w:val="0"/>
        <w:widowControl/>
        <w:suppressLineNumbers w:val="0"/>
        <w:spacing w:line="30" w:lineRule="atLeast"/>
      </w:pPr>
      <w:r>
        <w:t xml:space="preserve">    context.write(new Text("HDF"), new IntWritable(1));</w:t>
      </w:r>
    </w:p>
    <w:p w14:paraId="6552E74F">
      <w:pPr>
        <w:pStyle w:val="8"/>
        <w:keepNext w:val="0"/>
        <w:keepLines w:val="0"/>
        <w:widowControl/>
        <w:suppressLineNumbers w:val="0"/>
        <w:spacing w:line="30" w:lineRule="atLeast"/>
      </w:pPr>
      <w:r>
        <w:t>}</w:t>
      </w:r>
    </w:p>
    <w:p w14:paraId="554ABCB9">
      <w:pPr>
        <w:pStyle w:val="8"/>
        <w:keepNext w:val="0"/>
        <w:keepLines w:val="0"/>
        <w:widowControl/>
        <w:suppressLineNumbers w:val="0"/>
        <w:spacing w:line="30" w:lineRule="atLeast"/>
      </w:pPr>
    </w:p>
    <w:p w14:paraId="5D7D4ACD">
      <w:pPr>
        <w:pStyle w:val="8"/>
        <w:keepNext w:val="0"/>
        <w:keepLines w:val="0"/>
        <w:widowControl/>
        <w:suppressLineNumbers w:val="0"/>
        <w:spacing w:line="30" w:lineRule="atLeast"/>
      </w:pPr>
      <w:r>
        <w:t>// Reducer: 把1加起来</w:t>
      </w:r>
    </w:p>
    <w:p w14:paraId="0B0327BD">
      <w:pPr>
        <w:pStyle w:val="8"/>
        <w:keepNext w:val="0"/>
        <w:keepLines w:val="0"/>
        <w:widowControl/>
        <w:suppressLineNumbers w:val="0"/>
        <w:spacing w:line="30" w:lineRule="atLeast"/>
      </w:pPr>
      <w:r>
        <w:t>int sum = 0;</w:t>
      </w:r>
    </w:p>
    <w:p w14:paraId="7712FD58">
      <w:pPr>
        <w:pStyle w:val="8"/>
        <w:keepNext w:val="0"/>
        <w:keepLines w:val="0"/>
        <w:widowControl/>
        <w:suppressLineNumbers w:val="0"/>
        <w:spacing w:line="30" w:lineRule="atLeast"/>
      </w:pPr>
      <w:r>
        <w:t>for (IntWritable val : values) {</w:t>
      </w:r>
    </w:p>
    <w:p w14:paraId="4559930B">
      <w:pPr>
        <w:pStyle w:val="8"/>
        <w:keepNext w:val="0"/>
        <w:keepLines w:val="0"/>
        <w:widowControl/>
        <w:suppressLineNumbers w:val="0"/>
        <w:spacing w:line="30" w:lineRule="atLeast"/>
      </w:pPr>
      <w:r>
        <w:t xml:space="preserve">    sum += val.get();</w:t>
      </w:r>
    </w:p>
    <w:p w14:paraId="1D3C3E84">
      <w:pPr>
        <w:pStyle w:val="8"/>
        <w:keepNext w:val="0"/>
        <w:keepLines w:val="0"/>
        <w:widowControl/>
        <w:suppressLineNumbers w:val="0"/>
        <w:spacing w:line="30" w:lineRule="atLeast"/>
      </w:pPr>
      <w:r>
        <w:t>}</w:t>
      </w:r>
    </w:p>
    <w:p w14:paraId="1518C219">
      <w:pPr>
        <w:pStyle w:val="8"/>
        <w:keepNext w:val="0"/>
        <w:keepLines w:val="0"/>
        <w:widowControl/>
        <w:suppressLineNumbers w:val="0"/>
        <w:spacing w:line="30" w:lineRule="atLeast"/>
      </w:pPr>
      <w:r>
        <w:t>context.write(key, new IntWritable(sum));</w:t>
      </w:r>
    </w:p>
    <w:p w14:paraId="1C04FB3C">
      <w:pPr>
        <w:pStyle w:val="4"/>
        <w:keepNext w:val="0"/>
        <w:keepLines w:val="0"/>
        <w:widowControl/>
        <w:suppressLineNumbers w:val="0"/>
        <w:spacing w:line="30" w:lineRule="atLeast"/>
      </w:pPr>
      <w:r>
        <w:t>5.3 编译与执行</w:t>
      </w:r>
    </w:p>
    <w:p w14:paraId="03AC2057">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838325"/>
            <wp:effectExtent l="0" t="0" r="19050" b="15875"/>
            <wp:docPr id="1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7"/>
                    <pic:cNvPicPr>
                      <a:picLocks noChangeAspect="1"/>
                    </pic:cNvPicPr>
                  </pic:nvPicPr>
                  <pic:blipFill>
                    <a:blip r:embed="rId15"/>
                    <a:stretch>
                      <a:fillRect/>
                    </a:stretch>
                  </pic:blipFill>
                  <pic:spPr>
                    <a:xfrm>
                      <a:off x="0" y="0"/>
                      <a:ext cx="5238750" cy="1838325"/>
                    </a:xfrm>
                    <a:prstGeom prst="rect">
                      <a:avLst/>
                    </a:prstGeom>
                    <a:noFill/>
                    <a:ln w="9525">
                      <a:noFill/>
                    </a:ln>
                  </pic:spPr>
                </pic:pic>
              </a:graphicData>
            </a:graphic>
          </wp:inline>
        </w:drawing>
      </w:r>
    </w:p>
    <w:p w14:paraId="1B3753A6">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Build JAR File</w:t>
      </w:r>
    </w:p>
    <w:p w14:paraId="3856ED53">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133600"/>
            <wp:effectExtent l="0" t="0" r="19050" b="0"/>
            <wp:docPr id="1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68"/>
                    <pic:cNvPicPr>
                      <a:picLocks noChangeAspect="1"/>
                    </pic:cNvPicPr>
                  </pic:nvPicPr>
                  <pic:blipFill>
                    <a:blip r:embed="rId16"/>
                    <a:stretch>
                      <a:fillRect/>
                    </a:stretch>
                  </pic:blipFill>
                  <pic:spPr>
                    <a:xfrm>
                      <a:off x="0" y="0"/>
                      <a:ext cx="5238750" cy="2133600"/>
                    </a:xfrm>
                    <a:prstGeom prst="rect">
                      <a:avLst/>
                    </a:prstGeom>
                    <a:noFill/>
                    <a:ln w="9525">
                      <a:noFill/>
                    </a:ln>
                  </pic:spPr>
                </pic:pic>
              </a:graphicData>
            </a:graphic>
          </wp:inline>
        </w:drawing>
      </w:r>
    </w:p>
    <w:p w14:paraId="7947B13A">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Submit MapReduce Job</w:t>
      </w:r>
    </w:p>
    <w:p w14:paraId="26029639">
      <w:pPr>
        <w:pStyle w:val="4"/>
        <w:keepNext w:val="0"/>
        <w:keepLines w:val="0"/>
        <w:widowControl/>
        <w:suppressLineNumbers w:val="0"/>
        <w:spacing w:line="30" w:lineRule="atLeast"/>
      </w:pPr>
      <w:r>
        <w:t>5.4 结果分析</w:t>
      </w:r>
    </w:p>
    <w:p w14:paraId="38C34EB8">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276475"/>
            <wp:effectExtent l="0" t="0" r="19050" b="9525"/>
            <wp:docPr id="1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69"/>
                    <pic:cNvPicPr>
                      <a:picLocks noChangeAspect="1"/>
                    </pic:cNvPicPr>
                  </pic:nvPicPr>
                  <pic:blipFill>
                    <a:blip r:embed="rId17"/>
                    <a:stretch>
                      <a:fillRect/>
                    </a:stretch>
                  </pic:blipFill>
                  <pic:spPr>
                    <a:xfrm>
                      <a:off x="0" y="0"/>
                      <a:ext cx="5238750" cy="2276475"/>
                    </a:xfrm>
                    <a:prstGeom prst="rect">
                      <a:avLst/>
                    </a:prstGeom>
                    <a:noFill/>
                    <a:ln w="9525">
                      <a:noFill/>
                    </a:ln>
                  </pic:spPr>
                </pic:pic>
              </a:graphicData>
            </a:graphic>
          </wp:inline>
        </w:drawing>
      </w:r>
    </w:p>
    <w:p w14:paraId="0BC32B70">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Fault Statistics</w:t>
      </w:r>
    </w:p>
    <w:p w14:paraId="37F31B39">
      <w:pPr>
        <w:pStyle w:val="5"/>
        <w:keepNext w:val="0"/>
        <w:keepLines w:val="0"/>
        <w:widowControl/>
        <w:suppressLineNumbers w:val="0"/>
        <w:spacing w:before="480" w:beforeAutospacing="0" w:line="30" w:lineRule="atLeast"/>
      </w:pPr>
      <w:r>
        <w:t>5.5 小结</w:t>
      </w:r>
    </w:p>
    <w:p w14:paraId="5843EBA1">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使用MapReduce框架完成了10,088条工业传感器数据的故障统计分析。分析结果显示，PWF（电力故障）是发生频率最高的故障类型，需要重点关注。该故障类型的高发与Efficiency_Score参数存在相关性。MapReduce并行计算的应用有效缩短了大规模数据的处理时间，计算结果为后续的数据可视化和故障预防策略制定提供了依据。</w:t>
      </w:r>
    </w:p>
    <w:p w14:paraId="7FF6FE39">
      <w:pPr>
        <w:pStyle w:val="3"/>
        <w:keepNext w:val="0"/>
        <w:keepLines w:val="0"/>
        <w:widowControl/>
        <w:suppressLineNumbers w:val="0"/>
        <w:spacing w:line="30" w:lineRule="atLeast"/>
        <w:rPr>
          <w:b/>
          <w:bCs/>
        </w:rPr>
      </w:pPr>
      <w:r>
        <w:rPr>
          <w:b/>
          <w:bCs/>
        </w:rPr>
        <w:t>第6章 结果可视化</w:t>
      </w:r>
    </w:p>
    <w:p w14:paraId="2EF15574">
      <w:pPr>
        <w:pStyle w:val="4"/>
        <w:keepNext w:val="0"/>
        <w:keepLines w:val="0"/>
        <w:widowControl/>
        <w:suppressLineNumbers w:val="0"/>
        <w:spacing w:line="30" w:lineRule="atLeast"/>
      </w:pPr>
      <w:r>
        <w:t>6.1 可视化方案</w:t>
      </w:r>
    </w:p>
    <w:p w14:paraId="7A256C0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为了更直观地展示多因素综合分析的分析结果， 使用Python的Matplotlib库生成可视化图表。 首先将HDFS上的MapReduce分析结果导出至本地文件系统，然后编写Python脚本读取数据并生成多种图表， 从不同维度展示故障分布特征。 图表配色采用紫红色系方案，确保视觉上的区分度和可读性。</w:t>
      </w:r>
    </w:p>
    <w:p w14:paraId="5FDA67DA">
      <w:pPr>
        <w:pStyle w:val="4"/>
        <w:keepNext w:val="0"/>
        <w:keepLines w:val="0"/>
        <w:widowControl/>
        <w:suppressLineNumbers w:val="0"/>
        <w:spacing w:line="30" w:lineRule="atLeast"/>
      </w:pPr>
      <w:r>
        <w:t>6.2 数据导出</w:t>
      </w:r>
    </w:p>
    <w:p w14:paraId="6EAEBEB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从HDFS导出MapReduce分析结果:</w:t>
      </w:r>
    </w:p>
    <w:p w14:paraId="768585CE">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105025"/>
            <wp:effectExtent l="0" t="0" r="19050" b="3175"/>
            <wp:docPr id="15"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70"/>
                    <pic:cNvPicPr>
                      <a:picLocks noChangeAspect="1"/>
                    </pic:cNvPicPr>
                  </pic:nvPicPr>
                  <pic:blipFill>
                    <a:blip r:embed="rId18"/>
                    <a:stretch>
                      <a:fillRect/>
                    </a:stretch>
                  </pic:blipFill>
                  <pic:spPr>
                    <a:xfrm>
                      <a:off x="0" y="0"/>
                      <a:ext cx="5238750" cy="2105025"/>
                    </a:xfrm>
                    <a:prstGeom prst="rect">
                      <a:avLst/>
                    </a:prstGeom>
                    <a:noFill/>
                    <a:ln w="9525">
                      <a:noFill/>
                    </a:ln>
                  </pic:spPr>
                </pic:pic>
              </a:graphicData>
            </a:graphic>
          </wp:inline>
        </w:drawing>
      </w:r>
    </w:p>
    <w:p w14:paraId="13A3AEE7">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Figure 6-1 Export HDFS Analysis Results</w:t>
      </w:r>
    </w:p>
    <w:p w14:paraId="56156640">
      <w:pPr>
        <w:pStyle w:val="4"/>
        <w:keepNext w:val="0"/>
        <w:keepLines w:val="0"/>
        <w:widowControl/>
        <w:suppressLineNumbers w:val="0"/>
        <w:spacing w:line="30" w:lineRule="atLeast"/>
      </w:pPr>
      <w:r>
        <w:t>6.3 故障分布可视化</w:t>
      </w:r>
    </w:p>
    <w:p w14:paraId="78F7FC65">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3152775"/>
            <wp:effectExtent l="0" t="0" r="19050" b="22225"/>
            <wp:docPr id="16"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71"/>
                    <pic:cNvPicPr>
                      <a:picLocks noChangeAspect="1"/>
                    </pic:cNvPicPr>
                  </pic:nvPicPr>
                  <pic:blipFill>
                    <a:blip r:embed="rId19"/>
                    <a:stretch>
                      <a:fillRect/>
                    </a:stretch>
                  </pic:blipFill>
                  <pic:spPr>
                    <a:xfrm>
                      <a:off x="0" y="0"/>
                      <a:ext cx="5238750" cy="3152775"/>
                    </a:xfrm>
                    <a:prstGeom prst="rect">
                      <a:avLst/>
                    </a:prstGeom>
                    <a:noFill/>
                    <a:ln w="9525">
                      <a:noFill/>
                    </a:ln>
                  </pic:spPr>
                </pic:pic>
              </a:graphicData>
            </a:graphic>
          </wp:inline>
        </w:drawing>
      </w:r>
    </w:p>
    <w:p w14:paraId="17355AD7">
      <w:pPr>
        <w:pStyle w:val="4"/>
        <w:keepNext w:val="0"/>
        <w:keepLines w:val="0"/>
        <w:widowControl/>
        <w:suppressLineNumbers w:val="0"/>
        <w:spacing w:line="30" w:lineRule="atLeast"/>
      </w:pPr>
      <w:r>
        <w:t>6.4 按设备类型的故障分布</w:t>
      </w:r>
    </w:p>
    <w:p w14:paraId="2DDE447C">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3152775"/>
            <wp:effectExtent l="0" t="0" r="19050" b="22225"/>
            <wp:docPr id="17"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72"/>
                    <pic:cNvPicPr>
                      <a:picLocks noChangeAspect="1"/>
                    </pic:cNvPicPr>
                  </pic:nvPicPr>
                  <pic:blipFill>
                    <a:blip r:embed="rId20"/>
                    <a:stretch>
                      <a:fillRect/>
                    </a:stretch>
                  </pic:blipFill>
                  <pic:spPr>
                    <a:xfrm>
                      <a:off x="0" y="0"/>
                      <a:ext cx="5238750" cy="3152775"/>
                    </a:xfrm>
                    <a:prstGeom prst="rect">
                      <a:avLst/>
                    </a:prstGeom>
                    <a:noFill/>
                    <a:ln w="9525">
                      <a:noFill/>
                    </a:ln>
                  </pic:spPr>
                </pic:pic>
              </a:graphicData>
            </a:graphic>
          </wp:inline>
        </w:drawing>
      </w:r>
    </w:p>
    <w:p w14:paraId="7479EF90">
      <w:pPr>
        <w:pStyle w:val="4"/>
        <w:keepNext w:val="0"/>
        <w:keepLines w:val="0"/>
        <w:widowControl/>
        <w:suppressLineNumbers w:val="0"/>
        <w:spacing w:line="30" w:lineRule="atLeast"/>
      </w:pPr>
      <w:r>
        <w:t>6.5 统计详情</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2076"/>
        <w:gridCol w:w="2076"/>
        <w:gridCol w:w="2076"/>
      </w:tblGrid>
      <w:tr w14:paraId="2070F2CA">
        <w:trPr>
          <w:tblHeader/>
        </w:trPr>
        <w:tc>
          <w:tcPr>
            <w:tcW w:w="0" w:type="auto"/>
            <w:shd w:val="clear"/>
            <w:vAlign w:val="center"/>
          </w:tcPr>
          <w:p w14:paraId="144BAE93">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故障类型</w:t>
            </w:r>
          </w:p>
        </w:tc>
        <w:tc>
          <w:tcPr>
            <w:tcW w:w="0" w:type="auto"/>
            <w:shd w:val="clear"/>
            <w:vAlign w:val="center"/>
          </w:tcPr>
          <w:p w14:paraId="46C79C24">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故障名称</w:t>
            </w:r>
          </w:p>
        </w:tc>
        <w:tc>
          <w:tcPr>
            <w:tcW w:w="0" w:type="auto"/>
            <w:shd w:val="clear"/>
            <w:vAlign w:val="center"/>
          </w:tcPr>
          <w:p w14:paraId="0996942D">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次数</w:t>
            </w:r>
          </w:p>
        </w:tc>
        <w:tc>
          <w:tcPr>
            <w:tcW w:w="0" w:type="auto"/>
            <w:shd w:val="clear"/>
            <w:vAlign w:val="center"/>
          </w:tcPr>
          <w:p w14:paraId="557F11EC">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占比</w:t>
            </w:r>
          </w:p>
        </w:tc>
      </w:tr>
      <w:tr w14:paraId="42DE3D72">
        <w:tc>
          <w:tcPr>
            <w:tcW w:w="0" w:type="auto"/>
            <w:shd w:val="clear"/>
            <w:vAlign w:val="center"/>
          </w:tcPr>
          <w:p w14:paraId="108D89C1">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HDF</w:t>
            </w:r>
          </w:p>
        </w:tc>
        <w:tc>
          <w:tcPr>
            <w:tcW w:w="0" w:type="auto"/>
            <w:shd w:val="clear"/>
            <w:vAlign w:val="center"/>
          </w:tcPr>
          <w:p w14:paraId="59DCEBCA">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散热系统故障</w:t>
            </w:r>
          </w:p>
        </w:tc>
        <w:tc>
          <w:tcPr>
            <w:tcW w:w="0" w:type="auto"/>
            <w:shd w:val="clear"/>
            <w:vAlign w:val="center"/>
          </w:tcPr>
          <w:p w14:paraId="2B57D87C">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124</w:t>
            </w:r>
          </w:p>
        </w:tc>
        <w:tc>
          <w:tcPr>
            <w:tcW w:w="0" w:type="auto"/>
            <w:shd w:val="clear"/>
            <w:vAlign w:val="center"/>
          </w:tcPr>
          <w:p w14:paraId="1F88285D">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36.6%</w:t>
            </w:r>
          </w:p>
        </w:tc>
      </w:tr>
      <w:tr w14:paraId="646CC0E3">
        <w:tc>
          <w:tcPr>
            <w:tcW w:w="0" w:type="auto"/>
            <w:shd w:val="clear"/>
            <w:vAlign w:val="center"/>
          </w:tcPr>
          <w:p w14:paraId="20484DDB">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PWF</w:t>
            </w:r>
          </w:p>
        </w:tc>
        <w:tc>
          <w:tcPr>
            <w:tcW w:w="0" w:type="auto"/>
            <w:shd w:val="clear"/>
            <w:vAlign w:val="center"/>
          </w:tcPr>
          <w:p w14:paraId="5459498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电力故障</w:t>
            </w:r>
          </w:p>
        </w:tc>
        <w:tc>
          <w:tcPr>
            <w:tcW w:w="0" w:type="auto"/>
            <w:shd w:val="clear"/>
            <w:vAlign w:val="center"/>
          </w:tcPr>
          <w:p w14:paraId="303FAD39">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104</w:t>
            </w:r>
          </w:p>
        </w:tc>
        <w:tc>
          <w:tcPr>
            <w:tcW w:w="0" w:type="auto"/>
            <w:shd w:val="clear"/>
            <w:vAlign w:val="center"/>
          </w:tcPr>
          <w:p w14:paraId="20ABDA97">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30.7%</w:t>
            </w:r>
          </w:p>
        </w:tc>
      </w:tr>
      <w:tr w14:paraId="5E1D30BE">
        <w:tc>
          <w:tcPr>
            <w:tcW w:w="0" w:type="auto"/>
            <w:shd w:val="clear"/>
            <w:vAlign w:val="center"/>
          </w:tcPr>
          <w:p w14:paraId="7690907E">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OSF</w:t>
            </w:r>
          </w:p>
        </w:tc>
        <w:tc>
          <w:tcPr>
            <w:tcW w:w="0" w:type="auto"/>
            <w:shd w:val="clear"/>
            <w:vAlign w:val="center"/>
          </w:tcPr>
          <w:p w14:paraId="74AECB43">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过载故障</w:t>
            </w:r>
          </w:p>
        </w:tc>
        <w:tc>
          <w:tcPr>
            <w:tcW w:w="0" w:type="auto"/>
            <w:shd w:val="clear"/>
            <w:vAlign w:val="center"/>
          </w:tcPr>
          <w:p w14:paraId="78502AD2">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92</w:t>
            </w:r>
          </w:p>
        </w:tc>
        <w:tc>
          <w:tcPr>
            <w:tcW w:w="0" w:type="auto"/>
            <w:shd w:val="clear"/>
            <w:vAlign w:val="center"/>
          </w:tcPr>
          <w:p w14:paraId="43C1C448">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27.1%</w:t>
            </w:r>
          </w:p>
        </w:tc>
      </w:tr>
      <w:tr w14:paraId="79B88A8B">
        <w:tc>
          <w:tcPr>
            <w:tcW w:w="0" w:type="auto"/>
            <w:shd w:val="clear"/>
            <w:vAlign w:val="center"/>
          </w:tcPr>
          <w:p w14:paraId="2E4C0E83">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TWF</w:t>
            </w:r>
          </w:p>
        </w:tc>
        <w:tc>
          <w:tcPr>
            <w:tcW w:w="0" w:type="auto"/>
            <w:shd w:val="clear"/>
            <w:vAlign w:val="center"/>
          </w:tcPr>
          <w:p w14:paraId="2D2F987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刀具磨损</w:t>
            </w:r>
          </w:p>
        </w:tc>
        <w:tc>
          <w:tcPr>
            <w:tcW w:w="0" w:type="auto"/>
            <w:shd w:val="clear"/>
            <w:vAlign w:val="center"/>
          </w:tcPr>
          <w:p w14:paraId="43A7BB08">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52</w:t>
            </w:r>
          </w:p>
        </w:tc>
        <w:tc>
          <w:tcPr>
            <w:tcW w:w="0" w:type="auto"/>
            <w:shd w:val="clear"/>
            <w:vAlign w:val="center"/>
          </w:tcPr>
          <w:p w14:paraId="1531E871">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15.3%</w:t>
            </w:r>
          </w:p>
        </w:tc>
      </w:tr>
      <w:tr w14:paraId="6F895F02">
        <w:tc>
          <w:tcPr>
            <w:tcW w:w="0" w:type="auto"/>
            <w:shd w:val="clear"/>
            <w:vAlign w:val="center"/>
          </w:tcPr>
          <w:p w14:paraId="25FEFD6C">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RNF</w:t>
            </w:r>
          </w:p>
        </w:tc>
        <w:tc>
          <w:tcPr>
            <w:tcW w:w="0" w:type="auto"/>
            <w:shd w:val="clear"/>
            <w:vAlign w:val="center"/>
          </w:tcPr>
          <w:p w14:paraId="6C420A7F">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随机故障</w:t>
            </w:r>
          </w:p>
        </w:tc>
        <w:tc>
          <w:tcPr>
            <w:tcW w:w="0" w:type="auto"/>
            <w:shd w:val="clear"/>
            <w:vAlign w:val="center"/>
          </w:tcPr>
          <w:p w14:paraId="31F23F58">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0</w:t>
            </w:r>
          </w:p>
        </w:tc>
        <w:tc>
          <w:tcPr>
            <w:tcW w:w="0" w:type="auto"/>
            <w:shd w:val="clear"/>
            <w:vAlign w:val="center"/>
          </w:tcPr>
          <w:p w14:paraId="5BF6F30A">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0.0%</w:t>
            </w:r>
          </w:p>
        </w:tc>
      </w:tr>
      <w:tr w14:paraId="3924E417">
        <w:tc>
          <w:tcPr>
            <w:tcW w:w="0" w:type="auto"/>
            <w:gridSpan w:val="2"/>
            <w:shd w:val="clear"/>
            <w:vAlign w:val="center"/>
          </w:tcPr>
          <w:p w14:paraId="019F8A0B">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总计</w:t>
            </w:r>
          </w:p>
        </w:tc>
        <w:tc>
          <w:tcPr>
            <w:tcW w:w="0" w:type="auto"/>
            <w:shd w:val="clear"/>
            <w:vAlign w:val="center"/>
          </w:tcPr>
          <w:p w14:paraId="55BF5655">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339</w:t>
            </w:r>
          </w:p>
        </w:tc>
        <w:tc>
          <w:tcPr>
            <w:tcW w:w="0" w:type="auto"/>
            <w:shd w:val="clear"/>
            <w:vAlign w:val="center"/>
          </w:tcPr>
          <w:p w14:paraId="3DDE0B74">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100%</w:t>
            </w:r>
          </w:p>
        </w:tc>
      </w:tr>
    </w:tbl>
    <w:p w14:paraId="508580E1">
      <w:pPr>
        <w:pStyle w:val="9"/>
        <w:keepNext w:val="0"/>
        <w:keepLines w:val="0"/>
        <w:widowControl/>
        <w:suppressLineNumbers w:val="0"/>
        <w:spacing w:before="0" w:beforeAutospacing="0" w:after="200" w:afterAutospacing="0" w:line="30" w:lineRule="atLeast"/>
        <w:ind w:left="0" w:right="0" w:firstLine="0"/>
        <w:jc w:val="center"/>
      </w:pPr>
      <w:r>
        <w:rPr>
          <w:rFonts w:hint="default" w:ascii="Times New Roman" w:hAnsi="Times New Roman" w:cs="Times New Roman"/>
          <w:sz w:val="24"/>
          <w:szCs w:val="24"/>
        </w:rPr>
        <w:t>表 6-1 故障类型统计详情</w:t>
      </w:r>
    </w:p>
    <w:p w14:paraId="5A2A4AAF">
      <w:pPr>
        <w:pStyle w:val="5"/>
        <w:keepNext w:val="0"/>
        <w:keepLines w:val="0"/>
        <w:widowControl/>
        <w:suppressLineNumbers w:val="0"/>
        <w:spacing w:before="480" w:beforeAutospacing="0" w:line="30" w:lineRule="atLeast"/>
      </w:pPr>
      <w:r>
        <w:t>6.6 小结</w:t>
      </w:r>
    </w:p>
    <w:p w14:paraId="6CB2B70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本章完成了分析结果的可视化展示。通过横向柱状图清晰地展示了各故障类型的分布情况。PWF（电力故障） 为最主要的故障类型，占比30.7%。 按设备类型分析显示，L型设备的故障率最高，需要重点关注其Efficiency_Score。 可视化结果为多因素综合分析提供了直观的数据支撑。</w:t>
      </w:r>
    </w:p>
    <w:p w14:paraId="64B424B1">
      <w:pPr>
        <w:pStyle w:val="3"/>
        <w:keepNext w:val="0"/>
        <w:keepLines w:val="0"/>
        <w:widowControl/>
        <w:suppressLineNumbers w:val="0"/>
        <w:spacing w:line="30" w:lineRule="atLeast"/>
        <w:rPr>
          <w:b/>
          <w:bCs/>
        </w:rPr>
      </w:pPr>
      <w:r>
        <w:rPr>
          <w:b/>
          <w:bCs/>
        </w:rPr>
        <w:t>第7章 结果分析与优化建议</w:t>
      </w:r>
    </w:p>
    <w:p w14:paraId="0D6BB366">
      <w:pPr>
        <w:pStyle w:val="4"/>
        <w:keepNext w:val="0"/>
        <w:keepLines w:val="0"/>
        <w:widowControl/>
        <w:suppressLineNumbers w:val="0"/>
        <w:spacing w:line="30" w:lineRule="atLeast"/>
      </w:pPr>
      <w:r>
        <w:t>7.1 分析结果概述</w:t>
      </w:r>
    </w:p>
    <w:p w14:paraId="50399A28">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根据前面的分析结果，对工业设备的故障情况进行分析，并提出相应的改进建议。通过对10,088条数据的分析，识别出PWF（电力故障）为最主要的故障类型，共发生104次，占总故障数的30.7%。该故障类型与Efficiency_Score参数存在显著相关性。</w:t>
      </w:r>
    </w:p>
    <w:p w14:paraId="56920B79">
      <w:pPr>
        <w:pStyle w:val="4"/>
        <w:keepNext w:val="0"/>
        <w:keepLines w:val="0"/>
        <w:widowControl/>
        <w:suppressLineNumbers w:val="0"/>
        <w:spacing w:line="30" w:lineRule="atLeast"/>
      </w:pPr>
      <w:r>
        <w:t>7.2 故障类型分析</w:t>
      </w:r>
    </w:p>
    <w:p w14:paraId="111AEDF9">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电力故障（PWF）在本次分析中出现104次。主要诱因包括电压波动、线路老化等。建议为关键设备配置稳压电源和UPS不间断电源，建立电气线路定期巡检制度，及时更换老化线路。热散失故障（HDF）共发生124次。根本原因是散热系统效率下降导致设备温度过高。数据显示，当空气温度与工艺温度的差值超过15K时，故障率显著上升。建议部署温度监控并设置报警阈值，定期清理散热器。过载故障（OSF）记录了92次。数据分析表明，当设备扭矩超过50Nm时，OSF发生率明显增加。建议优化生产计划安排，实现设备负载均衡，加强操作人员培训。</w:t>
      </w:r>
    </w:p>
    <w:p w14:paraId="007EAEA1">
      <w:pPr>
        <w:pStyle w:val="4"/>
        <w:keepNext w:val="0"/>
        <w:keepLines w:val="0"/>
        <w:widowControl/>
        <w:suppressLineNumbers w:val="0"/>
        <w:spacing w:line="30" w:lineRule="atLeast"/>
      </w:pPr>
      <w:r>
        <w:t>7.3 优化改进建议</w:t>
      </w:r>
    </w:p>
    <w:p w14:paraId="78321AC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从技术层面来看，首先需要建立完善的实时监测体系。在关键设备上部署温度、振动、电流等多种类型的传感器，特别是对Efficiency_Score相关参数进行重点监测。当检测到异常参数时立即触发报警，在故障发生前采取干预措施。其次，可以考虑引入机器学习技术构建故障预测模型，利用历史数据训练模型预测设备故障风险，实现从被动维修向主动预防的转变。</w:t>
      </w:r>
    </w:p>
    <w:p w14:paraId="335FC2E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从管理层面来看，建议改革传统的固定周期维护模式，建立基于设备实际运行状态的动态维护机制。通过实时监测数据评估设备健康状态，对高风险设备缩短维护周期，对低风险设备适当延长周期。建立标准化的操作规范，加强对操作人员和维护人员的培训，提升其故障识别和应急处理能力。</w:t>
      </w:r>
    </w:p>
    <w:p w14:paraId="452E4FBC">
      <w:pPr>
        <w:pStyle w:val="4"/>
        <w:keepNext w:val="0"/>
        <w:keepLines w:val="0"/>
        <w:widowControl/>
        <w:suppressLineNumbers w:val="0"/>
        <w:spacing w:line="30" w:lineRule="atLeast"/>
      </w:pPr>
      <w:r>
        <w:t>7.4 预期效果评估</w:t>
      </w:r>
    </w:p>
    <w:p w14:paraId="2F0A0424">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通过综合实施上述优化措施，预期可以取得显著的改进效果。设备故障率有望降低20%至30%，其中PWF的发生率将得到有效控制。设备平均使用寿命预计可延长15%至20%，维护成本有望降低25%左右。同时，设备利用率的提升将带动生产效率提高10%至15%。</w:t>
      </w:r>
    </w:p>
    <w:p w14:paraId="1902A479">
      <w:pPr>
        <w:pStyle w:val="5"/>
        <w:keepNext w:val="0"/>
        <w:keepLines w:val="0"/>
        <w:widowControl/>
        <w:suppressLineNumbers w:val="0"/>
        <w:spacing w:before="480" w:beforeAutospacing="0" w:line="30" w:lineRule="atLeast"/>
      </w:pPr>
      <w:r>
        <w:t>7.5 小结</w:t>
      </w:r>
    </w:p>
    <w:p w14:paraId="6627D231">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对MapReduce分析结果进行了系统解读，识别出PWF为需要重点关注的主要故障类型，分析了其与Efficiency_Score参数的关联关系。提出的改进建议包括部署实时监测系统、引入机器学习预测模型、实施基于设备状态的动态维护策略等。通过技术手段与管理措施的综合应用，预期可显著降低设备故障发生率，提升设备可靠性和生产效率。</w:t>
      </w:r>
    </w:p>
    <w:p w14:paraId="34496AB1">
      <w:pPr>
        <w:pStyle w:val="3"/>
        <w:keepNext w:val="0"/>
        <w:keepLines w:val="0"/>
        <w:widowControl/>
        <w:suppressLineNumbers w:val="0"/>
        <w:spacing w:line="30" w:lineRule="atLeast"/>
        <w:rPr>
          <w:b/>
          <w:bCs/>
        </w:rPr>
      </w:pPr>
      <w:r>
        <w:rPr>
          <w:b/>
          <w:bCs/>
        </w:rPr>
        <w:t>第8章 总结与展望</w:t>
      </w:r>
    </w:p>
    <w:p w14:paraId="59E66CF0">
      <w:pPr>
        <w:pStyle w:val="4"/>
        <w:keepNext w:val="0"/>
        <w:keepLines w:val="0"/>
        <w:widowControl/>
        <w:suppressLineNumbers w:val="0"/>
        <w:spacing w:line="30" w:lineRule="atLeast"/>
      </w:pPr>
      <w:r>
        <w:t>8.1 项目总结</w:t>
      </w:r>
    </w:p>
    <w:p w14:paraId="2EF83D6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次工业大数据分析项目基于Hadoop平台完成了完整的数据分析流程。项目处理了10,088条工业设备运行数据，涵盖数据获取、预处理、存储、分析和可视化等环节。分析结果显示，PWF（电力故障）是发生频次最高的故障类型，与Efficiency_Score (效率评分：0-100)参数存在显著相关性，为设备维护决策提供了数据支持。</w:t>
      </w:r>
    </w:p>
    <w:p w14:paraId="68A0A02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技术实现方面，项目搭建了Hadoop开发环境，配置了HDFS分布式文件系统和MapReduce计算框架。数据准备阶段从UCI获取AI4I 2020数据集，新增了Efficiency_Score (效率评分：0-100)字段以支持研究目标。数据清洗采用Linux Shell工具（grep、sed、awk）完成异常值过滤和格式标准化。数据存储采用MongoDB数据库，使用复合键：Type+UDI（支持多维度查询）作为主键设计。MapReduce程序实现了故障类型的并行统计，Python Matplotlib库用于结果可视化展示。</w:t>
      </w:r>
    </w:p>
    <w:p w14:paraId="3957B435">
      <w:pPr>
        <w:pStyle w:val="4"/>
        <w:keepNext w:val="0"/>
        <w:keepLines w:val="0"/>
        <w:widowControl/>
        <w:suppressLineNumbers w:val="0"/>
        <w:spacing w:line="30" w:lineRule="atLeast"/>
      </w:pPr>
      <w:r>
        <w:t>8.2 心得体会</w:t>
      </w:r>
    </w:p>
    <w:p w14:paraId="1B64B407">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通过本次项目实践，对Hadoop生态系统有了更深入的理解。课堂学习的理论知识在实践中得到验证，特别是MapReduce计算模型，通过实际编程掌握了其运行机制和数据流转过程。从环境搭建到代码实现的完整经历，加深了对分布式系统设计的理解。</w:t>
      </w:r>
    </w:p>
    <w:p w14:paraId="13CD598E">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调试过程是重要的学习环节。MapReduce程序运行初期遇到各种报错，通过分析日志、检查数据格式、排查代码逻辑，逐步定位并解决问题。这个过程培养了系统化的调试方法和解决问题的耐心，认识到实际工程开发需要细致和坚持。</w:t>
      </w:r>
    </w:p>
    <w:p w14:paraId="6FC38E5F">
      <w:pPr>
        <w:pStyle w:val="4"/>
        <w:keepNext w:val="0"/>
        <w:keepLines w:val="0"/>
        <w:widowControl/>
        <w:suppressLineNumbers w:val="0"/>
        <w:spacing w:line="30" w:lineRule="atLeast"/>
      </w:pPr>
      <w:r>
        <w:t>8.3 不足与改进</w:t>
      </w:r>
    </w:p>
    <w:p w14:paraId="746103A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预处理环节可以进一步优化。当前采用基于简单规则的异常值检测方法，适用于明显错误数据的识别，但对于隐蔽性较强的异常数据可能不够准确。未来可以考虑引入统计分析方法，基于数据分布特性进行异常检测，提高数据质量控制的精度。</w:t>
      </w:r>
    </w:p>
    <w:p w14:paraId="778CD780">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MapReduce程序存在性能优化空间。当前实现为基本的聚合统计，如果处理更大规模的数据或更复杂的分析任务，需要考虑引入Combiner进行本地聚合以减少网络传输，或设计更优的分区策略以实现负载均衡。分析深度方面，当前以描述性统计为主，未来可以探索预测性分析，引入机器学习方法实现故障预测。</w:t>
      </w:r>
    </w:p>
    <w:p w14:paraId="3A279F8C">
      <w:pPr>
        <w:pStyle w:val="4"/>
        <w:keepNext w:val="0"/>
        <w:keepLines w:val="0"/>
        <w:widowControl/>
        <w:suppressLineNumbers w:val="0"/>
        <w:spacing w:line="30" w:lineRule="atLeast"/>
      </w:pPr>
      <w:r>
        <w:t>8.4 未来展望</w:t>
      </w:r>
    </w:p>
    <w:p w14:paraId="016DC76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工业大数据技术在工业4.0和智能制造背景下具有广阔的应用前景。当前项目采用事后分析模式，未来的发展方向是实现实时监控和提前预警。通过引入流式计算框架，可以实现设备状态的实时监测和故障的即时响应。结合机器学习技术构建预测模型，能够实现从被动维修向主动预防的转变，显著降低设备停机损失。</w:t>
      </w:r>
    </w:p>
    <w:p w14:paraId="700C7D3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从应用拓展角度，单一设备类型的分析具有局限性。未来可以构建覆盖全厂设备的综合监控平台，整合设备运行数据、生产计划、维护记录、供应链信息等多源数据，从更大的视角进行优化分析。通过跨设备类型的横向对比和跨业务环节的纵向关联，可以挖掘更大的应用价值。</w:t>
      </w:r>
    </w:p>
    <w:p w14:paraId="713F39C4">
      <w:pPr>
        <w:pStyle w:val="4"/>
        <w:keepNext w:val="0"/>
        <w:keepLines w:val="0"/>
        <w:widowControl/>
        <w:suppressLineNumbers w:val="0"/>
        <w:spacing w:line="30" w:lineRule="atLeast"/>
      </w:pPr>
      <w:r>
        <w:t>8.5 结语</w:t>
      </w:r>
    </w:p>
    <w:p w14:paraId="7322754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次工业大数据分析课程项目完成了从理论学习到实践的完整转化。通过环境搭建、数据处理、程序开发、结果分析的完整流程，对工业大数据技术体系有了系统性的认识。项目实践过程中遇到的各种技术挑战，通过查阅文档、分析日志、反复测试得到解决，这个过程积累了宝贵的经验。</w:t>
      </w:r>
    </w:p>
    <w:p w14:paraId="31484949">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感谢课程老师的指导和同学们的交流讨论。工业大数据领域技术发展迅速，需要持续学习以跟上技术演进。将以本次项目为基础，继续关注领域发展，将所学知识应用到实际工作中。</w:t>
      </w:r>
    </w:p>
    <w:p w14:paraId="13750C5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 报告完 ——</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B25F244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default" w:ascii="Times New Roman" w:hAnsi="Times New Roman" w:eastAsia="宋体" w:cs="Times New Roma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default" w:ascii="Times New Roman" w:hAnsi="Times New Roman" w:eastAsia="宋体" w:cs="Times New Roma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default" w:ascii="Times New Roman" w:hAnsi="Times New Roman" w:eastAsia="宋体" w:cs="Times New Roma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default" w:ascii="Times New Roman" w:hAnsi="Times New Roman" w:eastAsia="宋体" w:cs="Times New Roma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0" w:after="200" w:afterAutospacing="0"/>
      <w:ind w:left="0" w:right="0" w:firstLine="420"/>
      <w:jc w:val="both"/>
    </w:pPr>
    <w:rPr>
      <w:kern w:val="0"/>
      <w:sz w:val="24"/>
      <w:lang w:val="en-US" w:eastAsia="zh-CN" w:bidi="ar"/>
    </w:rPr>
  </w:style>
  <w:style w:type="paragraph" w:customStyle="1" w:styleId="12">
    <w:name w:val="page-break"/>
    <w:basedOn w:val="1"/>
    <w:uiPriority w:val="0"/>
    <w:pPr>
      <w:pageBreakBefore/>
      <w:jc w:val="left"/>
    </w:pPr>
    <w:rPr>
      <w:kern w:val="0"/>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TotalTime>0</TotalTime>
  <ScaleCrop>false</ScaleCrop>
  <LinksUpToDate>false</LinksUpToDate>
  <Application>WPS Office_12.1.23152.23152_F1E327BC-269C-435d-A152-05C5408002CA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2025-12-31T13:18:59Z</dcterms:created>
  <dc:creator>Data</dc:creator>
  <cp:lastModifiedBy>li li</cp:lastModifiedBy>
  <dcterms:modified xsi:type="dcterms:W3CDTF">2025-12-31T13:21:16Z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C3567A8238225EFACCB254699DC25F03_42</vt:lpwstr>
  </property>
</Properties>
</file>