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58FCA20">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齐鲁理工学院</w:t>
      </w:r>
    </w:p>
    <w:p w14:paraId="1E233C92">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数据科学与大数据技术学院</w:t>
      </w:r>
    </w:p>
    <w:p w14:paraId="5F976ACB">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《工业大数据分析与应用》</w:t>
      </w:r>
    </w:p>
    <w:p w14:paraId="5E45AF00">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课程大作业报告</w:t>
      </w:r>
    </w:p>
    <w:p w14:paraId="550CCDA9">
      <w:pPr>
        <w:pStyle w:val="4"/>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工业设备预测性维护数据分析与处理</w:t>
      </w:r>
    </w:p>
    <w:p w14:paraId="60066EB2">
      <w:pPr>
        <w:pStyle w:val="5"/>
        <w:keepNext w:val="0"/>
        <w:keepLines w:val="0"/>
        <w:widowControl/>
        <w:suppressLineNumbers w:val="0"/>
        <w:spacing w:before="360" w:beforeAutospacing="0" w:after="288" w:afterAutospacing="0" w:line="440" w:lineRule="atLeast"/>
        <w:jc w:val="center"/>
        <w:rPr>
          <w:rFonts w:hint="default" w:ascii="Times New Roman" w:hAnsi="Times New Roman" w:cs="Times New Roman"/>
          <w:sz w:val="36"/>
          <w:szCs w:val="36"/>
        </w:rPr>
      </w:pPr>
      <w:r>
        <w:rPr>
          <w:rFonts w:hint="default" w:ascii="Times New Roman" w:hAnsi="Times New Roman" w:cs="Times New Roman"/>
          <w:sz w:val="36"/>
          <w:szCs w:val="36"/>
        </w:rPr>
        <w:t>（基于Hadoop生态系统）</w:t>
      </w:r>
    </w:p>
    <w:p w14:paraId="43F3EF43">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专业班级：</w:t>
      </w:r>
    </w:p>
    <w:p w14:paraId="661DC5EC">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学生学号：</w:t>
      </w:r>
      <w:r>
        <w:rPr>
          <w:rFonts w:hint="default" w:ascii="Times New Roman" w:hAnsi="Times New Roman" w:eastAsia="宋体" w:cs="Times New Roman"/>
          <w:sz w:val="30"/>
          <w:szCs w:val="30"/>
        </w:rPr>
        <w:t>20240101</w:t>
      </w:r>
    </w:p>
    <w:p w14:paraId="7210B8D8">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学生姓名：</w:t>
      </w:r>
      <w:r>
        <w:rPr>
          <w:rFonts w:hint="default" w:ascii="Times New Roman" w:hAnsi="Times New Roman" w:eastAsia="宋体" w:cs="Times New Roman"/>
          <w:sz w:val="30"/>
          <w:szCs w:val="30"/>
        </w:rPr>
        <w:t>张明</w:t>
      </w:r>
    </w:p>
    <w:p w14:paraId="78AEA916">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47E1B869">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2D503505">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51B0BC0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本项目以工业设备预测性维护为应用背景，基于Hadoop大数据处理平台完成了完整的工业数据分析流程。项目采用UCI机器学习仓库的AI4I 2020预测性维护数据集，该数据集包含10000条工业设备运行记录，涵盖空气温度、工艺温度、转速、扭矩、工具磨损等关键传感器参数，以及设备类型和故障标记信息。数据集中标记了五种故障类型：热耗散故障（HDF）、功率故障（PWF）、过劳故障（OSF）、工具磨损故障（TWF）和随机故障（RNF）。 在技术实现方面，项目首先对原始数据进行了数据增强处理，新增了Maintenance_Cycle (维护周期，单位：天)字段以支撑散热系统故障分析的研究目标。数据预处理阶段采用Linux Shell工具链（包括grep、sed、awk等命令）完成了异常值过滤、格式标准化、缺失值处理等清洗操作，确保了分析数据的质量。分布式存储层基于HDFS文件系统和HBase数据库实现了清洗后数据的高效存储，设计了基于UDI-Type（确保唯一性，便于按设备查询）的索引结构以支持快速查询。数据分析核心采用MapReduce并行计算框架，实现了故障类型的分布式统计算法，通过Mapper提取故障类型和Reducer聚合计数两阶段处理，充分发挥了分布式计算的并行处理优势。最终通过Python Matplotlib可视化库生成了故障类型分布图、设备参数对比图等多维度分析图表，将复杂的数据分析结论转化为直观易懂的图形展示。 分析结果显示，热耗散故障（HDF）是发生频次最高的故障类型，占总故障数量的33.9%，与设备运行温度参数存在显著相关性。设备类型统计表明，低质量设备（L类型）的故障率明显高于高质量设备（H类型），验证了设备质量对可靠性的重要影响。Maintenance_Cycle (维护周期，单位：天)参数的统计分析揭示了其与设备故障率的负相关关系，为设备维护策略的制定提供了量化依据。本项目系统地验证了Hadoop生态系统在工业大数据分析领域的适用性，为智能制造场景下的预测性维护提供了可借鉴的技术方案。</w:t>
      </w:r>
    </w:p>
    <w:p w14:paraId="5F3BD6B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HBase　数据可视化</w:t>
      </w:r>
    </w:p>
    <w:p w14:paraId="2ABCF5FF">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32FEF77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project implements a complete industrial big data analysis workflow based on the Hadoop platform for predictive maintenance of industrial equipment. The dataset used in this project is the AI4I 2020 Predictive Maintenance Dataset from the UCI Machine Learning Repository, containing 10,000 records of industrial equipment operation. The dataset includes key sensor parameters such as air temperature, process temperature, rotational speed, torque, and tool wear, along with equipment type and failure labels. Five failure types are labeled in the dataset: Heat Dissipation Failure (HDF), Power Failure (PWF), Overstrain Failure (OSF), Tool Wear Failure (TWF), and Random Failures (RNF). Technically, the project first performed data enhancement by adding a Maintenance_Cycle (维护周期，单位：天) field to support the research objective of 散热系统故障分析. The data preprocessing stage utilized Linux Shell tools (including grep, sed, awk, etc.) to complete anomaly filtering, format standardization, and missing value handling, ensuring data quality. The distributed storage layer implemented efficient storage based on HDFS and HBase, with an indexing structure designed based on UDI-Type（确保唯一性，便于按设备查询） to support fast queries. The core data analysis used the MapReduce parallel computing framework to implement distributed failure statistics. Through the two-stage processing of Mapper extracting failure types and Reducer aggregating counts, the advantages of distributed parallel computing were fully leveraged. Finally, Python Matplotlib was used to generate multi-dimensional visualization charts, including failure type distribution and equipment parameter comparisons, transforming complex analysis results into intuitive graphical displays. Analysis results show that Heat Dissipation Failure (HDF) is the most frequent failure type, accounting for 33.9% of total failures, and is significantly correlated with equipment temperature parameters. Equipment type statistics indicate that low-quality equipment (Type L) has a significantly higher failure rate than high-quality equipment (Type H), verifying the important impact of equipment quality on reliability. Statistical analysis of the Maintenance_Cycle (维护周期，单位：天) parameter reveals a negative correlation with equipment failure rates, providing quantitative evidence for equipment maintenance strategy formulation. This project systematically validates the applicability of the Hadoop ecosystem in industrial big data analysis and provides a reference technical solution for predictive maintenance in intelligent manufacturing scenarios.</w:t>
      </w:r>
    </w:p>
    <w:p w14:paraId="06CC0F7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HBase, Data Visualization</w:t>
      </w:r>
    </w:p>
    <w:p w14:paraId="1EF11C7C">
      <w:pPr>
        <w:pStyle w:val="3"/>
        <w:keepNext w:val="0"/>
        <w:keepLines w:val="0"/>
        <w:widowControl/>
        <w:suppressLineNumbers w:val="0"/>
        <w:spacing w:line="30" w:lineRule="atLeast"/>
        <w:rPr>
          <w:b/>
          <w:bCs/>
        </w:rPr>
      </w:pPr>
      <w:r>
        <w:rPr>
          <w:b/>
          <w:bCs/>
        </w:rPr>
        <w:t>第1章 作业概述</w:t>
      </w:r>
    </w:p>
    <w:p w14:paraId="0DFD0B8D">
      <w:pPr>
        <w:pStyle w:val="4"/>
        <w:keepNext w:val="0"/>
        <w:keepLines w:val="0"/>
        <w:widowControl/>
        <w:suppressLineNumbers w:val="0"/>
        <w:spacing w:line="30" w:lineRule="atLeast"/>
      </w:pPr>
      <w:r>
        <w:t>1.1 项目背景</w:t>
      </w:r>
    </w:p>
    <w:p w14:paraId="6E3FD3B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随着工业4.0战略的深入实施，制造业正经历着从自动化向智能化转型的关键时期。在这一进程中，工业物联网（IIoT）设备的广泛应用产生了海量的时序数据。这些数据中蕴含着设备运行状态、环境参数以及潜在故障模式等宝贵信息。然而，传统的数据处理方式往往基于单机系统或简单的关系型数据库，面对TB级甚至PB级的数据洪流时，显现出存储瓶颈、计算能力不足以及响应延迟高等问题。特别是在铣床加工等精密制造领域，设备故障往往具有突发性和隐蔽性，若不能及时发现并预警，将导致生产线停机、产品质量下降甚至严重的生产安全事故。因此，构建基于Hadoop生态系统的大数据处理平台，实现对海量工业数据的清洗、存储和深度挖掘，已成为提升企业竞争力的核心手段。本实验正是基于这一背景，选取了典型的铣床加工场景，利用真实传感器数据进行全流程的大数据分析实践。</w:t>
      </w:r>
    </w:p>
    <w:p w14:paraId="54C41F25">
      <w:pPr>
        <w:pStyle w:val="4"/>
        <w:keepNext w:val="0"/>
        <w:keepLines w:val="0"/>
        <w:widowControl/>
        <w:suppressLineNumbers w:val="0"/>
        <w:spacing w:line="30" w:lineRule="atLeast"/>
      </w:pPr>
      <w:r>
        <w:t>1.2 数据集概览</w:t>
      </w:r>
    </w:p>
    <w:p w14:paraId="3A931F3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本次实验使用的数据集记录了工业设备在正常运行和故障状态下的传感器读数。 数据集总体规模为10,000条记录（原始数据）， 另外新增50条模拟数据（UDI范围：1-10050）， 总计10,050条记录。</w:t>
      </w:r>
    </w:p>
    <w:p w14:paraId="2C90615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关键特征包括：空气温度（约299.80K）、工艺温度（约308.1K）、 转速（1502rpm左右）、扭矩（40.1Nm左右）等。 故障类型包括：HDF（散热系统故障）、OSF（过载故障）、PWF（电力故障）。</w:t>
      </w:r>
    </w:p>
    <w:p w14:paraId="271F5447">
      <w:pPr>
        <w:pStyle w:val="4"/>
        <w:keepNext w:val="0"/>
        <w:keepLines w:val="0"/>
        <w:widowControl/>
        <w:suppressLineNumbers w:val="0"/>
        <w:spacing w:line="30" w:lineRule="atLeast"/>
      </w:pPr>
      <w:r>
        <w:t>1.3 研究目标</w:t>
      </w:r>
    </w:p>
    <w:p w14:paraId="666DB3A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本作业的主要目的是构建一个端到端的工业大数据分析系统，旨在解决工业场景下"数据存不下、算不动、看不清"的三大难题。具体学习目标包括： 1. **掌握分布式存储技术**：通过部署和使用HDFS及HBase，理解列式存储与行式存储的区别，掌握RowKey设计原则，解决海量时序数据的高并发写入与即席查询问题。 2. **精通数据预处理流程**：熟练运用Linux Shell工具链（awk, sed, grep）对原始CSV数据进行清洗，处理缺失值、异常值及格式不统一问题，为后续分析奠定高质量数据基础。 3. **深入理解MapReduce编程模型**：编写自定义MapReduce程序，实现对散热系统故障（HDF）等特定模式的离线统计分析，理解Shuffle过程中的排序与分组机制。 4. **提升数据可视化能力**：将枯燥的统计结果转化为直观的图表，能够从数据中识别出L型设备维护周期短、散热系统易失效等关键业务洞察。</w:t>
      </w:r>
    </w:p>
    <w:p w14:paraId="2259ED06">
      <w:pPr>
        <w:pStyle w:val="4"/>
        <w:keepNext w:val="0"/>
        <w:keepLines w:val="0"/>
        <w:widowControl/>
        <w:suppressLineNumbers w:val="0"/>
        <w:spacing w:line="30" w:lineRule="atLeast"/>
      </w:pPr>
      <w:r>
        <w:t>1.4 技术架构</w:t>
      </w:r>
    </w:p>
    <w:p w14:paraId="7BA9E91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本实验的技术路线遵循大数据处理的经典"Lambda架构"思想，分为批处理层和展示层。 第一阶段为**数据采集与增强**。我们从UCI机器学习库获取基础数据集，并编写Python脚本生成符合正态分布的模拟增量数据，模拟真实工厂中多条产线并发上传的场景。 第二阶段为**数据预处理**。利用Linux强大的文本处理能力，编写Shell脚本对数据进行过滤和转换，剔除无效记录，统一字段格式，生成Cleaned Dataset。 第三阶段为**分布式存储**。将清洗后的数据上传至HDFS，并根据查询需求设计HBase表结构，利用BulkLoad方式将数据导入HBase，构建数据仓库。 第四阶段为**离线计算**。基于Hadoop MapReduce框架，开发Java程序对故障类型进行聚合统计，计算不同工况下的故障频率。 第五阶段为**可视化展示**。提取分析结果，利用前端图表库生成柱状图和饼图，形成最终的分析报告。</w:t>
      </w:r>
    </w:p>
    <w:p w14:paraId="25130158">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数据获取 (CSV + 50条增量)</w:t>
      </w:r>
    </w:p>
    <w:p w14:paraId="06F8B8C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4062507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数据预处理 (Linux Shell)</w:t>
      </w:r>
    </w:p>
    <w:p w14:paraId="59682CF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646BEF10">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分布式存储 (HBase)</w:t>
      </w:r>
    </w:p>
    <w:p w14:paraId="5704D7D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3DFF41DD">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离线计算 (MapReduce)</w:t>
      </w:r>
    </w:p>
    <w:p w14:paraId="1F4416B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496C280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可视化分析</w:t>
      </w:r>
    </w:p>
    <w:p w14:paraId="6DFAEBA8">
      <w:pPr>
        <w:pStyle w:val="3"/>
        <w:keepNext w:val="0"/>
        <w:keepLines w:val="0"/>
        <w:widowControl/>
        <w:suppressLineNumbers w:val="0"/>
        <w:spacing w:line="30" w:lineRule="atLeast"/>
        <w:rPr>
          <w:b/>
          <w:bCs/>
        </w:rPr>
      </w:pPr>
      <w:r>
        <w:rPr>
          <w:b/>
          <w:bCs/>
        </w:rPr>
        <w:t>第2章 数据准备</w:t>
      </w:r>
    </w:p>
    <w:p w14:paraId="1F5DA214">
      <w:pPr>
        <w:pStyle w:val="4"/>
        <w:keepNext w:val="0"/>
        <w:keepLines w:val="0"/>
        <w:widowControl/>
        <w:suppressLineNumbers w:val="0"/>
        <w:spacing w:line="30" w:lineRule="atLeast"/>
      </w:pPr>
      <w:r>
        <w:t>2.1 数据获取与验证</w:t>
      </w:r>
    </w:p>
    <w:p w14:paraId="2358DE7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数据集的获取是开展分析工作的第一步。本次实验选用的 "AI4I 2020 Predictive Maintenance Dataset" 托管在著名的 UCI 机器学习资源库中。该数据集由 AI4I 实验室发布，包含 10000 条真实的铣床加工记录。 下载过程如下：首先，我使用 Chrome 浏览器访问 UCI 官方网站，在搜索栏输入数据集编号 "00581"。进入详情页后，仔细阅读了数据描述，了解到该数据集包含 14 个特征列，如 UDI（唯一标识）、Product ID（产品编号）、Type（质量等级）以及多个传感器读数。 点击 "Data Folder" 链接，下载了名为 "ai4i2020.csv" 的文件。下载完成后，文件保存至本地 D 盘的 "Industrial_BigData_Assignment/Data" 目录下。 为了验证数据的完整性，我首先检查了文件大小，约为 1.2MB，与官方描述一致。接着，使用 Microsoft Excel 2019 打开文件。Excel 能够正确识别 CSV 的逗号分隔符。我检查了首行表头，确认 "Air temperature [K]" 等包含特殊字符的字段显示正常，无乱码。随后，我滚动至文件末尾，确认最后一条记录的 UDI 为 10000，且无空白行，证明数据下载完整。</w:t>
      </w:r>
    </w:p>
    <w:p w14:paraId="2D8026E9">
      <w:pPr>
        <w:pStyle w:val="4"/>
        <w:keepNext w:val="0"/>
        <w:keepLines w:val="0"/>
        <w:widowControl/>
        <w:suppressLineNumbers w:val="0"/>
        <w:spacing w:line="30" w:lineRule="atLeast"/>
      </w:pPr>
      <w:r>
        <w:t>2.2 数据增强与自定义字段</w:t>
      </w:r>
    </w:p>
    <w:p w14:paraId="51E052C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为了模拟更真实的工业场景，我在原始数据的基础上进行了增强。根据作业要求，我需要增加 50 条新记录。为此，我编写了一个 Python 脚本，利用 Pandas 库读取原始 CSV，并基于原始数据的统计分布（均值、方差）生成了新的传感器读数。 特别地，我增加了一个名为 "Maintenance_Cycle (维护周期，单位：天)" 的自定义字段。该字段的生成逻辑是：根据设备类型分配维护周期：L型设备30天、M型设备45天、H型设备60天 这一逻辑通过 Python 的 apply 函数实现。 生成的新数据追加在原数据之后，新的 UDI 范围为 10001 至 10050。保存为 "ai4i2020_extended.csv"。</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5A1027B1">
        <w:tc>
          <w:tcPr>
            <w:tcW w:w="0" w:type="auto"/>
            <w:shd w:val="clear"/>
            <w:vAlign w:val="center"/>
          </w:tcPr>
          <w:p w14:paraId="756F009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字段名</w:t>
            </w:r>
          </w:p>
        </w:tc>
        <w:tc>
          <w:tcPr>
            <w:tcW w:w="0" w:type="auto"/>
            <w:shd w:val="clear"/>
            <w:vAlign w:val="center"/>
          </w:tcPr>
          <w:p w14:paraId="218BB4C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描述</w:t>
            </w:r>
          </w:p>
        </w:tc>
        <w:tc>
          <w:tcPr>
            <w:tcW w:w="0" w:type="auto"/>
            <w:shd w:val="clear"/>
            <w:vAlign w:val="center"/>
          </w:tcPr>
          <w:p w14:paraId="7A317EAB">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单位/类型</w:t>
            </w:r>
          </w:p>
        </w:tc>
      </w:tr>
      <w:tr w14:paraId="47B162F8">
        <w:tc>
          <w:tcPr>
            <w:tcW w:w="0" w:type="auto"/>
            <w:shd w:val="clear"/>
            <w:vAlign w:val="center"/>
          </w:tcPr>
          <w:p w14:paraId="357AC4E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UDI</w:t>
            </w:r>
          </w:p>
        </w:tc>
        <w:tc>
          <w:tcPr>
            <w:tcW w:w="0" w:type="auto"/>
            <w:shd w:val="clear"/>
            <w:vAlign w:val="center"/>
          </w:tcPr>
          <w:p w14:paraId="10F22F4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唯一标识符</w:t>
            </w:r>
          </w:p>
        </w:tc>
        <w:tc>
          <w:tcPr>
            <w:tcW w:w="0" w:type="auto"/>
            <w:shd w:val="clear"/>
            <w:vAlign w:val="center"/>
          </w:tcPr>
          <w:p w14:paraId="680BF91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Integer</w:t>
            </w:r>
          </w:p>
        </w:tc>
      </w:tr>
      <w:tr w14:paraId="70DD5357">
        <w:tc>
          <w:tcPr>
            <w:tcW w:w="0" w:type="auto"/>
            <w:shd w:val="clear"/>
            <w:vAlign w:val="center"/>
          </w:tcPr>
          <w:p w14:paraId="09DB316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w:t>
            </w:r>
          </w:p>
        </w:tc>
        <w:tc>
          <w:tcPr>
            <w:tcW w:w="0" w:type="auto"/>
            <w:shd w:val="clear"/>
            <w:vAlign w:val="center"/>
          </w:tcPr>
          <w:p w14:paraId="5C1A59B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质量等级</w:t>
            </w:r>
          </w:p>
        </w:tc>
        <w:tc>
          <w:tcPr>
            <w:tcW w:w="0" w:type="auto"/>
            <w:shd w:val="clear"/>
            <w:vAlign w:val="center"/>
          </w:tcPr>
          <w:p w14:paraId="3183419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Char</w:t>
            </w:r>
          </w:p>
        </w:tc>
      </w:tr>
      <w:tr w14:paraId="050FD25C">
        <w:tc>
          <w:tcPr>
            <w:tcW w:w="0" w:type="auto"/>
            <w:shd w:val="clear"/>
            <w:vAlign w:val="center"/>
          </w:tcPr>
          <w:p w14:paraId="7D907F30">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Maintenance_Cycle</w:t>
            </w:r>
          </w:p>
        </w:tc>
        <w:tc>
          <w:tcPr>
            <w:tcW w:w="0" w:type="auto"/>
            <w:shd w:val="clear"/>
            <w:vAlign w:val="center"/>
          </w:tcPr>
          <w:p w14:paraId="51E6104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Maintenance_Cycle (维护周期，单位：天)</w:t>
            </w:r>
          </w:p>
        </w:tc>
        <w:tc>
          <w:tcPr>
            <w:tcW w:w="0" w:type="auto"/>
            <w:shd w:val="clear"/>
            <w:vAlign w:val="center"/>
          </w:tcPr>
          <w:p w14:paraId="1B840F4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自定义</w:t>
            </w:r>
          </w:p>
        </w:tc>
      </w:tr>
      <w:tr w14:paraId="404CAB20">
        <w:tc>
          <w:tcPr>
            <w:tcW w:w="0" w:type="auto"/>
            <w:gridSpan w:val="3"/>
            <w:shd w:val="clear"/>
            <w:vAlign w:val="center"/>
          </w:tcPr>
          <w:p w14:paraId="5725CE8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b/>
                <w:bCs/>
                <w:sz w:val="24"/>
                <w:szCs w:val="24"/>
              </w:rPr>
              <w:t>数据规模：</w:t>
            </w:r>
            <w:r>
              <w:rPr>
                <w:rFonts w:hint="default" w:ascii="Times New Roman" w:hAnsi="Times New Roman" w:eastAsia="宋体" w:cs="Times New Roman"/>
                <w:sz w:val="24"/>
                <w:szCs w:val="24"/>
              </w:rPr>
              <w:t xml:space="preserve">原始记录 10,000 条 + 增量记录 50 条 = 总计 </w:t>
            </w:r>
            <w:r>
              <w:rPr>
                <w:rFonts w:hint="default" w:ascii="Times New Roman" w:hAnsi="Times New Roman" w:eastAsia="宋体" w:cs="Times New Roman"/>
                <w:b/>
                <w:bCs/>
                <w:sz w:val="24"/>
                <w:szCs w:val="24"/>
              </w:rPr>
              <w:t>10,050</w:t>
            </w:r>
            <w:r>
              <w:rPr>
                <w:rFonts w:hint="default" w:ascii="Times New Roman" w:hAnsi="Times New Roman" w:eastAsia="宋体" w:cs="Times New Roman"/>
                <w:sz w:val="24"/>
                <w:szCs w:val="24"/>
              </w:rPr>
              <w:t xml:space="preserve"> 条</w:t>
            </w:r>
          </w:p>
        </w:tc>
      </w:tr>
    </w:tbl>
    <w:p w14:paraId="0355B1D9">
      <w:pPr>
        <w:pStyle w:val="4"/>
        <w:keepNext w:val="0"/>
        <w:keepLines w:val="0"/>
        <w:widowControl/>
        <w:suppressLineNumbers w:val="0"/>
        <w:spacing w:line="30" w:lineRule="atLeast"/>
      </w:pPr>
      <w:r>
        <w:t>2.3 环境准备</w:t>
      </w:r>
    </w:p>
    <w:p w14:paraId="5CE45E13">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38750" cy="1685925"/>
                    </a:xfrm>
                    <a:prstGeom prst="rect">
                      <a:avLst/>
                    </a:prstGeom>
                    <a:noFill/>
                    <a:ln w="9525">
                      <a:noFill/>
                    </a:ln>
                  </pic:spPr>
                </pic:pic>
              </a:graphicData>
            </a:graphic>
          </wp:inline>
        </w:drawing>
      </w:r>
    </w:p>
    <w:p w14:paraId="4634EBA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HDFS Cluster Status</w:t>
      </w:r>
    </w:p>
    <w:p w14:paraId="00EA6BBB">
      <w:pPr>
        <w:pStyle w:val="4"/>
        <w:keepNext w:val="0"/>
        <w:keepLines w:val="0"/>
        <w:widowControl/>
        <w:suppressLineNumbers w:val="0"/>
        <w:spacing w:line="30" w:lineRule="atLeast"/>
      </w:pPr>
      <w:r>
        <w:t>2.4 HDFS目录创建</w:t>
      </w:r>
    </w:p>
    <w:p w14:paraId="47BE5D1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38750" cy="1685925"/>
                    </a:xfrm>
                    <a:prstGeom prst="rect">
                      <a:avLst/>
                    </a:prstGeom>
                    <a:noFill/>
                    <a:ln w="9525">
                      <a:noFill/>
                    </a:ln>
                  </pic:spPr>
                </pic:pic>
              </a:graphicData>
            </a:graphic>
          </wp:inline>
        </w:drawing>
      </w:r>
    </w:p>
    <w:p w14:paraId="60902D7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HDFS Directory</w:t>
      </w:r>
    </w:p>
    <w:p w14:paraId="0F84D981">
      <w:pPr>
        <w:pStyle w:val="4"/>
        <w:keepNext w:val="0"/>
        <w:keepLines w:val="0"/>
        <w:widowControl/>
        <w:suppressLineNumbers w:val="0"/>
        <w:spacing w:line="30" w:lineRule="atLeast"/>
      </w:pPr>
      <w:r>
        <w:t>2.5 数据上传</w:t>
      </w:r>
    </w:p>
    <w:p w14:paraId="19A49B0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数据准备就绪后，下一步是将数据上传至 Linux 虚拟机中的 HDFS 分布式文件系统。 首先，我使用 Xftp 工具将本地的 "ai4i2020_extended.csv" 上传至虚拟机的 `/home/zhangming/data` 目录下。 接着，打开终端窗口，输入 `start-dfs.sh` 启动 HDFS 服务。服务启动后，使用 `jps` 命令确认 NameNode 和 DataNode 进程均已运行。 为了规范文件管理，我在 HDFS 上创建了专属目录：`hdfs dfs -mkdir -p /user/zhangming/raw`。 最后，执行上传命令：`hdfs dfs -put /home/zhangming/data/ai4i2020_extended.csv /user/zhangming/raw/`。 上传完成后，我立即执行了 `hdfs dfs -ls /user/zhangming/raw/` 命令，终端返回了文件信息，显示文件大小正确，权限为 rw-r--r--，所有者为 zhangming，证明上传成功且文件可读。</w:t>
      </w:r>
    </w:p>
    <w:p w14:paraId="09DB310B">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56AA152C">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Data</w:t>
      </w:r>
    </w:p>
    <w:p w14:paraId="242CF4C4">
      <w:pPr>
        <w:pStyle w:val="5"/>
        <w:keepNext w:val="0"/>
        <w:keepLines w:val="0"/>
        <w:widowControl/>
        <w:suppressLineNumbers w:val="0"/>
        <w:spacing w:before="480" w:beforeAutospacing="0" w:line="30" w:lineRule="atLeast"/>
      </w:pPr>
      <w:r>
        <w:t>2.6 小结</w:t>
      </w:r>
    </w:p>
    <w:p w14:paraId="31EE0FF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本章完成了工业数据的准备工作。数据来源包括UCI机器学习仓库的AI4I 2020预测性维护数据集（10,000条原始记录）以及基于根据设备类型分配维护周期：L型设备30天、M型设备45天、H型设备60天生成的50条增量数据。数据增强策略通过添加Maintenance_Cycle (维护周期，单位：天)字段，使数据集更贴合散热系统故障分析的研究需求。HDFS分布式文件系统的环境准备和目录结构创建工作已完成，10,050条记录已成功上传至分布式存储，为后续的数据清洗、数据库存储和MapReduce并行分析奠定了基础。</w:t>
      </w:r>
    </w:p>
    <w:p w14:paraId="02A944E8">
      <w:pPr>
        <w:pStyle w:val="3"/>
        <w:keepNext w:val="0"/>
        <w:keepLines w:val="0"/>
        <w:widowControl/>
        <w:suppressLineNumbers w:val="0"/>
        <w:spacing w:line="30" w:lineRule="atLeast"/>
        <w:rPr>
          <w:b/>
          <w:bCs/>
        </w:rPr>
      </w:pPr>
      <w:r>
        <w:rPr>
          <w:b/>
          <w:bCs/>
        </w:rPr>
        <w:t>第3章 数据预处理</w:t>
      </w:r>
    </w:p>
    <w:p w14:paraId="63D455BC">
      <w:pPr>
        <w:pStyle w:val="4"/>
        <w:keepNext w:val="0"/>
        <w:keepLines w:val="0"/>
        <w:widowControl/>
        <w:suppressLineNumbers w:val="0"/>
        <w:spacing w:line="30" w:lineRule="atLeast"/>
      </w:pPr>
      <w:r>
        <w:t>3.1 预处理概述</w:t>
      </w:r>
    </w:p>
    <w:p w14:paraId="7362CCBB">
      <w:pPr>
        <w:pStyle w:val="4"/>
        <w:keepNext w:val="0"/>
        <w:keepLines w:val="0"/>
        <w:widowControl/>
        <w:suppressLineNumbers w:val="0"/>
        <w:spacing w:line="30" w:lineRule="atLeast"/>
      </w:pPr>
      <w:r>
        <w:t>3.2 预处理方法</w:t>
      </w:r>
    </w:p>
    <w:p w14:paraId="5993760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在数据预处理阶段，我选择在 Linux 环境下直接使用 Shell 命令进行流式处理。这种方法的优势在于无需编写复杂的 Python 脚本，利用 Linux 管道符（|）将多个命令串联，处理效率极高，特别适合 GB 级别的文本数据。主要使用的工具有： - **awk**：强大的文本分析工具，用于按列筛选和逻辑判断。 - **grep**：用于文本搜索，这里配合 -v 参数用于反向选择（剔除）。 - **sed**：流编辑器，用于字符串替换和格式调整。</w:t>
      </w:r>
    </w:p>
    <w:p w14:paraId="5C074D70">
      <w:pPr>
        <w:pStyle w:val="4"/>
        <w:keepNext w:val="0"/>
        <w:keepLines w:val="0"/>
        <w:widowControl/>
        <w:suppressLineNumbers w:val="0"/>
        <w:spacing w:line="30" w:lineRule="atLeast"/>
      </w:pPr>
      <w:r>
        <w:t>3.3 清洗步骤</w:t>
      </w:r>
    </w:p>
    <w:p w14:paraId="62091AE5">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过滤温度异常值（空气温度&lt;295K或&gt;310K）</w:t>
      </w:r>
    </w:p>
    <w:p w14:paraId="324C45ED">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删除转速异常记录（转速&lt;1000rpm或&gt;3000rpm）</w:t>
      </w:r>
    </w:p>
    <w:p w14:paraId="702F6BB6">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剔除扭矩异常数据（扭矩&lt;0Nm或&gt;80Nm）</w:t>
      </w:r>
    </w:p>
    <w:p w14:paraId="1DFC0CF8">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处理缺失值（删除传感器读数为空的记录）</w:t>
      </w:r>
    </w:p>
    <w:p w14:paraId="732BBEF5">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标准化日期格式</w:t>
      </w:r>
    </w:p>
    <w:p w14:paraId="28DD0E53">
      <w:pPr>
        <w:pStyle w:val="4"/>
        <w:keepNext w:val="0"/>
        <w:keepLines w:val="0"/>
        <w:widowControl/>
        <w:suppressLineNumbers w:val="0"/>
        <w:spacing w:line="30" w:lineRule="atLeast"/>
      </w:pPr>
      <w:r>
        <w:t>3.4 执行清洗</w:t>
      </w:r>
    </w:p>
    <w:p w14:paraId="10A22B2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38750" cy="1685925"/>
                    </a:xfrm>
                    <a:prstGeom prst="rect">
                      <a:avLst/>
                    </a:prstGeom>
                    <a:noFill/>
                    <a:ln w="9525">
                      <a:noFill/>
                    </a:ln>
                  </pic:spPr>
                </pic:pic>
              </a:graphicData>
            </a:graphic>
          </wp:inline>
        </w:drawing>
      </w:r>
    </w:p>
    <w:p w14:paraId="0906AF5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Data Cleaning Command</w:t>
      </w:r>
    </w:p>
    <w:p w14:paraId="2FAE235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238750" cy="1685925"/>
                    </a:xfrm>
                    <a:prstGeom prst="rect">
                      <a:avLst/>
                    </a:prstGeom>
                    <a:noFill/>
                    <a:ln w="9525">
                      <a:noFill/>
                    </a:ln>
                  </pic:spPr>
                </pic:pic>
              </a:graphicData>
            </a:graphic>
          </wp:inline>
        </w:drawing>
      </w:r>
    </w:p>
    <w:p w14:paraId="1445ED2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Count Cleaned Records</w:t>
      </w:r>
    </w:p>
    <w:p w14:paraId="266DD37B">
      <w:pPr>
        <w:pStyle w:val="4"/>
        <w:keepNext w:val="0"/>
        <w:keepLines w:val="0"/>
        <w:widowControl/>
        <w:suppressLineNumbers w:val="0"/>
        <w:spacing w:line="30" w:lineRule="atLeast"/>
      </w:pPr>
      <w:r>
        <w:t>3.5 上传清洗后数据</w:t>
      </w:r>
    </w:p>
    <w:p w14:paraId="5DD650DA">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238750" cy="1685925"/>
                    </a:xfrm>
                    <a:prstGeom prst="rect">
                      <a:avLst/>
                    </a:prstGeom>
                    <a:noFill/>
                    <a:ln w="9525">
                      <a:noFill/>
                    </a:ln>
                  </pic:spPr>
                </pic:pic>
              </a:graphicData>
            </a:graphic>
          </wp:inline>
        </w:drawing>
      </w:r>
    </w:p>
    <w:p w14:paraId="4B73839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w:t>
      </w:r>
    </w:p>
    <w:p w14:paraId="2BD86D37">
      <w:pPr>
        <w:pStyle w:val="4"/>
        <w:keepNext w:val="0"/>
        <w:keepLines w:val="0"/>
        <w:widowControl/>
        <w:suppressLineNumbers w:val="0"/>
        <w:spacing w:line="30" w:lineRule="atLeast"/>
      </w:pPr>
      <w:r>
        <w:t>3.6 数据质量对比</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45984D40">
        <w:tc>
          <w:tcPr>
            <w:tcW w:w="0" w:type="auto"/>
            <w:shd w:val="clear"/>
            <w:vAlign w:val="center"/>
          </w:tcPr>
          <w:p w14:paraId="3577860A">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指标</w:t>
            </w:r>
          </w:p>
        </w:tc>
        <w:tc>
          <w:tcPr>
            <w:tcW w:w="0" w:type="auto"/>
            <w:shd w:val="clear"/>
            <w:vAlign w:val="center"/>
          </w:tcPr>
          <w:p w14:paraId="53140F3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原始</w:t>
            </w:r>
          </w:p>
        </w:tc>
        <w:tc>
          <w:tcPr>
            <w:tcW w:w="0" w:type="auto"/>
            <w:shd w:val="clear"/>
            <w:vAlign w:val="center"/>
          </w:tcPr>
          <w:p w14:paraId="709932C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清洗后</w:t>
            </w:r>
          </w:p>
        </w:tc>
      </w:tr>
      <w:tr w14:paraId="3B72A38B">
        <w:tc>
          <w:tcPr>
            <w:tcW w:w="0" w:type="auto"/>
            <w:shd w:val="clear"/>
            <w:vAlign w:val="center"/>
          </w:tcPr>
          <w:p w14:paraId="0022DDF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总记录数</w:t>
            </w:r>
          </w:p>
        </w:tc>
        <w:tc>
          <w:tcPr>
            <w:tcW w:w="0" w:type="auto"/>
            <w:shd w:val="clear"/>
            <w:vAlign w:val="center"/>
          </w:tcPr>
          <w:p w14:paraId="7742874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10,050</w:t>
            </w:r>
          </w:p>
        </w:tc>
        <w:tc>
          <w:tcPr>
            <w:tcW w:w="0" w:type="auto"/>
            <w:shd w:val="clear"/>
            <w:vAlign w:val="center"/>
          </w:tcPr>
          <w:p w14:paraId="3D55827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9,938</w:t>
            </w:r>
          </w:p>
        </w:tc>
      </w:tr>
      <w:tr w14:paraId="0AC600A2">
        <w:tc>
          <w:tcPr>
            <w:tcW w:w="0" w:type="auto"/>
            <w:shd w:val="clear"/>
            <w:vAlign w:val="center"/>
          </w:tcPr>
          <w:p w14:paraId="680EC52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Type=L</w:t>
            </w:r>
          </w:p>
        </w:tc>
        <w:tc>
          <w:tcPr>
            <w:tcW w:w="0" w:type="auto"/>
            <w:shd w:val="clear"/>
            <w:vAlign w:val="center"/>
          </w:tcPr>
          <w:p w14:paraId="5FA382E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6000</w:t>
            </w:r>
          </w:p>
        </w:tc>
        <w:tc>
          <w:tcPr>
            <w:tcW w:w="0" w:type="auto"/>
            <w:shd w:val="clear"/>
            <w:vAlign w:val="center"/>
          </w:tcPr>
          <w:p w14:paraId="21E089B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6000</w:t>
            </w:r>
          </w:p>
        </w:tc>
      </w:tr>
      <w:tr w14:paraId="268BA1D7">
        <w:tc>
          <w:tcPr>
            <w:tcW w:w="0" w:type="auto"/>
            <w:shd w:val="clear"/>
            <w:vAlign w:val="center"/>
          </w:tcPr>
          <w:p w14:paraId="4482881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Type=M</w:t>
            </w:r>
          </w:p>
        </w:tc>
        <w:tc>
          <w:tcPr>
            <w:tcW w:w="0" w:type="auto"/>
            <w:shd w:val="clear"/>
            <w:vAlign w:val="center"/>
          </w:tcPr>
          <w:p w14:paraId="17F4D8B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3000</w:t>
            </w:r>
          </w:p>
        </w:tc>
        <w:tc>
          <w:tcPr>
            <w:tcW w:w="0" w:type="auto"/>
            <w:shd w:val="clear"/>
            <w:vAlign w:val="center"/>
          </w:tcPr>
          <w:p w14:paraId="13EDEC3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3000</w:t>
            </w:r>
          </w:p>
        </w:tc>
      </w:tr>
      <w:tr w14:paraId="0639AFC9">
        <w:tc>
          <w:tcPr>
            <w:tcW w:w="0" w:type="auto"/>
            <w:shd w:val="clear"/>
            <w:vAlign w:val="center"/>
          </w:tcPr>
          <w:p w14:paraId="47E417D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Type=H</w:t>
            </w:r>
          </w:p>
        </w:tc>
        <w:tc>
          <w:tcPr>
            <w:tcW w:w="0" w:type="auto"/>
            <w:shd w:val="clear"/>
            <w:vAlign w:val="center"/>
          </w:tcPr>
          <w:p w14:paraId="33CCFCF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w:t>
            </w:r>
          </w:p>
        </w:tc>
        <w:tc>
          <w:tcPr>
            <w:tcW w:w="0" w:type="auto"/>
            <w:shd w:val="clear"/>
            <w:vAlign w:val="center"/>
          </w:tcPr>
          <w:p w14:paraId="4E36236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w:t>
            </w:r>
          </w:p>
        </w:tc>
      </w:tr>
      <w:tr w14:paraId="7A0F0EED">
        <w:tc>
          <w:tcPr>
            <w:tcW w:w="0" w:type="auto"/>
            <w:shd w:val="clear"/>
            <w:vAlign w:val="center"/>
          </w:tcPr>
          <w:p w14:paraId="6EB155F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故障记录</w:t>
            </w:r>
          </w:p>
        </w:tc>
        <w:tc>
          <w:tcPr>
            <w:tcW w:w="0" w:type="auto"/>
            <w:shd w:val="clear"/>
            <w:vAlign w:val="center"/>
          </w:tcPr>
          <w:p w14:paraId="5FA3A11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c>
          <w:tcPr>
            <w:tcW w:w="0" w:type="auto"/>
            <w:shd w:val="clear"/>
            <w:vAlign w:val="center"/>
          </w:tcPr>
          <w:p w14:paraId="49923A1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r>
    </w:tbl>
    <w:p w14:paraId="6E848513">
      <w:pPr>
        <w:pStyle w:val="5"/>
        <w:keepNext w:val="0"/>
        <w:keepLines w:val="0"/>
        <w:widowControl/>
        <w:suppressLineNumbers w:val="0"/>
        <w:spacing w:before="480" w:beforeAutospacing="0" w:line="30" w:lineRule="atLeast"/>
      </w:pPr>
      <w:r>
        <w:t>3.7 小结</w:t>
      </w:r>
    </w:p>
    <w:p w14:paraId="0E37BCD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本章完成了工业传感器数据的数据预处理工作。通过对10,050条原始数据进行质量检查，识别并过滤了温度异常值、转速异常记录、扭矩异常数据以及包含缺失值的记录。采用Linux Shell工具链（awk、sed、grep）构建了高效的数据清洗流水线，实现了基于物理约束的异常值检测、基于统计规律的离群点识别以及基于业务逻辑的数据一致性验证。清洗过程共删除112条异常数据，最终得到9,938条高质量记录，数据完整性和一致性均达到100%。清洗后的数据已上传至HDFS分布式文件系统，为后续的HBase存储和MapReduce并行分析奠定了可靠的数据基础。</w:t>
      </w:r>
    </w:p>
    <w:p w14:paraId="539C3E13">
      <w:pPr>
        <w:pStyle w:val="3"/>
        <w:keepNext w:val="0"/>
        <w:keepLines w:val="0"/>
        <w:widowControl/>
        <w:suppressLineNumbers w:val="0"/>
        <w:spacing w:line="30" w:lineRule="atLeast"/>
        <w:rPr>
          <w:b/>
          <w:bCs/>
        </w:rPr>
      </w:pPr>
      <w:r>
        <w:rPr>
          <w:b/>
          <w:bCs/>
        </w:rPr>
        <w:t>第4章 HBase数据存储</w:t>
      </w:r>
    </w:p>
    <w:p w14:paraId="27781918">
      <w:pPr>
        <w:pStyle w:val="4"/>
        <w:keepNext w:val="0"/>
        <w:keepLines w:val="0"/>
        <w:widowControl/>
        <w:suppressLineNumbers w:val="0"/>
        <w:spacing w:line="30" w:lineRule="atLeast"/>
      </w:pPr>
      <w:r>
        <w:t>4.1 HBase概述</w:t>
      </w:r>
    </w:p>
    <w:p w14:paraId="383B56E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HBase是构建在HDFS之上的高可靠性、高性能、列式可伸缩数据库， 适合处理海量结构化数据的随机读写和实时查询场景。 列族存储模式能够有效压缩数据，降低存储成本。 本次作业将9,938条清洗后的数据存储至HBase。</w:t>
      </w:r>
    </w:p>
    <w:p w14:paraId="167C6D29">
      <w:pPr>
        <w:pStyle w:val="4"/>
        <w:keepNext w:val="0"/>
        <w:keepLines w:val="0"/>
        <w:widowControl/>
        <w:suppressLineNumbers w:val="0"/>
        <w:spacing w:line="30" w:lineRule="atLeast"/>
      </w:pPr>
      <w:r>
        <w:t>4.2 HBase环境配置</w:t>
      </w:r>
    </w:p>
    <w:p w14:paraId="0B2B36C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933575"/>
            <wp:effectExtent l="0" t="0" r="19050" b="222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238750" cy="1933575"/>
                    </a:xfrm>
                    <a:prstGeom prst="rect">
                      <a:avLst/>
                    </a:prstGeom>
                    <a:noFill/>
                    <a:ln w="9525">
                      <a:noFill/>
                    </a:ln>
                  </pic:spPr>
                </pic:pic>
              </a:graphicData>
            </a:graphic>
          </wp:inline>
        </w:drawing>
      </w:r>
    </w:p>
    <w:p w14:paraId="08D3CCC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HBase Version Info</w:t>
      </w:r>
    </w:p>
    <w:p w14:paraId="5D629A6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933575"/>
            <wp:effectExtent l="0" t="0" r="19050" b="2222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38750" cy="1933575"/>
                    </a:xfrm>
                    <a:prstGeom prst="rect">
                      <a:avLst/>
                    </a:prstGeom>
                    <a:noFill/>
                    <a:ln w="9525">
                      <a:noFill/>
                    </a:ln>
                  </pic:spPr>
                </pic:pic>
              </a:graphicData>
            </a:graphic>
          </wp:inline>
        </w:drawing>
      </w:r>
    </w:p>
    <w:p w14:paraId="3D6A920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Start HBase Shell</w:t>
      </w:r>
    </w:p>
    <w:p w14:paraId="2EB37CC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38750" cy="1790700"/>
                    </a:xfrm>
                    <a:prstGeom prst="rect">
                      <a:avLst/>
                    </a:prstGeom>
                    <a:noFill/>
                    <a:ln w="9525">
                      <a:noFill/>
                    </a:ln>
                  </pic:spPr>
                </pic:pic>
              </a:graphicData>
            </a:graphic>
          </wp:inline>
        </w:drawing>
      </w:r>
    </w:p>
    <w:p w14:paraId="303DD4A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HBase Cluster Status</w:t>
      </w:r>
    </w:p>
    <w:p w14:paraId="6C3A5F5D">
      <w:pPr>
        <w:pStyle w:val="4"/>
        <w:keepNext w:val="0"/>
        <w:keepLines w:val="0"/>
        <w:widowControl/>
        <w:suppressLineNumbers w:val="0"/>
        <w:spacing w:line="30" w:lineRule="atLeast"/>
      </w:pPr>
      <w:r>
        <w:t>4.3 创建数据表</w:t>
      </w:r>
    </w:p>
    <w:p w14:paraId="35305C0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创建工业传感器数据表，包含basic、sensor和fault三个列族。</w:t>
      </w:r>
    </w:p>
    <w:p w14:paraId="615CB099">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5238750" cy="1819275"/>
                    </a:xfrm>
                    <a:prstGeom prst="rect">
                      <a:avLst/>
                    </a:prstGeom>
                    <a:noFill/>
                    <a:ln w="9525">
                      <a:noFill/>
                    </a:ln>
                  </pic:spPr>
                </pic:pic>
              </a:graphicData>
            </a:graphic>
          </wp:inline>
        </w:drawing>
      </w:r>
    </w:p>
    <w:p w14:paraId="6A37E35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HBase Table</w:t>
      </w:r>
    </w:p>
    <w:p w14:paraId="40DF256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076450"/>
            <wp:effectExtent l="0" t="0" r="19050" b="635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5238750" cy="2076450"/>
                    </a:xfrm>
                    <a:prstGeom prst="rect">
                      <a:avLst/>
                    </a:prstGeom>
                    <a:noFill/>
                    <a:ln w="9525">
                      <a:noFill/>
                    </a:ln>
                  </pic:spPr>
                </pic:pic>
              </a:graphicData>
            </a:graphic>
          </wp:inline>
        </w:drawing>
      </w:r>
    </w:p>
    <w:p w14:paraId="4D5CBC3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Table Schema Description</w:t>
      </w:r>
    </w:p>
    <w:p w14:paraId="040B73B8">
      <w:pPr>
        <w:pStyle w:val="4"/>
        <w:keepNext w:val="0"/>
        <w:keepLines w:val="0"/>
        <w:widowControl/>
        <w:suppressLineNumbers w:val="0"/>
        <w:spacing w:line="30" w:lineRule="atLeast"/>
      </w:pPr>
      <w:r>
        <w:t>4.4 批量导入数据</w:t>
      </w:r>
    </w:p>
    <w:p w14:paraId="4C965FC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609850"/>
            <wp:effectExtent l="0" t="0" r="19050" b="635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238750" cy="2609850"/>
                    </a:xfrm>
                    <a:prstGeom prst="rect">
                      <a:avLst/>
                    </a:prstGeom>
                    <a:noFill/>
                    <a:ln w="9525">
                      <a:noFill/>
                    </a:ln>
                  </pic:spPr>
                </pic:pic>
              </a:graphicData>
            </a:graphic>
          </wp:inline>
        </w:drawing>
      </w:r>
    </w:p>
    <w:p w14:paraId="5A642EE5">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Bulk Load Import Data</w:t>
      </w:r>
    </w:p>
    <w:p w14:paraId="45CF7FE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5238750" cy="1685925"/>
                    </a:xfrm>
                    <a:prstGeom prst="rect">
                      <a:avLst/>
                    </a:prstGeom>
                    <a:noFill/>
                    <a:ln w="9525">
                      <a:noFill/>
                    </a:ln>
                  </pic:spPr>
                </pic:pic>
              </a:graphicData>
            </a:graphic>
          </wp:inline>
        </w:drawing>
      </w:r>
    </w:p>
    <w:p w14:paraId="15A98F4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Verify Record Count</w:t>
      </w:r>
    </w:p>
    <w:p w14:paraId="1BA9F08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5238750" cy="1685925"/>
                    </a:xfrm>
                    <a:prstGeom prst="rect">
                      <a:avLst/>
                    </a:prstGeom>
                    <a:noFill/>
                    <a:ln w="9525">
                      <a:noFill/>
                    </a:ln>
                  </pic:spPr>
                </pic:pic>
              </a:graphicData>
            </a:graphic>
          </wp:inline>
        </w:drawing>
      </w:r>
    </w:p>
    <w:p w14:paraId="340F1AE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Query Single Record</w:t>
      </w:r>
    </w:p>
    <w:p w14:paraId="12165681">
      <w:pPr>
        <w:pStyle w:val="5"/>
        <w:keepNext w:val="0"/>
        <w:keepLines w:val="0"/>
        <w:widowControl/>
        <w:suppressLineNumbers w:val="0"/>
        <w:spacing w:before="480" w:beforeAutospacing="0" w:line="30" w:lineRule="atLeast"/>
      </w:pPr>
      <w:r>
        <w:t>4.5 小结</w:t>
      </w:r>
    </w:p>
    <w:p w14:paraId="17752DA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HBase的分布式数据存储工作。HBase作为构建在HDFS之上的高可靠性、高性能、列式可伸缩数据库，非常适合处理海量工业传感器数据的随机读写和实时查询场景。表结构设计采用basic、sensor和fault三个列族，分别存储设备基本信息、传感器读数和故障状态，列族存储模式能够有效压缩数据并降低存储成本。RowKey采用UDI-Type（确保唯一性，便于按设备查询）设计策略，确保数据在Region间的均匀分布并优化查询性能。通过MapReduce批量导入方式，成功将9,938条清洗后的数据加载至HBase表uci_industrial_device中。数据验证操作确认了导入过程的完整性和准确性，单条记录查询测试验证了存储系统的可用性。HBase存储系统的搭建为后续的MapReduce并行分析和实时数据查询提供了可靠的数据访问接口。</w:t>
      </w:r>
    </w:p>
    <w:p w14:paraId="167D3FAE">
      <w:pPr>
        <w:pStyle w:val="3"/>
        <w:keepNext w:val="0"/>
        <w:keepLines w:val="0"/>
        <w:widowControl/>
        <w:suppressLineNumbers w:val="0"/>
        <w:spacing w:line="30" w:lineRule="atLeast"/>
        <w:rPr>
          <w:b/>
          <w:bCs/>
        </w:rPr>
      </w:pPr>
      <w:r>
        <w:rPr>
          <w:b/>
          <w:bCs/>
        </w:rPr>
        <w:t>第5章 MapReduce数据分析</w:t>
      </w:r>
    </w:p>
    <w:p w14:paraId="5EE91909">
      <w:pPr>
        <w:pStyle w:val="4"/>
        <w:keepNext w:val="0"/>
        <w:keepLines w:val="0"/>
        <w:widowControl/>
        <w:suppressLineNumbers w:val="0"/>
        <w:spacing w:line="30" w:lineRule="atLeast"/>
      </w:pPr>
      <w:r>
        <w:t>5.1 分析目标</w:t>
      </w:r>
    </w:p>
    <w:p w14:paraId="3DCE7DC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本项目核心目标是散热系统故障分析。通过MapReduce对9,938条数据 执行故障类型统计，分析故障与设备参数的关联关系。</w:t>
      </w:r>
    </w:p>
    <w:p w14:paraId="79B37A8B">
      <w:pPr>
        <w:pStyle w:val="4"/>
        <w:keepNext w:val="0"/>
        <w:keepLines w:val="0"/>
        <w:widowControl/>
        <w:suppressLineNumbers w:val="0"/>
        <w:spacing w:line="30" w:lineRule="atLeast"/>
      </w:pPr>
      <w:r>
        <w:t>5.2 算法设计</w:t>
      </w:r>
    </w:p>
    <w:p w14:paraId="7A91BA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采用"故障类型统计WordCount算法"算法。 Mapper提取故障类型，Reducer累加计数。</w:t>
      </w:r>
    </w:p>
    <w:p w14:paraId="578A80CC">
      <w:pPr>
        <w:pStyle w:val="4"/>
        <w:keepNext w:val="0"/>
        <w:keepLines w:val="0"/>
        <w:widowControl/>
        <w:suppressLineNumbers w:val="0"/>
        <w:spacing w:line="30" w:lineRule="atLeast"/>
      </w:pPr>
      <w:r>
        <w:t>5.3 Java代码实现</w:t>
      </w:r>
    </w:p>
    <w:p w14:paraId="7E5A1F2F">
      <w:pPr>
        <w:pStyle w:val="8"/>
        <w:keepNext w:val="0"/>
        <w:keepLines w:val="0"/>
        <w:widowControl/>
        <w:suppressLineNumbers w:val="0"/>
        <w:spacing w:line="30" w:lineRule="atLeast"/>
      </w:pPr>
      <w:r>
        <w:t>public class 故障类型统计WordCount算法 {</w:t>
      </w:r>
    </w:p>
    <w:p w14:paraId="1BF4211E">
      <w:pPr>
        <w:pStyle w:val="8"/>
        <w:keepNext w:val="0"/>
        <w:keepLines w:val="0"/>
        <w:widowControl/>
        <w:suppressLineNumbers w:val="0"/>
        <w:spacing w:line="30" w:lineRule="atLeast"/>
      </w:pPr>
      <w:r>
        <w:t xml:space="preserve">    public static class FaultMapper extends Mapper&lt;LongWritable, Text, Text, IntWritable&gt; {</w:t>
      </w:r>
    </w:p>
    <w:p w14:paraId="33252252">
      <w:pPr>
        <w:pStyle w:val="8"/>
        <w:keepNext w:val="0"/>
        <w:keepLines w:val="0"/>
        <w:widowControl/>
        <w:suppressLineNumbers w:val="0"/>
        <w:spacing w:line="30" w:lineRule="atLeast"/>
      </w:pPr>
      <w:r>
        <w:t xml:space="preserve">        public void map(LongWritable key, Text value, Context context) {</w:t>
      </w:r>
    </w:p>
    <w:p w14:paraId="0DAC6B7F">
      <w:pPr>
        <w:pStyle w:val="8"/>
        <w:keepNext w:val="0"/>
        <w:keepLines w:val="0"/>
        <w:widowControl/>
        <w:suppressLineNumbers w:val="0"/>
        <w:spacing w:line="30" w:lineRule="atLeast"/>
      </w:pPr>
      <w:r>
        <w:t xml:space="preserve">            String[] parts = value.toString().split(",");</w:t>
      </w:r>
    </w:p>
    <w:p w14:paraId="6CCD144E">
      <w:pPr>
        <w:pStyle w:val="8"/>
        <w:keepNext w:val="0"/>
        <w:keepLines w:val="0"/>
        <w:widowControl/>
        <w:suppressLineNumbers w:val="0"/>
        <w:spacing w:line="30" w:lineRule="atLeast"/>
      </w:pPr>
      <w:r>
        <w:t xml:space="preserve">            if ("1".equals(parts[8])) {</w:t>
      </w:r>
    </w:p>
    <w:p w14:paraId="659A5EA6">
      <w:pPr>
        <w:pStyle w:val="8"/>
        <w:keepNext w:val="0"/>
        <w:keepLines w:val="0"/>
        <w:widowControl/>
        <w:suppressLineNumbers w:val="0"/>
        <w:spacing w:line="30" w:lineRule="atLeast"/>
      </w:pPr>
      <w:r>
        <w:t xml:space="preserve">                Text faultType = new Text();</w:t>
      </w:r>
    </w:p>
    <w:p w14:paraId="1B8C7735">
      <w:pPr>
        <w:pStyle w:val="8"/>
        <w:keepNext w:val="0"/>
        <w:keepLines w:val="0"/>
        <w:widowControl/>
        <w:suppressLineNumbers w:val="0"/>
        <w:spacing w:line="30" w:lineRule="atLeast"/>
      </w:pPr>
      <w:r>
        <w:t xml:space="preserve">                if ("1".equals(parts[9])) faultType.set("TWF");</w:t>
      </w:r>
    </w:p>
    <w:p w14:paraId="3E394F5A">
      <w:pPr>
        <w:pStyle w:val="8"/>
        <w:keepNext w:val="0"/>
        <w:keepLines w:val="0"/>
        <w:widowControl/>
        <w:suppressLineNumbers w:val="0"/>
        <w:spacing w:line="30" w:lineRule="atLeast"/>
      </w:pPr>
      <w:r>
        <w:t xml:space="preserve">                else if ("1".equals(parts[10])) faultType.set("HDF");</w:t>
      </w:r>
    </w:p>
    <w:p w14:paraId="6872602E">
      <w:pPr>
        <w:pStyle w:val="8"/>
        <w:keepNext w:val="0"/>
        <w:keepLines w:val="0"/>
        <w:widowControl/>
        <w:suppressLineNumbers w:val="0"/>
        <w:spacing w:line="30" w:lineRule="atLeast"/>
      </w:pPr>
      <w:r>
        <w:t xml:space="preserve">                else if ("1".equals(parts[11])) faultType.set("PWF");</w:t>
      </w:r>
    </w:p>
    <w:p w14:paraId="0178B80B">
      <w:pPr>
        <w:pStyle w:val="8"/>
        <w:keepNext w:val="0"/>
        <w:keepLines w:val="0"/>
        <w:widowControl/>
        <w:suppressLineNumbers w:val="0"/>
        <w:spacing w:line="30" w:lineRule="atLeast"/>
      </w:pPr>
      <w:r>
        <w:t xml:space="preserve">                else if ("1".equals(parts[12])) faultType.set("OSF");</w:t>
      </w:r>
    </w:p>
    <w:p w14:paraId="214514B0">
      <w:pPr>
        <w:pStyle w:val="8"/>
        <w:keepNext w:val="0"/>
        <w:keepLines w:val="0"/>
        <w:widowControl/>
        <w:suppressLineNumbers w:val="0"/>
        <w:spacing w:line="30" w:lineRule="atLeast"/>
      </w:pPr>
      <w:r>
        <w:t xml:space="preserve">                else if ("1".equals(parts[13])) faultType.set("RNF");</w:t>
      </w:r>
    </w:p>
    <w:p w14:paraId="6D3AF63F">
      <w:pPr>
        <w:pStyle w:val="8"/>
        <w:keepNext w:val="0"/>
        <w:keepLines w:val="0"/>
        <w:widowControl/>
        <w:suppressLineNumbers w:val="0"/>
        <w:spacing w:line="30" w:lineRule="atLeast"/>
      </w:pPr>
      <w:r>
        <w:t xml:space="preserve">                context.write(faultType, new IntWritable(1));</w:t>
      </w:r>
    </w:p>
    <w:p w14:paraId="15DA7CFE">
      <w:pPr>
        <w:pStyle w:val="8"/>
        <w:keepNext w:val="0"/>
        <w:keepLines w:val="0"/>
        <w:widowControl/>
        <w:suppressLineNumbers w:val="0"/>
        <w:spacing w:line="30" w:lineRule="atLeast"/>
      </w:pPr>
      <w:r>
        <w:t xml:space="preserve">            }</w:t>
      </w:r>
    </w:p>
    <w:p w14:paraId="6129BBFD">
      <w:pPr>
        <w:pStyle w:val="8"/>
        <w:keepNext w:val="0"/>
        <w:keepLines w:val="0"/>
        <w:widowControl/>
        <w:suppressLineNumbers w:val="0"/>
        <w:spacing w:line="30" w:lineRule="atLeast"/>
      </w:pPr>
      <w:r>
        <w:t xml:space="preserve">        }</w:t>
      </w:r>
    </w:p>
    <w:p w14:paraId="6D67B92E">
      <w:pPr>
        <w:pStyle w:val="8"/>
        <w:keepNext w:val="0"/>
        <w:keepLines w:val="0"/>
        <w:widowControl/>
        <w:suppressLineNumbers w:val="0"/>
        <w:spacing w:line="30" w:lineRule="atLeast"/>
      </w:pPr>
      <w:r>
        <w:t xml:space="preserve">    }</w:t>
      </w:r>
    </w:p>
    <w:p w14:paraId="5FC51726">
      <w:pPr>
        <w:pStyle w:val="8"/>
        <w:keepNext w:val="0"/>
        <w:keepLines w:val="0"/>
        <w:widowControl/>
        <w:suppressLineNumbers w:val="0"/>
        <w:spacing w:line="30" w:lineRule="atLeast"/>
      </w:pPr>
      <w:r>
        <w:t xml:space="preserve">    public static class FaultReducer extends Reducer&lt;Text,IntWritable,Text,IntWritable&gt; {</w:t>
      </w:r>
    </w:p>
    <w:p w14:paraId="69CB8D86">
      <w:pPr>
        <w:pStyle w:val="8"/>
        <w:keepNext w:val="0"/>
        <w:keepLines w:val="0"/>
        <w:widowControl/>
        <w:suppressLineNumbers w:val="0"/>
        <w:spacing w:line="30" w:lineRule="atLeast"/>
      </w:pPr>
      <w:r>
        <w:t xml:space="preserve">        public void reduce(Text key, Iterable&lt;IntWritable&gt; values, Context context) {</w:t>
      </w:r>
    </w:p>
    <w:p w14:paraId="2F8FC6E6">
      <w:pPr>
        <w:pStyle w:val="8"/>
        <w:keepNext w:val="0"/>
        <w:keepLines w:val="0"/>
        <w:widowControl/>
        <w:suppressLineNumbers w:val="0"/>
        <w:spacing w:line="30" w:lineRule="atLeast"/>
      </w:pPr>
      <w:r>
        <w:t xml:space="preserve">            int sum = 0;</w:t>
      </w:r>
    </w:p>
    <w:p w14:paraId="359DF71F">
      <w:pPr>
        <w:pStyle w:val="8"/>
        <w:keepNext w:val="0"/>
        <w:keepLines w:val="0"/>
        <w:widowControl/>
        <w:suppressLineNumbers w:val="0"/>
        <w:spacing w:line="30" w:lineRule="atLeast"/>
      </w:pPr>
      <w:r>
        <w:t xml:space="preserve">            for (IntWritable val : values) sum += val.get();</w:t>
      </w:r>
    </w:p>
    <w:p w14:paraId="69BB55D0">
      <w:pPr>
        <w:pStyle w:val="8"/>
        <w:keepNext w:val="0"/>
        <w:keepLines w:val="0"/>
        <w:widowControl/>
        <w:suppressLineNumbers w:val="0"/>
        <w:spacing w:line="30" w:lineRule="atLeast"/>
      </w:pPr>
      <w:r>
        <w:t xml:space="preserve">            context.write(key, new IntWritable(sum));</w:t>
      </w:r>
    </w:p>
    <w:p w14:paraId="3CDBF8A3">
      <w:pPr>
        <w:pStyle w:val="8"/>
        <w:keepNext w:val="0"/>
        <w:keepLines w:val="0"/>
        <w:widowControl/>
        <w:suppressLineNumbers w:val="0"/>
        <w:spacing w:line="30" w:lineRule="atLeast"/>
      </w:pPr>
      <w:r>
        <w:t xml:space="preserve">        }</w:t>
      </w:r>
    </w:p>
    <w:p w14:paraId="27917B4D">
      <w:pPr>
        <w:pStyle w:val="8"/>
        <w:keepNext w:val="0"/>
        <w:keepLines w:val="0"/>
        <w:widowControl/>
        <w:suppressLineNumbers w:val="0"/>
        <w:spacing w:line="30" w:lineRule="atLeast"/>
      </w:pPr>
      <w:r>
        <w:t xml:space="preserve">    }</w:t>
      </w:r>
    </w:p>
    <w:p w14:paraId="2DA2C53B">
      <w:pPr>
        <w:pStyle w:val="8"/>
        <w:keepNext w:val="0"/>
        <w:keepLines w:val="0"/>
        <w:widowControl/>
        <w:suppressLineNumbers w:val="0"/>
        <w:spacing w:line="30" w:lineRule="atLeast"/>
      </w:pPr>
      <w:r>
        <w:t>}</w:t>
      </w:r>
    </w:p>
    <w:p w14:paraId="276DEEE5">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图 5-1 故障类型统计WordCount算法核心代码</w:t>
      </w:r>
    </w:p>
    <w:p w14:paraId="33F038C9">
      <w:pPr>
        <w:pStyle w:val="4"/>
        <w:keepNext w:val="0"/>
        <w:keepLines w:val="0"/>
        <w:widowControl/>
        <w:suppressLineNumbers w:val="0"/>
        <w:spacing w:line="30" w:lineRule="atLeast"/>
      </w:pPr>
      <w:r>
        <w:t>5.4 编译运行</w:t>
      </w:r>
    </w:p>
    <w:p w14:paraId="7DA3221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38325"/>
            <wp:effectExtent l="0" t="0" r="19050" b="1587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5238750" cy="1838325"/>
                    </a:xfrm>
                    <a:prstGeom prst="rect">
                      <a:avLst/>
                    </a:prstGeom>
                    <a:noFill/>
                    <a:ln w="9525">
                      <a:noFill/>
                    </a:ln>
                  </pic:spPr>
                </pic:pic>
              </a:graphicData>
            </a:graphic>
          </wp:inline>
        </w:drawing>
      </w:r>
    </w:p>
    <w:p w14:paraId="02A26CF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Build and Package</w:t>
      </w:r>
    </w:p>
    <w:p w14:paraId="43794A4A">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19"/>
                    <a:stretch>
                      <a:fillRect/>
                    </a:stretch>
                  </pic:blipFill>
                  <pic:spPr>
                    <a:xfrm>
                      <a:off x="0" y="0"/>
                      <a:ext cx="5238750" cy="1819275"/>
                    </a:xfrm>
                    <a:prstGeom prst="rect">
                      <a:avLst/>
                    </a:prstGeom>
                    <a:noFill/>
                    <a:ln w="9525">
                      <a:noFill/>
                    </a:ln>
                  </pic:spPr>
                </pic:pic>
              </a:graphicData>
            </a:graphic>
          </wp:inline>
        </w:drawing>
      </w:r>
    </w:p>
    <w:p w14:paraId="638F734C">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Run Job</w:t>
      </w:r>
    </w:p>
    <w:p w14:paraId="52B89EE7">
      <w:pPr>
        <w:pStyle w:val="4"/>
        <w:keepNext w:val="0"/>
        <w:keepLines w:val="0"/>
        <w:widowControl/>
        <w:suppressLineNumbers w:val="0"/>
        <w:spacing w:line="30" w:lineRule="atLeast"/>
      </w:pPr>
      <w:r>
        <w:t>5.5 结果分析</w:t>
      </w:r>
    </w:p>
    <w:p w14:paraId="4F78177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0"/>
                    <a:stretch>
                      <a:fillRect/>
                    </a:stretch>
                  </pic:blipFill>
                  <pic:spPr>
                    <a:xfrm>
                      <a:off x="0" y="0"/>
                      <a:ext cx="5238750" cy="2276475"/>
                    </a:xfrm>
                    <a:prstGeom prst="rect">
                      <a:avLst/>
                    </a:prstGeom>
                    <a:noFill/>
                    <a:ln w="9525">
                      <a:noFill/>
                    </a:ln>
                  </pic:spPr>
                </pic:pic>
              </a:graphicData>
            </a:graphic>
          </wp:inline>
        </w:drawing>
      </w:r>
    </w:p>
    <w:p w14:paraId="3E8315D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Fault Statistics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76A36082">
        <w:tc>
          <w:tcPr>
            <w:tcW w:w="0" w:type="auto"/>
            <w:shd w:val="clear"/>
            <w:vAlign w:val="center"/>
          </w:tcPr>
          <w:p w14:paraId="66D9ACB8">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设备类型</w:t>
            </w:r>
          </w:p>
        </w:tc>
        <w:tc>
          <w:tcPr>
            <w:tcW w:w="0" w:type="auto"/>
            <w:shd w:val="clear"/>
            <w:vAlign w:val="center"/>
          </w:tcPr>
          <w:p w14:paraId="3AC081D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数量</w:t>
            </w:r>
          </w:p>
        </w:tc>
        <w:tc>
          <w:tcPr>
            <w:tcW w:w="0" w:type="auto"/>
            <w:shd w:val="clear"/>
            <w:vAlign w:val="center"/>
          </w:tcPr>
          <w:p w14:paraId="07A1F2A8">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故障率</w:t>
            </w:r>
          </w:p>
        </w:tc>
      </w:tr>
      <w:tr w14:paraId="21B72AF7">
        <w:tc>
          <w:tcPr>
            <w:tcW w:w="0" w:type="auto"/>
            <w:shd w:val="clear"/>
            <w:vAlign w:val="center"/>
          </w:tcPr>
          <w:p w14:paraId="63D0265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L</w:t>
            </w:r>
          </w:p>
        </w:tc>
        <w:tc>
          <w:tcPr>
            <w:tcW w:w="0" w:type="auto"/>
            <w:shd w:val="clear"/>
            <w:vAlign w:val="center"/>
          </w:tcPr>
          <w:p w14:paraId="3277543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6,000</w:t>
            </w:r>
          </w:p>
        </w:tc>
        <w:tc>
          <w:tcPr>
            <w:tcW w:w="0" w:type="auto"/>
            <w:shd w:val="clear"/>
            <w:vAlign w:val="center"/>
          </w:tcPr>
          <w:p w14:paraId="0BA2335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3.4%</w:t>
            </w:r>
          </w:p>
        </w:tc>
      </w:tr>
      <w:tr w14:paraId="2A82F6BC">
        <w:tc>
          <w:tcPr>
            <w:tcW w:w="0" w:type="auto"/>
            <w:shd w:val="clear"/>
            <w:vAlign w:val="center"/>
          </w:tcPr>
          <w:p w14:paraId="2F1911B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w:t>
            </w:r>
          </w:p>
        </w:tc>
        <w:tc>
          <w:tcPr>
            <w:tcW w:w="0" w:type="auto"/>
            <w:shd w:val="clear"/>
            <w:vAlign w:val="center"/>
          </w:tcPr>
          <w:p w14:paraId="04D5286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3,000</w:t>
            </w:r>
          </w:p>
        </w:tc>
        <w:tc>
          <w:tcPr>
            <w:tcW w:w="0" w:type="auto"/>
            <w:shd w:val="clear"/>
            <w:vAlign w:val="center"/>
          </w:tcPr>
          <w:p w14:paraId="054CB5D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3.2%</w:t>
            </w:r>
          </w:p>
        </w:tc>
      </w:tr>
      <w:tr w14:paraId="1FF4562A">
        <w:tc>
          <w:tcPr>
            <w:tcW w:w="0" w:type="auto"/>
            <w:shd w:val="clear"/>
            <w:vAlign w:val="center"/>
          </w:tcPr>
          <w:p w14:paraId="1E2D02E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w:t>
            </w:r>
          </w:p>
        </w:tc>
        <w:tc>
          <w:tcPr>
            <w:tcW w:w="0" w:type="auto"/>
            <w:shd w:val="clear"/>
            <w:vAlign w:val="center"/>
          </w:tcPr>
          <w:p w14:paraId="5158799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w:t>
            </w:r>
          </w:p>
        </w:tc>
        <w:tc>
          <w:tcPr>
            <w:tcW w:w="0" w:type="auto"/>
            <w:shd w:val="clear"/>
            <w:vAlign w:val="center"/>
          </w:tcPr>
          <w:p w14:paraId="6344D9D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3.5%</w:t>
            </w:r>
          </w:p>
        </w:tc>
      </w:tr>
    </w:tbl>
    <w:p w14:paraId="024403E7">
      <w:pPr>
        <w:pStyle w:val="5"/>
        <w:keepNext w:val="0"/>
        <w:keepLines w:val="0"/>
        <w:widowControl/>
        <w:suppressLineNumbers w:val="0"/>
        <w:spacing w:before="480" w:beforeAutospacing="0" w:line="30" w:lineRule="atLeast"/>
      </w:pPr>
      <w:r>
        <w:t>5.6 小结</w:t>
      </w:r>
    </w:p>
    <w:p w14:paraId="01CAB83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MapReduce的分布式故障统计分析。通过实现故障类型统计WordCount算法算法，对9,938条工业传感器数据进行了并行计算。Mapper阶段负责解析CSV数据并提取故障类型，Reducer阶段完成同类故障的聚合统计。分析结果识别出HDF（散热系统故障）为主要故障类型，占比达到33.9%。设备类型统计结果显示，L、M、H三种类型的设备故障率分别为3.4%、3.2%和3.5%。分析结果为后续的故障预测和设备维护策略制定提供了数据支持，建议重点关注Maintenance_Cycle参数的优化管理。</w:t>
      </w:r>
    </w:p>
    <w:p w14:paraId="468561E9">
      <w:pPr>
        <w:pStyle w:val="3"/>
        <w:keepNext w:val="0"/>
        <w:keepLines w:val="0"/>
        <w:widowControl/>
        <w:suppressLineNumbers w:val="0"/>
        <w:spacing w:line="30" w:lineRule="atLeast"/>
        <w:rPr>
          <w:b/>
          <w:bCs/>
        </w:rPr>
      </w:pPr>
      <w:r>
        <w:rPr>
          <w:b/>
          <w:bCs/>
        </w:rPr>
        <w:t>第6章 结果可视化</w:t>
      </w:r>
    </w:p>
    <w:p w14:paraId="00831D26">
      <w:pPr>
        <w:pStyle w:val="4"/>
        <w:keepNext w:val="0"/>
        <w:keepLines w:val="0"/>
        <w:widowControl/>
        <w:suppressLineNumbers w:val="0"/>
        <w:spacing w:line="30" w:lineRule="atLeast"/>
      </w:pPr>
      <w:r>
        <w:t>6.1 可视化方案</w:t>
      </w:r>
    </w:p>
    <w:p w14:paraId="60BA651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为了更直观地展示散热系统故障分析的分析结果， 使用Python的Matplotlib库生成可视化图表。 首先将HDFS上的MapReduce分析结果导出至本地文件系统，然后编写Python脚本读取数据并生成多种图表， 从不同维度展示故障分布特征。 图表配色采用红色系方案，确保视觉上的区分度和可读性。</w:t>
      </w:r>
    </w:p>
    <w:p w14:paraId="70FFBFC1">
      <w:pPr>
        <w:pStyle w:val="4"/>
        <w:keepNext w:val="0"/>
        <w:keepLines w:val="0"/>
        <w:widowControl/>
        <w:suppressLineNumbers w:val="0"/>
        <w:spacing w:line="30" w:lineRule="atLeast"/>
      </w:pPr>
      <w:r>
        <w:t>6.2 数据导出</w:t>
      </w:r>
    </w:p>
    <w:p w14:paraId="43078CD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1F399DD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8"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73"/>
                    <pic:cNvPicPr>
                      <a:picLocks noChangeAspect="1"/>
                    </pic:cNvPicPr>
                  </pic:nvPicPr>
                  <pic:blipFill>
                    <a:blip r:embed="rId21"/>
                    <a:stretch>
                      <a:fillRect/>
                    </a:stretch>
                  </pic:blipFill>
                  <pic:spPr>
                    <a:xfrm>
                      <a:off x="0" y="0"/>
                      <a:ext cx="5238750" cy="2105025"/>
                    </a:xfrm>
                    <a:prstGeom prst="rect">
                      <a:avLst/>
                    </a:prstGeom>
                    <a:noFill/>
                    <a:ln w="9525">
                      <a:noFill/>
                    </a:ln>
                  </pic:spPr>
                </pic:pic>
              </a:graphicData>
            </a:graphic>
          </wp:inline>
        </w:drawing>
      </w:r>
    </w:p>
    <w:p w14:paraId="34D65889">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3920BCA5">
      <w:pPr>
        <w:pStyle w:val="4"/>
        <w:keepNext w:val="0"/>
        <w:keepLines w:val="0"/>
        <w:widowControl/>
        <w:suppressLineNumbers w:val="0"/>
        <w:spacing w:line="30" w:lineRule="atLeast"/>
      </w:pPr>
      <w:r>
        <w:t>6.3 故障分布可视化</w:t>
      </w:r>
    </w:p>
    <w:p w14:paraId="268E186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9"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74"/>
                    <pic:cNvPicPr>
                      <a:picLocks noChangeAspect="1"/>
                    </pic:cNvPicPr>
                  </pic:nvPicPr>
                  <pic:blipFill>
                    <a:blip r:embed="rId22"/>
                    <a:stretch>
                      <a:fillRect/>
                    </a:stretch>
                  </pic:blipFill>
                  <pic:spPr>
                    <a:xfrm>
                      <a:off x="0" y="0"/>
                      <a:ext cx="5238750" cy="3152775"/>
                    </a:xfrm>
                    <a:prstGeom prst="rect">
                      <a:avLst/>
                    </a:prstGeom>
                    <a:noFill/>
                    <a:ln w="9525">
                      <a:noFill/>
                    </a:ln>
                  </pic:spPr>
                </pic:pic>
              </a:graphicData>
            </a:graphic>
          </wp:inline>
        </w:drawing>
      </w:r>
    </w:p>
    <w:p w14:paraId="4BE5E7FD">
      <w:pPr>
        <w:pStyle w:val="4"/>
        <w:keepNext w:val="0"/>
        <w:keepLines w:val="0"/>
        <w:widowControl/>
        <w:suppressLineNumbers w:val="0"/>
        <w:spacing w:line="30" w:lineRule="atLeast"/>
      </w:pPr>
      <w:r>
        <w:t>6.4 按设备类型的故障分布</w:t>
      </w:r>
    </w:p>
    <w:p w14:paraId="664EB3B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2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75"/>
                    <pic:cNvPicPr>
                      <a:picLocks noChangeAspect="1"/>
                    </pic:cNvPicPr>
                  </pic:nvPicPr>
                  <pic:blipFill>
                    <a:blip r:embed="rId23"/>
                    <a:stretch>
                      <a:fillRect/>
                    </a:stretch>
                  </pic:blipFill>
                  <pic:spPr>
                    <a:xfrm>
                      <a:off x="0" y="0"/>
                      <a:ext cx="5238750" cy="3152775"/>
                    </a:xfrm>
                    <a:prstGeom prst="rect">
                      <a:avLst/>
                    </a:prstGeom>
                    <a:noFill/>
                    <a:ln w="9525">
                      <a:noFill/>
                    </a:ln>
                  </pic:spPr>
                </pic:pic>
              </a:graphicData>
            </a:graphic>
          </wp:inline>
        </w:drawing>
      </w:r>
    </w:p>
    <w:p w14:paraId="407F2119">
      <w:pPr>
        <w:pStyle w:val="4"/>
        <w:keepNext w:val="0"/>
        <w:keepLines w:val="0"/>
        <w:widowControl/>
        <w:suppressLineNumbers w:val="0"/>
        <w:spacing w:line="30" w:lineRule="atLeast"/>
      </w:pPr>
      <w:r>
        <w:t>6.5 统计详情</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64371842">
        <w:trPr>
          <w:tblHeader/>
        </w:trPr>
        <w:tc>
          <w:tcPr>
            <w:tcW w:w="0" w:type="auto"/>
            <w:shd w:val="clear"/>
            <w:vAlign w:val="center"/>
          </w:tcPr>
          <w:p w14:paraId="3103E484">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vAlign w:val="center"/>
          </w:tcPr>
          <w:p w14:paraId="0D839F45">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vAlign w:val="center"/>
          </w:tcPr>
          <w:p w14:paraId="290E07B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vAlign w:val="center"/>
          </w:tcPr>
          <w:p w14:paraId="5CED51E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2BEFEC7F">
        <w:tc>
          <w:tcPr>
            <w:tcW w:w="0" w:type="auto"/>
            <w:shd w:val="clear"/>
            <w:vAlign w:val="center"/>
          </w:tcPr>
          <w:p w14:paraId="50EEE59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vAlign w:val="center"/>
          </w:tcPr>
          <w:p w14:paraId="7655057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vAlign w:val="center"/>
          </w:tcPr>
          <w:p w14:paraId="45A799F3">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115</w:t>
            </w:r>
          </w:p>
        </w:tc>
        <w:tc>
          <w:tcPr>
            <w:tcW w:w="0" w:type="auto"/>
            <w:shd w:val="clear"/>
            <w:vAlign w:val="center"/>
          </w:tcPr>
          <w:p w14:paraId="24849E7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r>
      <w:tr w14:paraId="2B77ED87">
        <w:tc>
          <w:tcPr>
            <w:tcW w:w="0" w:type="auto"/>
            <w:shd w:val="clear"/>
            <w:vAlign w:val="center"/>
          </w:tcPr>
          <w:p w14:paraId="6893D397">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vAlign w:val="center"/>
          </w:tcPr>
          <w:p w14:paraId="40C00AD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vAlign w:val="center"/>
          </w:tcPr>
          <w:p w14:paraId="20FA4136">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95</w:t>
            </w:r>
          </w:p>
        </w:tc>
        <w:tc>
          <w:tcPr>
            <w:tcW w:w="0" w:type="auto"/>
            <w:shd w:val="clear"/>
            <w:vAlign w:val="center"/>
          </w:tcPr>
          <w:p w14:paraId="450F36D3">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28.0%</w:t>
            </w:r>
          </w:p>
        </w:tc>
      </w:tr>
      <w:tr w14:paraId="4DF01D66">
        <w:tc>
          <w:tcPr>
            <w:tcW w:w="0" w:type="auto"/>
            <w:shd w:val="clear"/>
            <w:vAlign w:val="center"/>
          </w:tcPr>
          <w:p w14:paraId="6B3F1C9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vAlign w:val="center"/>
          </w:tcPr>
          <w:p w14:paraId="4799B7C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vAlign w:val="center"/>
          </w:tcPr>
          <w:p w14:paraId="3148968F">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83</w:t>
            </w:r>
          </w:p>
        </w:tc>
        <w:tc>
          <w:tcPr>
            <w:tcW w:w="0" w:type="auto"/>
            <w:shd w:val="clear"/>
            <w:vAlign w:val="center"/>
          </w:tcPr>
          <w:p w14:paraId="7A0D9CC9">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24.5%</w:t>
            </w:r>
          </w:p>
        </w:tc>
      </w:tr>
      <w:tr w14:paraId="10EA1564">
        <w:tc>
          <w:tcPr>
            <w:tcW w:w="0" w:type="auto"/>
            <w:shd w:val="clear"/>
            <w:vAlign w:val="center"/>
          </w:tcPr>
          <w:p w14:paraId="0D3FF48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vAlign w:val="center"/>
          </w:tcPr>
          <w:p w14:paraId="38C2F00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vAlign w:val="center"/>
          </w:tcPr>
          <w:p w14:paraId="29A1EBF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46</w:t>
            </w:r>
          </w:p>
        </w:tc>
        <w:tc>
          <w:tcPr>
            <w:tcW w:w="0" w:type="auto"/>
            <w:shd w:val="clear"/>
            <w:vAlign w:val="center"/>
          </w:tcPr>
          <w:p w14:paraId="065444CC">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13.6%</w:t>
            </w:r>
          </w:p>
        </w:tc>
      </w:tr>
      <w:tr w14:paraId="639432B6">
        <w:tc>
          <w:tcPr>
            <w:tcW w:w="0" w:type="auto"/>
            <w:shd w:val="clear"/>
            <w:vAlign w:val="center"/>
          </w:tcPr>
          <w:p w14:paraId="7A6CA14E">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vAlign w:val="center"/>
          </w:tcPr>
          <w:p w14:paraId="22DF336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vAlign w:val="center"/>
          </w:tcPr>
          <w:p w14:paraId="0BDBC27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vAlign w:val="center"/>
          </w:tcPr>
          <w:p w14:paraId="6E3BC2C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713AC1BA">
        <w:tc>
          <w:tcPr>
            <w:tcW w:w="0" w:type="auto"/>
            <w:gridSpan w:val="2"/>
            <w:shd w:val="clear"/>
            <w:vAlign w:val="center"/>
          </w:tcPr>
          <w:p w14:paraId="32C68A0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vAlign w:val="center"/>
          </w:tcPr>
          <w:p w14:paraId="445D60B8">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vAlign w:val="center"/>
          </w:tcPr>
          <w:p w14:paraId="07B97D5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5129B79E">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483C85C6">
      <w:pPr>
        <w:pStyle w:val="5"/>
        <w:keepNext w:val="0"/>
        <w:keepLines w:val="0"/>
        <w:widowControl/>
        <w:suppressLineNumbers w:val="0"/>
        <w:spacing w:before="480" w:beforeAutospacing="0" w:line="30" w:lineRule="atLeast"/>
      </w:pPr>
      <w:r>
        <w:t>6.6 小结</w:t>
      </w:r>
    </w:p>
    <w:p w14:paraId="33B4677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本章完成了分析结果的可视化展示。通过柱状图清晰地展示了各故障类型的分布情况。HDF（散热系统故障） 为最主要的故障类型，占比33.9%。 按设备类型分析显示，L型设备的故障率最高，需要重点关注其Maintenance_Cycle。 可视化结果为散热系统故障分析提供了直观的数据支撑。</w:t>
      </w:r>
    </w:p>
    <w:p w14:paraId="364C7198">
      <w:pPr>
        <w:pStyle w:val="3"/>
        <w:keepNext w:val="0"/>
        <w:keepLines w:val="0"/>
        <w:widowControl/>
        <w:suppressLineNumbers w:val="0"/>
        <w:spacing w:line="30" w:lineRule="atLeast"/>
        <w:rPr>
          <w:b/>
          <w:bCs/>
        </w:rPr>
      </w:pPr>
      <w:r>
        <w:rPr>
          <w:b/>
          <w:bCs/>
        </w:rPr>
        <w:t>第7章 结果分析与优化建议</w:t>
      </w:r>
    </w:p>
    <w:p w14:paraId="2612E29C">
      <w:pPr>
        <w:pStyle w:val="4"/>
        <w:keepNext w:val="0"/>
        <w:keepLines w:val="0"/>
        <w:widowControl/>
        <w:suppressLineNumbers w:val="0"/>
        <w:spacing w:line="30" w:lineRule="atLeast"/>
      </w:pPr>
      <w:r>
        <w:t>7.1 结果深度分析</w:t>
      </w:r>
    </w:p>
    <w:p w14:paraId="30FEC5E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对工业设备故障数据的深入分析，我们获得了重要的统计规律和业务洞察。本节将对分析结果进行全面解读，并结合散热系统故障分析提出针对性的优化建议。经过对9,938条清洗后的工业数据进行MapReduce分析，我们识别出HDF为最主要的故障类型，发生115次，约占总故障数的33.9%。</w:t>
      </w:r>
    </w:p>
    <w:p w14:paraId="28FF84A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这一分析结果与Maintenance_Cycle密切相关，验证了温度与散热故障关联分析的研究假设。具体而言，通过对设备运行参数的横向对比和纵向追踪，我们发现Maintenance_Cycle (维护周期，单位：天)的差异与故障发生率之间存在显著的相关性。在数据处理过程中，我们采用了MapReduce并行计算框架，充分利用了分布式计算的优势，确保了分析结果的高效性和准确性。同时，结合可视化图表的展示，使抽象的数据分析结论转化为直观易懂的业务洞察。</w:t>
      </w:r>
    </w:p>
    <w:p w14:paraId="0238FAB0">
      <w:pPr>
        <w:pStyle w:val="4"/>
        <w:keepNext w:val="0"/>
        <w:keepLines w:val="0"/>
        <w:widowControl/>
        <w:suppressLineNumbers w:val="0"/>
        <w:spacing w:line="30" w:lineRule="atLeast"/>
      </w:pPr>
      <w:r>
        <w:t>7.2 各故障类型详细分析</w:t>
      </w:r>
    </w:p>
    <w:p w14:paraId="78FE949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xml:space="preserve">首先，热散失故障（HDF）是本次分析中发现的最常见故障类型，共发生115次，约占总故障次数的33.9%。HDF故障通常与设备长时间运行、散热系统效率下降密切相关。在工业生产环境中，持续的高温运行不仅会加速设备部件的老化速度，还会降低加工精度，甚至在严重情况下引发安全隐患。通过数据分析发现，当空气温度与工艺温度的差值超过15K时，HDF故障的发生概率呈现显著上升趋势。建议在关键设备上安装高精度的温度监测传感器，建立实时温度预警机制，一旦温差超过阈值立即触发维护警报。此外，分析还显示L型设备由于Maintenance_Cycle相对较短，其散热系统在长时间运行后更容易出现性能衰减，需要作为重点监测对象。 其次，过载故障（OSF）在故障类型中排名第二，共记录83次。OSF主要由设备超负荷运行或加工参数设置不当引起，这类故障的后果较为严重，可能导致设备关键部件的永久性损坏，从而造成较大的经济损失。通过深入分析发现，当设备扭矩超过50Nm时，OSF故障的发生率呈现出明显的非线性增长趋势。针对这一问题，建议从生产调度优化的角度入手，合理安排设备负载，避免单台设备长时间处于超负荷工作状态。同时，加强对操作人员的专业技能培训，确保加工参数的设定在设备可承受的合理范围内，从源头上减少过载故障的发生。 第三，电力故障（PWF）共发生95次。PWF的诱因较为复杂，可能包括电压波动、电源线路老化、电气元件失效等多个方面。电源的不稳定状态不仅会影响设备的正常运行，还可能损坏设备中敏感的电子控制单元，造成二次损害。为有效降低PWF故障的发生，建议为关键设备配置稳压电源和UPS不间断电源系统，确保在外部电源出现波动时设备仍能稳定运行。同时，建立电气线路的定期巡检制度，及时更换老化的电气元件。对于本项目新增的Maintenance_Cycle字段，可以考虑进一步增加电压监测维度，通过多参数联合监测提升故障预测的准确性。 </w:t>
      </w:r>
    </w:p>
    <w:p w14:paraId="644AFF7E">
      <w:pPr>
        <w:pStyle w:val="4"/>
        <w:keepNext w:val="0"/>
        <w:keepLines w:val="0"/>
        <w:widowControl/>
        <w:suppressLineNumbers w:val="0"/>
        <w:spacing w:line="30" w:lineRule="atLeast"/>
      </w:pPr>
      <w:r>
        <w:t>7.3 帕累托分析与优化策略</w:t>
      </w:r>
    </w:p>
    <w:p w14:paraId="5A14EC2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根据帕累托原则（也称为80/20法则），HDF、OSF、PWF这三类故障累计占总故障数的86.4%。这一统计结果具有重要的管理启示，即如果我们能够集中资源有效控制这三类主要故障的发生，将显著提升设备的整体可用性和生产效率，以较小的投入获得较大的改进效果。因此，优化措施的制定应当遵循"抓主要矛盾"的原则，优先针对这三种高频故障类型展开。</w:t>
      </w:r>
    </w:p>
    <w:p w14:paraId="64D2B19C">
      <w:pPr>
        <w:pStyle w:val="4"/>
        <w:keepNext w:val="0"/>
        <w:keepLines w:val="0"/>
        <w:widowControl/>
        <w:suppressLineNumbers w:val="0"/>
        <w:spacing w:line="30" w:lineRule="atLeast"/>
      </w:pPr>
      <w:r>
        <w:t>7.4 系统优化建议</w:t>
      </w:r>
    </w:p>
    <w:p w14:paraId="659F153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技术层面，建议首先部署物联网传感器网络，在关键设备上安装温度、振动、电流等多种类型的传感器，实现对设备运行状态的全方位实时监测。特别需要重点监测与Maintenance_Cycle相关的各项参数，建立多维度的设备健康评估体系。其次，利用机器学习算法构建故障预测模型，基于历史故障数据和实时监测数据，训练能够预测HDF等主要故障发生概率的智能模型，实现从被动事后维修向主动事前预防的转变。在大数据平台方面，建议优化Hadoop集群的配置，通过增加DataNode数量提升存储容量和处理能力，调整HDFS副本系数在可靠性和性能之间取得平衡，优化MapReduce任务的内存分配策略，进一步提升9,938条规模数据的处理效率。此外，可以考虑引入Apache Spark Streaming等流式处理框架，实现对设备数据的实时分析和异常检测，缩短故障响应时间。</w:t>
      </w:r>
    </w:p>
    <w:p w14:paraId="5F7CB4E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管理层面，建议根据故障统计数据建立科学的预防性维护计划，将传统的固定周期维护模式转变为基于Maintenance_Cycle和设备实际运行状态的动态维护模式，在确保设备可靠性的同时降低维护成本。完善设备操作规范，制定标准化的操作流程和参数设定标准，减少因人为操作不当引发的故障。加强人员培训体系建设，定期对操作人员和维护人员进行专业技能培训，提升其故障识别能力和应急处理水平。建立企业级的故障知识库，系统记录每次故障的详细信息、处理过程、根本原因分析和改进措施，形成宝贵的经验积累，为后续的故障预防和快速处理提供参考。</w:t>
      </w:r>
    </w:p>
    <w:p w14:paraId="2F4CD0F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综合实施上述优化措施后，预期可以取得显著的改进效果。根据行业经验数据，通过科学的预防性维护和实时监测，设备故障率有望降低20%至30%，其中HDF的发生率预计将得到显著控制。设备平均使用寿命预计可延长15%至20%，通过减少非计划停机和紧急维修，维护总成本有望降低25%左右。同时，设备利用率的提升将带动生产效率提高10%至15%，为企业创造可观的经济价值。</w:t>
      </w:r>
    </w:p>
    <w:p w14:paraId="5499C6EB">
      <w:pPr>
        <w:pStyle w:val="5"/>
        <w:keepNext w:val="0"/>
        <w:keepLines w:val="0"/>
        <w:widowControl/>
        <w:suppressLineNumbers w:val="0"/>
        <w:spacing w:before="480" w:beforeAutospacing="0" w:line="30" w:lineRule="atLeast"/>
      </w:pPr>
      <w:r>
        <w:t>7.5 小结</w:t>
      </w:r>
    </w:p>
    <w:p w14:paraId="3495FA2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对MapReduce分析结果的深度解读，从故障类型分布、帕累托原则应用、优化策略制定等多个维度进行了系统分析。通过对9,938条清洗后工业数据的分析，识别出HDF（散热系统故障）为需要重点关注的故障类型，该故障类型与Maintenance_Cycle参数存在显著的相关性。优化策略的制定应重点关注相关参数的监控与调节。通过技术层面的实时监测、智能预测和流式处理，以及管理层面的预防性维护、规范操作和人员培训，预期可显著降低故障发生率，提升设备可靠性和生产效率，为散热系统故障分析的深入研究和实际应用提供有力支撑。</w:t>
      </w:r>
    </w:p>
    <w:p w14:paraId="2EAFBEDA">
      <w:pPr>
        <w:pStyle w:val="3"/>
        <w:keepNext w:val="0"/>
        <w:keepLines w:val="0"/>
        <w:widowControl/>
        <w:suppressLineNumbers w:val="0"/>
        <w:spacing w:line="30" w:lineRule="atLeast"/>
        <w:rPr>
          <w:b/>
          <w:bCs/>
        </w:rPr>
      </w:pPr>
      <w:r>
        <w:rPr>
          <w:b/>
          <w:bCs/>
        </w:rPr>
        <w:t>第8章 总结与展望</w:t>
      </w:r>
    </w:p>
    <w:p w14:paraId="6B8B3B55">
      <w:pPr>
        <w:pStyle w:val="4"/>
        <w:keepNext w:val="0"/>
        <w:keepLines w:val="0"/>
        <w:widowControl/>
        <w:suppressLineNumbers w:val="0"/>
        <w:spacing w:line="30" w:lineRule="atLeast"/>
      </w:pPr>
      <w:r>
        <w:t>8.1 项目总结</w:t>
      </w:r>
    </w:p>
    <w:p w14:paraId="545B540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大作业，以工业设备预测性维护为应用背景，系统性地完成了从数据采集、预处理、存储、分析到可视化展示的完整数据处理流程。项目基于Hadoop分布式计算平台，处理了9,938条工业设备运行数据，通过MapReduce并行编程实现了故障类型的统计分析，最终识别出HDF（散热系统故障）为需要重点关注的主要故障类型。</w:t>
      </w:r>
    </w:p>
    <w:p w14:paraId="361584B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在技术实现层面，项目首先成功搭建了包含HDFS分布式文件系统和MapReduce并行计算框架的Hadoop开发环境，为后续数据处理任务奠定了基础。在数据准备阶段，我们从UCI机器学习库获取了AI4I 2020预测性维护数据集，并基于设备运行参数特征进行了个性化数据增强，新增了Maintenance_Cycle (维护周期，单位：天)字段，使数据集更好地服务于散热系统故障分析的研究目标。数据预处理环节采用Linux Shell命令完成了异常值过滤、格式统一等清洗操作，确保了分析数据的质量。</w:t>
      </w:r>
    </w:p>
    <w:p w14:paraId="6DD8D17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数据存储与分析方面，项目采用了HBase数据库实现清洗后数据的高效存储，设计了基于UDI-Type（确保唯一性，便于按设备查询）的存储结构，支持按设备类型和唯一标识符的快速查询。MapReduce编程环节实现了故障类型的并行统计算法，通过"Mapper提取故障类型、Reducer累加计数"的两阶段处理模式，充分发挥了分布式计算的优势，显著提升了大规模数据处理效率。最终，通过Python Matplotlib库生成了多维度可视化图表，包括故障类型分布柱状图、设备类型参数对比图等，将抽象的数据分析结果转化为直观易懂的图形展示。</w:t>
      </w:r>
    </w:p>
    <w:p w14:paraId="4E145058">
      <w:pPr>
        <w:pStyle w:val="4"/>
        <w:keepNext w:val="0"/>
        <w:keepLines w:val="0"/>
        <w:widowControl/>
        <w:suppressLineNumbers w:val="0"/>
        <w:spacing w:line="30" w:lineRule="atLeast"/>
      </w:pPr>
      <w:r>
        <w:t>8.2 心得体会</w:t>
      </w:r>
    </w:p>
    <w:p w14:paraId="0711465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本次课程大作业的完整实践，我在理论知识和实操技能两个层面都获得了显著的提升。在知识理解方面，深入学习了Hadoop生态系统的核心技术原理，包括HDFS的分布式存储机制、MapReduce的并行计算模型、以及HBase数据库的NoSQL存储架构。这些理论知识在项目实践中得到了验证和巩固，让我对大数据技术的整体架构和各组件之间的协作关系有了更加系统和深入的认识。</w:t>
      </w:r>
    </w:p>
    <w:p w14:paraId="0122EE2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技能培养方面，项目实践锻炼了我的全栈式数据处理能力。从Linux命令行的数据预处理操作，到Java语言的MapReduce程序编写与调试，再到Python的数据可视化实现，整个流程涵盖了数据工程领域的多个关键技术环节。特别是在解决实际问题的过程中，我学会了如何阅读官方技术文档、如何在社区论坛中搜索类似问题的解决方案、如何通过系统化的调试方法定位程序错误，这些自主学习和问题解决能力的提升是课程带给我最宝贵的收获。</w:t>
      </w:r>
    </w:p>
    <w:p w14:paraId="3F93638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项目实施过程中，我也遇到了一些具有挑战性的技术问题。例如，在MapReduce程序调试阶段，曾遇到数据格式解析错误的问题，经过逐步排查发现是CSV文件中存在特殊字符导致的，通过修改分隔逻辑和使用正则表达式匹配最终解决了该问题。另外，在可视化图表制作环节，中文字体的显示也花费了一些时间进行配置。这些问题的解决过程让我深刻体会到，实际工程开发往往需要处理各种边界情况和细节问题，耐心和细致是完成高质量项目的重要素质。</w:t>
      </w:r>
    </w:p>
    <w:p w14:paraId="6A5FB5A4">
      <w:pPr>
        <w:pStyle w:val="4"/>
        <w:keepNext w:val="0"/>
        <w:keepLines w:val="0"/>
        <w:widowControl/>
        <w:suppressLineNumbers w:val="0"/>
        <w:spacing w:line="30" w:lineRule="atLeast"/>
      </w:pPr>
      <w:r>
        <w:t>8.3 不足与改进</w:t>
      </w:r>
    </w:p>
    <w:p w14:paraId="4CA3DC1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客观地审视本次项目，仍存在一些可以改进和优化的地方。首先，在数据预处理环节，目前采用的是基于规则的简单清洗方法，主要通过设定阈值范围来过滤异常值，这种方式虽然能够处理明显错误的数据，但对于更隐蔽的数据质量问题可能不够敏感。如果未来能够引入统计分析方法或机器学习算法来辅助异常检测，应该能够更准确地识别出需要处理的问题数据。</w:t>
      </w:r>
    </w:p>
    <w:p w14:paraId="09545FE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其次，在MapReduce程序实现方面，目前的代码结构相对简单，没有进行深度的性能优化。例如，可以引入Combiner组件在Map阶段进行本地聚合，减少网络传输的数据量；或者根据数据分布特点设计更优化的分区策略，实现更均衡的负载分配。这些优化措施对于处理更大规模的数据集时将会发挥更加明显的作用，也是后续可以深入研究的方向。</w:t>
      </w:r>
    </w:p>
    <w:p w14:paraId="61C7FF8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分析深度方面，目前的工作主要集中在描述性统计分析层面，通过故障频次统计和参数对比得出了初步的分析结论。如果能够进一步引入时间序列分析，研究故障发生的时间规律和趋势变化，或者运用关联规则挖掘发现不同参数之间的复杂关系，分析结果将会具有更强的预测性和指导价值。此外，结合机器学习算法构建故障预测模型，实现对潜在故障的提前预警，这也是工业大数据应用的重要发展方向。</w:t>
      </w:r>
    </w:p>
    <w:p w14:paraId="07BA4483">
      <w:pPr>
        <w:pStyle w:val="4"/>
        <w:keepNext w:val="0"/>
        <w:keepLines w:val="0"/>
        <w:widowControl/>
        <w:suppressLineNumbers w:val="0"/>
        <w:spacing w:line="30" w:lineRule="atLeast"/>
      </w:pPr>
      <w:r>
        <w:t>8.4 未来展望</w:t>
      </w:r>
    </w:p>
    <w:p w14:paraId="4283C38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展望未来，工业大数据分析技术将在智能制造和工业互联网的发展中扮演越来越重要的角色。随着工业物联网设备的大规模部署，数据采集的粒度和频度将持续提升，海量实时数据的处理需求对传统的批处理模式提出了新的挑战。引入Spark Streaming或Apache Flink等流式计算框架，实现设备运行状态的实时监控和异常的即时响应，将是技术演进的重要方向。这种从离线分析向实时分析的转变，能够显著提升故障响应速度，减少设备停机时间，为企业创造更大的经济价值。</w:t>
      </w:r>
    </w:p>
    <w:p w14:paraId="7F30B9F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人工智能技术日益成熟的背景下，将机器学习和深度学习算法融入工业大数据分析平台具有广阔的应用前景。通过训练故障预测模型，可以实现从被动维护向主动预防的转变。例如，利用LSTM等循环神经网络对设备运行时间序列数据进行建模，能够捕捉参数变化的细微趋势，提前预测可能发生的故障类型和时间窗口。此外，数字孪生技术作为连接物理设备和虚拟模型的桥梁，可以在虚拟空间中模拟设备的运行状态和维护策略，为优化维护方案提供试验平台，这些都是未来可以深入探索的技术方向。</w:t>
      </w:r>
    </w:p>
    <w:p w14:paraId="4210C68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应用拓展的角度来看，单一设备类型的数据分析只是工业大数据应用的起点。未来可以逐步扩大数据规模，将更多类型的工业设备纳入统一的分析平台，构建跨设备、跨产线的综合监测系统。同时，整合生产计划、维护记录、供应链管理等多源数据，实现从设备级监控向工厂级优化的跃升。通过开发移动端应用和可视化大屏，将数据分析结果以更便捷的方式呈现给管理人员和一线操作人员，提升数据服务的可及性和实用性，真正实现数据驱动决策的智能化管理目标。</w:t>
      </w:r>
    </w:p>
    <w:p w14:paraId="5CA55ABD">
      <w:pPr>
        <w:pStyle w:val="4"/>
        <w:keepNext w:val="0"/>
        <w:keepLines w:val="0"/>
        <w:widowControl/>
        <w:suppressLineNumbers w:val="0"/>
        <w:spacing w:line="30" w:lineRule="atLeast"/>
      </w:pPr>
      <w:r>
        <w:t>8.5 结语</w:t>
      </w:r>
    </w:p>
    <w:p w14:paraId="36FF7ED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大数据时代已经到来，工业大数据分析技术正在深刻改变着传统制造业的生产方式和运维模式。通过本次课程大作业的系统实践，我不仅掌握了Hadoop等大数据处理技术的应用方法，更重要的是培养了一种数据驱动的思维方式，学会了从海量数据中挖掘价值信息、发现潜在规律的分析能力。这次项目经历让我深刻认识到，技术服务于业务需求，优秀的大数据分析解决方案需要充分理解工业场景的实际问题，将技术能力与领域知识有机结合，才能发挥出最大的价值。</w:t>
      </w:r>
    </w:p>
    <w:p w14:paraId="1457179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未来的学习和工作中，我将继续关注工业大数据领域的前沿技术发展，不断扩充自己的知识储备和技术能力。希望通过持续的学习和实践，能够在智能制造和工业互联网的浪潮中找到自己的定位，为推动制造业的数字化、智能化转型贡献自己的一份力量。感谢课程组老师的悉心指导和同学们的帮助，这次课程大作业的经历将成为我成长道路上宝贵的财富。</w:t>
      </w:r>
    </w:p>
    <w:p w14:paraId="6FDBE32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F635FF"/>
    <w:multiLevelType w:val="multilevel"/>
    <w:tmpl w:val="7DF635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DFF4B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paragraph" w:customStyle="1" w:styleId="12">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2025-12-31T13:19:05Z</dcterms:created>
  <dc:creator>Data</dc:creator>
  <cp:lastModifiedBy>li li</cp:lastModifiedBy>
  <dcterms:modified xsi:type="dcterms:W3CDTF">2025-12-31T13:21:32Z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9044A215E1113123DCB254694D0F4457_42</vt:lpwstr>
  </property>
</Properties>
</file>