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CAA1D">
      <w:pPr>
        <w:spacing w:before="39" w:line="240" w:lineRule="auto"/>
        <w:ind w:firstLine="0" w:firstLineChars="0"/>
        <w:rPr>
          <w:rFonts w:hint="eastAsia" w:ascii="黑体" w:hAnsi="Times New Roman" w:eastAsia="黑体" w:cs="Times New Roman"/>
          <w:sz w:val="32"/>
        </w:rPr>
      </w:pPr>
      <w:bookmarkStart w:id="67" w:name="_GoBack"/>
      <w:bookmarkEnd w:id="67"/>
    </w:p>
    <w:p w14:paraId="56623184">
      <w:pPr>
        <w:keepNext w:val="0"/>
        <w:keepLines w:val="0"/>
        <w:pageBreakBefore w:val="0"/>
        <w:widowControl w:val="0"/>
        <w:tabs>
          <w:tab w:val="left" w:pos="6840"/>
        </w:tabs>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Times New Roman"/>
          <w:b/>
          <w:sz w:val="84"/>
        </w:rPr>
      </w:pPr>
      <w:r>
        <w:rPr>
          <w:rFonts w:hint="eastAsia" w:ascii="宋体" w:hAnsi="宋体" w:eastAsia="宋体" w:cs="Times New Roman"/>
          <w:b/>
          <w:sz w:val="84"/>
        </w:rPr>
        <w:drawing>
          <wp:inline distT="0" distB="0" distL="114300" distR="114300">
            <wp:extent cx="1157605" cy="1216025"/>
            <wp:effectExtent l="0" t="0" r="10795" b="3175"/>
            <wp:docPr id="100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图片1"/>
                    <pic:cNvPicPr>
                      <a:picLocks noChangeAspect="1"/>
                    </pic:cNvPicPr>
                  </pic:nvPicPr>
                  <pic:blipFill>
                    <a:blip r:embed="rId15"/>
                    <a:stretch>
                      <a:fillRect/>
                    </a:stretch>
                  </pic:blipFill>
                  <pic:spPr>
                    <a:xfrm>
                      <a:off x="0" y="0"/>
                      <a:ext cx="1157605" cy="1216025"/>
                    </a:xfrm>
                    <a:prstGeom prst="rect">
                      <a:avLst/>
                    </a:prstGeom>
                    <a:noFill/>
                    <a:ln>
                      <a:noFill/>
                    </a:ln>
                  </pic:spPr>
                </pic:pic>
              </a:graphicData>
            </a:graphic>
          </wp:inline>
        </w:drawing>
      </w:r>
    </w:p>
    <w:p w14:paraId="12D36FDC">
      <w:pPr>
        <w:keepNext w:val="0"/>
        <w:keepLines w:val="0"/>
        <w:pageBreakBefore w:val="0"/>
        <w:widowControl w:val="0"/>
        <w:tabs>
          <w:tab w:val="left" w:pos="6840"/>
        </w:tabs>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Times New Roman"/>
          <w:b/>
          <w:sz w:val="84"/>
        </w:rPr>
      </w:pPr>
      <w:r>
        <w:rPr>
          <w:rFonts w:hint="eastAsia" w:ascii="宋体" w:hAnsi="宋体" w:eastAsia="宋体" w:cs="Times New Roman"/>
          <w:b/>
          <w:sz w:val="84"/>
        </w:rPr>
        <w:t>宁德师范学院</w:t>
      </w:r>
    </w:p>
    <w:p w14:paraId="3CAE604C">
      <w:pPr>
        <w:keepNext w:val="0"/>
        <w:keepLines w:val="0"/>
        <w:pageBreakBefore w:val="0"/>
        <w:widowControl w:val="0"/>
        <w:tabs>
          <w:tab w:val="left" w:pos="684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Times New Roman"/>
          <w:b/>
          <w:sz w:val="84"/>
        </w:rPr>
      </w:pPr>
      <w:r>
        <w:rPr>
          <w:rFonts w:hint="eastAsia" w:ascii="宋体" w:hAnsi="宋体" w:eastAsia="宋体" w:cs="Times New Roman"/>
          <w:b/>
          <w:sz w:val="84"/>
        </w:rPr>
        <w:t>本科毕业论文(设计)</w:t>
      </w:r>
    </w:p>
    <w:tbl>
      <w:tblPr>
        <w:tblStyle w:val="59"/>
        <w:tblpPr w:leftFromText="180" w:rightFromText="180" w:vertAnchor="text" w:horzAnchor="page" w:tblpXSpec="center" w:tblpY="231"/>
        <w:tblW w:w="0" w:type="auto"/>
        <w:jc w:val="center"/>
        <w:tblLayout w:type="fixed"/>
        <w:tblCellMar>
          <w:top w:w="0" w:type="dxa"/>
          <w:left w:w="108" w:type="dxa"/>
          <w:bottom w:w="0" w:type="dxa"/>
          <w:right w:w="108" w:type="dxa"/>
        </w:tblCellMar>
      </w:tblPr>
      <w:tblGrid>
        <w:gridCol w:w="8100"/>
      </w:tblGrid>
      <w:tr w14:paraId="0AC356C8">
        <w:trPr>
          <w:jc w:val="center"/>
        </w:trPr>
        <w:tc>
          <w:tcPr>
            <w:tcW w:w="8100" w:type="dxa"/>
            <w:noWrap w:val="0"/>
            <w:vAlign w:val="top"/>
          </w:tcPr>
          <w:p w14:paraId="51EADBFA">
            <w:pPr>
              <w:spacing w:line="860" w:lineRule="exact"/>
              <w:ind w:firstLine="0" w:firstLineChars="0"/>
              <w:jc w:val="center"/>
              <w:rPr>
                <w:rFonts w:hint="eastAsia" w:ascii="黑体" w:hAnsi="黑体" w:eastAsia="黑体" w:cs="黑体"/>
                <w:sz w:val="52"/>
                <w:szCs w:val="52"/>
              </w:rPr>
            </w:pPr>
            <w:r>
              <w:rPr>
                <w:rFonts w:hint="eastAsia" w:ascii="黑体" w:hAnsi="黑体" w:eastAsia="黑体" w:cs="黑体"/>
                <w:sz w:val="52"/>
                <w:szCs w:val="52"/>
              </w:rPr>
              <w:t xml:space="preserve">基于Java的房屋租赁与销售平台设计与实现</w:t>
            </w:r>
            <w:r>
              <w:rPr>
                <w:rFonts w:hint="eastAsia" w:ascii="黑体" w:hAnsi="黑体" w:eastAsia="黑体" w:cs="黑体"/>
                <w:sz w:val="52"/>
                <w:szCs w:val="52"/>
              </w:rPr>
            </w:r>
          </w:p>
          <w:p w14:paraId="1E9180B5">
            <w:pPr>
              <w:spacing w:line="860" w:lineRule="exact"/>
              <w:ind w:firstLine="0" w:firstLineChars="0"/>
              <w:jc w:val="center"/>
              <w:rPr>
                <w:rFonts w:hint="eastAsia" w:ascii="宋体" w:hAnsi="宋体" w:eastAsia="宋体" w:cs="Times New Roman"/>
                <w:sz w:val="52"/>
                <w:szCs w:val="52"/>
              </w:rPr>
            </w:pPr>
            <w:r>
              <w:rPr>
                <w:rFonts w:hint="eastAsia" w:ascii="黑体" w:hAnsi="黑体" w:eastAsia="黑体" w:cs="黑体"/>
                <w:sz w:val="52"/>
                <w:szCs w:val="52"/>
              </w:rPr>
            </w:r>
            <w:r>
              <w:rPr>
                <w:rFonts w:hint="eastAsia" w:ascii="黑体" w:hAnsi="黑体" w:eastAsia="黑体" w:cs="黑体"/>
                <w:sz w:val="52"/>
                <w:szCs w:val="52"/>
              </w:rPr>
            </w:r>
          </w:p>
        </w:tc>
      </w:tr>
    </w:tbl>
    <w:p w14:paraId="74361818">
      <w:pPr>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ascii="Times New Roman" w:hAnsi="Times New Roman" w:eastAsia="仿宋_GB2312" w:cs="Times New Roman"/>
          <w:sz w:val="21"/>
          <w:szCs w:val="18"/>
        </w:rPr>
      </w:pPr>
    </w:p>
    <w:tbl>
      <w:tblPr>
        <w:tblStyle w:val="59"/>
        <w:tblpPr w:leftFromText="180" w:rightFromText="180" w:vertAnchor="text" w:horzAnchor="page" w:tblpX="2824" w:tblpY="613"/>
        <w:tblOverlap w:val="never"/>
        <w:tblW w:w="0" w:type="auto"/>
        <w:tblInd w:w="0" w:type="dxa"/>
        <w:tblLayout w:type="fixed"/>
        <w:tblCellMar>
          <w:top w:w="0" w:type="dxa"/>
          <w:left w:w="108" w:type="dxa"/>
          <w:bottom w:w="0" w:type="dxa"/>
          <w:right w:w="108" w:type="dxa"/>
        </w:tblCellMar>
      </w:tblPr>
      <w:tblGrid>
        <w:gridCol w:w="1980"/>
        <w:gridCol w:w="4500"/>
      </w:tblGrid>
      <w:tr w14:paraId="38B5E967">
        <w:trPr>
          <w:trHeight w:val="613" w:hRule="atLeast"/>
        </w:trPr>
        <w:tc>
          <w:tcPr>
            <w:tcW w:w="1980" w:type="dxa"/>
            <w:tcBorders>
              <w:top w:val="nil"/>
            </w:tcBorders>
            <w:noWrap w:val="0"/>
            <w:vAlign w:val="top"/>
          </w:tcPr>
          <w:p w14:paraId="3400E6D3">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姓        名</w:t>
            </w:r>
          </w:p>
        </w:tc>
        <w:tc>
          <w:tcPr>
            <w:tcW w:w="4500" w:type="dxa"/>
            <w:tcBorders>
              <w:top w:val="nil"/>
              <w:bottom w:val="single" w:color="auto" w:sz="4" w:space="0"/>
            </w:tcBorders>
            <w:noWrap w:val="0"/>
            <w:vAlign w:val="top"/>
          </w:tcPr>
          <w:p w14:paraId="5220CAB5">
            <w:pPr>
              <w:spacing w:line="240" w:lineRule="auto"/>
              <w:ind w:firstLine="0" w:firstLineChars="0"/>
              <w:jc w:val="center"/>
              <w:rPr>
                <w:rFonts w:hint="default" w:ascii="Times New Roman" w:hAnsi="Times New Roman" w:eastAsia="仿宋" w:cs="Times New Roman"/>
                <w:bCs/>
                <w:sz w:val="30"/>
                <w:lang w:val="en-US" w:eastAsia="zh-CN"/>
              </w:rPr>
            </w:pPr>
            <w:r>
              <w:rPr>
                <w:rFonts w:hint="default" w:ascii="Times New Roman" w:hAnsi="Times New Roman" w:eastAsia="仿宋_GB2312" w:cs="Times New Roman"/>
                <w:sz w:val="32"/>
              </w:rPr>
              <w:t xml:space="preserve">陈才</w:t>
            </w:r>
          </w:p>
        </w:tc>
      </w:tr>
      <w:tr w14:paraId="5C262CDF">
        <w:trPr>
          <w:trHeight w:val="441" w:hRule="atLeast"/>
        </w:trPr>
        <w:tc>
          <w:tcPr>
            <w:tcW w:w="1980" w:type="dxa"/>
            <w:noWrap w:val="0"/>
            <w:vAlign w:val="top"/>
          </w:tcPr>
          <w:p w14:paraId="33C635AB">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学        号</w:t>
            </w:r>
          </w:p>
        </w:tc>
        <w:tc>
          <w:tcPr>
            <w:tcW w:w="4500" w:type="dxa"/>
            <w:tcBorders>
              <w:bottom w:val="single" w:color="auto" w:sz="4" w:space="0"/>
            </w:tcBorders>
            <w:noWrap w:val="0"/>
            <w:vAlign w:val="top"/>
          </w:tcPr>
          <w:p w14:paraId="657C0BE1">
            <w:pPr>
              <w:spacing w:line="240" w:lineRule="auto"/>
              <w:ind w:firstLine="0" w:firstLineChars="0"/>
              <w:jc w:val="center"/>
              <w:rPr>
                <w:rFonts w:hint="default" w:ascii="Times New Roman" w:hAnsi="Times New Roman" w:eastAsia="仿宋" w:cs="Times New Roman"/>
                <w:bCs/>
                <w:sz w:val="30"/>
                <w:lang w:val="en-US" w:eastAsia="zh-CN"/>
              </w:rPr>
            </w:pPr>
            <w:r>
              <w:t xml:space="preserve">20220506146</w:t>
            </w:r>
          </w:p>
        </w:tc>
      </w:tr>
      <w:tr w14:paraId="65BE326A">
        <w:trPr>
          <w:trHeight w:val="590" w:hRule="atLeast"/>
        </w:trPr>
        <w:tc>
          <w:tcPr>
            <w:tcW w:w="1980" w:type="dxa"/>
            <w:noWrap w:val="0"/>
            <w:vAlign w:val="top"/>
          </w:tcPr>
          <w:p w14:paraId="046A15C1">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专业（班级）</w:t>
            </w:r>
          </w:p>
        </w:tc>
        <w:tc>
          <w:tcPr>
            <w:tcW w:w="4500" w:type="dxa"/>
            <w:tcBorders>
              <w:bottom w:val="single" w:color="auto" w:sz="4" w:space="0"/>
            </w:tcBorders>
            <w:noWrap w:val="0"/>
            <w:vAlign w:val="top"/>
          </w:tcPr>
          <w:p w14:paraId="6BB16D02">
            <w:pPr>
              <w:spacing w:line="240" w:lineRule="auto"/>
              <w:ind w:firstLine="0" w:firstLineChars="0"/>
              <w:jc w:val="center"/>
              <w:rPr>
                <w:rFonts w:hint="default" w:ascii="Times New Roman" w:hAnsi="Times New Roman" w:eastAsia="仿宋" w:cs="Times New Roman"/>
                <w:bCs/>
                <w:sz w:val="30"/>
                <w:lang w:val="en-US" w:eastAsia="zh-CN"/>
              </w:rPr>
            </w:pPr>
            <w:r>
              <w:t xml:space="preserve">电子信息工程（闽台合作项目）</w:t>
            </w:r>
          </w:p>
        </w:tc>
      </w:tr>
      <w:tr w14:paraId="2B39F410">
        <w:trPr>
          <w:trHeight w:val="584" w:hRule="atLeast"/>
        </w:trPr>
        <w:tc>
          <w:tcPr>
            <w:tcW w:w="1980" w:type="dxa"/>
            <w:noWrap w:val="0"/>
            <w:vAlign w:val="top"/>
          </w:tcPr>
          <w:p w14:paraId="54A889BE">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学        院</w:t>
            </w:r>
          </w:p>
        </w:tc>
        <w:tc>
          <w:tcPr>
            <w:tcW w:w="4500" w:type="dxa"/>
            <w:tcBorders>
              <w:bottom w:val="single" w:color="auto" w:sz="4" w:space="0"/>
            </w:tcBorders>
            <w:noWrap w:val="0"/>
            <w:vAlign w:val="top"/>
          </w:tcPr>
          <w:p w14:paraId="6FF72521">
            <w:pPr>
              <w:spacing w:line="240" w:lineRule="auto"/>
              <w:ind w:firstLine="0" w:firstLineChars="0"/>
              <w:jc w:val="center"/>
              <w:rPr>
                <w:rFonts w:hint="default" w:ascii="Times New Roman" w:hAnsi="Times New Roman" w:eastAsia="仿宋" w:cs="Times New Roman"/>
                <w:bCs/>
                <w:sz w:val="30"/>
                <w:lang w:val="en-US" w:eastAsia="zh-CN"/>
              </w:rPr>
            </w:pPr>
            <w:r>
              <w:rPr>
                <w:rFonts w:hint="default" w:ascii="Times New Roman" w:hAnsi="Times New Roman" w:eastAsia="仿宋" w:cs="Times New Roman"/>
                <w:bCs/>
                <w:sz w:val="30"/>
                <w:lang w:val="en-US" w:eastAsia="zh-CN"/>
              </w:rPr>
              <w:t>信息工程学院</w:t>
            </w:r>
          </w:p>
        </w:tc>
      </w:tr>
      <w:tr w14:paraId="28AC2786">
        <w:trPr>
          <w:trHeight w:val="550" w:hRule="atLeast"/>
        </w:trPr>
        <w:tc>
          <w:tcPr>
            <w:tcW w:w="1980" w:type="dxa"/>
            <w:noWrap w:val="0"/>
            <w:vAlign w:val="top"/>
          </w:tcPr>
          <w:p w14:paraId="6A7B9FB5">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指 导 教 师</w:t>
            </w:r>
          </w:p>
        </w:tc>
        <w:tc>
          <w:tcPr>
            <w:tcW w:w="4500" w:type="dxa"/>
            <w:tcBorders>
              <w:bottom w:val="single" w:color="auto" w:sz="4" w:space="0"/>
            </w:tcBorders>
            <w:noWrap w:val="0"/>
            <w:vAlign w:val="top"/>
          </w:tcPr>
          <w:p w14:paraId="0CC32456">
            <w:pPr>
              <w:spacing w:line="240" w:lineRule="auto"/>
              <w:ind w:firstLine="0" w:firstLineChars="0"/>
              <w:jc w:val="center"/>
              <w:rPr>
                <w:rFonts w:hint="default" w:ascii="Times New Roman" w:hAnsi="Times New Roman" w:eastAsia="仿宋" w:cs="Times New Roman"/>
                <w:bCs/>
                <w:sz w:val="30"/>
                <w:lang w:val="en-US" w:eastAsia="zh-CN"/>
              </w:rPr>
            </w:pPr>
            <w:r>
              <w:rPr>
                <w:rFonts w:hint="default" w:ascii="Times New Roman" w:hAnsi="Times New Roman" w:eastAsia="仿宋" w:cs="Times New Roman"/>
                <w:bCs/>
                <w:sz w:val="30"/>
                <w:lang w:val="en-US" w:eastAsia="zh-CN"/>
              </w:rPr>
              <w:t xml:space="preserve">刘天哲</w:t>
            </w:r>
          </w:p>
        </w:tc>
      </w:tr>
      <w:tr w14:paraId="05D66144">
        <w:trPr>
          <w:trHeight w:val="592" w:hRule="atLeast"/>
        </w:trPr>
        <w:tc>
          <w:tcPr>
            <w:tcW w:w="1980" w:type="dxa"/>
            <w:noWrap w:val="0"/>
            <w:vAlign w:val="top"/>
          </w:tcPr>
          <w:p w14:paraId="14B95BD5">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职        称</w:t>
            </w:r>
          </w:p>
        </w:tc>
        <w:tc>
          <w:tcPr>
            <w:tcW w:w="4500" w:type="dxa"/>
            <w:tcBorders>
              <w:bottom w:val="single" w:color="auto" w:sz="4" w:space="0"/>
            </w:tcBorders>
            <w:noWrap w:val="0"/>
            <w:vAlign w:val="top"/>
          </w:tcPr>
          <w:p w14:paraId="2A83D956">
            <w:pPr>
              <w:spacing w:line="240" w:lineRule="auto"/>
              <w:ind w:firstLine="0" w:firstLineChars="0"/>
              <w:jc w:val="center"/>
              <w:rPr>
                <w:rFonts w:hint="default" w:ascii="Times New Roman" w:hAnsi="Times New Roman" w:eastAsia="仿宋" w:cs="Times New Roman"/>
                <w:bCs/>
                <w:sz w:val="30"/>
                <w:lang w:val="en-US" w:eastAsia="zh-CN"/>
              </w:rPr>
            </w:pPr>
            <w:r>
              <w:rPr>
                <w:rFonts w:hint="default" w:ascii="Times New Roman" w:hAnsi="Times New Roman" w:eastAsia="仿宋" w:cs="Times New Roman"/>
                <w:bCs/>
                <w:sz w:val="30"/>
                <w:lang w:val="en-US" w:eastAsia="zh-CN"/>
              </w:rPr>
              <w:t xml:space="preserve">正高级警务技术</w:t>
            </w:r>
          </w:p>
        </w:tc>
      </w:tr>
      <w:tr w14:paraId="73D42C91">
        <w:trPr>
          <w:trHeight w:val="516" w:hRule="atLeast"/>
        </w:trPr>
        <w:tc>
          <w:tcPr>
            <w:tcW w:w="1980" w:type="dxa"/>
            <w:noWrap w:val="0"/>
            <w:vAlign w:val="top"/>
          </w:tcPr>
          <w:p w14:paraId="3292DD7C">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完 成 日 期</w:t>
            </w:r>
          </w:p>
        </w:tc>
        <w:tc>
          <w:tcPr>
            <w:tcW w:w="4500" w:type="dxa"/>
            <w:tcBorders>
              <w:top w:val="single" w:color="auto" w:sz="4" w:space="0"/>
              <w:bottom w:val="single" w:color="auto" w:sz="4" w:space="0"/>
            </w:tcBorders>
            <w:noWrap w:val="0"/>
            <w:vAlign w:val="center"/>
          </w:tcPr>
          <w:p w14:paraId="11900438">
            <w:pPr>
              <w:spacing w:line="240" w:lineRule="auto"/>
              <w:ind w:right="900" w:firstLine="0" w:firstLineChars="0"/>
              <w:jc w:val="center"/>
              <w:rPr>
                <w:rFonts w:hint="default" w:ascii="Times New Roman" w:hAnsi="Times New Roman" w:eastAsia="仿宋" w:cs="Times New Roman"/>
                <w:bCs/>
                <w:sz w:val="30"/>
              </w:rPr>
            </w:pPr>
            <w:r>
              <w:rPr>
                <w:rFonts w:hint="default" w:ascii="Times New Roman" w:hAnsi="Times New Roman" w:eastAsia="仿宋" w:cs="Times New Roman"/>
                <w:bCs/>
                <w:sz w:val="30"/>
              </w:rPr>
              <w:t xml:space="preserve">2026年4月27日</w:t>
            </w:r>
            <w:r>
              <w:rPr>
                <w:rFonts w:hint="eastAsia" w:ascii="Times New Roman" w:hAnsi="Times New Roman" w:eastAsia="仿宋" w:cs="Times New Roman"/>
                <w:bCs/>
                <w:sz w:val="30"/>
                <w:lang w:val="en-US" w:eastAsia="zh-CN"/>
              </w:rPr>
            </w:r>
            <w:r>
              <w:rPr>
                <w:rFonts w:hint="default" w:ascii="Times New Roman" w:hAnsi="Times New Roman" w:eastAsia="仿宋" w:cs="Times New Roman"/>
                <w:sz w:val="30"/>
                <w:szCs w:val="30"/>
              </w:rPr>
            </w:r>
            <w:r>
              <w:rPr>
                <w:rFonts w:hint="default" w:ascii="Times New Roman" w:hAnsi="Times New Roman" w:eastAsia="仿宋" w:cs="Times New Roman"/>
                <w:sz w:val="30"/>
                <w:szCs w:val="30"/>
                <w:lang w:val="en-US" w:eastAsia="zh-CN"/>
              </w:rPr>
            </w:r>
            <w:r>
              <w:rPr>
                <w:rFonts w:hint="default" w:ascii="Times New Roman" w:hAnsi="Times New Roman" w:eastAsia="仿宋" w:cs="Times New Roman"/>
                <w:sz w:val="30"/>
                <w:szCs w:val="30"/>
              </w:rPr>
            </w:r>
            <w:r>
              <w:rPr>
                <w:rFonts w:hint="default" w:ascii="Times New Roman" w:hAnsi="Times New Roman" w:eastAsia="仿宋" w:cs="Times New Roman"/>
                <w:sz w:val="30"/>
                <w:szCs w:val="30"/>
                <w:lang w:val="en-US" w:eastAsia="zh-CN"/>
              </w:rPr>
            </w:r>
            <w:r>
              <w:rPr>
                <w:rFonts w:hint="default" w:ascii="Times New Roman" w:hAnsi="Times New Roman" w:eastAsia="仿宋" w:cs="Times New Roman"/>
                <w:sz w:val="30"/>
                <w:szCs w:val="30"/>
              </w:rPr>
            </w:r>
            <w:r>
              <w:rPr>
                <w:rFonts w:hint="default" w:ascii="Times New Roman" w:hAnsi="Times New Roman" w:eastAsia="仿宋" w:cs="Times New Roman"/>
                <w:sz w:val="30"/>
                <w:szCs w:val="30"/>
                <w:lang w:val="en-US" w:eastAsia="zh-CN"/>
              </w:rPr>
            </w:r>
            <w:r>
              <w:rPr>
                <w:rFonts w:hint="default" w:ascii="Times New Roman" w:hAnsi="Times New Roman" w:eastAsia="仿宋" w:cs="Times New Roman"/>
                <w:sz w:val="30"/>
                <w:szCs w:val="30"/>
              </w:rPr>
            </w:r>
          </w:p>
        </w:tc>
      </w:tr>
    </w:tbl>
    <w:p w14:paraId="4F77BEEF">
      <w:pPr>
        <w:spacing w:line="240" w:lineRule="auto"/>
        <w:ind w:firstLine="0" w:firstLineChars="0"/>
        <w:rPr>
          <w:rFonts w:hint="eastAsia" w:ascii="仿宋_GB2312" w:hAnsi="Times New Roman" w:eastAsia="仿宋_GB2312" w:cs="Times New Roman"/>
          <w:sz w:val="32"/>
        </w:rPr>
      </w:pPr>
    </w:p>
    <w:p w14:paraId="14E65B7F">
      <w:pPr>
        <w:bidi w:val="0"/>
        <w:spacing w:line="240" w:lineRule="auto"/>
        <w:ind w:firstLine="0" w:firstLineChars="0"/>
        <w:rPr>
          <w:rFonts w:hint="eastAsia" w:ascii="Times New Roman" w:hAnsi="Times New Roman" w:eastAsia="仿宋_GB2312" w:cs="Times New Roman"/>
          <w:sz w:val="32"/>
        </w:rPr>
      </w:pPr>
    </w:p>
    <w:p w14:paraId="43E478D2">
      <w:pPr>
        <w:bidi w:val="0"/>
        <w:spacing w:line="240" w:lineRule="auto"/>
        <w:ind w:firstLine="0" w:firstLineChars="0"/>
        <w:rPr>
          <w:rFonts w:hint="eastAsia" w:ascii="Times New Roman" w:hAnsi="Times New Roman" w:eastAsia="仿宋_GB2312" w:cs="Times New Roman"/>
          <w:sz w:val="32"/>
        </w:rPr>
      </w:pPr>
    </w:p>
    <w:p w14:paraId="704BF76E">
      <w:pPr>
        <w:bidi w:val="0"/>
        <w:spacing w:line="240" w:lineRule="auto"/>
        <w:ind w:firstLine="0" w:firstLineChars="0"/>
        <w:rPr>
          <w:rFonts w:hint="eastAsia" w:ascii="Times New Roman" w:hAnsi="Times New Roman" w:eastAsia="仿宋_GB2312" w:cs="Times New Roman"/>
          <w:sz w:val="32"/>
        </w:rPr>
      </w:pPr>
    </w:p>
    <w:p w14:paraId="1AD4E963">
      <w:pPr>
        <w:bidi w:val="0"/>
        <w:spacing w:line="240" w:lineRule="auto"/>
        <w:ind w:firstLine="0" w:firstLineChars="0"/>
        <w:rPr>
          <w:rFonts w:hint="eastAsia" w:ascii="Times New Roman" w:hAnsi="Times New Roman" w:eastAsia="仿宋_GB2312" w:cs="Times New Roman"/>
          <w:sz w:val="32"/>
        </w:rPr>
      </w:pPr>
    </w:p>
    <w:p w14:paraId="72B97228">
      <w:pPr>
        <w:bidi w:val="0"/>
        <w:spacing w:line="240" w:lineRule="auto"/>
        <w:ind w:firstLine="0" w:firstLineChars="0"/>
        <w:rPr>
          <w:rFonts w:hint="eastAsia" w:ascii="Times New Roman" w:hAnsi="Times New Roman" w:eastAsia="仿宋_GB2312" w:cs="Times New Roman"/>
          <w:sz w:val="32"/>
        </w:rPr>
      </w:pPr>
    </w:p>
    <w:p w14:paraId="1DFB883B">
      <w:pPr>
        <w:bidi w:val="0"/>
        <w:spacing w:line="240" w:lineRule="auto"/>
        <w:ind w:firstLine="0" w:firstLineChars="0"/>
        <w:rPr>
          <w:rFonts w:hint="eastAsia" w:ascii="Times New Roman" w:hAnsi="Times New Roman" w:eastAsia="仿宋_GB2312" w:cs="Times New Roman"/>
          <w:sz w:val="32"/>
        </w:rPr>
      </w:pPr>
    </w:p>
    <w:p w14:paraId="6A4E07FB">
      <w:pPr>
        <w:bidi w:val="0"/>
        <w:spacing w:line="240" w:lineRule="auto"/>
        <w:ind w:firstLine="0" w:firstLineChars="0"/>
        <w:rPr>
          <w:rFonts w:hint="eastAsia" w:ascii="Times New Roman" w:hAnsi="Times New Roman" w:eastAsia="仿宋_GB2312" w:cs="Times New Roman"/>
          <w:sz w:val="32"/>
        </w:rPr>
      </w:pPr>
    </w:p>
    <w:p w14:paraId="2D9C831F">
      <w:pPr>
        <w:spacing w:line="240" w:lineRule="auto"/>
        <w:ind w:firstLine="0" w:firstLineChars="0"/>
        <w:rPr>
          <w:rFonts w:hint="eastAsia" w:ascii="Times New Roman" w:hAnsi="Times New Roman" w:eastAsia="仿宋_GB2312" w:cs="Times New Roman"/>
          <w:sz w:val="32"/>
        </w:rPr>
      </w:pPr>
    </w:p>
    <w:p w14:paraId="7890B9C7">
      <w:pPr>
        <w:autoSpaceDE w:val="0"/>
        <w:autoSpaceDN w:val="0"/>
        <w:adjustRightInd w:val="0"/>
        <w:spacing w:line="240" w:lineRule="auto"/>
        <w:ind w:firstLine="0" w:firstLineChars="0"/>
        <w:jc w:val="center"/>
        <w:outlineLvl w:val="0"/>
        <w:rPr>
          <w:rFonts w:hint="eastAsia" w:ascii="宋体" w:hAnsi="宋体" w:eastAsia="宋体" w:cs="宋体"/>
          <w:kern w:val="0"/>
          <w:sz w:val="32"/>
          <w:szCs w:val="32"/>
          <w:lang w:val="zh-CN"/>
        </w:rPr>
      </w:pPr>
    </w:p>
    <w:p w14:paraId="67393801">
      <w:pPr>
        <w:autoSpaceDE w:val="0"/>
        <w:autoSpaceDN w:val="0"/>
        <w:adjustRightInd w:val="0"/>
        <w:spacing w:line="240" w:lineRule="auto"/>
        <w:ind w:firstLine="0" w:firstLineChars="0"/>
        <w:jc w:val="center"/>
        <w:outlineLvl w:val="0"/>
        <w:rPr>
          <w:rFonts w:hint="eastAsia" w:ascii="宋体" w:hAnsi="宋体" w:eastAsia="宋体" w:cs="宋体"/>
          <w:kern w:val="0"/>
          <w:sz w:val="32"/>
          <w:szCs w:val="32"/>
          <w:lang w:val="zh-CN"/>
        </w:rPr>
      </w:pPr>
      <w:r>
        <w:rPr>
          <w:rFonts w:hint="eastAsia" w:ascii="宋体" w:hAnsi="宋体" w:eastAsia="宋体" w:cs="宋体"/>
          <w:kern w:val="0"/>
          <w:sz w:val="32"/>
          <w:szCs w:val="32"/>
          <w:lang w:val="zh-CN"/>
        </w:rPr>
        <w:t>宁德师范学院</w:t>
      </w:r>
      <w:r>
        <w:rPr>
          <w:rFonts w:ascii="宋体" w:hAnsi="宋体" w:eastAsia="宋体" w:cs="宋体"/>
          <w:kern w:val="0"/>
          <w:sz w:val="32"/>
          <w:szCs w:val="32"/>
          <w:lang w:val="zh-CN"/>
        </w:rPr>
        <w:t xml:space="preserve">本科毕业论文（设计） </w:t>
      </w:r>
    </w:p>
    <w:p w14:paraId="0F7D465F">
      <w:pPr>
        <w:autoSpaceDE w:val="0"/>
        <w:autoSpaceDN w:val="0"/>
        <w:adjustRightInd w:val="0"/>
        <w:spacing w:line="240" w:lineRule="auto"/>
        <w:ind w:firstLine="0" w:firstLineChars="0"/>
        <w:jc w:val="center"/>
        <w:outlineLvl w:val="0"/>
        <w:rPr>
          <w:rFonts w:ascii="宋体" w:hAnsi="宋体" w:eastAsia="宋体" w:cs="宋体"/>
          <w:kern w:val="0"/>
          <w:sz w:val="32"/>
          <w:szCs w:val="32"/>
          <w:lang w:val="zh-CN"/>
        </w:rPr>
      </w:pPr>
      <w:r>
        <w:rPr>
          <w:rFonts w:ascii="宋体" w:hAnsi="宋体" w:eastAsia="宋体" w:cs="宋体"/>
          <w:kern w:val="0"/>
          <w:sz w:val="32"/>
          <w:szCs w:val="32"/>
          <w:lang w:val="zh-CN"/>
        </w:rPr>
        <w:t>作者声明书</w:t>
      </w:r>
    </w:p>
    <w:p w14:paraId="7904B044">
      <w:pPr>
        <w:widowControl w:val="0"/>
        <w:spacing w:after="0"/>
        <w:jc w:val="both"/>
        <w:rPr>
          <w:rFonts w:hint="eastAsia" w:ascii="宋体" w:hAnsi="宋体" w:eastAsia="宋体" w:cs="Times New Roman"/>
          <w:kern w:val="2"/>
          <w:sz w:val="32"/>
          <w:szCs w:val="24"/>
          <w:lang w:val="en-US" w:eastAsia="zh-CN" w:bidi="ar-SA"/>
        </w:rPr>
      </w:pPr>
    </w:p>
    <w:p w14:paraId="141B5071">
      <w:pPr>
        <w:widowControl w:val="0"/>
        <w:spacing w:after="0"/>
        <w:ind w:left="0" w:leftChars="0" w:firstLine="0" w:firstLineChars="0"/>
        <w:jc w:val="both"/>
        <w:rPr>
          <w:rFonts w:ascii="宋体" w:hAnsi="宋体" w:eastAsia="宋体" w:cs="Times New Roman"/>
          <w:kern w:val="2"/>
          <w:sz w:val="32"/>
          <w:szCs w:val="24"/>
          <w:lang w:val="en-US" w:eastAsia="zh-CN" w:bidi="ar-SA"/>
        </w:rPr>
      </w:pPr>
      <w:r>
        <w:rPr>
          <w:rFonts w:ascii="宋体" w:hAnsi="宋体" w:eastAsia="宋体" w:cs="Times New Roman"/>
          <w:kern w:val="2"/>
          <w:sz w:val="32"/>
          <w:szCs w:val="24"/>
          <w:lang w:val="en-US" w:eastAsia="zh-CN" w:bidi="ar-SA"/>
        </w:rPr>
        <w:t>本人郑重声明：</w:t>
      </w:r>
    </w:p>
    <w:p w14:paraId="4C4C6423">
      <w:pPr>
        <w:widowControl w:val="0"/>
        <w:tabs>
          <w:tab w:val="left" w:pos="3196"/>
          <w:tab w:val="left" w:pos="8107"/>
        </w:tabs>
        <w:spacing w:after="0"/>
        <w:ind w:firstLine="662" w:firstLineChars="200"/>
        <w:jc w:val="both"/>
        <w:rPr>
          <w:rFonts w:ascii="宋体" w:hAnsi="宋体" w:eastAsia="宋体" w:cs="Times New Roman"/>
          <w:spacing w:val="4"/>
          <w:kern w:val="2"/>
          <w:sz w:val="32"/>
          <w:szCs w:val="24"/>
          <w:lang w:val="en-US" w:eastAsia="zh-CN" w:bidi="ar-SA"/>
        </w:rPr>
      </w:pPr>
      <w:r>
        <w:rPr>
          <w:rFonts w:hint="eastAsia" w:ascii="宋体" w:hAnsi="宋体" w:eastAsia="宋体" w:cs="Times New Roman"/>
          <w:kern w:val="2"/>
          <w:sz w:val="32"/>
          <w:szCs w:val="24"/>
          <w:lang w:val="en-US" w:eastAsia="zh-CN" w:bidi="ar-SA"/>
        </w:rPr>
        <w:t>本人</w:t>
      </w:r>
      <w:r>
        <w:rPr>
          <w:rFonts w:ascii="宋体" w:hAnsi="宋体" w:eastAsia="宋体" w:cs="Times New Roman"/>
          <w:kern w:val="2"/>
          <w:sz w:val="32"/>
          <w:szCs w:val="24"/>
          <w:lang w:val="en-US" w:eastAsia="zh-CN" w:bidi="ar-SA"/>
        </w:rPr>
        <w:t>提交的毕业论文（设计）是本人在</w:t>
      </w:r>
      <w:r>
        <w:rPr>
          <w:rFonts w:hint="eastAsia" w:ascii="宋体" w:hAnsi="宋体" w:eastAsia="宋体" w:cs="Times New Roman"/>
          <w:kern w:val="2"/>
          <w:sz w:val="32"/>
          <w:szCs w:val="24"/>
          <w:lang w:val="en-US" w:eastAsia="zh-CN" w:bidi="ar-SA"/>
        </w:rPr>
        <w:t>指导教师</w:t>
      </w:r>
      <w:r>
        <w:rPr>
          <w:rFonts w:ascii="宋体" w:hAnsi="宋体" w:eastAsia="宋体" w:cs="Times New Roman"/>
          <w:kern w:val="2"/>
          <w:sz w:val="32"/>
          <w:szCs w:val="24"/>
          <w:lang w:val="en-US" w:eastAsia="zh-CN" w:bidi="ar-SA"/>
        </w:rPr>
        <w:t>的指导下独立研究</w:t>
      </w:r>
      <w:r>
        <w:rPr>
          <w:rFonts w:ascii="宋体" w:hAnsi="宋体" w:eastAsia="宋体" w:cs="Times New Roman"/>
          <w:spacing w:val="-10"/>
          <w:kern w:val="2"/>
          <w:sz w:val="32"/>
          <w:szCs w:val="24"/>
          <w:lang w:val="en-US" w:eastAsia="zh-CN" w:bidi="ar-SA"/>
        </w:rPr>
        <w:t>、</w:t>
      </w:r>
      <w:r>
        <w:rPr>
          <w:rFonts w:ascii="宋体" w:hAnsi="宋体" w:eastAsia="宋体" w:cs="Times New Roman"/>
          <w:kern w:val="2"/>
          <w:sz w:val="32"/>
          <w:szCs w:val="24"/>
          <w:lang w:val="en-US" w:eastAsia="zh-CN" w:bidi="ar-SA"/>
        </w:rPr>
        <w:t>撰写的成果</w:t>
      </w:r>
      <w:r>
        <w:rPr>
          <w:rFonts w:ascii="宋体" w:hAnsi="宋体" w:eastAsia="宋体" w:cs="Times New Roman"/>
          <w:spacing w:val="-10"/>
          <w:kern w:val="2"/>
          <w:sz w:val="32"/>
          <w:szCs w:val="24"/>
          <w:lang w:val="en-US" w:eastAsia="zh-CN" w:bidi="ar-SA"/>
        </w:rPr>
        <w:t>；</w:t>
      </w:r>
      <w:r>
        <w:rPr>
          <w:rFonts w:ascii="宋体" w:hAnsi="宋体" w:eastAsia="宋体" w:cs="Times New Roman"/>
          <w:kern w:val="2"/>
          <w:sz w:val="32"/>
          <w:szCs w:val="24"/>
          <w:lang w:val="en-US" w:eastAsia="zh-CN" w:bidi="ar-SA"/>
        </w:rPr>
        <w:t>论</w:t>
      </w:r>
      <w:r>
        <w:rPr>
          <w:rFonts w:ascii="宋体" w:hAnsi="宋体" w:eastAsia="宋体" w:cs="Times New Roman"/>
          <w:spacing w:val="-10"/>
          <w:kern w:val="2"/>
          <w:sz w:val="32"/>
          <w:szCs w:val="24"/>
          <w:lang w:val="en-US" w:eastAsia="zh-CN" w:bidi="ar-SA"/>
        </w:rPr>
        <w:t>文</w:t>
      </w:r>
      <w:r>
        <w:rPr>
          <w:rFonts w:ascii="宋体" w:hAnsi="宋体" w:eastAsia="宋体" w:cs="Times New Roman"/>
          <w:kern w:val="2"/>
          <w:sz w:val="32"/>
          <w:szCs w:val="24"/>
          <w:lang w:val="en-US" w:eastAsia="zh-CN" w:bidi="ar-SA"/>
        </w:rPr>
        <w:t>（设计</w:t>
      </w:r>
      <w:r>
        <w:rPr>
          <w:rFonts w:ascii="宋体" w:hAnsi="宋体" w:eastAsia="宋体" w:cs="Times New Roman"/>
          <w:spacing w:val="-10"/>
          <w:kern w:val="2"/>
          <w:sz w:val="32"/>
          <w:szCs w:val="24"/>
          <w:lang w:val="en-US" w:eastAsia="zh-CN" w:bidi="ar-SA"/>
        </w:rPr>
        <w:t>）</w:t>
      </w:r>
      <w:r>
        <w:rPr>
          <w:rFonts w:ascii="宋体" w:hAnsi="宋体" w:eastAsia="宋体" w:cs="Times New Roman"/>
          <w:spacing w:val="-15"/>
          <w:kern w:val="2"/>
          <w:sz w:val="32"/>
          <w:szCs w:val="24"/>
          <w:lang w:val="en-US" w:eastAsia="zh-CN" w:bidi="ar-SA"/>
        </w:rPr>
        <w:t>未</w:t>
      </w:r>
      <w:r>
        <w:rPr>
          <w:rFonts w:ascii="宋体" w:hAnsi="宋体" w:eastAsia="宋体" w:cs="Times New Roman"/>
          <w:spacing w:val="4"/>
          <w:kern w:val="2"/>
          <w:sz w:val="32"/>
          <w:szCs w:val="24"/>
          <w:lang w:val="en-US" w:eastAsia="zh-CN" w:bidi="ar-SA"/>
        </w:rPr>
        <w:t>剽</w:t>
      </w:r>
      <w:r>
        <w:rPr>
          <w:rFonts w:ascii="宋体" w:hAnsi="宋体" w:eastAsia="宋体" w:cs="Times New Roman"/>
          <w:kern w:val="2"/>
          <w:sz w:val="32"/>
          <w:szCs w:val="24"/>
          <w:lang w:val="en-US" w:eastAsia="zh-CN" w:bidi="ar-SA"/>
        </w:rPr>
        <w:t>窃</w:t>
      </w:r>
      <w:r>
        <w:rPr>
          <w:rFonts w:ascii="宋体" w:hAnsi="宋体" w:eastAsia="宋体" w:cs="Times New Roman"/>
          <w:spacing w:val="4"/>
          <w:kern w:val="2"/>
          <w:sz w:val="32"/>
          <w:szCs w:val="24"/>
          <w:lang w:val="en-US" w:eastAsia="zh-CN" w:bidi="ar-SA"/>
        </w:rPr>
        <w:t>、</w:t>
      </w:r>
      <w:r>
        <w:rPr>
          <w:rFonts w:ascii="宋体" w:hAnsi="宋体" w:eastAsia="宋体" w:cs="Times New Roman"/>
          <w:kern w:val="2"/>
          <w:sz w:val="32"/>
          <w:szCs w:val="24"/>
          <w:lang w:val="en-US" w:eastAsia="zh-CN" w:bidi="ar-SA"/>
        </w:rPr>
        <w:t>抄</w:t>
      </w:r>
      <w:r>
        <w:rPr>
          <w:rFonts w:ascii="宋体" w:hAnsi="宋体" w:eastAsia="宋体" w:cs="Times New Roman"/>
          <w:spacing w:val="4"/>
          <w:kern w:val="2"/>
          <w:sz w:val="32"/>
          <w:szCs w:val="24"/>
          <w:lang w:val="en-US" w:eastAsia="zh-CN" w:bidi="ar-SA"/>
        </w:rPr>
        <w:t>袭</w:t>
      </w:r>
      <w:r>
        <w:rPr>
          <w:rFonts w:ascii="宋体" w:hAnsi="宋体" w:eastAsia="宋体" w:cs="Times New Roman"/>
          <w:kern w:val="2"/>
          <w:sz w:val="32"/>
          <w:szCs w:val="24"/>
          <w:lang w:val="en-US" w:eastAsia="zh-CN" w:bidi="ar-SA"/>
        </w:rPr>
        <w:t>他</w:t>
      </w:r>
      <w:r>
        <w:rPr>
          <w:rFonts w:ascii="宋体" w:hAnsi="宋体" w:eastAsia="宋体" w:cs="Times New Roman"/>
          <w:spacing w:val="4"/>
          <w:kern w:val="2"/>
          <w:sz w:val="32"/>
          <w:szCs w:val="24"/>
          <w:lang w:val="en-US" w:eastAsia="zh-CN" w:bidi="ar-SA"/>
        </w:rPr>
        <w:t>人</w:t>
      </w:r>
      <w:r>
        <w:rPr>
          <w:rFonts w:ascii="宋体" w:hAnsi="宋体" w:eastAsia="宋体" w:cs="Times New Roman"/>
          <w:kern w:val="2"/>
          <w:sz w:val="32"/>
          <w:szCs w:val="24"/>
          <w:lang w:val="en-US" w:eastAsia="zh-CN" w:bidi="ar-SA"/>
        </w:rPr>
        <w:t>的</w:t>
      </w:r>
      <w:r>
        <w:rPr>
          <w:rFonts w:ascii="宋体" w:hAnsi="宋体" w:eastAsia="宋体" w:cs="Times New Roman"/>
          <w:spacing w:val="4"/>
          <w:kern w:val="2"/>
          <w:sz w:val="32"/>
          <w:szCs w:val="24"/>
          <w:lang w:val="en-US" w:eastAsia="zh-CN" w:bidi="ar-SA"/>
        </w:rPr>
        <w:t>学术</w:t>
      </w:r>
      <w:r>
        <w:rPr>
          <w:rFonts w:ascii="宋体" w:hAnsi="宋体" w:eastAsia="宋体" w:cs="Times New Roman"/>
          <w:kern w:val="2"/>
          <w:sz w:val="32"/>
          <w:szCs w:val="24"/>
          <w:lang w:val="en-US" w:eastAsia="zh-CN" w:bidi="ar-SA"/>
        </w:rPr>
        <w:t>观</w:t>
      </w:r>
      <w:r>
        <w:rPr>
          <w:rFonts w:ascii="宋体" w:hAnsi="宋体" w:eastAsia="宋体" w:cs="Times New Roman"/>
          <w:spacing w:val="4"/>
          <w:kern w:val="2"/>
          <w:sz w:val="32"/>
          <w:szCs w:val="24"/>
          <w:lang w:val="en-US" w:eastAsia="zh-CN" w:bidi="ar-SA"/>
        </w:rPr>
        <w:t>点</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思</w:t>
      </w:r>
      <w:r>
        <w:rPr>
          <w:rFonts w:ascii="宋体" w:hAnsi="宋体" w:eastAsia="宋体" w:cs="Times New Roman"/>
          <w:kern w:val="2"/>
          <w:sz w:val="32"/>
          <w:szCs w:val="24"/>
          <w:lang w:val="en-US" w:eastAsia="zh-CN" w:bidi="ar-SA"/>
        </w:rPr>
        <w:t>想</w:t>
      </w:r>
      <w:r>
        <w:rPr>
          <w:rFonts w:ascii="宋体" w:hAnsi="宋体" w:eastAsia="宋体" w:cs="Times New Roman"/>
          <w:spacing w:val="4"/>
          <w:kern w:val="2"/>
          <w:sz w:val="32"/>
          <w:szCs w:val="24"/>
          <w:lang w:val="en-US" w:eastAsia="zh-CN" w:bidi="ar-SA"/>
        </w:rPr>
        <w:t>和</w:t>
      </w:r>
      <w:r>
        <w:rPr>
          <w:rFonts w:ascii="宋体" w:hAnsi="宋体" w:eastAsia="宋体" w:cs="Times New Roman"/>
          <w:kern w:val="2"/>
          <w:sz w:val="32"/>
          <w:szCs w:val="24"/>
          <w:lang w:val="en-US" w:eastAsia="zh-CN" w:bidi="ar-SA"/>
        </w:rPr>
        <w:t>成</w:t>
      </w:r>
      <w:r>
        <w:rPr>
          <w:rFonts w:ascii="宋体" w:hAnsi="宋体" w:eastAsia="宋体" w:cs="Times New Roman"/>
          <w:spacing w:val="4"/>
          <w:kern w:val="2"/>
          <w:sz w:val="32"/>
          <w:szCs w:val="24"/>
          <w:lang w:val="en-US" w:eastAsia="zh-CN" w:bidi="ar-SA"/>
        </w:rPr>
        <w:t>果，</w:t>
      </w:r>
      <w:r>
        <w:rPr>
          <w:rFonts w:ascii="宋体" w:hAnsi="宋体" w:eastAsia="宋体" w:cs="Times New Roman"/>
          <w:kern w:val="2"/>
          <w:sz w:val="32"/>
          <w:szCs w:val="24"/>
          <w:lang w:val="en-US" w:eastAsia="zh-CN" w:bidi="ar-SA"/>
        </w:rPr>
        <w:t>未</w:t>
      </w:r>
      <w:r>
        <w:rPr>
          <w:rFonts w:ascii="宋体" w:hAnsi="宋体" w:eastAsia="宋体" w:cs="Times New Roman"/>
          <w:spacing w:val="4"/>
          <w:kern w:val="2"/>
          <w:sz w:val="32"/>
          <w:szCs w:val="24"/>
          <w:lang w:val="en-US" w:eastAsia="zh-CN" w:bidi="ar-SA"/>
        </w:rPr>
        <w:t>篡</w:t>
      </w:r>
      <w:r>
        <w:rPr>
          <w:rFonts w:ascii="宋体" w:hAnsi="宋体" w:eastAsia="宋体" w:cs="Times New Roman"/>
          <w:kern w:val="2"/>
          <w:sz w:val="32"/>
          <w:szCs w:val="24"/>
          <w:lang w:val="en-US" w:eastAsia="zh-CN" w:bidi="ar-SA"/>
        </w:rPr>
        <w:t>改</w:t>
      </w:r>
      <w:r>
        <w:rPr>
          <w:rFonts w:ascii="宋体" w:hAnsi="宋体" w:eastAsia="宋体" w:cs="Times New Roman"/>
          <w:spacing w:val="4"/>
          <w:kern w:val="2"/>
          <w:sz w:val="32"/>
          <w:szCs w:val="24"/>
          <w:lang w:val="en-US" w:eastAsia="zh-CN" w:bidi="ar-SA"/>
        </w:rPr>
        <w:t>研</w:t>
      </w:r>
      <w:r>
        <w:rPr>
          <w:rFonts w:ascii="宋体" w:hAnsi="宋体" w:eastAsia="宋体" w:cs="Times New Roman"/>
          <w:kern w:val="2"/>
          <w:sz w:val="32"/>
          <w:szCs w:val="24"/>
          <w:lang w:val="en-US" w:eastAsia="zh-CN" w:bidi="ar-SA"/>
        </w:rPr>
        <w:t>究</w:t>
      </w:r>
      <w:r>
        <w:rPr>
          <w:rFonts w:ascii="宋体" w:hAnsi="宋体" w:eastAsia="宋体" w:cs="Times New Roman"/>
          <w:spacing w:val="4"/>
          <w:kern w:val="2"/>
          <w:sz w:val="32"/>
          <w:szCs w:val="24"/>
          <w:lang w:val="en-US" w:eastAsia="zh-CN" w:bidi="ar-SA"/>
        </w:rPr>
        <w:t>数</w:t>
      </w:r>
      <w:r>
        <w:rPr>
          <w:rFonts w:ascii="宋体" w:hAnsi="宋体" w:eastAsia="宋体" w:cs="Times New Roman"/>
          <w:kern w:val="2"/>
          <w:sz w:val="32"/>
          <w:szCs w:val="24"/>
          <w:lang w:val="en-US" w:eastAsia="zh-CN" w:bidi="ar-SA"/>
        </w:rPr>
        <w:t>据</w:t>
      </w:r>
      <w:r>
        <w:rPr>
          <w:rFonts w:ascii="宋体" w:hAnsi="宋体" w:eastAsia="宋体" w:cs="Times New Roman"/>
          <w:spacing w:val="4"/>
          <w:kern w:val="2"/>
          <w:sz w:val="32"/>
          <w:szCs w:val="24"/>
          <w:lang w:val="en-US" w:eastAsia="zh-CN" w:bidi="ar-SA"/>
        </w:rPr>
        <w:t>，论</w:t>
      </w:r>
      <w:r>
        <w:rPr>
          <w:rFonts w:ascii="宋体" w:hAnsi="宋体" w:eastAsia="宋体" w:cs="Times New Roman"/>
          <w:kern w:val="2"/>
          <w:sz w:val="32"/>
          <w:szCs w:val="24"/>
          <w:lang w:val="en-US" w:eastAsia="zh-CN" w:bidi="ar-SA"/>
        </w:rPr>
        <w:t>文</w:t>
      </w:r>
      <w:r>
        <w:rPr>
          <w:rFonts w:ascii="宋体" w:hAnsi="宋体" w:eastAsia="宋体" w:cs="Times New Roman"/>
          <w:spacing w:val="4"/>
          <w:kern w:val="2"/>
          <w:sz w:val="32"/>
          <w:szCs w:val="24"/>
          <w:lang w:val="en-US" w:eastAsia="zh-CN" w:bidi="ar-SA"/>
        </w:rPr>
        <w:t>（</w:t>
      </w:r>
      <w:r>
        <w:rPr>
          <w:rFonts w:ascii="宋体" w:hAnsi="宋体" w:eastAsia="宋体" w:cs="Times New Roman"/>
          <w:kern w:val="2"/>
          <w:sz w:val="32"/>
          <w:szCs w:val="24"/>
          <w:lang w:val="en-US" w:eastAsia="zh-CN" w:bidi="ar-SA"/>
        </w:rPr>
        <w:t>设</w:t>
      </w:r>
      <w:r>
        <w:rPr>
          <w:rFonts w:ascii="宋体" w:hAnsi="宋体" w:eastAsia="宋体" w:cs="Times New Roman"/>
          <w:spacing w:val="4"/>
          <w:kern w:val="2"/>
          <w:sz w:val="32"/>
          <w:szCs w:val="24"/>
          <w:lang w:val="en-US" w:eastAsia="zh-CN" w:bidi="ar-SA"/>
        </w:rPr>
        <w:t>计</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中</w:t>
      </w:r>
      <w:r>
        <w:rPr>
          <w:rFonts w:ascii="宋体" w:hAnsi="宋体" w:eastAsia="宋体" w:cs="Times New Roman"/>
          <w:kern w:val="2"/>
          <w:sz w:val="32"/>
          <w:szCs w:val="24"/>
          <w:lang w:val="en-US" w:eastAsia="zh-CN" w:bidi="ar-SA"/>
        </w:rPr>
        <w:t>所</w:t>
      </w:r>
      <w:r>
        <w:rPr>
          <w:rFonts w:ascii="宋体" w:hAnsi="宋体" w:eastAsia="宋体" w:cs="Times New Roman"/>
          <w:spacing w:val="4"/>
          <w:kern w:val="2"/>
          <w:sz w:val="32"/>
          <w:szCs w:val="24"/>
          <w:lang w:val="en-US" w:eastAsia="zh-CN" w:bidi="ar-SA"/>
        </w:rPr>
        <w:t>引</w:t>
      </w:r>
      <w:r>
        <w:rPr>
          <w:rFonts w:ascii="宋体" w:hAnsi="宋体" w:eastAsia="宋体" w:cs="Times New Roman"/>
          <w:kern w:val="2"/>
          <w:sz w:val="32"/>
          <w:szCs w:val="24"/>
          <w:lang w:val="en-US" w:eastAsia="zh-CN" w:bidi="ar-SA"/>
        </w:rPr>
        <w:t>用</w:t>
      </w:r>
      <w:r>
        <w:rPr>
          <w:rFonts w:ascii="宋体" w:hAnsi="宋体" w:eastAsia="宋体" w:cs="Times New Roman"/>
          <w:spacing w:val="4"/>
          <w:kern w:val="2"/>
          <w:sz w:val="32"/>
          <w:szCs w:val="24"/>
          <w:lang w:val="en-US" w:eastAsia="zh-CN" w:bidi="ar-SA"/>
        </w:rPr>
        <w:t>的</w:t>
      </w:r>
      <w:r>
        <w:rPr>
          <w:rFonts w:ascii="宋体" w:hAnsi="宋体" w:eastAsia="宋体" w:cs="Times New Roman"/>
          <w:kern w:val="2"/>
          <w:sz w:val="32"/>
          <w:szCs w:val="24"/>
          <w:lang w:val="en-US" w:eastAsia="zh-CN" w:bidi="ar-SA"/>
        </w:rPr>
        <w:t>文</w:t>
      </w:r>
      <w:r>
        <w:rPr>
          <w:rFonts w:ascii="宋体" w:hAnsi="宋体" w:eastAsia="宋体" w:cs="Times New Roman"/>
          <w:spacing w:val="4"/>
          <w:kern w:val="2"/>
          <w:sz w:val="32"/>
          <w:szCs w:val="24"/>
          <w:lang w:val="en-US" w:eastAsia="zh-CN" w:bidi="ar-SA"/>
        </w:rPr>
        <w:t>字、</w:t>
      </w:r>
      <w:r>
        <w:rPr>
          <w:rFonts w:ascii="宋体" w:hAnsi="宋体" w:eastAsia="宋体" w:cs="Times New Roman"/>
          <w:kern w:val="2"/>
          <w:sz w:val="32"/>
          <w:szCs w:val="24"/>
          <w:lang w:val="en-US" w:eastAsia="zh-CN" w:bidi="ar-SA"/>
        </w:rPr>
        <w:t>研</w:t>
      </w:r>
      <w:r>
        <w:rPr>
          <w:rFonts w:ascii="宋体" w:hAnsi="宋体" w:eastAsia="宋体" w:cs="Times New Roman"/>
          <w:spacing w:val="4"/>
          <w:kern w:val="2"/>
          <w:sz w:val="32"/>
          <w:szCs w:val="24"/>
          <w:lang w:val="en-US" w:eastAsia="zh-CN" w:bidi="ar-SA"/>
        </w:rPr>
        <w:t>究</w:t>
      </w:r>
      <w:r>
        <w:rPr>
          <w:rFonts w:ascii="宋体" w:hAnsi="宋体" w:eastAsia="宋体" w:cs="Times New Roman"/>
          <w:kern w:val="2"/>
          <w:sz w:val="32"/>
          <w:szCs w:val="24"/>
          <w:lang w:val="en-US" w:eastAsia="zh-CN" w:bidi="ar-SA"/>
        </w:rPr>
        <w:t>成</w:t>
      </w:r>
      <w:r>
        <w:rPr>
          <w:rFonts w:ascii="宋体" w:hAnsi="宋体" w:eastAsia="宋体" w:cs="Times New Roman"/>
          <w:spacing w:val="4"/>
          <w:kern w:val="2"/>
          <w:sz w:val="32"/>
          <w:szCs w:val="24"/>
          <w:lang w:val="en-US" w:eastAsia="zh-CN" w:bidi="ar-SA"/>
        </w:rPr>
        <w:t>果</w:t>
      </w:r>
      <w:r>
        <w:rPr>
          <w:rFonts w:ascii="宋体" w:hAnsi="宋体" w:eastAsia="宋体" w:cs="Times New Roman"/>
          <w:kern w:val="2"/>
          <w:sz w:val="32"/>
          <w:szCs w:val="24"/>
          <w:lang w:val="en-US" w:eastAsia="zh-CN" w:bidi="ar-SA"/>
        </w:rPr>
        <w:t>均</w:t>
      </w:r>
      <w:r>
        <w:rPr>
          <w:rFonts w:ascii="宋体" w:hAnsi="宋体" w:eastAsia="宋体" w:cs="Times New Roman"/>
          <w:spacing w:val="4"/>
          <w:kern w:val="2"/>
          <w:sz w:val="32"/>
          <w:szCs w:val="24"/>
          <w:lang w:val="en-US" w:eastAsia="zh-CN" w:bidi="ar-SA"/>
        </w:rPr>
        <w:t>已</w:t>
      </w:r>
      <w:r>
        <w:rPr>
          <w:rFonts w:ascii="宋体" w:hAnsi="宋体" w:eastAsia="宋体" w:cs="Times New Roman"/>
          <w:kern w:val="2"/>
          <w:sz w:val="32"/>
          <w:szCs w:val="24"/>
          <w:lang w:val="en-US" w:eastAsia="zh-CN" w:bidi="ar-SA"/>
        </w:rPr>
        <w:t>在</w:t>
      </w:r>
      <w:r>
        <w:rPr>
          <w:rFonts w:ascii="宋体" w:hAnsi="宋体" w:eastAsia="宋体" w:cs="Times New Roman"/>
          <w:spacing w:val="4"/>
          <w:kern w:val="2"/>
          <w:sz w:val="32"/>
          <w:szCs w:val="24"/>
          <w:lang w:val="en-US" w:eastAsia="zh-CN" w:bidi="ar-SA"/>
        </w:rPr>
        <w:t>论文</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设</w:t>
      </w:r>
      <w:r>
        <w:rPr>
          <w:rFonts w:ascii="宋体" w:hAnsi="宋体" w:eastAsia="宋体" w:cs="Times New Roman"/>
          <w:kern w:val="2"/>
          <w:sz w:val="32"/>
          <w:szCs w:val="24"/>
          <w:lang w:val="en-US" w:eastAsia="zh-CN" w:bidi="ar-SA"/>
        </w:rPr>
        <w:t>计</w:t>
      </w:r>
      <w:r>
        <w:rPr>
          <w:rFonts w:ascii="宋体" w:hAnsi="宋体" w:eastAsia="宋体" w:cs="Times New Roman"/>
          <w:spacing w:val="4"/>
          <w:kern w:val="2"/>
          <w:sz w:val="32"/>
          <w:szCs w:val="24"/>
          <w:lang w:val="en-US" w:eastAsia="zh-CN" w:bidi="ar-SA"/>
        </w:rPr>
        <w:t>）</w:t>
      </w:r>
      <w:r>
        <w:rPr>
          <w:rFonts w:ascii="宋体" w:hAnsi="宋体" w:eastAsia="宋体" w:cs="Times New Roman"/>
          <w:kern w:val="2"/>
          <w:sz w:val="32"/>
          <w:szCs w:val="24"/>
          <w:lang w:val="en-US" w:eastAsia="zh-CN" w:bidi="ar-SA"/>
        </w:rPr>
        <w:t>中</w:t>
      </w:r>
      <w:r>
        <w:rPr>
          <w:rFonts w:ascii="宋体" w:hAnsi="宋体" w:eastAsia="宋体" w:cs="Times New Roman"/>
          <w:spacing w:val="4"/>
          <w:kern w:val="2"/>
          <w:sz w:val="32"/>
          <w:szCs w:val="24"/>
          <w:lang w:val="en-US" w:eastAsia="zh-CN" w:bidi="ar-SA"/>
        </w:rPr>
        <w:t>以</w:t>
      </w:r>
      <w:r>
        <w:rPr>
          <w:rFonts w:ascii="宋体" w:hAnsi="宋体" w:eastAsia="宋体" w:cs="Times New Roman"/>
          <w:kern w:val="2"/>
          <w:sz w:val="32"/>
          <w:szCs w:val="24"/>
          <w:lang w:val="en-US" w:eastAsia="zh-CN" w:bidi="ar-SA"/>
        </w:rPr>
        <w:t>明</w:t>
      </w:r>
      <w:r>
        <w:rPr>
          <w:rFonts w:ascii="宋体" w:hAnsi="宋体" w:eastAsia="宋体" w:cs="Times New Roman"/>
          <w:spacing w:val="4"/>
          <w:kern w:val="2"/>
          <w:sz w:val="32"/>
          <w:szCs w:val="24"/>
          <w:lang w:val="en-US" w:eastAsia="zh-CN" w:bidi="ar-SA"/>
        </w:rPr>
        <w:t>确的</w:t>
      </w:r>
      <w:r>
        <w:rPr>
          <w:rFonts w:ascii="宋体" w:hAnsi="宋体" w:eastAsia="宋体" w:cs="Times New Roman"/>
          <w:kern w:val="2"/>
          <w:sz w:val="32"/>
          <w:szCs w:val="24"/>
          <w:lang w:val="en-US" w:eastAsia="zh-CN" w:bidi="ar-SA"/>
        </w:rPr>
        <w:t>方</w:t>
      </w:r>
      <w:r>
        <w:rPr>
          <w:rFonts w:ascii="宋体" w:hAnsi="宋体" w:eastAsia="宋体" w:cs="Times New Roman"/>
          <w:spacing w:val="4"/>
          <w:kern w:val="2"/>
          <w:sz w:val="32"/>
          <w:szCs w:val="24"/>
          <w:lang w:val="en-US" w:eastAsia="zh-CN" w:bidi="ar-SA"/>
        </w:rPr>
        <w:t>式</w:t>
      </w:r>
      <w:r>
        <w:rPr>
          <w:rFonts w:ascii="宋体" w:hAnsi="宋体" w:eastAsia="宋体" w:cs="Times New Roman"/>
          <w:kern w:val="2"/>
          <w:sz w:val="32"/>
          <w:szCs w:val="24"/>
          <w:lang w:val="en-US" w:eastAsia="zh-CN" w:bidi="ar-SA"/>
        </w:rPr>
        <w:t>标</w:t>
      </w:r>
      <w:r>
        <w:rPr>
          <w:rFonts w:ascii="宋体" w:hAnsi="宋体" w:eastAsia="宋体" w:cs="Times New Roman"/>
          <w:spacing w:val="4"/>
          <w:kern w:val="2"/>
          <w:sz w:val="32"/>
          <w:szCs w:val="24"/>
          <w:lang w:val="en-US" w:eastAsia="zh-CN" w:bidi="ar-SA"/>
        </w:rPr>
        <w:t>明</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在</w:t>
      </w:r>
      <w:r>
        <w:rPr>
          <w:rFonts w:ascii="宋体" w:hAnsi="宋体" w:eastAsia="宋体" w:cs="Times New Roman"/>
          <w:kern w:val="2"/>
          <w:sz w:val="32"/>
          <w:szCs w:val="24"/>
          <w:lang w:val="en-US" w:eastAsia="zh-CN" w:bidi="ar-SA"/>
        </w:rPr>
        <w:t>毕</w:t>
      </w:r>
      <w:r>
        <w:rPr>
          <w:rFonts w:ascii="宋体" w:hAnsi="宋体" w:eastAsia="宋体" w:cs="Times New Roman"/>
          <w:spacing w:val="4"/>
          <w:kern w:val="2"/>
          <w:sz w:val="32"/>
          <w:szCs w:val="24"/>
          <w:lang w:val="en-US" w:eastAsia="zh-CN" w:bidi="ar-SA"/>
        </w:rPr>
        <w:t>业</w:t>
      </w:r>
      <w:r>
        <w:rPr>
          <w:rFonts w:ascii="宋体" w:hAnsi="宋体" w:eastAsia="宋体" w:cs="Times New Roman"/>
          <w:kern w:val="2"/>
          <w:sz w:val="32"/>
          <w:szCs w:val="24"/>
          <w:lang w:val="en-US" w:eastAsia="zh-CN" w:bidi="ar-SA"/>
        </w:rPr>
        <w:t>论</w:t>
      </w:r>
      <w:r>
        <w:rPr>
          <w:rFonts w:ascii="宋体" w:hAnsi="宋体" w:eastAsia="宋体" w:cs="Times New Roman"/>
          <w:spacing w:val="4"/>
          <w:kern w:val="2"/>
          <w:sz w:val="32"/>
          <w:szCs w:val="24"/>
          <w:lang w:val="en-US" w:eastAsia="zh-CN" w:bidi="ar-SA"/>
        </w:rPr>
        <w:t>文</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设计</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工</w:t>
      </w:r>
      <w:r>
        <w:rPr>
          <w:rFonts w:ascii="宋体" w:hAnsi="宋体" w:eastAsia="宋体" w:cs="Times New Roman"/>
          <w:kern w:val="2"/>
          <w:sz w:val="32"/>
          <w:szCs w:val="24"/>
          <w:lang w:val="en-US" w:eastAsia="zh-CN" w:bidi="ar-SA"/>
        </w:rPr>
        <w:t>作</w:t>
      </w:r>
      <w:r>
        <w:rPr>
          <w:rFonts w:ascii="宋体" w:hAnsi="宋体" w:eastAsia="宋体" w:cs="Times New Roman"/>
          <w:spacing w:val="4"/>
          <w:kern w:val="2"/>
          <w:sz w:val="32"/>
          <w:szCs w:val="24"/>
          <w:lang w:val="en-US" w:eastAsia="zh-CN" w:bidi="ar-SA"/>
        </w:rPr>
        <w:t>过</w:t>
      </w:r>
      <w:r>
        <w:rPr>
          <w:rFonts w:ascii="宋体" w:hAnsi="宋体" w:eastAsia="宋体" w:cs="Times New Roman"/>
          <w:kern w:val="2"/>
          <w:sz w:val="32"/>
          <w:szCs w:val="24"/>
          <w:lang w:val="en-US" w:eastAsia="zh-CN" w:bidi="ar-SA"/>
        </w:rPr>
        <w:t>程</w:t>
      </w:r>
      <w:r>
        <w:rPr>
          <w:rFonts w:ascii="宋体" w:hAnsi="宋体" w:eastAsia="宋体" w:cs="Times New Roman"/>
          <w:spacing w:val="4"/>
          <w:kern w:val="2"/>
          <w:sz w:val="32"/>
          <w:szCs w:val="24"/>
          <w:lang w:val="en-US" w:eastAsia="zh-CN" w:bidi="ar-SA"/>
        </w:rPr>
        <w:t>中</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本人</w:t>
      </w:r>
      <w:r>
        <w:rPr>
          <w:rFonts w:ascii="宋体" w:hAnsi="宋体" w:eastAsia="宋体" w:cs="Times New Roman"/>
          <w:kern w:val="2"/>
          <w:sz w:val="32"/>
          <w:szCs w:val="24"/>
          <w:lang w:val="en-US" w:eastAsia="zh-CN" w:bidi="ar-SA"/>
        </w:rPr>
        <w:t>恪</w:t>
      </w:r>
      <w:r>
        <w:rPr>
          <w:rFonts w:ascii="宋体" w:hAnsi="宋体" w:eastAsia="宋体" w:cs="Times New Roman"/>
          <w:spacing w:val="4"/>
          <w:kern w:val="2"/>
          <w:sz w:val="32"/>
          <w:szCs w:val="24"/>
          <w:lang w:val="en-US" w:eastAsia="zh-CN" w:bidi="ar-SA"/>
        </w:rPr>
        <w:t>守</w:t>
      </w:r>
      <w:r>
        <w:rPr>
          <w:rFonts w:ascii="宋体" w:hAnsi="宋体" w:eastAsia="宋体" w:cs="Times New Roman"/>
          <w:kern w:val="2"/>
          <w:sz w:val="32"/>
          <w:szCs w:val="24"/>
          <w:lang w:val="en-US" w:eastAsia="zh-CN" w:bidi="ar-SA"/>
        </w:rPr>
        <w:t>学</w:t>
      </w:r>
      <w:r>
        <w:rPr>
          <w:rFonts w:ascii="宋体" w:hAnsi="宋体" w:eastAsia="宋体" w:cs="Times New Roman"/>
          <w:spacing w:val="4"/>
          <w:kern w:val="2"/>
          <w:sz w:val="32"/>
          <w:szCs w:val="24"/>
          <w:lang w:val="en-US" w:eastAsia="zh-CN" w:bidi="ar-SA"/>
        </w:rPr>
        <w:t>术</w:t>
      </w:r>
      <w:r>
        <w:rPr>
          <w:rFonts w:ascii="宋体" w:hAnsi="宋体" w:eastAsia="宋体" w:cs="Times New Roman"/>
          <w:kern w:val="2"/>
          <w:sz w:val="32"/>
          <w:szCs w:val="24"/>
          <w:lang w:val="en-US" w:eastAsia="zh-CN" w:bidi="ar-SA"/>
        </w:rPr>
        <w:t>规</w:t>
      </w:r>
      <w:r>
        <w:rPr>
          <w:rFonts w:ascii="宋体" w:hAnsi="宋体" w:eastAsia="宋体" w:cs="Times New Roman"/>
          <w:spacing w:val="4"/>
          <w:kern w:val="2"/>
          <w:sz w:val="32"/>
          <w:szCs w:val="24"/>
          <w:lang w:val="en-US" w:eastAsia="zh-CN" w:bidi="ar-SA"/>
        </w:rPr>
        <w:t>范</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遵守</w:t>
      </w:r>
      <w:r>
        <w:rPr>
          <w:rFonts w:ascii="宋体" w:hAnsi="宋体" w:eastAsia="宋体" w:cs="Times New Roman"/>
          <w:kern w:val="2"/>
          <w:sz w:val="32"/>
          <w:szCs w:val="24"/>
          <w:lang w:val="en-US" w:eastAsia="zh-CN" w:bidi="ar-SA"/>
        </w:rPr>
        <w:t>学</w:t>
      </w:r>
      <w:r>
        <w:rPr>
          <w:rFonts w:ascii="宋体" w:hAnsi="宋体" w:eastAsia="宋体" w:cs="Times New Roman"/>
          <w:spacing w:val="4"/>
          <w:kern w:val="2"/>
          <w:sz w:val="32"/>
          <w:szCs w:val="24"/>
          <w:lang w:val="en-US" w:eastAsia="zh-CN" w:bidi="ar-SA"/>
        </w:rPr>
        <w:t>校</w:t>
      </w:r>
      <w:r>
        <w:rPr>
          <w:rFonts w:ascii="宋体" w:hAnsi="宋体" w:eastAsia="宋体" w:cs="Times New Roman"/>
          <w:kern w:val="2"/>
          <w:sz w:val="32"/>
          <w:szCs w:val="24"/>
          <w:lang w:val="en-US" w:eastAsia="zh-CN" w:bidi="ar-SA"/>
        </w:rPr>
        <w:t>有关规定，依法享有和承担由此论文（设计）产生的权利和责</w:t>
      </w:r>
      <w:r>
        <w:rPr>
          <w:rFonts w:ascii="宋体" w:hAnsi="宋体" w:eastAsia="宋体" w:cs="Times New Roman"/>
          <w:spacing w:val="4"/>
          <w:kern w:val="2"/>
          <w:sz w:val="32"/>
          <w:szCs w:val="24"/>
          <w:lang w:val="en-US" w:eastAsia="zh-CN" w:bidi="ar-SA"/>
        </w:rPr>
        <w:t>任。</w:t>
      </w:r>
    </w:p>
    <w:p w14:paraId="690F9BC8">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r>
        <w:rPr>
          <w:rFonts w:ascii="宋体" w:hAnsi="宋体" w:eastAsia="宋体" w:cs="Times New Roman"/>
          <w:spacing w:val="4"/>
          <w:kern w:val="2"/>
          <w:sz w:val="32"/>
          <w:szCs w:val="24"/>
          <w:lang w:val="en-US" w:eastAsia="zh-CN" w:bidi="ar-SA"/>
        </w:rPr>
        <w:t>本人完全了解宁德师范学院有关保留使用学位论文的规定，即：学校有权保留送交论文的复印件，允许论文被查阅和借阅；学校可以公布论文的全部或部分内容，可以采用影印、缩印或其他复制手段保存论文。</w:t>
      </w:r>
    </w:p>
    <w:p w14:paraId="5CA0D94E">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p>
    <w:p w14:paraId="1CCA6F2A">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r>
        <w:rPr>
          <w:rFonts w:ascii="宋体" w:hAnsi="宋体" w:eastAsia="宋体" w:cs="Times New Roman"/>
          <w:spacing w:val="4"/>
          <w:kern w:val="2"/>
          <w:sz w:val="32"/>
          <w:szCs w:val="24"/>
          <w:lang w:val="en-US" w:eastAsia="zh-CN" w:bidi="ar-SA"/>
        </w:rPr>
        <w:t xml:space="preserve">作者签名：      </w:t>
      </w:r>
      <w:r>
        <w:rPr>
          <w:rFonts w:hint="eastAsia" w:ascii="宋体" w:hAnsi="宋体" w:eastAsia="宋体" w:cs="Times New Roman"/>
          <w:spacing w:val="4"/>
          <w:kern w:val="2"/>
          <w:sz w:val="32"/>
          <w:szCs w:val="24"/>
          <w:lang w:val="en-US" w:eastAsia="zh-CN" w:bidi="ar-SA"/>
        </w:rPr>
        <w:t xml:space="preserve">  </w:t>
      </w:r>
      <w:r>
        <w:rPr>
          <w:rFonts w:ascii="宋体" w:hAnsi="宋体" w:eastAsia="宋体" w:cs="Times New Roman"/>
          <w:spacing w:val="4"/>
          <w:kern w:val="2"/>
          <w:sz w:val="32"/>
          <w:szCs w:val="24"/>
          <w:lang w:val="en-US" w:eastAsia="zh-CN" w:bidi="ar-SA"/>
        </w:rPr>
        <w:t xml:space="preserve">   </w:t>
      </w:r>
      <w:r>
        <w:rPr>
          <w:rFonts w:hint="eastAsia" w:ascii="宋体" w:hAnsi="宋体" w:eastAsia="宋体" w:cs="Times New Roman"/>
          <w:spacing w:val="4"/>
          <w:kern w:val="2"/>
          <w:sz w:val="32"/>
          <w:szCs w:val="24"/>
          <w:lang w:val="en-US" w:eastAsia="zh-CN" w:bidi="ar-SA"/>
        </w:rPr>
        <w:t xml:space="preserve"> </w:t>
      </w:r>
      <w:r>
        <w:rPr>
          <w:rFonts w:ascii="宋体" w:hAnsi="宋体" w:eastAsia="宋体" w:cs="Times New Roman"/>
          <w:spacing w:val="4"/>
          <w:kern w:val="2"/>
          <w:sz w:val="32"/>
          <w:szCs w:val="24"/>
          <w:lang w:val="en-US" w:eastAsia="zh-CN" w:bidi="ar-SA"/>
        </w:rPr>
        <w:t>签字日期：20  年  月  日</w:t>
      </w:r>
    </w:p>
    <w:p w14:paraId="2D315579">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p>
    <w:p w14:paraId="3811AAEF">
      <w:pPr>
        <w:spacing w:line="240" w:lineRule="auto"/>
        <w:ind w:firstLine="678" w:firstLineChars="200"/>
        <w:jc w:val="left"/>
        <w:rPr>
          <w:rFonts w:hint="eastAsia" w:ascii="宋体" w:hAnsi="宋体" w:eastAsia="宋体" w:cs="Times New Roman"/>
          <w:spacing w:val="4"/>
          <w:sz w:val="32"/>
        </w:rPr>
      </w:pPr>
      <w:r>
        <w:rPr>
          <w:rFonts w:hint="eastAsia" w:ascii="宋体" w:hAnsi="宋体" w:eastAsia="宋体" w:cs="Times New Roman"/>
          <w:spacing w:val="4"/>
          <w:sz w:val="32"/>
        </w:rPr>
        <w:t>指导教师</w:t>
      </w:r>
      <w:r>
        <w:rPr>
          <w:rFonts w:ascii="宋体" w:hAnsi="宋体" w:eastAsia="宋体" w:cs="Times New Roman"/>
          <w:spacing w:val="4"/>
          <w:sz w:val="32"/>
        </w:rPr>
        <w:t xml:space="preserve">签名：      </w:t>
      </w:r>
      <w:r>
        <w:rPr>
          <w:rFonts w:hint="eastAsia" w:ascii="宋体" w:hAnsi="宋体" w:eastAsia="宋体" w:cs="Times New Roman"/>
          <w:spacing w:val="4"/>
          <w:sz w:val="32"/>
        </w:rPr>
        <w:t xml:space="preserve">  </w:t>
      </w:r>
      <w:r>
        <w:rPr>
          <w:rFonts w:ascii="宋体" w:hAnsi="宋体" w:eastAsia="宋体" w:cs="Times New Roman"/>
          <w:spacing w:val="4"/>
          <w:sz w:val="32"/>
        </w:rPr>
        <w:t>签字日期：20  年  月  日</w:t>
      </w:r>
    </w:p>
    <w:p w14:paraId="6F7D5555">
      <w:pPr>
        <w:spacing w:before="326" w:beforeLines="100" w:after="326" w:afterLines="100"/>
        <w:ind w:firstLine="728"/>
        <w:jc w:val="center"/>
        <w:rPr>
          <w:rFonts w:ascii="黑体" w:hAnsi="宋体" w:eastAsia="黑体" w:cs="Arial"/>
          <w:bCs/>
          <w:sz w:val="36"/>
          <w:szCs w:val="36"/>
        </w:rPr>
        <w:sectPr>
          <w:headerReference r:id="rId5" w:type="default"/>
          <w:footerReference r:id="rId6" w:type="default"/>
          <w:pgSz w:w="11906" w:h="16838"/>
          <w:pgMar w:top="1417" w:right="1418" w:bottom="1417" w:left="1417" w:header="992" w:footer="992" w:gutter="0"/>
          <w:paperSrc/>
          <w:pgNumType w:start="1"/>
          <w:cols w:space="720" w:num="1"/>
          <w:rtlGutter w:val="0"/>
          <w:docGrid w:type="linesAndChars" w:linePitch="333" w:charSpace="2451"/>
        </w:sectPr>
      </w:pPr>
    </w:p>
    <w:p w14:paraId="3AD1977C">
      <w:pPr>
        <w:spacing w:before="326" w:beforeLines="100" w:after="326" w:afterLines="100"/>
        <w:ind w:firstLine="0" w:firstLineChars="0"/>
        <w:jc w:val="center"/>
        <w:rPr>
          <w:rFonts w:hint="eastAsia" w:ascii="宋体" w:hAnsi="宋体" w:cs="Arial"/>
          <w:bCs/>
          <w:szCs w:val="32"/>
        </w:rPr>
      </w:pPr>
      <w:r>
        <w:rPr>
          <w:rFonts w:hint="eastAsia" w:ascii="宋体" w:hAnsi="宋体" w:cs="Arial"/>
          <w:bCs/>
          <w:lang/>
        </w:rPr>
      </w:r>
      <w:r>
        <w:rPr>
          <w:rFonts w:hint="eastAsia" w:ascii="宋体" w:hAnsi="宋体" w:cs="Arial"/>
          <w:bCs/>
          <w:lang/>
        </w:rPr>
      </w:r>
      <w:r>
        <w:rPr>
          <w:rFonts w:hint="eastAsia" w:ascii="黑体" w:hAnsi="宋体" w:eastAsia="黑体" w:cs="Arial"/>
          <w:bCs/>
          <w:sz w:val="36"/>
          <w:szCs w:val="36"/>
        </w:rPr>
        <w:t>摘  要</w:t>
      </w:r>
    </w:p>
    <w:p w14:paraId="2069C0E7">
      <w:pPr>
        <w:ind w:firstLine="488"/>
        <w:rPr>
          <w:rFonts w:hint="eastAsia" w:ascii="宋体" w:hAnsi="宋体" w:cs="Arial"/>
          <w:bCs/>
        </w:rPr>
      </w:pPr>
      <w:r>
        <w:rPr>
          <w:rFonts w:hint="eastAsia" w:ascii="宋体" w:hAnsi="宋体" w:cs="Arial"/>
          <w:bCs/>
        </w:rPr>
        <w:t xml:space="preserve">随着信息技术的快速发展与互联网应用的日益普及，传统房屋租赁与销售行业的管理模式已难以满足现代化需求。传统房屋租售管理主要依赖人工记录与纸质档案，存在信息查询效率低、数据易出错、管理成本高等问题，严重制约了房屋租售行业的信息化发展。为解决上述问题，本文设计并实现了一款基于Java语言的房屋租赁与销售平台，采用B/S架构模式与SSM框架进行系统开发，利用MySQL数据库进行数据存储与管理，结合JSP技术实现动态页面交互。</w:t>
        <w:br/>
        <w:t xml:space="preserve">本文首先对系统进行了全面的需求分析，明确了管理员与用户两类角色的功能需求，并通过用例建模对系统功能进行了可视化描述。在此基础上，对系统进行了架构设计与功能模块划分，构建了包括用户管理、房屋出售管理、房屋出租管理、订单管理及公告管理等核心功能模块。数据库设计阶段，通过概念设计与逻辑设计相结合的方式，建立了规范化的数据库表结构，确保数据存储的完整性与一致性。系统实现阶段，依据设计方案完成了各功能模块的编码与集成，实现了房屋信息的发布、查询、租赁与购买等核心业务流程。最后，采用黑盒测试方法对系统进行了功能验证，测试结果表明系统运行稳定，各功能模块均能正常使用。</w:t>
        <w:br/>
        <w:t xml:space="preserve">本系统的设计与实现兼顾安全性与便捷性。在安全性方面，通过用户注册与密码验证机制保障用户信息与数据安全；在便捷性方面，基于B/S架构使用户可通过浏览器随时随地访问系统，有效推动了房屋租售行业的信息化建设，提高了房屋租售管理的工作效率。</w:t>
      </w:r>
      <w:r>
        <w:rPr>
          <w:rFonts w:hint="eastAsia" w:ascii="宋体" w:hAnsi="宋体" w:cs="Arial"/>
          <w:bCs/>
          <w:color w:val="FF0000"/>
        </w:rPr>
      </w:r>
      <w:r>
        <w:rPr>
          <w:rFonts w:hint="eastAsia" w:ascii="宋体" w:hAnsi="宋体" w:cs="Arial"/>
          <w:bCs/>
        </w:rPr>
      </w:r>
      <w:r>
        <w:rPr>
          <w:rFonts w:hint="eastAsia" w:ascii="宋体" w:hAnsi="宋体" w:cs="Arial"/>
          <w:bCs/>
          <w:color w:val="0000FF"/>
        </w:rPr>
      </w:r>
      <w:r>
        <w:rPr>
          <w:rFonts w:hint="eastAsia" w:ascii="宋体" w:hAnsi="宋体" w:cs="Arial"/>
          <w:bCs/>
        </w:rPr>
      </w:r>
      <w:r>
        <w:rPr>
          <w:rFonts w:hint="eastAsia" w:ascii="宋体" w:hAnsi="宋体" w:cs="Arial"/>
          <w:bCs/>
          <w:color w:val="0000FF"/>
        </w:rPr>
      </w:r>
      <w:r>
        <w:rPr>
          <w:rFonts w:hint="eastAsia" w:ascii="宋体" w:hAnsi="宋体" w:cs="Arial"/>
          <w:bCs/>
          <w:color w:val="0000FF"/>
          <w:lang w:val="en-US" w:eastAsia="zh-CN"/>
        </w:rPr>
      </w:r>
      <w:r>
        <w:rPr>
          <w:rFonts w:hint="eastAsia" w:ascii="宋体" w:hAnsi="宋体" w:cs="Arial"/>
          <w:bCs/>
          <w:color w:val="0000FF"/>
          <w:lang w:val="en-US" w:eastAsia="zh-CN"/>
        </w:rPr>
      </w:r>
      <w:r>
        <w:rPr>
          <w:rFonts w:hint="eastAsia" w:ascii="宋体" w:hAnsi="宋体" w:cs="Arial"/>
          <w:bCs/>
        </w:rPr>
      </w:r>
    </w:p>
    <w:p w14:paraId="6792E9ED">
      <w:pPr>
        <w:ind w:firstLine="0" w:firstLineChars="0"/>
        <w:rPr>
          <w:rFonts w:hint="eastAsia" w:ascii="宋体" w:hAnsi="宋体" w:cs="Arial"/>
          <w:bCs/>
        </w:rPr>
      </w:pPr>
      <w:r>
        <w:rPr>
          <w:rFonts w:hint="eastAsia" w:ascii="黑体" w:eastAsia="黑体"/>
          <w:bCs/>
          <w:sz w:val="28"/>
          <w:szCs w:val="28"/>
          <w:lang/>
        </w:rPr>
      </w:r>
      <w:r>
        <w:rPr>
          <w:rFonts w:hint="eastAsia" w:ascii="黑体" w:eastAsia="黑体"/>
          <w:bCs/>
          <w:sz w:val="28"/>
          <w:szCs w:val="28"/>
        </w:rPr>
        <w:t>关键词：</w:t>
      </w:r>
      <w:r>
        <w:rPr>
          <w:rFonts w:hint="eastAsia" w:ascii="宋体" w:hAnsi="宋体" w:cs="Arial"/>
          <w:bCs/>
        </w:rPr>
        <w:t xml:space="preserve">房屋租赁与销售；Java语言；B/S架构；SSM框架；JSP技术</w:t>
      </w:r>
    </w:p>
    <w:p w14:paraId="6B893481">
      <w:pPr>
        <w:pageBreakBefore w:val="0"/>
        <w:spacing w:before="326" w:beforeLines="100" w:after="326" w:afterLines="100"/>
        <w:ind w:firstLine="0" w:firstLineChars="0"/>
        <w:jc w:val="center"/>
        <w:rPr>
          <w:rFonts w:hint="eastAsia" w:ascii="Arial Black" w:hAnsi="Arial Black"/>
          <w:sz w:val="30"/>
        </w:rPr>
      </w:pPr>
      <w:r>
        <w:rPr>
          <w:lang/>
        </w:rPr>
      </w:r>
      <w:r>
        <w:br w:type="page"/>
      </w:r>
      <w:r>
        <w:rPr>
          <w:rFonts w:hint="eastAsia" w:ascii="Arial Black" w:hAnsi="Arial Black"/>
          <w:b w:val="0"/>
          <w:bCs w:val="0"/>
          <w:sz w:val="30"/>
          <w:szCs w:val="28"/>
        </w:rPr>
        <w:t>Abstract</w:t>
      </w:r>
    </w:p>
    <w:p w14:paraId="293D4349">
      <w:pPr>
        <w:ind w:firstLine="488"/>
      </w:pPr>
      <w:r>
        <w:rPr>
          <w:rFonts w:hint="eastAsia" w:ascii="Times New Roman" w:hAnsi="Times New Roman" w:eastAsia="黑体"/>
          <w:b w:val="0"/>
          <w:sz w:val="24"/>
          <w:lang/>
        </w:rPr>
        <w:t xml:space="preserve">With the rapid development of information technology and the increasing popularity of Internet applications, the traditional management model of the house rental and sales industry can no longer meet modern demands. Traditional house rental and sales management relies primarily on manual records and paper-based archives, which suffer from low information retrieval efficiency, error-prone data, and high management costs, seriously constraining the informatization development of the industry. To address these issues, this paper designs and implements a house rental and sales platform based on the Java programming language, adopting the B/S architecture pattern and the SSM framework for system development, utilizing MySQL database for data storage and management, and combining JSP technology for dynamic page interaction.</w:t>
        <w:br/>
        <w:t xml:space="preserve">This paper first conducts a comprehensive requirement analysis of the system, identifying the functional requirements of two user roles: administrators and general users, and provides a visual description of system functions through use case modeling. On this basis, the system architecture design and functional module division are carried out, constructing core functional modules including user management, house sale management, house rental management, order management, and announcement management. During the database design phase, a standardized database table structure is established through the combination of conceptual design and logical design, ensuring the integrity and consistency of data storage. In the system implementation phase, the coding and integration of each functional module are completed according to the design scheme, realizing core business processes such as house information publishing, querying, rental, and purchase. Finally, the black-box testing method is employed for functional verification, and the test results indicate that the system operates stably with all functional modules functioning normally.</w:t>
        <w:br/>
        <w:t xml:space="preserve">The design and implementation of this system balances both security and convenience. In terms of security, user information and data security are ensured through user registration and password verification mechanisms. In terms of convenience, the B/S architecture enables users to access the system anytime and anywhere via a browser, effectively promoting the informatization construction of the house rental and sales industry and improving the work efficiency of house rental and sales management.</w:t>
      </w:r>
      <w:r>
        <w:rPr>
          <w:rFonts w:hint="eastAsia" w:ascii="Arial Black" w:hAnsi="Arial Black"/>
          <w:sz w:val="30"/>
          <w:szCs w:val="28"/>
          <w:lang/>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p>
    <w:p w14:paraId="2AA08CC4">
      <w:pPr>
        <w:ind w:left="0" w:leftChars="0" w:firstLine="0" w:firstLineChars="0"/>
        <w:rPr>
          <w:rFonts w:hint="eastAsia" w:eastAsia="黑体"/>
          <w:bCs/>
        </w:rPr>
      </w:pPr>
      <w:r>
        <w:rPr>
          <w:rFonts w:hint="eastAsia" w:ascii="Arial Black" w:hAnsi="Arial Black" w:eastAsia="黑体"/>
        </w:rPr>
        <w:t>Key words</w:t>
      </w:r>
      <w:r>
        <w:rPr>
          <w:rFonts w:eastAsia="黑体"/>
          <w:bCs/>
          <w:sz w:val="28"/>
          <w:szCs w:val="28"/>
        </w:rPr>
        <w:t>：</w:t>
      </w:r>
      <w:r>
        <w:rPr>
          <w:rFonts w:eastAsia="黑体"/>
          <w:bCs/>
        </w:rPr>
        <w:t xml:space="preserve">House rental and sales; Java language; B/S architecture; SSM framework; JSP technology</w:t>
      </w:r>
      <w:r>
        <w:rPr>
          <w:rFonts w:hint="eastAsia" w:eastAsia="黑体"/>
          <w:bCs/>
        </w:rPr>
      </w:r>
      <w:r/>
      <w:r>
        <w:rPr>
          <w:rFonts w:eastAsia="黑体"/>
          <w:bCs/>
        </w:rPr>
      </w:r>
      <w:r>
        <w:rPr>
          <w:rFonts w:hint="eastAsia" w:eastAsia="黑体"/>
          <w:bCs/>
        </w:rPr>
      </w:r>
      <w:r/>
      <w:r>
        <w:rPr>
          <w:rFonts w:eastAsia="黑体"/>
          <w:bCs/>
        </w:rPr>
      </w:r>
    </w:p>
    <w:p w14:paraId="3E1AA172">
      <w:pPr>
        <w:ind w:firstLine="0" w:firstLineChars="0"/>
        <w:jc w:val="center"/>
        <w:rPr>
          <w:rFonts w:hint="eastAsia"/>
          <w:color w:val="FF0000"/>
        </w:rPr>
      </w:pPr>
      <w:r>
        <w:rPr>
          <w:rFonts w:hint="eastAsia"/>
          <w:color w:val="FF0000"/>
        </w:rPr>
      </w:r>
    </w:p>
    <w:p w14:paraId="1945A476">
      <w:pPr>
        <w:ind w:firstLine="488"/>
        <w:rPr>
          <w:rFonts w:hint="eastAsia" w:ascii="宋体" w:hAnsi="宋体" w:cs="Arial"/>
          <w:bCs/>
        </w:rPr>
      </w:pPr>
      <w:r>
        <w:rPr>
          <w:lang/>
        </w:rPr>
      </w:r>
      <w:r>
        <w:rPr>
          <w:lang/>
        </w:rPr>
      </w:r>
      <w:r>
        <w:br w:type="page"/>
      </w:r>
      <w:r>
        <w:rPr>
          <w:rFonts w:hint="eastAsia" w:ascii="宋体" w:hAnsi="宋体" w:cs="Arial"/>
          <w:bCs/>
        </w:rPr>
      </w:r>
    </w:p>
    <w:p w14:paraId="57318619">
      <w:pPr>
        <w:spacing w:line="400" w:lineRule="exact"/>
        <w:ind w:firstLine="0" w:firstLineChars="0"/>
        <w:jc w:val="center"/>
        <w:rPr>
          <w:rFonts w:hint="eastAsia" w:ascii="黑体" w:hAnsi="宋体" w:eastAsia="黑体" w:cs="Arial"/>
          <w:bCs/>
          <w:sz w:val="30"/>
          <w:szCs w:val="30"/>
        </w:rPr>
      </w:pPr>
      <w:r>
        <w:rPr>
          <w:rFonts w:hint="eastAsia" w:ascii="宋体" w:hAnsi="宋体"/>
          <w:b/>
          <w:lang/>
        </w:rPr>
      </w:r>
      <w:r>
        <w:rPr>
          <w:rFonts w:hint="eastAsia" w:ascii="黑体" w:hAnsi="宋体" w:eastAsia="黑体" w:cs="Arial"/>
          <w:bCs/>
          <w:sz w:val="30"/>
          <w:szCs w:val="30"/>
        </w:rPr>
        <w:t>目    录</w:t>
      </w:r>
    </w:p>
    <w:p w14:paraId="3696C59C">
      <w:pPr>
        <w:spacing w:line="400" w:lineRule="exact"/>
        <w:ind w:firstLine="0" w:firstLineChars="0"/>
        <w:rPr>
          <w:rFonts w:hint="eastAsia" w:ascii="宋体" w:hAnsi="宋体"/>
          <w:b/>
          <w:lang/>
        </w:rPr>
      </w:pPr>
      <w:r>
        <w:rPr>
          <w:rFonts w:hint="eastAsia" w:ascii="宋体" w:hAnsi="宋体" w:cs="Arial"/>
          <w:bCs/>
          <w:lang/>
        </w:rPr>
      </w:r>
    </w:p>
    <w:p w14:paraId="45429CFF">
      <w:pPr>
        <w:pStyle w:val="44"/>
        <w:tabs>
          <w:tab w:val="right" w:leader="dot" w:pos="8777"/>
        </w:tabs>
      </w:pPr>
      <w:r>
        <w:rPr>
          <w:color w:val="0000FF"/>
          <w:u w:val="single"/>
        </w:rPr>
      </w:r>
      <w:r>
        <w:rPr>
          <w:rFonts w:ascii="黑体" w:eastAsia="黑体"/>
          <w:b w:val="0"/>
          <w:bCs/>
          <w:sz w:val="44"/>
          <w:szCs w:val="44"/>
        </w:rPr>
        <w:fldChar w:fldCharType="begin"/>
      </w:r>
      <w:r>
        <w:rPr>
          <w:rFonts w:ascii="黑体" w:eastAsia="黑体"/>
          <w:b w:val="0"/>
          <w:bCs/>
          <w:sz w:val="44"/>
          <w:szCs w:val="44"/>
        </w:rPr>
        <w:instrText xml:space="preserve"> TOC \o "1-3" \h \z \u </w:instrText>
      </w:r>
      <w:r>
        <w:rPr>
          <w:rFonts w:ascii="黑体" w:eastAsia="黑体"/>
          <w:b w:val="0"/>
          <w:bCs/>
          <w:sz w:val="44"/>
          <w:szCs w:val="44"/>
        </w:rPr>
        <w:fldChar w:fldCharType="separate"/>
      </w:r>
    </w:p>
    <w:p w14:paraId="1E554359">
      <w:pPr>
        <w:pStyle w:val="44"/>
        <w:tabs>
          <w:tab w:val="right" w:leader="dot" w:pos="8777"/>
        </w:tabs>
        <w:rPr>
          <w:rFonts w:ascii="Times New Roman" w:hAnsi="Times New Roman"/>
          <w:b w:val="0"/>
          <w:sz w:val="21"/>
        </w:rPr>
      </w:pPr>
      <w:r>
        <w:rPr>
          <w:rFonts w:hint="eastAsia" w:ascii="宋体" w:hAnsi="宋体" w:cs="Arial"/>
          <w:bCs/>
        </w:rPr>
      </w:r>
      <w:r>
        <w:fldChar w:fldCharType="begin"/>
      </w:r>
      <w:r>
        <w:rPr>
          <w:rStyle w:val="112"/>
        </w:rPr>
        <w:instrText xml:space="preserve"> </w:instrText>
      </w:r>
      <w:r>
        <w:instrText xml:space="preserve">HYPERLINK \l "_Toc419571859"</w:instrText>
      </w:r>
      <w:r>
        <w:rPr>
          <w:rStyle w:val="112"/>
        </w:rPr>
        <w:instrText xml:space="preserve"> </w:instrText>
      </w:r>
      <w:r>
        <w:fldChar w:fldCharType="separate"/>
      </w:r>
      <w:r>
        <w:rPr>
          <w:rStyle w:val="112"/>
          <w:rFonts w:ascii="黑体"/>
        </w:rPr>
        <w:t>1</w:t>
      </w:r>
      <w:r>
        <w:rPr>
          <w:rStyle w:val="112"/>
          <w:rFonts w:hint="eastAsia"/>
        </w:rPr>
        <w:t xml:space="preserve"> 引言</w:t>
      </w:r>
      <w:r>
        <w:tab/>
      </w:r>
      <w:r>
        <w:fldChar w:fldCharType="begin"/>
      </w:r>
      <w:r>
        <w:instrText xml:space="preserve"> PAGEREF _Toc419571859 \h </w:instrText>
      </w:r>
      <w:r>
        <w:fldChar w:fldCharType="separate"/>
      </w:r>
      <w:r>
        <w:t>１</w:t>
      </w:r>
      <w:r>
        <w:fldChar w:fldCharType="end"/>
      </w:r>
      <w:r>
        <w:fldChar w:fldCharType="end"/>
      </w:r>
    </w:p>
    <w:p w14:paraId="01A3F08B">
      <w:pPr>
        <w:pStyle w:val="51"/>
        <w:tabs>
          <w:tab w:val="right" w:leader="dot" w:pos="8777"/>
        </w:tabs>
        <w:ind w:left="251" w:leftChars="100"/>
        <w:rPr>
          <w:rFonts w:ascii="Times New Roman" w:hAnsi="Times New Roman"/>
          <w:sz w:val="21"/>
        </w:rPr>
      </w:pPr>
      <w:r>
        <w:fldChar w:fldCharType="begin"/>
      </w:r>
      <w:r>
        <w:rPr>
          <w:rStyle w:val="112"/>
        </w:rPr>
        <w:instrText xml:space="preserve"> </w:instrText>
      </w:r>
      <w:r>
        <w:instrText xml:space="preserve">HYPERLINK \l "_Toc419571860"</w:instrText>
      </w:r>
      <w:r>
        <w:rPr>
          <w:rStyle w:val="112"/>
        </w:rPr>
        <w:instrText xml:space="preserve"> </w:instrText>
      </w:r>
      <w:r>
        <w:fldChar w:fldCharType="separate"/>
      </w:r>
      <w:r>
        <w:rPr>
          <w:rStyle w:val="112"/>
        </w:rPr>
        <w:t xml:space="preserve">1.1 </w:t>
      </w:r>
      <w:r>
        <w:rPr>
          <w:rStyle w:val="112"/>
          <w:rFonts w:hint="eastAsia"/>
        </w:rPr>
        <w:t>研究的背景及意义</w:t>
      </w:r>
      <w:r>
        <w:tab/>
      </w:r>
      <w:r>
        <w:fldChar w:fldCharType="begin"/>
      </w:r>
      <w:r>
        <w:instrText xml:space="preserve"> PAGEREF _Toc419571860 \h </w:instrText>
      </w:r>
      <w:r>
        <w:fldChar w:fldCharType="separate"/>
      </w:r>
      <w:r>
        <w:t>１</w:t>
      </w:r>
      <w:r>
        <w:fldChar w:fldCharType="end"/>
      </w:r>
      <w:r>
        <w:fldChar w:fldCharType="end"/>
      </w:r>
    </w:p>
    <w:p w14:paraId="05567ABE">
      <w:pPr>
        <w:pStyle w:val="51"/>
        <w:tabs>
          <w:tab w:val="right" w:leader="dot" w:pos="8777"/>
        </w:tabs>
        <w:ind w:left="251" w:leftChars="100"/>
        <w:rPr>
          <w:rFonts w:ascii="Times New Roman" w:hAnsi="Times New Roman"/>
          <w:sz w:val="21"/>
        </w:rPr>
      </w:pPr>
      <w:r>
        <w:fldChar w:fldCharType="begin"/>
      </w:r>
      <w:r>
        <w:rPr>
          <w:rStyle w:val="112"/>
        </w:rPr>
        <w:instrText xml:space="preserve"> </w:instrText>
      </w:r>
      <w:r>
        <w:instrText xml:space="preserve">HYPERLINK \l "_Toc419571861"</w:instrText>
      </w:r>
      <w:r>
        <w:rPr>
          <w:rStyle w:val="112"/>
        </w:rPr>
        <w:instrText xml:space="preserve"> </w:instrText>
      </w:r>
      <w:r>
        <w:fldChar w:fldCharType="separate"/>
      </w:r>
      <w:r>
        <w:rPr>
          <w:rStyle w:val="112"/>
        </w:rPr>
        <w:t xml:space="preserve">1.2 </w:t>
      </w:r>
      <w:r>
        <w:rPr>
          <w:rStyle w:val="112"/>
          <w:rFonts w:hint="eastAsia"/>
        </w:rPr>
        <w:t>国内外现状分析</w:t>
      </w:r>
      <w:r>
        <w:tab/>
      </w:r>
      <w:r>
        <w:fldChar w:fldCharType="begin"/>
      </w:r>
      <w:r>
        <w:instrText xml:space="preserve"> PAGEREF _Toc419571861 \h </w:instrText>
      </w:r>
      <w:r>
        <w:fldChar w:fldCharType="separate"/>
      </w:r>
      <w:r>
        <w:t>１</w:t>
      </w:r>
      <w:r>
        <w:fldChar w:fldCharType="end"/>
      </w:r>
      <w:r>
        <w:fldChar w:fldCharType="end"/>
      </w:r>
    </w:p>
    <w:p w14:paraId="545828D0">
      <w:pPr>
        <w:pStyle w:val="32"/>
        <w:tabs>
          <w:tab w:val="right" w:leader="dot" w:pos="8777"/>
        </w:tabs>
        <w:ind w:left="502" w:leftChars="200"/>
        <w:rPr>
          <w:rFonts w:ascii="Times New Roman" w:hAnsi="Times New Roman"/>
          <w:sz w:val="21"/>
        </w:rPr>
      </w:pPr>
      <w:r>
        <w:fldChar w:fldCharType="begin"/>
      </w:r>
      <w:r>
        <w:rPr>
          <w:rStyle w:val="112"/>
        </w:rPr>
        <w:instrText xml:space="preserve"> </w:instrText>
      </w:r>
      <w:r>
        <w:instrText xml:space="preserve">HYPERLINK \l "_Toc419571862"</w:instrText>
      </w:r>
      <w:r>
        <w:rPr>
          <w:rStyle w:val="112"/>
        </w:rPr>
        <w:instrText xml:space="preserve"> </w:instrText>
      </w:r>
      <w:r>
        <w:fldChar w:fldCharType="separate"/>
      </w:r>
      <w:r>
        <w:rPr>
          <w:rStyle w:val="112"/>
        </w:rPr>
        <w:t xml:space="preserve">1.2.1 </w:t>
      </w:r>
      <w:r>
        <w:rPr>
          <w:rStyle w:val="112"/>
          <w:rFonts w:hint="eastAsia"/>
        </w:rPr>
        <w:t>国外现状</w:t>
      </w:r>
      <w:r>
        <w:tab/>
      </w:r>
      <w:r>
        <w:fldChar w:fldCharType="begin"/>
      </w:r>
      <w:r>
        <w:instrText xml:space="preserve"> PAGEREF _Toc419571862 \h </w:instrText>
      </w:r>
      <w:r>
        <w:fldChar w:fldCharType="separate"/>
      </w:r>
      <w:r>
        <w:t>１</w:t>
      </w:r>
      <w:r>
        <w:fldChar w:fldCharType="end"/>
      </w:r>
      <w:r>
        <w:fldChar w:fldCharType="end"/>
      </w:r>
    </w:p>
    <w:p w14:paraId="0823AD30">
      <w:pPr>
        <w:pStyle w:val="32"/>
        <w:tabs>
          <w:tab w:val="right" w:leader="dot" w:pos="8777"/>
        </w:tabs>
        <w:ind w:left="502" w:leftChars="200"/>
        <w:rPr>
          <w:rFonts w:ascii="Times New Roman" w:hAnsi="Times New Roman"/>
          <w:sz w:val="21"/>
        </w:rPr>
      </w:pPr>
      <w:r>
        <w:fldChar w:fldCharType="begin"/>
      </w:r>
      <w:r>
        <w:rPr>
          <w:rStyle w:val="112"/>
        </w:rPr>
        <w:instrText xml:space="preserve"> </w:instrText>
      </w:r>
      <w:r>
        <w:instrText xml:space="preserve">HYPERLINK \l "_Toc419571863"</w:instrText>
      </w:r>
      <w:r>
        <w:rPr>
          <w:rStyle w:val="112"/>
        </w:rPr>
        <w:instrText xml:space="preserve"> </w:instrText>
      </w:r>
      <w:r>
        <w:fldChar w:fldCharType="separate"/>
      </w:r>
      <w:r>
        <w:rPr>
          <w:rStyle w:val="112"/>
        </w:rPr>
        <w:t xml:space="preserve">1.2.2 </w:t>
      </w:r>
      <w:r>
        <w:rPr>
          <w:rStyle w:val="112"/>
          <w:rFonts w:hint="eastAsia"/>
        </w:rPr>
        <w:t>国内现状</w:t>
      </w:r>
      <w:r>
        <w:tab/>
      </w:r>
      <w:r>
        <w:fldChar w:fldCharType="begin"/>
      </w:r>
      <w:r>
        <w:instrText xml:space="preserve"> PAGEREF _Toc419571863 \h </w:instrText>
      </w:r>
      <w:r>
        <w:fldChar w:fldCharType="separate"/>
      </w:r>
      <w:r>
        <w:t>１</w:t>
      </w:r>
      <w:r>
        <w:fldChar w:fldCharType="end"/>
      </w:r>
      <w:r>
        <w:fldChar w:fldCharType="end"/>
      </w:r>
    </w:p>
    <w:p w14:paraId="646B3F61">
      <w:pPr>
        <w:pStyle w:val="51"/>
        <w:tabs>
          <w:tab w:val="right" w:leader="dot" w:pos="8777"/>
        </w:tabs>
        <w:ind w:left="251" w:leftChars="100"/>
        <w:rPr>
          <w:rFonts w:ascii="Times New Roman" w:hAnsi="Times New Roman"/>
          <w:sz w:val="21"/>
        </w:rPr>
      </w:pPr>
      <w:r>
        <w:fldChar w:fldCharType="begin"/>
      </w:r>
      <w:r>
        <w:rPr>
          <w:rStyle w:val="112"/>
        </w:rPr>
        <w:instrText xml:space="preserve"> </w:instrText>
      </w:r>
      <w:r>
        <w:instrText xml:space="preserve">HYPERLINK \l "_Toc419571864"</w:instrText>
      </w:r>
      <w:r>
        <w:rPr>
          <w:rStyle w:val="112"/>
        </w:rPr>
        <w:instrText xml:space="preserve"> </w:instrText>
      </w:r>
      <w:r>
        <w:fldChar w:fldCharType="separate"/>
      </w:r>
      <w:r>
        <w:rPr>
          <w:rStyle w:val="112"/>
        </w:rPr>
        <w:t xml:space="preserve">1.3 </w:t>
      </w:r>
      <w:r>
        <w:rPr>
          <w:rStyle w:val="112"/>
          <w:rFonts w:hint="eastAsia"/>
        </w:rPr>
        <w:t>主要研究内容</w:t>
      </w:r>
      <w:r>
        <w:tab/>
      </w:r>
      <w:r>
        <w:fldChar w:fldCharType="begin"/>
      </w:r>
      <w:r>
        <w:instrText xml:space="preserve"> PAGEREF _Toc419571864 \h </w:instrText>
      </w:r>
      <w:r>
        <w:fldChar w:fldCharType="separate"/>
      </w:r>
      <w:r>
        <w:t>２</w:t>
      </w:r>
      <w:r>
        <w:fldChar w:fldCharType="end"/>
      </w:r>
      <w:r>
        <w:fldChar w:fldCharType="end"/>
      </w:r>
    </w:p>
    <w:p w14:paraId="67C3CAD8">
      <w:pPr>
        <w:pStyle w:val="44"/>
        <w:tabs>
          <w:tab w:val="right" w:leader="dot" w:pos="8777"/>
        </w:tabs>
        <w:rPr>
          <w:rFonts w:ascii="Times New Roman" w:hAnsi="Times New Roman"/>
          <w:b w:val="0"/>
          <w:sz w:val="21"/>
        </w:rPr>
      </w:pPr>
      <w:r>
        <w:fldChar w:fldCharType="begin"/>
      </w:r>
      <w:r>
        <w:rPr>
          <w:rStyle w:val="112"/>
        </w:rPr>
        <w:instrText xml:space="preserve"> </w:instrText>
      </w:r>
      <w:r>
        <w:instrText xml:space="preserve">HYPERLINK \l "_Toc419571865"</w:instrText>
      </w:r>
      <w:r>
        <w:rPr>
          <w:rStyle w:val="112"/>
        </w:rPr>
        <w:instrText xml:space="preserve"> </w:instrText>
      </w:r>
      <w:r>
        <w:fldChar w:fldCharType="separate"/>
      </w:r>
      <w:r>
        <w:rPr>
          <w:rStyle w:val="112"/>
          <w:rFonts w:ascii="黑体"/>
        </w:rPr>
        <w:t>2</w:t>
      </w:r>
      <w:r>
        <w:rPr>
          <w:rStyle w:val="112"/>
          <w:rFonts w:hint="eastAsia"/>
        </w:rPr>
        <w:t xml:space="preserve"> 某某及其相关理论的发展概况</w:t>
      </w:r>
      <w:r>
        <w:tab/>
      </w:r>
      <w:r>
        <w:fldChar w:fldCharType="begin"/>
      </w:r>
      <w:r>
        <w:instrText xml:space="preserve"> PAGEREF _Toc419571865 \h </w:instrText>
      </w:r>
      <w:r>
        <w:fldChar w:fldCharType="separate"/>
      </w:r>
      <w:r>
        <w:t>２</w:t>
      </w:r>
      <w:r>
        <w:fldChar w:fldCharType="end"/>
      </w:r>
      <w:r>
        <w:fldChar w:fldCharType="end"/>
      </w:r>
    </w:p>
    <w:p w14:paraId="30B71599">
      <w:pPr>
        <w:pStyle w:val="51"/>
        <w:tabs>
          <w:tab w:val="right" w:leader="dot" w:pos="8777"/>
        </w:tabs>
        <w:ind w:left="251" w:leftChars="100"/>
        <w:rPr>
          <w:rFonts w:ascii="Times New Roman" w:hAnsi="Times New Roman"/>
          <w:sz w:val="21"/>
        </w:rPr>
      </w:pPr>
      <w:r>
        <w:fldChar w:fldCharType="begin"/>
      </w:r>
      <w:r>
        <w:rPr>
          <w:rStyle w:val="112"/>
        </w:rPr>
        <w:instrText xml:space="preserve"> </w:instrText>
      </w:r>
      <w:r>
        <w:instrText xml:space="preserve">HYPERLINK \l "_Toc419571866"</w:instrText>
      </w:r>
      <w:r>
        <w:rPr>
          <w:rStyle w:val="112"/>
        </w:rPr>
        <w:instrText xml:space="preserve"> </w:instrText>
      </w:r>
      <w:r>
        <w:fldChar w:fldCharType="separate"/>
      </w:r>
      <w:r>
        <w:rPr>
          <w:rStyle w:val="112"/>
        </w:rPr>
        <w:t xml:space="preserve">2.1 </w:t>
      </w:r>
      <w:r>
        <w:rPr>
          <w:rStyle w:val="112"/>
          <w:rFonts w:hint="eastAsia"/>
        </w:rPr>
        <w:t>某某</w:t>
      </w:r>
      <w:r>
        <w:tab/>
      </w:r>
      <w:r>
        <w:fldChar w:fldCharType="begin"/>
      </w:r>
      <w:r>
        <w:instrText xml:space="preserve"> PAGEREF _Toc419571866 \h </w:instrText>
      </w:r>
      <w:r>
        <w:fldChar w:fldCharType="separate"/>
      </w:r>
      <w:r>
        <w:t>２</w:t>
      </w:r>
      <w:r>
        <w:fldChar w:fldCharType="end"/>
      </w:r>
      <w:r>
        <w:fldChar w:fldCharType="end"/>
      </w:r>
    </w:p>
    <w:p w14:paraId="738D7C9C">
      <w:pPr>
        <w:pStyle w:val="32"/>
        <w:tabs>
          <w:tab w:val="right" w:leader="dot" w:pos="8777"/>
        </w:tabs>
        <w:ind w:left="502" w:leftChars="200"/>
        <w:rPr>
          <w:rFonts w:ascii="Times New Roman" w:hAnsi="Times New Roman"/>
          <w:sz w:val="21"/>
        </w:rPr>
      </w:pPr>
      <w:r>
        <w:fldChar w:fldCharType="begin"/>
      </w:r>
      <w:r>
        <w:rPr>
          <w:rStyle w:val="112"/>
        </w:rPr>
        <w:instrText xml:space="preserve"> </w:instrText>
      </w:r>
      <w:r>
        <w:instrText xml:space="preserve">HYPERLINK \l "_Toc419571867"</w:instrText>
      </w:r>
      <w:r>
        <w:rPr>
          <w:rStyle w:val="112"/>
        </w:rPr>
        <w:instrText xml:space="preserve"> </w:instrText>
      </w:r>
      <w:r>
        <w:fldChar w:fldCharType="separate"/>
      </w:r>
      <w:r>
        <w:rPr>
          <w:rStyle w:val="112"/>
        </w:rPr>
        <w:t xml:space="preserve">2.1.1 </w:t>
      </w:r>
      <w:r>
        <w:rPr>
          <w:rStyle w:val="112"/>
          <w:rFonts w:hint="eastAsia"/>
        </w:rPr>
        <w:t>某某的概念</w:t>
      </w:r>
      <w:r>
        <w:tab/>
      </w:r>
      <w:r>
        <w:fldChar w:fldCharType="begin"/>
      </w:r>
      <w:r>
        <w:instrText xml:space="preserve"> PAGEREF _Toc419571867 \h </w:instrText>
      </w:r>
      <w:r>
        <w:fldChar w:fldCharType="separate"/>
      </w:r>
      <w:r>
        <w:t>２</w:t>
      </w:r>
      <w:r>
        <w:fldChar w:fldCharType="end"/>
      </w:r>
      <w:r>
        <w:fldChar w:fldCharType="end"/>
      </w:r>
    </w:p>
    <w:p w14:paraId="5F266CD8">
      <w:pPr>
        <w:pStyle w:val="32"/>
        <w:tabs>
          <w:tab w:val="right" w:leader="dot" w:pos="8777"/>
        </w:tabs>
        <w:ind w:left="502" w:leftChars="200"/>
        <w:rPr>
          <w:rFonts w:ascii="Times New Roman" w:hAnsi="Times New Roman"/>
          <w:sz w:val="21"/>
        </w:rPr>
      </w:pPr>
      <w:r>
        <w:fldChar w:fldCharType="begin"/>
      </w:r>
      <w:r>
        <w:rPr>
          <w:rStyle w:val="112"/>
        </w:rPr>
        <w:instrText xml:space="preserve"> </w:instrText>
      </w:r>
      <w:r>
        <w:instrText xml:space="preserve">HYPERLINK \l "_Toc419571868"</w:instrText>
      </w:r>
      <w:r>
        <w:rPr>
          <w:rStyle w:val="112"/>
        </w:rPr>
        <w:instrText xml:space="preserve"> </w:instrText>
      </w:r>
      <w:r>
        <w:fldChar w:fldCharType="separate"/>
      </w:r>
      <w:r>
        <w:rPr>
          <w:rStyle w:val="112"/>
        </w:rPr>
        <w:t xml:space="preserve">2.2.2 </w:t>
      </w:r>
      <w:r>
        <w:rPr>
          <w:rStyle w:val="112"/>
          <w:rFonts w:hint="eastAsia"/>
        </w:rPr>
        <w:t>莫某的测试试验</w:t>
      </w:r>
      <w:r>
        <w:tab/>
      </w:r>
      <w:r>
        <w:fldChar w:fldCharType="begin"/>
      </w:r>
      <w:r>
        <w:instrText xml:space="preserve"> PAGEREF _Toc419571868 \h </w:instrText>
      </w:r>
      <w:r>
        <w:fldChar w:fldCharType="separate"/>
      </w:r>
      <w:r>
        <w:t>３</w:t>
      </w:r>
      <w:r>
        <w:fldChar w:fldCharType="end"/>
      </w:r>
      <w:r>
        <w:fldChar w:fldCharType="end"/>
      </w:r>
    </w:p>
    <w:p w14:paraId="22381059">
      <w:pPr>
        <w:pStyle w:val="44"/>
        <w:tabs>
          <w:tab w:val="right" w:leader="dot" w:pos="8777"/>
        </w:tabs>
        <w:rPr>
          <w:rFonts w:ascii="Times New Roman" w:hAnsi="Times New Roman"/>
          <w:b w:val="0"/>
          <w:sz w:val="21"/>
        </w:rPr>
      </w:pPr>
      <w:r>
        <w:fldChar w:fldCharType="begin"/>
      </w:r>
      <w:r>
        <w:rPr>
          <w:rStyle w:val="112"/>
        </w:rPr>
        <w:instrText xml:space="preserve"> </w:instrText>
      </w:r>
      <w:r>
        <w:instrText xml:space="preserve">HYPERLINK \l "_Toc419571869"</w:instrText>
      </w:r>
      <w:r>
        <w:rPr>
          <w:rStyle w:val="112"/>
        </w:rPr>
        <w:instrText xml:space="preserve"> </w:instrText>
      </w:r>
      <w:r>
        <w:fldChar w:fldCharType="separate"/>
      </w:r>
      <w:r>
        <w:rPr>
          <w:rStyle w:val="112"/>
          <w:rFonts w:ascii="黑体"/>
        </w:rPr>
        <w:t>3</w:t>
      </w:r>
      <w:r>
        <w:rPr>
          <w:rStyle w:val="112"/>
          <w:rFonts w:hint="eastAsia"/>
        </w:rPr>
        <w:t xml:space="preserve"> 结论</w:t>
      </w:r>
      <w:r>
        <w:tab/>
      </w:r>
      <w:r>
        <w:fldChar w:fldCharType="begin"/>
      </w:r>
      <w:r>
        <w:instrText xml:space="preserve"> PAGEREF _Toc419571869 \h </w:instrText>
      </w:r>
      <w:r>
        <w:fldChar w:fldCharType="separate"/>
      </w:r>
      <w:r>
        <w:t>４</w:t>
      </w:r>
      <w:r>
        <w:fldChar w:fldCharType="end"/>
      </w:r>
      <w:r>
        <w:fldChar w:fldCharType="end"/>
      </w:r>
    </w:p>
    <w:p w14:paraId="67436E51">
      <w:pPr>
        <w:pStyle w:val="44"/>
        <w:tabs>
          <w:tab w:val="right" w:leader="dot" w:pos="8777"/>
        </w:tabs>
        <w:rPr>
          <w:rFonts w:ascii="Times New Roman" w:hAnsi="Times New Roman"/>
          <w:b w:val="0"/>
          <w:sz w:val="21"/>
        </w:rPr>
      </w:pPr>
      <w:r>
        <w:fldChar w:fldCharType="begin"/>
      </w:r>
      <w:r>
        <w:rPr>
          <w:rStyle w:val="112"/>
        </w:rPr>
        <w:instrText xml:space="preserve"> </w:instrText>
      </w:r>
      <w:r>
        <w:instrText xml:space="preserve">HYPERLINK \l "_Toc419571871"</w:instrText>
      </w:r>
      <w:r>
        <w:rPr>
          <w:rStyle w:val="112"/>
        </w:rPr>
        <w:instrText xml:space="preserve"> </w:instrText>
      </w:r>
      <w:r>
        <w:fldChar w:fldCharType="separate"/>
      </w:r>
      <w:r>
        <w:rPr>
          <w:rStyle w:val="112"/>
          <w:rFonts w:hint="eastAsia"/>
        </w:rPr>
        <w:t>致谢</w:t>
      </w:r>
      <w:r>
        <w:tab/>
      </w:r>
      <w:r>
        <w:fldChar w:fldCharType="begin"/>
      </w:r>
      <w:r>
        <w:instrText xml:space="preserve"> PAGEREF _Toc419571871 \h </w:instrText>
      </w:r>
      <w:r>
        <w:fldChar w:fldCharType="separate"/>
      </w:r>
      <w:r>
        <w:t>５</w:t>
      </w:r>
      <w:r>
        <w:fldChar w:fldCharType="end"/>
      </w:r>
      <w:r>
        <w:fldChar w:fldCharType="end"/>
      </w:r>
    </w:p>
    <w:p w14:paraId="7F2EB39F">
      <w:pPr>
        <w:pStyle w:val="44"/>
        <w:tabs>
          <w:tab w:val="right" w:leader="dot" w:pos="8777"/>
        </w:tabs>
        <w:rPr>
          <w:rFonts w:ascii="Times New Roman" w:hAnsi="Times New Roman"/>
          <w:b w:val="0"/>
          <w:sz w:val="21"/>
        </w:rPr>
      </w:pPr>
      <w:r>
        <w:fldChar w:fldCharType="begin"/>
      </w:r>
      <w:r>
        <w:rPr>
          <w:rStyle w:val="112"/>
        </w:rPr>
        <w:instrText xml:space="preserve"> </w:instrText>
      </w:r>
      <w:r>
        <w:instrText xml:space="preserve">HYPERLINK \l "_Toc419571872"</w:instrText>
      </w:r>
      <w:r>
        <w:rPr>
          <w:rStyle w:val="112"/>
        </w:rPr>
        <w:instrText xml:space="preserve"> </w:instrText>
      </w:r>
      <w:r>
        <w:fldChar w:fldCharType="separate"/>
      </w:r>
      <w:r>
        <w:rPr>
          <w:rStyle w:val="112"/>
          <w:rFonts w:hint="eastAsia"/>
        </w:rPr>
        <w:t>参考文献</w:t>
      </w:r>
      <w:r>
        <w:tab/>
      </w:r>
      <w:r>
        <w:fldChar w:fldCharType="begin"/>
      </w:r>
      <w:r>
        <w:instrText xml:space="preserve"> PAGEREF _Toc419571872 \h </w:instrText>
      </w:r>
      <w:r>
        <w:fldChar w:fldCharType="separate"/>
      </w:r>
      <w:r>
        <w:t>６</w:t>
      </w:r>
      <w:r>
        <w:fldChar w:fldCharType="end"/>
      </w:r>
      <w:r>
        <w:fldChar w:fldCharType="end"/>
      </w:r>
    </w:p>
    <w:p w14:paraId="7441723E">
      <w:pPr>
        <w:pStyle w:val="44"/>
        <w:tabs>
          <w:tab w:val="right" w:leader="dot" w:pos="8777"/>
        </w:tabs>
        <w:rPr>
          <w:rFonts w:ascii="Times New Roman" w:hAnsi="Times New Roman"/>
          <w:b w:val="0"/>
          <w:sz w:val="21"/>
        </w:rPr>
      </w:pPr>
      <w:r>
        <w:fldChar w:fldCharType="begin"/>
      </w:r>
      <w:r>
        <w:rPr>
          <w:rStyle w:val="112"/>
        </w:rPr>
        <w:instrText xml:space="preserve"> </w:instrText>
      </w:r>
      <w:r>
        <w:instrText xml:space="preserve">HYPERLINK \l "_Toc419571873"</w:instrText>
      </w:r>
      <w:r>
        <w:rPr>
          <w:rStyle w:val="112"/>
        </w:rPr>
        <w:instrText xml:space="preserve"> </w:instrText>
      </w:r>
      <w:r>
        <w:fldChar w:fldCharType="separate"/>
      </w:r>
      <w:r>
        <w:rPr>
          <w:rStyle w:val="112"/>
          <w:rFonts w:hint="eastAsia"/>
        </w:rPr>
        <w:t>附录</w:t>
      </w:r>
      <w:r>
        <w:rPr>
          <w:rStyle w:val="112"/>
        </w:rPr>
        <w:t xml:space="preserve">A </w:t>
      </w:r>
      <w:r>
        <w:rPr>
          <w:rStyle w:val="112"/>
          <w:rFonts w:hint="eastAsia"/>
        </w:rPr>
        <w:t>系统程序</w:t>
      </w:r>
      <w:r>
        <w:tab/>
      </w:r>
      <w:r>
        <w:fldChar w:fldCharType="begin"/>
      </w:r>
      <w:r>
        <w:instrText xml:space="preserve"> PAGEREF _Toc419571873 \h </w:instrText>
      </w:r>
      <w:r>
        <w:fldChar w:fldCharType="separate"/>
      </w:r>
      <w:r>
        <w:t xml:space="preserve">７</w:t>
      </w:r>
      <w:r>
        <w:fldChar w:fldCharType="end"/>
      </w:r>
      <w:r>
        <w:fldChar w:fldCharType="end"/>
      </w:r>
    </w:p>
    <w:p w14:paraId="7D2E9F6C">
      <w:pPr>
        <w:ind w:firstLine="0" w:firstLineChars="0"/>
        <w:jc w:val="center"/>
        <w:rPr>
          <w:rFonts w:ascii="黑体" w:hAnsi="宋体" w:eastAsia="黑体"/>
          <w:b/>
          <w:bCs/>
          <w:sz w:val="44"/>
          <w:szCs w:val="44"/>
          <w:lang/>
        </w:rPr>
        <w:sectPr>
          <w:footerReference r:id="rId7" w:type="default"/>
          <w:pgSz w:w="11906" w:h="16838"/>
          <w:pgMar w:top="1417" w:right="1418" w:bottom="1417" w:left="1417" w:header="992" w:footer="992" w:gutter="0"/>
          <w:paperSrc/>
          <w:pgNumType w:fmt="upperRoman" w:start="1"/>
          <w:cols w:space="720" w:num="1"/>
          <w:rtlGutter w:val="0"/>
          <w:docGrid w:type="linesAndChars" w:linePitch="333" w:charSpace="2451"/>
        </w:sectPr>
      </w:pPr>
    </w:p>
    <w:p w14:paraId="5443C304">
      <w:pPr>
        <w:pStyle w:val="2"/>
        <w:rPr>
          <w:lang/>
        </w:rPr>
      </w:pPr>
    </w:p>
    <w:p w14:paraId="23E00C1E">
      <w:pPr>
        <w:ind w:firstLine="0" w:firstLineChars="0"/>
        <w:jc w:val="center"/>
        <w:rPr>
          <w:rFonts w:hint="eastAsia" w:ascii="黑体" w:eastAsia="黑体"/>
          <w:bCs/>
          <w:sz w:val="44"/>
          <w:szCs w:val="44"/>
        </w:rPr>
        <w:sectPr>
          <w:type w:val="continuous"/>
          <w:pgSz w:w="11906" w:h="16838"/>
          <w:pgMar w:top="1417" w:right="1418" w:bottom="1417" w:left="1417" w:header="992" w:footer="992" w:gutter="0"/>
          <w:paperSrc/>
          <w:pgNumType w:fmt="upperRoman" w:start="1"/>
          <w:cols w:space="720" w:num="1"/>
          <w:rtlGutter w:val="0"/>
          <w:docGrid w:type="linesAndChars" w:linePitch="333" w:charSpace="2451"/>
        </w:sectPr>
      </w:pPr>
      <w:r>
        <w:rPr>
          <w:rFonts w:hint="eastAsia" w:ascii="宋体" w:hAnsi="宋体" w:cs="Arial"/>
          <w:bCs/>
        </w:rPr>
      </w:r>
      <w:r>
        <w:rPr>
          <w:rFonts w:ascii="黑体" w:hAnsi="宋体" w:eastAsia="黑体"/>
          <w:b/>
          <w:bCs/>
          <w:sz w:val="44"/>
          <w:szCs w:val="44"/>
          <w:lang/>
        </w:rPr>
        <w:fldChar w:fldCharType="end"/>
      </w:r>
    </w:p>
    <w:p w14:paraId="7B5B0266">
      <w:pPr>
        <w:spacing w:before="326" w:beforeLines="100" w:after="326" w:afterLines="100"/>
        <w:ind w:firstLine="0" w:firstLineChars="0"/>
        <w:jc w:val="center"/>
        <w:rPr>
          <w:rFonts w:hint="eastAsia" w:ascii="黑体" w:eastAsia="黑体"/>
          <w:bCs/>
          <w:sz w:val="44"/>
          <w:szCs w:val="44"/>
        </w:rPr>
      </w:pPr>
      <w:r>
        <w:rPr>
          <w:rFonts w:hint="eastAsia"/>
          <w:szCs w:val="28"/>
          <w:lang/>
        </w:rPr>
      </w:r>
      <w:r>
        <w:rPr>
          <w:rFonts w:hint="eastAsia"/>
          <w:lang/>
        </w:rPr>
      </w:r>
      <w:r>
        <w:rPr>
          <w:rFonts w:hint="eastAsia"/>
          <w:lang/>
        </w:rPr>
      </w:r>
      <w:r>
        <w:rPr>
          <w:rFonts w:hint="eastAsia" w:ascii="黑体" w:eastAsia="黑体"/>
          <w:bCs/>
          <w:sz w:val="44"/>
          <w:szCs w:val="44"/>
        </w:rPr>
      </w:r>
    </w:p>
    <w:p w14:paraId="494C344E">
      <w:pPr>
        <w:pStyle w:val="4"/>
        <w:pageBreakBefore/>
        <w:spacing w:before="326" w:after="326"/>
        <w:rPr>
          <w:rFonts w:hint="eastAsia"/>
        </w:rPr>
      </w:pPr>
      <w:r>
        <w:rPr>
          <w:rFonts w:hint="eastAsia"/>
        </w:rPr>
        <w:t xml:space="preserve">引言</w:t>
      </w:r>
      <w:bookmarkStart w:id="0" w:name="_Toc419472402"/>
      <w:bookmarkStart w:id="1" w:name="_Toc419471753"/>
      <w:bookmarkStart w:id="2" w:name="_Toc419471629"/>
      <w:bookmarkStart w:id="3" w:name="_Toc419571859"/>
      <w:r>
        <w:rPr>
          <w:rFonts w:hint="eastAsia"/>
        </w:rPr>
      </w:r>
      <w:bookmarkEnd w:id="0"/>
      <w:bookmarkEnd w:id="1"/>
      <w:bookmarkEnd w:id="2"/>
      <w:bookmarkEnd w:id="3"/>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1.1 研究背景与意义</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近年来，随着信息技术的飞速发展与互联网的广泛普及，计算机技术已深入渗透到社会生活的各个领域，深刻改变了传统行业的运营方式与管理模式。信息化管理作为现代企业提升效率、降低成本的重要手段，在电子商务、金融服务、物流运输等行业中得到了广泛应用，为各行业的数字化转型提供了强有力的技术支撑。</w:t>
      </w:r>
      <w:r>
        <w:rPr>
          <w:rFonts w:hint="eastAsia"/>
        </w:rPr>
      </w:r>
      <w:r/>
    </w:p>
    <w:p w14:paraId="68261575">
      <w:pPr>
        <w:ind w:firstLine="480"/>
        <w:rPr>
          <w:rFonts w:hint="eastAsia"/>
        </w:rPr>
      </w:pPr>
      <w:r>
        <w:rPr>
          <w:rFonts w:hint="eastAsia"/>
          <w:szCs w:val="28"/>
          <w:lang/>
        </w:rPr>
        <w:t xml:space="preserve">在房屋租赁与销售领域，传统的管理模式长期依赖人工记录与纸质档案进行房源信息的登记、查询与管理。这种方式不仅工作流程繁琐、信息查找不便，而且容易因人为因素导致数据错误或信息遗漏，难以满足当前房屋租售市场日益增长的信息化管理需求。随着我国城镇化进程的持续推进与房地产市场的不断发展，房屋租赁与销售业务的规模和复杂度显著提升，传统管理模式的局限性愈发凸显，亟需借助信息化手段实现管理方式的变革与升级。</w:t>
      </w:r>
      <w:r>
        <w:rPr>
          <w:rFonts w:hint="eastAsia"/>
        </w:rPr>
      </w:r>
      <w:r/>
    </w:p>
    <w:p w14:paraId="68261575">
      <w:pPr>
        <w:ind w:firstLine="480"/>
        <w:rPr>
          <w:rFonts w:hint="eastAsia"/>
        </w:rPr>
      </w:pPr>
      <w:r>
        <w:rPr>
          <w:rFonts w:hint="eastAsia"/>
          <w:szCs w:val="28"/>
          <w:lang/>
        </w:rPr>
        <w:t xml:space="preserve">基于上述背景，本文设计并实现了一款基于Java语言的房屋租赁与销售平台。该平台采用B/S架构模式与SSM框架进行开发，利用MySQL数据库进行数据存储与管理，结合JSP技术实现动态页面交互，旨在为房屋租售行业提供一套功能完善、操作便捷的信息化管理工具。该平台的设计与实现不仅有助于简化房屋租售管理的工作流程、提高管理效率，还能够促进房源信息的规范化管理与高效共享，对推动房屋租售行业的信息化建设具有一定的实际意义和应用价值。</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1.2 国内外研究现状</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房屋租赁与销售管理信息系统作为房地产行业信息化建设的重要组成部分，近年来受到国内外研究者的广泛关注。随着计算机技术与互联网应用的不断发展，房屋租售管理平台的研究与实践日趋成熟，国内外均取得了一定的研究成果。</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1.2.1 国内研究现状</w:t>
      </w:r>
      <w:bookmarkEnd w:id="12"/>
      <w:bookmarkEnd w:id="13"/>
      <w:bookmarkEnd w:id="14"/>
      <w:bookmarkEnd w:id="15"/>
    </w:p>
    <w:p w14:paraId="68261575">
      <w:pPr>
        <w:ind w:firstLine="480"/>
        <w:rPr>
          <w:rFonts w:hint="eastAsia"/>
        </w:rPr>
      </w:pPr>
      <w:r>
        <w:rPr>
          <w:rFonts w:hint="eastAsia"/>
          <w:szCs w:val="28"/>
          <w:lang/>
        </w:rPr>
        <w:t xml:space="preserve">我国在管理信息系统领域的研究起步于20世纪90年代，由于当时计算机技术尚处于发展初期，网络基础设施尚不完善，信息化管理在各行业中的应用推广相对缓慢。进入21世纪以来，随着国家对信息化建设的高度重视以及互联网技术的快速普及，我国的管理信息系统行业进入了高速发展阶段，相关技术体系与行业规范日趋完善。</w:t>
      </w:r>
      <w:r>
        <w:rPr>
          <w:rFonts w:hint="eastAsia"/>
        </w:rPr>
      </w:r>
      <w:r/>
    </w:p>
    <w:p w14:paraId="68261575">
      <w:pPr>
        <w:ind w:firstLine="480"/>
        <w:rPr>
          <w:rFonts w:hint="eastAsia"/>
        </w:rPr>
      </w:pPr>
      <w:r>
        <w:rPr>
          <w:rFonts w:hint="eastAsia"/>
          <w:szCs w:val="28"/>
          <w:lang/>
        </w:rPr>
        <w:t xml:space="preserve">在房屋租赁与销售管理领域，国内已涌现出一批具有代表性的房屋租售信息平台，如链家网、贝壳找房、安居客等。这些平台依托大数据分析、云计算等先进技术，实现了房源信息的在线发布、精准匹配与智能推荐等功能，极大地提升了房屋租售信息的流通效率。在学术研究方面，国内学者围绕房屋租售管理系统的需求分析、架构设计与功能实现等方面开展了大量研究工作，为房屋租售管理信息系统的设计与开发积累了丰富的理论基础与实践经验。</w:t>
      </w:r>
      <w:r>
        <w:rPr>
          <w:rFonts w:hint="eastAsia"/>
        </w:rPr>
      </w:r>
      <w:r/>
    </w:p>
    <w:p w14:paraId="68261575">
      <w:pPr>
        <w:ind w:firstLine="480"/>
        <w:rPr>
          <w:rFonts w:hint="eastAsia"/>
        </w:rPr>
      </w:pPr>
      <w:r>
        <w:rPr>
          <w:rFonts w:hint="eastAsia"/>
          <w:szCs w:val="28"/>
          <w:lang/>
        </w:rPr>
        <w:t xml:space="preserve">然而，目前国内部分中小型房屋租售管理系统仍存在功能单一、用户体验不佳、数据安全保障不足等问题，难以全面满足房屋租售业务的多样化需求。因此，设计一款功能完善、操作便捷且安全可靠的房屋租赁与销售管理平台仍具有重要的研究价值与实际意义。</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1.2.2 国外研究现状</w:t>
      </w:r>
      <w:bookmarkEnd w:id="12"/>
      <w:bookmarkEnd w:id="13"/>
      <w:bookmarkEnd w:id="14"/>
      <w:bookmarkEnd w:id="15"/>
    </w:p>
    <w:p w14:paraId="68261575">
      <w:pPr>
        <w:ind w:firstLine="480"/>
        <w:rPr>
          <w:rFonts w:hint="eastAsia"/>
        </w:rPr>
      </w:pPr>
      <w:r>
        <w:rPr>
          <w:rFonts w:hint="eastAsia"/>
          <w:szCs w:val="28"/>
          <w:lang/>
        </w:rPr>
        <w:t xml:space="preserve">相较于国内，国外在计算机技术与信息管理系统领域的研究起步较早，技术积累较为深厚。早在20世纪60年代，欧美发达国家便开始将计算机技术应用于房地产信息管理领域，并逐步建立了较为完善的房屋租售信息管理体系。美国的Zillow、Trulia，英国的Rightmove等平台作为国外房屋租售信息管理的典型代表，已实现了房源信息的智能化管理、在线交易以及用户个性化服务等功能，其系统架构设计合理、功能体系全面，在技术水平与用户体验方面均处于领先地位。</w:t>
      </w:r>
      <w:r>
        <w:rPr>
          <w:rFonts w:hint="eastAsia"/>
        </w:rPr>
      </w:r>
      <w:r/>
    </w:p>
    <w:p w14:paraId="68261575">
      <w:pPr>
        <w:ind w:firstLine="480"/>
        <w:rPr>
          <w:rFonts w:hint="eastAsia"/>
        </w:rPr>
      </w:pPr>
      <w:r>
        <w:rPr>
          <w:rFonts w:hint="eastAsia"/>
          <w:szCs w:val="28"/>
          <w:lang/>
        </w:rPr>
        <w:t xml:space="preserve">在技术实现层面，国外房屋租售管理平台普遍采用成熟的Web开发框架与云服务架构，注重系统的可扩展性、安全性与高可用性，能够支撑大规模并发访问与海量数据处理。同时，国外相关研究在数据挖掘、智能推荐、虚拟看房等新兴技术的应用方面也取得了显著进展，为房屋租售管理系统的功能创新提供了新的方向。</w:t>
      </w:r>
      <w:r>
        <w:rPr>
          <w:rFonts w:hint="eastAsia"/>
        </w:rPr>
      </w:r>
      <w:r/>
    </w:p>
    <w:p w14:paraId="68261575">
      <w:pPr>
        <w:ind w:firstLine="480"/>
        <w:rPr>
          <w:rFonts w:hint="eastAsia"/>
        </w:rPr>
      </w:pPr>
      <w:r>
        <w:rPr>
          <w:rFonts w:hint="eastAsia"/>
          <w:szCs w:val="28"/>
          <w:lang/>
        </w:rPr>
        <w:t xml:space="preserve">总体而言，国外房屋租售管理系统在技术成熟度与功能丰富性方面仍具有一定优势。我国在发展房屋租售信息管理系统的过程中，应积极借鉴国外先进的技术经验与设计理念，结合国内市场的实际需求，不断提升系统的功能性与实用性。</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1.3 研究内容与论文结构</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文围绕房屋租赁与销售平台的设计与实现展开研究。针对传统房屋租售管理模式中存在的信息管理效率低、数据查询不便等问题，本文结合现代Web开发技术，采用Java语言编写系统功能模块，利用JSP技术设计系统页面布局，使用MySQL数据库进行数据存储与管理，基于SSM框架进行系统的分层开发与整合，设计并实现了一款面向管理员和用户的房屋租赁与销售管理平台。该平台涵盖用户管理、房屋出售管理、房屋出租管理、订单管理以及公告管理等核心功能模块，旨在实现房屋租售信息的规范化管理与高效共享，提高房屋租售管理的工作效率。</w:t>
      </w:r>
      <w:r>
        <w:rPr>
          <w:rFonts w:hint="eastAsia"/>
        </w:rPr>
      </w:r>
      <w:r/>
    </w:p>
    <w:p w14:paraId="68261575">
      <w:pPr>
        <w:ind w:firstLine="480"/>
        <w:rPr>
          <w:rFonts w:hint="eastAsia"/>
        </w:rPr>
      </w:pPr>
      <w:r>
        <w:rPr>
          <w:rFonts w:hint="eastAsia"/>
          <w:szCs w:val="28"/>
          <w:lang/>
        </w:rPr>
        <w:t xml:space="preserve">本文的组织结构如下：</w:t>
      </w:r>
      <w:r>
        <w:rPr>
          <w:rFonts w:hint="eastAsia"/>
        </w:rPr>
      </w:r>
      <w:r/>
    </w:p>
    <w:p w14:paraId="68261575">
      <w:pPr>
        <w:ind w:firstLine="480"/>
        <w:rPr>
          <w:rFonts w:hint="eastAsia"/>
        </w:rPr>
      </w:pPr>
      <w:r>
        <w:rPr>
          <w:rFonts w:hint="eastAsia"/>
          <w:szCs w:val="28"/>
          <w:lang/>
        </w:rPr>
        <w:t xml:space="preserve">第一章为引言，阐述了本课题的研究背景与意义，分析了国内外房屋租售管理信息系统的研究现状，明确了研究内容与论文结构。</w:t>
      </w:r>
      <w:r>
        <w:rPr>
          <w:rFonts w:hint="eastAsia"/>
        </w:rPr>
      </w:r>
      <w:r/>
    </w:p>
    <w:p w14:paraId="68261575">
      <w:pPr>
        <w:ind w:firstLine="480"/>
        <w:rPr>
          <w:rFonts w:hint="eastAsia"/>
        </w:rPr>
      </w:pPr>
      <w:r>
        <w:rPr>
          <w:rFonts w:hint="eastAsia"/>
          <w:szCs w:val="28"/>
          <w:lang/>
        </w:rPr>
        <w:t xml:space="preserve">第二章为相关技术介绍，对系统开发过程中所涉及的B/S架构、Java语言、MySQL数据库、JSP技术、Tomcat服务器及SSM框架等关键技术进行了介绍。</w:t>
      </w:r>
      <w:r>
        <w:rPr>
          <w:rFonts w:hint="eastAsia"/>
        </w:rPr>
      </w:r>
      <w:r/>
    </w:p>
    <w:p w14:paraId="68261575">
      <w:pPr>
        <w:ind w:firstLine="480"/>
        <w:rPr>
          <w:rFonts w:hint="eastAsia"/>
        </w:rPr>
      </w:pPr>
      <w:r>
        <w:rPr>
          <w:rFonts w:hint="eastAsia"/>
          <w:szCs w:val="28"/>
          <w:lang/>
        </w:rPr>
        <w:t xml:space="preserve">第三章为系统分析，对系统进行了需求分析、可行性分析以及系统流程分析，明确了系统的功能需求与设计目标。</w:t>
      </w:r>
      <w:r>
        <w:rPr>
          <w:rFonts w:hint="eastAsia"/>
        </w:rPr>
      </w:r>
      <w:r/>
    </w:p>
    <w:p w14:paraId="68261575">
      <w:pPr>
        <w:ind w:firstLine="480"/>
        <w:rPr>
          <w:rFonts w:hint="eastAsia"/>
        </w:rPr>
      </w:pPr>
      <w:r>
        <w:rPr>
          <w:rFonts w:hint="eastAsia"/>
          <w:szCs w:val="28"/>
          <w:lang/>
        </w:rPr>
        <w:t xml:space="preserve">第四章为系统设计，对系统的架构设计、功能模块设计以及数据库设计进行了详细描述。</w:t>
      </w:r>
      <w:r>
        <w:rPr>
          <w:rFonts w:hint="eastAsia"/>
        </w:rPr>
      </w:r>
      <w:r/>
    </w:p>
    <w:p w14:paraId="68261575">
      <w:pPr>
        <w:ind w:firstLine="480"/>
        <w:rPr>
          <w:rFonts w:hint="eastAsia"/>
        </w:rPr>
      </w:pPr>
      <w:r>
        <w:rPr>
          <w:rFonts w:hint="eastAsia"/>
          <w:szCs w:val="28"/>
          <w:lang/>
        </w:rPr>
        <w:t xml:space="preserve">第五章为系统实现，展示了管理员功能模块与用户功能模块的具体实现过程与运行效果。</w:t>
      </w:r>
      <w:r>
        <w:rPr>
          <w:rFonts w:hint="eastAsia"/>
        </w:rPr>
      </w:r>
      <w:r/>
    </w:p>
    <w:p w14:paraId="68261575">
      <w:pPr>
        <w:ind w:firstLine="480"/>
        <w:rPr>
          <w:rFonts w:hint="eastAsia"/>
        </w:rPr>
      </w:pPr>
      <w:r>
        <w:rPr>
          <w:rFonts w:hint="eastAsia"/>
          <w:szCs w:val="28"/>
          <w:lang/>
        </w:rPr>
        <w:t xml:space="preserve">第六章为系统测试，说明了系统的测试方法、测试环境及测试结果，验证了系统功能的正确性与稳定性。</w:t>
      </w:r>
      <w:r>
        <w:rPr>
          <w:rFonts w:hint="eastAsia"/>
        </w:rPr>
      </w:r>
      <w:r/>
    </w:p>
    <w:p w14:paraId="68261575">
      <w:pPr>
        <w:ind w:firstLine="480"/>
        <w:rPr>
          <w:rFonts w:hint="eastAsia"/>
        </w:rPr>
      </w:pPr>
      <w:r>
        <w:rPr>
          <w:rFonts w:hint="eastAsia"/>
          <w:szCs w:val="28"/>
          <w:lang/>
        </w:rPr>
        <w:t xml:space="preserve">第七章为总结与展望，对全文的研究工作进行了总结，并对系统的后续优化方向进行了展望。</w:t>
      </w:r>
      <w:r>
        <w:rPr>
          <w:rFonts w:hint="eastAsia"/>
        </w:rPr>
      </w:r>
      <w:r/>
    </w:p>
    <w:p w14:paraId="494C344E">
      <w:pPr>
        <w:pStyle w:val="4"/>
        <w:pageBreakBefore/>
        <w:spacing w:before="326" w:after="326"/>
        <w:rPr>
          <w:rFonts w:hint="eastAsia"/>
        </w:rPr>
      </w:pPr>
      <w:r>
        <w:rPr>
          <w:rFonts w:hint="eastAsia"/>
        </w:rPr>
        <w:t xml:space="preserve">相关技术介绍</w:t>
      </w:r>
      <w:bookmarkStart w:id="0" w:name="_Toc419472402"/>
      <w:bookmarkStart w:id="1" w:name="_Toc419471753"/>
      <w:bookmarkStart w:id="2" w:name="_Toc419471629"/>
      <w:bookmarkStart w:id="3" w:name="_Toc419571859"/>
      <w:r>
        <w:rPr>
          <w:rFonts w:hint="eastAsia"/>
        </w:rPr>
      </w:r>
      <w:bookmarkEnd w:id="0"/>
      <w:bookmarkEnd w:id="1"/>
      <w:bookmarkEnd w:id="2"/>
      <w:bookmarkEnd w:id="3"/>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2.1 相关技术介绍</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在设计与实现过程中，综合考虑系统性能、开发效率、可维护性及实际应用需求，选用了成熟稳定的Web开发技术体系。整体采用B/S架构作为系统结构基础，以Java语言作为主要开发语言，结合JSP技术实现动态页面展示，使用MySQL数据库进行数据存储，并依托Tomcat服务器完成系统部署与运行，同时引入SSM框架对系统进行分层设计与整合开发。上述技术组合具有开发成本低、扩展性强、稳定性高等特点，能够满足房屋租赁与销售平台在数据管理、业务处理及用户交互等方面的实际需求。以下对各项关键技术分别进行介绍。</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2.2 B/S架构模式</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本系统采用B/S（Browser/Server）架构模式进行设计。该模式以浏览器作为客户端入口，用户无需安装额外软件即可通过浏览器访问系统，实现各项业务功能操作。</w:t>
      </w:r>
      <w:r>
        <w:rPr>
          <w:rFonts w:hint="eastAsia"/>
        </w:rPr>
      </w:r>
      <w:r/>
    </w:p>
    <w:p w14:paraId="68261575">
      <w:pPr>
        <w:ind w:firstLine="480"/>
        <w:rPr>
          <w:rFonts w:hint="eastAsia"/>
        </w:rPr>
      </w:pPr>
      <w:r>
        <w:rPr>
          <w:rFonts w:hint="eastAsia"/>
          <w:szCs w:val="28"/>
          <w:lang/>
        </w:rPr>
        <w:t xml:space="preserve">相比传统的C/S架构，B/S模式具有明显优势。首先，在部署与维护方面，B/S模式仅需在服务器端进行系统更新，客户端无需单独维护，大大降低了系统维护成本。其次，在使用便捷性方面，用户只需通过浏览器即可访问系统，突破了设备与地域限制，提高了系统的可访问性。再次，在系统扩展性方面，B/S模式便于后续功能扩展和模块升级，有利于系统长期发展。</w:t>
      </w:r>
      <w:r>
        <w:rPr>
          <w:rFonts w:hint="eastAsia"/>
        </w:rPr>
      </w:r>
      <w:r/>
    </w:p>
    <w:p w14:paraId="68261575">
      <w:pPr>
        <w:ind w:firstLine="480"/>
        <w:rPr>
          <w:rFonts w:hint="eastAsia"/>
        </w:rPr>
      </w:pPr>
      <w:r>
        <w:rPr>
          <w:rFonts w:hint="eastAsia"/>
          <w:szCs w:val="28"/>
          <w:lang/>
        </w:rPr>
        <w:t xml:space="preserve">因此，选择B/S架构能够有效提升系统的灵活性与实用性，更适合本系统面向多用户访问的应用场景。</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2.3 Java语言</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本系统采用Java语言进行开发。Java是一种面向对象的编程语言，具有良好的封装性、继承性与多态性，能够有效提高系统开发效率和代码复用程度。</w:t>
      </w:r>
      <w:r>
        <w:rPr>
          <w:rFonts w:hint="eastAsia"/>
        </w:rPr>
      </w:r>
      <w:r/>
    </w:p>
    <w:p w14:paraId="68261575">
      <w:pPr>
        <w:ind w:firstLine="480"/>
        <w:rPr>
          <w:rFonts w:hint="eastAsia"/>
        </w:rPr>
      </w:pPr>
      <w:r>
        <w:rPr>
          <w:rFonts w:hint="eastAsia"/>
          <w:szCs w:val="28"/>
          <w:lang/>
        </w:rPr>
        <w:t xml:space="preserve">与C++等传统编程语言相比，Java具有更好的跨平台特性，依托Java虚拟机可以在不同操作系统环境下运行，增强了系统的适应能力。同时，相较于Python等语言，Java在大型系统开发中具有更强的稳定性与结构性，更适合构建业务逻辑复杂的管理系统。</w:t>
      </w:r>
      <w:r>
        <w:rPr>
          <w:rFonts w:hint="eastAsia"/>
        </w:rPr>
      </w:r>
      <w:r/>
    </w:p>
    <w:p w14:paraId="68261575">
      <w:pPr>
        <w:ind w:firstLine="480"/>
        <w:rPr>
          <w:rFonts w:hint="eastAsia"/>
        </w:rPr>
      </w:pPr>
      <w:r>
        <w:rPr>
          <w:rFonts w:hint="eastAsia"/>
          <w:szCs w:val="28"/>
          <w:lang/>
        </w:rPr>
        <w:t xml:space="preserve">此外，Java拥有完善的开发生态和丰富的开源框架支持，便于系统开发与后期维护。因此，选择Java作为核心开发语言能够保证系统的稳定性与可扩展性。</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2.4 MySQL数据库</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本系统采用MySQL作为数据管理工具。MySQL是一种开源的关系型数据库管理系统，具有运行速度快、占用资源少、维护成本低等特点，广泛应用于中小型Web系统中。</w:t>
      </w:r>
      <w:r>
        <w:rPr>
          <w:rFonts w:hint="eastAsia"/>
        </w:rPr>
      </w:r>
      <w:r/>
    </w:p>
    <w:p w14:paraId="68261575">
      <w:pPr>
        <w:ind w:firstLine="480"/>
        <w:rPr>
          <w:rFonts w:hint="eastAsia"/>
        </w:rPr>
      </w:pPr>
      <w:r>
        <w:rPr>
          <w:rFonts w:hint="eastAsia"/>
          <w:szCs w:val="28"/>
          <w:lang/>
        </w:rPr>
        <w:t xml:space="preserve">与SQL Server等商业数据库相比，MySQL无需额外授权费用，能够有效降低系统开发成本。同时，MySQL支持多种编程语言，兼容性强，便于系统开发与集成。在性能方面，MySQL能够满足本系统的数据存储与查询需求，保证系统运行的稳定性。</w:t>
      </w:r>
      <w:r>
        <w:rPr>
          <w:rFonts w:hint="eastAsia"/>
        </w:rPr>
      </w:r>
      <w:r/>
    </w:p>
    <w:p w14:paraId="68261575">
      <w:pPr>
        <w:ind w:firstLine="480"/>
        <w:rPr>
          <w:rFonts w:hint="eastAsia"/>
        </w:rPr>
      </w:pPr>
      <w:r>
        <w:rPr>
          <w:rFonts w:hint="eastAsia"/>
          <w:szCs w:val="28"/>
          <w:lang/>
        </w:rPr>
        <w:t xml:space="preserve">因此，选择MySQL数据库不仅具有良好的经济性，也能够满足系统的数据管理需求。</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2.5 JSP技术</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本系统采用JSP技术实现动态页面开发。JSP基于Java技术体系，通过在HTML页面中嵌入Java代码，实现页面内容的动态生成，从而增强系统的交互能力。</w:t>
      </w:r>
      <w:r>
        <w:rPr>
          <w:rFonts w:hint="eastAsia"/>
        </w:rPr>
      </w:r>
      <w:r/>
    </w:p>
    <w:p w14:paraId="68261575">
      <w:pPr>
        <w:ind w:firstLine="480"/>
        <w:rPr>
          <w:rFonts w:hint="eastAsia"/>
        </w:rPr>
      </w:pPr>
      <w:r>
        <w:rPr>
          <w:rFonts w:hint="eastAsia"/>
          <w:szCs w:val="28"/>
          <w:lang/>
        </w:rPr>
        <w:t xml:space="preserve">相比纯静态页面技术，JSP能够根据用户请求动态生成页面内容，提高系统的灵活性与响应能力。与PHP等动态网页技术相比，JSP依托Java平台，具有更好的安全性和稳定性，更适合与Java后端系统进行集成开发。</w:t>
      </w:r>
      <w:r>
        <w:rPr>
          <w:rFonts w:hint="eastAsia"/>
        </w:rPr>
      </w:r>
      <w:r/>
    </w:p>
    <w:p w14:paraId="68261575">
      <w:pPr>
        <w:ind w:firstLine="480"/>
        <w:rPr>
          <w:rFonts w:hint="eastAsia"/>
        </w:rPr>
      </w:pPr>
      <w:r>
        <w:rPr>
          <w:rFonts w:hint="eastAsia"/>
          <w:szCs w:val="28"/>
          <w:lang/>
        </w:rPr>
        <w:t xml:space="preserve">此外，JSP页面在首次访问后会被编译为Servlet并缓存执行，提高了系统运行效率。因此，JSP技术能够有效满足本系统在动态交互方面的需求。</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2.6 Tomcat服务器</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本系统采用Tomcat作为Web服务器。Tomcat是一种轻量级开源应用服务器，主要用于运行Java Web应用程序，支持Servlet和JSP技术。</w:t>
      </w:r>
      <w:r>
        <w:rPr>
          <w:rFonts w:hint="eastAsia"/>
        </w:rPr>
      </w:r>
      <w:r/>
    </w:p>
    <w:p w14:paraId="68261575">
      <w:pPr>
        <w:ind w:firstLine="480"/>
        <w:rPr>
          <w:rFonts w:hint="eastAsia"/>
        </w:rPr>
      </w:pPr>
      <w:r>
        <w:rPr>
          <w:rFonts w:hint="eastAsia"/>
          <w:szCs w:val="28"/>
          <w:lang/>
        </w:rPr>
        <w:t xml:space="preserve">与WebLogic等大型应用服务器相比，Tomcat部署简单、资源占用低，更适合中小型系统使用。在开发与测试阶段，Tomcat能够快速启动和运行系统，提高开发效率。在运行稳定性方面，Tomcat能够满足本系统的访问需求，保证系统的正常运行。</w:t>
      </w:r>
      <w:r>
        <w:rPr>
          <w:rFonts w:hint="eastAsia"/>
        </w:rPr>
      </w:r>
      <w:r/>
    </w:p>
    <w:p w14:paraId="68261575">
      <w:pPr>
        <w:ind w:firstLine="480"/>
        <w:rPr>
          <w:rFonts w:hint="eastAsia"/>
        </w:rPr>
      </w:pPr>
      <w:r>
        <w:rPr>
          <w:rFonts w:hint="eastAsia"/>
          <w:szCs w:val="28"/>
          <w:lang/>
        </w:rPr>
        <w:t xml:space="preserve">因此，选择Tomcat作为运行环境，既能降低系统部署复杂度，又能满足系统运行需求。</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2.7 SSM框架</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本系统采用SSM框架（Spring、SpringMVC、MyBatis）进行开发。该框架通过分层设计，实现了系统结构的解耦，提高了系统的可维护性与扩展性。</w:t>
      </w:r>
      <w:r>
        <w:rPr>
          <w:rFonts w:hint="eastAsia"/>
        </w:rPr>
      </w:r>
      <w:r/>
    </w:p>
    <w:p w14:paraId="68261575">
      <w:pPr>
        <w:ind w:firstLine="480"/>
        <w:rPr>
          <w:rFonts w:hint="eastAsia"/>
        </w:rPr>
      </w:pPr>
      <w:r>
        <w:rPr>
          <w:rFonts w:hint="eastAsia"/>
          <w:szCs w:val="28"/>
          <w:lang/>
        </w:rPr>
        <w:t xml:space="preserve">其中，Spring负责系统对象的管理与依赖注入，降低模块之间的耦合度；SpringMVC负责请求分发与控制逻辑处理，使系统结构更加清晰；MyBatis负责数据库访问与数据映射，简化了数据库操作过程。</w:t>
      </w:r>
      <w:r>
        <w:rPr>
          <w:rFonts w:hint="eastAsia"/>
        </w:rPr>
      </w:r>
      <w:r/>
    </w:p>
    <w:p w14:paraId="68261575">
      <w:pPr>
        <w:ind w:firstLine="480"/>
        <w:rPr>
          <w:rFonts w:hint="eastAsia"/>
        </w:rPr>
      </w:pPr>
      <w:r>
        <w:rPr>
          <w:rFonts w:hint="eastAsia"/>
          <w:szCs w:val="28"/>
          <w:lang/>
        </w:rPr>
        <w:t xml:space="preserve">与传统JDBC开发方式相比，SSM框架能够显著减少代码冗余，提高开发效率。同时，相较于单一框架开发，SSM组合更加灵活，适用于业务逻辑较复杂的系统。</w:t>
      </w:r>
      <w:r>
        <w:rPr>
          <w:rFonts w:hint="eastAsia"/>
        </w:rPr>
      </w:r>
      <w:r/>
    </w:p>
    <w:p w14:paraId="68261575">
      <w:pPr>
        <w:ind w:firstLine="480"/>
        <w:rPr>
          <w:rFonts w:hint="eastAsia"/>
        </w:rPr>
      </w:pPr>
      <w:r>
        <w:rPr>
          <w:rFonts w:hint="eastAsia"/>
          <w:szCs w:val="28"/>
          <w:lang/>
        </w:rPr>
        <w:t xml:space="preserve">因此，采用SSM框架能够提升系统开发效率，增强系统的稳定性与可扩展性。</w:t>
      </w:r>
      <w:r>
        <w:rPr>
          <w:rFonts w:hint="eastAsia"/>
        </w:rPr>
      </w:r>
      <w:r/>
    </w:p>
    <w:p w14:paraId="494C344E">
      <w:pPr>
        <w:pStyle w:val="4"/>
        <w:pageBreakBefore/>
        <w:spacing w:before="326" w:after="326"/>
        <w:rPr>
          <w:rFonts w:hint="eastAsia"/>
        </w:rPr>
      </w:pPr>
      <w:r>
        <w:rPr>
          <w:rFonts w:hint="eastAsia"/>
        </w:rPr>
        <w:t xml:space="preserve">系统分析</w:t>
      </w:r>
      <w:bookmarkStart w:id="0" w:name="_Toc419472402"/>
      <w:bookmarkStart w:id="1" w:name="_Toc419471753"/>
      <w:bookmarkStart w:id="2" w:name="_Toc419471629"/>
      <w:bookmarkStart w:id="3" w:name="_Toc419571859"/>
      <w:r>
        <w:rPr>
          <w:rFonts w:hint="eastAsia"/>
        </w:rPr>
      </w:r>
      <w:bookmarkEnd w:id="0"/>
      <w:bookmarkEnd w:id="1"/>
      <w:bookmarkEnd w:id="2"/>
      <w:bookmarkEnd w:id="3"/>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3.1 需求分析</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需求分析是软件开发过程中至关重要的环节，其结果直接影响系统设计与实现的质量。通过对用户需求的调研与分析，可以明确系统应具备的功能模块及性能要求，从而为系统开发提供依据。一般而言，需求分析主要包括业务需求、功能需求和非功能需求三个方面。其中，业务需求反映用户在实际应用中的基本需求，是系统设计的基础；功能需求用于实现具体业务功能；非功能需求则主要体现在系统性能、安全性、稳定性及可扩展性等方面，对系统整体质量具有重要影响。</w:t>
      </w:r>
      <w:r>
        <w:rPr>
          <w:rFonts w:hint="eastAsia"/>
        </w:rPr>
      </w:r>
      <w:r/>
    </w:p>
    <w:p w14:paraId="68261575">
      <w:pPr>
        <w:ind w:firstLine="480"/>
        <w:rPr>
          <w:rFonts w:hint="eastAsia"/>
        </w:rPr>
      </w:pPr>
      <w:r>
        <w:rPr>
          <w:rFonts w:hint="eastAsia"/>
          <w:szCs w:val="28"/>
          <w:lang/>
        </w:rPr>
        <w:t xml:space="preserve">本系统通过问卷调查与实际调研相结合的方式，对房屋租赁与销售平台进行了全面分析。根据分析结果，系统主要面向管理员和用户两类角色进行设计。管理员端主要承担系统管理职责，其功能包括个人信息管理、用户管理、房屋出售管理、房屋出租管理以及公告管理等，能够实现对房屋信息及用户数据的增删改查操作，从而保证系统数据的准确性与完整性。其中，房屋信息管理是核心模块，管理员可对房屋的基本信息进行维护与更新。</w:t>
      </w:r>
      <w:r>
        <w:rPr>
          <w:rFonts w:hint="eastAsia"/>
        </w:rPr>
      </w:r>
      <w:r/>
    </w:p>
    <w:p w14:paraId="68261575">
      <w:pPr>
        <w:ind w:firstLine="480"/>
        <w:rPr>
          <w:rFonts w:hint="eastAsia"/>
        </w:rPr>
      </w:pPr>
      <w:r>
        <w:rPr>
          <w:rFonts w:hint="eastAsia"/>
          <w:szCs w:val="28"/>
          <w:lang/>
        </w:rPr>
        <w:t xml:space="preserve">用户端主要面向普通用户，功能包括个人信息管理、房屋信息浏览与管理以及公告查看等。用户可以通过系统查询房屋信息，了解房屋基本情况，并对相关信息进行查看与操作，实现租赁或购买需求。同时，系统支持用户对个人订单信息进行管理，提高用户使用体验。</w:t>
      </w:r>
      <w:r>
        <w:rPr>
          <w:rFonts w:hint="eastAsia"/>
        </w:rPr>
      </w:r>
      <w:r/>
    </w:p>
    <w:p w14:paraId="68261575">
      <w:pPr>
        <w:ind w:firstLine="480"/>
        <w:rPr>
          <w:rFonts w:hint="eastAsia"/>
        </w:rPr>
      </w:pPr>
      <w:r>
        <w:rPr>
          <w:rFonts w:hint="eastAsia"/>
          <w:szCs w:val="28"/>
          <w:lang/>
        </w:rPr>
        <w:t xml:space="preserve">为更加直观地描述系统的功能需求与各角色的操作关系，本文采用UML用例建模方法对系统进行分析。用例图通过图形化的方式清晰地展示了系统参与者与系统功能之间的交互关系，有助于在开发早期阶段对系统功能进行验证与确认。管理员用例图如图3-1所示，用户用例图如图3-2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02" name="Picture 89"/>
            <wp:cNvGraphicFramePr>
              <a:graphicFrameLocks noChangeAspect="1"/>
            </wp:cNvGraphicFramePr>
            <a:graphic>
              <a:graphicData uri="http://schemas.openxmlformats.org/drawingml/2006/picture">
                <pic:pic>
                  <pic:nvPicPr>
                    <pic:cNvPr id="0" name="image2.png"/>
                    <pic:cNvPicPr/>
                  </pic:nvPicPr>
                  <pic:blipFill>
                    <a:blip r:embed="rId36"/>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图3-1 管理员用例图</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03" name="Picture 89"/>
            <wp:cNvGraphicFramePr>
              <a:graphicFrameLocks noChangeAspect="1"/>
            </wp:cNvGraphicFramePr>
            <a:graphic>
              <a:graphicData uri="http://schemas.openxmlformats.org/drawingml/2006/picture">
                <pic:pic>
                  <pic:nvPicPr>
                    <pic:cNvPr id="0" name="image3.png"/>
                    <pic:cNvPicPr/>
                  </pic:nvPicPr>
                  <pic:blipFill>
                    <a:blip r:embed="rId37"/>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图3-2 用户用例图</w:t>
      </w:r>
      <w:r>
        <w:rPr>
          <w:rFonts w:hint="eastAsia" w:ascii="黑体" w:hAnsi="黑体" w:eastAsia="黑体"/>
          <w:sz w:val="21"/>
        </w:rPr>
      </w:r>
      <w:r>
        <w:rPr>
          <w:rFonts w:ascii="黑体" w:hAnsi="黑体" w:eastAsia="黑体"/>
          <w:sz w:val="21"/>
        </w:rPr>
      </w:r>
    </w:p>
    <w:p w14:paraId="68261575">
      <w:pPr>
        <w:ind w:firstLine="480"/>
        <w:rPr>
          <w:rFonts w:hint="eastAsia"/>
        </w:rPr>
      </w:pPr>
      <w:r>
        <w:rPr>
          <w:rFonts w:hint="eastAsia"/>
          <w:szCs w:val="28"/>
          <w:lang/>
        </w:rPr>
        <w:t xml:space="preserve">房屋租赁与销售平台通过对不同用户需求的分析与整合，实现了房屋信息管理与用户交互功能的统一，不仅提高了管理效率，也增强了用户获取信息的便捷性，具有较高的实际应用价值。</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3.2 可行性分析</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可行性分析是系统开发前期的重要工作环节，旨在从多个维度评估系统开发的合理性与可实现性。本节分别从技术可行性、经济可行性和操作可行性三个方面对本系统进行分析。</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3.2.1 技术可行性</w:t>
      </w:r>
      <w:bookmarkEnd w:id="12"/>
      <w:bookmarkEnd w:id="13"/>
      <w:bookmarkEnd w:id="14"/>
      <w:bookmarkEnd w:id="15"/>
    </w:p>
    <w:p w14:paraId="68261575">
      <w:pPr>
        <w:ind w:firstLine="480"/>
        <w:rPr>
          <w:rFonts w:hint="eastAsia"/>
        </w:rPr>
      </w:pPr>
      <w:r>
        <w:rPr>
          <w:rFonts w:hint="eastAsia"/>
          <w:szCs w:val="28"/>
          <w:lang/>
        </w:rPr>
        <w:t xml:space="preserve">本系统基于成熟的Web开发技术体系进行设计与实现，相关技术具有稳定性高、应用广泛等特点，能够满足系统开发需求。所选技术支持跨平台运行，可在多种操作系统和浏览器环境下稳定使用，具有良好的兼容性。</w:t>
      </w:r>
      <w:r>
        <w:rPr>
          <w:rFonts w:hint="eastAsia"/>
        </w:rPr>
      </w:r>
      <w:r/>
    </w:p>
    <w:p w14:paraId="68261575">
      <w:pPr>
        <w:ind w:firstLine="480"/>
        <w:rPr>
          <w:rFonts w:hint="eastAsia"/>
        </w:rPr>
      </w:pPr>
      <w:r>
        <w:rPr>
          <w:rFonts w:hint="eastAsia"/>
          <w:szCs w:val="28"/>
          <w:lang/>
        </w:rPr>
        <w:t xml:space="preserve">同时，系统采用关系型数据库进行数据存储，具备良好的数据管理能力与安全性，能够保证系统运行的稳定性。开发过程中所涉及的技术均为当前主流技术，技术实现难度适中，具备较强的可实现性，因此系统在技术层面是可行的。</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3.2.2 经济可行性</w:t>
      </w:r>
      <w:bookmarkEnd w:id="12"/>
      <w:bookmarkEnd w:id="13"/>
      <w:bookmarkEnd w:id="14"/>
      <w:bookmarkEnd w:id="15"/>
    </w:p>
    <w:p w14:paraId="68261575">
      <w:pPr>
        <w:ind w:firstLine="480"/>
        <w:rPr>
          <w:rFonts w:hint="eastAsia"/>
        </w:rPr>
      </w:pPr>
      <w:r>
        <w:rPr>
          <w:rFonts w:hint="eastAsia"/>
          <w:szCs w:val="28"/>
          <w:lang/>
        </w:rPr>
        <w:t xml:space="preserve">经济可行性主要通过分析系统开发成本与预期收益进行评估。传统房屋租售管理依赖人工记录，不仅效率低，而且易出错，管理成本较高。一旦信息记录出现错误，还需进行大量返工，严重影响管理效率。本系统采用信息化管理方式，可有效降低人工成本，提高数据处理效率。</w:t>
      </w:r>
      <w:r>
        <w:rPr>
          <w:rFonts w:hint="eastAsia"/>
        </w:rPr>
      </w:r>
      <w:r/>
    </w:p>
    <w:p w14:paraId="68261575">
      <w:pPr>
        <w:ind w:firstLine="480"/>
        <w:rPr>
          <w:rFonts w:hint="eastAsia"/>
        </w:rPr>
      </w:pPr>
      <w:r>
        <w:rPr>
          <w:rFonts w:hint="eastAsia"/>
          <w:szCs w:val="28"/>
          <w:lang/>
        </w:rPr>
        <w:t xml:space="preserve">在成本方面，系统开发所使用的技术大多为开源技术，软件投入较低，主要成本集中在硬件设备及人员投入。针对系统数据规模，本系统采用普通服务器即可满足运行需求，无需高成本部署环境。因此，从整体来看，本系统能够在较低成本下实现较高效益，具备良好的经济可行性。</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3.2.3 操作可行性</w:t>
      </w:r>
      <w:bookmarkEnd w:id="12"/>
      <w:bookmarkEnd w:id="13"/>
      <w:bookmarkEnd w:id="14"/>
      <w:bookmarkEnd w:id="15"/>
    </w:p>
    <w:p w14:paraId="68261575">
      <w:pPr>
        <w:ind w:firstLine="480"/>
        <w:rPr>
          <w:rFonts w:hint="eastAsia"/>
        </w:rPr>
      </w:pPr>
      <w:r>
        <w:rPr>
          <w:rFonts w:hint="eastAsia"/>
          <w:szCs w:val="28"/>
          <w:lang/>
        </w:rPr>
        <w:t xml:space="preserve">本系统采用B/S架构，用户通过浏览器即可访问系统，无需额外安装客户端，使用方式简单便捷。系统界面设计清晰，功能模块划分合理，用户可通过菜单操作快速完成相关功能。</w:t>
      </w:r>
      <w:r>
        <w:rPr>
          <w:rFonts w:hint="eastAsia"/>
        </w:rPr>
      </w:r>
      <w:r/>
    </w:p>
    <w:p w14:paraId="68261575">
      <w:pPr>
        <w:ind w:firstLine="480"/>
        <w:rPr>
          <w:rFonts w:hint="eastAsia"/>
        </w:rPr>
      </w:pPr>
      <w:r>
        <w:rPr>
          <w:rFonts w:hint="eastAsia"/>
          <w:szCs w:val="28"/>
          <w:lang/>
        </w:rPr>
        <w:t xml:space="preserve">同时，系统在设计过程中注重用户体验，通过简化操作流程和提供必要提示信息，提高系统的易用性。无论是管理员进行数据管理，还是用户进行房屋查询与操作，均可在较短时间内掌握系统使用方法。因此，本系统在实际应用中具备良好的操作可行性。</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3.3 系统流程分析</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为更加清晰地描述系统运行过程，本节从系统核心功能模块出发，对主要业务流程进行分析，包括用户登录流程、房屋信息浏览流程、房屋租售业务流程以及管理员管理流程等。通过对各业务流程的梳理与分析，能够为后续系统设计与实现提供明确的业务逻辑参考。</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3.3.1 用户登录与访问流程</w:t>
      </w:r>
      <w:bookmarkEnd w:id="12"/>
      <w:bookmarkEnd w:id="13"/>
      <w:bookmarkEnd w:id="14"/>
      <w:bookmarkEnd w:id="15"/>
    </w:p>
    <w:p w14:paraId="68261575">
      <w:pPr>
        <w:ind w:firstLine="480"/>
        <w:rPr>
          <w:rFonts w:hint="eastAsia"/>
        </w:rPr>
      </w:pPr>
      <w:r>
        <w:rPr>
          <w:rFonts w:hint="eastAsia"/>
          <w:szCs w:val="28"/>
          <w:lang/>
        </w:rPr>
        <w:t xml:space="preserve">用户在使用系统前，需要通过登录验证进入系统。首先，用户在登录界面输入账号和密码，系统对输入信息进行校验；若信息正确，则允许用户进入系统首页，并根据用户身份加载相应功能模块；若信息错误，则提示重新输入。用户成功登录后，可根据自身需求选择不同功能模块进行操作。</w:t>
      </w:r>
      <w:r>
        <w:rPr>
          <w:rFonts w:hint="eastAsia"/>
        </w:rPr>
      </w:r>
      <w:r/>
    </w:p>
    <w:p w14:paraId="68261575">
      <w:pPr>
        <w:ind w:firstLine="480"/>
        <w:rPr>
          <w:rFonts w:hint="eastAsia"/>
        </w:rPr>
      </w:pPr>
      <w:r>
        <w:rPr>
          <w:rFonts w:hint="eastAsia"/>
          <w:szCs w:val="28"/>
          <w:lang/>
        </w:rPr>
        <w:t xml:space="preserve">注：用户登录流程图（图3-3）待补充。</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3.3.2 房屋信息浏览流程</w:t>
      </w:r>
      <w:bookmarkEnd w:id="12"/>
      <w:bookmarkEnd w:id="13"/>
      <w:bookmarkEnd w:id="14"/>
      <w:bookmarkEnd w:id="15"/>
    </w:p>
    <w:p w14:paraId="68261575">
      <w:pPr>
        <w:ind w:firstLine="480"/>
        <w:rPr>
          <w:rFonts w:hint="eastAsia"/>
        </w:rPr>
      </w:pPr>
      <w:r>
        <w:rPr>
          <w:rFonts w:hint="eastAsia"/>
          <w:szCs w:val="28"/>
          <w:lang/>
        </w:rPr>
        <w:t xml:space="preserve">用户进入系统后，可以通过房屋信息模块浏览房屋出售或出租信息。系统根据用户选择展示对应房屋列表，用户可查看房屋名称、价格、户型、位置等详细信息。在浏览过程中，用户可根据需求筛选或查询相关房源，提高信息获取效率。</w:t>
      </w:r>
      <w:r>
        <w:rPr>
          <w:rFonts w:hint="eastAsia"/>
        </w:rPr>
      </w:r>
      <w:r/>
    </w:p>
    <w:p w14:paraId="68261575">
      <w:pPr>
        <w:ind w:firstLine="480"/>
        <w:rPr>
          <w:rFonts w:hint="eastAsia"/>
        </w:rPr>
      </w:pPr>
      <w:r>
        <w:rPr>
          <w:rFonts w:hint="eastAsia"/>
          <w:szCs w:val="28"/>
          <w:lang/>
        </w:rPr>
        <w:t xml:space="preserve">注：房屋信息浏览流程图（图3-4）待补充。</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3.3.3 房屋租售业务流程</w:t>
      </w:r>
      <w:bookmarkEnd w:id="12"/>
      <w:bookmarkEnd w:id="13"/>
      <w:bookmarkEnd w:id="14"/>
      <w:bookmarkEnd w:id="15"/>
    </w:p>
    <w:p w14:paraId="68261575">
      <w:pPr>
        <w:ind w:firstLine="480"/>
        <w:rPr>
          <w:rFonts w:hint="eastAsia"/>
        </w:rPr>
      </w:pPr>
      <w:r>
        <w:rPr>
          <w:rFonts w:hint="eastAsia"/>
          <w:szCs w:val="28"/>
          <w:lang/>
        </w:rPr>
        <w:t xml:space="preserve">在完成房屋信息浏览后，用户可根据自身需求选择具体房屋进行租赁或购买操作。用户进入房屋详情页面后，确认房屋信息无误，可提交租赁或购买请求，系统记录相关订单信息并更新房屋状态。管理员可对相关订单进行管理与处理，确保业务流程顺利完成。</w:t>
      </w:r>
      <w:r>
        <w:rPr>
          <w:rFonts w:hint="eastAsia"/>
        </w:rPr>
      </w:r>
      <w:r/>
    </w:p>
    <w:p w14:paraId="68261575">
      <w:pPr>
        <w:ind w:firstLine="480"/>
        <w:rPr>
          <w:rFonts w:hint="eastAsia"/>
        </w:rPr>
      </w:pPr>
      <w:r>
        <w:rPr>
          <w:rFonts w:hint="eastAsia"/>
          <w:szCs w:val="28"/>
          <w:lang/>
        </w:rPr>
        <w:t xml:space="preserve">注：房屋租售业务流程图（图3-5）待补充。</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3.3.4 管理员管理流程</w:t>
      </w:r>
      <w:bookmarkEnd w:id="12"/>
      <w:bookmarkEnd w:id="13"/>
      <w:bookmarkEnd w:id="14"/>
      <w:bookmarkEnd w:id="15"/>
    </w:p>
    <w:p w14:paraId="68261575">
      <w:pPr>
        <w:ind w:firstLine="480"/>
        <w:rPr>
          <w:rFonts w:hint="eastAsia"/>
        </w:rPr>
      </w:pPr>
      <w:r>
        <w:rPr>
          <w:rFonts w:hint="eastAsia"/>
          <w:szCs w:val="28"/>
          <w:lang/>
        </w:rPr>
        <w:t xml:space="preserve">管理员登录系统后，可以进入后台管理界面，对系统数据进行统一管理。管理员可对用户信息、房屋信息、公告信息等进行维护，同时对房屋租售订单进行管理与审核。通过后台管理操作，实现系统数据的规范化管理与业务流程的有效控制。</w:t>
      </w:r>
      <w:r>
        <w:rPr>
          <w:rFonts w:hint="eastAsia"/>
        </w:rPr>
      </w:r>
      <w:r/>
    </w:p>
    <w:p w14:paraId="68261575">
      <w:pPr>
        <w:ind w:firstLine="480"/>
        <w:rPr>
          <w:rFonts w:hint="eastAsia"/>
        </w:rPr>
      </w:pPr>
      <w:r>
        <w:rPr>
          <w:rFonts w:hint="eastAsia"/>
          <w:szCs w:val="28"/>
          <w:lang/>
        </w:rPr>
        <w:t xml:space="preserve">注：管理员管理流程图（图3-6）待补充。</w:t>
      </w:r>
      <w:r>
        <w:rPr>
          <w:rFonts w:hint="eastAsia"/>
        </w:rPr>
      </w:r>
      <w:r/>
    </w:p>
    <w:p w14:paraId="494C344E">
      <w:pPr>
        <w:pStyle w:val="4"/>
        <w:pageBreakBefore/>
        <w:spacing w:before="326" w:after="326"/>
        <w:rPr>
          <w:rFonts w:hint="eastAsia"/>
        </w:rPr>
      </w:pPr>
      <w:r>
        <w:rPr>
          <w:rFonts w:hint="eastAsia"/>
        </w:rPr>
        <w:t xml:space="preserve">系统设计</w:t>
      </w:r>
      <w:bookmarkStart w:id="0" w:name="_Toc419472402"/>
      <w:bookmarkStart w:id="1" w:name="_Toc419471753"/>
      <w:bookmarkStart w:id="2" w:name="_Toc419471629"/>
      <w:bookmarkStart w:id="3" w:name="_Toc419571859"/>
      <w:r>
        <w:rPr>
          <w:rFonts w:hint="eastAsia"/>
        </w:rPr>
      </w:r>
      <w:bookmarkEnd w:id="0"/>
      <w:bookmarkEnd w:id="1"/>
      <w:bookmarkEnd w:id="2"/>
      <w:bookmarkEnd w:id="3"/>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4.1 系统架构设计</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本系统采用B/S（Browser/Server）架构模式进行整体设计，系统架构自下而上可划分为数据层、持久层、业务逻辑层、控制层和表现层五个层次，各层之间职责明确、松耦合协作，共同支撑系统的稳定运行。</w:t>
      </w:r>
      <w:r>
        <w:rPr>
          <w:rFonts w:hint="eastAsia"/>
        </w:rPr>
      </w:r>
      <w:r/>
    </w:p>
    <w:p w14:paraId="68261575">
      <w:pPr>
        <w:ind w:firstLine="480"/>
        <w:rPr>
          <w:rFonts w:hint="eastAsia"/>
        </w:rPr>
      </w:pPr>
      <w:r>
        <w:rPr>
          <w:rFonts w:hint="eastAsia"/>
          <w:szCs w:val="28"/>
          <w:lang/>
        </w:rPr>
        <w:t xml:space="preserve">数据层以MySQL关系型数据库为核心，负责系统所有业务数据的持久化存储与管理，包括用户信息、房屋信息、订单信息、公告信息等核心数据表的存储与维护。持久层采用MyBatis框架实现对象关系映射，通过Mapper接口与XML配置文件完成Java实体对象与数据库表之间的映射，简化了数据库访问操作，提高了数据操作的规范性与效率。业务逻辑层由Spring框架进行统一管理，负责系统核心业务规则的实现与处理，包括用户身份验证、房屋信息管理、订单处理等业务逻辑，同时通过依赖注入机制实现各组件之间的松耦合。控制层采用SpringMVC框架，负责接收浏览器端发送的HTTP请求，进行请求分发与参数解析，将请求转发至对应的业务处理方法，并将处理结果返回前端页面。表现层基于JSP技术实现动态页面渲染，通过浏览器向用户提供可视化的操作界面，实现系统与用户之间的交互。</w:t>
      </w:r>
      <w:r>
        <w:rPr>
          <w:rFonts w:hint="eastAsia"/>
        </w:rPr>
      </w:r>
      <w:r/>
    </w:p>
    <w:p w14:paraId="68261575">
      <w:pPr>
        <w:ind w:firstLine="480"/>
        <w:rPr>
          <w:rFonts w:hint="eastAsia"/>
        </w:rPr>
      </w:pPr>
      <w:r>
        <w:rPr>
          <w:rFonts w:hint="eastAsia"/>
          <w:szCs w:val="28"/>
          <w:lang/>
        </w:rPr>
        <w:t xml:space="preserve">系统整体部署于Tomcat应用服务器之上，用户通过浏览器即可访问系统，无需安装额外客户端软件。这种分层架构设计不仅使系统各层职责清晰、便于独立开发与维护，还具有良好的可扩展性，为系统后续功能升级与优化奠定了坚实基础。</w:t>
      </w:r>
      <w:r>
        <w:rPr>
          <w:rFonts w:hint="eastAsia"/>
        </w:rPr>
      </w:r>
      <w:r/>
    </w:p>
    <w:p w14:paraId="68261575">
      <w:pPr>
        <w:ind w:firstLine="480"/>
        <w:rPr>
          <w:rFonts w:hint="eastAsia"/>
        </w:rPr>
      </w:pPr>
      <w:r>
        <w:rPr>
          <w:rFonts w:hint="eastAsia"/>
          <w:szCs w:val="28"/>
          <w:lang/>
        </w:rPr>
        <w:t xml:space="preserve">注：系统分层架构图待补充绘制。</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4.2 功能模块设计</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在系统架构设计的基础上，本节对系统的功能模块进行详细划分与设计。本系统主要采用Java语言进行功能编码，利用MySQL数据库进行数据管理，结合JSP技术设计简洁友好的用户界面，并基于SSM框架在IntelliJ IDEA开发环境中完成系统开发，通过Tomcat服务器完成系统部署与运行。</w:t>
      </w:r>
      <w:r>
        <w:rPr>
          <w:rFonts w:hint="eastAsia"/>
        </w:rPr>
      </w:r>
      <w:r/>
    </w:p>
    <w:p w14:paraId="68261575">
      <w:pPr>
        <w:ind w:firstLine="480"/>
        <w:rPr>
          <w:rFonts w:hint="eastAsia"/>
        </w:rPr>
      </w:pPr>
      <w:r>
        <w:rPr>
          <w:rFonts w:hint="eastAsia"/>
          <w:szCs w:val="28"/>
          <w:lang/>
        </w:rPr>
        <w:t xml:space="preserve">本系统的使用角色分为管理员和用户两类。管理员具有系统后台管理权限，可执行用户管理、房屋出售管理、房屋出租管理、订单管理、公告管理、轮播图管理等操作；用户具有前台浏览与业务操作权限，可执行房屋信息浏览、房屋租赁与购买、个人信息管理、公告查看等操作。系统总体功能设计图如图4-1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2715766"/>
            <wp:docPr id="1004" name="Picture 89"/>
            <wp:cNvGraphicFramePr>
              <a:graphicFrameLocks noChangeAspect="1"/>
            </wp:cNvGraphicFramePr>
            <a:graphic>
              <a:graphicData uri="http://schemas.openxmlformats.org/drawingml/2006/picture">
                <pic:pic>
                  <pic:nvPicPr>
                    <pic:cNvPr id="0" name="image4.png"/>
                    <pic:cNvPicPr/>
                  </pic:nvPicPr>
                  <pic:blipFill>
                    <a:blip r:embed="rId38"/>
                    <a:stretch>
                      <a:fillRect/>
                    </a:stretch>
                  </pic:blipFill>
                  <pic:spPr>
                    <a:xfrm>
                      <a:off x="0" y="0"/>
                      <a:ext cx="4680000" cy="2715766"/>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图4-1 系统总体功能设计图</w:t>
      </w:r>
      <w:r>
        <w:rPr>
          <w:rFonts w:hint="eastAsia" w:ascii="黑体" w:hAnsi="黑体" w:eastAsia="黑体"/>
          <w:sz w:val="21"/>
        </w:rPr>
      </w:r>
      <w:r>
        <w:rPr>
          <w:rFonts w:ascii="黑体" w:hAnsi="黑体" w:eastAsia="黑体"/>
          <w:sz w:val="21"/>
        </w:rP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4.3 数据库设计</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数据库设计是系统开发过程中的重要环节，直接影响系统数据存储的合理性与业务处理的效率。本系统使用MySQL数据库进行数据管理，数据库设计过程包括概念设计与逻辑设计两个阶段。概念设计阶段通过E-R模型对系统涉及的数据实体及其相互关系进行抽象描述；逻辑设计阶段则将概念模型转换为具体的数据库表结构，为系统开发提供数据存储基础。</w:t>
      </w:r>
      <w:r>
        <w:rPr>
          <w:rFonts w:hint="eastAsia"/>
        </w:rPr>
      </w:r>
      <w:r/>
    </w:p>
    <w:p w14:paraId="68261575">
      <w:pPr>
        <w:ind w:firstLine="480"/>
        <w:rPr>
          <w:rFonts w:hint="eastAsia"/>
        </w:rPr>
      </w:pPr>
      <w:r>
        <w:rPr>
          <w:rFonts w:hint="eastAsia"/>
          <w:szCs w:val="28"/>
          <w:lang/>
        </w:rPr>
        <w:t xml:space="preserve">本系统围绕房屋租赁与销售业务展开设计，根据系统功能需求和业务处理流程，可以抽象出多个核心实体，包括管理员、用户、房屋信息、分类信息、订单信息、留言信息以及公告信息等。各实体之间既相互独立，又通过业务流程形成一定的数据关联。例如，用户可以浏览房屋信息并产生订单记录，也可以针对房屋信息进行留言；管理员则负责对用户、房屋、公告等基础数据进行统一维护。系统总体E-R图如图4-2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05" name="Picture 89"/>
            <wp:cNvGraphicFramePr>
              <a:graphicFrameLocks noChangeAspect="1"/>
            </wp:cNvGraphicFramePr>
            <a:graphic>
              <a:graphicData uri="http://schemas.openxmlformats.org/drawingml/2006/picture">
                <pic:pic>
                  <pic:nvPicPr>
                    <pic:cNvPr id="0" name="image5.png"/>
                    <pic:cNvPicPr/>
                  </pic:nvPicPr>
                  <pic:blipFill>
                    <a:blip r:embed="rId39"/>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图4-2 系统总体E-R图</w:t>
      </w:r>
      <w:r>
        <w:rPr>
          <w:rFonts w:hint="eastAsia" w:ascii="黑体" w:hAnsi="黑体" w:eastAsia="黑体"/>
          <w:sz w:val="21"/>
        </w:rPr>
      </w:r>
      <w:r>
        <w:rPr>
          <w:rFonts w:ascii="黑体" w:hAnsi="黑体" w:eastAsia="黑体"/>
          <w:sz w:val="21"/>
        </w:rPr>
      </w:r>
    </w:p>
    <w:p w14:paraId="68261575">
      <w:pPr>
        <w:ind w:firstLine="480"/>
        <w:rPr>
          <w:rFonts w:hint="eastAsia"/>
        </w:rPr>
      </w:pPr>
      <w:r>
        <w:rPr>
          <w:rFonts w:hint="eastAsia"/>
          <w:szCs w:val="28"/>
          <w:lang/>
        </w:rPr>
        <w:t xml:space="preserve">在系统总体E-R设计的基础上，对各核心实体进行细化设计。管理员实体主要包括管理员编号、账号、密码、姓名、性别、年龄、地址、电话及添加时间等属性，管理员实体E-R图如图4-3所示。用户实体主要包括用户编号、账号、密码、姓名、性别、身份证号、手机号、照片、注册时间及状态等属性，用户实体E-R图如图4-4所示。房屋信息实体是本系统的核心实体，主要包括房屋编号、名称、发布房东、手机号、户型、面积、价格、总价、图片、位置、发布时间及状态等属性，房屋信息实体E-R图如图4-5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06" name="Picture 89"/>
            <wp:cNvGraphicFramePr>
              <a:graphicFrameLocks noChangeAspect="1"/>
            </wp:cNvGraphicFramePr>
            <a:graphic>
              <a:graphicData uri="http://schemas.openxmlformats.org/drawingml/2006/picture">
                <pic:pic>
                  <pic:nvPicPr>
                    <pic:cNvPr id="0" name="image6.png"/>
                    <pic:cNvPicPr/>
                  </pic:nvPicPr>
                  <pic:blipFill>
                    <a:blip r:embed="rId40"/>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图4-3 管理员信息实体E-R图</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07" name="Picture 89"/>
            <wp:cNvGraphicFramePr>
              <a:graphicFrameLocks noChangeAspect="1"/>
            </wp:cNvGraphicFramePr>
            <a:graphic>
              <a:graphicData uri="http://schemas.openxmlformats.org/drawingml/2006/picture">
                <pic:pic>
                  <pic:nvPicPr>
                    <pic:cNvPr id="0" name="image7.png"/>
                    <pic:cNvPicPr/>
                  </pic:nvPicPr>
                  <pic:blipFill>
                    <a:blip r:embed="rId41"/>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图4-4 用户信息实体E-R图</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08" name="Picture 89"/>
            <wp:cNvGraphicFramePr>
              <a:graphicFrameLocks noChangeAspect="1"/>
            </wp:cNvGraphicFramePr>
            <a:graphic>
              <a:graphicData uri="http://schemas.openxmlformats.org/drawingml/2006/picture">
                <pic:pic>
                  <pic:nvPicPr>
                    <pic:cNvPr id="0" name="image8.png"/>
                    <pic:cNvPicPr/>
                  </pic:nvPicPr>
                  <pic:blipFill>
                    <a:blip r:embed="rId42"/>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图4-5 房屋信息实体E-R图</w:t>
      </w:r>
      <w:r>
        <w:rPr>
          <w:rFonts w:hint="eastAsia" w:ascii="黑体" w:hAnsi="黑体" w:eastAsia="黑体"/>
          <w:sz w:val="21"/>
        </w:rPr>
      </w:r>
      <w:r>
        <w:rPr>
          <w:rFonts w:ascii="黑体" w:hAnsi="黑体" w:eastAsia="黑体"/>
          <w:sz w:val="21"/>
        </w:rPr>
      </w:r>
    </w:p>
    <w:p w14:paraId="68261575">
      <w:pPr>
        <w:ind w:firstLine="480"/>
        <w:rPr>
          <w:rFonts w:hint="eastAsia"/>
        </w:rPr>
      </w:pPr>
      <w:r>
        <w:rPr>
          <w:rFonts w:hint="eastAsia"/>
          <w:szCs w:val="28"/>
          <w:lang/>
        </w:rPr>
        <w:t xml:space="preserve">此外，系统还包括分类实体、订单实体、留言实体和公告实体等，分别用于对房屋分类、租售订单、用户留言和系统公告进行数据管理。各实体E-R图分别如图4-6至图4-9所示。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09" name="Picture 89"/>
            <wp:cNvGraphicFramePr>
              <a:graphicFrameLocks noChangeAspect="1"/>
            </wp:cNvGraphicFramePr>
            <a:graphic>
              <a:graphicData uri="http://schemas.openxmlformats.org/drawingml/2006/picture">
                <pic:pic>
                  <pic:nvPicPr>
                    <pic:cNvPr id="0" name="image9.png"/>
                    <pic:cNvPicPr/>
                  </pic:nvPicPr>
                  <pic:blipFill>
                    <a:blip r:embed="rId43"/>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图4-6 分类信息E-R图</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10" name="Picture 89"/>
            <wp:cNvGraphicFramePr>
              <a:graphicFrameLocks noChangeAspect="1"/>
            </wp:cNvGraphicFramePr>
            <a:graphic>
              <a:graphicData uri="http://schemas.openxmlformats.org/drawingml/2006/picture">
                <pic:pic>
                  <pic:nvPicPr>
                    <pic:cNvPr id="0" name="image10.png"/>
                    <pic:cNvPicPr/>
                  </pic:nvPicPr>
                  <pic:blipFill>
                    <a:blip r:embed="rId44"/>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图4-7 订单信息E-R图</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11" name="Picture 89"/>
            <wp:cNvGraphicFramePr>
              <a:graphicFrameLocks noChangeAspect="1"/>
            </wp:cNvGraphicFramePr>
            <a:graphic>
              <a:graphicData uri="http://schemas.openxmlformats.org/drawingml/2006/picture">
                <pic:pic>
                  <pic:nvPicPr>
                    <pic:cNvPr id="0" name="image11.png"/>
                    <pic:cNvPicPr/>
                  </pic:nvPicPr>
                  <pic:blipFill>
                    <a:blip r:embed="rId45"/>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图4-8 留言信息E-R图</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12" name="Picture 89"/>
            <wp:cNvGraphicFramePr>
              <a:graphicFrameLocks noChangeAspect="1"/>
            </wp:cNvGraphicFramePr>
            <a:graphic>
              <a:graphicData uri="http://schemas.openxmlformats.org/drawingml/2006/picture">
                <pic:pic>
                  <pic:nvPicPr>
                    <pic:cNvPr id="0" name="image12.png"/>
                    <pic:cNvPicPr/>
                  </pic:nvPicPr>
                  <pic:blipFill>
                    <a:blip r:embed="rId46"/>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图4-9 公告信息E-R图</w:t>
      </w:r>
      <w:r>
        <w:rPr>
          <w:rFonts w:hint="eastAsia" w:ascii="黑体" w:hAnsi="黑体" w:eastAsia="黑体"/>
          <w:sz w:val="21"/>
        </w:rPr>
      </w:r>
      <w:r>
        <w:rPr>
          <w:rFonts w:ascii="黑体" w:hAnsi="黑体" w:eastAsia="黑体"/>
          <w:sz w:val="21"/>
        </w:rPr>
      </w:r>
    </w:p>
    <w:p w14:paraId="68261575">
      <w:pPr>
        <w:ind w:firstLine="480"/>
        <w:rPr>
          <w:rFonts w:hint="eastAsia"/>
        </w:rPr>
      </w:pPr>
      <w:r>
        <w:rPr>
          <w:rFonts w:hint="eastAsia"/>
          <w:szCs w:val="28"/>
          <w:lang/>
        </w:rPr>
        <w:t xml:space="preserve">在逻辑设计阶段，将上述概念模型转换为具体的数据库表结构。本系统的核心数据表包括管理员信息表（admin）、用户信息表（member）、房屋信息表（fw）和订单信息表（dd）等，各表结构设计如下所示。</w:t>
      </w:r>
      <w:r>
        <w:rPr>
          <w:rFonts w:hint="eastAsia"/>
        </w:rPr>
      </w:r>
      <w:r/>
    </w:p>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字段名称</w:t>
            </w:r>
          </w:p>
        </w:tc>
        <w:tc>
          <w:p>
            <w:pPr>
              <w:jc w:val="center"/>
            </w:pPr>
            <w:r>
              <w:rPr>
                <w:sz w:val="21"/>
                <w:szCs w:val="21"/>
                <w:b/>
              </w:rPr>
              <w:t xml:space="preserve">字段说明</w:t>
            </w:r>
          </w:p>
        </w:tc>
        <w:tc>
          <w:p>
            <w:pPr>
              <w:jc w:val="center"/>
            </w:pPr>
            <w:r>
              <w:rPr>
                <w:sz w:val="21"/>
                <w:szCs w:val="21"/>
                <w:b/>
              </w:rPr>
              <w:t xml:space="preserve">数据类型</w:t>
            </w:r>
          </w:p>
        </w:tc>
        <w:tc>
          <w:p>
            <w:pPr>
              <w:jc w:val="center"/>
            </w:pPr>
            <w:r>
              <w:rPr>
                <w:sz w:val="21"/>
                <w:szCs w:val="21"/>
                <w:b/>
              </w:rPr>
              <w:t xml:space="preserve">是否主键</w:t>
            </w:r>
          </w:p>
        </w:tc>
        <w:tc>
          <w:p>
            <w:pPr>
              <w:jc w:val="center"/>
            </w:pPr>
            <w:r>
              <w:rPr>
                <w:sz w:val="21"/>
                <w:szCs w:val="21"/>
                <w:b/>
              </w:rPr>
              <w:t xml:space="preserve">是否允许空</w:t>
            </w:r>
          </w:p>
        </w:tc>
      </w:tr>
      <w:tr>
        <w:tc>
          <w:p>
            <w:pPr>
              <w:jc w:val="center"/>
            </w:pPr>
            <w:r>
              <w:rPr>
                <w:sz w:val="21"/>
                <w:szCs w:val="21"/>
              </w:rPr>
              <w:t xml:space="preserve">id</w:t>
            </w:r>
          </w:p>
        </w:tc>
        <w:tc>
          <w:p>
            <w:pPr>
              <w:jc w:val="center"/>
            </w:pPr>
            <w:r>
              <w:rPr>
                <w:sz w:val="21"/>
                <w:szCs w:val="21"/>
              </w:rPr>
              <w:t xml:space="preserve">编号</w:t>
            </w:r>
          </w:p>
        </w:tc>
        <w:tc>
          <w:p>
            <w:pPr>
              <w:jc w:val="center"/>
            </w:pPr>
            <w:r>
              <w:rPr>
                <w:sz w:val="21"/>
                <w:szCs w:val="21"/>
              </w:rPr>
              <w:t xml:space="preserve">int</w:t>
            </w:r>
          </w:p>
        </w:tc>
        <w:tc>
          <w:p>
            <w:pPr>
              <w:jc w:val="center"/>
            </w:pPr>
            <w:r>
              <w:rPr>
                <w:sz w:val="21"/>
                <w:szCs w:val="21"/>
              </w:rPr>
              <w:t xml:space="preserve">YES</w:t>
            </w:r>
          </w:p>
        </w:tc>
        <w:tc>
          <w:p>
            <w:pPr>
              <w:jc w:val="center"/>
            </w:pPr>
            <w:r>
              <w:rPr>
                <w:sz w:val="21"/>
                <w:szCs w:val="21"/>
              </w:rPr>
              <w:t xml:space="preserve">NO</w:t>
            </w:r>
          </w:p>
        </w:tc>
      </w:tr>
      <w:tr>
        <w:tc>
          <w:p>
            <w:pPr>
              <w:jc w:val="center"/>
            </w:pPr>
            <w:r>
              <w:rPr>
                <w:sz w:val="21"/>
                <w:szCs w:val="21"/>
              </w:rPr>
              <w:t xml:space="preserve">name</w:t>
            </w:r>
          </w:p>
        </w:tc>
        <w:tc>
          <w:p>
            <w:pPr>
              <w:jc w:val="center"/>
            </w:pPr>
            <w:r>
              <w:rPr>
                <w:sz w:val="21"/>
                <w:szCs w:val="21"/>
              </w:rPr>
              <w:t xml:space="preserve">账号</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password</w:t>
            </w:r>
          </w:p>
        </w:tc>
        <w:tc>
          <w:p>
            <w:pPr>
              <w:jc w:val="center"/>
            </w:pPr>
            <w:r>
              <w:rPr>
                <w:sz w:val="21"/>
                <w:szCs w:val="21"/>
              </w:rPr>
              <w:t xml:space="preserve">密码</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realname</w:t>
            </w:r>
          </w:p>
        </w:tc>
        <w:tc>
          <w:p>
            <w:pPr>
              <w:jc w:val="center"/>
            </w:pPr>
            <w:r>
              <w:rPr>
                <w:sz w:val="21"/>
                <w:szCs w:val="21"/>
              </w:rPr>
              <w:t xml:space="preserve">姓名</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sex</w:t>
            </w:r>
          </w:p>
        </w:tc>
        <w:tc>
          <w:p>
            <w:pPr>
              <w:jc w:val="center"/>
            </w:pPr>
            <w:r>
              <w:rPr>
                <w:sz w:val="21"/>
                <w:szCs w:val="21"/>
              </w:rPr>
              <w:t xml:space="preserve">性别</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age</w:t>
            </w:r>
          </w:p>
        </w:tc>
        <w:tc>
          <w:p>
            <w:pPr>
              <w:jc w:val="center"/>
            </w:pPr>
            <w:r>
              <w:rPr>
                <w:sz w:val="21"/>
                <w:szCs w:val="21"/>
              </w:rPr>
              <w:t xml:space="preserve">年龄</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address</w:t>
            </w:r>
          </w:p>
        </w:tc>
        <w:tc>
          <w:p>
            <w:pPr>
              <w:jc w:val="center"/>
            </w:pPr>
            <w:r>
              <w:rPr>
                <w:sz w:val="21"/>
                <w:szCs w:val="21"/>
              </w:rPr>
              <w:t xml:space="preserve">地址</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tel</w:t>
            </w:r>
          </w:p>
        </w:tc>
        <w:tc>
          <w:p>
            <w:pPr>
              <w:jc w:val="center"/>
            </w:pPr>
            <w:r>
              <w:rPr>
                <w:sz w:val="21"/>
                <w:szCs w:val="21"/>
              </w:rPr>
              <w:t xml:space="preserve">电话</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addtime</w:t>
            </w:r>
          </w:p>
        </w:tc>
        <w:tc>
          <w:p>
            <w:pPr>
              <w:jc w:val="center"/>
            </w:pPr>
            <w:r>
              <w:rPr>
                <w:sz w:val="21"/>
                <w:szCs w:val="21"/>
              </w:rPr>
              <w:t xml:space="preserve">时间</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bl>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字段名称</w:t>
            </w:r>
          </w:p>
        </w:tc>
        <w:tc>
          <w:p>
            <w:pPr>
              <w:jc w:val="center"/>
            </w:pPr>
            <w:r>
              <w:rPr>
                <w:sz w:val="21"/>
                <w:szCs w:val="21"/>
                <w:b/>
              </w:rPr>
              <w:t xml:space="preserve">字段说明</w:t>
            </w:r>
          </w:p>
        </w:tc>
        <w:tc>
          <w:p>
            <w:pPr>
              <w:jc w:val="center"/>
            </w:pPr>
            <w:r>
              <w:rPr>
                <w:sz w:val="21"/>
                <w:szCs w:val="21"/>
                <w:b/>
              </w:rPr>
              <w:t xml:space="preserve">数据类型</w:t>
            </w:r>
          </w:p>
        </w:tc>
        <w:tc>
          <w:p>
            <w:pPr>
              <w:jc w:val="center"/>
            </w:pPr>
            <w:r>
              <w:rPr>
                <w:sz w:val="21"/>
                <w:szCs w:val="21"/>
                <w:b/>
              </w:rPr>
              <w:t xml:space="preserve">是否主键</w:t>
            </w:r>
          </w:p>
        </w:tc>
        <w:tc>
          <w:p>
            <w:pPr>
              <w:jc w:val="center"/>
            </w:pPr>
            <w:r>
              <w:rPr>
                <w:sz w:val="21"/>
                <w:szCs w:val="21"/>
                <w:b/>
              </w:rPr>
              <w:t xml:space="preserve">是否允许空</w:t>
            </w:r>
          </w:p>
        </w:tc>
      </w:tr>
      <w:tr>
        <w:tc>
          <w:p>
            <w:pPr>
              <w:jc w:val="center"/>
            </w:pPr>
            <w:r>
              <w:rPr>
                <w:sz w:val="21"/>
                <w:szCs w:val="21"/>
              </w:rPr>
              <w:t xml:space="preserve">id</w:t>
            </w:r>
          </w:p>
        </w:tc>
        <w:tc>
          <w:p>
            <w:pPr>
              <w:jc w:val="center"/>
            </w:pPr>
            <w:r>
              <w:rPr>
                <w:sz w:val="21"/>
                <w:szCs w:val="21"/>
              </w:rPr>
              <w:t xml:space="preserve">编号</w:t>
            </w:r>
          </w:p>
        </w:tc>
        <w:tc>
          <w:p>
            <w:pPr>
              <w:jc w:val="center"/>
            </w:pPr>
            <w:r>
              <w:rPr>
                <w:sz w:val="21"/>
                <w:szCs w:val="21"/>
              </w:rPr>
              <w:t xml:space="preserve">int</w:t>
            </w:r>
          </w:p>
        </w:tc>
        <w:tc>
          <w:p>
            <w:pPr>
              <w:jc w:val="center"/>
            </w:pPr>
            <w:r>
              <w:rPr>
                <w:sz w:val="21"/>
                <w:szCs w:val="21"/>
              </w:rPr>
              <w:t xml:space="preserve">YES</w:t>
            </w:r>
          </w:p>
        </w:tc>
        <w:tc>
          <w:p>
            <w:pPr>
              <w:jc w:val="center"/>
            </w:pPr>
            <w:r>
              <w:rPr>
                <w:sz w:val="21"/>
                <w:szCs w:val="21"/>
              </w:rPr>
              <w:t xml:space="preserve">NO</w:t>
            </w:r>
          </w:p>
        </w:tc>
      </w:tr>
      <w:tr>
        <w:tc>
          <w:p>
            <w:pPr>
              <w:jc w:val="center"/>
            </w:pPr>
            <w:r>
              <w:rPr>
                <w:sz w:val="21"/>
                <w:szCs w:val="21"/>
              </w:rPr>
              <w:t xml:space="preserve">username</w:t>
            </w:r>
          </w:p>
        </w:tc>
        <w:tc>
          <w:p>
            <w:pPr>
              <w:jc w:val="center"/>
            </w:pPr>
            <w:r>
              <w:rPr>
                <w:sz w:val="21"/>
                <w:szCs w:val="21"/>
              </w:rPr>
              <w:t xml:space="preserve">账号</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password</w:t>
            </w:r>
          </w:p>
        </w:tc>
        <w:tc>
          <w:p>
            <w:pPr>
              <w:jc w:val="center"/>
            </w:pPr>
            <w:r>
              <w:rPr>
                <w:sz w:val="21"/>
                <w:szCs w:val="21"/>
              </w:rPr>
              <w:t xml:space="preserve">密码</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realname</w:t>
            </w:r>
          </w:p>
        </w:tc>
        <w:tc>
          <w:p>
            <w:pPr>
              <w:jc w:val="center"/>
            </w:pPr>
            <w:r>
              <w:rPr>
                <w:sz w:val="21"/>
                <w:szCs w:val="21"/>
              </w:rPr>
              <w:t xml:space="preserve">姓名</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sex</w:t>
            </w:r>
          </w:p>
        </w:tc>
        <w:tc>
          <w:p>
            <w:pPr>
              <w:jc w:val="center"/>
            </w:pPr>
            <w:r>
              <w:rPr>
                <w:sz w:val="21"/>
                <w:szCs w:val="21"/>
              </w:rPr>
              <w:t xml:space="preserve">性别</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sfz</w:t>
            </w:r>
          </w:p>
        </w:tc>
        <w:tc>
          <w:p>
            <w:pPr>
              <w:jc w:val="center"/>
            </w:pPr>
            <w:r>
              <w:rPr>
                <w:sz w:val="21"/>
                <w:szCs w:val="21"/>
              </w:rPr>
              <w:t xml:space="preserve">身份证号</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sjh</w:t>
            </w:r>
          </w:p>
        </w:tc>
        <w:tc>
          <w:p>
            <w:pPr>
              <w:jc w:val="center"/>
            </w:pPr>
            <w:r>
              <w:rPr>
                <w:sz w:val="21"/>
                <w:szCs w:val="21"/>
              </w:rPr>
              <w:t xml:space="preserve">手机号</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zp</w:t>
            </w:r>
          </w:p>
        </w:tc>
        <w:tc>
          <w:p>
            <w:pPr>
              <w:jc w:val="center"/>
            </w:pPr>
            <w:r>
              <w:rPr>
                <w:sz w:val="21"/>
                <w:szCs w:val="21"/>
              </w:rPr>
              <w:t xml:space="preserve">照片</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regtime</w:t>
            </w:r>
          </w:p>
        </w:tc>
        <w:tc>
          <w:p>
            <w:pPr>
              <w:jc w:val="center"/>
            </w:pPr>
            <w:r>
              <w:rPr>
                <w:sz w:val="21"/>
                <w:szCs w:val="21"/>
              </w:rPr>
              <w:t xml:space="preserve">时间</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ifuse</w:t>
            </w:r>
          </w:p>
        </w:tc>
        <w:tc>
          <w:p>
            <w:pPr>
              <w:jc w:val="center"/>
            </w:pPr>
            <w:r>
              <w:rPr>
                <w:sz w:val="21"/>
                <w:szCs w:val="21"/>
              </w:rPr>
              <w:t xml:space="preserve">状态</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bl>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字段名称</w:t>
            </w:r>
          </w:p>
        </w:tc>
        <w:tc>
          <w:p>
            <w:pPr>
              <w:jc w:val="center"/>
            </w:pPr>
            <w:r>
              <w:rPr>
                <w:sz w:val="21"/>
                <w:szCs w:val="21"/>
                <w:b/>
              </w:rPr>
              <w:t xml:space="preserve">字段说明</w:t>
            </w:r>
          </w:p>
        </w:tc>
        <w:tc>
          <w:p>
            <w:pPr>
              <w:jc w:val="center"/>
            </w:pPr>
            <w:r>
              <w:rPr>
                <w:sz w:val="21"/>
                <w:szCs w:val="21"/>
                <w:b/>
              </w:rPr>
              <w:t xml:space="preserve">数据类型</w:t>
            </w:r>
          </w:p>
        </w:tc>
        <w:tc>
          <w:p>
            <w:pPr>
              <w:jc w:val="center"/>
            </w:pPr>
            <w:r>
              <w:rPr>
                <w:sz w:val="21"/>
                <w:szCs w:val="21"/>
                <w:b/>
              </w:rPr>
              <w:t xml:space="preserve">是否主键</w:t>
            </w:r>
          </w:p>
        </w:tc>
        <w:tc>
          <w:p>
            <w:pPr>
              <w:jc w:val="center"/>
            </w:pPr>
            <w:r>
              <w:rPr>
                <w:sz w:val="21"/>
                <w:szCs w:val="21"/>
                <w:b/>
              </w:rPr>
              <w:t xml:space="preserve">是否允许空</w:t>
            </w:r>
          </w:p>
        </w:tc>
      </w:tr>
      <w:tr>
        <w:tc>
          <w:p>
            <w:pPr>
              <w:jc w:val="center"/>
            </w:pPr>
            <w:r>
              <w:rPr>
                <w:sz w:val="21"/>
                <w:szCs w:val="21"/>
              </w:rPr>
              <w:t xml:space="preserve">id</w:t>
            </w:r>
          </w:p>
        </w:tc>
        <w:tc>
          <w:p>
            <w:pPr>
              <w:jc w:val="center"/>
            </w:pPr>
            <w:r>
              <w:rPr>
                <w:sz w:val="21"/>
                <w:szCs w:val="21"/>
              </w:rPr>
              <w:t xml:space="preserve">编号</w:t>
            </w:r>
          </w:p>
        </w:tc>
        <w:tc>
          <w:p>
            <w:pPr>
              <w:jc w:val="center"/>
            </w:pPr>
            <w:r>
              <w:rPr>
                <w:sz w:val="21"/>
                <w:szCs w:val="21"/>
              </w:rPr>
              <w:t xml:space="preserve">int</w:t>
            </w:r>
          </w:p>
        </w:tc>
        <w:tc>
          <w:p>
            <w:pPr>
              <w:jc w:val="center"/>
            </w:pPr>
            <w:r>
              <w:rPr>
                <w:sz w:val="21"/>
                <w:szCs w:val="21"/>
              </w:rPr>
              <w:t xml:space="preserve">YES</w:t>
            </w:r>
          </w:p>
        </w:tc>
        <w:tc>
          <w:p>
            <w:pPr>
              <w:jc w:val="center"/>
            </w:pPr>
            <w:r>
              <w:rPr>
                <w:sz w:val="21"/>
                <w:szCs w:val="21"/>
              </w:rPr>
              <w:t xml:space="preserve">NO</w:t>
            </w:r>
          </w:p>
        </w:tc>
      </w:tr>
      <w:tr>
        <w:tc>
          <w:p>
            <w:pPr>
              <w:jc w:val="center"/>
            </w:pPr>
            <w:r>
              <w:rPr>
                <w:sz w:val="21"/>
                <w:szCs w:val="21"/>
              </w:rPr>
              <w:t xml:space="preserve">mc</w:t>
            </w:r>
          </w:p>
        </w:tc>
        <w:tc>
          <w:p>
            <w:pPr>
              <w:jc w:val="center"/>
            </w:pPr>
            <w:r>
              <w:rPr>
                <w:sz w:val="21"/>
                <w:szCs w:val="21"/>
              </w:rPr>
              <w:t xml:space="preserve">名称</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fb</w:t>
            </w:r>
          </w:p>
        </w:tc>
        <w:tc>
          <w:p>
            <w:pPr>
              <w:jc w:val="center"/>
            </w:pPr>
            <w:r>
              <w:rPr>
                <w:sz w:val="21"/>
                <w:szCs w:val="21"/>
              </w:rPr>
              <w:t xml:space="preserve">发布房东</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sjh</w:t>
            </w:r>
          </w:p>
        </w:tc>
        <w:tc>
          <w:p>
            <w:pPr>
              <w:jc w:val="center"/>
            </w:pPr>
            <w:r>
              <w:rPr>
                <w:sz w:val="21"/>
                <w:szCs w:val="21"/>
              </w:rPr>
              <w:t xml:space="preserve">手机号</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hx</w:t>
            </w:r>
          </w:p>
        </w:tc>
        <w:tc>
          <w:p>
            <w:pPr>
              <w:jc w:val="center"/>
            </w:pPr>
            <w:r>
              <w:rPr>
                <w:sz w:val="21"/>
                <w:szCs w:val="21"/>
              </w:rPr>
              <w:t xml:space="preserve">户型</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mj</w:t>
            </w:r>
          </w:p>
        </w:tc>
        <w:tc>
          <w:p>
            <w:pPr>
              <w:jc w:val="center"/>
            </w:pPr>
            <w:r>
              <w:rPr>
                <w:sz w:val="21"/>
                <w:szCs w:val="21"/>
              </w:rPr>
              <w:t xml:space="preserve">面积</w:t>
            </w:r>
          </w:p>
        </w:tc>
        <w:tc>
          <w:p>
            <w:pPr>
              <w:jc w:val="center"/>
            </w:pPr>
            <w:r>
              <w:rPr>
                <w:sz w:val="21"/>
                <w:szCs w:val="21"/>
              </w:rPr>
              <w:t xml:space="preserve">int</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jg</w:t>
            </w:r>
          </w:p>
        </w:tc>
        <w:tc>
          <w:p>
            <w:pPr>
              <w:jc w:val="center"/>
            </w:pPr>
            <w:r>
              <w:rPr>
                <w:sz w:val="21"/>
                <w:szCs w:val="21"/>
              </w:rPr>
              <w:t xml:space="preserve">价格</w:t>
            </w:r>
          </w:p>
        </w:tc>
        <w:tc>
          <w:p>
            <w:pPr>
              <w:jc w:val="center"/>
            </w:pPr>
            <w:r>
              <w:rPr>
                <w:sz w:val="21"/>
                <w:szCs w:val="21"/>
              </w:rPr>
              <w:t xml:space="preserve">int</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zj</w:t>
            </w:r>
          </w:p>
        </w:tc>
        <w:tc>
          <w:p>
            <w:pPr>
              <w:jc w:val="center"/>
            </w:pPr>
            <w:r>
              <w:rPr>
                <w:sz w:val="21"/>
                <w:szCs w:val="21"/>
              </w:rPr>
              <w:t xml:space="preserve">总价</w:t>
            </w:r>
          </w:p>
        </w:tc>
        <w:tc>
          <w:p>
            <w:pPr>
              <w:jc w:val="center"/>
            </w:pPr>
            <w:r>
              <w:rPr>
                <w:sz w:val="21"/>
                <w:szCs w:val="21"/>
              </w:rPr>
              <w:t xml:space="preserve">int</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tp</w:t>
            </w:r>
          </w:p>
        </w:tc>
        <w:tc>
          <w:p>
            <w:pPr>
              <w:jc w:val="center"/>
            </w:pPr>
            <w:r>
              <w:rPr>
                <w:sz w:val="21"/>
                <w:szCs w:val="21"/>
              </w:rPr>
              <w:t xml:space="preserve">图片</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wz</w:t>
            </w:r>
          </w:p>
        </w:tc>
        <w:tc>
          <w:p>
            <w:pPr>
              <w:jc w:val="center"/>
            </w:pPr>
            <w:r>
              <w:rPr>
                <w:sz w:val="21"/>
                <w:szCs w:val="21"/>
              </w:rPr>
              <w:t xml:space="preserve">位置</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sj</w:t>
            </w:r>
          </w:p>
        </w:tc>
        <w:tc>
          <w:p>
            <w:pPr>
              <w:jc w:val="center"/>
            </w:pPr>
            <w:r>
              <w:rPr>
                <w:sz w:val="21"/>
                <w:szCs w:val="21"/>
              </w:rPr>
              <w:t xml:space="preserve">时间</w:t>
            </w:r>
          </w:p>
        </w:tc>
        <w:tc>
          <w:p>
            <w:pPr>
              <w:jc w:val="center"/>
            </w:pPr>
            <w:r>
              <w:rPr>
                <w:sz w:val="21"/>
                <w:szCs w:val="21"/>
              </w:rPr>
              <w:t xml:space="preserve">datetime</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zt</w:t>
            </w:r>
          </w:p>
        </w:tc>
        <w:tc>
          <w:p>
            <w:pPr>
              <w:jc w:val="center"/>
            </w:pPr>
            <w:r>
              <w:rPr>
                <w:sz w:val="21"/>
                <w:szCs w:val="21"/>
              </w:rPr>
              <w:t xml:space="preserve">状态</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bl>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字段名称</w:t>
            </w:r>
          </w:p>
        </w:tc>
        <w:tc>
          <w:p>
            <w:pPr>
              <w:jc w:val="center"/>
            </w:pPr>
            <w:r>
              <w:rPr>
                <w:sz w:val="21"/>
                <w:szCs w:val="21"/>
                <w:b/>
              </w:rPr>
              <w:t xml:space="preserve">字段说明</w:t>
            </w:r>
          </w:p>
        </w:tc>
        <w:tc>
          <w:p>
            <w:pPr>
              <w:jc w:val="center"/>
            </w:pPr>
            <w:r>
              <w:rPr>
                <w:sz w:val="21"/>
                <w:szCs w:val="21"/>
                <w:b/>
              </w:rPr>
              <w:t xml:space="preserve">数据类型</w:t>
            </w:r>
          </w:p>
        </w:tc>
        <w:tc>
          <w:p>
            <w:pPr>
              <w:jc w:val="center"/>
            </w:pPr>
            <w:r>
              <w:rPr>
                <w:sz w:val="21"/>
                <w:szCs w:val="21"/>
                <w:b/>
              </w:rPr>
              <w:t xml:space="preserve">是否主键</w:t>
            </w:r>
          </w:p>
        </w:tc>
        <w:tc>
          <w:p>
            <w:pPr>
              <w:jc w:val="center"/>
            </w:pPr>
            <w:r>
              <w:rPr>
                <w:sz w:val="21"/>
                <w:szCs w:val="21"/>
                <w:b/>
              </w:rPr>
              <w:t xml:space="preserve">是否允许空</w:t>
            </w:r>
          </w:p>
        </w:tc>
      </w:tr>
      <w:tr>
        <w:tc>
          <w:p>
            <w:pPr>
              <w:jc w:val="center"/>
            </w:pPr>
            <w:r>
              <w:rPr>
                <w:sz w:val="21"/>
                <w:szCs w:val="21"/>
              </w:rPr>
              <w:t xml:space="preserve">id</w:t>
            </w:r>
          </w:p>
        </w:tc>
        <w:tc>
          <w:p>
            <w:pPr>
              <w:jc w:val="center"/>
            </w:pPr>
            <w:r>
              <w:rPr>
                <w:sz w:val="21"/>
                <w:szCs w:val="21"/>
              </w:rPr>
              <w:t xml:space="preserve">编号</w:t>
            </w:r>
          </w:p>
        </w:tc>
        <w:tc>
          <w:p>
            <w:pPr>
              <w:jc w:val="center"/>
            </w:pPr>
            <w:r>
              <w:rPr>
                <w:sz w:val="21"/>
                <w:szCs w:val="21"/>
              </w:rPr>
              <w:t xml:space="preserve">int</w:t>
            </w:r>
          </w:p>
        </w:tc>
        <w:tc>
          <w:p>
            <w:pPr>
              <w:jc w:val="center"/>
            </w:pPr>
            <w:r>
              <w:rPr>
                <w:sz w:val="21"/>
                <w:szCs w:val="21"/>
              </w:rPr>
              <w:t xml:space="preserve">YES</w:t>
            </w:r>
          </w:p>
        </w:tc>
        <w:tc>
          <w:p>
            <w:pPr>
              <w:jc w:val="center"/>
            </w:pPr>
            <w:r>
              <w:rPr>
                <w:sz w:val="21"/>
                <w:szCs w:val="21"/>
              </w:rPr>
              <w:t xml:space="preserve">NO</w:t>
            </w:r>
          </w:p>
        </w:tc>
      </w:tr>
      <w:tr>
        <w:tc>
          <w:p>
            <w:pPr>
              <w:jc w:val="center"/>
            </w:pPr>
            <w:r>
              <w:rPr>
                <w:sz w:val="21"/>
                <w:szCs w:val="21"/>
              </w:rPr>
              <w:t xml:space="preserve">fwmc</w:t>
            </w:r>
          </w:p>
        </w:tc>
        <w:tc>
          <w:p>
            <w:pPr>
              <w:jc w:val="center"/>
            </w:pPr>
            <w:r>
              <w:rPr>
                <w:sz w:val="21"/>
                <w:szCs w:val="21"/>
              </w:rPr>
              <w:t xml:space="preserve">房屋名称</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yhxm</w:t>
            </w:r>
          </w:p>
        </w:tc>
        <w:tc>
          <w:p>
            <w:pPr>
              <w:jc w:val="center"/>
            </w:pPr>
            <w:r>
              <w:rPr>
                <w:sz w:val="21"/>
                <w:szCs w:val="21"/>
              </w:rPr>
              <w:t xml:space="preserve">用户姓名</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zj</w:t>
            </w:r>
          </w:p>
        </w:tc>
        <w:tc>
          <w:p>
            <w:pPr>
              <w:jc w:val="center"/>
            </w:pPr>
            <w:r>
              <w:rPr>
                <w:sz w:val="21"/>
                <w:szCs w:val="21"/>
              </w:rPr>
              <w:t xml:space="preserve">总价</w:t>
            </w:r>
          </w:p>
        </w:tc>
        <w:tc>
          <w:p>
            <w:pPr>
              <w:jc w:val="center"/>
            </w:pPr>
            <w:r>
              <w:rPr>
                <w:sz w:val="21"/>
                <w:szCs w:val="21"/>
              </w:rPr>
              <w:t xml:space="preserve">int</w:t>
            </w:r>
          </w:p>
        </w:tc>
        <w:tc>
          <w:p>
            <w:pPr>
              <w:jc w:val="center"/>
            </w:pPr>
            <w:r>
              <w:rPr>
                <w:sz w:val="21"/>
                <w:szCs w:val="21"/>
              </w:rPr>
              <w:t xml:space="preserve">NO</w:t>
            </w:r>
          </w:p>
        </w:tc>
        <w:tc>
          <w:p>
            <w:pPr>
              <w:jc w:val="center"/>
            </w:pPr>
            <w:r>
              <w:rPr>
                <w:sz w:val="21"/>
                <w:szCs w:val="21"/>
              </w:rPr>
              <w:t xml:space="preserve">Yes</w:t>
            </w:r>
          </w:p>
        </w:tc>
      </w:tr>
      <w:tr>
        <w:tc>
          <w:p>
            <w:pPr>
              <w:jc w:val="center"/>
            </w:pPr>
            <w:r>
              <w:rPr>
                <w:sz w:val="21"/>
                <w:szCs w:val="21"/>
              </w:rPr>
              <w:t xml:space="preserve">sj</w:t>
            </w:r>
          </w:p>
        </w:tc>
        <w:tc>
          <w:p>
            <w:pPr>
              <w:jc w:val="center"/>
            </w:pPr>
            <w:r>
              <w:rPr>
                <w:sz w:val="21"/>
                <w:szCs w:val="21"/>
              </w:rPr>
              <w:t xml:space="preserve">时间</w:t>
            </w:r>
          </w:p>
        </w:tc>
        <w:tc>
          <w:p>
            <w:pPr>
              <w:jc w:val="center"/>
            </w:pPr>
            <w:r>
              <w:rPr>
                <w:sz w:val="21"/>
                <w:szCs w:val="21"/>
              </w:rPr>
              <w:t xml:space="preserve">varchar</w:t>
            </w:r>
          </w:p>
        </w:tc>
        <w:tc>
          <w:p>
            <w:pPr>
              <w:jc w:val="center"/>
            </w:pPr>
            <w:r>
              <w:rPr>
                <w:sz w:val="21"/>
                <w:szCs w:val="21"/>
              </w:rPr>
              <w:t xml:space="preserve">NO</w:t>
            </w:r>
          </w:p>
        </w:tc>
        <w:tc>
          <w:p>
            <w:pPr>
              <w:jc w:val="center"/>
            </w:pPr>
            <w:r>
              <w:rPr>
                <w:sz w:val="21"/>
                <w:szCs w:val="21"/>
              </w:rPr>
              <w:t xml:space="preserve">Yes</w:t>
            </w:r>
          </w:p>
        </w:tc>
      </w:tr>
    </w:tbl>
    <w:p w14:paraId="494C344E">
      <w:pPr>
        <w:pStyle w:val="4"/>
        <w:pageBreakBefore/>
        <w:spacing w:before="326" w:after="326"/>
        <w:rPr>
          <w:rFonts w:hint="eastAsia"/>
        </w:rPr>
      </w:pPr>
      <w:r>
        <w:rPr>
          <w:rFonts w:hint="eastAsia"/>
        </w:rPr>
        <w:t xml:space="preserve">系统实现</w:t>
      </w:r>
      <w:bookmarkStart w:id="0" w:name="_Toc419472402"/>
      <w:bookmarkStart w:id="1" w:name="_Toc419471753"/>
      <w:bookmarkStart w:id="2" w:name="_Toc419471629"/>
      <w:bookmarkStart w:id="3" w:name="_Toc419571859"/>
      <w:r>
        <w:rPr>
          <w:rFonts w:hint="eastAsia"/>
        </w:rPr>
      </w:r>
      <w:bookmarkEnd w:id="0"/>
      <w:bookmarkEnd w:id="1"/>
      <w:bookmarkEnd w:id="2"/>
      <w:bookmarkEnd w:id="3"/>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5.1 管理员功能模块实现</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管理员功能模块是本系统后台管理的核心组成部分，主要负责系统数据的维护与管理操作。本节从管理员模块的核心类设计出发，依次展示管理员登录、个人中心、房屋出售管理及房屋出租管理等主要功能模块的实现过程与运行效果。</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5.1.1 管理员模块核心类</w:t>
      </w:r>
      <w:bookmarkEnd w:id="12"/>
      <w:bookmarkEnd w:id="13"/>
      <w:bookmarkEnd w:id="14"/>
      <w:bookmarkEnd w:id="15"/>
    </w:p>
    <w:p w14:paraId="68261575">
      <w:pPr>
        <w:ind w:firstLine="480"/>
        <w:rPr>
          <w:rFonts w:hint="eastAsia"/>
        </w:rPr>
      </w:pPr>
      <w:r>
        <w:rPr>
          <w:rFonts w:hint="eastAsia"/>
          <w:szCs w:val="28"/>
          <w:lang/>
        </w:rPr>
        <w:t xml:space="preserve">在管理员模块中，Admin实体类用于封装管理员基础信息，对应数据库中的管理员表。该类主要包含编号、账号、密码、姓名、性别、年龄、地址、电话和创建时间等属性，并通过getter和setter方法完成数据封装与传递。实体类在控制器层、业务层和数据访问层之间承担数据载体作用，是管理员信息处理的基础。</w:t>
      </w:r>
      <w:r>
        <w:rPr>
          <w:rFonts w:hint="eastAsia"/>
        </w:rPr>
      </w:r>
      <w:r/>
    </w:p>
    <w:p w14:paraId="68261575">
      <w:pPr>
        <w:ind w:firstLine="480"/>
        <w:rPr>
          <w:rFonts w:hint="eastAsia"/>
        </w:rPr>
      </w:pPr>
      <w:r>
        <w:rPr>
          <w:rFonts w:hint="eastAsia"/>
          <w:szCs w:val="28"/>
          <w:lang/>
        </w:rPr>
        <w:t xml:space="preserve">AdminController控制器类主要负责接收前端发送的请求，并根据不同的功能操作调用相应的业务方法。例如，当管理员执行登录操作时，请求首先到达控制器中的登录方法，控制器再将账号和密码传递给业务层进行身份校验；当管理员修改个人信息或密码时，控制器同样负责接收参数并转发处理结果。控制器层的作用是连接前端页面与后台业务逻辑，使系统请求处理过程更加清晰。</w:t>
      </w:r>
      <w:r>
        <w:rPr>
          <w:rFonts w:hint="eastAsia"/>
        </w:rPr>
      </w:r>
      <w:r/>
    </w:p>
    <w:p w14:paraId="68261575">
      <w:pPr>
        <w:ind w:firstLine="480"/>
        <w:rPr>
          <w:rFonts w:hint="eastAsia"/>
        </w:rPr>
      </w:pPr>
      <w:r>
        <w:rPr>
          <w:rFonts w:hint="eastAsia"/>
          <w:szCs w:val="28"/>
          <w:lang/>
        </w:rPr>
        <w:t xml:space="preserve">AdminService接口及其实现类AdminServiceImpl主要负责管理员模块的具体业务逻辑处理。业务层实现内容包括管理员身份校验、个人资料查询、信息修改和密码更新等。在该层中，不仅需要调用数据访问接口完成数据库操作，还需要进行必要的数据校验与逻辑判断，例如校验账号密码是否匹配、判断原密码是否正确等。通过业务层的设置，可以避免控制器直接操作数据库，从而提高代码的规范性与可维护性。</w:t>
      </w:r>
      <w:r>
        <w:rPr>
          <w:rFonts w:hint="eastAsia"/>
        </w:rPr>
      </w:r>
      <w:r/>
    </w:p>
    <w:p w14:paraId="68261575">
      <w:pPr>
        <w:ind w:firstLine="480"/>
        <w:rPr>
          <w:rFonts w:hint="eastAsia"/>
        </w:rPr>
      </w:pPr>
      <w:r>
        <w:rPr>
          <w:rFonts w:hint="eastAsia"/>
          <w:szCs w:val="28"/>
          <w:lang/>
        </w:rPr>
        <w:t xml:space="preserve">AdminMapper数据访问接口主要用于实现管理员信息与数据库之间的交互。该接口通常定义管理员登录查询、根据编号查询管理员信息、更新管理员资料以及修改密码等方法，并通过MyBatis完成对象关系映射。数据访问层的引入使系统数据库操作更加集中，减少了重复编码，也有利于后续维护与优化。</w:t>
      </w:r>
      <w:r>
        <w:rPr>
          <w:rFonts w:hint="eastAsia"/>
        </w:rPr>
      </w:r>
      <w:r/>
    </w:p>
    <w:p w14:paraId="68261575">
      <w:pPr>
        <w:ind w:firstLine="480"/>
        <w:rPr>
          <w:rFonts w:hint="eastAsia"/>
        </w:rPr>
      </w:pPr>
      <w:r>
        <w:rPr>
          <w:rFonts w:hint="eastAsia"/>
          <w:szCs w:val="28"/>
          <w:lang/>
        </w:rPr>
        <w:t xml:space="preserve">从类之间的关系来看，AdminController依赖AdminService接口完成业务调用，AdminServiceImpl实现AdminService中定义的方法，并进一步依赖AdminMapper完成数据持久化操作，而AdminMapper则面向数据库表执行查询与更新。整体上，管理员模块形成了层次清晰、职责明确的实现结构，为后续各项后台管理功能的实现提供了良好的基础。管理员模块核心类UML图如图5-1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4417699"/>
            <wp:docPr id="1013" name="Picture 89"/>
            <wp:cNvGraphicFramePr>
              <a:graphicFrameLocks noChangeAspect="1"/>
            </wp:cNvGraphicFramePr>
            <a:graphic>
              <a:graphicData uri="http://schemas.openxmlformats.org/drawingml/2006/picture">
                <pic:pic>
                  <pic:nvPicPr>
                    <pic:cNvPr id="0" name="image13.png"/>
                    <pic:cNvPicPr/>
                  </pic:nvPicPr>
                  <pic:blipFill>
                    <a:blip r:embed="rId47"/>
                    <a:stretch>
                      <a:fillRect/>
                    </a:stretch>
                  </pic:blipFill>
                  <pic:spPr>
                    <a:xfrm>
                      <a:off x="0" y="0"/>
                      <a:ext cx="4680000" cy="4417699"/>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 管理员模块核心类UML图</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5.1.2 管理员登录</w:t>
      </w:r>
      <w:bookmarkEnd w:id="12"/>
      <w:bookmarkEnd w:id="13"/>
      <w:bookmarkEnd w:id="14"/>
      <w:bookmarkEnd w:id="15"/>
    </w:p>
    <w:p w14:paraId="68261575">
      <w:pPr>
        <w:ind w:firstLine="480"/>
        <w:rPr>
          <w:rFonts w:hint="eastAsia"/>
        </w:rPr>
      </w:pPr>
      <w:r>
        <w:rPr>
          <w:rFonts w:hint="eastAsia"/>
          <w:szCs w:val="28"/>
          <w:lang/>
        </w:rPr>
        <w:t xml:space="preserve">管理员可通过浏览器访问系统登录页面，输入正确的账号和密码后，系统对身份信息进行校验，验证通过后进入管理员后台首页，即可行使相关的管理权限。管理员登录界面如图5-2所示。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4663693"/>
            <wp:docPr id="1014" name="Picture 89"/>
            <wp:cNvGraphicFramePr>
              <a:graphicFrameLocks noChangeAspect="1"/>
            </wp:cNvGraphicFramePr>
            <a:graphic>
              <a:graphicData uri="http://schemas.openxmlformats.org/drawingml/2006/picture">
                <pic:pic>
                  <pic:nvPicPr>
                    <pic:cNvPr id="0" name="image14.png"/>
                    <pic:cNvPicPr/>
                  </pic:nvPicPr>
                  <pic:blipFill>
                    <a:blip r:embed="rId48"/>
                    <a:stretch>
                      <a:fillRect/>
                    </a:stretch>
                  </pic:blipFill>
                  <pic:spPr>
                    <a:xfrm>
                      <a:off x="0" y="0"/>
                      <a:ext cx="4680000" cy="4663693"/>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图5-2 管理员登录界面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5.1.3 个人中心</w:t>
      </w:r>
      <w:bookmarkEnd w:id="12"/>
      <w:bookmarkEnd w:id="13"/>
      <w:bookmarkEnd w:id="14"/>
      <w:bookmarkEnd w:id="15"/>
    </w:p>
    <w:p w14:paraId="68261575">
      <w:pPr>
        <w:ind w:firstLine="480"/>
        <w:rPr>
          <w:rFonts w:hint="eastAsia"/>
        </w:rPr>
      </w:pPr>
      <w:r>
        <w:rPr>
          <w:rFonts w:hint="eastAsia"/>
          <w:szCs w:val="28"/>
          <w:lang/>
        </w:rPr>
        <w:t xml:space="preserve">管理员可以通过个人中心模块管理相关的个人信息记录，包括修改密码、查看个人信息、修改用户名等操作。修改密码界面如图5-3所示，编辑个人信息界面如图5-4所示。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26614"/>
            <wp:docPr id="1015" name="Picture 89"/>
            <wp:cNvGraphicFramePr>
              <a:graphicFrameLocks noChangeAspect="1"/>
            </wp:cNvGraphicFramePr>
            <a:graphic>
              <a:graphicData uri="http://schemas.openxmlformats.org/drawingml/2006/picture">
                <pic:pic>
                  <pic:nvPicPr>
                    <pic:cNvPr id="0" name="image15.png"/>
                    <pic:cNvPicPr/>
                  </pic:nvPicPr>
                  <pic:blipFill>
                    <a:blip r:embed="rId49"/>
                    <a:stretch>
                      <a:fillRect/>
                    </a:stretch>
                  </pic:blipFill>
                  <pic:spPr>
                    <a:xfrm>
                      <a:off x="0" y="0"/>
                      <a:ext cx="4680000" cy="162661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图5-3 修改密码界面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111617"/>
            <wp:docPr id="1016" name="Picture 89"/>
            <wp:cNvGraphicFramePr>
              <a:graphicFrameLocks noChangeAspect="1"/>
            </wp:cNvGraphicFramePr>
            <a:graphic>
              <a:graphicData uri="http://schemas.openxmlformats.org/drawingml/2006/picture">
                <pic:pic>
                  <pic:nvPicPr>
                    <pic:cNvPr id="0" name="image16.png"/>
                    <pic:cNvPicPr/>
                  </pic:nvPicPr>
                  <pic:blipFill>
                    <a:blip r:embed="rId50"/>
                    <a:stretch>
                      <a:fillRect/>
                    </a:stretch>
                  </pic:blipFill>
                  <pic:spPr>
                    <a:xfrm>
                      <a:off x="0" y="0"/>
                      <a:ext cx="4680000" cy="1111617"/>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图5-4 编辑个人信息界面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5.1.4 房屋出售管理</w:t>
      </w:r>
      <w:bookmarkEnd w:id="12"/>
      <w:bookmarkEnd w:id="13"/>
      <w:bookmarkEnd w:id="14"/>
      <w:bookmarkEnd w:id="15"/>
    </w:p>
    <w:p w14:paraId="68261575">
      <w:pPr>
        <w:ind w:firstLine="480"/>
        <w:rPr>
          <w:rFonts w:hint="eastAsia"/>
        </w:rPr>
      </w:pPr>
      <w:r>
        <w:rPr>
          <w:rFonts w:hint="eastAsia"/>
          <w:szCs w:val="28"/>
          <w:lang/>
        </w:rPr>
        <w:t xml:space="preserve">管理员可以通过房屋出售管理模块对房屋出售信息、留言信息及订单信息进行统一管理，包括添加房屋出售信息、查看发布房东、修改房屋状态等操作。此外，管理员还可对房东信息和用户信息进行维护管理。房东管理界面如图5-5所示，用户管理界面如图5-6所示，房屋出售管理界面如图5-7所示，房屋出售订单管理界面如图5-8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2317282"/>
            <wp:docPr id="1017" name="Picture 89"/>
            <wp:cNvGraphicFramePr>
              <a:graphicFrameLocks noChangeAspect="1"/>
            </wp:cNvGraphicFramePr>
            <a:graphic>
              <a:graphicData uri="http://schemas.openxmlformats.org/drawingml/2006/picture">
                <pic:pic>
                  <pic:nvPicPr>
                    <pic:cNvPr id="0" name="image17.png"/>
                    <pic:cNvPicPr/>
                  </pic:nvPicPr>
                  <pic:blipFill>
                    <a:blip r:embed="rId51"/>
                    <a:stretch>
                      <a:fillRect/>
                    </a:stretch>
                  </pic:blipFill>
                  <pic:spPr>
                    <a:xfrm>
                      <a:off x="0" y="0"/>
                      <a:ext cx="4680000" cy="2317282"/>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图5-5 房东管理界面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57588"/>
            <wp:docPr id="1018" name="Picture 89"/>
            <wp:cNvGraphicFramePr>
              <a:graphicFrameLocks noChangeAspect="1"/>
            </wp:cNvGraphicFramePr>
            <a:graphic>
              <a:graphicData uri="http://schemas.openxmlformats.org/drawingml/2006/picture">
                <pic:pic>
                  <pic:nvPicPr>
                    <pic:cNvPr id="0" name="image18.png"/>
                    <pic:cNvPicPr/>
                  </pic:nvPicPr>
                  <pic:blipFill>
                    <a:blip r:embed="rId52"/>
                    <a:stretch>
                      <a:fillRect/>
                    </a:stretch>
                  </pic:blipFill>
                  <pic:spPr>
                    <a:xfrm>
                      <a:off x="0" y="0"/>
                      <a:ext cx="4680000" cy="1957588"/>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图5-6 用户管理界面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47719"/>
            <wp:docPr id="1019" name="Picture 89"/>
            <wp:cNvGraphicFramePr>
              <a:graphicFrameLocks noChangeAspect="1"/>
            </wp:cNvGraphicFramePr>
            <a:graphic>
              <a:graphicData uri="http://schemas.openxmlformats.org/drawingml/2006/picture">
                <pic:pic>
                  <pic:nvPicPr>
                    <pic:cNvPr id="0" name="image19.png"/>
                    <pic:cNvPicPr/>
                  </pic:nvPicPr>
                  <pic:blipFill>
                    <a:blip r:embed="rId53"/>
                    <a:stretch>
                      <a:fillRect/>
                    </a:stretch>
                  </pic:blipFill>
                  <pic:spPr>
                    <a:xfrm>
                      <a:off x="0" y="0"/>
                      <a:ext cx="4680000" cy="1947719"/>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图5-7 房屋出售管理界面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79883"/>
            <wp:docPr id="1020" name="Picture 89"/>
            <wp:cNvGraphicFramePr>
              <a:graphicFrameLocks noChangeAspect="1"/>
            </wp:cNvGraphicFramePr>
            <a:graphic>
              <a:graphicData uri="http://schemas.openxmlformats.org/drawingml/2006/picture">
                <pic:pic>
                  <pic:nvPicPr>
                    <pic:cNvPr id="0" name="image20.png"/>
                    <pic:cNvPicPr/>
                  </pic:nvPicPr>
                  <pic:blipFill>
                    <a:blip r:embed="rId54"/>
                    <a:stretch>
                      <a:fillRect/>
                    </a:stretch>
                  </pic:blipFill>
                  <pic:spPr>
                    <a:xfrm>
                      <a:off x="0" y="0"/>
                      <a:ext cx="4680000" cy="1679883"/>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图5-8 房屋出售订单管理界面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5.1.5 房屋出租管理</w:t>
      </w:r>
      <w:bookmarkEnd w:id="12"/>
      <w:bookmarkEnd w:id="13"/>
      <w:bookmarkEnd w:id="14"/>
      <w:bookmarkEnd w:id="15"/>
    </w:p>
    <w:p w14:paraId="68261575">
      <w:pPr>
        <w:ind w:firstLine="480"/>
        <w:rPr>
          <w:rFonts w:hint="eastAsia"/>
        </w:rPr>
      </w:pPr>
      <w:r>
        <w:rPr>
          <w:rFonts w:hint="eastAsia"/>
          <w:szCs w:val="28"/>
          <w:lang/>
        </w:rPr>
        <w:t xml:space="preserve">管理员可以通过房屋出租管理模块对房屋出租信息、留言信息及订单信息进行管理，包括查看房屋名称、修改房屋户型、删除失效房屋信息等操作。同时，管理员还可对轮播图和公告信息进行维护管理。房屋出租管理界面如图5-9所示，房屋出租订单管理界面如图5-10所示，轮播图管理界面如图5-11所示，公告管理界面如图5-12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39377"/>
            <wp:docPr id="1021" name="Picture 89"/>
            <wp:cNvGraphicFramePr>
              <a:graphicFrameLocks noChangeAspect="1"/>
            </wp:cNvGraphicFramePr>
            <a:graphic>
              <a:graphicData uri="http://schemas.openxmlformats.org/drawingml/2006/picture">
                <pic:pic>
                  <pic:nvPicPr>
                    <pic:cNvPr id="0" name="image21.png"/>
                    <pic:cNvPicPr/>
                  </pic:nvPicPr>
                  <pic:blipFill>
                    <a:blip r:embed="rId55"/>
                    <a:stretch>
                      <a:fillRect/>
                    </a:stretch>
                  </pic:blipFill>
                  <pic:spPr>
                    <a:xfrm>
                      <a:off x="0" y="0"/>
                      <a:ext cx="4680000" cy="1939377"/>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图5-9 房屋出租管理界面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56842"/>
            <wp:docPr id="1022" name="Picture 89"/>
            <wp:cNvGraphicFramePr>
              <a:graphicFrameLocks noChangeAspect="1"/>
            </wp:cNvGraphicFramePr>
            <a:graphic>
              <a:graphicData uri="http://schemas.openxmlformats.org/drawingml/2006/picture">
                <pic:pic>
                  <pic:nvPicPr>
                    <pic:cNvPr id="0" name="image22.png"/>
                    <pic:cNvPicPr/>
                  </pic:nvPicPr>
                  <pic:blipFill>
                    <a:blip r:embed="rId56"/>
                    <a:stretch>
                      <a:fillRect/>
                    </a:stretch>
                  </pic:blipFill>
                  <pic:spPr>
                    <a:xfrm>
                      <a:off x="0" y="0"/>
                      <a:ext cx="4680000" cy="1956842"/>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图5-10 房屋出租订单管理界面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2376850"/>
            <wp:docPr id="1023" name="Picture 89"/>
            <wp:cNvGraphicFramePr>
              <a:graphicFrameLocks noChangeAspect="1"/>
            </wp:cNvGraphicFramePr>
            <a:graphic>
              <a:graphicData uri="http://schemas.openxmlformats.org/drawingml/2006/picture">
                <pic:pic>
                  <pic:nvPicPr>
                    <pic:cNvPr id="0" name="image23.png"/>
                    <pic:cNvPicPr/>
                  </pic:nvPicPr>
                  <pic:blipFill>
                    <a:blip r:embed="rId57"/>
                    <a:stretch>
                      <a:fillRect/>
                    </a:stretch>
                  </pic:blipFill>
                  <pic:spPr>
                    <a:xfrm>
                      <a:off x="0" y="0"/>
                      <a:ext cx="4680000" cy="2376850"/>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图5-11 轮播图管理界面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33734"/>
            <wp:docPr id="1024" name="Picture 89"/>
            <wp:cNvGraphicFramePr>
              <a:graphicFrameLocks noChangeAspect="1"/>
            </wp:cNvGraphicFramePr>
            <a:graphic>
              <a:graphicData uri="http://schemas.openxmlformats.org/drawingml/2006/picture">
                <pic:pic>
                  <pic:nvPicPr>
                    <pic:cNvPr id="0" name="image24.png"/>
                    <pic:cNvPicPr/>
                  </pic:nvPicPr>
                  <pic:blipFill>
                    <a:blip r:embed="rId58"/>
                    <a:stretch>
                      <a:fillRect/>
                    </a:stretch>
                  </pic:blipFill>
                  <pic:spPr>
                    <a:xfrm>
                      <a:off x="0" y="0"/>
                      <a:ext cx="4680000" cy="193373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图5-12 公告管理界面</w:t>
      </w:r>
      <w:r>
        <w:rPr>
          <w:rFonts w:hint="eastAsia" w:ascii="黑体" w:hAnsi="黑体" w:eastAsia="黑体"/>
          <w:sz w:val="21"/>
        </w:rPr>
      </w:r>
      <w:r>
        <w:rPr>
          <w:rFonts w:ascii="黑体" w:hAnsi="黑体" w:eastAsia="黑体"/>
          <w:sz w:val="21"/>
        </w:rP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5.2 用户功能模块实现</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用户功能模块是本系统面向前台用户的核心部分，主要为普通用户提供房屋信息浏览、租赁与购买、个人信息管理等功能。本节依次展示用户模块核心类设计、系统首页、个人中心、房屋出售管理及房屋出租管理等功能模块的实现情况。</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5.2.1 系统首页</w:t>
      </w:r>
      <w:bookmarkEnd w:id="12"/>
      <w:bookmarkEnd w:id="13"/>
      <w:bookmarkEnd w:id="14"/>
      <w:bookmarkEnd w:id="15"/>
    </w:p>
    <w:p w14:paraId="68261575">
      <w:pPr>
        <w:ind w:firstLine="480"/>
        <w:rPr>
          <w:rFonts w:hint="eastAsia"/>
        </w:rPr>
      </w:pPr>
      <w:r>
        <w:rPr>
          <w:rFonts w:hint="eastAsia"/>
          <w:szCs w:val="28"/>
          <w:lang/>
        </w:rPr>
        <w:t xml:space="preserve">用户在浏览器中访问本系统后，可在首页查看房屋出售、房屋出租、公告、论坛、留言等信息，并可通过导航菜单进入各功能模块进行操作。系统首页界面如图5-13所示。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334424"/>
            <wp:docPr id="1025" name="Picture 89"/>
            <wp:cNvGraphicFramePr>
              <a:graphicFrameLocks noChangeAspect="1"/>
            </wp:cNvGraphicFramePr>
            <a:graphic>
              <a:graphicData uri="http://schemas.openxmlformats.org/drawingml/2006/picture">
                <pic:pic>
                  <pic:nvPicPr>
                    <pic:cNvPr id="0" name="image25.png"/>
                    <pic:cNvPicPr/>
                  </pic:nvPicPr>
                  <pic:blipFill>
                    <a:blip r:embed="rId59"/>
                    <a:stretch>
                      <a:fillRect/>
                    </a:stretch>
                  </pic:blipFill>
                  <pic:spPr>
                    <a:xfrm>
                      <a:off x="0" y="0"/>
                      <a:ext cx="4680000" cy="133442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图5-13 用户模块核心类UML图</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2641765"/>
            <wp:docPr id="1026" name="Picture 89"/>
            <wp:cNvGraphicFramePr>
              <a:graphicFrameLocks noChangeAspect="1"/>
            </wp:cNvGraphicFramePr>
            <a:graphic>
              <a:graphicData uri="http://schemas.openxmlformats.org/drawingml/2006/picture">
                <pic:pic>
                  <pic:nvPicPr>
                    <pic:cNvPr id="0" name="image26.png"/>
                    <pic:cNvPicPr/>
                  </pic:nvPicPr>
                  <pic:blipFill>
                    <a:blip r:embed="rId60"/>
                    <a:stretch>
                      <a:fillRect/>
                    </a:stretch>
                  </pic:blipFill>
                  <pic:spPr>
                    <a:xfrm>
                      <a:off x="0" y="0"/>
                      <a:ext cx="4680000" cy="2641765"/>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图5-14 系统首页界面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5.2.2 个人中心</w:t>
      </w:r>
      <w:bookmarkEnd w:id="12"/>
      <w:bookmarkEnd w:id="13"/>
      <w:bookmarkEnd w:id="14"/>
      <w:bookmarkEnd w:id="15"/>
    </w:p>
    <w:p w14:paraId="68261575">
      <w:pPr>
        <w:ind w:firstLine="480"/>
        <w:rPr>
          <w:rFonts w:hint="eastAsia"/>
        </w:rPr>
      </w:pPr>
      <w:r>
        <w:rPr>
          <w:rFonts w:hint="eastAsia"/>
          <w:szCs w:val="28"/>
          <w:lang/>
        </w:rPr>
        <w:t xml:space="preserve">用户可以通过个人中心模块管理个人信息记录，包括修改密码和编辑个人资料等操作。用户通过输入正确的原密码并设置新密码即可完成密码修改。修改密码界面如图5-15所示，个人信息界面如图5-16所示。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51765"/>
            <wp:docPr id="1027" name="Picture 89"/>
            <wp:cNvGraphicFramePr>
              <a:graphicFrameLocks noChangeAspect="1"/>
            </wp:cNvGraphicFramePr>
            <a:graphic>
              <a:graphicData uri="http://schemas.openxmlformats.org/drawingml/2006/picture">
                <pic:pic>
                  <pic:nvPicPr>
                    <pic:cNvPr id="0" name="image27.png"/>
                    <pic:cNvPicPr/>
                  </pic:nvPicPr>
                  <pic:blipFill>
                    <a:blip r:embed="rId61"/>
                    <a:stretch>
                      <a:fillRect/>
                    </a:stretch>
                  </pic:blipFill>
                  <pic:spPr>
                    <a:xfrm>
                      <a:off x="0" y="0"/>
                      <a:ext cx="4680000" cy="1651765"/>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图5-15 修改密码界面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2398093"/>
            <wp:docPr id="1028" name="Picture 89"/>
            <wp:cNvGraphicFramePr>
              <a:graphicFrameLocks noChangeAspect="1"/>
            </wp:cNvGraphicFramePr>
            <a:graphic>
              <a:graphicData uri="http://schemas.openxmlformats.org/drawingml/2006/picture">
                <pic:pic>
                  <pic:nvPicPr>
                    <pic:cNvPr id="0" name="image28.png"/>
                    <pic:cNvPicPr/>
                  </pic:nvPicPr>
                  <pic:blipFill>
                    <a:blip r:embed="rId62"/>
                    <a:stretch>
                      <a:fillRect/>
                    </a:stretch>
                  </pic:blipFill>
                  <pic:spPr>
                    <a:xfrm>
                      <a:off x="0" y="0"/>
                      <a:ext cx="4680000" cy="2398093"/>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图5-16 个人信息界面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5.2.3 房屋出售管理</w:t>
      </w:r>
      <w:bookmarkEnd w:id="12"/>
      <w:bookmarkEnd w:id="13"/>
      <w:bookmarkEnd w:id="14"/>
      <w:bookmarkEnd w:id="15"/>
    </w:p>
    <w:p w14:paraId="68261575">
      <w:pPr>
        <w:ind w:firstLine="480"/>
        <w:rPr>
          <w:rFonts w:hint="eastAsia"/>
        </w:rPr>
      </w:pPr>
      <w:r>
        <w:rPr>
          <w:rFonts w:hint="eastAsia"/>
          <w:szCs w:val="28"/>
          <w:lang/>
        </w:rPr>
        <w:t xml:space="preserve">用户可以通过房屋出售管理模块查看和管理房屋出售信息、留言信息及订单信息，包括查看发布房东、查看房屋状态等操作。房屋出售管理界面如图5-17所示，房屋出售订单管理界面如图5-18所示。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48482"/>
            <wp:docPr id="1029" name="Picture 89"/>
            <wp:cNvGraphicFramePr>
              <a:graphicFrameLocks noChangeAspect="1"/>
            </wp:cNvGraphicFramePr>
            <a:graphic>
              <a:graphicData uri="http://schemas.openxmlformats.org/drawingml/2006/picture">
                <pic:pic>
                  <pic:nvPicPr>
                    <pic:cNvPr id="0" name="image29.png"/>
                    <pic:cNvPicPr/>
                  </pic:nvPicPr>
                  <pic:blipFill>
                    <a:blip r:embed="rId63"/>
                    <a:stretch>
                      <a:fillRect/>
                    </a:stretch>
                  </pic:blipFill>
                  <pic:spPr>
                    <a:xfrm>
                      <a:off x="0" y="0"/>
                      <a:ext cx="4680000" cy="1948482"/>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图5-17 房屋出售管理界面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20878"/>
            <wp:docPr id="1030" name="Picture 89"/>
            <wp:cNvGraphicFramePr>
              <a:graphicFrameLocks noChangeAspect="1"/>
            </wp:cNvGraphicFramePr>
            <a:graphic>
              <a:graphicData uri="http://schemas.openxmlformats.org/drawingml/2006/picture">
                <pic:pic>
                  <pic:nvPicPr>
                    <pic:cNvPr id="0" name="image30.png"/>
                    <pic:cNvPicPr/>
                  </pic:nvPicPr>
                  <pic:blipFill>
                    <a:blip r:embed="rId64"/>
                    <a:stretch>
                      <a:fillRect/>
                    </a:stretch>
                  </pic:blipFill>
                  <pic:spPr>
                    <a:xfrm>
                      <a:off x="0" y="0"/>
                      <a:ext cx="4680000" cy="1620878"/>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图5-18 房屋出售订单管理界面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5.2.4 房屋出租管理</w:t>
      </w:r>
      <w:bookmarkEnd w:id="12"/>
      <w:bookmarkEnd w:id="13"/>
      <w:bookmarkEnd w:id="14"/>
      <w:bookmarkEnd w:id="15"/>
    </w:p>
    <w:p w14:paraId="68261575">
      <w:pPr>
        <w:ind w:firstLine="480"/>
        <w:rPr>
          <w:rFonts w:hint="eastAsia"/>
        </w:rPr>
      </w:pPr>
      <w:r>
        <w:rPr>
          <w:rFonts w:hint="eastAsia"/>
          <w:szCs w:val="28"/>
          <w:lang/>
        </w:rPr>
        <w:t xml:space="preserve">用户可以通过房屋出租管理模块查看和管理房屋出租信息、留言信息及订单信息，包括查看发布房东、查看房屋状态等操作。房屋出租管理界面如图5-19所示，房屋出租留言管理界面如图5-20所示，房屋出租订单管理界面如图5-21所示，公告管理界面如图5-22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38596"/>
            <wp:docPr id="1031" name="Picture 89"/>
            <wp:cNvGraphicFramePr>
              <a:graphicFrameLocks noChangeAspect="1"/>
            </wp:cNvGraphicFramePr>
            <a:graphic>
              <a:graphicData uri="http://schemas.openxmlformats.org/drawingml/2006/picture">
                <pic:pic>
                  <pic:nvPicPr>
                    <pic:cNvPr id="0" name="image31.png"/>
                    <pic:cNvPicPr/>
                  </pic:nvPicPr>
                  <pic:blipFill>
                    <a:blip r:embed="rId65"/>
                    <a:stretch>
                      <a:fillRect/>
                    </a:stretch>
                  </pic:blipFill>
                  <pic:spPr>
                    <a:xfrm>
                      <a:off x="0" y="0"/>
                      <a:ext cx="4680000" cy="1938596"/>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图5-19 房屋出租管理界面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413607"/>
            <wp:docPr id="1032" name="Picture 89"/>
            <wp:cNvGraphicFramePr>
              <a:graphicFrameLocks noChangeAspect="1"/>
            </wp:cNvGraphicFramePr>
            <a:graphic>
              <a:graphicData uri="http://schemas.openxmlformats.org/drawingml/2006/picture">
                <pic:pic>
                  <pic:nvPicPr>
                    <pic:cNvPr id="0" name="image32.png"/>
                    <pic:cNvPicPr/>
                  </pic:nvPicPr>
                  <pic:blipFill>
                    <a:blip r:embed="rId66"/>
                    <a:stretch>
                      <a:fillRect/>
                    </a:stretch>
                  </pic:blipFill>
                  <pic:spPr>
                    <a:xfrm>
                      <a:off x="0" y="0"/>
                      <a:ext cx="4680000" cy="1413607"/>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图5-20 房屋出租留言管理界面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589002"/>
            <wp:docPr id="1033" name="Picture 89"/>
            <wp:cNvGraphicFramePr>
              <a:graphicFrameLocks noChangeAspect="1"/>
            </wp:cNvGraphicFramePr>
            <a:graphic>
              <a:graphicData uri="http://schemas.openxmlformats.org/drawingml/2006/picture">
                <pic:pic>
                  <pic:nvPicPr>
                    <pic:cNvPr id="0" name="image33.png"/>
                    <pic:cNvPicPr/>
                  </pic:nvPicPr>
                  <pic:blipFill>
                    <a:blip r:embed="rId67"/>
                    <a:stretch>
                      <a:fillRect/>
                    </a:stretch>
                  </pic:blipFill>
                  <pic:spPr>
                    <a:xfrm>
                      <a:off x="0" y="0"/>
                      <a:ext cx="4680000" cy="1589002"/>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图5-21 房屋出租订单管理界面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945823"/>
            <wp:docPr id="1034" name="Picture 89"/>
            <wp:cNvGraphicFramePr>
              <a:graphicFrameLocks noChangeAspect="1"/>
            </wp:cNvGraphicFramePr>
            <a:graphic>
              <a:graphicData uri="http://schemas.openxmlformats.org/drawingml/2006/picture">
                <pic:pic>
                  <pic:nvPicPr>
                    <pic:cNvPr id="0" name="image34.png"/>
                    <pic:cNvPicPr/>
                  </pic:nvPicPr>
                  <pic:blipFill>
                    <a:blip r:embed="rId68"/>
                    <a:stretch>
                      <a:fillRect/>
                    </a:stretch>
                  </pic:blipFill>
                  <pic:spPr>
                    <a:xfrm>
                      <a:off x="0" y="0"/>
                      <a:ext cx="4680000" cy="1945823"/>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图5-22 公告管理界面</w:t>
      </w:r>
      <w:r>
        <w:rPr>
          <w:rFonts w:hint="eastAsia" w:ascii="黑体" w:hAnsi="黑体" w:eastAsia="黑体"/>
          <w:sz w:val="21"/>
        </w:rPr>
      </w:r>
      <w:r>
        <w:rPr>
          <w:rFonts w:ascii="黑体" w:hAnsi="黑体" w:eastAsia="黑体"/>
          <w:sz w:val="21"/>
        </w:rPr>
      </w:r>
    </w:p>
    <w:p w14:paraId="494C344E">
      <w:pPr>
        <w:pStyle w:val="4"/>
        <w:pageBreakBefore/>
        <w:spacing w:before="326" w:after="326"/>
        <w:rPr>
          <w:rFonts w:hint="eastAsia"/>
        </w:rPr>
      </w:pPr>
      <w:r>
        <w:rPr>
          <w:rFonts w:hint="eastAsia"/>
        </w:rPr>
        <w:t xml:space="preserve">系统测试</w:t>
      </w:r>
      <w:bookmarkStart w:id="0" w:name="_Toc419472402"/>
      <w:bookmarkStart w:id="1" w:name="_Toc419471753"/>
      <w:bookmarkStart w:id="2" w:name="_Toc419471629"/>
      <w:bookmarkStart w:id="3" w:name="_Toc419571859"/>
      <w:r>
        <w:rPr>
          <w:rFonts w:hint="eastAsia"/>
        </w:rPr>
      </w:r>
      <w:bookmarkEnd w:id="0"/>
      <w:bookmarkEnd w:id="1"/>
      <w:bookmarkEnd w:id="2"/>
      <w:bookmarkEnd w:id="3"/>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6.1 测试概述</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系统测试是软件开发过程中不可或缺的重要环节，旨在通过系统化的测试手段验证系统功能的正确性、性能的稳定性以及用户界面的友好性。通过测试工作，可以及时发现系统运行中存在的缺陷与问题，分析其产生原因并制定相应的修复方案，从而不断完善系统的功能与性能，保障系统在正式投入使用前达到预期的设计要求。</w:t>
      </w:r>
      <w:r>
        <w:rPr>
          <w:rFonts w:hint="eastAsia"/>
        </w:rPr>
      </w:r>
      <w:r/>
    </w:p>
    <w:p w14:paraId="68261575">
      <w:pPr>
        <w:ind w:firstLine="480"/>
        <w:rPr>
          <w:rFonts w:hint="eastAsia"/>
        </w:rPr>
      </w:pPr>
      <w:r>
        <w:rPr>
          <w:rFonts w:hint="eastAsia"/>
          <w:szCs w:val="28"/>
          <w:lang/>
        </w:rPr>
        <w:t xml:space="preserve">系统测试的主要方法包括黑盒测试和白盒测试两类。黑盒测试又称功能测试，是从用户角度出发，不考虑系统内部代码结构与实现逻辑，仅通过系统提供的外部接口验证各项功能是否符合预期。白盒测试又称结构测试，是从开发者角度出发，通过检查系统内部代码逻辑、执行路径等内容，验证程序实现是否符合设计规范。本系统主要采用黑盒测试方法，针对系统各功能模块进行逐项验证，重点检测系统在不同输入条件下的输出结果是否正确、功能操作是否流畅。测试流程图如图6-1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6619194"/>
            <wp:docPr id="1035" name="Picture 89"/>
            <wp:cNvGraphicFramePr>
              <a:graphicFrameLocks noChangeAspect="1"/>
            </wp:cNvGraphicFramePr>
            <a:graphic>
              <a:graphicData uri="http://schemas.openxmlformats.org/drawingml/2006/picture">
                <pic:pic>
                  <pic:nvPicPr>
                    <pic:cNvPr id="0" name="image35.png"/>
                    <pic:cNvPicPr/>
                  </pic:nvPicPr>
                  <pic:blipFill>
                    <a:blip r:embed="rId69"/>
                    <a:stretch>
                      <a:fillRect/>
                    </a:stretch>
                  </pic:blipFill>
                  <pic:spPr>
                    <a:xfrm>
                      <a:off x="0" y="0"/>
                      <a:ext cx="4680000" cy="6619194"/>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图6-1 测试流程图</w:t>
      </w:r>
      <w:r>
        <w:rPr>
          <w:rFonts w:hint="eastAsia" w:ascii="黑体" w:hAnsi="黑体" w:eastAsia="黑体"/>
          <w:sz w:val="21"/>
        </w:rPr>
      </w:r>
      <w:r>
        <w:rPr>
          <w:rFonts w:ascii="黑体" w:hAnsi="黑体" w:eastAsia="黑体"/>
          <w:sz w:val="21"/>
        </w:rP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6.2 测试环境</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为确保房屋租赁与销售管理系统在实际运行中的稳定性与可靠性，本文在较为典型的软硬件环境下对系统进行了全面测试。测试环境的配置既考虑了开发阶段的实际条件，也参考了系统后续部署时的常见运行环境，从而保证测试结果具有一定的代表性和参考价值。</w:t>
      </w:r>
      <w:r>
        <w:rPr>
          <w:rFonts w:hint="eastAsia"/>
        </w:rPr>
      </w:r>
      <w:r/>
    </w:p>
    <w:p w14:paraId="68261575">
      <w:pPr>
        <w:ind w:firstLine="480"/>
        <w:rPr>
          <w:rFonts w:hint="eastAsia"/>
        </w:rPr>
      </w:pPr>
      <w:r>
        <w:rPr>
          <w:rFonts w:hint="eastAsia"/>
          <w:szCs w:val="28"/>
          <w:lang/>
        </w:rPr>
        <w:t xml:space="preserve">在软件环境方面，系统基于B/S架构开发，前端采用浏览器进行访问，后端使用Java语言结合SSM框架进行实现，数据库选用MySQL进行数据存储与管理。开发过程中主要使用IntelliJ IDEA作为集成开发工具，同时借助Tomcat作为Web服务器完成系统部署与运行。在浏览器选择上，采用Chrome与Edge浏览器进行测试，以保证系统在主流浏览器中的兼容性与稳定性。</w:t>
      </w:r>
      <w:r>
        <w:rPr>
          <w:rFonts w:hint="eastAsia"/>
        </w:rPr>
      </w:r>
      <w:r/>
    </w:p>
    <w:p w14:paraId="68261575">
      <w:pPr>
        <w:ind w:firstLine="480"/>
        <w:rPr>
          <w:rFonts w:hint="eastAsia"/>
        </w:rPr>
      </w:pPr>
      <w:r>
        <w:rPr>
          <w:rFonts w:hint="eastAsia"/>
          <w:szCs w:val="28"/>
          <w:lang/>
        </w:rPr>
        <w:t xml:space="preserve">在硬件环境方面，测试设备选用普通个人计算机，能够满足系统开发与运行的基本需求。处理器采用Intel Core系列，内存配置为8GB及以上，保证系统在多模块同时运行情况下仍能保持较好的响应速度。硬盘采用常规机械硬盘或固态硬盘，能够支持系统数据的存储与读写需求。具体测试环境配置如表6-1所示。</w:t>
      </w:r>
      <w:r>
        <w:rPr>
          <w:rFonts w:hint="eastAsia"/>
        </w:rPr>
      </w:r>
      <w:r/>
    </w:p>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类别</w:t>
            </w:r>
          </w:p>
        </w:tc>
        <w:tc>
          <w:p>
            <w:pPr>
              <w:jc w:val="center"/>
            </w:pPr>
            <w:r>
              <w:rPr>
                <w:sz w:val="21"/>
                <w:szCs w:val="21"/>
                <w:b/>
              </w:rPr>
              <w:t xml:space="preserve">项目</w:t>
            </w:r>
          </w:p>
        </w:tc>
        <w:tc>
          <w:p>
            <w:pPr>
              <w:jc w:val="center"/>
            </w:pPr>
            <w:r>
              <w:rPr>
                <w:sz w:val="21"/>
                <w:szCs w:val="21"/>
                <w:b/>
              </w:rPr>
              <w:t xml:space="preserve">配置说明</w:t>
            </w:r>
          </w:p>
        </w:tc>
      </w:tr>
      <w:tr>
        <w:tc>
          <w:p>
            <w:pPr>
              <w:jc w:val="center"/>
            </w:pPr>
            <w:r>
              <w:rPr>
                <w:sz w:val="21"/>
                <w:szCs w:val="21"/>
              </w:rPr>
              <w:t xml:space="preserve">操作系统</w:t>
            </w:r>
          </w:p>
        </w:tc>
        <w:tc>
          <w:p>
            <w:pPr>
              <w:jc w:val="center"/>
            </w:pPr>
            <w:r>
              <w:rPr>
                <w:sz w:val="21"/>
                <w:szCs w:val="21"/>
              </w:rPr>
              <w:t xml:space="preserve">Windows</w:t>
            </w:r>
          </w:p>
        </w:tc>
        <w:tc>
          <w:p>
            <w:pPr>
              <w:jc w:val="center"/>
            </w:pPr>
            <w:r>
              <w:rPr>
                <w:sz w:val="21"/>
                <w:szCs w:val="21"/>
              </w:rPr>
              <w:t xml:space="preserve">Windows 10 64位</w:t>
            </w:r>
          </w:p>
        </w:tc>
      </w:tr>
      <w:tr>
        <w:tc>
          <w:p>
            <w:pPr>
              <w:jc w:val="center"/>
            </w:pPr>
            <w:r>
              <w:rPr>
                <w:sz w:val="21"/>
                <w:szCs w:val="21"/>
              </w:rPr>
              <w:t xml:space="preserve">开发语言</w:t>
            </w:r>
          </w:p>
        </w:tc>
        <w:tc>
          <w:p>
            <w:pPr>
              <w:jc w:val="center"/>
            </w:pPr>
            <w:r>
              <w:rPr>
                <w:sz w:val="21"/>
                <w:szCs w:val="21"/>
              </w:rPr>
              <w:t xml:space="preserve">Java</w:t>
            </w:r>
          </w:p>
        </w:tc>
        <w:tc>
          <w:p>
            <w:pPr>
              <w:jc w:val="center"/>
            </w:pPr>
            <w:r>
              <w:rPr>
                <w:sz w:val="21"/>
                <w:szCs w:val="21"/>
              </w:rPr>
              <w:t xml:space="preserve">JDK 1.8</w:t>
            </w:r>
          </w:p>
        </w:tc>
      </w:tr>
      <w:tr>
        <w:tc>
          <w:p>
            <w:pPr>
              <w:jc w:val="center"/>
            </w:pPr>
            <w:r>
              <w:rPr>
                <w:sz w:val="21"/>
                <w:szCs w:val="21"/>
              </w:rPr>
              <w:t xml:space="preserve">开发工具</w:t>
            </w:r>
          </w:p>
        </w:tc>
        <w:tc>
          <w:p>
            <w:pPr>
              <w:jc w:val="center"/>
            </w:pPr>
            <w:r>
              <w:rPr>
                <w:sz w:val="21"/>
                <w:szCs w:val="21"/>
              </w:rPr>
              <w:t xml:space="preserve">IDEA</w:t>
            </w:r>
          </w:p>
        </w:tc>
        <w:tc>
          <w:p>
            <w:pPr>
              <w:jc w:val="center"/>
            </w:pPr>
            <w:r>
              <w:rPr>
                <w:sz w:val="21"/>
                <w:szCs w:val="21"/>
              </w:rPr>
              <w:t xml:space="preserve">IntelliJ IDEA 2020及以上版本</w:t>
            </w:r>
          </w:p>
        </w:tc>
      </w:tr>
      <w:tr>
        <w:tc>
          <w:p>
            <w:pPr>
              <w:jc w:val="center"/>
            </w:pPr>
            <w:r>
              <w:rPr>
                <w:sz w:val="21"/>
                <w:szCs w:val="21"/>
              </w:rPr>
              <w:t xml:space="preserve">Web服务器</w:t>
            </w:r>
          </w:p>
        </w:tc>
        <w:tc>
          <w:p>
            <w:pPr>
              <w:jc w:val="center"/>
            </w:pPr>
            <w:r>
              <w:rPr>
                <w:sz w:val="21"/>
                <w:szCs w:val="21"/>
              </w:rPr>
              <w:t xml:space="preserve">Tomcat</w:t>
            </w:r>
          </w:p>
        </w:tc>
        <w:tc>
          <w:p>
            <w:pPr>
              <w:jc w:val="center"/>
            </w:pPr>
            <w:r>
              <w:rPr>
                <w:sz w:val="21"/>
                <w:szCs w:val="21"/>
              </w:rPr>
              <w:t xml:space="preserve">Tomcat 8.5</w:t>
            </w:r>
          </w:p>
        </w:tc>
      </w:tr>
      <w:tr>
        <w:tc>
          <w:p>
            <w:pPr>
              <w:jc w:val="center"/>
            </w:pPr>
            <w:r>
              <w:rPr>
                <w:sz w:val="21"/>
                <w:szCs w:val="21"/>
              </w:rPr>
              <w:t xml:space="preserve">数据库</w:t>
            </w:r>
          </w:p>
        </w:tc>
        <w:tc>
          <w:p>
            <w:pPr>
              <w:jc w:val="center"/>
            </w:pPr>
            <w:r>
              <w:rPr>
                <w:sz w:val="21"/>
                <w:szCs w:val="21"/>
              </w:rPr>
              <w:t xml:space="preserve">MySQL</w:t>
            </w:r>
          </w:p>
        </w:tc>
        <w:tc>
          <w:p>
            <w:pPr>
              <w:jc w:val="center"/>
            </w:pPr>
            <w:r>
              <w:rPr>
                <w:sz w:val="21"/>
                <w:szCs w:val="21"/>
              </w:rPr>
              <w:t xml:space="preserve">MySQL 5.7</w:t>
            </w:r>
          </w:p>
        </w:tc>
      </w:tr>
      <w:tr>
        <w:tc>
          <w:p>
            <w:pPr>
              <w:jc w:val="center"/>
            </w:pPr>
            <w:r>
              <w:rPr>
                <w:sz w:val="21"/>
                <w:szCs w:val="21"/>
              </w:rPr>
              <w:t xml:space="preserve">持久层框架</w:t>
            </w:r>
          </w:p>
        </w:tc>
        <w:tc>
          <w:p>
            <w:pPr>
              <w:jc w:val="center"/>
            </w:pPr>
            <w:r>
              <w:rPr>
                <w:sz w:val="21"/>
                <w:szCs w:val="21"/>
              </w:rPr>
              <w:t xml:space="preserve">MyBatis</w:t>
            </w:r>
          </w:p>
        </w:tc>
        <w:tc>
          <w:p>
            <w:pPr>
              <w:jc w:val="center"/>
            </w:pPr>
            <w:r>
              <w:rPr>
                <w:sz w:val="21"/>
                <w:szCs w:val="21"/>
              </w:rPr>
              <w:t xml:space="preserve">MyBatis 3.2</w:t>
            </w:r>
          </w:p>
        </w:tc>
      </w:tr>
      <w:tr>
        <w:tc>
          <w:p>
            <w:pPr>
              <w:jc w:val="center"/>
            </w:pPr>
            <w:r>
              <w:rPr>
                <w:sz w:val="21"/>
                <w:szCs w:val="21"/>
              </w:rPr>
              <w:t xml:space="preserve">表现层框架</w:t>
            </w:r>
          </w:p>
        </w:tc>
        <w:tc>
          <w:p>
            <w:pPr>
              <w:jc w:val="center"/>
            </w:pPr>
            <w:r>
              <w:rPr>
                <w:sz w:val="21"/>
                <w:szCs w:val="21"/>
              </w:rPr>
              <w:t xml:space="preserve">Spring MVC</w:t>
            </w:r>
          </w:p>
        </w:tc>
        <w:tc>
          <w:p>
            <w:pPr>
              <w:jc w:val="center"/>
            </w:pPr>
            <w:r>
              <w:rPr>
                <w:sz w:val="21"/>
                <w:szCs w:val="21"/>
              </w:rPr>
              <w:t xml:space="preserve">Spring MVC 5.3</w:t>
            </w:r>
          </w:p>
        </w:tc>
      </w:tr>
      <w:tr>
        <w:tc>
          <w:p>
            <w:pPr>
              <w:jc w:val="center"/>
            </w:pPr>
            <w:r>
              <w:rPr>
                <w:sz w:val="21"/>
                <w:szCs w:val="21"/>
              </w:rPr>
              <w:t xml:space="preserve">浏览器</w:t>
            </w:r>
          </w:p>
        </w:tc>
        <w:tc>
          <w:p>
            <w:pPr>
              <w:jc w:val="center"/>
            </w:pPr>
            <w:r>
              <w:rPr>
                <w:sz w:val="21"/>
                <w:szCs w:val="21"/>
              </w:rPr>
              <w:t xml:space="preserve">Chrome/Edge</w:t>
            </w:r>
          </w:p>
        </w:tc>
        <w:tc>
          <w:p>
            <w:pPr>
              <w:jc w:val="center"/>
            </w:pPr>
            <w:r>
              <w:rPr>
                <w:sz w:val="21"/>
                <w:szCs w:val="21"/>
              </w:rPr>
              <w:t xml:space="preserve">最新稳定版本</w:t>
            </w:r>
          </w:p>
        </w:tc>
      </w:tr>
      <w:tr>
        <w:tc>
          <w:p>
            <w:pPr>
              <w:jc w:val="center"/>
            </w:pPr>
            <w:r>
              <w:rPr>
                <w:sz w:val="21"/>
                <w:szCs w:val="21"/>
              </w:rPr>
              <w:t xml:space="preserve">处理器</w:t>
            </w:r>
          </w:p>
        </w:tc>
        <w:tc>
          <w:p>
            <w:pPr>
              <w:jc w:val="center"/>
            </w:pPr>
            <w:r>
              <w:rPr>
                <w:sz w:val="21"/>
                <w:szCs w:val="21"/>
              </w:rPr>
              <w:t xml:space="preserve">CPU</w:t>
            </w:r>
          </w:p>
        </w:tc>
        <w:tc>
          <w:p>
            <w:pPr>
              <w:jc w:val="center"/>
            </w:pPr>
            <w:r>
              <w:rPr>
                <w:sz w:val="21"/>
                <w:szCs w:val="21"/>
              </w:rPr>
              <w:t xml:space="preserve">Intel Core i5及以上</w:t>
            </w:r>
          </w:p>
        </w:tc>
      </w:tr>
      <w:tr>
        <w:tc>
          <w:p>
            <w:pPr>
              <w:jc w:val="center"/>
            </w:pPr>
            <w:r>
              <w:rPr>
                <w:sz w:val="21"/>
                <w:szCs w:val="21"/>
              </w:rPr>
              <w:t xml:space="preserve">内存</w:t>
            </w:r>
          </w:p>
        </w:tc>
        <w:tc>
          <w:p>
            <w:pPr>
              <w:jc w:val="center"/>
            </w:pPr>
            <w:r>
              <w:rPr>
                <w:sz w:val="21"/>
                <w:szCs w:val="21"/>
              </w:rPr>
              <w:t xml:space="preserve">RAM</w:t>
            </w:r>
          </w:p>
        </w:tc>
        <w:tc>
          <w:p>
            <w:pPr>
              <w:jc w:val="center"/>
            </w:pPr>
            <w:r>
              <w:rPr>
                <w:sz w:val="21"/>
                <w:szCs w:val="21"/>
              </w:rPr>
              <w:t xml:space="preserve">8GB及以上</w:t>
            </w:r>
          </w:p>
        </w:tc>
      </w:tr>
      <w:tr>
        <w:tc>
          <w:p>
            <w:pPr>
              <w:jc w:val="center"/>
            </w:pPr>
            <w:r>
              <w:rPr>
                <w:sz w:val="21"/>
                <w:szCs w:val="21"/>
              </w:rPr>
              <w:t xml:space="preserve">存储</w:t>
            </w:r>
          </w:p>
        </w:tc>
        <w:tc>
          <w:p>
            <w:pPr>
              <w:jc w:val="center"/>
            </w:pPr>
            <w:r>
              <w:rPr>
                <w:sz w:val="21"/>
                <w:szCs w:val="21"/>
              </w:rPr>
              <w:t xml:space="preserve">硬盘</w:t>
            </w:r>
          </w:p>
        </w:tc>
        <w:tc>
          <w:p>
            <w:pPr>
              <w:jc w:val="center"/>
            </w:pPr>
            <w:r>
              <w:rPr>
                <w:sz w:val="21"/>
                <w:szCs w:val="21"/>
              </w:rPr>
              <w:t xml:space="preserve">256GB及以上</w:t>
            </w:r>
          </w:p>
        </w:tc>
      </w:tr>
    </w:tbl>
    <w:p w14:paraId="68261575">
      <w:pPr>
        <w:ind w:firstLine="480"/>
        <w:rPr>
          <w:rFonts w:hint="eastAsia"/>
        </w:rPr>
      </w:pPr>
      <w:r>
        <w:rPr>
          <w:rFonts w:hint="eastAsia"/>
          <w:szCs w:val="28"/>
          <w:lang/>
        </w:rPr>
        <w:t xml:space="preserve">通过上述测试环境的搭建，可以有效验证系统在常规配置条件下的运行效果。</w:t>
      </w:r>
      <w:r>
        <w:rPr>
          <w:rFonts w:hint="eastAsia"/>
        </w:rPr>
      </w: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6.3 功能测试</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本节采用黑盒测试方法，针对系统的主要功能模块进行逐项测试，验证各功能的正确性与稳定性。以下分别对管理员登录模块、房屋出售管理模块及房屋出租管理模块的测试过程进行说明。</w:t>
      </w:r>
      <w:r>
        <w:rPr>
          <w:rFonts w:hint="eastAsia"/>
        </w:rPr>
      </w: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6.3.1 管理员登录模块测试</w:t>
      </w:r>
      <w:bookmarkEnd w:id="12"/>
      <w:bookmarkEnd w:id="13"/>
      <w:bookmarkEnd w:id="14"/>
      <w:bookmarkEnd w:id="15"/>
    </w:p>
    <w:p w14:paraId="68261575">
      <w:pPr>
        <w:ind w:firstLine="480"/>
        <w:rPr>
          <w:rFonts w:hint="eastAsia"/>
        </w:rPr>
      </w:pPr>
      <w:r>
        <w:rPr>
          <w:rFonts w:hint="eastAsia"/>
          <w:szCs w:val="28"/>
          <w:lang/>
        </w:rPr>
        <w:t xml:space="preserve">管理员登录模块测试用例如表6-2所示。</w:t>
      </w:r>
      <w:r>
        <w:rPr>
          <w:rFonts w:hint="eastAsia"/>
        </w:rPr>
      </w:r>
      <w:r/>
    </w:p>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测试项目编号</w:t>
            </w:r>
          </w:p>
        </w:tc>
        <w:tc>
          <w:p>
            <w:pPr>
              <w:jc w:val="center"/>
            </w:pPr>
            <w:r>
              <w:rPr>
                <w:sz w:val="21"/>
                <w:szCs w:val="21"/>
                <w:b/>
              </w:rPr>
              <w:t xml:space="preserve">001</w:t>
            </w:r>
          </w:p>
        </w:tc>
        <w:tc>
          <w:p>
            <w:pPr>
              <w:jc w:val="center"/>
            </w:pPr>
            <w:r>
              <w:rPr>
                <w:sz w:val="21"/>
                <w:szCs w:val="21"/>
                <w:b/>
              </w:rPr>
              <w:t xml:space="preserve">测试项目名称</w:t>
            </w:r>
          </w:p>
        </w:tc>
        <w:tc>
          <w:p>
            <w:pPr>
              <w:jc w:val="center"/>
            </w:pPr>
            <w:r>
              <w:rPr>
                <w:sz w:val="21"/>
                <w:szCs w:val="21"/>
                <w:b/>
              </w:rPr>
              <w:t xml:space="preserve">管理员登录模块</w:t>
            </w:r>
          </w:p>
        </w:tc>
      </w:tr>
      <w:tr>
        <w:tc>
          <w:p>
            <w:pPr>
              <w:jc w:val="center"/>
            </w:pPr>
            <w:r>
              <w:rPr>
                <w:sz w:val="21"/>
                <w:szCs w:val="21"/>
              </w:rPr>
              <w:t xml:space="preserve">测试用例编号</w:t>
            </w:r>
          </w:p>
        </w:tc>
        <w:tc>
          <w:p>
            <w:pPr>
              <w:jc w:val="center"/>
            </w:pPr>
            <w:r>
              <w:rPr>
                <w:sz w:val="21"/>
                <w:szCs w:val="21"/>
              </w:rPr>
              <w:t xml:space="preserve">001</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输入</w:t>
            </w:r>
          </w:p>
        </w:tc>
        <w:tc>
          <w:p>
            <w:pPr>
              <w:jc w:val="center"/>
            </w:pPr>
            <w:r>
              <w:rPr>
                <w:sz w:val="21"/>
                <w:szCs w:val="21"/>
              </w:rPr>
              <w:t xml:space="preserve">账号：admin，密码：11111</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预期输出</w:t>
            </w:r>
          </w:p>
        </w:tc>
        <w:tc>
          <w:p>
            <w:pPr>
              <w:jc w:val="center"/>
            </w:pPr>
            <w:r>
              <w:rPr>
                <w:sz w:val="21"/>
                <w:szCs w:val="21"/>
              </w:rPr>
              <w:t xml:space="preserve">登录成功，页面自动跳转到主页</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操作步骤</w:t>
            </w:r>
          </w:p>
        </w:tc>
        <w:tc>
          <w:p>
            <w:pPr>
              <w:jc w:val="center"/>
            </w:pPr>
            <w:r>
              <w:rPr>
                <w:sz w:val="21"/>
                <w:szCs w:val="21"/>
              </w:rPr>
              <w:t xml:space="preserve">在浏览器中输入网址，点击管理员登录按钮，填写登录信息</w:t>
            </w:r>
          </w:p>
        </w:tc>
        <w:tc>
          <w:p>
            <w:pPr>
              <w:jc w:val="center"/>
            </w:pPr>
            <w:r>
              <w:rPr>
                <w:sz w:val="21"/>
                <w:szCs w:val="21"/>
              </w:rPr>
              <w:t xml:space="preserve"/>
            </w:r>
          </w:p>
        </w:tc>
        <w:tc>
          <w:p>
            <w:pPr>
              <w:jc w:val="center"/>
            </w:pPr>
            <w:r>
              <w:rPr>
                <w:sz w:val="21"/>
                <w:szCs w:val="21"/>
              </w:rPr>
              <w:t xml:space="preserve"/>
            </w:r>
          </w:p>
        </w:tc>
      </w:tr>
    </w:tbl>
    <w:p w14:paraId="68261575">
      <w:pPr>
        <w:ind w:firstLine="480"/>
        <w:rPr>
          <w:rFonts w:hint="eastAsia"/>
        </w:rPr>
      </w:pPr>
      <w:r>
        <w:rPr>
          <w:rFonts w:hint="eastAsia"/>
          <w:szCs w:val="28"/>
          <w:lang/>
        </w:rPr>
        <w:t xml:space="preserve">管理员登录模块测试的实现界面如图6-2至图6-4所示。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4712727"/>
            <wp:docPr id="1036" name="Picture 89"/>
            <wp:cNvGraphicFramePr>
              <a:graphicFrameLocks noChangeAspect="1"/>
            </wp:cNvGraphicFramePr>
            <a:graphic>
              <a:graphicData uri="http://schemas.openxmlformats.org/drawingml/2006/picture">
                <pic:pic>
                  <pic:nvPicPr>
                    <pic:cNvPr id="0" name="image36.png"/>
                    <pic:cNvPicPr/>
                  </pic:nvPicPr>
                  <pic:blipFill>
                    <a:blip r:embed="rId70"/>
                    <a:stretch>
                      <a:fillRect/>
                    </a:stretch>
                  </pic:blipFill>
                  <pic:spPr>
                    <a:xfrm>
                      <a:off x="0" y="0"/>
                      <a:ext cx="4680000" cy="4712727"/>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图6-2 管理员登录界面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3369291"/>
            <wp:docPr id="1037" name="Picture 89"/>
            <wp:cNvGraphicFramePr>
              <a:graphicFrameLocks noChangeAspect="1"/>
            </wp:cNvGraphicFramePr>
            <a:graphic>
              <a:graphicData uri="http://schemas.openxmlformats.org/drawingml/2006/picture">
                <pic:pic>
                  <pic:nvPicPr>
                    <pic:cNvPr id="0" name="image37.png"/>
                    <pic:cNvPicPr/>
                  </pic:nvPicPr>
                  <pic:blipFill>
                    <a:blip r:embed="rId71"/>
                    <a:stretch>
                      <a:fillRect/>
                    </a:stretch>
                  </pic:blipFill>
                  <pic:spPr>
                    <a:xfrm>
                      <a:off x="0" y="0"/>
                      <a:ext cx="4680000" cy="3369291"/>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图6-3 管理员登录成功界面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753855"/>
            <wp:docPr id="1038" name="Picture 89"/>
            <wp:cNvGraphicFramePr>
              <a:graphicFrameLocks noChangeAspect="1"/>
            </wp:cNvGraphicFramePr>
            <a:graphic>
              <a:graphicData uri="http://schemas.openxmlformats.org/drawingml/2006/picture">
                <pic:pic>
                  <pic:nvPicPr>
                    <pic:cNvPr id="0" name="image38.png"/>
                    <pic:cNvPicPr/>
                  </pic:nvPicPr>
                  <pic:blipFill>
                    <a:blip r:embed="rId72"/>
                    <a:stretch>
                      <a:fillRect/>
                    </a:stretch>
                  </pic:blipFill>
                  <pic:spPr>
                    <a:xfrm>
                      <a:off x="0" y="0"/>
                      <a:ext cx="4680000" cy="1753855"/>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图6-4 管理员登录成功后界面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6.3.2 房屋出售管理模块测试</w:t>
      </w:r>
      <w:bookmarkEnd w:id="12"/>
      <w:bookmarkEnd w:id="13"/>
      <w:bookmarkEnd w:id="14"/>
      <w:bookmarkEnd w:id="15"/>
    </w:p>
    <w:p w14:paraId="68261575">
      <w:pPr>
        <w:ind w:firstLine="480"/>
        <w:rPr>
          <w:rFonts w:hint="eastAsia"/>
        </w:rPr>
      </w:pPr>
      <w:r>
        <w:rPr>
          <w:rFonts w:hint="eastAsia"/>
          <w:szCs w:val="28"/>
          <w:lang/>
        </w:rPr>
        <w:t xml:space="preserve">房屋出售管理模块测试用例如表6-3所示。</w:t>
      </w:r>
      <w:r>
        <w:rPr>
          <w:rFonts w:hint="eastAsia"/>
        </w:rPr>
      </w:r>
      <w:r/>
    </w:p>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测试项目编号</w:t>
            </w:r>
          </w:p>
        </w:tc>
        <w:tc>
          <w:p>
            <w:pPr>
              <w:jc w:val="center"/>
            </w:pPr>
            <w:r>
              <w:rPr>
                <w:sz w:val="21"/>
                <w:szCs w:val="21"/>
                <w:b/>
              </w:rPr>
              <w:t xml:space="preserve">002</w:t>
            </w:r>
          </w:p>
        </w:tc>
        <w:tc>
          <w:p>
            <w:pPr>
              <w:jc w:val="center"/>
            </w:pPr>
            <w:r>
              <w:rPr>
                <w:sz w:val="21"/>
                <w:szCs w:val="21"/>
                <w:b/>
              </w:rPr>
              <w:t xml:space="preserve">测试项目名称</w:t>
            </w:r>
          </w:p>
        </w:tc>
        <w:tc>
          <w:p>
            <w:pPr>
              <w:jc w:val="center"/>
            </w:pPr>
            <w:r>
              <w:rPr>
                <w:sz w:val="21"/>
                <w:szCs w:val="21"/>
                <w:b/>
              </w:rPr>
              <w:t xml:space="preserve">房屋出售管理模块</w:t>
            </w:r>
          </w:p>
        </w:tc>
      </w:tr>
      <w:tr>
        <w:tc>
          <w:p>
            <w:pPr>
              <w:jc w:val="center"/>
            </w:pPr>
            <w:r>
              <w:rPr>
                <w:sz w:val="21"/>
                <w:szCs w:val="21"/>
              </w:rPr>
              <w:t xml:space="preserve">测试用例编号</w:t>
            </w:r>
          </w:p>
        </w:tc>
        <w:tc>
          <w:p>
            <w:pPr>
              <w:jc w:val="center"/>
            </w:pPr>
            <w:r>
              <w:rPr>
                <w:sz w:val="21"/>
                <w:szCs w:val="21"/>
              </w:rPr>
              <w:t xml:space="preserve">002</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输入</w:t>
            </w:r>
          </w:p>
        </w:tc>
        <w:tc>
          <w:p>
            <w:pPr>
              <w:jc w:val="center"/>
            </w:pPr>
            <w:r>
              <w:rPr>
                <w:sz w:val="21"/>
                <w:szCs w:val="21"/>
              </w:rPr>
              <w:t xml:space="preserve">点击房屋出售管理、房屋出售订单管理，选择房屋名称1，点击删除</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预期输出</w:t>
            </w:r>
          </w:p>
        </w:tc>
        <w:tc>
          <w:p>
            <w:pPr>
              <w:jc w:val="center"/>
            </w:pPr>
            <w:r>
              <w:rPr>
                <w:sz w:val="21"/>
                <w:szCs w:val="21"/>
              </w:rPr>
              <w:t xml:space="preserve">操作成功，删除成功，页面跳转到相应的订单信息界面</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操作步骤</w:t>
            </w:r>
          </w:p>
        </w:tc>
        <w:tc>
          <w:p>
            <w:pPr>
              <w:jc w:val="center"/>
            </w:pPr>
            <w:r>
              <w:rPr>
                <w:sz w:val="21"/>
                <w:szCs w:val="21"/>
              </w:rPr>
              <w:t xml:space="preserve">用户登录后进入主页，依次点击房屋出售管理、房屋出售订单管理，选择目标记录并删除</w:t>
            </w:r>
          </w:p>
        </w:tc>
        <w:tc>
          <w:p>
            <w:pPr>
              <w:jc w:val="center"/>
            </w:pPr>
            <w:r>
              <w:rPr>
                <w:sz w:val="21"/>
                <w:szCs w:val="21"/>
              </w:rPr>
              <w:t xml:space="preserve"/>
            </w:r>
          </w:p>
        </w:tc>
        <w:tc>
          <w:p>
            <w:pPr>
              <w:jc w:val="center"/>
            </w:pPr>
            <w:r>
              <w:rPr>
                <w:sz w:val="21"/>
                <w:szCs w:val="21"/>
              </w:rPr>
              <w:t xml:space="preserve"/>
            </w:r>
          </w:p>
        </w:tc>
      </w:tr>
    </w:tbl>
    <w:p w14:paraId="68261575">
      <w:pPr>
        <w:ind w:firstLine="480"/>
        <w:rPr>
          <w:rFonts w:hint="eastAsia"/>
        </w:rPr>
      </w:pPr>
      <w:r>
        <w:rPr>
          <w:rFonts w:hint="eastAsia"/>
          <w:szCs w:val="28"/>
          <w:lang/>
        </w:rPr>
        <w:t xml:space="preserve">房屋出售管理模块测试的实现界面如图6-5至图6-7所示。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70778"/>
            <wp:docPr id="1039" name="Picture 89"/>
            <wp:cNvGraphicFramePr>
              <a:graphicFrameLocks noChangeAspect="1"/>
            </wp:cNvGraphicFramePr>
            <a:graphic>
              <a:graphicData uri="http://schemas.openxmlformats.org/drawingml/2006/picture">
                <pic:pic>
                  <pic:nvPicPr>
                    <pic:cNvPr id="0" name="image39.png"/>
                    <pic:cNvPicPr/>
                  </pic:nvPicPr>
                  <pic:blipFill>
                    <a:blip r:embed="rId73"/>
                    <a:stretch>
                      <a:fillRect/>
                    </a:stretch>
                  </pic:blipFill>
                  <pic:spPr>
                    <a:xfrm>
                      <a:off x="0" y="0"/>
                      <a:ext cx="4680000" cy="1670778"/>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图6-5 房屋出售订单管理界面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66849"/>
            <wp:docPr id="1040" name="Picture 89"/>
            <wp:cNvGraphicFramePr>
              <a:graphicFrameLocks noChangeAspect="1"/>
            </wp:cNvGraphicFramePr>
            <a:graphic>
              <a:graphicData uri="http://schemas.openxmlformats.org/drawingml/2006/picture">
                <pic:pic>
                  <pic:nvPicPr>
                    <pic:cNvPr id="0" name="image40.png"/>
                    <pic:cNvPicPr/>
                  </pic:nvPicPr>
                  <pic:blipFill>
                    <a:blip r:embed="rId74"/>
                    <a:stretch>
                      <a:fillRect/>
                    </a:stretch>
                  </pic:blipFill>
                  <pic:spPr>
                    <a:xfrm>
                      <a:off x="0" y="0"/>
                      <a:ext cx="4680000" cy="1666849"/>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图6-6 房屋出售订单删除界面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424546"/>
            <wp:docPr id="1041" name="Picture 89"/>
            <wp:cNvGraphicFramePr>
              <a:graphicFrameLocks noChangeAspect="1"/>
            </wp:cNvGraphicFramePr>
            <a:graphic>
              <a:graphicData uri="http://schemas.openxmlformats.org/drawingml/2006/picture">
                <pic:pic>
                  <pic:nvPicPr>
                    <pic:cNvPr id="0" name="image41.png"/>
                    <pic:cNvPicPr/>
                  </pic:nvPicPr>
                  <pic:blipFill>
                    <a:blip r:embed="rId75"/>
                    <a:stretch>
                      <a:fillRect/>
                    </a:stretch>
                  </pic:blipFill>
                  <pic:spPr>
                    <a:xfrm>
                      <a:off x="0" y="0"/>
                      <a:ext cx="4680000" cy="1424546"/>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图6-7 房屋出售订单删除后界面</w:t>
      </w:r>
      <w:r>
        <w:rPr>
          <w:rFonts w:hint="eastAsia" w:ascii="黑体" w:hAnsi="黑体" w:eastAsia="黑体"/>
          <w:sz w:val="21"/>
        </w:rPr>
      </w:r>
      <w:r>
        <w:rPr>
          <w:rFonts w:ascii="黑体" w:hAnsi="黑体" w:eastAsia="黑体"/>
          <w:sz w:val="21"/>
        </w:rPr>
      </w:r>
    </w:p>
    <w:p w14:paraId="3F174682">
      <w:pPr>
        <w:pStyle w:val="6"/>
        <w:spacing w:before="163" w:after="163"/>
        <w:ind w:firstLine="480"/>
        <w:rPr>
          <w:rFonts w:hint="eastAsia"/>
        </w:rPr>
      </w:pPr>
      <w:bookmarkStart w:id="12" w:name="_Toc419571862"/>
      <w:bookmarkStart w:id="13" w:name="_Toc419471756"/>
      <w:bookmarkStart w:id="14" w:name="_Toc419472405"/>
      <w:bookmarkStart w:id="15" w:name="_Toc419471632"/>
      <w:r>
        <w:rPr>
          <w:rFonts w:hint="eastAsia"/>
        </w:rPr>
        <w:t xml:space="preserve">6.3.3 房屋出租管理模块测试</w:t>
      </w:r>
      <w:bookmarkEnd w:id="12"/>
      <w:bookmarkEnd w:id="13"/>
      <w:bookmarkEnd w:id="14"/>
      <w:bookmarkEnd w:id="15"/>
    </w:p>
    <w:p w14:paraId="68261575">
      <w:pPr>
        <w:ind w:firstLine="480"/>
        <w:rPr>
          <w:rFonts w:hint="eastAsia"/>
        </w:rPr>
      </w:pPr>
      <w:r>
        <w:rPr>
          <w:rFonts w:hint="eastAsia"/>
          <w:szCs w:val="28"/>
          <w:lang/>
        </w:rPr>
        <w:t xml:space="preserve">房屋出租管理模块测试用例如表6-4所示。</w:t>
      </w:r>
      <w:r>
        <w:rPr>
          <w:rFonts w:hint="eastAsia"/>
        </w:rPr>
      </w:r>
      <w:r/>
    </w:p>
    <w:p w14:paraId="68261575">
      <w:pPr>
        <w:ind w:firstLine="480"/>
        <w:rPr>
          <w:rFonts w:hint="eastAsia"/>
        </w:rPr>
      </w:pPr>
      <w:r>
        <w:rPr>
          <w:rFonts w:hint="eastAsia"/>
          <w:szCs w:val="28"/>
          <w:lang/>
        </w:rPr>
      </w:r>
      <w:r>
        <w:rPr>
          <w:rFonts w:hint="eastAsia"/>
        </w:rPr>
      </w: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测试项目编号</w:t>
            </w:r>
          </w:p>
        </w:tc>
        <w:tc>
          <w:p>
            <w:pPr>
              <w:jc w:val="center"/>
            </w:pPr>
            <w:r>
              <w:rPr>
                <w:sz w:val="21"/>
                <w:szCs w:val="21"/>
                <w:b/>
              </w:rPr>
              <w:t xml:space="preserve">003</w:t>
            </w:r>
          </w:p>
        </w:tc>
        <w:tc>
          <w:p>
            <w:pPr>
              <w:jc w:val="center"/>
            </w:pPr>
            <w:r>
              <w:rPr>
                <w:sz w:val="21"/>
                <w:szCs w:val="21"/>
                <w:b/>
              </w:rPr>
              <w:t xml:space="preserve">测试项目名称</w:t>
            </w:r>
          </w:p>
        </w:tc>
        <w:tc>
          <w:p>
            <w:pPr>
              <w:jc w:val="center"/>
            </w:pPr>
            <w:r>
              <w:rPr>
                <w:sz w:val="21"/>
                <w:szCs w:val="21"/>
                <w:b/>
              </w:rPr>
              <w:t xml:space="preserve">房屋出租管理模块</w:t>
            </w:r>
          </w:p>
        </w:tc>
      </w:tr>
      <w:tr>
        <w:tc>
          <w:p>
            <w:pPr>
              <w:jc w:val="center"/>
            </w:pPr>
            <w:r>
              <w:rPr>
                <w:sz w:val="21"/>
                <w:szCs w:val="21"/>
              </w:rPr>
              <w:t xml:space="preserve">测试用例编号</w:t>
            </w:r>
          </w:p>
        </w:tc>
        <w:tc>
          <w:p>
            <w:pPr>
              <w:jc w:val="center"/>
            </w:pPr>
            <w:r>
              <w:rPr>
                <w:sz w:val="21"/>
                <w:szCs w:val="21"/>
              </w:rPr>
              <w:t xml:space="preserve">003</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输入</w:t>
            </w:r>
          </w:p>
        </w:tc>
        <w:tc>
          <w:p>
            <w:pPr>
              <w:jc w:val="center"/>
            </w:pPr>
            <w:r>
              <w:rPr>
                <w:sz w:val="21"/>
                <w:szCs w:val="21"/>
              </w:rPr>
              <w:t xml:space="preserve">点击房屋出租管理、房屋出租订单管理，选择房屋名称2，点击退房</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预期输出</w:t>
            </w:r>
          </w:p>
        </w:tc>
        <w:tc>
          <w:p>
            <w:pPr>
              <w:jc w:val="center"/>
            </w:pPr>
            <w:r>
              <w:rPr>
                <w:sz w:val="21"/>
                <w:szCs w:val="21"/>
              </w:rPr>
              <w:t xml:space="preserve">操作成功，页面跳转到相应的订单信息界面</w:t>
            </w:r>
          </w:p>
        </w:tc>
        <w:tc>
          <w:p>
            <w:pPr>
              <w:jc w:val="center"/>
            </w:pPr>
            <w:r>
              <w:rPr>
                <w:sz w:val="21"/>
                <w:szCs w:val="21"/>
              </w:rPr>
              <w:t xml:space="preserve"/>
            </w:r>
          </w:p>
        </w:tc>
        <w:tc>
          <w:p>
            <w:pPr>
              <w:jc w:val="center"/>
            </w:pPr>
            <w:r>
              <w:rPr>
                <w:sz w:val="21"/>
                <w:szCs w:val="21"/>
              </w:rPr>
              <w:t xml:space="preserve"/>
            </w:r>
          </w:p>
        </w:tc>
      </w:tr>
      <w:tr>
        <w:tc>
          <w:p>
            <w:pPr>
              <w:jc w:val="center"/>
            </w:pPr>
            <w:r>
              <w:rPr>
                <w:sz w:val="21"/>
                <w:szCs w:val="21"/>
              </w:rPr>
              <w:t xml:space="preserve">操作步骤</w:t>
            </w:r>
          </w:p>
        </w:tc>
        <w:tc>
          <w:p>
            <w:pPr>
              <w:jc w:val="center"/>
            </w:pPr>
            <w:r>
              <w:rPr>
                <w:sz w:val="21"/>
                <w:szCs w:val="21"/>
              </w:rPr>
              <w:t xml:space="preserve">用户登录后进入主页，依次点击房屋出租管理、房屋出租订单管理，选择目标记录并退房</w:t>
            </w:r>
          </w:p>
        </w:tc>
        <w:tc>
          <w:p>
            <w:pPr>
              <w:jc w:val="center"/>
            </w:pPr>
            <w:r>
              <w:rPr>
                <w:sz w:val="21"/>
                <w:szCs w:val="21"/>
              </w:rPr>
              <w:t xml:space="preserve"/>
            </w:r>
          </w:p>
        </w:tc>
        <w:tc>
          <w:p>
            <w:pPr>
              <w:jc w:val="center"/>
            </w:pPr>
            <w:r>
              <w:rPr>
                <w:sz w:val="21"/>
                <w:szCs w:val="21"/>
              </w:rPr>
              <w:t xml:space="preserve"/>
            </w:r>
          </w:p>
        </w:tc>
      </w:tr>
    </w:tbl>
    <w:p w14:paraId="68261575">
      <w:pPr>
        <w:ind w:firstLine="480"/>
        <w:rPr>
          <w:rFonts w:hint="eastAsia"/>
        </w:rPr>
      </w:pPr>
      <w:r>
        <w:rPr>
          <w:rFonts w:hint="eastAsia"/>
          <w:szCs w:val="28"/>
          <w:lang/>
        </w:rPr>
        <w:t xml:space="preserve">房屋出租管理模块测试的实现界面如图6-8至图6-10所示。</w:t>
      </w:r>
      <w:r>
        <w:rPr>
          <w:rFonts w:hint="eastAsia"/>
        </w:rPr>
      </w: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50949"/>
            <wp:docPr id="1042" name="Picture 89"/>
            <wp:cNvGraphicFramePr>
              <a:graphicFrameLocks noChangeAspect="1"/>
            </wp:cNvGraphicFramePr>
            <a:graphic>
              <a:graphicData uri="http://schemas.openxmlformats.org/drawingml/2006/picture">
                <pic:pic>
                  <pic:nvPicPr>
                    <pic:cNvPr id="0" name="image42.png"/>
                    <pic:cNvPicPr/>
                  </pic:nvPicPr>
                  <pic:blipFill>
                    <a:blip r:embed="rId76"/>
                    <a:stretch>
                      <a:fillRect/>
                    </a:stretch>
                  </pic:blipFill>
                  <pic:spPr>
                    <a:xfrm>
                      <a:off x="0" y="0"/>
                      <a:ext cx="4680000" cy="1650949"/>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图6-8 房屋出租订单管理界面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684436"/>
            <wp:docPr id="1043" name="Picture 89"/>
            <wp:cNvGraphicFramePr>
              <a:graphicFrameLocks noChangeAspect="1"/>
            </wp:cNvGraphicFramePr>
            <a:graphic>
              <a:graphicData uri="http://schemas.openxmlformats.org/drawingml/2006/picture">
                <pic:pic>
                  <pic:nvPicPr>
                    <pic:cNvPr id="0" name="image43.png"/>
                    <pic:cNvPicPr/>
                  </pic:nvPicPr>
                  <pic:blipFill>
                    <a:blip r:embed="rId77"/>
                    <a:stretch>
                      <a:fillRect/>
                    </a:stretch>
                  </pic:blipFill>
                  <pic:spPr>
                    <a:xfrm>
                      <a:off x="0" y="0"/>
                      <a:ext cx="4680000" cy="1684436"/>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图6-9 房屋出租退房界面</w:t>
      </w:r>
      <w:r>
        <w:rPr>
          <w:rFonts w:hint="eastAsia" w:ascii="黑体" w:hAnsi="黑体" w:eastAsia="黑体"/>
          <w:sz w:val="21"/>
        </w:rPr>
      </w:r>
      <w:r>
        <w:rPr>
          <w:rFonts w:ascii="黑体" w:hAnsi="黑体" w:eastAsia="黑体"/>
          <w:sz w:val="21"/>
        </w:rPr>
      </w:r>
    </w:p>
    <w:p w14:paraId="68261575">
      <w:pPr>
        <w:spacing w:line="240" w:lineRule="auto"/>
        <w:ind w:firstLine="480"/>
        <w:jc w:val="center"/>
        <w:rPr>
          <w:rFonts w:hint="eastAsia"/>
        </w:rPr>
      </w:pPr>
      <w:r>
        <w:rPr>
          <w:rFonts w:hint="eastAsia"/>
          <w:szCs w:val="28"/>
          <w:lang/>
        </w:rPr>
        <w:t xml:space="preserve"/>
      </w:r>
      <w:r>
        <w:drawing>
          <wp:inline xmlns:a="http://schemas.openxmlformats.org/drawingml/2006/main" xmlns:pic="http://schemas.openxmlformats.org/drawingml/2006/picture">
            <wp:extent cx="4680000" cy="1546395"/>
            <wp:docPr id="1044" name="Picture 89"/>
            <wp:cNvGraphicFramePr>
              <a:graphicFrameLocks noChangeAspect="1"/>
            </wp:cNvGraphicFramePr>
            <a:graphic>
              <a:graphicData uri="http://schemas.openxmlformats.org/drawingml/2006/picture">
                <pic:pic>
                  <pic:nvPicPr>
                    <pic:cNvPr id="0" name="image44.png"/>
                    <pic:cNvPicPr/>
                  </pic:nvPicPr>
                  <pic:blipFill>
                    <a:blip r:embed="rId78"/>
                    <a:stretch>
                      <a:fillRect/>
                    </a:stretch>
                  </pic:blipFill>
                  <pic:spPr>
                    <a:xfrm>
                      <a:off x="0" y="0"/>
                      <a:ext cx="4680000" cy="1546395"/>
                    </a:xfrm>
                    <a:prstGeom prst="rect"/>
                  </pic:spPr>
                </pic:pic>
              </a:graphicData>
            </a:graphic>
          </wp:inline>
        </w:drawing>
      </w:r>
      <w:r>
        <w:t xml:space="preserve"/>
      </w:r>
      <w:r>
        <w:rPr>
          <w:rFonts w:hint="eastAsia"/>
        </w:rPr>
      </w:r>
      <w:r/>
    </w:p>
    <w:p w14:paraId="68261575">
      <w:pPr>
        <w:ind w:firstLine="480"/>
        <w:jc w:val="center"/>
        <w:rPr>
          <w:rFonts w:hint="eastAsia"/>
        </w:rPr>
      </w:pPr>
      <w:r>
        <w:rPr>
          <w:rFonts w:hint="eastAsia" w:ascii="黑体" w:hAnsi="黑体" w:eastAsia="黑体"/>
          <w:sz w:val="21"/>
          <w:szCs w:val="28"/>
          <w:lang/>
        </w:rPr>
        <w:t xml:space="preserve">图6-10 房屋出租退房成功界面</w:t>
      </w:r>
      <w:r>
        <w:rPr>
          <w:rFonts w:hint="eastAsia" w:ascii="黑体" w:hAnsi="黑体" w:eastAsia="黑体"/>
          <w:sz w:val="21"/>
        </w:rPr>
      </w:r>
      <w:r>
        <w:rPr>
          <w:rFonts w:ascii="黑体" w:hAnsi="黑体" w:eastAsia="黑体"/>
          <w:sz w:val="21"/>
        </w:rPr>
      </w:r>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6.4 测试结果分析</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通过对系统各功能模块的逐项测试，本文对测试结果进行了全面分析。在管理员登录模块测试中，管理员能够通过正确的账号和密码顺利登录系统后台，登录验证功能运行正常。在房屋出售管理模块测试中，管理员能够正常执行房屋出售信息的查看、编辑和订单删除等操作，相关数据更新及时准确。在房屋出租管理模块测试中，管理员能够正常完成房屋出租订单的管理与退房操作，系统状态更新正确。</w:t>
      </w:r>
      <w:r>
        <w:rPr>
          <w:rFonts w:hint="eastAsia"/>
        </w:rPr>
      </w:r>
      <w:r/>
    </w:p>
    <w:p w14:paraId="68261575">
      <w:pPr>
        <w:ind w:firstLine="480"/>
        <w:rPr>
          <w:rFonts w:hint="eastAsia"/>
        </w:rPr>
      </w:pPr>
      <w:r>
        <w:rPr>
          <w:rFonts w:hint="eastAsia"/>
          <w:szCs w:val="28"/>
          <w:lang/>
        </w:rPr>
        <w:t xml:space="preserve">综合上述测试结果，本系统在所搭建的测试环境中运行稳定，各功能模块均能按照设计要求正常工作，系统界面响应流畅，数据交互准确，未发现明显的功能缺陷。测试结果表明，本系统基本满足房屋租赁与销售管理的实际业务需求，具备一定的实际应用能力。</w:t>
      </w:r>
      <w:r>
        <w:rPr>
          <w:rFonts w:hint="eastAsia"/>
        </w:rPr>
      </w:r>
      <w:r/>
    </w:p>
    <w:p w14:paraId="494C344E">
      <w:pPr>
        <w:pStyle w:val="4"/>
        <w:pageBreakBefore/>
        <w:spacing w:before="326" w:after="326"/>
        <w:rPr>
          <w:rFonts w:hint="eastAsia"/>
        </w:rPr>
      </w:pPr>
      <w:r>
        <w:rPr>
          <w:rFonts w:hint="eastAsia"/>
        </w:rPr>
        <w:t xml:space="preserve">总结与展望</w:t>
      </w:r>
      <w:bookmarkStart w:id="0" w:name="_Toc419472402"/>
      <w:bookmarkStart w:id="1" w:name="_Toc419471753"/>
      <w:bookmarkStart w:id="2" w:name="_Toc419471629"/>
      <w:bookmarkStart w:id="3" w:name="_Toc419571859"/>
      <w:r>
        <w:rPr>
          <w:rFonts w:hint="eastAsia"/>
        </w:rPr>
      </w:r>
      <w:bookmarkEnd w:id="0"/>
      <w:bookmarkEnd w:id="1"/>
      <w:bookmarkEnd w:id="2"/>
      <w:bookmarkEnd w:id="3"/>
    </w:p>
    <w:p w14:paraId="437BBED2">
      <w:pPr>
        <w:pStyle w:val="5"/>
        <w:spacing w:before="326" w:after="326"/>
        <w:rPr>
          <w:rFonts w:hint="eastAsia"/>
          <w:szCs w:val="28"/>
        </w:rPr>
      </w:pPr>
      <w:bookmarkStart w:id="4" w:name="_Toc419571860"/>
      <w:bookmarkStart w:id="5" w:name="_Toc419471754"/>
      <w:bookmarkStart w:id="6" w:name="_Toc419471630"/>
      <w:bookmarkStart w:id="7" w:name="_Toc419472403"/>
      <w:r>
        <w:rPr>
          <w:rFonts w:hint="eastAsia"/>
          <w:szCs w:val="28"/>
        </w:rPr>
        <w:t xml:space="preserve">7.1 总结与展望</w:t>
      </w:r>
      <w:r>
        <w:rPr>
          <w:szCs w:val="28"/>
        </w:rPr>
      </w:r>
      <w:r>
        <w:rPr>
          <w:rFonts w:hint="eastAsia"/>
          <w:szCs w:val="28"/>
        </w:rPr>
      </w:r>
      <w:bookmarkEnd w:id="4"/>
      <w:bookmarkEnd w:id="5"/>
      <w:bookmarkEnd w:id="6"/>
      <w:bookmarkEnd w:id="7"/>
    </w:p>
    <w:p w14:paraId="68261575">
      <w:pPr>
        <w:ind w:firstLine="480"/>
        <w:rPr>
          <w:rFonts w:hint="eastAsia"/>
        </w:rPr>
      </w:pPr>
      <w:r>
        <w:rPr>
          <w:rFonts w:hint="eastAsia"/>
          <w:szCs w:val="28"/>
          <w:lang/>
        </w:rPr>
        <w:t xml:space="preserve">本文从房屋租赁与销售行业的信息化管理需求出发，设计并实现了一款基于Java语言的房屋租赁与销售平台。系统采用B/S架构模式，以SSM框架作为技术基础，利用MySQL数据库进行数据存储与管理，结合JSP技术实现动态页面交互，在IntelliJ IDEA开发环境中完成系统编码，并通过Tomcat服务器进行系统部署与运行。</w:t>
      </w:r>
      <w:r>
        <w:rPr>
          <w:rFonts w:hint="eastAsia"/>
        </w:rPr>
      </w:r>
      <w:r/>
    </w:p>
    <w:p w14:paraId="68261575">
      <w:pPr>
        <w:ind w:firstLine="480"/>
        <w:rPr>
          <w:rFonts w:hint="eastAsia"/>
        </w:rPr>
      </w:pPr>
      <w:r>
        <w:rPr>
          <w:rFonts w:hint="eastAsia"/>
          <w:szCs w:val="28"/>
          <w:lang/>
        </w:rPr>
        <w:t xml:space="preserve">在系统分析阶段，本文通过需求分析明确了管理员与用户两类角色的功能需求，并通过可行性分析验证了系统开发的合理性。在系统设计阶段，完成了系统架构设计、功能模块划分以及数据库表结构设计，为系统实现提供了清晰的设计依据。在系统实现阶段，依据设计方案逐一完成了管理员功能模块与用户功能模块的编码与集成，实现了用户管理、房屋出售管理、房屋出租管理、订单管理及公告管理等核心功能。在系统测试阶段，采用黑盒测试方法对系统各功能模块进行了逐项验证，测试结果表明系统运行稳定、功能正常，基本满足了房屋租售管理的实际业务需求。</w:t>
      </w:r>
      <w:r>
        <w:rPr>
          <w:rFonts w:hint="eastAsia"/>
        </w:rPr>
      </w:r>
      <w:r/>
    </w:p>
    <w:p w14:paraId="68261575">
      <w:pPr>
        <w:ind w:firstLine="480"/>
        <w:rPr>
          <w:rFonts w:hint="eastAsia"/>
        </w:rPr>
      </w:pPr>
      <w:r>
        <w:rPr>
          <w:rFonts w:hint="eastAsia"/>
          <w:szCs w:val="28"/>
          <w:lang/>
        </w:rPr>
        <w:t xml:space="preserve">然而，受限于开发时间与个人技术水平，本系统在部分方面仍存在一定的不足与改进空间。首先，在系统性能方面，当前系统的并发处理能力有待进一步优化，在面对大规模用户同时访问的场景下，系统响应速度可能受到影响。其次，在数据安全方面，系统目前采用的安全防护机制较为基础，后续可引入更加完善的数据加密与权限控制策略，提升系统的安全保障能力。此外，在功能丰富性方面，系统可进一步拓展房源智能推荐、在线合同签署、地图定位查房等功能，提升用户体验与平台实用性。</w:t>
      </w:r>
      <w:r>
        <w:rPr>
          <w:rFonts w:hint="eastAsia"/>
        </w:rPr>
      </w:r>
      <w:r/>
    </w:p>
    <w:p w14:paraId="68261575">
      <w:pPr>
        <w:ind w:firstLine="480"/>
        <w:rPr>
          <w:rFonts w:hint="eastAsia"/>
        </w:rPr>
      </w:pPr>
      <w:r>
        <w:rPr>
          <w:rFonts w:hint="eastAsia"/>
          <w:szCs w:val="28"/>
          <w:lang/>
        </w:rPr>
        <w:t xml:space="preserve">展望未来，随着大数据分析、人工智能、云计算等新一代信息技术的持续发展，房屋租售管理系统在智能化、个性化服务方面将迎来更广阔的发展空间。本人将在后续工作中持续学习和掌握先进的开发技术与设计方法，不断优化系统架构与功能设计，提升系统的安全性、稳定性和可扩展性，力求将本平台打造为一款功能完善、性能优良的房屋租赁与销售信息管理系统，更好地服务于房屋租售行业的信息化建设。</w:t>
      </w:r>
      <w:r>
        <w:rPr>
          <w:rFonts w:hint="eastAsia"/>
        </w:rPr>
      </w:r>
      <w:r/>
    </w:p>
    <w:p w14:paraId="6826623F">
      <w:pPr>
        <w:ind w:firstLine="480"/>
        <w:rPr>
          <w:rFonts w:hint="eastAsia"/>
        </w:rPr>
      </w:pPr>
      <w:r/>
    </w:p>
    <w:p w14:paraId="6FC6541E">
      <w:pPr>
        <w:spacing w:before="326" w:after="326"/>
        <w:rPr>
          <w:rFonts w:hint="eastAsia"/>
          <w:szCs w:val="28"/>
        </w:rPr>
      </w:pPr>
      <w:bookmarkStart w:id="8" w:name="_Toc419471755"/>
      <w:bookmarkStart w:id="9" w:name="_Toc419472404"/>
      <w:bookmarkStart w:id="10" w:name="_Toc419471631"/>
      <w:bookmarkStart w:id="11" w:name="_Toc419571861"/>
      <w:r>
        <w:rPr>
          <w:rFonts w:hint="eastAsia"/>
          <w:szCs w:val="28"/>
          <w:lang/>
        </w:rPr>
      </w:r>
      <w:r>
        <w:rPr>
          <w:rFonts w:hint="eastAsia"/>
          <w:szCs w:val="28"/>
        </w:rPr>
      </w:r>
      <w:bookmarkEnd w:id="8"/>
      <w:bookmarkEnd w:id="9"/>
      <w:bookmarkEnd w:id="10"/>
      <w:bookmarkEnd w:id="11"/>
    </w:p>
    <w:p w14:paraId="0A6467D1">
      <w:pPr>
        <w:ind w:firstLine="480"/>
        <w:rPr>
          <w:rFonts w:hint="eastAsia"/>
        </w:rPr>
      </w:pPr>
      <w:r>
        <w:rPr>
          <w:lang/>
        </w:rPr>
      </w:r>
      <w:r>
        <w:rPr>
          <w:lang/>
        </w:rPr>
      </w:r>
      <w:r>
        <w:rPr>
          <w:rFonts w:hint="eastAsia"/>
        </w:rPr>
      </w:r>
      <w:r>
        <w:rPr>
          <w:vertAlign w:val="superscript"/>
        </w:rPr>
      </w:r>
      <w:r>
        <w:rPr>
          <w:vertAlign w:val="superscript"/>
        </w:rPr>
      </w:r>
      <w:r>
        <w:rPr>
          <w:rFonts w:hint="eastAsia"/>
          <w:vertAlign w:val="superscript"/>
        </w:rPr>
      </w:r>
      <w:r>
        <w:rPr>
          <w:vertAlign w:val="superscript"/>
        </w:rPr>
      </w:r>
      <w:r>
        <w:rPr>
          <w:vertAlign w:val="superscript"/>
        </w:rPr>
      </w:r>
      <w:r>
        <w:rPr>
          <w:vertAlign w:val="superscript"/>
        </w:rPr>
      </w:r>
      <w:r>
        <w:rPr>
          <w:vertAlign w:val="superscript"/>
        </w:rPr>
      </w:r>
      <w:r>
        <w:rPr>
          <w:rFonts w:hint="eastAsia"/>
        </w:rPr>
      </w:r>
    </w:p>
    <w:p w14:paraId="61DC713C">
      <w:pPr>
        <w:ind w:firstLine="480"/>
        <w:rPr>
          <w:rFonts w:hint="eastAsia"/>
        </w:rPr>
      </w:pPr>
    </w:p>
    <w:p w14:paraId="40BAD4E7">
      <w:pPr>
        <w:ind w:firstLine="480"/>
        <w:rPr>
          <w:rFonts w:hint="eastAsia"/>
        </w:rPr>
      </w:pPr>
    </w:p>
    <w:p w14:paraId="10BED15B">
      <w:pPr>
        <w:ind w:firstLine="480"/>
        <w:rPr>
          <w:rFonts w:hint="eastAsia"/>
        </w:rPr>
      </w:pPr>
    </w:p>
    <w:p w14:paraId="4E56B59B">
      <w:pPr>
        <w:spacing w:line="440" w:lineRule="exact"/>
        <w:ind w:firstLine="376" w:firstLineChars="150"/>
        <w:rPr>
          <w:rFonts w:hint="eastAsia"/>
          <w:color w:val="0070C0"/>
          <w:sz w:val="24"/>
        </w:rPr>
      </w:pPr>
      <w:r>
        <w:rPr>
          <w:rFonts w:hint="eastAsia" w:ascii="宋体" w:hAnsi="宋体" w:cs="Arial"/>
          <w:bCs/>
          <w:color w:val="auto"/>
          <w:sz w:val="24"/>
        </w:rPr>
      </w:r>
      <w:r>
        <w:rPr>
          <w:rFonts w:hint="eastAsia"/>
          <w:color w:val="auto"/>
          <w:sz w:val="24"/>
        </w:rPr>
      </w:r>
      <w:r>
        <w:rPr>
          <w:rFonts w:hint="eastAsia" w:ascii="宋体" w:hAnsi="宋体" w:cs="Arial"/>
          <w:bCs/>
          <w:color w:val="auto"/>
          <w:sz w:val="24"/>
        </w:rPr>
      </w:r>
      <w:r>
        <w:rPr>
          <w:rFonts w:hint="eastAsia" w:ascii="宋体" w:hAnsi="宋体" w:cs="Arial"/>
          <w:bCs/>
          <w:color w:val="FF0000"/>
          <w:sz w:val="24"/>
        </w:rPr>
      </w:r>
      <w:r>
        <w:rPr>
          <w:rFonts w:hint="eastAsia" w:ascii="宋体" w:hAnsi="宋体" w:cs="Arial"/>
          <w:bCs/>
          <w:color w:val="auto"/>
          <w:sz w:val="24"/>
        </w:rPr>
      </w:r>
    </w:p>
    <w:p w14:paraId="5FCFC16B">
      <w:pPr>
        <w:spacing w:line="440" w:lineRule="exact"/>
        <w:ind w:firstLine="502" w:firstLineChars="200"/>
        <w:rPr>
          <w:rFonts w:hint="eastAsia" w:ascii="宋体" w:hAnsi="宋体" w:cs="Arial"/>
          <w:bCs/>
          <w:color w:val="0070C0"/>
          <w:sz w:val="24"/>
        </w:rPr>
      </w:pPr>
      <w:r>
        <w:rPr>
          <w:rFonts w:hint="eastAsia"/>
          <w:color w:val="auto"/>
          <w:sz w:val="24"/>
        </w:rPr>
      </w:r>
      <w:r>
        <w:rPr>
          <w:rFonts w:ascii="宋体" w:hAnsi="宋体" w:eastAsia="宋体"/>
          <w:color w:val="auto"/>
          <w:sz w:val="24"/>
        </w:rPr>
      </w:r>
      <w:r>
        <w:rPr>
          <w:rFonts w:ascii="宋体" w:hAnsi="宋体" w:eastAsia="宋体"/>
          <w:color w:val="auto"/>
          <w:sz w:val="24"/>
        </w:rPr>
      </w:r>
      <w:r>
        <w:rPr>
          <w:rFonts w:hint="eastAsia" w:ascii="宋体" w:hAnsi="宋体" w:eastAsia="宋体"/>
          <w:color w:val="auto"/>
          <w:sz w:val="24"/>
        </w:rPr>
      </w:r>
      <w:r>
        <w:rPr>
          <w:rFonts w:ascii="宋体" w:hAnsi="宋体" w:eastAsia="宋体"/>
          <w:color w:val="auto"/>
          <w:sz w:val="24"/>
        </w:rPr>
      </w:r>
      <w:r>
        <w:rPr>
          <w:rFonts w:ascii="宋体" w:hAnsi="宋体" w:eastAsia="宋体"/>
          <w:color w:val="auto"/>
          <w:sz w:val="24"/>
        </w:rPr>
      </w:r>
      <w:r>
        <w:rPr>
          <w:rFonts w:hint="eastAsia" w:ascii="宋体" w:hAnsi="宋体" w:eastAsia="宋体"/>
          <w:color w:val="auto"/>
          <w:sz w:val="24"/>
        </w:rPr>
      </w:r>
      <w:r>
        <w:rPr>
          <w:rFonts w:ascii="宋体" w:hAnsi="宋体" w:eastAsia="宋体"/>
          <w:color w:val="auto"/>
          <w:sz w:val="24"/>
        </w:rPr>
      </w:r>
      <w:r>
        <w:rPr>
          <w:rFonts w:hint="eastAsia" w:ascii="宋体" w:hAnsi="宋体" w:eastAsia="宋体"/>
          <w:color w:val="auto"/>
          <w:sz w:val="24"/>
        </w:rPr>
      </w:r>
      <w:r>
        <w:rPr>
          <w:rFonts w:hint="eastAsia" w:ascii="宋体" w:hAnsi="宋体" w:cs="Arial"/>
          <w:bCs/>
          <w:color w:val="auto"/>
          <w:sz w:val="24"/>
        </w:rPr>
      </w:r>
      <w:r>
        <w:rPr>
          <w:rFonts w:hint="eastAsia"/>
          <w:color w:val="auto"/>
          <w:sz w:val="24"/>
        </w:rPr>
      </w:r>
      <w:r>
        <w:rPr>
          <w:rFonts w:hint="eastAsia" w:ascii="宋体" w:hAnsi="宋体" w:cs="Arial"/>
          <w:bCs/>
          <w:color w:val="auto"/>
          <w:sz w:val="24"/>
        </w:rPr>
      </w:r>
      <w:r>
        <w:rPr>
          <w:rFonts w:hint="eastAsia" w:ascii="宋体" w:hAnsi="宋体" w:cs="Arial"/>
          <w:bCs/>
          <w:color w:val="FF0000"/>
          <w:sz w:val="24"/>
        </w:rPr>
      </w:r>
      <w:r>
        <w:rPr>
          <w:rFonts w:hint="eastAsia" w:ascii="宋体" w:hAnsi="宋体" w:cs="Arial"/>
          <w:bCs/>
          <w:color w:val="auto"/>
          <w:sz w:val="24"/>
        </w:rPr>
      </w:r>
    </w:p>
    <w:p w14:paraId="6CED41A4">
      <w:pPr>
        <w:ind w:firstLine="480"/>
        <w:rPr>
          <w:rFonts w:hint="eastAsia"/>
        </w:rPr>
      </w:pPr>
    </w:p>
    <w:p w14:paraId="72F7F97A">
      <w:pPr>
        <w:ind w:firstLine="480"/>
        <w:rPr>
          <w:rFonts w:hint="eastAsia"/>
        </w:rPr>
      </w:pPr>
      <w:r/>
    </w:p>
    <w:p w14:paraId="6D367287">
      <w:pPr>
        <w:ind w:firstLine="480"/>
        <w:rPr>
          <w:rFonts w:hint="eastAsia"/>
        </w:rPr>
      </w:pPr>
    </w:p>
    <w:p w14:paraId="7203360F">
      <w:pPr>
        <w:ind w:firstLine="480"/>
        <w:rPr>
          <w:rFonts w:hint="eastAsia"/>
        </w:rPr>
      </w:pPr>
      <w:r/>
    </w:p>
    <w:p w14:paraId="45291CF5">
      <w:pPr>
        <w:spacing w:before="163" w:after="163"/>
        <w:ind w:firstLine="480"/>
        <w:rPr>
          <w:rFonts w:hint="eastAsia"/>
        </w:rPr>
      </w:pPr>
      <w:bookmarkStart w:id="16" w:name="_Toc419571863"/>
      <w:bookmarkStart w:id="17" w:name="_Toc419471757"/>
      <w:bookmarkStart w:id="18" w:name="_Toc419471633"/>
      <w:bookmarkStart w:id="19" w:name="_Toc419472406"/>
      <w:r>
        <w:rPr>
          <w:rFonts w:hint="eastAsia"/>
        </w:rPr>
      </w:r>
      <w:bookmarkEnd w:id="16"/>
      <w:bookmarkEnd w:id="17"/>
      <w:bookmarkEnd w:id="18"/>
      <w:bookmarkEnd w:id="19"/>
    </w:p>
    <w:p w14:paraId="62FF0638">
      <w:pPr>
        <w:ind w:firstLine="480"/>
        <w:rPr>
          <w:rFonts w:hint="eastAsia"/>
        </w:rPr>
      </w:pPr>
      <w:r>
        <w:rPr>
          <w:rFonts w:hint="eastAsia" w:ascii="Arial" w:hAnsi="Arial"/>
          <w:lang/>
        </w:rPr>
      </w:r>
      <w:r>
        <w:rPr>
          <w:rFonts w:hint="eastAsia"/>
        </w:rPr>
      </w:r>
    </w:p>
    <w:p w14:paraId="61364149">
      <w:pPr>
        <w:pStyle w:val="122"/>
      </w:pPr>
      <w:r>
        <w:rPr>
          <w:lang/>
        </w:rPr>
      </w:r>
      <w:r>
        <w:rPr>
          <w:lang/>
        </w:rPr>
      </w:r>
      <w:r/>
    </w:p>
    <w:p w14:paraId="126180F1">
      <w:pPr>
        <w:pStyle w:val="125"/>
        <w:spacing w:before="163" w:after="163"/>
        <w:rPr>
          <w:rFonts w:hint="eastAsia" w:ascii="宋体" w:hAnsi="宋体" w:eastAsia="宋体" w:cs="宋体"/>
          <w:sz w:val="18"/>
          <w:szCs w:val="18"/>
        </w:rPr>
      </w:pPr>
      <w:r>
        <w:rPr>
          <w:rStyle w:val="123"/>
          <w:rFonts w:hint="eastAsia" w:ascii="黑体" w:hAnsi="黑体" w:eastAsia="黑体" w:cs="黑体"/>
          <w:sz w:val="21"/>
          <w:szCs w:val="21"/>
        </w:rPr>
      </w:r>
      <w:r>
        <w:rPr>
          <w:rFonts w:hint="eastAsia" w:ascii="黑体" w:hAnsi="黑体" w:cs="黑体"/>
          <w:sz w:val="21"/>
          <w:szCs w:val="21"/>
          <w:lang w:val="en-US" w:eastAsia="zh-CN"/>
        </w:rPr>
      </w:r>
      <w:r>
        <w:rPr>
          <w:rFonts w:hint="eastAsia" w:ascii="黑体" w:hAnsi="黑体" w:eastAsia="黑体" w:cs="黑体"/>
          <w:sz w:val="21"/>
          <w:szCs w:val="21"/>
        </w:rPr>
      </w:r>
    </w:p>
    <w:p w14:paraId="7D68CC3B">
      <w:pPr>
        <w:spacing w:before="326" w:after="326"/>
        <w:rPr>
          <w:rFonts w:hint="eastAsia"/>
        </w:rPr>
      </w:pPr>
      <w:bookmarkStart w:id="20" w:name="_Toc419571864"/>
      <w:bookmarkStart w:id="21" w:name="_Toc419472407"/>
      <w:bookmarkStart w:id="22" w:name="_Toc419471758"/>
      <w:bookmarkStart w:id="23" w:name="_Toc419471634"/>
      <w:r>
        <w:rPr>
          <w:rFonts w:hint="eastAsia"/>
          <w:lang/>
        </w:rPr>
      </w:r>
      <w:r>
        <w:rPr>
          <w:rFonts w:hint="eastAsia"/>
        </w:rPr>
      </w:r>
      <w:bookmarkEnd w:id="20"/>
      <w:bookmarkEnd w:id="21"/>
      <w:bookmarkEnd w:id="22"/>
      <w:bookmarkEnd w:id="23"/>
    </w:p>
    <w:p w14:paraId="1698E844">
      <w:pPr>
        <w:ind w:firstLine="480"/>
        <w:rPr>
          <w:rFonts w:hint="eastAsia"/>
        </w:rPr>
      </w:pPr>
      <w:r>
        <w:rPr>
          <w:rFonts w:hint="eastAsia"/>
        </w:rPr>
      </w:r>
      <w:r/>
    </w:p>
    <w:p w14:paraId="29BFB340">
      <w:pPr>
        <w:spacing w:before="326" w:after="326"/>
        <w:ind w:firstLine="592"/>
        <w:rPr>
          <w:rFonts w:hint="eastAsia"/>
        </w:rPr>
      </w:pPr>
      <w:r>
        <w:rPr>
          <w:rFonts w:hint="eastAsia"/>
        </w:rPr>
      </w:r>
      <w:bookmarkStart w:id="24" w:name="_Toc419472409"/>
      <w:bookmarkStart w:id="25" w:name="_Toc419471760"/>
      <w:bookmarkStart w:id="26" w:name="_Toc419471636"/>
      <w:bookmarkStart w:id="27" w:name="_Toc419571865"/>
      <w:r>
        <w:rPr>
          <w:rFonts w:hint="eastAsia"/>
        </w:rPr>
      </w:r>
      <w:bookmarkEnd w:id="24"/>
      <w:bookmarkEnd w:id="25"/>
      <w:bookmarkEnd w:id="26"/>
      <w:r>
        <w:rPr>
          <w:rFonts w:hint="eastAsia"/>
        </w:rPr>
      </w:r>
      <w:bookmarkEnd w:id="27"/>
    </w:p>
    <w:p w14:paraId="4E93A763">
      <w:pPr>
        <w:ind w:firstLine="480"/>
        <w:rPr>
          <w:rFonts w:hint="eastAsia"/>
        </w:rPr>
      </w:pPr>
      <w:r>
        <w:rPr>
          <w:rFonts w:hint="eastAsia"/>
          <w:lang/>
        </w:rPr>
      </w:r>
      <w:r>
        <w:rPr>
          <w:rFonts w:hint="eastAsia"/>
        </w:rPr>
      </w:r>
      <w:r/>
    </w:p>
    <w:p w14:paraId="6FDBA0EC">
      <w:pPr>
        <w:spacing w:before="326" w:after="326"/>
        <w:rPr>
          <w:rFonts w:hint="eastAsia"/>
        </w:rPr>
      </w:pPr>
      <w:bookmarkStart w:id="28" w:name="_Toc419471761"/>
      <w:bookmarkStart w:id="29" w:name="_Toc419472410"/>
      <w:bookmarkStart w:id="30" w:name="_Toc419471637"/>
      <w:bookmarkStart w:id="31" w:name="_Toc419571866"/>
      <w:r>
        <w:rPr>
          <w:rFonts w:hint="eastAsia"/>
        </w:rPr>
      </w:r>
      <w:bookmarkEnd w:id="28"/>
      <w:bookmarkEnd w:id="29"/>
      <w:bookmarkEnd w:id="30"/>
      <w:r>
        <w:rPr>
          <w:rFonts w:hint="eastAsia"/>
        </w:rPr>
      </w:r>
      <w:bookmarkEnd w:id="31"/>
    </w:p>
    <w:p w14:paraId="02DDBF46">
      <w:pPr>
        <w:spacing w:before="163" w:after="163"/>
        <w:ind w:firstLine="480"/>
        <w:rPr>
          <w:rFonts w:hint="eastAsia"/>
        </w:rPr>
      </w:pPr>
      <w:bookmarkStart w:id="32" w:name="_Toc419471762"/>
      <w:bookmarkStart w:id="33" w:name="_Toc419471638"/>
      <w:bookmarkStart w:id="34" w:name="_Toc419472411"/>
      <w:bookmarkStart w:id="35" w:name="_Toc419571867"/>
      <w:r>
        <w:rPr>
          <w:rFonts w:hint="eastAsia"/>
        </w:rPr>
      </w:r>
      <w:bookmarkEnd w:id="32"/>
      <w:bookmarkEnd w:id="33"/>
      <w:bookmarkEnd w:id="34"/>
      <w:bookmarkEnd w:id="35"/>
    </w:p>
    <w:p w14:paraId="558BFC60">
      <w:pPr>
        <w:ind w:firstLine="480"/>
        <w:rPr>
          <w:rFonts w:hint="eastAsia"/>
        </w:rPr>
      </w:pPr>
      <w:r>
        <w:rPr>
          <w:rFonts w:hint="eastAsia"/>
        </w:rPr>
      </w:r>
    </w:p>
    <w:p w14:paraId="703A5766">
      <w:pPr>
        <w:ind w:firstLine="480"/>
        <w:rPr>
          <w:rFonts w:hint="eastAsia"/>
        </w:rPr>
      </w:pPr>
      <w:r>
        <w:rPr>
          <w:rFonts w:ascii="宋体" w:hAnsi="宋体" w:cs="宋体"/>
          <w:kern w:val="0"/>
          <w:lang/>
        </w:rPr>
      </w:r>
      <w:r>
        <w:rPr>
          <w:rFonts w:ascii="宋体" w:hAnsi="宋体" w:cs="宋体"/>
          <w:kern w:val="0"/>
          <w:lang/>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r>
        <w:rPr>
          <w:rFonts w:ascii="宋体" w:hAnsi="宋体" w:cs="宋体"/>
          <w:kern w:val="0"/>
        </w:rPr>
      </w:r>
    </w:p>
    <w:p w14:paraId="794022EB">
      <w:pPr>
        <w:ind w:firstLine="480"/>
        <w:rPr>
          <w:rFonts w:hint="eastAsia"/>
        </w:rPr>
      </w:pPr>
    </w:p>
    <w:p w14:paraId="4551BA8B">
      <w:pPr>
        <w:ind w:firstLine="480"/>
        <w:rPr>
          <w:rFonts w:hint="eastAsia"/>
        </w:rPr>
      </w:pPr>
    </w:p>
    <w:p w14:paraId="16555397">
      <w:pPr>
        <w:ind w:firstLine="480"/>
        <w:rPr>
          <w:rFonts w:hint="eastAsia"/>
        </w:rPr>
      </w:pPr>
    </w:p>
    <w:p w14:paraId="5C63B284">
      <w:pPr>
        <w:ind w:firstLine="480"/>
        <w:rPr>
          <w:rFonts w:hint="eastAsia"/>
        </w:rPr>
      </w:pPr>
    </w:p>
    <w:p w14:paraId="703EA7AB">
      <w:pPr>
        <w:ind w:firstLine="480"/>
      </w:pPr>
      <w:r>
        <w:rPr>
          <w:rFonts w:ascii="宋体" w:hAnsi="宋体" w:cs="宋体"/>
          <w:kern w:val="0"/>
          <w:lang/>
        </w:rPr>
      </w:r>
      <w:r>
        <w:rPr>
          <w:rFonts w:ascii="宋体" w:hAnsi="宋体" w:cs="宋体"/>
          <w:kern w:val="0"/>
          <w:lang/>
        </w:rPr>
      </w:r>
      <w:r>
        <w:rPr>
          <w:rFonts w:ascii="宋体" w:hAnsi="宋体" w:cs="宋体"/>
          <w:kern w:val="0"/>
          <w:lang/>
        </w:rPr>
      </w:r>
    </w:p>
    <w:p w14:paraId="111B63EA">
      <w:pPr>
        <w:ind w:firstLine="480"/>
      </w:pPr>
    </w:p>
    <w:p w14:paraId="619C83E8">
      <w:pPr>
        <w:ind w:firstLine="0" w:firstLineChars="0"/>
        <w:rPr>
          <w:rFonts w:hint="eastAsia"/>
        </w:rPr>
      </w:pPr>
    </w:p>
    <w:p w14:paraId="59068D6B">
      <w:pPr>
        <w:ind w:firstLine="480"/>
      </w:pPr>
      <w:r/>
      <w:r>
        <w:rPr>
          <w:rFonts w:hint="eastAsia"/>
        </w:rPr>
      </w:r>
      <w:r/>
      <w:r>
        <w:rPr>
          <w:rFonts w:hint="eastAsia"/>
        </w:rPr>
      </w:r>
      <w:r/>
      <w:r>
        <w:rPr>
          <w:rFonts w:hint="eastAsia"/>
        </w:rPr>
      </w:r>
      <w:r/>
      <w:r>
        <w:rPr>
          <w:rFonts w:hint="eastAsia"/>
        </w:rPr>
      </w:r>
      <w:r/>
      <w:r>
        <w:rPr>
          <w:rFonts w:hint="eastAsia"/>
        </w:rPr>
      </w:r>
    </w:p>
    <w:p w14:paraId="7184EE44">
      <w:pPr>
        <w:tabs>
          <w:tab w:val="left" w:pos="1173"/>
        </w:tabs>
        <w:adjustRightInd w:val="0"/>
        <w:snapToGrid w:val="0"/>
        <w:spacing w:line="300" w:lineRule="auto"/>
        <w:ind w:firstLine="480"/>
        <w:jc w:val="right"/>
      </w:pPr>
      <w:r>
        <w:rPr>
          <w:position w:val="-30"/>
        </w:rPr>
      </w:r>
      <w:r/>
      <w:r>
        <w:rPr>
          <w:rFonts w:hint="eastAsia"/>
        </w:rPr>
      </w:r>
      <w:r/>
      <w:r>
        <w:rPr>
          <w:rFonts w:hint="eastAsia"/>
        </w:rPr>
      </w:r>
      <w:r/>
      <w:r>
        <w:rPr>
          <w:rFonts w:hint="eastAsia"/>
        </w:rPr>
      </w:r>
      <w:r/>
      <w:r>
        <w:rPr>
          <w:rFonts w:hint="eastAsia"/>
        </w:rPr>
      </w:r>
      <w:r/>
    </w:p>
    <w:p w14:paraId="0DFAB024">
      <w:pPr>
        <w:tabs>
          <w:tab w:val="left" w:pos="1173"/>
        </w:tabs>
        <w:adjustRightInd w:val="0"/>
        <w:snapToGrid w:val="0"/>
        <w:spacing w:line="300" w:lineRule="auto"/>
        <w:ind w:firstLine="480"/>
        <w:jc w:val="right"/>
        <w:rPr>
          <w:rFonts w:hint="eastAsia"/>
        </w:rPr>
      </w:pPr>
      <w:r>
        <w:rPr>
          <w:position w:val="-32"/>
        </w:rPr>
      </w:r>
      <w:r/>
      <w:r>
        <w:rPr>
          <w:rFonts w:hint="eastAsia"/>
        </w:rPr>
      </w:r>
      <w:r/>
      <w:r>
        <w:rPr>
          <w:rFonts w:hint="eastAsia"/>
        </w:rPr>
      </w:r>
      <w:r/>
      <w:r>
        <w:rPr>
          <w:rFonts w:hint="eastAsia"/>
        </w:rPr>
      </w:r>
      <w:r/>
    </w:p>
    <w:p w14:paraId="22EE8A9D">
      <w:pPr>
        <w:ind w:firstLine="480"/>
      </w:pPr>
      <w:r/>
      <w:r>
        <w:rPr>
          <w:rFonts w:hint="eastAsia"/>
        </w:rPr>
      </w:r>
      <w:r>
        <w:rPr>
          <w:position w:val="-14"/>
        </w:rPr>
      </w:r>
      <w:r/>
      <w:r>
        <w:rPr>
          <w:rFonts w:hint="eastAsia"/>
        </w:rPr>
      </w:r>
      <w:r/>
      <w:r>
        <w:rPr>
          <w:rFonts w:hint="eastAsia"/>
        </w:rPr>
      </w:r>
      <w:r/>
    </w:p>
    <w:p w14:paraId="374F3AE7">
      <w:pPr>
        <w:ind w:firstLine="1380" w:firstLineChars="550"/>
        <w:rPr>
          <w:rFonts w:hint="eastAsia"/>
        </w:rPr>
      </w:pPr>
      <w:r>
        <w:rPr>
          <w:position w:val="-10"/>
        </w:rPr>
      </w:r>
      <w:r/>
      <w:r>
        <w:rPr>
          <w:rFonts w:hint="eastAsia"/>
        </w:rPr>
      </w:r>
      <w:r/>
      <w:r>
        <w:rPr>
          <w:rFonts w:hint="eastAsia"/>
        </w:rPr>
      </w:r>
    </w:p>
    <w:p w14:paraId="629DD709">
      <w:pPr>
        <w:ind w:firstLine="1380" w:firstLineChars="550"/>
        <w:rPr>
          <w:rFonts w:hint="eastAsia"/>
        </w:rPr>
      </w:pPr>
      <w:r>
        <w:rPr>
          <w:position w:val="-10"/>
        </w:rPr>
      </w:r>
      <w:r/>
      <w:r>
        <w:rPr>
          <w:rFonts w:hint="eastAsia"/>
        </w:rPr>
      </w:r>
      <w:r/>
      <w:r>
        <w:rPr>
          <w:vertAlign w:val="superscript"/>
        </w:rPr>
      </w:r>
      <w:r>
        <w:rPr>
          <w:rFonts w:hint="eastAsia"/>
        </w:rPr>
      </w:r>
    </w:p>
    <w:p w14:paraId="0350DEFB">
      <w:pPr>
        <w:ind w:firstLine="480"/>
        <w:rPr>
          <w:rFonts w:hint="eastAsia"/>
        </w:rPr>
      </w:pPr>
      <w:r>
        <w:rPr>
          <w:lang/>
        </w:rPr>
      </w:r>
      <w:r/>
    </w:p>
    <w:p w14:paraId="3A192AB1">
      <w:pPr>
        <w:ind w:firstLine="480"/>
        <w:rPr>
          <w:rFonts w:hint="eastAsia"/>
        </w:rPr>
      </w:pPr>
      <w:r/>
    </w:p>
    <w:p w14:paraId="12281CB4">
      <w:pPr>
        <w:ind w:firstLine="480"/>
        <w:rPr>
          <w:rFonts w:hint="eastAsia"/>
        </w:rPr>
      </w:pPr>
      <w:r/>
    </w:p>
    <w:p w14:paraId="67F1C806">
      <w:pPr>
        <w:spacing w:before="163" w:after="163"/>
        <w:ind w:firstLine="480"/>
        <w:rPr>
          <w:rFonts w:hint="eastAsia"/>
        </w:rPr>
      </w:pPr>
      <w:bookmarkStart w:id="36" w:name="_Toc419471642"/>
      <w:bookmarkStart w:id="37" w:name="_Toc419472415"/>
      <w:bookmarkStart w:id="38" w:name="_Toc419471766"/>
      <w:bookmarkStart w:id="39" w:name="_Toc419571868"/>
      <w:r>
        <w:rPr>
          <w:lang/>
        </w:rPr>
      </w:r>
      <w:r>
        <w:rPr>
          <w:rFonts w:hint="eastAsia"/>
        </w:rPr>
      </w:r>
      <w:bookmarkEnd w:id="36"/>
      <w:bookmarkEnd w:id="37"/>
      <w:bookmarkEnd w:id="38"/>
      <w:r>
        <w:rPr>
          <w:rFonts w:hint="eastAsia"/>
        </w:rPr>
      </w:r>
      <w:bookmarkEnd w:id="39"/>
    </w:p>
    <w:p w14:paraId="2B37C5EC">
      <w:pPr>
        <w:ind w:firstLine="480"/>
        <w:rPr>
          <w:rFonts w:hint="eastAsia"/>
        </w:rPr>
      </w:pPr>
      <w:r>
        <w:rPr>
          <w:rFonts w:hint="eastAsia"/>
        </w:rPr>
      </w:r>
      <w:r/>
    </w:p>
    <w:p w14:paraId="394D464D">
      <w:pPr>
        <w:ind w:firstLine="472" w:firstLineChars="0"/>
        <w:rPr>
          <w:rFonts w:hint="eastAsia"/>
        </w:rPr>
      </w:pPr>
      <w:r>
        <w:rPr>
          <w:rFonts w:hint="eastAsia"/>
          <w:lang/>
        </w:rPr>
      </w:r>
      <w:r>
        <w:rPr>
          <w:rFonts w:hint="eastAsia"/>
          <w:bCs w:val="0"/>
        </w:rPr>
      </w:r>
      <w:r>
        <w:rPr>
          <w:rFonts w:hint="eastAsia"/>
        </w:rPr>
      </w:r>
      <w:r>
        <w:rPr>
          <w:rFonts w:hint="eastAsia"/>
          <w:lang w:val="en-US" w:eastAsia="zh-CN"/>
        </w:rPr>
      </w:r>
      <w:r>
        <w:rPr>
          <w:rFonts w:hint="eastAsia"/>
        </w:rPr>
      </w:r>
      <w:r/>
      <w:r>
        <w:rPr>
          <w:rFonts w:hint="eastAsia"/>
        </w:rPr>
      </w:r>
    </w:p>
    <w:p w14:paraId="3B46B192">
      <w:pPr>
        <w:ind w:firstLine="480"/>
        <w:rPr>
          <w:rFonts w:hint="eastAsia"/>
        </w:rPr>
      </w:pPr>
      <w:r>
        <w:rPr>
          <w:rFonts w:hint="eastAsia" w:ascii="宋体" w:hAnsi="宋体"/>
        </w:rPr>
      </w:r>
      <w:r>
        <w:rPr>
          <w:rFonts w:hint="eastAsia"/>
        </w:rPr>
      </w:r>
      <w:r>
        <w:rPr>
          <w:rFonts w:hint="eastAsia"/>
          <w:lang w:val="en-US" w:eastAsia="zh-CN"/>
        </w:rPr>
      </w:r>
      <w:r>
        <w:rPr>
          <w:rFonts w:hint="eastAsia"/>
        </w:rPr>
      </w:r>
      <w:r/>
      <w:r>
        <w:rPr>
          <w:rFonts w:hint="eastAsia"/>
        </w:rPr>
      </w:r>
    </w:p>
    <w:p w14:paraId="4FD00946">
      <w:pPr>
        <w:ind w:firstLine="480"/>
        <w:rPr>
          <w:rFonts w:hint="eastAsia"/>
        </w:rPr>
      </w:pPr>
      <w:r>
        <w:rPr>
          <w:rFonts w:hint="eastAsia"/>
        </w:rPr>
      </w:r>
      <w:r/>
      <w:r>
        <w:rPr>
          <w:rFonts w:hint="eastAsia"/>
        </w:rPr>
      </w:r>
    </w:p>
    <w:p w14:paraId="7BBE4D54">
      <w:pPr>
        <w:ind w:firstLine="480"/>
        <w:rPr>
          <w:rFonts w:hint="eastAsia"/>
        </w:rPr>
      </w:pPr>
      <w:r>
        <w:rPr>
          <w:rFonts w:hint="eastAsia"/>
        </w:rPr>
      </w:r>
      <w:r/>
      <w:r>
        <w:rPr>
          <w:rFonts w:hint="eastAsia"/>
        </w:rPr>
      </w:r>
    </w:p>
    <w:p w14:paraId="0A9EBDC5">
      <w:pPr>
        <w:adjustRightInd w:val="0"/>
        <w:snapToGrid w:val="0"/>
        <w:spacing w:line="300" w:lineRule="auto"/>
        <w:ind w:firstLine="480"/>
      </w:pPr>
      <w:r>
        <w:rPr>
          <w:rFonts w:hint="eastAsia"/>
        </w:rPr>
      </w:r>
    </w:p>
    <w:p w14:paraId="370747CD">
      <w:pPr>
        <w:adjustRightInd w:val="0"/>
        <w:snapToGrid w:val="0"/>
        <w:spacing w:before="163" w:beforeLines="50" w:after="163" w:afterLines="50"/>
        <w:ind w:firstLine="0" w:firstLineChars="0"/>
        <w:jc w:val="center"/>
        <w:rPr>
          <w:rFonts w:hint="eastAsia" w:ascii="黑体" w:hAnsi="黑体" w:eastAsia="黑体"/>
          <w:sz w:val="21"/>
        </w:rPr>
      </w:pPr>
      <w:r>
        <w:rPr>
          <w:rFonts w:hint="eastAsia" w:ascii="黑体" w:hAnsi="黑体" w:eastAsia="黑体"/>
          <w:sz w:val="21"/>
        </w:rPr>
      </w:r>
    </w:p>
    <w:p w14:paraId="305CA021">
      <w:pPr>
        <w:adjustRightInd w:val="0"/>
        <w:spacing w:before="163" w:beforeLines="50" w:after="163" w:afterLines="50"/>
        <w:ind w:left="7530" w:leftChars="3000" w:firstLine="0" w:firstLineChars="0"/>
        <w:jc w:val="center"/>
        <w:rPr>
          <w:rFonts w:hint="eastAsia" w:ascii="黑体" w:hAnsi="黑体" w:eastAsia="黑体"/>
          <w:sz w:val="21"/>
          <w:szCs w:val="21"/>
        </w:rPr>
      </w:pPr>
      <w:r>
        <w:rPr>
          <w:rFonts w:hint="eastAsia" w:ascii="黑体" w:hAnsi="黑体" w:eastAsia="黑体"/>
          <w:color w:val="CCE8CF"/>
          <w:sz w:val="21"/>
          <w:lang/>
        </w:rPr>
      </w:r>
    </w:p>
    <w:p w14:paraId="6BAE4D05">
      <w:pPr>
        <w:adjustRightInd w:val="0"/>
        <w:spacing w:before="163" w:beforeLines="50" w:after="163" w:afterLines="50"/>
        <w:ind w:left="7530" w:leftChars="3000" w:firstLine="0" w:firstLineChars="0"/>
        <w:jc w:val="center"/>
        <w:rPr>
          <w:rFonts w:hint="eastAsia" w:ascii="黑体" w:hAnsi="黑体" w:eastAsia="黑体"/>
          <w:sz w:val="21"/>
          <w:szCs w:val="21"/>
        </w:rPr>
      </w:pPr>
    </w:p>
    <w:p w14:paraId="79BA0F97">
      <w:pPr>
        <w:adjustRightInd w:val="0"/>
        <w:spacing w:before="163" w:beforeLines="50" w:after="163" w:afterLines="50"/>
        <w:ind w:left="7530" w:leftChars="3000" w:firstLine="0" w:firstLineChars="0"/>
        <w:jc w:val="center"/>
        <w:rPr>
          <w:rFonts w:hint="eastAsia" w:ascii="黑体" w:hAnsi="黑体" w:eastAsia="黑体"/>
          <w:sz w:val="21"/>
          <w:szCs w:val="21"/>
        </w:rPr>
      </w:pPr>
      <w:r>
        <w:rPr>
          <w:rFonts w:hint="eastAsia"/>
          <w:lang/>
        </w:rPr>
      </w:r>
      <w:r>
        <w:rPr>
          <w:rFonts w:hint="eastAsia"/>
          <w:lang/>
        </w:rPr>
      </w:r>
      <w:r>
        <w:rPr>
          <w:rFonts w:hint="eastAsia" w:ascii="黑体" w:hAnsi="黑体" w:eastAsia="黑体"/>
          <w:sz w:val="21"/>
          <w:szCs w:val="21"/>
        </w:rPr>
      </w:r>
      <w:r>
        <w:rPr>
          <w:rFonts w:hint="eastAsia" w:ascii="黑体" w:hAnsi="黑体" w:eastAsia="黑体"/>
          <w:sz w:val="21"/>
        </w:rPr>
      </w:r>
    </w:p>
    <w:p w14:paraId="5AA66F7E">
      <w:pPr>
        <w:spacing w:before="326" w:after="326"/>
        <w:rPr>
          <w:rFonts w:hint="eastAsia"/>
        </w:rPr>
      </w:pPr>
      <w:r>
        <w:rPr>
          <w:rFonts w:hint="eastAsia"/>
        </w:rPr>
      </w:r>
      <w:bookmarkStart w:id="40" w:name="_Toc419472443"/>
      <w:bookmarkStart w:id="41" w:name="_Toc419471794"/>
      <w:bookmarkStart w:id="42" w:name="_Toc419571869"/>
      <w:bookmarkStart w:id="43" w:name="_Toc419471670"/>
      <w:r>
        <w:rPr>
          <w:rFonts w:hint="eastAsia"/>
        </w:rPr>
      </w:r>
      <w:bookmarkEnd w:id="40"/>
      <w:bookmarkEnd w:id="41"/>
      <w:bookmarkEnd w:id="42"/>
      <w:bookmarkEnd w:id="43"/>
    </w:p>
    <w:p w14:paraId="0DEFC305">
      <w:pPr>
        <w:ind w:firstLine="480"/>
        <w:rPr>
          <w:rFonts w:hint="eastAsia" w:eastAsia="宋体"/>
          <w:lang w:eastAsia="zh-CN"/>
        </w:rPr>
      </w:pPr>
      <w:r>
        <w:rPr>
          <w:rFonts w:hint="eastAsia"/>
        </w:rPr>
      </w:r>
      <w:r>
        <w:rPr>
          <w:rFonts w:hint="eastAsia"/>
          <w:lang w:eastAsia="zh-CN"/>
        </w:rPr>
      </w:r>
    </w:p>
    <w:p w14:paraId="19FA2148">
      <w:pPr>
        <w:ind w:firstLine="480"/>
        <w:rPr>
          <w:rFonts w:hint="eastAsia"/>
        </w:rPr>
      </w:pPr>
      <w:r>
        <w:rPr>
          <w:rFonts w:hint="eastAsia"/>
        </w:rPr>
      </w:r>
    </w:p>
    <w:p w14:paraId="67FB34D7">
      <w:pPr>
        <w:ind w:firstLine="480"/>
        <w:rPr>
          <w:rFonts w:hint="eastAsia"/>
        </w:rPr>
      </w:pPr>
    </w:p>
    <w:p w14:paraId="71ABF4C1">
      <w:pPr>
        <w:spacing w:before="326" w:beforeLines="100" w:after="326" w:afterLines="100"/>
        <w:ind w:firstLine="480"/>
        <w:jc w:val="center"/>
        <w:outlineLvl w:val="0"/>
        <w:rPr>
          <w:rFonts w:hint="eastAsia" w:ascii="黑体" w:hAnsi="黑体" w:eastAsia="黑体"/>
          <w:sz w:val="30"/>
          <w:szCs w:val="30"/>
        </w:rPr>
      </w:pPr>
      <w:bookmarkStart w:id="44" w:name="_Toc419571772"/>
      <w:bookmarkStart w:id="45" w:name="_Toc419571756"/>
      <w:bookmarkStart w:id="46" w:name="_Toc419486878"/>
      <w:bookmarkStart w:id="47" w:name="_Toc419571727"/>
      <w:bookmarkStart w:id="48" w:name="_Toc419571837"/>
      <w:bookmarkStart w:id="49" w:name="_Toc419486721"/>
      <w:bookmarkStart w:id="50" w:name="_Toc419571870"/>
      <w:bookmarkStart w:id="51" w:name="_Toc419571599"/>
      <w:r>
        <w:rPr>
          <w:rFonts w:hint="eastAsia"/>
          <w:lang/>
        </w:rPr>
      </w:r>
      <w:bookmarkEnd w:id="44"/>
      <w:bookmarkEnd w:id="45"/>
      <w:bookmarkEnd w:id="46"/>
      <w:bookmarkEnd w:id="47"/>
      <w:bookmarkEnd w:id="48"/>
      <w:bookmarkEnd w:id="49"/>
      <w:bookmarkEnd w:id="50"/>
      <w:bookmarkEnd w:id="51"/>
      <w:bookmarkStart w:id="52" w:name="_Toc419471797"/>
      <w:bookmarkStart w:id="53" w:name="_Toc419471673"/>
      <w:bookmarkStart w:id="54" w:name="_Toc419472446"/>
    </w:p>
    <w:p w14:paraId="25CF767A">
      <w:pPr>
        <w:spacing w:before="326" w:beforeLines="100" w:after="326" w:afterLines="100"/>
        <w:ind w:firstLine="600"/>
        <w:jc w:val="center"/>
        <w:outlineLvl w:val="0"/>
        <w:rPr>
          <w:rFonts w:hint="eastAsia" w:ascii="黑体" w:hAnsi="黑体" w:eastAsia="黑体"/>
          <w:sz w:val="30"/>
          <w:szCs w:val="30"/>
        </w:rPr>
      </w:pPr>
    </w:p>
    <w:p w14:paraId="34368A64">
      <w:pPr>
        <w:pStyle w:val="4"/>
        <w:numPr>
          <w:ilvl w:val="0"/>
          <w:numId w:val="0"/>
        </w:numPr>
        <w:spacing w:before="326" w:after="326"/>
        <w:rPr>
          <w:rFonts w:hint="eastAsia"/>
        </w:rPr>
      </w:pPr>
      <w:r>
        <w:rPr>
          <w:rFonts w:ascii="黑体" w:hAnsi="黑体"/>
          <w:szCs w:val="30"/>
        </w:rPr>
        <w:br w:type="page"/>
      </w:r>
      <w:bookmarkStart w:id="55" w:name="_Toc419571871"/>
      <w:r>
        <w:rPr>
          <w:rFonts w:hint="eastAsia"/>
        </w:rPr>
        <w:t xml:space="preserve">致    谢</w:t>
      </w:r>
      <w:bookmarkEnd w:id="52"/>
      <w:bookmarkEnd w:id="53"/>
      <w:bookmarkEnd w:id="54"/>
      <w:bookmarkEnd w:id="55"/>
    </w:p>
    <w:p w14:paraId="18006B12">
      <w:pPr>
        <w:ind w:firstLine="480"/>
        <w:rPr>
          <w:rFonts w:hint="eastAsia" w:ascii="宋体" w:hAnsi="宋体"/>
        </w:rPr>
      </w:pPr>
      <w:r>
        <w:rPr>
          <w:rFonts w:hint="eastAsia"/>
          <w:lang/>
        </w:rPr>
        <w:t xml:space="preserve">    ['历经数月的研究与开发工作，本人基本完成了基于Java的房屋租赁与销售平台的设计与实现，论文亦在系统开发的基础上撰写完成。值此论文完成之际，谨向在学业期间给予本人帮助与指导的所有师长和同学致以诚挚的感谢。在系统设计与开发的各个阶段，本人不仅积累了丰富的实践经验，也进一步提升了专业技术能力。', '感谢宁德师范学院为本人提供了良好的学习环境与丰富的教学资源，使本人能够在大学期间系统地学习专业知识，为毕业设计的顺利完成奠定了坚实基础。', '感谢指导教师刘天哲老师在毕业设计过程中给予的悉心指导与帮助。从选题方向的确定、需求分析的梳理到系统功能的设计与论文的撰写，刘老师均提出了宝贵的意见与建议，正是在老师的精心指导下，本系统才得以按期完成，论文才得以顺利定稿。', '感谢各位同学在毕业设计期间给予的鼓励与帮助。当系统开发遇到技术难题导致进度受阻时，同学们积极协助分析问题、探讨解决方案，使本人能够在较短时间内突破困难，顺利推进系统的开发与实现。', '感谢家人在本人求学期间给予的关心与支持，正是家人的默默付出与坚定鼓励，使本人能够始终保持积极的心态面对学业中的各种挑战，不断提升自身综合素质。', '最后，感谢伟大的祖国为本人提供了和谐稳定的社会环境与良好的教育条件。本人将在今后的工作与学习中继续努力，以所学知识回馈社会，为国家的发展贡献自己的力量。']</w:t>
      </w:r>
      <w:r>
        <w:rPr>
          <w:rFonts w:hint="eastAsia" w:ascii="宋体" w:hAnsi="宋体"/>
        </w:rPr>
      </w:r>
    </w:p>
    <w:p w14:paraId="6CDCFC71">
      <w:pPr>
        <w:ind w:firstLine="480"/>
        <w:rPr>
          <w:rFonts w:hint="eastAsia"/>
        </w:rPr>
      </w:pPr>
      <w:r>
        <w:rPr>
          <w:rFonts w:hint="eastAsia"/>
        </w:rPr>
      </w:r>
    </w:p>
    <w:p w14:paraId="03C3DE05">
      <w:pPr>
        <w:ind w:firstLine="480"/>
        <w:rPr>
          <w:rFonts w:hint="eastAsia"/>
        </w:rPr>
      </w:pPr>
      <w:r>
        <w:rPr>
          <w:rFonts w:hint="eastAsia"/>
        </w:rPr>
      </w:r>
    </w:p>
    <w:p w14:paraId="26D9BCCA">
      <w:pPr>
        <w:spacing w:line="360" w:lineRule="exact"/>
        <w:ind w:firstLine="669" w:firstLineChars="267"/>
        <w:jc w:val="center"/>
        <w:rPr>
          <w:rFonts w:hint="eastAsia"/>
          <w:strike w:val="0"/>
          <w:dstrike w:val="0"/>
          <w:spacing w:val="-2"/>
        </w:rPr>
      </w:pPr>
      <w:r>
        <w:rPr>
          <w:rFonts w:hint="eastAsia"/>
          <w:b/>
          <w:bCs/>
          <w:strike w:val="0"/>
          <w:dstrike w:val="0"/>
          <w:highlight w:val="yellow"/>
          <w:lang/>
        </w:rPr>
      </w:r>
      <w:r>
        <w:rPr>
          <w:rFonts w:hint="eastAsia"/>
          <w:b/>
          <w:bCs/>
          <w:strike w:val="0"/>
          <w:dstrike w:val="0"/>
          <w:color w:val="FF0000"/>
          <w:highlight w:val="yellow"/>
        </w:rPr>
      </w:r>
    </w:p>
    <w:p w14:paraId="460D8B20">
      <w:pPr>
        <w:ind w:firstLine="480"/>
        <w:rPr>
          <w:rFonts w:hint="eastAsia"/>
        </w:rPr>
      </w:pPr>
    </w:p>
    <w:p w14:paraId="42EBD282">
      <w:pPr>
        <w:pStyle w:val="4"/>
        <w:numPr>
          <w:ilvl w:val="0"/>
          <w:numId w:val="0"/>
        </w:numPr>
        <w:spacing w:before="326" w:after="326"/>
        <w:rPr>
          <w:rFonts w:hint="eastAsia"/>
        </w:rPr>
      </w:pPr>
      <w:r>
        <w:br w:type="page"/>
      </w:r>
      <w:bookmarkStart w:id="56" w:name="_Toc419471798"/>
      <w:bookmarkStart w:id="57" w:name="_Toc419471674"/>
      <w:bookmarkStart w:id="58" w:name="_Toc419472447"/>
      <w:bookmarkStart w:id="59" w:name="_Toc419571872"/>
      <w:r>
        <w:rPr>
          <w:rFonts w:hint="eastAsia"/>
          <w:highlight w:val="none"/>
          <w:lang/>
        </w:rPr>
      </w:r>
      <w:r>
        <w:rPr>
          <w:rFonts w:hint="eastAsia"/>
          <w:highlight w:val="none"/>
        </w:rPr>
        <w:t xml:space="preserve">参 考 文 献</w:t>
      </w:r>
      <w:bookmarkEnd w:id="56"/>
      <w:bookmarkEnd w:id="57"/>
      <w:bookmarkEnd w:id="58"/>
      <w:bookmarkEnd w:id="59"/>
    </w:p>
    <w:p w14:paraId="0AC5E62E">
      <w:pPr>
        <w:numPr>
          <w:ilvl w:val="2"/>
          <w:numId w:val="12"/>
        </w:numPr>
        <w:spacing w:line="360" w:lineRule="exact"/>
        <w:ind w:firstLineChars="0"/>
        <w:rPr>
          <w:rFonts w:hint="eastAsia"/>
        </w:rPr>
      </w:pPr>
      <w:bookmarkStart w:id="60" w:name="_Ref415687906"/>
      <w:r>
        <w:t xml:space="preserve">[1] Guo Y, Huo J, Zhou Q. Intelligent Analysis and Visualization of Loan Approval Based on Spring Boot[J]. Journal of Intelligence and Knowledge Engineering, 2025, 3(4).</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 沈锐. 基于Spring Boot+Vue的图书馆管理系统设计与实现[J]. 现代信息科技, 2025, 9(22): 67-71.</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[3] 张艳. 基于"Spring Boot+Vue"的无忧养老系统设计与实现[J]. 数字技术与应用, 2025, 43(10): 73-76.</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[4] 徐赫昭. 基于Spring Boot+Vue的美术馆联合展览系统设计[J]. 科技创新与生产力, 2025, 46(10): 131-134.</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[5] Alkazemi Y B, Nour K M. XBoot: A RAPID and Instructional Low-Code Generator for Spring Boot Applications[J]. Applied Sciences, 2025, 15(19): 10621-10621.</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[6] 吴迁. 基于uni-app与Spring Boot框架的Web应用开发平台的设计与实现[D]. 西安石油大学, 2025.</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[7] 孔倩. 基于Spring Boot+Vue框架的阅览室现刊查询系统设计与实现——以上海图书馆为例[J]. 现代信息科技, 2025, 9(07): 98-102+108.</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[8] 蒯诗钰, 李佳祥, 王萌, 等. 基于Spring Boot+Vue的导师研究生双选系统设计与实现[J]. 现代信息科技, 2025, 9(06): 20-25+32.</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[9] 黄镓升, 邓舒婷. 基于Spring Boot的南宁旅游APP的设计与实现[C]. 第32届计算机新科技与教育学术会议论文集. 南宁学院信息工程学院, 2025: 187-191.</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[10] 贾文强, 刘新, 傅鹏. 基于Spring Boot+Vue框架的企业记录管理系统设计与实现[J]. 工业控制计算机, 2024, 37(10): 151-152.</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[11] 黄英康, 禹瑞雪, 陈金龙, 等. 基于Spring Boot+Vue的科技服务业公共服务平台设计与实现[J]. 大众科技, 2024, 26(05): 37-41+45.</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[12] 朱芊慧, 刘风华, 钱进, 等. 基于Spring Boot+Vue技术的煤矿安全培训后台设计与实现[J]. 现代信息科技, 2024, 8(18): 116-119+124.</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[13] 罗枫. 基于Spring Boot+Vue实现校园选课系统[J]. 数字技术与应用, 2024, 42(05): 217-219.</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[14] 曲添翼. 基于Spring Boot的马病远程辅助诊断App的开发与应用[D]. 东北农业大学, 2023.</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[15] 包添文. 基于Spring Boot框架的社区管理系统设计与实现[D]. 中国地质大学(北京), 2023.</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[16] 潘国荣. 基于JSP+JavaBean+Servlet实现模式的增删改模块的设计与实现[J]. 信息通信, 2017, (08): 101-103.</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[17] 陶智刚, 王明哲. 面向目标的系统的系统建模方法[J]. 系统工程与电子技术, 2013, 35(11): 2335-2341.</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[18] 李荣国, 王见. MySQL数据库在自动测试系统中的应用[J]. 计算机应用, 2019, (31): 169-171.</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[19] 王珊, 萨师煊. 数据库系统概论[M]. 北京: 高等教育出版社, 2012.</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[20] 陆慧娟, 等. 数据库设计与应用开发实践[M]. 清华大学出版社, 2014.</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[21] 王宜贵. 软件工程[M]. 北京: 机械工业出版社, 2010: 25-30.</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[22] Homès B. Fundamentals of Software Testing[M]. John Wiley  Sons, 2013.</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[23] 崔艳英. 基于Python的辅导员管理学生请假工具的实现[J]. 电脑编程技巧与维护, 2025, (11): 89-91.</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[24] 俞含盛. 基于Python的自动化PDF成绩处理系统的设计与实现[J]. 电脑编程技巧与维护, 2025, (11): 8-13.</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[25] 郑玉琳. 基于Python模糊神经网络的国际贸易高质量发展影响基因研究[J]. 现代营销, 2025, (33): 28-30.</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[26] 汪泓江, 李毅, 陈泓宇. 基于Python的气象Y文件批量分析处理程序[J]. 信息与电脑, 2025, 37(22): 128-130.</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[27] 陈玉潇. 基于劝导理论的小学智慧食堂系统设计研究[D]. 广东工业大学, 2025.</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[28] 王爱国. 师生意见反馈督办系统设计与实现[J]. 无线互联科技, 2024, 21(18): 94-97.</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[29] 柳林均, 闫光绪, 纪元, 等. 基于图像处理技术的智慧食堂管理系统设计[J]. 数字技术与应用, 2024, 42(08): 204-206.</w:t>
      </w:r>
      <w:bookmarkEnd w:id="60"/>
      <w:bookmarkStart w:id="61" w:name="_Ref415670923"/>
    </w:p>
    <w:p w14:paraId="0AC5E62E">
      <w:pPr>
        <w:numPr>
          <w:ilvl w:val="2"/>
          <w:numId w:val="12"/>
        </w:numPr>
        <w:spacing w:line="360" w:lineRule="exact"/>
        <w:ind w:firstLineChars="0"/>
        <w:rPr>
          <w:rFonts w:hint="eastAsia"/>
        </w:rPr>
      </w:pPr>
      <w:bookmarkStart w:id="60" w:name="_Ref415687906"/>
      <w:r>
        <w:t xml:space="preserve">[30] 范生根, 胡艳秋, 赵军祥, 等. 基于校园食堂消费大数据的隐形资助系统设计与实现[J]. 电脑编程技巧与维护, 2024, (05): 110-114.</w:t>
      </w:r>
      <w:bookmarkEnd w:id="60"/>
      <w:bookmarkStart w:id="61" w:name="_Ref415670923"/>
    </w:p>
    <w:p w14:paraId="68D3F6A7">
      <w:pPr>
        <w:spacing w:line="360" w:lineRule="exact"/>
        <w:ind w:firstLineChars="0"/>
      </w:pPr>
      <w:r>
        <w:rPr>
          <w:rFonts w:hint="eastAsia"/>
        </w:rPr>
      </w:r>
      <w:r/>
      <w:r>
        <w:rPr>
          <w:rFonts w:hint="eastAsia"/>
        </w:rPr>
      </w:r>
      <w:bookmarkEnd w:id="61"/>
    </w:p>
    <w:p w14:paraId="0227561B">
      <w:pPr>
        <w:spacing w:line="360" w:lineRule="exact"/>
        <w:ind w:firstLineChars="0"/>
        <w:rPr>
          <w:rFonts w:hint="eastAsia"/>
        </w:rPr>
      </w:pPr>
      <w:bookmarkStart w:id="62" w:name="_Ref415669152"/>
      <w:bookmarkEnd w:id="62"/>
      <w:bookmarkStart w:id="63" w:name="_Ref415670065"/>
      <w:bookmarkEnd w:id="63"/>
      <w:bookmarkStart w:id="64" w:name="_Ref415670967"/>
      <w:r>
        <w:rPr>
          <w:rFonts w:hint="eastAsia"/>
        </w:rPr>
      </w:r>
      <w:bookmarkEnd w:id="64"/>
    </w:p>
    <w:p w14:paraId="7EFF91DE">
      <w:pPr>
        <w:ind w:firstLineChars="0"/>
        <w:rPr>
          <w:rFonts w:hint="eastAsia"/>
        </w:rPr>
      </w:pPr>
      <w:r>
        <w:rPr>
          <w:rFonts w:hint="eastAsia"/>
        </w:rPr>
      </w:r>
      <w:r/>
    </w:p>
    <w:p w14:paraId="02EF0698">
      <w:pPr>
        <w:spacing w:line="360" w:lineRule="exact"/>
        <w:ind w:firstLine="669" w:firstLineChars="267"/>
        <w:rPr>
          <w:rFonts w:hint="eastAsia"/>
          <w:spacing w:val="-2"/>
        </w:rPr>
      </w:pPr>
      <w:r>
        <w:rPr>
          <w:rFonts w:hint="eastAsia"/>
          <w:lang/>
        </w:rPr>
      </w:r>
      <w:r>
        <w:rPr>
          <w:rFonts w:hint="eastAsia"/>
          <w:color w:val="FF0000"/>
          <w:lang w:eastAsia="zh-CN"/>
        </w:rPr>
      </w:r>
      <w:r>
        <w:rPr>
          <w:rFonts w:hint="eastAsia"/>
          <w:color w:val="FF0000"/>
        </w:rPr>
      </w:r>
    </w:p>
    <w:p w14:paraId="636C2B55">
      <w:pPr>
        <w:pStyle w:val="122"/>
        <w:jc w:val="both"/>
      </w:pPr>
      <w:r>
        <w:rPr>
          <w:rFonts w:hint="eastAsia"/>
        </w:rPr>
      </w:r>
    </w:p>
    <w:p w14:paraId="78C2281A">
      <w:pPr>
        <w:keepNext w:val="0"/>
        <w:keepLines w:val="0"/>
        <w:widowControl/>
        <w:suppressLineNumbers w:val="0"/>
        <w:spacing w:line="240" w:lineRule="auto"/>
        <w:jc w:val="left"/>
      </w:pPr>
      <w:r>
        <w:rPr>
          <w:rFonts w:ascii="宋体" w:hAnsi="宋体" w:eastAsia="宋体" w:cs="宋体"/>
          <w:kern w:val="0"/>
          <w:sz w:val="24"/>
          <w:szCs w:val="24"/>
          <w:lang w:val="en-US" w:eastAsia="zh-CN" w:bidi="ar"/>
        </w:rPr>
      </w:r>
    </w:p>
    <w:p w14:paraId="1EBD4C55">
      <w:pPr>
        <w:pStyle w:val="4"/>
        <w:numPr>
          <w:ilvl w:val="0"/>
          <w:numId w:val="0"/>
        </w:numPr>
        <w:spacing w:before="326" w:after="326"/>
        <w:jc w:val="both"/>
        <w:rPr>
          <w:rFonts w:hint="eastAsia"/>
        </w:rPr>
      </w:pPr>
      <w:r>
        <w:rPr>
          <w:rFonts w:hint="eastAsia"/>
        </w:rPr>
      </w:r>
      <w:r>
        <w:br w:type="page"/>
      </w:r>
      <w:bookmarkStart w:id="65" w:name="_Toc417974461"/>
      <w:bookmarkStart w:id="66" w:name="_Toc419571873"/>
      <w:r>
        <w:rPr>
          <w:rFonts w:hint="eastAsia"/>
        </w:rPr>
        <w:t xml:space="preserve">附录A </w:t>
      </w:r>
      <w:bookmarkEnd w:id="65"/>
      <w:r>
        <w:rPr>
          <w:rFonts w:hint="eastAsia"/>
        </w:rPr>
        <w:t>系统程序</w:t>
      </w:r>
      <w:bookmarkEnd w:id="66"/>
      <w:r>
        <w:rPr>
          <w:rFonts w:hint="eastAsia"/>
        </w:rPr>
        <w:t xml:space="preserve"> </w:t>
      </w:r>
    </w:p>
    <w:p w14:paraId="68035B7A">
      <w:pPr>
        <w:spacing w:line="360" w:lineRule="exact"/>
        <w:ind w:firstLine="480"/>
        <w:rPr>
          <w:rFonts w:hint="eastAsia" w:ascii="宋体" w:hAnsi="宋体"/>
          <w:szCs w:val="21"/>
        </w:rPr>
      </w:pPr>
      <w:r>
        <w:rPr>
          <w:rFonts w:hint="eastAsia" w:ascii="宋体" w:hAnsi="宋体"/>
          <w:szCs w:val="21"/>
        </w:rPr>
      </w:r>
      <w:r>
        <w:rPr>
          <w:rFonts w:hint="eastAsia" w:ascii="宋体" w:hAnsi="宋体"/>
          <w:szCs w:val="21"/>
        </w:rPr>
      </w:r>
      <w:r>
        <w:rPr>
          <w:rFonts w:hint="eastAsia" w:ascii="宋体" w:hAnsi="宋体"/>
          <w:szCs w:val="21"/>
        </w:rPr>
      </w:r>
    </w:p>
    <w:p w14:paraId="2F4DC9B0">
      <w:pPr>
        <w:spacing w:line="360" w:lineRule="exact"/>
        <w:ind w:firstLine="480"/>
        <w:rPr>
          <w:rFonts w:hint="eastAsia" w:ascii="宋体" w:hAnsi="宋体"/>
          <w:szCs w:val="21"/>
        </w:rPr>
      </w:pPr>
      <w:r>
        <w:rPr>
          <w:rFonts w:hint="eastAsia" w:ascii="宋体" w:hAnsi="宋体"/>
          <w:szCs w:val="21"/>
        </w:rPr>
      </w:r>
    </w:p>
    <w:p w14:paraId="27E2ABF5">
      <w:pPr>
        <w:spacing w:line="360" w:lineRule="exact"/>
        <w:ind w:firstLine="480"/>
        <w:rPr>
          <w:rFonts w:hint="eastAsia" w:ascii="宋体" w:hAnsi="宋体"/>
          <w:szCs w:val="21"/>
        </w:rPr>
      </w:pPr>
      <w:r>
        <w:rPr>
          <w:rFonts w:hint="eastAsia" w:ascii="宋体" w:hAnsi="宋体"/>
          <w:szCs w:val="21"/>
        </w:rPr>
      </w:r>
      <w:r>
        <w:rPr>
          <w:rFonts w:hint="eastAsia" w:ascii="宋体" w:hAnsi="宋体"/>
          <w:szCs w:val="21"/>
        </w:rPr>
      </w:r>
      <w:r>
        <w:rPr>
          <w:rFonts w:hint="eastAsia" w:ascii="宋体" w:hAnsi="宋体"/>
          <w:szCs w:val="21"/>
        </w:rPr>
      </w:r>
    </w:p>
    <w:p w14:paraId="55C8A273">
      <w:pPr>
        <w:spacing w:line="360" w:lineRule="exact"/>
        <w:ind w:firstLine="480"/>
        <w:rPr>
          <w:rFonts w:ascii="宋体" w:hAnsi="宋体"/>
          <w:szCs w:val="21"/>
        </w:rPr>
      </w:pPr>
      <w:r>
        <w:rPr>
          <w:rFonts w:ascii="宋体" w:hAnsi="宋体"/>
          <w:szCs w:val="21"/>
        </w:rPr>
      </w:r>
    </w:p>
    <w:p w14:paraId="78DE7D16">
      <w:pPr>
        <w:ind w:firstLine="0" w:firstLineChars="0"/>
        <w:rPr>
          <w:rFonts w:hint="eastAsia"/>
        </w:rPr>
      </w:pPr>
    </w:p>
    <w:p w14:paraId="27C1D981">
      <w:pPr>
        <w:ind w:firstLine="0" w:firstLineChars="0"/>
        <w:rPr>
          <w:rFonts w:hint="eastAsia"/>
        </w:rPr>
      </w:pPr>
      <w:r>
        <w:rPr>
          <w:lang/>
        </w:rPr>
      </w:r>
      <w:r>
        <w:rPr>
          <w:lang/>
        </w:rPr>
      </w:r>
    </w:p>
    <w:p w14:paraId="0A31ED4B">
      <w:pPr>
        <w:ind w:firstLine="0" w:firstLineChars="0"/>
        <w:rPr>
          <w:rFonts w:hint="eastAsia"/>
        </w:rPr>
      </w:pPr>
    </w:p>
    <w:p w14:paraId="7B145816">
      <w:pPr>
        <w:ind w:firstLine="0" w:firstLineChars="0"/>
        <w:rPr>
          <w:rFonts w:hint="eastAsia"/>
        </w:rPr>
      </w:pPr>
    </w:p>
    <w:p w14:paraId="123A41F1">
      <w:pPr>
        <w:ind w:firstLine="0" w:firstLineChars="0"/>
        <w:rPr>
          <w:rFonts w:hint="eastAsia"/>
        </w:rPr>
      </w:pPr>
    </w:p>
    <w:p w14:paraId="43A7A587">
      <w:pPr>
        <w:ind w:firstLine="0" w:firstLineChars="0"/>
        <w:rPr>
          <w:rFonts w:hint="eastAsia"/>
        </w:rPr>
      </w:pPr>
    </w:p>
    <w:p w14:paraId="145F836D">
      <w:pPr>
        <w:spacing w:line="500" w:lineRule="exact"/>
        <w:ind w:firstLine="0" w:firstLineChars="0"/>
        <w:rPr>
          <w:rFonts w:hint="eastAsia"/>
        </w:rPr>
      </w:pPr>
    </w:p>
    <w:sectPr>
      <w:headerReference r:id="rId10" w:type="first"/>
      <w:footerReference r:id="rId13" w:type="first"/>
      <w:headerReference r:id="rId8" w:type="default"/>
      <w:footerReference r:id="rId11" w:type="default"/>
      <w:headerReference r:id="rId9" w:type="even"/>
      <w:footerReference r:id="rId12" w:type="even"/>
      <w:pgSz w:w="11906" w:h="16838"/>
      <w:pgMar w:top="1417" w:right="1418" w:bottom="1417" w:left="1417" w:header="992" w:footer="992" w:gutter="0"/>
      <w:paperSrc/>
      <w:pgNumType w:fmt="decimal" w:start="1"/>
      <w:cols w:space="720" w:num="1"/>
      <w:rtlGutter w:val="0"/>
      <w:docGrid w:type="linesAndChars" w:linePitch="333" w:charSpace="245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02"/>
      </w:pPr>
      <w:r>
        <w:separator/>
      </w:r>
    </w:p>
  </w:endnote>
  <w:endnote w:type="continuationSeparator" w:id="1">
    <w:p>
      <w:pPr>
        <w:spacing w:line="240" w:lineRule="auto"/>
        <w:ind w:firstLine="50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0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方正姚体">
    <w:altName w:val="宋体-简"/>
    <w:panose1 w:val="02010601030101010101"/>
    <w:charset w:val="00"/>
    <w:family w:val="auto"/>
    <w:pitch w:val="default"/>
    <w:sig w:usb0="00000003"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Courier New">
    <w:panose1 w:val="02070609020205020404"/>
    <w:charset w:val="00"/>
    <w:family w:val="modern"/>
    <w:pitch w:val="default"/>
    <w:sig w:usb0="E0002AFF" w:usb1="C0007843" w:usb2="00000009" w:usb3="00000000" w:csb0="400001FF" w:csb1="FFFF0000"/>
  </w:font>
  <w:font w:name="仿宋_GB2312">
    <w:altName w:val="方正仿宋_GBK"/>
    <w:panose1 w:val="02010609030101010101"/>
    <w:charset w:val="00"/>
    <w:family w:val="modern"/>
    <w:pitch w:val="default"/>
    <w:sig w:usb0="00000001" w:usb1="080E0000" w:usb2="00000000" w:usb3="00000000" w:csb0="00040000" w:csb1="00000000"/>
  </w:font>
  <w:font w:name="隶书">
    <w:altName w:val="宋体-简"/>
    <w:panose1 w:val="02010509060101010101"/>
    <w:charset w:val="00"/>
    <w:family w:val="modern"/>
    <w:pitch w:val="default"/>
    <w:sig w:usb0="00000001" w:usb1="080E0000" w:usb2="00000000" w:usb3="00000000" w:csb0="00040000" w:csb1="00000000"/>
  </w:font>
  <w:font w:name="仿宋">
    <w:altName w:val="方正仿宋_GBK"/>
    <w:panose1 w:val="02010609060101010101"/>
    <w:charset w:val="00"/>
    <w:family w:val="auto"/>
    <w:pitch w:val="default"/>
    <w:sig w:usb0="800002BF" w:usb1="38CF7CFA" w:usb2="00000016" w:usb3="00000000" w:csb0="00040001" w:csb1="00000000"/>
  </w:font>
  <w:font w:name="Arial Black">
    <w:panose1 w:val="020B0A04020102020204"/>
    <w:charset w:val="00"/>
    <w:family w:val="swiss"/>
    <w:pitch w:val="default"/>
    <w:sig w:usb0="00000287" w:usb1="00000000" w:usb2="00000000" w:usb3="00000000" w:csb0="2000009F" w:csb1="DFD7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黑体-简">
    <w:panose1 w:val="00000000000000000000"/>
    <w:charset w:val="86"/>
    <w:family w:val="auto"/>
    <w:pitch w:val="default"/>
    <w:sig w:usb0="8000002F" w:usb1="0800004A" w:usb2="00000000" w:usb3="00000000" w:csb0="203E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01A1C">
    <w:pPr>
      <w:tabs>
        <w:tab w:val="center" w:pos="4153"/>
        <w:tab w:val="right" w:pos="8306"/>
      </w:tabs>
      <w:ind w:firstLine="198" w:firstLineChars="71"/>
      <w:rPr>
        <w:rFonts w:hint="eastAsia" w:ascii="宋体" w:hAnsi="宋体" w:eastAsia="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5362">
    <w:pPr>
      <w:tabs>
        <w:tab w:val="center" w:pos="4153"/>
        <w:tab w:val="right" w:pos="8306"/>
      </w:tabs>
      <w:ind w:firstLine="198" w:firstLineChars="71"/>
      <w:rPr>
        <w:rFonts w:hint="eastAsia" w:ascii="宋体" w:hAnsi="宋体" w:eastAsia="宋体"/>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F2D3E">
    <w:pPr>
      <w:tabs>
        <w:tab w:val="center" w:pos="4153"/>
        <w:tab w:val="right" w:pos="8306"/>
      </w:tabs>
      <w:ind w:firstLine="36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E598FA6">
                          <w:pPr>
                            <w:pStyle w:val="4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GmCS9MAAAAF&#10;AQAADwAAAAAAAAABACAAAAAiAAAAZHJzL2Rvd25yZXYueG1sUEsBAhQAFAAAAAgAh07iQOFx5r7o&#10;AQAAyQMAAA4AAAAAAAAAAQAgAAAAIgEAAGRycy9lMm9Eb2MueG1sUEsFBgAAAAAGAAYAWQEAAHwF&#10;AAAAAA==&#10;">
              <v:fill on="f" focussize="0,0"/>
              <v:stroke on="f" weight="1.25pt"/>
              <v:imagedata o:title=""/>
              <o:lock v:ext="edit" aspectratio="f"/>
              <v:textbox inset="0mm,0mm,0mm,0mm" style="mso-fit-shape-to-text:t;">
                <w:txbxContent>
                  <w:p w14:paraId="5E598FA6">
                    <w:pPr>
                      <w:pStyle w:val="4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985AE">
    <w:pPr>
      <w:tabs>
        <w:tab w:val="center" w:pos="4153"/>
        <w:tab w:val="right" w:pos="8306"/>
      </w:tabs>
      <w:ind w:firstLine="280" w:firstLineChars="100"/>
      <w:rPr>
        <w:rFonts w:hint="eastAsia" w:ascii="宋体" w:hAnsi="宋体" w:eastAsia="宋体"/>
        <w:sz w:val="28"/>
        <w:szCs w:val="28"/>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w:instrText>
    </w:r>
    <w:r>
      <w:rPr>
        <w:rFonts w:ascii="宋体" w:hAnsi="宋体" w:eastAsia="宋体"/>
        <w:sz w:val="28"/>
        <w:szCs w:val="28"/>
      </w:rPr>
      <w:fldChar w:fldCharType="separate"/>
    </w:r>
    <w:r>
      <w:rPr>
        <w:rFonts w:ascii="宋体" w:hAnsi="宋体" w:eastAsia="宋体"/>
        <w:sz w:val="28"/>
        <w:szCs w:val="28"/>
        <w:lang/>
      </w:rPr>
      <w:t>２</w:t>
    </w:r>
    <w:r>
      <w:rPr>
        <w:rFonts w:ascii="宋体" w:hAnsi="宋体" w:eastAsia="宋体"/>
        <w:sz w:val="28"/>
        <w:szCs w:val="28"/>
      </w:rPr>
      <w:fldChar w:fldCharType="end"/>
    </w:r>
    <w:r>
      <w:rPr>
        <w:rFonts w:hint="eastAsia" w:ascii="宋体" w:hAnsi="宋体" w:eastAsia="宋体"/>
        <w:sz w:val="28"/>
        <w:szCs w:val="2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7C65C">
    <w:pPr>
      <w:tabs>
        <w:tab w:val="center" w:pos="4153"/>
        <w:tab w:val="right" w:pos="8306"/>
      </w:tabs>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02"/>
      </w:pPr>
      <w:r>
        <w:separator/>
      </w:r>
    </w:p>
  </w:footnote>
  <w:footnote w:type="continuationSeparator" w:id="1">
    <w:p>
      <w:pPr>
        <w:spacing w:line="240" w:lineRule="auto"/>
        <w:ind w:firstLine="50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2124">
    <w:pPr>
      <w:pStyle w:val="42"/>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62146">
    <w:pPr>
      <w:pBdr>
        <w:bottom w:val="thinThickSmallGap" w:color="auto" w:sz="24" w:space="1"/>
      </w:pBdr>
      <w:spacing w:line="240" w:lineRule="auto"/>
      <w:ind w:firstLine="0" w:firstLineChars="0"/>
      <w:jc w:val="center"/>
      <w:rPr>
        <w:rFonts w:hint="eastAsia" w:eastAsia="宋体"/>
        <w:sz w:val="18"/>
        <w:szCs w:val="18"/>
        <w:lang w:eastAsia="zh-CN"/>
      </w:rPr>
    </w:pPr>
    <w:r>
      <w:rPr>
        <w:rFonts w:hint="eastAsia"/>
        <w:sz w:val="18"/>
        <w:szCs w:val="18"/>
      </w:rPr>
      <w:t>宁德师范学院</w:t>
    </w:r>
    <w:r>
      <w:rPr>
        <w:rFonts w:hint="eastAsia"/>
        <w:sz w:val="18"/>
        <w:szCs w:val="18"/>
        <w:lang w:eastAsia="zh-CN"/>
      </w:rPr>
      <w:t>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B37F0">
    <w:pPr>
      <w:pStyle w:val="4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043FD">
    <w:pPr>
      <w:pStyle w:val="4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47"/>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35"/>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2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34"/>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6"/>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26"/>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3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0"/>
      <w:lvlText w:val=""/>
      <w:lvlJc w:val="left"/>
      <w:pPr>
        <w:tabs>
          <w:tab w:val="left" w:pos="360"/>
        </w:tabs>
        <w:ind w:left="360" w:hanging="360"/>
      </w:pPr>
      <w:rPr>
        <w:rFonts w:hint="default" w:ascii="Wingdings" w:hAnsi="Wingdings"/>
      </w:rPr>
    </w:lvl>
  </w:abstractNum>
  <w:abstractNum w:abstractNumId="10">
    <w:nsid w:val="240177AF"/>
    <w:multiLevelType w:val="multilevel"/>
    <w:tmpl w:val="240177AF"/>
    <w:lvl w:ilvl="0" w:tentative="0">
      <w:start w:val="1"/>
      <w:numFmt w:val="decimal"/>
      <w:pStyle w:val="4"/>
      <w:suff w:val="nothing"/>
      <w:lvlText w:val="%1"/>
      <w:lvlJc w:val="center"/>
      <w:pPr>
        <w:ind w:left="0" w:firstLine="0"/>
      </w:pPr>
      <w:rPr>
        <w:rFonts w:hint="eastAsia" w:ascii="黑体" w:eastAsia="黑体"/>
        <w:b w:val="0"/>
        <w:i w:val="0"/>
        <w:sz w:val="30"/>
      </w:rPr>
    </w:lvl>
    <w:lvl w:ilvl="1" w:tentative="0">
      <w:start w:val="2"/>
      <w:numFmt w:val="decimal"/>
      <w:isLgl/>
      <w:lvlText w:val="%1.%2"/>
      <w:lvlJc w:val="left"/>
      <w:pPr>
        <w:tabs>
          <w:tab w:val="left" w:pos="956"/>
        </w:tabs>
        <w:ind w:left="956" w:hanging="720"/>
      </w:pPr>
      <w:rPr>
        <w:rFonts w:hint="default"/>
      </w:rPr>
    </w:lvl>
    <w:lvl w:ilvl="2" w:tentative="0">
      <w:start w:val="1"/>
      <w:numFmt w:val="decimal"/>
      <w:isLgl/>
      <w:lvlText w:val="%1.%2.%3"/>
      <w:lvlJc w:val="left"/>
      <w:pPr>
        <w:tabs>
          <w:tab w:val="left" w:pos="1192"/>
        </w:tabs>
        <w:ind w:left="1192" w:hanging="720"/>
      </w:pPr>
      <w:rPr>
        <w:rFonts w:hint="default"/>
      </w:rPr>
    </w:lvl>
    <w:lvl w:ilvl="3" w:tentative="0">
      <w:start w:val="1"/>
      <w:numFmt w:val="decimal"/>
      <w:isLgl/>
      <w:lvlText w:val="%1.%2.%3.%4"/>
      <w:lvlJc w:val="left"/>
      <w:pPr>
        <w:tabs>
          <w:tab w:val="left" w:pos="1428"/>
        </w:tabs>
        <w:ind w:left="1428" w:hanging="720"/>
      </w:pPr>
      <w:rPr>
        <w:rFonts w:hint="default"/>
      </w:rPr>
    </w:lvl>
    <w:lvl w:ilvl="4" w:tentative="0">
      <w:start w:val="1"/>
      <w:numFmt w:val="decimal"/>
      <w:isLgl/>
      <w:lvlText w:val="%1.%2.%3.%4.%5"/>
      <w:lvlJc w:val="left"/>
      <w:pPr>
        <w:tabs>
          <w:tab w:val="left" w:pos="2024"/>
        </w:tabs>
        <w:ind w:left="2024" w:hanging="1080"/>
      </w:pPr>
      <w:rPr>
        <w:rFonts w:hint="default"/>
      </w:rPr>
    </w:lvl>
    <w:lvl w:ilvl="5" w:tentative="0">
      <w:start w:val="1"/>
      <w:numFmt w:val="decimal"/>
      <w:isLgl/>
      <w:lvlText w:val="%1.%2.%3.%4.%5.%6"/>
      <w:lvlJc w:val="left"/>
      <w:pPr>
        <w:tabs>
          <w:tab w:val="left" w:pos="2260"/>
        </w:tabs>
        <w:ind w:left="2260" w:hanging="1080"/>
      </w:pPr>
      <w:rPr>
        <w:rFonts w:hint="default"/>
      </w:rPr>
    </w:lvl>
    <w:lvl w:ilvl="6" w:tentative="0">
      <w:start w:val="1"/>
      <w:numFmt w:val="decimal"/>
      <w:isLgl/>
      <w:lvlText w:val="%1.%2.%3.%4.%5.%6.%7"/>
      <w:lvlJc w:val="left"/>
      <w:pPr>
        <w:tabs>
          <w:tab w:val="left" w:pos="2856"/>
        </w:tabs>
        <w:ind w:left="2856" w:hanging="1440"/>
      </w:pPr>
      <w:rPr>
        <w:rFonts w:hint="default"/>
      </w:rPr>
    </w:lvl>
    <w:lvl w:ilvl="7" w:tentative="0">
      <w:start w:val="1"/>
      <w:numFmt w:val="decimal"/>
      <w:isLgl/>
      <w:lvlText w:val="%1.%2.%3.%4.%5.%6.%7.%8"/>
      <w:lvlJc w:val="left"/>
      <w:pPr>
        <w:tabs>
          <w:tab w:val="left" w:pos="3092"/>
        </w:tabs>
        <w:ind w:left="3092" w:hanging="1440"/>
      </w:pPr>
      <w:rPr>
        <w:rFonts w:hint="default"/>
      </w:rPr>
    </w:lvl>
    <w:lvl w:ilvl="8" w:tentative="0">
      <w:start w:val="1"/>
      <w:numFmt w:val="decimal"/>
      <w:isLgl/>
      <w:lvlText w:val="%1.%2.%3.%4.%5.%6.%7.%8.%9"/>
      <w:lvlJc w:val="left"/>
      <w:pPr>
        <w:tabs>
          <w:tab w:val="left" w:pos="3688"/>
        </w:tabs>
        <w:ind w:left="3688" w:hanging="1800"/>
      </w:pPr>
      <w:rPr>
        <w:rFonts w:hint="default"/>
      </w:rPr>
    </w:lvl>
  </w:abstractNum>
  <w:abstractNum w:abstractNumId="11">
    <w:nsid w:val="5F3C413F"/>
    <w:multiLevelType w:val="multilevel"/>
    <w:tmpl w:val="5F3C413F"/>
    <w:lvl w:ilvl="0" w:tentative="0">
      <w:start w:val="1"/>
      <w:numFmt w:val="decimal"/>
      <w:lvlText w:val="[%1]"/>
      <w:lvlJc w:val="left"/>
      <w:pPr>
        <w:tabs>
          <w:tab w:val="left" w:pos="0"/>
        </w:tabs>
        <w:ind w:left="420" w:hanging="420"/>
      </w:pPr>
      <w:rPr>
        <w:rFonts w:hint="default" w:ascii="Times New Roman" w:hAnsi="Times New Roman" w:eastAsia="宋体"/>
        <w:b w:val="0"/>
        <w:i w:val="0"/>
        <w:sz w:val="24"/>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0"/>
        </w:tabs>
        <w:ind w:left="420" w:hanging="420"/>
      </w:pPr>
      <w:rPr>
        <w:rFonts w:hint="default" w:ascii="Times New Roman" w:hAnsi="Times New Roman" w:eastAsia="宋体"/>
        <w:b w:val="0"/>
        <w:i w:val="0"/>
        <w:sz w:val="24"/>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6"/>
  <w:drawingGridVerticalSpacing w:val="16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VhZDVkZmVmNTA1MzVkOGNkY2E2YzIzOWZkM2I2NGUifQ=="/>
  </w:docVars>
  <w:rsids>
    <w:rsidRoot w:val="00172A27"/>
    <w:rsid w:val="00000BE9"/>
    <w:rsid w:val="00000E9B"/>
    <w:rsid w:val="00006598"/>
    <w:rsid w:val="00021189"/>
    <w:rsid w:val="00026766"/>
    <w:rsid w:val="00026FD8"/>
    <w:rsid w:val="0003288C"/>
    <w:rsid w:val="00034B25"/>
    <w:rsid w:val="00041853"/>
    <w:rsid w:val="000430E0"/>
    <w:rsid w:val="000448C4"/>
    <w:rsid w:val="000475F3"/>
    <w:rsid w:val="0004798B"/>
    <w:rsid w:val="00053172"/>
    <w:rsid w:val="0005481A"/>
    <w:rsid w:val="000640F1"/>
    <w:rsid w:val="00066A9B"/>
    <w:rsid w:val="00066D98"/>
    <w:rsid w:val="0006718D"/>
    <w:rsid w:val="00072931"/>
    <w:rsid w:val="000732DE"/>
    <w:rsid w:val="00074B26"/>
    <w:rsid w:val="00080542"/>
    <w:rsid w:val="00087741"/>
    <w:rsid w:val="000922FF"/>
    <w:rsid w:val="000A6DD4"/>
    <w:rsid w:val="000D2B90"/>
    <w:rsid w:val="000E37B5"/>
    <w:rsid w:val="000E4EE6"/>
    <w:rsid w:val="000F5605"/>
    <w:rsid w:val="001105C8"/>
    <w:rsid w:val="00111D20"/>
    <w:rsid w:val="00116A2D"/>
    <w:rsid w:val="001205CB"/>
    <w:rsid w:val="00121A25"/>
    <w:rsid w:val="00121AD1"/>
    <w:rsid w:val="0012615F"/>
    <w:rsid w:val="00140D28"/>
    <w:rsid w:val="001507DA"/>
    <w:rsid w:val="00150F00"/>
    <w:rsid w:val="00155BEB"/>
    <w:rsid w:val="0016430E"/>
    <w:rsid w:val="00166E0D"/>
    <w:rsid w:val="00171A46"/>
    <w:rsid w:val="00176930"/>
    <w:rsid w:val="0018734F"/>
    <w:rsid w:val="00187FD3"/>
    <w:rsid w:val="001B477D"/>
    <w:rsid w:val="001B7D72"/>
    <w:rsid w:val="001E0F60"/>
    <w:rsid w:val="001E3809"/>
    <w:rsid w:val="001F047A"/>
    <w:rsid w:val="001F2862"/>
    <w:rsid w:val="001F344A"/>
    <w:rsid w:val="0020164A"/>
    <w:rsid w:val="00201D9F"/>
    <w:rsid w:val="00204EF8"/>
    <w:rsid w:val="002054BF"/>
    <w:rsid w:val="00212633"/>
    <w:rsid w:val="002130EF"/>
    <w:rsid w:val="002174EB"/>
    <w:rsid w:val="00231862"/>
    <w:rsid w:val="00233376"/>
    <w:rsid w:val="00240ADF"/>
    <w:rsid w:val="00245F7B"/>
    <w:rsid w:val="0025026C"/>
    <w:rsid w:val="00254C91"/>
    <w:rsid w:val="00264F15"/>
    <w:rsid w:val="00270D0F"/>
    <w:rsid w:val="00276998"/>
    <w:rsid w:val="00280B89"/>
    <w:rsid w:val="0028136F"/>
    <w:rsid w:val="00293D2F"/>
    <w:rsid w:val="002D7E2E"/>
    <w:rsid w:val="002E6B44"/>
    <w:rsid w:val="002F66B9"/>
    <w:rsid w:val="00313131"/>
    <w:rsid w:val="0031670A"/>
    <w:rsid w:val="0034520E"/>
    <w:rsid w:val="00356AE0"/>
    <w:rsid w:val="00364C40"/>
    <w:rsid w:val="00372E45"/>
    <w:rsid w:val="00374D22"/>
    <w:rsid w:val="00386849"/>
    <w:rsid w:val="00390F1D"/>
    <w:rsid w:val="00394C37"/>
    <w:rsid w:val="003A074C"/>
    <w:rsid w:val="003B2FD0"/>
    <w:rsid w:val="003B3161"/>
    <w:rsid w:val="003C5455"/>
    <w:rsid w:val="003D17C2"/>
    <w:rsid w:val="003D3F37"/>
    <w:rsid w:val="003E0086"/>
    <w:rsid w:val="003E2896"/>
    <w:rsid w:val="003F0AE7"/>
    <w:rsid w:val="003F1F72"/>
    <w:rsid w:val="003F3FD0"/>
    <w:rsid w:val="00405865"/>
    <w:rsid w:val="00416210"/>
    <w:rsid w:val="004527C1"/>
    <w:rsid w:val="004573E1"/>
    <w:rsid w:val="004646F2"/>
    <w:rsid w:val="004669B9"/>
    <w:rsid w:val="0047199B"/>
    <w:rsid w:val="0047535B"/>
    <w:rsid w:val="00481EC6"/>
    <w:rsid w:val="004831AF"/>
    <w:rsid w:val="00486E36"/>
    <w:rsid w:val="004921CA"/>
    <w:rsid w:val="00492302"/>
    <w:rsid w:val="004A73BF"/>
    <w:rsid w:val="004D1311"/>
    <w:rsid w:val="004E5B31"/>
    <w:rsid w:val="00504AC3"/>
    <w:rsid w:val="00517E5D"/>
    <w:rsid w:val="005220CB"/>
    <w:rsid w:val="0052367E"/>
    <w:rsid w:val="005259CF"/>
    <w:rsid w:val="00541051"/>
    <w:rsid w:val="0054705C"/>
    <w:rsid w:val="0055390D"/>
    <w:rsid w:val="00575126"/>
    <w:rsid w:val="00575B13"/>
    <w:rsid w:val="00586C3F"/>
    <w:rsid w:val="0058718B"/>
    <w:rsid w:val="0058749D"/>
    <w:rsid w:val="00595355"/>
    <w:rsid w:val="005A0E1A"/>
    <w:rsid w:val="005A4B12"/>
    <w:rsid w:val="005B3B4B"/>
    <w:rsid w:val="005C289B"/>
    <w:rsid w:val="005C5519"/>
    <w:rsid w:val="00611B27"/>
    <w:rsid w:val="00620E3A"/>
    <w:rsid w:val="0063393C"/>
    <w:rsid w:val="006375FE"/>
    <w:rsid w:val="006463D4"/>
    <w:rsid w:val="00647571"/>
    <w:rsid w:val="006561DD"/>
    <w:rsid w:val="00656B0D"/>
    <w:rsid w:val="006619E5"/>
    <w:rsid w:val="0067693F"/>
    <w:rsid w:val="0068225E"/>
    <w:rsid w:val="0069381E"/>
    <w:rsid w:val="006C0768"/>
    <w:rsid w:val="006C5062"/>
    <w:rsid w:val="006C7281"/>
    <w:rsid w:val="006D496A"/>
    <w:rsid w:val="006D5CBC"/>
    <w:rsid w:val="006F4B84"/>
    <w:rsid w:val="006F58A5"/>
    <w:rsid w:val="006F7713"/>
    <w:rsid w:val="00701564"/>
    <w:rsid w:val="00707CBE"/>
    <w:rsid w:val="0071065F"/>
    <w:rsid w:val="00713E22"/>
    <w:rsid w:val="00721801"/>
    <w:rsid w:val="00731105"/>
    <w:rsid w:val="00747F54"/>
    <w:rsid w:val="00754509"/>
    <w:rsid w:val="00754DBF"/>
    <w:rsid w:val="00755B34"/>
    <w:rsid w:val="00757A05"/>
    <w:rsid w:val="00763551"/>
    <w:rsid w:val="00772BE3"/>
    <w:rsid w:val="007735B4"/>
    <w:rsid w:val="00780B76"/>
    <w:rsid w:val="00794D31"/>
    <w:rsid w:val="00796174"/>
    <w:rsid w:val="007A3364"/>
    <w:rsid w:val="007A59CD"/>
    <w:rsid w:val="007C4BD6"/>
    <w:rsid w:val="007C7F24"/>
    <w:rsid w:val="007E07E0"/>
    <w:rsid w:val="007E17C0"/>
    <w:rsid w:val="007E4BAB"/>
    <w:rsid w:val="007E71CA"/>
    <w:rsid w:val="00801612"/>
    <w:rsid w:val="00804FC8"/>
    <w:rsid w:val="00823C19"/>
    <w:rsid w:val="00825A1F"/>
    <w:rsid w:val="00832EB0"/>
    <w:rsid w:val="008338C9"/>
    <w:rsid w:val="00840D89"/>
    <w:rsid w:val="00843793"/>
    <w:rsid w:val="00844E8F"/>
    <w:rsid w:val="0085654A"/>
    <w:rsid w:val="00876C89"/>
    <w:rsid w:val="00887A63"/>
    <w:rsid w:val="008B2F30"/>
    <w:rsid w:val="008C5A33"/>
    <w:rsid w:val="008D0D4D"/>
    <w:rsid w:val="008D7151"/>
    <w:rsid w:val="008F7B87"/>
    <w:rsid w:val="00901234"/>
    <w:rsid w:val="0090132A"/>
    <w:rsid w:val="00907F0F"/>
    <w:rsid w:val="0091173F"/>
    <w:rsid w:val="009215A4"/>
    <w:rsid w:val="009435AC"/>
    <w:rsid w:val="00950781"/>
    <w:rsid w:val="00952945"/>
    <w:rsid w:val="00975A4E"/>
    <w:rsid w:val="00976088"/>
    <w:rsid w:val="00977030"/>
    <w:rsid w:val="00982F95"/>
    <w:rsid w:val="009A1D64"/>
    <w:rsid w:val="009A696E"/>
    <w:rsid w:val="009C2091"/>
    <w:rsid w:val="009C2F1F"/>
    <w:rsid w:val="009D063E"/>
    <w:rsid w:val="009D33E3"/>
    <w:rsid w:val="009D68F2"/>
    <w:rsid w:val="009D752C"/>
    <w:rsid w:val="009F342E"/>
    <w:rsid w:val="009F57BC"/>
    <w:rsid w:val="00A02197"/>
    <w:rsid w:val="00A035DA"/>
    <w:rsid w:val="00A060E2"/>
    <w:rsid w:val="00A11ABB"/>
    <w:rsid w:val="00A22E42"/>
    <w:rsid w:val="00A23BDE"/>
    <w:rsid w:val="00A4030A"/>
    <w:rsid w:val="00A40A33"/>
    <w:rsid w:val="00A43300"/>
    <w:rsid w:val="00A533ED"/>
    <w:rsid w:val="00A61189"/>
    <w:rsid w:val="00A6618D"/>
    <w:rsid w:val="00A75D3B"/>
    <w:rsid w:val="00A8361F"/>
    <w:rsid w:val="00A92982"/>
    <w:rsid w:val="00AA4233"/>
    <w:rsid w:val="00AB380A"/>
    <w:rsid w:val="00AC115D"/>
    <w:rsid w:val="00AC130F"/>
    <w:rsid w:val="00AD11F3"/>
    <w:rsid w:val="00AE7C8B"/>
    <w:rsid w:val="00AF1E61"/>
    <w:rsid w:val="00AF1F0F"/>
    <w:rsid w:val="00B075B2"/>
    <w:rsid w:val="00B1130B"/>
    <w:rsid w:val="00B302BE"/>
    <w:rsid w:val="00B33C65"/>
    <w:rsid w:val="00B42921"/>
    <w:rsid w:val="00B45C09"/>
    <w:rsid w:val="00B472C9"/>
    <w:rsid w:val="00B52412"/>
    <w:rsid w:val="00B57DC4"/>
    <w:rsid w:val="00B663F7"/>
    <w:rsid w:val="00B74776"/>
    <w:rsid w:val="00B811D0"/>
    <w:rsid w:val="00B907C6"/>
    <w:rsid w:val="00B93069"/>
    <w:rsid w:val="00BA107E"/>
    <w:rsid w:val="00BA2587"/>
    <w:rsid w:val="00BA489F"/>
    <w:rsid w:val="00BA65A6"/>
    <w:rsid w:val="00BC1539"/>
    <w:rsid w:val="00BC4A2B"/>
    <w:rsid w:val="00BC5BE4"/>
    <w:rsid w:val="00BE35DC"/>
    <w:rsid w:val="00BE3BFD"/>
    <w:rsid w:val="00BF24CD"/>
    <w:rsid w:val="00C06E14"/>
    <w:rsid w:val="00C07F62"/>
    <w:rsid w:val="00C1219C"/>
    <w:rsid w:val="00C12A16"/>
    <w:rsid w:val="00C12ED0"/>
    <w:rsid w:val="00C13016"/>
    <w:rsid w:val="00C14C0F"/>
    <w:rsid w:val="00C16D1A"/>
    <w:rsid w:val="00C245CA"/>
    <w:rsid w:val="00C264CA"/>
    <w:rsid w:val="00C3026F"/>
    <w:rsid w:val="00C324F5"/>
    <w:rsid w:val="00C45EE8"/>
    <w:rsid w:val="00C556BD"/>
    <w:rsid w:val="00C55CC8"/>
    <w:rsid w:val="00C63A52"/>
    <w:rsid w:val="00C665BB"/>
    <w:rsid w:val="00C7312C"/>
    <w:rsid w:val="00C92A97"/>
    <w:rsid w:val="00C95B5C"/>
    <w:rsid w:val="00CA15E9"/>
    <w:rsid w:val="00CA360B"/>
    <w:rsid w:val="00CA38FA"/>
    <w:rsid w:val="00CA39FC"/>
    <w:rsid w:val="00CC2C6A"/>
    <w:rsid w:val="00D01436"/>
    <w:rsid w:val="00D05557"/>
    <w:rsid w:val="00D133F7"/>
    <w:rsid w:val="00D229C3"/>
    <w:rsid w:val="00D23688"/>
    <w:rsid w:val="00D25F1E"/>
    <w:rsid w:val="00D33727"/>
    <w:rsid w:val="00D34595"/>
    <w:rsid w:val="00D40C64"/>
    <w:rsid w:val="00D62491"/>
    <w:rsid w:val="00D66916"/>
    <w:rsid w:val="00D727DE"/>
    <w:rsid w:val="00D76328"/>
    <w:rsid w:val="00D83113"/>
    <w:rsid w:val="00D836F8"/>
    <w:rsid w:val="00D85AA0"/>
    <w:rsid w:val="00D86AC4"/>
    <w:rsid w:val="00D919C6"/>
    <w:rsid w:val="00D96811"/>
    <w:rsid w:val="00DA039F"/>
    <w:rsid w:val="00DB2C92"/>
    <w:rsid w:val="00DB7BFA"/>
    <w:rsid w:val="00DC2EA8"/>
    <w:rsid w:val="00DD6428"/>
    <w:rsid w:val="00DE0AC8"/>
    <w:rsid w:val="00DE76E2"/>
    <w:rsid w:val="00DF18A2"/>
    <w:rsid w:val="00DF21B8"/>
    <w:rsid w:val="00DF2B24"/>
    <w:rsid w:val="00DF407C"/>
    <w:rsid w:val="00E03717"/>
    <w:rsid w:val="00E07A15"/>
    <w:rsid w:val="00E1241F"/>
    <w:rsid w:val="00E13ACD"/>
    <w:rsid w:val="00E21E87"/>
    <w:rsid w:val="00E22A2D"/>
    <w:rsid w:val="00E25701"/>
    <w:rsid w:val="00E2609C"/>
    <w:rsid w:val="00E37070"/>
    <w:rsid w:val="00E40556"/>
    <w:rsid w:val="00E45F3B"/>
    <w:rsid w:val="00E46866"/>
    <w:rsid w:val="00E52E14"/>
    <w:rsid w:val="00E72437"/>
    <w:rsid w:val="00E76368"/>
    <w:rsid w:val="00E84134"/>
    <w:rsid w:val="00EA21BD"/>
    <w:rsid w:val="00EA3E9C"/>
    <w:rsid w:val="00EA6244"/>
    <w:rsid w:val="00EA6875"/>
    <w:rsid w:val="00EB73EC"/>
    <w:rsid w:val="00EC1ED9"/>
    <w:rsid w:val="00EC4C46"/>
    <w:rsid w:val="00ED45AA"/>
    <w:rsid w:val="00EE0C51"/>
    <w:rsid w:val="00EE2779"/>
    <w:rsid w:val="00EE62CA"/>
    <w:rsid w:val="00EF21B6"/>
    <w:rsid w:val="00EF5CDE"/>
    <w:rsid w:val="00EF76B5"/>
    <w:rsid w:val="00F02705"/>
    <w:rsid w:val="00F04E1A"/>
    <w:rsid w:val="00F1711E"/>
    <w:rsid w:val="00F31AA9"/>
    <w:rsid w:val="00F33352"/>
    <w:rsid w:val="00F33525"/>
    <w:rsid w:val="00F37F34"/>
    <w:rsid w:val="00F43910"/>
    <w:rsid w:val="00F54C5F"/>
    <w:rsid w:val="00F57270"/>
    <w:rsid w:val="00F64351"/>
    <w:rsid w:val="00F73948"/>
    <w:rsid w:val="00F74385"/>
    <w:rsid w:val="00F75B68"/>
    <w:rsid w:val="00F832B8"/>
    <w:rsid w:val="00F85521"/>
    <w:rsid w:val="00F85565"/>
    <w:rsid w:val="00F857F3"/>
    <w:rsid w:val="00F9690F"/>
    <w:rsid w:val="00FA7527"/>
    <w:rsid w:val="00FB268C"/>
    <w:rsid w:val="00FB4BD8"/>
    <w:rsid w:val="00FD7879"/>
    <w:rsid w:val="00FE72A4"/>
    <w:rsid w:val="052503E4"/>
    <w:rsid w:val="05940AC6"/>
    <w:rsid w:val="084A5DB4"/>
    <w:rsid w:val="08556042"/>
    <w:rsid w:val="0CEF19D2"/>
    <w:rsid w:val="0DE43FB0"/>
    <w:rsid w:val="113D0264"/>
    <w:rsid w:val="15554353"/>
    <w:rsid w:val="15F915D3"/>
    <w:rsid w:val="1628649C"/>
    <w:rsid w:val="189664AC"/>
    <w:rsid w:val="18F25DD8"/>
    <w:rsid w:val="19E613B2"/>
    <w:rsid w:val="1DE974C4"/>
    <w:rsid w:val="1EB15DEE"/>
    <w:rsid w:val="243C15F3"/>
    <w:rsid w:val="26CB266B"/>
    <w:rsid w:val="27604855"/>
    <w:rsid w:val="2BCC1169"/>
    <w:rsid w:val="2C3C6583"/>
    <w:rsid w:val="2D9F045E"/>
    <w:rsid w:val="307642D4"/>
    <w:rsid w:val="3A814FC9"/>
    <w:rsid w:val="3B8C756F"/>
    <w:rsid w:val="3C770DCE"/>
    <w:rsid w:val="3E3109BF"/>
    <w:rsid w:val="3F7B44CF"/>
    <w:rsid w:val="3F954404"/>
    <w:rsid w:val="3FA20CA3"/>
    <w:rsid w:val="458B42AA"/>
    <w:rsid w:val="46DD6A7C"/>
    <w:rsid w:val="48833886"/>
    <w:rsid w:val="48CE22C5"/>
    <w:rsid w:val="4DDC25E3"/>
    <w:rsid w:val="50E336C1"/>
    <w:rsid w:val="52D2254B"/>
    <w:rsid w:val="5612303A"/>
    <w:rsid w:val="56E77220"/>
    <w:rsid w:val="5E1601D1"/>
    <w:rsid w:val="5FD460F8"/>
    <w:rsid w:val="64A402F3"/>
    <w:rsid w:val="66D9725C"/>
    <w:rsid w:val="6747066A"/>
    <w:rsid w:val="69144048"/>
    <w:rsid w:val="6A6D0063"/>
    <w:rsid w:val="6AEB3A02"/>
    <w:rsid w:val="6CD34FA0"/>
    <w:rsid w:val="6CF76F16"/>
    <w:rsid w:val="6FE60775"/>
    <w:rsid w:val="71AB2ADB"/>
    <w:rsid w:val="748447BB"/>
    <w:rsid w:val="75F47416"/>
    <w:rsid w:val="76673004"/>
    <w:rsid w:val="76D812DE"/>
    <w:rsid w:val="790759CE"/>
    <w:rsid w:val="79C17D48"/>
    <w:rsid w:val="7CDE6F23"/>
    <w:rsid w:val="FEFF08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name="envelope address"/>
    <w:lsdException w:unhideWhenUsed="0" w:uiPriority="0" w:name="envelope return"/>
    <w:lsdException w:unhideWhenUsed="0" w:uiPriority="0" w:semiHidden="0" w:name="footnote reference"/>
    <w:lsdException w:unhideWhenUsed="0" w:uiPriority="0" w:name="annotation reference"/>
    <w:lsdException w:unhideWhenUsed="0" w:uiPriority="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semiHidden="0" w:name="Message Header"/>
    <w:lsdException w:qFormat="1" w:unhideWhenUsed="0" w:uiPriority="0" w:semiHidden="0" w:name="Subtitle"/>
    <w:lsdException w:unhideWhenUsed="0" w:uiPriority="0" w:name="Salutation"/>
    <w:lsdException w:unhideWhenUsed="0" w:uiPriority="0" w:name="Date"/>
    <w:lsdException w:qFormat="1" w:unhideWhenUsed="0" w:uiPriority="99" w:semiHidden="0" w:name="Body Text First Indent"/>
    <w:lsdException w:unhideWhenUsed="0" w:uiPriority="0" w:semiHidden="0" w:name="Body Text First Indent 2"/>
    <w:lsdException w:unhideWhenUsed="0" w:uiPriority="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name="Body Text Indent 3"/>
    <w:lsdException w:unhideWhenUsed="0" w:uiPriority="0" w:semiHidden="0" w:name="Block Text"/>
    <w:lsdException w:unhideWhenUsed="0" w:uiPriority="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nhideWhenUsed="0" w:uiPriority="0"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name="Balloon Text"/>
    <w:lsdException w:unhideWhenUsed="0" w:uiPriority="0" w:name="Table Grid"/>
    <w:lsdException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40" w:lineRule="exact"/>
      <w:ind w:firstLine="200" w:firstLineChars="200"/>
      <w:jc w:val="both"/>
    </w:pPr>
    <w:rPr>
      <w:kern w:val="2"/>
      <w:sz w:val="24"/>
      <w:szCs w:val="24"/>
      <w:lang w:val="en-US" w:eastAsia="zh-CN" w:bidi="ar-SA"/>
    </w:rPr>
  </w:style>
  <w:style w:type="paragraph" w:styleId="4">
    <w:name w:val="heading 1"/>
    <w:basedOn w:val="1"/>
    <w:next w:val="1"/>
    <w:qFormat/>
    <w:uiPriority w:val="0"/>
    <w:pPr>
      <w:keepNext/>
      <w:keepLines/>
      <w:numPr>
        <w:ilvl w:val="0"/>
        <w:numId w:val="1"/>
      </w:numPr>
      <w:spacing w:before="100" w:beforeLines="100" w:after="100" w:afterLines="100"/>
      <w:ind w:firstLineChars="0"/>
      <w:jc w:val="center"/>
      <w:outlineLvl w:val="0"/>
    </w:pPr>
    <w:rPr>
      <w:rFonts w:eastAsia="黑体"/>
      <w:bCs/>
      <w:kern w:val="44"/>
      <w:sz w:val="30"/>
      <w:szCs w:val="44"/>
    </w:rPr>
  </w:style>
  <w:style w:type="paragraph" w:styleId="5">
    <w:name w:val="heading 2"/>
    <w:basedOn w:val="1"/>
    <w:next w:val="1"/>
    <w:qFormat/>
    <w:uiPriority w:val="0"/>
    <w:pPr>
      <w:keepNext/>
      <w:keepLines/>
      <w:spacing w:before="100" w:beforeLines="100" w:after="100" w:afterLines="100"/>
      <w:ind w:firstLine="0" w:firstLineChars="0"/>
      <w:outlineLvl w:val="1"/>
    </w:pPr>
    <w:rPr>
      <w:rFonts w:ascii="黑体" w:hAnsi="黑体" w:eastAsia="黑体"/>
      <w:bCs/>
      <w:sz w:val="28"/>
      <w:szCs w:val="32"/>
    </w:rPr>
  </w:style>
  <w:style w:type="paragraph" w:styleId="6">
    <w:name w:val="heading 3"/>
    <w:basedOn w:val="1"/>
    <w:next w:val="1"/>
    <w:qFormat/>
    <w:uiPriority w:val="0"/>
    <w:pPr>
      <w:keepNext/>
      <w:keepLines/>
      <w:spacing w:before="50" w:beforeLines="50" w:after="50" w:afterLines="50"/>
      <w:outlineLvl w:val="2"/>
    </w:pPr>
    <w:rPr>
      <w:rFonts w:ascii="黑体" w:hAnsi="黑体" w:eastAsia="黑体"/>
      <w:bCs/>
      <w:szCs w:val="32"/>
    </w:rPr>
  </w:style>
  <w:style w:type="paragraph" w:styleId="7">
    <w:name w:val="heading 4"/>
    <w:basedOn w:val="1"/>
    <w:next w:val="1"/>
    <w:qFormat/>
    <w:uiPriority w:val="0"/>
    <w:pPr>
      <w:keepNext/>
      <w:keepLines/>
      <w:outlineLvl w:val="3"/>
    </w:pPr>
    <w:rPr>
      <w:bCs/>
      <w:szCs w:val="28"/>
    </w:rPr>
  </w:style>
  <w:style w:type="paragraph" w:styleId="8">
    <w:name w:val="heading 5"/>
    <w:basedOn w:val="1"/>
    <w:next w:val="1"/>
    <w:qFormat/>
    <w:uiPriority w:val="0"/>
    <w:pPr>
      <w:keepNext/>
      <w:keepLines/>
      <w:spacing w:before="280" w:after="290" w:line="376" w:lineRule="auto"/>
      <w:outlineLvl w:val="4"/>
    </w:pPr>
    <w:rPr>
      <w:b/>
      <w:bCs/>
      <w:sz w:val="28"/>
      <w:szCs w:val="28"/>
    </w:rPr>
  </w:style>
  <w:style w:type="paragraph" w:styleId="9">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10">
    <w:name w:val="heading 7"/>
    <w:basedOn w:val="1"/>
    <w:next w:val="1"/>
    <w:qFormat/>
    <w:uiPriority w:val="0"/>
    <w:pPr>
      <w:keepNext/>
      <w:keepLines/>
      <w:spacing w:before="240" w:after="64" w:line="320" w:lineRule="auto"/>
      <w:outlineLvl w:val="6"/>
    </w:pPr>
    <w:rPr>
      <w:b/>
      <w:bCs/>
      <w:sz w:val="24"/>
    </w:rPr>
  </w:style>
  <w:style w:type="paragraph" w:styleId="11">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2">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104">
    <w:name w:val="Default Paragraph Font"/>
    <w:semiHidden/>
    <w:uiPriority w:val="0"/>
  </w:style>
  <w:style w:type="table" w:default="1" w:styleId="59">
    <w:name w:val="Normal Table"/>
    <w:semiHidden/>
    <w:uiPriority w:val="0"/>
    <w:tblPr>
      <w:tblStyle w:val="59"/>
      <w:tblCellMar>
        <w:top w:w="0" w:type="dxa"/>
        <w:left w:w="108" w:type="dxa"/>
        <w:bottom w:w="0" w:type="dxa"/>
        <w:right w:w="108" w:type="dxa"/>
      </w:tblCellMar>
    </w:tblPr>
  </w:style>
  <w:style w:type="paragraph" w:styleId="2">
    <w:name w:val="Body Text First Indent"/>
    <w:basedOn w:val="3"/>
    <w:qFormat/>
    <w:uiPriority w:val="99"/>
    <w:pPr>
      <w:ind w:firstLine="420" w:firstLineChars="100"/>
    </w:pPr>
    <w:rPr>
      <w:kern w:val="0"/>
      <w:sz w:val="20"/>
      <w:szCs w:val="20"/>
    </w:rPr>
  </w:style>
  <w:style w:type="paragraph" w:styleId="3">
    <w:name w:val="Body Text"/>
    <w:basedOn w:val="1"/>
    <w:qFormat/>
    <w:uiPriority w:val="0"/>
    <w:pPr>
      <w:jc w:val="center"/>
    </w:pPr>
    <w:rPr>
      <w:rFonts w:eastAsia="方正姚体"/>
      <w:sz w:val="72"/>
    </w:rPr>
  </w:style>
  <w:style w:type="paragraph" w:styleId="13">
    <w:name w:val="List 3"/>
    <w:basedOn w:val="1"/>
    <w:semiHidden/>
    <w:uiPriority w:val="0"/>
    <w:pPr>
      <w:ind w:left="100" w:leftChars="400" w:hanging="200" w:hangingChars="200"/>
    </w:pPr>
  </w:style>
  <w:style w:type="paragraph" w:styleId="14">
    <w:name w:val="List Number 2"/>
    <w:basedOn w:val="1"/>
    <w:semiHidden/>
    <w:uiPriority w:val="0"/>
    <w:pPr>
      <w:numPr>
        <w:ilvl w:val="0"/>
        <w:numId w:val="2"/>
      </w:numPr>
    </w:pPr>
  </w:style>
  <w:style w:type="paragraph" w:styleId="15">
    <w:name w:val="Note Heading"/>
    <w:basedOn w:val="1"/>
    <w:next w:val="1"/>
    <w:semiHidden/>
    <w:uiPriority w:val="0"/>
    <w:pPr>
      <w:jc w:val="center"/>
    </w:pPr>
  </w:style>
  <w:style w:type="paragraph" w:styleId="16">
    <w:name w:val="List Bullet 4"/>
    <w:basedOn w:val="1"/>
    <w:semiHidden/>
    <w:uiPriority w:val="0"/>
    <w:pPr>
      <w:numPr>
        <w:ilvl w:val="0"/>
        <w:numId w:val="3"/>
      </w:numPr>
    </w:pPr>
  </w:style>
  <w:style w:type="paragraph" w:styleId="17">
    <w:name w:val="E-mail Signature"/>
    <w:basedOn w:val="1"/>
    <w:semiHidden/>
    <w:uiPriority w:val="0"/>
  </w:style>
  <w:style w:type="paragraph" w:styleId="18">
    <w:name w:val="List Number"/>
    <w:basedOn w:val="1"/>
    <w:semiHidden/>
    <w:uiPriority w:val="0"/>
    <w:pPr>
      <w:numPr>
        <w:ilvl w:val="0"/>
        <w:numId w:val="4"/>
      </w:numPr>
    </w:pPr>
  </w:style>
  <w:style w:type="paragraph" w:styleId="19">
    <w:name w:val="caption"/>
    <w:basedOn w:val="1"/>
    <w:next w:val="1"/>
    <w:link w:val="118"/>
    <w:qFormat/>
    <w:uiPriority w:val="0"/>
    <w:rPr>
      <w:rFonts w:ascii="Arial" w:hAnsi="Arial" w:eastAsia="黑体" w:cs="Arial"/>
      <w:sz w:val="20"/>
      <w:szCs w:val="20"/>
    </w:rPr>
  </w:style>
  <w:style w:type="paragraph" w:styleId="20">
    <w:name w:val="List Bullet"/>
    <w:basedOn w:val="1"/>
    <w:semiHidden/>
    <w:uiPriority w:val="0"/>
    <w:pPr>
      <w:numPr>
        <w:ilvl w:val="0"/>
        <w:numId w:val="5"/>
      </w:numPr>
    </w:pPr>
  </w:style>
  <w:style w:type="paragraph" w:styleId="21">
    <w:name w:val="envelope address"/>
    <w:basedOn w:val="1"/>
    <w:semiHidden/>
    <w:uiPriority w:val="0"/>
    <w:pPr>
      <w:framePr w:w="7920" w:h="1980" w:hRule="exact" w:hSpace="180" w:wrap="around" w:vAnchor="margin" w:hAnchor="page" w:xAlign="center" w:yAlign="bottom"/>
      <w:snapToGrid w:val="0"/>
      <w:ind w:left="100" w:leftChars="1400"/>
    </w:pPr>
    <w:rPr>
      <w:rFonts w:ascii="Arial" w:hAnsi="Arial" w:cs="Arial"/>
      <w:sz w:val="24"/>
    </w:rPr>
  </w:style>
  <w:style w:type="paragraph" w:styleId="22">
    <w:name w:val="Document Map"/>
    <w:basedOn w:val="1"/>
    <w:semiHidden/>
    <w:uiPriority w:val="0"/>
    <w:pPr>
      <w:shd w:val="clear" w:color="auto" w:fill="000080"/>
    </w:pPr>
  </w:style>
  <w:style w:type="paragraph" w:styleId="23">
    <w:name w:val="annotation text"/>
    <w:basedOn w:val="1"/>
    <w:semiHidden/>
    <w:uiPriority w:val="0"/>
    <w:pPr>
      <w:jc w:val="left"/>
    </w:pPr>
  </w:style>
  <w:style w:type="paragraph" w:styleId="24">
    <w:name w:val="Salutation"/>
    <w:basedOn w:val="1"/>
    <w:next w:val="1"/>
    <w:semiHidden/>
    <w:uiPriority w:val="0"/>
  </w:style>
  <w:style w:type="paragraph" w:styleId="25">
    <w:name w:val="Closing"/>
    <w:basedOn w:val="1"/>
    <w:semiHidden/>
    <w:uiPriority w:val="0"/>
    <w:pPr>
      <w:ind w:left="100" w:leftChars="2100"/>
    </w:pPr>
  </w:style>
  <w:style w:type="paragraph" w:styleId="26">
    <w:name w:val="List Bullet 3"/>
    <w:basedOn w:val="1"/>
    <w:semiHidden/>
    <w:uiPriority w:val="0"/>
    <w:pPr>
      <w:numPr>
        <w:ilvl w:val="0"/>
        <w:numId w:val="6"/>
      </w:numPr>
    </w:pPr>
  </w:style>
  <w:style w:type="paragraph" w:styleId="27">
    <w:name w:val="List Number 3"/>
    <w:basedOn w:val="1"/>
    <w:semiHidden/>
    <w:uiPriority w:val="0"/>
    <w:pPr>
      <w:numPr>
        <w:ilvl w:val="0"/>
        <w:numId w:val="7"/>
      </w:numPr>
    </w:pPr>
  </w:style>
  <w:style w:type="paragraph" w:styleId="28">
    <w:name w:val="List 2"/>
    <w:basedOn w:val="1"/>
    <w:semiHidden/>
    <w:uiPriority w:val="0"/>
    <w:pPr>
      <w:ind w:left="100" w:leftChars="200" w:hanging="200" w:hangingChars="200"/>
    </w:pPr>
  </w:style>
  <w:style w:type="paragraph" w:styleId="29">
    <w:name w:val="List Continue"/>
    <w:basedOn w:val="1"/>
    <w:semiHidden/>
    <w:uiPriority w:val="0"/>
    <w:pPr>
      <w:spacing w:after="120"/>
      <w:ind w:left="420" w:leftChars="200"/>
    </w:pPr>
  </w:style>
  <w:style w:type="paragraph" w:styleId="30">
    <w:name w:val="List Bullet 2"/>
    <w:basedOn w:val="1"/>
    <w:semiHidden/>
    <w:uiPriority w:val="0"/>
    <w:pPr>
      <w:numPr>
        <w:ilvl w:val="0"/>
        <w:numId w:val="8"/>
      </w:numPr>
    </w:pPr>
  </w:style>
  <w:style w:type="paragraph" w:styleId="31">
    <w:name w:val="HTML Address"/>
    <w:basedOn w:val="1"/>
    <w:semiHidden/>
    <w:uiPriority w:val="0"/>
    <w:rPr>
      <w:i/>
      <w:iCs/>
    </w:rPr>
  </w:style>
  <w:style w:type="paragraph" w:styleId="32">
    <w:name w:val="toc 3"/>
    <w:basedOn w:val="1"/>
    <w:next w:val="1"/>
    <w:semiHidden/>
    <w:uiPriority w:val="0"/>
    <w:pPr>
      <w:ind w:left="400" w:leftChars="400" w:firstLine="0" w:firstLineChars="0"/>
    </w:pPr>
    <w:rPr>
      <w:rFonts w:ascii="宋体" w:hAnsi="宋体"/>
      <w:lang/>
    </w:rPr>
  </w:style>
  <w:style w:type="paragraph" w:styleId="33">
    <w:name w:val="Plain Text"/>
    <w:basedOn w:val="1"/>
    <w:semiHidden/>
    <w:uiPriority w:val="0"/>
    <w:rPr>
      <w:rFonts w:ascii="宋体" w:hAnsi="Courier New" w:eastAsia="宋体" w:cs="Courier New"/>
      <w:sz w:val="21"/>
      <w:szCs w:val="21"/>
    </w:rPr>
  </w:style>
  <w:style w:type="paragraph" w:styleId="34">
    <w:name w:val="List Bullet 5"/>
    <w:basedOn w:val="1"/>
    <w:semiHidden/>
    <w:uiPriority w:val="0"/>
    <w:pPr>
      <w:numPr>
        <w:ilvl w:val="0"/>
        <w:numId w:val="9"/>
      </w:numPr>
    </w:pPr>
  </w:style>
  <w:style w:type="paragraph" w:styleId="35">
    <w:name w:val="List Number 4"/>
    <w:basedOn w:val="1"/>
    <w:semiHidden/>
    <w:uiPriority w:val="0"/>
    <w:pPr>
      <w:numPr>
        <w:ilvl w:val="0"/>
        <w:numId w:val="10"/>
      </w:numPr>
    </w:pPr>
  </w:style>
  <w:style w:type="paragraph" w:styleId="36">
    <w:name w:val="toc 8"/>
    <w:basedOn w:val="1"/>
    <w:next w:val="1"/>
    <w:semiHidden/>
    <w:uiPriority w:val="0"/>
    <w:pPr>
      <w:ind w:left="2940" w:leftChars="1400"/>
    </w:pPr>
  </w:style>
  <w:style w:type="paragraph" w:styleId="37">
    <w:name w:val="Date"/>
    <w:basedOn w:val="1"/>
    <w:next w:val="1"/>
    <w:semiHidden/>
    <w:uiPriority w:val="0"/>
    <w:pPr>
      <w:ind w:left="100" w:leftChars="2500"/>
    </w:pPr>
  </w:style>
  <w:style w:type="paragraph" w:styleId="38">
    <w:name w:val="List Continue 5"/>
    <w:basedOn w:val="1"/>
    <w:semiHidden/>
    <w:uiPriority w:val="0"/>
    <w:pPr>
      <w:spacing w:after="120"/>
      <w:ind w:left="2100" w:leftChars="1000"/>
    </w:pPr>
  </w:style>
  <w:style w:type="paragraph" w:styleId="39">
    <w:name w:val="Balloon Text"/>
    <w:basedOn w:val="1"/>
    <w:link w:val="119"/>
    <w:semiHidden/>
    <w:uiPriority w:val="0"/>
    <w:rPr>
      <w:rFonts w:ascii="Calibri" w:hAnsi="Calibri" w:eastAsia="宋体"/>
      <w:kern w:val="2"/>
      <w:sz w:val="18"/>
      <w:szCs w:val="18"/>
      <w:lang w:val="en-US" w:eastAsia="zh-CN" w:bidi="ar-SA"/>
    </w:rPr>
  </w:style>
  <w:style w:type="paragraph" w:styleId="40">
    <w:name w:val="footer"/>
    <w:basedOn w:val="1"/>
    <w:uiPriority w:val="0"/>
    <w:pPr>
      <w:tabs>
        <w:tab w:val="center" w:pos="4153"/>
        <w:tab w:val="right" w:pos="8306"/>
      </w:tabs>
      <w:snapToGrid w:val="0"/>
      <w:jc w:val="left"/>
    </w:pPr>
    <w:rPr>
      <w:sz w:val="18"/>
    </w:rPr>
  </w:style>
  <w:style w:type="paragraph" w:styleId="41">
    <w:name w:val="envelope return"/>
    <w:basedOn w:val="1"/>
    <w:semiHidden/>
    <w:uiPriority w:val="0"/>
    <w:pPr>
      <w:snapToGrid w:val="0"/>
    </w:pPr>
    <w:rPr>
      <w:rFonts w:ascii="Arial" w:hAnsi="Arial" w:cs="Arial"/>
    </w:rPr>
  </w:style>
  <w:style w:type="paragraph" w:styleId="42">
    <w:name w:val="header"/>
    <w:link w:val="120"/>
    <w:semiHidden/>
    <w:uiPriority w:val="0"/>
    <w:pPr>
      <w:pBdr>
        <w:bottom w:val="thinThickSmallGap" w:color="auto" w:sz="24" w:space="1"/>
      </w:pBdr>
      <w:tabs>
        <w:tab w:val="center" w:pos="4153"/>
        <w:tab w:val="right" w:pos="8306"/>
      </w:tabs>
      <w:snapToGrid w:val="0"/>
      <w:jc w:val="center"/>
    </w:pPr>
    <w:rPr>
      <w:rFonts w:eastAsia="仿宋_GB2312"/>
      <w:kern w:val="2"/>
      <w:sz w:val="18"/>
      <w:szCs w:val="18"/>
      <w:lang w:val="en-US" w:eastAsia="zh-CN" w:bidi="ar-SA"/>
    </w:rPr>
  </w:style>
  <w:style w:type="paragraph" w:styleId="43">
    <w:name w:val="Signature"/>
    <w:basedOn w:val="1"/>
    <w:semiHidden/>
    <w:uiPriority w:val="0"/>
    <w:pPr>
      <w:ind w:left="100" w:leftChars="2100"/>
    </w:pPr>
  </w:style>
  <w:style w:type="paragraph" w:styleId="44">
    <w:name w:val="toc 1"/>
    <w:basedOn w:val="1"/>
    <w:next w:val="1"/>
    <w:semiHidden/>
    <w:uiPriority w:val="0"/>
    <w:pPr>
      <w:ind w:firstLine="0" w:firstLineChars="0"/>
    </w:pPr>
    <w:rPr>
      <w:rFonts w:ascii="宋体" w:hAnsi="宋体"/>
      <w:b/>
      <w:lang/>
    </w:rPr>
  </w:style>
  <w:style w:type="paragraph" w:styleId="45">
    <w:name w:val="List Continue 4"/>
    <w:basedOn w:val="1"/>
    <w:semiHidden/>
    <w:uiPriority w:val="0"/>
    <w:pPr>
      <w:spacing w:after="120"/>
      <w:ind w:left="1680" w:leftChars="800"/>
    </w:pPr>
  </w:style>
  <w:style w:type="paragraph" w:styleId="46">
    <w:name w:val="Subtitle"/>
    <w:basedOn w:val="1"/>
    <w:qFormat/>
    <w:uiPriority w:val="0"/>
    <w:pPr>
      <w:spacing w:before="240" w:after="60" w:line="312" w:lineRule="auto"/>
      <w:jc w:val="center"/>
      <w:outlineLvl w:val="1"/>
    </w:pPr>
    <w:rPr>
      <w:rFonts w:ascii="Arial" w:hAnsi="Arial" w:eastAsia="宋体" w:cs="Arial"/>
      <w:b/>
      <w:bCs/>
      <w:kern w:val="28"/>
      <w:szCs w:val="32"/>
    </w:rPr>
  </w:style>
  <w:style w:type="paragraph" w:styleId="47">
    <w:name w:val="List Number 5"/>
    <w:basedOn w:val="1"/>
    <w:semiHidden/>
    <w:uiPriority w:val="0"/>
    <w:pPr>
      <w:numPr>
        <w:ilvl w:val="0"/>
        <w:numId w:val="11"/>
      </w:numPr>
    </w:pPr>
  </w:style>
  <w:style w:type="paragraph" w:styleId="48">
    <w:name w:val="List"/>
    <w:basedOn w:val="1"/>
    <w:semiHidden/>
    <w:uiPriority w:val="0"/>
    <w:pPr>
      <w:ind w:left="200" w:hanging="200" w:hangingChars="200"/>
    </w:pPr>
  </w:style>
  <w:style w:type="paragraph" w:styleId="49">
    <w:name w:val="List 5"/>
    <w:basedOn w:val="1"/>
    <w:semiHidden/>
    <w:uiPriority w:val="0"/>
    <w:pPr>
      <w:ind w:left="100" w:leftChars="800" w:hanging="200" w:hangingChars="200"/>
    </w:pPr>
  </w:style>
  <w:style w:type="paragraph" w:styleId="50">
    <w:name w:val="Body Text Indent 3"/>
    <w:basedOn w:val="1"/>
    <w:semiHidden/>
    <w:uiPriority w:val="0"/>
    <w:pPr>
      <w:spacing w:after="120"/>
      <w:ind w:left="420" w:leftChars="200"/>
    </w:pPr>
    <w:rPr>
      <w:sz w:val="16"/>
      <w:szCs w:val="16"/>
    </w:rPr>
  </w:style>
  <w:style w:type="paragraph" w:styleId="51">
    <w:name w:val="toc 2"/>
    <w:basedOn w:val="1"/>
    <w:next w:val="1"/>
    <w:semiHidden/>
    <w:uiPriority w:val="0"/>
    <w:pPr>
      <w:ind w:left="200" w:leftChars="200" w:firstLine="0" w:firstLineChars="0"/>
    </w:pPr>
    <w:rPr>
      <w:rFonts w:ascii="宋体" w:hAnsi="宋体"/>
      <w:lang/>
    </w:rPr>
  </w:style>
  <w:style w:type="paragraph" w:styleId="52">
    <w:name w:val="List 4"/>
    <w:basedOn w:val="1"/>
    <w:semiHidden/>
    <w:uiPriority w:val="0"/>
    <w:pPr>
      <w:ind w:left="100" w:leftChars="600" w:hanging="200" w:hangingChars="200"/>
    </w:pPr>
  </w:style>
  <w:style w:type="paragraph" w:styleId="53">
    <w:name w:val="List Continue 2"/>
    <w:basedOn w:val="1"/>
    <w:semiHidden/>
    <w:uiPriority w:val="0"/>
    <w:pPr>
      <w:spacing w:after="120"/>
      <w:ind w:left="840" w:leftChars="400"/>
    </w:pPr>
  </w:style>
  <w:style w:type="paragraph" w:styleId="54">
    <w:name w:val="HTML Preformatted"/>
    <w:basedOn w:val="1"/>
    <w:semiHidden/>
    <w:uiPriority w:val="0"/>
    <w:rPr>
      <w:rFonts w:ascii="Courier New" w:hAnsi="Courier New" w:cs="Courier New"/>
      <w:sz w:val="20"/>
      <w:szCs w:val="20"/>
    </w:rPr>
  </w:style>
  <w:style w:type="paragraph" w:styleId="55">
    <w:name w:val="Normal (Web)"/>
    <w:basedOn w:val="1"/>
    <w:semiHidden/>
    <w:uiPriority w:val="0"/>
    <w:rPr>
      <w:sz w:val="24"/>
    </w:rPr>
  </w:style>
  <w:style w:type="paragraph" w:styleId="56">
    <w:name w:val="List Continue 3"/>
    <w:basedOn w:val="1"/>
    <w:semiHidden/>
    <w:uiPriority w:val="0"/>
    <w:pPr>
      <w:spacing w:after="120"/>
      <w:ind w:left="1260" w:leftChars="600"/>
    </w:pPr>
  </w:style>
  <w:style w:type="paragraph" w:styleId="57">
    <w:name w:val="Title"/>
    <w:basedOn w:val="1"/>
    <w:qFormat/>
    <w:uiPriority w:val="0"/>
    <w:pPr>
      <w:spacing w:before="240" w:after="60"/>
      <w:jc w:val="center"/>
      <w:outlineLvl w:val="0"/>
    </w:pPr>
    <w:rPr>
      <w:rFonts w:ascii="Arial" w:hAnsi="Arial" w:eastAsia="宋体" w:cs="Arial"/>
      <w:b/>
      <w:bCs/>
      <w:szCs w:val="32"/>
    </w:rPr>
  </w:style>
  <w:style w:type="paragraph" w:styleId="58">
    <w:name w:val="annotation subject"/>
    <w:basedOn w:val="23"/>
    <w:next w:val="23"/>
    <w:semiHidden/>
    <w:uiPriority w:val="0"/>
    <w:rPr>
      <w:b/>
      <w:bCs/>
    </w:rPr>
  </w:style>
  <w:style w:type="table" w:styleId="60">
    <w:name w:val="Table Grid"/>
    <w:basedOn w:val="59"/>
    <w:semiHidden/>
    <w:uiPriority w:val="0"/>
    <w:pPr>
      <w:widowControl w:val="0"/>
      <w:jc w:val="both"/>
    </w:pPr>
    <w:tblPr>
      <w:tblStyle w:val="5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1">
    <w:name w:val="Table Theme"/>
    <w:basedOn w:val="59"/>
    <w:semiHidden/>
    <w:uiPriority w:val="0"/>
    <w:pPr>
      <w:widowControl w:val="0"/>
      <w:jc w:val="both"/>
    </w:pPr>
    <w:tblPr>
      <w:tblStyle w:val="5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2">
    <w:name w:val="Table Colorful 1"/>
    <w:basedOn w:val="59"/>
    <w:semiHidden/>
    <w:uiPriority w:val="0"/>
    <w:pPr>
      <w:widowControl w:val="0"/>
      <w:jc w:val="both"/>
    </w:pPr>
    <w:rPr>
      <w:color w:val="FFFFFF"/>
    </w:rPr>
    <w:tblPr>
      <w:tblStyle w:val="59"/>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blStyle w:val="59"/>
      </w:tblPr>
      <w:tcPr>
        <w:tcBorders>
          <w:top w:val="nil"/>
          <w:left w:val="nil"/>
          <w:bottom w:val="nil"/>
          <w:right w:val="nil"/>
          <w:insideH w:val="nil"/>
          <w:insideV w:val="nil"/>
          <w:tl2br w:val="nil"/>
          <w:tr2bl w:val="nil"/>
        </w:tcBorders>
        <w:shd w:val="solid" w:color="000000" w:fill="FFFFFF"/>
      </w:tcPr>
    </w:tblStylePr>
    <w:tblStylePr w:type="firstCol">
      <w:rPr>
        <w:b/>
        <w:bCs/>
        <w:i/>
        <w:iCs/>
      </w:rPr>
      <w:tblPr>
        <w:tblStyle w:val="59"/>
      </w:tblPr>
      <w:tcPr>
        <w:tcBorders>
          <w:top w:val="nil"/>
          <w:left w:val="nil"/>
          <w:bottom w:val="nil"/>
          <w:right w:val="nil"/>
          <w:insideH w:val="nil"/>
          <w:insideV w:val="nil"/>
          <w:tl2br w:val="nil"/>
          <w:tr2bl w:val="nil"/>
        </w:tcBorders>
        <w:shd w:val="solid" w:color="000080" w:fill="FFFFFF"/>
      </w:tcPr>
    </w:tblStylePr>
    <w:tblStylePr w:type="nwCell">
      <w:tblPr>
        <w:tblStyle w:val="59"/>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Style w:val="59"/>
      </w:tblPr>
      <w:tcPr>
        <w:tcBorders>
          <w:top w:val="nil"/>
          <w:left w:val="nil"/>
          <w:bottom w:val="nil"/>
          <w:right w:val="nil"/>
          <w:insideH w:val="nil"/>
          <w:insideV w:val="nil"/>
          <w:tl2br w:val="nil"/>
          <w:tr2bl w:val="nil"/>
        </w:tcBorders>
      </w:tcPr>
    </w:tblStylePr>
  </w:style>
  <w:style w:type="table" w:styleId="63">
    <w:name w:val="Table Colorful 2"/>
    <w:basedOn w:val="59"/>
    <w:semiHidden/>
    <w:uiPriority w:val="0"/>
    <w:pPr>
      <w:widowControl w:val="0"/>
      <w:jc w:val="both"/>
    </w:pPr>
    <w:tblPr>
      <w:tblStyle w:val="59"/>
      <w:tblBorders>
        <w:bottom w:val="single" w:color="000000" w:sz="12" w:space="0"/>
      </w:tblBorders>
    </w:tblPr>
    <w:tcPr>
      <w:shd w:val="pct20" w:color="FFFF00" w:fill="FFFFFF"/>
    </w:tcPr>
    <w:tblStylePr w:type="firstRow">
      <w:rPr>
        <w:b/>
        <w:bCs/>
        <w:i/>
        <w:iCs/>
        <w:color w:val="FFFFFF"/>
      </w:rPr>
      <w:tblPr>
        <w:tblStyle w:val="59"/>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Style w:val="59"/>
      </w:tblPr>
      <w:tcPr>
        <w:tcBorders>
          <w:top w:val="nil"/>
          <w:left w:val="nil"/>
          <w:bottom w:val="nil"/>
          <w:right w:val="nil"/>
          <w:insideH w:val="nil"/>
          <w:insideV w:val="nil"/>
          <w:tl2br w:val="nil"/>
          <w:tr2bl w:val="nil"/>
        </w:tcBorders>
      </w:tcPr>
    </w:tblStylePr>
    <w:tblStylePr w:type="lastCol">
      <w:tblPr>
        <w:tblStyle w:val="59"/>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Style w:val="59"/>
      </w:tblPr>
      <w:tcPr>
        <w:tcBorders>
          <w:top w:val="nil"/>
          <w:left w:val="nil"/>
          <w:bottom w:val="nil"/>
          <w:right w:val="nil"/>
          <w:insideH w:val="nil"/>
          <w:insideV w:val="nil"/>
          <w:tl2br w:val="nil"/>
          <w:tr2bl w:val="nil"/>
        </w:tcBorders>
      </w:tcPr>
    </w:tblStylePr>
  </w:style>
  <w:style w:type="table" w:styleId="64">
    <w:name w:val="Table Colorful 3"/>
    <w:basedOn w:val="59"/>
    <w:semiHidden/>
    <w:uiPriority w:val="0"/>
    <w:pPr>
      <w:widowControl w:val="0"/>
      <w:jc w:val="both"/>
    </w:pPr>
    <w:tblPr>
      <w:tblStyle w:val="59"/>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blStyle w:val="59"/>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Style w:val="59"/>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Style w:val="59"/>
      </w:tblPr>
      <w:tcPr>
        <w:tcBorders>
          <w:top w:val="nil"/>
          <w:left w:val="nil"/>
          <w:bottom w:val="nil"/>
          <w:right w:val="nil"/>
          <w:insideH w:val="nil"/>
          <w:insideV w:val="nil"/>
          <w:tl2br w:val="nil"/>
          <w:tr2bl w:val="nil"/>
        </w:tcBorders>
        <w:shd w:val="solid" w:color="000000" w:fill="FFFFFF"/>
      </w:tcPr>
    </w:tblStylePr>
  </w:style>
  <w:style w:type="table" w:styleId="65">
    <w:name w:val="Table Elegant"/>
    <w:basedOn w:val="59"/>
    <w:semiHidden/>
    <w:uiPriority w:val="0"/>
    <w:pPr>
      <w:widowControl w:val="0"/>
      <w:jc w:val="both"/>
    </w:pPr>
    <w:tblPr>
      <w:tblStyle w:val="59"/>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blStyle w:val="59"/>
      </w:tblPr>
      <w:tcPr>
        <w:tcBorders>
          <w:top w:val="nil"/>
          <w:left w:val="nil"/>
          <w:bottom w:val="nil"/>
          <w:right w:val="nil"/>
          <w:insideH w:val="nil"/>
          <w:insideV w:val="nil"/>
          <w:tl2br w:val="nil"/>
          <w:tr2bl w:val="nil"/>
        </w:tcBorders>
      </w:tcPr>
    </w:tblStylePr>
  </w:style>
  <w:style w:type="table" w:styleId="66">
    <w:name w:val="Table Classic 1"/>
    <w:basedOn w:val="59"/>
    <w:semiHidden/>
    <w:uiPriority w:val="0"/>
    <w:pPr>
      <w:widowControl w:val="0"/>
      <w:jc w:val="both"/>
    </w:pPr>
    <w:tblPr>
      <w:tblStyle w:val="59"/>
      <w:tblBorders>
        <w:top w:val="single" w:color="000000" w:sz="12" w:space="0"/>
        <w:bottom w:val="single" w:color="000000" w:sz="12" w:space="0"/>
      </w:tblBorders>
    </w:tblPr>
    <w:tcPr>
      <w:shd w:val="clear" w:color="auto" w:fill="auto"/>
    </w:tcPr>
    <w:tblStylePr w:type="firstRow">
      <w:rPr>
        <w:i/>
        <w:iCs/>
      </w:rPr>
      <w:tblPr>
        <w:tblStyle w:val="59"/>
      </w:tblPr>
      <w:tcPr>
        <w:tcBorders>
          <w:top w:val="nil"/>
          <w:left w:val="single" w:color="000000" w:sz="6" w:space="0"/>
          <w:bottom w:val="nil"/>
          <w:right w:val="nil"/>
          <w:insideH w:val="nil"/>
          <w:insideV w:val="nil"/>
          <w:tl2br w:val="nil"/>
          <w:tr2bl w:val="nil"/>
        </w:tcBorders>
      </w:tcPr>
    </w:tblStylePr>
    <w:tblStylePr w:type="lastRow">
      <w:rPr>
        <w:color w:val="auto"/>
      </w:rPr>
      <w:tblPr>
        <w:tblStyle w:val="59"/>
      </w:tblPr>
      <w:tcPr>
        <w:tcBorders>
          <w:top w:val="single" w:color="000000" w:sz="6" w:space="0"/>
          <w:left w:val="nil"/>
          <w:bottom w:val="nil"/>
          <w:right w:val="nil"/>
          <w:insideH w:val="nil"/>
          <w:insideV w:val="nil"/>
          <w:tl2br w:val="nil"/>
          <w:tr2bl w:val="nil"/>
        </w:tcBorders>
      </w:tcPr>
    </w:tblStylePr>
    <w:tblStylePr w:type="firstCol">
      <w:tblPr>
        <w:tblStyle w:val="59"/>
      </w:tblPr>
      <w:tcPr>
        <w:tcBorders>
          <w:top w:val="nil"/>
          <w:left w:val="nil"/>
          <w:bottom w:val="nil"/>
          <w:right w:val="single" w:color="000000" w:sz="6" w:space="0"/>
          <w:insideH w:val="nil"/>
          <w:insideV w:val="nil"/>
          <w:tl2br w:val="nil"/>
          <w:tr2bl w:val="nil"/>
        </w:tcBorders>
      </w:tcPr>
    </w:tblStylePr>
    <w:tblStylePr w:type="neCell">
      <w:rPr>
        <w:b/>
        <w:bCs/>
        <w:i w:val="0"/>
        <w:iCs w:val="0"/>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67">
    <w:name w:val="Table Classic 2"/>
    <w:basedOn w:val="59"/>
    <w:semiHidden/>
    <w:uiPriority w:val="0"/>
    <w:pPr>
      <w:widowControl w:val="0"/>
      <w:jc w:val="both"/>
    </w:pPr>
    <w:tblPr>
      <w:tblStyle w:val="59"/>
      <w:tblBorders>
        <w:top w:val="single" w:color="000000" w:sz="12" w:space="0"/>
        <w:bottom w:val="single" w:color="000000" w:sz="12" w:space="0"/>
      </w:tblBorders>
    </w:tblPr>
    <w:tcPr>
      <w:shd w:val="clear" w:color="auto" w:fill="auto"/>
    </w:tcPr>
    <w:tblStylePr w:type="firstRow">
      <w:rPr>
        <w:color w:val="FFFFFF"/>
      </w:rPr>
      <w:tblPr>
        <w:tblStyle w:val="59"/>
      </w:tblPr>
      <w:tcPr>
        <w:tcBorders>
          <w:top w:val="nil"/>
          <w:left w:val="single" w:color="000000" w:sz="6" w:space="0"/>
          <w:bottom w:val="nil"/>
          <w:right w:val="nil"/>
          <w:insideH w:val="nil"/>
          <w:insideV w:val="nil"/>
          <w:tl2br w:val="nil"/>
          <w:tr2bl w:val="nil"/>
        </w:tcBorders>
        <w:shd w:val="solid" w:color="800080" w:fill="FFFFFF"/>
      </w:tcPr>
    </w:tblStylePr>
    <w:tblStylePr w:type="lastRow">
      <w:tblPr>
        <w:tblStyle w:val="59"/>
      </w:tblPr>
      <w:tcPr>
        <w:tcBorders>
          <w:top w:val="single" w:color="000000" w:sz="6"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nil"/>
          <w:insideH w:val="nil"/>
          <w:insideV w:val="nil"/>
          <w:tl2br w:val="nil"/>
          <w:tr2bl w:val="nil"/>
        </w:tcBorders>
        <w:shd w:val="solid" w:color="C0C0C0" w:fill="FFFFFF"/>
      </w:tcPr>
    </w:tblStylePr>
    <w:tblStylePr w:type="neCell">
      <w:rPr>
        <w:b/>
        <w:bCs/>
      </w:rPr>
      <w:tblPr>
        <w:tblStyle w:val="59"/>
      </w:tblPr>
      <w:tcPr>
        <w:tcBorders>
          <w:top w:val="nil"/>
          <w:left w:val="nil"/>
          <w:bottom w:val="nil"/>
          <w:right w:val="nil"/>
          <w:insideH w:val="nil"/>
          <w:insideV w:val="nil"/>
          <w:tl2br w:val="nil"/>
          <w:tr2bl w:val="nil"/>
        </w:tcBorders>
      </w:tcPr>
    </w:tblStylePr>
    <w:tblStylePr w:type="nwCell">
      <w:tblPr>
        <w:tblStyle w:val="59"/>
      </w:tblPr>
      <w:tcPr>
        <w:tcBorders>
          <w:top w:val="nil"/>
          <w:left w:val="nil"/>
          <w:bottom w:val="nil"/>
          <w:right w:val="nil"/>
          <w:insideH w:val="nil"/>
          <w:insideV w:val="nil"/>
          <w:tl2br w:val="nil"/>
          <w:tr2bl w:val="nil"/>
        </w:tcBorders>
        <w:shd w:val="solid" w:color="800080" w:fill="FFFFFF"/>
      </w:tcPr>
    </w:tblStylePr>
    <w:tblStylePr w:type="swCell">
      <w:rPr>
        <w:color w:val="000080"/>
      </w:rPr>
      <w:tblPr>
        <w:tblStyle w:val="59"/>
      </w:tblPr>
      <w:tcPr>
        <w:tcBorders>
          <w:top w:val="nil"/>
          <w:left w:val="nil"/>
          <w:bottom w:val="nil"/>
          <w:right w:val="nil"/>
          <w:insideH w:val="nil"/>
          <w:insideV w:val="nil"/>
          <w:tl2br w:val="nil"/>
          <w:tr2bl w:val="nil"/>
        </w:tcBorders>
      </w:tcPr>
    </w:tblStylePr>
  </w:style>
  <w:style w:type="table" w:styleId="68">
    <w:name w:val="Table Classic 3"/>
    <w:basedOn w:val="59"/>
    <w:semiHidden/>
    <w:uiPriority w:val="0"/>
    <w:pPr>
      <w:widowControl w:val="0"/>
      <w:jc w:val="both"/>
    </w:pPr>
    <w:rPr>
      <w:color w:val="000080"/>
    </w:rPr>
    <w:tblPr>
      <w:tblStyle w:val="59"/>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blStyle w:val="59"/>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blStyle w:val="59"/>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blStyle w:val="59"/>
      </w:tblPr>
      <w:tcPr>
        <w:tcBorders>
          <w:top w:val="nil"/>
          <w:left w:val="nil"/>
          <w:bottom w:val="nil"/>
          <w:right w:val="nil"/>
          <w:insideH w:val="nil"/>
          <w:insideV w:val="nil"/>
          <w:tl2br w:val="nil"/>
          <w:tr2bl w:val="nil"/>
        </w:tcBorders>
      </w:tcPr>
    </w:tblStylePr>
  </w:style>
  <w:style w:type="table" w:styleId="69">
    <w:name w:val="Table Classic 4"/>
    <w:basedOn w:val="59"/>
    <w:semiHidden/>
    <w:uiPriority w:val="0"/>
    <w:pPr>
      <w:widowControl w:val="0"/>
      <w:jc w:val="both"/>
    </w:pPr>
    <w:tblPr>
      <w:tblStyle w:val="59"/>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blStyle w:val="59"/>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blStyle w:val="59"/>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blStyle w:val="59"/>
      </w:tblPr>
      <w:tcPr>
        <w:tcBorders>
          <w:top w:val="nil"/>
          <w:left w:val="nil"/>
          <w:bottom w:val="nil"/>
          <w:right w:val="nil"/>
          <w:insideH w:val="nil"/>
          <w:insideV w:val="nil"/>
          <w:tl2br w:val="nil"/>
          <w:tr2bl w:val="nil"/>
        </w:tcBorders>
      </w:tcPr>
    </w:tblStylePr>
    <w:tblStylePr w:type="nwCell">
      <w:rPr>
        <w:b/>
        <w:bCs/>
      </w:rPr>
      <w:tblPr>
        <w:tblStyle w:val="59"/>
      </w:tblPr>
      <w:tcPr>
        <w:tcBorders>
          <w:top w:val="nil"/>
          <w:left w:val="nil"/>
          <w:bottom w:val="nil"/>
          <w:right w:val="nil"/>
          <w:insideH w:val="nil"/>
          <w:insideV w:val="nil"/>
          <w:tl2br w:val="nil"/>
          <w:tr2bl w:val="nil"/>
        </w:tcBorders>
      </w:tcPr>
    </w:tblStylePr>
    <w:tblStylePr w:type="swCell">
      <w:rPr>
        <w:color w:val="000080"/>
      </w:rPr>
      <w:tblPr>
        <w:tblStyle w:val="59"/>
      </w:tblPr>
      <w:tcPr>
        <w:tcBorders>
          <w:top w:val="nil"/>
          <w:left w:val="nil"/>
          <w:bottom w:val="nil"/>
          <w:right w:val="nil"/>
          <w:insideH w:val="nil"/>
          <w:insideV w:val="nil"/>
          <w:tl2br w:val="nil"/>
          <w:tr2bl w:val="nil"/>
        </w:tcBorders>
      </w:tcPr>
    </w:tblStylePr>
  </w:style>
  <w:style w:type="table" w:styleId="70">
    <w:name w:val="Table Simple 1"/>
    <w:basedOn w:val="59"/>
    <w:semiHidden/>
    <w:uiPriority w:val="0"/>
    <w:pPr>
      <w:widowControl w:val="0"/>
      <w:jc w:val="both"/>
    </w:pPr>
    <w:tblPr>
      <w:tblStyle w:val="59"/>
      <w:tblBorders>
        <w:top w:val="single" w:color="008000" w:sz="12" w:space="0"/>
        <w:bottom w:val="single" w:color="008000" w:sz="12" w:space="0"/>
      </w:tblBorders>
    </w:tblPr>
    <w:tcPr>
      <w:shd w:val="clear" w:color="auto" w:fill="auto"/>
    </w:tcPr>
    <w:tblStylePr w:type="firstRow">
      <w:tblPr>
        <w:tblStyle w:val="59"/>
      </w:tblPr>
      <w:tcPr>
        <w:tcBorders>
          <w:top w:val="nil"/>
          <w:left w:val="single" w:color="008000" w:sz="6" w:space="0"/>
          <w:bottom w:val="nil"/>
          <w:right w:val="nil"/>
          <w:insideH w:val="nil"/>
          <w:insideV w:val="nil"/>
          <w:tl2br w:val="nil"/>
          <w:tr2bl w:val="nil"/>
        </w:tcBorders>
      </w:tcPr>
    </w:tblStylePr>
    <w:tblStylePr w:type="lastRow">
      <w:tblPr>
        <w:tblStyle w:val="59"/>
      </w:tblPr>
      <w:tcPr>
        <w:tcBorders>
          <w:top w:val="single" w:color="008000" w:sz="6" w:space="0"/>
          <w:left w:val="nil"/>
          <w:bottom w:val="nil"/>
          <w:right w:val="nil"/>
          <w:insideH w:val="nil"/>
          <w:insideV w:val="nil"/>
          <w:tl2br w:val="nil"/>
          <w:tr2bl w:val="nil"/>
        </w:tcBorders>
      </w:tcPr>
    </w:tblStylePr>
  </w:style>
  <w:style w:type="table" w:styleId="71">
    <w:name w:val="Table Simple 2"/>
    <w:basedOn w:val="59"/>
    <w:semiHidden/>
    <w:uiPriority w:val="0"/>
    <w:pPr>
      <w:widowControl w:val="0"/>
      <w:jc w:val="both"/>
    </w:pPr>
    <w:tblPr>
      <w:tblStyle w:val="59"/>
    </w:tblPr>
    <w:tblStylePr w:type="firstRow">
      <w:rPr>
        <w:b/>
        <w:bCs/>
      </w:rPr>
      <w:tblPr>
        <w:tblStyle w:val="59"/>
      </w:tblPr>
      <w:tcPr>
        <w:tcBorders>
          <w:top w:val="nil"/>
          <w:left w:val="single" w:color="000000" w:sz="12" w:space="0"/>
          <w:bottom w:val="nil"/>
          <w:right w:val="nil"/>
          <w:insideH w:val="nil"/>
          <w:insideV w:val="nil"/>
          <w:tl2br w:val="nil"/>
          <w:tr2bl w:val="nil"/>
        </w:tcBorders>
      </w:tcPr>
    </w:tblStylePr>
    <w:tblStylePr w:type="lastRow">
      <w:rPr>
        <w:b/>
        <w:bCs/>
        <w:color w:val="auto"/>
      </w:rPr>
      <w:tblPr>
        <w:tblStyle w:val="59"/>
      </w:tblPr>
      <w:tcPr>
        <w:tcBorders>
          <w:top w:val="single" w:color="000000" w:sz="6"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single" w:color="000000" w:sz="12" w:space="0"/>
          <w:insideH w:val="nil"/>
          <w:insideV w:val="nil"/>
          <w:tl2br w:val="nil"/>
          <w:tr2bl w:val="nil"/>
        </w:tcBorders>
      </w:tcPr>
    </w:tblStylePr>
    <w:tblStylePr w:type="lastCol">
      <w:rPr>
        <w:b/>
        <w:bCs/>
      </w:rPr>
      <w:tblPr>
        <w:tblStyle w:val="59"/>
      </w:tblPr>
      <w:tcPr>
        <w:tcBorders>
          <w:top w:val="nil"/>
          <w:left w:val="nil"/>
          <w:bottom w:val="single" w:color="000000" w:sz="6" w:space="0"/>
          <w:right w:val="nil"/>
          <w:insideH w:val="nil"/>
          <w:insideV w:val="nil"/>
          <w:tl2br w:val="nil"/>
          <w:tr2bl w:val="nil"/>
        </w:tcBorders>
      </w:tcPr>
    </w:tblStylePr>
    <w:tblStylePr w:type="neCell">
      <w:rPr>
        <w:b/>
        <w:bCs/>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72">
    <w:name w:val="Table Simple 3"/>
    <w:basedOn w:val="59"/>
    <w:semiHidden/>
    <w:uiPriority w:val="0"/>
    <w:pPr>
      <w:widowControl w:val="0"/>
      <w:jc w:val="both"/>
    </w:pPr>
    <w:tblPr>
      <w:tblStyle w:val="59"/>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blStyle w:val="59"/>
      </w:tblPr>
      <w:tcPr>
        <w:tcBorders>
          <w:top w:val="nil"/>
          <w:left w:val="nil"/>
          <w:bottom w:val="nil"/>
          <w:right w:val="nil"/>
          <w:insideH w:val="nil"/>
          <w:insideV w:val="nil"/>
          <w:tl2br w:val="nil"/>
          <w:tr2bl w:val="nil"/>
        </w:tcBorders>
        <w:shd w:val="solid" w:color="000000" w:fill="FFFFFF"/>
      </w:tcPr>
    </w:tblStylePr>
  </w:style>
  <w:style w:type="table" w:styleId="73">
    <w:name w:val="Table Subtle 1"/>
    <w:basedOn w:val="59"/>
    <w:semiHidden/>
    <w:uiPriority w:val="0"/>
    <w:pPr>
      <w:widowControl w:val="0"/>
      <w:jc w:val="both"/>
    </w:pPr>
    <w:tblPr>
      <w:tblStyle w:val="59"/>
      <w:tblStyleRowBandSize w:val="1"/>
    </w:tblPr>
    <w:tblStylePr w:type="firstRow">
      <w:tblPr>
        <w:tblStyle w:val="59"/>
      </w:tblPr>
      <w:tcPr>
        <w:tcBorders>
          <w:top w:val="single" w:color="000000" w:sz="6" w:space="0"/>
          <w:left w:val="single" w:color="000000" w:sz="12" w:space="0"/>
          <w:bottom w:val="nil"/>
          <w:right w:val="nil"/>
          <w:insideH w:val="nil"/>
          <w:insideV w:val="nil"/>
          <w:tl2br w:val="nil"/>
          <w:tr2bl w:val="nil"/>
        </w:tcBorders>
      </w:tcPr>
    </w:tblStylePr>
    <w:tblStylePr w:type="lastRow">
      <w:tblPr>
        <w:tblStyle w:val="59"/>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blStyle w:val="59"/>
      </w:tblPr>
      <w:tcPr>
        <w:tcBorders>
          <w:top w:val="nil"/>
          <w:left w:val="nil"/>
          <w:bottom w:val="nil"/>
          <w:right w:val="single" w:color="000000" w:sz="12" w:space="0"/>
          <w:insideH w:val="nil"/>
          <w:insideV w:val="nil"/>
          <w:tl2br w:val="nil"/>
          <w:tr2bl w:val="nil"/>
        </w:tcBorders>
      </w:tcPr>
    </w:tblStylePr>
    <w:tblStylePr w:type="lastCol">
      <w:tblPr>
        <w:tblStyle w:val="59"/>
      </w:tblPr>
      <w:tcPr>
        <w:tcBorders>
          <w:top w:val="nil"/>
          <w:left w:val="nil"/>
          <w:bottom w:val="single" w:color="000000" w:sz="12" w:space="0"/>
          <w:right w:val="nil"/>
          <w:insideH w:val="nil"/>
          <w:insideV w:val="nil"/>
          <w:tl2br w:val="nil"/>
          <w:tr2bl w:val="nil"/>
        </w:tcBorders>
      </w:tcPr>
    </w:tblStylePr>
    <w:tblStylePr w:type="band1Horz">
      <w:tblPr>
        <w:tblStyle w:val="59"/>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74">
    <w:name w:val="Table Subtle 2"/>
    <w:basedOn w:val="59"/>
    <w:semiHidden/>
    <w:uiPriority w:val="0"/>
    <w:pPr>
      <w:widowControl w:val="0"/>
      <w:jc w:val="both"/>
    </w:pPr>
    <w:tblPr>
      <w:tblStyle w:val="59"/>
      <w:tblBorders>
        <w:left w:val="single" w:color="000000" w:sz="6" w:space="0"/>
        <w:right w:val="single" w:color="000000" w:sz="6" w:space="0"/>
      </w:tblBorders>
    </w:tblPr>
    <w:tblStylePr w:type="firstRow">
      <w:tblPr>
        <w:tblStyle w:val="59"/>
      </w:tblPr>
      <w:tcPr>
        <w:tcBorders>
          <w:top w:val="nil"/>
          <w:left w:val="single" w:color="000000" w:sz="12" w:space="0"/>
          <w:bottom w:val="nil"/>
          <w:right w:val="nil"/>
          <w:insideH w:val="nil"/>
          <w:insideV w:val="nil"/>
          <w:tl2br w:val="nil"/>
          <w:tr2bl w:val="nil"/>
        </w:tcBorders>
      </w:tcPr>
    </w:tblStylePr>
    <w:tblStylePr w:type="lastRow">
      <w:tblPr>
        <w:tblStyle w:val="59"/>
      </w:tblPr>
      <w:tcPr>
        <w:tcBorders>
          <w:top w:val="single" w:color="000000" w:sz="12" w:space="0"/>
          <w:left w:val="nil"/>
          <w:bottom w:val="nil"/>
          <w:right w:val="nil"/>
          <w:insideH w:val="nil"/>
          <w:insideV w:val="nil"/>
          <w:tl2br w:val="nil"/>
          <w:tr2bl w:val="nil"/>
        </w:tcBorders>
      </w:tcPr>
    </w:tblStylePr>
    <w:tblStylePr w:type="firstCol">
      <w:tblPr>
        <w:tblStyle w:val="59"/>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blStyle w:val="59"/>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75">
    <w:name w:val="Table 3D effects 1"/>
    <w:basedOn w:val="59"/>
    <w:semiHidden/>
    <w:uiPriority w:val="0"/>
    <w:pPr>
      <w:widowControl w:val="0"/>
      <w:jc w:val="both"/>
    </w:pPr>
    <w:tblPr>
      <w:tblStyle w:val="59"/>
    </w:tblPr>
    <w:tcPr>
      <w:shd w:val="solid" w:color="C0C0C0" w:fill="FFFFFF"/>
    </w:tcPr>
    <w:tblStylePr w:type="firstRow">
      <w:rPr>
        <w:b/>
        <w:bCs/>
        <w:color w:val="800080"/>
      </w:rPr>
      <w:tblPr>
        <w:tblStyle w:val="59"/>
      </w:tblPr>
      <w:tcPr>
        <w:tcBorders>
          <w:top w:val="nil"/>
          <w:left w:val="single" w:color="808080" w:sz="6" w:space="0"/>
          <w:bottom w:val="nil"/>
          <w:right w:val="nil"/>
          <w:insideH w:val="nil"/>
          <w:insideV w:val="nil"/>
          <w:tl2br w:val="nil"/>
          <w:tr2bl w:val="nil"/>
        </w:tcBorders>
      </w:tcPr>
    </w:tblStylePr>
    <w:tblStylePr w:type="lastRow">
      <w:tblPr>
        <w:tblStyle w:val="59"/>
      </w:tblPr>
      <w:tcPr>
        <w:tcBorders>
          <w:top w:val="single" w:color="FFFFFF" w:sz="6"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single" w:color="808080" w:sz="6" w:space="0"/>
          <w:insideH w:val="nil"/>
          <w:insideV w:val="nil"/>
          <w:tl2br w:val="nil"/>
          <w:tr2bl w:val="nil"/>
        </w:tcBorders>
      </w:tcPr>
    </w:tblStylePr>
    <w:tblStylePr w:type="lastCol">
      <w:tblPr>
        <w:tblStyle w:val="59"/>
      </w:tblPr>
      <w:tcPr>
        <w:tcBorders>
          <w:top w:val="nil"/>
          <w:left w:val="nil"/>
          <w:bottom w:val="single" w:color="FFFFFF" w:sz="6" w:space="0"/>
          <w:right w:val="nil"/>
          <w:insideH w:val="nil"/>
          <w:insideV w:val="nil"/>
          <w:tl2br w:val="nil"/>
          <w:tr2bl w:val="nil"/>
        </w:tcBorders>
      </w:tcPr>
    </w:tblStylePr>
    <w:tblStylePr w:type="neCell">
      <w:tblPr>
        <w:tblStyle w:val="59"/>
      </w:tblPr>
      <w:tcPr>
        <w:tcBorders>
          <w:top w:val="nil"/>
          <w:left w:val="nil"/>
          <w:bottom w:val="nil"/>
          <w:right w:val="nil"/>
          <w:insideH w:val="nil"/>
          <w:insideV w:val="nil"/>
          <w:tl2br w:val="nil"/>
          <w:tr2bl w:val="nil"/>
        </w:tcBorders>
      </w:tcPr>
    </w:tblStylePr>
    <w:tblStylePr w:type="nwCell">
      <w:tblPr>
        <w:tblStyle w:val="59"/>
      </w:tblPr>
      <w:tcPr>
        <w:tcBorders>
          <w:top w:val="nil"/>
          <w:left w:val="nil"/>
          <w:bottom w:val="nil"/>
          <w:right w:val="nil"/>
          <w:insideH w:val="nil"/>
          <w:insideV w:val="nil"/>
          <w:tl2br w:val="nil"/>
          <w:tr2bl w:val="nil"/>
        </w:tcBorders>
      </w:tcPr>
    </w:tblStylePr>
    <w:tblStylePr w:type="seCell">
      <w:tblPr>
        <w:tblStyle w:val="59"/>
      </w:tblPr>
      <w:tcPr>
        <w:tcBorders>
          <w:top w:val="nil"/>
          <w:left w:val="nil"/>
          <w:bottom w:val="nil"/>
          <w:right w:val="nil"/>
          <w:insideH w:val="nil"/>
          <w:insideV w:val="nil"/>
          <w:tl2br w:val="nil"/>
          <w:tr2bl w:val="nil"/>
        </w:tcBorders>
      </w:tcPr>
    </w:tblStylePr>
    <w:tblStylePr w:type="swCell">
      <w:rPr>
        <w:color w:val="000080"/>
      </w:rPr>
      <w:tblPr>
        <w:tblStyle w:val="59"/>
      </w:tblPr>
      <w:tcPr>
        <w:tcBorders>
          <w:top w:val="nil"/>
          <w:left w:val="nil"/>
          <w:bottom w:val="nil"/>
          <w:right w:val="nil"/>
          <w:insideH w:val="nil"/>
          <w:insideV w:val="nil"/>
          <w:tl2br w:val="nil"/>
          <w:tr2bl w:val="nil"/>
        </w:tcBorders>
      </w:tcPr>
    </w:tblStylePr>
  </w:style>
  <w:style w:type="table" w:styleId="76">
    <w:name w:val="Table 3D effects 2"/>
    <w:basedOn w:val="59"/>
    <w:semiHidden/>
    <w:uiPriority w:val="0"/>
    <w:pPr>
      <w:widowControl w:val="0"/>
      <w:jc w:val="both"/>
    </w:pPr>
    <w:tblPr>
      <w:tblStyle w:val="59"/>
      <w:tblStyleRowBandSize w:val="1"/>
    </w:tblPr>
    <w:tcPr>
      <w:shd w:val="solid" w:color="C0C0C0" w:fill="FFFFFF"/>
    </w:tcPr>
    <w:tblStylePr w:type="firstRow">
      <w:rPr>
        <w:b/>
        <w:bCs/>
      </w:rPr>
      <w:tblPr>
        <w:tblStyle w:val="59"/>
      </w:tblPr>
      <w:tcPr>
        <w:tcBorders>
          <w:top w:val="nil"/>
          <w:left w:val="nil"/>
          <w:bottom w:val="nil"/>
          <w:right w:val="nil"/>
          <w:insideH w:val="nil"/>
          <w:insideV w:val="nil"/>
          <w:tl2br w:val="nil"/>
          <w:tr2bl w:val="nil"/>
        </w:tcBorders>
      </w:tcPr>
    </w:tblStylePr>
    <w:tblStylePr w:type="firstCol">
      <w:tblPr>
        <w:tblStyle w:val="59"/>
      </w:tblPr>
      <w:tcPr>
        <w:tcBorders>
          <w:top w:val="nil"/>
          <w:left w:val="nil"/>
          <w:bottom w:val="nil"/>
          <w:right w:val="single" w:color="808080" w:sz="6" w:space="0"/>
          <w:insideH w:val="nil"/>
          <w:insideV w:val="nil"/>
          <w:tl2br w:val="nil"/>
          <w:tr2bl w:val="nil"/>
        </w:tcBorders>
      </w:tcPr>
    </w:tblStylePr>
    <w:tblStylePr w:type="lastCol">
      <w:tblPr>
        <w:tblStyle w:val="59"/>
      </w:tblPr>
      <w:tcPr>
        <w:tcBorders>
          <w:top w:val="nil"/>
          <w:left w:val="nil"/>
          <w:bottom w:val="nil"/>
          <w:right w:val="single" w:color="FFFFFF" w:sz="6" w:space="0"/>
          <w:insideH w:val="nil"/>
          <w:insideV w:val="nil"/>
          <w:tl2br w:val="nil"/>
          <w:tr2bl w:val="nil"/>
        </w:tcBorders>
      </w:tcPr>
    </w:tblStylePr>
    <w:tblStylePr w:type="band1Horz">
      <w:tblPr>
        <w:tblStyle w:val="59"/>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77">
    <w:name w:val="Table 3D effects 3"/>
    <w:basedOn w:val="59"/>
    <w:semiHidden/>
    <w:uiPriority w:val="0"/>
    <w:pPr>
      <w:widowControl w:val="0"/>
      <w:jc w:val="both"/>
    </w:pPr>
    <w:tblPr>
      <w:tblStyle w:val="59"/>
      <w:tblStyleRowBandSize w:val="1"/>
      <w:tblStyleColBandSize w:val="1"/>
    </w:tblPr>
    <w:tblStylePr w:type="firstRow">
      <w:rPr>
        <w:b/>
        <w:bCs/>
      </w:rPr>
      <w:tblPr>
        <w:tblStyle w:val="59"/>
      </w:tblPr>
      <w:tcPr>
        <w:tcBorders>
          <w:top w:val="nil"/>
          <w:left w:val="nil"/>
          <w:bottom w:val="nil"/>
          <w:right w:val="nil"/>
          <w:insideH w:val="nil"/>
          <w:insideV w:val="nil"/>
          <w:tl2br w:val="nil"/>
          <w:tr2bl w:val="nil"/>
        </w:tcBorders>
      </w:tcPr>
    </w:tblStylePr>
    <w:tblStylePr w:type="firstCol">
      <w:tblPr>
        <w:tblStyle w:val="59"/>
      </w:tblPr>
      <w:tcPr>
        <w:tcBorders>
          <w:top w:val="nil"/>
          <w:left w:val="nil"/>
          <w:bottom w:val="nil"/>
          <w:right w:val="single" w:color="808080" w:sz="6" w:space="0"/>
          <w:insideH w:val="nil"/>
          <w:insideV w:val="nil"/>
          <w:tl2br w:val="nil"/>
          <w:tr2bl w:val="nil"/>
        </w:tcBorders>
      </w:tcPr>
    </w:tblStylePr>
    <w:tblStylePr w:type="lastCol">
      <w:tblPr>
        <w:tblStyle w:val="59"/>
      </w:tblPr>
      <w:tcPr>
        <w:tcBorders>
          <w:top w:val="nil"/>
          <w:left w:val="nil"/>
          <w:bottom w:val="nil"/>
          <w:right w:val="single" w:color="FFFFFF" w:sz="6" w:space="0"/>
          <w:insideH w:val="nil"/>
          <w:insideV w:val="nil"/>
          <w:tl2br w:val="nil"/>
          <w:tr2bl w:val="nil"/>
        </w:tcBorders>
      </w:tcPr>
    </w:tblStylePr>
    <w:tblStylePr w:type="band1Vert">
      <w:rPr>
        <w:color w:val="auto"/>
      </w:rPr>
      <w:tblPr>
        <w:tblStyle w:val="59"/>
      </w:tblPr>
      <w:tcPr>
        <w:shd w:val="solid" w:color="C0C0C0" w:fill="FFFFFF"/>
      </w:tcPr>
    </w:tblStylePr>
    <w:tblStylePr w:type="band2Vert">
      <w:rPr>
        <w:color w:val="auto"/>
      </w:rPr>
      <w:tblPr>
        <w:tblStyle w:val="59"/>
      </w:tblPr>
      <w:tcPr>
        <w:shd w:val="pct50" w:color="C0C0C0" w:fill="FFFFFF"/>
      </w:tcPr>
    </w:tblStylePr>
    <w:tblStylePr w:type="band1Horz">
      <w:tblPr>
        <w:tblStyle w:val="59"/>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78">
    <w:name w:val="Table List 1"/>
    <w:basedOn w:val="59"/>
    <w:semiHidden/>
    <w:uiPriority w:val="0"/>
    <w:pPr>
      <w:widowControl w:val="0"/>
      <w:jc w:val="both"/>
    </w:pPr>
    <w:tblPr>
      <w:tblStyle w:val="59"/>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blStyle w:val="59"/>
      </w:tblPr>
      <w:tcPr>
        <w:tcBorders>
          <w:top w:val="nil"/>
          <w:left w:val="single" w:color="000000" w:sz="6" w:space="0"/>
          <w:bottom w:val="nil"/>
          <w:right w:val="nil"/>
          <w:insideH w:val="nil"/>
          <w:insideV w:val="nil"/>
          <w:tl2br w:val="nil"/>
          <w:tr2bl w:val="nil"/>
        </w:tcBorders>
        <w:shd w:val="solid" w:color="C0C0C0" w:fill="FFFFFF"/>
      </w:tcPr>
    </w:tblStylePr>
    <w:tblStylePr w:type="lastRow">
      <w:tblPr>
        <w:tblStyle w:val="59"/>
      </w:tblPr>
      <w:tcPr>
        <w:tcBorders>
          <w:top w:val="single" w:color="000000" w:sz="6" w:space="0"/>
          <w:left w:val="nil"/>
          <w:bottom w:val="nil"/>
          <w:right w:val="nil"/>
          <w:insideH w:val="nil"/>
          <w:insideV w:val="nil"/>
          <w:tl2br w:val="nil"/>
          <w:tr2bl w:val="nil"/>
        </w:tcBorders>
      </w:tcPr>
    </w:tblStylePr>
    <w:tblStylePr w:type="band1Horz">
      <w:rPr>
        <w:color w:val="auto"/>
      </w:rPr>
      <w:tblPr>
        <w:tblStyle w:val="59"/>
      </w:tblPr>
      <w:tcPr>
        <w:tcBorders>
          <w:top w:val="nil"/>
          <w:left w:val="nil"/>
          <w:bottom w:val="nil"/>
          <w:right w:val="nil"/>
          <w:insideH w:val="nil"/>
          <w:insideV w:val="nil"/>
          <w:tl2br w:val="nil"/>
          <w:tr2bl w:val="nil"/>
        </w:tcBorders>
        <w:shd w:val="solid" w:color="C0C0C0" w:fill="FFFFFF"/>
      </w:tcPr>
    </w:tblStylePr>
    <w:tblStylePr w:type="band2Horz">
      <w:rPr>
        <w:color w:val="auto"/>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79">
    <w:name w:val="Table List 2"/>
    <w:basedOn w:val="59"/>
    <w:semiHidden/>
    <w:uiPriority w:val="0"/>
    <w:pPr>
      <w:widowControl w:val="0"/>
      <w:jc w:val="both"/>
    </w:pPr>
    <w:tblPr>
      <w:tblStyle w:val="59"/>
      <w:tblStyleRowBandSize w:val="2"/>
      <w:tblBorders>
        <w:bottom w:val="single" w:color="808080" w:sz="12" w:space="0"/>
      </w:tblBorders>
    </w:tblPr>
    <w:tblStylePr w:type="firstRow">
      <w:rPr>
        <w:b/>
        <w:bCs/>
        <w:color w:val="FFFFFF"/>
      </w:rPr>
      <w:tblPr>
        <w:tblStyle w:val="59"/>
      </w:tblPr>
      <w:tcPr>
        <w:tcBorders>
          <w:top w:val="nil"/>
          <w:left w:val="single" w:color="000000" w:sz="6" w:space="0"/>
          <w:bottom w:val="nil"/>
          <w:right w:val="nil"/>
          <w:insideH w:val="nil"/>
          <w:insideV w:val="nil"/>
          <w:tl2br w:val="nil"/>
          <w:tr2bl w:val="nil"/>
        </w:tcBorders>
        <w:shd w:val="pct75" w:color="008080" w:fill="008000"/>
      </w:tcPr>
    </w:tblStylePr>
    <w:tblStylePr w:type="lastRow">
      <w:tblPr>
        <w:tblStyle w:val="59"/>
      </w:tblPr>
      <w:tcPr>
        <w:tcBorders>
          <w:top w:val="single" w:color="000000" w:sz="6" w:space="0"/>
          <w:left w:val="nil"/>
          <w:bottom w:val="nil"/>
          <w:right w:val="nil"/>
          <w:insideH w:val="nil"/>
          <w:insideV w:val="nil"/>
          <w:tl2br w:val="nil"/>
          <w:tr2bl w:val="nil"/>
        </w:tcBorders>
      </w:tcPr>
    </w:tblStylePr>
    <w:tblStylePr w:type="band1Horz">
      <w:rPr>
        <w:color w:val="auto"/>
      </w:rPr>
      <w:tblPr>
        <w:tblStyle w:val="59"/>
      </w:tblPr>
      <w:tcPr>
        <w:tcBorders>
          <w:top w:val="nil"/>
          <w:left w:val="nil"/>
          <w:bottom w:val="nil"/>
          <w:right w:val="nil"/>
          <w:insideH w:val="nil"/>
          <w:insideV w:val="nil"/>
          <w:tl2br w:val="nil"/>
          <w:tr2bl w:val="nil"/>
        </w:tcBorders>
        <w:shd w:val="pct20" w:color="00FF00" w:fill="FFFFFF"/>
      </w:tcPr>
    </w:tblStylePr>
    <w:tblStylePr w:type="band2Horz">
      <w:rPr>
        <w:color w:val="auto"/>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80">
    <w:name w:val="Table List 3"/>
    <w:basedOn w:val="59"/>
    <w:semiHidden/>
    <w:uiPriority w:val="0"/>
    <w:pPr>
      <w:widowControl w:val="0"/>
      <w:jc w:val="both"/>
    </w:pPr>
    <w:tblPr>
      <w:tblStyle w:val="59"/>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blStyle w:val="59"/>
      </w:tblPr>
      <w:tcPr>
        <w:tcBorders>
          <w:top w:val="nil"/>
          <w:left w:val="single" w:color="000000" w:sz="12" w:space="0"/>
          <w:bottom w:val="nil"/>
          <w:right w:val="nil"/>
          <w:insideH w:val="nil"/>
          <w:insideV w:val="nil"/>
          <w:tl2br w:val="nil"/>
          <w:tr2bl w:val="nil"/>
        </w:tcBorders>
      </w:tcPr>
    </w:tblStylePr>
    <w:tblStylePr w:type="lastRow">
      <w:tblPr>
        <w:tblStyle w:val="59"/>
      </w:tblPr>
      <w:tcPr>
        <w:tcBorders>
          <w:top w:val="single" w:color="000000" w:sz="12" w:space="0"/>
          <w:left w:val="nil"/>
          <w:bottom w:val="nil"/>
          <w:right w:val="nil"/>
          <w:insideH w:val="nil"/>
          <w:insideV w:val="nil"/>
          <w:tl2br w:val="nil"/>
          <w:tr2bl w:val="nil"/>
        </w:tcBorders>
      </w:tcPr>
    </w:tblStylePr>
    <w:tblStylePr w:type="swCell">
      <w:rPr>
        <w:i/>
        <w:iCs/>
        <w:color w:val="000080"/>
      </w:rPr>
      <w:tblPr>
        <w:tblStyle w:val="59"/>
      </w:tblPr>
      <w:tcPr>
        <w:tcBorders>
          <w:top w:val="nil"/>
          <w:left w:val="nil"/>
          <w:bottom w:val="nil"/>
          <w:right w:val="nil"/>
          <w:insideH w:val="nil"/>
          <w:insideV w:val="nil"/>
          <w:tl2br w:val="nil"/>
          <w:tr2bl w:val="nil"/>
        </w:tcBorders>
      </w:tcPr>
    </w:tblStylePr>
  </w:style>
  <w:style w:type="table" w:styleId="81">
    <w:name w:val="Table List 4"/>
    <w:basedOn w:val="59"/>
    <w:semiHidden/>
    <w:uiPriority w:val="0"/>
    <w:pPr>
      <w:widowControl w:val="0"/>
      <w:jc w:val="both"/>
    </w:pPr>
    <w:tblPr>
      <w:tblStyle w:val="59"/>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blStyle w:val="59"/>
      </w:tblPr>
      <w:tcPr>
        <w:tcBorders>
          <w:top w:val="nil"/>
          <w:left w:val="single" w:color="000000" w:sz="12" w:space="0"/>
          <w:bottom w:val="nil"/>
          <w:right w:val="nil"/>
          <w:insideH w:val="nil"/>
          <w:insideV w:val="nil"/>
          <w:tl2br w:val="nil"/>
          <w:tr2bl w:val="nil"/>
        </w:tcBorders>
        <w:shd w:val="solid" w:color="808080" w:fill="FFFFFF"/>
      </w:tcPr>
    </w:tblStylePr>
  </w:style>
  <w:style w:type="table" w:styleId="82">
    <w:name w:val="Table List 5"/>
    <w:basedOn w:val="59"/>
    <w:semiHidden/>
    <w:uiPriority w:val="0"/>
    <w:pPr>
      <w:widowControl w:val="0"/>
      <w:jc w:val="both"/>
    </w:pPr>
    <w:tblPr>
      <w:tblStyle w:val="59"/>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blStyle w:val="59"/>
      </w:tblPr>
      <w:tcPr>
        <w:tcBorders>
          <w:top w:val="nil"/>
          <w:left w:val="single" w:color="000000" w:sz="12" w:space="0"/>
          <w:bottom w:val="nil"/>
          <w:right w:val="nil"/>
          <w:insideH w:val="nil"/>
          <w:insideV w:val="nil"/>
          <w:tl2br w:val="nil"/>
          <w:tr2bl w:val="nil"/>
        </w:tcBorders>
      </w:tcPr>
    </w:tblStylePr>
    <w:tblStylePr w:type="firstCol">
      <w:rPr>
        <w:b/>
        <w:bCs/>
      </w:rPr>
      <w:tblPr>
        <w:tblStyle w:val="59"/>
      </w:tblPr>
      <w:tcPr>
        <w:tcBorders>
          <w:top w:val="nil"/>
          <w:left w:val="nil"/>
          <w:bottom w:val="nil"/>
          <w:right w:val="nil"/>
          <w:insideH w:val="nil"/>
          <w:insideV w:val="nil"/>
          <w:tl2br w:val="nil"/>
          <w:tr2bl w:val="nil"/>
        </w:tcBorders>
      </w:tcPr>
    </w:tblStylePr>
  </w:style>
  <w:style w:type="table" w:styleId="83">
    <w:name w:val="Table List 6"/>
    <w:basedOn w:val="59"/>
    <w:semiHidden/>
    <w:uiPriority w:val="0"/>
    <w:pPr>
      <w:widowControl w:val="0"/>
      <w:jc w:val="both"/>
    </w:pPr>
    <w:tblPr>
      <w:tblStyle w:val="59"/>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blStyle w:val="59"/>
      </w:tblPr>
      <w:tcPr>
        <w:tcBorders>
          <w:top w:val="nil"/>
          <w:left w:val="single" w:color="000000" w:sz="12" w:space="0"/>
          <w:bottom w:val="nil"/>
          <w:right w:val="nil"/>
          <w:insideH w:val="nil"/>
          <w:insideV w:val="nil"/>
          <w:tl2br w:val="nil"/>
          <w:tr2bl w:val="nil"/>
        </w:tcBorders>
      </w:tcPr>
    </w:tblStylePr>
    <w:tblStylePr w:type="firstCol">
      <w:rPr>
        <w:b/>
        <w:bCs/>
      </w:rPr>
      <w:tblPr>
        <w:tblStyle w:val="59"/>
      </w:tblPr>
      <w:tcPr>
        <w:tcBorders>
          <w:top w:val="nil"/>
          <w:left w:val="nil"/>
          <w:bottom w:val="nil"/>
          <w:right w:val="single" w:color="000000" w:sz="12" w:space="0"/>
          <w:insideH w:val="nil"/>
          <w:insideV w:val="nil"/>
          <w:tl2br w:val="nil"/>
          <w:tr2bl w:val="nil"/>
        </w:tcBorders>
      </w:tcPr>
    </w:tblStylePr>
    <w:tblStylePr w:type="band1Horz">
      <w:tblPr>
        <w:tblStyle w:val="59"/>
      </w:tblPr>
      <w:tcPr>
        <w:tcBorders>
          <w:top w:val="nil"/>
          <w:left w:val="nil"/>
          <w:bottom w:val="nil"/>
          <w:right w:val="nil"/>
          <w:insideH w:val="nil"/>
          <w:insideV w:val="nil"/>
          <w:tl2br w:val="nil"/>
          <w:tr2bl w:val="nil"/>
        </w:tcBorders>
        <w:shd w:val="pct25" w:color="000000" w:fill="FFFFFF"/>
      </w:tcPr>
    </w:tblStylePr>
    <w:tblStylePr w:type="nwCell">
      <w:tblPr>
        <w:tblStyle w:val="59"/>
      </w:tblPr>
      <w:tcPr>
        <w:tcBorders>
          <w:top w:val="nil"/>
          <w:left w:val="nil"/>
          <w:bottom w:val="nil"/>
          <w:right w:val="nil"/>
          <w:insideH w:val="nil"/>
          <w:insideV w:val="nil"/>
          <w:tl2br w:val="single" w:color="000000" w:sz="6" w:space="0"/>
          <w:tr2bl w:val="nil"/>
        </w:tcBorders>
      </w:tcPr>
    </w:tblStylePr>
  </w:style>
  <w:style w:type="table" w:styleId="84">
    <w:name w:val="Table List 7"/>
    <w:basedOn w:val="59"/>
    <w:semiHidden/>
    <w:uiPriority w:val="0"/>
    <w:pPr>
      <w:widowControl w:val="0"/>
      <w:jc w:val="both"/>
    </w:pPr>
    <w:tblPr>
      <w:tblStyle w:val="59"/>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blStyle w:val="59"/>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blStyle w:val="59"/>
      </w:tblPr>
      <w:tcPr>
        <w:tcBorders>
          <w:top w:val="single" w:color="008000" w:sz="12"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nil"/>
          <w:insideH w:val="nil"/>
          <w:insideV w:val="nil"/>
          <w:tl2br w:val="nil"/>
          <w:tr2bl w:val="nil"/>
        </w:tcBorders>
      </w:tcPr>
    </w:tblStylePr>
    <w:tblStylePr w:type="lastCol">
      <w:rPr>
        <w:b/>
        <w:bCs/>
      </w:rPr>
      <w:tblPr>
        <w:tblStyle w:val="59"/>
      </w:tblPr>
      <w:tcPr>
        <w:tcBorders>
          <w:top w:val="nil"/>
          <w:left w:val="nil"/>
          <w:bottom w:val="nil"/>
          <w:right w:val="nil"/>
          <w:insideH w:val="nil"/>
          <w:insideV w:val="nil"/>
          <w:tl2br w:val="nil"/>
          <w:tr2bl w:val="nil"/>
        </w:tcBorders>
      </w:tcPr>
    </w:tblStylePr>
    <w:tblStylePr w:type="band1Horz">
      <w:rPr>
        <w:color w:val="auto"/>
      </w:rPr>
      <w:tblPr>
        <w:tblStyle w:val="59"/>
      </w:tblPr>
      <w:tcPr>
        <w:tcBorders>
          <w:top w:val="nil"/>
          <w:left w:val="nil"/>
          <w:bottom w:val="nil"/>
          <w:right w:val="nil"/>
          <w:insideH w:val="nil"/>
          <w:insideV w:val="nil"/>
          <w:tl2br w:val="nil"/>
          <w:tr2bl w:val="nil"/>
        </w:tcBorders>
        <w:shd w:val="pct20" w:color="000000" w:fill="FFFFFF"/>
      </w:tcPr>
    </w:tblStylePr>
    <w:tblStylePr w:type="band2Horz">
      <w:tblPr>
        <w:tblStyle w:val="59"/>
      </w:tblPr>
      <w:tcPr>
        <w:tcBorders>
          <w:top w:val="nil"/>
          <w:left w:val="nil"/>
          <w:bottom w:val="nil"/>
          <w:right w:val="nil"/>
          <w:insideH w:val="nil"/>
          <w:insideV w:val="nil"/>
          <w:tl2br w:val="nil"/>
          <w:tr2bl w:val="nil"/>
        </w:tcBorders>
        <w:shd w:val="pct25" w:color="FFFF00" w:fill="FFFFFF"/>
      </w:tcPr>
    </w:tblStylePr>
  </w:style>
  <w:style w:type="table" w:styleId="85">
    <w:name w:val="Table List 8"/>
    <w:basedOn w:val="59"/>
    <w:semiHidden/>
    <w:uiPriority w:val="0"/>
    <w:pPr>
      <w:widowControl w:val="0"/>
      <w:jc w:val="both"/>
    </w:pPr>
    <w:tblPr>
      <w:tblStyle w:val="59"/>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blStyle w:val="59"/>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blStyle w:val="59"/>
      </w:tblPr>
      <w:tcPr>
        <w:tcBorders>
          <w:top w:val="single" w:color="000000" w:sz="6"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nil"/>
          <w:insideH w:val="nil"/>
          <w:insideV w:val="nil"/>
          <w:tl2br w:val="nil"/>
          <w:tr2bl w:val="nil"/>
        </w:tcBorders>
      </w:tcPr>
    </w:tblStylePr>
    <w:tblStylePr w:type="lastCol">
      <w:rPr>
        <w:b/>
        <w:bCs/>
      </w:rPr>
      <w:tblPr>
        <w:tblStyle w:val="59"/>
      </w:tblPr>
      <w:tcPr>
        <w:tcBorders>
          <w:top w:val="nil"/>
          <w:left w:val="nil"/>
          <w:bottom w:val="nil"/>
          <w:right w:val="nil"/>
          <w:insideH w:val="nil"/>
          <w:insideV w:val="nil"/>
          <w:tl2br w:val="nil"/>
          <w:tr2bl w:val="nil"/>
        </w:tcBorders>
      </w:tcPr>
    </w:tblStylePr>
    <w:tblStylePr w:type="band1Horz">
      <w:rPr>
        <w:color w:val="auto"/>
      </w:rPr>
      <w:tblPr>
        <w:tblStyle w:val="59"/>
      </w:tblPr>
      <w:tcPr>
        <w:tcBorders>
          <w:top w:val="nil"/>
          <w:left w:val="nil"/>
          <w:bottom w:val="nil"/>
          <w:right w:val="nil"/>
          <w:insideH w:val="nil"/>
          <w:insideV w:val="nil"/>
          <w:tl2br w:val="nil"/>
          <w:tr2bl w:val="nil"/>
        </w:tcBorders>
        <w:shd w:val="pct25" w:color="FFFF00" w:fill="FFFFFF"/>
      </w:tcPr>
    </w:tblStylePr>
    <w:tblStylePr w:type="band2Horz">
      <w:tblPr>
        <w:tblStyle w:val="59"/>
      </w:tblPr>
      <w:tcPr>
        <w:tcBorders>
          <w:top w:val="nil"/>
          <w:left w:val="nil"/>
          <w:bottom w:val="nil"/>
          <w:right w:val="nil"/>
          <w:insideH w:val="nil"/>
          <w:insideV w:val="nil"/>
          <w:tl2br w:val="nil"/>
          <w:tr2bl w:val="nil"/>
        </w:tcBorders>
        <w:shd w:val="pct50" w:color="FF0000" w:fill="FFFFFF"/>
      </w:tcPr>
    </w:tblStylePr>
    <w:tblStylePr w:type="nwCell">
      <w:tblPr>
        <w:tblStyle w:val="59"/>
      </w:tblPr>
      <w:tcPr>
        <w:tcBorders>
          <w:top w:val="nil"/>
          <w:left w:val="nil"/>
          <w:bottom w:val="nil"/>
          <w:right w:val="nil"/>
          <w:insideH w:val="nil"/>
          <w:insideV w:val="nil"/>
          <w:tl2br w:val="single" w:color="auto" w:sz="6" w:space="0"/>
          <w:tr2bl w:val="nil"/>
        </w:tcBorders>
      </w:tcPr>
    </w:tblStylePr>
  </w:style>
  <w:style w:type="table" w:styleId="86">
    <w:name w:val="Table Contemporary"/>
    <w:basedOn w:val="59"/>
    <w:semiHidden/>
    <w:uiPriority w:val="0"/>
    <w:pPr>
      <w:widowControl w:val="0"/>
      <w:jc w:val="both"/>
    </w:pPr>
    <w:tblPr>
      <w:tblStyle w:val="59"/>
      <w:tblStyleRowBandSize w:val="1"/>
      <w:tblBorders>
        <w:insideH w:val="single" w:color="FFFFFF" w:sz="18" w:space="0"/>
        <w:insideV w:val="single" w:color="FFFFFF" w:sz="18" w:space="0"/>
      </w:tblBorders>
    </w:tblPr>
    <w:tblStylePr w:type="firstRow">
      <w:rPr>
        <w:b/>
        <w:bCs/>
        <w:color w:val="auto"/>
      </w:rPr>
      <w:tblPr>
        <w:tblStyle w:val="59"/>
      </w:tblPr>
      <w:tcPr>
        <w:tcBorders>
          <w:top w:val="nil"/>
          <w:left w:val="nil"/>
          <w:bottom w:val="nil"/>
          <w:right w:val="nil"/>
          <w:insideH w:val="nil"/>
          <w:insideV w:val="nil"/>
          <w:tl2br w:val="nil"/>
          <w:tr2bl w:val="nil"/>
        </w:tcBorders>
        <w:shd w:val="pct20" w:color="000000" w:fill="FFFFFF"/>
      </w:tcPr>
    </w:tblStylePr>
    <w:tblStylePr w:type="band1Horz">
      <w:rPr>
        <w:color w:val="auto"/>
      </w:rPr>
      <w:tblPr>
        <w:tblStyle w:val="59"/>
      </w:tblPr>
      <w:tcPr>
        <w:tcBorders>
          <w:top w:val="nil"/>
          <w:left w:val="nil"/>
          <w:bottom w:val="nil"/>
          <w:right w:val="nil"/>
          <w:insideH w:val="nil"/>
          <w:insideV w:val="nil"/>
          <w:tl2br w:val="nil"/>
          <w:tr2bl w:val="nil"/>
        </w:tcBorders>
        <w:shd w:val="pct5" w:color="000000" w:fill="FFFFFF"/>
      </w:tcPr>
    </w:tblStylePr>
    <w:tblStylePr w:type="band2Horz">
      <w:rPr>
        <w:color w:val="auto"/>
      </w:rPr>
      <w:tblPr>
        <w:tblStyle w:val="59"/>
      </w:tblPr>
      <w:tcPr>
        <w:tcBorders>
          <w:top w:val="nil"/>
          <w:left w:val="nil"/>
          <w:bottom w:val="nil"/>
          <w:right w:val="nil"/>
          <w:insideH w:val="nil"/>
          <w:insideV w:val="nil"/>
          <w:tl2br w:val="nil"/>
          <w:tr2bl w:val="nil"/>
        </w:tcBorders>
        <w:shd w:val="pct20" w:color="000000" w:fill="FFFFFF"/>
      </w:tcPr>
    </w:tblStylePr>
  </w:style>
  <w:style w:type="table" w:styleId="87">
    <w:name w:val="Table Columns 1"/>
    <w:basedOn w:val="59"/>
    <w:semiHidden/>
    <w:uiPriority w:val="0"/>
    <w:pPr>
      <w:widowControl w:val="0"/>
      <w:jc w:val="both"/>
    </w:pPr>
    <w:rPr>
      <w:b/>
      <w:bCs/>
    </w:rPr>
    <w:tblPr>
      <w:tblStyle w:val="59"/>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blStyle w:val="59"/>
      </w:tblPr>
      <w:tcPr>
        <w:tcBorders>
          <w:top w:val="nil"/>
          <w:left w:val="double" w:color="000000" w:sz="6" w:space="0"/>
          <w:bottom w:val="nil"/>
          <w:right w:val="nil"/>
          <w:insideH w:val="nil"/>
          <w:insideV w:val="nil"/>
          <w:tl2br w:val="nil"/>
          <w:tr2bl w:val="nil"/>
        </w:tcBorders>
      </w:tcPr>
    </w:tblStylePr>
    <w:tblStylePr w:type="lastRow">
      <w:rPr>
        <w:b w:val="0"/>
        <w:bCs w:val="0"/>
      </w:rPr>
      <w:tblPr>
        <w:tblStyle w:val="59"/>
      </w:tblPr>
      <w:tcPr>
        <w:tcBorders>
          <w:top w:val="nil"/>
          <w:left w:val="nil"/>
          <w:bottom w:val="nil"/>
          <w:right w:val="nil"/>
          <w:insideH w:val="nil"/>
          <w:insideV w:val="nil"/>
          <w:tl2br w:val="nil"/>
          <w:tr2bl w:val="nil"/>
        </w:tcBorders>
      </w:tcPr>
    </w:tblStylePr>
    <w:tblStylePr w:type="firstCol">
      <w:rPr>
        <w:b w:val="0"/>
        <w:bCs w:val="0"/>
      </w:rPr>
      <w:tblPr>
        <w:tblStyle w:val="59"/>
      </w:tblPr>
      <w:tcPr>
        <w:tcBorders>
          <w:top w:val="nil"/>
          <w:left w:val="nil"/>
          <w:bottom w:val="nil"/>
          <w:right w:val="nil"/>
          <w:insideH w:val="nil"/>
          <w:insideV w:val="nil"/>
          <w:tl2br w:val="nil"/>
          <w:tr2bl w:val="nil"/>
        </w:tcBorders>
      </w:tcPr>
    </w:tblStylePr>
    <w:tblStylePr w:type="lastCol">
      <w:rPr>
        <w:b w:val="0"/>
        <w:bCs w:val="0"/>
      </w:rPr>
      <w:tblPr>
        <w:tblStyle w:val="59"/>
      </w:tblPr>
      <w:tcPr>
        <w:tcBorders>
          <w:top w:val="nil"/>
          <w:left w:val="nil"/>
          <w:bottom w:val="nil"/>
          <w:right w:val="nil"/>
          <w:insideH w:val="nil"/>
          <w:insideV w:val="nil"/>
          <w:tl2br w:val="nil"/>
          <w:tr2bl w:val="nil"/>
        </w:tcBorders>
      </w:tcPr>
    </w:tblStylePr>
    <w:tblStylePr w:type="band1Vert">
      <w:rPr>
        <w:color w:val="auto"/>
      </w:rPr>
      <w:tblPr>
        <w:tblStyle w:val="59"/>
      </w:tblPr>
      <w:tcPr>
        <w:shd w:val="pct25" w:color="000000" w:fill="FFFFFF"/>
      </w:tcPr>
    </w:tblStylePr>
    <w:tblStylePr w:type="band2Vert">
      <w:rPr>
        <w:color w:val="auto"/>
      </w:rPr>
      <w:tblPr>
        <w:tblStyle w:val="59"/>
      </w:tblPr>
      <w:tcPr>
        <w:shd w:val="pct25" w:color="FFFF00" w:fill="FFFFFF"/>
      </w:tcPr>
    </w:tblStylePr>
    <w:tblStylePr w:type="neCell">
      <w:rPr>
        <w:b/>
        <w:bCs/>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88">
    <w:name w:val="Table Columns 2"/>
    <w:basedOn w:val="59"/>
    <w:semiHidden/>
    <w:uiPriority w:val="0"/>
    <w:pPr>
      <w:widowControl w:val="0"/>
      <w:jc w:val="both"/>
    </w:pPr>
    <w:rPr>
      <w:b/>
      <w:bCs/>
    </w:rPr>
    <w:tblPr>
      <w:tblStyle w:val="59"/>
      <w:tblStyleColBandSize w:val="1"/>
    </w:tblPr>
    <w:tblStylePr w:type="firstRow">
      <w:rPr>
        <w:color w:val="FFFFFF"/>
      </w:rPr>
      <w:tblPr>
        <w:tblStyle w:val="59"/>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Style w:val="59"/>
      </w:tblPr>
      <w:tcPr>
        <w:tcBorders>
          <w:top w:val="nil"/>
          <w:left w:val="nil"/>
          <w:bottom w:val="nil"/>
          <w:right w:val="nil"/>
          <w:insideH w:val="nil"/>
          <w:insideV w:val="nil"/>
          <w:tl2br w:val="nil"/>
          <w:tr2bl w:val="nil"/>
        </w:tcBorders>
      </w:tcPr>
    </w:tblStylePr>
    <w:tblStylePr w:type="firstCol">
      <w:rPr>
        <w:b w:val="0"/>
        <w:bCs w:val="0"/>
        <w:color w:val="000000"/>
      </w:rPr>
      <w:tblPr>
        <w:tblStyle w:val="59"/>
      </w:tblPr>
      <w:tcPr>
        <w:tcBorders>
          <w:top w:val="nil"/>
          <w:left w:val="nil"/>
          <w:bottom w:val="nil"/>
          <w:right w:val="nil"/>
          <w:insideH w:val="nil"/>
          <w:insideV w:val="nil"/>
          <w:tl2br w:val="nil"/>
          <w:tr2bl w:val="nil"/>
        </w:tcBorders>
      </w:tcPr>
    </w:tblStylePr>
    <w:tblStylePr w:type="lastCol">
      <w:rPr>
        <w:b w:val="0"/>
        <w:bCs w:val="0"/>
      </w:rPr>
      <w:tblPr>
        <w:tblStyle w:val="59"/>
      </w:tblPr>
      <w:tcPr>
        <w:tcBorders>
          <w:top w:val="nil"/>
          <w:left w:val="nil"/>
          <w:bottom w:val="nil"/>
          <w:right w:val="nil"/>
          <w:insideH w:val="nil"/>
          <w:insideV w:val="nil"/>
          <w:tl2br w:val="nil"/>
          <w:tr2bl w:val="nil"/>
        </w:tcBorders>
      </w:tcPr>
    </w:tblStylePr>
    <w:tblStylePr w:type="band1Vert">
      <w:rPr>
        <w:color w:val="auto"/>
      </w:rPr>
      <w:tblPr>
        <w:tblStyle w:val="59"/>
      </w:tblPr>
      <w:tcPr>
        <w:shd w:val="pct30" w:color="000000" w:fill="FFFFFF"/>
      </w:tcPr>
    </w:tblStylePr>
    <w:tblStylePr w:type="band2Vert">
      <w:rPr>
        <w:color w:val="auto"/>
      </w:rPr>
      <w:tblPr>
        <w:tblStyle w:val="59"/>
      </w:tblPr>
      <w:tcPr>
        <w:shd w:val="pct25" w:color="00FF00" w:fill="FFFFFF"/>
      </w:tcPr>
    </w:tblStylePr>
    <w:tblStylePr w:type="neCell">
      <w:rPr>
        <w:b/>
        <w:bCs/>
      </w:rPr>
      <w:tblPr>
        <w:tblStyle w:val="59"/>
      </w:tblPr>
      <w:tcPr>
        <w:tcBorders>
          <w:top w:val="nil"/>
          <w:left w:val="nil"/>
          <w:bottom w:val="nil"/>
          <w:right w:val="nil"/>
          <w:insideH w:val="nil"/>
          <w:insideV w:val="nil"/>
          <w:tl2br w:val="nil"/>
          <w:tr2bl w:val="nil"/>
        </w:tcBorders>
      </w:tcPr>
    </w:tblStylePr>
    <w:tblStylePr w:type="swCell">
      <w:rPr>
        <w:b/>
        <w:bCs/>
      </w:rPr>
      <w:tblPr>
        <w:tblStyle w:val="59"/>
      </w:tblPr>
      <w:tcPr>
        <w:tcBorders>
          <w:top w:val="nil"/>
          <w:left w:val="nil"/>
          <w:bottom w:val="nil"/>
          <w:right w:val="nil"/>
          <w:insideH w:val="nil"/>
          <w:insideV w:val="nil"/>
          <w:tl2br w:val="nil"/>
          <w:tr2bl w:val="nil"/>
        </w:tcBorders>
      </w:tcPr>
    </w:tblStylePr>
  </w:style>
  <w:style w:type="table" w:styleId="89">
    <w:name w:val="Table Columns 3"/>
    <w:basedOn w:val="59"/>
    <w:semiHidden/>
    <w:uiPriority w:val="0"/>
    <w:pPr>
      <w:widowControl w:val="0"/>
      <w:jc w:val="both"/>
    </w:pPr>
    <w:rPr>
      <w:b/>
      <w:bCs/>
    </w:rPr>
    <w:tblPr>
      <w:tblStyle w:val="59"/>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blStyle w:val="59"/>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Style w:val="59"/>
      </w:tblPr>
      <w:tcPr>
        <w:tcBorders>
          <w:top w:val="single" w:color="000080" w:sz="6" w:space="0"/>
          <w:left w:val="nil"/>
          <w:bottom w:val="nil"/>
          <w:right w:val="nil"/>
          <w:insideH w:val="nil"/>
          <w:insideV w:val="nil"/>
          <w:tl2br w:val="nil"/>
          <w:tr2bl w:val="nil"/>
        </w:tcBorders>
      </w:tcPr>
    </w:tblStylePr>
    <w:tblStylePr w:type="firstCol">
      <w:rPr>
        <w:b w:val="0"/>
        <w:bCs w:val="0"/>
      </w:rPr>
      <w:tblPr>
        <w:tblStyle w:val="59"/>
      </w:tblPr>
      <w:tcPr>
        <w:tcBorders>
          <w:top w:val="nil"/>
          <w:left w:val="nil"/>
          <w:bottom w:val="nil"/>
          <w:right w:val="nil"/>
          <w:insideH w:val="nil"/>
          <w:insideV w:val="nil"/>
          <w:tl2br w:val="nil"/>
          <w:tr2bl w:val="nil"/>
        </w:tcBorders>
      </w:tcPr>
    </w:tblStylePr>
    <w:tblStylePr w:type="lastCol">
      <w:rPr>
        <w:b w:val="0"/>
        <w:bCs w:val="0"/>
      </w:rPr>
      <w:tblPr>
        <w:tblStyle w:val="59"/>
      </w:tblPr>
      <w:tcPr>
        <w:tcBorders>
          <w:top w:val="nil"/>
          <w:left w:val="nil"/>
          <w:bottom w:val="nil"/>
          <w:right w:val="nil"/>
          <w:insideH w:val="nil"/>
          <w:insideV w:val="nil"/>
          <w:tl2br w:val="nil"/>
          <w:tr2bl w:val="nil"/>
        </w:tcBorders>
      </w:tcPr>
    </w:tblStylePr>
    <w:tblStylePr w:type="band1Vert">
      <w:rPr>
        <w:color w:val="auto"/>
      </w:rPr>
      <w:tblPr>
        <w:tblStyle w:val="59"/>
      </w:tblPr>
      <w:tcPr>
        <w:shd w:val="solid" w:color="C0C0C0" w:fill="FFFFFF"/>
      </w:tcPr>
    </w:tblStylePr>
    <w:tblStylePr w:type="band2Vert">
      <w:rPr>
        <w:color w:val="auto"/>
      </w:rPr>
      <w:tblPr>
        <w:tblStyle w:val="59"/>
      </w:tblPr>
      <w:tcPr>
        <w:shd w:val="pct10" w:color="000000" w:fill="FFFFFF"/>
      </w:tcPr>
    </w:tblStylePr>
    <w:tblStylePr w:type="neCell">
      <w:rPr>
        <w:b/>
        <w:bCs/>
      </w:rPr>
      <w:tblPr>
        <w:tblStyle w:val="59"/>
      </w:tblPr>
      <w:tcPr>
        <w:tcBorders>
          <w:top w:val="nil"/>
          <w:left w:val="nil"/>
          <w:bottom w:val="nil"/>
          <w:right w:val="nil"/>
          <w:insideH w:val="nil"/>
          <w:insideV w:val="nil"/>
          <w:tl2br w:val="nil"/>
          <w:tr2bl w:val="nil"/>
        </w:tcBorders>
      </w:tcPr>
    </w:tblStylePr>
  </w:style>
  <w:style w:type="table" w:styleId="90">
    <w:name w:val="Table Columns 4"/>
    <w:basedOn w:val="59"/>
    <w:semiHidden/>
    <w:uiPriority w:val="0"/>
    <w:pPr>
      <w:widowControl w:val="0"/>
      <w:jc w:val="both"/>
    </w:pPr>
    <w:tblPr>
      <w:tblStyle w:val="59"/>
      <w:tblStyleColBandSize w:val="1"/>
    </w:tblPr>
    <w:tblStylePr w:type="firstRow">
      <w:rPr>
        <w:color w:val="FFFFFF"/>
      </w:rPr>
      <w:tblPr>
        <w:tblStyle w:val="59"/>
      </w:tblPr>
      <w:tcPr>
        <w:tcBorders>
          <w:top w:val="nil"/>
          <w:left w:val="nil"/>
          <w:bottom w:val="nil"/>
          <w:right w:val="nil"/>
          <w:insideH w:val="nil"/>
          <w:insideV w:val="nil"/>
          <w:tl2br w:val="nil"/>
          <w:tr2bl w:val="nil"/>
        </w:tcBorders>
        <w:shd w:val="solid" w:color="000000" w:fill="FFFFFF"/>
      </w:tcPr>
    </w:tblStylePr>
    <w:tblStylePr w:type="lastRow">
      <w:rPr>
        <w:b/>
        <w:bCs/>
      </w:rPr>
      <w:tblPr>
        <w:tblStyle w:val="59"/>
      </w:tblPr>
      <w:tcPr>
        <w:tcBorders>
          <w:top w:val="nil"/>
          <w:left w:val="nil"/>
          <w:bottom w:val="nil"/>
          <w:right w:val="nil"/>
          <w:insideH w:val="nil"/>
          <w:insideV w:val="nil"/>
          <w:tl2br w:val="nil"/>
          <w:tr2bl w:val="nil"/>
        </w:tcBorders>
      </w:tcPr>
    </w:tblStylePr>
    <w:tblStylePr w:type="lastCol">
      <w:rPr>
        <w:b/>
        <w:bCs/>
      </w:rPr>
      <w:tblPr>
        <w:tblStyle w:val="59"/>
      </w:tblPr>
      <w:tcPr>
        <w:tcBorders>
          <w:top w:val="nil"/>
          <w:left w:val="nil"/>
          <w:bottom w:val="nil"/>
          <w:right w:val="nil"/>
          <w:insideH w:val="nil"/>
          <w:insideV w:val="nil"/>
          <w:tl2br w:val="nil"/>
          <w:tr2bl w:val="nil"/>
        </w:tcBorders>
      </w:tcPr>
    </w:tblStylePr>
    <w:tblStylePr w:type="band1Vert">
      <w:rPr>
        <w:color w:val="auto"/>
      </w:rPr>
      <w:tblPr>
        <w:tblStyle w:val="59"/>
      </w:tblPr>
      <w:tcPr>
        <w:shd w:val="pct50" w:color="008080" w:fill="FFFFFF"/>
      </w:tcPr>
    </w:tblStylePr>
    <w:tblStylePr w:type="band2Vert">
      <w:rPr>
        <w:color w:val="auto"/>
      </w:rPr>
      <w:tblPr>
        <w:tblStyle w:val="59"/>
      </w:tblPr>
      <w:tcPr>
        <w:shd w:val="pct10" w:color="000000" w:fill="FFFFFF"/>
      </w:tcPr>
    </w:tblStylePr>
  </w:style>
  <w:style w:type="table" w:styleId="91">
    <w:name w:val="Table Columns 5"/>
    <w:basedOn w:val="59"/>
    <w:semiHidden/>
    <w:uiPriority w:val="0"/>
    <w:pPr>
      <w:widowControl w:val="0"/>
      <w:jc w:val="both"/>
    </w:pPr>
    <w:tblPr>
      <w:tblStyle w:val="59"/>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blStyle w:val="59"/>
      </w:tblPr>
      <w:tcPr>
        <w:tcBorders>
          <w:top w:val="nil"/>
          <w:left w:val="single" w:color="808080" w:sz="6" w:space="0"/>
          <w:bottom w:val="nil"/>
          <w:right w:val="nil"/>
          <w:insideH w:val="nil"/>
          <w:insideV w:val="nil"/>
          <w:tl2br w:val="nil"/>
          <w:tr2bl w:val="nil"/>
        </w:tcBorders>
      </w:tcPr>
    </w:tblStylePr>
    <w:tblStylePr w:type="lastRow">
      <w:rPr>
        <w:b/>
        <w:bCs/>
      </w:rPr>
      <w:tblPr>
        <w:tblStyle w:val="59"/>
      </w:tblPr>
      <w:tcPr>
        <w:tcBorders>
          <w:top w:val="single" w:color="808080" w:sz="6"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nil"/>
          <w:insideH w:val="nil"/>
          <w:insideV w:val="nil"/>
          <w:tl2br w:val="nil"/>
          <w:tr2bl w:val="nil"/>
        </w:tcBorders>
      </w:tcPr>
    </w:tblStylePr>
    <w:tblStylePr w:type="lastCol">
      <w:rPr>
        <w:b/>
        <w:bCs/>
      </w:rPr>
      <w:tblPr>
        <w:tblStyle w:val="59"/>
      </w:tblPr>
      <w:tcPr>
        <w:tcBorders>
          <w:top w:val="nil"/>
          <w:left w:val="nil"/>
          <w:bottom w:val="nil"/>
          <w:right w:val="nil"/>
          <w:insideH w:val="nil"/>
          <w:insideV w:val="nil"/>
          <w:tl2br w:val="nil"/>
          <w:tr2bl w:val="nil"/>
        </w:tcBorders>
      </w:tcPr>
    </w:tblStylePr>
    <w:tblStylePr w:type="band1Vert">
      <w:rPr>
        <w:color w:val="auto"/>
      </w:rPr>
      <w:tblPr>
        <w:tblStyle w:val="59"/>
      </w:tblPr>
      <w:tcPr>
        <w:shd w:val="solid" w:color="C0C0C0" w:fill="FFFFFF"/>
      </w:tcPr>
    </w:tblStylePr>
    <w:tblStylePr w:type="band2Vert">
      <w:rPr>
        <w:color w:val="auto"/>
      </w:rPr>
    </w:tblStylePr>
  </w:style>
  <w:style w:type="table" w:styleId="92">
    <w:name w:val="Table Grid 1"/>
    <w:basedOn w:val="59"/>
    <w:semiHidden/>
    <w:uiPriority w:val="0"/>
    <w:pPr>
      <w:widowControl w:val="0"/>
      <w:jc w:val="both"/>
    </w:pPr>
    <w:tblPr>
      <w:tblStyle w:val="59"/>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blStyle w:val="59"/>
      </w:tblPr>
      <w:tcPr>
        <w:tcBorders>
          <w:top w:val="nil"/>
          <w:left w:val="nil"/>
          <w:bottom w:val="nil"/>
          <w:right w:val="nil"/>
          <w:insideH w:val="nil"/>
          <w:insideV w:val="nil"/>
          <w:tl2br w:val="nil"/>
          <w:tr2bl w:val="nil"/>
        </w:tcBorders>
      </w:tcPr>
    </w:tblStylePr>
    <w:tblStylePr w:type="lastCol">
      <w:rPr>
        <w:i/>
        <w:iCs/>
      </w:rPr>
      <w:tblPr>
        <w:tblStyle w:val="59"/>
      </w:tblPr>
      <w:tcPr>
        <w:tcBorders>
          <w:top w:val="nil"/>
          <w:left w:val="nil"/>
          <w:bottom w:val="nil"/>
          <w:right w:val="nil"/>
          <w:insideH w:val="nil"/>
          <w:insideV w:val="nil"/>
          <w:tl2br w:val="nil"/>
          <w:tr2bl w:val="nil"/>
        </w:tcBorders>
      </w:tcPr>
    </w:tblStylePr>
    <w:tblStylePr w:type="nwCell">
      <w:tblPr>
        <w:tblStyle w:val="59"/>
      </w:tblPr>
      <w:tcPr>
        <w:tcBorders>
          <w:top w:val="nil"/>
          <w:left w:val="nil"/>
          <w:bottom w:val="nil"/>
          <w:right w:val="nil"/>
          <w:insideH w:val="nil"/>
          <w:insideV w:val="nil"/>
          <w:tl2br w:val="single" w:color="000000" w:sz="6" w:space="0"/>
          <w:tr2bl w:val="nil"/>
        </w:tcBorders>
      </w:tcPr>
    </w:tblStylePr>
  </w:style>
  <w:style w:type="table" w:styleId="93">
    <w:name w:val="Table Grid 2"/>
    <w:basedOn w:val="59"/>
    <w:semiHidden/>
    <w:uiPriority w:val="0"/>
    <w:pPr>
      <w:widowControl w:val="0"/>
      <w:jc w:val="both"/>
    </w:pPr>
    <w:tblPr>
      <w:tblStyle w:val="59"/>
      <w:tblBorders>
        <w:insideH w:val="single" w:color="000000" w:sz="6" w:space="0"/>
        <w:insideV w:val="single" w:color="000000" w:sz="6" w:space="0"/>
      </w:tblBorders>
    </w:tblPr>
    <w:tcPr>
      <w:shd w:val="clear" w:color="auto" w:fill="auto"/>
    </w:tcPr>
    <w:tblStylePr w:type="firstRow">
      <w:rPr>
        <w:b/>
        <w:bCs/>
      </w:rPr>
      <w:tblPr>
        <w:tblStyle w:val="59"/>
      </w:tblPr>
      <w:tcPr>
        <w:tcBorders>
          <w:top w:val="nil"/>
          <w:left w:val="nil"/>
          <w:bottom w:val="nil"/>
          <w:right w:val="nil"/>
          <w:insideH w:val="nil"/>
          <w:insideV w:val="nil"/>
          <w:tl2br w:val="nil"/>
          <w:tr2bl w:val="nil"/>
        </w:tcBorders>
      </w:tcPr>
    </w:tblStylePr>
    <w:tblStylePr w:type="lastRow">
      <w:rPr>
        <w:b/>
        <w:bCs/>
      </w:rPr>
      <w:tblPr>
        <w:tblStyle w:val="59"/>
      </w:tblPr>
      <w:tcPr>
        <w:tcBorders>
          <w:top w:val="single" w:color="000000" w:sz="6"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nil"/>
          <w:insideH w:val="nil"/>
          <w:insideV w:val="nil"/>
          <w:tl2br w:val="nil"/>
          <w:tr2bl w:val="nil"/>
        </w:tcBorders>
      </w:tcPr>
    </w:tblStylePr>
    <w:tblStylePr w:type="lastCol">
      <w:rPr>
        <w:b/>
        <w:bCs/>
      </w:rPr>
      <w:tblPr>
        <w:tblStyle w:val="59"/>
      </w:tblPr>
      <w:tcPr>
        <w:tcBorders>
          <w:top w:val="nil"/>
          <w:left w:val="nil"/>
          <w:bottom w:val="nil"/>
          <w:right w:val="nil"/>
          <w:insideH w:val="nil"/>
          <w:insideV w:val="nil"/>
          <w:tl2br w:val="nil"/>
          <w:tr2bl w:val="nil"/>
        </w:tcBorders>
      </w:tcPr>
    </w:tblStylePr>
  </w:style>
  <w:style w:type="table" w:styleId="94">
    <w:name w:val="Table Grid 3"/>
    <w:basedOn w:val="59"/>
    <w:semiHidden/>
    <w:uiPriority w:val="0"/>
    <w:pPr>
      <w:widowControl w:val="0"/>
      <w:jc w:val="both"/>
    </w:pPr>
    <w:tblPr>
      <w:tblStyle w:val="59"/>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blStyle w:val="59"/>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blStyle w:val="59"/>
      </w:tblPr>
      <w:tcPr>
        <w:tcBorders>
          <w:top w:val="nil"/>
          <w:left w:val="nil"/>
          <w:bottom w:val="nil"/>
          <w:right w:val="nil"/>
          <w:insideH w:val="nil"/>
          <w:insideV w:val="nil"/>
          <w:tl2br w:val="nil"/>
          <w:tr2bl w:val="nil"/>
        </w:tcBorders>
      </w:tcPr>
    </w:tblStylePr>
    <w:tblStylePr w:type="lastCol">
      <w:rPr>
        <w:b/>
        <w:bCs/>
      </w:rPr>
      <w:tblPr>
        <w:tblStyle w:val="59"/>
      </w:tblPr>
      <w:tcPr>
        <w:tcBorders>
          <w:top w:val="nil"/>
          <w:left w:val="nil"/>
          <w:bottom w:val="nil"/>
          <w:right w:val="nil"/>
          <w:insideH w:val="nil"/>
          <w:insideV w:val="nil"/>
          <w:tl2br w:val="nil"/>
          <w:tr2bl w:val="nil"/>
        </w:tcBorders>
      </w:tcPr>
    </w:tblStylePr>
    <w:tblStylePr w:type="nwCell">
      <w:tblPr>
        <w:tblStyle w:val="59"/>
      </w:tblPr>
      <w:tcPr>
        <w:tcBorders>
          <w:top w:val="nil"/>
          <w:left w:val="nil"/>
          <w:bottom w:val="nil"/>
          <w:right w:val="nil"/>
          <w:insideH w:val="nil"/>
          <w:insideV w:val="nil"/>
          <w:tl2br w:val="single" w:color="000000" w:sz="6" w:space="0"/>
          <w:tr2bl w:val="nil"/>
        </w:tcBorders>
      </w:tcPr>
    </w:tblStylePr>
  </w:style>
  <w:style w:type="table" w:styleId="95">
    <w:name w:val="Table Grid 4"/>
    <w:basedOn w:val="59"/>
    <w:semiHidden/>
    <w:uiPriority w:val="0"/>
    <w:pPr>
      <w:widowControl w:val="0"/>
      <w:jc w:val="both"/>
    </w:pPr>
    <w:tblPr>
      <w:tblStyle w:val="59"/>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blStyle w:val="59"/>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blStyle w:val="59"/>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blStyle w:val="59"/>
      </w:tblPr>
      <w:tcPr>
        <w:tcBorders>
          <w:top w:val="nil"/>
          <w:left w:val="nil"/>
          <w:bottom w:val="nil"/>
          <w:right w:val="nil"/>
          <w:insideH w:val="nil"/>
          <w:insideV w:val="nil"/>
          <w:tl2br w:val="nil"/>
          <w:tr2bl w:val="nil"/>
        </w:tcBorders>
      </w:tcPr>
    </w:tblStylePr>
  </w:style>
  <w:style w:type="table" w:styleId="96">
    <w:name w:val="Table Grid 5"/>
    <w:basedOn w:val="59"/>
    <w:semiHidden/>
    <w:uiPriority w:val="0"/>
    <w:pPr>
      <w:widowControl w:val="0"/>
      <w:jc w:val="both"/>
    </w:pPr>
    <w:tblPr>
      <w:tblStyle w:val="59"/>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blStyle w:val="59"/>
      </w:tblPr>
      <w:tcPr>
        <w:tcBorders>
          <w:top w:val="nil"/>
          <w:left w:val="single" w:color="000000" w:sz="12" w:space="0"/>
          <w:bottom w:val="nil"/>
          <w:right w:val="nil"/>
          <w:insideH w:val="nil"/>
          <w:insideV w:val="nil"/>
          <w:tl2br w:val="nil"/>
          <w:tr2bl w:val="nil"/>
        </w:tcBorders>
      </w:tcPr>
    </w:tblStylePr>
    <w:tblStylePr w:type="lastRow">
      <w:rPr>
        <w:b/>
        <w:bCs/>
      </w:rPr>
      <w:tblPr>
        <w:tblStyle w:val="59"/>
      </w:tblPr>
      <w:tcPr>
        <w:tcBorders>
          <w:top w:val="nil"/>
          <w:left w:val="nil"/>
          <w:bottom w:val="nil"/>
          <w:right w:val="nil"/>
          <w:insideH w:val="nil"/>
          <w:insideV w:val="nil"/>
          <w:tl2br w:val="nil"/>
          <w:tr2bl w:val="nil"/>
        </w:tcBorders>
      </w:tcPr>
    </w:tblStylePr>
    <w:tblStylePr w:type="lastCol">
      <w:rPr>
        <w:b/>
        <w:bCs/>
      </w:rPr>
      <w:tblPr>
        <w:tblStyle w:val="59"/>
      </w:tblPr>
      <w:tcPr>
        <w:tcBorders>
          <w:top w:val="nil"/>
          <w:left w:val="nil"/>
          <w:bottom w:val="nil"/>
          <w:right w:val="nil"/>
          <w:insideH w:val="nil"/>
          <w:insideV w:val="nil"/>
          <w:tl2br w:val="nil"/>
          <w:tr2bl w:val="nil"/>
        </w:tcBorders>
      </w:tcPr>
    </w:tblStylePr>
    <w:tblStylePr w:type="nwCell">
      <w:tblPr>
        <w:tblStyle w:val="59"/>
      </w:tblPr>
      <w:tcPr>
        <w:tcBorders>
          <w:top w:val="nil"/>
          <w:left w:val="nil"/>
          <w:bottom w:val="nil"/>
          <w:right w:val="nil"/>
          <w:insideH w:val="nil"/>
          <w:insideV w:val="nil"/>
          <w:tl2br w:val="single" w:color="000000" w:sz="6" w:space="0"/>
          <w:tr2bl w:val="nil"/>
        </w:tcBorders>
      </w:tcPr>
    </w:tblStylePr>
  </w:style>
  <w:style w:type="table" w:styleId="97">
    <w:name w:val="Table Grid 6"/>
    <w:basedOn w:val="59"/>
    <w:semiHidden/>
    <w:uiPriority w:val="0"/>
    <w:pPr>
      <w:widowControl w:val="0"/>
      <w:jc w:val="both"/>
    </w:pPr>
    <w:tblPr>
      <w:tblStyle w:val="59"/>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blStyle w:val="59"/>
      </w:tblPr>
      <w:tcPr>
        <w:tcBorders>
          <w:top w:val="nil"/>
          <w:left w:val="single" w:color="000000" w:sz="6" w:space="0"/>
          <w:bottom w:val="nil"/>
          <w:right w:val="nil"/>
          <w:insideH w:val="nil"/>
          <w:insideV w:val="nil"/>
          <w:tl2br w:val="nil"/>
          <w:tr2bl w:val="nil"/>
        </w:tcBorders>
      </w:tcPr>
    </w:tblStylePr>
    <w:tblStylePr w:type="lastRow">
      <w:rPr>
        <w:color w:val="auto"/>
      </w:rPr>
      <w:tblPr>
        <w:tblStyle w:val="59"/>
      </w:tblPr>
      <w:tcPr>
        <w:tcBorders>
          <w:top w:val="single" w:color="000000" w:sz="6" w:space="0"/>
          <w:left w:val="nil"/>
          <w:bottom w:val="nil"/>
          <w:right w:val="nil"/>
          <w:insideH w:val="nil"/>
          <w:insideV w:val="nil"/>
          <w:tl2br w:val="nil"/>
          <w:tr2bl w:val="nil"/>
        </w:tcBorders>
      </w:tcPr>
    </w:tblStylePr>
    <w:tblStylePr w:type="firstCol">
      <w:rPr>
        <w:b/>
        <w:bCs/>
      </w:rPr>
      <w:tblPr>
        <w:tblStyle w:val="59"/>
      </w:tblPr>
      <w:tcPr>
        <w:tcBorders>
          <w:top w:val="nil"/>
          <w:left w:val="nil"/>
          <w:bottom w:val="nil"/>
          <w:right w:val="nil"/>
          <w:insideH w:val="nil"/>
          <w:insideV w:val="nil"/>
          <w:tl2br w:val="nil"/>
          <w:tr2bl w:val="nil"/>
        </w:tcBorders>
      </w:tcPr>
    </w:tblStylePr>
    <w:tblStylePr w:type="nwCell">
      <w:tblPr>
        <w:tblStyle w:val="59"/>
      </w:tblPr>
      <w:tcPr>
        <w:tcBorders>
          <w:top w:val="nil"/>
          <w:left w:val="nil"/>
          <w:bottom w:val="nil"/>
          <w:right w:val="nil"/>
          <w:insideH w:val="nil"/>
          <w:insideV w:val="nil"/>
          <w:tl2br w:val="single" w:color="000000" w:sz="6" w:space="0"/>
          <w:tr2bl w:val="nil"/>
        </w:tcBorders>
      </w:tcPr>
    </w:tblStylePr>
  </w:style>
  <w:style w:type="table" w:styleId="98">
    <w:name w:val="Table Grid 7"/>
    <w:basedOn w:val="59"/>
    <w:semiHidden/>
    <w:uiPriority w:val="0"/>
    <w:pPr>
      <w:widowControl w:val="0"/>
      <w:jc w:val="both"/>
    </w:pPr>
    <w:rPr>
      <w:b/>
      <w:bCs/>
    </w:rPr>
    <w:tblPr>
      <w:tblStyle w:val="59"/>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blStyle w:val="59"/>
      </w:tblPr>
      <w:tcPr>
        <w:tcBorders>
          <w:top w:val="nil"/>
          <w:left w:val="single" w:color="000000" w:sz="12" w:space="0"/>
          <w:bottom w:val="nil"/>
          <w:right w:val="nil"/>
          <w:insideH w:val="nil"/>
          <w:insideV w:val="nil"/>
          <w:tl2br w:val="nil"/>
          <w:tr2bl w:val="nil"/>
        </w:tcBorders>
      </w:tcPr>
    </w:tblStylePr>
    <w:tblStylePr w:type="lastRow">
      <w:rPr>
        <w:b w:val="0"/>
        <w:bCs w:val="0"/>
      </w:rPr>
      <w:tblPr>
        <w:tblStyle w:val="59"/>
      </w:tblPr>
      <w:tcPr>
        <w:tcBorders>
          <w:top w:val="single" w:color="000000" w:sz="6" w:space="0"/>
          <w:left w:val="nil"/>
          <w:bottom w:val="nil"/>
          <w:right w:val="nil"/>
          <w:insideH w:val="nil"/>
          <w:insideV w:val="nil"/>
          <w:tl2br w:val="nil"/>
          <w:tr2bl w:val="nil"/>
        </w:tcBorders>
      </w:tcPr>
    </w:tblStylePr>
    <w:tblStylePr w:type="firstCol">
      <w:rPr>
        <w:b w:val="0"/>
        <w:bCs w:val="0"/>
      </w:rPr>
      <w:tblPr>
        <w:tblStyle w:val="59"/>
      </w:tblPr>
      <w:tcPr>
        <w:tcBorders>
          <w:top w:val="nil"/>
          <w:left w:val="nil"/>
          <w:bottom w:val="nil"/>
          <w:right w:val="nil"/>
          <w:insideH w:val="nil"/>
          <w:insideV w:val="nil"/>
          <w:tl2br w:val="nil"/>
          <w:tr2bl w:val="nil"/>
        </w:tcBorders>
      </w:tcPr>
    </w:tblStylePr>
    <w:tblStylePr w:type="lastCol">
      <w:rPr>
        <w:b w:val="0"/>
        <w:bCs w:val="0"/>
      </w:rPr>
      <w:tblPr>
        <w:tblStyle w:val="59"/>
      </w:tblPr>
      <w:tcPr>
        <w:tcBorders>
          <w:top w:val="nil"/>
          <w:left w:val="nil"/>
          <w:bottom w:val="nil"/>
          <w:right w:val="nil"/>
          <w:insideH w:val="nil"/>
          <w:insideV w:val="nil"/>
          <w:tl2br w:val="nil"/>
          <w:tr2bl w:val="nil"/>
        </w:tcBorders>
      </w:tcPr>
    </w:tblStylePr>
    <w:tblStylePr w:type="nwCell">
      <w:tblPr>
        <w:tblStyle w:val="59"/>
      </w:tblPr>
      <w:tcPr>
        <w:tcBorders>
          <w:top w:val="nil"/>
          <w:left w:val="nil"/>
          <w:bottom w:val="nil"/>
          <w:right w:val="nil"/>
          <w:insideH w:val="nil"/>
          <w:insideV w:val="nil"/>
          <w:tl2br w:val="single" w:color="000000" w:sz="6" w:space="0"/>
          <w:tr2bl w:val="nil"/>
        </w:tcBorders>
      </w:tcPr>
    </w:tblStylePr>
  </w:style>
  <w:style w:type="table" w:styleId="99">
    <w:name w:val="Table Grid 8"/>
    <w:basedOn w:val="59"/>
    <w:semiHidden/>
    <w:uiPriority w:val="0"/>
    <w:pPr>
      <w:widowControl w:val="0"/>
      <w:jc w:val="both"/>
    </w:pPr>
    <w:tblPr>
      <w:tblStyle w:val="59"/>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blStyle w:val="59"/>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blStyle w:val="59"/>
      </w:tblPr>
      <w:tcPr>
        <w:tcBorders>
          <w:top w:val="nil"/>
          <w:left w:val="nil"/>
          <w:bottom w:val="nil"/>
          <w:right w:val="nil"/>
          <w:insideH w:val="nil"/>
          <w:insideV w:val="nil"/>
          <w:tl2br w:val="nil"/>
          <w:tr2bl w:val="nil"/>
        </w:tcBorders>
      </w:tcPr>
    </w:tblStylePr>
    <w:tblStylePr w:type="lastCol">
      <w:rPr>
        <w:b/>
        <w:bCs/>
        <w:color w:val="auto"/>
      </w:rPr>
      <w:tblPr>
        <w:tblStyle w:val="59"/>
      </w:tblPr>
      <w:tcPr>
        <w:tcBorders>
          <w:top w:val="nil"/>
          <w:left w:val="nil"/>
          <w:bottom w:val="nil"/>
          <w:right w:val="nil"/>
          <w:insideH w:val="nil"/>
          <w:insideV w:val="nil"/>
          <w:tl2br w:val="nil"/>
          <w:tr2bl w:val="nil"/>
        </w:tcBorders>
      </w:tcPr>
    </w:tblStylePr>
  </w:style>
  <w:style w:type="table" w:styleId="100">
    <w:name w:val="Table Web 1"/>
    <w:basedOn w:val="59"/>
    <w:semiHidden/>
    <w:uiPriority w:val="0"/>
    <w:pPr>
      <w:widowControl w:val="0"/>
      <w:jc w:val="both"/>
    </w:pPr>
    <w:tblPr>
      <w:tblStyle w:val="59"/>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blStyle w:val="59"/>
      </w:tblPr>
      <w:tcPr>
        <w:tcBorders>
          <w:top w:val="nil"/>
          <w:left w:val="nil"/>
          <w:bottom w:val="nil"/>
          <w:right w:val="nil"/>
          <w:insideH w:val="nil"/>
          <w:insideV w:val="nil"/>
          <w:tl2br w:val="nil"/>
          <w:tr2bl w:val="nil"/>
        </w:tcBorders>
      </w:tcPr>
    </w:tblStylePr>
  </w:style>
  <w:style w:type="table" w:styleId="101">
    <w:name w:val="Table Web 2"/>
    <w:basedOn w:val="59"/>
    <w:semiHidden/>
    <w:uiPriority w:val="0"/>
    <w:pPr>
      <w:widowControl w:val="0"/>
      <w:jc w:val="both"/>
    </w:pPr>
    <w:tblPr>
      <w:tblStyle w:val="59"/>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blStyle w:val="59"/>
      </w:tblPr>
      <w:tcPr>
        <w:tcBorders>
          <w:top w:val="nil"/>
          <w:left w:val="nil"/>
          <w:bottom w:val="nil"/>
          <w:right w:val="nil"/>
          <w:insideH w:val="nil"/>
          <w:insideV w:val="nil"/>
          <w:tl2br w:val="nil"/>
          <w:tr2bl w:val="nil"/>
        </w:tcBorders>
      </w:tcPr>
    </w:tblStylePr>
  </w:style>
  <w:style w:type="table" w:styleId="102">
    <w:name w:val="Table Web 3"/>
    <w:basedOn w:val="59"/>
    <w:semiHidden/>
    <w:uiPriority w:val="0"/>
    <w:pPr>
      <w:widowControl w:val="0"/>
      <w:jc w:val="both"/>
    </w:pPr>
    <w:tblPr>
      <w:tblStyle w:val="59"/>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blStyle w:val="59"/>
      </w:tblPr>
      <w:tcPr>
        <w:tcBorders>
          <w:top w:val="nil"/>
          <w:left w:val="nil"/>
          <w:bottom w:val="nil"/>
          <w:right w:val="nil"/>
          <w:insideH w:val="nil"/>
          <w:insideV w:val="nil"/>
          <w:tl2br w:val="nil"/>
          <w:tr2bl w:val="nil"/>
        </w:tcBorders>
      </w:tcPr>
    </w:tblStylePr>
  </w:style>
  <w:style w:type="table" w:styleId="103">
    <w:name w:val="Table Professional"/>
    <w:basedOn w:val="59"/>
    <w:semiHidden/>
    <w:uiPriority w:val="0"/>
    <w:pPr>
      <w:widowControl w:val="0"/>
      <w:jc w:val="both"/>
    </w:pPr>
    <w:tblPr>
      <w:tblStyle w:val="59"/>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59"/>
      </w:tblPr>
      <w:tcPr>
        <w:tcBorders>
          <w:top w:val="nil"/>
          <w:left w:val="nil"/>
          <w:bottom w:val="nil"/>
          <w:right w:val="nil"/>
          <w:insideH w:val="nil"/>
          <w:insideV w:val="nil"/>
          <w:tl2br w:val="nil"/>
          <w:tr2bl w:val="nil"/>
        </w:tcBorders>
        <w:shd w:val="solid" w:color="000000" w:fill="FFFFFF"/>
      </w:tcPr>
    </w:tblStylePr>
  </w:style>
  <w:style w:type="character" w:styleId="105">
    <w:name w:val="FollowedHyperlink"/>
    <w:basedOn w:val="104"/>
    <w:uiPriority w:val="0"/>
    <w:rPr>
      <w:color w:val="800080"/>
      <w:u w:val="single"/>
    </w:rPr>
  </w:style>
  <w:style w:type="character" w:styleId="106">
    <w:name w:val="Emphasis"/>
    <w:qFormat/>
    <w:uiPriority w:val="0"/>
    <w:rPr>
      <w:i/>
      <w:iCs/>
    </w:rPr>
  </w:style>
  <w:style w:type="character" w:styleId="107">
    <w:name w:val="line number"/>
    <w:basedOn w:val="104"/>
    <w:semiHidden/>
    <w:uiPriority w:val="0"/>
  </w:style>
  <w:style w:type="character" w:styleId="108">
    <w:name w:val="HTML Definition"/>
    <w:semiHidden/>
    <w:uiPriority w:val="0"/>
    <w:rPr>
      <w:i/>
      <w:iCs/>
    </w:rPr>
  </w:style>
  <w:style w:type="character" w:styleId="109">
    <w:name w:val="HTML Typewriter"/>
    <w:semiHidden/>
    <w:uiPriority w:val="0"/>
    <w:rPr>
      <w:rFonts w:ascii="Courier New" w:hAnsi="Courier New" w:cs="Courier New"/>
      <w:sz w:val="20"/>
      <w:szCs w:val="20"/>
    </w:rPr>
  </w:style>
  <w:style w:type="character" w:styleId="110">
    <w:name w:val="HTML Acronym"/>
    <w:basedOn w:val="104"/>
    <w:semiHidden/>
    <w:uiPriority w:val="0"/>
  </w:style>
  <w:style w:type="character" w:styleId="111">
    <w:name w:val="HTML Variable"/>
    <w:semiHidden/>
    <w:uiPriority w:val="0"/>
    <w:rPr>
      <w:i/>
      <w:iCs/>
    </w:rPr>
  </w:style>
  <w:style w:type="character" w:styleId="112">
    <w:name w:val="Hyperlink"/>
    <w:semiHidden/>
    <w:uiPriority w:val="0"/>
    <w:rPr>
      <w:color w:val="0000FF"/>
      <w:u w:val="single"/>
    </w:rPr>
  </w:style>
  <w:style w:type="character" w:styleId="113">
    <w:name w:val="HTML Code"/>
    <w:semiHidden/>
    <w:uiPriority w:val="0"/>
    <w:rPr>
      <w:rFonts w:ascii="Courier New" w:hAnsi="Courier New" w:cs="Courier New"/>
      <w:sz w:val="20"/>
      <w:szCs w:val="20"/>
    </w:rPr>
  </w:style>
  <w:style w:type="character" w:styleId="114">
    <w:name w:val="annotation reference"/>
    <w:basedOn w:val="104"/>
    <w:semiHidden/>
    <w:uiPriority w:val="0"/>
    <w:rPr>
      <w:sz w:val="21"/>
      <w:szCs w:val="21"/>
    </w:rPr>
  </w:style>
  <w:style w:type="character" w:styleId="115">
    <w:name w:val="HTML Cite"/>
    <w:semiHidden/>
    <w:uiPriority w:val="0"/>
    <w:rPr>
      <w:i/>
      <w:iCs/>
    </w:rPr>
  </w:style>
  <w:style w:type="character" w:styleId="116">
    <w:name w:val="HTML Keyboard"/>
    <w:semiHidden/>
    <w:uiPriority w:val="0"/>
    <w:rPr>
      <w:rFonts w:ascii="Courier New" w:hAnsi="Courier New" w:cs="Courier New"/>
      <w:sz w:val="20"/>
      <w:szCs w:val="20"/>
    </w:rPr>
  </w:style>
  <w:style w:type="character" w:styleId="117">
    <w:name w:val="HTML Sample"/>
    <w:semiHidden/>
    <w:uiPriority w:val="0"/>
    <w:rPr>
      <w:rFonts w:ascii="Courier New" w:hAnsi="Courier New" w:cs="Courier New"/>
    </w:rPr>
  </w:style>
  <w:style w:type="character" w:customStyle="1" w:styleId="118">
    <w:name w:val=" Char Char"/>
    <w:link w:val="19"/>
    <w:uiPriority w:val="0"/>
    <w:rPr>
      <w:rFonts w:ascii="Arial" w:hAnsi="Arial" w:eastAsia="黑体" w:cs="Arial"/>
      <w:kern w:val="2"/>
      <w:lang w:val="en-US" w:eastAsia="zh-CN" w:bidi="ar-SA"/>
    </w:rPr>
  </w:style>
  <w:style w:type="character" w:customStyle="1" w:styleId="119">
    <w:name w:val=" Char Char2"/>
    <w:link w:val="39"/>
    <w:uiPriority w:val="0"/>
    <w:rPr>
      <w:rFonts w:ascii="Calibri" w:hAnsi="Calibri" w:eastAsia="宋体"/>
      <w:kern w:val="2"/>
      <w:sz w:val="18"/>
      <w:szCs w:val="18"/>
      <w:lang w:val="en-US" w:eastAsia="zh-CN" w:bidi="ar-SA"/>
    </w:rPr>
  </w:style>
  <w:style w:type="character" w:customStyle="1" w:styleId="120">
    <w:name w:val=" Char Char1"/>
    <w:link w:val="42"/>
    <w:uiPriority w:val="0"/>
    <w:rPr>
      <w:rFonts w:eastAsia="仿宋_GB2312"/>
      <w:kern w:val="2"/>
      <w:sz w:val="18"/>
      <w:szCs w:val="18"/>
      <w:lang w:val="en-US" w:eastAsia="zh-CN" w:bidi="ar-SA"/>
    </w:rPr>
  </w:style>
  <w:style w:type="character" w:customStyle="1" w:styleId="121">
    <w:name w:val="图片 Char"/>
    <w:link w:val="122"/>
    <w:uiPriority w:val="0"/>
    <w:rPr>
      <w:rFonts w:eastAsia="宋体"/>
      <w:kern w:val="2"/>
      <w:sz w:val="24"/>
      <w:szCs w:val="24"/>
      <w:lang w:val="en-US" w:eastAsia="zh-CN" w:bidi="ar-SA"/>
    </w:rPr>
  </w:style>
  <w:style w:type="paragraph" w:customStyle="1" w:styleId="122">
    <w:name w:val="图片"/>
    <w:basedOn w:val="1"/>
    <w:link w:val="121"/>
    <w:uiPriority w:val="0"/>
    <w:pPr>
      <w:keepNext/>
      <w:spacing w:line="240" w:lineRule="auto"/>
      <w:ind w:firstLine="0" w:firstLineChars="0"/>
      <w:jc w:val="center"/>
    </w:pPr>
  </w:style>
  <w:style w:type="character" w:customStyle="1" w:styleId="123">
    <w:name w:val="题注编号 Char"/>
    <w:link w:val="124"/>
    <w:uiPriority w:val="0"/>
    <w:rPr>
      <w:rFonts w:ascii="Arial" w:hAnsi="Arial" w:eastAsia="黑体" w:cs="宋体"/>
      <w:kern w:val="2"/>
      <w:sz w:val="21"/>
      <w:lang w:val="en-US" w:eastAsia="zh-CN" w:bidi="ar-SA"/>
    </w:rPr>
  </w:style>
  <w:style w:type="paragraph" w:customStyle="1" w:styleId="124">
    <w:name w:val="题注编号"/>
    <w:basedOn w:val="19"/>
    <w:next w:val="125"/>
    <w:link w:val="123"/>
    <w:uiPriority w:val="0"/>
    <w:pPr>
      <w:spacing w:before="50" w:beforeLines="50" w:after="50" w:afterLines="50"/>
      <w:ind w:firstLine="0" w:firstLineChars="0"/>
      <w:jc w:val="center"/>
    </w:pPr>
    <w:rPr>
      <w:rFonts w:cs="宋体"/>
      <w:sz w:val="21"/>
    </w:rPr>
  </w:style>
  <w:style w:type="paragraph" w:customStyle="1" w:styleId="125">
    <w:name w:val="题注设置"/>
    <w:basedOn w:val="19"/>
    <w:link w:val="126"/>
    <w:uiPriority w:val="0"/>
    <w:pPr>
      <w:spacing w:before="50" w:beforeLines="50" w:after="50" w:afterLines="50"/>
      <w:ind w:firstLine="0" w:firstLineChars="0"/>
      <w:jc w:val="center"/>
    </w:pPr>
    <w:rPr>
      <w:rFonts w:ascii="宋体" w:hAnsi="宋体" w:cs="宋体"/>
      <w:sz w:val="21"/>
    </w:rPr>
  </w:style>
  <w:style w:type="character" w:customStyle="1" w:styleId="126">
    <w:name w:val="题注设置 Char"/>
    <w:link w:val="125"/>
    <w:uiPriority w:val="0"/>
    <w:rPr>
      <w:rFonts w:ascii="宋体" w:hAnsi="宋体" w:eastAsia="黑体" w:cs="宋体"/>
      <w:kern w:val="2"/>
      <w:sz w:val="21"/>
      <w:lang w:val="en-US" w:eastAsia="zh-CN" w:bidi="ar-SA"/>
    </w:rPr>
  </w:style>
  <w:style w:type="paragraph" w:customStyle="1" w:styleId="127">
    <w:name w:val="列出段落"/>
    <w:basedOn w:val="1"/>
    <w:qFormat/>
    <w:uiPriority w:val="0"/>
    <w:pPr>
      <w:ind w:firstLine="420" w:firstLineChars="200"/>
    </w:pPr>
    <w:rPr>
      <w:rFonts w:ascii="Calibri" w:hAnsi="Calibri" w:eastAsia="宋体"/>
      <w:sz w:val="21"/>
      <w:szCs w:val="22"/>
    </w:rPr>
  </w:style>
  <w:style w:type="paragraph" w:customStyle="1" w:styleId="128">
    <w:name w:val="Char"/>
    <w:basedOn w:val="1"/>
    <w:semiHidden/>
    <w:uiPriority w:val="0"/>
    <w:pPr>
      <w:widowControl/>
      <w:spacing w:after="160" w:afterLines="0" w:line="240" w:lineRule="exact"/>
      <w:jc w:val="left"/>
    </w:pPr>
    <w:rPr>
      <w:rFonts w:ascii="仿宋_GB2312" w:hAnsi="Calibri"/>
      <w:kern w:val="32"/>
      <w:szCs w:val="32"/>
    </w:rPr>
  </w:style>
  <w:style w:type="paragraph" w:customStyle="1" w:styleId="129">
    <w:name w:val="p0"/>
    <w:basedOn w:val="1"/>
    <w:uiPriority w:val="0"/>
    <w:pPr>
      <w:widowControl/>
      <w:spacing w:line="253" w:lineRule="atLeast"/>
      <w:ind w:firstLine="48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wmf"/><Relationship Id="rId3" Type="http://schemas.openxmlformats.org/officeDocument/2006/relationships/footnotes" Target="footnotes.xml"/><Relationship Id="rId29" Type="http://schemas.openxmlformats.org/officeDocument/2006/relationships/oleObject" Target="embeddings/oleObject5.bin"/><Relationship Id="rId28" Type="http://schemas.openxmlformats.org/officeDocument/2006/relationships/image" Target="media/image10.wmf"/><Relationship Id="rId27" Type="http://schemas.openxmlformats.org/officeDocument/2006/relationships/oleObject" Target="embeddings/oleObject4.bin"/><Relationship Id="rId26" Type="http://schemas.openxmlformats.org/officeDocument/2006/relationships/image" Target="media/image9.wmf"/><Relationship Id="rId25" Type="http://schemas.openxmlformats.org/officeDocument/2006/relationships/oleObject" Target="embeddings/oleObject3.bin"/><Relationship Id="rId24" Type="http://schemas.openxmlformats.org/officeDocument/2006/relationships/image" Target="media/image8.wmf"/><Relationship Id="rId23" Type="http://schemas.openxmlformats.org/officeDocument/2006/relationships/oleObject" Target="embeddings/oleObject2.bin"/><Relationship Id="rId22" Type="http://schemas.openxmlformats.org/officeDocument/2006/relationships/image" Target="media/image7.wmf"/><Relationship Id="rId21" Type="http://schemas.openxmlformats.org/officeDocument/2006/relationships/oleObject" Target="embeddings/oleObject1.bin"/><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image" Target="media/image47.png"/><Relationship Id="rId70" Type="http://schemas.openxmlformats.org/officeDocument/2006/relationships/image" Target="media/image48.png"/><Relationship Id="rId71" Type="http://schemas.openxmlformats.org/officeDocument/2006/relationships/image" Target="media/image49.png"/><Relationship Id="rId72" Type="http://schemas.openxmlformats.org/officeDocument/2006/relationships/image" Target="media/image50.png"/><Relationship Id="rId73" Type="http://schemas.openxmlformats.org/officeDocument/2006/relationships/image" Target="media/image51.png"/><Relationship Id="rId74" Type="http://schemas.openxmlformats.org/officeDocument/2006/relationships/image" Target="media/image52.png"/><Relationship Id="rId75" Type="http://schemas.openxmlformats.org/officeDocument/2006/relationships/image" Target="media/image53.png"/><Relationship Id="rId76" Type="http://schemas.openxmlformats.org/officeDocument/2006/relationships/image" Target="media/image54.png"/><Relationship Id="rId77" Type="http://schemas.openxmlformats.org/officeDocument/2006/relationships/image" Target="media/image55.png"/><Relationship Id="rId78" Type="http://schemas.openxmlformats.org/officeDocument/2006/relationships/image" Target="media/image5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1114</Words>
  <Characters>1368</Characters>
  <Lines>604</Lines>
  <Paragraphs>480</Paragraphs>
  <TotalTime>33</TotalTime>
  <ScaleCrop>false</ScaleCrop>
  <LinksUpToDate>false</LinksUpToDate>
  <CharactersWithSpaces>1509</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2015-05-13T10:43:00Z</dcterms:created>
  <dc:creator>User</dc:creator>
  <cp:lastModifiedBy>li li</cp:lastModifiedBy>
  <cp:lastPrinted>2015-05-15T17:07:00Z</cp:lastPrinted>
  <dcterms:modified xsi:type="dcterms:W3CDTF">2026-04-12T23:35:47Z</dcterms:modified>
  <dc:title>	</dc:title>
  <cp:revision>14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KSORubyTemplateID">
    <vt:lpwstr>6</vt:lpwstr>
  </property>
  <property fmtid="{D5CDD505-2E9C-101B-9397-08002B2CF9AE}" pid="4" name="ICV">
    <vt:lpwstr>65F9B4037B559444D3BBDB69A7A5C2AC_43</vt:lpwstr>
  </property>
  <property fmtid="{D5CDD505-2E9C-101B-9397-08002B2CF9AE}" pid="5" name="KSOTemplateDocerSaveRecord">
    <vt:lpwstr>eyJoZGlkIjoiZmRhMzEwMDE4OGY4OGIxMjI4M2I4ZTA1N2MyMTE2NzEiLCJ1c2VySWQiOiI0NDA0MzMwMTYifQ==</vt:lpwstr>
  </property>
</Properties>
</file>