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华文新魏" w:eastAsia="华文新魏"/>
          <w:sz w:val="84"/>
        </w:rPr>
      </w:pPr>
      <w:r>
        <w:rPr>
          <w:rFonts w:hint="eastAsia" w:ascii="华文新魏" w:eastAsia="华文新魏"/>
          <w:sz w:val="84"/>
        </w:rPr>
        <w:drawing>
          <wp:anchor distT="0" distB="0" distL="114300" distR="114300" simplePos="0" relativeHeight="251659264" behindDoc="0" locked="0" layoutInCell="1" allowOverlap="1">
            <wp:simplePos x="0" y="0"/>
            <wp:positionH relativeFrom="column">
              <wp:posOffset>1651635</wp:posOffset>
            </wp:positionH>
            <wp:positionV relativeFrom="paragraph">
              <wp:posOffset>-68580</wp:posOffset>
            </wp:positionV>
            <wp:extent cx="2009775" cy="1819275"/>
            <wp:effectExtent l="0" t="0" r="1905" b="9525"/>
            <wp:wrapTopAndBottom/>
            <wp:docPr id="3" name="图片 2" descr="闽江学院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闽江学院校标"/>
                    <pic:cNvPicPr>
                      <a:picLocks noChangeAspect="1"/>
                    </pic:cNvPicPr>
                  </pic:nvPicPr>
                  <pic:blipFill>
                    <a:blip r:embed="rId11"/>
                    <a:stretch>
                      <a:fillRect/>
                    </a:stretch>
                  </pic:blipFill>
                  <pic:spPr>
                    <a:xfrm>
                      <a:off x="0" y="0"/>
                      <a:ext cx="2009775" cy="1819275"/>
                    </a:xfrm>
                    <a:prstGeom prst="rect">
                      <a:avLst/>
                    </a:prstGeom>
                    <a:noFill/>
                    <a:ln>
                      <a:noFill/>
                    </a:ln>
                  </pic:spPr>
                </pic:pic>
              </a:graphicData>
            </a:graphic>
          </wp:anchor>
        </w:drawing>
      </w:r>
      <w:r>
        <w:rPr>
          <w:rFonts w:hint="eastAsia" w:ascii="华文新魏" w:eastAsia="华文新魏"/>
          <w:sz w:val="84"/>
        </w:rPr>
        <w:t>闽江学院</w:t>
      </w:r>
    </w:p>
    <w:p>
      <w:pPr>
        <w:jc w:val="center"/>
        <w:rPr>
          <w:rFonts w:hint="eastAsia" w:ascii="华文新魏" w:eastAsia="华文新魏"/>
          <w:sz w:val="84"/>
        </w:rPr>
      </w:pPr>
      <w:r>
        <w:rPr>
          <w:rFonts w:hint="eastAsia" w:ascii="华文新魏" w:eastAsia="华文新魏"/>
          <w:sz w:val="84"/>
        </w:rPr>
        <w:t>本科毕业论文(设计)</w:t>
      </w:r>
    </w:p>
    <w:p>
      <w:pPr>
        <w:jc w:val="center"/>
        <w:rPr>
          <w:rFonts w:hint="eastAsia" w:eastAsia="黑体"/>
          <w:sz w:val="44"/>
        </w:rPr>
      </w:pPr>
    </w:p>
    <w:p>
      <w:pPr>
        <w:spacing w:line="500" w:lineRule="exact"/>
        <w:ind w:firstLine="1600" w:firstLineChars="500"/>
        <w:rPr>
          <w:rFonts w:hint="eastAsia" w:eastAsia="黑体"/>
          <w:sz w:val="32"/>
          <w:szCs w:val="32"/>
        </w:rPr>
      </w:pPr>
      <w:r>
        <w:rPr>
          <w:rFonts w:hint="eastAsia"/>
          <w:sz w:val="32"/>
          <w:szCs w:val="32"/>
        </w:rPr>
        <w:t>题    目</w:t>
      </w:r>
      <w:r>
        <w:rPr>
          <w:rFonts w:hint="eastAsia"/>
          <w:sz w:val="32"/>
          <w:szCs w:val="32"/>
          <w:u w:val="single"/>
        </w:rPr>
        <w:t xml:space="preserve"> </w:t>
      </w:r>
      <w:r>
        <w:rPr>
          <w:rFonts w:hint="eastAsia"/>
          <w:sz w:val="32"/>
          <w:szCs w:val="32"/>
          <w:u w:val="single"/>
          <w:lang w:val="en-US" w:eastAsia="zh-CN"/>
        </w:rPr>
        <w:t xml:space="preserve">   </w:t>
      </w:r>
      <w:r>
        <w:rPr>
          <w:rFonts w:hint="eastAsia"/>
          <w:b/>
          <w:bCs/>
          <w:sz w:val="32"/>
          <w:szCs w:val="32"/>
          <w:u w:val="single"/>
        </w:rPr>
        <w:t>多频化手机天线的设计</w:t>
      </w:r>
      <w:r>
        <w:rPr>
          <w:rFonts w:hint="eastAsia"/>
          <w:sz w:val="32"/>
          <w:szCs w:val="32"/>
          <w:u w:val="single"/>
        </w:rPr>
        <w:t xml:space="preserve">   </w:t>
      </w:r>
      <w:r>
        <w:rPr>
          <w:rFonts w:hint="eastAsia"/>
          <w:sz w:val="32"/>
          <w:szCs w:val="32"/>
        </w:rPr>
        <w:t xml:space="preserve"> </w:t>
      </w:r>
    </w:p>
    <w:p>
      <w:pPr>
        <w:spacing w:line="500" w:lineRule="exact"/>
        <w:ind w:firstLine="1600" w:firstLineChars="500"/>
        <w:rPr>
          <w:rFonts w:hint="eastAsia"/>
          <w:sz w:val="32"/>
          <w:szCs w:val="32"/>
          <w:u w:val="single"/>
        </w:rPr>
      </w:pPr>
      <w:r>
        <w:rPr>
          <w:rFonts w:hint="eastAsia"/>
          <w:sz w:val="32"/>
          <w:szCs w:val="32"/>
        </w:rPr>
        <w:t>学生姓名</w:t>
      </w:r>
      <w:r>
        <w:rPr>
          <w:rFonts w:hint="eastAsia"/>
          <w:sz w:val="32"/>
          <w:szCs w:val="32"/>
          <w:u w:val="single"/>
        </w:rPr>
        <w:t xml:space="preserve">        </w:t>
      </w:r>
      <w:r>
        <w:rPr>
          <w:rFonts w:hint="eastAsia"/>
          <w:sz w:val="32"/>
          <w:szCs w:val="32"/>
          <w:u w:val="single"/>
          <w:lang w:val="en-US" w:eastAsia="zh-CN"/>
        </w:rPr>
        <w:t xml:space="preserve">   江杰</w:t>
      </w:r>
      <w:r>
        <w:rPr>
          <w:rFonts w:hint="eastAsia"/>
          <w:sz w:val="32"/>
          <w:szCs w:val="32"/>
          <w:u w:val="single"/>
        </w:rPr>
        <w:t xml:space="preserve">    </w:t>
      </w:r>
      <w:r>
        <w:rPr>
          <w:rFonts w:hint="eastAsia"/>
          <w:sz w:val="32"/>
          <w:szCs w:val="32"/>
          <w:u w:val="single"/>
          <w:lang w:val="en-US" w:eastAsia="zh-CN"/>
        </w:rPr>
        <w:t xml:space="preserve">    </w:t>
      </w:r>
      <w:r>
        <w:rPr>
          <w:rFonts w:hint="eastAsia"/>
          <w:sz w:val="32"/>
          <w:szCs w:val="32"/>
          <w:u w:val="single"/>
        </w:rPr>
        <w:t xml:space="preserve">    </w:t>
      </w:r>
    </w:p>
    <w:p>
      <w:pPr>
        <w:spacing w:line="500" w:lineRule="exact"/>
        <w:ind w:firstLine="1600" w:firstLineChars="500"/>
        <w:rPr>
          <w:rFonts w:hint="eastAsia"/>
          <w:sz w:val="30"/>
          <w:u w:val="single"/>
        </w:rPr>
      </w:pPr>
      <w:r>
        <w:rPr>
          <w:rFonts w:hint="eastAsia"/>
          <w:sz w:val="32"/>
          <w:szCs w:val="32"/>
        </w:rPr>
        <w:t>学    号</w:t>
      </w:r>
      <w:r>
        <w:rPr>
          <w:rFonts w:hint="eastAsia"/>
          <w:sz w:val="30"/>
          <w:u w:val="single"/>
        </w:rPr>
        <w:t xml:space="preserve">       </w:t>
      </w:r>
      <w:r>
        <w:rPr>
          <w:rFonts w:hint="eastAsia"/>
          <w:sz w:val="30"/>
          <w:u w:val="single"/>
          <w:lang w:val="en-US" w:eastAsia="zh-CN"/>
        </w:rPr>
        <w:t xml:space="preserve"> </w:t>
      </w:r>
      <w:r>
        <w:rPr>
          <w:rFonts w:hint="eastAsia"/>
          <w:sz w:val="30"/>
          <w:u w:val="single"/>
        </w:rPr>
        <w:t xml:space="preserve"> </w:t>
      </w:r>
      <w:r>
        <w:rPr>
          <w:rFonts w:hint="eastAsia" w:ascii="宋体" w:hAnsi="宋体" w:eastAsia="宋体" w:cs="宋体"/>
          <w:sz w:val="30"/>
          <w:u w:val="single"/>
        </w:rPr>
        <w:t>3171003127</w:t>
      </w:r>
      <w:r>
        <w:rPr>
          <w:rFonts w:hint="eastAsia"/>
          <w:sz w:val="30"/>
          <w:u w:val="single"/>
        </w:rPr>
        <w:t xml:space="preserve">          </w:t>
      </w:r>
    </w:p>
    <w:p>
      <w:pPr>
        <w:spacing w:line="500" w:lineRule="exact"/>
        <w:ind w:firstLine="1600" w:firstLineChars="500"/>
        <w:rPr>
          <w:rFonts w:hint="eastAsia"/>
          <w:sz w:val="30"/>
          <w:u w:val="single"/>
        </w:rPr>
      </w:pPr>
      <w:r>
        <w:rPr>
          <w:rFonts w:hint="eastAsia"/>
          <w:sz w:val="32"/>
          <w:szCs w:val="32"/>
        </w:rPr>
        <w:t>系    别</w:t>
      </w:r>
      <w:r>
        <w:rPr>
          <w:rFonts w:hint="eastAsia"/>
          <w:sz w:val="30"/>
          <w:u w:val="single"/>
        </w:rPr>
        <w:t xml:space="preserve">   </w:t>
      </w:r>
      <w:r>
        <w:rPr>
          <w:rFonts w:hint="eastAsia"/>
          <w:sz w:val="30"/>
          <w:u w:val="single"/>
          <w:lang w:val="en-US" w:eastAsia="zh-CN"/>
        </w:rPr>
        <w:t xml:space="preserve"> </w:t>
      </w:r>
      <w:r>
        <w:rPr>
          <w:rFonts w:hint="eastAsia"/>
          <w:sz w:val="30"/>
          <w:u w:val="single"/>
        </w:rPr>
        <w:t xml:space="preserve">物理与电子信息工程学院 </w:t>
      </w:r>
      <w:r>
        <w:rPr>
          <w:rFonts w:hint="eastAsia"/>
          <w:sz w:val="30"/>
          <w:u w:val="single"/>
          <w:lang w:val="en-US" w:eastAsia="zh-CN"/>
        </w:rPr>
        <w:t xml:space="preserve"> </w:t>
      </w:r>
      <w:r>
        <w:rPr>
          <w:rFonts w:hint="eastAsia"/>
          <w:sz w:val="30"/>
          <w:u w:val="single"/>
        </w:rPr>
        <w:t xml:space="preserve"> </w:t>
      </w:r>
    </w:p>
    <w:p>
      <w:pPr>
        <w:spacing w:line="500" w:lineRule="exact"/>
        <w:ind w:firstLine="1600" w:firstLineChars="500"/>
        <w:rPr>
          <w:rFonts w:hint="eastAsia"/>
          <w:sz w:val="30"/>
        </w:rPr>
      </w:pPr>
      <w:r>
        <w:rPr>
          <w:rFonts w:hint="eastAsia"/>
          <w:sz w:val="32"/>
          <w:szCs w:val="32"/>
        </w:rPr>
        <w:t>年    级</w:t>
      </w:r>
      <w:r>
        <w:rPr>
          <w:rFonts w:hint="eastAsia"/>
          <w:sz w:val="30"/>
          <w:u w:val="single"/>
        </w:rPr>
        <w:t xml:space="preserve">       </w:t>
      </w:r>
      <w:r>
        <w:rPr>
          <w:rFonts w:hint="eastAsia"/>
          <w:sz w:val="30"/>
          <w:u w:val="single"/>
          <w:lang w:val="en-US" w:eastAsia="zh-CN"/>
        </w:rPr>
        <w:t xml:space="preserve">   </w:t>
      </w:r>
      <w:r>
        <w:rPr>
          <w:rFonts w:hint="eastAsia"/>
          <w:sz w:val="30"/>
          <w:u w:val="single"/>
        </w:rPr>
        <w:t xml:space="preserve"> </w:t>
      </w:r>
      <w:r>
        <w:rPr>
          <w:rFonts w:hint="eastAsia" w:ascii="宋体" w:hAnsi="宋体" w:eastAsia="宋体" w:cs="宋体"/>
          <w:sz w:val="30"/>
          <w:u w:val="single"/>
        </w:rPr>
        <w:t xml:space="preserve">2017级 </w:t>
      </w:r>
      <w:r>
        <w:rPr>
          <w:rFonts w:hint="eastAsia"/>
          <w:sz w:val="30"/>
          <w:u w:val="single"/>
        </w:rPr>
        <w:t xml:space="preserve">          </w:t>
      </w:r>
      <w:r>
        <w:rPr>
          <w:rFonts w:hint="eastAsia"/>
          <w:sz w:val="30"/>
        </w:rPr>
        <w:t xml:space="preserve">              </w:t>
      </w:r>
    </w:p>
    <w:p>
      <w:pPr>
        <w:spacing w:line="500" w:lineRule="exact"/>
        <w:ind w:firstLine="1600" w:firstLineChars="500"/>
        <w:rPr>
          <w:rFonts w:hint="eastAsia"/>
          <w:sz w:val="30"/>
        </w:rPr>
      </w:pPr>
      <w:r>
        <w:rPr>
          <w:rFonts w:hint="eastAsia"/>
          <w:sz w:val="32"/>
          <w:szCs w:val="32"/>
        </w:rPr>
        <w:t>专    业</w:t>
      </w:r>
      <w:r>
        <w:rPr>
          <w:rFonts w:hint="eastAsia"/>
          <w:sz w:val="30"/>
          <w:u w:val="single"/>
        </w:rPr>
        <w:t xml:space="preserve">     </w:t>
      </w:r>
      <w:r>
        <w:rPr>
          <w:rFonts w:hint="eastAsia"/>
          <w:sz w:val="30"/>
          <w:u w:val="single"/>
          <w:lang w:val="en-US" w:eastAsia="zh-CN"/>
        </w:rPr>
        <w:t xml:space="preserve">    </w:t>
      </w:r>
      <w:r>
        <w:rPr>
          <w:rFonts w:hint="eastAsia"/>
          <w:sz w:val="30"/>
          <w:u w:val="single"/>
        </w:rPr>
        <w:t xml:space="preserve">电子信息工程        </w:t>
      </w:r>
      <w:r>
        <w:rPr>
          <w:rFonts w:hint="eastAsia"/>
          <w:sz w:val="30"/>
        </w:rPr>
        <w:t xml:space="preserve">                   </w:t>
      </w:r>
    </w:p>
    <w:p>
      <w:pPr>
        <w:spacing w:line="500" w:lineRule="exact"/>
        <w:ind w:firstLine="1600" w:firstLineChars="500"/>
        <w:rPr>
          <w:rFonts w:hint="eastAsia"/>
          <w:sz w:val="30"/>
        </w:rPr>
      </w:pPr>
      <w:r>
        <w:rPr>
          <w:rFonts w:hint="eastAsia"/>
          <w:sz w:val="32"/>
          <w:szCs w:val="32"/>
        </w:rPr>
        <w:t>指导教师</w:t>
      </w:r>
      <w:r>
        <w:rPr>
          <w:rFonts w:hint="eastAsia"/>
          <w:sz w:val="30"/>
          <w:u w:val="single"/>
        </w:rPr>
        <w:t xml:space="preserve">        </w:t>
      </w:r>
      <w:r>
        <w:rPr>
          <w:rFonts w:hint="eastAsia"/>
          <w:sz w:val="30"/>
          <w:u w:val="single"/>
          <w:lang w:val="en-US" w:eastAsia="zh-CN"/>
        </w:rPr>
        <w:t xml:space="preserve">    </w:t>
      </w:r>
      <w:r>
        <w:rPr>
          <w:rFonts w:hint="eastAsia"/>
          <w:sz w:val="30"/>
          <w:u w:val="single"/>
        </w:rPr>
        <w:t xml:space="preserve">程敏             </w:t>
      </w:r>
      <w:r>
        <w:rPr>
          <w:rFonts w:hint="eastAsia"/>
          <w:sz w:val="30"/>
        </w:rPr>
        <w:t xml:space="preserve"> </w:t>
      </w:r>
    </w:p>
    <w:p>
      <w:pPr>
        <w:spacing w:line="500" w:lineRule="exact"/>
        <w:ind w:firstLine="1600" w:firstLineChars="500"/>
        <w:rPr>
          <w:rFonts w:hint="eastAsia"/>
          <w:sz w:val="30"/>
        </w:rPr>
      </w:pPr>
      <w:r>
        <w:rPr>
          <w:rFonts w:hint="eastAsia"/>
          <w:sz w:val="32"/>
          <w:szCs w:val="32"/>
        </w:rPr>
        <w:t>职    称</w:t>
      </w:r>
      <w:r>
        <w:rPr>
          <w:rFonts w:hint="eastAsia"/>
          <w:sz w:val="30"/>
          <w:u w:val="single"/>
        </w:rPr>
        <w:t xml:space="preserve">            </w:t>
      </w:r>
      <w:r>
        <w:rPr>
          <w:rFonts w:hint="eastAsia"/>
          <w:sz w:val="30"/>
          <w:u w:val="single"/>
          <w:lang w:val="en-US" w:eastAsia="zh-CN"/>
        </w:rPr>
        <w:t>教授</w:t>
      </w:r>
      <w:r>
        <w:rPr>
          <w:rFonts w:hint="eastAsia"/>
          <w:sz w:val="30"/>
          <w:u w:val="single"/>
        </w:rPr>
        <w:t xml:space="preserve">   </w:t>
      </w:r>
      <w:r>
        <w:rPr>
          <w:rFonts w:hint="eastAsia"/>
          <w:sz w:val="30"/>
          <w:u w:val="single"/>
          <w:lang w:val="en-US" w:eastAsia="zh-CN"/>
        </w:rPr>
        <w:t xml:space="preserve">       </w:t>
      </w:r>
      <w:r>
        <w:rPr>
          <w:rFonts w:hint="eastAsia"/>
          <w:sz w:val="30"/>
          <w:u w:val="single"/>
        </w:rPr>
        <w:t xml:space="preserve">   </w:t>
      </w:r>
      <w:r>
        <w:rPr>
          <w:rFonts w:hint="eastAsia"/>
          <w:sz w:val="30"/>
        </w:rPr>
        <w:t xml:space="preserve">            </w:t>
      </w:r>
    </w:p>
    <w:p>
      <w:pPr>
        <w:bidi w:val="0"/>
        <w:ind w:firstLine="1600" w:firstLineChars="500"/>
        <w:rPr>
          <w:rFonts w:hint="eastAsia" w:ascii="黑体" w:hAnsi="黑体" w:eastAsia="黑体" w:cs="黑体"/>
          <w:b w:val="0"/>
          <w:bCs/>
          <w:kern w:val="2"/>
          <w:sz w:val="32"/>
          <w:szCs w:val="32"/>
          <w:lang w:val="en-US" w:eastAsia="zh-CN" w:bidi="ar"/>
        </w:rPr>
        <w:sectPr>
          <w:headerReference r:id="rId5" w:type="default"/>
          <w:endnotePr>
            <w:numFmt w:val="decimal"/>
          </w:endnotePr>
          <w:pgSz w:w="11905" w:h="16838"/>
          <w:pgMar w:top="1417" w:right="1417" w:bottom="1417" w:left="1417" w:header="1417" w:footer="1417" w:gutter="567"/>
          <w:lnNumType w:countBy="0" w:restart="continuous"/>
          <w:cols w:space="0" w:num="1"/>
          <w:rtlGutter w:val="0"/>
          <w:docGrid w:type="lines" w:linePitch="312" w:charSpace="0"/>
        </w:sectPr>
      </w:pPr>
      <w:r>
        <w:rPr>
          <w:rFonts w:hint="eastAsia"/>
          <w:b w:val="0"/>
          <w:bCs w:val="0"/>
          <w:sz w:val="32"/>
          <w:szCs w:val="32"/>
        </w:rPr>
        <w:t>完成日期</w:t>
      </w:r>
      <w:r>
        <w:rPr>
          <w:rFonts w:hint="eastAsia"/>
          <w:b w:val="0"/>
          <w:bCs/>
          <w:sz w:val="32"/>
          <w:szCs w:val="32"/>
          <w:u w:val="single"/>
        </w:rPr>
        <w:t xml:space="preserve">      </w:t>
      </w:r>
      <w:r>
        <w:rPr>
          <w:rFonts w:hint="eastAsia"/>
          <w:b w:val="0"/>
          <w:bCs/>
          <w:sz w:val="32"/>
          <w:szCs w:val="32"/>
          <w:u w:val="single"/>
          <w:lang w:val="en-US" w:eastAsia="zh-CN"/>
        </w:rPr>
        <w:t xml:space="preserve">   </w:t>
      </w:r>
      <w:r>
        <w:rPr>
          <w:rFonts w:hint="eastAsia" w:ascii="宋体" w:hAnsi="宋体" w:eastAsia="宋体" w:cs="宋体"/>
          <w:b w:val="0"/>
          <w:bCs/>
          <w:sz w:val="32"/>
          <w:szCs w:val="32"/>
          <w:u w:val="single"/>
          <w:lang w:val="en-US" w:eastAsia="zh-CN"/>
        </w:rPr>
        <w:t>2021.4.21</w:t>
      </w:r>
      <w:r>
        <w:rPr>
          <w:rFonts w:hint="eastAsia"/>
          <w:b w:val="0"/>
          <w:bCs/>
          <w:sz w:val="32"/>
          <w:szCs w:val="32"/>
          <w:u w:val="single"/>
        </w:rPr>
        <w:t xml:space="preserve"> </w:t>
      </w:r>
      <w:r>
        <w:rPr>
          <w:rFonts w:hint="eastAsia"/>
          <w:b w:val="0"/>
          <w:bCs/>
          <w:sz w:val="32"/>
          <w:szCs w:val="32"/>
          <w:u w:val="single"/>
          <w:lang w:val="en-US" w:eastAsia="zh-CN"/>
        </w:rPr>
        <w:t xml:space="preserve">     </w:t>
      </w:r>
      <w:r>
        <w:rPr>
          <w:rFonts w:hint="eastAsia"/>
          <w:b w:val="0"/>
          <w:bCs/>
          <w:sz w:val="32"/>
          <w:szCs w:val="32"/>
          <w:u w:val="single"/>
        </w:rPr>
        <w:t xml:space="preserve">    </w:t>
      </w:r>
    </w:p>
    <w:p>
      <w:pPr>
        <w:spacing w:line="360" w:lineRule="auto"/>
        <w:jc w:val="center"/>
        <w:rPr>
          <w:rFonts w:hint="eastAsia"/>
          <w:b/>
          <w:sz w:val="32"/>
        </w:rPr>
      </w:pPr>
    </w:p>
    <w:p>
      <w:pPr>
        <w:spacing w:line="360" w:lineRule="auto"/>
        <w:jc w:val="center"/>
        <w:rPr>
          <w:rFonts w:hint="eastAsia" w:ascii="宋体" w:hAnsi="宋体"/>
          <w:b/>
          <w:bCs/>
          <w:color w:val="000000"/>
          <w:szCs w:val="32"/>
        </w:rPr>
      </w:pPr>
      <w:r>
        <w:rPr>
          <w:rFonts w:hint="eastAsia"/>
          <w:b/>
          <w:sz w:val="32"/>
        </w:rPr>
        <w:t>闽江学院毕业论文（设计）诚信声明书</w:t>
      </w:r>
    </w:p>
    <w:p>
      <w:pPr>
        <w:pStyle w:val="6"/>
        <w:spacing w:line="400" w:lineRule="exact"/>
        <w:ind w:firstLine="0" w:firstLineChars="0"/>
        <w:rPr>
          <w:rFonts w:hint="eastAsia" w:ascii="宋体" w:hAnsi="宋体"/>
          <w:bCs/>
          <w:color w:val="000000"/>
        </w:rPr>
      </w:pPr>
    </w:p>
    <w:p>
      <w:pPr>
        <w:spacing w:line="600" w:lineRule="exact"/>
        <w:rPr>
          <w:rFonts w:hint="eastAsia"/>
          <w:sz w:val="28"/>
          <w:szCs w:val="28"/>
        </w:rPr>
      </w:pPr>
      <w:r>
        <w:rPr>
          <w:rFonts w:hint="eastAsia"/>
          <w:sz w:val="28"/>
          <w:szCs w:val="28"/>
        </w:rPr>
        <w:t>本人郑重声明：</w:t>
      </w:r>
    </w:p>
    <w:p>
      <w:pPr>
        <w:spacing w:line="600" w:lineRule="exact"/>
        <w:ind w:firstLine="420"/>
        <w:rPr>
          <w:rFonts w:hint="eastAsia"/>
          <w:sz w:val="28"/>
          <w:szCs w:val="28"/>
        </w:rPr>
      </w:pPr>
      <w:r>
        <w:rPr>
          <w:rFonts w:hint="eastAsia"/>
          <w:sz w:val="28"/>
          <w:szCs w:val="28"/>
        </w:rPr>
        <w:t>兹提交的毕业论文（设计）</w:t>
      </w:r>
      <w:r>
        <w:rPr>
          <w:rFonts w:hint="eastAsia"/>
          <w:sz w:val="28"/>
          <w:szCs w:val="28"/>
          <w:u w:val="single"/>
        </w:rPr>
        <w:t>《</w:t>
      </w:r>
      <w:r>
        <w:rPr>
          <w:rFonts w:hint="eastAsia"/>
          <w:sz w:val="28"/>
          <w:szCs w:val="28"/>
          <w:u w:val="single"/>
          <w:lang w:val="en-US" w:eastAsia="zh-CN"/>
        </w:rPr>
        <w:t>多频段手机天线的设计</w:t>
      </w:r>
      <w:r>
        <w:rPr>
          <w:rFonts w:hint="eastAsia"/>
          <w:sz w:val="28"/>
          <w:szCs w:val="28"/>
          <w:u w:val="single"/>
        </w:rPr>
        <w:t xml:space="preserve"> 》</w:t>
      </w:r>
      <w:r>
        <w:rPr>
          <w:rFonts w:hint="eastAsia"/>
          <w:sz w:val="28"/>
          <w:szCs w:val="28"/>
        </w:rPr>
        <w:t xml:space="preserve">，是本人在指导老师 </w:t>
      </w:r>
      <w:r>
        <w:rPr>
          <w:rFonts w:hint="eastAsia"/>
          <w:sz w:val="28"/>
          <w:szCs w:val="28"/>
          <w:u w:val="single"/>
        </w:rPr>
        <w:t xml:space="preserve">  </w:t>
      </w:r>
      <w:r>
        <w:rPr>
          <w:rFonts w:hint="eastAsia"/>
          <w:sz w:val="28"/>
          <w:szCs w:val="28"/>
          <w:u w:val="single"/>
          <w:lang w:val="en-US" w:eastAsia="zh-CN"/>
        </w:rPr>
        <w:t>程敏</w:t>
      </w:r>
      <w:r>
        <w:rPr>
          <w:rFonts w:hint="eastAsia"/>
          <w:sz w:val="28"/>
          <w:szCs w:val="28"/>
          <w:u w:val="single"/>
        </w:rPr>
        <w:t xml:space="preserve">    </w:t>
      </w:r>
      <w:r>
        <w:rPr>
          <w:rFonts w:hint="eastAsia"/>
          <w:sz w:val="28"/>
          <w:szCs w:val="28"/>
        </w:rPr>
        <w:t>的指导下独立研究、撰写的成果；论文（设计）未剽窃、抄袭他人的学术观点、思想和成果，未篡改研究数据，论文（设计）中所引用的文字、研究成果均已在论文（设计）中以明确的方式标明；在毕业论文（设计）工作过程中，本人恪守学术规范，遵守学校有关规定，依法享有和承担由此论文（设计）产生的权利和责任。</w:t>
      </w:r>
    </w:p>
    <w:p>
      <w:pPr>
        <w:rPr>
          <w:rFonts w:hint="eastAsia"/>
          <w:sz w:val="28"/>
          <w:szCs w:val="28"/>
        </w:rPr>
      </w:pPr>
    </w:p>
    <w:p>
      <w:pPr>
        <w:ind w:firstLine="4760" w:firstLineChars="1700"/>
        <w:rPr>
          <w:rFonts w:hint="eastAsia"/>
          <w:sz w:val="28"/>
          <w:szCs w:val="28"/>
        </w:rPr>
      </w:pPr>
    </w:p>
    <w:p>
      <w:pPr>
        <w:ind w:firstLine="4760" w:firstLineChars="1700"/>
        <w:rPr>
          <w:rFonts w:hint="eastAsia"/>
          <w:sz w:val="28"/>
          <w:szCs w:val="28"/>
        </w:rPr>
      </w:pPr>
    </w:p>
    <w:p>
      <w:pPr>
        <w:spacing w:line="600" w:lineRule="exact"/>
        <w:ind w:firstLine="4760" w:firstLineChars="1700"/>
        <w:rPr>
          <w:rFonts w:hint="eastAsia" w:eastAsiaTheme="minorEastAsia"/>
          <w:sz w:val="28"/>
          <w:szCs w:val="28"/>
          <w:lang w:val="en-US" w:eastAsia="zh-CN"/>
        </w:rPr>
      </w:pPr>
      <w:r>
        <w:rPr>
          <w:rFonts w:hint="eastAsia"/>
          <w:sz w:val="28"/>
          <w:szCs w:val="28"/>
        </w:rPr>
        <w:t>声明人（签名）：</w:t>
      </w:r>
      <w:r>
        <w:drawing>
          <wp:inline distT="0" distB="0" distL="114300" distR="114300">
            <wp:extent cx="937260" cy="304165"/>
            <wp:effectExtent l="0" t="0" r="7620" b="635"/>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2"/>
                    <a:stretch>
                      <a:fillRect/>
                    </a:stretch>
                  </pic:blipFill>
                  <pic:spPr>
                    <a:xfrm>
                      <a:off x="0" y="0"/>
                      <a:ext cx="937260" cy="304165"/>
                    </a:xfrm>
                    <a:prstGeom prst="rect">
                      <a:avLst/>
                    </a:prstGeom>
                    <a:noFill/>
                    <a:ln>
                      <a:noFill/>
                    </a:ln>
                  </pic:spPr>
                </pic:pic>
              </a:graphicData>
            </a:graphic>
          </wp:inline>
        </w:drawing>
      </w:r>
    </w:p>
    <w:p>
      <w:pPr>
        <w:spacing w:line="600" w:lineRule="exact"/>
        <w:ind w:firstLine="6020" w:firstLineChars="2150"/>
        <w:rPr>
          <w:rFonts w:hint="eastAsia"/>
          <w:sz w:val="28"/>
          <w:szCs w:val="28"/>
        </w:rPr>
      </w:pPr>
      <w:r>
        <w:rPr>
          <w:rFonts w:hint="eastAsia"/>
          <w:sz w:val="28"/>
          <w:szCs w:val="28"/>
          <w:lang w:val="en-US" w:eastAsia="zh-CN"/>
        </w:rPr>
        <w:t>2021</w:t>
      </w:r>
      <w:r>
        <w:rPr>
          <w:rFonts w:hint="eastAsia"/>
          <w:sz w:val="28"/>
          <w:szCs w:val="28"/>
        </w:rPr>
        <w:t xml:space="preserve">年 </w:t>
      </w:r>
      <w:r>
        <w:rPr>
          <w:rFonts w:hint="eastAsia"/>
          <w:sz w:val="28"/>
          <w:szCs w:val="28"/>
          <w:lang w:val="en-US" w:eastAsia="zh-CN"/>
        </w:rPr>
        <w:t>4</w:t>
      </w:r>
      <w:r>
        <w:rPr>
          <w:rFonts w:hint="eastAsia"/>
          <w:sz w:val="28"/>
          <w:szCs w:val="28"/>
        </w:rPr>
        <w:t xml:space="preserve">  月</w:t>
      </w:r>
      <w:r>
        <w:rPr>
          <w:rFonts w:hint="eastAsia"/>
          <w:sz w:val="28"/>
          <w:szCs w:val="28"/>
          <w:lang w:val="en-US" w:eastAsia="zh-CN"/>
        </w:rPr>
        <w:t>20</w:t>
      </w:r>
      <w:r>
        <w:rPr>
          <w:rFonts w:hint="eastAsia"/>
          <w:sz w:val="28"/>
          <w:szCs w:val="28"/>
        </w:rPr>
        <w:t xml:space="preserve">   日</w:t>
      </w:r>
    </w:p>
    <w:p>
      <w:pPr>
        <w:pStyle w:val="6"/>
        <w:spacing w:line="400" w:lineRule="exact"/>
        <w:ind w:firstLine="0" w:firstLineChars="0"/>
        <w:rPr>
          <w:rFonts w:hint="eastAsia" w:ascii="宋体" w:hAnsi="宋体"/>
          <w:bCs/>
          <w:color w:val="000000"/>
        </w:rPr>
      </w:pPr>
    </w:p>
    <w:p>
      <w:pPr>
        <w:pStyle w:val="6"/>
        <w:spacing w:line="400" w:lineRule="exact"/>
        <w:ind w:firstLine="0" w:firstLineChars="0"/>
        <w:rPr>
          <w:rFonts w:hint="eastAsia" w:ascii="宋体" w:hAnsi="宋体"/>
          <w:bCs/>
          <w:color w:val="000000"/>
        </w:rPr>
      </w:pPr>
    </w:p>
    <w:p>
      <w:pPr>
        <w:pStyle w:val="6"/>
        <w:spacing w:line="400" w:lineRule="exact"/>
        <w:ind w:firstLine="0" w:firstLineChars="0"/>
        <w:rPr>
          <w:rFonts w:hint="eastAsia" w:ascii="宋体" w:hAnsi="宋体"/>
          <w:bCs/>
          <w:color w:val="000000"/>
        </w:rPr>
      </w:pPr>
    </w:p>
    <w:p>
      <w:pPr>
        <w:pStyle w:val="6"/>
        <w:spacing w:line="400" w:lineRule="exact"/>
        <w:ind w:firstLine="0" w:firstLineChars="0"/>
        <w:rPr>
          <w:rFonts w:hint="eastAsia" w:ascii="宋体" w:hAnsi="宋体"/>
          <w:bCs/>
          <w:color w:val="000000"/>
        </w:rPr>
      </w:pPr>
    </w:p>
    <w:p>
      <w:pPr>
        <w:pStyle w:val="6"/>
        <w:spacing w:line="400" w:lineRule="exact"/>
        <w:ind w:firstLine="0" w:firstLineChars="0"/>
        <w:rPr>
          <w:rFonts w:hint="eastAsia" w:ascii="宋体" w:hAnsi="宋体"/>
          <w:bCs/>
          <w:color w:val="000000"/>
        </w:rPr>
      </w:pPr>
    </w:p>
    <w:p>
      <w:pPr>
        <w:pStyle w:val="6"/>
        <w:spacing w:line="400" w:lineRule="exact"/>
        <w:ind w:firstLine="0" w:firstLineChars="0"/>
        <w:rPr>
          <w:rFonts w:hint="eastAsia" w:ascii="宋体" w:hAnsi="宋体"/>
          <w:bCs/>
          <w:color w:val="000000"/>
        </w:rPr>
      </w:pPr>
    </w:p>
    <w:p>
      <w:pPr>
        <w:pStyle w:val="6"/>
        <w:spacing w:line="400" w:lineRule="exact"/>
        <w:ind w:firstLine="0" w:firstLineChars="0"/>
        <w:rPr>
          <w:rFonts w:hint="eastAsia" w:ascii="宋体" w:hAnsi="宋体"/>
          <w:bCs/>
          <w:color w:val="000000"/>
        </w:rPr>
      </w:pPr>
    </w:p>
    <w:p>
      <w:pPr>
        <w:pStyle w:val="6"/>
        <w:spacing w:line="400" w:lineRule="exact"/>
        <w:ind w:firstLine="0" w:firstLineChars="0"/>
        <w:rPr>
          <w:rFonts w:hint="eastAsia" w:ascii="宋体" w:hAnsi="宋体"/>
          <w:bCs/>
          <w:color w:val="000000"/>
        </w:rPr>
      </w:pPr>
    </w:p>
    <w:p>
      <w:pPr>
        <w:keepNext w:val="0"/>
        <w:keepLines w:val="0"/>
        <w:widowControl w:val="0"/>
        <w:suppressLineNumbers w:val="0"/>
        <w:spacing w:before="0" w:beforeAutospacing="0" w:after="0" w:afterAutospacing="0"/>
        <w:ind w:left="0" w:right="0"/>
        <w:jc w:val="both"/>
        <w:rPr>
          <w:rFonts w:hint="eastAsia" w:ascii="黑体" w:hAnsi="黑体" w:eastAsia="黑体" w:cs="黑体"/>
          <w:kern w:val="2"/>
          <w:sz w:val="30"/>
          <w:szCs w:val="30"/>
          <w:lang w:val="en-US" w:eastAsia="zh-CN" w:bidi="ar"/>
        </w:rPr>
        <w:sectPr>
          <w:endnotePr>
            <w:numFmt w:val="decimal"/>
          </w:endnotePr>
          <w:pgSz w:w="11906" w:h="16838"/>
          <w:pgMar w:top="1417" w:right="1417" w:bottom="1417" w:left="1417" w:header="850" w:footer="567" w:gutter="0"/>
          <w:cols w:space="425" w:num="1"/>
          <w:docGrid w:type="lines" w:linePitch="312" w:charSpace="0"/>
        </w:sect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600" w:firstLineChars="200"/>
        <w:jc w:val="center"/>
        <w:textAlignment w:val="auto"/>
        <w:rPr>
          <w:rFonts w:hint="eastAsia" w:ascii="楷体" w:hAnsi="楷体" w:eastAsia="楷体" w:cs="楷体"/>
          <w:b w:val="0"/>
          <w:bCs w:val="0"/>
          <w:kern w:val="2"/>
          <w:sz w:val="24"/>
          <w:szCs w:val="24"/>
          <w:lang w:val="en-US" w:eastAsia="zh-CN" w:bidi="ar"/>
        </w:rPr>
      </w:pPr>
      <w:r>
        <w:rPr>
          <w:rFonts w:hint="eastAsia" w:ascii="黑体" w:hAnsi="黑体" w:eastAsia="黑体" w:cs="黑体"/>
          <w:b w:val="0"/>
          <w:bCs w:val="0"/>
          <w:kern w:val="2"/>
          <w:sz w:val="30"/>
          <w:szCs w:val="30"/>
          <w:lang w:val="en-US" w:eastAsia="zh-CN" w:bidi="ar"/>
        </w:rPr>
        <w:t>摘 要</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480" w:firstLineChars="200"/>
        <w:jc w:val="both"/>
        <w:textAlignment w:val="auto"/>
        <w:rPr>
          <w:rFonts w:hint="eastAsia" w:ascii="楷体" w:hAnsi="楷体" w:eastAsia="楷体" w:cs="楷体"/>
          <w:b w:val="0"/>
          <w:bCs w:val="0"/>
          <w:kern w:val="2"/>
          <w:sz w:val="24"/>
          <w:szCs w:val="24"/>
          <w:lang w:val="en-US" w:eastAsia="zh-CN" w:bidi="ar"/>
        </w:rPr>
      </w:pPr>
      <w:r>
        <w:rPr>
          <w:rFonts w:hint="eastAsia" w:ascii="楷体" w:hAnsi="楷体" w:eastAsia="楷体" w:cs="楷体"/>
          <w:b w:val="0"/>
          <w:bCs w:val="0"/>
          <w:kern w:val="2"/>
          <w:sz w:val="24"/>
          <w:szCs w:val="24"/>
          <w:lang w:val="en-US" w:eastAsia="zh-CN" w:bidi="ar"/>
        </w:rPr>
        <w:t>远程实时通讯技术是现在5G时代的重要标识，正在经历着快速迭代更新，手机天线也在不断的改版换代。在新一代的移动通信领域，手机天线重要性不言而喻，手机的天线必要不停的更新来满足更多实时要求。</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480" w:firstLineChars="200"/>
        <w:jc w:val="both"/>
        <w:textAlignment w:val="auto"/>
        <w:rPr>
          <w:rFonts w:hint="default" w:ascii="楷体" w:hAnsi="楷体" w:eastAsia="楷体" w:cs="楷体"/>
          <w:b w:val="0"/>
          <w:bCs w:val="0"/>
          <w:kern w:val="2"/>
          <w:sz w:val="24"/>
          <w:szCs w:val="24"/>
          <w:highlight w:val="none"/>
          <w:lang w:val="en-US" w:eastAsia="zh-CN" w:bidi="ar"/>
        </w:rPr>
      </w:pPr>
      <w:r>
        <w:rPr>
          <w:rFonts w:hint="eastAsia" w:ascii="楷体" w:hAnsi="楷体" w:eastAsia="楷体" w:cs="楷体"/>
          <w:b w:val="0"/>
          <w:bCs w:val="0"/>
          <w:kern w:val="2"/>
          <w:sz w:val="24"/>
          <w:szCs w:val="24"/>
          <w:highlight w:val="none"/>
          <w:lang w:val="en-US" w:eastAsia="zh-CN" w:bidi="ar"/>
        </w:rPr>
        <w:t>本次论文中的接地面过大，可能在实际应用中有所劣势。双频段中的高频率起初一直是1.75GHZ，后来调整了馈电点的位置使其达到1.8GHz，满足实验要求。本次论文采用的是U型开槽的方法达到多频段的目的。</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480" w:firstLineChars="200"/>
        <w:jc w:val="both"/>
        <w:textAlignment w:val="auto"/>
        <w:rPr>
          <w:rFonts w:hint="eastAsia" w:ascii="楷体" w:hAnsi="楷体" w:eastAsia="楷体" w:cs="楷体"/>
          <w:b w:val="0"/>
          <w:bCs w:val="0"/>
          <w:kern w:val="2"/>
          <w:sz w:val="24"/>
          <w:szCs w:val="24"/>
          <w:lang w:val="en-US" w:eastAsia="zh-CN" w:bidi="ar"/>
        </w:rPr>
      </w:pPr>
      <w:r>
        <w:rPr>
          <w:rFonts w:hint="eastAsia" w:ascii="楷体" w:hAnsi="楷体" w:eastAsia="楷体" w:cs="楷体"/>
          <w:b w:val="0"/>
          <w:bCs w:val="0"/>
          <w:kern w:val="2"/>
          <w:sz w:val="24"/>
          <w:szCs w:val="24"/>
          <w:lang w:val="en-US" w:eastAsia="zh-CN" w:bidi="ar"/>
        </w:rPr>
        <w:t>本论文开头写了手机天线的历史背景和国内外的发展现状以及本次论文工作安排，第二章讲述了手机天线电磁波辐射原理以及手机天线特性的主要参数，第三章开头讲述了平面倒F手机天线原理,如何运用HFSS软件进行仿真流程以及研究天线参数对于性能影响。</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jc w:val="left"/>
        <w:textAlignment w:val="auto"/>
        <w:rPr>
          <w:rFonts w:hint="eastAsia" w:hAnsi="楷体" w:eastAsia="楷体" w:cs="楷体" w:asciiTheme="majorAscii"/>
          <w:b/>
          <w:bCs/>
          <w:kern w:val="2"/>
          <w:sz w:val="30"/>
          <w:szCs w:val="30"/>
          <w:lang w:val="en-US" w:eastAsia="zh-CN" w:bidi="ar"/>
        </w:rPr>
      </w:pPr>
      <w:r>
        <w:rPr>
          <w:rFonts w:hint="eastAsia" w:ascii="黑体" w:hAnsi="黑体" w:eastAsia="黑体" w:cs="黑体"/>
          <w:b w:val="0"/>
          <w:bCs w:val="0"/>
          <w:kern w:val="2"/>
          <w:sz w:val="24"/>
          <w:szCs w:val="24"/>
          <w:lang w:val="en-US" w:eastAsia="zh-CN" w:bidi="ar"/>
        </w:rPr>
        <w:t>关键词</w:t>
      </w:r>
      <w:r>
        <w:rPr>
          <w:rFonts w:hint="eastAsia" w:ascii="黑体" w:hAnsi="黑体" w:eastAsia="黑体" w:cs="黑体"/>
          <w:b w:val="0"/>
          <w:bCs w:val="0"/>
          <w:kern w:val="2"/>
          <w:sz w:val="28"/>
          <w:szCs w:val="28"/>
          <w:lang w:val="en-US" w:eastAsia="zh-CN" w:bidi="ar"/>
        </w:rPr>
        <w:t>：</w:t>
      </w:r>
      <w:r>
        <w:rPr>
          <w:rFonts w:hint="eastAsia" w:ascii="楷体" w:hAnsi="楷体" w:eastAsia="楷体" w:cs="楷体"/>
          <w:b w:val="0"/>
          <w:bCs w:val="0"/>
          <w:kern w:val="2"/>
          <w:sz w:val="24"/>
          <w:szCs w:val="24"/>
          <w:lang w:val="en-US" w:eastAsia="zh-CN" w:bidi="ar"/>
        </w:rPr>
        <w:t>手机天线   多频段   HFSS  仿真分析</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602" w:firstLineChars="200"/>
        <w:jc w:val="left"/>
        <w:textAlignment w:val="auto"/>
        <w:rPr>
          <w:rFonts w:hint="eastAsia" w:hAnsi="楷体" w:eastAsia="楷体" w:cs="楷体" w:asciiTheme="majorAscii"/>
          <w:b/>
          <w:bCs/>
          <w:kern w:val="2"/>
          <w:sz w:val="30"/>
          <w:szCs w:val="30"/>
          <w:lang w:val="en-US" w:eastAsia="zh-CN" w:bidi="ar"/>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602" w:firstLineChars="200"/>
        <w:jc w:val="left"/>
        <w:textAlignment w:val="auto"/>
        <w:rPr>
          <w:rFonts w:hint="eastAsia" w:hAnsi="楷体" w:eastAsia="楷体" w:cs="楷体" w:asciiTheme="majorAscii"/>
          <w:b/>
          <w:bCs/>
          <w:kern w:val="2"/>
          <w:sz w:val="30"/>
          <w:szCs w:val="30"/>
          <w:lang w:val="en-US" w:eastAsia="zh-CN" w:bidi="ar"/>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602" w:firstLineChars="200"/>
        <w:jc w:val="left"/>
        <w:textAlignment w:val="auto"/>
        <w:rPr>
          <w:rFonts w:hint="eastAsia" w:hAnsi="楷体" w:eastAsia="楷体" w:cs="楷体" w:asciiTheme="majorAscii"/>
          <w:b/>
          <w:bCs/>
          <w:kern w:val="2"/>
          <w:sz w:val="30"/>
          <w:szCs w:val="30"/>
          <w:lang w:val="en-US" w:eastAsia="zh-CN" w:bidi="ar"/>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602" w:firstLineChars="200"/>
        <w:jc w:val="left"/>
        <w:textAlignment w:val="auto"/>
        <w:rPr>
          <w:rFonts w:hint="eastAsia" w:hAnsi="楷体" w:eastAsia="楷体" w:cs="楷体" w:asciiTheme="majorAscii"/>
          <w:b/>
          <w:bCs/>
          <w:kern w:val="2"/>
          <w:sz w:val="30"/>
          <w:szCs w:val="30"/>
          <w:lang w:val="en-US" w:eastAsia="zh-CN" w:bidi="ar"/>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602" w:firstLineChars="200"/>
        <w:jc w:val="left"/>
        <w:textAlignment w:val="auto"/>
        <w:rPr>
          <w:rFonts w:hint="eastAsia" w:hAnsi="楷体" w:eastAsia="楷体" w:cs="楷体" w:asciiTheme="majorAscii"/>
          <w:b/>
          <w:bCs/>
          <w:kern w:val="2"/>
          <w:sz w:val="30"/>
          <w:szCs w:val="30"/>
          <w:lang w:val="en-US" w:eastAsia="zh-CN" w:bidi="ar"/>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602" w:firstLineChars="200"/>
        <w:jc w:val="left"/>
        <w:textAlignment w:val="auto"/>
        <w:rPr>
          <w:rFonts w:hint="eastAsia" w:hAnsi="楷体" w:eastAsia="楷体" w:cs="楷体" w:asciiTheme="majorAscii"/>
          <w:b/>
          <w:bCs/>
          <w:kern w:val="2"/>
          <w:sz w:val="30"/>
          <w:szCs w:val="30"/>
          <w:lang w:val="en-US" w:eastAsia="zh-CN" w:bidi="ar"/>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602" w:firstLineChars="200"/>
        <w:jc w:val="left"/>
        <w:textAlignment w:val="auto"/>
        <w:rPr>
          <w:rFonts w:hint="eastAsia" w:hAnsi="楷体" w:eastAsia="楷体" w:cs="楷体" w:asciiTheme="majorAscii"/>
          <w:b/>
          <w:bCs/>
          <w:kern w:val="2"/>
          <w:sz w:val="30"/>
          <w:szCs w:val="30"/>
          <w:lang w:val="en-US" w:eastAsia="zh-CN" w:bidi="ar"/>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602" w:firstLineChars="200"/>
        <w:jc w:val="left"/>
        <w:textAlignment w:val="auto"/>
        <w:rPr>
          <w:rFonts w:hint="eastAsia" w:hAnsi="楷体" w:eastAsia="楷体" w:cs="楷体" w:asciiTheme="majorAscii"/>
          <w:b/>
          <w:bCs/>
          <w:kern w:val="2"/>
          <w:sz w:val="30"/>
          <w:szCs w:val="30"/>
          <w:lang w:val="en-US" w:eastAsia="zh-CN" w:bidi="ar"/>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602" w:firstLineChars="200"/>
        <w:jc w:val="left"/>
        <w:textAlignment w:val="auto"/>
        <w:rPr>
          <w:rFonts w:hint="eastAsia" w:hAnsi="楷体" w:eastAsia="楷体" w:cs="楷体" w:asciiTheme="majorAscii"/>
          <w:b/>
          <w:bCs/>
          <w:kern w:val="2"/>
          <w:sz w:val="30"/>
          <w:szCs w:val="30"/>
          <w:lang w:val="en-US" w:eastAsia="zh-CN" w:bidi="ar"/>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602" w:firstLineChars="200"/>
        <w:jc w:val="left"/>
        <w:textAlignment w:val="auto"/>
        <w:rPr>
          <w:rFonts w:hint="eastAsia" w:hAnsi="楷体" w:eastAsia="楷体" w:cs="楷体" w:asciiTheme="majorAscii"/>
          <w:b/>
          <w:bCs/>
          <w:kern w:val="2"/>
          <w:sz w:val="30"/>
          <w:szCs w:val="30"/>
          <w:lang w:val="en-US" w:eastAsia="zh-CN" w:bidi="ar"/>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602" w:firstLineChars="200"/>
        <w:jc w:val="left"/>
        <w:textAlignment w:val="auto"/>
        <w:rPr>
          <w:rFonts w:hint="eastAsia" w:hAnsi="楷体" w:eastAsia="楷体" w:cs="楷体" w:asciiTheme="majorAscii"/>
          <w:b/>
          <w:bCs/>
          <w:kern w:val="2"/>
          <w:sz w:val="30"/>
          <w:szCs w:val="30"/>
          <w:lang w:val="en-US" w:eastAsia="zh-CN" w:bidi="ar"/>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602" w:firstLineChars="200"/>
        <w:jc w:val="left"/>
        <w:textAlignment w:val="auto"/>
        <w:rPr>
          <w:rFonts w:hint="eastAsia" w:hAnsi="楷体" w:eastAsia="楷体" w:cs="楷体" w:asciiTheme="majorAscii"/>
          <w:b/>
          <w:bCs/>
          <w:kern w:val="2"/>
          <w:sz w:val="30"/>
          <w:szCs w:val="30"/>
          <w:lang w:val="en-US" w:eastAsia="zh-CN" w:bidi="ar"/>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602" w:firstLineChars="200"/>
        <w:jc w:val="left"/>
        <w:textAlignment w:val="auto"/>
        <w:rPr>
          <w:rFonts w:hint="eastAsia" w:hAnsi="楷体" w:eastAsia="楷体" w:cs="楷体" w:asciiTheme="majorAscii"/>
          <w:b/>
          <w:bCs/>
          <w:kern w:val="2"/>
          <w:sz w:val="30"/>
          <w:szCs w:val="30"/>
          <w:lang w:val="en-US" w:eastAsia="zh-CN" w:bidi="ar"/>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602" w:firstLineChars="200"/>
        <w:jc w:val="left"/>
        <w:textAlignment w:val="auto"/>
        <w:rPr>
          <w:rFonts w:hint="eastAsia" w:hAnsi="楷体" w:eastAsia="楷体" w:cs="楷体" w:asciiTheme="majorAscii"/>
          <w:b/>
          <w:bCs/>
          <w:kern w:val="2"/>
          <w:sz w:val="30"/>
          <w:szCs w:val="30"/>
          <w:lang w:val="en-US" w:eastAsia="zh-CN" w:bidi="ar"/>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602" w:firstLineChars="200"/>
        <w:jc w:val="left"/>
        <w:textAlignment w:val="auto"/>
        <w:rPr>
          <w:rFonts w:hint="eastAsia" w:hAnsi="楷体" w:eastAsia="楷体" w:cs="楷体" w:asciiTheme="majorAscii"/>
          <w:b/>
          <w:bCs/>
          <w:kern w:val="2"/>
          <w:sz w:val="30"/>
          <w:szCs w:val="30"/>
          <w:lang w:val="en-US" w:eastAsia="zh-CN" w:bidi="ar"/>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602" w:firstLineChars="200"/>
        <w:jc w:val="left"/>
        <w:textAlignment w:val="auto"/>
        <w:rPr>
          <w:rFonts w:hint="eastAsia" w:hAnsi="楷体" w:eastAsia="楷体" w:cs="楷体" w:asciiTheme="majorAscii"/>
          <w:b/>
          <w:bCs/>
          <w:kern w:val="2"/>
          <w:sz w:val="30"/>
          <w:szCs w:val="30"/>
          <w:lang w:val="en-US" w:eastAsia="zh-CN" w:bidi="ar"/>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602" w:firstLineChars="200"/>
        <w:jc w:val="left"/>
        <w:textAlignment w:val="auto"/>
        <w:rPr>
          <w:rFonts w:hint="eastAsia" w:hAnsi="楷体" w:eastAsia="楷体" w:cs="楷体" w:asciiTheme="majorAscii"/>
          <w:b/>
          <w:bCs/>
          <w:kern w:val="2"/>
          <w:sz w:val="30"/>
          <w:szCs w:val="30"/>
          <w:lang w:val="en-US" w:eastAsia="zh-CN" w:bidi="ar"/>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602" w:firstLineChars="200"/>
        <w:jc w:val="left"/>
        <w:textAlignment w:val="auto"/>
        <w:rPr>
          <w:rFonts w:hint="eastAsia" w:hAnsi="楷体" w:eastAsia="楷体" w:cs="楷体" w:asciiTheme="majorAscii"/>
          <w:b/>
          <w:bCs/>
          <w:kern w:val="2"/>
          <w:sz w:val="30"/>
          <w:szCs w:val="30"/>
          <w:lang w:val="en-US" w:eastAsia="zh-CN" w:bidi="ar"/>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602" w:firstLineChars="200"/>
        <w:jc w:val="left"/>
        <w:textAlignment w:val="auto"/>
        <w:rPr>
          <w:rFonts w:hint="eastAsia" w:hAnsi="楷体" w:eastAsia="楷体" w:cs="楷体" w:asciiTheme="majorAscii"/>
          <w:b/>
          <w:bCs/>
          <w:kern w:val="2"/>
          <w:sz w:val="30"/>
          <w:szCs w:val="30"/>
          <w:lang w:val="en-US" w:eastAsia="zh-CN" w:bidi="ar"/>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602" w:firstLineChars="200"/>
        <w:jc w:val="left"/>
        <w:textAlignment w:val="auto"/>
        <w:rPr>
          <w:rFonts w:hint="eastAsia" w:hAnsi="楷体" w:eastAsia="楷体" w:cs="楷体" w:asciiTheme="majorAscii"/>
          <w:b/>
          <w:bCs/>
          <w:kern w:val="2"/>
          <w:sz w:val="30"/>
          <w:szCs w:val="30"/>
          <w:lang w:val="en-US" w:eastAsia="zh-CN" w:bidi="ar"/>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602" w:firstLineChars="200"/>
        <w:jc w:val="left"/>
        <w:textAlignment w:val="auto"/>
        <w:rPr>
          <w:rFonts w:hint="eastAsia" w:hAnsi="楷体" w:eastAsia="楷体" w:cs="楷体" w:asciiTheme="majorAscii"/>
          <w:b/>
          <w:bCs/>
          <w:kern w:val="2"/>
          <w:sz w:val="30"/>
          <w:szCs w:val="30"/>
          <w:lang w:val="en-US" w:eastAsia="zh-CN" w:bidi="ar"/>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600" w:firstLineChars="200"/>
        <w:jc w:val="center"/>
        <w:textAlignment w:val="auto"/>
        <w:rPr>
          <w:rFonts w:hint="default" w:ascii="Arial Black" w:hAnsi="Arial Black" w:eastAsia="楷体" w:cs="Arial Black"/>
          <w:b w:val="0"/>
          <w:bCs w:val="0"/>
          <w:kern w:val="2"/>
          <w:sz w:val="30"/>
          <w:szCs w:val="30"/>
          <w:lang w:val="en-US" w:eastAsia="zh-CN" w:bidi="ar"/>
        </w:rPr>
      </w:pPr>
      <w:r>
        <w:rPr>
          <w:rFonts w:hint="default" w:ascii="Arial Black" w:hAnsi="Arial Black" w:eastAsia="楷体" w:cs="Arial Black"/>
          <w:b w:val="0"/>
          <w:bCs w:val="0"/>
          <w:kern w:val="2"/>
          <w:sz w:val="30"/>
          <w:szCs w:val="30"/>
          <w:lang w:val="en-US" w:eastAsia="zh-CN" w:bidi="ar"/>
        </w:rPr>
        <w:t>Abstract</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left"/>
        <w:textAlignment w:val="auto"/>
        <w:rPr>
          <w:rFonts w:hint="default" w:ascii="Times New Roman" w:hAnsi="Times New Roman" w:eastAsia="楷体" w:cs="Times New Roman"/>
          <w:kern w:val="2"/>
          <w:sz w:val="24"/>
          <w:szCs w:val="24"/>
          <w:lang w:val="en-US" w:eastAsia="zh-CN" w:bidi="ar"/>
        </w:rPr>
      </w:pPr>
      <w:r>
        <w:rPr>
          <w:rFonts w:hint="default" w:ascii="Times New Roman" w:hAnsi="Times New Roman" w:eastAsia="楷体" w:cs="Times New Roman"/>
          <w:kern w:val="2"/>
          <w:sz w:val="24"/>
          <w:szCs w:val="24"/>
          <w:lang w:val="en-US" w:eastAsia="zh-CN" w:bidi="ar"/>
        </w:rPr>
        <w:t>Remote real-time communication technology is an important symbol of the 5g era. It is undergoing rapid iterative update, and the mobile phone antenna is constantly changing. In the field of new generation mobile communication, the importance of mobile phone antenna is self-evident. The antenna of mobile phone needs to be constantly updated to meet more real-time requirements.</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left"/>
        <w:textAlignment w:val="auto"/>
        <w:rPr>
          <w:rFonts w:hint="default" w:ascii="Times New Roman" w:hAnsi="Times New Roman" w:eastAsia="楷体" w:cs="Times New Roman"/>
          <w:kern w:val="2"/>
          <w:sz w:val="24"/>
          <w:szCs w:val="24"/>
          <w:lang w:val="en-US" w:eastAsia="zh-CN" w:bidi="ar"/>
        </w:rPr>
      </w:pPr>
      <w:r>
        <w:rPr>
          <w:rFonts w:hint="default" w:ascii="Times New Roman" w:hAnsi="Times New Roman" w:eastAsia="楷体" w:cs="Times New Roman"/>
          <w:kern w:val="2"/>
          <w:sz w:val="24"/>
          <w:szCs w:val="24"/>
          <w:lang w:val="en-US" w:eastAsia="zh-CN" w:bidi="ar"/>
        </w:rPr>
        <w:t>The ground plane in this paper is too large, which may have disadvantages in practical application. The high frequency in the dual band was 1.75ghz at first, and then the position of the feed point was adjusted to 1.8GHz, which met the experimental requirements. This paper uses the U-shaped slot method to achieve the purpose of multi band.</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left"/>
        <w:textAlignment w:val="auto"/>
        <w:rPr>
          <w:rFonts w:hint="default" w:ascii="Times New Roman" w:hAnsi="Times New Roman" w:eastAsia="楷体" w:cs="Times New Roman"/>
          <w:kern w:val="2"/>
          <w:sz w:val="24"/>
          <w:szCs w:val="24"/>
          <w:lang w:val="en-US" w:eastAsia="zh-CN" w:bidi="ar"/>
        </w:rPr>
      </w:pPr>
      <w:r>
        <w:rPr>
          <w:rFonts w:hint="default" w:ascii="Times New Roman" w:hAnsi="Times New Roman" w:eastAsia="楷体" w:cs="Times New Roman"/>
          <w:kern w:val="2"/>
          <w:sz w:val="24"/>
          <w:szCs w:val="24"/>
          <w:lang w:val="en-US" w:eastAsia="zh-CN" w:bidi="ar"/>
        </w:rPr>
        <w:t>At the beginning of this paper, the historical background and development status of mobile phone antenna at home and abroad as well as the work arrangement of this paper are described. In the second chapter, the electromagnetic radiation principle of mobile phone antenna and the main parameters of mobile phone antenna characteristics are described. In the third chapter, the principle of planar inverted F mobile phone antenna, how to use HFSS software for simulation process and the influence of antenna parameters on performance are described.</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jc w:val="left"/>
        <w:textAlignment w:val="auto"/>
        <w:rPr>
          <w:rFonts w:hint="default" w:hAnsi="楷体" w:eastAsia="楷体" w:cs="楷体" w:asciiTheme="minorAscii"/>
          <w:kern w:val="2"/>
          <w:sz w:val="24"/>
          <w:szCs w:val="24"/>
          <w:lang w:val="en-US" w:eastAsia="zh-CN" w:bidi="ar"/>
        </w:rPr>
        <w:sectPr>
          <w:headerReference r:id="rId6" w:type="default"/>
          <w:footerReference r:id="rId7" w:type="default"/>
          <w:endnotePr>
            <w:numFmt w:val="decimal"/>
          </w:endnotePr>
          <w:pgSz w:w="11906" w:h="16838"/>
          <w:pgMar w:top="1417" w:right="1417" w:bottom="1417" w:left="1417" w:header="850" w:footer="567" w:gutter="0"/>
          <w:cols w:space="425" w:num="1"/>
          <w:docGrid w:type="lines" w:linePitch="312" w:charSpace="0"/>
        </w:sectPr>
      </w:pPr>
      <w:r>
        <w:rPr>
          <w:rFonts w:hint="default" w:ascii="Arial Black" w:hAnsi="Arial Black" w:eastAsia="楷体" w:cs="Arial Black"/>
          <w:b w:val="0"/>
          <w:bCs w:val="0"/>
          <w:kern w:val="2"/>
          <w:sz w:val="24"/>
          <w:szCs w:val="24"/>
          <w:lang w:val="en-US" w:eastAsia="zh-CN" w:bidi="ar"/>
        </w:rPr>
        <w:t>Key words</w:t>
      </w:r>
      <w:r>
        <w:rPr>
          <w:rFonts w:hint="default" w:hAnsi="楷体" w:eastAsia="楷体" w:cs="楷体" w:asciiTheme="minorAscii"/>
          <w:kern w:val="2"/>
          <w:sz w:val="24"/>
          <w:szCs w:val="24"/>
          <w:lang w:val="en-US" w:eastAsia="zh-CN" w:bidi="ar"/>
        </w:rPr>
        <w:t xml:space="preserve">: </w:t>
      </w:r>
      <w:r>
        <w:rPr>
          <w:rFonts w:hint="default" w:ascii="Times New Roman" w:hAnsi="Times New Roman" w:eastAsia="楷体" w:cs="Times New Roman"/>
          <w:kern w:val="2"/>
          <w:sz w:val="24"/>
          <w:szCs w:val="24"/>
          <w:lang w:val="en-US" w:eastAsia="zh-CN" w:bidi="ar"/>
        </w:rPr>
        <w:t xml:space="preserve">mobile phone </w:t>
      </w:r>
      <w:r>
        <w:rPr>
          <w:rFonts w:hint="eastAsia" w:ascii="Times New Roman" w:hAnsi="Times New Roman" w:eastAsia="楷体" w:cs="Times New Roman"/>
          <w:kern w:val="2"/>
          <w:sz w:val="24"/>
          <w:szCs w:val="24"/>
          <w:lang w:val="en-US" w:eastAsia="zh-CN" w:bidi="ar"/>
        </w:rPr>
        <w:t xml:space="preserve"> multiband</w:t>
      </w:r>
      <w:r>
        <w:rPr>
          <w:rFonts w:hint="default" w:ascii="Times New Roman" w:hAnsi="Times New Roman" w:eastAsia="楷体" w:cs="Times New Roman"/>
          <w:kern w:val="2"/>
          <w:sz w:val="24"/>
          <w:szCs w:val="24"/>
          <w:lang w:val="en-US" w:eastAsia="zh-CN" w:bidi="ar"/>
        </w:rPr>
        <w:t xml:space="preserve"> </w:t>
      </w:r>
      <w:r>
        <w:rPr>
          <w:rFonts w:hint="eastAsia" w:ascii="Times New Roman" w:hAnsi="Times New Roman" w:eastAsia="楷体" w:cs="Times New Roman"/>
          <w:kern w:val="2"/>
          <w:sz w:val="24"/>
          <w:szCs w:val="24"/>
          <w:lang w:val="en-US" w:eastAsia="zh-CN" w:bidi="ar"/>
        </w:rPr>
        <w:t xml:space="preserve"> </w:t>
      </w:r>
      <w:r>
        <w:rPr>
          <w:rFonts w:hint="default" w:ascii="Times New Roman" w:hAnsi="Times New Roman" w:eastAsia="楷体" w:cs="Times New Roman"/>
          <w:kern w:val="2"/>
          <w:sz w:val="24"/>
          <w:szCs w:val="24"/>
          <w:lang w:val="en-US" w:eastAsia="zh-CN" w:bidi="ar"/>
        </w:rPr>
        <w:t xml:space="preserve">HFSS </w:t>
      </w:r>
      <w:r>
        <w:rPr>
          <w:rFonts w:hint="eastAsia" w:ascii="Times New Roman" w:hAnsi="Times New Roman" w:eastAsia="楷体" w:cs="Times New Roman"/>
          <w:kern w:val="2"/>
          <w:sz w:val="24"/>
          <w:szCs w:val="24"/>
          <w:lang w:val="en-US" w:eastAsia="zh-CN" w:bidi="ar"/>
        </w:rPr>
        <w:t xml:space="preserve"> </w:t>
      </w:r>
      <w:r>
        <w:rPr>
          <w:rFonts w:hint="default" w:ascii="Times New Roman" w:hAnsi="Times New Roman" w:eastAsia="楷体" w:cs="Times New Roman"/>
          <w:kern w:val="2"/>
          <w:sz w:val="24"/>
          <w:szCs w:val="24"/>
          <w:lang w:val="en-US" w:eastAsia="zh-CN" w:bidi="ar"/>
        </w:rPr>
        <w:t>simulation analysis</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600" w:firstLineChars="200"/>
        <w:jc w:val="center"/>
        <w:textAlignment w:val="auto"/>
        <w:rPr>
          <w:rFonts w:hint="eastAsia" w:ascii="黑体" w:hAnsi="黑体" w:eastAsia="黑体" w:cs="黑体"/>
          <w:kern w:val="2"/>
          <w:sz w:val="30"/>
          <w:szCs w:val="30"/>
          <w:lang w:val="en-US" w:eastAsia="zh-CN" w:bidi="ar"/>
        </w:rPr>
      </w:pPr>
      <w:r>
        <w:rPr>
          <w:rFonts w:hint="eastAsia" w:ascii="黑体" w:hAnsi="黑体" w:eastAsia="黑体" w:cs="黑体"/>
          <w:kern w:val="2"/>
          <w:sz w:val="30"/>
          <w:szCs w:val="30"/>
          <w:lang w:val="en-US" w:eastAsia="zh-CN" w:bidi="ar"/>
        </w:rPr>
        <w:t>目    录</w:t>
      </w:r>
    </w:p>
    <w:sdt>
      <w:sdtPr>
        <w:rPr>
          <w:rFonts w:ascii="宋体" w:hAnsi="宋体" w:eastAsia="宋体" w:cstheme="minorBidi"/>
          <w:kern w:val="2"/>
          <w:sz w:val="21"/>
          <w:szCs w:val="24"/>
          <w:lang w:val="en-US" w:eastAsia="zh-CN" w:bidi="ar-SA"/>
        </w:rPr>
        <w:id w:val="147459580"/>
        <w15:color w:val="DBDBDB"/>
        <w:docPartObj>
          <w:docPartGallery w:val="Table of Contents"/>
          <w:docPartUnique/>
        </w:docPartObj>
      </w:sdtPr>
      <w:sdtEndPr>
        <w:rPr>
          <w:rFonts w:hint="default" w:ascii="宋体" w:hAnsi="宋体" w:eastAsia="宋体" w:cs="宋体"/>
          <w:bCs/>
          <w:kern w:val="2"/>
          <w:sz w:val="21"/>
          <w:szCs w:val="28"/>
          <w:lang w:val="en-US" w:eastAsia="zh-CN" w:bidi="ar"/>
        </w:rPr>
      </w:sdtEndPr>
      <w:sdtContent>
        <w:p>
          <w:pPr>
            <w:spacing w:before="0" w:beforeLines="0" w:after="0" w:afterLines="0" w:line="240" w:lineRule="auto"/>
            <w:ind w:left="0" w:leftChars="0" w:right="0" w:rightChars="0" w:firstLine="0" w:firstLineChars="0"/>
            <w:jc w:val="center"/>
          </w:pPr>
        </w:p>
        <w:p>
          <w:pPr>
            <w:pStyle w:val="10"/>
            <w:keepNext w:val="0"/>
            <w:keepLines w:val="0"/>
            <w:pageBreakBefore w:val="0"/>
            <w:widowControl w:val="0"/>
            <w:tabs>
              <w:tab w:val="right" w:leader="dot" w:pos="907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
              <w:bCs/>
              <w:kern w:val="2"/>
              <w:sz w:val="28"/>
              <w:szCs w:val="28"/>
              <w:lang w:val="en-US" w:eastAsia="zh-CN" w:bidi="ar"/>
            </w:rPr>
            <w:fldChar w:fldCharType="begin"/>
          </w:r>
          <w:r>
            <w:rPr>
              <w:rFonts w:hint="eastAsia" w:ascii="宋体" w:hAnsi="宋体" w:eastAsia="宋体" w:cs="宋体"/>
              <w:b/>
              <w:bCs/>
              <w:kern w:val="2"/>
              <w:sz w:val="28"/>
              <w:szCs w:val="28"/>
              <w:lang w:val="en-US" w:eastAsia="zh-CN" w:bidi="ar"/>
            </w:rPr>
            <w:instrText xml:space="preserve">TOC \o "1-3" \h \u </w:instrText>
          </w:r>
          <w:r>
            <w:rPr>
              <w:rFonts w:hint="eastAsia" w:ascii="宋体" w:hAnsi="宋体" w:eastAsia="宋体" w:cs="宋体"/>
              <w:b/>
              <w:bCs/>
              <w:kern w:val="2"/>
              <w:sz w:val="28"/>
              <w:szCs w:val="28"/>
              <w:lang w:val="en-US" w:eastAsia="zh-CN" w:bidi="ar"/>
            </w:rPr>
            <w:fldChar w:fldCharType="separate"/>
          </w:r>
          <w:r>
            <w:rPr>
              <w:rFonts w:hint="eastAsia" w:ascii="宋体" w:hAnsi="宋体" w:eastAsia="宋体" w:cs="宋体"/>
              <w:b/>
              <w:bCs/>
              <w:kern w:val="2"/>
              <w:sz w:val="28"/>
              <w:szCs w:val="28"/>
              <w:lang w:val="en-US" w:eastAsia="zh-CN" w:bidi="ar"/>
            </w:rPr>
            <w:fldChar w:fldCharType="begin"/>
          </w:r>
          <w:r>
            <w:rPr>
              <w:rFonts w:hint="eastAsia" w:ascii="宋体" w:hAnsi="宋体" w:eastAsia="宋体" w:cs="宋体"/>
              <w:b/>
              <w:bCs/>
              <w:kern w:val="2"/>
              <w:sz w:val="28"/>
              <w:szCs w:val="28"/>
              <w:lang w:val="en-US" w:eastAsia="zh-CN" w:bidi="ar"/>
            </w:rPr>
            <w:instrText xml:space="preserve"> HYPERLINK \l _Toc19358 </w:instrText>
          </w:r>
          <w:r>
            <w:rPr>
              <w:rFonts w:hint="eastAsia" w:ascii="宋体" w:hAnsi="宋体" w:eastAsia="宋体" w:cs="宋体"/>
              <w:b/>
              <w:bCs/>
              <w:kern w:val="2"/>
              <w:sz w:val="28"/>
              <w:szCs w:val="28"/>
              <w:lang w:val="en-US" w:eastAsia="zh-CN" w:bidi="ar"/>
            </w:rPr>
            <w:fldChar w:fldCharType="separate"/>
          </w:r>
          <w:r>
            <w:rPr>
              <w:rFonts w:hint="eastAsia" w:ascii="宋体" w:hAnsi="宋体" w:eastAsia="宋体" w:cs="宋体"/>
              <w:b/>
              <w:bCs/>
              <w:sz w:val="28"/>
              <w:szCs w:val="28"/>
              <w:lang w:val="en-US" w:eastAsia="zh-CN"/>
            </w:rPr>
            <w:t>1.绪论</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_Toc19358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1</w:t>
          </w:r>
          <w:r>
            <w:rPr>
              <w:rFonts w:hint="eastAsia" w:ascii="宋体" w:hAnsi="宋体" w:eastAsia="宋体" w:cs="宋体"/>
              <w:b w:val="0"/>
              <w:bCs w:val="0"/>
              <w:sz w:val="24"/>
              <w:szCs w:val="24"/>
            </w:rPr>
            <w:fldChar w:fldCharType="end"/>
          </w:r>
          <w:r>
            <w:rPr>
              <w:rFonts w:hint="eastAsia" w:ascii="宋体" w:hAnsi="宋体" w:eastAsia="宋体" w:cs="宋体"/>
              <w:b/>
              <w:bCs/>
              <w:kern w:val="2"/>
              <w:sz w:val="28"/>
              <w:szCs w:val="28"/>
              <w:lang w:val="en-US" w:eastAsia="zh-CN" w:bidi="ar"/>
            </w:rPr>
            <w:fldChar w:fldCharType="end"/>
          </w:r>
        </w:p>
        <w:p>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2"/>
              <w:sz w:val="24"/>
              <w:szCs w:val="24"/>
              <w:lang w:val="en-US" w:eastAsia="zh-CN" w:bidi="ar"/>
            </w:rPr>
            <w:fldChar w:fldCharType="begin"/>
          </w:r>
          <w:r>
            <w:rPr>
              <w:rFonts w:hint="eastAsia" w:ascii="宋体" w:hAnsi="宋体" w:eastAsia="宋体" w:cs="宋体"/>
              <w:bCs/>
              <w:kern w:val="2"/>
              <w:sz w:val="24"/>
              <w:szCs w:val="24"/>
              <w:lang w:val="en-US" w:eastAsia="zh-CN" w:bidi="ar"/>
            </w:rPr>
            <w:instrText xml:space="preserve"> HYPERLINK \l _Toc10632 </w:instrText>
          </w:r>
          <w:r>
            <w:rPr>
              <w:rFonts w:hint="eastAsia" w:ascii="宋体" w:hAnsi="宋体" w:eastAsia="宋体" w:cs="宋体"/>
              <w:bCs/>
              <w:kern w:val="2"/>
              <w:sz w:val="24"/>
              <w:szCs w:val="24"/>
              <w:lang w:val="en-US" w:eastAsia="zh-CN" w:bidi="ar"/>
            </w:rPr>
            <w:fldChar w:fldCharType="separate"/>
          </w:r>
          <w:r>
            <w:rPr>
              <w:rFonts w:hint="eastAsia" w:ascii="宋体" w:hAnsi="宋体" w:eastAsia="宋体" w:cs="宋体"/>
              <w:sz w:val="24"/>
              <w:szCs w:val="24"/>
              <w:lang w:val="en-US" w:eastAsia="zh-CN"/>
            </w:rPr>
            <w:t>1.1 手机天线的研究背景及意义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_Toc10632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
            </w:rPr>
            <w:fldChar w:fldCharType="end"/>
          </w:r>
        </w:p>
        <w:p>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2"/>
              <w:sz w:val="24"/>
              <w:szCs w:val="24"/>
              <w:lang w:val="en-US" w:eastAsia="zh-CN" w:bidi="ar"/>
            </w:rPr>
            <w:fldChar w:fldCharType="begin"/>
          </w:r>
          <w:r>
            <w:rPr>
              <w:rFonts w:hint="eastAsia" w:ascii="宋体" w:hAnsi="宋体" w:eastAsia="宋体" w:cs="宋体"/>
              <w:bCs/>
              <w:kern w:val="2"/>
              <w:sz w:val="24"/>
              <w:szCs w:val="24"/>
              <w:lang w:val="en-US" w:eastAsia="zh-CN" w:bidi="ar"/>
            </w:rPr>
            <w:instrText xml:space="preserve"> HYPERLINK \l _Toc11303 </w:instrText>
          </w:r>
          <w:r>
            <w:rPr>
              <w:rFonts w:hint="eastAsia" w:ascii="宋体" w:hAnsi="宋体" w:eastAsia="宋体" w:cs="宋体"/>
              <w:bCs/>
              <w:kern w:val="2"/>
              <w:sz w:val="24"/>
              <w:szCs w:val="24"/>
              <w:lang w:val="en-US" w:eastAsia="zh-CN" w:bidi="ar"/>
            </w:rPr>
            <w:fldChar w:fldCharType="separate"/>
          </w:r>
          <w:r>
            <w:rPr>
              <w:rFonts w:hint="eastAsia" w:ascii="宋体" w:hAnsi="宋体" w:eastAsia="宋体" w:cs="宋体"/>
              <w:sz w:val="24"/>
              <w:szCs w:val="24"/>
              <w:lang w:val="en-US" w:eastAsia="zh-CN"/>
            </w:rPr>
            <w:t>1.2 PIFA天线</w:t>
          </w:r>
          <w:r>
            <w:rPr>
              <w:rFonts w:hint="eastAsia" w:ascii="宋体" w:hAnsi="宋体" w:eastAsia="宋体" w:cs="宋体"/>
              <w:sz w:val="24"/>
              <w:szCs w:val="24"/>
              <w:highlight w:val="none"/>
              <w:lang w:val="en-US" w:eastAsia="zh-CN"/>
            </w:rPr>
            <w:t>的历史背景和国内以及国外的发展现状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_Toc11303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
            </w:rPr>
            <w:fldChar w:fldCharType="end"/>
          </w:r>
        </w:p>
        <w:p>
          <w:pPr>
            <w:pStyle w:val="5"/>
            <w:keepNext w:val="0"/>
            <w:keepLines w:val="0"/>
            <w:pageBreakBefore w:val="0"/>
            <w:widowControl w:val="0"/>
            <w:tabs>
              <w:tab w:val="right" w:leader="dot" w:pos="907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2"/>
              <w:sz w:val="24"/>
              <w:szCs w:val="24"/>
              <w:lang w:val="en-US" w:eastAsia="zh-CN" w:bidi="ar"/>
            </w:rPr>
            <w:fldChar w:fldCharType="begin"/>
          </w:r>
          <w:r>
            <w:rPr>
              <w:rFonts w:hint="eastAsia" w:ascii="宋体" w:hAnsi="宋体" w:eastAsia="宋体" w:cs="宋体"/>
              <w:bCs/>
              <w:kern w:val="2"/>
              <w:sz w:val="24"/>
              <w:szCs w:val="24"/>
              <w:lang w:val="en-US" w:eastAsia="zh-CN" w:bidi="ar"/>
            </w:rPr>
            <w:instrText xml:space="preserve"> HYPERLINK \l _Toc32230 </w:instrText>
          </w:r>
          <w:r>
            <w:rPr>
              <w:rFonts w:hint="eastAsia" w:ascii="宋体" w:hAnsi="宋体" w:eastAsia="宋体" w:cs="宋体"/>
              <w:bCs/>
              <w:kern w:val="2"/>
              <w:sz w:val="24"/>
              <w:szCs w:val="24"/>
              <w:lang w:val="en-US" w:eastAsia="zh-CN" w:bidi="ar"/>
            </w:rPr>
            <w:fldChar w:fldCharType="separate"/>
          </w:r>
          <w:r>
            <w:rPr>
              <w:rFonts w:hint="eastAsia" w:ascii="宋体" w:hAnsi="宋体" w:eastAsia="宋体" w:cs="宋体"/>
              <w:sz w:val="24"/>
              <w:szCs w:val="24"/>
              <w:lang w:val="en-US" w:eastAsia="zh-CN"/>
            </w:rPr>
            <w:t>1.2.1 手机天线的研究历史</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_Toc32230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
            </w:rPr>
            <w:fldChar w:fldCharType="end"/>
          </w:r>
        </w:p>
        <w:p>
          <w:pPr>
            <w:pStyle w:val="5"/>
            <w:keepNext w:val="0"/>
            <w:keepLines w:val="0"/>
            <w:pageBreakBefore w:val="0"/>
            <w:widowControl w:val="0"/>
            <w:tabs>
              <w:tab w:val="right" w:leader="dot" w:pos="907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2"/>
              <w:sz w:val="24"/>
              <w:szCs w:val="24"/>
              <w:lang w:val="en-US" w:eastAsia="zh-CN" w:bidi="ar"/>
            </w:rPr>
            <w:fldChar w:fldCharType="begin"/>
          </w:r>
          <w:r>
            <w:rPr>
              <w:rFonts w:hint="eastAsia" w:ascii="宋体" w:hAnsi="宋体" w:eastAsia="宋体" w:cs="宋体"/>
              <w:bCs/>
              <w:kern w:val="2"/>
              <w:sz w:val="24"/>
              <w:szCs w:val="24"/>
              <w:lang w:val="en-US" w:eastAsia="zh-CN" w:bidi="ar"/>
            </w:rPr>
            <w:instrText xml:space="preserve"> HYPERLINK \l _Toc12227 </w:instrText>
          </w:r>
          <w:r>
            <w:rPr>
              <w:rFonts w:hint="eastAsia" w:ascii="宋体" w:hAnsi="宋体" w:eastAsia="宋体" w:cs="宋体"/>
              <w:bCs/>
              <w:kern w:val="2"/>
              <w:sz w:val="24"/>
              <w:szCs w:val="24"/>
              <w:lang w:val="en-US" w:eastAsia="zh-CN" w:bidi="ar"/>
            </w:rPr>
            <w:fldChar w:fldCharType="separate"/>
          </w:r>
          <w:r>
            <w:rPr>
              <w:rFonts w:hint="eastAsia" w:ascii="宋体" w:hAnsi="宋体" w:eastAsia="宋体" w:cs="宋体"/>
              <w:sz w:val="24"/>
              <w:szCs w:val="24"/>
              <w:lang w:val="en-US" w:eastAsia="zh-CN"/>
            </w:rPr>
            <w:t>1.2.2手机天线国内研究现状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_Toc12227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
            </w:rPr>
            <w:fldChar w:fldCharType="end"/>
          </w:r>
        </w:p>
        <w:p>
          <w:pPr>
            <w:pStyle w:val="5"/>
            <w:keepNext w:val="0"/>
            <w:keepLines w:val="0"/>
            <w:pageBreakBefore w:val="0"/>
            <w:widowControl w:val="0"/>
            <w:tabs>
              <w:tab w:val="right" w:leader="dot" w:pos="907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2"/>
              <w:sz w:val="24"/>
              <w:szCs w:val="24"/>
              <w:lang w:val="en-US" w:eastAsia="zh-CN" w:bidi="ar"/>
            </w:rPr>
            <w:fldChar w:fldCharType="begin"/>
          </w:r>
          <w:r>
            <w:rPr>
              <w:rFonts w:hint="eastAsia" w:ascii="宋体" w:hAnsi="宋体" w:eastAsia="宋体" w:cs="宋体"/>
              <w:bCs/>
              <w:kern w:val="2"/>
              <w:sz w:val="24"/>
              <w:szCs w:val="24"/>
              <w:lang w:val="en-US" w:eastAsia="zh-CN" w:bidi="ar"/>
            </w:rPr>
            <w:instrText xml:space="preserve"> HYPERLINK \l _Toc18699 </w:instrText>
          </w:r>
          <w:r>
            <w:rPr>
              <w:rFonts w:hint="eastAsia" w:ascii="宋体" w:hAnsi="宋体" w:eastAsia="宋体" w:cs="宋体"/>
              <w:bCs/>
              <w:kern w:val="2"/>
              <w:sz w:val="24"/>
              <w:szCs w:val="24"/>
              <w:lang w:val="en-US" w:eastAsia="zh-CN" w:bidi="ar"/>
            </w:rPr>
            <w:fldChar w:fldCharType="separate"/>
          </w:r>
          <w:r>
            <w:rPr>
              <w:rFonts w:hint="eastAsia" w:ascii="宋体" w:hAnsi="宋体" w:eastAsia="宋体" w:cs="宋体"/>
              <w:sz w:val="24"/>
              <w:szCs w:val="24"/>
              <w:lang w:val="en-US" w:eastAsia="zh-CN"/>
            </w:rPr>
            <w:t>1.2.3手机天线国外研究现状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_Toc18699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
            </w:rPr>
            <w:fldChar w:fldCharType="end"/>
          </w:r>
        </w:p>
        <w:p>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2"/>
              <w:sz w:val="24"/>
              <w:szCs w:val="24"/>
              <w:lang w:val="en-US" w:eastAsia="zh-CN" w:bidi="ar"/>
            </w:rPr>
            <w:fldChar w:fldCharType="begin"/>
          </w:r>
          <w:r>
            <w:rPr>
              <w:rFonts w:hint="eastAsia" w:ascii="宋体" w:hAnsi="宋体" w:eastAsia="宋体" w:cs="宋体"/>
              <w:bCs/>
              <w:kern w:val="2"/>
              <w:sz w:val="24"/>
              <w:szCs w:val="24"/>
              <w:lang w:val="en-US" w:eastAsia="zh-CN" w:bidi="ar"/>
            </w:rPr>
            <w:instrText xml:space="preserve"> HYPERLINK \l _Toc17416 </w:instrText>
          </w:r>
          <w:r>
            <w:rPr>
              <w:rFonts w:hint="eastAsia" w:ascii="宋体" w:hAnsi="宋体" w:eastAsia="宋体" w:cs="宋体"/>
              <w:bCs/>
              <w:kern w:val="2"/>
              <w:sz w:val="24"/>
              <w:szCs w:val="24"/>
              <w:lang w:val="en-US" w:eastAsia="zh-CN" w:bidi="ar"/>
            </w:rPr>
            <w:fldChar w:fldCharType="separate"/>
          </w:r>
          <w:r>
            <w:rPr>
              <w:rFonts w:hint="eastAsia" w:ascii="宋体" w:hAnsi="宋体" w:eastAsia="宋体" w:cs="宋体"/>
              <w:sz w:val="24"/>
              <w:szCs w:val="24"/>
              <w:lang w:val="en-US" w:eastAsia="zh-CN"/>
            </w:rPr>
            <w:t>1.3论文的主要工作和内容安排</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_Toc17416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
            </w:rPr>
            <w:fldChar w:fldCharType="end"/>
          </w:r>
        </w:p>
        <w:p>
          <w:pPr>
            <w:pStyle w:val="10"/>
            <w:keepNext w:val="0"/>
            <w:keepLines w:val="0"/>
            <w:pageBreakBefore w:val="0"/>
            <w:widowControl w:val="0"/>
            <w:tabs>
              <w:tab w:val="right" w:leader="dot" w:pos="907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2"/>
              <w:sz w:val="24"/>
              <w:szCs w:val="24"/>
              <w:lang w:val="en-US" w:eastAsia="zh-CN" w:bidi="ar"/>
            </w:rPr>
            <w:fldChar w:fldCharType="begin"/>
          </w:r>
          <w:r>
            <w:rPr>
              <w:rFonts w:hint="eastAsia" w:ascii="宋体" w:hAnsi="宋体" w:eastAsia="宋体" w:cs="宋体"/>
              <w:bCs/>
              <w:kern w:val="2"/>
              <w:sz w:val="24"/>
              <w:szCs w:val="24"/>
              <w:lang w:val="en-US" w:eastAsia="zh-CN" w:bidi="ar"/>
            </w:rPr>
            <w:instrText xml:space="preserve"> HYPERLINK \l _Toc17474 </w:instrText>
          </w:r>
          <w:r>
            <w:rPr>
              <w:rFonts w:hint="eastAsia" w:ascii="宋体" w:hAnsi="宋体" w:eastAsia="宋体" w:cs="宋体"/>
              <w:bCs/>
              <w:kern w:val="2"/>
              <w:sz w:val="24"/>
              <w:szCs w:val="24"/>
              <w:lang w:val="en-US" w:eastAsia="zh-CN" w:bidi="ar"/>
            </w:rPr>
            <w:fldChar w:fldCharType="separate"/>
          </w:r>
          <w:r>
            <w:rPr>
              <w:rFonts w:hint="eastAsia" w:ascii="宋体" w:hAnsi="宋体" w:eastAsia="宋体" w:cs="宋体"/>
              <w:b/>
              <w:bCs/>
              <w:sz w:val="28"/>
              <w:szCs w:val="28"/>
              <w:lang w:val="en-US" w:eastAsia="zh-CN"/>
            </w:rPr>
            <w:t>2.手机天线的基本理论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_Toc17474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
            </w:rPr>
            <w:fldChar w:fldCharType="end"/>
          </w:r>
        </w:p>
        <w:p>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2"/>
              <w:sz w:val="24"/>
              <w:szCs w:val="24"/>
              <w:lang w:val="en-US" w:eastAsia="zh-CN" w:bidi="ar"/>
            </w:rPr>
            <w:fldChar w:fldCharType="begin"/>
          </w:r>
          <w:r>
            <w:rPr>
              <w:rFonts w:hint="eastAsia" w:ascii="宋体" w:hAnsi="宋体" w:eastAsia="宋体" w:cs="宋体"/>
              <w:bCs/>
              <w:kern w:val="2"/>
              <w:sz w:val="24"/>
              <w:szCs w:val="24"/>
              <w:lang w:val="en-US" w:eastAsia="zh-CN" w:bidi="ar"/>
            </w:rPr>
            <w:instrText xml:space="preserve"> HYPERLINK \l _Toc24310 </w:instrText>
          </w:r>
          <w:r>
            <w:rPr>
              <w:rFonts w:hint="eastAsia" w:ascii="宋体" w:hAnsi="宋体" w:eastAsia="宋体" w:cs="宋体"/>
              <w:bCs/>
              <w:kern w:val="2"/>
              <w:sz w:val="24"/>
              <w:szCs w:val="24"/>
              <w:lang w:val="en-US" w:eastAsia="zh-CN" w:bidi="ar"/>
            </w:rPr>
            <w:fldChar w:fldCharType="separate"/>
          </w:r>
          <w:r>
            <w:rPr>
              <w:rFonts w:hint="eastAsia" w:ascii="宋体" w:hAnsi="宋体" w:eastAsia="宋体" w:cs="宋体"/>
              <w:sz w:val="24"/>
              <w:szCs w:val="24"/>
              <w:lang w:val="en-US" w:eastAsia="zh-CN"/>
            </w:rPr>
            <w:t>2.1手机天线电磁波辐射原理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_Toc24310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
            </w:rPr>
            <w:fldChar w:fldCharType="end"/>
          </w:r>
        </w:p>
        <w:p>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2"/>
              <w:sz w:val="24"/>
              <w:szCs w:val="24"/>
              <w:lang w:val="en-US" w:eastAsia="zh-CN" w:bidi="ar"/>
            </w:rPr>
            <w:fldChar w:fldCharType="begin"/>
          </w:r>
          <w:r>
            <w:rPr>
              <w:rFonts w:hint="eastAsia" w:ascii="宋体" w:hAnsi="宋体" w:eastAsia="宋体" w:cs="宋体"/>
              <w:bCs/>
              <w:kern w:val="2"/>
              <w:sz w:val="24"/>
              <w:szCs w:val="24"/>
              <w:lang w:val="en-US" w:eastAsia="zh-CN" w:bidi="ar"/>
            </w:rPr>
            <w:instrText xml:space="preserve"> HYPERLINK \l _Toc12258 </w:instrText>
          </w:r>
          <w:r>
            <w:rPr>
              <w:rFonts w:hint="eastAsia" w:ascii="宋体" w:hAnsi="宋体" w:eastAsia="宋体" w:cs="宋体"/>
              <w:bCs/>
              <w:kern w:val="2"/>
              <w:sz w:val="24"/>
              <w:szCs w:val="24"/>
              <w:lang w:val="en-US" w:eastAsia="zh-CN" w:bidi="ar"/>
            </w:rPr>
            <w:fldChar w:fldCharType="separate"/>
          </w:r>
          <w:r>
            <w:rPr>
              <w:rFonts w:hint="eastAsia" w:ascii="宋体" w:hAnsi="宋体" w:eastAsia="宋体" w:cs="宋体"/>
              <w:sz w:val="24"/>
              <w:szCs w:val="24"/>
              <w:lang w:val="en-US" w:eastAsia="zh-CN"/>
            </w:rPr>
            <w:t>2.2手机天线特性的主要参数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_Toc12258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
            </w:rPr>
            <w:fldChar w:fldCharType="end"/>
          </w:r>
        </w:p>
        <w:p>
          <w:pPr>
            <w:pStyle w:val="5"/>
            <w:keepNext w:val="0"/>
            <w:keepLines w:val="0"/>
            <w:pageBreakBefore w:val="0"/>
            <w:widowControl w:val="0"/>
            <w:tabs>
              <w:tab w:val="right" w:leader="dot" w:pos="907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2"/>
              <w:sz w:val="24"/>
              <w:szCs w:val="24"/>
              <w:lang w:val="en-US" w:eastAsia="zh-CN" w:bidi="ar"/>
            </w:rPr>
            <w:fldChar w:fldCharType="begin"/>
          </w:r>
          <w:r>
            <w:rPr>
              <w:rFonts w:hint="eastAsia" w:ascii="宋体" w:hAnsi="宋体" w:eastAsia="宋体" w:cs="宋体"/>
              <w:bCs/>
              <w:kern w:val="2"/>
              <w:sz w:val="24"/>
              <w:szCs w:val="24"/>
              <w:lang w:val="en-US" w:eastAsia="zh-CN" w:bidi="ar"/>
            </w:rPr>
            <w:instrText xml:space="preserve"> HYPERLINK \l _Toc16504 </w:instrText>
          </w:r>
          <w:r>
            <w:rPr>
              <w:rFonts w:hint="eastAsia" w:ascii="宋体" w:hAnsi="宋体" w:eastAsia="宋体" w:cs="宋体"/>
              <w:bCs/>
              <w:kern w:val="2"/>
              <w:sz w:val="24"/>
              <w:szCs w:val="24"/>
              <w:lang w:val="en-US" w:eastAsia="zh-CN" w:bidi="ar"/>
            </w:rPr>
            <w:fldChar w:fldCharType="separate"/>
          </w:r>
          <w:r>
            <w:rPr>
              <w:rFonts w:hint="eastAsia" w:ascii="宋体" w:hAnsi="宋体" w:eastAsia="宋体" w:cs="宋体"/>
              <w:sz w:val="24"/>
              <w:szCs w:val="24"/>
              <w:lang w:val="en-US" w:eastAsia="zh-CN"/>
            </w:rPr>
            <w:t>2.2.1天线的方向性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_Toc16504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
            </w:rPr>
            <w:fldChar w:fldCharType="end"/>
          </w:r>
        </w:p>
        <w:p>
          <w:pPr>
            <w:pStyle w:val="5"/>
            <w:keepNext w:val="0"/>
            <w:keepLines w:val="0"/>
            <w:pageBreakBefore w:val="0"/>
            <w:widowControl w:val="0"/>
            <w:tabs>
              <w:tab w:val="right" w:leader="dot" w:pos="907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2"/>
              <w:sz w:val="24"/>
              <w:szCs w:val="24"/>
              <w:lang w:val="en-US" w:eastAsia="zh-CN" w:bidi="ar"/>
            </w:rPr>
            <w:fldChar w:fldCharType="begin"/>
          </w:r>
          <w:r>
            <w:rPr>
              <w:rFonts w:hint="eastAsia" w:ascii="宋体" w:hAnsi="宋体" w:eastAsia="宋体" w:cs="宋体"/>
              <w:bCs/>
              <w:kern w:val="2"/>
              <w:sz w:val="24"/>
              <w:szCs w:val="24"/>
              <w:lang w:val="en-US" w:eastAsia="zh-CN" w:bidi="ar"/>
            </w:rPr>
            <w:instrText xml:space="preserve"> HYPERLINK \l _Toc4435 </w:instrText>
          </w:r>
          <w:r>
            <w:rPr>
              <w:rFonts w:hint="eastAsia" w:ascii="宋体" w:hAnsi="宋体" w:eastAsia="宋体" w:cs="宋体"/>
              <w:bCs/>
              <w:kern w:val="2"/>
              <w:sz w:val="24"/>
              <w:szCs w:val="24"/>
              <w:lang w:val="en-US" w:eastAsia="zh-CN" w:bidi="ar"/>
            </w:rPr>
            <w:fldChar w:fldCharType="separate"/>
          </w:r>
          <w:r>
            <w:rPr>
              <w:rFonts w:hint="eastAsia" w:ascii="宋体" w:hAnsi="宋体" w:eastAsia="宋体" w:cs="宋体"/>
              <w:sz w:val="24"/>
              <w:szCs w:val="24"/>
              <w:lang w:val="en-US" w:eastAsia="zh-CN"/>
            </w:rPr>
            <w:t>2.2.2天线效率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_Toc4435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
            </w:rPr>
            <w:fldChar w:fldCharType="end"/>
          </w:r>
        </w:p>
        <w:p>
          <w:pPr>
            <w:pStyle w:val="5"/>
            <w:keepNext w:val="0"/>
            <w:keepLines w:val="0"/>
            <w:pageBreakBefore w:val="0"/>
            <w:widowControl w:val="0"/>
            <w:tabs>
              <w:tab w:val="right" w:leader="dot" w:pos="907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2"/>
              <w:sz w:val="24"/>
              <w:szCs w:val="24"/>
              <w:lang w:val="en-US" w:eastAsia="zh-CN" w:bidi="ar"/>
            </w:rPr>
            <w:fldChar w:fldCharType="begin"/>
          </w:r>
          <w:r>
            <w:rPr>
              <w:rFonts w:hint="eastAsia" w:ascii="宋体" w:hAnsi="宋体" w:eastAsia="宋体" w:cs="宋体"/>
              <w:bCs/>
              <w:kern w:val="2"/>
              <w:sz w:val="24"/>
              <w:szCs w:val="24"/>
              <w:lang w:val="en-US" w:eastAsia="zh-CN" w:bidi="ar"/>
            </w:rPr>
            <w:instrText xml:space="preserve"> HYPERLINK \l _Toc12505 </w:instrText>
          </w:r>
          <w:r>
            <w:rPr>
              <w:rFonts w:hint="eastAsia" w:ascii="宋体" w:hAnsi="宋体" w:eastAsia="宋体" w:cs="宋体"/>
              <w:bCs/>
              <w:kern w:val="2"/>
              <w:sz w:val="24"/>
              <w:szCs w:val="24"/>
              <w:lang w:val="en-US" w:eastAsia="zh-CN" w:bidi="ar"/>
            </w:rPr>
            <w:fldChar w:fldCharType="separate"/>
          </w:r>
          <w:r>
            <w:rPr>
              <w:rFonts w:hint="eastAsia" w:ascii="宋体" w:hAnsi="宋体" w:eastAsia="宋体" w:cs="宋体"/>
              <w:sz w:val="24"/>
              <w:szCs w:val="24"/>
              <w:lang w:val="en-US" w:eastAsia="zh-CN"/>
            </w:rPr>
            <w:t>2.2.3增益系数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_Toc12505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
            </w:rPr>
            <w:fldChar w:fldCharType="end"/>
          </w:r>
        </w:p>
        <w:p>
          <w:pPr>
            <w:pStyle w:val="5"/>
            <w:keepNext w:val="0"/>
            <w:keepLines w:val="0"/>
            <w:pageBreakBefore w:val="0"/>
            <w:widowControl w:val="0"/>
            <w:tabs>
              <w:tab w:val="right" w:leader="dot" w:pos="907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2"/>
              <w:sz w:val="24"/>
              <w:szCs w:val="24"/>
              <w:lang w:val="en-US" w:eastAsia="zh-CN" w:bidi="ar"/>
            </w:rPr>
            <w:fldChar w:fldCharType="begin"/>
          </w:r>
          <w:r>
            <w:rPr>
              <w:rFonts w:hint="eastAsia" w:ascii="宋体" w:hAnsi="宋体" w:eastAsia="宋体" w:cs="宋体"/>
              <w:bCs/>
              <w:kern w:val="2"/>
              <w:sz w:val="24"/>
              <w:szCs w:val="24"/>
              <w:lang w:val="en-US" w:eastAsia="zh-CN" w:bidi="ar"/>
            </w:rPr>
            <w:instrText xml:space="preserve"> HYPERLINK \l _Toc3636 </w:instrText>
          </w:r>
          <w:r>
            <w:rPr>
              <w:rFonts w:hint="eastAsia" w:ascii="宋体" w:hAnsi="宋体" w:eastAsia="宋体" w:cs="宋体"/>
              <w:bCs/>
              <w:kern w:val="2"/>
              <w:sz w:val="24"/>
              <w:szCs w:val="24"/>
              <w:lang w:val="en-US" w:eastAsia="zh-CN" w:bidi="ar"/>
            </w:rPr>
            <w:fldChar w:fldCharType="separate"/>
          </w:r>
          <w:r>
            <w:rPr>
              <w:rFonts w:hint="eastAsia" w:ascii="宋体" w:hAnsi="宋体" w:eastAsia="宋体" w:cs="宋体"/>
              <w:sz w:val="24"/>
              <w:szCs w:val="24"/>
              <w:lang w:val="en-US" w:eastAsia="zh-CN"/>
            </w:rPr>
            <w:t>2.2.4极化方向</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_Toc3636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
            </w:rPr>
            <w:fldChar w:fldCharType="end"/>
          </w:r>
        </w:p>
        <w:p>
          <w:pPr>
            <w:pStyle w:val="5"/>
            <w:keepNext w:val="0"/>
            <w:keepLines w:val="0"/>
            <w:pageBreakBefore w:val="0"/>
            <w:widowControl w:val="0"/>
            <w:tabs>
              <w:tab w:val="right" w:leader="dot" w:pos="907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2"/>
              <w:sz w:val="24"/>
              <w:szCs w:val="24"/>
              <w:lang w:val="en-US" w:eastAsia="zh-CN" w:bidi="ar"/>
            </w:rPr>
            <w:fldChar w:fldCharType="begin"/>
          </w:r>
          <w:r>
            <w:rPr>
              <w:rFonts w:hint="eastAsia" w:ascii="宋体" w:hAnsi="宋体" w:eastAsia="宋体" w:cs="宋体"/>
              <w:bCs/>
              <w:kern w:val="2"/>
              <w:sz w:val="24"/>
              <w:szCs w:val="24"/>
              <w:lang w:val="en-US" w:eastAsia="zh-CN" w:bidi="ar"/>
            </w:rPr>
            <w:instrText xml:space="preserve"> HYPERLINK \l _Toc11215 </w:instrText>
          </w:r>
          <w:r>
            <w:rPr>
              <w:rFonts w:hint="eastAsia" w:ascii="宋体" w:hAnsi="宋体" w:eastAsia="宋体" w:cs="宋体"/>
              <w:bCs/>
              <w:kern w:val="2"/>
              <w:sz w:val="24"/>
              <w:szCs w:val="24"/>
              <w:lang w:val="en-US" w:eastAsia="zh-CN" w:bidi="ar"/>
            </w:rPr>
            <w:fldChar w:fldCharType="separate"/>
          </w:r>
          <w:r>
            <w:rPr>
              <w:rFonts w:hint="eastAsia" w:ascii="宋体" w:hAnsi="宋体" w:eastAsia="宋体" w:cs="宋体"/>
              <w:sz w:val="24"/>
              <w:szCs w:val="24"/>
              <w:lang w:val="en-US" w:eastAsia="zh-CN"/>
            </w:rPr>
            <w:t>2.2.5频带宽度</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_Toc11215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
            </w:rPr>
            <w:fldChar w:fldCharType="end"/>
          </w:r>
        </w:p>
        <w:p>
          <w:pPr>
            <w:pStyle w:val="5"/>
            <w:keepNext w:val="0"/>
            <w:keepLines w:val="0"/>
            <w:pageBreakBefore w:val="0"/>
            <w:widowControl w:val="0"/>
            <w:tabs>
              <w:tab w:val="right" w:leader="dot" w:pos="907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2"/>
              <w:sz w:val="24"/>
              <w:szCs w:val="24"/>
              <w:lang w:val="en-US" w:eastAsia="zh-CN" w:bidi="ar"/>
            </w:rPr>
            <w:fldChar w:fldCharType="begin"/>
          </w:r>
          <w:r>
            <w:rPr>
              <w:rFonts w:hint="eastAsia" w:ascii="宋体" w:hAnsi="宋体" w:eastAsia="宋体" w:cs="宋体"/>
              <w:bCs/>
              <w:kern w:val="2"/>
              <w:sz w:val="24"/>
              <w:szCs w:val="24"/>
              <w:lang w:val="en-US" w:eastAsia="zh-CN" w:bidi="ar"/>
            </w:rPr>
            <w:instrText xml:space="preserve"> HYPERLINK \l _Toc13734 </w:instrText>
          </w:r>
          <w:r>
            <w:rPr>
              <w:rFonts w:hint="eastAsia" w:ascii="宋体" w:hAnsi="宋体" w:eastAsia="宋体" w:cs="宋体"/>
              <w:bCs/>
              <w:kern w:val="2"/>
              <w:sz w:val="24"/>
              <w:szCs w:val="24"/>
              <w:lang w:val="en-US" w:eastAsia="zh-CN" w:bidi="ar"/>
            </w:rPr>
            <w:fldChar w:fldCharType="separate"/>
          </w:r>
          <w:r>
            <w:rPr>
              <w:rFonts w:hint="eastAsia" w:ascii="宋体" w:hAnsi="宋体" w:eastAsia="宋体" w:cs="宋体"/>
              <w:sz w:val="24"/>
              <w:szCs w:val="24"/>
              <w:lang w:val="en-US" w:eastAsia="zh-CN"/>
            </w:rPr>
            <w:t>2.2.6输入阻抗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_Toc13734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
            </w:rPr>
            <w:fldChar w:fldCharType="end"/>
          </w:r>
        </w:p>
        <w:p>
          <w:pPr>
            <w:pStyle w:val="10"/>
            <w:keepNext w:val="0"/>
            <w:keepLines w:val="0"/>
            <w:pageBreakBefore w:val="0"/>
            <w:widowControl w:val="0"/>
            <w:tabs>
              <w:tab w:val="right" w:leader="dot" w:pos="907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2"/>
              <w:sz w:val="24"/>
              <w:szCs w:val="24"/>
              <w:lang w:val="en-US" w:eastAsia="zh-CN" w:bidi="ar"/>
            </w:rPr>
            <w:fldChar w:fldCharType="begin"/>
          </w:r>
          <w:r>
            <w:rPr>
              <w:rFonts w:hint="eastAsia" w:ascii="宋体" w:hAnsi="宋体" w:eastAsia="宋体" w:cs="宋体"/>
              <w:bCs/>
              <w:kern w:val="2"/>
              <w:sz w:val="24"/>
              <w:szCs w:val="24"/>
              <w:lang w:val="en-US" w:eastAsia="zh-CN" w:bidi="ar"/>
            </w:rPr>
            <w:instrText xml:space="preserve"> HYPERLINK \l _Toc9496 </w:instrText>
          </w:r>
          <w:r>
            <w:rPr>
              <w:rFonts w:hint="eastAsia" w:ascii="宋体" w:hAnsi="宋体" w:eastAsia="宋体" w:cs="宋体"/>
              <w:bCs/>
              <w:kern w:val="2"/>
              <w:sz w:val="24"/>
              <w:szCs w:val="24"/>
              <w:lang w:val="en-US" w:eastAsia="zh-CN" w:bidi="ar"/>
            </w:rPr>
            <w:fldChar w:fldCharType="separate"/>
          </w:r>
          <w:r>
            <w:rPr>
              <w:rFonts w:hint="eastAsia" w:ascii="宋体" w:hAnsi="宋体" w:eastAsia="宋体" w:cs="宋体"/>
              <w:b/>
              <w:bCs/>
              <w:sz w:val="28"/>
              <w:szCs w:val="28"/>
              <w:lang w:val="en-US" w:eastAsia="zh-CN"/>
            </w:rPr>
            <w:t>3.平面倒F手机天线的设计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_Toc9496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
            </w:rPr>
            <w:fldChar w:fldCharType="end"/>
          </w:r>
        </w:p>
        <w:p>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2"/>
              <w:sz w:val="24"/>
              <w:szCs w:val="24"/>
              <w:lang w:val="en-US" w:eastAsia="zh-CN" w:bidi="ar"/>
            </w:rPr>
            <w:fldChar w:fldCharType="begin"/>
          </w:r>
          <w:r>
            <w:rPr>
              <w:rFonts w:hint="eastAsia" w:ascii="宋体" w:hAnsi="宋体" w:eastAsia="宋体" w:cs="宋体"/>
              <w:bCs/>
              <w:kern w:val="2"/>
              <w:sz w:val="24"/>
              <w:szCs w:val="24"/>
              <w:lang w:val="en-US" w:eastAsia="zh-CN" w:bidi="ar"/>
            </w:rPr>
            <w:instrText xml:space="preserve"> HYPERLINK \l _Toc20750 </w:instrText>
          </w:r>
          <w:r>
            <w:rPr>
              <w:rFonts w:hint="eastAsia" w:ascii="宋体" w:hAnsi="宋体" w:eastAsia="宋体" w:cs="宋体"/>
              <w:bCs/>
              <w:kern w:val="2"/>
              <w:sz w:val="24"/>
              <w:szCs w:val="24"/>
              <w:lang w:val="en-US" w:eastAsia="zh-CN" w:bidi="ar"/>
            </w:rPr>
            <w:fldChar w:fldCharType="separate"/>
          </w:r>
          <w:r>
            <w:rPr>
              <w:rFonts w:hint="eastAsia" w:ascii="宋体" w:hAnsi="宋体" w:eastAsia="宋体" w:cs="宋体"/>
              <w:sz w:val="24"/>
              <w:szCs w:val="24"/>
              <w:lang w:val="en-US" w:eastAsia="zh-CN"/>
            </w:rPr>
            <w:t>3.1平面倒F手机天线原理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_Toc20750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
            </w:rPr>
            <w:fldChar w:fldCharType="end"/>
          </w:r>
        </w:p>
        <w:p>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2"/>
              <w:sz w:val="24"/>
              <w:szCs w:val="24"/>
              <w:lang w:val="en-US" w:eastAsia="zh-CN" w:bidi="ar"/>
            </w:rPr>
            <w:fldChar w:fldCharType="begin"/>
          </w:r>
          <w:r>
            <w:rPr>
              <w:rFonts w:hint="eastAsia" w:ascii="宋体" w:hAnsi="宋体" w:eastAsia="宋体" w:cs="宋体"/>
              <w:bCs/>
              <w:kern w:val="2"/>
              <w:sz w:val="24"/>
              <w:szCs w:val="24"/>
              <w:lang w:val="en-US" w:eastAsia="zh-CN" w:bidi="ar"/>
            </w:rPr>
            <w:instrText xml:space="preserve"> HYPERLINK \l _Toc15031 </w:instrText>
          </w:r>
          <w:r>
            <w:rPr>
              <w:rFonts w:hint="eastAsia" w:ascii="宋体" w:hAnsi="宋体" w:eastAsia="宋体" w:cs="宋体"/>
              <w:bCs/>
              <w:kern w:val="2"/>
              <w:sz w:val="24"/>
              <w:szCs w:val="24"/>
              <w:lang w:val="en-US" w:eastAsia="zh-CN" w:bidi="ar"/>
            </w:rPr>
            <w:fldChar w:fldCharType="separate"/>
          </w:r>
          <w:r>
            <w:rPr>
              <w:rFonts w:hint="eastAsia" w:ascii="宋体" w:hAnsi="宋体" w:eastAsia="宋体" w:cs="宋体"/>
              <w:sz w:val="24"/>
              <w:szCs w:val="24"/>
              <w:lang w:val="en-US" w:eastAsia="zh-CN"/>
            </w:rPr>
            <w:t>3.2 Ansoft HFSS软件的仿真流程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_Toc15031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
            </w:rPr>
            <w:fldChar w:fldCharType="end"/>
          </w:r>
        </w:p>
        <w:p>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2"/>
              <w:sz w:val="24"/>
              <w:szCs w:val="24"/>
              <w:lang w:val="en-US" w:eastAsia="zh-CN" w:bidi="ar"/>
            </w:rPr>
            <w:fldChar w:fldCharType="begin"/>
          </w:r>
          <w:r>
            <w:rPr>
              <w:rFonts w:hint="eastAsia" w:ascii="宋体" w:hAnsi="宋体" w:eastAsia="宋体" w:cs="宋体"/>
              <w:bCs/>
              <w:kern w:val="2"/>
              <w:sz w:val="24"/>
              <w:szCs w:val="24"/>
              <w:lang w:val="en-US" w:eastAsia="zh-CN" w:bidi="ar"/>
            </w:rPr>
            <w:instrText xml:space="preserve"> HYPERLINK \l _Toc24525 </w:instrText>
          </w:r>
          <w:r>
            <w:rPr>
              <w:rFonts w:hint="eastAsia" w:ascii="宋体" w:hAnsi="宋体" w:eastAsia="宋体" w:cs="宋体"/>
              <w:bCs/>
              <w:kern w:val="2"/>
              <w:sz w:val="24"/>
              <w:szCs w:val="24"/>
              <w:lang w:val="en-US" w:eastAsia="zh-CN" w:bidi="ar"/>
            </w:rPr>
            <w:fldChar w:fldCharType="separate"/>
          </w:r>
          <w:r>
            <w:rPr>
              <w:rFonts w:hint="eastAsia" w:ascii="宋体" w:hAnsi="宋体" w:eastAsia="宋体" w:cs="宋体"/>
              <w:sz w:val="24"/>
              <w:szCs w:val="24"/>
              <w:lang w:val="en-US" w:eastAsia="zh-CN"/>
            </w:rPr>
            <w:t>3.3 平面倒F手机天线的设计模型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_Toc24525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
            </w:rPr>
            <w:fldChar w:fldCharType="end"/>
          </w:r>
        </w:p>
        <w:p>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2"/>
              <w:sz w:val="24"/>
              <w:szCs w:val="24"/>
              <w:lang w:val="en-US" w:eastAsia="zh-CN" w:bidi="ar"/>
            </w:rPr>
            <w:fldChar w:fldCharType="begin"/>
          </w:r>
          <w:r>
            <w:rPr>
              <w:rFonts w:hint="eastAsia" w:ascii="宋体" w:hAnsi="宋体" w:eastAsia="宋体" w:cs="宋体"/>
              <w:bCs/>
              <w:kern w:val="2"/>
              <w:sz w:val="24"/>
              <w:szCs w:val="24"/>
              <w:lang w:val="en-US" w:eastAsia="zh-CN" w:bidi="ar"/>
            </w:rPr>
            <w:instrText xml:space="preserve"> HYPERLINK \l _Toc2637 </w:instrText>
          </w:r>
          <w:r>
            <w:rPr>
              <w:rFonts w:hint="eastAsia" w:ascii="宋体" w:hAnsi="宋体" w:eastAsia="宋体" w:cs="宋体"/>
              <w:bCs/>
              <w:kern w:val="2"/>
              <w:sz w:val="24"/>
              <w:szCs w:val="24"/>
              <w:lang w:val="en-US" w:eastAsia="zh-CN" w:bidi="ar"/>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4</w:t>
          </w:r>
          <w:r>
            <w:rPr>
              <w:rFonts w:hint="eastAsia" w:ascii="宋体" w:hAnsi="宋体" w:eastAsia="宋体" w:cs="宋体"/>
              <w:sz w:val="24"/>
              <w:szCs w:val="24"/>
            </w:rPr>
            <w:t> HFSS仿真结果与分析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_Toc2637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
            </w:rPr>
            <w:fldChar w:fldCharType="end"/>
          </w:r>
        </w:p>
        <w:p>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2"/>
              <w:sz w:val="24"/>
              <w:szCs w:val="24"/>
              <w:lang w:val="en-US" w:eastAsia="zh-CN" w:bidi="ar"/>
            </w:rPr>
            <w:fldChar w:fldCharType="begin"/>
          </w:r>
          <w:r>
            <w:rPr>
              <w:rFonts w:hint="eastAsia" w:ascii="宋体" w:hAnsi="宋体" w:eastAsia="宋体" w:cs="宋体"/>
              <w:bCs/>
              <w:kern w:val="2"/>
              <w:sz w:val="24"/>
              <w:szCs w:val="24"/>
              <w:lang w:val="en-US" w:eastAsia="zh-CN" w:bidi="ar"/>
            </w:rPr>
            <w:instrText xml:space="preserve"> HYPERLINK \l _Toc15798 </w:instrText>
          </w:r>
          <w:r>
            <w:rPr>
              <w:rFonts w:hint="eastAsia" w:ascii="宋体" w:hAnsi="宋体" w:eastAsia="宋体" w:cs="宋体"/>
              <w:bCs/>
              <w:kern w:val="2"/>
              <w:sz w:val="24"/>
              <w:szCs w:val="24"/>
              <w:lang w:val="en-US" w:eastAsia="zh-CN" w:bidi="ar"/>
            </w:rPr>
            <w:fldChar w:fldCharType="separate"/>
          </w:r>
          <w:r>
            <w:rPr>
              <w:rFonts w:hint="eastAsia" w:ascii="宋体" w:hAnsi="宋体" w:eastAsia="宋体" w:cs="宋体"/>
              <w:sz w:val="24"/>
              <w:szCs w:val="24"/>
              <w:lang w:val="en-US" w:eastAsia="zh-CN"/>
            </w:rPr>
            <w:t>3.5天线结构参数对性能的影响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_Toc15798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
            </w:rPr>
            <w:fldChar w:fldCharType="end"/>
          </w:r>
        </w:p>
        <w:p>
          <w:pPr>
            <w:pStyle w:val="10"/>
            <w:keepNext w:val="0"/>
            <w:keepLines w:val="0"/>
            <w:pageBreakBefore w:val="0"/>
            <w:widowControl w:val="0"/>
            <w:tabs>
              <w:tab w:val="right" w:leader="dot" w:pos="907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2"/>
              <w:sz w:val="24"/>
              <w:szCs w:val="24"/>
              <w:lang w:val="en-US" w:eastAsia="zh-CN" w:bidi="ar"/>
            </w:rPr>
            <w:fldChar w:fldCharType="begin"/>
          </w:r>
          <w:r>
            <w:rPr>
              <w:rFonts w:hint="eastAsia" w:ascii="宋体" w:hAnsi="宋体" w:eastAsia="宋体" w:cs="宋体"/>
              <w:bCs/>
              <w:kern w:val="2"/>
              <w:sz w:val="24"/>
              <w:szCs w:val="24"/>
              <w:lang w:val="en-US" w:eastAsia="zh-CN" w:bidi="ar"/>
            </w:rPr>
            <w:instrText xml:space="preserve"> HYPERLINK \l _Toc18992 </w:instrText>
          </w:r>
          <w:r>
            <w:rPr>
              <w:rFonts w:hint="eastAsia" w:ascii="宋体" w:hAnsi="宋体" w:eastAsia="宋体" w:cs="宋体"/>
              <w:bCs/>
              <w:kern w:val="2"/>
              <w:sz w:val="24"/>
              <w:szCs w:val="24"/>
              <w:lang w:val="en-US" w:eastAsia="zh-CN" w:bidi="ar"/>
            </w:rPr>
            <w:fldChar w:fldCharType="separate"/>
          </w:r>
          <w:r>
            <w:rPr>
              <w:rFonts w:hint="eastAsia" w:ascii="宋体" w:hAnsi="宋体" w:eastAsia="宋体" w:cs="宋体"/>
              <w:b/>
              <w:bCs/>
              <w:sz w:val="28"/>
              <w:szCs w:val="28"/>
              <w:lang w:val="en-US" w:eastAsia="zh-CN"/>
            </w:rPr>
            <w:t>4.结论与展望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_Toc18992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
            </w:rPr>
            <w:fldChar w:fldCharType="end"/>
          </w:r>
        </w:p>
        <w:p>
          <w:pPr>
            <w:pStyle w:val="10"/>
            <w:keepNext w:val="0"/>
            <w:keepLines w:val="0"/>
            <w:pageBreakBefore w:val="0"/>
            <w:widowControl w:val="0"/>
            <w:tabs>
              <w:tab w:val="right" w:leader="dot" w:pos="9072"/>
            </w:tabs>
            <w:kinsoku/>
            <w:wordWrap/>
            <w:overflowPunct/>
            <w:topLinePunct w:val="0"/>
            <w:autoSpaceDE/>
            <w:autoSpaceDN/>
            <w:bidi w:val="0"/>
            <w:adjustRightInd/>
            <w:snapToGrid/>
            <w:spacing w:line="360" w:lineRule="exact"/>
            <w:textAlignment w:val="auto"/>
            <w:rPr>
              <w:rFonts w:hint="eastAsia" w:ascii="宋体" w:hAnsi="宋体" w:eastAsia="宋体" w:cs="宋体"/>
              <w:bCs/>
              <w:kern w:val="2"/>
              <w:sz w:val="24"/>
              <w:szCs w:val="24"/>
              <w:lang w:val="en-US" w:eastAsia="zh-CN" w:bidi="ar"/>
            </w:rPr>
          </w:pPr>
          <w:r>
            <w:rPr>
              <w:rFonts w:hint="eastAsia" w:ascii="宋体" w:hAnsi="宋体" w:eastAsia="宋体" w:cs="宋体"/>
              <w:bCs/>
              <w:kern w:val="2"/>
              <w:sz w:val="24"/>
              <w:szCs w:val="24"/>
              <w:lang w:val="en-US" w:eastAsia="zh-CN" w:bidi="ar"/>
            </w:rPr>
            <w:fldChar w:fldCharType="begin"/>
          </w:r>
          <w:r>
            <w:rPr>
              <w:rFonts w:hint="eastAsia" w:ascii="宋体" w:hAnsi="宋体" w:eastAsia="宋体" w:cs="宋体"/>
              <w:bCs/>
              <w:kern w:val="2"/>
              <w:sz w:val="24"/>
              <w:szCs w:val="24"/>
              <w:lang w:val="en-US" w:eastAsia="zh-CN" w:bidi="ar"/>
            </w:rPr>
            <w:instrText xml:space="preserve"> HYPERLINK \l _Toc12884 </w:instrText>
          </w:r>
          <w:r>
            <w:rPr>
              <w:rFonts w:hint="eastAsia" w:ascii="宋体" w:hAnsi="宋体" w:eastAsia="宋体" w:cs="宋体"/>
              <w:bCs/>
              <w:kern w:val="2"/>
              <w:sz w:val="24"/>
              <w:szCs w:val="24"/>
              <w:lang w:val="en-US" w:eastAsia="zh-CN" w:bidi="ar"/>
            </w:rPr>
            <w:fldChar w:fldCharType="separate"/>
          </w:r>
          <w:r>
            <w:rPr>
              <w:rFonts w:hint="eastAsia" w:ascii="宋体" w:hAnsi="宋体" w:eastAsia="宋体" w:cs="宋体"/>
              <w:sz w:val="28"/>
              <w:szCs w:val="28"/>
              <w:lang w:val="en-US" w:eastAsia="zh-CN"/>
            </w:rPr>
            <w:t>参考文献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_Toc12884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
            </w:rPr>
            <w:fldChar w:fldCharType="end"/>
          </w:r>
        </w:p>
        <w:p>
          <w:pPr>
            <w:rPr>
              <w:rFonts w:hint="default" w:eastAsia="宋体"/>
              <w:lang w:val="en-US" w:eastAsia="zh-CN"/>
            </w:rPr>
          </w:pPr>
          <w:r>
            <w:rPr>
              <w:rFonts w:hint="eastAsia" w:ascii="宋体" w:hAnsi="宋体" w:eastAsia="宋体" w:cs="宋体"/>
              <w:kern w:val="2"/>
              <w:sz w:val="28"/>
              <w:szCs w:val="28"/>
              <w:lang w:val="en-US" w:eastAsia="zh-CN" w:bidi="ar-SA"/>
            </w:rPr>
            <w:t>致谢</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20</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right="0"/>
            <w:jc w:val="left"/>
            <w:textAlignment w:val="auto"/>
            <w:rPr>
              <w:rFonts w:hint="eastAsia" w:ascii="宋体" w:hAnsi="宋体" w:eastAsia="宋体" w:cs="宋体"/>
              <w:b/>
              <w:bCs/>
              <w:kern w:val="2"/>
              <w:sz w:val="28"/>
              <w:szCs w:val="28"/>
              <w:lang w:val="en-US" w:eastAsia="zh-CN" w:bidi="ar"/>
            </w:rPr>
          </w:pPr>
          <w:r>
            <w:rPr>
              <w:rFonts w:hint="eastAsia" w:ascii="宋体" w:hAnsi="宋体" w:eastAsia="宋体" w:cs="宋体"/>
              <w:bCs/>
              <w:kern w:val="2"/>
              <w:szCs w:val="28"/>
              <w:lang w:val="en-US" w:eastAsia="zh-CN" w:bidi="ar"/>
            </w:rPr>
            <w:fldChar w:fldCharType="end"/>
          </w:r>
        </w:p>
      </w:sdtContent>
    </w:sdt>
    <w:p>
      <w:pPr>
        <w:keepNext w:val="0"/>
        <w:keepLines w:val="0"/>
        <w:widowControl/>
        <w:suppressLineNumbers w:val="0"/>
        <w:spacing w:before="0" w:beforeAutospacing="0" w:after="0" w:afterAutospacing="0"/>
        <w:ind w:left="0" w:right="0"/>
        <w:jc w:val="left"/>
        <w:rPr>
          <w:szCs w:val="21"/>
          <w:lang w:val="en-US"/>
        </w:rPr>
      </w:pPr>
    </w:p>
    <w:p>
      <w:pPr>
        <w:keepNext w:val="0"/>
        <w:keepLines w:val="0"/>
        <w:widowControl/>
        <w:suppressLineNumbers w:val="0"/>
        <w:spacing w:before="0" w:beforeAutospacing="0" w:after="0" w:afterAutospacing="0"/>
        <w:ind w:left="0" w:right="0"/>
        <w:jc w:val="left"/>
        <w:rPr>
          <w:szCs w:val="21"/>
          <w:lang w:val="en-US"/>
        </w:rPr>
      </w:pPr>
    </w:p>
    <w:p>
      <w:pPr>
        <w:keepNext w:val="0"/>
        <w:keepLines w:val="0"/>
        <w:widowControl/>
        <w:suppressLineNumbers w:val="0"/>
        <w:spacing w:before="0" w:beforeAutospacing="0" w:after="0" w:afterAutospacing="0"/>
        <w:ind w:left="0" w:right="0"/>
        <w:jc w:val="left"/>
        <w:rPr>
          <w:szCs w:val="21"/>
          <w:lang w:val="en-US"/>
        </w:rPr>
      </w:pPr>
    </w:p>
    <w:p>
      <w:pPr>
        <w:keepNext w:val="0"/>
        <w:keepLines w:val="0"/>
        <w:widowControl/>
        <w:suppressLineNumbers w:val="0"/>
        <w:spacing w:before="0" w:beforeAutospacing="0" w:after="0" w:afterAutospacing="0"/>
        <w:ind w:left="0" w:right="0"/>
        <w:jc w:val="left"/>
        <w:rPr>
          <w:szCs w:val="21"/>
          <w:lang w:val="en-US"/>
        </w:rPr>
      </w:pPr>
    </w:p>
    <w:p>
      <w:pPr>
        <w:keepNext w:val="0"/>
        <w:keepLines w:val="0"/>
        <w:widowControl/>
        <w:suppressLineNumbers w:val="0"/>
        <w:spacing w:before="0" w:beforeAutospacing="0" w:after="0" w:afterAutospacing="0"/>
        <w:ind w:left="0" w:right="0"/>
        <w:jc w:val="left"/>
        <w:rPr>
          <w:szCs w:val="21"/>
          <w:lang w:val="en-US"/>
        </w:rPr>
      </w:pPr>
    </w:p>
    <w:p>
      <w:pPr>
        <w:keepNext w:val="0"/>
        <w:keepLines w:val="0"/>
        <w:widowControl/>
        <w:suppressLineNumbers w:val="0"/>
        <w:spacing w:before="0" w:beforeAutospacing="0" w:after="0" w:afterAutospacing="0"/>
        <w:ind w:left="0" w:right="0"/>
        <w:jc w:val="left"/>
        <w:rPr>
          <w:szCs w:val="21"/>
          <w:lang w:val="en-US"/>
        </w:rPr>
      </w:pPr>
    </w:p>
    <w:p>
      <w:pPr>
        <w:keepNext w:val="0"/>
        <w:keepLines w:val="0"/>
        <w:widowControl/>
        <w:suppressLineNumbers w:val="0"/>
        <w:spacing w:before="0" w:beforeAutospacing="0" w:after="0" w:afterAutospacing="0"/>
        <w:ind w:left="0" w:right="0"/>
        <w:jc w:val="left"/>
        <w:rPr>
          <w:szCs w:val="21"/>
          <w:lang w:val="en-US"/>
        </w:rPr>
      </w:pPr>
    </w:p>
    <w:p>
      <w:pPr>
        <w:keepNext w:val="0"/>
        <w:keepLines w:val="0"/>
        <w:widowControl/>
        <w:suppressLineNumbers w:val="0"/>
        <w:spacing w:before="0" w:beforeAutospacing="0" w:after="0" w:afterAutospacing="0"/>
        <w:ind w:left="0" w:right="0"/>
        <w:jc w:val="left"/>
        <w:rPr>
          <w:szCs w:val="21"/>
          <w:lang w:val="en-US"/>
        </w:rPr>
      </w:pPr>
    </w:p>
    <w:p>
      <w:pPr>
        <w:keepNext w:val="0"/>
        <w:keepLines w:val="0"/>
        <w:widowControl/>
        <w:suppressLineNumbers w:val="0"/>
        <w:spacing w:before="0" w:beforeAutospacing="0" w:after="0" w:afterAutospacing="0"/>
        <w:ind w:left="0" w:right="0"/>
        <w:jc w:val="left"/>
        <w:rPr>
          <w:szCs w:val="21"/>
          <w:lang w:val="en-US"/>
        </w:rPr>
      </w:pPr>
    </w:p>
    <w:p>
      <w:pPr>
        <w:keepNext w:val="0"/>
        <w:keepLines w:val="0"/>
        <w:widowControl/>
        <w:suppressLineNumbers w:val="0"/>
        <w:spacing w:before="0" w:beforeAutospacing="0" w:after="0" w:afterAutospacing="0"/>
        <w:ind w:left="0" w:right="0"/>
        <w:jc w:val="left"/>
        <w:rPr>
          <w:szCs w:val="21"/>
          <w:lang w:val="en-US"/>
        </w:rPr>
      </w:pPr>
    </w:p>
    <w:p>
      <w:pPr>
        <w:keepNext w:val="0"/>
        <w:keepLines w:val="0"/>
        <w:widowControl/>
        <w:suppressLineNumbers w:val="0"/>
        <w:spacing w:before="0" w:beforeAutospacing="0" w:after="0" w:afterAutospacing="0"/>
        <w:ind w:left="0" w:right="0"/>
        <w:jc w:val="left"/>
        <w:rPr>
          <w:szCs w:val="21"/>
          <w:lang w:val="en-US"/>
        </w:rPr>
      </w:pPr>
    </w:p>
    <w:p>
      <w:pPr>
        <w:pStyle w:val="2"/>
        <w:bidi w:val="0"/>
        <w:rPr>
          <w:rFonts w:hint="eastAsia" w:ascii="宋体" w:hAnsi="宋体" w:eastAsia="宋体" w:cs="宋体"/>
          <w:lang w:val="en-US" w:eastAsia="zh-CN"/>
        </w:rPr>
        <w:sectPr>
          <w:footerReference r:id="rId8" w:type="default"/>
          <w:endnotePr>
            <w:numFmt w:val="decimal"/>
          </w:endnotePr>
          <w:pgSz w:w="11906" w:h="16838"/>
          <w:pgMar w:top="1417" w:right="1417" w:bottom="1417" w:left="1417" w:header="850" w:footer="567" w:gutter="0"/>
          <w:pgNumType w:fmt="decimal"/>
          <w:cols w:space="425" w:num="1"/>
          <w:docGrid w:type="lines" w:linePitch="312" w:charSpace="0"/>
        </w:sectPr>
      </w:pPr>
    </w:p>
    <w:p>
      <w:pPr>
        <w:pStyle w:val="2"/>
        <w:bidi w:val="0"/>
        <w:jc w:val="center"/>
        <w:rPr>
          <w:rFonts w:hint="eastAsia"/>
          <w:sz w:val="32"/>
          <w:szCs w:val="32"/>
          <w:lang w:val="en-US" w:eastAsia="zh-CN"/>
        </w:rPr>
      </w:pPr>
      <w:bookmarkStart w:id="0" w:name="_Toc19358"/>
      <w:r>
        <w:rPr>
          <w:rFonts w:hint="eastAsia" w:ascii="宋体" w:hAnsi="宋体" w:eastAsia="宋体" w:cs="宋体"/>
          <w:sz w:val="32"/>
          <w:szCs w:val="32"/>
          <w:lang w:val="en-US" w:eastAsia="zh-CN"/>
        </w:rPr>
        <w:t>1</w:t>
      </w:r>
      <w:r>
        <w:rPr>
          <w:rFonts w:hint="eastAsia"/>
          <w:sz w:val="32"/>
          <w:szCs w:val="32"/>
          <w:lang w:val="en-US" w:eastAsia="zh-CN"/>
        </w:rPr>
        <w:t>.绪论</w:t>
      </w:r>
      <w:bookmarkEnd w:id="0"/>
    </w:p>
    <w:p>
      <w:pPr>
        <w:pStyle w:val="3"/>
        <w:bidi w:val="0"/>
        <w:rPr>
          <w:rFonts w:hint="eastAsia"/>
          <w:lang w:val="en-US" w:eastAsia="zh-CN"/>
        </w:rPr>
      </w:pPr>
      <w:bookmarkStart w:id="1" w:name="_Toc10632"/>
      <w:r>
        <w:rPr>
          <w:rFonts w:hint="eastAsia"/>
          <w:lang w:val="en-US" w:eastAsia="zh-CN"/>
        </w:rPr>
        <w:t>1.1 手机天线的研究背景及意义</w:t>
      </w:r>
      <w:bookmarkEnd w:id="1"/>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近年来，我国移动通信技术的技术革新带动着各行各业的技术革新，就比如我们现在生活常用的手机为例子，智能手机的功能涵盖了无线蓝牙、Wi-Fi、定位系统以及通话功能等其他应用功能，显示了当今大部分通信的一个新的标准。</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480" w:firstLineChars="200"/>
        <w:jc w:val="both"/>
        <w:textAlignment w:val="auto"/>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highlight w:val="none"/>
          <w:lang w:val="en-US" w:eastAsia="zh-CN" w:bidi="ar"/>
        </w:rPr>
        <w:t>移动通信技术随着时代的进步也经历着每一代版本的更新进步，如图1-1所示，从最开始的初代是1G模拟制式系统升级到2G数字交互系统，接下来的新一代也就是我们所说的无线多媒体，越来越多的发达国家对于移动通信方面的追求越来越深入，不再仅仅追求单一的速度以及质量而是进行多层次多方面的研究</w:t>
      </w:r>
      <w:r>
        <w:rPr>
          <w:rStyle w:val="16"/>
          <w:rFonts w:hint="eastAsia" w:ascii="宋体" w:hAnsi="宋体" w:eastAsia="宋体" w:cs="宋体"/>
          <w:kern w:val="2"/>
          <w:sz w:val="24"/>
          <w:szCs w:val="24"/>
          <w:highlight w:val="none"/>
          <w:lang w:val="en-US" w:eastAsia="zh-CN" w:bidi="ar"/>
        </w:rPr>
        <w:t>[</w:t>
      </w:r>
      <w:r>
        <w:rPr>
          <w:rStyle w:val="16"/>
          <w:rFonts w:hint="eastAsia" w:ascii="宋体" w:hAnsi="宋体" w:eastAsia="宋体" w:cs="宋体"/>
          <w:kern w:val="2"/>
          <w:sz w:val="24"/>
          <w:szCs w:val="24"/>
          <w:highlight w:val="none"/>
          <w:lang w:val="en-US" w:eastAsia="zh-CN" w:bidi="ar"/>
        </w:rPr>
        <w:endnoteReference w:id="0"/>
      </w:r>
      <w:r>
        <w:rPr>
          <w:rStyle w:val="16"/>
          <w:rFonts w:hint="eastAsia" w:ascii="宋体" w:hAnsi="宋体" w:eastAsia="宋体" w:cs="宋体"/>
          <w:kern w:val="2"/>
          <w:sz w:val="24"/>
          <w:szCs w:val="24"/>
          <w:highlight w:val="none"/>
          <w:lang w:val="en-US" w:eastAsia="zh-CN" w:bidi="ar"/>
        </w:rPr>
        <w:t>]</w:t>
      </w:r>
      <w:r>
        <w:rPr>
          <w:rFonts w:hint="eastAsia" w:ascii="宋体" w:hAnsi="宋体" w:eastAsia="宋体" w:cs="宋体"/>
          <w:kern w:val="2"/>
          <w:sz w:val="24"/>
          <w:szCs w:val="24"/>
          <w:lang w:val="en-US" w:eastAsia="zh-CN" w:bidi="ar"/>
        </w:rPr>
        <w:t>。近期全球已经开始了对5G通信技术的积极研究，我国许多地区也开始普及对5G的使用了。随着技术的发展，不可避免的带来一些生活的变化，这些智能产品带来巨大的方便，正在一步步革新我们的生活。至今，智能通信行业的蓬勃发展，无线智能在我们生活中处处可见。随着技术的不断更新，覆盖的频段也在不断扩大，庞大的手机用户也在推动着移动通信的繁荣发展，手机功能的不断繁多，使得手机的改朝换代愈发频繁。</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line="440" w:lineRule="exact"/>
        <w:ind w:left="0" w:right="0" w:firstLine="480" w:firstLineChars="200"/>
        <w:jc w:val="both"/>
        <w:textAlignment w:val="auto"/>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由于智能通信技术的技术革新，手机的内置天线研究也在不断革新。手机天线作为交流方式的重要组成原件，手机的性能需要一条可靠的手机天线，一条性能指数高的手机天线。移动通讯成为现代智能交互模式的重要起源，没有长期研究所做出来的手机天线无法满足我们现在更高标准的系统要求</w:t>
      </w:r>
      <w:r>
        <w:rPr>
          <w:rStyle w:val="16"/>
          <w:rFonts w:hint="eastAsia" w:ascii="宋体" w:hAnsi="宋体" w:eastAsia="宋体" w:cs="宋体"/>
          <w:kern w:val="2"/>
          <w:sz w:val="24"/>
          <w:szCs w:val="24"/>
          <w:lang w:val="en-US" w:eastAsia="zh-CN" w:bidi="ar"/>
        </w:rPr>
        <w:t>[</w:t>
      </w:r>
      <w:r>
        <w:rPr>
          <w:rStyle w:val="16"/>
          <w:rFonts w:hint="eastAsia" w:ascii="宋体" w:hAnsi="宋体" w:eastAsia="宋体" w:cs="宋体"/>
          <w:kern w:val="2"/>
          <w:sz w:val="24"/>
          <w:szCs w:val="24"/>
          <w:lang w:val="en-US" w:eastAsia="zh-CN" w:bidi="ar"/>
        </w:rPr>
        <w:endnoteReference w:id="1"/>
      </w:r>
      <w:r>
        <w:rPr>
          <w:rStyle w:val="16"/>
          <w:rFonts w:hint="eastAsia" w:ascii="宋体" w:hAnsi="宋体" w:eastAsia="宋体" w:cs="宋体"/>
          <w:kern w:val="2"/>
          <w:sz w:val="24"/>
          <w:szCs w:val="24"/>
          <w:lang w:val="en-US" w:eastAsia="zh-CN" w:bidi="ar"/>
        </w:rPr>
        <w:t>]</w:t>
      </w:r>
      <w:r>
        <w:rPr>
          <w:rFonts w:hint="eastAsia" w:ascii="宋体" w:hAnsi="宋体" w:eastAsia="宋体" w:cs="宋体"/>
          <w:kern w:val="2"/>
          <w:sz w:val="24"/>
          <w:szCs w:val="24"/>
          <w:lang w:val="en-US" w:eastAsia="zh-CN" w:bidi="ar"/>
        </w:rPr>
        <w:t>。手机作为智能交互系统中的重要局部之一，关于内置手机天线的要求大大进步。很多时候，手机天线只能被装在小盒子中，要求其能提供稳定的话音和数据连接</w:t>
      </w:r>
      <w:r>
        <w:rPr>
          <w:rStyle w:val="16"/>
          <w:rFonts w:hint="eastAsia" w:ascii="宋体" w:hAnsi="宋体" w:eastAsia="宋体" w:cs="宋体"/>
          <w:kern w:val="2"/>
          <w:sz w:val="24"/>
          <w:szCs w:val="24"/>
          <w:lang w:val="en-US" w:eastAsia="zh-CN" w:bidi="ar"/>
        </w:rPr>
        <w:t>[</w:t>
      </w:r>
      <w:r>
        <w:rPr>
          <w:rStyle w:val="16"/>
          <w:rFonts w:hint="eastAsia" w:ascii="宋体" w:hAnsi="宋体" w:eastAsia="宋体" w:cs="宋体"/>
          <w:kern w:val="2"/>
          <w:sz w:val="24"/>
          <w:szCs w:val="24"/>
          <w:lang w:val="en-US" w:eastAsia="zh-CN" w:bidi="ar"/>
        </w:rPr>
        <w:endnoteReference w:id="2"/>
      </w:r>
      <w:r>
        <w:rPr>
          <w:rStyle w:val="16"/>
          <w:rFonts w:hint="eastAsia" w:ascii="宋体" w:hAnsi="宋体" w:eastAsia="宋体" w:cs="宋体"/>
          <w:kern w:val="2"/>
          <w:sz w:val="24"/>
          <w:szCs w:val="24"/>
          <w:lang w:val="en-US" w:eastAsia="zh-CN" w:bidi="ar"/>
        </w:rPr>
        <w:t>]</w:t>
      </w:r>
      <w:r>
        <w:rPr>
          <w:rFonts w:hint="eastAsia" w:ascii="宋体" w:hAnsi="宋体" w:eastAsia="宋体" w:cs="宋体"/>
          <w:kern w:val="2"/>
          <w:sz w:val="24"/>
          <w:szCs w:val="24"/>
          <w:lang w:val="en-US" w:eastAsia="zh-CN" w:bidi="ar"/>
        </w:rPr>
        <w:t>。因此，通过阅读资料了解手机内置天线的原理，熟知仿真软件的使用方法是至关重要的。</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120" w:lineRule="auto"/>
        <w:ind w:left="0" w:right="0" w:firstLine="480" w:firstLineChars="200"/>
        <w:jc w:val="left"/>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354955" cy="1385570"/>
            <wp:effectExtent l="0" t="0" r="9525" b="127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3"/>
                    <a:stretch>
                      <a:fillRect/>
                    </a:stretch>
                  </pic:blipFill>
                  <pic:spPr>
                    <a:xfrm>
                      <a:off x="0" y="0"/>
                      <a:ext cx="5354955" cy="1385570"/>
                    </a:xfrm>
                    <a:prstGeom prst="rect">
                      <a:avLst/>
                    </a:prstGeom>
                    <a:noFill/>
                    <a:ln w="9525">
                      <a:noFill/>
                    </a:ln>
                  </pic:spPr>
                </pic:pic>
              </a:graphicData>
            </a:graphic>
          </wp:inline>
        </w:drawing>
      </w:r>
    </w:p>
    <w:p>
      <w:pPr>
        <w:keepNext w:val="0"/>
        <w:keepLines w:val="0"/>
        <w:widowControl w:val="0"/>
        <w:suppressLineNumbers w:val="0"/>
        <w:spacing w:before="0" w:beforeAutospacing="0" w:after="0" w:afterAutospacing="0"/>
        <w:ind w:left="0" w:right="0" w:firstLine="420" w:firstLineChars="20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图1-1 移动通信技术的发展</w:t>
      </w:r>
    </w:p>
    <w:p>
      <w:pPr>
        <w:keepNext w:val="0"/>
        <w:keepLines w:val="0"/>
        <w:widowControl w:val="0"/>
        <w:suppressLineNumbers w:val="0"/>
        <w:spacing w:before="0" w:beforeAutospacing="0" w:after="0" w:afterAutospacing="0"/>
        <w:ind w:left="0" w:right="0" w:firstLine="480" w:firstLineChars="200"/>
        <w:jc w:val="left"/>
        <w:rPr>
          <w:rFonts w:hint="default" w:ascii="宋体" w:hAnsi="宋体" w:eastAsia="宋体" w:cs="宋体"/>
          <w:sz w:val="24"/>
          <w:szCs w:val="24"/>
          <w:lang w:val="en-US" w:eastAsia="zh-CN"/>
        </w:rPr>
      </w:pPr>
    </w:p>
    <w:p>
      <w:pPr>
        <w:pStyle w:val="3"/>
        <w:bidi w:val="0"/>
        <w:rPr>
          <w:rFonts w:hint="eastAsia"/>
          <w:highlight w:val="red"/>
          <w:lang w:val="en-US" w:eastAsia="zh-CN"/>
        </w:rPr>
      </w:pPr>
      <w:bookmarkStart w:id="2" w:name="_Toc11303"/>
      <w:r>
        <w:rPr>
          <w:rFonts w:hint="eastAsia"/>
          <w:lang w:val="en-US" w:eastAsia="zh-CN"/>
        </w:rPr>
        <w:t>1.2 PIFA天线</w:t>
      </w:r>
      <w:r>
        <w:rPr>
          <w:rFonts w:hint="eastAsia"/>
          <w:highlight w:val="none"/>
          <w:lang w:val="en-US" w:eastAsia="zh-CN"/>
        </w:rPr>
        <w:t>的历史背景和国内以及国外的发展现状</w:t>
      </w:r>
      <w:bookmarkEnd w:id="2"/>
    </w:p>
    <w:p>
      <w:pPr>
        <w:pStyle w:val="4"/>
        <w:bidi w:val="0"/>
        <w:rPr>
          <w:rFonts w:hint="default"/>
          <w:lang w:val="en-US" w:eastAsia="zh-CN"/>
        </w:rPr>
      </w:pPr>
      <w:bookmarkStart w:id="3" w:name="_Toc32230"/>
      <w:r>
        <w:rPr>
          <w:rFonts w:hint="eastAsia"/>
          <w:lang w:val="en-US" w:eastAsia="zh-CN"/>
        </w:rPr>
        <w:t>1.2.1 手机天线的研究历史</w:t>
      </w:r>
      <w:bookmarkEnd w:id="3"/>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480" w:firstLineChars="200"/>
        <w:jc w:val="both"/>
        <w:textAlignment w:val="auto"/>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近几年来，智能手机越来越精致小巧，彻底改变了大众对于手机的传统观念。在外观上，追求小巧精致；在使用上追求方便携带，追求艺术与功能相结合。在智能手机中，手机的内置天线影响着手机的交互系统的正常运作，直接影响了手机用户的用机体验乃至波及了本款手机在市场的销售情况。手机的内置天线作为手机交互系统的基本，其本身所收到的要求甚高，所以在日新月异的手机行业的竞争当中，关于手机天线收到更多的关注和期待也是情理之中。伴随着手机天线行业发展，手机天线从最初的外置天线升级到现在玲珑的内置天线。</w:t>
      </w:r>
    </w:p>
    <w:p>
      <w:pPr>
        <w:pStyle w:val="4"/>
        <w:bidi w:val="0"/>
        <w:rPr>
          <w:rFonts w:hint="default"/>
          <w:lang w:val="en-US" w:eastAsia="zh-CN"/>
        </w:rPr>
      </w:pPr>
      <w:bookmarkStart w:id="4" w:name="_Toc12227"/>
      <w:r>
        <w:rPr>
          <w:rFonts w:hint="eastAsia"/>
          <w:lang w:val="en-US" w:eastAsia="zh-CN"/>
        </w:rPr>
        <w:t>1.2.2手机天线国内研究现状</w:t>
      </w:r>
      <w:bookmarkEnd w:id="4"/>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480" w:firstLineChars="200"/>
        <w:jc w:val="both"/>
        <w:textAlignment w:val="auto"/>
        <w:rPr>
          <w:rFonts w:hint="default" w:ascii="Calibri" w:hAnsi="Calibri" w:eastAsia="宋体" w:cs="宋体"/>
          <w:kern w:val="2"/>
          <w:sz w:val="24"/>
          <w:szCs w:val="24"/>
          <w:lang w:val="en-US" w:eastAsia="zh-CN" w:bidi="ar"/>
        </w:rPr>
      </w:pPr>
      <w:r>
        <w:rPr>
          <w:rFonts w:hint="eastAsia" w:ascii="宋体" w:hAnsi="宋体" w:eastAsia="宋体" w:cs="宋体"/>
          <w:kern w:val="2"/>
          <w:sz w:val="24"/>
          <w:szCs w:val="24"/>
          <w:lang w:val="en-US" w:eastAsia="zh-CN" w:bidi="ar"/>
        </w:rPr>
        <w:t>在21世纪的中国，手机产业从一颗嫩芽不断蓬勃发展到如今的参天大树，从一开始手机天线的原版购买方案到如今我们自主设计，在十几年内，中国手机产业经历了太多，也淘汰了太多。伴随着我们的生活的富裕，手机的更新迭代也摆上了进程，也促使越来越多手机生产商的加入，同时与手机相关的行业也在不断革新，不断以蜂窝式的发展方式聚集在手机制造商的集中地区，一方面升高的手机天线的消费本钱，为了满足手机疾速消费的要求，另一方面促使了手机行业的恶性竞争，使得手机天线的设计技术停滞不断，无法升高的产品品质也影响了手机用户的用机体验。</w:t>
      </w:r>
      <w:r>
        <w:rPr>
          <w:rFonts w:hint="default" w:ascii="Times New Roman" w:hAnsi="Times New Roman" w:eastAsia="宋体" w:cs="Times New Roman"/>
          <w:kern w:val="2"/>
          <w:sz w:val="24"/>
          <w:szCs w:val="24"/>
          <w:lang w:val="en-US" w:eastAsia="zh-CN" w:bidi="ar"/>
        </w:rPr>
        <w:t xml:space="preserve"> </w:t>
      </w:r>
      <w:r>
        <w:rPr>
          <w:rFonts w:hint="eastAsia" w:ascii="Calibri" w:hAnsi="Calibri" w:eastAsia="宋体" w:cs="宋体"/>
          <w:kern w:val="2"/>
          <w:sz w:val="24"/>
          <w:szCs w:val="24"/>
          <w:lang w:val="en-US" w:eastAsia="zh-CN" w:bidi="ar"/>
        </w:rPr>
        <w:t xml:space="preserve"> </w:t>
      </w:r>
    </w:p>
    <w:p>
      <w:pPr>
        <w:pStyle w:val="4"/>
        <w:bidi w:val="0"/>
        <w:rPr>
          <w:rFonts w:hint="default"/>
          <w:lang w:val="en-US" w:eastAsia="zh-CN"/>
        </w:rPr>
      </w:pPr>
      <w:bookmarkStart w:id="5" w:name="_Toc18699"/>
      <w:r>
        <w:rPr>
          <w:rFonts w:hint="eastAsia"/>
          <w:lang w:val="en-US" w:eastAsia="zh-CN"/>
        </w:rPr>
        <w:t>1.2.3手机天线国外研究现状</w:t>
      </w:r>
      <w:bookmarkEnd w:id="5"/>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480" w:firstLineChars="200"/>
        <w:jc w:val="both"/>
        <w:textAlignment w:val="auto"/>
        <w:rPr>
          <w:rFonts w:hint="eastAsia" w:ascii="宋体" w:hAnsi="宋体" w:eastAsia="宋体" w:cs="宋体"/>
          <w:kern w:val="2"/>
          <w:sz w:val="24"/>
          <w:szCs w:val="24"/>
          <w:highlight w:val="none"/>
          <w:lang w:val="en-US" w:eastAsia="zh-CN" w:bidi="ar"/>
        </w:rPr>
      </w:pPr>
      <w:r>
        <w:rPr>
          <w:rFonts w:hint="eastAsia" w:ascii="宋体" w:hAnsi="宋体" w:eastAsia="宋体" w:cs="宋体"/>
          <w:kern w:val="2"/>
          <w:sz w:val="24"/>
          <w:szCs w:val="24"/>
          <w:lang w:val="en-US" w:eastAsia="zh-CN" w:bidi="ar"/>
        </w:rPr>
        <w:t>在国外，西方国度品牌手机厂商广泛相对注重天线的早期研发准备和设计。投资方进行对设计公司以及研究所进行设备升级，确保功能完善以及设备满足最新研究的要求</w:t>
      </w:r>
      <w:r>
        <w:rPr>
          <w:rFonts w:hint="eastAsia" w:ascii="宋体" w:hAnsi="宋体" w:eastAsia="宋体" w:cs="宋体"/>
          <w:kern w:val="2"/>
          <w:sz w:val="24"/>
          <w:szCs w:val="24"/>
          <w:highlight w:val="none"/>
          <w:lang w:val="en-US" w:eastAsia="zh-CN" w:bidi="ar"/>
        </w:rPr>
        <w:t>。在这种情况下，为了保证手机天线设计的保密性以及及时性，许多大公司会对手机天线设计公司进行安全保障，因而像诺基亚、三星等品牌的天线设计功能相对比较齐全，使得天线成品满足手机所需要的的性能。如果对天线的前期设计准备不重视，都只是把天线当做一种普通的手机配件的话，那么手机的性能就相对较差。而且虽然在硬件在空间的占用越来越小，可是对于手机一次次的性能升级而带来的好处却不是很大，甚至对此抱怨，导致此天线被要求重新设计，也导致了资源浪费和人力资源的浪费，大大打击了用户的期待，最终导致的结果是企业的竞争力不足。</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480" w:firstLineChars="200"/>
        <w:jc w:val="both"/>
        <w:textAlignment w:val="auto"/>
        <w:rPr>
          <w:rFonts w:hint="eastAsia" w:ascii="宋体" w:hAnsi="宋体" w:eastAsia="宋体" w:cs="宋体"/>
          <w:kern w:val="2"/>
          <w:sz w:val="24"/>
          <w:szCs w:val="24"/>
          <w:highlight w:val="none"/>
          <w:lang w:val="en-US" w:eastAsia="zh-CN" w:bidi="ar"/>
        </w:rPr>
      </w:pPr>
    </w:p>
    <w:p>
      <w:pPr>
        <w:pStyle w:val="3"/>
        <w:keepNext/>
        <w:keepLines/>
        <w:pageBreakBefore w:val="0"/>
        <w:widowControl w:val="0"/>
        <w:kinsoku/>
        <w:wordWrap/>
        <w:overflowPunct/>
        <w:topLinePunct w:val="0"/>
        <w:autoSpaceDE/>
        <w:autoSpaceDN/>
        <w:bidi w:val="0"/>
        <w:adjustRightInd/>
        <w:snapToGrid/>
        <w:spacing w:line="440" w:lineRule="exact"/>
        <w:textAlignment w:val="auto"/>
        <w:rPr>
          <w:rFonts w:hint="eastAsia"/>
          <w:lang w:val="en-US" w:eastAsia="zh-CN"/>
        </w:rPr>
      </w:pPr>
      <w:bookmarkStart w:id="6" w:name="_Toc17416"/>
      <w:r>
        <w:rPr>
          <w:rFonts w:hint="eastAsia"/>
          <w:lang w:val="en-US" w:eastAsia="zh-CN"/>
        </w:rPr>
        <w:t>1.3论文的主要工作和内容安排</w:t>
      </w:r>
      <w:bookmarkEnd w:id="6"/>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480" w:firstLineChars="200"/>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lang w:val="en-US" w:eastAsia="zh-CN"/>
        </w:rPr>
        <w:t>本论文主要研究内容是倒F手机天线。</w:t>
      </w:r>
      <w:r>
        <w:rPr>
          <w:rFonts w:hint="eastAsia" w:ascii="宋体" w:hAnsi="宋体" w:eastAsia="宋体" w:cs="宋体"/>
          <w:sz w:val="24"/>
          <w:szCs w:val="24"/>
          <w:highlight w:val="none"/>
          <w:lang w:val="en-US" w:eastAsia="zh-CN"/>
        </w:rPr>
        <w:t>在通过了解手机天线要求的基础和基本原理之后分析手机的整体性能，然后利用HFSS仿真软件进行仿真该倒F型天线，得出其相关的参数曲线。</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全文内容主要分为四个部分：</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480" w:firstLineChars="200"/>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第一章：本章开头描述了手机天线的研究背景和意义以及当今中国自身以及国外研究现状。</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第二章：手机天线的基本理论。</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第三章：构造平面倒F手机天线的设计模型；使用HFSS仿真软件的方法和步骤；运用HFSS软件对平面倒F手机的优化设计</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第四章：结论</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480" w:firstLineChars="200"/>
        <w:jc w:val="both"/>
        <w:textAlignment w:val="auto"/>
        <w:rPr>
          <w:rFonts w:hint="eastAsia" w:ascii="宋体" w:hAnsi="宋体" w:eastAsia="宋体" w:cs="宋体"/>
          <w:sz w:val="24"/>
          <w:szCs w:val="24"/>
          <w:lang w:val="en-US" w:eastAsia="zh-CN"/>
        </w:rPr>
      </w:pPr>
    </w:p>
    <w:p>
      <w:pPr>
        <w:pStyle w:val="2"/>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bookmarkStart w:id="7" w:name="_Toc17474"/>
    </w:p>
    <w:p>
      <w:pPr>
        <w:pStyle w:val="2"/>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p>
    <w:p>
      <w:pPr>
        <w:pStyle w:val="2"/>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p>
    <w:p>
      <w:pPr>
        <w:pStyle w:val="2"/>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p>
    <w:p>
      <w:pPr>
        <w:pStyle w:val="2"/>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p>
    <w:p>
      <w:pPr>
        <w:pStyle w:val="2"/>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p>
    <w:p>
      <w:pPr>
        <w:pStyle w:val="2"/>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p>
    <w:p>
      <w:pPr>
        <w:pStyle w:val="2"/>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p>
    <w:p>
      <w:pPr>
        <w:pStyle w:val="2"/>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p>
    <w:p>
      <w:pPr>
        <w:pStyle w:val="2"/>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p>
    <w:p>
      <w:pPr>
        <w:pStyle w:val="2"/>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p>
    <w:p>
      <w:pPr>
        <w:pStyle w:val="2"/>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p>
    <w:p>
      <w:pPr>
        <w:pStyle w:val="2"/>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p>
    <w:p>
      <w:pPr>
        <w:pStyle w:val="2"/>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p>
    <w:p>
      <w:pPr>
        <w:pStyle w:val="2"/>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p>
    <w:p>
      <w:pPr>
        <w:pStyle w:val="2"/>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p>
    <w:p>
      <w:pPr>
        <w:pStyle w:val="2"/>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p>
    <w:p>
      <w:pPr>
        <w:pStyle w:val="2"/>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p>
    <w:p>
      <w:pPr>
        <w:pStyle w:val="2"/>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p>
    <w:p>
      <w:pPr>
        <w:pStyle w:val="2"/>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p>
    <w:p>
      <w:pPr>
        <w:pStyle w:val="2"/>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p>
    <w:p>
      <w:pPr>
        <w:pStyle w:val="2"/>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p>
    <w:p>
      <w:pPr>
        <w:pStyle w:val="2"/>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p>
    <w:p>
      <w:pPr>
        <w:pStyle w:val="2"/>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p>
    <w:p>
      <w:pPr>
        <w:pStyle w:val="2"/>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p>
    <w:p>
      <w:pPr>
        <w:pStyle w:val="2"/>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p>
    <w:p>
      <w:pPr>
        <w:pStyle w:val="2"/>
        <w:keepNext w:val="0"/>
        <w:keepLines w:val="0"/>
        <w:pageBreakBefore w:val="0"/>
        <w:widowControl w:val="0"/>
        <w:kinsoku/>
        <w:wordWrap/>
        <w:overflowPunct/>
        <w:topLinePunct w:val="0"/>
        <w:autoSpaceDE/>
        <w:autoSpaceDN/>
        <w:bidi w:val="0"/>
        <w:adjustRightInd/>
        <w:snapToGrid/>
        <w:jc w:val="center"/>
        <w:textAlignment w:val="auto"/>
        <w:rPr>
          <w:rFonts w:hint="eastAsia"/>
          <w:lang w:val="en-US" w:eastAsia="zh-CN"/>
        </w:rPr>
      </w:pPr>
      <w:r>
        <w:rPr>
          <w:rFonts w:hint="eastAsia"/>
          <w:lang w:val="en-US" w:eastAsia="zh-CN"/>
        </w:rPr>
        <w:t>2.</w:t>
      </w:r>
      <w:r>
        <w:rPr>
          <w:rFonts w:hint="eastAsia"/>
          <w:sz w:val="32"/>
          <w:szCs w:val="32"/>
          <w:lang w:val="en-US" w:eastAsia="zh-CN"/>
        </w:rPr>
        <w:t>手机天线的基本理论</w:t>
      </w:r>
      <w:bookmarkEnd w:id="7"/>
    </w:p>
    <w:p>
      <w:pPr>
        <w:pStyle w:val="3"/>
        <w:bidi w:val="0"/>
        <w:rPr>
          <w:rFonts w:hint="default"/>
          <w:lang w:val="en-US" w:eastAsia="zh-CN"/>
        </w:rPr>
      </w:pPr>
      <w:bookmarkStart w:id="8" w:name="_Toc24310"/>
      <w:r>
        <w:rPr>
          <w:rFonts w:hint="eastAsia"/>
          <w:lang w:val="en-US" w:eastAsia="zh-CN"/>
        </w:rPr>
        <w:t>2.1手机天线电磁波辐射原理</w:t>
      </w:r>
      <w:bookmarkEnd w:id="8"/>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200"/>
        <w:jc w:val="both"/>
        <w:textAlignment w:val="auto"/>
        <w:rPr>
          <w:rFonts w:hint="default" w:ascii="Times New Roman" w:hAnsi="Times New Roman" w:eastAsia="宋体" w:cs="Times New Roman"/>
          <w:sz w:val="24"/>
          <w:szCs w:val="24"/>
          <w:highlight w:val="red"/>
          <w:lang w:val="en-US" w:eastAsia="zh-CN"/>
        </w:rPr>
      </w:pPr>
      <w:r>
        <w:rPr>
          <w:rFonts w:hint="eastAsia"/>
          <w:lang w:val="en-US" w:eastAsia="zh-CN"/>
        </w:rPr>
        <w:t xml:space="preserve"> </w:t>
      </w:r>
      <w:r>
        <w:rPr>
          <w:rFonts w:hint="default" w:ascii="Times New Roman" w:hAnsi="Times New Roman" w:eastAsia="宋体" w:cs="Times New Roman"/>
          <w:sz w:val="24"/>
          <w:szCs w:val="24"/>
          <w:lang w:val="en-US" w:eastAsia="zh-CN"/>
        </w:rPr>
        <w:t>电磁场是</w:t>
      </w:r>
      <w:r>
        <w:rPr>
          <w:rFonts w:hint="default" w:ascii="Times New Roman" w:hAnsi="Times New Roman" w:eastAsia="宋体" w:cs="Times New Roman"/>
          <w:sz w:val="24"/>
          <w:szCs w:val="24"/>
          <w:highlight w:val="none"/>
          <w:lang w:val="en-US" w:eastAsia="zh-CN"/>
        </w:rPr>
        <w:t>依照麦克斯韦电磁场理论，他从电磁感应现象规律的实验中分析得到了由于不断改变的磁场会激发电场，在进行多次更变变量的时候证明不断改变的磁场会激发电场。所以不断改变的电场和磁场会产生相互作用</w:t>
      </w:r>
      <w:r>
        <w:rPr>
          <w:rFonts w:hint="eastAsia" w:ascii="Times New Roman" w:hAnsi="Times New Roman" w:eastAsia="宋体" w:cs="Times New Roman"/>
          <w:sz w:val="24"/>
          <w:szCs w:val="24"/>
          <w:highlight w:val="none"/>
          <w:lang w:val="en-US" w:eastAsia="zh-CN"/>
        </w:rPr>
        <w:t>，</w:t>
      </w:r>
      <w:r>
        <w:rPr>
          <w:rFonts w:hint="default" w:ascii="Times New Roman" w:hAnsi="Times New Roman" w:eastAsia="宋体" w:cs="Times New Roman"/>
          <w:sz w:val="24"/>
          <w:szCs w:val="24"/>
          <w:highlight w:val="none"/>
          <w:lang w:val="en-US" w:eastAsia="zh-CN"/>
        </w:rPr>
        <w:t>不可分离的关系，相互轮流产生，</w:t>
      </w:r>
      <w:r>
        <w:rPr>
          <w:rFonts w:hint="eastAsia" w:ascii="Times New Roman" w:hAnsi="Times New Roman" w:eastAsia="宋体" w:cs="Times New Roman"/>
          <w:sz w:val="24"/>
          <w:szCs w:val="24"/>
          <w:highlight w:val="none"/>
          <w:lang w:val="en-US" w:eastAsia="zh-CN"/>
        </w:rPr>
        <w:t>再通过</w:t>
      </w:r>
      <w:r>
        <w:rPr>
          <w:rFonts w:hint="default" w:ascii="Times New Roman" w:hAnsi="Times New Roman" w:eastAsia="宋体" w:cs="Times New Roman"/>
          <w:sz w:val="24"/>
          <w:szCs w:val="24"/>
          <w:highlight w:val="none"/>
          <w:lang w:val="en-US" w:eastAsia="zh-CN"/>
        </w:rPr>
        <w:t>一定的速度由近及远辐射出去。由于特定时间内的磁场变化激发相应的电场变化，再次特定时间内的电场变化又会激发相应的磁场变化</w:t>
      </w:r>
      <w:r>
        <w:rPr>
          <w:rFonts w:hint="eastAsia" w:ascii="Times New Roman" w:hAnsi="Times New Roman" w:eastAsia="宋体" w:cs="Times New Roman"/>
          <w:sz w:val="24"/>
          <w:szCs w:val="24"/>
          <w:highlight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对于传输线，导线的结构应能传输电磁能，但不向外辐射；对于天线，导线的结构应能传输电磁能，尽量利用电磁能各种类型的电线的形状和尺寸在接收和传输电信号时有不同的效率</w:t>
      </w:r>
      <w:r>
        <w:rPr>
          <w:rStyle w:val="16"/>
          <w:rFonts w:hint="default" w:ascii="Times New Roman" w:hAnsi="Times New Roman" w:eastAsia="宋体" w:cs="Times New Roman"/>
          <w:sz w:val="24"/>
          <w:szCs w:val="24"/>
          <w:lang w:val="en-US" w:eastAsia="zh-CN"/>
        </w:rPr>
        <w:t>[</w:t>
      </w:r>
      <w:r>
        <w:rPr>
          <w:rStyle w:val="16"/>
          <w:rFonts w:hint="default" w:ascii="Times New Roman" w:hAnsi="Times New Roman" w:eastAsia="宋体" w:cs="Times New Roman"/>
          <w:sz w:val="24"/>
          <w:szCs w:val="24"/>
          <w:lang w:val="en-US" w:eastAsia="zh-CN"/>
        </w:rPr>
        <w:endnoteReference w:id="3"/>
      </w:r>
      <w:r>
        <w:rPr>
          <w:rStyle w:val="16"/>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在通信系统中，设置天线需要将发射机的电磁能转换成无线电波或无线电波转换成电磁能。当我们发射机的高频电通过馈线传输到发射天线，然后由于天线的特性，无线电波被转换成一定极化的电磁波能量，再经过设定的方向进入接收信号的振荡器，电磁波的能量通过特定的极化模式改变输入端高频电的方向</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传导体的物理性质会影响传导体的辐射性，当传导体中通过交流电时，它就会产生电磁波，但是由于两根传导线之间的距离非常小的话，因为电场受两根距离的影响，产生辐射就会十分微弱；当两根电线的距离从一开始的近距离变大的时候，电场受到他们之间的影响就会减小，导致辐射能量增加。辐射也会受到电线自身的长度影响，因为当电场自身长度很小以至于小于发射的电磁波的波长时，产生的辐射也会很小；如果要产生强电磁辐射，这就要求我们的电线自身长度与发射的电磁波的波长一样长。当我们的振荡器设定会一条基础天线，产生的辐射效果较好</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eastAsia" w:ascii="宋体" w:hAnsi="宋体" w:eastAsia="宋体" w:cs="宋体"/>
          <w:sz w:val="24"/>
          <w:szCs w:val="24"/>
          <w:lang w:val="en-US" w:eastAsia="zh-CN"/>
        </w:rPr>
        <w:t>振荡器的辐射个性如图2-1所示。关于每一个天线，它都有不尽相同的发射才能和不同的特性目的</w:t>
      </w:r>
      <w:r>
        <w:rPr>
          <w:rStyle w:val="16"/>
          <w:rFonts w:hint="eastAsia" w:ascii="宋体" w:hAnsi="宋体" w:eastAsia="宋体" w:cs="宋体"/>
          <w:sz w:val="24"/>
          <w:szCs w:val="24"/>
          <w:lang w:val="en-US" w:eastAsia="zh-CN"/>
        </w:rPr>
        <w:t>[</w:t>
      </w:r>
      <w:r>
        <w:rPr>
          <w:rStyle w:val="16"/>
          <w:rFonts w:hint="eastAsia" w:ascii="宋体" w:hAnsi="宋体" w:eastAsia="宋体" w:cs="宋体"/>
          <w:sz w:val="24"/>
          <w:szCs w:val="24"/>
          <w:lang w:val="en-US" w:eastAsia="zh-CN"/>
        </w:rPr>
        <w:endnoteReference w:id="4"/>
      </w:r>
      <w:r>
        <w:rPr>
          <w:rStyle w:val="16"/>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t>。但对于内置天线来说，不管我们是作为发射天线来使用还是作为接收天线来使用，因为满足互易定理，所以这都是可以的。</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Times New Roman" w:hAnsi="Times New Roman" w:eastAsia="宋体" w:cs="Times New Roman"/>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200"/>
        <w:jc w:val="both"/>
        <w:textAlignment w:val="auto"/>
        <w:rPr>
          <w:rFonts w:hint="default" w:ascii="Times New Roman" w:hAnsi="Times New Roman" w:eastAsia="宋体" w:cs="Times New Roman"/>
          <w:sz w:val="24"/>
          <w:szCs w:val="24"/>
          <w:lang w:val="en-US" w:eastAsia="zh-CN"/>
        </w:rPr>
      </w:pPr>
      <w:r>
        <w:drawing>
          <wp:anchor distT="0" distB="0" distL="114300" distR="114300" simplePos="0" relativeHeight="251660288" behindDoc="0" locked="0" layoutInCell="1" allowOverlap="1">
            <wp:simplePos x="0" y="0"/>
            <wp:positionH relativeFrom="column">
              <wp:posOffset>200025</wp:posOffset>
            </wp:positionH>
            <wp:positionV relativeFrom="paragraph">
              <wp:posOffset>146685</wp:posOffset>
            </wp:positionV>
            <wp:extent cx="5307965" cy="1428115"/>
            <wp:effectExtent l="0" t="0" r="6985" b="635"/>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4"/>
                    <a:stretch>
                      <a:fillRect/>
                    </a:stretch>
                  </pic:blipFill>
                  <pic:spPr>
                    <a:xfrm>
                      <a:off x="0" y="0"/>
                      <a:ext cx="5307965" cy="1428115"/>
                    </a:xfrm>
                    <a:prstGeom prst="rect">
                      <a:avLst/>
                    </a:prstGeom>
                    <a:noFill/>
                    <a:ln>
                      <a:noFill/>
                    </a:ln>
                  </pic:spPr>
                </pic:pic>
              </a:graphicData>
            </a:graphic>
          </wp:anchor>
        </w:drawing>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Times New Roman" w:hAnsi="Times New Roman" w:eastAsia="宋体" w:cs="Times New Roman"/>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Times New Roman" w:hAnsi="Times New Roman" w:eastAsia="宋体" w:cs="Times New Roman"/>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Times New Roman" w:hAnsi="Times New Roman" w:eastAsia="宋体" w:cs="Times New Roman"/>
          <w:sz w:val="24"/>
          <w:szCs w:val="24"/>
          <w:lang w:val="en-US" w:eastAsia="zh-CN"/>
        </w:rPr>
      </w:pPr>
    </w:p>
    <w:p>
      <w:pPr>
        <w:pStyle w:val="3"/>
        <w:bidi w:val="0"/>
        <w:rPr>
          <w:rFonts w:hint="eastAsia"/>
          <w:lang w:val="en-US" w:eastAsia="zh-CN"/>
        </w:rPr>
      </w:pPr>
    </w:p>
    <w:p>
      <w:pPr>
        <w:pStyle w:val="3"/>
        <w:bidi w:val="0"/>
        <w:rPr>
          <w:rFonts w:hint="eastAsia"/>
          <w:lang w:val="en-US" w:eastAsia="zh-CN"/>
        </w:rPr>
      </w:pPr>
    </w:p>
    <w:p>
      <w:pPr>
        <w:bidi w:val="0"/>
        <w:jc w:val="center"/>
        <w:rPr>
          <w:rFonts w:hint="eastAsia"/>
          <w:lang w:val="en-US" w:eastAsia="zh-CN"/>
        </w:rPr>
      </w:pPr>
      <w:r>
        <w:rPr>
          <w:rFonts w:hint="eastAsia"/>
          <w:lang w:val="en-US" w:eastAsia="zh-CN"/>
        </w:rPr>
        <w:t>图2-1振子辐射示意图</w:t>
      </w:r>
    </w:p>
    <w:p>
      <w:pPr>
        <w:bidi w:val="0"/>
        <w:jc w:val="center"/>
        <w:rPr>
          <w:rFonts w:hint="eastAsia"/>
          <w:lang w:val="en-US" w:eastAsia="zh-CN"/>
        </w:rPr>
      </w:pPr>
    </w:p>
    <w:p>
      <w:pPr>
        <w:pStyle w:val="3"/>
        <w:bidi w:val="0"/>
        <w:rPr>
          <w:rFonts w:hint="default"/>
          <w:lang w:val="en-US" w:eastAsia="zh-CN"/>
        </w:rPr>
      </w:pPr>
      <w:bookmarkStart w:id="9" w:name="_Toc12258"/>
      <w:r>
        <w:rPr>
          <w:rFonts w:hint="eastAsia"/>
          <w:lang w:val="en-US" w:eastAsia="zh-CN"/>
        </w:rPr>
        <w:t>2.2手机天线特性的主要参数</w:t>
      </w:r>
      <w:bookmarkEnd w:id="9"/>
    </w:p>
    <w:p>
      <w:pPr>
        <w:pStyle w:val="4"/>
        <w:bidi w:val="0"/>
        <w:rPr>
          <w:rFonts w:hint="eastAsia"/>
          <w:lang w:val="en-US" w:eastAsia="zh-CN"/>
        </w:rPr>
      </w:pPr>
      <w:bookmarkStart w:id="10" w:name="_Toc16504"/>
      <w:r>
        <w:rPr>
          <w:rFonts w:hint="eastAsia"/>
          <w:lang w:val="en-US" w:eastAsia="zh-CN"/>
        </w:rPr>
        <w:t>2.2.1天线的方向性</w:t>
      </w:r>
      <w:bookmarkEnd w:id="10"/>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体现手机天线辐射能量的能力。</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主瓣宽度：判断天线的功率辐射能力。一般来说，主瓣宽度越小越好，代表着天线辐射越集中</w:t>
      </w:r>
      <w:r>
        <w:rPr>
          <w:rFonts w:hint="eastAsia" w:ascii="Times New Roman" w:hAnsi="Times New Roman" w:eastAsia="宋体" w:cs="Times New Roman"/>
          <w:sz w:val="24"/>
          <w:szCs w:val="24"/>
          <w:highlight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旁瓣电平</w:t>
      </w:r>
      <w:r>
        <w:rPr>
          <w:rFonts w:hint="eastAsia" w:ascii="Times New Roman" w:hAnsi="Times New Roman" w:eastAsia="宋体" w:cs="Times New Roman"/>
          <w:sz w:val="24"/>
          <w:szCs w:val="24"/>
          <w:highlight w:val="none"/>
          <w:lang w:val="en-US" w:eastAsia="zh-CN"/>
        </w:rPr>
        <w:t>：</w:t>
      </w:r>
      <w:r>
        <w:rPr>
          <w:rFonts w:hint="default" w:ascii="Times New Roman" w:hAnsi="Times New Roman" w:eastAsia="宋体" w:cs="Times New Roman"/>
          <w:sz w:val="24"/>
          <w:szCs w:val="24"/>
          <w:highlight w:val="none"/>
          <w:lang w:val="en-US" w:eastAsia="zh-CN"/>
        </w:rPr>
        <w:t>是指离主瓣近，电平高的第一副瓣电平。实际上，副瓣区是不要辐射的地区，</w:t>
      </w:r>
      <w:r>
        <w:rPr>
          <w:rFonts w:hint="eastAsia" w:ascii="Times New Roman" w:hAnsi="Times New Roman" w:eastAsia="宋体" w:cs="Times New Roman"/>
          <w:sz w:val="24"/>
          <w:szCs w:val="24"/>
          <w:highlight w:val="none"/>
          <w:lang w:val="en-US" w:eastAsia="zh-CN"/>
        </w:rPr>
        <w:t>所以</w:t>
      </w:r>
      <w:r>
        <w:rPr>
          <w:rFonts w:hint="default" w:ascii="Times New Roman" w:hAnsi="Times New Roman" w:eastAsia="宋体" w:cs="Times New Roman"/>
          <w:sz w:val="24"/>
          <w:szCs w:val="24"/>
          <w:highlight w:val="none"/>
          <w:lang w:val="en-US" w:eastAsia="zh-CN"/>
        </w:rPr>
        <w:t>电平越低越好。</w:t>
      </w:r>
    </w:p>
    <w:p>
      <w:pPr>
        <w:pStyle w:val="4"/>
        <w:bidi w:val="0"/>
        <w:rPr>
          <w:rFonts w:hint="eastAsia"/>
          <w:lang w:val="en-US" w:eastAsia="zh-CN"/>
        </w:rPr>
      </w:pPr>
      <w:bookmarkStart w:id="11" w:name="_Toc4435"/>
      <w:r>
        <w:rPr>
          <w:rFonts w:hint="eastAsia"/>
          <w:lang w:val="en-US" w:eastAsia="zh-CN"/>
        </w:rPr>
        <w:t>2.2.2天线效率</w:t>
      </w:r>
      <w:bookmarkEnd w:id="11"/>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Times New Roman" w:hAnsi="Times New Roman" w:eastAsia="宋体" w:cs="Times New Roman"/>
          <w:sz w:val="24"/>
          <w:szCs w:val="24"/>
          <w:highlight w:val="none"/>
          <w:lang w:val="en-US" w:eastAsia="zh-CN"/>
        </w:rPr>
      </w:pPr>
      <w:r>
        <w:rPr>
          <w:rFonts w:hint="eastAsia" w:ascii="Times New Roman" w:hAnsi="Times New Roman" w:eastAsia="宋体" w:cs="Times New Roman"/>
          <w:sz w:val="24"/>
          <w:szCs w:val="24"/>
          <w:highlight w:val="none"/>
          <w:lang w:val="en-US" w:eastAsia="zh-CN"/>
        </w:rPr>
        <w:t>天线效率：是一种比值。是指有效地转换的辐射功率和输入到天线的有功功率的比值。它是一个恒定小于1的数值。</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center"/>
        <w:textAlignment w:val="auto"/>
        <w:rPr>
          <w:rFonts w:hint="eastAsia" w:ascii="Times New Roman" w:hAnsi="Times New Roman" w:cs="Times New Roman"/>
          <w:sz w:val="24"/>
          <w:lang w:val="en-US" w:eastAsia="zh-CN"/>
        </w:rPr>
      </w:pPr>
      <w:r>
        <w:rPr>
          <w:rFonts w:hint="default" w:ascii="Times New Roman" w:hAnsi="Times New Roman" w:cs="Times New Roman"/>
          <w:position w:val="-30"/>
          <w:sz w:val="24"/>
          <w:lang w:val="en-US" w:eastAsia="zh-CN"/>
        </w:rPr>
        <w:object>
          <v:shape id="_x0000_i1025" o:spt="75" type="#_x0000_t75" style="height:41.4pt;width:116.45pt;" o:ole="t" filled="f" o:preferrelative="t" stroked="f" coordsize="21600,21600">
            <v:path/>
            <v:fill on="f" focussize="0,0"/>
            <v:stroke on="f"/>
            <v:imagedata r:id="rId16" o:title=""/>
            <o:lock v:ext="edit" aspectratio="t"/>
            <w10:wrap type="none"/>
            <w10:anchorlock/>
          </v:shape>
          <o:OLEObject Type="Embed" ProgID="Equation.KSEE3" ShapeID="_x0000_i1025" DrawAspect="Content" ObjectID="_1468075725" r:id="rId15">
            <o:LockedField>false</o:LockedField>
          </o:OLEObject>
        </w:object>
      </w:r>
    </w:p>
    <w:p>
      <w:pPr>
        <w:pStyle w:val="4"/>
        <w:bidi w:val="0"/>
        <w:rPr>
          <w:rFonts w:hint="eastAsia"/>
          <w:lang w:val="en-US" w:eastAsia="zh-CN"/>
        </w:rPr>
      </w:pPr>
      <w:bookmarkStart w:id="12" w:name="_Toc12505"/>
      <w:r>
        <w:rPr>
          <w:rFonts w:hint="eastAsia"/>
          <w:lang w:val="en-US" w:eastAsia="zh-CN"/>
        </w:rPr>
        <w:t>2.2.3增益系数</w:t>
      </w:r>
      <w:bookmarkEnd w:id="12"/>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Times New Roman" w:hAnsi="Times New Roman" w:eastAsia="宋体" w:cs="Times New Roman"/>
          <w:sz w:val="24"/>
          <w:szCs w:val="24"/>
          <w:highlight w:val="none"/>
          <w:lang w:val="en-US" w:eastAsia="zh-CN"/>
        </w:rPr>
      </w:pPr>
      <w:r>
        <w:rPr>
          <w:rFonts w:hint="eastAsia" w:ascii="Times New Roman" w:hAnsi="Times New Roman" w:eastAsia="宋体" w:cs="Times New Roman"/>
          <w:sz w:val="24"/>
          <w:szCs w:val="24"/>
          <w:highlight w:val="none"/>
          <w:lang w:val="en-US" w:eastAsia="zh-CN"/>
        </w:rPr>
        <w:t>当存在些辐射源向外辐射能量的时候，最佳环境下能量按照球体状向外散开，如果将这能量按照某个方向一起发送，则能量所可以达到的距离以及所能涵盖的范围将会大大增加。而我们的增益系数G就是用来描述输入功率一起辐射的程度，从某些角度来看，就是一个方向和范围内产生信号能量的大小。</w:t>
      </w:r>
    </w:p>
    <w:p>
      <w:pPr>
        <w:pStyle w:val="4"/>
        <w:bidi w:val="0"/>
        <w:rPr>
          <w:rFonts w:hint="eastAsia"/>
          <w:lang w:val="en-US" w:eastAsia="zh-CN"/>
        </w:rPr>
      </w:pPr>
      <w:bookmarkStart w:id="13" w:name="_Toc3636"/>
      <w:r>
        <w:rPr>
          <w:rFonts w:hint="eastAsia"/>
          <w:lang w:val="en-US" w:eastAsia="zh-CN"/>
        </w:rPr>
        <w:t>2.2.4极化方向</w:t>
      </w:r>
      <w:bookmarkEnd w:id="13"/>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lang w:val="en-US" w:eastAsia="zh-CN"/>
        </w:rPr>
      </w:pPr>
      <w:r>
        <w:rPr>
          <w:rFonts w:hint="eastAsia" w:ascii="Times New Roman" w:hAnsi="Times New Roman" w:eastAsia="宋体" w:cs="Times New Roman"/>
          <w:sz w:val="24"/>
          <w:szCs w:val="24"/>
          <w:highlight w:val="none"/>
          <w:lang w:val="en-US" w:eastAsia="zh-CN"/>
        </w:rPr>
        <w:t>一切电磁的辐射都具有极化。极化描述了存在电场的方向，它的极化方式存在线极化以及圆极化等等。其中的线极化方式大致有水平极化和垂直极化。圆极化方式有左（右）旋极化，当天线中的E平面旋转的时候会产生圆极化，并且按照其方向，判断极化是左边还是右边。</w:t>
      </w:r>
    </w:p>
    <w:p>
      <w:pPr>
        <w:pStyle w:val="4"/>
        <w:bidi w:val="0"/>
        <w:rPr>
          <w:rFonts w:hint="eastAsia"/>
          <w:lang w:val="en-US" w:eastAsia="zh-CN"/>
        </w:rPr>
      </w:pPr>
      <w:bookmarkStart w:id="14" w:name="_Toc11215"/>
      <w:r>
        <w:rPr>
          <w:rFonts w:hint="eastAsia"/>
          <w:lang w:val="en-US" w:eastAsia="zh-CN"/>
        </w:rPr>
        <w:t>2.2.5频带宽度</w:t>
      </w:r>
      <w:bookmarkEnd w:id="14"/>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lang w:val="en-US" w:eastAsia="zh-CN"/>
        </w:rPr>
      </w:pPr>
      <w:r>
        <w:rPr>
          <w:rFonts w:hint="eastAsia" w:ascii="Times New Roman" w:hAnsi="Times New Roman" w:eastAsia="宋体" w:cs="Times New Roman"/>
          <w:sz w:val="24"/>
          <w:szCs w:val="24"/>
          <w:highlight w:val="none"/>
          <w:lang w:val="en-US" w:eastAsia="zh-CN"/>
        </w:rPr>
        <w:t>不管我们选择的天线是发射天线还是接收天线，他们总是工作在一定规定的范围内，当我们工作的频率不满足我们所需的频率时，天线的参数往往会发生变化。当然，一般来说，当我们天线工作在一定频宽的频率点上时，所产生的差异，其导致的天线性能受损不影响我们的使用</w:t>
      </w:r>
      <w:r>
        <w:rPr>
          <w:rStyle w:val="16"/>
          <w:rFonts w:hint="eastAsia" w:ascii="Times New Roman" w:hAnsi="Times New Roman" w:eastAsia="宋体" w:cs="Times New Roman"/>
          <w:sz w:val="24"/>
          <w:szCs w:val="24"/>
          <w:highlight w:val="none"/>
          <w:lang w:val="en-US" w:eastAsia="zh-CN"/>
        </w:rPr>
        <w:t>[</w:t>
      </w:r>
      <w:r>
        <w:rPr>
          <w:rStyle w:val="16"/>
          <w:rFonts w:hint="eastAsia" w:ascii="Times New Roman" w:hAnsi="Times New Roman" w:eastAsia="宋体" w:cs="Times New Roman"/>
          <w:sz w:val="24"/>
          <w:szCs w:val="24"/>
          <w:highlight w:val="none"/>
          <w:lang w:val="en-US" w:eastAsia="zh-CN"/>
        </w:rPr>
        <w:endnoteReference w:id="5"/>
      </w:r>
      <w:r>
        <w:rPr>
          <w:rStyle w:val="16"/>
          <w:rFonts w:hint="eastAsia" w:ascii="Times New Roman" w:hAnsi="Times New Roman" w:eastAsia="宋体" w:cs="Times New Roman"/>
          <w:sz w:val="24"/>
          <w:szCs w:val="24"/>
          <w:highlight w:val="none"/>
          <w:lang w:val="en-US" w:eastAsia="zh-CN"/>
        </w:rPr>
        <w:t>]</w:t>
      </w:r>
      <w:r>
        <w:rPr>
          <w:rFonts w:hint="eastAsia" w:ascii="Times New Roman" w:hAnsi="Times New Roman" w:eastAsia="宋体" w:cs="Times New Roman"/>
          <w:sz w:val="24"/>
          <w:szCs w:val="24"/>
          <w:highlight w:val="none"/>
          <w:lang w:val="en-US" w:eastAsia="zh-CN"/>
        </w:rPr>
        <w:t>。</w:t>
      </w:r>
    </w:p>
    <w:p>
      <w:pPr>
        <w:pStyle w:val="4"/>
        <w:bidi w:val="0"/>
        <w:rPr>
          <w:rFonts w:hint="eastAsia"/>
          <w:lang w:val="en-US" w:eastAsia="zh-CN"/>
        </w:rPr>
      </w:pPr>
      <w:bookmarkStart w:id="15" w:name="_Toc13734"/>
      <w:r>
        <w:rPr>
          <w:rFonts w:hint="eastAsia"/>
          <w:lang w:val="en-US" w:eastAsia="zh-CN"/>
        </w:rPr>
        <w:t>2.2.6输入阻抗</w:t>
      </w:r>
      <w:bookmarkEnd w:id="15"/>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于发送信息的机器来说，天线就是一种天线。只有当发送信息的机器的阻值等于天线的阻值时，机器才能获得最大的P。天线的阻值对于频率的灵敏度很高，只有当工作的频率不满足所设定的频率时，它们之间的匹配度将会收到影响，导致电压的驻波比由小变大，最终导致天线的效率减小。因此在实际使用的时候必须保证天线与馈线的匹配度。</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对于高频率的发射信号来说，天线是一段长导线。</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lang w:val="en-US" w:eastAsia="zh-CN"/>
        </w:rPr>
      </w:pPr>
    </w:p>
    <w:p>
      <w:pPr>
        <w:pStyle w:val="2"/>
        <w:numPr>
          <w:ilvl w:val="0"/>
          <w:numId w:val="0"/>
        </w:numPr>
        <w:bidi w:val="0"/>
        <w:jc w:val="center"/>
        <w:rPr>
          <w:rFonts w:hint="eastAsia"/>
          <w:sz w:val="32"/>
          <w:szCs w:val="32"/>
          <w:lang w:val="en-US" w:eastAsia="zh-CN"/>
        </w:rPr>
      </w:pPr>
      <w:bookmarkStart w:id="16" w:name="_Toc9496"/>
      <w:r>
        <w:rPr>
          <w:rFonts w:hint="eastAsia"/>
          <w:sz w:val="32"/>
          <w:szCs w:val="32"/>
          <w:lang w:val="en-US" w:eastAsia="zh-CN"/>
        </w:rPr>
        <w:t>3.平面倒F手机天线的设计</w:t>
      </w:r>
      <w:bookmarkEnd w:id="16"/>
    </w:p>
    <w:p>
      <w:pPr>
        <w:pStyle w:val="3"/>
        <w:bidi w:val="0"/>
        <w:rPr>
          <w:rFonts w:hint="default"/>
          <w:lang w:val="en-US" w:eastAsia="zh-CN"/>
        </w:rPr>
      </w:pPr>
      <w:bookmarkStart w:id="17" w:name="_Toc20750"/>
      <w:r>
        <w:rPr>
          <w:rFonts w:hint="eastAsia"/>
          <w:lang w:val="en-US" w:eastAsia="zh-CN"/>
        </w:rPr>
        <w:t>3.1平面倒F手机天线原理</w:t>
      </w:r>
      <w:bookmarkEnd w:id="17"/>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480" w:firstLineChars="200"/>
        <w:jc w:val="both"/>
        <w:textAlignment w:val="auto"/>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倒F型手机天线是单极子手机天线的一种变化，更进一步的说是平面倒L天线的变形，最基本的PIFA天线包括短路引脚、金属接地面、同轴馈线和辐射贴片</w:t>
      </w:r>
      <w:r>
        <w:rPr>
          <w:rStyle w:val="16"/>
          <w:rFonts w:hint="eastAsia" w:ascii="宋体" w:hAnsi="宋体" w:eastAsia="宋体" w:cs="宋体"/>
          <w:kern w:val="2"/>
          <w:sz w:val="24"/>
          <w:szCs w:val="24"/>
          <w:lang w:val="en-US" w:eastAsia="zh-CN" w:bidi="ar"/>
        </w:rPr>
        <w:t>[</w:t>
      </w:r>
      <w:r>
        <w:rPr>
          <w:rStyle w:val="16"/>
          <w:rFonts w:hint="eastAsia" w:ascii="宋体" w:hAnsi="宋体" w:eastAsia="宋体" w:cs="宋体"/>
          <w:kern w:val="2"/>
          <w:sz w:val="24"/>
          <w:szCs w:val="24"/>
          <w:lang w:val="en-US" w:eastAsia="zh-CN" w:bidi="ar"/>
        </w:rPr>
        <w:endnoteReference w:id="6"/>
      </w:r>
      <w:r>
        <w:rPr>
          <w:rStyle w:val="16"/>
          <w:rFonts w:hint="eastAsia" w:ascii="宋体" w:hAnsi="宋体" w:eastAsia="宋体" w:cs="宋体"/>
          <w:kern w:val="2"/>
          <w:sz w:val="24"/>
          <w:szCs w:val="24"/>
          <w:lang w:val="en-US" w:eastAsia="zh-CN" w:bidi="ar"/>
        </w:rPr>
        <w:t>]</w:t>
      </w:r>
      <w:r>
        <w:rPr>
          <w:rFonts w:hint="eastAsia" w:ascii="宋体" w:hAnsi="宋体" w:eastAsia="宋体" w:cs="宋体"/>
          <w:kern w:val="2"/>
          <w:sz w:val="24"/>
          <w:szCs w:val="24"/>
          <w:lang w:val="en-US" w:eastAsia="zh-CN" w:bidi="ar"/>
        </w:rPr>
        <w:t>。它的出现是为了解决倒L天线输入阻抗不易调节的问题。关于这几种天线的衍变如图3-1所示</w:t>
      </w:r>
      <w:r>
        <w:rPr>
          <w:rStyle w:val="16"/>
          <w:rFonts w:hint="eastAsia" w:ascii="宋体" w:hAnsi="宋体" w:eastAsia="宋体" w:cs="宋体"/>
          <w:kern w:val="2"/>
          <w:sz w:val="24"/>
          <w:szCs w:val="24"/>
          <w:lang w:val="en-US" w:eastAsia="zh-CN" w:bidi="ar"/>
        </w:rPr>
        <w:t>[</w:t>
      </w:r>
      <w:r>
        <w:rPr>
          <w:rStyle w:val="16"/>
          <w:rFonts w:hint="eastAsia" w:ascii="宋体" w:hAnsi="宋体" w:eastAsia="宋体" w:cs="宋体"/>
          <w:kern w:val="2"/>
          <w:sz w:val="24"/>
          <w:szCs w:val="24"/>
          <w:lang w:val="en-US" w:eastAsia="zh-CN" w:bidi="ar"/>
        </w:rPr>
        <w:endnoteReference w:id="7"/>
      </w:r>
      <w:r>
        <w:rPr>
          <w:rStyle w:val="16"/>
          <w:rFonts w:hint="eastAsia" w:ascii="宋体" w:hAnsi="宋体" w:eastAsia="宋体" w:cs="宋体"/>
          <w:kern w:val="2"/>
          <w:sz w:val="24"/>
          <w:szCs w:val="24"/>
          <w:lang w:val="en-US" w:eastAsia="zh-CN" w:bidi="ar"/>
        </w:rPr>
        <w:t>]</w:t>
      </w:r>
      <w:r>
        <w:rPr>
          <w:rFonts w:hint="eastAsia" w:ascii="宋体" w:hAnsi="宋体" w:eastAsia="宋体" w:cs="宋体"/>
          <w:kern w:val="2"/>
          <w:sz w:val="24"/>
          <w:szCs w:val="24"/>
          <w:lang w:val="en-US" w:eastAsia="zh-CN" w:bidi="ar"/>
        </w:rPr>
        <w:t>。</w:t>
      </w:r>
    </w:p>
    <w:p>
      <w:pPr>
        <w:keepNext w:val="0"/>
        <w:keepLines w:val="0"/>
        <w:widowControl w:val="0"/>
        <w:suppressLineNumbers w:val="0"/>
        <w:spacing w:before="0" w:beforeAutospacing="0" w:after="0" w:afterAutospacing="0"/>
        <w:ind w:left="0" w:right="0" w:firstLine="420" w:firstLineChars="200"/>
        <w:jc w:val="both"/>
      </w:pPr>
      <w:r>
        <w:drawing>
          <wp:inline distT="0" distB="0" distL="114300" distR="114300">
            <wp:extent cx="4808220" cy="1127760"/>
            <wp:effectExtent l="0" t="0" r="7620" b="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7"/>
                    <a:stretch>
                      <a:fillRect/>
                    </a:stretch>
                  </pic:blipFill>
                  <pic:spPr>
                    <a:xfrm>
                      <a:off x="0" y="0"/>
                      <a:ext cx="4808220" cy="1127760"/>
                    </a:xfrm>
                    <a:prstGeom prst="rect">
                      <a:avLst/>
                    </a:prstGeom>
                    <a:noFill/>
                    <a:ln>
                      <a:noFill/>
                    </a:ln>
                  </pic:spPr>
                </pic:pic>
              </a:graphicData>
            </a:graphic>
          </wp:inline>
        </w:drawing>
      </w:r>
    </w:p>
    <w:p>
      <w:pPr>
        <w:keepNext w:val="0"/>
        <w:keepLines w:val="0"/>
        <w:widowControl w:val="0"/>
        <w:suppressLineNumbers w:val="0"/>
        <w:spacing w:before="0" w:beforeAutospacing="0" w:after="0" w:afterAutospacing="0"/>
        <w:ind w:left="0" w:right="0" w:firstLine="420" w:firstLineChars="200"/>
        <w:jc w:val="center"/>
        <w:rPr>
          <w:rFonts w:hint="eastAsia" w:ascii="宋体" w:hAnsi="宋体" w:eastAsia="宋体" w:cs="宋体"/>
          <w:lang w:val="en-US" w:eastAsia="zh-CN"/>
        </w:rPr>
      </w:pPr>
      <w:r>
        <w:rPr>
          <w:rFonts w:hint="eastAsia" w:ascii="宋体" w:hAnsi="宋体" w:eastAsia="宋体" w:cs="宋体"/>
          <w:lang w:val="en-US" w:eastAsia="zh-CN"/>
        </w:rPr>
        <w:t>图3-1天线的衍变</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480" w:firstLineChars="200"/>
        <w:jc w:val="both"/>
        <w:textAlignment w:val="auto"/>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在天线馈电段，电流最大，电压力最大，电流沿天线方向逐渐减小。当它到达终点时，电压力最大，电流最小。当己知电压力与电流的比值时，能很容易地领取天线输入端阻抗最小，端阻抗最大的结论。通常，天线射频端口的输入阻抗值为五十欧姆，这表明阻抗不相等。当阻抗沿着天线的辐射器变化时，我们必须能够在输入端和端部找到一个点，从那里引出馈电点以匹配五十欧姆，这就是倒F天线的原点，如图3-2所示。</w:t>
      </w:r>
    </w:p>
    <w:p>
      <w:pPr>
        <w:keepNext w:val="0"/>
        <w:keepLines w:val="0"/>
        <w:widowControl w:val="0"/>
        <w:suppressLineNumbers w:val="0"/>
        <w:spacing w:before="0" w:beforeAutospacing="0" w:after="0" w:afterAutospacing="0"/>
        <w:ind w:left="0" w:right="0" w:firstLine="420" w:firstLineChars="200"/>
        <w:jc w:val="center"/>
      </w:pPr>
      <w:r>
        <w:drawing>
          <wp:inline distT="0" distB="0" distL="114300" distR="114300">
            <wp:extent cx="3707765" cy="1296035"/>
            <wp:effectExtent l="0" t="0" r="10795" b="14605"/>
            <wp:docPr id="8" name="图片 5"/>
            <wp:cNvGraphicFramePr/>
            <a:graphic xmlns:a="http://schemas.openxmlformats.org/drawingml/2006/main">
              <a:graphicData uri="http://schemas.openxmlformats.org/drawingml/2006/picture">
                <pic:pic xmlns:pic="http://schemas.openxmlformats.org/drawingml/2006/picture">
                  <pic:nvPicPr>
                    <pic:cNvPr id="8" name="图片 5"/>
                    <pic:cNvPicPr/>
                  </pic:nvPicPr>
                  <pic:blipFill>
                    <a:blip r:embed="rId18"/>
                    <a:stretch>
                      <a:fillRect/>
                    </a:stretch>
                  </pic:blipFill>
                  <pic:spPr>
                    <a:xfrm>
                      <a:off x="0" y="0"/>
                      <a:ext cx="3707765" cy="1296035"/>
                    </a:xfrm>
                    <a:prstGeom prst="rect">
                      <a:avLst/>
                    </a:prstGeom>
                    <a:noFill/>
                    <a:ln>
                      <a:noFill/>
                    </a:ln>
                  </pic:spPr>
                </pic:pic>
              </a:graphicData>
            </a:graphic>
          </wp:inline>
        </w:drawing>
      </w:r>
    </w:p>
    <w:p>
      <w:pPr>
        <w:keepNext w:val="0"/>
        <w:keepLines w:val="0"/>
        <w:widowControl w:val="0"/>
        <w:suppressLineNumbers w:val="0"/>
        <w:spacing w:before="0" w:beforeAutospacing="0" w:after="0" w:afterAutospacing="0"/>
        <w:ind w:left="0" w:right="0" w:firstLine="420" w:firstLineChars="200"/>
        <w:jc w:val="center"/>
        <w:rPr>
          <w:rFonts w:hint="default" w:ascii="宋体" w:hAnsi="宋体" w:eastAsia="宋体" w:cs="宋体"/>
          <w:lang w:val="en-US" w:eastAsia="zh-CN"/>
        </w:rPr>
      </w:pPr>
      <w:r>
        <w:rPr>
          <w:rFonts w:hint="eastAsia" w:ascii="宋体" w:hAnsi="宋体" w:eastAsia="宋体" w:cs="宋体"/>
          <w:lang w:val="en-US" w:eastAsia="zh-CN"/>
        </w:rPr>
        <w:t>图3-2倒F天线原理图</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lang w:val="en-US" w:eastAsia="zh-CN"/>
        </w:rPr>
        <w:t>平面倒F天线最大的优点是可以改变馈源位置，将输入阻抗调整到五十欧姆。在设置倒F手机天线时，天线的阻抗带宽、输入阻抗、谐振频率被三个主要结构所决定。三个结构参数是共振长度L，高度H和两个垂直臂之间的距离D。各参数的具体影响如下：L对工作频率和输入阻值有最直接的影响。</w:t>
      </w:r>
      <w:r>
        <w:rPr>
          <w:rFonts w:hint="eastAsia" w:ascii="宋体" w:hAnsi="宋体" w:eastAsia="宋体" w:cs="宋体"/>
          <w:sz w:val="24"/>
          <w:szCs w:val="24"/>
          <w:highlight w:val="none"/>
          <w:lang w:val="en-US" w:eastAsia="zh-CN"/>
        </w:rPr>
        <w:t>当L长度由小变大，天线的工作频率和输入阻值由大变小。相反，当L的长度由大变小的时候，天线的工作频率由小变大，输入阻值增大。因此H的一般规律是，当H由小变大时，谐振频率由大变小，输入阻抗由小变大。当H由大变小时，谐振的频率由大变小，输入阻抗的频率由大变小。D的一般规律是，当D由小变大时，谐振频率由小变大，输入阻抗由大变小。当D由大变小时，谐振频率减小，输入阻抗由小变大。</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eastAsia" w:ascii="宋体" w:hAnsi="宋体" w:eastAsia="宋体" w:cs="宋体"/>
          <w:sz w:val="24"/>
          <w:szCs w:val="24"/>
          <w:highlight w:val="none"/>
          <w:lang w:val="en-US" w:eastAsia="zh-CN"/>
        </w:rPr>
      </w:pPr>
    </w:p>
    <w:p>
      <w:pPr>
        <w:pStyle w:val="3"/>
        <w:bidi w:val="0"/>
        <w:rPr>
          <w:rFonts w:hint="default"/>
          <w:lang w:val="en-US" w:eastAsia="zh-CN"/>
        </w:rPr>
      </w:pPr>
      <w:bookmarkStart w:id="18" w:name="_Toc15031"/>
      <w:r>
        <w:rPr>
          <w:rFonts w:hint="default"/>
          <w:lang w:val="en-US" w:eastAsia="zh-CN"/>
        </w:rPr>
        <w:t>3.</w:t>
      </w:r>
      <w:r>
        <w:rPr>
          <w:rFonts w:hint="eastAsia"/>
          <w:lang w:val="en-US" w:eastAsia="zh-CN"/>
        </w:rPr>
        <w:t>2</w:t>
      </w:r>
      <w:r>
        <w:rPr>
          <w:rFonts w:hint="default"/>
          <w:lang w:val="en-US" w:eastAsia="zh-CN"/>
        </w:rPr>
        <w:t xml:space="preserve"> Ansoft HFSS软件</w:t>
      </w:r>
      <w:r>
        <w:rPr>
          <w:rFonts w:hint="eastAsia"/>
          <w:lang w:val="en-US" w:eastAsia="zh-CN"/>
        </w:rPr>
        <w:t>的</w:t>
      </w:r>
      <w:r>
        <w:rPr>
          <w:rFonts w:hint="default"/>
          <w:lang w:val="en-US" w:eastAsia="zh-CN"/>
        </w:rPr>
        <w:t>仿真流程</w:t>
      </w:r>
      <w:bookmarkEnd w:id="18"/>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HFSS仿真软件是Ansoft公司研发的电磁仿真软件。该软件采用有限元法，仿真结果实时精准，是公认的三维电磁场设计和分析的风向标。HFSS采用图形用户界面是适合新手使用的；系统的设计流程；结果可靠的自适应网格剖分技术。使用HFSS，新建程序并保存下来；查看我们所要的求解方式；初步建模天线模型；设置各项边界以及激励方式；设置所满足要求的参数变量，求出工作的频率、进行多次扫描再对数据进行分析；进行参数分析Analysis，再从Results中导出天线性能图，查看是否满足设计要求。</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下图3-3为HFSS仿真软件中操作界面图。</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jc w:val="center"/>
        <w:textAlignment w:val="auto"/>
        <w:rPr>
          <w:rFonts w:hint="eastAsia" w:ascii="宋体" w:hAnsi="宋体" w:eastAsia="宋体" w:cs="宋体"/>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jc w:val="center"/>
        <w:textAlignment w:val="auto"/>
        <w:rPr>
          <w:rFonts w:hint="eastAsia" w:ascii="宋体" w:hAnsi="宋体" w:eastAsia="宋体" w:cs="宋体"/>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jc w:val="center"/>
        <w:textAlignment w:val="auto"/>
        <w:rPr>
          <w:rFonts w:hint="eastAsia" w:ascii="宋体" w:hAnsi="宋体" w:eastAsia="宋体" w:cs="宋体"/>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jc w:val="center"/>
        <w:textAlignment w:val="auto"/>
        <w:rPr>
          <w:rFonts w:hint="eastAsia" w:ascii="宋体" w:hAnsi="宋体" w:eastAsia="宋体" w:cs="宋体"/>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jc w:val="center"/>
        <w:textAlignment w:val="auto"/>
        <w:rPr>
          <w:rFonts w:hint="eastAsia" w:ascii="宋体" w:hAnsi="宋体" w:eastAsia="宋体" w:cs="宋体"/>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jc w:val="center"/>
        <w:textAlignment w:val="auto"/>
        <w:rPr>
          <w:rFonts w:hint="eastAsia" w:ascii="宋体" w:hAnsi="宋体" w:eastAsia="宋体" w:cs="宋体"/>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jc w:val="center"/>
        <w:textAlignment w:val="auto"/>
        <w:rPr>
          <w:rFonts w:hint="eastAsia" w:ascii="宋体" w:hAnsi="宋体" w:eastAsia="宋体" w:cs="宋体"/>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jc w:val="both"/>
        <w:textAlignment w:val="auto"/>
        <w:rPr>
          <w:rFonts w:hint="eastAsia" w:ascii="宋体" w:hAnsi="宋体" w:eastAsia="宋体" w:cs="宋体"/>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jc w:val="center"/>
        <w:textAlignment w:val="auto"/>
        <w:rPr>
          <w:rFonts w:hint="eastAsia" w:ascii="宋体" w:hAnsi="宋体" w:eastAsia="宋体" w:cs="宋体"/>
          <w:lang w:val="en-US" w:eastAsia="zh-CN"/>
        </w:rPr>
      </w:pPr>
      <w:r>
        <w:drawing>
          <wp:anchor distT="0" distB="0" distL="114300" distR="114300" simplePos="0" relativeHeight="251661312" behindDoc="0" locked="0" layoutInCell="1" allowOverlap="1">
            <wp:simplePos x="0" y="0"/>
            <wp:positionH relativeFrom="column">
              <wp:posOffset>69850</wp:posOffset>
            </wp:positionH>
            <wp:positionV relativeFrom="paragraph">
              <wp:posOffset>65405</wp:posOffset>
            </wp:positionV>
            <wp:extent cx="5746750" cy="3087370"/>
            <wp:effectExtent l="0" t="0" r="13970" b="6350"/>
            <wp:wrapTopAndBottom/>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9"/>
                    <a:stretch>
                      <a:fillRect/>
                    </a:stretch>
                  </pic:blipFill>
                  <pic:spPr>
                    <a:xfrm>
                      <a:off x="0" y="0"/>
                      <a:ext cx="5746750" cy="3087370"/>
                    </a:xfrm>
                    <a:prstGeom prst="rect">
                      <a:avLst/>
                    </a:prstGeom>
                    <a:noFill/>
                    <a:ln>
                      <a:noFill/>
                    </a:ln>
                  </pic:spPr>
                </pic:pic>
              </a:graphicData>
            </a:graphic>
          </wp:anchor>
        </w:drawing>
      </w:r>
      <w:r>
        <w:rPr>
          <w:rFonts w:hint="eastAsia" w:ascii="宋体" w:hAnsi="宋体" w:eastAsia="宋体" w:cs="宋体"/>
          <w:lang w:val="en-US" w:eastAsia="zh-CN"/>
        </w:rPr>
        <w:t>图3-3 HFSS用户使用操作界面图</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HFSS是一项功能繁多</w:t>
      </w:r>
      <w:r>
        <w:rPr>
          <w:rFonts w:hint="default" w:ascii="宋体" w:hAnsi="宋体" w:eastAsia="宋体" w:cs="宋体"/>
          <w:sz w:val="24"/>
          <w:szCs w:val="24"/>
          <w:lang w:val="en-US" w:eastAsia="zh-CN"/>
        </w:rPr>
        <w:t>的</w:t>
      </w:r>
      <w:r>
        <w:rPr>
          <w:rFonts w:hint="eastAsia" w:ascii="宋体" w:hAnsi="宋体" w:eastAsia="宋体" w:cs="宋体"/>
          <w:sz w:val="24"/>
          <w:szCs w:val="24"/>
          <w:lang w:val="en-US" w:eastAsia="zh-CN"/>
        </w:rPr>
        <w:t>仿真</w:t>
      </w:r>
      <w:r>
        <w:rPr>
          <w:rFonts w:hint="default" w:ascii="宋体" w:hAnsi="宋体" w:eastAsia="宋体" w:cs="宋体"/>
          <w:sz w:val="24"/>
          <w:szCs w:val="24"/>
          <w:lang w:val="en-US" w:eastAsia="zh-CN"/>
        </w:rPr>
        <w:t>软件，使用HFSS</w:t>
      </w:r>
      <w:r>
        <w:rPr>
          <w:rFonts w:hint="eastAsia" w:ascii="宋体" w:hAnsi="宋体" w:eastAsia="宋体" w:cs="宋体"/>
          <w:sz w:val="24"/>
          <w:szCs w:val="24"/>
          <w:lang w:val="en-US" w:eastAsia="zh-CN"/>
        </w:rPr>
        <w:t>不仅</w:t>
      </w:r>
      <w:r>
        <w:rPr>
          <w:rFonts w:hint="default" w:ascii="宋体" w:hAnsi="宋体" w:eastAsia="宋体" w:cs="宋体"/>
          <w:sz w:val="24"/>
          <w:szCs w:val="24"/>
          <w:lang w:val="en-US" w:eastAsia="zh-CN"/>
        </w:rPr>
        <w:t>可以仿真分析</w:t>
      </w:r>
      <w:r>
        <w:rPr>
          <w:rFonts w:hint="eastAsia" w:ascii="宋体" w:hAnsi="宋体" w:eastAsia="宋体" w:cs="宋体"/>
          <w:sz w:val="24"/>
          <w:szCs w:val="24"/>
          <w:lang w:val="en-US" w:eastAsia="zh-CN"/>
        </w:rPr>
        <w:t>还可以</w:t>
      </w:r>
      <w:r>
        <w:rPr>
          <w:rFonts w:hint="default" w:ascii="宋体" w:hAnsi="宋体" w:eastAsia="宋体" w:cs="宋体"/>
          <w:sz w:val="24"/>
          <w:szCs w:val="24"/>
          <w:lang w:val="en-US" w:eastAsia="zh-CN"/>
        </w:rPr>
        <w:t>优化</w:t>
      </w:r>
      <w:r>
        <w:rPr>
          <w:rFonts w:hint="eastAsia" w:ascii="宋体" w:hAnsi="宋体" w:eastAsia="宋体" w:cs="宋体"/>
          <w:sz w:val="24"/>
          <w:szCs w:val="24"/>
          <w:lang w:val="en-US" w:eastAsia="zh-CN"/>
        </w:rPr>
        <w:t>多种变量，通过控制变量研究变量对于天线性能的影响，其中</w:t>
      </w:r>
      <w:r>
        <w:rPr>
          <w:rFonts w:hint="default" w:ascii="宋体" w:hAnsi="宋体" w:eastAsia="宋体" w:cs="宋体"/>
          <w:sz w:val="24"/>
          <w:szCs w:val="24"/>
          <w:lang w:val="en-US" w:eastAsia="zh-CN"/>
        </w:rPr>
        <w:t>包括辐射方向图、天线的方向性、输入</w:t>
      </w:r>
      <w:r>
        <w:rPr>
          <w:rFonts w:hint="eastAsia" w:ascii="宋体" w:hAnsi="宋体" w:eastAsia="宋体" w:cs="宋体"/>
          <w:sz w:val="24"/>
          <w:szCs w:val="24"/>
          <w:lang w:val="en-US" w:eastAsia="zh-CN"/>
        </w:rPr>
        <w:t>阻值</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增益、</w:t>
      </w:r>
      <w:r>
        <w:rPr>
          <w:rFonts w:hint="default" w:ascii="宋体" w:hAnsi="宋体" w:eastAsia="宋体" w:cs="宋体"/>
          <w:sz w:val="24"/>
          <w:szCs w:val="24"/>
          <w:lang w:val="en-US" w:eastAsia="zh-CN"/>
        </w:rPr>
        <w:t>电压驻波比、</w:t>
      </w:r>
      <w:r>
        <w:rPr>
          <w:rFonts w:hint="eastAsia" w:ascii="宋体" w:hAnsi="宋体" w:eastAsia="宋体" w:cs="宋体"/>
          <w:sz w:val="24"/>
          <w:szCs w:val="24"/>
          <w:lang w:val="en-US" w:eastAsia="zh-CN"/>
        </w:rPr>
        <w:t>以及</w:t>
      </w:r>
      <w:r>
        <w:rPr>
          <w:rFonts w:hint="default" w:ascii="宋体" w:hAnsi="宋体" w:eastAsia="宋体" w:cs="宋体"/>
          <w:sz w:val="24"/>
          <w:szCs w:val="24"/>
          <w:lang w:val="en-US" w:eastAsia="zh-CN"/>
        </w:rPr>
        <w:t>电流</w:t>
      </w:r>
      <w:r>
        <w:rPr>
          <w:rFonts w:hint="eastAsia" w:ascii="宋体" w:hAnsi="宋体" w:eastAsia="宋体" w:cs="宋体"/>
          <w:sz w:val="24"/>
          <w:szCs w:val="24"/>
          <w:lang w:val="en-US" w:eastAsia="zh-CN"/>
        </w:rPr>
        <w:t>分布的情况</w:t>
      </w:r>
      <w:r>
        <w:rPr>
          <w:rStyle w:val="16"/>
          <w:rFonts w:hint="default" w:ascii="宋体" w:hAnsi="宋体" w:eastAsia="宋体" w:cs="宋体"/>
          <w:sz w:val="24"/>
          <w:szCs w:val="24"/>
          <w:lang w:val="en-US" w:eastAsia="zh-CN"/>
        </w:rPr>
        <w:t>[</w:t>
      </w:r>
      <w:r>
        <w:rPr>
          <w:rStyle w:val="16"/>
          <w:rFonts w:hint="default" w:ascii="宋体" w:hAnsi="宋体" w:eastAsia="宋体" w:cs="宋体"/>
          <w:sz w:val="24"/>
          <w:szCs w:val="24"/>
          <w:lang w:val="en-US" w:eastAsia="zh-CN"/>
        </w:rPr>
        <w:endnoteReference w:id="8"/>
      </w:r>
      <w:r>
        <w:rPr>
          <w:rStyle w:val="16"/>
          <w:rFonts w:hint="default" w:ascii="宋体" w:hAnsi="宋体" w:eastAsia="宋体" w:cs="宋体"/>
          <w:sz w:val="24"/>
          <w:szCs w:val="24"/>
          <w:lang w:val="en-US" w:eastAsia="zh-CN"/>
        </w:rPr>
        <w:t>]</w:t>
      </w:r>
      <w:r>
        <w:rPr>
          <w:rFonts w:hint="default" w:ascii="宋体" w:hAnsi="宋体" w:eastAsia="宋体" w:cs="宋体"/>
          <w:sz w:val="24"/>
          <w:szCs w:val="24"/>
          <w:lang w:val="en-US" w:eastAsia="zh-CN"/>
        </w:rPr>
        <w:t>等</w:t>
      </w:r>
      <w:r>
        <w:rPr>
          <w:rFonts w:hint="eastAsia" w:ascii="宋体" w:hAnsi="宋体" w:eastAsia="宋体" w:cs="宋体"/>
          <w:sz w:val="24"/>
          <w:szCs w:val="24"/>
          <w:lang w:val="en-US" w:eastAsia="zh-CN"/>
        </w:rPr>
        <w:t>。</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line="440" w:lineRule="exact"/>
        <w:ind w:right="0" w:firstLine="480" w:firstLineChars="200"/>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如下是使用HFSS仿真软件进行天线的仿真设计的流程图</w:t>
      </w:r>
    </w:p>
    <w:p>
      <w:pPr>
        <w:keepNext w:val="0"/>
        <w:keepLines w:val="0"/>
        <w:widowControl w:val="0"/>
        <w:suppressLineNumbers w:val="0"/>
        <w:spacing w:before="0" w:beforeAutospacing="0" w:after="0" w:afterAutospacing="0"/>
        <w:ind w:right="0"/>
        <w:jc w:val="both"/>
      </w:pPr>
      <w:r>
        <w:drawing>
          <wp:inline distT="0" distB="0" distL="114300" distR="114300">
            <wp:extent cx="5295265" cy="3063875"/>
            <wp:effectExtent l="0" t="0" r="8255" b="14605"/>
            <wp:docPr id="5" name="图片 2"/>
            <wp:cNvGraphicFramePr/>
            <a:graphic xmlns:a="http://schemas.openxmlformats.org/drawingml/2006/main">
              <a:graphicData uri="http://schemas.openxmlformats.org/drawingml/2006/picture">
                <pic:pic xmlns:pic="http://schemas.openxmlformats.org/drawingml/2006/picture">
                  <pic:nvPicPr>
                    <pic:cNvPr id="5" name="图片 2"/>
                    <pic:cNvPicPr/>
                  </pic:nvPicPr>
                  <pic:blipFill>
                    <a:blip r:embed="rId20"/>
                    <a:stretch>
                      <a:fillRect/>
                    </a:stretch>
                  </pic:blipFill>
                  <pic:spPr>
                    <a:xfrm>
                      <a:off x="0" y="0"/>
                      <a:ext cx="5295265" cy="3063875"/>
                    </a:xfrm>
                    <a:prstGeom prst="rect">
                      <a:avLst/>
                    </a:prstGeom>
                    <a:noFill/>
                    <a:ln>
                      <a:noFill/>
                    </a:ln>
                  </pic:spPr>
                </pic:pic>
              </a:graphicData>
            </a:graphic>
          </wp:inline>
        </w:drawing>
      </w:r>
    </w:p>
    <w:p>
      <w:pPr>
        <w:keepNext w:val="0"/>
        <w:keepLines w:val="0"/>
        <w:widowControl w:val="0"/>
        <w:suppressLineNumbers w:val="0"/>
        <w:spacing w:before="0" w:beforeAutospacing="0" w:after="0" w:afterAutospacing="0"/>
        <w:ind w:left="0" w:right="0" w:firstLine="420" w:firstLineChars="200"/>
        <w:jc w:val="center"/>
        <w:rPr>
          <w:rFonts w:hint="default" w:ascii="宋体" w:hAnsi="宋体" w:eastAsia="宋体" w:cs="宋体"/>
          <w:lang w:val="en-US" w:eastAsia="zh-CN"/>
        </w:rPr>
      </w:pPr>
      <w:r>
        <w:rPr>
          <w:rFonts w:hint="eastAsia" w:ascii="宋体" w:hAnsi="宋体" w:eastAsia="宋体" w:cs="宋体"/>
          <w:lang w:val="en-US" w:eastAsia="zh-CN"/>
        </w:rPr>
        <w:t>图3-4天线设计流程图</w:t>
      </w:r>
    </w:p>
    <w:p>
      <w:pPr>
        <w:keepNext w:val="0"/>
        <w:keepLines w:val="0"/>
        <w:widowControl w:val="0"/>
        <w:suppressLineNumbers w:val="0"/>
        <w:spacing w:before="0" w:beforeAutospacing="0" w:after="0" w:afterAutospacing="0"/>
        <w:ind w:right="0"/>
        <w:jc w:val="both"/>
      </w:pPr>
    </w:p>
    <w:p>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0" w:beforeAutospacing="0" w:after="0" w:afterAutospacing="0" w:line="440" w:lineRule="exact"/>
        <w:ind w:right="0"/>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设置求解类型</w:t>
      </w:r>
    </w:p>
    <w:p>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0" w:beforeAutospacing="0" w:after="0" w:afterAutospacing="0" w:line="440" w:lineRule="exact"/>
        <w:ind w:right="0"/>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建立天线结构模型</w:t>
      </w:r>
    </w:p>
    <w:p>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0" w:beforeAutospacing="0" w:after="0" w:afterAutospacing="0" w:line="440" w:lineRule="exact"/>
        <w:ind w:right="0"/>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设置边界条件</w:t>
      </w:r>
    </w:p>
    <w:p>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0" w:beforeAutospacing="0" w:after="0" w:afterAutospacing="0" w:line="440" w:lineRule="exact"/>
        <w:ind w:right="0"/>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设置激励方式</w:t>
      </w:r>
    </w:p>
    <w:p>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0" w:beforeAutospacing="0" w:after="0" w:afterAutospacing="0" w:line="440" w:lineRule="exact"/>
        <w:ind w:right="0"/>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设置求解的变量，求出工作的频率、进行多次扫描再对数据进行分析。</w:t>
      </w:r>
    </w:p>
    <w:p>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0" w:beforeAutospacing="0" w:after="0" w:afterAutospacing="0" w:line="440" w:lineRule="exact"/>
        <w:ind w:right="0"/>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进行参数分析Analysis，再从Results中导出天线性能图，查看是否满足设计要求。</w:t>
      </w:r>
    </w:p>
    <w:p>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0" w:beforeAutospacing="0" w:after="0" w:afterAutospacing="0" w:line="440" w:lineRule="exact"/>
        <w:ind w:right="0"/>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优化分析：如果之前求解不满足设计可进行优化分析。</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440" w:lineRule="exact"/>
        <w:ind w:right="0" w:rightChars="0"/>
        <w:jc w:val="both"/>
        <w:textAlignment w:val="auto"/>
        <w:rPr>
          <w:rFonts w:hint="eastAsia" w:ascii="宋体" w:hAnsi="宋体" w:eastAsia="宋体" w:cs="宋体"/>
          <w:sz w:val="24"/>
          <w:szCs w:val="24"/>
          <w:highlight w:val="none"/>
          <w:lang w:val="en-US" w:eastAsia="zh-CN"/>
        </w:rPr>
      </w:pPr>
    </w:p>
    <w:p>
      <w:pPr>
        <w:pStyle w:val="3"/>
        <w:bidi w:val="0"/>
        <w:rPr>
          <w:rFonts w:hint="eastAsia"/>
          <w:lang w:val="en-US" w:eastAsia="zh-CN"/>
        </w:rPr>
      </w:pPr>
      <w:bookmarkStart w:id="19" w:name="_Toc24525"/>
      <w:r>
        <w:rPr>
          <w:rFonts w:hint="eastAsia"/>
          <w:lang w:val="en-US" w:eastAsia="zh-CN"/>
        </w:rPr>
        <w:t>3.3 平面倒F手机天线的设计模型</w:t>
      </w:r>
      <w:bookmarkEnd w:id="19"/>
    </w:p>
    <w:p>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line="440" w:lineRule="exact"/>
        <w:ind w:right="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部分提出一种厚度为7mm的内置双频平面倒F型天线，可作为内置天线安装在手机中。该天线的面积为3150mm²(90*35mm).因为构造U型槽，致使电流流动路径发生变化，不同的电流路径由此形成两条，双频率工作的要求初步打到。矩形金属贴片影响着低频的大小；而经过开槽后的U型槽对于高频的影响巨大</w:t>
      </w:r>
      <w:r>
        <w:rPr>
          <w:rStyle w:val="16"/>
          <w:rFonts w:hint="eastAsia" w:ascii="宋体" w:hAnsi="宋体" w:eastAsia="宋体" w:cs="宋体"/>
          <w:sz w:val="24"/>
          <w:szCs w:val="24"/>
          <w:lang w:val="en-US" w:eastAsia="zh-CN"/>
        </w:rPr>
        <w:t>[</w:t>
      </w:r>
      <w:r>
        <w:rPr>
          <w:rStyle w:val="16"/>
          <w:rFonts w:hint="eastAsia" w:ascii="宋体" w:hAnsi="宋体" w:eastAsia="宋体" w:cs="宋体"/>
          <w:sz w:val="24"/>
          <w:szCs w:val="24"/>
          <w:lang w:val="en-US" w:eastAsia="zh-CN"/>
        </w:rPr>
        <w:endnoteReference w:id="9"/>
      </w:r>
      <w:r>
        <w:rPr>
          <w:rStyle w:val="16"/>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t>。</w:t>
      </w:r>
    </w:p>
    <w:p>
      <w:r>
        <w:drawing>
          <wp:inline distT="0" distB="0" distL="114300" distR="114300">
            <wp:extent cx="5755005" cy="3376930"/>
            <wp:effectExtent l="0" t="0" r="5715" b="635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21"/>
                    <a:stretch>
                      <a:fillRect/>
                    </a:stretch>
                  </pic:blipFill>
                  <pic:spPr>
                    <a:xfrm>
                      <a:off x="0" y="0"/>
                      <a:ext cx="5755005" cy="3376930"/>
                    </a:xfrm>
                    <a:prstGeom prst="rect">
                      <a:avLst/>
                    </a:prstGeom>
                    <a:noFill/>
                    <a:ln>
                      <a:noFill/>
                    </a:ln>
                  </pic:spPr>
                </pic:pic>
              </a:graphicData>
            </a:graphic>
          </wp:inline>
        </w:drawing>
      </w:r>
    </w:p>
    <w:p>
      <w:pPr>
        <w:jc w:val="center"/>
        <w:rPr>
          <w:rFonts w:hint="eastAsia" w:ascii="宋体" w:hAnsi="宋体" w:eastAsia="宋体" w:cs="宋体"/>
          <w:lang w:val="en-US" w:eastAsia="zh-CN"/>
        </w:rPr>
      </w:pPr>
      <w:r>
        <w:rPr>
          <w:rFonts w:hint="eastAsia" w:ascii="宋体" w:hAnsi="宋体" w:eastAsia="宋体" w:cs="宋体"/>
          <w:lang w:val="en-US" w:eastAsia="zh-CN"/>
        </w:rPr>
        <w:t>图3-3 天线整体结构</w:t>
      </w:r>
    </w:p>
    <w:p>
      <w:pPr>
        <w:jc w:val="both"/>
        <w:rPr>
          <w:rFonts w:hint="default" w:ascii="宋体" w:hAnsi="宋体" w:eastAsia="宋体" w:cs="宋体"/>
          <w:lang w:val="en-US" w:eastAsia="zh-CN"/>
        </w:rPr>
      </w:pPr>
      <w:r>
        <w:rPr>
          <w:rFonts w:hint="eastAsia" w:ascii="宋体" w:hAnsi="宋体" w:eastAsia="宋体" w:cs="宋体"/>
          <w:lang w:val="en-US" w:eastAsia="zh-CN"/>
        </w:rPr>
        <w:t xml:space="preserve">  </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20" w:firstLineChars="200"/>
        <w:jc w:val="both"/>
        <w:textAlignment w:val="auto"/>
        <w:rPr>
          <w:rFonts w:hint="eastAsia" w:ascii="宋体" w:hAnsi="宋体" w:eastAsia="宋体" w:cs="宋体"/>
          <w:sz w:val="24"/>
          <w:szCs w:val="24"/>
          <w:lang w:val="en-US" w:eastAsia="zh-CN"/>
        </w:rPr>
      </w:pPr>
      <w:r>
        <w:rPr>
          <w:rFonts w:hint="eastAsia"/>
          <w:lang w:val="en-US" w:eastAsia="zh-CN"/>
        </w:rPr>
        <w:t xml:space="preserve"> </w:t>
      </w:r>
      <w:r>
        <w:rPr>
          <w:rFonts w:hint="eastAsia" w:ascii="宋体" w:hAnsi="宋体" w:eastAsia="宋体" w:cs="宋体"/>
          <w:sz w:val="24"/>
          <w:szCs w:val="24"/>
          <w:lang w:val="en-US" w:eastAsia="zh-CN"/>
        </w:rPr>
        <w:t>上面的图3-3是天线的整体结构，将双频天线放置在矩形平面上。天线的辐射片和地平面间是空气层，它们之间的距离为7mm。</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eastAsia" w:ascii="宋体" w:hAnsi="宋体" w:eastAsia="宋体" w:cs="宋体"/>
          <w:sz w:val="24"/>
          <w:szCs w:val="24"/>
          <w:lang w:val="en-US"/>
        </w:rPr>
      </w:pPr>
      <w:r>
        <w:rPr>
          <w:rFonts w:hint="eastAsia" w:ascii="宋体" w:hAnsi="宋体" w:eastAsia="宋体" w:cs="宋体"/>
          <w:sz w:val="24"/>
          <w:szCs w:val="24"/>
          <w:lang w:val="en-US" w:eastAsia="zh-CN"/>
        </w:rPr>
        <w:t>天线尺寸参数表3-1所示。</w:t>
      </w:r>
    </w:p>
    <w:p>
      <w:pPr>
        <w:keepNext w:val="0"/>
        <w:keepLines w:val="0"/>
        <w:widowControl w:val="0"/>
        <w:suppressLineNumbers w:val="0"/>
        <w:spacing w:before="0" w:beforeAutospacing="0" w:after="0" w:afterAutospacing="0"/>
        <w:ind w:right="0"/>
        <w:jc w:val="center"/>
        <w:rPr>
          <w:rFonts w:hint="eastAsia"/>
        </w:rPr>
      </w:pPr>
    </w:p>
    <w:p>
      <w:pPr>
        <w:keepNext w:val="0"/>
        <w:keepLines w:val="0"/>
        <w:widowControl w:val="0"/>
        <w:suppressLineNumbers w:val="0"/>
        <w:spacing w:before="0" w:beforeAutospacing="0" w:after="0" w:afterAutospacing="0"/>
        <w:ind w:right="0"/>
        <w:jc w:val="center"/>
        <w:rPr>
          <w:rFonts w:hint="default" w:eastAsiaTheme="minorEastAsia"/>
          <w:vertAlign w:val="baseline"/>
          <w:lang w:val="en-US" w:eastAsia="zh-CN"/>
        </w:rPr>
      </w:pPr>
      <w:r>
        <w:rPr>
          <w:rFonts w:hint="eastAsia"/>
          <w:lang w:val="en-US" w:eastAsia="zh-CN"/>
        </w:rPr>
        <w:t>表3.1 天线尺寸参数</w:t>
      </w:r>
    </w:p>
    <w:tbl>
      <w:tblPr>
        <w:tblStyle w:val="14"/>
        <w:tblW w:w="92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7"/>
        <w:gridCol w:w="1547"/>
        <w:gridCol w:w="1548"/>
        <w:gridCol w:w="1548"/>
        <w:gridCol w:w="1548"/>
        <w:gridCol w:w="15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47"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L</w:t>
            </w:r>
          </w:p>
        </w:tc>
        <w:tc>
          <w:tcPr>
            <w:tcW w:w="1547"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90</w:t>
            </w:r>
          </w:p>
        </w:tc>
        <w:tc>
          <w:tcPr>
            <w:tcW w:w="1548"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mm</w:t>
            </w:r>
          </w:p>
        </w:tc>
        <w:tc>
          <w:tcPr>
            <w:tcW w:w="1548"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SW</w:t>
            </w:r>
          </w:p>
        </w:tc>
        <w:tc>
          <w:tcPr>
            <w:tcW w:w="1548"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5</w:t>
            </w:r>
          </w:p>
        </w:tc>
        <w:tc>
          <w:tcPr>
            <w:tcW w:w="1548" w:type="dxa"/>
          </w:tcPr>
          <w:p>
            <w:pPr>
              <w:keepNext w:val="0"/>
              <w:keepLines w:val="0"/>
              <w:widowControl w:val="0"/>
              <w:suppressLineNumbers w:val="0"/>
              <w:spacing w:before="0" w:beforeAutospacing="0" w:after="0" w:afterAutospacing="0"/>
              <w:ind w:left="0" w:right="0"/>
              <w:jc w:val="center"/>
              <w:rPr>
                <w:rFonts w:hint="default"/>
                <w:vertAlign w:val="baseline"/>
                <w:lang w:val="en-US" w:eastAsia="zh-CN"/>
              </w:rPr>
            </w:pPr>
            <w:r>
              <w:rPr>
                <w:rFonts w:hint="eastAsia"/>
                <w:vertAlign w:val="baseline"/>
                <w:lang w:val="en-US" w:eastAsia="zh-CN"/>
              </w:rPr>
              <w:t>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47"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H</w:t>
            </w:r>
          </w:p>
        </w:tc>
        <w:tc>
          <w:tcPr>
            <w:tcW w:w="1547"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7</w:t>
            </w:r>
          </w:p>
        </w:tc>
        <w:tc>
          <w:tcPr>
            <w:tcW w:w="1548"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mm</w:t>
            </w:r>
          </w:p>
        </w:tc>
        <w:tc>
          <w:tcPr>
            <w:tcW w:w="1548"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r1</w:t>
            </w:r>
          </w:p>
        </w:tc>
        <w:tc>
          <w:tcPr>
            <w:tcW w:w="1548"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0.3</w:t>
            </w:r>
          </w:p>
        </w:tc>
        <w:tc>
          <w:tcPr>
            <w:tcW w:w="1548" w:type="dxa"/>
          </w:tcPr>
          <w:p>
            <w:pPr>
              <w:keepNext w:val="0"/>
              <w:keepLines w:val="0"/>
              <w:widowControl w:val="0"/>
              <w:suppressLineNumbers w:val="0"/>
              <w:spacing w:before="0" w:beforeAutospacing="0" w:after="0" w:afterAutospacing="0"/>
              <w:ind w:left="0" w:right="0"/>
              <w:jc w:val="center"/>
              <w:rPr>
                <w:rFonts w:hint="eastAsia"/>
                <w:vertAlign w:val="baseline"/>
                <w:lang w:val="en-US" w:eastAsia="zh-CN"/>
              </w:rPr>
            </w:pPr>
            <w:r>
              <w:rPr>
                <w:rFonts w:hint="eastAsia"/>
                <w:vertAlign w:val="baseline"/>
                <w:lang w:val="en-US" w:eastAsia="zh-CN"/>
              </w:rPr>
              <w:t>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47"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W</w:t>
            </w:r>
          </w:p>
        </w:tc>
        <w:tc>
          <w:tcPr>
            <w:tcW w:w="1547"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35</w:t>
            </w:r>
          </w:p>
        </w:tc>
        <w:tc>
          <w:tcPr>
            <w:tcW w:w="1548"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mm</w:t>
            </w:r>
          </w:p>
        </w:tc>
        <w:tc>
          <w:tcPr>
            <w:tcW w:w="1548"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r2</w:t>
            </w:r>
          </w:p>
        </w:tc>
        <w:tc>
          <w:tcPr>
            <w:tcW w:w="1548"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0.6</w:t>
            </w:r>
          </w:p>
        </w:tc>
        <w:tc>
          <w:tcPr>
            <w:tcW w:w="1548" w:type="dxa"/>
          </w:tcPr>
          <w:p>
            <w:pPr>
              <w:keepNext w:val="0"/>
              <w:keepLines w:val="0"/>
              <w:widowControl w:val="0"/>
              <w:suppressLineNumbers w:val="0"/>
              <w:spacing w:before="0" w:beforeAutospacing="0" w:after="0" w:afterAutospacing="0"/>
              <w:ind w:left="0" w:right="0"/>
              <w:jc w:val="center"/>
              <w:rPr>
                <w:rFonts w:hint="eastAsia"/>
                <w:vertAlign w:val="baseline"/>
                <w:lang w:val="en-US" w:eastAsia="zh-CN"/>
              </w:rPr>
            </w:pPr>
            <w:r>
              <w:rPr>
                <w:rFonts w:hint="eastAsia"/>
                <w:vertAlign w:val="baseline"/>
                <w:lang w:val="en-US" w:eastAsia="zh-CN"/>
              </w:rPr>
              <w:t>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47"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L1</w:t>
            </w:r>
          </w:p>
        </w:tc>
        <w:tc>
          <w:tcPr>
            <w:tcW w:w="1547"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170</w:t>
            </w:r>
          </w:p>
        </w:tc>
        <w:tc>
          <w:tcPr>
            <w:tcW w:w="1548"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mm</w:t>
            </w:r>
          </w:p>
        </w:tc>
        <w:tc>
          <w:tcPr>
            <w:tcW w:w="1548"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G</w:t>
            </w:r>
          </w:p>
        </w:tc>
        <w:tc>
          <w:tcPr>
            <w:tcW w:w="1548"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3</w:t>
            </w:r>
          </w:p>
        </w:tc>
        <w:tc>
          <w:tcPr>
            <w:tcW w:w="1548" w:type="dxa"/>
          </w:tcPr>
          <w:p>
            <w:pPr>
              <w:keepNext w:val="0"/>
              <w:keepLines w:val="0"/>
              <w:widowControl w:val="0"/>
              <w:suppressLineNumbers w:val="0"/>
              <w:spacing w:before="0" w:beforeAutospacing="0" w:after="0" w:afterAutospacing="0"/>
              <w:ind w:left="0" w:right="0"/>
              <w:jc w:val="center"/>
              <w:rPr>
                <w:rFonts w:hint="eastAsia"/>
                <w:vertAlign w:val="baseline"/>
                <w:lang w:val="en-US" w:eastAsia="zh-CN"/>
              </w:rPr>
            </w:pPr>
            <w:r>
              <w:rPr>
                <w:rFonts w:hint="eastAsia"/>
                <w:vertAlign w:val="baseline"/>
                <w:lang w:val="en-US" w:eastAsia="zh-CN"/>
              </w:rPr>
              <w:t>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47"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W1</w:t>
            </w:r>
          </w:p>
        </w:tc>
        <w:tc>
          <w:tcPr>
            <w:tcW w:w="1547"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40</w:t>
            </w:r>
          </w:p>
        </w:tc>
        <w:tc>
          <w:tcPr>
            <w:tcW w:w="1548"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mm</w:t>
            </w:r>
          </w:p>
        </w:tc>
        <w:tc>
          <w:tcPr>
            <w:tcW w:w="1548"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W2</w:t>
            </w:r>
          </w:p>
        </w:tc>
        <w:tc>
          <w:tcPr>
            <w:tcW w:w="1548"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30</w:t>
            </w:r>
          </w:p>
        </w:tc>
        <w:tc>
          <w:tcPr>
            <w:tcW w:w="1548" w:type="dxa"/>
          </w:tcPr>
          <w:p>
            <w:pPr>
              <w:keepNext w:val="0"/>
              <w:keepLines w:val="0"/>
              <w:widowControl w:val="0"/>
              <w:suppressLineNumbers w:val="0"/>
              <w:spacing w:before="0" w:beforeAutospacing="0" w:after="0" w:afterAutospacing="0"/>
              <w:ind w:left="0" w:right="0"/>
              <w:jc w:val="center"/>
              <w:rPr>
                <w:rFonts w:hint="eastAsia"/>
                <w:vertAlign w:val="baseline"/>
                <w:lang w:val="en-US" w:eastAsia="zh-CN"/>
              </w:rPr>
            </w:pPr>
            <w:r>
              <w:rPr>
                <w:rFonts w:hint="eastAsia"/>
                <w:vertAlign w:val="baseline"/>
                <w:lang w:val="en-US" w:eastAsia="zh-CN"/>
              </w:rPr>
              <w:t>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47"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L2</w:t>
            </w:r>
          </w:p>
        </w:tc>
        <w:tc>
          <w:tcPr>
            <w:tcW w:w="1547"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30</w:t>
            </w:r>
          </w:p>
        </w:tc>
        <w:tc>
          <w:tcPr>
            <w:tcW w:w="1548"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mm</w:t>
            </w:r>
          </w:p>
        </w:tc>
        <w:tc>
          <w:tcPr>
            <w:tcW w:w="1548"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p>
        </w:tc>
        <w:tc>
          <w:tcPr>
            <w:tcW w:w="1548"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p>
        </w:tc>
        <w:tc>
          <w:tcPr>
            <w:tcW w:w="1548" w:type="dxa"/>
          </w:tcPr>
          <w:p>
            <w:pPr>
              <w:keepNext w:val="0"/>
              <w:keepLines w:val="0"/>
              <w:widowControl w:val="0"/>
              <w:suppressLineNumbers w:val="0"/>
              <w:spacing w:before="0" w:beforeAutospacing="0" w:after="0" w:afterAutospacing="0"/>
              <w:ind w:left="0" w:right="0"/>
              <w:jc w:val="cente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47"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subh</w:t>
            </w:r>
          </w:p>
        </w:tc>
        <w:tc>
          <w:tcPr>
            <w:tcW w:w="1547"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4</w:t>
            </w:r>
          </w:p>
        </w:tc>
        <w:tc>
          <w:tcPr>
            <w:tcW w:w="1548"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mm</w:t>
            </w:r>
          </w:p>
        </w:tc>
        <w:tc>
          <w:tcPr>
            <w:tcW w:w="1548"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p>
        </w:tc>
        <w:tc>
          <w:tcPr>
            <w:tcW w:w="1548"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p>
        </w:tc>
        <w:tc>
          <w:tcPr>
            <w:tcW w:w="1548" w:type="dxa"/>
          </w:tcPr>
          <w:p>
            <w:pPr>
              <w:keepNext w:val="0"/>
              <w:keepLines w:val="0"/>
              <w:widowControl w:val="0"/>
              <w:suppressLineNumbers w:val="0"/>
              <w:spacing w:before="0" w:beforeAutospacing="0" w:after="0" w:afterAutospacing="0"/>
              <w:ind w:left="0" w:right="0"/>
              <w:jc w:val="cente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47"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Lam</w:t>
            </w:r>
          </w:p>
        </w:tc>
        <w:tc>
          <w:tcPr>
            <w:tcW w:w="1547"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120</w:t>
            </w:r>
          </w:p>
        </w:tc>
        <w:tc>
          <w:tcPr>
            <w:tcW w:w="1548"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mm</w:t>
            </w:r>
          </w:p>
        </w:tc>
        <w:tc>
          <w:tcPr>
            <w:tcW w:w="1548"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p>
        </w:tc>
        <w:tc>
          <w:tcPr>
            <w:tcW w:w="1548" w:type="dxa"/>
          </w:tcPr>
          <w:p>
            <w:pPr>
              <w:keepNext w:val="0"/>
              <w:keepLines w:val="0"/>
              <w:widowControl w:val="0"/>
              <w:suppressLineNumbers w:val="0"/>
              <w:spacing w:before="0" w:beforeAutospacing="0" w:after="0" w:afterAutospacing="0"/>
              <w:ind w:left="0" w:right="0"/>
              <w:jc w:val="center"/>
              <w:rPr>
                <w:rFonts w:hint="default" w:eastAsiaTheme="minorEastAsia"/>
                <w:vertAlign w:val="baseline"/>
                <w:lang w:val="en-US" w:eastAsia="zh-CN"/>
              </w:rPr>
            </w:pPr>
          </w:p>
        </w:tc>
        <w:tc>
          <w:tcPr>
            <w:tcW w:w="1548" w:type="dxa"/>
          </w:tcPr>
          <w:p>
            <w:pPr>
              <w:keepNext w:val="0"/>
              <w:keepLines w:val="0"/>
              <w:widowControl w:val="0"/>
              <w:suppressLineNumbers w:val="0"/>
              <w:spacing w:before="0" w:beforeAutospacing="0" w:after="0" w:afterAutospacing="0"/>
              <w:ind w:left="0" w:right="0"/>
              <w:jc w:val="cente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47" w:type="dxa"/>
          </w:tcPr>
          <w:p>
            <w:pPr>
              <w:keepNext w:val="0"/>
              <w:keepLines w:val="0"/>
              <w:widowControl w:val="0"/>
              <w:suppressLineNumbers w:val="0"/>
              <w:spacing w:before="0" w:beforeAutospacing="0" w:after="0" w:afterAutospacing="0"/>
              <w:ind w:left="0" w:right="0"/>
              <w:jc w:val="center"/>
              <w:rPr>
                <w:rFonts w:hint="eastAsia"/>
                <w:vertAlign w:val="baseline"/>
                <w:lang w:val="en-US" w:eastAsia="zh-CN"/>
              </w:rPr>
            </w:pPr>
          </w:p>
        </w:tc>
        <w:tc>
          <w:tcPr>
            <w:tcW w:w="1547" w:type="dxa"/>
          </w:tcPr>
          <w:p>
            <w:pPr>
              <w:keepNext w:val="0"/>
              <w:keepLines w:val="0"/>
              <w:widowControl w:val="0"/>
              <w:suppressLineNumbers w:val="0"/>
              <w:spacing w:before="0" w:beforeAutospacing="0" w:after="0" w:afterAutospacing="0"/>
              <w:ind w:left="0" w:right="0"/>
              <w:jc w:val="center"/>
              <w:rPr>
                <w:rFonts w:hint="eastAsia"/>
                <w:vertAlign w:val="baseline"/>
                <w:lang w:val="en-US" w:eastAsia="zh-CN"/>
              </w:rPr>
            </w:pPr>
          </w:p>
        </w:tc>
        <w:tc>
          <w:tcPr>
            <w:tcW w:w="1548" w:type="dxa"/>
          </w:tcPr>
          <w:p>
            <w:pPr>
              <w:keepNext w:val="0"/>
              <w:keepLines w:val="0"/>
              <w:widowControl w:val="0"/>
              <w:suppressLineNumbers w:val="0"/>
              <w:spacing w:before="0" w:beforeAutospacing="0" w:after="0" w:afterAutospacing="0"/>
              <w:ind w:left="0" w:right="0"/>
              <w:jc w:val="center"/>
              <w:rPr>
                <w:rFonts w:hint="eastAsia"/>
                <w:vertAlign w:val="baseline"/>
                <w:lang w:val="en-US" w:eastAsia="zh-CN"/>
              </w:rPr>
            </w:pPr>
          </w:p>
        </w:tc>
        <w:tc>
          <w:tcPr>
            <w:tcW w:w="1548" w:type="dxa"/>
          </w:tcPr>
          <w:p>
            <w:pPr>
              <w:keepNext w:val="0"/>
              <w:keepLines w:val="0"/>
              <w:widowControl w:val="0"/>
              <w:suppressLineNumbers w:val="0"/>
              <w:spacing w:before="0" w:beforeAutospacing="0" w:after="0" w:afterAutospacing="0"/>
              <w:ind w:left="0" w:right="0"/>
              <w:jc w:val="center"/>
              <w:rPr>
                <w:rFonts w:hint="eastAsia"/>
                <w:vertAlign w:val="baseline"/>
                <w:lang w:val="en-US" w:eastAsia="zh-CN"/>
              </w:rPr>
            </w:pPr>
          </w:p>
        </w:tc>
        <w:tc>
          <w:tcPr>
            <w:tcW w:w="1548" w:type="dxa"/>
          </w:tcPr>
          <w:p>
            <w:pPr>
              <w:keepNext w:val="0"/>
              <w:keepLines w:val="0"/>
              <w:widowControl w:val="0"/>
              <w:suppressLineNumbers w:val="0"/>
              <w:spacing w:before="0" w:beforeAutospacing="0" w:after="0" w:afterAutospacing="0"/>
              <w:ind w:left="0" w:right="0"/>
              <w:jc w:val="center"/>
              <w:rPr>
                <w:rFonts w:hint="eastAsia"/>
                <w:vertAlign w:val="baseline"/>
                <w:lang w:val="en-US" w:eastAsia="zh-CN"/>
              </w:rPr>
            </w:pPr>
          </w:p>
        </w:tc>
        <w:tc>
          <w:tcPr>
            <w:tcW w:w="1548" w:type="dxa"/>
          </w:tcPr>
          <w:p>
            <w:pPr>
              <w:keepNext w:val="0"/>
              <w:keepLines w:val="0"/>
              <w:widowControl w:val="0"/>
              <w:suppressLineNumbers w:val="0"/>
              <w:spacing w:before="0" w:beforeAutospacing="0" w:after="0" w:afterAutospacing="0"/>
              <w:ind w:left="0" w:right="0"/>
              <w:jc w:val="center"/>
              <w:rPr>
                <w:rFonts w:hint="eastAsia"/>
                <w:vertAlign w:val="baseline"/>
                <w:lang w:val="en-US" w:eastAsia="zh-CN"/>
              </w:rPr>
            </w:pPr>
          </w:p>
        </w:tc>
      </w:tr>
    </w:tbl>
    <w:p>
      <w:pPr>
        <w:keepNext w:val="0"/>
        <w:keepLines w:val="0"/>
        <w:widowControl w:val="0"/>
        <w:suppressLineNumbers w:val="0"/>
        <w:spacing w:before="0" w:beforeAutospacing="0" w:after="0" w:afterAutospacing="0"/>
        <w:ind w:right="0"/>
        <w:jc w:val="center"/>
      </w:pPr>
    </w:p>
    <w:p>
      <w:pPr>
        <w:keepNext w:val="0"/>
        <w:keepLines w:val="0"/>
        <w:widowControl w:val="0"/>
        <w:suppressLineNumbers w:val="0"/>
        <w:spacing w:before="0" w:beforeAutospacing="0" w:after="0" w:afterAutospacing="0"/>
        <w:ind w:right="0"/>
        <w:jc w:val="both"/>
      </w:pPr>
    </w:p>
    <w:p>
      <w:pPr>
        <w:pStyle w:val="3"/>
        <w:bidi w:val="0"/>
        <w:rPr>
          <w:rFonts w:hint="eastAsia"/>
        </w:rPr>
      </w:pPr>
      <w:bookmarkStart w:id="20" w:name="_Toc2637"/>
      <w:r>
        <w:t>3.</w:t>
      </w:r>
      <w:r>
        <w:rPr>
          <w:rFonts w:hint="eastAsia"/>
          <w:lang w:val="en-US" w:eastAsia="zh-CN"/>
        </w:rPr>
        <w:t>4</w:t>
      </w:r>
      <w:r>
        <w:t> HFSS仿真结果与分析</w:t>
      </w:r>
      <w:bookmarkEnd w:id="20"/>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rPr>
        <w:t>HFSS</w:t>
      </w:r>
      <w:r>
        <w:rPr>
          <w:rFonts w:hint="eastAsia" w:ascii="宋体" w:hAnsi="宋体" w:eastAsia="宋体" w:cs="宋体"/>
          <w:sz w:val="24"/>
          <w:szCs w:val="24"/>
          <w:lang w:val="en-US" w:eastAsia="zh-CN"/>
        </w:rPr>
        <w:t>依照</w:t>
      </w:r>
      <w:r>
        <w:rPr>
          <w:rFonts w:hint="eastAsia" w:ascii="宋体" w:hAnsi="宋体" w:eastAsia="宋体" w:cs="宋体"/>
          <w:sz w:val="24"/>
          <w:szCs w:val="24"/>
        </w:rPr>
        <w:t>手机天线</w:t>
      </w:r>
      <w:r>
        <w:rPr>
          <w:rFonts w:hint="eastAsia" w:ascii="宋体" w:hAnsi="宋体" w:eastAsia="宋体" w:cs="宋体"/>
          <w:sz w:val="24"/>
          <w:szCs w:val="24"/>
          <w:lang w:val="en-US" w:eastAsia="zh-CN"/>
        </w:rPr>
        <w:t>变量需要</w:t>
      </w:r>
      <w:r>
        <w:rPr>
          <w:rFonts w:hint="eastAsia" w:ascii="宋体" w:hAnsi="宋体" w:eastAsia="宋体" w:cs="宋体"/>
          <w:sz w:val="24"/>
          <w:szCs w:val="24"/>
        </w:rPr>
        <w:t>对PIFA天线进行仿真</w:t>
      </w:r>
      <w:r>
        <w:rPr>
          <w:rFonts w:hint="eastAsia" w:ascii="宋体" w:hAnsi="宋体" w:eastAsia="宋体" w:cs="宋体"/>
          <w:sz w:val="24"/>
          <w:szCs w:val="24"/>
          <w:lang w:val="en-US" w:eastAsia="zh-CN"/>
        </w:rPr>
        <w:t>分析</w:t>
      </w:r>
      <w:r>
        <w:rPr>
          <w:rFonts w:hint="eastAsia" w:ascii="宋体" w:hAnsi="宋体" w:eastAsia="宋体" w:cs="宋体"/>
          <w:sz w:val="24"/>
          <w:szCs w:val="24"/>
        </w:rPr>
        <w:t>，得到天线的回波损耗、输入</w:t>
      </w:r>
      <w:r>
        <w:rPr>
          <w:rFonts w:hint="eastAsia" w:ascii="宋体" w:hAnsi="宋体" w:eastAsia="宋体" w:cs="宋体"/>
          <w:sz w:val="24"/>
          <w:szCs w:val="24"/>
          <w:lang w:val="en-US" w:eastAsia="zh-CN"/>
        </w:rPr>
        <w:t>阻抗</w:t>
      </w:r>
      <w:r>
        <w:rPr>
          <w:rFonts w:hint="eastAsia" w:ascii="宋体" w:hAnsi="宋体" w:eastAsia="宋体" w:cs="宋体"/>
          <w:sz w:val="24"/>
          <w:szCs w:val="24"/>
        </w:rPr>
        <w:t>、辐射贴片表面电流分布、电压驻波比VSWR等仿真结果</w:t>
      </w:r>
      <w:r>
        <w:rPr>
          <w:rFonts w:hint="eastAsia" w:ascii="宋体" w:hAnsi="宋体" w:eastAsia="宋体" w:cs="宋体"/>
          <w:sz w:val="24"/>
          <w:szCs w:val="24"/>
          <w:lang w:eastAsia="zh-CN"/>
        </w:rPr>
        <w:t>。</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 xml:space="preserve">  1、天线的</w:t>
      </w:r>
      <w:r>
        <w:rPr>
          <w:rFonts w:hint="eastAsia" w:ascii="宋体" w:hAnsi="宋体" w:eastAsia="宋体" w:cs="宋体"/>
          <w:sz w:val="24"/>
          <w:szCs w:val="24"/>
          <w:lang w:val="en-US" w:eastAsia="zh-CN"/>
        </w:rPr>
        <w:t>S11扫频</w:t>
      </w:r>
      <w:r>
        <w:rPr>
          <w:rFonts w:hint="eastAsia" w:ascii="宋体" w:hAnsi="宋体" w:eastAsia="宋体" w:cs="宋体"/>
          <w:sz w:val="24"/>
          <w:szCs w:val="24"/>
        </w:rPr>
        <w:t>参数和驻波比VSWR</w:t>
      </w:r>
      <w:r>
        <w:rPr>
          <w:rFonts w:hint="eastAsia" w:ascii="宋体" w:hAnsi="宋体" w:eastAsia="宋体" w:cs="宋体"/>
          <w:sz w:val="24"/>
          <w:szCs w:val="24"/>
          <w:lang w:val="en-US" w:eastAsia="zh-CN"/>
        </w:rPr>
        <w:t>驻波比</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jc w:val="both"/>
        <w:textAlignment w:val="auto"/>
        <w:rPr>
          <w:rFonts w:hint="eastAsia" w:ascii="宋体" w:hAnsi="宋体" w:eastAsia="宋体" w:cs="宋体"/>
          <w:sz w:val="24"/>
          <w:szCs w:val="24"/>
          <w:highlight w:val="none"/>
        </w:rPr>
      </w:pP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highlight w:val="none"/>
        </w:rPr>
        <w:t>通过</w:t>
      </w:r>
      <w:r>
        <w:rPr>
          <w:rFonts w:hint="eastAsia" w:ascii="宋体" w:hAnsi="宋体" w:eastAsia="宋体" w:cs="宋体"/>
          <w:sz w:val="24"/>
          <w:szCs w:val="24"/>
          <w:highlight w:val="none"/>
          <w:lang w:val="en-US" w:eastAsia="zh-CN"/>
        </w:rPr>
        <w:t>仿真软件HFSS进行的分析</w:t>
      </w:r>
      <w:r>
        <w:rPr>
          <w:rFonts w:hint="eastAsia" w:ascii="宋体" w:hAnsi="宋体" w:eastAsia="宋体" w:cs="宋体"/>
          <w:sz w:val="24"/>
          <w:szCs w:val="24"/>
          <w:highlight w:val="none"/>
        </w:rPr>
        <w:t>，得到S11的分析结果如下</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jc w:val="both"/>
        <w:textAlignment w:val="auto"/>
        <w:rPr>
          <w:rFonts w:hint="eastAsia" w:ascii="宋体" w:hAnsi="宋体" w:eastAsia="宋体" w:cs="宋体"/>
          <w:sz w:val="24"/>
          <w:szCs w:val="24"/>
          <w:highlight w:val="none"/>
        </w:rPr>
      </w:pPr>
      <w:r>
        <w:drawing>
          <wp:anchor distT="0" distB="0" distL="114300" distR="114300" simplePos="0" relativeHeight="251662336" behindDoc="0" locked="0" layoutInCell="1" allowOverlap="1">
            <wp:simplePos x="0" y="0"/>
            <wp:positionH relativeFrom="column">
              <wp:posOffset>6350</wp:posOffset>
            </wp:positionH>
            <wp:positionV relativeFrom="paragraph">
              <wp:posOffset>67945</wp:posOffset>
            </wp:positionV>
            <wp:extent cx="5758180" cy="2546350"/>
            <wp:effectExtent l="0" t="0" r="2540" b="13970"/>
            <wp:wrapTopAndBottom/>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2"/>
                    <a:stretch>
                      <a:fillRect/>
                    </a:stretch>
                  </pic:blipFill>
                  <pic:spPr>
                    <a:xfrm>
                      <a:off x="0" y="0"/>
                      <a:ext cx="5758180" cy="2546350"/>
                    </a:xfrm>
                    <a:prstGeom prst="rect">
                      <a:avLst/>
                    </a:prstGeom>
                    <a:noFill/>
                    <a:ln>
                      <a:noFill/>
                    </a:ln>
                  </pic:spPr>
                </pic:pic>
              </a:graphicData>
            </a:graphic>
          </wp:anchor>
        </w:drawing>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jc w:val="center"/>
        <w:textAlignment w:val="auto"/>
        <w:rPr>
          <w:rFonts w:hint="default" w:ascii="宋体" w:hAnsi="宋体" w:eastAsia="宋体" w:cs="宋体"/>
          <w:sz w:val="24"/>
          <w:szCs w:val="24"/>
          <w:lang w:val="en-US" w:eastAsia="en-US"/>
        </w:rPr>
      </w:pPr>
      <w:r>
        <w:rPr>
          <w:rFonts w:hint="eastAsia" w:ascii="宋体" w:hAnsi="宋体" w:eastAsia="宋体" w:cs="宋体"/>
          <w:lang w:val="en-US" w:eastAsia="zh-CN"/>
        </w:rPr>
        <w:t>图3-4 S11扫频分析结果</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jc w:val="both"/>
        <w:textAlignment w:val="auto"/>
        <w:rPr>
          <w:rFonts w:hint="eastAsia" w:ascii="宋体" w:hAnsi="宋体" w:eastAsia="宋体" w:cs="宋体"/>
          <w:sz w:val="24"/>
          <w:szCs w:val="24"/>
          <w:lang w:val="en-US" w:eastAsia="en-US"/>
        </w:rPr>
      </w:pPr>
      <w:r>
        <w:rPr>
          <w:rFonts w:hint="eastAsia" w:ascii="宋体" w:hAnsi="宋体" w:eastAsia="宋体" w:cs="宋体"/>
          <w:sz w:val="24"/>
          <w:szCs w:val="24"/>
          <w:lang w:val="en-US" w:eastAsia="en-US"/>
        </w:rPr>
        <w:t>由S11 曲线可以看出天线</w:t>
      </w:r>
      <w:r>
        <w:rPr>
          <w:rFonts w:hint="eastAsia" w:ascii="宋体" w:hAnsi="宋体" w:eastAsia="宋体" w:cs="宋体"/>
          <w:sz w:val="24"/>
          <w:szCs w:val="24"/>
          <w:lang w:val="en-US" w:eastAsia="zh-CN"/>
        </w:rPr>
        <w:t>中900Mhz是一个谐振点</w:t>
      </w:r>
      <w:r>
        <w:rPr>
          <w:rFonts w:hint="eastAsia" w:ascii="宋体" w:hAnsi="宋体" w:eastAsia="宋体" w:cs="宋体"/>
          <w:sz w:val="24"/>
          <w:szCs w:val="24"/>
          <w:lang w:val="en-US" w:eastAsia="en-US"/>
        </w:rPr>
        <w:t>，</w:t>
      </w:r>
      <w:r>
        <w:rPr>
          <w:rFonts w:hint="eastAsia" w:ascii="宋体" w:hAnsi="宋体" w:eastAsia="宋体" w:cs="宋体"/>
          <w:sz w:val="24"/>
          <w:szCs w:val="24"/>
          <w:lang w:val="en-US" w:eastAsia="zh-CN"/>
        </w:rPr>
        <w:t>而另一个谐振点处在1.8GHZ的位置上，而且我们所要求的的阻抗匹配在900Mhz频带和1.8Ghz频带都是可以满足的</w:t>
      </w:r>
      <w:r>
        <w:rPr>
          <w:rFonts w:hint="eastAsia" w:ascii="宋体" w:hAnsi="宋体" w:eastAsia="宋体" w:cs="宋体"/>
          <w:sz w:val="24"/>
          <w:szCs w:val="24"/>
          <w:lang w:val="en-US" w:eastAsia="en-US"/>
        </w:rPr>
        <w:t>。从仿真结果我们可以看出在8</w:t>
      </w:r>
      <w:r>
        <w:rPr>
          <w:rFonts w:hint="eastAsia" w:ascii="宋体" w:hAnsi="宋体" w:eastAsia="宋体" w:cs="宋体"/>
          <w:sz w:val="24"/>
          <w:szCs w:val="24"/>
          <w:lang w:val="en-US" w:eastAsia="zh-CN"/>
        </w:rPr>
        <w:t>7</w:t>
      </w:r>
      <w:r>
        <w:rPr>
          <w:rFonts w:hint="eastAsia" w:ascii="宋体" w:hAnsi="宋体" w:eastAsia="宋体" w:cs="宋体"/>
          <w:sz w:val="24"/>
          <w:szCs w:val="24"/>
          <w:lang w:val="en-US" w:eastAsia="en-US"/>
        </w:rPr>
        <w:t>0~9</w:t>
      </w:r>
      <w:r>
        <w:rPr>
          <w:rFonts w:hint="eastAsia" w:ascii="宋体" w:hAnsi="宋体" w:eastAsia="宋体" w:cs="宋体"/>
          <w:sz w:val="24"/>
          <w:szCs w:val="24"/>
          <w:lang w:val="en-US" w:eastAsia="zh-CN"/>
        </w:rPr>
        <w:t>3</w:t>
      </w:r>
      <w:r>
        <w:rPr>
          <w:rFonts w:hint="eastAsia" w:ascii="宋体" w:hAnsi="宋体" w:eastAsia="宋体" w:cs="宋体"/>
          <w:sz w:val="24"/>
          <w:szCs w:val="24"/>
          <w:lang w:val="en-US" w:eastAsia="en-US"/>
        </w:rPr>
        <w:t>0MHz频带内，S11小于-7.3dB，在1</w:t>
      </w:r>
      <w:r>
        <w:rPr>
          <w:rFonts w:hint="eastAsia" w:ascii="宋体" w:hAnsi="宋体" w:eastAsia="宋体" w:cs="宋体"/>
          <w:sz w:val="24"/>
          <w:szCs w:val="24"/>
          <w:lang w:val="en-US" w:eastAsia="zh-CN"/>
        </w:rPr>
        <w:t>700</w:t>
      </w:r>
      <w:r>
        <w:rPr>
          <w:rFonts w:hint="eastAsia" w:ascii="宋体" w:hAnsi="宋体" w:eastAsia="宋体" w:cs="宋体"/>
          <w:sz w:val="24"/>
          <w:szCs w:val="24"/>
          <w:lang w:val="en-US" w:eastAsia="en-US"/>
        </w:rPr>
        <w:t>~</w:t>
      </w:r>
      <w:r>
        <w:rPr>
          <w:rFonts w:hint="eastAsia" w:ascii="宋体" w:hAnsi="宋体" w:eastAsia="宋体" w:cs="宋体"/>
          <w:sz w:val="24"/>
          <w:szCs w:val="24"/>
          <w:lang w:val="en-US" w:eastAsia="zh-CN"/>
        </w:rPr>
        <w:t>2100</w:t>
      </w:r>
      <w:r>
        <w:rPr>
          <w:rFonts w:hint="eastAsia" w:ascii="宋体" w:hAnsi="宋体" w:eastAsia="宋体" w:cs="宋体"/>
          <w:sz w:val="24"/>
          <w:szCs w:val="24"/>
          <w:lang w:val="en-US" w:eastAsia="en-US"/>
        </w:rPr>
        <w:t>MHz频段内，S11也小于-7.3dB。而在图3</w:t>
      </w:r>
      <w:r>
        <w:rPr>
          <w:rFonts w:hint="eastAsia" w:ascii="宋体" w:hAnsi="宋体" w:eastAsia="宋体" w:cs="宋体"/>
          <w:sz w:val="24"/>
          <w:szCs w:val="24"/>
          <w:lang w:val="en-US" w:eastAsia="zh-CN"/>
        </w:rPr>
        <w:t>-5</w:t>
      </w:r>
      <w:r>
        <w:rPr>
          <w:rFonts w:hint="eastAsia" w:ascii="宋体" w:hAnsi="宋体" w:eastAsia="宋体" w:cs="宋体"/>
          <w:sz w:val="24"/>
          <w:szCs w:val="24"/>
          <w:lang w:val="en-US" w:eastAsia="en-US"/>
        </w:rPr>
        <w:t>所示的天线电压驻波比也同样能看出在该频段内驻波比VSWR&lt;2.5。</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jc w:val="center"/>
        <w:textAlignment w:val="auto"/>
        <w:rPr>
          <w:rFonts w:hint="eastAsia" w:ascii="宋体" w:hAnsi="宋体" w:eastAsia="宋体" w:cs="宋体"/>
          <w:lang w:val="en-US" w:eastAsia="zh-CN"/>
        </w:rPr>
      </w:pPr>
      <w:r>
        <w:drawing>
          <wp:anchor distT="0" distB="0" distL="114300" distR="114300" simplePos="0" relativeHeight="251663360" behindDoc="0" locked="0" layoutInCell="1" allowOverlap="1">
            <wp:simplePos x="0" y="0"/>
            <wp:positionH relativeFrom="column">
              <wp:posOffset>69850</wp:posOffset>
            </wp:positionH>
            <wp:positionV relativeFrom="paragraph">
              <wp:posOffset>8255</wp:posOffset>
            </wp:positionV>
            <wp:extent cx="5753100" cy="2533650"/>
            <wp:effectExtent l="0" t="0" r="7620" b="11430"/>
            <wp:wrapTopAndBottom/>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23"/>
                    <a:stretch>
                      <a:fillRect/>
                    </a:stretch>
                  </pic:blipFill>
                  <pic:spPr>
                    <a:xfrm>
                      <a:off x="0" y="0"/>
                      <a:ext cx="5753100" cy="2533650"/>
                    </a:xfrm>
                    <a:prstGeom prst="rect">
                      <a:avLst/>
                    </a:prstGeom>
                    <a:noFill/>
                    <a:ln>
                      <a:noFill/>
                    </a:ln>
                  </pic:spPr>
                </pic:pic>
              </a:graphicData>
            </a:graphic>
          </wp:anchor>
        </w:drawing>
      </w:r>
      <w:r>
        <w:rPr>
          <w:rFonts w:hint="eastAsia" w:ascii="宋体" w:hAnsi="宋体" w:eastAsia="宋体" w:cs="宋体"/>
          <w:lang w:val="en-US" w:eastAsia="zh-CN"/>
        </w:rPr>
        <w:t>图3-5 天线电压驻波比结果</w:t>
      </w:r>
    </w:p>
    <w:p>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440" w:lineRule="exact"/>
        <w:ind w:right="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天线的</w:t>
      </w:r>
      <w:r>
        <w:rPr>
          <w:rFonts w:hint="eastAsia" w:ascii="宋体" w:hAnsi="宋体" w:eastAsia="宋体" w:cs="宋体"/>
          <w:sz w:val="24"/>
          <w:szCs w:val="24"/>
          <w:lang w:val="en-US" w:eastAsia="zh-CN"/>
        </w:rPr>
        <w:t>输入阻抗和表面电流</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eastAsia" w:ascii="宋体" w:hAnsi="宋体" w:eastAsia="宋体" w:cs="宋体"/>
          <w:sz w:val="24"/>
          <w:szCs w:val="24"/>
          <w:lang w:val="en-US" w:eastAsia="en-US"/>
        </w:rPr>
      </w:pPr>
      <w:r>
        <w:rPr>
          <w:rFonts w:hint="eastAsia" w:ascii="宋体" w:hAnsi="宋体" w:eastAsia="宋体" w:cs="宋体"/>
          <w:sz w:val="24"/>
          <w:szCs w:val="24"/>
          <w:lang w:val="en-US" w:eastAsia="en-US"/>
        </w:rPr>
        <w:t>从结果可以看出</w:t>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en-US"/>
        </w:rPr>
        <w:t>在频率为900MHz时</w:t>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en-US"/>
        </w:rPr>
        <w:t>天线的输入阻抗为(</w:t>
      </w:r>
      <w:r>
        <w:rPr>
          <w:rFonts w:hint="eastAsia" w:ascii="宋体" w:hAnsi="宋体" w:eastAsia="宋体" w:cs="宋体"/>
          <w:sz w:val="24"/>
          <w:szCs w:val="24"/>
          <w:lang w:val="en-US" w:eastAsia="zh-CN"/>
        </w:rPr>
        <w:t>51.56+</w:t>
      </w:r>
      <w:r>
        <w:rPr>
          <w:rFonts w:hint="eastAsia" w:ascii="宋体" w:hAnsi="宋体" w:eastAsia="宋体" w:cs="宋体"/>
          <w:sz w:val="24"/>
          <w:szCs w:val="24"/>
          <w:lang w:val="en-US" w:eastAsia="en-US"/>
        </w:rPr>
        <w:t>j</w:t>
      </w:r>
      <w:r>
        <w:rPr>
          <w:rFonts w:hint="eastAsia" w:ascii="宋体" w:hAnsi="宋体" w:eastAsia="宋体" w:cs="宋体"/>
          <w:sz w:val="24"/>
          <w:szCs w:val="24"/>
          <w:lang w:val="en-US" w:eastAsia="zh-CN"/>
        </w:rPr>
        <w:t>15.56</w:t>
      </w:r>
      <w:r>
        <w:rPr>
          <w:rFonts w:hint="eastAsia" w:ascii="宋体" w:hAnsi="宋体" w:eastAsia="宋体" w:cs="宋体"/>
          <w:sz w:val="24"/>
          <w:szCs w:val="24"/>
          <w:lang w:val="en-US" w:eastAsia="en-US"/>
        </w:rPr>
        <w:t>) Q，</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jc w:val="both"/>
        <w:textAlignment w:val="auto"/>
        <w:rPr>
          <w:rFonts w:hint="eastAsia" w:ascii="宋体" w:hAnsi="宋体" w:eastAsia="宋体" w:cs="宋体"/>
          <w:sz w:val="24"/>
          <w:szCs w:val="24"/>
          <w:lang w:val="en-US" w:eastAsia="en-US"/>
        </w:rPr>
      </w:pPr>
      <w:r>
        <w:rPr>
          <w:rFonts w:hint="eastAsia" w:ascii="宋体" w:hAnsi="宋体" w:eastAsia="宋体" w:cs="宋体"/>
          <w:sz w:val="24"/>
          <w:szCs w:val="24"/>
          <w:lang w:val="en-US" w:eastAsia="en-US"/>
        </w:rPr>
        <w:t>在频率为</w:t>
      </w:r>
      <w:r>
        <w:rPr>
          <w:rFonts w:hint="eastAsia" w:ascii="宋体" w:hAnsi="宋体" w:eastAsia="宋体" w:cs="宋体"/>
          <w:sz w:val="24"/>
          <w:szCs w:val="24"/>
          <w:lang w:val="en-US" w:eastAsia="zh-CN"/>
        </w:rPr>
        <w:t>1.8GHZ</w:t>
      </w:r>
      <w:r>
        <w:rPr>
          <w:rFonts w:hint="eastAsia" w:ascii="宋体" w:hAnsi="宋体" w:eastAsia="宋体" w:cs="宋体"/>
          <w:sz w:val="24"/>
          <w:szCs w:val="24"/>
          <w:lang w:val="en-US" w:eastAsia="en-US"/>
        </w:rPr>
        <w:t>时</w:t>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en-US"/>
        </w:rPr>
        <w:t>天线的输入阻抗为(</w:t>
      </w:r>
      <w:r>
        <w:rPr>
          <w:rFonts w:hint="eastAsia" w:ascii="宋体" w:hAnsi="宋体" w:eastAsia="宋体" w:cs="宋体"/>
          <w:sz w:val="24"/>
          <w:szCs w:val="24"/>
          <w:lang w:val="en-US" w:eastAsia="zh-CN"/>
        </w:rPr>
        <w:t>48.95</w:t>
      </w:r>
      <w:r>
        <w:rPr>
          <w:rFonts w:hint="eastAsia" w:ascii="宋体" w:hAnsi="宋体" w:eastAsia="宋体" w:cs="宋体"/>
          <w:sz w:val="24"/>
          <w:szCs w:val="24"/>
          <w:lang w:val="en-US" w:eastAsia="en-US"/>
        </w:rPr>
        <w:t>-j</w:t>
      </w:r>
      <w:r>
        <w:rPr>
          <w:rFonts w:hint="eastAsia" w:ascii="宋体" w:hAnsi="宋体" w:eastAsia="宋体" w:cs="宋体"/>
          <w:sz w:val="24"/>
          <w:szCs w:val="24"/>
          <w:lang w:val="en-US" w:eastAsia="zh-CN"/>
        </w:rPr>
        <w:t>26.12</w:t>
      </w:r>
      <w:r>
        <w:rPr>
          <w:rFonts w:hint="eastAsia" w:ascii="宋体" w:hAnsi="宋体" w:eastAsia="宋体" w:cs="宋体"/>
          <w:sz w:val="24"/>
          <w:szCs w:val="24"/>
          <w:lang w:val="en-US" w:eastAsia="en-US"/>
        </w:rPr>
        <w:t>) 两种频率下的输入阻抗都接近于50Ω。</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jc w:val="center"/>
        <w:textAlignment w:val="auto"/>
        <w:rPr>
          <w:rFonts w:hint="eastAsia" w:ascii="宋体" w:hAnsi="宋体" w:eastAsia="宋体" w:cs="宋体"/>
          <w:lang w:val="en-US" w:eastAsia="zh-CN"/>
        </w:rPr>
      </w:pPr>
      <w:r>
        <w:drawing>
          <wp:anchor distT="0" distB="0" distL="114300" distR="114300" simplePos="0" relativeHeight="251664384" behindDoc="0" locked="0" layoutInCell="1" allowOverlap="1">
            <wp:simplePos x="0" y="0"/>
            <wp:positionH relativeFrom="column">
              <wp:posOffset>120650</wp:posOffset>
            </wp:positionH>
            <wp:positionV relativeFrom="paragraph">
              <wp:posOffset>57785</wp:posOffset>
            </wp:positionV>
            <wp:extent cx="5749925" cy="2537460"/>
            <wp:effectExtent l="0" t="0" r="10795" b="7620"/>
            <wp:wrapTopAndBottom/>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24"/>
                    <a:stretch>
                      <a:fillRect/>
                    </a:stretch>
                  </pic:blipFill>
                  <pic:spPr>
                    <a:xfrm>
                      <a:off x="0" y="0"/>
                      <a:ext cx="5749925" cy="2537460"/>
                    </a:xfrm>
                    <a:prstGeom prst="rect">
                      <a:avLst/>
                    </a:prstGeom>
                    <a:noFill/>
                    <a:ln>
                      <a:noFill/>
                    </a:ln>
                  </pic:spPr>
                </pic:pic>
              </a:graphicData>
            </a:graphic>
          </wp:anchor>
        </w:drawing>
      </w:r>
      <w:r>
        <w:rPr>
          <w:rFonts w:hint="eastAsia" w:ascii="宋体" w:hAnsi="宋体" w:eastAsia="宋体" w:cs="宋体"/>
          <w:lang w:val="en-US" w:eastAsia="zh-CN"/>
        </w:rPr>
        <w:t>图3-6 天线输入阻抗结果</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jc w:val="center"/>
        <w:textAlignment w:val="auto"/>
        <w:rPr>
          <w:rFonts w:hint="eastAsia" w:ascii="宋体" w:hAnsi="宋体" w:eastAsia="宋体" w:cs="宋体"/>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jc w:val="center"/>
        <w:textAlignment w:val="auto"/>
        <w:rPr>
          <w:rFonts w:hint="eastAsia" w:ascii="宋体" w:hAnsi="宋体" w:eastAsia="宋体" w:cs="宋体"/>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jc w:val="center"/>
        <w:textAlignment w:val="auto"/>
        <w:rPr>
          <w:rFonts w:hint="eastAsia" w:ascii="宋体" w:hAnsi="宋体" w:eastAsia="宋体" w:cs="宋体"/>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jc w:val="center"/>
        <w:textAlignment w:val="auto"/>
        <w:rPr>
          <w:rFonts w:hint="eastAsia" w:ascii="宋体" w:hAnsi="宋体" w:eastAsia="宋体" w:cs="宋体"/>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jc w:val="center"/>
        <w:textAlignment w:val="auto"/>
        <w:rPr>
          <w:rFonts w:hint="eastAsia" w:ascii="宋体" w:hAnsi="宋体" w:eastAsia="宋体" w:cs="宋体"/>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jc w:val="center"/>
        <w:textAlignment w:val="auto"/>
        <w:rPr>
          <w:rFonts w:hint="eastAsia" w:ascii="宋体" w:hAnsi="宋体" w:eastAsia="宋体" w:cs="宋体"/>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jc w:val="center"/>
        <w:textAlignment w:val="auto"/>
        <w:rPr>
          <w:rFonts w:hint="eastAsia" w:ascii="宋体" w:hAnsi="宋体" w:eastAsia="宋体" w:cs="宋体"/>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jc w:val="center"/>
        <w:textAlignment w:val="auto"/>
        <w:rPr>
          <w:rFonts w:hint="eastAsia" w:ascii="宋体" w:hAnsi="宋体" w:eastAsia="宋体" w:cs="宋体"/>
          <w:sz w:val="24"/>
          <w:szCs w:val="24"/>
          <w:lang w:val="en-US" w:eastAsia="zh-CN"/>
        </w:rPr>
      </w:pPr>
      <w:r>
        <w:drawing>
          <wp:anchor distT="0" distB="0" distL="114300" distR="114300" simplePos="0" relativeHeight="251665408" behindDoc="0" locked="0" layoutInCell="1" allowOverlap="1">
            <wp:simplePos x="0" y="0"/>
            <wp:positionH relativeFrom="column">
              <wp:posOffset>95250</wp:posOffset>
            </wp:positionH>
            <wp:positionV relativeFrom="paragraph">
              <wp:posOffset>71755</wp:posOffset>
            </wp:positionV>
            <wp:extent cx="5756275" cy="2888615"/>
            <wp:effectExtent l="0" t="0" r="4445" b="6985"/>
            <wp:wrapTopAndBottom/>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25"/>
                    <a:stretch>
                      <a:fillRect/>
                    </a:stretch>
                  </pic:blipFill>
                  <pic:spPr>
                    <a:xfrm>
                      <a:off x="0" y="0"/>
                      <a:ext cx="5756275" cy="2888615"/>
                    </a:xfrm>
                    <a:prstGeom prst="rect">
                      <a:avLst/>
                    </a:prstGeom>
                    <a:noFill/>
                    <a:ln>
                      <a:noFill/>
                    </a:ln>
                  </pic:spPr>
                </pic:pic>
              </a:graphicData>
            </a:graphic>
          </wp:anchor>
        </w:drawing>
      </w:r>
      <w:r>
        <w:rPr>
          <w:rFonts w:hint="eastAsia" w:ascii="宋体" w:hAnsi="宋体" w:eastAsia="宋体" w:cs="宋体"/>
          <w:lang w:val="en-US" w:eastAsia="zh-CN"/>
        </w:rPr>
        <w:t>图3-7 天线表面电流相位结果</w:t>
      </w:r>
    </w:p>
    <w:p>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440" w:lineRule="exact"/>
        <w:ind w:left="0" w:leftChars="0" w:right="0" w:firstLine="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天线</w:t>
      </w:r>
      <w:r>
        <w:rPr>
          <w:rFonts w:hint="eastAsia" w:ascii="宋体" w:hAnsi="宋体" w:eastAsia="宋体" w:cs="宋体"/>
          <w:sz w:val="24"/>
          <w:szCs w:val="24"/>
          <w:lang w:val="en-US" w:eastAsia="zh-CN"/>
        </w:rPr>
        <w:t>的辐射方向图</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下面的</w:t>
      </w:r>
      <w:r>
        <w:rPr>
          <w:rFonts w:hint="eastAsia" w:ascii="宋体" w:hAnsi="宋体" w:eastAsia="宋体" w:cs="宋体"/>
          <w:sz w:val="24"/>
          <w:szCs w:val="24"/>
          <w:lang w:val="en-US" w:eastAsia="en-US"/>
        </w:rPr>
        <w:t>图3</w:t>
      </w:r>
      <w:r>
        <w:rPr>
          <w:rFonts w:hint="eastAsia" w:ascii="宋体" w:hAnsi="宋体" w:eastAsia="宋体" w:cs="宋体"/>
          <w:sz w:val="24"/>
          <w:szCs w:val="24"/>
          <w:lang w:val="en-US" w:eastAsia="zh-CN"/>
        </w:rPr>
        <w:t>-8显示出在</w:t>
      </w:r>
      <w:r>
        <w:rPr>
          <w:rFonts w:hint="eastAsia" w:ascii="宋体" w:hAnsi="宋体" w:eastAsia="宋体" w:cs="宋体"/>
          <w:sz w:val="24"/>
          <w:szCs w:val="24"/>
          <w:lang w:val="en-US" w:eastAsia="en-US"/>
        </w:rPr>
        <w:t>900MHz、1</w:t>
      </w:r>
      <w:r>
        <w:rPr>
          <w:rFonts w:hint="eastAsia" w:ascii="宋体" w:hAnsi="宋体" w:eastAsia="宋体" w:cs="宋体"/>
          <w:sz w:val="24"/>
          <w:szCs w:val="24"/>
          <w:lang w:val="en-US" w:eastAsia="zh-CN"/>
        </w:rPr>
        <w:t>800</w:t>
      </w:r>
      <w:r>
        <w:rPr>
          <w:rFonts w:hint="eastAsia" w:ascii="宋体" w:hAnsi="宋体" w:eastAsia="宋体" w:cs="宋体"/>
          <w:sz w:val="24"/>
          <w:szCs w:val="24"/>
          <w:lang w:val="en-US" w:eastAsia="en-US"/>
        </w:rPr>
        <w:t>MHz时仿真所得到的方向图。从仿真结果图</w:t>
      </w:r>
      <w:r>
        <w:rPr>
          <w:rFonts w:hint="eastAsia" w:ascii="宋体" w:hAnsi="宋体" w:eastAsia="宋体" w:cs="宋体"/>
          <w:sz w:val="24"/>
          <w:szCs w:val="24"/>
          <w:lang w:val="en-US" w:eastAsia="zh-CN"/>
        </w:rPr>
        <w:t>3-8</w:t>
      </w:r>
      <w:r>
        <w:rPr>
          <w:rFonts w:hint="eastAsia" w:ascii="宋体" w:hAnsi="宋体" w:eastAsia="宋体" w:cs="宋体"/>
          <w:sz w:val="24"/>
          <w:szCs w:val="24"/>
          <w:lang w:val="en-US" w:eastAsia="en-US"/>
        </w:rPr>
        <w:t>可以看出</w:t>
      </w:r>
      <w:r>
        <w:rPr>
          <w:rFonts w:hint="eastAsia" w:ascii="宋体" w:hAnsi="宋体" w:eastAsia="宋体" w:cs="宋体"/>
          <w:sz w:val="24"/>
          <w:szCs w:val="24"/>
          <w:lang w:val="en-US" w:eastAsia="zh-CN"/>
        </w:rPr>
        <w:t>,从900MHZ到1800MHZ其辐射方向图的全向性变差</w:t>
      </w:r>
      <w:r>
        <w:rPr>
          <w:rFonts w:hint="eastAsia" w:ascii="宋体" w:hAnsi="宋体" w:eastAsia="宋体" w:cs="宋体"/>
          <w:sz w:val="24"/>
          <w:szCs w:val="24"/>
          <w:lang w:val="en-US" w:eastAsia="en-US"/>
        </w:rPr>
        <w:t>，这是所有内置天线</w:t>
      </w:r>
      <w:r>
        <w:rPr>
          <w:rFonts w:hint="eastAsia" w:ascii="宋体" w:hAnsi="宋体" w:eastAsia="宋体" w:cs="宋体"/>
          <w:sz w:val="24"/>
          <w:szCs w:val="24"/>
          <w:lang w:val="en-US" w:eastAsia="zh-CN"/>
        </w:rPr>
        <w:t>通性，导致这种通性的原因是高频率的方向图受地平面的影响相比于低频率更大。</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20" w:firstLineChars="200"/>
        <w:jc w:val="center"/>
        <w:textAlignment w:val="auto"/>
        <w:rPr>
          <w:rFonts w:hint="default" w:eastAsiaTheme="minorEastAsia"/>
          <w:lang w:val="en-US" w:eastAsia="zh-CN"/>
        </w:rPr>
      </w:pPr>
      <w:r>
        <w:drawing>
          <wp:anchor distT="0" distB="0" distL="114300" distR="114300" simplePos="0" relativeHeight="251666432" behindDoc="0" locked="0" layoutInCell="1" allowOverlap="1">
            <wp:simplePos x="0" y="0"/>
            <wp:positionH relativeFrom="column">
              <wp:posOffset>158750</wp:posOffset>
            </wp:positionH>
            <wp:positionV relativeFrom="paragraph">
              <wp:posOffset>114300</wp:posOffset>
            </wp:positionV>
            <wp:extent cx="5755005" cy="2551430"/>
            <wp:effectExtent l="0" t="0" r="5715" b="8890"/>
            <wp:wrapTopAndBottom/>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26"/>
                    <a:stretch>
                      <a:fillRect/>
                    </a:stretch>
                  </pic:blipFill>
                  <pic:spPr>
                    <a:xfrm>
                      <a:off x="0" y="0"/>
                      <a:ext cx="5755005" cy="2551430"/>
                    </a:xfrm>
                    <a:prstGeom prst="rect">
                      <a:avLst/>
                    </a:prstGeom>
                    <a:noFill/>
                    <a:ln>
                      <a:noFill/>
                    </a:ln>
                  </pic:spPr>
                </pic:pic>
              </a:graphicData>
            </a:graphic>
          </wp:anchor>
        </w:drawing>
      </w:r>
      <w:r>
        <w:rPr>
          <w:rFonts w:hint="eastAsia"/>
          <w:lang w:val="en-US" w:eastAsia="zh-CN"/>
        </w:rPr>
        <w:t>(a)900MHZ</w:t>
      </w:r>
    </w:p>
    <w:p>
      <w:pPr>
        <w:keepNext w:val="0"/>
        <w:keepLines w:val="0"/>
        <w:widowControl w:val="0"/>
        <w:suppressLineNumbers w:val="0"/>
        <w:spacing w:before="0" w:beforeAutospacing="0" w:after="0" w:afterAutospacing="0"/>
        <w:ind w:right="0"/>
        <w:jc w:val="both"/>
        <w:rPr>
          <w:rFonts w:hint="eastAsia" w:eastAsiaTheme="minorEastAsia"/>
          <w:lang w:val="en-US" w:eastAsia="zh-CN"/>
        </w:rPr>
      </w:pPr>
      <w:r>
        <w:rPr>
          <w:rFonts w:hint="eastAsia"/>
          <w:lang w:val="en-US" w:eastAsia="zh-CN"/>
        </w:rPr>
        <w:t xml:space="preserve"> </w:t>
      </w:r>
    </w:p>
    <w:p>
      <w:pPr>
        <w:keepNext w:val="0"/>
        <w:keepLines w:val="0"/>
        <w:widowControl w:val="0"/>
        <w:suppressLineNumbers w:val="0"/>
        <w:spacing w:before="0" w:beforeAutospacing="0" w:after="0" w:afterAutospacing="0"/>
        <w:ind w:right="0"/>
        <w:jc w:val="both"/>
      </w:pPr>
      <w:r>
        <w:drawing>
          <wp:inline distT="0" distB="0" distL="114300" distR="114300">
            <wp:extent cx="5753100" cy="2529840"/>
            <wp:effectExtent l="0" t="0" r="7620" b="0"/>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27"/>
                    <a:stretch>
                      <a:fillRect/>
                    </a:stretch>
                  </pic:blipFill>
                  <pic:spPr>
                    <a:xfrm>
                      <a:off x="0" y="0"/>
                      <a:ext cx="5753100" cy="2529840"/>
                    </a:xfrm>
                    <a:prstGeom prst="rect">
                      <a:avLst/>
                    </a:prstGeom>
                    <a:noFill/>
                    <a:ln>
                      <a:noFill/>
                    </a:ln>
                  </pic:spPr>
                </pic:pic>
              </a:graphicData>
            </a:graphic>
          </wp:inline>
        </w:drawing>
      </w:r>
    </w:p>
    <w:p>
      <w:pPr>
        <w:keepNext w:val="0"/>
        <w:keepLines w:val="0"/>
        <w:widowControl w:val="0"/>
        <w:suppressLineNumbers w:val="0"/>
        <w:spacing w:before="0" w:beforeAutospacing="0" w:after="0" w:afterAutospacing="0"/>
        <w:ind w:right="0"/>
        <w:jc w:val="both"/>
        <w:rPr>
          <w:rFonts w:hint="default" w:eastAsiaTheme="minorEastAsia"/>
          <w:lang w:val="en-US" w:eastAsia="zh-CN"/>
        </w:rPr>
      </w:pPr>
      <w:r>
        <w:rPr>
          <w:rFonts w:hint="eastAsia"/>
          <w:lang w:val="en-US" w:eastAsia="zh-CN"/>
        </w:rPr>
        <w:t xml:space="preserve">     </w:t>
      </w:r>
    </w:p>
    <w:p>
      <w:pPr>
        <w:keepNext w:val="0"/>
        <w:keepLines w:val="0"/>
        <w:widowControl w:val="0"/>
        <w:suppressLineNumbers w:val="0"/>
        <w:spacing w:before="0" w:beforeAutospacing="0" w:after="0" w:afterAutospacing="0"/>
        <w:ind w:right="0"/>
        <w:jc w:val="both"/>
        <w:rPr>
          <w:rFonts w:hint="default"/>
          <w:lang w:val="en-US" w:eastAsia="zh-CN"/>
        </w:rPr>
      </w:pPr>
      <w:r>
        <w:rPr>
          <w:rFonts w:hint="eastAsia"/>
          <w:lang w:val="en-US" w:eastAsia="zh-CN"/>
        </w:rPr>
        <w:t xml:space="preserve">                                 （b）1.8GHZ</w:t>
      </w:r>
    </w:p>
    <w:p>
      <w:pPr>
        <w:keepNext w:val="0"/>
        <w:keepLines w:val="0"/>
        <w:widowControl w:val="0"/>
        <w:suppressLineNumbers w:val="0"/>
        <w:spacing w:before="0" w:beforeAutospacing="0" w:after="0" w:afterAutospacing="0"/>
        <w:ind w:right="0"/>
        <w:jc w:val="center"/>
        <w:rPr>
          <w:rFonts w:hint="default"/>
          <w:lang w:val="en-US"/>
        </w:rPr>
        <w:sectPr>
          <w:footerReference r:id="rId9" w:type="default"/>
          <w:endnotePr>
            <w:numFmt w:val="decimal"/>
          </w:endnotePr>
          <w:pgSz w:w="11906" w:h="16838"/>
          <w:pgMar w:top="1417" w:right="1417" w:bottom="1417" w:left="1417" w:header="850" w:footer="567" w:gutter="0"/>
          <w:pgNumType w:fmt="decimal" w:start="1"/>
          <w:cols w:space="425" w:num="1"/>
          <w:docGrid w:type="lines" w:linePitch="312" w:charSpace="0"/>
        </w:sectPr>
      </w:pPr>
      <w:r>
        <w:rPr>
          <w:rFonts w:hint="eastAsia" w:ascii="宋体" w:hAnsi="宋体" w:eastAsia="宋体" w:cs="宋体"/>
          <w:lang w:val="en-US" w:eastAsia="zh-CN"/>
        </w:rPr>
        <w:t>图3-8 双频天线增益方向图</w:t>
      </w:r>
    </w:p>
    <w:p>
      <w:pPr>
        <w:pStyle w:val="3"/>
        <w:bidi w:val="0"/>
        <w:rPr>
          <w:rFonts w:hint="eastAsia"/>
          <w:lang w:val="en-US" w:eastAsia="zh-CN"/>
        </w:rPr>
      </w:pPr>
      <w:bookmarkStart w:id="21" w:name="_Toc15798"/>
      <w:r>
        <w:rPr>
          <w:rFonts w:hint="eastAsia"/>
          <w:lang w:val="en-US" w:eastAsia="zh-CN"/>
        </w:rPr>
        <w:t>3.5天线结构参数对性能的影响</w:t>
      </w:r>
      <w:bookmarkEnd w:id="21"/>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eastAsia" w:ascii="宋体" w:hAnsi="宋体" w:eastAsia="宋体" w:cs="宋体"/>
          <w:sz w:val="24"/>
          <w:szCs w:val="24"/>
          <w:lang w:val="en-US" w:eastAsia="en-US"/>
        </w:rPr>
      </w:pPr>
      <w:r>
        <w:rPr>
          <w:rFonts w:hint="eastAsia" w:ascii="宋体" w:hAnsi="宋体" w:eastAsia="宋体" w:cs="宋体"/>
          <w:sz w:val="24"/>
          <w:szCs w:val="24"/>
          <w:lang w:val="en-US" w:eastAsia="zh-CN"/>
        </w:rPr>
        <w:t>虽然我们设计天线模型的参数要求达到了我们的初始要求</w:t>
      </w:r>
      <w:r>
        <w:rPr>
          <w:rFonts w:hint="eastAsia" w:ascii="宋体" w:hAnsi="宋体" w:eastAsia="宋体" w:cs="宋体"/>
          <w:sz w:val="24"/>
          <w:szCs w:val="24"/>
          <w:lang w:val="en-US" w:eastAsia="en-US"/>
        </w:rPr>
        <w:t>，但多数时候</w:t>
      </w:r>
      <w:r>
        <w:rPr>
          <w:rFonts w:hint="eastAsia" w:ascii="宋体" w:hAnsi="宋体" w:eastAsia="宋体" w:cs="宋体"/>
          <w:sz w:val="24"/>
          <w:szCs w:val="24"/>
          <w:lang w:val="en-US" w:eastAsia="zh-CN"/>
        </w:rPr>
        <w:t>构造天线</w:t>
      </w:r>
      <w:r>
        <w:rPr>
          <w:rFonts w:hint="eastAsia" w:ascii="宋体" w:hAnsi="宋体" w:eastAsia="宋体" w:cs="宋体"/>
          <w:sz w:val="24"/>
          <w:szCs w:val="24"/>
          <w:lang w:val="en-US" w:eastAsia="en-US"/>
        </w:rPr>
        <w:t>是不可能</w:t>
      </w:r>
      <w:r>
        <w:rPr>
          <w:rFonts w:hint="eastAsia" w:ascii="宋体" w:hAnsi="宋体" w:eastAsia="宋体" w:cs="宋体"/>
          <w:sz w:val="24"/>
          <w:szCs w:val="24"/>
          <w:lang w:val="en-US" w:eastAsia="zh-CN"/>
        </w:rPr>
        <w:t>一蹴而就</w:t>
      </w:r>
      <w:r>
        <w:rPr>
          <w:rFonts w:hint="eastAsia" w:ascii="宋体" w:hAnsi="宋体" w:eastAsia="宋体" w:cs="宋体"/>
          <w:sz w:val="24"/>
          <w:szCs w:val="24"/>
          <w:lang w:val="en-US" w:eastAsia="en-US"/>
        </w:rPr>
        <w:t>的，这就需要我们根据所学的天线</w:t>
      </w:r>
      <w:r>
        <w:rPr>
          <w:rFonts w:hint="eastAsia" w:ascii="宋体" w:hAnsi="宋体" w:eastAsia="宋体" w:cs="宋体"/>
          <w:sz w:val="24"/>
          <w:szCs w:val="24"/>
          <w:lang w:val="en-US" w:eastAsia="zh-CN"/>
        </w:rPr>
        <w:t>基础理论</w:t>
      </w:r>
      <w:r>
        <w:rPr>
          <w:rFonts w:hint="eastAsia" w:ascii="宋体" w:hAnsi="宋体" w:eastAsia="宋体" w:cs="宋体"/>
          <w:sz w:val="24"/>
          <w:szCs w:val="24"/>
          <w:lang w:val="en-US" w:eastAsia="en-US"/>
        </w:rPr>
        <w:t>，调整天线的</w:t>
      </w:r>
      <w:r>
        <w:rPr>
          <w:rFonts w:hint="eastAsia" w:ascii="宋体" w:hAnsi="宋体" w:eastAsia="宋体" w:cs="宋体"/>
          <w:sz w:val="24"/>
          <w:szCs w:val="24"/>
          <w:lang w:val="en-US" w:eastAsia="zh-CN"/>
        </w:rPr>
        <w:t>各项变量</w:t>
      </w:r>
      <w:r>
        <w:rPr>
          <w:rFonts w:hint="eastAsia" w:ascii="宋体" w:hAnsi="宋体" w:eastAsia="宋体" w:cs="宋体"/>
          <w:sz w:val="24"/>
          <w:szCs w:val="24"/>
          <w:lang w:val="en-US" w:eastAsia="en-US"/>
        </w:rPr>
        <w:t>，然后再交由仿真</w:t>
      </w:r>
      <w:r>
        <w:rPr>
          <w:rFonts w:hint="eastAsia" w:ascii="宋体" w:hAnsi="宋体" w:eastAsia="宋体" w:cs="宋体"/>
          <w:sz w:val="24"/>
          <w:szCs w:val="24"/>
          <w:lang w:val="en-US" w:eastAsia="zh-CN"/>
        </w:rPr>
        <w:t>软件</w:t>
      </w:r>
      <w:r>
        <w:rPr>
          <w:rFonts w:hint="eastAsia" w:ascii="宋体" w:hAnsi="宋体" w:eastAsia="宋体" w:cs="宋体"/>
          <w:sz w:val="24"/>
          <w:szCs w:val="24"/>
          <w:lang w:val="en-US" w:eastAsia="en-US"/>
        </w:rPr>
        <w:t>分析出能够达到</w:t>
      </w:r>
      <w:r>
        <w:rPr>
          <w:rFonts w:hint="eastAsia" w:ascii="宋体" w:hAnsi="宋体" w:eastAsia="宋体" w:cs="宋体"/>
          <w:sz w:val="24"/>
          <w:szCs w:val="24"/>
          <w:lang w:val="en-US" w:eastAsia="zh-CN"/>
        </w:rPr>
        <w:t>最佳</w:t>
      </w:r>
      <w:r>
        <w:rPr>
          <w:rFonts w:hint="eastAsia" w:ascii="宋体" w:hAnsi="宋体" w:eastAsia="宋体" w:cs="宋体"/>
          <w:sz w:val="24"/>
          <w:szCs w:val="24"/>
          <w:lang w:val="en-US" w:eastAsia="en-US"/>
        </w:rPr>
        <w:t>的结构</w:t>
      </w:r>
      <w:r>
        <w:rPr>
          <w:rFonts w:hint="eastAsia" w:ascii="宋体" w:hAnsi="宋体" w:eastAsia="宋体" w:cs="宋体"/>
          <w:sz w:val="24"/>
          <w:szCs w:val="24"/>
          <w:lang w:val="en-US" w:eastAsia="zh-CN"/>
        </w:rPr>
        <w:t>变量</w:t>
      </w:r>
      <w:r>
        <w:rPr>
          <w:rFonts w:hint="eastAsia" w:ascii="宋体" w:hAnsi="宋体" w:eastAsia="宋体" w:cs="宋体"/>
          <w:sz w:val="24"/>
          <w:szCs w:val="24"/>
          <w:lang w:val="en-US" w:eastAsia="en-US"/>
        </w:rPr>
        <w:t>。</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20" w:firstLineChars="200"/>
        <w:jc w:val="both"/>
        <w:textAlignment w:val="auto"/>
        <w:rPr>
          <w:rFonts w:hint="eastAsia" w:ascii="宋体" w:hAnsi="宋体" w:eastAsia="宋体" w:cs="宋体"/>
          <w:sz w:val="24"/>
          <w:szCs w:val="24"/>
          <w:lang w:val="en-US" w:eastAsia="en-US"/>
        </w:rPr>
      </w:pPr>
      <w:r>
        <w:rPr>
          <w:rFonts w:hint="eastAsia"/>
          <w:lang w:val="en-US" w:eastAsia="zh-CN"/>
        </w:rPr>
        <w:t>最佳工作频段的选择</w:t>
      </w:r>
      <w:r>
        <w:rPr>
          <w:rFonts w:hint="eastAsia" w:ascii="宋体" w:hAnsi="宋体" w:eastAsia="宋体" w:cs="宋体"/>
          <w:sz w:val="24"/>
          <w:szCs w:val="24"/>
          <w:lang w:val="en-US" w:eastAsia="en-US"/>
        </w:rPr>
        <w:t>和带宽是</w:t>
      </w:r>
      <w:r>
        <w:rPr>
          <w:rFonts w:hint="eastAsia" w:ascii="宋体" w:hAnsi="宋体" w:eastAsia="宋体" w:cs="宋体"/>
          <w:sz w:val="24"/>
          <w:szCs w:val="24"/>
          <w:lang w:val="en-US" w:eastAsia="zh-CN"/>
        </w:rPr>
        <w:t>PIFA天线</w:t>
      </w:r>
      <w:r>
        <w:rPr>
          <w:rFonts w:hint="eastAsia" w:ascii="宋体" w:hAnsi="宋体" w:eastAsia="宋体" w:cs="宋体"/>
          <w:sz w:val="24"/>
          <w:szCs w:val="24"/>
          <w:lang w:val="en-US" w:eastAsia="en-US"/>
        </w:rPr>
        <w:t>的两个重要</w:t>
      </w:r>
      <w:r>
        <w:rPr>
          <w:rFonts w:hint="eastAsia" w:ascii="宋体" w:hAnsi="宋体" w:eastAsia="宋体" w:cs="宋体"/>
          <w:sz w:val="24"/>
          <w:szCs w:val="24"/>
          <w:lang w:val="en-US" w:eastAsia="zh-CN"/>
        </w:rPr>
        <w:t>变量</w:t>
      </w:r>
      <w:r>
        <w:rPr>
          <w:rFonts w:hint="eastAsia" w:ascii="宋体" w:hAnsi="宋体" w:eastAsia="宋体" w:cs="宋体"/>
          <w:sz w:val="24"/>
          <w:szCs w:val="24"/>
          <w:lang w:val="en-US" w:eastAsia="en-US"/>
        </w:rPr>
        <w:t>，在</w:t>
      </w:r>
      <w:r>
        <w:rPr>
          <w:rFonts w:hint="eastAsia" w:ascii="宋体" w:hAnsi="宋体" w:eastAsia="宋体" w:cs="宋体"/>
          <w:sz w:val="24"/>
          <w:szCs w:val="24"/>
          <w:lang w:val="en-US" w:eastAsia="zh-CN"/>
        </w:rPr>
        <w:t>本次实验中</w:t>
      </w:r>
      <w:r>
        <w:rPr>
          <w:rFonts w:hint="eastAsia" w:ascii="宋体" w:hAnsi="宋体" w:eastAsia="宋体" w:cs="宋体"/>
          <w:sz w:val="24"/>
          <w:szCs w:val="24"/>
          <w:lang w:val="en-US" w:eastAsia="en-US"/>
        </w:rPr>
        <w:t>，我们</w:t>
      </w:r>
      <w:r>
        <w:rPr>
          <w:rFonts w:hint="eastAsia" w:ascii="宋体" w:hAnsi="宋体" w:eastAsia="宋体" w:cs="宋体"/>
          <w:sz w:val="24"/>
          <w:szCs w:val="24"/>
          <w:lang w:val="en-US" w:eastAsia="zh-CN"/>
        </w:rPr>
        <w:t>研究</w:t>
      </w:r>
      <w:r>
        <w:rPr>
          <w:rFonts w:hint="eastAsia" w:ascii="宋体" w:hAnsi="宋体" w:eastAsia="宋体" w:cs="宋体"/>
          <w:sz w:val="24"/>
          <w:szCs w:val="24"/>
          <w:lang w:val="en-US" w:eastAsia="en-US"/>
        </w:rPr>
        <w:t>天线</w:t>
      </w:r>
      <w:r>
        <w:rPr>
          <w:rFonts w:hint="eastAsia" w:ascii="宋体" w:hAnsi="宋体" w:eastAsia="宋体" w:cs="宋体"/>
          <w:sz w:val="24"/>
          <w:szCs w:val="24"/>
          <w:lang w:val="en-US" w:eastAsia="zh-CN"/>
        </w:rPr>
        <w:t>辐射片长度L以及天线宽度W2对于最佳</w:t>
      </w:r>
      <w:r>
        <w:rPr>
          <w:rFonts w:hint="eastAsia" w:ascii="宋体" w:hAnsi="宋体" w:eastAsia="宋体" w:cs="宋体"/>
          <w:sz w:val="24"/>
          <w:szCs w:val="24"/>
          <w:lang w:val="en-US" w:eastAsia="en-US"/>
        </w:rPr>
        <w:t>工作频率</w:t>
      </w:r>
      <w:r>
        <w:rPr>
          <w:rFonts w:hint="eastAsia" w:ascii="宋体" w:hAnsi="宋体" w:eastAsia="宋体" w:cs="宋体"/>
          <w:sz w:val="24"/>
          <w:szCs w:val="24"/>
          <w:lang w:val="en-US" w:eastAsia="zh-CN"/>
        </w:rPr>
        <w:t>和</w:t>
      </w:r>
      <w:r>
        <w:rPr>
          <w:rFonts w:hint="eastAsia" w:ascii="宋体" w:hAnsi="宋体" w:eastAsia="宋体" w:cs="宋体"/>
          <w:sz w:val="24"/>
          <w:szCs w:val="24"/>
          <w:lang w:val="en-US" w:eastAsia="en-US"/>
        </w:rPr>
        <w:t>带宽</w:t>
      </w:r>
      <w:r>
        <w:rPr>
          <w:rFonts w:hint="eastAsia" w:ascii="宋体" w:hAnsi="宋体" w:eastAsia="宋体" w:cs="宋体"/>
          <w:sz w:val="24"/>
          <w:szCs w:val="24"/>
          <w:lang w:val="en-US" w:eastAsia="zh-CN"/>
        </w:rPr>
        <w:t>的影响变化</w:t>
      </w:r>
      <w:r>
        <w:rPr>
          <w:rFonts w:hint="eastAsia" w:ascii="宋体" w:hAnsi="宋体" w:eastAsia="宋体" w:cs="宋体"/>
          <w:sz w:val="24"/>
          <w:szCs w:val="24"/>
          <w:lang w:val="en-US" w:eastAsia="en-US"/>
        </w:rPr>
        <w:t>。</w:t>
      </w:r>
    </w:p>
    <w:p>
      <w:pPr>
        <w:keepNext w:val="0"/>
        <w:keepLines w:val="0"/>
        <w:pageBreakBefore w:val="0"/>
        <w:widowControl w:val="0"/>
        <w:numPr>
          <w:ilvl w:val="0"/>
          <w:numId w:val="3"/>
        </w:numPr>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eastAsia" w:ascii="宋体" w:hAnsi="宋体" w:eastAsia="宋体" w:cs="宋体"/>
          <w:sz w:val="24"/>
          <w:szCs w:val="24"/>
          <w:lang w:val="en-US" w:eastAsia="en-US"/>
        </w:rPr>
      </w:pPr>
      <w:r>
        <w:rPr>
          <w:rFonts w:hint="eastAsia" w:ascii="宋体" w:hAnsi="宋体" w:eastAsia="宋体" w:cs="宋体"/>
          <w:sz w:val="24"/>
          <w:szCs w:val="24"/>
          <w:lang w:val="en-US" w:eastAsia="zh-CN"/>
        </w:rPr>
        <w:t>W2</w:t>
      </w:r>
      <w:r>
        <w:rPr>
          <w:rFonts w:hint="eastAsia" w:ascii="宋体" w:hAnsi="宋体" w:eastAsia="宋体" w:cs="宋体"/>
          <w:sz w:val="24"/>
          <w:szCs w:val="24"/>
          <w:lang w:val="en-US" w:eastAsia="en-US"/>
        </w:rPr>
        <w:t>对该</w:t>
      </w:r>
      <w:r>
        <w:rPr>
          <w:rFonts w:hint="eastAsia" w:ascii="宋体" w:hAnsi="宋体" w:eastAsia="宋体" w:cs="宋体"/>
          <w:sz w:val="24"/>
          <w:szCs w:val="24"/>
          <w:lang w:val="en-US" w:eastAsia="zh-CN"/>
        </w:rPr>
        <w:t>PIFA</w:t>
      </w:r>
      <w:r>
        <w:rPr>
          <w:rFonts w:hint="eastAsia" w:ascii="宋体" w:hAnsi="宋体" w:eastAsia="宋体" w:cs="宋体"/>
          <w:sz w:val="24"/>
          <w:szCs w:val="24"/>
          <w:lang w:val="en-US" w:eastAsia="en-US"/>
        </w:rPr>
        <w:t>天线工作频率和带宽的影响</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440" w:lineRule="exact"/>
        <w:ind w:right="0" w:rightChars="0" w:firstLine="48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我将通过改变天线宽度的值来研究其对于天线性能的影响程度，本次将研究变量W2在28</w:t>
      </w:r>
      <w:r>
        <w:rPr>
          <w:rFonts w:hint="eastAsia" w:ascii="宋体" w:hAnsi="宋体" w:eastAsia="宋体" w:cs="宋体"/>
          <w:sz w:val="24"/>
          <w:szCs w:val="24"/>
          <w:lang w:val="en-US" w:eastAsia="en-US"/>
        </w:rPr>
        <w:t>mm~</w:t>
      </w:r>
      <w:r>
        <w:rPr>
          <w:rFonts w:hint="eastAsia" w:ascii="宋体" w:hAnsi="宋体" w:eastAsia="宋体" w:cs="宋体"/>
          <w:sz w:val="24"/>
          <w:szCs w:val="24"/>
          <w:lang w:val="en-US" w:eastAsia="zh-CN"/>
        </w:rPr>
        <w:t>32</w:t>
      </w:r>
      <w:r>
        <w:rPr>
          <w:rFonts w:hint="eastAsia" w:ascii="宋体" w:hAnsi="宋体" w:eastAsia="宋体" w:cs="宋体"/>
          <w:sz w:val="24"/>
          <w:szCs w:val="24"/>
          <w:lang w:val="en-US" w:eastAsia="en-US"/>
        </w:rPr>
        <w:t>mm范围</w:t>
      </w:r>
      <w:r>
        <w:rPr>
          <w:rFonts w:hint="eastAsia" w:ascii="宋体" w:hAnsi="宋体" w:eastAsia="宋体" w:cs="宋体"/>
          <w:sz w:val="24"/>
          <w:szCs w:val="24"/>
          <w:lang w:val="en-US" w:eastAsia="zh-CN"/>
        </w:rPr>
        <w:t>内工作频率以及带宽的变化，下面的图3-9就是对应的S11的扫频分析结果。</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440" w:lineRule="exact"/>
        <w:ind w:right="0" w:rightChars="0"/>
        <w:jc w:val="center"/>
        <w:textAlignment w:val="auto"/>
        <w:rPr>
          <w:rFonts w:hint="eastAsia" w:ascii="宋体" w:hAnsi="宋体" w:eastAsia="宋体" w:cs="宋体"/>
          <w:lang w:val="en-US" w:eastAsia="zh-CN"/>
        </w:rPr>
      </w:pPr>
      <w:r>
        <w:drawing>
          <wp:anchor distT="0" distB="0" distL="114300" distR="114300" simplePos="0" relativeHeight="251669504" behindDoc="0" locked="0" layoutInCell="1" allowOverlap="1">
            <wp:simplePos x="0" y="0"/>
            <wp:positionH relativeFrom="column">
              <wp:posOffset>203200</wp:posOffset>
            </wp:positionH>
            <wp:positionV relativeFrom="paragraph">
              <wp:posOffset>24130</wp:posOffset>
            </wp:positionV>
            <wp:extent cx="5749925" cy="2515235"/>
            <wp:effectExtent l="0" t="0" r="10795" b="14605"/>
            <wp:wrapTopAndBottom/>
            <wp:docPr id="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pic:cNvPicPr>
                      <a:picLocks noChangeAspect="1"/>
                    </pic:cNvPicPr>
                  </pic:nvPicPr>
                  <pic:blipFill>
                    <a:blip r:embed="rId28"/>
                    <a:stretch>
                      <a:fillRect/>
                    </a:stretch>
                  </pic:blipFill>
                  <pic:spPr>
                    <a:xfrm>
                      <a:off x="0" y="0"/>
                      <a:ext cx="5749925" cy="2515235"/>
                    </a:xfrm>
                    <a:prstGeom prst="rect">
                      <a:avLst/>
                    </a:prstGeom>
                    <a:noFill/>
                    <a:ln>
                      <a:noFill/>
                    </a:ln>
                  </pic:spPr>
                </pic:pic>
              </a:graphicData>
            </a:graphic>
          </wp:anchor>
        </w:drawing>
      </w:r>
      <w:r>
        <w:rPr>
          <w:rFonts w:hint="eastAsia" w:ascii="宋体" w:hAnsi="宋体" w:eastAsia="宋体" w:cs="宋体"/>
          <w:lang w:val="en-US" w:eastAsia="zh-CN"/>
        </w:rPr>
        <w:t>图3-9 不同宽度W2对应的S11扫频</w:t>
      </w:r>
    </w:p>
    <w:p>
      <w:pPr>
        <w:spacing w:before="0" w:after="0" w:line="0" w:lineRule="atLeast"/>
        <w:ind w:left="0" w:right="0" w:firstLine="0"/>
        <w:jc w:val="left"/>
        <w:rPr>
          <w:rFonts w:ascii="Arial" w:hAnsi="Calibri"/>
          <w:color w:val="FF0000"/>
          <w:sz w:val="2"/>
          <w:szCs w:val="22"/>
          <w:lang w:val="en-US" w:eastAsia="en-US" w:bidi="ar-SA"/>
        </w:rPr>
      </w:pPr>
      <w:bookmarkStart w:id="22" w:name="br1"/>
      <w:bookmarkEnd w:id="22"/>
      <w:r>
        <w:rPr>
          <w:rFonts w:ascii="Arial" w:hAnsi="Calibri" w:eastAsiaTheme="minorEastAsia" w:cstheme="minorBidi"/>
          <w:color w:val="FF0000"/>
          <w:sz w:val="2"/>
          <w:szCs w:val="22"/>
          <w:lang w:val="en-US" w:eastAsia="en-US" w:bidi="ar-SA"/>
        </w:rPr>
        <w:t xml:space="preserve"> </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en-US"/>
        </w:rPr>
        <w:t>从上面的</w:t>
      </w:r>
      <w:r>
        <w:rPr>
          <w:rFonts w:hint="eastAsia" w:ascii="宋体" w:hAnsi="宋体" w:eastAsia="宋体" w:cs="宋体"/>
          <w:sz w:val="24"/>
          <w:szCs w:val="24"/>
          <w:lang w:val="en-US" w:eastAsia="zh-CN"/>
        </w:rPr>
        <w:t>图3-9中</w:t>
      </w:r>
      <w:r>
        <w:rPr>
          <w:rFonts w:hint="eastAsia" w:ascii="宋体" w:hAnsi="宋体" w:eastAsia="宋体" w:cs="宋体"/>
          <w:sz w:val="24"/>
          <w:szCs w:val="24"/>
          <w:lang w:val="en-US" w:eastAsia="en-US"/>
        </w:rPr>
        <w:t>，</w:t>
      </w:r>
      <w:r>
        <w:rPr>
          <w:rFonts w:hint="eastAsia" w:ascii="宋体" w:hAnsi="宋体" w:eastAsia="宋体" w:cs="宋体"/>
          <w:sz w:val="24"/>
          <w:szCs w:val="24"/>
          <w:lang w:val="en-US" w:eastAsia="zh-CN"/>
        </w:rPr>
        <w:t>我们可以得知由于L值的不断增大</w:t>
      </w:r>
      <w:r>
        <w:rPr>
          <w:rFonts w:hint="eastAsia" w:ascii="宋体" w:hAnsi="宋体" w:eastAsia="宋体" w:cs="宋体"/>
          <w:sz w:val="24"/>
          <w:szCs w:val="24"/>
          <w:lang w:val="en-US" w:eastAsia="en-US"/>
        </w:rPr>
        <w:t>，</w:t>
      </w:r>
      <w:r>
        <w:rPr>
          <w:rFonts w:hint="eastAsia" w:ascii="宋体" w:hAnsi="宋体" w:eastAsia="宋体" w:cs="宋体"/>
          <w:sz w:val="24"/>
          <w:szCs w:val="24"/>
          <w:lang w:val="en-US" w:eastAsia="zh-CN"/>
        </w:rPr>
        <w:t>图3-9中的</w:t>
      </w:r>
      <w:r>
        <w:rPr>
          <w:rFonts w:hint="eastAsia" w:ascii="宋体" w:hAnsi="宋体" w:eastAsia="宋体" w:cs="宋体"/>
          <w:sz w:val="24"/>
          <w:szCs w:val="24"/>
          <w:lang w:val="en-US" w:eastAsia="en-US"/>
        </w:rPr>
        <w:t>回波损耗S11的</w:t>
      </w:r>
      <w:r>
        <w:rPr>
          <w:rFonts w:hint="eastAsia" w:ascii="宋体" w:hAnsi="宋体" w:eastAsia="宋体" w:cs="宋体"/>
          <w:sz w:val="24"/>
          <w:szCs w:val="24"/>
          <w:lang w:val="en-US" w:eastAsia="zh-CN"/>
        </w:rPr>
        <w:t>曲线在逐渐向左偏移</w:t>
      </w:r>
      <w:r>
        <w:rPr>
          <w:rFonts w:hint="eastAsia" w:ascii="宋体" w:hAnsi="宋体" w:eastAsia="宋体" w:cs="宋体"/>
          <w:sz w:val="24"/>
          <w:szCs w:val="24"/>
          <w:lang w:val="en-US" w:eastAsia="en-US"/>
        </w:rPr>
        <w:t>，</w:t>
      </w:r>
      <w:r>
        <w:rPr>
          <w:rFonts w:hint="eastAsia" w:ascii="宋体" w:hAnsi="宋体" w:eastAsia="宋体" w:cs="宋体"/>
          <w:sz w:val="24"/>
          <w:szCs w:val="24"/>
          <w:lang w:val="en-US" w:eastAsia="zh-CN"/>
        </w:rPr>
        <w:t>而我们设计</w:t>
      </w:r>
      <w:r>
        <w:rPr>
          <w:rFonts w:hint="eastAsia" w:ascii="宋体" w:hAnsi="宋体" w:eastAsia="宋体" w:cs="宋体"/>
          <w:sz w:val="24"/>
          <w:szCs w:val="24"/>
          <w:lang w:val="en-US" w:eastAsia="en-US"/>
        </w:rPr>
        <w:t>在</w:t>
      </w:r>
      <w:r>
        <w:rPr>
          <w:rFonts w:hint="eastAsia" w:ascii="宋体" w:hAnsi="宋体" w:eastAsia="宋体" w:cs="宋体"/>
          <w:sz w:val="24"/>
          <w:szCs w:val="24"/>
          <w:lang w:val="en-US" w:eastAsia="zh-CN"/>
        </w:rPr>
        <w:t>L2</w:t>
      </w:r>
      <w:r>
        <w:rPr>
          <w:rFonts w:hint="eastAsia" w:ascii="宋体" w:hAnsi="宋体" w:eastAsia="宋体" w:cs="宋体"/>
          <w:sz w:val="24"/>
          <w:szCs w:val="24"/>
          <w:lang w:val="en-US" w:eastAsia="en-US"/>
        </w:rPr>
        <w:t>=</w:t>
      </w:r>
      <w:r>
        <w:rPr>
          <w:rFonts w:hint="eastAsia" w:ascii="宋体" w:hAnsi="宋体" w:eastAsia="宋体" w:cs="宋体"/>
          <w:sz w:val="24"/>
          <w:szCs w:val="24"/>
          <w:lang w:val="en-US" w:eastAsia="zh-CN"/>
        </w:rPr>
        <w:t>30</w:t>
      </w:r>
      <w:r>
        <w:rPr>
          <w:rFonts w:hint="eastAsia" w:ascii="宋体" w:hAnsi="宋体" w:eastAsia="宋体" w:cs="宋体"/>
          <w:sz w:val="24"/>
          <w:szCs w:val="24"/>
          <w:lang w:val="en-US" w:eastAsia="en-US"/>
        </w:rPr>
        <w:t>mm、</w:t>
      </w:r>
      <w:r>
        <w:rPr>
          <w:rFonts w:hint="eastAsia" w:ascii="宋体" w:hAnsi="宋体" w:eastAsia="宋体" w:cs="宋体"/>
          <w:sz w:val="24"/>
          <w:szCs w:val="24"/>
          <w:lang w:val="en-US" w:eastAsia="zh-CN"/>
        </w:rPr>
        <w:t>G</w:t>
      </w:r>
      <w:r>
        <w:rPr>
          <w:rFonts w:hint="eastAsia" w:ascii="宋体" w:hAnsi="宋体" w:eastAsia="宋体" w:cs="宋体"/>
          <w:sz w:val="24"/>
          <w:szCs w:val="24"/>
          <w:lang w:val="en-US" w:eastAsia="en-US"/>
        </w:rPr>
        <w:t>=</w:t>
      </w:r>
      <w:r>
        <w:rPr>
          <w:rFonts w:hint="eastAsia" w:ascii="宋体" w:hAnsi="宋体" w:eastAsia="宋体" w:cs="宋体"/>
          <w:sz w:val="24"/>
          <w:szCs w:val="24"/>
          <w:lang w:val="en-US" w:eastAsia="zh-CN"/>
        </w:rPr>
        <w:t>3</w:t>
      </w:r>
      <w:r>
        <w:rPr>
          <w:rFonts w:hint="eastAsia" w:ascii="宋体" w:hAnsi="宋体" w:eastAsia="宋体" w:cs="宋体"/>
          <w:sz w:val="24"/>
          <w:szCs w:val="24"/>
          <w:lang w:val="en-US" w:eastAsia="en-US"/>
        </w:rPr>
        <w:t>mm时</w:t>
      </w:r>
      <w:r>
        <w:rPr>
          <w:rFonts w:hint="eastAsia" w:ascii="宋体" w:hAnsi="宋体" w:eastAsia="宋体" w:cs="宋体"/>
          <w:sz w:val="24"/>
          <w:szCs w:val="24"/>
          <w:lang w:val="en-US" w:eastAsia="zh-CN"/>
        </w:rPr>
        <w:t>，分别在</w:t>
      </w:r>
      <w:r>
        <w:rPr>
          <w:rFonts w:hint="eastAsia" w:ascii="宋体" w:hAnsi="宋体" w:eastAsia="宋体" w:cs="宋体"/>
          <w:sz w:val="24"/>
          <w:szCs w:val="24"/>
          <w:lang w:val="en-US" w:eastAsia="en-US"/>
        </w:rPr>
        <w:t>90</w:t>
      </w:r>
      <w:r>
        <w:rPr>
          <w:rFonts w:hint="eastAsia" w:ascii="宋体" w:hAnsi="宋体" w:eastAsia="宋体" w:cs="宋体"/>
          <w:sz w:val="24"/>
          <w:szCs w:val="24"/>
          <w:lang w:val="en-US" w:eastAsia="zh-CN"/>
        </w:rPr>
        <w:t>0MHZ</w:t>
      </w:r>
      <w:r>
        <w:rPr>
          <w:rFonts w:hint="eastAsia" w:ascii="宋体" w:hAnsi="宋体" w:eastAsia="宋体" w:cs="宋体"/>
          <w:sz w:val="24"/>
          <w:szCs w:val="24"/>
          <w:lang w:val="en-US" w:eastAsia="en-US"/>
        </w:rPr>
        <w:t>和</w:t>
      </w:r>
      <w:r>
        <w:rPr>
          <w:rFonts w:hint="eastAsia" w:ascii="宋体" w:hAnsi="宋体" w:eastAsia="宋体" w:cs="宋体"/>
          <w:sz w:val="24"/>
          <w:szCs w:val="24"/>
          <w:lang w:val="en-US" w:eastAsia="zh-CN"/>
        </w:rPr>
        <w:t>1800MHZ</w:t>
      </w:r>
      <w:r>
        <w:rPr>
          <w:rFonts w:hint="eastAsia" w:ascii="宋体" w:hAnsi="宋体" w:eastAsia="宋体" w:cs="宋体"/>
          <w:sz w:val="24"/>
          <w:szCs w:val="24"/>
          <w:lang w:val="en-US" w:eastAsia="en-US"/>
        </w:rPr>
        <w:t>的频带内S11&lt;-7.3dB(VSWR&lt;2.5)</w:t>
      </w:r>
      <w:r>
        <w:rPr>
          <w:rFonts w:hint="eastAsia" w:ascii="宋体" w:hAnsi="宋体" w:eastAsia="宋体" w:cs="宋体"/>
          <w:sz w:val="24"/>
          <w:szCs w:val="24"/>
          <w:lang w:val="en-US" w:eastAsia="zh-CN"/>
        </w:rPr>
        <w:t>都</w:t>
      </w:r>
      <w:r>
        <w:rPr>
          <w:rFonts w:hint="eastAsia" w:ascii="宋体" w:hAnsi="宋体" w:eastAsia="宋体" w:cs="宋体"/>
          <w:sz w:val="24"/>
          <w:szCs w:val="24"/>
          <w:lang w:val="en-US" w:eastAsia="en-US"/>
        </w:rPr>
        <w:t>满足</w:t>
      </w:r>
      <w:r>
        <w:rPr>
          <w:rFonts w:hint="eastAsia" w:ascii="宋体" w:hAnsi="宋体" w:eastAsia="宋体" w:cs="宋体"/>
          <w:sz w:val="24"/>
          <w:szCs w:val="24"/>
          <w:lang w:val="en-US" w:eastAsia="zh-CN"/>
        </w:rPr>
        <w:t>我们的要求</w:t>
      </w:r>
      <w:r>
        <w:rPr>
          <w:rFonts w:hint="eastAsia" w:ascii="宋体" w:hAnsi="宋体" w:eastAsia="宋体" w:cs="宋体"/>
          <w:sz w:val="24"/>
          <w:szCs w:val="24"/>
          <w:lang w:val="en-US" w:eastAsia="en-US"/>
        </w:rPr>
        <w:t>。对于</w:t>
      </w:r>
      <w:r>
        <w:rPr>
          <w:rFonts w:hint="eastAsia" w:ascii="宋体" w:hAnsi="宋体" w:eastAsia="宋体" w:cs="宋体"/>
          <w:sz w:val="24"/>
          <w:szCs w:val="24"/>
          <w:lang w:val="en-US" w:eastAsia="zh-CN"/>
        </w:rPr>
        <w:t>PIFA</w:t>
      </w:r>
      <w:r>
        <w:rPr>
          <w:rFonts w:hint="eastAsia" w:ascii="宋体" w:hAnsi="宋体" w:eastAsia="宋体" w:cs="宋体"/>
          <w:sz w:val="24"/>
          <w:szCs w:val="24"/>
          <w:lang w:val="en-US" w:eastAsia="en-US"/>
        </w:rPr>
        <w:t>天线</w:t>
      </w:r>
      <w:r>
        <w:rPr>
          <w:rFonts w:hint="eastAsia" w:ascii="宋体" w:hAnsi="宋体" w:eastAsia="宋体" w:cs="宋体"/>
          <w:sz w:val="24"/>
          <w:szCs w:val="24"/>
          <w:lang w:val="en-US" w:eastAsia="zh-CN"/>
        </w:rPr>
        <w:t>，根据上面参数变量的改变中，我们初步可以得知</w:t>
      </w:r>
      <w:r>
        <w:rPr>
          <w:rFonts w:hint="eastAsia" w:ascii="宋体" w:hAnsi="宋体" w:eastAsia="宋体" w:cs="宋体"/>
          <w:sz w:val="24"/>
          <w:szCs w:val="24"/>
          <w:lang w:val="en-US" w:eastAsia="en-US"/>
        </w:rPr>
        <w:t>，在其他</w:t>
      </w:r>
      <w:r>
        <w:rPr>
          <w:rFonts w:hint="eastAsia" w:ascii="宋体" w:hAnsi="宋体" w:eastAsia="宋体" w:cs="宋体"/>
          <w:sz w:val="24"/>
          <w:szCs w:val="24"/>
          <w:lang w:val="en-US" w:eastAsia="zh-CN"/>
        </w:rPr>
        <w:t>参数变量保持一个值的时候</w:t>
      </w:r>
      <w:r>
        <w:rPr>
          <w:rFonts w:hint="eastAsia" w:ascii="宋体" w:hAnsi="宋体" w:eastAsia="宋体" w:cs="宋体"/>
          <w:sz w:val="24"/>
          <w:szCs w:val="24"/>
          <w:lang w:val="en-US" w:eastAsia="en-US"/>
        </w:rPr>
        <w:t>，该双频天线随着</w:t>
      </w:r>
      <w:r>
        <w:rPr>
          <w:rFonts w:hint="eastAsia" w:ascii="宋体" w:hAnsi="宋体" w:eastAsia="宋体" w:cs="宋体"/>
          <w:sz w:val="24"/>
          <w:szCs w:val="24"/>
          <w:lang w:val="en-US" w:eastAsia="zh-CN"/>
        </w:rPr>
        <w:t>W2</w:t>
      </w:r>
      <w:r>
        <w:rPr>
          <w:rFonts w:hint="eastAsia" w:ascii="宋体" w:hAnsi="宋体" w:eastAsia="宋体" w:cs="宋体"/>
          <w:sz w:val="24"/>
          <w:szCs w:val="24"/>
          <w:lang w:val="en-US" w:eastAsia="en-US"/>
        </w:rPr>
        <w:t>的增加，</w:t>
      </w:r>
      <w:r>
        <w:rPr>
          <w:rFonts w:hint="eastAsia" w:ascii="宋体" w:hAnsi="宋体" w:eastAsia="宋体" w:cs="宋体"/>
          <w:sz w:val="24"/>
          <w:szCs w:val="24"/>
          <w:lang w:val="en-US" w:eastAsia="zh-CN"/>
        </w:rPr>
        <w:t>最佳工作</w:t>
      </w:r>
      <w:r>
        <w:rPr>
          <w:rFonts w:hint="eastAsia" w:ascii="宋体" w:hAnsi="宋体" w:eastAsia="宋体" w:cs="宋体"/>
          <w:sz w:val="24"/>
          <w:szCs w:val="24"/>
          <w:lang w:val="en-US" w:eastAsia="en-US"/>
        </w:rPr>
        <w:t>频率</w:t>
      </w:r>
      <w:r>
        <w:rPr>
          <w:rFonts w:hint="eastAsia" w:ascii="宋体" w:hAnsi="宋体" w:eastAsia="宋体" w:cs="宋体"/>
          <w:sz w:val="24"/>
          <w:szCs w:val="24"/>
          <w:lang w:val="en-US" w:eastAsia="zh-CN"/>
        </w:rPr>
        <w:t>逐步下降</w:t>
      </w:r>
      <w:r>
        <w:rPr>
          <w:rStyle w:val="16"/>
          <w:rFonts w:hint="eastAsia" w:ascii="宋体" w:hAnsi="宋体" w:eastAsia="宋体" w:cs="宋体"/>
          <w:sz w:val="24"/>
          <w:szCs w:val="24"/>
          <w:lang w:val="en-US" w:eastAsia="en-US"/>
        </w:rPr>
        <w:t>[</w:t>
      </w:r>
      <w:r>
        <w:rPr>
          <w:rStyle w:val="16"/>
          <w:rFonts w:hint="eastAsia" w:ascii="宋体" w:hAnsi="宋体" w:eastAsia="宋体" w:cs="宋体"/>
          <w:sz w:val="24"/>
          <w:szCs w:val="24"/>
          <w:lang w:val="en-US" w:eastAsia="en-US"/>
        </w:rPr>
        <w:endnoteReference w:id="10"/>
      </w:r>
      <w:r>
        <w:rPr>
          <w:rStyle w:val="16"/>
          <w:rFonts w:hint="eastAsia" w:ascii="宋体" w:hAnsi="宋体" w:eastAsia="宋体" w:cs="宋体"/>
          <w:sz w:val="24"/>
          <w:szCs w:val="24"/>
          <w:lang w:val="en-US" w:eastAsia="en-US"/>
        </w:rPr>
        <w:t>]</w:t>
      </w:r>
      <w:r>
        <w:rPr>
          <w:rFonts w:hint="eastAsia" w:ascii="宋体" w:hAnsi="宋体" w:eastAsia="宋体" w:cs="宋体"/>
          <w:sz w:val="24"/>
          <w:szCs w:val="24"/>
          <w:lang w:val="en-US" w:eastAsia="zh-CN"/>
        </w:rPr>
        <w:t>。</w:t>
      </w:r>
    </w:p>
    <w:p>
      <w:pPr>
        <w:spacing w:before="0" w:after="0" w:line="0" w:lineRule="atLeast"/>
        <w:ind w:left="0" w:right="0" w:firstLine="0"/>
        <w:jc w:val="left"/>
        <w:rPr>
          <w:rFonts w:ascii="Arial" w:hAnsi="Calibri"/>
          <w:color w:val="FF0000"/>
          <w:sz w:val="2"/>
          <w:szCs w:val="22"/>
          <w:lang w:val="en-US" w:eastAsia="en-US" w:bidi="ar-SA"/>
        </w:rPr>
      </w:pPr>
    </w:p>
    <w:p>
      <w:pPr>
        <w:spacing w:before="0" w:after="0" w:line="0" w:lineRule="atLeast"/>
        <w:ind w:left="0" w:right="0" w:firstLine="0"/>
        <w:jc w:val="left"/>
        <w:rPr>
          <w:rFonts w:ascii="Arial" w:hAnsi="Calibri"/>
          <w:color w:val="FF0000"/>
          <w:sz w:val="2"/>
          <w:szCs w:val="22"/>
          <w:lang w:val="en-US" w:eastAsia="en-US" w:bidi="ar-SA"/>
        </w:rPr>
      </w:pPr>
    </w:p>
    <w:p>
      <w:pPr>
        <w:keepNext w:val="0"/>
        <w:keepLines w:val="0"/>
        <w:pageBreakBefore w:val="0"/>
        <w:widowControl w:val="0"/>
        <w:numPr>
          <w:ilvl w:val="0"/>
          <w:numId w:val="4"/>
        </w:numPr>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eastAsia" w:ascii="宋体" w:hAnsi="宋体" w:eastAsia="宋体" w:cs="宋体"/>
          <w:sz w:val="24"/>
          <w:szCs w:val="24"/>
          <w:lang w:val="en-US" w:eastAsia="en-US"/>
        </w:rPr>
      </w:pPr>
      <w:r>
        <w:rPr>
          <w:rFonts w:hint="eastAsia" w:ascii="宋体" w:hAnsi="宋体" w:eastAsia="宋体" w:cs="宋体"/>
          <w:sz w:val="24"/>
          <w:szCs w:val="24"/>
          <w:lang w:val="en-US" w:eastAsia="zh-CN"/>
        </w:rPr>
        <w:t>贴片长度L</w:t>
      </w:r>
      <w:r>
        <w:rPr>
          <w:rFonts w:hint="eastAsia" w:ascii="宋体" w:hAnsi="宋体" w:eastAsia="宋体" w:cs="宋体"/>
          <w:sz w:val="24"/>
          <w:szCs w:val="24"/>
          <w:lang w:val="en-US" w:eastAsia="en-US"/>
        </w:rPr>
        <w:t>对该</w:t>
      </w:r>
      <w:r>
        <w:rPr>
          <w:rFonts w:hint="eastAsia" w:ascii="宋体" w:hAnsi="宋体" w:eastAsia="宋体" w:cs="宋体"/>
          <w:sz w:val="24"/>
          <w:szCs w:val="24"/>
          <w:lang w:val="en-US" w:eastAsia="zh-CN"/>
        </w:rPr>
        <w:t>PIFA</w:t>
      </w:r>
      <w:r>
        <w:rPr>
          <w:rFonts w:hint="eastAsia" w:ascii="宋体" w:hAnsi="宋体" w:eastAsia="宋体" w:cs="宋体"/>
          <w:sz w:val="24"/>
          <w:szCs w:val="24"/>
          <w:lang w:val="en-US" w:eastAsia="en-US"/>
        </w:rPr>
        <w:t>天线工作频率和带宽的影响</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440" w:lineRule="exact"/>
        <w:ind w:right="0" w:rightChars="0" w:firstLine="48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控制贴片的长度作为变量，使用HFSS软件分析仿真结果参考变量L在88</w:t>
      </w:r>
      <w:r>
        <w:rPr>
          <w:rFonts w:hint="eastAsia" w:ascii="宋体" w:hAnsi="宋体" w:eastAsia="宋体" w:cs="宋体"/>
          <w:sz w:val="24"/>
          <w:szCs w:val="24"/>
          <w:lang w:val="en-US" w:eastAsia="en-US"/>
        </w:rPr>
        <w:t>mm~</w:t>
      </w:r>
      <w:r>
        <w:rPr>
          <w:rFonts w:hint="eastAsia" w:ascii="宋体" w:hAnsi="宋体" w:eastAsia="宋体" w:cs="宋体"/>
          <w:sz w:val="24"/>
          <w:szCs w:val="24"/>
          <w:lang w:val="en-US" w:eastAsia="zh-CN"/>
        </w:rPr>
        <w:t>92</w:t>
      </w:r>
      <w:r>
        <w:rPr>
          <w:rFonts w:hint="eastAsia" w:ascii="宋体" w:hAnsi="宋体" w:eastAsia="宋体" w:cs="宋体"/>
          <w:sz w:val="24"/>
          <w:szCs w:val="24"/>
          <w:lang w:val="en-US" w:eastAsia="en-US"/>
        </w:rPr>
        <w:t>m</w:t>
      </w:r>
      <w:r>
        <w:rPr>
          <w:rFonts w:hint="eastAsia" w:ascii="宋体" w:hAnsi="宋体" w:eastAsia="宋体" w:cs="宋体"/>
          <w:sz w:val="24"/>
          <w:szCs w:val="24"/>
          <w:lang w:val="en-US" w:eastAsia="zh-CN"/>
        </w:rPr>
        <w:t>m之间的工作频率以及带宽的变化。下面的图3-10就是不同的L值对应的S11曲线的扫频分析结果。</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440" w:lineRule="exact"/>
        <w:ind w:right="0" w:rightChars="0" w:firstLine="480"/>
        <w:jc w:val="center"/>
        <w:textAlignment w:val="auto"/>
        <w:rPr>
          <w:rFonts w:hint="eastAsia" w:ascii="宋体" w:hAnsi="宋体" w:eastAsia="宋体" w:cs="宋体"/>
          <w:lang w:val="en-US" w:eastAsia="zh-CN"/>
        </w:rPr>
      </w:pPr>
      <w:r>
        <w:drawing>
          <wp:anchor distT="0" distB="0" distL="114300" distR="114300" simplePos="0" relativeHeight="251668480" behindDoc="0" locked="0" layoutInCell="1" allowOverlap="1">
            <wp:simplePos x="0" y="0"/>
            <wp:positionH relativeFrom="column">
              <wp:posOffset>273050</wp:posOffset>
            </wp:positionH>
            <wp:positionV relativeFrom="paragraph">
              <wp:posOffset>111125</wp:posOffset>
            </wp:positionV>
            <wp:extent cx="5756910" cy="2519045"/>
            <wp:effectExtent l="0" t="0" r="3810" b="10795"/>
            <wp:wrapTopAndBottom/>
            <wp:docPr id="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pic:cNvPicPr>
                  </pic:nvPicPr>
                  <pic:blipFill>
                    <a:blip r:embed="rId29"/>
                    <a:stretch>
                      <a:fillRect/>
                    </a:stretch>
                  </pic:blipFill>
                  <pic:spPr>
                    <a:xfrm>
                      <a:off x="0" y="0"/>
                      <a:ext cx="5756910" cy="2519045"/>
                    </a:xfrm>
                    <a:prstGeom prst="rect">
                      <a:avLst/>
                    </a:prstGeom>
                    <a:noFill/>
                    <a:ln>
                      <a:noFill/>
                    </a:ln>
                  </pic:spPr>
                </pic:pic>
              </a:graphicData>
            </a:graphic>
          </wp:anchor>
        </w:drawing>
      </w:r>
      <w:r>
        <w:rPr>
          <w:rFonts w:hint="eastAsia" w:ascii="宋体" w:hAnsi="宋体" w:eastAsia="宋体" w:cs="宋体"/>
          <w:lang w:val="en-US" w:eastAsia="zh-CN"/>
        </w:rPr>
        <w:t>图3-10 不同长度L对应的S11扫频</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eastAsia" w:ascii="宋体" w:hAnsi="宋体" w:eastAsia="宋体" w:cs="宋体"/>
          <w:sz w:val="24"/>
          <w:szCs w:val="24"/>
          <w:lang w:val="en-US" w:eastAsia="en-US"/>
        </w:rPr>
      </w:pPr>
      <w:r>
        <w:rPr>
          <w:rFonts w:hint="eastAsia" w:ascii="宋体" w:hAnsi="宋体" w:eastAsia="宋体" w:cs="宋体"/>
          <w:sz w:val="24"/>
          <w:szCs w:val="24"/>
          <w:lang w:val="en-US" w:eastAsia="en-US"/>
        </w:rPr>
        <w:t>从上面</w:t>
      </w:r>
      <w:r>
        <w:rPr>
          <w:rFonts w:hint="eastAsia" w:ascii="宋体" w:hAnsi="宋体" w:eastAsia="宋体" w:cs="宋体"/>
          <w:sz w:val="24"/>
          <w:szCs w:val="24"/>
          <w:lang w:val="en-US" w:eastAsia="zh-CN"/>
        </w:rPr>
        <w:t>不同长度L的</w:t>
      </w:r>
      <w:r>
        <w:rPr>
          <w:rFonts w:hint="eastAsia" w:ascii="宋体" w:hAnsi="宋体" w:eastAsia="宋体" w:cs="宋体"/>
          <w:sz w:val="24"/>
          <w:szCs w:val="24"/>
          <w:lang w:val="en-US" w:eastAsia="en-US"/>
        </w:rPr>
        <w:t>仿真</w:t>
      </w:r>
      <w:r>
        <w:rPr>
          <w:rFonts w:hint="eastAsia" w:ascii="宋体" w:hAnsi="宋体" w:eastAsia="宋体" w:cs="宋体"/>
          <w:sz w:val="24"/>
          <w:szCs w:val="24"/>
          <w:lang w:val="en-US" w:eastAsia="zh-CN"/>
        </w:rPr>
        <w:t>结果看出，由于L</w:t>
      </w:r>
      <w:r>
        <w:rPr>
          <w:rFonts w:hint="eastAsia" w:ascii="宋体" w:hAnsi="宋体" w:eastAsia="宋体" w:cs="宋体"/>
          <w:sz w:val="24"/>
          <w:szCs w:val="24"/>
          <w:lang w:val="en-US" w:eastAsia="en-US"/>
        </w:rPr>
        <w:t>值的增加，</w:t>
      </w:r>
      <w:r>
        <w:rPr>
          <w:rFonts w:hint="eastAsia" w:ascii="宋体" w:hAnsi="宋体" w:eastAsia="宋体" w:cs="宋体"/>
          <w:sz w:val="24"/>
          <w:szCs w:val="24"/>
          <w:lang w:val="en-US" w:eastAsia="zh-CN"/>
        </w:rPr>
        <w:t>导致高频率谐振点的位置发生的移动</w:t>
      </w:r>
      <w:r>
        <w:rPr>
          <w:rFonts w:hint="eastAsia" w:ascii="宋体" w:hAnsi="宋体" w:eastAsia="宋体" w:cs="宋体"/>
          <w:sz w:val="24"/>
          <w:szCs w:val="24"/>
          <w:lang w:val="en-US" w:eastAsia="en-US"/>
        </w:rPr>
        <w:t>，</w:t>
      </w:r>
      <w:r>
        <w:rPr>
          <w:rFonts w:hint="eastAsia" w:ascii="宋体" w:hAnsi="宋体" w:eastAsia="宋体" w:cs="宋体"/>
          <w:sz w:val="24"/>
          <w:szCs w:val="24"/>
          <w:lang w:val="en-US" w:eastAsia="zh-CN"/>
        </w:rPr>
        <w:t>对于低频率谐振点对其影响是峰值的变化，</w:t>
      </w:r>
      <w:r>
        <w:rPr>
          <w:rFonts w:hint="eastAsia" w:ascii="宋体" w:hAnsi="宋体" w:eastAsia="宋体" w:cs="宋体"/>
          <w:sz w:val="24"/>
          <w:szCs w:val="24"/>
          <w:lang w:val="en-US" w:eastAsia="en-US"/>
        </w:rPr>
        <w:t>且带宽逐渐增大。同时也可看出长度</w:t>
      </w:r>
      <w:r>
        <w:rPr>
          <w:rFonts w:hint="eastAsia" w:ascii="宋体" w:hAnsi="宋体" w:eastAsia="宋体" w:cs="宋体"/>
          <w:sz w:val="24"/>
          <w:szCs w:val="24"/>
          <w:lang w:val="en-US" w:eastAsia="zh-CN"/>
        </w:rPr>
        <w:t>L</w:t>
      </w:r>
      <w:r>
        <w:rPr>
          <w:rFonts w:hint="eastAsia" w:ascii="宋体" w:hAnsi="宋体" w:eastAsia="宋体" w:cs="宋体"/>
          <w:sz w:val="24"/>
          <w:szCs w:val="24"/>
          <w:lang w:val="en-US" w:eastAsia="en-US"/>
        </w:rPr>
        <w:t>对</w:t>
      </w:r>
      <w:r>
        <w:rPr>
          <w:rFonts w:hint="eastAsia" w:ascii="宋体" w:hAnsi="宋体" w:eastAsia="宋体" w:cs="宋体"/>
          <w:sz w:val="24"/>
          <w:szCs w:val="24"/>
          <w:lang w:val="en-US" w:eastAsia="zh-CN"/>
        </w:rPr>
        <w:t>高频率</w:t>
      </w:r>
      <w:r>
        <w:rPr>
          <w:rFonts w:hint="eastAsia" w:ascii="宋体" w:hAnsi="宋体" w:eastAsia="宋体" w:cs="宋体"/>
          <w:sz w:val="24"/>
          <w:szCs w:val="24"/>
          <w:lang w:val="en-US" w:eastAsia="en-US"/>
        </w:rPr>
        <w:t>频段</w:t>
      </w:r>
      <w:r>
        <w:rPr>
          <w:rFonts w:hint="eastAsia" w:ascii="宋体" w:hAnsi="宋体" w:eastAsia="宋体" w:cs="宋体"/>
          <w:sz w:val="24"/>
          <w:szCs w:val="24"/>
          <w:lang w:val="en-US" w:eastAsia="zh-CN"/>
        </w:rPr>
        <w:t>也就是DCS频段</w:t>
      </w:r>
      <w:r>
        <w:rPr>
          <w:rFonts w:hint="eastAsia" w:ascii="宋体" w:hAnsi="宋体" w:eastAsia="宋体" w:cs="宋体"/>
          <w:sz w:val="24"/>
          <w:szCs w:val="24"/>
          <w:lang w:val="en-US" w:eastAsia="en-US"/>
        </w:rPr>
        <w:t>影响较大，</w:t>
      </w:r>
      <w:r>
        <w:rPr>
          <w:rFonts w:hint="eastAsia" w:ascii="宋体" w:hAnsi="宋体" w:eastAsia="宋体" w:cs="宋体"/>
          <w:sz w:val="24"/>
          <w:szCs w:val="24"/>
          <w:lang w:val="en-US" w:eastAsia="zh-CN"/>
        </w:rPr>
        <w:t>它影响着是DCS频段选择；对GSM</w:t>
      </w:r>
      <w:r>
        <w:rPr>
          <w:rFonts w:hint="eastAsia" w:ascii="宋体" w:hAnsi="宋体" w:eastAsia="宋体" w:cs="宋体"/>
          <w:sz w:val="24"/>
          <w:szCs w:val="24"/>
          <w:lang w:val="en-US" w:eastAsia="en-US"/>
        </w:rPr>
        <w:t>频段影响较小</w:t>
      </w:r>
      <w:r>
        <w:rPr>
          <w:rFonts w:hint="eastAsia" w:ascii="宋体" w:hAnsi="宋体" w:eastAsia="宋体" w:cs="宋体"/>
          <w:sz w:val="24"/>
          <w:szCs w:val="24"/>
          <w:lang w:val="en-US" w:eastAsia="zh-CN"/>
        </w:rPr>
        <w:t>，它影响着最佳工作频率的大小</w:t>
      </w:r>
      <w:r>
        <w:rPr>
          <w:rFonts w:hint="eastAsia" w:ascii="宋体" w:hAnsi="宋体" w:eastAsia="宋体" w:cs="宋体"/>
          <w:sz w:val="24"/>
          <w:szCs w:val="24"/>
          <w:lang w:val="en-US" w:eastAsia="en-US"/>
        </w:rPr>
        <w:t>。</w:t>
      </w:r>
    </w:p>
    <w:p>
      <w:pPr>
        <w:keepNext w:val="0"/>
        <w:keepLines w:val="0"/>
        <w:pageBreakBefore w:val="0"/>
        <w:widowControl w:val="0"/>
        <w:numPr>
          <w:ilvl w:val="0"/>
          <w:numId w:val="4"/>
        </w:numPr>
        <w:suppressLineNumbers w:val="0"/>
        <w:kinsoku/>
        <w:wordWrap/>
        <w:overflowPunct/>
        <w:topLinePunct w:val="0"/>
        <w:autoSpaceDE/>
        <w:autoSpaceDN/>
        <w:bidi w:val="0"/>
        <w:adjustRightInd/>
        <w:snapToGrid/>
        <w:spacing w:before="0" w:beforeAutospacing="0" w:after="0" w:afterAutospacing="0" w:line="440" w:lineRule="exact"/>
        <w:ind w:left="0" w:leftChars="0" w:right="0" w:rightChars="0" w:firstLine="480" w:firstLineChars="200"/>
        <w:jc w:val="both"/>
        <w:textAlignment w:val="auto"/>
        <w:rPr>
          <w:rFonts w:hint="eastAsia" w:ascii="宋体" w:hAnsi="宋体" w:eastAsia="宋体" w:cs="宋体"/>
          <w:sz w:val="24"/>
          <w:szCs w:val="24"/>
          <w:lang w:val="en-US" w:eastAsia="en-US"/>
        </w:rPr>
      </w:pPr>
      <w:r>
        <w:rPr>
          <w:rFonts w:hint="eastAsia" w:ascii="宋体" w:hAnsi="宋体" w:eastAsia="宋体" w:cs="宋体"/>
          <w:sz w:val="24"/>
          <w:szCs w:val="24"/>
          <w:lang w:val="en-US" w:eastAsia="zh-CN"/>
        </w:rPr>
        <w:t>贴片缝隙G</w:t>
      </w:r>
      <w:r>
        <w:rPr>
          <w:rFonts w:hint="eastAsia" w:ascii="宋体" w:hAnsi="宋体" w:eastAsia="宋体" w:cs="宋体"/>
          <w:sz w:val="24"/>
          <w:szCs w:val="24"/>
          <w:lang w:val="en-US" w:eastAsia="en-US"/>
        </w:rPr>
        <w:t>对该</w:t>
      </w:r>
      <w:r>
        <w:rPr>
          <w:rFonts w:hint="eastAsia" w:ascii="宋体" w:hAnsi="宋体" w:eastAsia="宋体" w:cs="宋体"/>
          <w:sz w:val="24"/>
          <w:szCs w:val="24"/>
          <w:lang w:val="en-US" w:eastAsia="zh-CN"/>
        </w:rPr>
        <w:t>PIFA</w:t>
      </w:r>
      <w:r>
        <w:rPr>
          <w:rFonts w:hint="eastAsia" w:ascii="宋体" w:hAnsi="宋体" w:eastAsia="宋体" w:cs="宋体"/>
          <w:sz w:val="24"/>
          <w:szCs w:val="24"/>
          <w:lang w:val="en-US" w:eastAsia="en-US"/>
        </w:rPr>
        <w:t>天线工作频率和带宽的影响</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20" w:firstLineChars="200"/>
        <w:jc w:val="both"/>
        <w:textAlignment w:val="auto"/>
        <w:rPr>
          <w:rFonts w:hint="eastAsia" w:ascii="宋体" w:hAnsi="宋体" w:eastAsia="宋体" w:cs="宋体"/>
          <w:sz w:val="24"/>
          <w:szCs w:val="24"/>
          <w:lang w:val="en-US" w:eastAsia="zh-CN"/>
        </w:rPr>
      </w:pPr>
      <w:r>
        <w:drawing>
          <wp:anchor distT="0" distB="0" distL="114300" distR="114300" simplePos="0" relativeHeight="251667456" behindDoc="0" locked="0" layoutInCell="1" allowOverlap="1">
            <wp:simplePos x="0" y="0"/>
            <wp:positionH relativeFrom="column">
              <wp:posOffset>412750</wp:posOffset>
            </wp:positionH>
            <wp:positionV relativeFrom="paragraph">
              <wp:posOffset>1021080</wp:posOffset>
            </wp:positionV>
            <wp:extent cx="5754370" cy="2062480"/>
            <wp:effectExtent l="0" t="0" r="6350" b="10160"/>
            <wp:wrapTopAndBottom/>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30"/>
                    <a:stretch>
                      <a:fillRect/>
                    </a:stretch>
                  </pic:blipFill>
                  <pic:spPr>
                    <a:xfrm>
                      <a:off x="0" y="0"/>
                      <a:ext cx="5754370" cy="2062480"/>
                    </a:xfrm>
                    <a:prstGeom prst="rect">
                      <a:avLst/>
                    </a:prstGeom>
                    <a:noFill/>
                    <a:ln>
                      <a:noFill/>
                    </a:ln>
                  </pic:spPr>
                </pic:pic>
              </a:graphicData>
            </a:graphic>
          </wp:anchor>
        </w:drawing>
      </w:r>
      <w:r>
        <w:rPr>
          <w:rFonts w:hint="eastAsia" w:ascii="宋体" w:hAnsi="宋体" w:eastAsia="宋体" w:cs="宋体"/>
          <w:sz w:val="24"/>
          <w:szCs w:val="24"/>
          <w:lang w:val="en-US" w:eastAsia="zh-CN"/>
        </w:rPr>
        <w:t>控制贴片缝隙的宽度作为变量，使用HFSS软件分析仿真结果参考变量G在2</w:t>
      </w:r>
      <w:r>
        <w:rPr>
          <w:rFonts w:hint="eastAsia" w:ascii="宋体" w:hAnsi="宋体" w:eastAsia="宋体" w:cs="宋体"/>
          <w:sz w:val="24"/>
          <w:szCs w:val="24"/>
          <w:lang w:val="en-US" w:eastAsia="en-US"/>
        </w:rPr>
        <w:t>mm~</w:t>
      </w:r>
      <w:r>
        <w:rPr>
          <w:rFonts w:hint="eastAsia" w:ascii="宋体" w:hAnsi="宋体" w:eastAsia="宋体" w:cs="宋体"/>
          <w:sz w:val="24"/>
          <w:szCs w:val="24"/>
          <w:lang w:val="en-US" w:eastAsia="zh-CN"/>
        </w:rPr>
        <w:t>4</w:t>
      </w:r>
      <w:r>
        <w:rPr>
          <w:rFonts w:hint="eastAsia" w:ascii="宋体" w:hAnsi="宋体" w:eastAsia="宋体" w:cs="宋体"/>
          <w:sz w:val="24"/>
          <w:szCs w:val="24"/>
          <w:lang w:val="en-US" w:eastAsia="en-US"/>
        </w:rPr>
        <w:t>m</w:t>
      </w:r>
      <w:r>
        <w:rPr>
          <w:rFonts w:hint="eastAsia" w:ascii="宋体" w:hAnsi="宋体" w:eastAsia="宋体" w:cs="宋体"/>
          <w:sz w:val="24"/>
          <w:szCs w:val="24"/>
          <w:lang w:val="en-US" w:eastAsia="zh-CN"/>
        </w:rPr>
        <w:t>m之间的工作频率以及带宽的变化。下面的图3-11就是不同的G值对应的S11曲线的扫频分析结果。</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20" w:firstLineChars="200"/>
        <w:jc w:val="center"/>
        <w:textAlignment w:val="auto"/>
        <w:rPr>
          <w:rFonts w:hint="eastAsia" w:ascii="宋体" w:hAnsi="宋体" w:eastAsia="宋体" w:cs="宋体"/>
          <w:sz w:val="24"/>
          <w:szCs w:val="24"/>
          <w:lang w:val="en-US" w:eastAsia="zh-CN"/>
        </w:rPr>
      </w:pPr>
      <w:r>
        <w:rPr>
          <w:rFonts w:hint="eastAsia" w:ascii="宋体" w:hAnsi="宋体" w:eastAsia="宋体" w:cs="宋体"/>
          <w:lang w:val="en-US" w:eastAsia="zh-CN"/>
        </w:rPr>
        <w:t>图3-11 不同缝隙宽度G对应的S11扫频</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上面的仿真结果来看，随着G值的增加，低频率的谐振频率变大，但是谐振点还是保持在900MHz；高频率的谐振点发生向左偏移，谐振频率也逐渐减小。可以看出G的变大对于GSM频率的影响是影响其大小，对于DCS频段影响是谐振点左偏。</w:t>
      </w:r>
    </w:p>
    <w:p>
      <w:pPr>
        <w:keepNext w:val="0"/>
        <w:keepLines w:val="0"/>
        <w:pageBreakBefore w:val="0"/>
        <w:widowControl w:val="0"/>
        <w:numPr>
          <w:ilvl w:val="0"/>
          <w:numId w:val="4"/>
        </w:numPr>
        <w:suppressLineNumbers w:val="0"/>
        <w:kinsoku/>
        <w:wordWrap/>
        <w:overflowPunct/>
        <w:topLinePunct w:val="0"/>
        <w:autoSpaceDE/>
        <w:autoSpaceDN/>
        <w:bidi w:val="0"/>
        <w:adjustRightInd/>
        <w:snapToGrid/>
        <w:spacing w:before="0" w:beforeAutospacing="0" w:after="0" w:afterAutospacing="0" w:line="440" w:lineRule="exact"/>
        <w:ind w:left="0" w:leftChars="0" w:right="0" w:rightChars="0" w:firstLine="480" w:firstLineChars="200"/>
        <w:jc w:val="both"/>
        <w:textAlignment w:val="auto"/>
        <w:rPr>
          <w:rFonts w:hint="eastAsia" w:ascii="宋体" w:hAnsi="宋体" w:eastAsia="宋体" w:cs="宋体"/>
          <w:sz w:val="24"/>
          <w:szCs w:val="24"/>
          <w:lang w:val="en-US" w:eastAsia="en-US"/>
        </w:rPr>
      </w:pPr>
      <w:r>
        <w:rPr>
          <w:rFonts w:hint="eastAsia" w:ascii="宋体" w:hAnsi="宋体" w:eastAsia="宋体" w:cs="宋体"/>
          <w:sz w:val="24"/>
          <w:szCs w:val="24"/>
          <w:lang w:val="en-US" w:eastAsia="zh-CN"/>
        </w:rPr>
        <w:t>高度H</w:t>
      </w:r>
      <w:r>
        <w:rPr>
          <w:rFonts w:hint="eastAsia" w:ascii="宋体" w:hAnsi="宋体" w:eastAsia="宋体" w:cs="宋体"/>
          <w:sz w:val="24"/>
          <w:szCs w:val="24"/>
          <w:lang w:val="en-US" w:eastAsia="en-US"/>
        </w:rPr>
        <w:t>对该</w:t>
      </w:r>
      <w:r>
        <w:rPr>
          <w:rFonts w:hint="eastAsia" w:ascii="宋体" w:hAnsi="宋体" w:eastAsia="宋体" w:cs="宋体"/>
          <w:sz w:val="24"/>
          <w:szCs w:val="24"/>
          <w:lang w:val="en-US" w:eastAsia="zh-CN"/>
        </w:rPr>
        <w:t>PIFA</w:t>
      </w:r>
      <w:r>
        <w:rPr>
          <w:rFonts w:hint="eastAsia" w:ascii="宋体" w:hAnsi="宋体" w:eastAsia="宋体" w:cs="宋体"/>
          <w:sz w:val="24"/>
          <w:szCs w:val="24"/>
          <w:lang w:val="en-US" w:eastAsia="en-US"/>
        </w:rPr>
        <w:t>天线工作频率和带宽的影响</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440" w:lineRule="exact"/>
        <w:ind w:leftChars="200" w:right="0" w:righ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控制高度H的宽度作为变量，使用HFSS软件分析仿真结果参考变量G在6</w:t>
      </w:r>
      <w:r>
        <w:rPr>
          <w:rFonts w:hint="eastAsia" w:ascii="宋体" w:hAnsi="宋体" w:eastAsia="宋体" w:cs="宋体"/>
          <w:sz w:val="24"/>
          <w:szCs w:val="24"/>
          <w:lang w:val="en-US" w:eastAsia="en-US"/>
        </w:rPr>
        <w:t>mm~</w:t>
      </w:r>
      <w:r>
        <w:rPr>
          <w:rFonts w:hint="eastAsia" w:ascii="宋体" w:hAnsi="宋体" w:eastAsia="宋体" w:cs="宋体"/>
          <w:sz w:val="24"/>
          <w:szCs w:val="24"/>
          <w:lang w:val="en-US" w:eastAsia="zh-CN"/>
        </w:rPr>
        <w:t>8</w:t>
      </w:r>
      <w:r>
        <w:rPr>
          <w:rFonts w:hint="eastAsia" w:ascii="宋体" w:hAnsi="宋体" w:eastAsia="宋体" w:cs="宋体"/>
          <w:sz w:val="24"/>
          <w:szCs w:val="24"/>
          <w:lang w:val="en-US" w:eastAsia="en-US"/>
        </w:rPr>
        <w:t>m</w:t>
      </w:r>
      <w:r>
        <w:rPr>
          <w:rFonts w:hint="eastAsia" w:ascii="宋体" w:hAnsi="宋体" w:eastAsia="宋体" w:cs="宋体"/>
          <w:sz w:val="24"/>
          <w:szCs w:val="24"/>
          <w:lang w:val="en-US" w:eastAsia="zh-CN"/>
        </w:rPr>
        <w:t>m之间的工作频率以及带宽的变化。下面的图3-12就是不同的H值对应的S11曲线的扫频分析结果。</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440" w:lineRule="exact"/>
        <w:ind w:leftChars="200" w:right="0" w:rightChars="0"/>
        <w:jc w:val="center"/>
        <w:textAlignment w:val="auto"/>
        <w:rPr>
          <w:rFonts w:hint="default" w:ascii="宋体" w:hAnsi="宋体" w:eastAsia="宋体" w:cs="宋体"/>
          <w:sz w:val="24"/>
          <w:szCs w:val="24"/>
          <w:lang w:val="en-US" w:eastAsia="zh-CN"/>
        </w:rPr>
      </w:pPr>
      <w:r>
        <w:rPr>
          <w:rFonts w:hint="eastAsia" w:ascii="宋体" w:hAnsi="宋体" w:eastAsia="宋体" w:cs="宋体"/>
          <w:lang w:val="en-US" w:eastAsia="zh-CN"/>
        </w:rPr>
        <w:t>图3-12 不同高度H对应的S11扫频</w:t>
      </w:r>
      <w:r>
        <w:drawing>
          <wp:anchor distT="0" distB="0" distL="114300" distR="114300" simplePos="0" relativeHeight="251670528" behindDoc="0" locked="0" layoutInCell="1" allowOverlap="1">
            <wp:simplePos x="0" y="0"/>
            <wp:positionH relativeFrom="column">
              <wp:posOffset>323850</wp:posOffset>
            </wp:positionH>
            <wp:positionV relativeFrom="paragraph">
              <wp:posOffset>72390</wp:posOffset>
            </wp:positionV>
            <wp:extent cx="5749925" cy="2533650"/>
            <wp:effectExtent l="0" t="0" r="10795" b="11430"/>
            <wp:wrapTopAndBottom/>
            <wp:docPr id="3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7"/>
                    <pic:cNvPicPr>
                      <a:picLocks noChangeAspect="1"/>
                    </pic:cNvPicPr>
                  </pic:nvPicPr>
                  <pic:blipFill>
                    <a:blip r:embed="rId31"/>
                    <a:stretch>
                      <a:fillRect/>
                    </a:stretch>
                  </pic:blipFill>
                  <pic:spPr>
                    <a:xfrm>
                      <a:off x="0" y="0"/>
                      <a:ext cx="5749925" cy="2533650"/>
                    </a:xfrm>
                    <a:prstGeom prst="rect">
                      <a:avLst/>
                    </a:prstGeom>
                    <a:noFill/>
                    <a:ln>
                      <a:noFill/>
                    </a:ln>
                  </pic:spPr>
                </pic:pic>
              </a:graphicData>
            </a:graphic>
          </wp:anchor>
        </w:drawing>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上面的仿真结果来看，随着H值的增加，低频率的谐振频率变小，但是谐振点还是保持在900MHz；高频率的谐振点发生偏移，谐振频率也逐渐减小。可以看出G的变大对于GSM频率的影响是影响其大小，对于DCS频段影响是谐振点发生偏移。</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控制其他的变量参数基本恒定，在此基础上我们改变辐射片长度L这种单一的变量时，可以研究这些结构的参数对于性能的影响程度，可以看出我们设计的天线基本满足天线的设计要求，其S11在所要求频段中基本小于-7.3db（VSWR&lt;2.5），频段分别是GSM频段和DCS频段，这也是我们一开始所想达到的目的频段。</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default" w:ascii="宋体" w:hAnsi="宋体" w:eastAsia="宋体" w:cs="宋体"/>
          <w:sz w:val="24"/>
          <w:szCs w:val="24"/>
          <w:lang w:val="en-US" w:eastAsia="zh-CN"/>
        </w:rPr>
      </w:pPr>
    </w:p>
    <w:p>
      <w:pPr>
        <w:pStyle w:val="2"/>
        <w:bidi w:val="0"/>
        <w:jc w:val="center"/>
        <w:rPr>
          <w:rFonts w:hint="eastAsia"/>
          <w:sz w:val="32"/>
          <w:szCs w:val="32"/>
          <w:lang w:val="en-US" w:eastAsia="zh-CN"/>
        </w:rPr>
      </w:pPr>
      <w:bookmarkStart w:id="23" w:name="_Toc18992"/>
      <w:bookmarkStart w:id="25" w:name="_GoBack"/>
      <w:bookmarkEnd w:id="25"/>
      <w:r>
        <w:rPr>
          <w:rFonts w:hint="eastAsia"/>
          <w:sz w:val="32"/>
          <w:szCs w:val="32"/>
          <w:lang w:val="en-US" w:eastAsia="zh-CN"/>
        </w:rPr>
        <w:t>4.结论与展望</w:t>
      </w:r>
      <w:bookmarkEnd w:id="23"/>
    </w:p>
    <w:p>
      <w:pPr>
        <w:spacing w:before="0" w:after="0" w:line="0" w:lineRule="atLeast"/>
        <w:ind w:left="0" w:right="0" w:firstLine="0"/>
        <w:jc w:val="left"/>
        <w:rPr>
          <w:rFonts w:ascii="Arial" w:hAnsi="Calibri"/>
          <w:color w:val="FF0000"/>
          <w:sz w:val="2"/>
          <w:szCs w:val="22"/>
          <w:lang w:val="en-US" w:eastAsia="en-US" w:bidi="ar-SA"/>
        </w:rPr>
      </w:pPr>
      <w:r>
        <w:rPr>
          <w:rFonts w:ascii="Arial" w:hAnsi="Calibri" w:eastAsiaTheme="minorEastAsia" w:cstheme="minorBidi"/>
          <w:color w:val="FF0000"/>
          <w:sz w:val="2"/>
          <w:szCs w:val="22"/>
          <w:lang w:val="en-US" w:eastAsia="en-US" w:bidi="ar-SA"/>
        </w:rPr>
        <w:t xml:space="preserve"> </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HFSS仿真软件凭借其系统化建模能力，可靠性以及快捷性和面板方便操作的界面，成为了天线建模的首选。本次实验就是使用HFSS软件进行仿真分析。</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default" w:ascii="宋体" w:hAnsi="宋体" w:eastAsia="宋体" w:cs="宋体"/>
          <w:sz w:val="24"/>
          <w:szCs w:val="24"/>
          <w:lang w:val="en-US" w:eastAsia="en-US"/>
        </w:rPr>
      </w:pP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en-US"/>
        </w:rPr>
        <w:t>通过</w:t>
      </w:r>
      <w:r>
        <w:rPr>
          <w:rFonts w:hint="eastAsia" w:ascii="宋体" w:hAnsi="宋体" w:eastAsia="宋体" w:cs="宋体"/>
          <w:sz w:val="24"/>
          <w:szCs w:val="24"/>
          <w:lang w:val="en-US" w:eastAsia="zh-CN"/>
        </w:rPr>
        <w:t>查看</w:t>
      </w:r>
      <w:r>
        <w:rPr>
          <w:rFonts w:hint="default" w:ascii="宋体" w:hAnsi="宋体" w:eastAsia="宋体" w:cs="宋体"/>
          <w:sz w:val="24"/>
          <w:szCs w:val="24"/>
          <w:lang w:val="en-US" w:eastAsia="en-US"/>
        </w:rPr>
        <w:t>手机天线的性能</w:t>
      </w:r>
      <w:r>
        <w:rPr>
          <w:rFonts w:hint="eastAsia" w:ascii="宋体" w:hAnsi="宋体" w:eastAsia="宋体" w:cs="宋体"/>
          <w:sz w:val="24"/>
          <w:szCs w:val="24"/>
          <w:lang w:val="en-US" w:eastAsia="zh-CN"/>
        </w:rPr>
        <w:t>特质</w:t>
      </w:r>
      <w:r>
        <w:rPr>
          <w:rFonts w:hint="default" w:ascii="宋体" w:hAnsi="宋体" w:eastAsia="宋体" w:cs="宋体"/>
          <w:sz w:val="24"/>
          <w:szCs w:val="24"/>
          <w:lang w:val="en-US" w:eastAsia="en-US"/>
        </w:rPr>
        <w:t>和研究</w:t>
      </w:r>
      <w:r>
        <w:rPr>
          <w:rFonts w:hint="eastAsia" w:ascii="宋体" w:hAnsi="宋体" w:eastAsia="宋体" w:cs="宋体"/>
          <w:sz w:val="24"/>
          <w:szCs w:val="24"/>
          <w:lang w:val="en-US" w:eastAsia="zh-CN"/>
        </w:rPr>
        <w:t>现状</w:t>
      </w:r>
      <w:r>
        <w:rPr>
          <w:rFonts w:hint="default" w:ascii="宋体" w:hAnsi="宋体" w:eastAsia="宋体" w:cs="宋体"/>
          <w:sz w:val="24"/>
          <w:szCs w:val="24"/>
          <w:lang w:val="en-US" w:eastAsia="en-US"/>
        </w:rPr>
        <w:t>，为仿真分析的指标</w:t>
      </w:r>
      <w:r>
        <w:rPr>
          <w:rFonts w:hint="eastAsia" w:ascii="宋体" w:hAnsi="宋体" w:eastAsia="宋体" w:cs="宋体"/>
          <w:sz w:val="24"/>
          <w:szCs w:val="24"/>
          <w:lang w:val="en-US" w:eastAsia="zh-CN"/>
        </w:rPr>
        <w:t>打下了基础</w:t>
      </w:r>
      <w:r>
        <w:rPr>
          <w:rFonts w:hint="default" w:ascii="宋体" w:hAnsi="宋体" w:eastAsia="宋体" w:cs="宋体"/>
          <w:sz w:val="24"/>
          <w:szCs w:val="24"/>
          <w:lang w:val="en-US" w:eastAsia="en-US"/>
        </w:rPr>
        <w:t>；</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default" w:ascii="宋体" w:hAnsi="宋体" w:eastAsia="宋体" w:cs="宋体"/>
          <w:sz w:val="24"/>
          <w:szCs w:val="24"/>
          <w:lang w:val="en-US" w:eastAsia="en-US"/>
        </w:rPr>
      </w:pPr>
      <w:r>
        <w:rPr>
          <w:rFonts w:hint="eastAsia" w:ascii="宋体" w:hAnsi="宋体" w:eastAsia="宋体" w:cs="宋体"/>
          <w:sz w:val="24"/>
          <w:szCs w:val="24"/>
          <w:lang w:val="en-US" w:eastAsia="zh-CN"/>
        </w:rPr>
        <w:t>（</w:t>
      </w:r>
      <w:r>
        <w:rPr>
          <w:rFonts w:hint="default" w:ascii="宋体" w:hAnsi="宋体" w:eastAsia="宋体" w:cs="宋体"/>
          <w:sz w:val="24"/>
          <w:szCs w:val="24"/>
          <w:lang w:val="en-US" w:eastAsia="en-US"/>
        </w:rPr>
        <w:t>2</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en-US"/>
        </w:rPr>
        <w:t>对</w:t>
      </w:r>
      <w:r>
        <w:rPr>
          <w:rFonts w:hint="eastAsia" w:ascii="宋体" w:hAnsi="宋体" w:eastAsia="宋体" w:cs="宋体"/>
          <w:sz w:val="24"/>
          <w:szCs w:val="24"/>
          <w:lang w:val="en-US" w:eastAsia="zh-CN"/>
        </w:rPr>
        <w:t>当今流行</w:t>
      </w:r>
      <w:r>
        <w:rPr>
          <w:rFonts w:hint="default" w:ascii="宋体" w:hAnsi="宋体" w:eastAsia="宋体" w:cs="宋体"/>
          <w:sz w:val="24"/>
          <w:szCs w:val="24"/>
          <w:lang w:val="en-US" w:eastAsia="en-US"/>
        </w:rPr>
        <w:t>手机天线—</w:t>
      </w:r>
      <w:r>
        <w:rPr>
          <w:rFonts w:hint="eastAsia" w:ascii="宋体" w:hAnsi="宋体" w:eastAsia="宋体" w:cs="宋体"/>
          <w:sz w:val="24"/>
          <w:szCs w:val="24"/>
          <w:lang w:val="en-US" w:eastAsia="zh-CN"/>
        </w:rPr>
        <w:t>PIFA天线的</w:t>
      </w:r>
      <w:r>
        <w:rPr>
          <w:rFonts w:hint="default" w:ascii="宋体" w:hAnsi="宋体" w:eastAsia="宋体" w:cs="宋体"/>
          <w:sz w:val="24"/>
          <w:szCs w:val="24"/>
          <w:lang w:val="en-US" w:eastAsia="en-US"/>
        </w:rPr>
        <w:t>结构进行了</w:t>
      </w:r>
      <w:r>
        <w:rPr>
          <w:rFonts w:hint="eastAsia" w:ascii="宋体" w:hAnsi="宋体" w:eastAsia="宋体" w:cs="宋体"/>
          <w:sz w:val="24"/>
          <w:szCs w:val="24"/>
          <w:lang w:val="en-US" w:eastAsia="zh-CN"/>
        </w:rPr>
        <w:t>了解</w:t>
      </w:r>
      <w:r>
        <w:rPr>
          <w:rFonts w:hint="default" w:ascii="宋体" w:hAnsi="宋体" w:eastAsia="宋体" w:cs="宋体"/>
          <w:sz w:val="24"/>
          <w:szCs w:val="24"/>
          <w:lang w:val="en-US" w:eastAsia="en-US"/>
        </w:rPr>
        <w:t>，</w:t>
      </w:r>
      <w:r>
        <w:rPr>
          <w:rFonts w:hint="eastAsia" w:ascii="宋体" w:hAnsi="宋体" w:eastAsia="宋体" w:cs="宋体"/>
          <w:sz w:val="24"/>
          <w:szCs w:val="24"/>
          <w:lang w:val="en-US" w:eastAsia="zh-CN"/>
        </w:rPr>
        <w:t>学习PIFA</w:t>
      </w:r>
      <w:r>
        <w:rPr>
          <w:rFonts w:hint="default" w:ascii="宋体" w:hAnsi="宋体" w:eastAsia="宋体" w:cs="宋体"/>
          <w:sz w:val="24"/>
          <w:szCs w:val="24"/>
          <w:lang w:val="en-US" w:eastAsia="en-US"/>
        </w:rPr>
        <w:t>天线实现多频的方法；</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default" w:ascii="宋体" w:hAnsi="宋体" w:eastAsia="宋体" w:cs="宋体"/>
          <w:sz w:val="24"/>
          <w:szCs w:val="24"/>
          <w:lang w:val="en-US" w:eastAsia="en-US"/>
        </w:rPr>
      </w:pPr>
      <w:r>
        <w:rPr>
          <w:rFonts w:hint="eastAsia" w:ascii="宋体" w:hAnsi="宋体" w:eastAsia="宋体" w:cs="宋体"/>
          <w:sz w:val="24"/>
          <w:szCs w:val="24"/>
          <w:lang w:val="en-US" w:eastAsia="zh-CN"/>
        </w:rPr>
        <w:t>（3）</w:t>
      </w:r>
      <w:r>
        <w:rPr>
          <w:rFonts w:hint="default" w:ascii="宋体" w:hAnsi="宋体" w:eastAsia="宋体" w:cs="宋体"/>
          <w:sz w:val="24"/>
          <w:szCs w:val="24"/>
          <w:lang w:val="en-US" w:eastAsia="en-US"/>
        </w:rPr>
        <w:t>根据模型结构</w:t>
      </w:r>
      <w:r>
        <w:rPr>
          <w:rFonts w:hint="eastAsia" w:ascii="宋体" w:hAnsi="宋体" w:eastAsia="宋体" w:cs="宋体"/>
          <w:sz w:val="24"/>
          <w:szCs w:val="24"/>
          <w:lang w:val="en-US" w:eastAsia="zh-CN"/>
        </w:rPr>
        <w:t>变量</w:t>
      </w:r>
      <w:r>
        <w:rPr>
          <w:rFonts w:hint="default" w:ascii="宋体" w:hAnsi="宋体" w:eastAsia="宋体" w:cs="宋体"/>
          <w:sz w:val="24"/>
          <w:szCs w:val="24"/>
          <w:lang w:val="en-US" w:eastAsia="en-US"/>
        </w:rPr>
        <w:t>，</w:t>
      </w:r>
      <w:r>
        <w:rPr>
          <w:rFonts w:hint="eastAsia" w:ascii="宋体" w:hAnsi="宋体" w:eastAsia="宋体" w:cs="宋体"/>
          <w:sz w:val="24"/>
          <w:szCs w:val="24"/>
          <w:lang w:val="en-US" w:eastAsia="zh-CN"/>
        </w:rPr>
        <w:t>构造了</w:t>
      </w:r>
      <w:r>
        <w:rPr>
          <w:rFonts w:hint="default" w:ascii="宋体" w:hAnsi="宋体" w:eastAsia="宋体" w:cs="宋体"/>
          <w:sz w:val="24"/>
          <w:szCs w:val="24"/>
          <w:lang w:val="en-US" w:eastAsia="en-US"/>
        </w:rPr>
        <w:t>天线模型，并利用网络分析仪进行了测试</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en-US"/>
        </w:rPr>
        <w:t>证实了</w:t>
      </w:r>
      <w:r>
        <w:rPr>
          <w:rFonts w:hint="eastAsia" w:ascii="宋体" w:hAnsi="宋体" w:eastAsia="宋体" w:cs="宋体"/>
          <w:sz w:val="24"/>
          <w:szCs w:val="24"/>
          <w:lang w:val="en-US" w:eastAsia="zh-CN"/>
        </w:rPr>
        <w:t>仿真软件</w:t>
      </w:r>
      <w:r>
        <w:rPr>
          <w:rFonts w:hint="default" w:ascii="宋体" w:hAnsi="宋体" w:eastAsia="宋体" w:cs="宋体"/>
          <w:sz w:val="24"/>
          <w:szCs w:val="24"/>
          <w:lang w:val="en-US" w:eastAsia="en-US"/>
        </w:rPr>
        <w:t>的可靠性。</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default" w:ascii="宋体" w:hAnsi="宋体" w:eastAsia="宋体" w:cs="宋体"/>
          <w:sz w:val="24"/>
          <w:szCs w:val="24"/>
          <w:lang w:val="en-US" w:eastAsia="en-US"/>
        </w:rPr>
      </w:pPr>
      <w:r>
        <w:rPr>
          <w:rFonts w:hint="default" w:ascii="宋体" w:hAnsi="宋体" w:eastAsia="宋体" w:cs="宋体"/>
          <w:sz w:val="24"/>
          <w:szCs w:val="24"/>
          <w:lang w:val="en-US" w:eastAsia="en-US"/>
        </w:rPr>
        <w:t>本</w:t>
      </w:r>
      <w:r>
        <w:rPr>
          <w:rFonts w:hint="eastAsia" w:ascii="宋体" w:hAnsi="宋体" w:eastAsia="宋体" w:cs="宋体"/>
          <w:sz w:val="24"/>
          <w:szCs w:val="24"/>
          <w:lang w:val="en-US" w:eastAsia="zh-CN"/>
        </w:rPr>
        <w:t>次实验</w:t>
      </w:r>
      <w:r>
        <w:rPr>
          <w:rFonts w:hint="default" w:ascii="宋体" w:hAnsi="宋体" w:eastAsia="宋体" w:cs="宋体"/>
          <w:sz w:val="24"/>
          <w:szCs w:val="24"/>
          <w:lang w:val="en-US" w:eastAsia="en-US"/>
        </w:rPr>
        <w:t>对</w:t>
      </w:r>
      <w:r>
        <w:rPr>
          <w:rFonts w:hint="eastAsia" w:ascii="宋体" w:hAnsi="宋体" w:eastAsia="宋体" w:cs="宋体"/>
          <w:sz w:val="24"/>
          <w:szCs w:val="24"/>
          <w:lang w:val="en-US" w:eastAsia="zh-CN"/>
        </w:rPr>
        <w:t>手机内置</w:t>
      </w:r>
      <w:r>
        <w:rPr>
          <w:rFonts w:hint="default" w:ascii="宋体" w:hAnsi="宋体" w:eastAsia="宋体" w:cs="宋体"/>
          <w:sz w:val="24"/>
          <w:szCs w:val="24"/>
          <w:lang w:val="en-US" w:eastAsia="en-US"/>
        </w:rPr>
        <w:t>天线实现</w:t>
      </w:r>
      <w:r>
        <w:rPr>
          <w:rFonts w:hint="eastAsia" w:ascii="宋体" w:hAnsi="宋体" w:eastAsia="宋体" w:cs="宋体"/>
          <w:sz w:val="24"/>
          <w:szCs w:val="24"/>
          <w:lang w:val="en-US" w:eastAsia="zh-CN"/>
        </w:rPr>
        <w:t>双</w:t>
      </w:r>
      <w:r>
        <w:rPr>
          <w:rFonts w:hint="default" w:ascii="宋体" w:hAnsi="宋体" w:eastAsia="宋体" w:cs="宋体"/>
          <w:sz w:val="24"/>
          <w:szCs w:val="24"/>
          <w:lang w:val="en-US" w:eastAsia="en-US"/>
        </w:rPr>
        <w:t>频进行了仿真分析</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en-US"/>
        </w:rPr>
        <w:t>但是还有以下</w:t>
      </w:r>
      <w:r>
        <w:rPr>
          <w:rFonts w:hint="eastAsia" w:ascii="宋体" w:hAnsi="宋体" w:eastAsia="宋体" w:cs="宋体"/>
          <w:sz w:val="24"/>
          <w:szCs w:val="24"/>
          <w:lang w:val="en-US" w:eastAsia="zh-CN"/>
        </w:rPr>
        <w:t>工作</w:t>
      </w:r>
      <w:r>
        <w:rPr>
          <w:rFonts w:hint="default" w:ascii="宋体" w:hAnsi="宋体" w:eastAsia="宋体" w:cs="宋体"/>
          <w:sz w:val="24"/>
          <w:szCs w:val="24"/>
          <w:lang w:val="en-US" w:eastAsia="en-US"/>
        </w:rPr>
        <w:t>需要在后续进一步</w:t>
      </w:r>
      <w:r>
        <w:rPr>
          <w:rFonts w:hint="eastAsia" w:ascii="宋体" w:hAnsi="宋体" w:eastAsia="宋体" w:cs="宋体"/>
          <w:sz w:val="24"/>
          <w:szCs w:val="24"/>
          <w:lang w:val="en-US" w:eastAsia="zh-CN"/>
        </w:rPr>
        <w:t>的改善</w:t>
      </w:r>
      <w:r>
        <w:rPr>
          <w:rFonts w:hint="default" w:ascii="宋体" w:hAnsi="宋体" w:eastAsia="宋体" w:cs="宋体"/>
          <w:sz w:val="24"/>
          <w:szCs w:val="24"/>
          <w:lang w:val="en-US" w:eastAsia="en-US"/>
        </w:rPr>
        <w:t>：</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default" w:ascii="宋体" w:hAnsi="宋体" w:eastAsia="宋体" w:cs="宋体"/>
          <w:sz w:val="24"/>
          <w:szCs w:val="24"/>
          <w:lang w:val="en-US" w:eastAsia="en-US"/>
        </w:rPr>
      </w:pPr>
      <w:r>
        <w:rPr>
          <w:rFonts w:hint="eastAsia" w:ascii="宋体" w:hAnsi="宋体" w:eastAsia="宋体" w:cs="宋体"/>
          <w:sz w:val="24"/>
          <w:szCs w:val="24"/>
          <w:lang w:val="en-US" w:eastAsia="zh-CN"/>
        </w:rPr>
        <w:t>（</w:t>
      </w:r>
      <w:r>
        <w:rPr>
          <w:rFonts w:hint="default" w:ascii="宋体" w:hAnsi="宋体" w:eastAsia="宋体" w:cs="宋体"/>
          <w:sz w:val="24"/>
          <w:szCs w:val="24"/>
          <w:lang w:val="en-US" w:eastAsia="en-US"/>
        </w:rPr>
        <w:t>1</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en-US"/>
        </w:rPr>
        <w:t>从</w:t>
      </w:r>
      <w:r>
        <w:rPr>
          <w:rFonts w:hint="eastAsia" w:ascii="宋体" w:hAnsi="宋体" w:eastAsia="宋体" w:cs="宋体"/>
          <w:sz w:val="24"/>
          <w:szCs w:val="24"/>
          <w:lang w:val="en-US" w:eastAsia="zh-CN"/>
        </w:rPr>
        <w:t>实际</w:t>
      </w:r>
      <w:r>
        <w:rPr>
          <w:rFonts w:hint="default" w:ascii="宋体" w:hAnsi="宋体" w:eastAsia="宋体" w:cs="宋体"/>
          <w:sz w:val="24"/>
          <w:szCs w:val="24"/>
          <w:lang w:val="en-US" w:eastAsia="en-US"/>
        </w:rPr>
        <w:t>上来讲</w:t>
      </w:r>
      <w:r>
        <w:rPr>
          <w:rFonts w:hint="eastAsia" w:ascii="宋体" w:hAnsi="宋体" w:eastAsia="宋体" w:cs="宋体"/>
          <w:sz w:val="24"/>
          <w:szCs w:val="24"/>
          <w:lang w:val="en-US" w:eastAsia="zh-CN"/>
        </w:rPr>
        <w:t>，当今</w:t>
      </w:r>
      <w:r>
        <w:rPr>
          <w:rFonts w:hint="default" w:ascii="宋体" w:hAnsi="宋体" w:eastAsia="宋体" w:cs="宋体"/>
          <w:sz w:val="24"/>
          <w:szCs w:val="24"/>
          <w:lang w:val="en-US" w:eastAsia="en-US"/>
        </w:rPr>
        <w:t>手机天线的</w:t>
      </w:r>
      <w:r>
        <w:rPr>
          <w:rFonts w:hint="eastAsia" w:ascii="宋体" w:hAnsi="宋体" w:eastAsia="宋体" w:cs="宋体"/>
          <w:sz w:val="24"/>
          <w:szCs w:val="24"/>
          <w:lang w:val="en-US" w:eastAsia="zh-CN"/>
        </w:rPr>
        <w:t>构造无法进行精准</w:t>
      </w:r>
      <w:r>
        <w:rPr>
          <w:rFonts w:hint="default" w:ascii="宋体" w:hAnsi="宋体" w:eastAsia="宋体" w:cs="宋体"/>
          <w:sz w:val="24"/>
          <w:szCs w:val="24"/>
          <w:lang w:val="en-US" w:eastAsia="en-US"/>
        </w:rPr>
        <w:t>数学</w:t>
      </w:r>
      <w:r>
        <w:rPr>
          <w:rFonts w:hint="eastAsia" w:ascii="宋体" w:hAnsi="宋体" w:eastAsia="宋体" w:cs="宋体"/>
          <w:sz w:val="24"/>
          <w:szCs w:val="24"/>
          <w:lang w:val="en-US" w:eastAsia="zh-CN"/>
        </w:rPr>
        <w:t>验证</w:t>
      </w:r>
      <w:r>
        <w:rPr>
          <w:rFonts w:hint="default" w:ascii="宋体" w:hAnsi="宋体" w:eastAsia="宋体" w:cs="宋体"/>
          <w:sz w:val="24"/>
          <w:szCs w:val="24"/>
          <w:lang w:val="en-US" w:eastAsia="en-US"/>
        </w:rPr>
        <w:t>，</w:t>
      </w:r>
      <w:r>
        <w:rPr>
          <w:rFonts w:hint="eastAsia" w:ascii="宋体" w:hAnsi="宋体" w:eastAsia="宋体" w:cs="宋体"/>
          <w:sz w:val="24"/>
          <w:szCs w:val="24"/>
          <w:lang w:val="en-US" w:eastAsia="zh-CN"/>
        </w:rPr>
        <w:t>无法</w:t>
      </w:r>
      <w:r>
        <w:rPr>
          <w:rFonts w:hint="default" w:ascii="宋体" w:hAnsi="宋体" w:eastAsia="宋体" w:cs="宋体"/>
          <w:sz w:val="24"/>
          <w:szCs w:val="24"/>
          <w:lang w:val="en-US" w:eastAsia="en-US"/>
        </w:rPr>
        <w:t>构建一种系统的方法。</w:t>
      </w:r>
      <w:r>
        <w:rPr>
          <w:rFonts w:hint="eastAsia" w:ascii="宋体" w:hAnsi="宋体" w:eastAsia="宋体" w:cs="宋体"/>
          <w:sz w:val="24"/>
          <w:szCs w:val="24"/>
          <w:lang w:val="en-US" w:eastAsia="zh-CN"/>
        </w:rPr>
        <w:t>接下去</w:t>
      </w:r>
      <w:r>
        <w:rPr>
          <w:rFonts w:hint="default" w:ascii="宋体" w:hAnsi="宋体" w:eastAsia="宋体" w:cs="宋体"/>
          <w:sz w:val="24"/>
          <w:szCs w:val="24"/>
          <w:lang w:val="en-US" w:eastAsia="en-US"/>
        </w:rPr>
        <w:t>对多频段天线</w:t>
      </w:r>
      <w:r>
        <w:rPr>
          <w:rFonts w:hint="eastAsia" w:ascii="宋体" w:hAnsi="宋体" w:eastAsia="宋体" w:cs="宋体"/>
          <w:sz w:val="24"/>
          <w:szCs w:val="24"/>
          <w:lang w:val="en-US" w:eastAsia="zh-CN"/>
        </w:rPr>
        <w:t>的</w:t>
      </w:r>
      <w:r>
        <w:rPr>
          <w:rFonts w:hint="default" w:ascii="宋体" w:hAnsi="宋体" w:eastAsia="宋体" w:cs="宋体"/>
          <w:sz w:val="24"/>
          <w:szCs w:val="24"/>
          <w:lang w:val="en-US" w:eastAsia="en-US"/>
        </w:rPr>
        <w:t>系统化</w:t>
      </w:r>
      <w:r>
        <w:rPr>
          <w:rFonts w:hint="eastAsia" w:ascii="宋体" w:hAnsi="宋体" w:eastAsia="宋体" w:cs="宋体"/>
          <w:sz w:val="24"/>
          <w:szCs w:val="24"/>
          <w:lang w:val="en-US" w:eastAsia="zh-CN"/>
        </w:rPr>
        <w:t>进一步</w:t>
      </w:r>
      <w:r>
        <w:rPr>
          <w:rFonts w:hint="default" w:ascii="宋体" w:hAnsi="宋体" w:eastAsia="宋体" w:cs="宋体"/>
          <w:sz w:val="24"/>
          <w:szCs w:val="24"/>
          <w:lang w:val="en-US" w:eastAsia="en-US"/>
        </w:rPr>
        <w:t>分析，借助</w:t>
      </w:r>
      <w:r>
        <w:rPr>
          <w:rFonts w:hint="eastAsia" w:ascii="宋体" w:hAnsi="宋体" w:eastAsia="宋体" w:cs="宋体"/>
          <w:sz w:val="24"/>
          <w:szCs w:val="24"/>
          <w:lang w:val="en-US" w:eastAsia="zh-CN"/>
        </w:rPr>
        <w:t>数学，</w:t>
      </w:r>
      <w:r>
        <w:rPr>
          <w:rFonts w:hint="default" w:ascii="宋体" w:hAnsi="宋体" w:eastAsia="宋体" w:cs="宋体"/>
          <w:sz w:val="24"/>
          <w:szCs w:val="24"/>
          <w:lang w:val="en-US" w:eastAsia="en-US"/>
        </w:rPr>
        <w:t>对模型进行</w:t>
      </w:r>
      <w:r>
        <w:rPr>
          <w:rFonts w:hint="eastAsia" w:ascii="宋体" w:hAnsi="宋体" w:eastAsia="宋体" w:cs="宋体"/>
          <w:sz w:val="24"/>
          <w:szCs w:val="24"/>
          <w:lang w:val="en-US" w:eastAsia="zh-CN"/>
        </w:rPr>
        <w:t>更深入</w:t>
      </w:r>
      <w:r>
        <w:rPr>
          <w:rFonts w:hint="default" w:ascii="宋体" w:hAnsi="宋体" w:eastAsia="宋体" w:cs="宋体"/>
          <w:sz w:val="24"/>
          <w:szCs w:val="24"/>
          <w:lang w:val="en-US" w:eastAsia="en-US"/>
        </w:rPr>
        <w:t>的研究，</w:t>
      </w:r>
      <w:r>
        <w:rPr>
          <w:rFonts w:hint="eastAsia" w:ascii="宋体" w:hAnsi="宋体" w:eastAsia="宋体" w:cs="宋体"/>
          <w:sz w:val="24"/>
          <w:szCs w:val="24"/>
          <w:lang w:val="en-US" w:eastAsia="zh-CN"/>
        </w:rPr>
        <w:t>希望构造</w:t>
      </w:r>
      <w:r>
        <w:rPr>
          <w:rFonts w:hint="default" w:ascii="宋体" w:hAnsi="宋体" w:eastAsia="宋体" w:cs="宋体"/>
          <w:sz w:val="24"/>
          <w:szCs w:val="24"/>
          <w:lang w:val="en-US" w:eastAsia="en-US"/>
        </w:rPr>
        <w:t>更加</w:t>
      </w:r>
      <w:r>
        <w:rPr>
          <w:rFonts w:hint="eastAsia" w:ascii="宋体" w:hAnsi="宋体" w:eastAsia="宋体" w:cs="宋体"/>
          <w:sz w:val="24"/>
          <w:szCs w:val="24"/>
          <w:lang w:val="en-US" w:eastAsia="zh-CN"/>
        </w:rPr>
        <w:t>严谨</w:t>
      </w:r>
      <w:r>
        <w:rPr>
          <w:rFonts w:hint="default" w:ascii="宋体" w:hAnsi="宋体" w:eastAsia="宋体" w:cs="宋体"/>
          <w:sz w:val="24"/>
          <w:szCs w:val="24"/>
          <w:lang w:val="en-US" w:eastAsia="en-US"/>
        </w:rPr>
        <w:t>的物理模型；</w:t>
      </w:r>
    </w:p>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line="440" w:lineRule="exact"/>
        <w:ind w:right="0"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en-US"/>
        </w:rPr>
        <w:t>随着</w:t>
      </w:r>
      <w:r>
        <w:rPr>
          <w:rFonts w:hint="eastAsia" w:ascii="宋体" w:hAnsi="宋体" w:eastAsia="宋体" w:cs="宋体"/>
          <w:sz w:val="24"/>
          <w:szCs w:val="24"/>
          <w:lang w:val="en-US" w:eastAsia="zh-CN"/>
        </w:rPr>
        <w:t>时代的发展以及通信技术的变革</w:t>
      </w:r>
      <w:r>
        <w:rPr>
          <w:rFonts w:hint="default" w:ascii="宋体" w:hAnsi="宋体" w:eastAsia="宋体" w:cs="宋体"/>
          <w:sz w:val="24"/>
          <w:szCs w:val="24"/>
          <w:lang w:val="en-US" w:eastAsia="en-US"/>
        </w:rPr>
        <w:t>，</w:t>
      </w:r>
      <w:r>
        <w:rPr>
          <w:rFonts w:hint="eastAsia" w:ascii="宋体" w:hAnsi="宋体" w:eastAsia="宋体" w:cs="宋体"/>
          <w:sz w:val="24"/>
          <w:szCs w:val="24"/>
          <w:lang w:val="en-US" w:eastAsia="zh-CN"/>
        </w:rPr>
        <w:t>考虑到智能手机市场的快速壮大，手机天线的重要性更加突出，其次为了让天线适应日益精巧的手机，手机天线的尺寸也要精简</w:t>
      </w:r>
      <w:r>
        <w:rPr>
          <w:rFonts w:hint="default" w:ascii="宋体" w:hAnsi="宋体" w:eastAsia="宋体" w:cs="宋体"/>
          <w:sz w:val="24"/>
          <w:szCs w:val="24"/>
          <w:lang w:val="en-US" w:eastAsia="en-US"/>
        </w:rPr>
        <w:t>，需要后续的研究</w:t>
      </w:r>
      <w:r>
        <w:rPr>
          <w:rStyle w:val="16"/>
          <w:rFonts w:hint="default" w:ascii="宋体" w:hAnsi="宋体" w:eastAsia="宋体" w:cs="宋体"/>
          <w:sz w:val="24"/>
          <w:szCs w:val="24"/>
          <w:lang w:val="en-US" w:eastAsia="en-US"/>
        </w:rPr>
        <w:t>[</w:t>
      </w:r>
      <w:r>
        <w:rPr>
          <w:rStyle w:val="16"/>
          <w:rFonts w:hint="default" w:ascii="宋体" w:hAnsi="宋体" w:eastAsia="宋体" w:cs="宋体"/>
          <w:sz w:val="24"/>
          <w:szCs w:val="24"/>
          <w:lang w:val="en-US" w:eastAsia="en-US"/>
        </w:rPr>
        <w:endnoteReference w:id="11"/>
      </w:r>
      <w:r>
        <w:rPr>
          <w:rStyle w:val="16"/>
          <w:rFonts w:hint="default" w:ascii="宋体" w:hAnsi="宋体" w:eastAsia="宋体" w:cs="宋体"/>
          <w:sz w:val="24"/>
          <w:szCs w:val="24"/>
          <w:lang w:val="en-US" w:eastAsia="en-US"/>
        </w:rPr>
        <w:t>]</w:t>
      </w:r>
      <w:r>
        <w:rPr>
          <w:rFonts w:hint="eastAsia" w:ascii="宋体" w:hAnsi="宋体" w:eastAsia="宋体" w:cs="宋体"/>
          <w:sz w:val="24"/>
          <w:szCs w:val="24"/>
          <w:lang w:val="en-US" w:eastAsia="zh-CN"/>
        </w:rPr>
        <w:t>。</w:t>
      </w:r>
    </w:p>
    <w:p>
      <w:pPr>
        <w:keepNext w:val="0"/>
        <w:keepLines w:val="0"/>
        <w:pageBreakBefore w:val="0"/>
        <w:framePr w:w="648" w:wrap="auto" w:vAnchor="margin" w:hAnchor="text" w:x="12680" w:y="7580"/>
        <w:widowControl w:val="0"/>
        <w:suppressLineNumbers w:val="0"/>
        <w:kinsoku/>
        <w:wordWrap/>
        <w:overflowPunct w:val="0"/>
        <w:topLinePunct w:val="0"/>
        <w:autoSpaceDE/>
        <w:autoSpaceDN/>
        <w:bidi w:val="0"/>
        <w:adjustRightInd/>
        <w:snapToGrid/>
        <w:spacing w:before="0" w:beforeAutospacing="0" w:after="0" w:afterAutospacing="0" w:line="440" w:lineRule="exact"/>
        <w:ind w:right="0" w:firstLine="480" w:firstLineChars="200"/>
        <w:jc w:val="both"/>
        <w:textAlignment w:val="auto"/>
        <w:rPr>
          <w:rFonts w:hint="default" w:ascii="宋体" w:hAnsi="宋体" w:eastAsia="宋体" w:cs="宋体"/>
          <w:sz w:val="24"/>
          <w:szCs w:val="24"/>
          <w:lang w:val="en-US" w:eastAsia="en-US"/>
        </w:rPr>
      </w:pPr>
      <w:r>
        <w:rPr>
          <w:rFonts w:hint="default" w:ascii="宋体" w:hAnsi="宋体" w:eastAsia="宋体" w:cs="宋体"/>
          <w:sz w:val="24"/>
          <w:szCs w:val="24"/>
          <w:lang w:val="en-US" w:eastAsia="en-US"/>
        </w:rPr>
        <w:t>曰/</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default" w:ascii="宋体" w:hAnsi="宋体" w:eastAsia="宋体" w:cs="宋体"/>
          <w:sz w:val="24"/>
          <w:szCs w:val="24"/>
          <w:lang w:val="en-US" w:eastAsia="en-US"/>
        </w:rPr>
        <w:t>3</w:t>
      </w:r>
      <w:r>
        <w:rPr>
          <w:rFonts w:hint="eastAsia" w:ascii="宋体" w:hAnsi="宋体" w:eastAsia="宋体" w:cs="宋体"/>
          <w:sz w:val="24"/>
          <w:szCs w:val="24"/>
          <w:lang w:val="en-US" w:eastAsia="zh-CN"/>
        </w:rPr>
        <w:t>）日新月异的手机外壳，超长电量的电池以及各种配件的更新的速度过快，而且天线的构造和建模的速度没有考虑到这点，以及考虑到它们对于天线性能的影响，所以这些需要进一步的研究。</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default" w:ascii="宋体" w:hAnsi="宋体" w:eastAsia="宋体" w:cs="宋体"/>
          <w:sz w:val="24"/>
          <w:szCs w:val="24"/>
          <w:lang w:val="en-US" w:eastAsia="en-US"/>
        </w:rPr>
      </w:pPr>
    </w:p>
    <w:p>
      <w:pPr>
        <w:spacing w:before="0" w:after="0" w:line="0" w:lineRule="atLeast"/>
        <w:ind w:left="0" w:right="0" w:firstLine="0"/>
        <w:jc w:val="left"/>
        <w:rPr>
          <w:rFonts w:ascii="Arial" w:hAnsi="Calibri"/>
          <w:color w:val="FF0000"/>
          <w:sz w:val="2"/>
          <w:szCs w:val="22"/>
          <w:lang w:val="en-US" w:eastAsia="en-US" w:bidi="ar-SA"/>
        </w:rPr>
      </w:pPr>
    </w:p>
    <w:p>
      <w:pPr>
        <w:spacing w:before="0" w:after="0" w:line="0" w:lineRule="atLeast"/>
        <w:ind w:left="0" w:right="0" w:firstLine="0"/>
        <w:jc w:val="left"/>
        <w:rPr>
          <w:rFonts w:ascii="Arial" w:hAnsi="Calibri"/>
          <w:color w:val="FF0000"/>
          <w:sz w:val="2"/>
          <w:szCs w:val="22"/>
          <w:lang w:val="en-US" w:eastAsia="en-US" w:bidi="ar-SA"/>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jc w:val="center"/>
        <w:textAlignment w:val="auto"/>
        <w:rPr>
          <w:rFonts w:hint="default" w:ascii="宋体" w:hAnsi="宋体" w:eastAsia="宋体" w:cs="宋体"/>
          <w:b/>
          <w:bCs/>
          <w:sz w:val="28"/>
          <w:szCs w:val="28"/>
          <w:lang w:val="en-US" w:eastAsia="en-US"/>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jc w:val="center"/>
        <w:textAlignment w:val="auto"/>
        <w:rPr>
          <w:rFonts w:hint="default" w:ascii="宋体" w:hAnsi="宋体" w:eastAsia="宋体" w:cs="宋体"/>
          <w:b/>
          <w:bCs/>
          <w:sz w:val="28"/>
          <w:szCs w:val="28"/>
          <w:lang w:val="en-US" w:eastAsia="en-US"/>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jc w:val="center"/>
        <w:textAlignment w:val="auto"/>
        <w:rPr>
          <w:rFonts w:hint="default" w:ascii="宋体" w:hAnsi="宋体" w:eastAsia="宋体" w:cs="宋体"/>
          <w:b/>
          <w:bCs/>
          <w:sz w:val="28"/>
          <w:szCs w:val="28"/>
          <w:lang w:val="en-US" w:eastAsia="en-US"/>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20" w:firstLineChars="200"/>
        <w:jc w:val="both"/>
        <w:textAlignment w:val="auto"/>
        <w:rPr>
          <w:rFonts w:hint="default" w:ascii="宋体" w:hAnsi="宋体" w:eastAsia="宋体" w:cs="宋体"/>
          <w:lang w:val="en-US" w:eastAsia="en-US"/>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eastAsia" w:ascii="宋体" w:hAnsi="宋体" w:eastAsia="宋体" w:cs="宋体"/>
          <w:sz w:val="24"/>
          <w:szCs w:val="24"/>
          <w:lang w:val="en-US" w:eastAsia="en-US"/>
        </w:rPr>
      </w:pPr>
    </w:p>
    <w:p>
      <w:pPr>
        <w:keepNext w:val="0"/>
        <w:keepLines w:val="0"/>
        <w:widowControl w:val="0"/>
        <w:suppressLineNumbers w:val="0"/>
        <w:spacing w:before="0" w:beforeAutospacing="0" w:after="0" w:afterAutospacing="0"/>
        <w:ind w:right="0"/>
        <w:jc w:val="both"/>
        <w:rPr>
          <w:rFonts w:hint="default" w:eastAsiaTheme="minorEastAsia"/>
          <w:lang w:val="en-US" w:eastAsia="zh-CN"/>
        </w:rPr>
      </w:pPr>
    </w:p>
    <w:p>
      <w:pPr>
        <w:keepNext w:val="0"/>
        <w:keepLines w:val="0"/>
        <w:widowControl w:val="0"/>
        <w:suppressLineNumbers w:val="0"/>
        <w:spacing w:before="0" w:beforeAutospacing="0" w:after="0" w:afterAutospacing="0"/>
        <w:ind w:right="0"/>
        <w:jc w:val="both"/>
        <w:rPr>
          <w:rFonts w:hint="default"/>
          <w:lang w:val="en-US" w:eastAsia="zh-CN"/>
        </w:rPr>
        <w:sectPr>
          <w:endnotePr>
            <w:numFmt w:val="decimal"/>
          </w:endnotePr>
          <w:pgSz w:w="11906" w:h="16838"/>
          <w:pgMar w:top="1417" w:right="1417" w:bottom="1417" w:left="1417" w:header="850" w:footer="567" w:gutter="0"/>
          <w:pgNumType w:fmt="decimal"/>
          <w:cols w:space="425" w:num="1"/>
          <w:docGrid w:type="lines" w:linePitch="312" w:charSpace="0"/>
        </w:sectPr>
      </w:pPr>
    </w:p>
    <w:p>
      <w:pPr>
        <w:pStyle w:val="2"/>
        <w:bidi w:val="0"/>
        <w:jc w:val="center"/>
        <w:rPr>
          <w:rFonts w:hint="default"/>
          <w:lang w:val="en-US" w:eastAsia="zh-CN"/>
        </w:rPr>
      </w:pPr>
      <w:bookmarkStart w:id="24" w:name="_Toc12884"/>
      <w:r>
        <w:rPr>
          <w:rFonts w:hint="eastAsia"/>
          <w:lang w:val="en-US" w:eastAsia="zh-CN"/>
        </w:rPr>
        <w:t>参考文献</w:t>
      </w:r>
      <w:bookmarkEnd w:id="24"/>
    </w:p>
    <w:sectPr>
      <w:endnotePr>
        <w:numFmt w:val="decimal"/>
      </w:endnotePr>
      <w:pgSz w:w="11906" w:h="16838"/>
      <w:pgMar w:top="1417" w:right="1417" w:bottom="1417" w:left="1417" w:header="850" w:footer="567"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24">
    <w:p/>
  </w:endnote>
  <w:endnote w:type="continuationSeparator" w:id="25">
    <w:p/>
  </w:endnote>
  <w:endnote w:id="0">
    <w:p>
      <w:pPr>
        <w:pStyle w:val="7"/>
        <w:keepNext w:val="0"/>
        <w:keepLines w:val="0"/>
        <w:pageBreakBefore w:val="0"/>
        <w:widowControl w:val="0"/>
        <w:kinsoku/>
        <w:wordWrap/>
        <w:overflowPunct/>
        <w:topLinePunct w:val="0"/>
        <w:autoSpaceDE/>
        <w:autoSpaceDN/>
        <w:bidi w:val="0"/>
        <w:adjustRightInd/>
        <w:snapToGrid w:val="0"/>
        <w:spacing w:line="360" w:lineRule="exact"/>
        <w:textAlignment w:val="auto"/>
        <w:rPr>
          <w:rFonts w:hint="eastAsia" w:ascii="宋体" w:hAnsi="宋体" w:eastAsia="宋体" w:cs="宋体"/>
          <w:sz w:val="21"/>
          <w:szCs w:val="21"/>
          <w:vertAlign w:val="baseline"/>
        </w:rPr>
      </w:pPr>
      <w:r>
        <w:rPr>
          <w:rStyle w:val="16"/>
          <w:rFonts w:hint="eastAsia" w:ascii="宋体" w:hAnsi="宋体" w:eastAsia="宋体" w:cs="宋体"/>
          <w:sz w:val="21"/>
          <w:szCs w:val="21"/>
          <w:vertAlign w:val="baseline"/>
        </w:rPr>
        <w:t>[</w:t>
      </w:r>
      <w:r>
        <w:rPr>
          <w:rStyle w:val="16"/>
          <w:rFonts w:hint="eastAsia" w:ascii="宋体" w:hAnsi="宋体" w:eastAsia="宋体" w:cs="宋体"/>
          <w:sz w:val="21"/>
          <w:szCs w:val="21"/>
          <w:vertAlign w:val="baseline"/>
        </w:rPr>
        <w:endnoteRef/>
      </w:r>
      <w:r>
        <w:rPr>
          <w:rStyle w:val="16"/>
          <w:rFonts w:hint="eastAsia" w:ascii="宋体" w:hAnsi="宋体" w:eastAsia="宋体" w:cs="宋体"/>
          <w:sz w:val="21"/>
          <w:szCs w:val="21"/>
          <w:vertAlign w:val="baseline"/>
        </w:rPr>
        <w:t>]</w:t>
      </w:r>
      <w:r>
        <w:rPr>
          <w:rFonts w:hint="eastAsia" w:ascii="宋体" w:hAnsi="宋体" w:eastAsia="宋体" w:cs="宋体"/>
          <w:sz w:val="21"/>
          <w:szCs w:val="21"/>
          <w:vertAlign w:val="baseline"/>
        </w:rPr>
        <w:t xml:space="preserve"> 杨程. 手机天线及圆极化GPS天线的小型化研究[D].电子科技大学,2012.</w:t>
      </w:r>
    </w:p>
  </w:endnote>
  <w:endnote w:id="1">
    <w:p>
      <w:pPr>
        <w:pStyle w:val="7"/>
        <w:keepNext w:val="0"/>
        <w:keepLines w:val="0"/>
        <w:pageBreakBefore w:val="0"/>
        <w:widowControl w:val="0"/>
        <w:kinsoku/>
        <w:wordWrap/>
        <w:overflowPunct/>
        <w:topLinePunct w:val="0"/>
        <w:autoSpaceDE/>
        <w:autoSpaceDN/>
        <w:bidi w:val="0"/>
        <w:adjustRightInd/>
        <w:snapToGrid w:val="0"/>
        <w:spacing w:line="360" w:lineRule="exact"/>
        <w:textAlignment w:val="auto"/>
        <w:rPr>
          <w:rFonts w:hint="eastAsia" w:ascii="宋体" w:hAnsi="宋体" w:eastAsia="宋体" w:cs="宋体"/>
          <w:sz w:val="21"/>
          <w:szCs w:val="21"/>
          <w:vertAlign w:val="baseline"/>
        </w:rPr>
      </w:pPr>
      <w:r>
        <w:rPr>
          <w:rStyle w:val="16"/>
          <w:rFonts w:hint="eastAsia" w:ascii="宋体" w:hAnsi="宋体" w:eastAsia="宋体" w:cs="宋体"/>
          <w:sz w:val="21"/>
          <w:szCs w:val="21"/>
          <w:vertAlign w:val="baseline"/>
        </w:rPr>
        <w:t>[</w:t>
      </w:r>
      <w:r>
        <w:rPr>
          <w:rStyle w:val="16"/>
          <w:rFonts w:hint="eastAsia" w:ascii="宋体" w:hAnsi="宋体" w:eastAsia="宋体" w:cs="宋体"/>
          <w:sz w:val="21"/>
          <w:szCs w:val="21"/>
          <w:vertAlign w:val="baseline"/>
        </w:rPr>
        <w:endnoteRef/>
      </w:r>
      <w:r>
        <w:rPr>
          <w:rStyle w:val="16"/>
          <w:rFonts w:hint="eastAsia" w:ascii="宋体" w:hAnsi="宋体" w:eastAsia="宋体" w:cs="宋体"/>
          <w:sz w:val="21"/>
          <w:szCs w:val="21"/>
          <w:vertAlign w:val="baseline"/>
        </w:rPr>
        <w:t>] 苏道一. 移动通信系统中天线的分析与设计[D].西安电子科技大学,2008.</w:t>
      </w:r>
    </w:p>
  </w:endnote>
  <w:endnote w:id="2">
    <w:p>
      <w:pPr>
        <w:pStyle w:val="7"/>
        <w:keepNext w:val="0"/>
        <w:keepLines w:val="0"/>
        <w:pageBreakBefore w:val="0"/>
        <w:widowControl w:val="0"/>
        <w:kinsoku/>
        <w:wordWrap/>
        <w:overflowPunct/>
        <w:topLinePunct w:val="0"/>
        <w:bidi w:val="0"/>
        <w:adjustRightInd/>
        <w:snapToGrid w:val="0"/>
        <w:spacing w:line="360" w:lineRule="exact"/>
        <w:textAlignment w:val="auto"/>
        <w:rPr>
          <w:rFonts w:hint="eastAsia" w:ascii="宋体" w:hAnsi="宋体" w:eastAsia="宋体" w:cs="宋体"/>
          <w:sz w:val="21"/>
          <w:szCs w:val="21"/>
          <w:vertAlign w:val="baseline"/>
        </w:rPr>
      </w:pPr>
      <w:r>
        <w:rPr>
          <w:rStyle w:val="16"/>
          <w:rFonts w:hint="eastAsia" w:ascii="宋体" w:hAnsi="宋体" w:eastAsia="宋体" w:cs="宋体"/>
          <w:sz w:val="21"/>
          <w:szCs w:val="21"/>
          <w:vertAlign w:val="baseline"/>
        </w:rPr>
        <w:t>[</w:t>
      </w:r>
      <w:r>
        <w:rPr>
          <w:rStyle w:val="16"/>
          <w:rFonts w:hint="eastAsia" w:ascii="宋体" w:hAnsi="宋体" w:eastAsia="宋体" w:cs="宋体"/>
          <w:sz w:val="21"/>
          <w:szCs w:val="21"/>
          <w:vertAlign w:val="baseline"/>
        </w:rPr>
        <w:endnoteRef/>
      </w:r>
      <w:r>
        <w:rPr>
          <w:rStyle w:val="16"/>
          <w:rFonts w:hint="eastAsia" w:ascii="宋体" w:hAnsi="宋体" w:eastAsia="宋体" w:cs="宋体"/>
          <w:sz w:val="21"/>
          <w:szCs w:val="21"/>
          <w:vertAlign w:val="baseline"/>
        </w:rPr>
        <w:t>]</w:t>
      </w:r>
      <w:r>
        <w:rPr>
          <w:rFonts w:hint="eastAsia" w:ascii="宋体" w:hAnsi="宋体" w:eastAsia="宋体" w:cs="宋体"/>
          <w:sz w:val="21"/>
          <w:szCs w:val="21"/>
          <w:vertAlign w:val="baseline"/>
        </w:rPr>
        <w:t xml:space="preserve"> 胡少启. 应用于4G通信的小型化多频段宽带手机天线研究[D].安徽大学,2016.</w:t>
      </w:r>
    </w:p>
  </w:endnote>
  <w:endnote w:id="3">
    <w:p>
      <w:pPr>
        <w:pStyle w:val="7"/>
        <w:keepNext w:val="0"/>
        <w:keepLines w:val="0"/>
        <w:pageBreakBefore w:val="0"/>
        <w:widowControl w:val="0"/>
        <w:kinsoku/>
        <w:wordWrap/>
        <w:overflowPunct/>
        <w:topLinePunct w:val="0"/>
        <w:autoSpaceDE/>
        <w:autoSpaceDN/>
        <w:bidi w:val="0"/>
        <w:adjustRightInd/>
        <w:snapToGrid w:val="0"/>
        <w:spacing w:line="360" w:lineRule="exact"/>
        <w:textAlignment w:val="auto"/>
        <w:rPr>
          <w:rStyle w:val="16"/>
          <w:rFonts w:hint="eastAsia" w:ascii="宋体" w:hAnsi="宋体" w:eastAsia="宋体" w:cs="宋体"/>
          <w:sz w:val="21"/>
          <w:szCs w:val="21"/>
          <w:vertAlign w:val="baseline"/>
        </w:rPr>
      </w:pPr>
      <w:r>
        <w:rPr>
          <w:rStyle w:val="16"/>
          <w:rFonts w:hint="eastAsia" w:ascii="宋体" w:hAnsi="宋体" w:eastAsia="宋体" w:cs="宋体"/>
          <w:sz w:val="21"/>
          <w:szCs w:val="21"/>
          <w:vertAlign w:val="baseline"/>
        </w:rPr>
        <w:t>[</w:t>
      </w:r>
      <w:r>
        <w:rPr>
          <w:rStyle w:val="16"/>
          <w:rFonts w:hint="eastAsia" w:ascii="宋体" w:hAnsi="宋体" w:eastAsia="宋体" w:cs="宋体"/>
          <w:sz w:val="21"/>
          <w:szCs w:val="21"/>
          <w:vertAlign w:val="baseline"/>
        </w:rPr>
        <w:endnoteRef/>
      </w:r>
      <w:r>
        <w:rPr>
          <w:rStyle w:val="16"/>
          <w:rFonts w:hint="eastAsia" w:ascii="宋体" w:hAnsi="宋体" w:eastAsia="宋体" w:cs="宋体"/>
          <w:sz w:val="21"/>
          <w:szCs w:val="21"/>
          <w:vertAlign w:val="baseline"/>
        </w:rPr>
        <w:t>] 张晓菊. 手机天线的小型化与多频化[D].大连海事大学,2007.</w:t>
      </w:r>
    </w:p>
  </w:endnote>
  <w:endnote w:id="4">
    <w:p>
      <w:pPr>
        <w:pStyle w:val="7"/>
        <w:keepNext w:val="0"/>
        <w:keepLines w:val="0"/>
        <w:pageBreakBefore w:val="0"/>
        <w:widowControl w:val="0"/>
        <w:kinsoku/>
        <w:wordWrap/>
        <w:overflowPunct/>
        <w:topLinePunct w:val="0"/>
        <w:autoSpaceDE/>
        <w:autoSpaceDN/>
        <w:bidi w:val="0"/>
        <w:adjustRightInd/>
        <w:snapToGrid w:val="0"/>
        <w:spacing w:line="360" w:lineRule="exact"/>
        <w:textAlignment w:val="auto"/>
        <w:rPr>
          <w:rStyle w:val="16"/>
          <w:rFonts w:hint="eastAsia" w:ascii="宋体" w:hAnsi="宋体" w:eastAsia="宋体" w:cs="宋体"/>
          <w:sz w:val="21"/>
          <w:szCs w:val="21"/>
          <w:vertAlign w:val="baseline"/>
        </w:rPr>
      </w:pPr>
      <w:r>
        <w:rPr>
          <w:rStyle w:val="16"/>
          <w:rFonts w:hint="eastAsia" w:ascii="宋体" w:hAnsi="宋体" w:eastAsia="宋体" w:cs="宋体"/>
          <w:sz w:val="21"/>
          <w:szCs w:val="21"/>
          <w:vertAlign w:val="baseline"/>
        </w:rPr>
        <w:t>[</w:t>
      </w:r>
      <w:r>
        <w:rPr>
          <w:rStyle w:val="16"/>
          <w:rFonts w:hint="eastAsia" w:ascii="宋体" w:hAnsi="宋体" w:eastAsia="宋体" w:cs="宋体"/>
          <w:sz w:val="21"/>
          <w:szCs w:val="21"/>
          <w:vertAlign w:val="baseline"/>
        </w:rPr>
        <w:endnoteRef/>
      </w:r>
      <w:r>
        <w:rPr>
          <w:rStyle w:val="16"/>
          <w:rFonts w:hint="eastAsia" w:ascii="宋体" w:hAnsi="宋体" w:eastAsia="宋体" w:cs="宋体"/>
          <w:sz w:val="21"/>
          <w:szCs w:val="21"/>
          <w:vertAlign w:val="baseline"/>
        </w:rPr>
        <w:t>] 夏达. 微带帖片天线的仿真分析和优化[D].华中科技大学,2007</w:t>
      </w:r>
    </w:p>
  </w:endnote>
  <w:endnote w:id="5">
    <w:p>
      <w:pPr>
        <w:pStyle w:val="7"/>
        <w:keepNext w:val="0"/>
        <w:keepLines w:val="0"/>
        <w:pageBreakBefore w:val="0"/>
        <w:widowControl w:val="0"/>
        <w:kinsoku/>
        <w:wordWrap/>
        <w:overflowPunct/>
        <w:topLinePunct w:val="0"/>
        <w:autoSpaceDE/>
        <w:autoSpaceDN/>
        <w:bidi w:val="0"/>
        <w:adjustRightInd/>
        <w:snapToGrid w:val="0"/>
        <w:spacing w:line="360" w:lineRule="exact"/>
        <w:textAlignment w:val="auto"/>
        <w:rPr>
          <w:rStyle w:val="16"/>
          <w:rFonts w:hint="eastAsia" w:ascii="宋体" w:hAnsi="宋体" w:eastAsia="宋体" w:cs="宋体"/>
          <w:sz w:val="21"/>
          <w:szCs w:val="21"/>
          <w:vertAlign w:val="baseline"/>
          <w:lang w:val="en-US" w:eastAsia="zh-CN"/>
        </w:rPr>
      </w:pPr>
      <w:r>
        <w:rPr>
          <w:rStyle w:val="16"/>
          <w:rFonts w:hint="eastAsia" w:ascii="宋体" w:hAnsi="宋体" w:eastAsia="宋体" w:cs="宋体"/>
          <w:sz w:val="21"/>
          <w:szCs w:val="21"/>
          <w:vertAlign w:val="baseline"/>
        </w:rPr>
        <w:t>[</w:t>
      </w:r>
      <w:r>
        <w:rPr>
          <w:rStyle w:val="16"/>
          <w:rFonts w:hint="eastAsia" w:ascii="宋体" w:hAnsi="宋体" w:eastAsia="宋体" w:cs="宋体"/>
          <w:sz w:val="21"/>
          <w:szCs w:val="21"/>
          <w:vertAlign w:val="baseline"/>
        </w:rPr>
        <w:endnoteRef/>
      </w:r>
      <w:r>
        <w:rPr>
          <w:rStyle w:val="16"/>
          <w:rFonts w:hint="eastAsia" w:ascii="宋体" w:hAnsi="宋体" w:eastAsia="宋体" w:cs="宋体"/>
          <w:sz w:val="21"/>
          <w:szCs w:val="21"/>
          <w:vertAlign w:val="baseline"/>
        </w:rPr>
        <w:t>] 秦淼. 手机天线设计与优化的研究[D].北京邮电大学,2009</w:t>
      </w:r>
      <w:r>
        <w:rPr>
          <w:rStyle w:val="16"/>
          <w:rFonts w:hint="eastAsia" w:ascii="宋体" w:hAnsi="宋体" w:eastAsia="宋体" w:cs="宋体"/>
          <w:sz w:val="21"/>
          <w:szCs w:val="21"/>
          <w:vertAlign w:val="baseline"/>
          <w:lang w:val="en-US" w:eastAsia="zh-CN"/>
        </w:rPr>
        <w:t>.</w:t>
      </w:r>
    </w:p>
  </w:endnote>
  <w:endnote w:id="6">
    <w:p>
      <w:pPr>
        <w:pStyle w:val="7"/>
        <w:keepNext w:val="0"/>
        <w:keepLines w:val="0"/>
        <w:pageBreakBefore w:val="0"/>
        <w:widowControl w:val="0"/>
        <w:kinsoku/>
        <w:wordWrap/>
        <w:overflowPunct/>
        <w:topLinePunct w:val="0"/>
        <w:bidi w:val="0"/>
        <w:adjustRightInd/>
        <w:snapToGrid w:val="0"/>
        <w:spacing w:line="360" w:lineRule="exact"/>
        <w:textAlignment w:val="auto"/>
        <w:rPr>
          <w:rFonts w:hint="eastAsia" w:ascii="宋体" w:hAnsi="宋体" w:eastAsia="宋体" w:cs="宋体"/>
          <w:sz w:val="21"/>
          <w:szCs w:val="21"/>
          <w:vertAlign w:val="baseline"/>
        </w:rPr>
      </w:pPr>
      <w:r>
        <w:rPr>
          <w:rStyle w:val="16"/>
          <w:rFonts w:hint="eastAsia" w:ascii="宋体" w:hAnsi="宋体" w:eastAsia="宋体" w:cs="宋体"/>
          <w:sz w:val="21"/>
          <w:szCs w:val="21"/>
          <w:vertAlign w:val="baseline"/>
        </w:rPr>
        <w:t>[</w:t>
      </w:r>
      <w:r>
        <w:rPr>
          <w:rStyle w:val="16"/>
          <w:rFonts w:hint="eastAsia" w:ascii="宋体" w:hAnsi="宋体" w:eastAsia="宋体" w:cs="宋体"/>
          <w:sz w:val="21"/>
          <w:szCs w:val="21"/>
          <w:vertAlign w:val="baseline"/>
        </w:rPr>
        <w:endnoteRef/>
      </w:r>
      <w:r>
        <w:rPr>
          <w:rStyle w:val="16"/>
          <w:rFonts w:hint="eastAsia" w:ascii="宋体" w:hAnsi="宋体" w:eastAsia="宋体" w:cs="宋体"/>
          <w:sz w:val="21"/>
          <w:szCs w:val="21"/>
          <w:vertAlign w:val="baseline"/>
        </w:rPr>
        <w:t>]</w:t>
      </w:r>
      <w:r>
        <w:rPr>
          <w:rFonts w:hint="eastAsia" w:ascii="宋体" w:hAnsi="宋体" w:eastAsia="宋体" w:cs="宋体"/>
          <w:sz w:val="21"/>
          <w:szCs w:val="21"/>
          <w:vertAlign w:val="baseline"/>
        </w:rPr>
        <w:t xml:space="preserve"> 高雅. 小型化多频段手机天线的研究与设计[D].安徽大学,2016.</w:t>
      </w:r>
    </w:p>
  </w:endnote>
  <w:endnote w:id="7">
    <w:p>
      <w:pPr>
        <w:pStyle w:val="7"/>
        <w:keepNext w:val="0"/>
        <w:keepLines w:val="0"/>
        <w:pageBreakBefore w:val="0"/>
        <w:widowControl w:val="0"/>
        <w:kinsoku/>
        <w:wordWrap/>
        <w:overflowPunct/>
        <w:topLinePunct w:val="0"/>
        <w:autoSpaceDE/>
        <w:autoSpaceDN/>
        <w:bidi w:val="0"/>
        <w:adjustRightInd/>
        <w:snapToGrid w:val="0"/>
        <w:spacing w:line="360" w:lineRule="exact"/>
        <w:textAlignment w:val="auto"/>
        <w:rPr>
          <w:rStyle w:val="16"/>
          <w:rFonts w:hint="eastAsia" w:ascii="宋体" w:hAnsi="宋体" w:eastAsia="宋体" w:cs="宋体"/>
          <w:sz w:val="21"/>
          <w:szCs w:val="21"/>
          <w:vertAlign w:val="baseline"/>
        </w:rPr>
      </w:pPr>
      <w:r>
        <w:rPr>
          <w:rStyle w:val="16"/>
          <w:rFonts w:hint="eastAsia" w:ascii="宋体" w:hAnsi="宋体" w:eastAsia="宋体" w:cs="宋体"/>
          <w:sz w:val="21"/>
          <w:szCs w:val="21"/>
          <w:vertAlign w:val="baseline"/>
        </w:rPr>
        <w:t>[</w:t>
      </w:r>
      <w:r>
        <w:rPr>
          <w:rStyle w:val="16"/>
          <w:rFonts w:hint="eastAsia" w:ascii="宋体" w:hAnsi="宋体" w:eastAsia="宋体" w:cs="宋体"/>
          <w:sz w:val="21"/>
          <w:szCs w:val="21"/>
          <w:vertAlign w:val="baseline"/>
        </w:rPr>
        <w:endnoteRef/>
      </w:r>
      <w:r>
        <w:rPr>
          <w:rStyle w:val="16"/>
          <w:rFonts w:hint="eastAsia" w:ascii="宋体" w:hAnsi="宋体" w:eastAsia="宋体" w:cs="宋体"/>
          <w:sz w:val="21"/>
          <w:szCs w:val="21"/>
          <w:vertAlign w:val="baseline"/>
        </w:rPr>
        <w:t>] 刘海强,李智.一种双频PIFA手机天线的设计与仿真[J].舰船电子工程,2011,31(12):98-100+158.</w:t>
      </w:r>
    </w:p>
  </w:endnote>
  <w:endnote w:id="8">
    <w:p>
      <w:pPr>
        <w:keepNext w:val="0"/>
        <w:keepLines w:val="0"/>
        <w:pageBreakBefore w:val="0"/>
        <w:widowControl w:val="0"/>
        <w:kinsoku/>
        <w:wordWrap/>
        <w:overflowPunct/>
        <w:topLinePunct w:val="0"/>
        <w:autoSpaceDE w:val="0"/>
        <w:autoSpaceDN w:val="0"/>
        <w:bidi w:val="0"/>
        <w:adjustRightInd/>
        <w:spacing w:before="0" w:after="0" w:line="360" w:lineRule="exact"/>
        <w:ind w:left="0" w:right="0" w:firstLine="0"/>
        <w:jc w:val="left"/>
        <w:textAlignment w:val="auto"/>
        <w:rPr>
          <w:rStyle w:val="16"/>
          <w:rFonts w:hint="eastAsia" w:ascii="宋体" w:hAnsi="宋体" w:eastAsia="宋体" w:cs="宋体"/>
          <w:kern w:val="2"/>
          <w:sz w:val="21"/>
          <w:szCs w:val="21"/>
          <w:vertAlign w:val="baseline"/>
          <w:lang w:val="en-US" w:eastAsia="zh-CN" w:bidi="ar"/>
        </w:rPr>
      </w:pPr>
      <w:r>
        <w:rPr>
          <w:rStyle w:val="16"/>
          <w:rFonts w:hint="eastAsia" w:ascii="宋体" w:hAnsi="宋体" w:eastAsia="宋体" w:cs="宋体"/>
          <w:kern w:val="2"/>
          <w:sz w:val="21"/>
          <w:szCs w:val="21"/>
          <w:vertAlign w:val="baseline"/>
          <w:lang w:val="en-US" w:eastAsia="zh-CN" w:bidi="ar"/>
        </w:rPr>
        <w:t>[</w:t>
      </w:r>
      <w:r>
        <w:rPr>
          <w:rStyle w:val="16"/>
          <w:rFonts w:hint="eastAsia" w:ascii="宋体" w:hAnsi="宋体" w:eastAsia="宋体" w:cs="宋体"/>
          <w:kern w:val="2"/>
          <w:sz w:val="21"/>
          <w:szCs w:val="21"/>
          <w:vertAlign w:val="baseline"/>
          <w:lang w:val="en-US" w:eastAsia="zh-CN" w:bidi="ar"/>
        </w:rPr>
        <w:endnoteRef/>
      </w:r>
      <w:r>
        <w:rPr>
          <w:rStyle w:val="16"/>
          <w:rFonts w:hint="eastAsia" w:ascii="宋体" w:hAnsi="宋体" w:eastAsia="宋体" w:cs="宋体"/>
          <w:kern w:val="2"/>
          <w:sz w:val="21"/>
          <w:szCs w:val="21"/>
          <w:vertAlign w:val="baseline"/>
          <w:lang w:val="en-US" w:eastAsia="zh-CN" w:bidi="ar"/>
        </w:rPr>
        <w:t xml:space="preserve">] </w:t>
      </w:r>
      <w:r>
        <w:rPr>
          <w:rStyle w:val="16"/>
          <w:rFonts w:hint="eastAsia" w:ascii="宋体" w:hAnsi="宋体" w:eastAsia="宋体" w:cs="宋体"/>
          <w:kern w:val="2"/>
          <w:sz w:val="21"/>
          <w:szCs w:val="21"/>
          <w:vertAlign w:val="baseline"/>
          <w:lang w:val="en-US" w:eastAsia="en-US" w:bidi="ar"/>
        </w:rPr>
        <w:t>李明洋</w:t>
      </w:r>
      <w:r>
        <w:rPr>
          <w:rStyle w:val="16"/>
          <w:rFonts w:hint="eastAsia" w:ascii="宋体" w:hAnsi="宋体" w:eastAsia="宋体" w:cs="宋体"/>
          <w:kern w:val="2"/>
          <w:sz w:val="21"/>
          <w:szCs w:val="21"/>
          <w:vertAlign w:val="baseline"/>
          <w:lang w:val="en-US" w:eastAsia="zh-CN" w:bidi="ar"/>
        </w:rPr>
        <w:t>，</w:t>
      </w:r>
      <w:r>
        <w:rPr>
          <w:rStyle w:val="16"/>
          <w:rFonts w:hint="eastAsia" w:ascii="宋体" w:hAnsi="宋体" w:eastAsia="宋体" w:cs="宋体"/>
          <w:kern w:val="2"/>
          <w:sz w:val="21"/>
          <w:szCs w:val="21"/>
          <w:vertAlign w:val="baseline"/>
          <w:lang w:val="en-US" w:eastAsia="en-US" w:bidi="ar"/>
        </w:rPr>
        <w:t>刘敏等.HFSS天线设计[M] .北京</w:t>
      </w:r>
      <w:r>
        <w:rPr>
          <w:rFonts w:hint="eastAsia" w:ascii="宋体" w:hAnsi="宋体" w:eastAsia="宋体" w:cs="宋体"/>
          <w:kern w:val="2"/>
          <w:sz w:val="21"/>
          <w:szCs w:val="21"/>
          <w:vertAlign w:val="baseline"/>
          <w:lang w:val="en-US" w:eastAsia="zh-CN" w:bidi="ar"/>
        </w:rPr>
        <w:t>：</w:t>
      </w:r>
      <w:r>
        <w:rPr>
          <w:rStyle w:val="16"/>
          <w:rFonts w:hint="eastAsia" w:ascii="宋体" w:hAnsi="宋体" w:eastAsia="宋体" w:cs="宋体"/>
          <w:kern w:val="2"/>
          <w:sz w:val="21"/>
          <w:szCs w:val="21"/>
          <w:vertAlign w:val="baseline"/>
          <w:lang w:val="en-US" w:eastAsia="en-US" w:bidi="ar"/>
        </w:rPr>
        <w:t>电子工业出版社</w:t>
      </w:r>
      <w:r>
        <w:rPr>
          <w:rFonts w:hint="eastAsia" w:ascii="宋体" w:hAnsi="宋体" w:eastAsia="宋体" w:cs="宋体"/>
          <w:kern w:val="2"/>
          <w:sz w:val="21"/>
          <w:szCs w:val="21"/>
          <w:vertAlign w:val="baseline"/>
          <w:lang w:val="en-US" w:eastAsia="zh-CN" w:bidi="ar"/>
        </w:rPr>
        <w:t>，</w:t>
      </w:r>
      <w:r>
        <w:rPr>
          <w:rStyle w:val="16"/>
          <w:rFonts w:hint="eastAsia" w:ascii="宋体" w:hAnsi="宋体" w:eastAsia="宋体" w:cs="宋体"/>
          <w:kern w:val="2"/>
          <w:sz w:val="21"/>
          <w:szCs w:val="21"/>
          <w:vertAlign w:val="baseline"/>
          <w:lang w:val="en-US" w:eastAsia="en-US" w:bidi="ar"/>
        </w:rPr>
        <w:t>2011：9-10</w:t>
      </w:r>
      <w:r>
        <w:rPr>
          <w:rStyle w:val="16"/>
          <w:rFonts w:hint="eastAsia" w:ascii="宋体" w:hAnsi="宋体" w:eastAsia="宋体" w:cs="宋体"/>
          <w:kern w:val="2"/>
          <w:sz w:val="21"/>
          <w:szCs w:val="21"/>
          <w:vertAlign w:val="baseline"/>
          <w:lang w:val="en-US" w:eastAsia="zh-CN" w:bidi="ar"/>
        </w:rPr>
        <w:t>.</w:t>
      </w:r>
    </w:p>
  </w:endnote>
  <w:endnote w:id="9">
    <w:p>
      <w:pPr>
        <w:pStyle w:val="7"/>
        <w:keepNext w:val="0"/>
        <w:keepLines w:val="0"/>
        <w:pageBreakBefore w:val="0"/>
        <w:widowControl w:val="0"/>
        <w:kinsoku/>
        <w:wordWrap/>
        <w:overflowPunct/>
        <w:topLinePunct w:val="0"/>
        <w:bidi w:val="0"/>
        <w:adjustRightInd/>
        <w:snapToGrid w:val="0"/>
        <w:spacing w:line="360" w:lineRule="exact"/>
        <w:textAlignment w:val="auto"/>
        <w:rPr>
          <w:rStyle w:val="16"/>
          <w:rFonts w:hint="eastAsia" w:ascii="宋体" w:hAnsi="宋体" w:eastAsia="宋体" w:cs="宋体"/>
          <w:kern w:val="2"/>
          <w:sz w:val="21"/>
          <w:szCs w:val="21"/>
          <w:vertAlign w:val="baseline"/>
          <w:lang w:val="en-US" w:eastAsia="en-US" w:bidi="ar"/>
        </w:rPr>
      </w:pPr>
      <w:r>
        <w:rPr>
          <w:rStyle w:val="16"/>
          <w:rFonts w:hint="eastAsia" w:ascii="宋体" w:hAnsi="宋体" w:eastAsia="宋体" w:cs="宋体"/>
          <w:kern w:val="2"/>
          <w:sz w:val="21"/>
          <w:szCs w:val="21"/>
          <w:vertAlign w:val="baseline"/>
          <w:lang w:val="en-US" w:eastAsia="en-US" w:bidi="ar"/>
        </w:rPr>
        <w:t>[</w:t>
      </w:r>
      <w:r>
        <w:rPr>
          <w:rStyle w:val="16"/>
          <w:rFonts w:hint="eastAsia" w:ascii="宋体" w:hAnsi="宋体" w:eastAsia="宋体" w:cs="宋体"/>
          <w:kern w:val="2"/>
          <w:sz w:val="21"/>
          <w:szCs w:val="21"/>
          <w:vertAlign w:val="baseline"/>
          <w:lang w:val="en-US" w:eastAsia="en-US" w:bidi="ar"/>
        </w:rPr>
        <w:endnoteRef/>
      </w:r>
      <w:r>
        <w:rPr>
          <w:rStyle w:val="16"/>
          <w:rFonts w:hint="eastAsia" w:ascii="宋体" w:hAnsi="宋体" w:eastAsia="宋体" w:cs="宋体"/>
          <w:kern w:val="2"/>
          <w:sz w:val="21"/>
          <w:szCs w:val="21"/>
          <w:vertAlign w:val="baseline"/>
          <w:lang w:val="en-US" w:eastAsia="en-US" w:bidi="ar"/>
        </w:rPr>
        <w:t>] 李海峰,杨天虹,章少杰,胡世达,苏政毓.双频PIFA手机天线的仿真设计[J].数字技术与应用,2016(08):186-187.</w:t>
      </w:r>
    </w:p>
  </w:endnote>
  <w:endnote w:id="10">
    <w:p>
      <w:pPr>
        <w:keepNext w:val="0"/>
        <w:keepLines w:val="0"/>
        <w:pageBreakBefore w:val="0"/>
        <w:widowControl w:val="0"/>
        <w:kinsoku/>
        <w:wordWrap/>
        <w:overflowPunct/>
        <w:topLinePunct w:val="0"/>
        <w:bidi w:val="0"/>
        <w:adjustRightInd/>
        <w:spacing w:before="0" w:after="0" w:line="360" w:lineRule="exact"/>
        <w:ind w:left="0" w:right="0" w:firstLine="0"/>
        <w:jc w:val="left"/>
        <w:textAlignment w:val="auto"/>
        <w:rPr>
          <w:rStyle w:val="16"/>
          <w:rFonts w:hint="eastAsia" w:ascii="宋体" w:hAnsi="宋体" w:eastAsia="宋体" w:cs="宋体"/>
          <w:kern w:val="2"/>
          <w:sz w:val="21"/>
          <w:szCs w:val="21"/>
          <w:vertAlign w:val="baseline"/>
          <w:lang w:val="en-US" w:eastAsia="en-US" w:bidi="ar"/>
        </w:rPr>
      </w:pPr>
      <w:r>
        <w:rPr>
          <w:rStyle w:val="16"/>
          <w:rFonts w:hint="eastAsia" w:ascii="宋体" w:hAnsi="宋体" w:eastAsia="宋体" w:cs="宋体"/>
          <w:kern w:val="2"/>
          <w:sz w:val="21"/>
          <w:szCs w:val="21"/>
          <w:vertAlign w:val="baseline"/>
          <w:lang w:val="en-US" w:eastAsia="zh-CN" w:bidi="ar"/>
        </w:rPr>
        <w:t>[</w:t>
      </w:r>
      <w:r>
        <w:rPr>
          <w:rStyle w:val="16"/>
          <w:rFonts w:hint="eastAsia" w:ascii="宋体" w:hAnsi="宋体" w:eastAsia="宋体" w:cs="宋体"/>
          <w:kern w:val="2"/>
          <w:sz w:val="21"/>
          <w:szCs w:val="21"/>
          <w:vertAlign w:val="baseline"/>
          <w:lang w:val="en-US" w:eastAsia="zh-CN" w:bidi="ar"/>
        </w:rPr>
        <w:endnoteRef/>
      </w:r>
      <w:r>
        <w:rPr>
          <w:rStyle w:val="16"/>
          <w:rFonts w:hint="eastAsia" w:ascii="宋体" w:hAnsi="宋体" w:eastAsia="宋体" w:cs="宋体"/>
          <w:kern w:val="2"/>
          <w:sz w:val="21"/>
          <w:szCs w:val="21"/>
          <w:vertAlign w:val="baseline"/>
          <w:lang w:val="en-US" w:eastAsia="zh-CN" w:bidi="ar"/>
        </w:rPr>
        <w:t>]</w:t>
      </w:r>
      <w:r>
        <w:rPr>
          <w:rFonts w:hint="eastAsia" w:ascii="宋体" w:hAnsi="宋体" w:eastAsia="宋体" w:cs="宋体"/>
          <w:kern w:val="2"/>
          <w:sz w:val="21"/>
          <w:szCs w:val="21"/>
          <w:vertAlign w:val="baseline"/>
          <w:lang w:val="en-US" w:eastAsia="zh-CN" w:bidi="ar"/>
        </w:rPr>
        <w:t xml:space="preserve"> </w:t>
      </w:r>
      <w:r>
        <w:rPr>
          <w:rStyle w:val="16"/>
          <w:rFonts w:hint="eastAsia" w:ascii="宋体" w:hAnsi="宋体" w:eastAsia="宋体" w:cs="宋体"/>
          <w:kern w:val="2"/>
          <w:sz w:val="21"/>
          <w:szCs w:val="21"/>
          <w:vertAlign w:val="baseline"/>
          <w:lang w:val="en-US" w:eastAsia="en-US" w:bidi="ar"/>
        </w:rPr>
        <w:t>王丁玉，陈美娥，张捷俊.小型化手机天线的设计[J].移动通信，2011</w:t>
      </w:r>
      <w:r>
        <w:rPr>
          <w:rFonts w:hint="eastAsia" w:ascii="宋体" w:hAnsi="宋体" w:eastAsia="宋体" w:cs="宋体"/>
          <w:kern w:val="2"/>
          <w:sz w:val="21"/>
          <w:szCs w:val="21"/>
          <w:vertAlign w:val="baseline"/>
          <w:lang w:val="en-US" w:eastAsia="zh-CN" w:bidi="ar"/>
        </w:rPr>
        <w:t>,</w:t>
      </w:r>
      <w:r>
        <w:rPr>
          <w:rStyle w:val="16"/>
          <w:rFonts w:hint="eastAsia" w:ascii="宋体" w:hAnsi="宋体" w:eastAsia="宋体" w:cs="宋体"/>
          <w:kern w:val="2"/>
          <w:sz w:val="21"/>
          <w:szCs w:val="21"/>
          <w:vertAlign w:val="baseline"/>
          <w:lang w:val="en-US" w:eastAsia="en-US" w:bidi="ar"/>
        </w:rPr>
        <w:t>18：57-60.</w:t>
      </w:r>
    </w:p>
  </w:endnote>
  <w:endnote w:id="11">
    <w:p>
      <w:pPr>
        <w:pStyle w:val="7"/>
        <w:keepNext w:val="0"/>
        <w:keepLines w:val="0"/>
        <w:pageBreakBefore w:val="0"/>
        <w:widowControl w:val="0"/>
        <w:kinsoku/>
        <w:wordWrap/>
        <w:overflowPunct/>
        <w:topLinePunct w:val="0"/>
        <w:bidi w:val="0"/>
        <w:adjustRightInd/>
        <w:snapToGrid w:val="0"/>
        <w:spacing w:line="360" w:lineRule="exact"/>
        <w:textAlignment w:val="auto"/>
        <w:rPr>
          <w:rFonts w:hint="eastAsia" w:ascii="宋体" w:hAnsi="宋体" w:cs="宋体"/>
          <w:kern w:val="2"/>
          <w:sz w:val="21"/>
          <w:szCs w:val="21"/>
          <w:vertAlign w:val="baseline"/>
          <w:lang w:val="en-US" w:eastAsia="zh-CN" w:bidi="ar"/>
        </w:rPr>
      </w:pPr>
      <w:r>
        <w:rPr>
          <w:rStyle w:val="16"/>
          <w:rFonts w:hint="eastAsia" w:ascii="宋体" w:hAnsi="宋体" w:eastAsia="宋体" w:cs="宋体"/>
          <w:kern w:val="2"/>
          <w:sz w:val="21"/>
          <w:szCs w:val="21"/>
          <w:vertAlign w:val="baseline"/>
          <w:lang w:val="en-US" w:eastAsia="en-US" w:bidi="ar"/>
        </w:rPr>
        <w:t>[</w:t>
      </w:r>
      <w:r>
        <w:rPr>
          <w:rStyle w:val="16"/>
          <w:rFonts w:hint="eastAsia" w:ascii="宋体" w:hAnsi="宋体" w:eastAsia="宋体" w:cs="宋体"/>
          <w:kern w:val="2"/>
          <w:sz w:val="21"/>
          <w:szCs w:val="21"/>
          <w:vertAlign w:val="baseline"/>
          <w:lang w:val="en-US" w:eastAsia="en-US" w:bidi="ar"/>
        </w:rPr>
        <w:endnoteRef/>
      </w:r>
      <w:r>
        <w:rPr>
          <w:rStyle w:val="16"/>
          <w:rFonts w:hint="eastAsia" w:ascii="宋体" w:hAnsi="宋体" w:eastAsia="宋体" w:cs="宋体"/>
          <w:kern w:val="2"/>
          <w:sz w:val="21"/>
          <w:szCs w:val="21"/>
          <w:vertAlign w:val="baseline"/>
          <w:lang w:val="en-US" w:eastAsia="en-US" w:bidi="ar"/>
        </w:rPr>
        <w:t>] 阳振宇,虞春.PIFA天线的基础特性研究与多频宽带技术[J].现代传输,2011(06):74-79</w:t>
      </w:r>
      <w:r>
        <w:rPr>
          <w:rStyle w:val="16"/>
          <w:rFonts w:hint="eastAsia" w:ascii="宋体" w:hAnsi="宋体" w:eastAsia="宋体" w:cs="宋体"/>
          <w:kern w:val="2"/>
          <w:sz w:val="21"/>
          <w:szCs w:val="21"/>
          <w:vertAlign w:val="baseline"/>
          <w:lang w:val="en-US" w:eastAsia="zh-CN" w:bidi="ar"/>
        </w:rPr>
        <w:t>.</w:t>
      </w:r>
      <w:r>
        <w:rPr>
          <w:rFonts w:hint="eastAsia" w:ascii="宋体" w:hAnsi="宋体" w:cs="宋体"/>
          <w:kern w:val="2"/>
          <w:sz w:val="21"/>
          <w:szCs w:val="21"/>
          <w:vertAlign w:val="baseline"/>
          <w:lang w:val="en-US" w:eastAsia="zh-CN" w:bidi="ar"/>
        </w:rPr>
        <w:t xml:space="preserve"> </w:t>
      </w: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jc w:val="center"/>
        <w:textAlignment w:val="auto"/>
        <w:rPr>
          <w:rFonts w:hint="eastAsia" w:ascii="宋体" w:hAnsi="宋体" w:cs="宋体"/>
          <w:b/>
          <w:bCs/>
          <w:kern w:val="2"/>
          <w:sz w:val="32"/>
          <w:szCs w:val="32"/>
          <w:vertAlign w:val="baseline"/>
          <w:lang w:val="en-US" w:eastAsia="zh-CN" w:bidi="ar"/>
        </w:rPr>
      </w:pPr>
      <w:r>
        <w:rPr>
          <w:rFonts w:hint="eastAsia" w:ascii="宋体" w:hAnsi="宋体" w:cs="宋体"/>
          <w:b/>
          <w:bCs/>
          <w:kern w:val="2"/>
          <w:sz w:val="32"/>
          <w:szCs w:val="32"/>
          <w:vertAlign w:val="baseline"/>
          <w:lang w:val="en-US" w:eastAsia="zh-CN" w:bidi="ar"/>
        </w:rPr>
        <w:t>致  谢</w:t>
      </w:r>
    </w:p>
    <w:p>
      <w:pPr>
        <w:pStyle w:val="7"/>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both"/>
        <w:textAlignment w:val="auto"/>
        <w:rPr>
          <w:rFonts w:hint="eastAsia" w:ascii="宋体" w:hAnsi="宋体" w:eastAsia="宋体" w:cs="宋体"/>
          <w:b/>
          <w:bCs/>
          <w:kern w:val="2"/>
          <w:sz w:val="32"/>
          <w:szCs w:val="32"/>
          <w:vertAlign w:val="baseline"/>
          <w:lang w:val="en-US" w:eastAsia="zh-CN" w:bidi="ar"/>
        </w:rPr>
      </w:pPr>
      <w:r>
        <w:rPr>
          <w:rFonts w:ascii="宋体" w:hAnsi="宋体" w:eastAsia="宋体" w:cs="宋体"/>
          <w:sz w:val="24"/>
          <w:szCs w:val="24"/>
        </w:rPr>
        <w:t>感谢母校</w:t>
      </w:r>
      <w:r>
        <w:rPr>
          <w:rFonts w:hint="eastAsia" w:ascii="宋体" w:hAnsi="宋体" w:cs="宋体"/>
          <w:sz w:val="24"/>
          <w:szCs w:val="24"/>
          <w:lang w:val="en-US" w:eastAsia="zh-CN"/>
        </w:rPr>
        <w:t>福州闽江学院</w:t>
      </w:r>
      <w:r>
        <w:rPr>
          <w:rFonts w:ascii="宋体" w:hAnsi="宋体" w:eastAsia="宋体" w:cs="宋体"/>
          <w:sz w:val="24"/>
          <w:szCs w:val="24"/>
        </w:rPr>
        <w:t>四年来的悉心栽培，在校园里能够感受</w:t>
      </w:r>
      <w:r>
        <w:rPr>
          <w:rFonts w:hint="eastAsia" w:ascii="宋体" w:hAnsi="宋体" w:cs="宋体"/>
          <w:sz w:val="24"/>
          <w:szCs w:val="24"/>
          <w:lang w:val="en-US" w:eastAsia="zh-CN"/>
        </w:rPr>
        <w:t>积极向上，奋发图强的</w:t>
      </w:r>
      <w:r>
        <w:rPr>
          <w:rFonts w:ascii="宋体" w:hAnsi="宋体" w:eastAsia="宋体" w:cs="宋体"/>
          <w:sz w:val="24"/>
          <w:szCs w:val="24"/>
        </w:rPr>
        <w:t>校园环境，</w:t>
      </w:r>
      <w:r>
        <w:rPr>
          <w:rFonts w:hint="eastAsia" w:ascii="宋体" w:hAnsi="宋体" w:cs="宋体"/>
          <w:sz w:val="24"/>
          <w:szCs w:val="24"/>
          <w:lang w:val="en-US" w:eastAsia="zh-CN"/>
        </w:rPr>
        <w:t>还有</w:t>
      </w:r>
      <w:r>
        <w:rPr>
          <w:rFonts w:ascii="宋体" w:hAnsi="宋体" w:eastAsia="宋体" w:cs="宋体"/>
          <w:sz w:val="24"/>
          <w:szCs w:val="24"/>
        </w:rPr>
        <w:t>老师的谆谆教诲，同学间的</w:t>
      </w:r>
      <w:r>
        <w:rPr>
          <w:rFonts w:hint="eastAsia" w:ascii="宋体" w:hAnsi="宋体" w:cs="宋体"/>
          <w:sz w:val="24"/>
          <w:szCs w:val="24"/>
          <w:lang w:val="en-US" w:eastAsia="zh-CN"/>
        </w:rPr>
        <w:t>和睦相处以及互帮互助</w:t>
      </w:r>
      <w:r>
        <w:rPr>
          <w:rFonts w:ascii="宋体" w:hAnsi="宋体" w:eastAsia="宋体" w:cs="宋体"/>
          <w:sz w:val="24"/>
          <w:szCs w:val="24"/>
        </w:rPr>
        <w:t>都使我受益匪浅。四年间，我不仅学到了专业知识，学校设立的</w:t>
      </w:r>
      <w:r>
        <w:rPr>
          <w:rFonts w:hint="eastAsia" w:ascii="宋体" w:hAnsi="宋体" w:cs="宋体"/>
          <w:sz w:val="24"/>
          <w:szCs w:val="24"/>
          <w:lang w:val="en-US" w:eastAsia="zh-CN"/>
        </w:rPr>
        <w:t>记者团任职经历</w:t>
      </w:r>
      <w:r>
        <w:rPr>
          <w:rFonts w:ascii="宋体" w:hAnsi="宋体" w:eastAsia="宋体" w:cs="宋体"/>
          <w:sz w:val="24"/>
          <w:szCs w:val="24"/>
        </w:rPr>
        <w:t>，都让我获得了更好的人生体验，学会了更多的人生道理。在毕业之际，我要感谢所有授予我知识，给予我教诲的诸位恩师，还要感谢所有提供我帮助的同学们，让我能度过一个美好的大学生活。</w:t>
      </w:r>
      <w:r>
        <w:rPr>
          <w:rFonts w:ascii="宋体" w:hAnsi="宋体" w:eastAsia="宋体" w:cs="宋体"/>
          <w:sz w:val="24"/>
          <w:szCs w:val="24"/>
        </w:rPr>
        <w:br w:type="textWrapping"/>
      </w:r>
      <w:r>
        <w:rPr>
          <w:rFonts w:hint="eastAsia" w:ascii="宋体" w:hAnsi="宋体" w:cs="宋体"/>
          <w:sz w:val="24"/>
          <w:szCs w:val="24"/>
          <w:lang w:val="en-US" w:eastAsia="zh-CN"/>
        </w:rPr>
        <w:t xml:space="preserve">   </w:t>
      </w:r>
      <w:r>
        <w:rPr>
          <w:rFonts w:ascii="宋体" w:hAnsi="宋体" w:eastAsia="宋体" w:cs="宋体"/>
          <w:sz w:val="24"/>
          <w:szCs w:val="24"/>
        </w:rPr>
        <w:t>首先，我要深深感激</w:t>
      </w:r>
      <w:r>
        <w:rPr>
          <w:rFonts w:hint="eastAsia" w:ascii="宋体" w:hAnsi="宋体" w:cs="宋体"/>
          <w:sz w:val="24"/>
          <w:szCs w:val="24"/>
          <w:lang w:val="en-US" w:eastAsia="zh-CN"/>
        </w:rPr>
        <w:t>程敏</w:t>
      </w:r>
      <w:r>
        <w:rPr>
          <w:rFonts w:ascii="宋体" w:hAnsi="宋体" w:eastAsia="宋体" w:cs="宋体"/>
          <w:sz w:val="24"/>
          <w:szCs w:val="24"/>
        </w:rPr>
        <w:t>老师，在我论文撰写的过程中给予了莫大的帮助和支持。从一开始的</w:t>
      </w:r>
      <w:r>
        <w:rPr>
          <w:rFonts w:hint="eastAsia" w:ascii="宋体" w:hAnsi="宋体" w:cs="宋体"/>
          <w:sz w:val="24"/>
          <w:szCs w:val="24"/>
          <w:lang w:val="en-US" w:eastAsia="zh-CN"/>
        </w:rPr>
        <w:t>迷茫懵懂</w:t>
      </w:r>
      <w:r>
        <w:rPr>
          <w:rFonts w:ascii="宋体" w:hAnsi="宋体" w:eastAsia="宋体" w:cs="宋体"/>
          <w:sz w:val="24"/>
          <w:szCs w:val="24"/>
        </w:rPr>
        <w:t>到后期的</w:t>
      </w:r>
      <w:r>
        <w:rPr>
          <w:rFonts w:hint="eastAsia" w:ascii="宋体" w:hAnsi="宋体" w:cs="宋体"/>
          <w:sz w:val="24"/>
          <w:szCs w:val="24"/>
          <w:lang w:val="en-US" w:eastAsia="zh-CN"/>
        </w:rPr>
        <w:t>逐渐熟悉</w:t>
      </w:r>
      <w:r>
        <w:rPr>
          <w:rFonts w:ascii="宋体" w:hAnsi="宋体" w:eastAsia="宋体" w:cs="宋体"/>
          <w:sz w:val="24"/>
          <w:szCs w:val="24"/>
        </w:rPr>
        <w:t>，导师的论文指导起了关键性的作用。从论文的选题到对数据的审查，直到确定大纲经历了反反复复的修改，老师们总是耐心地指导，对于不足的地方给出了独到的见解，才使我的毕业论文可以圆满结束。在与老师的交流过程中，使我切身感受到严谨负责的工作态度，使我收获了许多。再次感谢我的指导老师。</w:t>
      </w:r>
      <w:r>
        <w:rPr>
          <w:rFonts w:ascii="宋体" w:hAnsi="宋体" w:eastAsia="宋体" w:cs="宋体"/>
          <w:sz w:val="24"/>
          <w:szCs w:val="24"/>
        </w:rPr>
        <w:br w:type="textWrapping"/>
      </w:r>
      <w:r>
        <w:rPr>
          <w:rFonts w:hint="eastAsia" w:ascii="宋体" w:hAnsi="宋体" w:cs="宋体"/>
          <w:sz w:val="24"/>
          <w:szCs w:val="24"/>
          <w:lang w:val="en-US" w:eastAsia="zh-CN"/>
        </w:rPr>
        <w:t xml:space="preserve">   </w:t>
      </w:r>
      <w:r>
        <w:rPr>
          <w:rFonts w:ascii="宋体" w:hAnsi="宋体" w:eastAsia="宋体" w:cs="宋体"/>
          <w:sz w:val="24"/>
          <w:szCs w:val="24"/>
        </w:rPr>
        <w:t>其次，感谢所有帮助过我的同学们。因为有你们，才让我的大学生活添上了浓墨重彩的一笔。最后对于学院里所有老师给予衷心的感谢，是你们的言传身教让我掌握了很多知识。感谢有你们！由于本理论水平比较有限，论文中的有些观点以及对企业实力的归纳和阐述难免有疏漏和不足的地方，欢迎老师和专家们指正</w:t>
      </w:r>
      <w:r>
        <w:rPr>
          <w:rFonts w:hint="eastAsia" w:ascii="宋体" w:hAnsi="宋体" w:cs="宋体"/>
          <w:sz w:val="24"/>
          <w:szCs w:val="24"/>
          <w:lang w:eastAsia="zh-CN"/>
        </w:rP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楷体">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000247B" w:usb2="00000009" w:usb3="00000000" w:csb0="200001FF" w:csb1="00000000"/>
  </w:font>
  <w:font w:name="Arial Black">
    <w:panose1 w:val="020B0A04020102020204"/>
    <w:charset w:val="00"/>
    <w:family w:val="auto"/>
    <w:pitch w:val="default"/>
    <w:sig w:usb0="A00002AF" w:usb1="4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rPr>
        <w:rFonts w:hint="default" w:eastAsiaTheme="minorEastAsia"/>
        <w:sz w:val="24"/>
        <w:szCs w:val="24"/>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rPr>
        <w:rFonts w:hint="default" w:eastAsiaTheme="minorEastAsia"/>
        <w:sz w:val="24"/>
        <w:szCs w:val="24"/>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CFD915"/>
    <w:multiLevelType w:val="singleLevel"/>
    <w:tmpl w:val="93CFD915"/>
    <w:lvl w:ilvl="0" w:tentative="0">
      <w:start w:val="1"/>
      <w:numFmt w:val="decimal"/>
      <w:lvlText w:val="%1."/>
      <w:lvlJc w:val="left"/>
      <w:pPr>
        <w:tabs>
          <w:tab w:val="left" w:pos="312"/>
        </w:tabs>
      </w:pPr>
      <w:rPr>
        <w:rFonts w:hint="default" w:ascii="宋体" w:hAnsi="宋体" w:eastAsia="宋体" w:cs="宋体"/>
        <w:sz w:val="24"/>
        <w:szCs w:val="24"/>
      </w:rPr>
    </w:lvl>
  </w:abstractNum>
  <w:abstractNum w:abstractNumId="1">
    <w:nsid w:val="EF8ABAFB"/>
    <w:multiLevelType w:val="singleLevel"/>
    <w:tmpl w:val="EF8ABAFB"/>
    <w:lvl w:ilvl="0" w:tentative="0">
      <w:start w:val="1"/>
      <w:numFmt w:val="decimal"/>
      <w:lvlText w:val="%1."/>
      <w:lvlJc w:val="left"/>
      <w:pPr>
        <w:tabs>
          <w:tab w:val="left" w:pos="312"/>
        </w:tabs>
      </w:pPr>
    </w:lvl>
  </w:abstractNum>
  <w:abstractNum w:abstractNumId="2">
    <w:nsid w:val="0FD501CA"/>
    <w:multiLevelType w:val="singleLevel"/>
    <w:tmpl w:val="0FD501CA"/>
    <w:lvl w:ilvl="0" w:tentative="0">
      <w:start w:val="2"/>
      <w:numFmt w:val="decimal"/>
      <w:suff w:val="nothing"/>
      <w:lvlText w:val="%1、"/>
      <w:lvlJc w:val="left"/>
    </w:lvl>
  </w:abstractNum>
  <w:abstractNum w:abstractNumId="3">
    <w:nsid w:val="6AE04B58"/>
    <w:multiLevelType w:val="singleLevel"/>
    <w:tmpl w:val="6AE04B58"/>
    <w:lvl w:ilvl="0" w:tentative="0">
      <w:start w:val="2"/>
      <w:numFmt w:val="decimal"/>
      <w:suff w:val="nothing"/>
      <w:lvlText w:val="%1、"/>
      <w:lvlJc w:val="left"/>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numFmt w:val="decimal"/>
    <w:endnote w:id="24"/>
    <w:endnote w:id="25"/>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3D3195"/>
    <w:rsid w:val="00323E6B"/>
    <w:rsid w:val="00667DB0"/>
    <w:rsid w:val="00803F76"/>
    <w:rsid w:val="020B4440"/>
    <w:rsid w:val="02392356"/>
    <w:rsid w:val="026F038A"/>
    <w:rsid w:val="0327755A"/>
    <w:rsid w:val="03AD7511"/>
    <w:rsid w:val="03BF4B6E"/>
    <w:rsid w:val="046214A1"/>
    <w:rsid w:val="04B1095B"/>
    <w:rsid w:val="055019F4"/>
    <w:rsid w:val="056C0BA7"/>
    <w:rsid w:val="056E0D83"/>
    <w:rsid w:val="058D11C5"/>
    <w:rsid w:val="05D96278"/>
    <w:rsid w:val="064034AF"/>
    <w:rsid w:val="06505F32"/>
    <w:rsid w:val="06937246"/>
    <w:rsid w:val="06D140C2"/>
    <w:rsid w:val="07033CB7"/>
    <w:rsid w:val="072300B3"/>
    <w:rsid w:val="07420BF6"/>
    <w:rsid w:val="075A1EBC"/>
    <w:rsid w:val="0864110B"/>
    <w:rsid w:val="08FE080B"/>
    <w:rsid w:val="0914420F"/>
    <w:rsid w:val="093113A8"/>
    <w:rsid w:val="09322D51"/>
    <w:rsid w:val="09343C63"/>
    <w:rsid w:val="093E3919"/>
    <w:rsid w:val="098D4C1C"/>
    <w:rsid w:val="0A571DCA"/>
    <w:rsid w:val="0A6B6F65"/>
    <w:rsid w:val="0A9F6796"/>
    <w:rsid w:val="0C0770E6"/>
    <w:rsid w:val="0DD833DE"/>
    <w:rsid w:val="0E95158F"/>
    <w:rsid w:val="0EA74872"/>
    <w:rsid w:val="0EBB03C8"/>
    <w:rsid w:val="0EDB5775"/>
    <w:rsid w:val="0EE6269C"/>
    <w:rsid w:val="0EFC5C3D"/>
    <w:rsid w:val="0F951745"/>
    <w:rsid w:val="0FB42F78"/>
    <w:rsid w:val="100328EA"/>
    <w:rsid w:val="10522734"/>
    <w:rsid w:val="10BC6B19"/>
    <w:rsid w:val="11055341"/>
    <w:rsid w:val="110574F1"/>
    <w:rsid w:val="11852EED"/>
    <w:rsid w:val="12116B11"/>
    <w:rsid w:val="126B4078"/>
    <w:rsid w:val="127F74E9"/>
    <w:rsid w:val="12E3182F"/>
    <w:rsid w:val="1331283F"/>
    <w:rsid w:val="134F664B"/>
    <w:rsid w:val="13CC49B3"/>
    <w:rsid w:val="148C2BE9"/>
    <w:rsid w:val="153707BD"/>
    <w:rsid w:val="15CD07DC"/>
    <w:rsid w:val="15DC3FED"/>
    <w:rsid w:val="16030A0E"/>
    <w:rsid w:val="16141B93"/>
    <w:rsid w:val="167A3EED"/>
    <w:rsid w:val="17960B6A"/>
    <w:rsid w:val="17F40F0C"/>
    <w:rsid w:val="18843168"/>
    <w:rsid w:val="18ED7331"/>
    <w:rsid w:val="19A60E0A"/>
    <w:rsid w:val="19F26BA8"/>
    <w:rsid w:val="1A110D28"/>
    <w:rsid w:val="1A745CA9"/>
    <w:rsid w:val="1AB914EE"/>
    <w:rsid w:val="1AC4442D"/>
    <w:rsid w:val="1B1A5407"/>
    <w:rsid w:val="1B76734C"/>
    <w:rsid w:val="1C3D2BBB"/>
    <w:rsid w:val="1C7D45BD"/>
    <w:rsid w:val="1C9A54EB"/>
    <w:rsid w:val="1D1A01E6"/>
    <w:rsid w:val="1D536665"/>
    <w:rsid w:val="1D691D6B"/>
    <w:rsid w:val="1DA30442"/>
    <w:rsid w:val="1DFC0CA4"/>
    <w:rsid w:val="1E4004FE"/>
    <w:rsid w:val="1EDD5E47"/>
    <w:rsid w:val="1F17286A"/>
    <w:rsid w:val="1F750567"/>
    <w:rsid w:val="1F9F47F0"/>
    <w:rsid w:val="1FF83BFD"/>
    <w:rsid w:val="202D3AC5"/>
    <w:rsid w:val="202D430C"/>
    <w:rsid w:val="20D63048"/>
    <w:rsid w:val="20D85CD4"/>
    <w:rsid w:val="211F5CB2"/>
    <w:rsid w:val="211F62C4"/>
    <w:rsid w:val="22833637"/>
    <w:rsid w:val="22931CCB"/>
    <w:rsid w:val="22EE7431"/>
    <w:rsid w:val="233D3195"/>
    <w:rsid w:val="23512F77"/>
    <w:rsid w:val="23EC550B"/>
    <w:rsid w:val="2426052B"/>
    <w:rsid w:val="24283BF5"/>
    <w:rsid w:val="25D77634"/>
    <w:rsid w:val="25FE6C4B"/>
    <w:rsid w:val="265B055F"/>
    <w:rsid w:val="266F2DE2"/>
    <w:rsid w:val="26860CE3"/>
    <w:rsid w:val="26CE3885"/>
    <w:rsid w:val="26DC0A54"/>
    <w:rsid w:val="26FD4A14"/>
    <w:rsid w:val="270F735C"/>
    <w:rsid w:val="274977CC"/>
    <w:rsid w:val="27636D9D"/>
    <w:rsid w:val="27766139"/>
    <w:rsid w:val="27E20517"/>
    <w:rsid w:val="27FE601A"/>
    <w:rsid w:val="2851302F"/>
    <w:rsid w:val="28795B9F"/>
    <w:rsid w:val="28B36D4A"/>
    <w:rsid w:val="28C65042"/>
    <w:rsid w:val="293D1CA7"/>
    <w:rsid w:val="29454D41"/>
    <w:rsid w:val="29BC1A61"/>
    <w:rsid w:val="29FD6A91"/>
    <w:rsid w:val="2A2C74A4"/>
    <w:rsid w:val="2A641829"/>
    <w:rsid w:val="2A940BDC"/>
    <w:rsid w:val="2AA56CA4"/>
    <w:rsid w:val="2AC1533E"/>
    <w:rsid w:val="2AFA6598"/>
    <w:rsid w:val="2B4E794E"/>
    <w:rsid w:val="2B776BEB"/>
    <w:rsid w:val="2BE54163"/>
    <w:rsid w:val="2BE57E7B"/>
    <w:rsid w:val="2C7346F3"/>
    <w:rsid w:val="2D6556FA"/>
    <w:rsid w:val="2D6B2C72"/>
    <w:rsid w:val="2D822354"/>
    <w:rsid w:val="2DEA640E"/>
    <w:rsid w:val="2E376E51"/>
    <w:rsid w:val="2E3E7A13"/>
    <w:rsid w:val="2E7F0F7A"/>
    <w:rsid w:val="2EEC6718"/>
    <w:rsid w:val="2EF82C2E"/>
    <w:rsid w:val="2F1D6589"/>
    <w:rsid w:val="2FDF11A9"/>
    <w:rsid w:val="2FE97A85"/>
    <w:rsid w:val="305D10F2"/>
    <w:rsid w:val="30912062"/>
    <w:rsid w:val="30C10C00"/>
    <w:rsid w:val="30D12913"/>
    <w:rsid w:val="31A071B3"/>
    <w:rsid w:val="32364878"/>
    <w:rsid w:val="326E6D81"/>
    <w:rsid w:val="32B1195B"/>
    <w:rsid w:val="32BB278A"/>
    <w:rsid w:val="332D01D0"/>
    <w:rsid w:val="336F305D"/>
    <w:rsid w:val="33986EA9"/>
    <w:rsid w:val="34246359"/>
    <w:rsid w:val="352A6A07"/>
    <w:rsid w:val="35755205"/>
    <w:rsid w:val="357E1C82"/>
    <w:rsid w:val="359D2062"/>
    <w:rsid w:val="35BF20DA"/>
    <w:rsid w:val="361D6B30"/>
    <w:rsid w:val="376B43EE"/>
    <w:rsid w:val="37870752"/>
    <w:rsid w:val="37A8755F"/>
    <w:rsid w:val="37B65C50"/>
    <w:rsid w:val="37CF6BA7"/>
    <w:rsid w:val="37E053B4"/>
    <w:rsid w:val="39611EFA"/>
    <w:rsid w:val="3A230A2C"/>
    <w:rsid w:val="3A5E7A57"/>
    <w:rsid w:val="3A8D72B7"/>
    <w:rsid w:val="3AD023B6"/>
    <w:rsid w:val="3B855D84"/>
    <w:rsid w:val="3B9204EF"/>
    <w:rsid w:val="3BA153F1"/>
    <w:rsid w:val="3BA4007E"/>
    <w:rsid w:val="3BA80122"/>
    <w:rsid w:val="3C0E744E"/>
    <w:rsid w:val="3C2461D5"/>
    <w:rsid w:val="3CAD182D"/>
    <w:rsid w:val="3CB52898"/>
    <w:rsid w:val="3CCF340B"/>
    <w:rsid w:val="3D3427A0"/>
    <w:rsid w:val="3E8D03F8"/>
    <w:rsid w:val="3EC76A5E"/>
    <w:rsid w:val="3EEC7FE6"/>
    <w:rsid w:val="3F9915D3"/>
    <w:rsid w:val="3FD94411"/>
    <w:rsid w:val="402D0F55"/>
    <w:rsid w:val="40916D4B"/>
    <w:rsid w:val="40D079AA"/>
    <w:rsid w:val="42E8007C"/>
    <w:rsid w:val="439121EE"/>
    <w:rsid w:val="439D6725"/>
    <w:rsid w:val="43AF78FE"/>
    <w:rsid w:val="43C50585"/>
    <w:rsid w:val="43F73C73"/>
    <w:rsid w:val="4422024C"/>
    <w:rsid w:val="44514320"/>
    <w:rsid w:val="44A04B68"/>
    <w:rsid w:val="44AF0F3F"/>
    <w:rsid w:val="44EA4462"/>
    <w:rsid w:val="45220B74"/>
    <w:rsid w:val="45660483"/>
    <w:rsid w:val="457F3454"/>
    <w:rsid w:val="458B797F"/>
    <w:rsid w:val="45991355"/>
    <w:rsid w:val="45CE2AF0"/>
    <w:rsid w:val="46181452"/>
    <w:rsid w:val="4624049F"/>
    <w:rsid w:val="46E25897"/>
    <w:rsid w:val="476C72FD"/>
    <w:rsid w:val="47AF6B55"/>
    <w:rsid w:val="47B01102"/>
    <w:rsid w:val="481F531F"/>
    <w:rsid w:val="483F1AB0"/>
    <w:rsid w:val="486C70FA"/>
    <w:rsid w:val="48DF68C5"/>
    <w:rsid w:val="48E075A3"/>
    <w:rsid w:val="48FE7017"/>
    <w:rsid w:val="494A1CD2"/>
    <w:rsid w:val="495E456A"/>
    <w:rsid w:val="496B72F0"/>
    <w:rsid w:val="49E00208"/>
    <w:rsid w:val="4A03049E"/>
    <w:rsid w:val="4A173D25"/>
    <w:rsid w:val="4A6B682C"/>
    <w:rsid w:val="4AA46A3B"/>
    <w:rsid w:val="4AFA00F8"/>
    <w:rsid w:val="4B111F04"/>
    <w:rsid w:val="4B3D5EFC"/>
    <w:rsid w:val="4B4A24E7"/>
    <w:rsid w:val="4B6B7C75"/>
    <w:rsid w:val="4B7D408E"/>
    <w:rsid w:val="4C1B229A"/>
    <w:rsid w:val="4C481A01"/>
    <w:rsid w:val="4C6F7065"/>
    <w:rsid w:val="4CA139D5"/>
    <w:rsid w:val="4CC32BE2"/>
    <w:rsid w:val="4D351493"/>
    <w:rsid w:val="4DB62F4A"/>
    <w:rsid w:val="4DE554D3"/>
    <w:rsid w:val="4E2E0D32"/>
    <w:rsid w:val="4E3538BE"/>
    <w:rsid w:val="4E7D7C8A"/>
    <w:rsid w:val="4EBB1C9A"/>
    <w:rsid w:val="4EF93612"/>
    <w:rsid w:val="4EFB5553"/>
    <w:rsid w:val="4FA6038C"/>
    <w:rsid w:val="4FDC7EF7"/>
    <w:rsid w:val="4FF40A55"/>
    <w:rsid w:val="5059217B"/>
    <w:rsid w:val="509E14D6"/>
    <w:rsid w:val="50BA7EFC"/>
    <w:rsid w:val="50F11E0D"/>
    <w:rsid w:val="51882B88"/>
    <w:rsid w:val="52340AF7"/>
    <w:rsid w:val="523F7967"/>
    <w:rsid w:val="52667D8C"/>
    <w:rsid w:val="528E1ECE"/>
    <w:rsid w:val="52B273C8"/>
    <w:rsid w:val="52D65138"/>
    <w:rsid w:val="530471F8"/>
    <w:rsid w:val="53124C20"/>
    <w:rsid w:val="533720C8"/>
    <w:rsid w:val="534B608E"/>
    <w:rsid w:val="53E12788"/>
    <w:rsid w:val="54053F82"/>
    <w:rsid w:val="54960ADA"/>
    <w:rsid w:val="54B42DC9"/>
    <w:rsid w:val="54E96268"/>
    <w:rsid w:val="5633716D"/>
    <w:rsid w:val="56CF4311"/>
    <w:rsid w:val="56F76EBE"/>
    <w:rsid w:val="571A5224"/>
    <w:rsid w:val="57707E43"/>
    <w:rsid w:val="57813581"/>
    <w:rsid w:val="579F3B88"/>
    <w:rsid w:val="57D972E2"/>
    <w:rsid w:val="587E196B"/>
    <w:rsid w:val="589F4E73"/>
    <w:rsid w:val="595567F8"/>
    <w:rsid w:val="596721D1"/>
    <w:rsid w:val="59677F2A"/>
    <w:rsid w:val="59A84576"/>
    <w:rsid w:val="59EC3798"/>
    <w:rsid w:val="5A726D1A"/>
    <w:rsid w:val="5A8B3FC4"/>
    <w:rsid w:val="5A905D1A"/>
    <w:rsid w:val="5ADA4F44"/>
    <w:rsid w:val="5AFC5C43"/>
    <w:rsid w:val="5B15480D"/>
    <w:rsid w:val="5B3115CE"/>
    <w:rsid w:val="5B3122E9"/>
    <w:rsid w:val="5B732877"/>
    <w:rsid w:val="5BA91C07"/>
    <w:rsid w:val="5BAE1764"/>
    <w:rsid w:val="5C286363"/>
    <w:rsid w:val="5C3A7276"/>
    <w:rsid w:val="5C9166B7"/>
    <w:rsid w:val="5D544585"/>
    <w:rsid w:val="5D657CA8"/>
    <w:rsid w:val="5DBE5C18"/>
    <w:rsid w:val="5E417550"/>
    <w:rsid w:val="5E9F14E2"/>
    <w:rsid w:val="5ED55F10"/>
    <w:rsid w:val="5F247085"/>
    <w:rsid w:val="5F502369"/>
    <w:rsid w:val="5F5419C2"/>
    <w:rsid w:val="5F757E6A"/>
    <w:rsid w:val="60226150"/>
    <w:rsid w:val="60DB767A"/>
    <w:rsid w:val="60E618E2"/>
    <w:rsid w:val="61091147"/>
    <w:rsid w:val="616274F8"/>
    <w:rsid w:val="61907028"/>
    <w:rsid w:val="627760C4"/>
    <w:rsid w:val="62B77225"/>
    <w:rsid w:val="62C61990"/>
    <w:rsid w:val="62CE0423"/>
    <w:rsid w:val="62D13A02"/>
    <w:rsid w:val="62F27548"/>
    <w:rsid w:val="63F97F8C"/>
    <w:rsid w:val="641B4942"/>
    <w:rsid w:val="6477537F"/>
    <w:rsid w:val="64CB7BAF"/>
    <w:rsid w:val="6563170B"/>
    <w:rsid w:val="66BB1218"/>
    <w:rsid w:val="67182E2A"/>
    <w:rsid w:val="67577ABA"/>
    <w:rsid w:val="677A7680"/>
    <w:rsid w:val="67B672FB"/>
    <w:rsid w:val="6811428B"/>
    <w:rsid w:val="688A2DDE"/>
    <w:rsid w:val="68BB3271"/>
    <w:rsid w:val="6903136F"/>
    <w:rsid w:val="691F3C35"/>
    <w:rsid w:val="69427511"/>
    <w:rsid w:val="69541525"/>
    <w:rsid w:val="697745B6"/>
    <w:rsid w:val="69D438C2"/>
    <w:rsid w:val="6A496FAA"/>
    <w:rsid w:val="6A9B0E0C"/>
    <w:rsid w:val="6AE11E98"/>
    <w:rsid w:val="6AF01E03"/>
    <w:rsid w:val="6BBF6739"/>
    <w:rsid w:val="6C5B4211"/>
    <w:rsid w:val="6CF91B87"/>
    <w:rsid w:val="6D5C6EE1"/>
    <w:rsid w:val="6E9C2607"/>
    <w:rsid w:val="6ED91286"/>
    <w:rsid w:val="6F907F1E"/>
    <w:rsid w:val="6FE66E2F"/>
    <w:rsid w:val="705E76A7"/>
    <w:rsid w:val="70861151"/>
    <w:rsid w:val="70AB4007"/>
    <w:rsid w:val="70E96479"/>
    <w:rsid w:val="70FA52F2"/>
    <w:rsid w:val="710829DB"/>
    <w:rsid w:val="714C31F9"/>
    <w:rsid w:val="71E824CB"/>
    <w:rsid w:val="720853DF"/>
    <w:rsid w:val="7221395A"/>
    <w:rsid w:val="722963A9"/>
    <w:rsid w:val="725D6792"/>
    <w:rsid w:val="72E17D2D"/>
    <w:rsid w:val="730D56A8"/>
    <w:rsid w:val="73411241"/>
    <w:rsid w:val="73DA211E"/>
    <w:rsid w:val="74990040"/>
    <w:rsid w:val="75427410"/>
    <w:rsid w:val="75760347"/>
    <w:rsid w:val="75820CBD"/>
    <w:rsid w:val="7593509B"/>
    <w:rsid w:val="76C642E3"/>
    <w:rsid w:val="77531957"/>
    <w:rsid w:val="77C83180"/>
    <w:rsid w:val="77FD1A81"/>
    <w:rsid w:val="78E65AC4"/>
    <w:rsid w:val="79764B7F"/>
    <w:rsid w:val="797B294E"/>
    <w:rsid w:val="798850D1"/>
    <w:rsid w:val="79FE4846"/>
    <w:rsid w:val="7A177A70"/>
    <w:rsid w:val="7A281543"/>
    <w:rsid w:val="7B1A0851"/>
    <w:rsid w:val="7B251AC3"/>
    <w:rsid w:val="7B516B30"/>
    <w:rsid w:val="7C297A61"/>
    <w:rsid w:val="7C533C58"/>
    <w:rsid w:val="7C881922"/>
    <w:rsid w:val="7CE81C4C"/>
    <w:rsid w:val="7CE91C8E"/>
    <w:rsid w:val="7CE96419"/>
    <w:rsid w:val="7CED295E"/>
    <w:rsid w:val="7D5C4644"/>
    <w:rsid w:val="7DF52121"/>
    <w:rsid w:val="7E0D1F4B"/>
    <w:rsid w:val="7E11155C"/>
    <w:rsid w:val="7E167EE0"/>
    <w:rsid w:val="7E467A9C"/>
    <w:rsid w:val="7E477D7B"/>
    <w:rsid w:val="7EF75FED"/>
    <w:rsid w:val="7F0A1900"/>
    <w:rsid w:val="7F636E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440" w:lineRule="exact"/>
      <w:outlineLvl w:val="0"/>
    </w:pPr>
    <w:rPr>
      <w:rFonts w:ascii="宋体" w:hAnsi="宋体" w:eastAsia="宋体" w:cs="宋体"/>
      <w:b/>
      <w:bCs/>
      <w:kern w:val="44"/>
      <w:sz w:val="30"/>
      <w:szCs w:val="30"/>
    </w:rPr>
  </w:style>
  <w:style w:type="paragraph" w:styleId="3">
    <w:name w:val="heading 2"/>
    <w:basedOn w:val="1"/>
    <w:next w:val="1"/>
    <w:unhideWhenUsed/>
    <w:qFormat/>
    <w:uiPriority w:val="0"/>
    <w:pPr>
      <w:keepNext/>
      <w:keepLines/>
      <w:spacing w:beforeLines="0" w:beforeAutospacing="0" w:afterLines="0" w:afterAutospacing="0" w:line="440" w:lineRule="exact"/>
      <w:outlineLvl w:val="1"/>
    </w:pPr>
    <w:rPr>
      <w:rFonts w:ascii="宋体" w:hAnsi="宋体" w:eastAsia="宋体" w:cs="宋体"/>
      <w:b/>
      <w:bCs/>
      <w:sz w:val="28"/>
      <w:szCs w:val="28"/>
    </w:rPr>
  </w:style>
  <w:style w:type="paragraph" w:styleId="4">
    <w:name w:val="heading 3"/>
    <w:basedOn w:val="1"/>
    <w:next w:val="1"/>
    <w:unhideWhenUsed/>
    <w:qFormat/>
    <w:uiPriority w:val="0"/>
    <w:pPr>
      <w:keepNext/>
      <w:keepLines/>
      <w:spacing w:beforeLines="0" w:beforeAutospacing="0" w:afterLines="0" w:afterAutospacing="0" w:line="440" w:lineRule="exact"/>
      <w:outlineLvl w:val="2"/>
    </w:pPr>
    <w:rPr>
      <w:rFonts w:ascii="宋体" w:hAnsi="宋体" w:eastAsia="宋体" w:cs="宋体"/>
      <w:b/>
      <w:bCs/>
      <w:sz w:val="24"/>
    </w:rPr>
  </w:style>
  <w:style w:type="character" w:default="1" w:styleId="15">
    <w:name w:val="Default Paragraph Font"/>
    <w:semiHidden/>
    <w:qFormat/>
    <w:uiPriority w:val="0"/>
  </w:style>
  <w:style w:type="table" w:default="1" w:styleId="13">
    <w:name w:val="Normal Table"/>
    <w:semiHidden/>
    <w:qFormat/>
    <w:uiPriority w:val="0"/>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Body Text Indent 2"/>
    <w:basedOn w:val="1"/>
    <w:qFormat/>
    <w:uiPriority w:val="0"/>
    <w:pPr>
      <w:spacing w:line="340" w:lineRule="exact"/>
      <w:ind w:firstLine="480" w:firstLineChars="200"/>
      <w:jc w:val="left"/>
    </w:pPr>
    <w:rPr>
      <w:sz w:val="24"/>
    </w:rPr>
  </w:style>
  <w:style w:type="paragraph" w:styleId="7">
    <w:name w:val="endnote text"/>
    <w:basedOn w:val="1"/>
    <w:link w:val="18"/>
    <w:qFormat/>
    <w:uiPriority w:val="0"/>
    <w:pPr>
      <w:keepNext w:val="0"/>
      <w:keepLines w:val="0"/>
      <w:widowControl w:val="0"/>
      <w:suppressLineNumbers w:val="0"/>
      <w:snapToGrid w:val="0"/>
      <w:spacing w:before="0" w:beforeAutospacing="0" w:after="0" w:afterAutospacing="0"/>
      <w:ind w:left="0" w:right="0"/>
      <w:jc w:val="left"/>
    </w:pPr>
    <w:rPr>
      <w:rFonts w:hint="default" w:ascii="Calibri" w:hAnsi="Calibri" w:eastAsia="宋体" w:cs="Times New Roman"/>
      <w:kern w:val="2"/>
      <w:sz w:val="21"/>
      <w:szCs w:val="22"/>
      <w:lang w:val="en-US" w:eastAsia="zh-CN" w:bidi="ar"/>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link w:val="17"/>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endnote reference"/>
    <w:basedOn w:val="15"/>
    <w:qFormat/>
    <w:uiPriority w:val="0"/>
    <w:rPr>
      <w:vertAlign w:val="superscript"/>
    </w:rPr>
  </w:style>
  <w:style w:type="character" w:customStyle="1" w:styleId="17">
    <w:name w:val="页眉 字符"/>
    <w:basedOn w:val="15"/>
    <w:link w:val="9"/>
    <w:qFormat/>
    <w:uiPriority w:val="0"/>
    <w:rPr>
      <w:sz w:val="18"/>
      <w:szCs w:val="18"/>
    </w:rPr>
  </w:style>
  <w:style w:type="character" w:customStyle="1" w:styleId="18">
    <w:name w:val="尾注文本 字符"/>
    <w:basedOn w:val="15"/>
    <w:link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wmf"/><Relationship Id="rId15" Type="http://schemas.openxmlformats.org/officeDocument/2006/relationships/oleObject" Target="embeddings/oleObject1.bin"/><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113</TotalTime>
  <ScaleCrop>false</ScaleCrop>
  <LinksUpToDate>false</LinksUpToDate>
  <CharactersWithSpaces>0</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2021-03-01T14:11:00Z</dcterms:created>
  <dc:creator>ing</dc:creator>
  <cp:lastModifiedBy>ing</cp:lastModifiedBy>
  <dcterms:modified xsi:type="dcterms:W3CDTF">2021-05-19T10:56:03Z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BF6D9ABABD1E46B599BCEF4C8B043E30</vt:lpwstr>
  </property>
</Properties>
</file>