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4CAB6">
      <w:pPr>
        <w:widowControl/>
        <w:tabs>
          <w:tab w:val="left" w:pos="8568"/>
          <w:tab w:val="right" w:pos="8640"/>
        </w:tabs>
        <w:spacing w:line="560" w:lineRule="exact"/>
        <w:ind w:firstLine="0" w:firstLineChars="0"/>
        <w:jc w:val="center"/>
        <w:rPr>
          <w:rFonts w:hint="eastAsia" w:ascii="黑体" w:hAnsi="黑体" w:eastAsia="黑体" w:cs="黑体"/>
          <w:spacing w:val="-2"/>
          <w:kern w:val="0"/>
          <w:sz w:val="52"/>
          <w:szCs w:val="52"/>
        </w:rPr>
      </w:pPr>
      <w:bookmarkStart w:id="0" w:name="_Toc512345207"/>
      <w:r>
        <w:rPr>
          <w:sz w:val="36"/>
        </w:rPr>
        <mc:AlternateContent>
          <mc:Choice Requires="wps">
            <w:drawing>
              <wp:anchor distT="0" distB="0" distL="114300" distR="114300" simplePos="0" relativeHeight="251659264" behindDoc="0" locked="0" layoutInCell="1" allowOverlap="1">
                <wp:simplePos x="0" y="0"/>
                <wp:positionH relativeFrom="column">
                  <wp:posOffset>8883650</wp:posOffset>
                </wp:positionH>
                <wp:positionV relativeFrom="paragraph">
                  <wp:posOffset>-229235</wp:posOffset>
                </wp:positionV>
                <wp:extent cx="76200" cy="162560"/>
                <wp:effectExtent l="4445" t="4445" r="5080" b="13970"/>
                <wp:wrapNone/>
                <wp:docPr id="11" name="文本框 11"/>
                <wp:cNvGraphicFramePr/>
                <a:graphic xmlns:a="http://schemas.openxmlformats.org/drawingml/2006/main">
                  <a:graphicData uri="http://schemas.microsoft.com/office/word/2010/wordprocessingShape">
                    <wps:wsp>
                      <wps:cNvSpPr txBox="1"/>
                      <wps:spPr>
                        <a:xfrm flipH="1">
                          <a:off x="1902460" y="77470"/>
                          <a:ext cx="76200" cy="162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074433">
                            <w:pPr>
                              <w:ind w:firstLine="360"/>
                              <w:rPr>
                                <w:color w:val="FF0000"/>
                                <w:sz w:val="18"/>
                                <w:szCs w:val="21"/>
                                <w:highlight w:val="yellow"/>
                              </w:rPr>
                            </w:pPr>
                            <w:r>
                              <w:rPr>
                                <w:rFonts w:hint="eastAsia"/>
                                <w:color w:val="FF0000"/>
                                <w:sz w:val="18"/>
                                <w:szCs w:val="21"/>
                                <w:highlight w:val="yellow"/>
                              </w:rPr>
                              <w:t>特别提醒：1、本模板上关于毕业设计的内容、结构等仅供参考，实际写作时请以指导老师指导的为主。2、本模板上的各种格式需要严格遵守执行。3、设计写完后模板中的批注及本提醒及时删掉。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margin-left:699.5pt;margin-top:-18.05pt;height:12.8pt;width:6pt;z-index:251659264;mso-width-relative:page;mso-height-relative:page;" fillcolor="#FFFFFF [3201]" filled="t" stroked="t" coordsize="21600,21600" o:gfxdata="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LJiQwtoAAAANAQAADwAAAAAAAAABACAAAAAiAAAAZHJzL2Rvd25yZXYueG1sUEsB&#10;AhQAFAAAAAgAh07iQKZ97f9lAgAAywQAAA4AAAAAAAAAAQAgAAAAKQEAAGRycy9lMm9Eb2MueG1s&#10;UEsFBgAAAAAGAAYAWQEAAAAGAAAAAA==&#10;">
                <v:fill on="t" focussize="0,0"/>
                <v:stroke weight="0.5pt" color="#000000 [3204]" joinstyle="round"/>
                <v:imagedata o:title=""/>
                <o:lock v:ext="edit" aspectratio="f"/>
                <v:textbox>
                  <w:txbxContent>
                    <w:p w14:paraId="63074433">
                      <w:pPr>
                        <w:ind w:firstLine="360"/>
                        <w:rPr>
                          <w:color w:val="FF0000"/>
                          <w:sz w:val="18"/>
                          <w:szCs w:val="21"/>
                          <w:highlight w:val="yellow"/>
                        </w:rPr>
                      </w:pPr>
                      <w:r>
                        <w:rPr>
                          <w:rFonts w:hint="eastAsia"/>
                          <w:color w:val="FF0000"/>
                          <w:sz w:val="18"/>
                          <w:szCs w:val="21"/>
                          <w:highlight w:val="yellow"/>
                        </w:rPr>
                        <w:t>特别提醒：1、本模板上关于毕业设计的内容、结构等仅供参考，实际写作时请以指导老师指导的为主。2、本模板上的各种格式需要严格遵守执行。3、设计写完后模板中的批注及本提醒及时删掉。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p>
    <w:p w14:paraId="71D17A76">
      <w:pPr>
        <w:widowControl/>
        <w:tabs>
          <w:tab w:val="left" w:pos="8568"/>
        </w:tabs>
        <w:adjustRightInd w:val="0"/>
        <w:ind w:firstLine="0" w:firstLineChars="0"/>
        <w:jc w:val="center"/>
        <w:rPr>
          <w:rFonts w:hint="eastAsia" w:ascii="黑体" w:hAnsi="黑体" w:eastAsia="黑体" w:cs="黑体"/>
          <w:kern w:val="0"/>
          <w:sz w:val="36"/>
          <w:szCs w:val="36"/>
        </w:rPr>
      </w:pPr>
      <w:r>
        <w:rPr>
          <w:rFonts w:hint="eastAsia" w:ascii="黑体" w:hAnsi="黑体" w:eastAsia="黑体" w:cs="黑体"/>
          <w:kern w:val="0"/>
          <w:sz w:val="36"/>
          <w:szCs w:val="36"/>
        </w:rPr>
        <w:drawing>
          <wp:inline distT="0" distB="0" distL="114300" distR="114300">
            <wp:extent cx="3185160" cy="805180"/>
            <wp:effectExtent l="0" t="0" r="0" b="13970"/>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12"/>
                    <a:srcRect l="16778" t="26277" r="10426" b="36649"/>
                    <a:stretch>
                      <a:fillRect/>
                    </a:stretch>
                  </pic:blipFill>
                  <pic:spPr>
                    <a:xfrm>
                      <a:off x="0" y="0"/>
                      <a:ext cx="3185160" cy="805180"/>
                    </a:xfrm>
                    <a:prstGeom prst="rect">
                      <a:avLst/>
                    </a:prstGeom>
                  </pic:spPr>
                </pic:pic>
              </a:graphicData>
            </a:graphic>
          </wp:inline>
        </w:drawing>
      </w:r>
    </w:p>
    <w:p w14:paraId="0C53F29D">
      <w:pPr>
        <w:widowControl/>
        <w:tabs>
          <w:tab w:val="left" w:pos="8568"/>
          <w:tab w:val="right" w:pos="8640"/>
        </w:tabs>
        <w:ind w:firstLine="0" w:firstLineChars="0"/>
        <w:jc w:val="center"/>
        <w:outlineLvl w:val="0"/>
        <w:rPr>
          <w:rFonts w:hint="eastAsia" w:ascii="黑体" w:hAnsi="黑体" w:eastAsia="黑体" w:cs="黑体"/>
          <w:spacing w:val="-2"/>
          <w:kern w:val="0"/>
          <w:sz w:val="72"/>
          <w:szCs w:val="72"/>
        </w:rPr>
      </w:pPr>
      <w:bookmarkStart w:id="2" w:name="_Toc25336"/>
      <w:bookmarkStart w:id="3" w:name="_Toc14272"/>
      <w:bookmarkStart w:id="4" w:name="_Toc32317"/>
      <w:bookmarkStart w:id="5" w:name="_Toc4456"/>
      <w:bookmarkStart w:id="6" w:name="_Toc23607"/>
      <w:bookmarkStart w:id="7" w:name="_Toc15698"/>
      <w:bookmarkStart w:id="8" w:name="_Toc1281"/>
      <w:bookmarkStart w:id="9" w:name="_Toc11888"/>
      <w:bookmarkStart w:id="10" w:name="_Toc4211"/>
      <w:bookmarkStart w:id="11" w:name="_Toc14876"/>
      <w:r>
        <w:rPr>
          <w:rFonts w:hint="eastAsia" w:ascii="黑体" w:hAnsi="黑体" w:eastAsia="黑体" w:cs="黑体"/>
          <w:spacing w:val="-2"/>
          <w:kern w:val="0"/>
          <w:sz w:val="72"/>
          <w:szCs w:val="72"/>
        </w:rPr>
        <w:t>本科毕业设计</w:t>
      </w:r>
      <w:bookmarkEnd w:id="2"/>
      <w:bookmarkEnd w:id="3"/>
      <w:bookmarkEnd w:id="4"/>
      <w:bookmarkEnd w:id="5"/>
      <w:bookmarkEnd w:id="6"/>
      <w:bookmarkEnd w:id="7"/>
      <w:bookmarkEnd w:id="8"/>
      <w:bookmarkEnd w:id="9"/>
      <w:bookmarkEnd w:id="10"/>
      <w:bookmarkEnd w:id="11"/>
    </w:p>
    <w:p w14:paraId="0B8F1A53">
      <w:pPr>
        <w:widowControl/>
        <w:tabs>
          <w:tab w:val="left" w:pos="8568"/>
          <w:tab w:val="right" w:pos="8640"/>
        </w:tabs>
        <w:ind w:firstLine="0" w:firstLineChars="0"/>
        <w:jc w:val="center"/>
        <w:rPr>
          <w:rFonts w:hint="eastAsia" w:ascii="黑体" w:hAnsi="黑体" w:eastAsia="黑体" w:cs="黑体"/>
          <w:spacing w:val="-2"/>
          <w:kern w:val="0"/>
          <w:sz w:val="52"/>
          <w:szCs w:val="52"/>
        </w:rPr>
      </w:pPr>
    </w:p>
    <w:p w14:paraId="0BF198DA">
      <w:pPr>
        <w:pStyle w:val="8"/>
        <w:tabs>
          <w:tab w:val="left" w:pos="8568"/>
        </w:tabs>
        <w:ind w:firstLine="926"/>
        <w:jc w:val="center"/>
        <w:rPr>
          <w:rFonts w:hint="eastAsia" w:ascii="Times New Roman" w:hAnsi="Times New Roman" w:eastAsia="黑体" w:cs="Times New Roman"/>
          <w:w w:val="90"/>
          <w:sz w:val="52"/>
          <w:szCs w:val="52"/>
        </w:rPr>
      </w:pPr>
      <w:bookmarkStart w:id="12" w:name="_Toc315"/>
      <w:bookmarkStart w:id="13" w:name="_Toc21803"/>
      <w:bookmarkStart w:id="14" w:name="_Toc32010"/>
      <w:bookmarkStart w:id="15" w:name="_Toc5234"/>
      <w:bookmarkStart w:id="16" w:name="_Toc13373"/>
      <w:bookmarkStart w:id="17" w:name="_Toc15306"/>
      <w:bookmarkStart w:id="18" w:name="_Toc20295"/>
      <w:r>
        <w:rPr>
          <w:rFonts w:hint="eastAsia" w:ascii="Times New Roman" w:hAnsi="Times New Roman" w:eastAsia="黑体" w:cs="Times New Roman"/>
          <w:w w:val="90"/>
          <w:sz w:val="52"/>
          <w:szCs w:val="52"/>
        </w:rPr>
        <w:t>基于深度学习的人脸面部情绪识别系统设计与实现</w:t>
      </w:r>
      <w:bookmarkEnd w:id="12"/>
      <w:bookmarkEnd w:id="13"/>
      <w:bookmarkEnd w:id="14"/>
      <w:bookmarkEnd w:id="15"/>
      <w:bookmarkEnd w:id="16"/>
      <w:bookmarkEnd w:id="17"/>
      <w:bookmarkEnd w:id="18"/>
    </w:p>
    <w:p w14:paraId="4E81AD99">
      <w:pPr>
        <w:widowControl/>
        <w:tabs>
          <w:tab w:val="left" w:pos="8568"/>
          <w:tab w:val="right" w:pos="8640"/>
        </w:tabs>
        <w:ind w:firstLine="0" w:firstLineChars="0"/>
        <w:jc w:val="center"/>
        <w:rPr>
          <w:rFonts w:eastAsia="黑体" w:cs="Times New Roman"/>
          <w:spacing w:val="-2"/>
          <w:kern w:val="0"/>
          <w:sz w:val="52"/>
          <w:szCs w:val="52"/>
        </w:rPr>
      </w:pPr>
    </w:p>
    <w:p w14:paraId="5FEDAE95">
      <w:pPr>
        <w:widowControl/>
        <w:tabs>
          <w:tab w:val="left" w:pos="8568"/>
          <w:tab w:val="right" w:pos="8640"/>
        </w:tabs>
        <w:ind w:firstLine="0" w:firstLineChars="0"/>
        <w:jc w:val="center"/>
        <w:rPr>
          <w:rFonts w:eastAsia="黑体" w:cs="Times New Roman"/>
          <w:spacing w:val="-2"/>
          <w:kern w:val="0"/>
          <w:sz w:val="52"/>
          <w:szCs w:val="52"/>
        </w:rPr>
      </w:pPr>
    </w:p>
    <w:p w14:paraId="3C4F6877">
      <w:pPr>
        <w:widowControl/>
        <w:tabs>
          <w:tab w:val="left" w:pos="8568"/>
          <w:tab w:val="right" w:pos="8640"/>
        </w:tabs>
        <w:ind w:firstLine="0" w:firstLineChars="0"/>
        <w:jc w:val="center"/>
        <w:rPr>
          <w:rFonts w:eastAsia="黑体" w:cs="Times New Roman"/>
          <w:spacing w:val="-2"/>
          <w:kern w:val="0"/>
          <w:sz w:val="52"/>
          <w:szCs w:val="52"/>
        </w:rPr>
      </w:pPr>
    </w:p>
    <w:tbl>
      <w:tblPr>
        <w:tblStyle w:val="18"/>
        <w:tblW w:w="5981" w:type="dxa"/>
        <w:jc w:val="center"/>
        <w:tblLayout w:type="fixed"/>
        <w:tblCellMar>
          <w:top w:w="0" w:type="dxa"/>
          <w:left w:w="108" w:type="dxa"/>
          <w:bottom w:w="0" w:type="dxa"/>
          <w:right w:w="108" w:type="dxa"/>
        </w:tblCellMar>
      </w:tblPr>
      <w:tblGrid>
        <w:gridCol w:w="1356"/>
        <w:gridCol w:w="4625"/>
      </w:tblGrid>
      <w:tr w14:paraId="551EBB9C">
        <w:tblPrEx>
          <w:tblCellMar>
            <w:top w:w="0" w:type="dxa"/>
            <w:left w:w="108" w:type="dxa"/>
            <w:bottom w:w="0" w:type="dxa"/>
            <w:right w:w="108" w:type="dxa"/>
          </w:tblCellMar>
        </w:tblPrEx>
        <w:trPr>
          <w:trHeight w:val="567" w:hRule="atLeast"/>
          <w:jc w:val="center"/>
        </w:trPr>
        <w:tc>
          <w:tcPr>
            <w:tcW w:w="1356" w:type="dxa"/>
            <w:vAlign w:val="center"/>
          </w:tcPr>
          <w:p w14:paraId="4D676B01">
            <w:pPr>
              <w:widowControl/>
              <w:tabs>
                <w:tab w:val="left" w:pos="8568"/>
                <w:tab w:val="right" w:pos="8640"/>
              </w:tabs>
              <w:snapToGrid w:val="0"/>
              <w:spacing w:before="163" w:beforeLines="50"/>
              <w:ind w:firstLine="0" w:firstLineChars="0"/>
              <w:rPr>
                <w:rFonts w:hint="eastAsia" w:ascii="黑体" w:hAnsi="黑体" w:eastAsia="黑体" w:cs="黑体"/>
                <w:spacing w:val="-2"/>
                <w:kern w:val="0"/>
                <w:sz w:val="28"/>
                <w:szCs w:val="28"/>
              </w:rPr>
            </w:pPr>
            <w:r>
              <w:rPr>
                <w:rFonts w:hint="eastAsia" w:ascii="黑体" w:hAnsi="黑体" w:eastAsia="黑体" w:cs="黑体"/>
                <w:spacing w:val="-2"/>
                <w:kern w:val="0"/>
                <w:sz w:val="28"/>
                <w:szCs w:val="28"/>
              </w:rPr>
              <w:t>院部名称</w:t>
            </w:r>
          </w:p>
        </w:tc>
        <w:tc>
          <w:tcPr>
            <w:tcW w:w="4625" w:type="dxa"/>
            <w:tcBorders>
              <w:bottom w:val="single" w:color="auto" w:sz="4" w:space="0"/>
            </w:tcBorders>
            <w:vAlign w:val="center"/>
          </w:tcPr>
          <w:p w14:paraId="1380F409">
            <w:pPr>
              <w:widowControl/>
              <w:tabs>
                <w:tab w:val="left" w:pos="8568"/>
                <w:tab w:val="right" w:pos="8640"/>
              </w:tabs>
              <w:snapToGrid w:val="0"/>
              <w:spacing w:before="163" w:beforeLines="50"/>
              <w:ind w:firstLine="0" w:firstLineChars="0"/>
              <w:jc w:val="center"/>
              <w:rPr>
                <w:rFonts w:hint="eastAsia" w:ascii="黑体" w:hAnsi="黑体" w:eastAsia="黑体" w:cs="黑体"/>
                <w:spacing w:val="-2"/>
                <w:kern w:val="0"/>
                <w:sz w:val="28"/>
                <w:szCs w:val="28"/>
              </w:rPr>
            </w:pPr>
            <w:r>
              <w:rPr>
                <w:rStyle w:val="24"/>
                <w:rFonts w:hint="eastAsia" w:ascii="Arial" w:hAnsi="Arial" w:eastAsia="黑体" w:cs="Arial"/>
                <w:sz w:val="28"/>
                <w:szCs w:val="28"/>
              </w:rPr>
              <w:t>信息工程</w:t>
            </w:r>
            <w:r>
              <w:rPr>
                <w:rStyle w:val="24"/>
                <w:rFonts w:ascii="Arial" w:hAnsi="Arial" w:eastAsia="黑体" w:cs="Arial"/>
                <w:sz w:val="28"/>
                <w:szCs w:val="28"/>
              </w:rPr>
              <w:t>学院</w:t>
            </w:r>
          </w:p>
        </w:tc>
      </w:tr>
      <w:tr w14:paraId="798254BB">
        <w:tblPrEx>
          <w:tblCellMar>
            <w:top w:w="0" w:type="dxa"/>
            <w:left w:w="108" w:type="dxa"/>
            <w:bottom w:w="0" w:type="dxa"/>
            <w:right w:w="108" w:type="dxa"/>
          </w:tblCellMar>
        </w:tblPrEx>
        <w:trPr>
          <w:trHeight w:val="567" w:hRule="atLeast"/>
          <w:jc w:val="center"/>
        </w:trPr>
        <w:tc>
          <w:tcPr>
            <w:tcW w:w="1356" w:type="dxa"/>
            <w:vAlign w:val="bottom"/>
          </w:tcPr>
          <w:p w14:paraId="17102E4F">
            <w:pPr>
              <w:widowControl/>
              <w:tabs>
                <w:tab w:val="left" w:pos="8568"/>
                <w:tab w:val="right" w:pos="8640"/>
              </w:tabs>
              <w:snapToGrid w:val="0"/>
              <w:spacing w:before="163" w:beforeLines="50"/>
              <w:ind w:firstLine="0" w:firstLineChars="0"/>
              <w:jc w:val="left"/>
              <w:rPr>
                <w:rFonts w:hint="eastAsia"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62CD4FFC">
            <w:pPr>
              <w:widowControl/>
              <w:tabs>
                <w:tab w:val="left" w:pos="8568"/>
                <w:tab w:val="right" w:pos="8640"/>
              </w:tabs>
              <w:snapToGrid w:val="0"/>
              <w:spacing w:before="163" w:beforeLines="50"/>
              <w:ind w:firstLine="0" w:firstLineChars="0"/>
              <w:jc w:val="center"/>
              <w:rPr>
                <w:rFonts w:hint="eastAsia" w:ascii="黑体" w:hAnsi="黑体" w:eastAsia="黑体" w:cs="黑体"/>
                <w:spacing w:val="-2"/>
                <w:kern w:val="0"/>
                <w:sz w:val="28"/>
                <w:szCs w:val="28"/>
              </w:rPr>
            </w:pPr>
            <w:r>
              <w:rPr>
                <w:rFonts w:hint="eastAsia" w:ascii="黑体" w:hAnsi="黑体" w:eastAsia="黑体" w:cs="黑体"/>
                <w:sz w:val="28"/>
                <w:szCs w:val="28"/>
              </w:rPr>
              <w:t>张会涛</w:t>
            </w:r>
          </w:p>
        </w:tc>
      </w:tr>
      <w:tr w14:paraId="2969514C">
        <w:tblPrEx>
          <w:tblCellMar>
            <w:top w:w="0" w:type="dxa"/>
            <w:left w:w="108" w:type="dxa"/>
            <w:bottom w:w="0" w:type="dxa"/>
            <w:right w:w="108" w:type="dxa"/>
          </w:tblCellMar>
        </w:tblPrEx>
        <w:trPr>
          <w:trHeight w:val="567" w:hRule="atLeast"/>
          <w:jc w:val="center"/>
        </w:trPr>
        <w:tc>
          <w:tcPr>
            <w:tcW w:w="1356" w:type="dxa"/>
            <w:vAlign w:val="bottom"/>
          </w:tcPr>
          <w:p w14:paraId="17F97023">
            <w:pPr>
              <w:widowControl/>
              <w:tabs>
                <w:tab w:val="left" w:pos="8568"/>
                <w:tab w:val="right" w:pos="8640"/>
              </w:tabs>
              <w:snapToGrid w:val="0"/>
              <w:spacing w:before="163" w:beforeLines="50"/>
              <w:ind w:firstLine="0" w:firstLineChars="0"/>
              <w:jc w:val="left"/>
              <w:rPr>
                <w:rFonts w:hint="eastAsia"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574FBF43">
            <w:pPr>
              <w:widowControl/>
              <w:tabs>
                <w:tab w:val="left" w:pos="8568"/>
                <w:tab w:val="right" w:pos="8640"/>
              </w:tabs>
              <w:snapToGrid w:val="0"/>
              <w:spacing w:before="163" w:beforeLines="50"/>
              <w:ind w:firstLine="0" w:firstLineChars="0"/>
              <w:jc w:val="center"/>
              <w:rPr>
                <w:rFonts w:hint="eastAsia" w:ascii="黑体" w:hAnsi="黑体" w:eastAsia="黑体" w:cs="黑体"/>
                <w:spacing w:val="-2"/>
                <w:kern w:val="0"/>
                <w:sz w:val="28"/>
                <w:szCs w:val="28"/>
              </w:rPr>
            </w:pPr>
            <w:r>
              <w:rPr>
                <w:rFonts w:hint="eastAsia" w:ascii="黑体" w:hAnsi="黑体" w:eastAsia="黑体" w:cs="黑体"/>
                <w:spacing w:val="-2"/>
                <w:kern w:val="0"/>
                <w:sz w:val="28"/>
                <w:szCs w:val="28"/>
              </w:rPr>
              <w:t>220529090103</w:t>
            </w:r>
          </w:p>
        </w:tc>
      </w:tr>
      <w:tr w14:paraId="74FFDADE">
        <w:tblPrEx>
          <w:tblCellMar>
            <w:top w:w="0" w:type="dxa"/>
            <w:left w:w="108" w:type="dxa"/>
            <w:bottom w:w="0" w:type="dxa"/>
            <w:right w:w="108" w:type="dxa"/>
          </w:tblCellMar>
        </w:tblPrEx>
        <w:trPr>
          <w:trHeight w:val="567" w:hRule="atLeast"/>
          <w:jc w:val="center"/>
        </w:trPr>
        <w:tc>
          <w:tcPr>
            <w:tcW w:w="1356" w:type="dxa"/>
            <w:vAlign w:val="bottom"/>
          </w:tcPr>
          <w:p w14:paraId="48608FEC">
            <w:pPr>
              <w:widowControl/>
              <w:tabs>
                <w:tab w:val="left" w:pos="8568"/>
                <w:tab w:val="right" w:pos="8640"/>
              </w:tabs>
              <w:snapToGrid w:val="0"/>
              <w:spacing w:before="163" w:beforeLines="50"/>
              <w:ind w:firstLine="0" w:firstLineChars="0"/>
              <w:jc w:val="left"/>
              <w:rPr>
                <w:rFonts w:hint="eastAsia"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3B7E3D3B">
            <w:pPr>
              <w:widowControl/>
              <w:tabs>
                <w:tab w:val="left" w:pos="8568"/>
                <w:tab w:val="right" w:pos="8640"/>
              </w:tabs>
              <w:snapToGrid w:val="0"/>
              <w:spacing w:before="163" w:beforeLines="50"/>
              <w:ind w:firstLine="0" w:firstLineChars="0"/>
              <w:jc w:val="center"/>
              <w:rPr>
                <w:rFonts w:hint="eastAsia" w:ascii="黑体" w:hAnsi="黑体" w:eastAsia="黑体" w:cs="黑体"/>
                <w:spacing w:val="-2"/>
                <w:kern w:val="0"/>
                <w:sz w:val="28"/>
                <w:szCs w:val="28"/>
              </w:rPr>
            </w:pPr>
            <w:r>
              <w:rPr>
                <w:rFonts w:hint="eastAsia" w:ascii="黑体" w:hAnsi="黑体" w:eastAsia="黑体" w:cs="黑体"/>
                <w:spacing w:val="-2"/>
                <w:kern w:val="0"/>
                <w:sz w:val="28"/>
                <w:szCs w:val="28"/>
              </w:rPr>
              <w:t>数据科学与大数据技术</w:t>
            </w:r>
          </w:p>
        </w:tc>
      </w:tr>
      <w:tr w14:paraId="4BCD7055">
        <w:tblPrEx>
          <w:tblCellMar>
            <w:top w:w="0" w:type="dxa"/>
            <w:left w:w="108" w:type="dxa"/>
            <w:bottom w:w="0" w:type="dxa"/>
            <w:right w:w="108" w:type="dxa"/>
          </w:tblCellMar>
        </w:tblPrEx>
        <w:trPr>
          <w:trHeight w:val="567" w:hRule="atLeast"/>
          <w:jc w:val="center"/>
        </w:trPr>
        <w:tc>
          <w:tcPr>
            <w:tcW w:w="1356" w:type="dxa"/>
            <w:vAlign w:val="bottom"/>
          </w:tcPr>
          <w:p w14:paraId="167C8012">
            <w:pPr>
              <w:widowControl/>
              <w:tabs>
                <w:tab w:val="left" w:pos="8568"/>
                <w:tab w:val="right" w:pos="8640"/>
              </w:tabs>
              <w:snapToGrid w:val="0"/>
              <w:spacing w:before="163" w:beforeLines="50"/>
              <w:ind w:firstLine="0" w:firstLineChars="0"/>
              <w:jc w:val="left"/>
              <w:rPr>
                <w:rFonts w:eastAsia="黑体"/>
              </w:rPr>
            </w:pPr>
            <w:r>
              <w:rPr>
                <w:rFonts w:hint="eastAsia" w:ascii="黑体" w:hAnsi="黑体" w:eastAsia="黑体" w:cs="黑体"/>
                <w:spacing w:val="-2"/>
                <w:kern w:val="0"/>
                <w:sz w:val="28"/>
                <w:szCs w:val="28"/>
              </w:rPr>
              <w:t>届　　别</w:t>
            </w:r>
          </w:p>
        </w:tc>
        <w:tc>
          <w:tcPr>
            <w:tcW w:w="4625" w:type="dxa"/>
            <w:tcBorders>
              <w:top w:val="single" w:color="auto" w:sz="4" w:space="0"/>
              <w:bottom w:val="single" w:color="auto" w:sz="4" w:space="0"/>
            </w:tcBorders>
            <w:vAlign w:val="bottom"/>
          </w:tcPr>
          <w:p w14:paraId="4149EB1C">
            <w:pPr>
              <w:widowControl/>
              <w:tabs>
                <w:tab w:val="left" w:pos="8568"/>
                <w:tab w:val="right" w:pos="8640"/>
              </w:tabs>
              <w:snapToGrid w:val="0"/>
              <w:spacing w:before="163" w:beforeLines="50"/>
              <w:ind w:firstLine="0" w:firstLineChars="0"/>
              <w:jc w:val="center"/>
              <w:rPr>
                <w:rFonts w:hint="eastAsia" w:ascii="黑体" w:hAnsi="黑体" w:eastAsia="黑体" w:cs="黑体"/>
                <w:spacing w:val="-2"/>
                <w:kern w:val="0"/>
                <w:sz w:val="28"/>
                <w:szCs w:val="28"/>
              </w:rPr>
            </w:pPr>
            <w:r>
              <w:rPr>
                <w:rFonts w:hint="eastAsia" w:ascii="黑体" w:hAnsi="黑体" w:eastAsia="黑体" w:cs="黑体"/>
                <w:spacing w:val="-2"/>
                <w:kern w:val="0"/>
                <w:sz w:val="28"/>
                <w:szCs w:val="28"/>
              </w:rPr>
              <w:t>2026届</w:t>
            </w:r>
          </w:p>
        </w:tc>
      </w:tr>
      <w:tr w14:paraId="0E6DE90F">
        <w:tblPrEx>
          <w:tblCellMar>
            <w:top w:w="0" w:type="dxa"/>
            <w:left w:w="108" w:type="dxa"/>
            <w:bottom w:w="0" w:type="dxa"/>
            <w:right w:w="108" w:type="dxa"/>
          </w:tblCellMar>
        </w:tblPrEx>
        <w:trPr>
          <w:trHeight w:val="567" w:hRule="atLeast"/>
          <w:jc w:val="center"/>
        </w:trPr>
        <w:tc>
          <w:tcPr>
            <w:tcW w:w="1356" w:type="dxa"/>
            <w:vAlign w:val="bottom"/>
          </w:tcPr>
          <w:p w14:paraId="235B3A95">
            <w:pPr>
              <w:widowControl/>
              <w:tabs>
                <w:tab w:val="left" w:pos="8568"/>
                <w:tab w:val="right" w:pos="8640"/>
              </w:tabs>
              <w:snapToGrid w:val="0"/>
              <w:spacing w:before="163" w:beforeLines="50"/>
              <w:ind w:firstLine="0" w:firstLineChars="0"/>
              <w:jc w:val="left"/>
              <w:rPr>
                <w:rFonts w:hint="eastAsia" w:ascii="黑体" w:hAnsi="黑体" w:eastAsia="黑体" w:cs="黑体"/>
                <w:spacing w:val="-2"/>
                <w:kern w:val="0"/>
                <w:sz w:val="28"/>
                <w:szCs w:val="28"/>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7DE32777">
            <w:pPr>
              <w:widowControl/>
              <w:tabs>
                <w:tab w:val="left" w:pos="8568"/>
                <w:tab w:val="right" w:pos="8640"/>
              </w:tabs>
              <w:snapToGrid w:val="0"/>
              <w:spacing w:before="163" w:beforeLines="50"/>
              <w:ind w:firstLine="0" w:firstLineChars="0"/>
              <w:jc w:val="center"/>
              <w:rPr>
                <w:rFonts w:hint="eastAsia" w:ascii="黑体" w:hAnsi="黑体" w:eastAsia="黑体" w:cs="黑体"/>
                <w:sz w:val="28"/>
                <w:szCs w:val="28"/>
              </w:rPr>
            </w:pPr>
          </w:p>
        </w:tc>
      </w:tr>
    </w:tbl>
    <w:p w14:paraId="7887A902">
      <w:pPr>
        <w:widowControl/>
        <w:tabs>
          <w:tab w:val="right" w:pos="8640"/>
        </w:tabs>
        <w:spacing w:line="288" w:lineRule="auto"/>
        <w:ind w:firstLine="3588" w:firstLineChars="1300"/>
        <w:rPr>
          <w:rFonts w:hint="default" w:eastAsia="黑体" w:cs="Times New Roman"/>
          <w:b/>
          <w:bCs/>
          <w:sz w:val="32"/>
          <w:szCs w:val="32"/>
          <w:lang w:val="en-US" w:eastAsia="zh-CN"/>
        </w:rPr>
      </w:pPr>
      <w:r>
        <w:rPr>
          <w:rFonts w:ascii="Arial" w:hAnsi="Arial" w:eastAsia="楷体_GB2312" w:cs="Arial"/>
          <w:spacing w:val="-2"/>
          <w:kern w:val="0"/>
          <w:sz w:val="28"/>
          <w:szCs w:val="28"/>
        </w:rPr>
        <w:t>202</w:t>
      </w:r>
      <w:r>
        <w:rPr>
          <w:rFonts w:hint="eastAsia" w:ascii="Arial" w:hAnsi="Arial" w:eastAsia="楷体_GB2312" w:cs="Arial"/>
          <w:spacing w:val="-2"/>
          <w:kern w:val="0"/>
          <w:sz w:val="28"/>
          <w:szCs w:val="28"/>
        </w:rPr>
        <w:t>6</w:t>
      </w:r>
      <w:r>
        <w:rPr>
          <w:rFonts w:ascii="Arial" w:hAnsi="Arial" w:eastAsia="楷体_GB2312" w:cs="Arial"/>
          <w:spacing w:val="-2"/>
          <w:kern w:val="0"/>
          <w:sz w:val="28"/>
          <w:szCs w:val="28"/>
        </w:rPr>
        <w:t>年</w:t>
      </w:r>
      <w:r>
        <w:rPr>
          <w:rFonts w:hint="eastAsia" w:ascii="Arial" w:hAnsi="Arial" w:eastAsia="楷体_GB2312" w:cs="Arial"/>
          <w:spacing w:val="-2"/>
          <w:kern w:val="0"/>
          <w:sz w:val="28"/>
          <w:szCs w:val="28"/>
          <w:lang w:val="en-US" w:eastAsia="zh-CN"/>
        </w:rPr>
        <w:t>4</w:t>
      </w:r>
      <w:r>
        <w:rPr>
          <w:rFonts w:ascii="Arial" w:hAnsi="Arial" w:eastAsia="楷体_GB2312" w:cs="Arial"/>
          <w:spacing w:val="-2"/>
          <w:kern w:val="0"/>
          <w:sz w:val="28"/>
          <w:szCs w:val="28"/>
        </w:rPr>
        <w:t>月</w:t>
      </w:r>
      <w:r>
        <w:rPr>
          <w:rFonts w:hint="eastAsia" w:ascii="Arial" w:hAnsi="Arial" w:eastAsia="楷体_GB2312" w:cs="Arial"/>
          <w:spacing w:val="-2"/>
          <w:kern w:val="0"/>
          <w:sz w:val="28"/>
          <w:szCs w:val="28"/>
          <w:lang w:val="en-US" w:eastAsia="zh-CN"/>
        </w:rPr>
        <w:t>20日</w:t>
      </w:r>
      <w:bookmarkEnd w:id="0"/>
      <w:bookmarkEnd w:id="1"/>
    </w:p>
    <w:p w14:paraId="21693C65">
      <w:pPr>
        <w:pStyle w:val="2"/>
        <w:spacing w:before="0" w:after="0" w:line="720" w:lineRule="auto"/>
        <w:ind w:firstLine="643"/>
        <w:jc w:val="center"/>
        <w:rPr>
          <w:rFonts w:hint="eastAsia" w:eastAsia="黑体" w:cs="Times New Roman"/>
          <w:sz w:val="32"/>
          <w:szCs w:val="32"/>
        </w:rPr>
        <w:sectPr>
          <w:headerReference r:id="rId5" w:type="default"/>
          <w:footerReference r:id="rId6"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bookmarkStart w:id="19" w:name="_Toc10848"/>
    </w:p>
    <w:p w14:paraId="076BA066">
      <w:pPr>
        <w:snapToGrid w:val="0"/>
        <w:spacing w:line="720" w:lineRule="auto"/>
        <w:ind w:firstLine="640"/>
        <w:jc w:val="center"/>
        <w:rPr>
          <w:rFonts w:hint="eastAsia" w:ascii="黑体" w:hAnsi="黑体" w:eastAsia="黑体" w:cs="黑体"/>
          <w:sz w:val="32"/>
          <w:szCs w:val="32"/>
        </w:rPr>
      </w:pPr>
      <w:bookmarkStart w:id="20" w:name="_Toc9566"/>
      <w:bookmarkStart w:id="21" w:name="_Toc25609"/>
      <w:bookmarkStart w:id="22" w:name="_Toc25156"/>
      <w:bookmarkStart w:id="23" w:name="_Toc7538"/>
      <w:r>
        <w:rPr>
          <w:rFonts w:hint="eastAsia" w:ascii="黑体" w:hAnsi="黑体" w:eastAsia="黑体" w:cs="黑体"/>
          <w:sz w:val="32"/>
          <w:szCs w:val="32"/>
        </w:rPr>
        <w:t>基于深度学习的人脸面部情绪识别系统设计与实现</w:t>
      </w:r>
      <w:bookmarkEnd w:id="19"/>
      <w:bookmarkEnd w:id="20"/>
      <w:bookmarkEnd w:id="21"/>
      <w:bookmarkEnd w:id="22"/>
      <w:bookmarkEnd w:id="23"/>
    </w:p>
    <w:p w14:paraId="46F52778">
      <w:pPr>
        <w:spacing w:line="400" w:lineRule="exact"/>
        <w:ind w:firstLine="640"/>
        <w:jc w:val="center"/>
        <w:rPr>
          <w:rFonts w:hint="eastAsia" w:ascii="黑体" w:hAnsi="黑体" w:eastAsia="黑体"/>
          <w:sz w:val="32"/>
          <w:szCs w:val="32"/>
        </w:rPr>
      </w:pPr>
    </w:p>
    <w:p w14:paraId="45F80C32">
      <w:pPr>
        <w:keepNext w:val="0"/>
        <w:keepLines w:val="0"/>
        <w:pageBreakBefore w:val="0"/>
        <w:widowControl w:val="0"/>
        <w:kinsoku/>
        <w:wordWrap/>
        <w:overflowPunct/>
        <w:topLinePunct w:val="0"/>
        <w:autoSpaceDE/>
        <w:autoSpaceDN/>
        <w:bidi w:val="0"/>
        <w:adjustRightInd/>
        <w:snapToGrid/>
        <w:ind w:firstLine="482"/>
        <w:textAlignment w:val="auto"/>
        <w:rPr>
          <w:rFonts w:hint="default" w:ascii="Times New Roman" w:hAnsi="Times New Roman" w:eastAsia="宋体" w:cs="Times New Roman"/>
          <w:b w:val="0"/>
          <w:bCs/>
        </w:rPr>
      </w:pPr>
      <w:r>
        <w:rPr>
          <w:rFonts w:ascii="宋体" w:hAnsi="宋体" w:eastAsia="宋体"/>
          <w:b/>
        </w:rPr>
        <w:t>摘要</w:t>
      </w:r>
      <w:r>
        <w:rPr>
          <w:rFonts w:hint="default" w:ascii="Times New Roman" w:hAnsi="Times New Roman" w:eastAsia="宋体" w:cs="Times New Roman"/>
          <w:b/>
        </w:rPr>
        <w:t>：</w:t>
      </w:r>
      <w:r>
        <w:rPr>
          <w:rFonts w:hint="default" w:ascii="Times New Roman" w:hAnsi="Times New Roman" w:eastAsia="宋体" w:cs="Times New Roman"/>
          <w:b w:val="0"/>
          <w:bCs/>
        </w:rPr>
        <w:t>随着AI的发展，在人脸表情识别方面也越来越引起重视，但由于其较高的误检率以及漏检率造成其无法被广泛使用。</w:t>
      </w:r>
      <w:r>
        <w:rPr>
          <w:rFonts w:hint="eastAsia" w:eastAsia="宋体" w:cs="Times New Roman"/>
          <w:b w:val="0"/>
          <w:bCs/>
          <w:lang w:val="en-US" w:eastAsia="zh-CN"/>
        </w:rPr>
        <w:t>毕业设计</w:t>
      </w:r>
      <w:r>
        <w:rPr>
          <w:rFonts w:hint="default" w:ascii="Times New Roman" w:hAnsi="Times New Roman" w:eastAsia="宋体" w:cs="Times New Roman"/>
          <w:b w:val="0"/>
          <w:bCs/>
        </w:rPr>
        <w:t>对比YOLOv5和YOLOv8两种目标检测算法，从</w:t>
      </w:r>
      <w:r>
        <w:rPr>
          <w:rFonts w:hint="eastAsia" w:eastAsia="宋体" w:cs="Times New Roman"/>
          <w:b w:val="0"/>
          <w:bCs/>
          <w:lang w:val="en-US" w:eastAsia="zh-CN"/>
        </w:rPr>
        <w:t>精</w:t>
      </w:r>
      <w:r>
        <w:rPr>
          <w:rFonts w:hint="default" w:ascii="Times New Roman" w:hAnsi="Times New Roman" w:eastAsia="宋体" w:cs="Times New Roman"/>
          <w:b w:val="0"/>
          <w:bCs/>
        </w:rPr>
        <w:t>确率、F1值以及mAP等进行比较分析并选出较优的一种即YOLOv8用于后续研究工作。基于深度学习以及计算机视觉的相关知识设计一款具备图片预处理功能并且可以保存之前的数据的人脸表情识别系统来提高情绪识别精度并优化用户体验。该网站是前后端分离开发，前端使用Vue 3配合TypeScript实现简单页面，而本项目基于Django框架开发RESTful API接口服务并使用YOLO算法完成对人脸及表情检测与分类，在与传统的表情识别方法相比有明显的改进之处，有如下优点：一方面提升用户体验；另一方面加快响应速度。从实用的角度考虑，在使用过程中是可以取得较高的准确率并且也是很快捷，满足需求。</w:t>
      </w:r>
    </w:p>
    <w:p w14:paraId="57F8BFB1">
      <w:pPr>
        <w:ind w:firstLine="482"/>
        <w:rPr>
          <w:rFonts w:hint="eastAsia" w:ascii="宋体" w:hAnsi="宋体" w:eastAsia="宋体" w:cs="宋体"/>
        </w:rPr>
      </w:pPr>
      <w:r>
        <w:rPr>
          <w:rFonts w:hint="eastAsia" w:eastAsia="宋体" w:cs="Times New Roman"/>
          <w:b/>
          <w:bCs/>
        </w:rPr>
        <w:t>关键词：</w:t>
      </w:r>
      <w:r>
        <w:rPr>
          <w:rFonts w:ascii="宋体" w:hAnsi="宋体" w:eastAsia="宋体" w:cs="宋体"/>
        </w:rPr>
        <w:t>人脸面部情绪识别；</w:t>
      </w:r>
      <w:r>
        <w:rPr>
          <w:rFonts w:eastAsia="宋体" w:cs="Times New Roman"/>
        </w:rPr>
        <w:t>YOLO</w:t>
      </w:r>
      <w:r>
        <w:rPr>
          <w:rFonts w:ascii="宋体" w:hAnsi="宋体" w:eastAsia="宋体" w:cs="宋体"/>
        </w:rPr>
        <w:t>算法；前后端分离；</w:t>
      </w:r>
      <w:r>
        <w:rPr>
          <w:rFonts w:eastAsia="宋体" w:cs="Times New Roman"/>
        </w:rPr>
        <w:t>Django</w:t>
      </w:r>
      <w:r>
        <w:rPr>
          <w:rFonts w:ascii="宋体" w:hAnsi="宋体" w:eastAsia="宋体" w:cs="宋体"/>
        </w:rPr>
        <w:t>；</w:t>
      </w:r>
      <w:r>
        <w:rPr>
          <w:rFonts w:eastAsia="宋体" w:cs="Times New Roman"/>
        </w:rPr>
        <w:t>Vue</w:t>
      </w:r>
      <w:r>
        <w:rPr>
          <w:rFonts w:ascii="宋体" w:hAnsi="宋体" w:eastAsia="宋体" w:cs="宋体"/>
        </w:rPr>
        <w:t xml:space="preserve"> 3</w:t>
      </w:r>
    </w:p>
    <w:p w14:paraId="7CDEC7DB">
      <w:pPr>
        <w:ind w:firstLine="480"/>
        <w:rPr>
          <w:rFonts w:hint="eastAsia" w:ascii="宋体" w:hAnsi="宋体" w:eastAsia="宋体" w:cs="宋体"/>
        </w:rPr>
      </w:pPr>
    </w:p>
    <w:p w14:paraId="09A6259B">
      <w:pPr>
        <w:ind w:firstLine="480"/>
        <w:rPr>
          <w:rFonts w:hint="eastAsia" w:ascii="宋体" w:hAnsi="宋体" w:eastAsia="宋体" w:cs="宋体"/>
        </w:rPr>
      </w:pPr>
    </w:p>
    <w:p w14:paraId="45FD6753">
      <w:pPr>
        <w:ind w:firstLine="480"/>
        <w:rPr>
          <w:rFonts w:hint="eastAsia" w:ascii="宋体" w:hAnsi="宋体" w:eastAsia="宋体" w:cs="宋体"/>
        </w:rPr>
      </w:pPr>
    </w:p>
    <w:p w14:paraId="2571C7F3">
      <w:pPr>
        <w:ind w:firstLine="480"/>
        <w:rPr>
          <w:rFonts w:hint="eastAsia" w:ascii="宋体" w:hAnsi="宋体" w:eastAsia="宋体" w:cs="宋体"/>
        </w:rPr>
      </w:pPr>
    </w:p>
    <w:p w14:paraId="1910853B">
      <w:pPr>
        <w:ind w:firstLine="480"/>
        <w:rPr>
          <w:rFonts w:hint="eastAsia" w:ascii="宋体" w:hAnsi="宋体" w:eastAsia="宋体" w:cs="宋体"/>
        </w:rPr>
      </w:pPr>
    </w:p>
    <w:p w14:paraId="29D3D4A5">
      <w:pPr>
        <w:ind w:firstLine="480"/>
        <w:rPr>
          <w:rFonts w:hint="eastAsia" w:ascii="宋体" w:hAnsi="宋体" w:eastAsia="宋体" w:cs="宋体"/>
        </w:rPr>
      </w:pPr>
    </w:p>
    <w:p w14:paraId="3E9177DD">
      <w:pPr>
        <w:ind w:firstLine="480"/>
        <w:rPr>
          <w:rFonts w:hint="eastAsia" w:ascii="宋体" w:hAnsi="宋体" w:eastAsia="宋体" w:cs="宋体"/>
        </w:rPr>
      </w:pPr>
    </w:p>
    <w:p w14:paraId="6DB01C6B">
      <w:pPr>
        <w:ind w:firstLine="480"/>
        <w:rPr>
          <w:rFonts w:hint="eastAsia" w:ascii="宋体" w:hAnsi="宋体" w:eastAsia="宋体" w:cs="宋体"/>
        </w:rPr>
      </w:pPr>
    </w:p>
    <w:p w14:paraId="183F2B7C">
      <w:pPr>
        <w:ind w:firstLine="480"/>
        <w:rPr>
          <w:rFonts w:hint="eastAsia" w:ascii="宋体" w:hAnsi="宋体" w:eastAsia="宋体" w:cs="宋体"/>
        </w:rPr>
      </w:pPr>
    </w:p>
    <w:p w14:paraId="4A73FC34">
      <w:pPr>
        <w:ind w:firstLine="480"/>
        <w:rPr>
          <w:rFonts w:hint="eastAsia" w:ascii="宋体" w:hAnsi="宋体" w:eastAsia="宋体" w:cs="宋体"/>
        </w:rPr>
      </w:pPr>
    </w:p>
    <w:p w14:paraId="5E9F2DA8">
      <w:pPr>
        <w:ind w:firstLine="480"/>
        <w:rPr>
          <w:rFonts w:hint="eastAsia" w:ascii="宋体" w:hAnsi="宋体" w:eastAsia="宋体" w:cs="宋体"/>
        </w:rPr>
      </w:pPr>
    </w:p>
    <w:p w14:paraId="15A6D1F2">
      <w:pPr>
        <w:ind w:firstLine="480"/>
        <w:rPr>
          <w:rFonts w:hint="eastAsia" w:ascii="宋体" w:hAnsi="宋体" w:eastAsia="宋体" w:cs="宋体"/>
        </w:rPr>
      </w:pPr>
    </w:p>
    <w:p w14:paraId="64420DED">
      <w:pPr>
        <w:ind w:firstLine="480"/>
        <w:rPr>
          <w:rFonts w:hint="eastAsia" w:ascii="宋体" w:hAnsi="宋体" w:eastAsia="宋体" w:cs="宋体"/>
        </w:rPr>
      </w:pPr>
    </w:p>
    <w:p w14:paraId="429CC5B9">
      <w:pPr>
        <w:rPr>
          <w:rFonts w:hint="eastAsia" w:ascii="宋体" w:hAnsi="宋体" w:eastAsia="宋体" w:cs="宋体"/>
        </w:rPr>
      </w:pPr>
    </w:p>
    <w:p w14:paraId="735B1DD3">
      <w:pPr>
        <w:ind w:left="0" w:leftChars="0" w:firstLine="0" w:firstLineChars="0"/>
        <w:rPr>
          <w:rFonts w:hint="eastAsia" w:ascii="宋体" w:hAnsi="宋体" w:eastAsia="宋体" w:cs="宋体"/>
        </w:rPr>
      </w:pPr>
    </w:p>
    <w:p w14:paraId="1BA76CE9">
      <w:pPr>
        <w:adjustRightInd w:val="0"/>
        <w:snapToGrid w:val="0"/>
        <w:spacing w:after="468" w:afterLines="150"/>
        <w:ind w:firstLine="640"/>
        <w:jc w:val="center"/>
        <w:rPr>
          <w:rFonts w:hint="default" w:eastAsia="黑体" w:cs="黑体"/>
          <w:sz w:val="32"/>
          <w:szCs w:val="32"/>
        </w:rPr>
      </w:pPr>
      <w:bookmarkStart w:id="24" w:name="_Toc24502"/>
      <w:bookmarkStart w:id="25" w:name="_Toc22066"/>
      <w:bookmarkStart w:id="26" w:name="_Toc19921"/>
      <w:bookmarkStart w:id="27" w:name="_Toc4963"/>
      <w:bookmarkStart w:id="28" w:name="_Toc27621"/>
      <w:r>
        <w:rPr>
          <w:rFonts w:hint="default" w:eastAsia="黑体" w:cs="黑体"/>
          <w:sz w:val="32"/>
          <w:szCs w:val="32"/>
        </w:rPr>
        <w:t>Design and Implementation of a Deep Learning-Based Human Facial Emotion Recognition System</w:t>
      </w:r>
      <w:bookmarkEnd w:id="24"/>
      <w:bookmarkEnd w:id="25"/>
      <w:bookmarkEnd w:id="26"/>
      <w:bookmarkEnd w:id="27"/>
      <w:bookmarkEnd w:id="28"/>
    </w:p>
    <w:p w14:paraId="0109E92F">
      <w:pPr>
        <w:spacing w:line="400" w:lineRule="exact"/>
        <w:ind w:firstLine="300"/>
        <w:rPr>
          <w:rFonts w:eastAsia="PMingLiU" w:cs="Times New Roman"/>
          <w:b/>
          <w:sz w:val="15"/>
          <w:szCs w:val="15"/>
          <w:lang w:eastAsia="zh-TW"/>
        </w:rPr>
      </w:pPr>
    </w:p>
    <w:p w14:paraId="5A03D63D">
      <w:pPr>
        <w:keepNext w:val="0"/>
        <w:keepLines w:val="0"/>
        <w:pageBreakBefore w:val="0"/>
        <w:widowControl w:val="0"/>
        <w:kinsoku/>
        <w:wordWrap/>
        <w:overflowPunct/>
        <w:topLinePunct w:val="0"/>
        <w:autoSpaceDE/>
        <w:autoSpaceDN/>
        <w:bidi w:val="0"/>
        <w:adjustRightInd/>
        <w:snapToGrid/>
        <w:ind w:firstLine="482"/>
        <w:textAlignment w:val="auto"/>
        <w:rPr>
          <w:rFonts w:hint="eastAsia" w:ascii="Times New Roman" w:hAnsi="Times New Roman" w:eastAsia="宋体" w:cs="Times New Roman"/>
          <w:b w:val="0"/>
          <w:bCs w:val="0"/>
          <w:kern w:val="2"/>
          <w:sz w:val="24"/>
          <w:szCs w:val="24"/>
          <w:lang w:val="en-US" w:eastAsia="zh-CN" w:bidi="ar-SA"/>
        </w:rPr>
      </w:pPr>
      <w:r>
        <w:rPr>
          <w:rFonts w:eastAsia="宋体" w:cs="Times New Roman"/>
          <w:b/>
          <w:bCs/>
        </w:rPr>
        <w:t>Abstract：</w:t>
      </w:r>
      <w:r>
        <w:rPr>
          <w:rFonts w:hint="eastAsia" w:ascii="Times New Roman" w:hAnsi="Times New Roman" w:eastAsia="宋体" w:cs="Times New Roman"/>
          <w:b w:val="0"/>
          <w:bCs w:val="0"/>
          <w:kern w:val="2"/>
          <w:sz w:val="24"/>
          <w:szCs w:val="24"/>
          <w:lang w:val="en-US" w:eastAsia="zh-CN" w:bidi="ar-SA"/>
        </w:rPr>
        <w:t>With the development of AI, facial expression recognition has also increasingly attracted attention, but due to its high false detection and missed detection rates, it cannot be widely used. The graduation project compares the two object detection algorithms YOLOv5 and YOLOv8, analysing them in terms of precision, F1 score and mAP, and selects the superior one, YOLOv8, for subsequent research work. Based on deep learning and computer vision knowledge, a facial expression recognition system with image preprocessing capabilities and the ability to save previous data is designed to improve emotion recognition accuracy and optimise user experience. The website is developed using a front-end and back-end separation, with the front end implemented using Vue 3 and TypeScript for simple pages, while the project develops RESTful API services using the Django framework and employs the YOLO algorithm for facial and expression detection and classification. Compared with traditional expression recognition methods, it has significant improvements and brings the following advantages: on the one hand, it enhances the user experience; on the other hand, it accelerates response speed. From a practical perspective, a high degree of accuracy can be achieved during use, and it is also fast, meeting the requirements.</w:t>
      </w:r>
    </w:p>
    <w:p w14:paraId="603EBA80">
      <w:pPr>
        <w:pStyle w:val="30"/>
        <w:spacing w:line="400" w:lineRule="exact"/>
        <w:ind w:left="0" w:firstLine="482"/>
        <w:rPr>
          <w:rFonts w:cs="Times New Roman"/>
          <w:bCs/>
          <w:sz w:val="24"/>
          <w:szCs w:val="24"/>
        </w:rPr>
      </w:pPr>
      <w:r>
        <w:rPr>
          <w:rFonts w:hint="eastAsia" w:cs="Times New Roman"/>
          <w:b/>
          <w:sz w:val="24"/>
          <w:szCs w:val="24"/>
        </w:rPr>
        <w:t>Keywords:</w:t>
      </w:r>
      <w:r>
        <w:rPr>
          <w:rFonts w:cs="Times New Roman"/>
          <w:bCs/>
          <w:sz w:val="24"/>
          <w:szCs w:val="24"/>
        </w:rPr>
        <w:t>Facial Emotion Recognition</w:t>
      </w:r>
      <w:r>
        <w:rPr>
          <w:rFonts w:hint="eastAsia" w:cs="Times New Roman"/>
          <w:bCs/>
          <w:sz w:val="24"/>
          <w:szCs w:val="24"/>
        </w:rPr>
        <w:t>,</w:t>
      </w:r>
      <w:r>
        <w:rPr>
          <w:rFonts w:cs="Times New Roman"/>
          <w:bCs/>
          <w:sz w:val="24"/>
          <w:szCs w:val="24"/>
        </w:rPr>
        <w:t>YOLO Algorithm</w:t>
      </w:r>
      <w:r>
        <w:rPr>
          <w:rFonts w:hint="eastAsia" w:cs="Times New Roman"/>
          <w:bCs/>
          <w:sz w:val="24"/>
          <w:szCs w:val="24"/>
        </w:rPr>
        <w:t>,</w:t>
      </w:r>
      <w:r>
        <w:rPr>
          <w:rFonts w:cs="Times New Roman"/>
          <w:bCs/>
          <w:sz w:val="24"/>
          <w:szCs w:val="24"/>
        </w:rPr>
        <w:t>Separation of Front and Back Ends</w:t>
      </w:r>
      <w:r>
        <w:rPr>
          <w:rFonts w:hint="eastAsia" w:cs="Times New Roman"/>
          <w:bCs/>
          <w:sz w:val="24"/>
          <w:szCs w:val="24"/>
        </w:rPr>
        <w:t>,</w:t>
      </w:r>
      <w:r>
        <w:rPr>
          <w:rFonts w:cs="Times New Roman"/>
          <w:bCs/>
          <w:sz w:val="24"/>
          <w:szCs w:val="24"/>
        </w:rPr>
        <w:t>Django</w:t>
      </w:r>
      <w:r>
        <w:rPr>
          <w:rFonts w:hint="eastAsia" w:cs="Times New Roman"/>
          <w:bCs/>
          <w:sz w:val="24"/>
          <w:szCs w:val="24"/>
        </w:rPr>
        <w:t>,</w:t>
      </w:r>
      <w:r>
        <w:rPr>
          <w:rFonts w:cs="Times New Roman"/>
          <w:bCs/>
          <w:sz w:val="24"/>
          <w:szCs w:val="24"/>
        </w:rPr>
        <w:t>Vue 3</w:t>
      </w:r>
    </w:p>
    <w:p w14:paraId="5E61E30F">
      <w:pPr>
        <w:ind w:firstLine="480"/>
        <w:rPr>
          <w:rFonts w:cs="Times New Roman"/>
          <w:bCs/>
          <w:sz w:val="24"/>
          <w:szCs w:val="24"/>
        </w:rPr>
      </w:pPr>
      <w:r>
        <w:rPr>
          <w:rFonts w:cs="Times New Roman"/>
          <w:bCs/>
        </w:rPr>
        <w:br w:type="page"/>
      </w:r>
    </w:p>
    <w:sdt>
      <w:sdtPr>
        <w:rPr>
          <w:rFonts w:ascii="宋体" w:hAnsi="宋体" w:eastAsia="宋体" w:cstheme="minorBidi"/>
          <w:kern w:val="2"/>
          <w:sz w:val="21"/>
          <w:szCs w:val="24"/>
          <w:lang w:val="en-US" w:eastAsia="zh-CN" w:bidi="ar-SA"/>
        </w:rPr>
        <w:id w:val="147456461"/>
        <w15:color w:val="DBDBDB"/>
        <w:docPartObj>
          <w:docPartGallery w:val="Table of Contents"/>
          <w:docPartUnique/>
        </w:docPartObj>
      </w:sdtPr>
      <w:sdtEndPr>
        <w:rPr>
          <w:rFonts w:hint="eastAsia" w:ascii="Times New Roman" w:hAnsi="Times New Roman" w:eastAsiaTheme="minorEastAsia" w:cstheme="minorBidi"/>
          <w:kern w:val="2"/>
          <w:sz w:val="24"/>
          <w:szCs w:val="24"/>
          <w:lang w:val="en-US" w:eastAsia="zh-CN" w:bidi="ar-SA"/>
        </w:rPr>
      </w:sdtEndPr>
      <w:sdtContent>
        <w:p w14:paraId="712F864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F6D12A9">
          <w:pPr>
            <w:pStyle w:val="14"/>
            <w:tabs>
              <w:tab w:val="right" w:leader="dot" w:pos="8306"/>
            </w:tabs>
          </w:pPr>
          <w:r>
            <w:rPr>
              <w:rFonts w:hint="eastAsia" w:ascii="Times New Roman" w:hAnsi="Times New Roman" w:eastAsiaTheme="minorEastAsia" w:cstheme="minorBidi"/>
              <w:kern w:val="2"/>
              <w:sz w:val="24"/>
              <w:szCs w:val="24"/>
              <w:lang w:val="en-US" w:eastAsia="zh-CN" w:bidi="ar-SA"/>
            </w:rPr>
            <w:fldChar w:fldCharType="begin"/>
          </w:r>
          <w:r>
            <w:rPr>
              <w:rFonts w:hint="eastAsia" w:ascii="Times New Roman" w:hAnsi="Times New Roman" w:eastAsiaTheme="minorEastAsia" w:cstheme="minorBidi"/>
              <w:kern w:val="2"/>
              <w:sz w:val="24"/>
              <w:szCs w:val="24"/>
              <w:lang w:val="en-US" w:eastAsia="zh-CN" w:bidi="ar-SA"/>
            </w:rPr>
            <w:instrText xml:space="preserve">TOC \o "1-3" \h \u </w:instrText>
          </w:r>
          <w:r>
            <w:rPr>
              <w:rFonts w:hint="eastAsia" w:ascii="Times New Roman" w:hAnsi="Times New Roman" w:eastAsiaTheme="minorEastAsia" w:cstheme="minorBidi"/>
              <w:kern w:val="2"/>
              <w:sz w:val="24"/>
              <w:szCs w:val="24"/>
              <w:lang w:val="en-US" w:eastAsia="zh-CN" w:bidi="ar-SA"/>
            </w:rPr>
            <w:fldChar w:fldCharType="separate"/>
          </w:r>
        </w:p>
        <w:p w14:paraId="1D563DE7">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_Toc4912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2"/>
            </w:rPr>
            <w:t>1</w:t>
          </w:r>
          <w:r>
            <w:rPr>
              <w:rFonts w:hint="eastAsia" w:ascii="宋体" w:hAnsi="宋体" w:eastAsia="宋体" w:cs="宋体"/>
              <w:bCs/>
              <w:szCs w:val="32"/>
              <w:lang w:val="en-US" w:eastAsia="zh-CN"/>
            </w:rPr>
            <w:t xml:space="preserve"> </w:t>
          </w:r>
          <w:r>
            <w:rPr>
              <w:rFonts w:hint="eastAsia" w:ascii="宋体" w:hAnsi="宋体" w:eastAsia="宋体" w:cs="宋体"/>
              <w:bCs/>
              <w:szCs w:val="32"/>
            </w:rPr>
            <w:t>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_Toc4912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56E1494">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_Toc1067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1.1 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_Toc1067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8DBE66C">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_Toc6602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1.2 研究目的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_Toc6602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2F1CEC1">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_Toc18350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1.3 研究意义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_Toc18350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B731775">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_Toc14442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1.4 国内外文献综述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_Toc14442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4E38010">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_Toc25320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1.4.1</w:t>
          </w:r>
          <w:r>
            <w:rPr>
              <w:rFonts w:hint="eastAsia" w:ascii="宋体" w:hAnsi="宋体" w:eastAsia="宋体" w:cs="宋体"/>
              <w:szCs w:val="28"/>
              <w:lang w:val="en-US" w:eastAsia="zh-CN"/>
            </w:rPr>
            <w:t xml:space="preserve"> </w:t>
          </w:r>
          <w:r>
            <w:rPr>
              <w:rFonts w:hint="eastAsia" w:ascii="宋体" w:hAnsi="宋体" w:eastAsia="宋体" w:cs="宋体"/>
              <w:szCs w:val="28"/>
            </w:rPr>
            <w:t>国外文献综述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_Toc25320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F94EECD">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_Toc27020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1.4.2</w:t>
          </w:r>
          <w:r>
            <w:rPr>
              <w:rFonts w:hint="eastAsia" w:ascii="宋体" w:hAnsi="宋体" w:eastAsia="宋体" w:cs="宋体"/>
              <w:szCs w:val="28"/>
              <w:lang w:val="en-US" w:eastAsia="zh-CN"/>
            </w:rPr>
            <w:t xml:space="preserve"> </w:t>
          </w:r>
          <w:r>
            <w:rPr>
              <w:rFonts w:hint="eastAsia" w:ascii="宋体" w:hAnsi="宋体" w:eastAsia="宋体" w:cs="宋体"/>
              <w:szCs w:val="28"/>
            </w:rPr>
            <w:t>国内文献综述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_Toc27020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2EFAC4B">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_Toc3771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1.5</w:t>
          </w:r>
          <w:r>
            <w:rPr>
              <w:rFonts w:hint="eastAsia" w:ascii="宋体" w:hAnsi="宋体" w:eastAsia="宋体" w:cs="宋体"/>
              <w:bCs/>
              <w:szCs w:val="30"/>
              <w:lang w:val="en-US" w:eastAsia="zh-CN"/>
            </w:rPr>
            <w:t xml:space="preserve"> </w:t>
          </w:r>
          <w:r>
            <w:rPr>
              <w:rFonts w:hint="eastAsia" w:ascii="宋体" w:hAnsi="宋体" w:eastAsia="宋体" w:cs="宋体"/>
              <w:bCs/>
              <w:szCs w:val="30"/>
            </w:rPr>
            <w:t>研究的主要内容和方法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_Toc3771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008B515">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_Toc20876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rPr>
            <w:t>1.5.1</w:t>
          </w:r>
          <w:r>
            <w:rPr>
              <w:rFonts w:hint="eastAsia" w:ascii="宋体" w:hAnsi="宋体" w:eastAsia="宋体" w:cs="宋体"/>
              <w:bCs/>
              <w:lang w:val="en-US" w:eastAsia="zh-CN"/>
            </w:rPr>
            <w:t xml:space="preserve"> </w:t>
          </w:r>
          <w:r>
            <w:rPr>
              <w:rFonts w:hint="eastAsia" w:ascii="宋体" w:hAnsi="宋体" w:eastAsia="宋体" w:cs="宋体"/>
              <w:bCs/>
            </w:rPr>
            <w:t>研究内容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_Toc20876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0C82BEF">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_Toc6385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rPr>
            <w:t>1.5.2</w:t>
          </w:r>
          <w:r>
            <w:rPr>
              <w:rFonts w:hint="eastAsia" w:ascii="宋体" w:hAnsi="宋体" w:eastAsia="宋体" w:cs="宋体"/>
              <w:bCs/>
              <w:lang w:val="en-US" w:eastAsia="zh-CN"/>
            </w:rPr>
            <w:t xml:space="preserve"> </w:t>
          </w:r>
          <w:r>
            <w:rPr>
              <w:rFonts w:hint="eastAsia" w:ascii="宋体" w:hAnsi="宋体" w:eastAsia="宋体" w:cs="宋体"/>
              <w:bCs/>
            </w:rPr>
            <w:t>研究方法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_Toc6385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A427C91">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_Toc24166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2"/>
            </w:rPr>
            <w:t>2</w:t>
          </w:r>
          <w:r>
            <w:rPr>
              <w:rFonts w:hint="eastAsia" w:ascii="宋体" w:hAnsi="宋体" w:eastAsia="宋体" w:cs="宋体"/>
              <w:szCs w:val="32"/>
              <w:lang w:val="en-US" w:eastAsia="zh-CN"/>
            </w:rPr>
            <w:t xml:space="preserve"> </w:t>
          </w:r>
          <w:r>
            <w:rPr>
              <w:rFonts w:hint="eastAsia" w:ascii="宋体" w:hAnsi="宋体" w:eastAsia="宋体" w:cs="宋体"/>
              <w:szCs w:val="32"/>
            </w:rPr>
            <w:t>相关理论与技术介绍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_Toc24166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33B80D3">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_Toc6538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2.</w:t>
          </w:r>
          <w:r>
            <w:rPr>
              <w:rFonts w:hint="eastAsia" w:ascii="宋体" w:hAnsi="宋体" w:eastAsia="宋体" w:cs="宋体"/>
              <w:bCs/>
              <w:szCs w:val="30"/>
              <w:lang w:val="en-US" w:eastAsia="zh-CN"/>
            </w:rPr>
            <w:t>1</w:t>
          </w:r>
          <w:r>
            <w:rPr>
              <w:rFonts w:hint="eastAsia" w:ascii="宋体" w:hAnsi="宋体" w:eastAsia="宋体" w:cs="宋体"/>
              <w:bCs/>
              <w:szCs w:val="30"/>
            </w:rPr>
            <w:t xml:space="preserve"> MySQL数据库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_Toc6538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36CA007">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_Toc27208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2.</w:t>
          </w:r>
          <w:r>
            <w:rPr>
              <w:rFonts w:hint="eastAsia" w:ascii="宋体" w:hAnsi="宋体" w:eastAsia="宋体" w:cs="宋体"/>
              <w:bCs/>
              <w:szCs w:val="30"/>
              <w:lang w:val="en-US" w:eastAsia="zh-CN"/>
            </w:rPr>
            <w:t>2</w:t>
          </w:r>
          <w:r>
            <w:rPr>
              <w:rFonts w:hint="eastAsia" w:ascii="宋体" w:hAnsi="宋体" w:eastAsia="宋体" w:cs="宋体"/>
              <w:bCs/>
              <w:szCs w:val="30"/>
            </w:rPr>
            <w:t xml:space="preserve"> Django框架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_Toc27208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C99F648">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_Toc17276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2.</w:t>
          </w:r>
          <w:r>
            <w:rPr>
              <w:rFonts w:hint="eastAsia" w:ascii="宋体" w:hAnsi="宋体" w:eastAsia="宋体" w:cs="宋体"/>
              <w:bCs/>
              <w:szCs w:val="30"/>
              <w:lang w:val="en-US" w:eastAsia="zh-CN"/>
            </w:rPr>
            <w:t>3</w:t>
          </w:r>
          <w:r>
            <w:rPr>
              <w:rFonts w:hint="eastAsia" w:ascii="宋体" w:hAnsi="宋体" w:eastAsia="宋体" w:cs="宋体"/>
              <w:bCs/>
              <w:szCs w:val="30"/>
            </w:rPr>
            <w:t xml:space="preserve"> Vue</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_Toc17276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CBE19E6">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_Toc8137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2"/>
            </w:rPr>
            <w:t>3</w:t>
          </w:r>
          <w:r>
            <w:rPr>
              <w:rFonts w:hint="eastAsia" w:ascii="宋体" w:hAnsi="宋体" w:eastAsia="宋体" w:cs="宋体"/>
              <w:szCs w:val="32"/>
              <w:lang w:val="en-US" w:eastAsia="zh-CN"/>
            </w:rPr>
            <w:t xml:space="preserve"> </w:t>
          </w:r>
          <w:r>
            <w:rPr>
              <w:rFonts w:hint="eastAsia" w:ascii="宋体" w:hAnsi="宋体" w:eastAsia="宋体" w:cs="宋体"/>
              <w:szCs w:val="32"/>
            </w:rPr>
            <w:t>数据集介绍</w:t>
          </w:r>
          <w:r>
            <w:rPr>
              <w:rFonts w:hint="eastAsia" w:ascii="宋体" w:hAnsi="宋体" w:eastAsia="宋体" w:cs="宋体"/>
              <w:szCs w:val="32"/>
              <w:lang w:val="en-US" w:eastAsia="zh-CN"/>
            </w:rPr>
            <w:t>及预处理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_Toc8137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9DF1196">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_Toc13462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0"/>
            </w:rPr>
            <w:t>3.1</w:t>
          </w:r>
          <w:r>
            <w:rPr>
              <w:rFonts w:hint="eastAsia" w:ascii="宋体" w:hAnsi="宋体" w:eastAsia="宋体" w:cs="宋体"/>
              <w:szCs w:val="30"/>
              <w:lang w:val="en-US" w:eastAsia="zh-CN"/>
            </w:rPr>
            <w:t xml:space="preserve"> </w:t>
          </w:r>
          <w:r>
            <w:rPr>
              <w:rFonts w:hint="eastAsia" w:ascii="宋体" w:hAnsi="宋体" w:eastAsia="宋体" w:cs="宋体"/>
              <w:szCs w:val="30"/>
            </w:rPr>
            <w:t>数据集介绍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_Toc13462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100A084">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_Toc5316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0"/>
              <w:lang w:val="en-US" w:eastAsia="zh-CN"/>
            </w:rPr>
            <w:t>3.2尺寸调整</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_Toc5316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3798876">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_Toc1382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0"/>
              <w:lang w:val="en-US" w:eastAsia="zh-CN"/>
            </w:rPr>
            <w:t>需要把数据集尺寸调整到640*640，并放上前后对比图。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_Toc1382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C7BF249">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_Toc31020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2"/>
            </w:rPr>
            <w:t>4</w:t>
          </w:r>
          <w:r>
            <w:rPr>
              <w:rFonts w:hint="eastAsia" w:ascii="宋体" w:hAnsi="宋体" w:eastAsia="宋体" w:cs="宋体"/>
              <w:szCs w:val="32"/>
              <w:lang w:val="en-US" w:eastAsia="zh-CN"/>
            </w:rPr>
            <w:t xml:space="preserve"> </w:t>
          </w:r>
          <w:r>
            <w:rPr>
              <w:rFonts w:hint="eastAsia" w:ascii="宋体" w:hAnsi="宋体" w:eastAsia="宋体" w:cs="宋体"/>
              <w:szCs w:val="32"/>
            </w:rPr>
            <w:t>人脸面部情绪识别模型设计与实现对比与选用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_Toc31020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BFC42CD">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_Toc8522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4.1</w:t>
          </w:r>
          <w:r>
            <w:rPr>
              <w:rFonts w:hint="eastAsia" w:ascii="宋体" w:hAnsi="宋体" w:eastAsia="宋体" w:cs="宋体"/>
              <w:bCs/>
              <w:szCs w:val="30"/>
              <w:lang w:val="en-US" w:eastAsia="zh-CN"/>
            </w:rPr>
            <w:t xml:space="preserve"> </w:t>
          </w:r>
          <w:r>
            <w:rPr>
              <w:rFonts w:hint="eastAsia" w:ascii="宋体" w:hAnsi="宋体" w:eastAsia="宋体" w:cs="宋体"/>
              <w:bCs/>
              <w:szCs w:val="30"/>
            </w:rPr>
            <w:t>YOLOv5模型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_Toc8522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7E3377A">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_Toc24910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4.2</w:t>
          </w:r>
          <w:r>
            <w:rPr>
              <w:rFonts w:hint="eastAsia" w:ascii="宋体" w:hAnsi="宋体" w:eastAsia="宋体" w:cs="宋体"/>
              <w:bCs/>
              <w:szCs w:val="30"/>
              <w:lang w:val="en-US" w:eastAsia="zh-CN"/>
            </w:rPr>
            <w:t xml:space="preserve"> </w:t>
          </w:r>
          <w:r>
            <w:rPr>
              <w:rFonts w:hint="eastAsia" w:ascii="宋体" w:hAnsi="宋体" w:eastAsia="宋体" w:cs="宋体"/>
              <w:bCs/>
              <w:szCs w:val="30"/>
            </w:rPr>
            <w:t>YOLOv8模型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_Toc24910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173D8E0">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_Toc28697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4.3</w:t>
          </w:r>
          <w:r>
            <w:rPr>
              <w:rFonts w:hint="eastAsia" w:ascii="宋体" w:hAnsi="宋体" w:eastAsia="宋体" w:cs="宋体"/>
              <w:bCs/>
              <w:szCs w:val="30"/>
              <w:lang w:val="en-US" w:eastAsia="zh-CN"/>
            </w:rPr>
            <w:t xml:space="preserve"> </w:t>
          </w:r>
          <w:r>
            <w:rPr>
              <w:rFonts w:hint="eastAsia" w:ascii="宋体" w:hAnsi="宋体" w:eastAsia="宋体" w:cs="宋体"/>
              <w:bCs/>
              <w:szCs w:val="30"/>
            </w:rPr>
            <w:t>模型评估指标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_Toc28697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60BBD4E">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_Toc12127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4.3.1 精确率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_Toc12127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0913707">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_Toc26121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4.3.2 F1值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_Toc26121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462A3F2">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_Toc32332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4.3.3 平均精度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_Toc32332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27E411B">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_Toc29619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4.3.4混淆矩阵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_Toc29619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ACA072A">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_Toc16412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lang w:val="en-US" w:eastAsia="zh-CN"/>
            </w:rPr>
            <w:t>4.4 模型对比分析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_Toc16412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88AB9B7">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_Toc24433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4.4.1 精确率曲线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_Toc24433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575101B">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_Toc5233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4.4.2 F1值曲线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_Toc5233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0AB90E2">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_Toc6757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4.4.3 平均精度曲线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_Toc6757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CB50875">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_Toc16352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4.4.4混淆矩阵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_Toc16352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635FB1B">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_Toc30433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2"/>
            </w:rPr>
            <w:t>5 基于深度学习的人脸面部情绪识别系统设计实现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_Toc30433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4CDD8C8">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_Toc13111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5.1</w:t>
          </w:r>
          <w:r>
            <w:rPr>
              <w:rFonts w:hint="eastAsia" w:ascii="宋体" w:hAnsi="宋体" w:eastAsia="宋体" w:cs="宋体"/>
              <w:bCs/>
              <w:szCs w:val="30"/>
              <w:lang w:val="en-US" w:eastAsia="zh-CN"/>
            </w:rPr>
            <w:t xml:space="preserve"> </w:t>
          </w:r>
          <w:r>
            <w:rPr>
              <w:rFonts w:hint="eastAsia" w:ascii="宋体" w:hAnsi="宋体" w:eastAsia="宋体" w:cs="宋体"/>
              <w:bCs/>
              <w:szCs w:val="30"/>
            </w:rPr>
            <w:t>系统设计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_Toc13111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B342A56">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_Toc4888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 xml:space="preserve">5.2 </w:t>
          </w:r>
          <w:r>
            <w:rPr>
              <w:rFonts w:hint="eastAsia" w:ascii="宋体" w:hAnsi="宋体" w:eastAsia="宋体" w:cs="宋体"/>
              <w:bCs/>
              <w:szCs w:val="30"/>
              <w:lang w:val="en-US" w:eastAsia="zh-CN"/>
            </w:rPr>
            <w:t>用户模块设计与实现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_Toc4888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A6CC980">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_Toc18936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5.2.1</w:t>
          </w:r>
          <w:r>
            <w:rPr>
              <w:rFonts w:hint="eastAsia" w:ascii="宋体" w:hAnsi="宋体" w:eastAsia="宋体" w:cs="宋体"/>
              <w:szCs w:val="28"/>
              <w:lang w:val="en-US" w:eastAsia="zh-CN"/>
            </w:rPr>
            <w:t xml:space="preserve"> 注册功能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_Toc18936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57AFABE">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_Toc8760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5.2.2 登录功能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_Toc8760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BB66550">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_Toc24969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5.2.3 首页界面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_Toc24969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59E9F9F">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_Toc20311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5.2.4 情绪识别</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_Toc20311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CBBD9D7">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_Toc14047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5.2.5 检测历史功能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_Toc14047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915E1B7">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_Toc4320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5.</w:t>
          </w:r>
          <w:r>
            <w:rPr>
              <w:rFonts w:hint="eastAsia" w:ascii="宋体" w:hAnsi="宋体" w:eastAsia="宋体" w:cs="宋体"/>
              <w:bCs/>
              <w:szCs w:val="30"/>
              <w:lang w:val="en-US" w:eastAsia="zh-CN"/>
            </w:rPr>
            <w:t>3</w:t>
          </w:r>
          <w:r>
            <w:rPr>
              <w:rFonts w:hint="eastAsia" w:ascii="宋体" w:hAnsi="宋体" w:eastAsia="宋体" w:cs="宋体"/>
              <w:bCs/>
              <w:szCs w:val="30"/>
            </w:rPr>
            <w:t xml:space="preserve"> 管理员</w:t>
          </w:r>
          <w:r>
            <w:rPr>
              <w:rFonts w:hint="eastAsia" w:ascii="宋体" w:hAnsi="宋体" w:eastAsia="宋体" w:cs="宋体"/>
              <w:bCs/>
              <w:szCs w:val="30"/>
              <w:lang w:val="en-US" w:eastAsia="zh-CN"/>
            </w:rPr>
            <w:t>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_Toc4320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0B6860C">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_Toc9919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5.3.1 用户管理功能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_Toc9919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3ABFD55">
          <w:pPr>
            <w:pStyle w:val="9"/>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_Toc14441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5.3.2 检测历史管理功能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_Toc14441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179FF18">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_Toc3271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2"/>
            </w:rPr>
            <w:t>6</w:t>
          </w:r>
          <w:r>
            <w:rPr>
              <w:rFonts w:hint="eastAsia" w:ascii="宋体" w:hAnsi="宋体" w:eastAsia="宋体" w:cs="宋体"/>
              <w:szCs w:val="32"/>
              <w:lang w:val="en-US" w:eastAsia="zh-CN"/>
            </w:rPr>
            <w:t xml:space="preserve"> </w:t>
          </w:r>
          <w:r>
            <w:rPr>
              <w:rFonts w:hint="eastAsia" w:ascii="宋体" w:hAnsi="宋体" w:eastAsia="宋体" w:cs="宋体"/>
              <w:szCs w:val="32"/>
            </w:rPr>
            <w:t>系统测试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_Toc3271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8BEA175">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_Toc10764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 xml:space="preserve">6.1 </w:t>
          </w:r>
          <w:r>
            <w:rPr>
              <w:rFonts w:hint="eastAsia" w:ascii="宋体" w:hAnsi="宋体" w:eastAsia="宋体" w:cs="宋体"/>
              <w:bCs/>
              <w:szCs w:val="30"/>
              <w:lang w:val="en-US" w:eastAsia="zh-CN"/>
            </w:rPr>
            <w:t>测试目的与</w:t>
          </w:r>
          <w:r>
            <w:rPr>
              <w:rFonts w:hint="eastAsia" w:ascii="宋体" w:hAnsi="宋体" w:eastAsia="宋体" w:cs="宋体"/>
              <w:bCs/>
              <w:szCs w:val="30"/>
            </w:rPr>
            <w:t>测试环境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_Toc10764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1468872">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_Toc8144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6.2 系统功能测试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_Toc8144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162F6B7">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_Toc16317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rPr>
            <w:t>6.3 系统性能测试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_Toc16317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095AC94">
          <w:pPr>
            <w:pStyle w:val="15"/>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_Toc24182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30"/>
              <w:lang w:val="en-US" w:eastAsia="zh-CN"/>
            </w:rPr>
            <w:t>6.4 测试结论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_Toc24182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5D9ABCB">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_Toc16445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2"/>
            </w:rPr>
            <w:t>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_Toc16445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8E69B96">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_Toc29891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1"/>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_Toc29891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45BABD3">
          <w:pPr>
            <w:pStyle w:val="14"/>
            <w:tabs>
              <w:tab w:val="right" w:leader="dot" w:pos="8306"/>
            </w:tabs>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_Toc20108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32"/>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_Toc20108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B0C45A7">
          <w:pPr>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Cs w:val="24"/>
              <w:lang w:val="en-US" w:eastAsia="zh-CN" w:bidi="ar-SA"/>
            </w:rPr>
            <w:fldChar w:fldCharType="end"/>
          </w:r>
        </w:p>
      </w:sdtContent>
    </w:sdt>
    <w:p w14:paraId="716E5263">
      <w:pPr>
        <w:rPr>
          <w:rFonts w:hint="eastAsia" w:ascii="Times New Roman" w:hAnsi="Times New Roman" w:eastAsiaTheme="minorEastAsia" w:cstheme="minorBidi"/>
          <w:kern w:val="2"/>
          <w:sz w:val="24"/>
          <w:szCs w:val="24"/>
          <w:lang w:val="en-US" w:eastAsia="zh-CN" w:bidi="ar-SA"/>
        </w:rPr>
        <w:sectPr>
          <w:footerReference r:id="rId7"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bookmarkStart w:id="561" w:name="_GoBack"/>
      <w:bookmarkEnd w:id="561"/>
    </w:p>
    <w:p w14:paraId="758A3354">
      <w:pPr>
        <w:pStyle w:val="2"/>
        <w:snapToGrid w:val="0"/>
        <w:spacing w:before="0" w:after="0" w:line="720" w:lineRule="auto"/>
        <w:ind w:firstLine="0" w:firstLineChars="0"/>
        <w:jc w:val="center"/>
        <w:rPr>
          <w:rFonts w:hint="eastAsia" w:ascii="黑体" w:hAnsi="黑体" w:eastAsia="黑体" w:cs="黑体"/>
          <w:b w:val="0"/>
          <w:bCs/>
          <w:sz w:val="32"/>
          <w:szCs w:val="32"/>
        </w:rPr>
      </w:pPr>
      <w:bookmarkStart w:id="29" w:name="_Toc16514"/>
      <w:bookmarkStart w:id="30" w:name="_Toc2920"/>
      <w:bookmarkStart w:id="31" w:name="_Toc19494"/>
      <w:bookmarkStart w:id="32" w:name="_Toc19976"/>
      <w:bookmarkStart w:id="33" w:name="_Toc26775"/>
      <w:bookmarkStart w:id="34" w:name="_Toc25140"/>
      <w:bookmarkStart w:id="35" w:name="_Toc4912"/>
      <w:r>
        <w:rPr>
          <w:rFonts w:hint="eastAsia" w:ascii="黑体" w:hAnsi="黑体" w:eastAsia="黑体" w:cs="黑体"/>
          <w:b w:val="0"/>
          <w:bCs/>
          <w:sz w:val="32"/>
          <w:szCs w:val="32"/>
        </w:rPr>
        <w:t>1</w:t>
      </w:r>
      <w:r>
        <w:rPr>
          <w:rFonts w:hint="eastAsia" w:ascii="黑体" w:hAnsi="黑体" w:eastAsia="黑体" w:cs="黑体"/>
          <w:b w:val="0"/>
          <w:bCs/>
          <w:sz w:val="32"/>
          <w:szCs w:val="32"/>
          <w:lang w:val="en-US" w:eastAsia="zh-CN"/>
        </w:rPr>
        <w:t xml:space="preserve"> </w:t>
      </w:r>
      <w:r>
        <w:rPr>
          <w:rFonts w:hint="eastAsia" w:ascii="黑体" w:hAnsi="黑体" w:eastAsia="黑体" w:cs="黑体"/>
          <w:b w:val="0"/>
          <w:bCs/>
          <w:sz w:val="32"/>
          <w:szCs w:val="32"/>
        </w:rPr>
        <w:t>绪论</w:t>
      </w:r>
      <w:bookmarkEnd w:id="29"/>
      <w:bookmarkEnd w:id="30"/>
      <w:bookmarkEnd w:id="31"/>
      <w:bookmarkEnd w:id="32"/>
      <w:bookmarkEnd w:id="33"/>
      <w:bookmarkEnd w:id="34"/>
      <w:bookmarkEnd w:id="35"/>
    </w:p>
    <w:p w14:paraId="51E019C0">
      <w:pPr>
        <w:pStyle w:val="3"/>
        <w:snapToGrid w:val="0"/>
        <w:spacing w:before="0" w:after="0" w:line="360" w:lineRule="auto"/>
        <w:ind w:firstLine="600"/>
        <w:rPr>
          <w:rFonts w:hint="eastAsia" w:ascii="黑体" w:hAnsi="黑体" w:cs="黑体"/>
          <w:b w:val="0"/>
          <w:bCs/>
          <w:sz w:val="30"/>
          <w:szCs w:val="30"/>
        </w:rPr>
      </w:pPr>
      <w:bookmarkStart w:id="36" w:name="_Toc27748"/>
      <w:bookmarkStart w:id="37" w:name="_Toc6217"/>
      <w:bookmarkStart w:id="38" w:name="_Toc18182"/>
      <w:bookmarkStart w:id="39" w:name="_Toc8128"/>
      <w:bookmarkStart w:id="40" w:name="_Toc2997"/>
      <w:bookmarkStart w:id="41" w:name="_Toc846"/>
      <w:bookmarkStart w:id="42" w:name="_Toc16411"/>
      <w:bookmarkStart w:id="43" w:name="_Toc15062"/>
      <w:bookmarkStart w:id="44" w:name="_Toc26408"/>
      <w:bookmarkStart w:id="45" w:name="_Toc1893"/>
      <w:bookmarkStart w:id="46" w:name="_Toc4104"/>
      <w:bookmarkStart w:id="47" w:name="_Toc27069"/>
      <w:bookmarkStart w:id="48" w:name="_Toc1067"/>
      <w:r>
        <w:rPr>
          <w:rFonts w:hint="eastAsia" w:ascii="黑体" w:hAnsi="黑体" w:cs="黑体"/>
          <w:b w:val="0"/>
          <w:bCs/>
          <w:sz w:val="30"/>
          <w:szCs w:val="30"/>
        </w:rPr>
        <w:t>1.1 研究背景</w:t>
      </w:r>
      <w:bookmarkEnd w:id="36"/>
      <w:bookmarkEnd w:id="37"/>
      <w:bookmarkEnd w:id="38"/>
      <w:bookmarkEnd w:id="39"/>
      <w:bookmarkEnd w:id="40"/>
      <w:bookmarkEnd w:id="41"/>
      <w:bookmarkEnd w:id="42"/>
      <w:bookmarkEnd w:id="43"/>
      <w:bookmarkEnd w:id="44"/>
      <w:bookmarkEnd w:id="45"/>
      <w:bookmarkEnd w:id="46"/>
      <w:bookmarkEnd w:id="47"/>
      <w:bookmarkEnd w:id="48"/>
    </w:p>
    <w:p w14:paraId="1D48AB73">
      <w:pPr>
        <w:ind w:firstLine="480"/>
      </w:pPr>
      <w:r>
        <w:t>基于近年来人工智能与计算机视觉领域的快速发展，对人脸表情进行分析进而实现的人脸情绪识别是情感计算的一个分支。因为这是人们最直接的情绪表现形式，而面部表情包含了喜悦、愤怒、悲伤、恐惧这几种最基本的情绪，</w:t>
      </w:r>
      <w:r>
        <w:rPr>
          <w:rFonts w:hint="eastAsia"/>
          <w:lang w:val="en-US" w:eastAsia="zh-CN"/>
        </w:rPr>
        <w:t>人脸识别技术作为连接人类情感与机器理解的桥梁，</w:t>
      </w:r>
      <w:r>
        <w:t>在人机交互中发挥着巨大作用</w:t>
      </w:r>
      <w:r>
        <w:rPr>
          <w:rFonts w:hint="default"/>
          <w:vertAlign w:val="superscript"/>
          <w:lang w:val="en-US"/>
        </w:rPr>
        <w:fldChar w:fldCharType="begin"/>
      </w:r>
      <w:r>
        <w:rPr>
          <w:rFonts w:hint="default"/>
          <w:vertAlign w:val="superscript"/>
          <w:lang w:val="en-US"/>
        </w:rPr>
        <w:instrText xml:space="preserve"> REF _Ref18699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w:t>
      </w:r>
      <w:r>
        <w:rPr>
          <w:rFonts w:hint="eastAsia"/>
          <w:lang w:val="en-US" w:eastAsia="zh-CN"/>
        </w:rPr>
        <w:t>毕业设计</w:t>
      </w:r>
      <w:r>
        <w:t>主要研究的是基于深度学习的方法来进行人脸识别以及情绪识别，目的在于充实情感智能的研究并且将其运用到教育、医疗、公共安全、家庭生活等领域。这个课题有着重大的理论价值也具有良好的应用前景和发展潜力。目前，情绪识别已经应用到心理评估、智能教学、公共安全和个人化服务等多个领域并且有重要的现实意义，在教育中根据学生的情绪做出正确评价，教师能够采取更有效的教学方法提高教学效果；对于交通而言，在驾驶员情绪发生变化时进行有效监测可以避免因情绪造成交通事故的发生，保证道路交通的安全</w:t>
      </w:r>
      <w:r>
        <w:rPr>
          <w:rFonts w:hint="default"/>
          <w:vertAlign w:val="superscript"/>
          <w:lang w:val="en-US"/>
        </w:rPr>
        <w:fldChar w:fldCharType="begin"/>
      </w:r>
      <w:r>
        <w:instrText xml:space="preserve"> REF _Ref22082 \r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eastAsia"/>
          <w:lang w:eastAsia="zh-CN"/>
        </w:rPr>
        <w:t>。</w:t>
      </w:r>
      <w:r>
        <w:t>同时，在安防领域尤其是</w:t>
      </w:r>
      <w:r>
        <w:rPr>
          <w:rFonts w:hint="eastAsia"/>
          <w:lang w:val="en-US" w:eastAsia="zh-CN"/>
        </w:rPr>
        <w:t>特殊场所监控</w:t>
      </w:r>
      <w:r>
        <w:t>中应用，对人的各种情绪变化持续跟踪可以及早发现问题并及时处理，取得更好的预防作用</w:t>
      </w:r>
      <w:r>
        <w:rPr>
          <w:rFonts w:hint="default"/>
          <w:vertAlign w:val="superscript"/>
          <w:lang w:val="en-US"/>
        </w:rPr>
        <w:fldChar w:fldCharType="begin"/>
      </w:r>
      <w:r>
        <w:rPr>
          <w:rFonts w:hint="default"/>
          <w:vertAlign w:val="superscript"/>
          <w:lang w:val="en-US"/>
        </w:rPr>
        <w:instrText xml:space="preserve"> REF _Ref17105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w:t>
      </w:r>
    </w:p>
    <w:p w14:paraId="07E6264F">
      <w:pPr>
        <w:pStyle w:val="3"/>
        <w:keepNext/>
        <w:keepLines/>
        <w:pageBreakBefore w:val="0"/>
        <w:widowControl w:val="0"/>
        <w:kinsoku/>
        <w:wordWrap/>
        <w:overflowPunct/>
        <w:topLinePunct w:val="0"/>
        <w:autoSpaceDE/>
        <w:autoSpaceDN/>
        <w:bidi w:val="0"/>
        <w:adjustRightInd/>
        <w:snapToGrid w:val="0"/>
        <w:spacing w:before="0" w:after="0" w:line="360" w:lineRule="auto"/>
        <w:ind w:firstLine="600"/>
        <w:textAlignment w:val="auto"/>
        <w:rPr>
          <w:rFonts w:hint="eastAsia" w:ascii="黑体" w:hAnsi="黑体" w:cs="黑体"/>
          <w:b w:val="0"/>
          <w:bCs/>
          <w:sz w:val="30"/>
          <w:szCs w:val="30"/>
        </w:rPr>
      </w:pPr>
      <w:bookmarkStart w:id="49" w:name="_Toc12957"/>
      <w:bookmarkStart w:id="50" w:name="_Toc21171"/>
      <w:bookmarkStart w:id="51" w:name="_Toc10229"/>
      <w:bookmarkStart w:id="52" w:name="_Toc17866"/>
      <w:bookmarkStart w:id="53" w:name="_Toc988"/>
      <w:bookmarkStart w:id="54" w:name="_Toc17622"/>
      <w:bookmarkStart w:id="55" w:name="_Toc8524"/>
      <w:bookmarkStart w:id="56" w:name="_Toc18734"/>
      <w:bookmarkStart w:id="57" w:name="_Toc29331"/>
      <w:bookmarkStart w:id="58" w:name="_Toc18304"/>
      <w:bookmarkStart w:id="59" w:name="_Toc20962"/>
      <w:bookmarkStart w:id="60" w:name="_Toc6602"/>
      <w:r>
        <w:rPr>
          <w:rFonts w:hint="eastAsia" w:ascii="黑体" w:hAnsi="黑体" w:cs="黑体"/>
          <w:b w:val="0"/>
          <w:bCs/>
          <w:sz w:val="30"/>
          <w:szCs w:val="30"/>
        </w:rPr>
        <w:t>1.2 研究目的</w:t>
      </w:r>
      <w:bookmarkEnd w:id="49"/>
      <w:bookmarkEnd w:id="50"/>
      <w:bookmarkEnd w:id="51"/>
      <w:bookmarkEnd w:id="52"/>
      <w:bookmarkEnd w:id="53"/>
      <w:bookmarkEnd w:id="54"/>
      <w:bookmarkEnd w:id="55"/>
      <w:bookmarkEnd w:id="56"/>
      <w:bookmarkEnd w:id="57"/>
      <w:bookmarkEnd w:id="58"/>
      <w:bookmarkEnd w:id="59"/>
      <w:bookmarkEnd w:id="60"/>
    </w:p>
    <w:p w14:paraId="23585BC6">
      <w:pPr>
        <w:ind w:firstLine="480"/>
        <w:rPr>
          <w:rFonts w:hint="eastAsia"/>
        </w:rPr>
      </w:pPr>
      <w:r>
        <w:t>目前的人脸情绪识别技术还存在着很多不足之处，在准确率上还有很大的提高的空间，在遇到一些复杂表情变化或者有部分遮挡的情况下也很难达到很好的效果。为了解决这个问题，用局部特征提取以增强模型鲁棒性和精确度</w:t>
      </w:r>
      <w:r>
        <w:rPr>
          <w:rFonts w:hint="default"/>
          <w:vertAlign w:val="superscript"/>
          <w:lang w:val="en-US"/>
        </w:rPr>
        <w:fldChar w:fldCharType="begin"/>
      </w:r>
      <w:r>
        <w:rPr>
          <w:rFonts w:hint="default"/>
          <w:vertAlign w:val="superscript"/>
          <w:lang w:val="en-US"/>
        </w:rPr>
        <w:instrText xml:space="preserve"> REF _Ref23968 \r \h </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。使用</w:t>
      </w:r>
      <w:r>
        <w:rPr>
          <w:rFonts w:hint="eastAsia"/>
          <w:lang w:val="en-US" w:eastAsia="zh-CN"/>
        </w:rPr>
        <w:t>构建</w:t>
      </w:r>
      <w:r>
        <w:t>局部特征脸的方法进行人脸情绪识别研究工作</w:t>
      </w:r>
      <w:r>
        <w:rPr>
          <w:rFonts w:hint="default"/>
          <w:vertAlign w:val="superscript"/>
          <w:lang w:val="en-US"/>
        </w:rPr>
        <w:fldChar w:fldCharType="begin"/>
      </w:r>
      <w:r>
        <w:rPr>
          <w:rFonts w:hint="default"/>
          <w:vertAlign w:val="superscript"/>
          <w:lang w:val="en-US"/>
        </w:rPr>
        <w:instrText xml:space="preserve"> REF _Ref17438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eastAsia"/>
          <w:lang w:eastAsia="zh-CN"/>
        </w:rPr>
        <w:t>。</w:t>
      </w:r>
      <w:r>
        <w:t>旨在研制出能够在大多数情况下进行有效的情绪检测并且</w:t>
      </w:r>
      <w:r>
        <w:rPr>
          <w:rFonts w:hint="eastAsia"/>
          <w:lang w:val="en-US" w:eastAsia="zh-CN"/>
        </w:rPr>
        <w:t>注重局部面部特征</w:t>
      </w:r>
      <w:r>
        <w:t>可以较好地应对诸如人脸被遮挡等情形的人脸情绪识别系统</w:t>
      </w:r>
      <w:r>
        <w:rPr>
          <w:rFonts w:hint="default"/>
          <w:vertAlign w:val="superscript"/>
          <w:lang w:val="en-US"/>
        </w:rPr>
        <w:fldChar w:fldCharType="begin"/>
      </w:r>
      <w:r>
        <w:rPr>
          <w:rFonts w:hint="default"/>
          <w:vertAlign w:val="superscript"/>
          <w:lang w:val="en-US"/>
        </w:rPr>
        <w:instrText xml:space="preserve"> REF _Ref17778 \r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w:t>
      </w:r>
    </w:p>
    <w:p w14:paraId="0FC581D1">
      <w:pPr>
        <w:pStyle w:val="3"/>
        <w:snapToGrid w:val="0"/>
        <w:spacing w:before="0" w:after="0" w:line="360" w:lineRule="auto"/>
        <w:ind w:firstLine="600"/>
        <w:rPr>
          <w:rFonts w:hint="eastAsia" w:ascii="黑体" w:hAnsi="黑体" w:cs="黑体"/>
          <w:b w:val="0"/>
          <w:bCs/>
          <w:sz w:val="30"/>
          <w:szCs w:val="30"/>
        </w:rPr>
      </w:pPr>
      <w:bookmarkStart w:id="61" w:name="_Toc31682"/>
      <w:bookmarkStart w:id="62" w:name="_Toc30658"/>
      <w:bookmarkStart w:id="63" w:name="_Toc5652"/>
      <w:bookmarkStart w:id="64" w:name="_Toc7229"/>
      <w:bookmarkStart w:id="65" w:name="_Toc18055"/>
      <w:bookmarkStart w:id="66" w:name="_Toc14007"/>
      <w:bookmarkStart w:id="67" w:name="_Toc5980"/>
      <w:bookmarkStart w:id="68" w:name="_Toc16595"/>
      <w:bookmarkStart w:id="69" w:name="_Toc2894"/>
      <w:bookmarkStart w:id="70" w:name="_Toc19581"/>
      <w:bookmarkStart w:id="71" w:name="_Toc3334"/>
      <w:bookmarkStart w:id="72" w:name="_Toc18350"/>
      <w:r>
        <w:rPr>
          <w:rFonts w:hint="eastAsia" w:ascii="黑体" w:hAnsi="黑体" w:cs="黑体"/>
          <w:b w:val="0"/>
          <w:bCs/>
          <w:sz w:val="30"/>
          <w:szCs w:val="30"/>
        </w:rPr>
        <w:t>1.3 研究意义</w:t>
      </w:r>
      <w:bookmarkEnd w:id="61"/>
      <w:bookmarkEnd w:id="62"/>
      <w:bookmarkEnd w:id="63"/>
      <w:bookmarkEnd w:id="64"/>
      <w:bookmarkEnd w:id="65"/>
      <w:bookmarkEnd w:id="66"/>
      <w:bookmarkEnd w:id="67"/>
      <w:bookmarkEnd w:id="68"/>
      <w:bookmarkEnd w:id="69"/>
      <w:bookmarkEnd w:id="70"/>
      <w:bookmarkEnd w:id="71"/>
      <w:bookmarkEnd w:id="72"/>
    </w:p>
    <w:p w14:paraId="73302636">
      <w:pPr>
        <w:ind w:firstLine="480"/>
        <w:rPr>
          <w:rFonts w:cs="Times New Roman"/>
        </w:rPr>
      </w:pPr>
      <w:r>
        <w:rPr>
          <w:rFonts w:hint="eastAsia"/>
          <w:lang w:val="en-US" w:eastAsia="zh-CN"/>
        </w:rPr>
        <w:t>设计</w:t>
      </w:r>
      <w:r>
        <w:t>一种基于高精度检测模块、高效交互方式的人脸表情识别</w:t>
      </w:r>
      <w:r>
        <w:rPr>
          <w:rFonts w:hint="eastAsia"/>
          <w:lang w:val="en-US" w:eastAsia="zh-CN"/>
        </w:rPr>
        <w:t>系统</w:t>
      </w:r>
      <w:r>
        <w:t>。</w:t>
      </w:r>
      <w:r>
        <w:rPr>
          <w:rFonts w:hint="eastAsia"/>
          <w:lang w:val="en-US" w:eastAsia="zh-CN"/>
        </w:rPr>
        <w:t>能够</w:t>
      </w:r>
      <w:r>
        <w:t>改善目前存在识别率低、响应慢等缺点，相信这对于未来的发展是有帮助的并可用于更多场合并且与</w:t>
      </w:r>
      <w:r>
        <w:rPr>
          <w:rFonts w:hint="eastAsia"/>
          <w:lang w:val="en-US" w:eastAsia="zh-CN"/>
        </w:rPr>
        <w:t>别的</w:t>
      </w:r>
      <w:r>
        <w:t>领域融合会产生新的进展。</w:t>
      </w:r>
    </w:p>
    <w:p w14:paraId="1936C827">
      <w:pPr>
        <w:pStyle w:val="3"/>
        <w:snapToGrid w:val="0"/>
        <w:spacing w:before="0" w:after="0" w:line="360" w:lineRule="auto"/>
        <w:ind w:firstLine="600"/>
        <w:rPr>
          <w:rFonts w:hint="eastAsia" w:ascii="黑体" w:hAnsi="黑体" w:cs="黑体"/>
          <w:b w:val="0"/>
          <w:bCs/>
          <w:sz w:val="30"/>
          <w:szCs w:val="30"/>
        </w:rPr>
      </w:pPr>
      <w:bookmarkStart w:id="73" w:name="_Toc22592"/>
      <w:bookmarkStart w:id="74" w:name="_Toc8739"/>
      <w:bookmarkStart w:id="75" w:name="_Toc29033"/>
      <w:bookmarkStart w:id="76" w:name="_Toc15159"/>
      <w:bookmarkStart w:id="77" w:name="_Toc19206"/>
      <w:bookmarkStart w:id="78" w:name="_Toc26517"/>
      <w:bookmarkStart w:id="79" w:name="_Toc6783"/>
      <w:bookmarkStart w:id="80" w:name="_Toc19670"/>
      <w:bookmarkStart w:id="81" w:name="_Toc18506"/>
      <w:bookmarkStart w:id="82" w:name="_Toc23587"/>
      <w:bookmarkStart w:id="83" w:name="_Toc20916"/>
      <w:bookmarkStart w:id="84" w:name="_Toc1672"/>
      <w:bookmarkStart w:id="85" w:name="_Toc14442"/>
      <w:r>
        <w:rPr>
          <w:rFonts w:hint="eastAsia" w:ascii="黑体" w:hAnsi="黑体" w:cs="黑体"/>
          <w:b w:val="0"/>
          <w:bCs/>
          <w:sz w:val="30"/>
          <w:szCs w:val="30"/>
        </w:rPr>
        <w:t>1.4 国内外</w:t>
      </w:r>
      <w:bookmarkEnd w:id="73"/>
      <w:r>
        <w:rPr>
          <w:rFonts w:hint="eastAsia" w:ascii="黑体" w:hAnsi="黑体" w:cs="黑体"/>
          <w:b w:val="0"/>
          <w:bCs/>
          <w:sz w:val="30"/>
          <w:szCs w:val="30"/>
        </w:rPr>
        <w:t>文献综述</w:t>
      </w:r>
      <w:bookmarkEnd w:id="74"/>
      <w:bookmarkEnd w:id="75"/>
      <w:bookmarkEnd w:id="76"/>
      <w:bookmarkEnd w:id="77"/>
      <w:bookmarkEnd w:id="78"/>
      <w:bookmarkEnd w:id="79"/>
      <w:bookmarkEnd w:id="80"/>
      <w:bookmarkEnd w:id="81"/>
      <w:bookmarkEnd w:id="82"/>
      <w:bookmarkEnd w:id="83"/>
      <w:bookmarkEnd w:id="84"/>
      <w:bookmarkEnd w:id="85"/>
    </w:p>
    <w:p w14:paraId="65A92E3F">
      <w:pPr>
        <w:snapToGrid w:val="0"/>
        <w:ind w:firstLine="560"/>
        <w:outlineLvl w:val="2"/>
        <w:rPr>
          <w:rFonts w:hint="eastAsia" w:ascii="黑体" w:hAnsi="黑体" w:eastAsia="黑体" w:cs="黑体"/>
          <w:sz w:val="28"/>
          <w:szCs w:val="28"/>
        </w:rPr>
      </w:pPr>
      <w:bookmarkStart w:id="86" w:name="_Toc20413"/>
      <w:bookmarkStart w:id="87" w:name="_Toc20505"/>
      <w:bookmarkStart w:id="88" w:name="_Toc32162"/>
      <w:bookmarkStart w:id="89" w:name="_Toc32510"/>
      <w:bookmarkStart w:id="90" w:name="_Toc30084"/>
      <w:bookmarkStart w:id="91" w:name="_Toc18810"/>
      <w:bookmarkStart w:id="92" w:name="_Toc16319"/>
      <w:bookmarkStart w:id="93" w:name="_Toc10326"/>
      <w:bookmarkStart w:id="94" w:name="_Toc25320"/>
      <w:r>
        <w:rPr>
          <w:rFonts w:hint="eastAsia" w:ascii="黑体" w:hAnsi="黑体" w:eastAsia="黑体" w:cs="黑体"/>
          <w:sz w:val="28"/>
          <w:szCs w:val="28"/>
        </w:rPr>
        <w:t>1.4.1</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国外文献综述</w:t>
      </w:r>
      <w:bookmarkEnd w:id="86"/>
      <w:bookmarkEnd w:id="87"/>
      <w:bookmarkEnd w:id="88"/>
      <w:bookmarkEnd w:id="89"/>
      <w:bookmarkEnd w:id="90"/>
      <w:bookmarkEnd w:id="91"/>
      <w:bookmarkEnd w:id="92"/>
      <w:bookmarkEnd w:id="93"/>
      <w:bookmarkEnd w:id="94"/>
    </w:p>
    <w:p w14:paraId="26601BED">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bCs/>
          <w:sz w:val="24"/>
          <w:szCs w:val="24"/>
        </w:rPr>
      </w:pPr>
      <w:r>
        <w:rPr>
          <w:rFonts w:ascii="宋体" w:hAnsi="宋体" w:eastAsia="宋体"/>
          <w:sz w:val="24"/>
        </w:rPr>
        <w:t>目前，在计算机视觉、模式识别中一个主要的问题已经从过去的手工提取特征转变到用大量的有标签的数据来进行训练的深度学习的方法，在此基础上，基于深度神经网络的人脸表情识别算法有着很好的效果并且可以很好地理解人的表情。与传统的方式相比，鲁棒</w:t>
      </w:r>
      <w:r>
        <w:rPr>
          <w:rFonts w:hint="eastAsia" w:ascii="宋体" w:hAnsi="宋体" w:eastAsia="宋体"/>
          <w:sz w:val="24"/>
          <w:lang w:val="en-US" w:eastAsia="zh-CN"/>
        </w:rPr>
        <w:t>行更好</w:t>
      </w:r>
      <w:r>
        <w:rPr>
          <w:rFonts w:ascii="宋体" w:hAnsi="宋体" w:eastAsia="宋体"/>
          <w:sz w:val="24"/>
        </w:rPr>
        <w:t>，是很大的进步。</w:t>
      </w:r>
    </w:p>
    <w:p w14:paraId="501C224C">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bCs/>
          <w:sz w:val="24"/>
          <w:szCs w:val="24"/>
        </w:rPr>
      </w:pPr>
      <w:r>
        <w:rPr>
          <w:rFonts w:ascii="Times New Roman" w:hAnsi="Times New Roman" w:eastAsia="宋体"/>
          <w:sz w:val="24"/>
        </w:rPr>
        <w:t>2022年，Appasaheb Borgalli与Rohan先生以及Sunil博士共同完成一项题为“利用针对特定目的而设计卷积神经网络(CNN)进行情绪识别”的研究项目。本研究的主要目的是尝试从一张脸中读取最基础的情绪并且寻找一种简单有效的方法来对其进行分类。通过用不同类型的模型进行K折交叉验证以评估效果，在FER2013、COhn-Kanade(CK+)和JAFFE这三组广泛使用的公开数据集上进行相关实验的设计及模型训练等过程。在以上七种基本情绪（即愤怒、厌恶、恐惧、快乐、中性、悲伤以及惊讶）下，FER13、CK+和JAFFE数据集中正确识别率为91.58%</w:t>
      </w:r>
      <w:r>
        <w:rPr>
          <w:rFonts w:hint="eastAsia" w:ascii="宋体" w:hAnsi="宋体" w:eastAsia="宋体" w:cs="宋体"/>
          <w:bCs/>
          <w:sz w:val="24"/>
          <w:szCs w:val="24"/>
          <w:vertAlign w:val="superscript"/>
          <w:lang w:eastAsia="zh-CN"/>
        </w:rPr>
        <w:fldChar w:fldCharType="begin"/>
      </w:r>
      <w:r>
        <w:rPr>
          <w:rFonts w:hint="eastAsia" w:ascii="宋体" w:hAnsi="宋体" w:eastAsia="宋体" w:cs="宋体"/>
          <w:bCs/>
          <w:sz w:val="24"/>
          <w:szCs w:val="24"/>
          <w:vertAlign w:val="superscript"/>
          <w:lang w:eastAsia="zh-CN"/>
        </w:rPr>
        <w:instrText xml:space="preserve"> REF _Ref24745 \r \h </w:instrText>
      </w:r>
      <w:r>
        <w:rPr>
          <w:rFonts w:hint="eastAsia" w:ascii="宋体" w:hAnsi="宋体" w:eastAsia="宋体" w:cs="宋体"/>
          <w:bCs/>
          <w:sz w:val="24"/>
          <w:szCs w:val="24"/>
          <w:vertAlign w:val="superscript"/>
          <w:lang w:eastAsia="zh-CN"/>
        </w:rPr>
        <w:fldChar w:fldCharType="separate"/>
      </w:r>
      <w:r>
        <w:rPr>
          <w:rFonts w:hint="eastAsia" w:ascii="宋体" w:hAnsi="宋体" w:eastAsia="宋体" w:cs="宋体"/>
          <w:bCs/>
          <w:sz w:val="24"/>
          <w:szCs w:val="24"/>
          <w:vertAlign w:val="superscript"/>
          <w:lang w:eastAsia="zh-CN"/>
        </w:rPr>
        <w:t>[7]</w:t>
      </w:r>
      <w:r>
        <w:rPr>
          <w:rFonts w:hint="eastAsia" w:ascii="宋体" w:hAnsi="宋体" w:eastAsia="宋体" w:cs="宋体"/>
          <w:bCs/>
          <w:sz w:val="24"/>
          <w:szCs w:val="24"/>
          <w:vertAlign w:val="superscript"/>
          <w:lang w:eastAsia="zh-CN"/>
        </w:rPr>
        <w:fldChar w:fldCharType="end"/>
      </w:r>
      <w:r>
        <w:rPr>
          <w:rFonts w:ascii="Times New Roman" w:hAnsi="Times New Roman" w:eastAsia="宋体"/>
          <w:sz w:val="24"/>
        </w:rPr>
        <w:t>。</w:t>
      </w:r>
    </w:p>
    <w:p w14:paraId="625C9739">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bCs/>
          <w:sz w:val="24"/>
          <w:szCs w:val="24"/>
        </w:rPr>
      </w:pPr>
      <w:r>
        <w:rPr>
          <w:rFonts w:hint="eastAsia" w:eastAsia="宋体"/>
          <w:sz w:val="24"/>
          <w:lang w:val="en-US" w:eastAsia="zh-CN"/>
        </w:rPr>
        <w:t xml:space="preserve"> Reham A. Elsheikh等人</w:t>
      </w:r>
      <w:r>
        <w:rPr>
          <w:rFonts w:hint="eastAsia" w:ascii="Times New Roman" w:hAnsi="Times New Roman" w:eastAsia="宋体" w:cstheme="minorBidi"/>
          <w:kern w:val="2"/>
          <w:sz w:val="24"/>
          <w:szCs w:val="28"/>
          <w:lang w:val="en-US" w:eastAsia="zh-CN" w:bidi="ar-SA"/>
        </w:rPr>
        <w:t>提出了一种基于人脸数据中提取的人脸特征点的混合DA - DCN方法。</w:t>
      </w:r>
      <w:r>
        <w:rPr>
          <w:rFonts w:hint="eastAsia" w:eastAsia="宋体" w:cstheme="minorBidi"/>
          <w:kern w:val="2"/>
          <w:sz w:val="24"/>
          <w:szCs w:val="28"/>
          <w:lang w:val="en-US" w:eastAsia="zh-CN" w:bidi="ar-SA"/>
        </w:rPr>
        <w:t>与</w:t>
      </w:r>
      <w:r>
        <w:rPr>
          <w:rFonts w:hint="eastAsia" w:ascii="Times New Roman" w:hAnsi="Times New Roman" w:eastAsia="宋体" w:cstheme="minorBidi"/>
          <w:kern w:val="2"/>
          <w:sz w:val="24"/>
          <w:szCs w:val="28"/>
          <w:lang w:val="en-US" w:eastAsia="zh-CN" w:bidi="ar-SA"/>
        </w:rPr>
        <w:t>深度卷积网络（Dlib-DCN）</w:t>
      </w:r>
      <w:r>
        <w:rPr>
          <w:rFonts w:hint="eastAsia" w:eastAsia="宋体" w:cstheme="minorBidi"/>
          <w:kern w:val="2"/>
          <w:sz w:val="24"/>
          <w:szCs w:val="28"/>
          <w:lang w:val="en-US" w:eastAsia="zh-CN" w:bidi="ar-SA"/>
        </w:rPr>
        <w:t>、</w:t>
      </w:r>
      <w:r>
        <w:rPr>
          <w:rFonts w:hint="eastAsia" w:ascii="Times New Roman" w:hAnsi="Times New Roman" w:eastAsia="宋体" w:cstheme="minorBidi"/>
          <w:kern w:val="2"/>
          <w:sz w:val="24"/>
          <w:szCs w:val="28"/>
          <w:lang w:val="en-US" w:eastAsia="zh-CN" w:bidi="ar-SA"/>
        </w:rPr>
        <w:t>抗锯齿 DCN（A-DCN）模型</w:t>
      </w:r>
      <w:r>
        <w:rPr>
          <w:rFonts w:ascii="Times New Roman" w:hAnsi="Times New Roman" w:eastAsia="宋体"/>
          <w:sz w:val="24"/>
        </w:rPr>
        <w:t>以不同的方式进行比较，同时还比较了准确率、召回率、F1值和Jaccard相似性，以及所花费的时间等指标</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_Ref24817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[8]</w:t>
      </w:r>
      <w:r>
        <w:rPr>
          <w:rFonts w:hint="default" w:ascii="Times New Roman" w:hAnsi="Times New Roman" w:eastAsia="宋体"/>
          <w:sz w:val="24"/>
          <w:vertAlign w:val="superscript"/>
          <w:lang w:val="en-US"/>
        </w:rPr>
        <w:fldChar w:fldCharType="end"/>
      </w:r>
      <w:r>
        <w:rPr>
          <w:rFonts w:ascii="Times New Roman" w:hAnsi="Times New Roman" w:eastAsia="宋体"/>
          <w:sz w:val="24"/>
        </w:rPr>
        <w:t>。实验结果表明，抗锯齿特征融合深度卷积神经网络（DA-DCN）比传统方法更好，在很多情况下都优于抗锯齿面部特征检测算法（A-DCN）、基于滑动窗口的经典面部识别框架（Dlib-DCN）。与抗锯齿面部特征检测算法、基于滑动窗口的经典面部识别框架相比，DA-DCN不仅提升面部定位准确性及鲁棒性，而且大量减少对原始图像需求量，在大量测试下可达到99.3%以上准确率，说明该方法有良好应用价值和发展潜力。</w:t>
      </w:r>
    </w:p>
    <w:p w14:paraId="152248D7">
      <w:pPr>
        <w:snapToGrid w:val="0"/>
        <w:ind w:firstLine="560"/>
        <w:outlineLvl w:val="2"/>
        <w:rPr>
          <w:rFonts w:hint="eastAsia" w:ascii="黑体" w:hAnsi="黑体" w:eastAsia="黑体" w:cs="黑体"/>
          <w:sz w:val="28"/>
          <w:szCs w:val="28"/>
        </w:rPr>
      </w:pPr>
      <w:bookmarkStart w:id="95" w:name="_Toc3291"/>
      <w:bookmarkStart w:id="96" w:name="_Toc8458"/>
      <w:bookmarkStart w:id="97" w:name="_Toc25095"/>
      <w:bookmarkStart w:id="98" w:name="_Toc1138"/>
      <w:bookmarkStart w:id="99" w:name="_Toc23336"/>
      <w:bookmarkStart w:id="100" w:name="_Toc10700"/>
      <w:bookmarkStart w:id="101" w:name="_Toc25627"/>
      <w:bookmarkStart w:id="102" w:name="_Toc7428"/>
      <w:bookmarkStart w:id="103" w:name="_Toc27020"/>
      <w:r>
        <w:rPr>
          <w:rFonts w:hint="eastAsia" w:ascii="黑体" w:hAnsi="黑体" w:eastAsia="黑体" w:cs="黑体"/>
          <w:sz w:val="28"/>
          <w:szCs w:val="28"/>
        </w:rPr>
        <w:t>1.4.2</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国内文献综述</w:t>
      </w:r>
      <w:bookmarkEnd w:id="95"/>
      <w:bookmarkEnd w:id="96"/>
      <w:bookmarkEnd w:id="97"/>
      <w:bookmarkEnd w:id="98"/>
      <w:bookmarkEnd w:id="99"/>
      <w:bookmarkEnd w:id="100"/>
      <w:bookmarkEnd w:id="101"/>
      <w:bookmarkEnd w:id="102"/>
      <w:bookmarkEnd w:id="103"/>
    </w:p>
    <w:p w14:paraId="5F511F7E">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bCs/>
          <w:sz w:val="24"/>
          <w:szCs w:val="24"/>
        </w:rPr>
      </w:pPr>
      <w:r>
        <w:rPr>
          <w:rFonts w:ascii="Times New Roman" w:hAnsi="Times New Roman" w:eastAsia="宋体"/>
          <w:sz w:val="24"/>
        </w:rPr>
        <w:t>黄宗翔在2023年发表一篇关于利用深度学习进行人脸识别的文章《基于深度学习的人脸表情识别方法及其应用》，介绍了目前存在的人脸表情数据库中存在的两大缺陷：样本量较小、标注不平衡</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_Ref17876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[9]</w:t>
      </w:r>
      <w:r>
        <w:rPr>
          <w:rFonts w:hint="default" w:ascii="Times New Roman" w:hAnsi="Times New Roman" w:eastAsia="宋体"/>
          <w:sz w:val="24"/>
          <w:vertAlign w:val="superscript"/>
          <w:lang w:val="en-US"/>
        </w:rPr>
        <w:fldChar w:fldCharType="end"/>
      </w:r>
      <w:r>
        <w:rPr>
          <w:rFonts w:ascii="Times New Roman" w:hAnsi="Times New Roman" w:eastAsia="宋体"/>
          <w:sz w:val="24"/>
        </w:rPr>
        <w:t>。为了解决这两个问题，作者借鉴StyleGAN生成对抗网络的思想提出了一种有效的方法来扩充人脸表情图片并且将其融入到分类器训练当中，在显著提升人脸表情图片质量和丰富度的同时还缓解因样本不足而导致的学习性能下降的问题从而使该模型对各种情况进行识别时更具有鲁棒性和鲁棒性。</w:t>
      </w:r>
    </w:p>
    <w:p w14:paraId="4632183D">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bCs/>
          <w:sz w:val="24"/>
          <w:szCs w:val="24"/>
        </w:rPr>
      </w:pPr>
      <w:r>
        <w:rPr>
          <w:rFonts w:ascii="Times New Roman" w:hAnsi="Times New Roman" w:eastAsia="宋体"/>
          <w:sz w:val="24"/>
        </w:rPr>
        <w:t>高宏涛等在2024年提出了一种新的基于人脸情绪识别的方法，即一种新的深度学习方法-SK-ResNet</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_Ref17944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[10]</w:t>
      </w:r>
      <w:r>
        <w:rPr>
          <w:rFonts w:hint="default" w:ascii="Times New Roman" w:hAnsi="Times New Roman" w:eastAsia="宋体"/>
          <w:sz w:val="24"/>
          <w:vertAlign w:val="superscript"/>
          <w:lang w:val="en-US"/>
        </w:rPr>
        <w:fldChar w:fldCharType="end"/>
      </w:r>
      <w:r>
        <w:rPr>
          <w:rFonts w:hint="eastAsia" w:eastAsia="宋体"/>
          <w:sz w:val="24"/>
          <w:lang w:eastAsia="zh-CN"/>
        </w:rPr>
        <w:t>。</w:t>
      </w:r>
      <w:r>
        <w:rPr>
          <w:rFonts w:ascii="Times New Roman" w:hAnsi="Times New Roman" w:eastAsia="宋体"/>
          <w:sz w:val="24"/>
        </w:rPr>
        <w:t>通过使用卷积核注意力来解决由于视角的变化及外界因素造成的传统神经网络识别率下降的问题，在此基础上对特征提取部分的残差块做了优化并且增加了稠密连接使得信息流动更加通畅从而解决了梯度消失的问题并且提升了整个网络的表现。</w:t>
      </w:r>
    </w:p>
    <w:p w14:paraId="0AD8B27B">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bCs/>
          <w:sz w:val="24"/>
          <w:szCs w:val="24"/>
        </w:rPr>
      </w:pPr>
      <w:r>
        <w:rPr>
          <w:rFonts w:ascii="Times New Roman" w:hAnsi="Times New Roman" w:eastAsia="宋体"/>
          <w:sz w:val="24"/>
        </w:rPr>
        <w:t>颜焕在2025年提出一种基于多通道数据融合网络驱动的二维及三维面部表情识别方法，在表情识别准确性方面有所提升</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_Ref18016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[11]</w:t>
      </w:r>
      <w:r>
        <w:rPr>
          <w:rFonts w:hint="default" w:ascii="Times New Roman" w:hAnsi="Times New Roman" w:eastAsia="宋体"/>
          <w:sz w:val="24"/>
          <w:vertAlign w:val="superscript"/>
          <w:lang w:val="en-US"/>
        </w:rPr>
        <w:fldChar w:fldCharType="end"/>
      </w:r>
      <w:r>
        <w:rPr>
          <w:rFonts w:ascii="Times New Roman" w:hAnsi="Times New Roman" w:eastAsia="宋体"/>
          <w:sz w:val="24"/>
        </w:rPr>
        <w:t>。而路金叶、郑方圆等人在《基于特征脸的面部表情识别综述》中介绍了一种分层次的面部表情识别框架</w:t>
      </w:r>
      <w:r>
        <w:rPr>
          <w:rFonts w:hint="default" w:ascii="Times New Roman" w:hAnsi="Times New Roman" w:eastAsia="宋体"/>
          <w:sz w:val="24"/>
          <w:vertAlign w:val="superscript"/>
          <w:lang w:val="en-US"/>
        </w:rPr>
        <w:fldChar w:fldCharType="begin"/>
      </w:r>
      <w:r>
        <w:rPr>
          <w:rFonts w:hint="default" w:ascii="Times New Roman" w:hAnsi="Times New Roman" w:eastAsia="宋体"/>
          <w:sz w:val="24"/>
          <w:vertAlign w:val="superscript"/>
          <w:lang w:val="en-US"/>
        </w:rPr>
        <w:instrText xml:space="preserve"> REF _Ref18068 \r \h </w:instrText>
      </w:r>
      <w:r>
        <w:rPr>
          <w:rFonts w:hint="default" w:ascii="Times New Roman" w:hAnsi="Times New Roman" w:eastAsia="宋体"/>
          <w:sz w:val="24"/>
          <w:vertAlign w:val="superscript"/>
          <w:lang w:val="en-US"/>
        </w:rPr>
        <w:fldChar w:fldCharType="separate"/>
      </w:r>
      <w:r>
        <w:rPr>
          <w:rFonts w:hint="default" w:ascii="Times New Roman" w:hAnsi="Times New Roman" w:eastAsia="宋体"/>
          <w:sz w:val="24"/>
          <w:vertAlign w:val="superscript"/>
          <w:lang w:val="en-US"/>
        </w:rPr>
        <w:t>[12]</w:t>
      </w:r>
      <w:r>
        <w:rPr>
          <w:rFonts w:hint="default" w:ascii="Times New Roman" w:hAnsi="Times New Roman" w:eastAsia="宋体"/>
          <w:sz w:val="24"/>
          <w:vertAlign w:val="superscript"/>
          <w:lang w:val="en-US"/>
        </w:rPr>
        <w:fldChar w:fldCharType="end"/>
      </w:r>
      <w:r>
        <w:rPr>
          <w:rFonts w:ascii="Times New Roman" w:hAnsi="Times New Roman" w:eastAsia="宋体"/>
          <w:sz w:val="24"/>
        </w:rPr>
        <w:t>。这个框架利用Viola-Jones目标检测器定位人脸的位置，通过高斯滤波器消除干扰因素，采用Gamma矫正解决光照影响，最后用LeNet-5卷积神经网络获取面部表情主要特征，从而提高表情识别率。实验表明，所给方法在JAFFE数据库中得到的正确率为90.12%，证明这种方法具有很强鲁棒性和有效性。因此，研究人员王昕宇设计出一种基于Mish激活函数以及ECA（扩展卷积注意力）的深层卷积神经网络（DSCNN-ECA），而且此网络具有较强的泛化能力，在人脸识别中有广泛的应用潜力</w:t>
      </w:r>
      <w:r>
        <w:rPr>
          <w:rFonts w:hint="eastAsia" w:ascii="宋体" w:hAnsi="宋体" w:eastAsia="宋体" w:cs="宋体"/>
          <w:bCs/>
          <w:sz w:val="24"/>
          <w:szCs w:val="24"/>
          <w:vertAlign w:val="superscript"/>
          <w:lang w:eastAsia="zh-CN"/>
        </w:rPr>
        <w:fldChar w:fldCharType="begin"/>
      </w:r>
      <w:r>
        <w:rPr>
          <w:rFonts w:hint="eastAsia" w:ascii="宋体" w:hAnsi="宋体" w:eastAsia="宋体" w:cs="宋体"/>
          <w:bCs/>
          <w:sz w:val="24"/>
          <w:szCs w:val="24"/>
          <w:vertAlign w:val="superscript"/>
          <w:lang w:eastAsia="zh-CN"/>
        </w:rPr>
        <w:instrText xml:space="preserve"> REF _Ref25356 \r \h </w:instrText>
      </w:r>
      <w:r>
        <w:rPr>
          <w:rFonts w:hint="eastAsia" w:ascii="宋体" w:hAnsi="宋体" w:eastAsia="宋体" w:cs="宋体"/>
          <w:bCs/>
          <w:sz w:val="24"/>
          <w:szCs w:val="24"/>
          <w:vertAlign w:val="superscript"/>
          <w:lang w:eastAsia="zh-CN"/>
        </w:rPr>
        <w:fldChar w:fldCharType="separate"/>
      </w:r>
      <w:r>
        <w:rPr>
          <w:rFonts w:hint="eastAsia" w:ascii="宋体" w:hAnsi="宋体" w:eastAsia="宋体" w:cs="宋体"/>
          <w:bCs/>
          <w:sz w:val="24"/>
          <w:szCs w:val="24"/>
          <w:vertAlign w:val="superscript"/>
          <w:lang w:eastAsia="zh-CN"/>
        </w:rPr>
        <w:t>[13]</w:t>
      </w:r>
      <w:r>
        <w:rPr>
          <w:rFonts w:hint="eastAsia" w:ascii="宋体" w:hAnsi="宋体" w:eastAsia="宋体" w:cs="宋体"/>
          <w:bCs/>
          <w:sz w:val="24"/>
          <w:szCs w:val="24"/>
          <w:vertAlign w:val="superscript"/>
          <w:lang w:eastAsia="zh-CN"/>
        </w:rPr>
        <w:fldChar w:fldCharType="end"/>
      </w:r>
      <w:r>
        <w:rPr>
          <w:rFonts w:ascii="Times New Roman" w:hAnsi="Times New Roman" w:eastAsia="宋体"/>
          <w:sz w:val="24"/>
        </w:rPr>
        <w:t>。另外，为了解决由于面部遮挡造成的问题，研究人员李增辉提出了一种新的自适应局部感知的方法。这种方法使用一个局部注意力将整个图像划分为不同小部分局部特征，在此基础上引入内嵌式注意力对每一个小部分局部特征进行编码从而有效解决表情识别因遮挡引起的问题</w:t>
      </w:r>
      <w:r>
        <w:rPr>
          <w:rFonts w:hint="eastAsia" w:ascii="宋体" w:hAnsi="宋体" w:eastAsia="宋体" w:cs="宋体"/>
          <w:bCs/>
          <w:sz w:val="24"/>
          <w:szCs w:val="24"/>
          <w:vertAlign w:val="superscript"/>
          <w:lang w:eastAsia="zh-CN"/>
        </w:rPr>
        <w:fldChar w:fldCharType="begin"/>
      </w:r>
      <w:r>
        <w:rPr>
          <w:rFonts w:hint="eastAsia" w:ascii="宋体" w:hAnsi="宋体" w:eastAsia="宋体" w:cs="宋体"/>
          <w:bCs/>
          <w:sz w:val="24"/>
          <w:szCs w:val="24"/>
          <w:vertAlign w:val="superscript"/>
          <w:lang w:eastAsia="zh-CN"/>
        </w:rPr>
        <w:instrText xml:space="preserve"> REF _Ref25438 \r \h </w:instrText>
      </w:r>
      <w:r>
        <w:rPr>
          <w:rFonts w:hint="eastAsia" w:ascii="宋体" w:hAnsi="宋体" w:eastAsia="宋体" w:cs="宋体"/>
          <w:bCs/>
          <w:sz w:val="24"/>
          <w:szCs w:val="24"/>
          <w:vertAlign w:val="superscript"/>
          <w:lang w:eastAsia="zh-CN"/>
        </w:rPr>
        <w:fldChar w:fldCharType="separate"/>
      </w:r>
      <w:r>
        <w:rPr>
          <w:rFonts w:hint="eastAsia" w:ascii="宋体" w:hAnsi="宋体" w:eastAsia="宋体" w:cs="宋体"/>
          <w:bCs/>
          <w:sz w:val="24"/>
          <w:szCs w:val="24"/>
          <w:vertAlign w:val="superscript"/>
          <w:lang w:eastAsia="zh-CN"/>
        </w:rPr>
        <w:t>[14]</w:t>
      </w:r>
      <w:r>
        <w:rPr>
          <w:rFonts w:hint="eastAsia" w:ascii="宋体" w:hAnsi="宋体" w:eastAsia="宋体" w:cs="宋体"/>
          <w:bCs/>
          <w:sz w:val="24"/>
          <w:szCs w:val="24"/>
          <w:vertAlign w:val="superscript"/>
          <w:lang w:eastAsia="zh-CN"/>
        </w:rPr>
        <w:fldChar w:fldCharType="end"/>
      </w:r>
      <w:r>
        <w:rPr>
          <w:rFonts w:ascii="Times New Roman" w:hAnsi="Times New Roman" w:eastAsia="宋体"/>
          <w:sz w:val="24"/>
        </w:rPr>
        <w:t>。</w:t>
      </w:r>
    </w:p>
    <w:p w14:paraId="3643D5C0">
      <w:pPr>
        <w:pStyle w:val="30"/>
        <w:keepNext w:val="0"/>
        <w:keepLines w:val="0"/>
        <w:pageBreakBefore w:val="0"/>
        <w:widowControl w:val="0"/>
        <w:kinsoku/>
        <w:wordWrap/>
        <w:overflowPunct/>
        <w:topLinePunct w:val="0"/>
        <w:autoSpaceDE/>
        <w:autoSpaceDN/>
        <w:bidi w:val="0"/>
        <w:adjustRightInd/>
        <w:snapToGrid/>
        <w:ind w:left="0" w:firstLine="600"/>
        <w:textAlignment w:val="auto"/>
        <w:outlineLvl w:val="1"/>
        <w:rPr>
          <w:rFonts w:hint="eastAsia" w:ascii="黑体" w:hAnsi="黑体" w:eastAsia="黑体" w:cs="黑体"/>
          <w:bCs/>
          <w:sz w:val="30"/>
          <w:szCs w:val="30"/>
        </w:rPr>
      </w:pPr>
      <w:bookmarkStart w:id="104" w:name="_Toc2356"/>
      <w:bookmarkStart w:id="105" w:name="_Toc24476"/>
      <w:bookmarkStart w:id="106" w:name="_Toc29670"/>
      <w:bookmarkStart w:id="107" w:name="_Toc11486"/>
      <w:bookmarkStart w:id="108" w:name="_Toc9379"/>
      <w:bookmarkStart w:id="109" w:name="_Toc7094"/>
      <w:bookmarkStart w:id="110" w:name="_Toc27438"/>
      <w:bookmarkStart w:id="111" w:name="_Toc23574"/>
      <w:bookmarkStart w:id="112" w:name="_Toc16315"/>
      <w:bookmarkStart w:id="113" w:name="_Toc2711"/>
      <w:bookmarkStart w:id="114" w:name="_Toc17797"/>
      <w:bookmarkStart w:id="115" w:name="_Toc3771"/>
      <w:r>
        <w:rPr>
          <w:rFonts w:hint="eastAsia" w:ascii="黑体" w:hAnsi="黑体" w:eastAsia="黑体" w:cs="黑体"/>
          <w:bCs/>
          <w:sz w:val="30"/>
          <w:szCs w:val="30"/>
        </w:rPr>
        <w:t>1.5</w:t>
      </w:r>
      <w:r>
        <w:rPr>
          <w:rFonts w:hint="eastAsia" w:ascii="黑体" w:hAnsi="黑体" w:eastAsia="黑体" w:cs="黑体"/>
          <w:bCs/>
          <w:sz w:val="30"/>
          <w:szCs w:val="30"/>
          <w:lang w:val="en-US" w:eastAsia="zh-CN"/>
        </w:rPr>
        <w:t xml:space="preserve"> </w:t>
      </w:r>
      <w:r>
        <w:rPr>
          <w:rFonts w:hint="eastAsia" w:ascii="黑体" w:hAnsi="黑体" w:eastAsia="黑体" w:cs="黑体"/>
          <w:bCs/>
          <w:sz w:val="30"/>
          <w:szCs w:val="30"/>
        </w:rPr>
        <w:t>研究的主要内容和方法</w:t>
      </w:r>
      <w:bookmarkEnd w:id="104"/>
      <w:bookmarkEnd w:id="105"/>
      <w:bookmarkEnd w:id="106"/>
      <w:bookmarkEnd w:id="107"/>
      <w:bookmarkEnd w:id="108"/>
      <w:bookmarkEnd w:id="109"/>
      <w:bookmarkEnd w:id="110"/>
      <w:bookmarkEnd w:id="111"/>
      <w:bookmarkEnd w:id="112"/>
      <w:bookmarkEnd w:id="113"/>
      <w:bookmarkEnd w:id="114"/>
      <w:bookmarkEnd w:id="115"/>
    </w:p>
    <w:p w14:paraId="636C0203">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2"/>
        <w:rPr>
          <w:rFonts w:hint="eastAsia" w:ascii="黑体" w:hAnsi="黑体" w:eastAsia="黑体" w:cs="黑体"/>
          <w:bCs/>
        </w:rPr>
      </w:pPr>
      <w:bookmarkStart w:id="116" w:name="_Toc3044"/>
      <w:bookmarkStart w:id="117" w:name="_Toc31448"/>
      <w:bookmarkStart w:id="118" w:name="_Toc6242"/>
      <w:bookmarkStart w:id="119" w:name="_Toc6151"/>
      <w:bookmarkStart w:id="120" w:name="_Toc9068"/>
      <w:bookmarkStart w:id="121" w:name="_Toc14104"/>
      <w:bookmarkStart w:id="122" w:name="_Toc11371"/>
      <w:bookmarkStart w:id="123" w:name="_Toc19630"/>
      <w:bookmarkStart w:id="124" w:name="_Toc21167"/>
      <w:bookmarkStart w:id="125" w:name="_Toc15461"/>
      <w:bookmarkStart w:id="126" w:name="_Toc6703"/>
      <w:bookmarkStart w:id="127" w:name="_Toc20876"/>
      <w:r>
        <w:rPr>
          <w:rFonts w:hint="eastAsia" w:ascii="黑体" w:hAnsi="黑体" w:eastAsia="黑体" w:cs="黑体"/>
          <w:bCs/>
        </w:rPr>
        <w:t>1.5.1</w:t>
      </w:r>
      <w:r>
        <w:rPr>
          <w:rFonts w:hint="eastAsia" w:ascii="黑体" w:hAnsi="黑体" w:eastAsia="黑体" w:cs="黑体"/>
          <w:bCs/>
          <w:lang w:val="en-US" w:eastAsia="zh-CN"/>
        </w:rPr>
        <w:t xml:space="preserve"> </w:t>
      </w:r>
      <w:r>
        <w:rPr>
          <w:rFonts w:hint="eastAsia" w:ascii="黑体" w:hAnsi="黑体" w:eastAsia="黑体" w:cs="黑体"/>
          <w:bCs/>
        </w:rPr>
        <w:t>研究内容</w:t>
      </w:r>
      <w:bookmarkEnd w:id="116"/>
      <w:bookmarkEnd w:id="117"/>
      <w:bookmarkEnd w:id="118"/>
      <w:bookmarkEnd w:id="119"/>
      <w:bookmarkEnd w:id="120"/>
      <w:bookmarkEnd w:id="121"/>
      <w:bookmarkEnd w:id="122"/>
      <w:bookmarkEnd w:id="123"/>
      <w:bookmarkEnd w:id="124"/>
      <w:bookmarkEnd w:id="125"/>
      <w:bookmarkEnd w:id="126"/>
      <w:bookmarkEnd w:id="127"/>
    </w:p>
    <w:p w14:paraId="78C1DE25">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default" w:ascii="Times New Roman" w:hAnsi="Times New Roman" w:eastAsia="宋体" w:cs="Times New Roman"/>
          <w:i w:val="0"/>
          <w:color w:val="auto"/>
          <w:sz w:val="24"/>
          <w:highlight w:val="none"/>
          <w:lang w:eastAsia="zh-CN"/>
        </w:rPr>
      </w:pPr>
      <w:bookmarkStart w:id="128" w:name="_Toc25890"/>
      <w:bookmarkStart w:id="129" w:name="_Toc19083"/>
      <w:r>
        <w:rPr>
          <w:rFonts w:hint="default" w:ascii="Times New Roman" w:hAnsi="Times New Roman" w:eastAsia="宋体" w:cs="Times New Roman"/>
          <w:i w:val="0"/>
          <w:color w:val="auto"/>
          <w:sz w:val="24"/>
          <w:highlight w:val="none"/>
          <w:lang w:eastAsia="zh-CN"/>
        </w:rPr>
        <w:t>（1）数据集的构建：在Kaggle上构建一个包含49,779张人脸图像的大规模情绪识别数据集。其中包含很多有意义的元数据，比如年龄以及表情强度等众多因素，并用7种基本情绪（分别是愤怒、厌恶、恐惧、快乐、中性、悲伤、惊讶）对其进行分类。为保证数据质量和提升模型性能，为了适应输入要求，将图像调整为640*640尺寸。这样做降低了对硬件的需求同时也增强了特征提取的能力，避免了过拟合并让模型具有更好的鲁棒性和泛化能力。</w:t>
      </w:r>
      <w:bookmarkEnd w:id="128"/>
    </w:p>
    <w:p w14:paraId="463FDA68">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default" w:ascii="Times New Roman" w:hAnsi="Times New Roman" w:eastAsia="宋体" w:cs="Times New Roman"/>
          <w:i w:val="0"/>
          <w:color w:val="auto"/>
          <w:sz w:val="24"/>
          <w:highlight w:val="none"/>
          <w:lang w:eastAsia="zh-CN"/>
        </w:rPr>
      </w:pPr>
      <w:bookmarkStart w:id="130" w:name="_Toc6489"/>
      <w:r>
        <w:rPr>
          <w:rFonts w:hint="default" w:ascii="Times New Roman" w:hAnsi="Times New Roman" w:eastAsia="宋体" w:cs="Times New Roman"/>
          <w:i w:val="0"/>
          <w:color w:val="auto"/>
          <w:sz w:val="24"/>
          <w:highlight w:val="none"/>
          <w:lang w:eastAsia="zh-CN"/>
        </w:rPr>
        <w:t>（2）基于深度学习的模型构建与优化：基于深度学习建立一个可以用于人脸表情识别及分类的应用级神经网络结构，并对YOLOv5、YOLOv8</w:t>
      </w:r>
      <w:r>
        <w:rPr>
          <w:rFonts w:hint="eastAsia" w:eastAsia="宋体" w:cs="Times New Roman"/>
          <w:i w:val="0"/>
          <w:color w:val="auto"/>
          <w:sz w:val="24"/>
          <w:highlight w:val="none"/>
          <w:lang w:val="en-US" w:eastAsia="zh-CN"/>
        </w:rPr>
        <w:t>模型</w:t>
      </w:r>
      <w:r>
        <w:rPr>
          <w:rFonts w:hint="default" w:ascii="Times New Roman" w:hAnsi="Times New Roman" w:eastAsia="宋体" w:cs="Times New Roman"/>
          <w:i w:val="0"/>
          <w:color w:val="auto"/>
          <w:sz w:val="24"/>
          <w:highlight w:val="none"/>
          <w:lang w:eastAsia="zh-CN"/>
        </w:rPr>
        <w:t>进行</w:t>
      </w:r>
      <w:r>
        <w:rPr>
          <w:rFonts w:hint="eastAsia" w:eastAsia="宋体" w:cs="Times New Roman"/>
          <w:i w:val="0"/>
          <w:color w:val="auto"/>
          <w:sz w:val="24"/>
          <w:highlight w:val="none"/>
          <w:lang w:val="en-US" w:eastAsia="zh-CN"/>
        </w:rPr>
        <w:t>对比</w:t>
      </w:r>
      <w:r>
        <w:rPr>
          <w:rFonts w:hint="default" w:ascii="Times New Roman" w:hAnsi="Times New Roman" w:eastAsia="宋体" w:cs="Times New Roman"/>
          <w:i w:val="0"/>
          <w:color w:val="auto"/>
          <w:sz w:val="24"/>
          <w:highlight w:val="none"/>
          <w:lang w:eastAsia="zh-CN"/>
        </w:rPr>
        <w:t>，在</w:t>
      </w:r>
      <w:r>
        <w:rPr>
          <w:rFonts w:hint="eastAsia" w:eastAsia="宋体" w:cs="Times New Roman"/>
          <w:i w:val="0"/>
          <w:color w:val="auto"/>
          <w:sz w:val="24"/>
          <w:highlight w:val="none"/>
          <w:lang w:val="en-US" w:eastAsia="zh-CN"/>
        </w:rPr>
        <w:t>对比</w:t>
      </w:r>
      <w:r>
        <w:rPr>
          <w:rFonts w:hint="default" w:ascii="Times New Roman" w:hAnsi="Times New Roman" w:eastAsia="宋体" w:cs="Times New Roman"/>
          <w:i w:val="0"/>
          <w:color w:val="auto"/>
          <w:sz w:val="24"/>
          <w:highlight w:val="none"/>
          <w:lang w:eastAsia="zh-CN"/>
        </w:rPr>
        <w:t>中，</w:t>
      </w:r>
      <w:r>
        <w:rPr>
          <w:rFonts w:hint="eastAsia" w:eastAsia="宋体" w:cs="Times New Roman"/>
          <w:i w:val="0"/>
          <w:color w:val="auto"/>
          <w:sz w:val="24"/>
          <w:highlight w:val="none"/>
          <w:lang w:val="en-US" w:eastAsia="zh-CN"/>
        </w:rPr>
        <w:t>了解到YOLOv8模型更好</w:t>
      </w:r>
      <w:r>
        <w:rPr>
          <w:rFonts w:hint="default" w:ascii="Times New Roman" w:hAnsi="Times New Roman" w:eastAsia="宋体" w:cs="Times New Roman"/>
          <w:i w:val="0"/>
          <w:color w:val="auto"/>
          <w:sz w:val="24"/>
          <w:highlight w:val="none"/>
          <w:lang w:eastAsia="zh-CN"/>
        </w:rPr>
        <w:t>，可以较好地检测眼部周围区域特点（如眼角、嘴角）并且能够更好地检测一些少见的表情种类（如厌恶或恐惧），具有很好的鲁棒性和鲁棒性。</w:t>
      </w:r>
      <w:r>
        <w:rPr>
          <w:rFonts w:hint="eastAsia" w:eastAsia="宋体" w:cs="Times New Roman"/>
          <w:i w:val="0"/>
          <w:color w:val="auto"/>
          <w:sz w:val="24"/>
          <w:highlight w:val="none"/>
          <w:lang w:val="en-US" w:eastAsia="zh-CN"/>
        </w:rPr>
        <w:t>能够</w:t>
      </w:r>
      <w:r>
        <w:rPr>
          <w:rFonts w:hint="default" w:ascii="Times New Roman" w:hAnsi="Times New Roman" w:eastAsia="宋体" w:cs="Times New Roman"/>
          <w:i w:val="0"/>
          <w:color w:val="auto"/>
          <w:sz w:val="24"/>
          <w:highlight w:val="none"/>
          <w:lang w:eastAsia="zh-CN"/>
        </w:rPr>
        <w:t>实现七种基本情绪的有效区分。</w:t>
      </w:r>
      <w:bookmarkEnd w:id="130"/>
    </w:p>
    <w:p w14:paraId="5EDFF93A">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default" w:ascii="Times New Roman" w:hAnsi="Times New Roman" w:eastAsia="宋体" w:cs="Times New Roman"/>
          <w:i w:val="0"/>
          <w:color w:val="auto"/>
          <w:sz w:val="24"/>
          <w:highlight w:val="none"/>
          <w:lang w:eastAsia="zh-CN"/>
        </w:rPr>
      </w:pPr>
      <w:bookmarkStart w:id="131" w:name="_Toc1347"/>
      <w:r>
        <w:rPr>
          <w:rFonts w:hint="default" w:ascii="Times New Roman" w:hAnsi="Times New Roman" w:eastAsia="宋体" w:cs="Times New Roman"/>
          <w:i w:val="0"/>
          <w:color w:val="auto"/>
          <w:sz w:val="24"/>
          <w:highlight w:val="none"/>
          <w:lang w:eastAsia="zh-CN"/>
        </w:rPr>
        <w:t>（3）实验分析与结果验证：从中挑选出部分有代表性的情况来进行算法测试并通过统计数据来汇总所有实验结果并进行分析、评估，主要是对</w:t>
      </w:r>
      <w:r>
        <w:rPr>
          <w:rFonts w:hint="eastAsia" w:eastAsia="宋体" w:cs="Times New Roman"/>
          <w:i w:val="0"/>
          <w:color w:val="auto"/>
          <w:sz w:val="24"/>
          <w:highlight w:val="none"/>
          <w:lang w:val="en-US" w:eastAsia="zh-CN"/>
        </w:rPr>
        <w:t>7</w:t>
      </w:r>
      <w:r>
        <w:rPr>
          <w:rFonts w:hint="default" w:ascii="Times New Roman" w:hAnsi="Times New Roman" w:eastAsia="宋体" w:cs="Times New Roman"/>
          <w:i w:val="0"/>
          <w:color w:val="auto"/>
          <w:sz w:val="24"/>
          <w:highlight w:val="none"/>
          <w:lang w:eastAsia="zh-CN"/>
        </w:rPr>
        <w:t>种基本情绪（即愤怒、厌恶、恐惧、快乐、中性、悲伤和惊讶）</w:t>
      </w:r>
      <w:r>
        <w:rPr>
          <w:rFonts w:hint="eastAsia" w:eastAsia="宋体" w:cs="Times New Roman"/>
          <w:i w:val="0"/>
          <w:color w:val="auto"/>
          <w:sz w:val="24"/>
          <w:highlight w:val="none"/>
          <w:lang w:val="en-US" w:eastAsia="zh-CN"/>
        </w:rPr>
        <w:t>进行</w:t>
      </w:r>
      <w:r>
        <w:rPr>
          <w:rFonts w:hint="default" w:ascii="Times New Roman" w:hAnsi="Times New Roman" w:eastAsia="宋体" w:cs="Times New Roman"/>
          <w:i w:val="0"/>
          <w:color w:val="auto"/>
          <w:sz w:val="24"/>
          <w:highlight w:val="none"/>
          <w:lang w:eastAsia="zh-CN"/>
        </w:rPr>
        <w:t>识别，在保证</w:t>
      </w:r>
      <w:r>
        <w:rPr>
          <w:rFonts w:hint="eastAsia" w:eastAsia="宋体" w:cs="Times New Roman"/>
          <w:i w:val="0"/>
          <w:color w:val="auto"/>
          <w:sz w:val="24"/>
          <w:highlight w:val="none"/>
          <w:lang w:val="en-US" w:eastAsia="zh-CN"/>
        </w:rPr>
        <w:t>整体</w:t>
      </w:r>
      <w:r>
        <w:rPr>
          <w:rFonts w:hint="default" w:ascii="Times New Roman" w:hAnsi="Times New Roman" w:eastAsia="宋体" w:cs="Times New Roman"/>
          <w:i w:val="0"/>
          <w:color w:val="auto"/>
          <w:sz w:val="24"/>
          <w:highlight w:val="none"/>
          <w:lang w:eastAsia="zh-CN"/>
        </w:rPr>
        <w:t>较高正确率（≥90%）基础上考察鲁棒性并结合实际情况提出一些建议，推动这个领域发展。</w:t>
      </w:r>
      <w:bookmarkEnd w:id="131"/>
    </w:p>
    <w:p w14:paraId="2B40D353">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default" w:ascii="Times New Roman" w:hAnsi="Times New Roman" w:eastAsia="宋体" w:cs="Times New Roman"/>
          <w:i w:val="0"/>
          <w:color w:val="auto"/>
          <w:sz w:val="24"/>
          <w:highlight w:val="none"/>
          <w:lang w:val="en-US" w:eastAsia="zh-CN"/>
        </w:rPr>
      </w:pPr>
      <w:bookmarkStart w:id="132" w:name="_Toc24580"/>
      <w:r>
        <w:rPr>
          <w:rFonts w:hint="default" w:ascii="Times New Roman" w:hAnsi="Times New Roman" w:eastAsia="宋体" w:cs="Times New Roman"/>
          <w:i w:val="0"/>
          <w:color w:val="auto"/>
          <w:sz w:val="24"/>
          <w:highlight w:val="none"/>
          <w:lang w:eastAsia="zh-CN"/>
        </w:rPr>
        <w:t>（4）系统构架及其实现：采用前后端分离，前端由Vue搭建，后端基于Django框架实现一个人脸情绪识别系统。该系统由以下几个部分组成:</w:t>
      </w:r>
      <w:r>
        <w:rPr>
          <w:rFonts w:hint="eastAsia" w:eastAsia="宋体" w:cs="Times New Roman"/>
          <w:i w:val="0"/>
          <w:color w:val="auto"/>
          <w:sz w:val="24"/>
          <w:highlight w:val="none"/>
          <w:lang w:val="en-US" w:eastAsia="zh-CN"/>
        </w:rPr>
        <w:t>用户端有图</w:t>
      </w:r>
      <w:r>
        <w:rPr>
          <w:rFonts w:hint="default" w:ascii="Times New Roman" w:hAnsi="Times New Roman" w:eastAsia="宋体" w:cs="Times New Roman"/>
          <w:i w:val="0"/>
          <w:color w:val="auto"/>
          <w:sz w:val="24"/>
          <w:highlight w:val="none"/>
          <w:lang w:eastAsia="zh-CN"/>
        </w:rPr>
        <w:t>片检测模块，能够准确地找到人脸并识别其所对应的情绪</w:t>
      </w:r>
      <w:r>
        <w:rPr>
          <w:rFonts w:hint="eastAsia" w:eastAsia="宋体" w:cs="Times New Roman"/>
          <w:i w:val="0"/>
          <w:color w:val="auto"/>
          <w:sz w:val="24"/>
          <w:highlight w:val="none"/>
          <w:lang w:eastAsia="zh-CN"/>
        </w:rPr>
        <w:t>；</w:t>
      </w:r>
      <w:r>
        <w:rPr>
          <w:rFonts w:hint="eastAsia" w:eastAsia="宋体" w:cs="Times New Roman"/>
          <w:i w:val="0"/>
          <w:color w:val="auto"/>
          <w:sz w:val="24"/>
          <w:highlight w:val="none"/>
          <w:lang w:val="en-US" w:eastAsia="zh-CN"/>
        </w:rPr>
        <w:t>检测历史模块，可以查看以往的检测结果；管理员端有仪表盘、用户管理、角色管理、检测历史管理模块。</w:t>
      </w:r>
      <w:bookmarkEnd w:id="132"/>
    </w:p>
    <w:p w14:paraId="34F35A5B">
      <w:pPr>
        <w:pStyle w:val="30"/>
        <w:ind w:left="0" w:firstLine="560"/>
        <w:outlineLvl w:val="2"/>
        <w:rPr>
          <w:rFonts w:hint="eastAsia" w:ascii="黑体" w:hAnsi="黑体" w:eastAsia="黑体" w:cs="黑体"/>
          <w:bCs/>
        </w:rPr>
      </w:pPr>
      <w:bookmarkStart w:id="133" w:name="_Toc2995"/>
      <w:bookmarkStart w:id="134" w:name="_Toc6385"/>
      <w:r>
        <w:rPr>
          <w:rFonts w:hint="eastAsia" w:ascii="黑体" w:hAnsi="黑体" w:eastAsia="黑体" w:cs="黑体"/>
          <w:bCs/>
        </w:rPr>
        <w:t>1.5.2</w:t>
      </w:r>
      <w:r>
        <w:rPr>
          <w:rFonts w:hint="eastAsia" w:ascii="黑体" w:hAnsi="黑体" w:eastAsia="黑体" w:cs="黑体"/>
          <w:bCs/>
          <w:lang w:val="en-US" w:eastAsia="zh-CN"/>
        </w:rPr>
        <w:t xml:space="preserve"> </w:t>
      </w:r>
      <w:r>
        <w:rPr>
          <w:rFonts w:hint="eastAsia" w:ascii="黑体" w:hAnsi="黑体" w:eastAsia="黑体" w:cs="黑体"/>
          <w:bCs/>
        </w:rPr>
        <w:t>研究方法</w:t>
      </w:r>
      <w:bookmarkEnd w:id="129"/>
      <w:bookmarkEnd w:id="133"/>
      <w:bookmarkEnd w:id="134"/>
    </w:p>
    <w:p w14:paraId="76DE2A66">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i w:val="0"/>
          <w:iCs w:val="0"/>
          <w:caps w:val="0"/>
          <w:color w:val="000000"/>
          <w:spacing w:val="0"/>
          <w:sz w:val="24"/>
          <w:szCs w:val="24"/>
          <w:shd w:val="clear" w:fill="F7FBFF"/>
        </w:rPr>
      </w:pPr>
      <w:r>
        <w:rPr>
          <w:rFonts w:ascii="宋体" w:hAnsi="宋体" w:eastAsia="宋体"/>
          <w:i w:val="0"/>
          <w:color w:val="000000"/>
          <w:sz w:val="24"/>
        </w:rPr>
        <w:t>（1）通过全面系统的文献查阅，主要梳理了利用深度学习进行人脸识别情绪研究工作。对众多有关</w:t>
      </w:r>
      <w:r>
        <w:rPr>
          <w:rFonts w:hint="eastAsia" w:ascii="宋体" w:hAnsi="宋体" w:eastAsia="宋体"/>
          <w:i w:val="0"/>
          <w:color w:val="000000"/>
          <w:sz w:val="24"/>
          <w:lang w:val="en-US" w:eastAsia="zh-CN"/>
        </w:rPr>
        <w:t>文献</w:t>
      </w:r>
      <w:r>
        <w:rPr>
          <w:rFonts w:ascii="宋体" w:hAnsi="宋体" w:eastAsia="宋体"/>
          <w:i w:val="0"/>
          <w:color w:val="000000"/>
          <w:sz w:val="24"/>
        </w:rPr>
        <w:t>进行总结归纳、对比分析，概述了基于深度学习人脸识别情绪技术的发展、原因及其利弊等内容。</w:t>
      </w:r>
    </w:p>
    <w:p w14:paraId="58F381A3">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eastAsia" w:ascii="宋体" w:hAnsi="宋体" w:eastAsia="宋体" w:cs="宋体"/>
          <w:i w:val="0"/>
          <w:iCs w:val="0"/>
          <w:caps w:val="0"/>
          <w:color w:val="000000"/>
          <w:spacing w:val="0"/>
          <w:sz w:val="24"/>
          <w:szCs w:val="24"/>
          <w:shd w:val="clear" w:fill="F7FBFF"/>
        </w:rPr>
      </w:pPr>
      <w:r>
        <w:rPr>
          <w:rFonts w:ascii="宋体" w:hAnsi="宋体" w:eastAsia="宋体"/>
          <w:i w:val="0"/>
          <w:color w:val="000000"/>
          <w:sz w:val="24"/>
        </w:rPr>
        <w:t>（2）本课题利用</w:t>
      </w:r>
      <w:r>
        <w:rPr>
          <w:rFonts w:hint="default" w:ascii="Times New Roman" w:hAnsi="Times New Roman" w:eastAsia="宋体" w:cs="Times New Roman"/>
          <w:i w:val="0"/>
          <w:color w:val="000000"/>
          <w:sz w:val="24"/>
        </w:rPr>
        <w:t>Kaggle</w:t>
      </w:r>
      <w:r>
        <w:rPr>
          <w:rFonts w:ascii="宋体" w:hAnsi="宋体" w:eastAsia="宋体"/>
          <w:i w:val="0"/>
          <w:color w:val="000000"/>
          <w:sz w:val="24"/>
        </w:rPr>
        <w:t>网站公开面部表情图像数据集建立实验数据集并采用</w:t>
      </w:r>
      <w:r>
        <w:rPr>
          <w:rFonts w:hint="default" w:ascii="Times New Roman" w:hAnsi="Times New Roman" w:eastAsia="宋体" w:cs="Times New Roman"/>
          <w:i w:val="0"/>
          <w:color w:val="000000"/>
          <w:sz w:val="24"/>
          <w:lang w:val="en-US" w:eastAsia="zh-CN"/>
        </w:rPr>
        <w:t>YOLOv5</w:t>
      </w:r>
      <w:r>
        <w:rPr>
          <w:rFonts w:hint="eastAsia" w:ascii="宋体" w:hAnsi="宋体" w:eastAsia="宋体"/>
          <w:i w:val="0"/>
          <w:color w:val="000000"/>
          <w:sz w:val="24"/>
          <w:lang w:val="en-US" w:eastAsia="zh-CN"/>
        </w:rPr>
        <w:t>和</w:t>
      </w:r>
      <w:r>
        <w:rPr>
          <w:rFonts w:hint="default" w:ascii="Times New Roman" w:hAnsi="Times New Roman" w:eastAsia="宋体" w:cs="Times New Roman"/>
          <w:i w:val="0"/>
          <w:color w:val="000000"/>
          <w:sz w:val="24"/>
          <w:lang w:val="en-US" w:eastAsia="zh-CN"/>
        </w:rPr>
        <w:t>YOLOv8</w:t>
      </w:r>
      <w:r>
        <w:rPr>
          <w:rFonts w:hint="eastAsia" w:ascii="宋体" w:hAnsi="宋体" w:eastAsia="宋体"/>
          <w:i w:val="0"/>
          <w:color w:val="000000"/>
          <w:sz w:val="24"/>
          <w:lang w:val="en-US" w:eastAsia="zh-CN"/>
        </w:rPr>
        <w:t>模型进行比较</w:t>
      </w:r>
      <w:r>
        <w:rPr>
          <w:rFonts w:ascii="宋体" w:hAnsi="宋体" w:eastAsia="宋体"/>
          <w:i w:val="0"/>
          <w:color w:val="000000"/>
          <w:sz w:val="24"/>
        </w:rPr>
        <w:t>，</w:t>
      </w:r>
      <w:r>
        <w:rPr>
          <w:rFonts w:hint="eastAsia" w:ascii="宋体" w:hAnsi="宋体" w:eastAsia="宋体"/>
          <w:i w:val="0"/>
          <w:color w:val="000000"/>
          <w:sz w:val="24"/>
          <w:lang w:val="en-US" w:eastAsia="zh-CN"/>
        </w:rPr>
        <w:t>选择识别效果更好的模型进行训练和测试。</w:t>
      </w:r>
      <w:r>
        <w:rPr>
          <w:rFonts w:ascii="宋体" w:hAnsi="宋体" w:eastAsia="宋体"/>
          <w:i w:val="0"/>
          <w:color w:val="000000"/>
          <w:sz w:val="24"/>
        </w:rPr>
        <w:t>对于实际情况适当优化某些关键参数以提升整体方案稳定性和通用性。</w:t>
      </w:r>
    </w:p>
    <w:p w14:paraId="1B8A0BCF">
      <w:pPr>
        <w:pStyle w:val="30"/>
        <w:keepNext w:val="0"/>
        <w:keepLines w:val="0"/>
        <w:pageBreakBefore w:val="0"/>
        <w:widowControl w:val="0"/>
        <w:kinsoku/>
        <w:wordWrap/>
        <w:overflowPunct/>
        <w:topLinePunct w:val="0"/>
        <w:autoSpaceDE/>
        <w:autoSpaceDN/>
        <w:bidi w:val="0"/>
        <w:adjustRightInd/>
        <w:snapToGrid/>
        <w:ind w:left="0" w:firstLine="480"/>
        <w:textAlignment w:val="auto"/>
        <w:rPr>
          <w:rFonts w:hint="default" w:ascii="宋体" w:hAnsi="宋体" w:eastAsia="宋体" w:cs="宋体"/>
          <w:i w:val="0"/>
          <w:iCs w:val="0"/>
          <w:caps w:val="0"/>
          <w:color w:val="000000"/>
          <w:spacing w:val="0"/>
          <w:sz w:val="24"/>
          <w:szCs w:val="24"/>
          <w:shd w:val="clear" w:fill="F7FBFF"/>
          <w:lang w:val="en-US" w:eastAsia="zh-CN"/>
        </w:rPr>
      </w:pPr>
      <w:r>
        <w:rPr>
          <w:rFonts w:hint="eastAsia" w:ascii="宋体" w:hAnsi="宋体" w:eastAsia="宋体"/>
          <w:i w:val="0"/>
          <w:color w:val="000000"/>
          <w:sz w:val="24"/>
          <w:lang w:eastAsia="zh-CN"/>
        </w:rPr>
        <w:t>（</w:t>
      </w:r>
      <w:r>
        <w:rPr>
          <w:rFonts w:hint="eastAsia" w:ascii="宋体" w:hAnsi="宋体" w:eastAsia="宋体"/>
          <w:i w:val="0"/>
          <w:color w:val="000000"/>
          <w:sz w:val="24"/>
          <w:lang w:val="en-US" w:eastAsia="zh-CN"/>
        </w:rPr>
        <w:t>3</w:t>
      </w:r>
      <w:r>
        <w:rPr>
          <w:rFonts w:hint="eastAsia" w:ascii="宋体" w:hAnsi="宋体" w:eastAsia="宋体"/>
          <w:i w:val="0"/>
          <w:color w:val="000000"/>
          <w:sz w:val="24"/>
          <w:lang w:eastAsia="zh-CN"/>
        </w:rPr>
        <w:t>）</w:t>
      </w:r>
      <w:r>
        <w:rPr>
          <w:rFonts w:ascii="宋体" w:hAnsi="宋体" w:eastAsia="宋体"/>
          <w:i w:val="0"/>
          <w:color w:val="000000"/>
          <w:sz w:val="24"/>
        </w:rPr>
        <w:t xml:space="preserve">采用前后端分离的方式进行开发，同时也遵循模块化的设计思想。前端使用 </w:t>
      </w:r>
      <w:r>
        <w:rPr>
          <w:rFonts w:hint="default" w:ascii="Times New Roman" w:hAnsi="Times New Roman" w:eastAsia="宋体" w:cs="Times New Roman"/>
          <w:i w:val="0"/>
          <w:color w:val="000000"/>
          <w:sz w:val="24"/>
        </w:rPr>
        <w:t>Vue 3</w:t>
      </w:r>
      <w:r>
        <w:rPr>
          <w:rFonts w:ascii="宋体" w:hAnsi="宋体" w:eastAsia="宋体"/>
          <w:i w:val="0"/>
          <w:color w:val="000000"/>
          <w:sz w:val="24"/>
        </w:rPr>
        <w:t xml:space="preserve"> 框架结合 </w:t>
      </w:r>
      <w:r>
        <w:rPr>
          <w:rFonts w:hint="default" w:ascii="Times New Roman" w:hAnsi="Times New Roman" w:eastAsia="宋体" w:cs="Times New Roman"/>
          <w:i w:val="0"/>
          <w:color w:val="000000"/>
          <w:sz w:val="24"/>
        </w:rPr>
        <w:t>TypeScript</w:t>
      </w:r>
      <w:r>
        <w:rPr>
          <w:rFonts w:ascii="宋体" w:hAnsi="宋体" w:eastAsia="宋体"/>
          <w:i w:val="0"/>
          <w:color w:val="000000"/>
          <w:sz w:val="24"/>
        </w:rPr>
        <w:t xml:space="preserve"> 和 </w:t>
      </w:r>
      <w:r>
        <w:rPr>
          <w:rFonts w:hint="default" w:ascii="Times New Roman" w:hAnsi="Times New Roman" w:eastAsia="宋体" w:cs="Times New Roman"/>
          <w:i w:val="0"/>
          <w:color w:val="000000"/>
          <w:sz w:val="24"/>
        </w:rPr>
        <w:t>Element Plus</w:t>
      </w:r>
      <w:r>
        <w:rPr>
          <w:rFonts w:ascii="宋体" w:hAnsi="宋体" w:eastAsia="宋体"/>
          <w:i w:val="0"/>
          <w:color w:val="000000"/>
          <w:sz w:val="24"/>
        </w:rPr>
        <w:t xml:space="preserve"> 实现实用美观的页面；而后端使用 </w:t>
      </w:r>
      <w:r>
        <w:rPr>
          <w:rFonts w:hint="default" w:ascii="Times New Roman" w:hAnsi="Times New Roman" w:eastAsia="宋体" w:cs="Times New Roman"/>
          <w:i w:val="0"/>
          <w:color w:val="000000"/>
          <w:sz w:val="24"/>
        </w:rPr>
        <w:t xml:space="preserve">Django </w:t>
      </w:r>
      <w:r>
        <w:rPr>
          <w:rFonts w:ascii="宋体" w:hAnsi="宋体" w:eastAsia="宋体"/>
          <w:i w:val="0"/>
          <w:color w:val="000000"/>
          <w:sz w:val="24"/>
        </w:rPr>
        <w:t>开发主要的功能。整个网站有两个部分，“</w:t>
      </w:r>
      <w:r>
        <w:rPr>
          <w:rFonts w:hint="eastAsia" w:ascii="宋体" w:hAnsi="宋体" w:eastAsia="宋体"/>
          <w:i w:val="0"/>
          <w:color w:val="000000"/>
          <w:sz w:val="24"/>
          <w:lang w:val="en-US" w:eastAsia="zh-CN"/>
        </w:rPr>
        <w:t>用户端</w:t>
      </w:r>
      <w:r>
        <w:rPr>
          <w:rFonts w:ascii="宋体" w:hAnsi="宋体" w:eastAsia="宋体"/>
          <w:i w:val="0"/>
          <w:color w:val="000000"/>
          <w:sz w:val="24"/>
        </w:rPr>
        <w:t>”是给普通用户使用的，“</w:t>
      </w:r>
      <w:r>
        <w:rPr>
          <w:rFonts w:hint="eastAsia" w:ascii="宋体" w:hAnsi="宋体" w:eastAsia="宋体"/>
          <w:i w:val="0"/>
          <w:color w:val="000000"/>
          <w:sz w:val="24"/>
          <w:lang w:val="en-US" w:eastAsia="zh-CN"/>
        </w:rPr>
        <w:t>管理员端</w:t>
      </w:r>
      <w:r>
        <w:rPr>
          <w:rFonts w:ascii="宋体" w:hAnsi="宋体" w:eastAsia="宋体"/>
          <w:i w:val="0"/>
          <w:color w:val="000000"/>
          <w:sz w:val="24"/>
        </w:rPr>
        <w:t>”是管理员使用的管理后台。“</w:t>
      </w:r>
      <w:r>
        <w:rPr>
          <w:rFonts w:hint="eastAsia" w:ascii="宋体" w:hAnsi="宋体" w:eastAsia="宋体"/>
          <w:i w:val="0"/>
          <w:color w:val="000000"/>
          <w:sz w:val="24"/>
          <w:lang w:val="en-US" w:eastAsia="zh-CN"/>
        </w:rPr>
        <w:t>用户端</w:t>
      </w:r>
      <w:r>
        <w:rPr>
          <w:rFonts w:ascii="宋体" w:hAnsi="宋体" w:eastAsia="宋体"/>
          <w:i w:val="0"/>
          <w:color w:val="000000"/>
          <w:sz w:val="24"/>
        </w:rPr>
        <w:t>”提供了用户的注册、登录、</w:t>
      </w:r>
      <w:r>
        <w:rPr>
          <w:rFonts w:hint="eastAsia" w:ascii="宋体" w:hAnsi="宋体" w:eastAsia="宋体"/>
          <w:i w:val="0"/>
          <w:color w:val="000000"/>
          <w:sz w:val="24"/>
          <w:lang w:val="en-US" w:eastAsia="zh-CN"/>
        </w:rPr>
        <w:t>图片检测及</w:t>
      </w:r>
      <w:r>
        <w:rPr>
          <w:rFonts w:ascii="宋体" w:hAnsi="宋体" w:eastAsia="宋体"/>
          <w:i w:val="0"/>
          <w:color w:val="000000"/>
          <w:sz w:val="24"/>
        </w:rPr>
        <w:t>结果展示、</w:t>
      </w:r>
      <w:r>
        <w:rPr>
          <w:rFonts w:hint="eastAsia" w:ascii="宋体" w:hAnsi="宋体" w:eastAsia="宋体"/>
          <w:i w:val="0"/>
          <w:color w:val="000000"/>
          <w:sz w:val="24"/>
          <w:lang w:val="en-US" w:eastAsia="zh-CN"/>
        </w:rPr>
        <w:t>检测历史</w:t>
      </w:r>
      <w:r>
        <w:rPr>
          <w:rFonts w:ascii="宋体" w:hAnsi="宋体" w:eastAsia="宋体"/>
          <w:i w:val="0"/>
          <w:color w:val="000000"/>
          <w:sz w:val="24"/>
        </w:rPr>
        <w:t>功能；而“</w:t>
      </w:r>
      <w:r>
        <w:rPr>
          <w:rFonts w:hint="eastAsia" w:ascii="宋体" w:hAnsi="宋体" w:eastAsia="宋体"/>
          <w:i w:val="0"/>
          <w:color w:val="000000"/>
          <w:sz w:val="24"/>
          <w:lang w:val="en-US" w:eastAsia="zh-CN"/>
        </w:rPr>
        <w:t>管理员端</w:t>
      </w:r>
      <w:r>
        <w:rPr>
          <w:rFonts w:ascii="宋体" w:hAnsi="宋体" w:eastAsia="宋体"/>
          <w:i w:val="0"/>
          <w:color w:val="000000"/>
          <w:sz w:val="24"/>
        </w:rPr>
        <w:t>”则可以对首页的</w:t>
      </w:r>
      <w:r>
        <w:rPr>
          <w:rFonts w:hint="eastAsia" w:ascii="宋体" w:hAnsi="宋体" w:eastAsia="宋体"/>
          <w:i w:val="0"/>
          <w:color w:val="000000"/>
          <w:sz w:val="24"/>
          <w:lang w:val="en-US" w:eastAsia="zh-CN"/>
        </w:rPr>
        <w:t>检测历史</w:t>
      </w:r>
      <w:r>
        <w:rPr>
          <w:rFonts w:ascii="宋体" w:hAnsi="宋体" w:eastAsia="宋体"/>
          <w:i w:val="0"/>
          <w:color w:val="000000"/>
          <w:sz w:val="24"/>
        </w:rPr>
        <w:t>内容进行</w:t>
      </w:r>
      <w:r>
        <w:rPr>
          <w:rFonts w:hint="eastAsia" w:ascii="宋体" w:hAnsi="宋体" w:eastAsia="宋体"/>
          <w:i w:val="0"/>
          <w:color w:val="000000"/>
          <w:sz w:val="24"/>
          <w:lang w:val="en-US" w:eastAsia="zh-CN"/>
        </w:rPr>
        <w:t>管理</w:t>
      </w:r>
      <w:r>
        <w:rPr>
          <w:rFonts w:ascii="宋体" w:hAnsi="宋体" w:eastAsia="宋体"/>
          <w:i w:val="0"/>
          <w:color w:val="000000"/>
          <w:sz w:val="24"/>
        </w:rPr>
        <w:t>、管理用户的信息并分配相应的权限等。所有功能都是使用</w:t>
      </w:r>
      <w:r>
        <w:rPr>
          <w:rFonts w:hint="default" w:ascii="Times New Roman" w:hAnsi="Times New Roman" w:eastAsia="宋体" w:cs="Times New Roman"/>
          <w:i w:val="0"/>
          <w:color w:val="000000"/>
          <w:sz w:val="24"/>
        </w:rPr>
        <w:t>Python</w:t>
      </w:r>
      <w:r>
        <w:rPr>
          <w:rFonts w:ascii="宋体" w:hAnsi="宋体" w:eastAsia="宋体"/>
          <w:i w:val="0"/>
          <w:color w:val="000000"/>
          <w:sz w:val="24"/>
        </w:rPr>
        <w:t>编写并经过单元测试、集成测试以验证各部分工作正常进而达到准确情绪识别的目的。</w:t>
      </w:r>
    </w:p>
    <w:p w14:paraId="4B188707">
      <w:pPr>
        <w:pStyle w:val="30"/>
        <w:spacing w:line="400" w:lineRule="exact"/>
        <w:ind w:left="0" w:firstLine="0" w:firstLineChars="0"/>
        <w:rPr>
          <w:rFonts w:eastAsia="宋体" w:cs="Times New Roman"/>
          <w:bCs/>
          <w:sz w:val="24"/>
          <w:szCs w:val="24"/>
        </w:rPr>
      </w:pPr>
    </w:p>
    <w:p w14:paraId="478CA845">
      <w:pPr>
        <w:snapToGrid w:val="0"/>
        <w:spacing w:line="720" w:lineRule="auto"/>
        <w:ind w:firstLine="0" w:firstLineChars="0"/>
        <w:jc w:val="center"/>
        <w:outlineLvl w:val="0"/>
        <w:rPr>
          <w:rFonts w:hint="eastAsia" w:ascii="黑体" w:hAnsi="黑体" w:eastAsia="黑体" w:cs="黑体"/>
          <w:sz w:val="32"/>
          <w:szCs w:val="32"/>
        </w:rPr>
      </w:pPr>
      <w:bookmarkStart w:id="135" w:name="_Toc8945"/>
      <w:bookmarkStart w:id="136" w:name="_Toc31498"/>
      <w:bookmarkStart w:id="137" w:name="_Toc31144"/>
      <w:bookmarkStart w:id="138" w:name="_Toc23340"/>
      <w:bookmarkStart w:id="139" w:name="_Toc10947"/>
      <w:bookmarkStart w:id="140" w:name="_Toc9630"/>
      <w:bookmarkStart w:id="141" w:name="_Toc20094"/>
      <w:bookmarkStart w:id="142" w:name="_Toc29441"/>
      <w:bookmarkStart w:id="143" w:name="_Toc10617"/>
      <w:bookmarkStart w:id="144" w:name="_Toc1540"/>
      <w:bookmarkStart w:id="145" w:name="_Toc3496"/>
      <w:bookmarkStart w:id="146" w:name="_Toc24166"/>
      <w:r>
        <w:rPr>
          <w:rFonts w:hint="eastAsia" w:ascii="黑体" w:hAnsi="黑体" w:eastAsia="黑体" w:cs="黑体"/>
          <w:sz w:val="32"/>
          <w:szCs w:val="32"/>
        </w:rPr>
        <w:t>2</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相关理论与技术介绍</w:t>
      </w:r>
      <w:bookmarkEnd w:id="135"/>
      <w:bookmarkEnd w:id="136"/>
      <w:bookmarkEnd w:id="137"/>
      <w:bookmarkEnd w:id="138"/>
      <w:bookmarkEnd w:id="139"/>
      <w:bookmarkEnd w:id="140"/>
      <w:bookmarkEnd w:id="141"/>
      <w:bookmarkEnd w:id="142"/>
      <w:bookmarkEnd w:id="143"/>
      <w:bookmarkEnd w:id="144"/>
      <w:bookmarkEnd w:id="145"/>
      <w:bookmarkEnd w:id="146"/>
    </w:p>
    <w:p w14:paraId="0FE910CA">
      <w:pPr>
        <w:pStyle w:val="3"/>
        <w:snapToGrid w:val="0"/>
        <w:spacing w:before="0" w:after="0" w:line="360" w:lineRule="auto"/>
        <w:ind w:firstLine="600"/>
        <w:rPr>
          <w:rFonts w:hint="eastAsia" w:ascii="黑体" w:hAnsi="黑体" w:cs="黑体"/>
          <w:b w:val="0"/>
          <w:bCs/>
          <w:sz w:val="30"/>
          <w:szCs w:val="30"/>
        </w:rPr>
      </w:pPr>
      <w:bookmarkStart w:id="147" w:name="_Toc18527"/>
      <w:bookmarkStart w:id="148" w:name="_Toc14008"/>
      <w:bookmarkStart w:id="149" w:name="_Toc8035"/>
      <w:bookmarkStart w:id="150" w:name="_Toc13030"/>
      <w:bookmarkStart w:id="151" w:name="_Toc26656"/>
      <w:bookmarkStart w:id="152" w:name="_Toc11547"/>
      <w:bookmarkStart w:id="153" w:name="_Toc2183"/>
      <w:bookmarkStart w:id="154" w:name="_Toc1171"/>
      <w:bookmarkStart w:id="155" w:name="_Toc31533"/>
      <w:bookmarkStart w:id="156" w:name="_Toc11964"/>
      <w:bookmarkStart w:id="157" w:name="_Toc2285"/>
      <w:bookmarkStart w:id="158" w:name="_Toc7396"/>
      <w:bookmarkStart w:id="159" w:name="_Toc6961"/>
      <w:bookmarkStart w:id="160" w:name="_Toc6538"/>
      <w:r>
        <w:rPr>
          <w:rFonts w:hint="eastAsia" w:ascii="黑体" w:hAnsi="黑体" w:cs="黑体"/>
          <w:b w:val="0"/>
          <w:bCs/>
          <w:sz w:val="30"/>
          <w:szCs w:val="30"/>
        </w:rPr>
        <w:t>2.</w:t>
      </w:r>
      <w:bookmarkEnd w:id="147"/>
      <w:r>
        <w:rPr>
          <w:rFonts w:hint="eastAsia" w:ascii="黑体" w:hAnsi="黑体" w:cs="黑体"/>
          <w:b w:val="0"/>
          <w:bCs/>
          <w:sz w:val="30"/>
          <w:szCs w:val="30"/>
          <w:lang w:val="en-US" w:eastAsia="zh-CN"/>
        </w:rPr>
        <w:t>1</w:t>
      </w:r>
      <w:r>
        <w:rPr>
          <w:rFonts w:hint="eastAsia" w:ascii="黑体" w:hAnsi="黑体" w:cs="黑体"/>
          <w:b w:val="0"/>
          <w:bCs/>
          <w:sz w:val="30"/>
          <w:szCs w:val="30"/>
        </w:rPr>
        <w:t xml:space="preserve"> </w:t>
      </w:r>
      <w:r>
        <w:rPr>
          <w:rFonts w:hint="default" w:ascii="黑体" w:hAnsi="黑体" w:cs="黑体"/>
          <w:b w:val="0"/>
          <w:bCs/>
          <w:sz w:val="30"/>
          <w:szCs w:val="30"/>
        </w:rPr>
        <w:t>MySQL</w:t>
      </w:r>
      <w:r>
        <w:rPr>
          <w:rFonts w:hint="eastAsia" w:ascii="黑体" w:hAnsi="黑体" w:cs="黑体"/>
          <w:b w:val="0"/>
          <w:bCs/>
          <w:sz w:val="30"/>
          <w:szCs w:val="30"/>
        </w:rPr>
        <w:t>数据库</w:t>
      </w:r>
      <w:bookmarkEnd w:id="148"/>
      <w:bookmarkEnd w:id="149"/>
      <w:bookmarkEnd w:id="150"/>
      <w:bookmarkEnd w:id="151"/>
      <w:bookmarkEnd w:id="152"/>
      <w:bookmarkEnd w:id="153"/>
      <w:bookmarkEnd w:id="154"/>
      <w:bookmarkEnd w:id="155"/>
      <w:bookmarkEnd w:id="156"/>
      <w:bookmarkEnd w:id="157"/>
      <w:bookmarkEnd w:id="158"/>
      <w:bookmarkEnd w:id="159"/>
      <w:bookmarkEnd w:id="160"/>
    </w:p>
    <w:p w14:paraId="7B35C6E8">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eastAsia="宋体"/>
          <w:sz w:val="24"/>
        </w:rPr>
        <w:t>作为一种流行RDBMS，MySQL采用结构化查询语言（SQL）对数据库进行操作并方便地进行查询操作而且符合国际标准化组织（ISO/IEC）制定SQL标准。有事务支持、触发器、存储过程以及视图等特性使开发人员更加容易编写程序并且增强系统的灵活性及易维护性。因为是自由软件，因此任何人都能下载所有源代码来自行修改以满足自身需求还可以通过活跃开放源码社区获取帮助。这对于促进创新非常有利。是一个非常优秀的关系型数据库管理系统，在全球范围内拥有极高声誉，被大量企业和个人所采用，例如Web前端开发，企业级应用系统的开发，电子商务，社交媒体和网络游戏等。而像Google、Facebook、Twitter、LinkedIn这样的大公司也都在使用MySQL来存储其业务数据，这也充分证明MySQL是高度可靠并且可以扩展并且性能卓越。</w:t>
      </w:r>
    </w:p>
    <w:p w14:paraId="591CB4F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eastAsia="宋体"/>
          <w:sz w:val="24"/>
        </w:rPr>
        <w:t>作为一款具有良好多线程能力和大量的并发连接关系型数据库管理系统（RDBMS），MySQL因为其优秀的可扩展性和良好的性能而在大数据量以及复杂的查询中得到广泛应用。由于是开源软件，世界上任何人都可以利用丰富的文档资料和社区资源来进行开发工作。从技术上来说，是基于对事务的一致性保障、多版本并发控制（MVCC）算法以及不同类型的存储引擎实现高性能服务。而InnoDB也是一种常用的存储引擎，也符合ACID并且具有行级锁，因此也能很好地处理大量的并发操作。伴随着信息技术的发展进步，数据库管理系统也在逐步发展完善，在功能方面，MySQL 8.0有很多改进的地方。例如支持原生JSON数据类型以及窗口函数、公用表表达式（CTE）等，大幅度提高了对复杂结构化数据操作能力与效率；而在高可用性和可扩展性上，利用读写分离、主从复制或者组复制等手段保障服务能稳定运行并且保证数据一致性。无状态架构下MySQL Cluster是分布式存储、资源复用的工作模式，既实现负载均衡又具有恢复能力的同时还大大提高了读写速度，适合对时延有较高要求并且有一定可靠性的应用系统。因此MySQL是一个功能强大且实用的关系型数据库管理系统，可以应用于各个领域及不同类型的企业。</w:t>
      </w:r>
    </w:p>
    <w:p w14:paraId="3D56EC74">
      <w:pPr>
        <w:pStyle w:val="3"/>
        <w:snapToGrid w:val="0"/>
        <w:spacing w:before="0" w:after="0" w:line="360" w:lineRule="auto"/>
        <w:ind w:firstLine="600"/>
        <w:rPr>
          <w:rFonts w:hint="eastAsia" w:ascii="黑体" w:hAnsi="黑体" w:cs="黑体"/>
          <w:b w:val="0"/>
          <w:bCs/>
          <w:sz w:val="30"/>
          <w:szCs w:val="30"/>
        </w:rPr>
      </w:pPr>
      <w:bookmarkStart w:id="161" w:name="_Toc19609"/>
      <w:bookmarkStart w:id="162" w:name="_Toc19740"/>
      <w:bookmarkStart w:id="163" w:name="_Toc10316"/>
      <w:bookmarkStart w:id="164" w:name="_Toc7254"/>
      <w:bookmarkStart w:id="165" w:name="_Toc10473"/>
      <w:bookmarkStart w:id="166" w:name="_Toc15683"/>
      <w:bookmarkStart w:id="167" w:name="_Toc28531"/>
      <w:bookmarkStart w:id="168" w:name="_Toc2464"/>
      <w:bookmarkStart w:id="169" w:name="_Toc31063"/>
      <w:bookmarkStart w:id="170" w:name="_Toc7432"/>
      <w:bookmarkStart w:id="171" w:name="_Toc795"/>
      <w:bookmarkStart w:id="172" w:name="_Toc1077"/>
      <w:bookmarkStart w:id="173" w:name="_Toc27208"/>
      <w:bookmarkStart w:id="174" w:name="_Toc28833"/>
      <w:r>
        <w:rPr>
          <w:rFonts w:hint="eastAsia" w:ascii="黑体" w:hAnsi="黑体" w:cs="黑体"/>
          <w:b w:val="0"/>
          <w:bCs/>
          <w:sz w:val="30"/>
          <w:szCs w:val="30"/>
        </w:rPr>
        <w:t>2.</w:t>
      </w:r>
      <w:r>
        <w:rPr>
          <w:rFonts w:hint="eastAsia" w:ascii="黑体" w:hAnsi="黑体" w:cs="黑体"/>
          <w:b w:val="0"/>
          <w:bCs/>
          <w:sz w:val="30"/>
          <w:szCs w:val="30"/>
          <w:lang w:val="en-US" w:eastAsia="zh-CN"/>
        </w:rPr>
        <w:t>2</w:t>
      </w:r>
      <w:r>
        <w:rPr>
          <w:rFonts w:hint="eastAsia" w:ascii="黑体" w:hAnsi="黑体" w:cs="黑体"/>
          <w:b w:val="0"/>
          <w:bCs/>
          <w:sz w:val="30"/>
          <w:szCs w:val="30"/>
        </w:rPr>
        <w:t xml:space="preserve"> </w:t>
      </w:r>
      <w:r>
        <w:rPr>
          <w:rFonts w:hint="default" w:ascii="黑体" w:hAnsi="黑体" w:cs="黑体"/>
          <w:b w:val="0"/>
          <w:bCs/>
          <w:sz w:val="30"/>
          <w:szCs w:val="30"/>
        </w:rPr>
        <w:t>Django</w:t>
      </w:r>
      <w:r>
        <w:rPr>
          <w:rFonts w:hint="eastAsia" w:ascii="黑体" w:hAnsi="黑体" w:cs="黑体"/>
          <w:b w:val="0"/>
          <w:bCs/>
          <w:sz w:val="30"/>
          <w:szCs w:val="30"/>
        </w:rPr>
        <w:t>框架</w:t>
      </w:r>
      <w:bookmarkEnd w:id="161"/>
      <w:bookmarkEnd w:id="162"/>
      <w:bookmarkEnd w:id="163"/>
      <w:bookmarkEnd w:id="164"/>
      <w:bookmarkEnd w:id="165"/>
      <w:bookmarkEnd w:id="166"/>
      <w:bookmarkEnd w:id="167"/>
      <w:bookmarkEnd w:id="168"/>
      <w:bookmarkEnd w:id="169"/>
      <w:bookmarkEnd w:id="170"/>
      <w:bookmarkEnd w:id="171"/>
      <w:bookmarkEnd w:id="172"/>
      <w:bookmarkEnd w:id="173"/>
    </w:p>
    <w:p w14:paraId="4AB9E2A0">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eastAsia="宋体"/>
          <w:sz w:val="24"/>
        </w:rPr>
        <w:t>基于Python语言企业级Web应用框架——Django，采用MVC或MVT模式，“简洁高效”、“快速开发”，具有对象关系映射（ORM）、用户权限控制、表单验证等功能，为程序员提供了一种简单的方式来搭建功能强大而安全的网站，在此基础上还可以通过继承以及重写其部分代码提升工作效率并保证系统的健壮性和可管理性。作为一种遵循MVC模式的全栈型Python Web开发框架，Django采用模块化的方式极大提高了整个软件开发生命周期各方面的开发效率，在分好数据访问层、业务逻辑层以及表现层的情况下，这使得代码更简洁易懂且方便后期维护，而且因为避免技术债所以让开发更为简单。同时还有一系列的安全特性比如防范SQL注入、CSRF攻击和XSS攻击等，都是为了给程序员搭建一个坚实的平台。作为一款在高性能应用中发挥重要作用工具，Django致力于构建符合RESTful原则API服务，在提升数据库操作效率以及解决各种问题方面给前端应用良好支撑，优秀设计理念让整个系统更加强健安全同时又大大加快程序运行速度以及可扩展性。</w:t>
      </w:r>
    </w:p>
    <w:p w14:paraId="5837EEB6">
      <w:pPr>
        <w:pStyle w:val="30"/>
        <w:spacing w:line="400" w:lineRule="exact"/>
        <w:ind w:left="0" w:firstLine="480"/>
        <w:rPr>
          <w:rFonts w:hint="eastAsia" w:ascii="宋体" w:hAnsi="宋体" w:eastAsia="宋体" w:cs="宋体"/>
          <w:bCs/>
          <w:sz w:val="24"/>
          <w:szCs w:val="24"/>
        </w:rPr>
      </w:pPr>
    </w:p>
    <w:p w14:paraId="74CDAD1B">
      <w:pPr>
        <w:pStyle w:val="17"/>
        <w:spacing w:before="100" w:after="100"/>
        <w:ind w:firstLine="480"/>
        <w:jc w:val="both"/>
        <w:rPr>
          <w:rFonts w:eastAsia="宋体"/>
          <w:bCs/>
          <w:kern w:val="2"/>
        </w:rPr>
      </w:pPr>
      <w:r>
        <w:drawing>
          <wp:inline distT="0" distB="0" distL="114300" distR="114300">
            <wp:extent cx="5395595" cy="2856230"/>
            <wp:effectExtent l="0" t="0" r="5080"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5395595" cy="2856230"/>
                    </a:xfrm>
                    <a:prstGeom prst="rect">
                      <a:avLst/>
                    </a:prstGeom>
                    <a:noFill/>
                    <a:ln>
                      <a:noFill/>
                    </a:ln>
                  </pic:spPr>
                </pic:pic>
              </a:graphicData>
            </a:graphic>
          </wp:inline>
        </w:drawing>
      </w:r>
    </w:p>
    <w:p w14:paraId="1176E1B8">
      <w:pPr>
        <w:pStyle w:val="31"/>
        <w:ind w:firstLine="0" w:firstLineChars="0"/>
        <w:jc w:val="center"/>
        <w:rPr>
          <w:sz w:val="21"/>
          <w:szCs w:val="21"/>
        </w:rPr>
      </w:pPr>
      <w:r>
        <w:rPr>
          <w:rFonts w:hint="eastAsia" w:ascii="宋体" w:hAnsi="宋体" w:eastAsia="宋体" w:cs="宋体"/>
          <w:sz w:val="24"/>
          <w:szCs w:val="24"/>
        </w:rPr>
        <w:t>图</w:t>
      </w:r>
      <w:r>
        <w:rPr>
          <w:rFonts w:hint="default" w:ascii="Times New Roman" w:hAnsi="Times New Roman" w:eastAsia="宋体" w:cs="Times New Roman"/>
          <w:sz w:val="24"/>
          <w:szCs w:val="24"/>
        </w:rPr>
        <w:t>2-</w:t>
      </w:r>
      <w:r>
        <w:rPr>
          <w:rFonts w:hint="eastAsia" w:cs="Times New Roman"/>
          <w:sz w:val="24"/>
          <w:szCs w:val="24"/>
          <w:lang w:val="en-US" w:eastAsia="zh-CN"/>
        </w:rPr>
        <w:t>1</w:t>
      </w:r>
      <w:r>
        <w:rPr>
          <w:rFonts w:hint="eastAsia"/>
          <w:sz w:val="21"/>
          <w:szCs w:val="21"/>
          <w:lang w:val="en-US" w:eastAsia="zh-CN"/>
        </w:rPr>
        <w:t xml:space="preserve"> </w:t>
      </w:r>
      <w:r>
        <w:rPr>
          <w:rFonts w:hint="eastAsia"/>
          <w:sz w:val="24"/>
          <w:szCs w:val="24"/>
        </w:rPr>
        <w:t>django框架</w:t>
      </w:r>
    </w:p>
    <w:p w14:paraId="18BDFB88">
      <w:pPr>
        <w:pStyle w:val="3"/>
        <w:snapToGrid w:val="0"/>
        <w:spacing w:before="0" w:after="0" w:line="360" w:lineRule="auto"/>
        <w:ind w:firstLine="600"/>
        <w:rPr>
          <w:rFonts w:hint="eastAsia" w:ascii="黑体" w:hAnsi="黑体" w:cs="黑体"/>
          <w:b w:val="0"/>
          <w:bCs/>
          <w:sz w:val="30"/>
          <w:szCs w:val="30"/>
        </w:rPr>
      </w:pPr>
      <w:bookmarkStart w:id="175" w:name="_Toc22740"/>
      <w:bookmarkStart w:id="176" w:name="_Toc23982"/>
      <w:bookmarkStart w:id="177" w:name="_Toc14661"/>
      <w:bookmarkStart w:id="178" w:name="_Toc1937"/>
      <w:bookmarkStart w:id="179" w:name="_Toc4922"/>
      <w:bookmarkStart w:id="180" w:name="_Toc3411"/>
      <w:bookmarkStart w:id="181" w:name="_Toc28893"/>
      <w:bookmarkStart w:id="182" w:name="_Toc28526"/>
      <w:bookmarkStart w:id="183" w:name="_Toc24222"/>
      <w:bookmarkStart w:id="184" w:name="_Toc16019"/>
      <w:bookmarkStart w:id="185" w:name="_Toc15656"/>
      <w:bookmarkStart w:id="186" w:name="_Toc17276"/>
      <w:r>
        <w:rPr>
          <w:rFonts w:hint="eastAsia" w:ascii="黑体" w:hAnsi="黑体" w:cs="黑体"/>
          <w:b w:val="0"/>
          <w:bCs/>
          <w:sz w:val="30"/>
          <w:szCs w:val="30"/>
        </w:rPr>
        <w:t>2.</w:t>
      </w:r>
      <w:r>
        <w:rPr>
          <w:rFonts w:hint="eastAsia" w:ascii="黑体" w:hAnsi="黑体" w:cs="黑体"/>
          <w:b w:val="0"/>
          <w:bCs/>
          <w:sz w:val="30"/>
          <w:szCs w:val="30"/>
          <w:lang w:val="en-US" w:eastAsia="zh-CN"/>
        </w:rPr>
        <w:t>3</w:t>
      </w:r>
      <w:r>
        <w:rPr>
          <w:rFonts w:hint="eastAsia" w:ascii="黑体" w:hAnsi="黑体" w:cs="黑体"/>
          <w:b w:val="0"/>
          <w:bCs/>
          <w:sz w:val="30"/>
          <w:szCs w:val="30"/>
        </w:rPr>
        <w:t xml:space="preserve"> </w:t>
      </w:r>
      <w:r>
        <w:rPr>
          <w:rFonts w:hint="default" w:ascii="黑体" w:hAnsi="黑体" w:cs="黑体"/>
          <w:b w:val="0"/>
          <w:bCs/>
          <w:sz w:val="30"/>
          <w:szCs w:val="30"/>
        </w:rPr>
        <w:t>Vue</w:t>
      </w:r>
      <w:bookmarkEnd w:id="174"/>
      <w:bookmarkEnd w:id="175"/>
      <w:bookmarkEnd w:id="176"/>
      <w:bookmarkEnd w:id="177"/>
      <w:bookmarkEnd w:id="178"/>
      <w:bookmarkEnd w:id="179"/>
      <w:bookmarkEnd w:id="180"/>
      <w:bookmarkEnd w:id="181"/>
      <w:bookmarkEnd w:id="182"/>
      <w:bookmarkEnd w:id="183"/>
      <w:bookmarkEnd w:id="184"/>
      <w:bookmarkEnd w:id="185"/>
      <w:bookmarkEnd w:id="186"/>
    </w:p>
    <w:p w14:paraId="4B673FE9">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eastAsia="宋体"/>
          <w:sz w:val="24"/>
        </w:rPr>
        <w:t>作为目前最火前端 JavaScript 框架，Vue.js 是由尤雨溪于 2014 年所创建。由于其简单易学并且性能优越以及学习成本低，在广大开发者心中拥有良好口碑。而 Vue 核心优势也由两点决定：一方面，采用虚拟 DOM 来提升页面渲染速度同时也能够实现各种复杂的动态效果；另一方面，借助 Vue 官方提供的 Vue CLI、Vue Router、Vuex 等一系列插件让开发者可以高效便捷地构建出美观大方且功能完善的单页应用或者是大型前端应用。因此，Vue是一个非常适合用来开发优质前端工程的选择。</w:t>
      </w:r>
    </w:p>
    <w:p w14:paraId="530BADA0">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eastAsia="宋体"/>
          <w:sz w:val="24"/>
        </w:rPr>
        <w:t>Vue框架最大的特点就是响应式系统，这个系统是基于数据劫持并且依赖收集来实现视图与数据之间的良好绑定，在Vue实例的数据发生改变后，视图也会随之变化而且不需要过多考虑如何进行状态管理的问题，因为有虚拟DOM的存在使得开发者只需要关注业务逻辑而不用考虑具体DOM的相关操作。作为一款较为成熟的前端框架，Vue有很多指令并且性能优越，使用虚拟DOM等方式可以大大提升页面加载速度。由于拥有众多用户基础，Vue有大量的第三方库或者插件可供选择，这不仅拓宽了应用范围而且使其更加容易上手进而成为目前最热门的前端框架。作为一个完善的前端开发框架，Vue有系统的官方文档以及多种多样实际案例来支持学习并且占据一定的市场份额。从Vue 3.0发布开始，在各个方面都得到了极大的提升。比如增加了对TypeScript的支持以及组合式API等新特性，使其实现的功能更加强大同时也极大地提高了开发效率。这也是Vue相较于同类框架的最大优势和发展前景。</w:t>
      </w:r>
    </w:p>
    <w:p w14:paraId="0210C71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p>
    <w:p w14:paraId="79E611A6">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p>
    <w:p w14:paraId="16E6D759">
      <w:pPr>
        <w:pStyle w:val="30"/>
        <w:spacing w:line="400" w:lineRule="exact"/>
        <w:ind w:left="0" w:firstLine="480"/>
        <w:rPr>
          <w:rFonts w:hint="eastAsia" w:ascii="宋体" w:hAnsi="宋体" w:eastAsia="宋体" w:cs="宋体"/>
          <w:bCs/>
          <w:sz w:val="24"/>
          <w:szCs w:val="24"/>
        </w:rPr>
        <w:sectPr>
          <w:footerReference r:id="rId8"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4A0F96D">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lang w:val="en-US" w:eastAsia="zh-CN"/>
        </w:rPr>
      </w:pPr>
      <w:bookmarkStart w:id="187" w:name="_Toc25585"/>
      <w:bookmarkStart w:id="188" w:name="_Toc21424"/>
      <w:bookmarkStart w:id="189" w:name="_Toc30902"/>
      <w:bookmarkStart w:id="190" w:name="_Toc31867"/>
      <w:bookmarkStart w:id="191" w:name="_Toc27808"/>
      <w:bookmarkStart w:id="192" w:name="_Toc18063"/>
      <w:bookmarkStart w:id="193" w:name="_Toc24431"/>
      <w:bookmarkStart w:id="194" w:name="_Toc12559"/>
      <w:bookmarkStart w:id="195" w:name="_Toc28816"/>
      <w:bookmarkStart w:id="196" w:name="_Toc2977"/>
      <w:bookmarkStart w:id="197" w:name="_Toc122"/>
      <w:bookmarkStart w:id="198" w:name="_Toc8137"/>
      <w:r>
        <w:rPr>
          <w:rFonts w:hint="eastAsia" w:ascii="黑体" w:hAnsi="黑体" w:eastAsia="黑体" w:cs="黑体"/>
          <w:sz w:val="32"/>
          <w:szCs w:val="32"/>
        </w:rPr>
        <w:t>3</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数据集介绍</w:t>
      </w:r>
      <w:bookmarkEnd w:id="187"/>
      <w:bookmarkEnd w:id="188"/>
      <w:bookmarkEnd w:id="189"/>
      <w:bookmarkEnd w:id="190"/>
      <w:bookmarkEnd w:id="191"/>
      <w:bookmarkEnd w:id="192"/>
      <w:bookmarkEnd w:id="193"/>
      <w:bookmarkEnd w:id="194"/>
      <w:bookmarkEnd w:id="195"/>
      <w:bookmarkEnd w:id="196"/>
      <w:bookmarkEnd w:id="197"/>
      <w:r>
        <w:rPr>
          <w:rFonts w:hint="eastAsia" w:ascii="黑体" w:hAnsi="黑体" w:eastAsia="黑体" w:cs="黑体"/>
          <w:sz w:val="32"/>
          <w:szCs w:val="32"/>
          <w:lang w:val="en-US" w:eastAsia="zh-CN"/>
        </w:rPr>
        <w:t>及预处理</w:t>
      </w:r>
      <w:bookmarkEnd w:id="198"/>
    </w:p>
    <w:p w14:paraId="3E8DAC74">
      <w:pPr>
        <w:pStyle w:val="8"/>
        <w:snapToGrid w:val="0"/>
        <w:spacing w:line="360" w:lineRule="auto"/>
        <w:ind w:firstLine="592" w:firstLineChars="200"/>
        <w:outlineLvl w:val="1"/>
        <w:rPr>
          <w:rFonts w:hint="eastAsia" w:ascii="黑体" w:hAnsi="黑体" w:eastAsia="黑体" w:cs="黑体"/>
          <w:sz w:val="30"/>
          <w:szCs w:val="30"/>
        </w:rPr>
      </w:pPr>
      <w:bookmarkStart w:id="199" w:name="_Toc10944"/>
      <w:bookmarkStart w:id="200" w:name="_Toc22964"/>
      <w:bookmarkStart w:id="201" w:name="_Toc23105"/>
      <w:bookmarkStart w:id="202" w:name="_Toc18466"/>
      <w:bookmarkStart w:id="203" w:name="_Toc2821"/>
      <w:bookmarkStart w:id="204" w:name="_Toc22799"/>
      <w:bookmarkStart w:id="205" w:name="_Toc21186"/>
      <w:bookmarkStart w:id="206" w:name="_Toc30762"/>
      <w:bookmarkStart w:id="207" w:name="_Toc22420"/>
      <w:bookmarkStart w:id="208" w:name="_Toc8209"/>
      <w:bookmarkStart w:id="209" w:name="_Toc23876"/>
      <w:bookmarkStart w:id="210" w:name="_Toc13462"/>
      <w:r>
        <w:rPr>
          <w:rFonts w:hint="eastAsia" w:ascii="黑体" w:hAnsi="黑体" w:eastAsia="黑体" w:cs="黑体"/>
          <w:sz w:val="30"/>
          <w:szCs w:val="30"/>
        </w:rPr>
        <w:t>3.1</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数据集介绍</w:t>
      </w:r>
      <w:bookmarkEnd w:id="199"/>
      <w:bookmarkEnd w:id="200"/>
      <w:bookmarkEnd w:id="201"/>
      <w:bookmarkEnd w:id="202"/>
      <w:bookmarkEnd w:id="203"/>
      <w:bookmarkEnd w:id="204"/>
      <w:bookmarkEnd w:id="205"/>
      <w:bookmarkEnd w:id="206"/>
      <w:bookmarkEnd w:id="207"/>
      <w:bookmarkEnd w:id="208"/>
      <w:bookmarkEnd w:id="209"/>
      <w:bookmarkEnd w:id="210"/>
    </w:p>
    <w:p w14:paraId="5C1DC085">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ascii="宋体" w:hAnsi="宋体" w:eastAsia="宋体"/>
          <w:sz w:val="24"/>
        </w:rPr>
        <w:t>从</w:t>
      </w:r>
      <w:r>
        <w:rPr>
          <w:rFonts w:hint="default" w:ascii="Times New Roman" w:hAnsi="Times New Roman" w:eastAsia="宋体" w:cs="Times New Roman"/>
          <w:sz w:val="24"/>
        </w:rPr>
        <w:t>Kaggle</w:t>
      </w:r>
      <w:r>
        <w:rPr>
          <w:rFonts w:ascii="宋体" w:hAnsi="宋体" w:eastAsia="宋体"/>
          <w:sz w:val="24"/>
        </w:rPr>
        <w:t>网站下载一个人脸表情大規模图像数据集，约有</w:t>
      </w:r>
      <w:r>
        <w:rPr>
          <w:rFonts w:hint="default" w:ascii="Times New Roman" w:hAnsi="Times New Roman" w:eastAsia="宋体" w:cs="Times New Roman"/>
          <w:sz w:val="24"/>
        </w:rPr>
        <w:t>49,779</w:t>
      </w:r>
      <w:r>
        <w:rPr>
          <w:rFonts w:ascii="宋体" w:hAnsi="宋体" w:eastAsia="宋体"/>
          <w:sz w:val="24"/>
        </w:rPr>
        <w:t>张高清晰度的人脸表情图片，这个数据集包含年龄、情绪强度等众多方面，还为其中七种基础的情绪类别（分别是愤怒、厌恶、恐惧、快乐、中性、悲伤和惊讶）进行了标记。因为样本构成特殊并且有大量标签，所以质量很高也很有价值，基于此进行的工作也会更有意义。</w:t>
      </w:r>
    </w:p>
    <w:p w14:paraId="7C6F9B1C">
      <w:pPr>
        <w:ind w:firstLine="480"/>
      </w:pPr>
      <w:r>
        <w:drawing>
          <wp:inline distT="0" distB="0" distL="114300" distR="114300">
            <wp:extent cx="5379085" cy="15608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379085" cy="1560830"/>
                    </a:xfrm>
                    <a:prstGeom prst="rect">
                      <a:avLst/>
                    </a:prstGeom>
                    <a:noFill/>
                    <a:ln>
                      <a:noFill/>
                    </a:ln>
                  </pic:spPr>
                </pic:pic>
              </a:graphicData>
            </a:graphic>
          </wp:inline>
        </w:drawing>
      </w:r>
    </w:p>
    <w:p w14:paraId="609E777B">
      <w:pPr>
        <w:ind w:firstLine="480"/>
      </w:pPr>
      <w:r>
        <w:rPr>
          <w:rFonts w:hint="eastAsia"/>
        </w:rPr>
        <w:t xml:space="preserve">                       图3-1 部分数据集展示</w:t>
      </w:r>
    </w:p>
    <w:p w14:paraId="3A5AA2B2">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ascii="宋体" w:hAnsi="宋体" w:eastAsia="宋体"/>
          <w:sz w:val="24"/>
        </w:rPr>
        <w:t>选取</w:t>
      </w:r>
      <w:r>
        <w:rPr>
          <w:rFonts w:hint="default" w:ascii="Times New Roman" w:hAnsi="Times New Roman" w:eastAsia="宋体" w:cs="Times New Roman"/>
          <w:sz w:val="24"/>
        </w:rPr>
        <w:t>8:1:1</w:t>
      </w:r>
      <w:r>
        <w:rPr>
          <w:rFonts w:ascii="宋体" w:hAnsi="宋体" w:eastAsia="宋体"/>
          <w:sz w:val="24"/>
        </w:rPr>
        <w:t>的比例</w:t>
      </w:r>
      <w:r>
        <w:rPr>
          <w:rFonts w:hint="eastAsia" w:ascii="宋体" w:hAnsi="宋体" w:eastAsia="宋体"/>
          <w:sz w:val="24"/>
          <w:lang w:val="en-US" w:eastAsia="zh-CN"/>
        </w:rPr>
        <w:t>将</w:t>
      </w:r>
      <w:r>
        <w:rPr>
          <w:rFonts w:ascii="宋体" w:hAnsi="宋体" w:eastAsia="宋体"/>
          <w:sz w:val="24"/>
        </w:rPr>
        <w:t>原有的所有数据划分用于训练、验证、测试。所获取的表情图片有七种基础的情绪并且考虑到实际情况同时为未来的研究预留足够的空间。基于这样的标准的数据集训练出来的情感分析模型应该可以极大地提升情绪识别的准确性并且有较强的鲁棒性。</w:t>
      </w:r>
    </w:p>
    <w:p w14:paraId="4220478D">
      <w:pPr>
        <w:ind w:firstLine="3360" w:firstLineChars="1400"/>
      </w:pPr>
      <w:r>
        <w:rPr>
          <w:rFonts w:hint="eastAsia"/>
        </w:rPr>
        <w:t>表3-1</w:t>
      </w:r>
      <w:r>
        <w:rPr>
          <w:rFonts w:hint="eastAsia"/>
          <w:lang w:val="en-US" w:eastAsia="zh-CN"/>
        </w:rPr>
        <w:t xml:space="preserve"> </w:t>
      </w:r>
      <w:r>
        <w:rPr>
          <w:rFonts w:hint="eastAsia"/>
        </w:rPr>
        <w:t>数据集介绍</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tblGrid>
      <w:tr w14:paraId="3842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top w:val="single" w:color="000000" w:sz="12" w:space="0"/>
              <w:left w:val="nil"/>
              <w:bottom w:val="single" w:color="000000" w:sz="4" w:space="0"/>
              <w:right w:val="nil"/>
              <w:tl2br w:val="nil"/>
            </w:tcBorders>
            <w:shd w:val="clear" w:color="auto" w:fill="FFFFFF"/>
          </w:tcPr>
          <w:p w14:paraId="6B65D199">
            <w:pPr>
              <w:ind w:firstLine="964" w:firstLineChars="400"/>
              <w:rPr>
                <w:b/>
                <w:bCs/>
                <w:color w:val="000000"/>
              </w:rPr>
            </w:pPr>
            <w:r>
              <w:rPr>
                <w:rFonts w:hint="eastAsia"/>
                <w:b/>
                <w:bCs/>
                <w:color w:val="000000"/>
              </w:rPr>
              <w:t>类别名称</w:t>
            </w:r>
          </w:p>
        </w:tc>
        <w:tc>
          <w:tcPr>
            <w:tcW w:w="2907" w:type="dxa"/>
            <w:tcBorders>
              <w:top w:val="single" w:color="000000" w:sz="12" w:space="0"/>
              <w:left w:val="nil"/>
              <w:bottom w:val="single" w:color="000000" w:sz="4" w:space="0"/>
              <w:right w:val="nil"/>
            </w:tcBorders>
            <w:shd w:val="clear" w:color="auto" w:fill="FFFFFF"/>
          </w:tcPr>
          <w:p w14:paraId="3C26D192">
            <w:pPr>
              <w:ind w:firstLineChars="300"/>
              <w:rPr>
                <w:b/>
                <w:bCs/>
                <w:color w:val="000000"/>
              </w:rPr>
            </w:pPr>
            <w:r>
              <w:rPr>
                <w:rFonts w:hint="eastAsia"/>
                <w:b/>
                <w:bCs/>
                <w:color w:val="000000"/>
              </w:rPr>
              <w:t>图片总数量</w:t>
            </w:r>
          </w:p>
        </w:tc>
      </w:tr>
      <w:tr w14:paraId="446C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top w:val="single" w:color="000000" w:sz="4" w:space="0"/>
              <w:left w:val="nil"/>
              <w:bottom w:val="nil"/>
              <w:right w:val="nil"/>
            </w:tcBorders>
            <w:shd w:val="clear" w:color="auto" w:fill="FFFFFF"/>
            <w:vAlign w:val="center"/>
          </w:tcPr>
          <w:p w14:paraId="6CFED923">
            <w:pPr>
              <w:ind w:firstLine="960" w:firstLineChars="400"/>
              <w:jc w:val="left"/>
              <w:rPr>
                <w:b w:val="0"/>
                <w:color w:val="000000"/>
              </w:rPr>
            </w:pPr>
            <w:r>
              <w:rPr>
                <w:rFonts w:hint="eastAsia" w:eastAsia="宋体" w:cs="Times New Roman"/>
                <w:b w:val="0"/>
                <w:bCs/>
                <w:color w:val="000000"/>
              </w:rPr>
              <w:t>angry</w:t>
            </w:r>
          </w:p>
        </w:tc>
        <w:tc>
          <w:tcPr>
            <w:tcW w:w="2907" w:type="dxa"/>
            <w:tcBorders>
              <w:top w:val="single" w:color="000000" w:sz="4" w:space="0"/>
              <w:left w:val="nil"/>
              <w:bottom w:val="nil"/>
              <w:right w:val="nil"/>
            </w:tcBorders>
            <w:shd w:val="clear" w:color="auto" w:fill="FFFFFF"/>
            <w:vAlign w:val="center"/>
          </w:tcPr>
          <w:p w14:paraId="07DD0097">
            <w:pPr>
              <w:ind w:firstLine="1200" w:firstLineChars="500"/>
              <w:rPr>
                <w:b w:val="0"/>
                <w:color w:val="000000"/>
              </w:rPr>
            </w:pPr>
            <w:r>
              <w:rPr>
                <w:rFonts w:hint="eastAsia"/>
                <w:b w:val="0"/>
                <w:color w:val="000000"/>
              </w:rPr>
              <w:t>5920</w:t>
            </w:r>
          </w:p>
        </w:tc>
      </w:tr>
      <w:tr w14:paraId="4EE8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top w:val="nil"/>
              <w:left w:val="nil"/>
              <w:bottom w:val="nil"/>
              <w:right w:val="nil"/>
            </w:tcBorders>
            <w:shd w:val="clear" w:color="auto" w:fill="FFFFFF"/>
            <w:vAlign w:val="center"/>
          </w:tcPr>
          <w:p w14:paraId="0A7ED778">
            <w:pPr>
              <w:ind w:firstLine="960" w:firstLineChars="400"/>
              <w:rPr>
                <w:b w:val="0"/>
                <w:color w:val="000000"/>
              </w:rPr>
            </w:pPr>
            <w:r>
              <w:rPr>
                <w:rFonts w:hint="eastAsia"/>
                <w:b w:val="0"/>
                <w:color w:val="000000"/>
              </w:rPr>
              <w:t>disgust</w:t>
            </w:r>
          </w:p>
        </w:tc>
        <w:tc>
          <w:tcPr>
            <w:tcW w:w="2907" w:type="dxa"/>
            <w:tcBorders>
              <w:top w:val="nil"/>
              <w:left w:val="nil"/>
              <w:bottom w:val="nil"/>
              <w:right w:val="nil"/>
            </w:tcBorders>
            <w:shd w:val="clear" w:color="auto" w:fill="FFFFFF"/>
            <w:vAlign w:val="center"/>
          </w:tcPr>
          <w:p w14:paraId="3F1CCCC4">
            <w:pPr>
              <w:ind w:firstLine="1200" w:firstLineChars="500"/>
              <w:rPr>
                <w:b w:val="0"/>
                <w:color w:val="000000"/>
              </w:rPr>
            </w:pPr>
            <w:r>
              <w:rPr>
                <w:rFonts w:hint="eastAsia"/>
                <w:b w:val="0"/>
                <w:color w:val="000000"/>
              </w:rPr>
              <w:t>5920</w:t>
            </w:r>
          </w:p>
        </w:tc>
      </w:tr>
      <w:tr w14:paraId="2600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top w:val="nil"/>
              <w:left w:val="nil"/>
              <w:bottom w:val="nil"/>
              <w:right w:val="nil"/>
            </w:tcBorders>
            <w:shd w:val="clear" w:color="auto" w:fill="FFFFFF"/>
            <w:vAlign w:val="center"/>
          </w:tcPr>
          <w:p w14:paraId="43F36312">
            <w:pPr>
              <w:ind w:firstLine="1200" w:firstLineChars="500"/>
              <w:rPr>
                <w:b w:val="0"/>
                <w:color w:val="000000"/>
              </w:rPr>
            </w:pPr>
            <w:r>
              <w:rPr>
                <w:rFonts w:hint="eastAsia"/>
                <w:b w:val="0"/>
                <w:color w:val="000000"/>
              </w:rPr>
              <w:t>fear</w:t>
            </w:r>
          </w:p>
        </w:tc>
        <w:tc>
          <w:tcPr>
            <w:tcW w:w="2907" w:type="dxa"/>
            <w:tcBorders>
              <w:top w:val="nil"/>
              <w:left w:val="nil"/>
              <w:bottom w:val="nil"/>
              <w:right w:val="nil"/>
            </w:tcBorders>
            <w:shd w:val="clear" w:color="auto" w:fill="FFFFFF"/>
            <w:vAlign w:val="center"/>
          </w:tcPr>
          <w:p w14:paraId="6B2C8540">
            <w:pPr>
              <w:ind w:firstLine="1200" w:firstLineChars="500"/>
              <w:rPr>
                <w:b w:val="0"/>
                <w:color w:val="000000"/>
              </w:rPr>
            </w:pPr>
            <w:r>
              <w:rPr>
                <w:rFonts w:hint="eastAsia"/>
                <w:b w:val="0"/>
                <w:color w:val="000000"/>
              </w:rPr>
              <w:t>5920</w:t>
            </w:r>
          </w:p>
        </w:tc>
      </w:tr>
      <w:tr w14:paraId="5123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top w:val="nil"/>
              <w:left w:val="nil"/>
              <w:bottom w:val="nil"/>
              <w:right w:val="nil"/>
            </w:tcBorders>
            <w:shd w:val="clear" w:color="auto" w:fill="FFFFFF"/>
            <w:vAlign w:val="center"/>
          </w:tcPr>
          <w:p w14:paraId="0805A861">
            <w:pPr>
              <w:ind w:firstLine="960" w:firstLineChars="400"/>
              <w:rPr>
                <w:b w:val="0"/>
                <w:color w:val="000000"/>
              </w:rPr>
            </w:pPr>
            <w:r>
              <w:rPr>
                <w:rFonts w:hint="eastAsia"/>
                <w:b w:val="0"/>
                <w:color w:val="000000"/>
              </w:rPr>
              <w:t>happy</w:t>
            </w:r>
          </w:p>
        </w:tc>
        <w:tc>
          <w:tcPr>
            <w:tcW w:w="2907" w:type="dxa"/>
            <w:tcBorders>
              <w:top w:val="nil"/>
              <w:left w:val="nil"/>
              <w:bottom w:val="nil"/>
              <w:right w:val="nil"/>
            </w:tcBorders>
            <w:shd w:val="clear" w:color="auto" w:fill="FFFFFF"/>
            <w:vAlign w:val="center"/>
          </w:tcPr>
          <w:p w14:paraId="5C19496F">
            <w:pPr>
              <w:ind w:firstLine="1200" w:firstLineChars="500"/>
              <w:rPr>
                <w:b w:val="0"/>
                <w:color w:val="000000"/>
              </w:rPr>
            </w:pPr>
            <w:r>
              <w:rPr>
                <w:rFonts w:hint="eastAsia"/>
                <w:b w:val="0"/>
                <w:color w:val="000000"/>
              </w:rPr>
              <w:t>11398</w:t>
            </w:r>
          </w:p>
        </w:tc>
      </w:tr>
      <w:tr w14:paraId="3790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2906" w:type="dxa"/>
            <w:tcBorders>
              <w:top w:val="nil"/>
              <w:left w:val="nil"/>
              <w:bottom w:val="nil"/>
              <w:right w:val="nil"/>
            </w:tcBorders>
            <w:shd w:val="clear" w:color="auto" w:fill="FFFFFF"/>
            <w:vAlign w:val="center"/>
          </w:tcPr>
          <w:p w14:paraId="4843AAAB">
            <w:pPr>
              <w:ind w:firstLine="960" w:firstLineChars="400"/>
              <w:rPr>
                <w:b w:val="0"/>
                <w:color w:val="000000"/>
              </w:rPr>
            </w:pPr>
            <w:r>
              <w:rPr>
                <w:rFonts w:hint="eastAsia"/>
                <w:b w:val="0"/>
                <w:color w:val="000000"/>
              </w:rPr>
              <w:t>neutral</w:t>
            </w:r>
          </w:p>
        </w:tc>
        <w:tc>
          <w:tcPr>
            <w:tcW w:w="2907" w:type="dxa"/>
            <w:tcBorders>
              <w:top w:val="nil"/>
              <w:left w:val="nil"/>
              <w:bottom w:val="nil"/>
              <w:right w:val="nil"/>
            </w:tcBorders>
            <w:shd w:val="clear" w:color="auto" w:fill="FFFFFF"/>
            <w:vAlign w:val="center"/>
          </w:tcPr>
          <w:p w14:paraId="66F747F2">
            <w:pPr>
              <w:ind w:firstLine="1200" w:firstLineChars="500"/>
              <w:rPr>
                <w:b w:val="0"/>
                <w:color w:val="000000"/>
              </w:rPr>
            </w:pPr>
            <w:r>
              <w:rPr>
                <w:rFonts w:hint="eastAsia"/>
                <w:b w:val="0"/>
                <w:color w:val="000000"/>
              </w:rPr>
              <w:t>8166</w:t>
            </w:r>
          </w:p>
        </w:tc>
      </w:tr>
      <w:tr w14:paraId="5792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top w:val="nil"/>
              <w:left w:val="nil"/>
              <w:bottom w:val="nil"/>
              <w:right w:val="nil"/>
            </w:tcBorders>
            <w:shd w:val="clear" w:color="auto" w:fill="FFFFFF"/>
            <w:vAlign w:val="center"/>
          </w:tcPr>
          <w:p w14:paraId="2BC36D88">
            <w:pPr>
              <w:ind w:firstLine="1200" w:firstLineChars="500"/>
              <w:rPr>
                <w:b w:val="0"/>
                <w:color w:val="000000"/>
              </w:rPr>
            </w:pPr>
            <w:r>
              <w:rPr>
                <w:rFonts w:hint="eastAsia"/>
                <w:b w:val="0"/>
                <w:color w:val="000000"/>
              </w:rPr>
              <w:t>sad</w:t>
            </w:r>
          </w:p>
        </w:tc>
        <w:tc>
          <w:tcPr>
            <w:tcW w:w="2907" w:type="dxa"/>
            <w:tcBorders>
              <w:top w:val="nil"/>
              <w:left w:val="nil"/>
              <w:bottom w:val="nil"/>
              <w:right w:val="nil"/>
            </w:tcBorders>
            <w:shd w:val="clear" w:color="auto" w:fill="FFFFFF"/>
            <w:vAlign w:val="center"/>
          </w:tcPr>
          <w:p w14:paraId="034DB7DA">
            <w:pPr>
              <w:ind w:firstLine="1200" w:firstLineChars="500"/>
              <w:rPr>
                <w:b w:val="0"/>
                <w:color w:val="000000"/>
              </w:rPr>
            </w:pPr>
            <w:r>
              <w:rPr>
                <w:rFonts w:hint="eastAsia"/>
                <w:b w:val="0"/>
                <w:color w:val="000000"/>
              </w:rPr>
              <w:t>6535</w:t>
            </w:r>
          </w:p>
        </w:tc>
      </w:tr>
      <w:tr w14:paraId="65F7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top w:val="nil"/>
              <w:left w:val="nil"/>
              <w:bottom w:val="single" w:color="000000" w:sz="12" w:space="0"/>
              <w:right w:val="nil"/>
            </w:tcBorders>
            <w:shd w:val="clear" w:color="auto" w:fill="FFFFFF"/>
            <w:vAlign w:val="center"/>
          </w:tcPr>
          <w:p w14:paraId="3764F0C8">
            <w:pPr>
              <w:ind w:firstLine="960" w:firstLineChars="400"/>
              <w:rPr>
                <w:b w:val="0"/>
                <w:color w:val="000000"/>
              </w:rPr>
            </w:pPr>
            <w:r>
              <w:rPr>
                <w:rFonts w:hint="eastAsia"/>
                <w:b w:val="0"/>
                <w:color w:val="000000"/>
              </w:rPr>
              <w:t>surprise</w:t>
            </w:r>
          </w:p>
        </w:tc>
        <w:tc>
          <w:tcPr>
            <w:tcW w:w="2907" w:type="dxa"/>
            <w:tcBorders>
              <w:top w:val="nil"/>
              <w:left w:val="nil"/>
              <w:bottom w:val="single" w:color="000000" w:sz="12" w:space="0"/>
              <w:right w:val="nil"/>
            </w:tcBorders>
            <w:shd w:val="clear" w:color="auto" w:fill="FFFFFF"/>
            <w:vAlign w:val="center"/>
          </w:tcPr>
          <w:p w14:paraId="3675F2FC">
            <w:pPr>
              <w:ind w:firstLine="1200" w:firstLineChars="500"/>
              <w:rPr>
                <w:b w:val="0"/>
                <w:color w:val="000000"/>
              </w:rPr>
            </w:pPr>
            <w:r>
              <w:rPr>
                <w:rFonts w:hint="eastAsia"/>
                <w:b w:val="0"/>
                <w:color w:val="000000"/>
              </w:rPr>
              <w:t>5920</w:t>
            </w:r>
          </w:p>
        </w:tc>
      </w:tr>
    </w:tbl>
    <w:p w14:paraId="0AB390E9">
      <w:pPr>
        <w:pStyle w:val="8"/>
        <w:snapToGrid w:val="0"/>
        <w:spacing w:line="360" w:lineRule="auto"/>
        <w:ind w:firstLine="592" w:firstLineChars="200"/>
        <w:outlineLvl w:val="1"/>
        <w:rPr>
          <w:rFonts w:hint="eastAsia" w:ascii="黑体" w:hAnsi="黑体" w:eastAsia="黑体" w:cs="黑体"/>
          <w:sz w:val="30"/>
          <w:szCs w:val="30"/>
          <w:lang w:val="en-US" w:eastAsia="zh-CN"/>
        </w:rPr>
      </w:pPr>
      <w:bookmarkStart w:id="211" w:name="_Toc5316"/>
      <w:bookmarkStart w:id="212" w:name="_Toc1982"/>
      <w:bookmarkStart w:id="213" w:name="_Toc10287"/>
      <w:bookmarkStart w:id="214" w:name="_Toc31097"/>
      <w:bookmarkStart w:id="215" w:name="_Toc17140"/>
      <w:bookmarkStart w:id="216" w:name="_Toc10523"/>
      <w:bookmarkStart w:id="217" w:name="_Toc1189"/>
      <w:bookmarkStart w:id="218" w:name="_Toc3674"/>
      <w:bookmarkStart w:id="219" w:name="_Toc16832"/>
      <w:bookmarkStart w:id="220" w:name="_Toc19716"/>
      <w:r>
        <w:rPr>
          <w:rFonts w:hint="eastAsia" w:ascii="黑体" w:hAnsi="黑体" w:eastAsia="黑体" w:cs="黑体"/>
          <w:sz w:val="30"/>
          <w:szCs w:val="30"/>
          <w:lang w:val="en-US" w:eastAsia="zh-CN"/>
        </w:rPr>
        <w:t>3.2尺寸调整</w:t>
      </w:r>
      <w:bookmarkEnd w:id="211"/>
    </w:p>
    <w:p w14:paraId="70C8007D">
      <w:pPr>
        <w:pStyle w:val="8"/>
        <w:keepNext w:val="0"/>
        <w:keepLines w:val="0"/>
        <w:pageBreakBefore w:val="0"/>
        <w:widowControl w:val="0"/>
        <w:kinsoku/>
        <w:wordWrap/>
        <w:overflowPunct/>
        <w:topLinePunct w:val="0"/>
        <w:autoSpaceDE/>
        <w:autoSpaceDN/>
        <w:bidi w:val="0"/>
        <w:adjustRightInd/>
        <w:snapToGrid w:val="0"/>
        <w:spacing w:line="360" w:lineRule="auto"/>
        <w:ind w:firstLine="592" w:firstLineChars="200"/>
        <w:textAlignment w:val="auto"/>
        <w:outlineLvl w:val="9"/>
        <w:rPr>
          <w:rFonts w:hint="default" w:ascii="黑体" w:hAnsi="黑体" w:eastAsia="黑体" w:cs="黑体"/>
          <w:sz w:val="30"/>
          <w:szCs w:val="30"/>
          <w:lang w:val="en-US" w:eastAsia="zh-CN"/>
        </w:rPr>
      </w:pPr>
      <w:bookmarkStart w:id="221" w:name="_Toc1382"/>
      <w:r>
        <w:rPr>
          <w:rFonts w:hint="eastAsia" w:ascii="黑体" w:hAnsi="黑体" w:eastAsia="黑体" w:cs="黑体"/>
          <w:sz w:val="30"/>
          <w:szCs w:val="30"/>
          <w:lang w:val="en-US" w:eastAsia="zh-CN"/>
        </w:rPr>
        <w:t>需要把数据集尺寸调整到640*640，并放上前后对比图。</w:t>
      </w:r>
      <w:bookmarkEnd w:id="221"/>
    </w:p>
    <w:p w14:paraId="63218A08">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hint="eastAsia" w:ascii="黑体" w:hAnsi="黑体" w:eastAsia="黑体" w:cs="黑体"/>
          <w:sz w:val="32"/>
          <w:szCs w:val="32"/>
        </w:rPr>
      </w:pPr>
      <w:bookmarkStart w:id="222" w:name="_Toc19"/>
      <w:bookmarkStart w:id="223" w:name="_Toc22745"/>
      <w:bookmarkStart w:id="224" w:name="_Toc31020"/>
      <w:r>
        <w:rPr>
          <w:rFonts w:hint="eastAsia" w:ascii="黑体" w:hAnsi="黑体" w:eastAsia="黑体" w:cs="黑体"/>
          <w:sz w:val="32"/>
          <w:szCs w:val="32"/>
        </w:rPr>
        <w:t>4</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人脸面部情绪识别模型设计与实现对比与选用</w:t>
      </w:r>
      <w:bookmarkEnd w:id="212"/>
      <w:bookmarkEnd w:id="213"/>
      <w:bookmarkEnd w:id="214"/>
      <w:bookmarkEnd w:id="215"/>
      <w:bookmarkEnd w:id="216"/>
      <w:bookmarkEnd w:id="217"/>
      <w:bookmarkEnd w:id="218"/>
      <w:bookmarkEnd w:id="219"/>
      <w:bookmarkEnd w:id="220"/>
      <w:bookmarkEnd w:id="222"/>
      <w:bookmarkEnd w:id="223"/>
      <w:bookmarkEnd w:id="224"/>
    </w:p>
    <w:p w14:paraId="18B9380A">
      <w:pPr>
        <w:pStyle w:val="3"/>
        <w:snapToGrid w:val="0"/>
        <w:spacing w:before="0" w:after="0" w:line="360" w:lineRule="auto"/>
        <w:ind w:firstLine="600"/>
        <w:rPr>
          <w:rFonts w:hint="eastAsia" w:ascii="黑体" w:hAnsi="黑体" w:cs="黑体"/>
          <w:b w:val="0"/>
          <w:bCs/>
          <w:sz w:val="30"/>
          <w:szCs w:val="30"/>
        </w:rPr>
      </w:pPr>
      <w:bookmarkStart w:id="225" w:name="_Toc9013"/>
      <w:bookmarkStart w:id="226" w:name="_Toc5401"/>
      <w:bookmarkStart w:id="227" w:name="_Toc10779"/>
      <w:bookmarkStart w:id="228" w:name="_Toc11202"/>
      <w:bookmarkStart w:id="229" w:name="_Toc19624"/>
      <w:bookmarkStart w:id="230" w:name="_Toc1005"/>
      <w:bookmarkStart w:id="231" w:name="_Toc248"/>
      <w:bookmarkStart w:id="232" w:name="_Toc15875"/>
      <w:bookmarkStart w:id="233" w:name="_Toc12253"/>
      <w:bookmarkStart w:id="234" w:name="_Toc14867"/>
      <w:bookmarkStart w:id="235" w:name="_Toc27892"/>
      <w:bookmarkStart w:id="236" w:name="_Toc8522"/>
      <w:r>
        <w:rPr>
          <w:rFonts w:hint="eastAsia" w:ascii="黑体" w:hAnsi="黑体" w:cs="黑体"/>
          <w:b w:val="0"/>
          <w:bCs/>
          <w:sz w:val="30"/>
          <w:szCs w:val="30"/>
        </w:rPr>
        <w:t>4.1</w:t>
      </w:r>
      <w:r>
        <w:rPr>
          <w:rFonts w:hint="eastAsia" w:ascii="黑体" w:hAnsi="黑体" w:cs="黑体"/>
          <w:b w:val="0"/>
          <w:bCs/>
          <w:sz w:val="30"/>
          <w:szCs w:val="30"/>
          <w:lang w:val="en-US" w:eastAsia="zh-CN"/>
        </w:rPr>
        <w:t xml:space="preserve"> </w:t>
      </w:r>
      <w:r>
        <w:rPr>
          <w:rFonts w:hint="default" w:ascii="黑体" w:hAnsi="黑体" w:cs="黑体"/>
          <w:b w:val="0"/>
          <w:bCs/>
          <w:sz w:val="30"/>
          <w:szCs w:val="30"/>
        </w:rPr>
        <w:t>YOLOv5</w:t>
      </w:r>
      <w:r>
        <w:rPr>
          <w:rFonts w:hint="eastAsia" w:ascii="黑体" w:hAnsi="黑体" w:cs="黑体"/>
          <w:b w:val="0"/>
          <w:bCs/>
          <w:sz w:val="30"/>
          <w:szCs w:val="30"/>
        </w:rPr>
        <w:t>模型</w:t>
      </w:r>
      <w:bookmarkEnd w:id="225"/>
      <w:bookmarkEnd w:id="226"/>
      <w:bookmarkEnd w:id="227"/>
      <w:bookmarkEnd w:id="228"/>
      <w:bookmarkEnd w:id="229"/>
      <w:bookmarkEnd w:id="230"/>
      <w:bookmarkEnd w:id="231"/>
      <w:bookmarkEnd w:id="232"/>
      <w:bookmarkEnd w:id="233"/>
      <w:bookmarkEnd w:id="234"/>
      <w:bookmarkEnd w:id="235"/>
      <w:bookmarkEnd w:id="236"/>
    </w:p>
    <w:p w14:paraId="14A79706">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r>
        <w:rPr>
          <w:rFonts w:ascii="Times New Roman" w:hAnsi="Times New Roman" w:eastAsia="宋体"/>
          <w:sz w:val="24"/>
        </w:rPr>
        <w:t>YOLOv5目标检测框架以轻量化为理念，在经典的“骨干网络—特征提取层—预测模块”三层基础上做了优化改进。主要是三个方面的内容：采用CSPDarkNet做基础网络结构，通过改变特征提取方式显著减少计算量；加入SPP模块和PANet增强对小目标以及各种情况下的不同尺寸目标检测能力；此外还采用分阶段的方式进行训练，在保证分类的同时也使得框的位置更为精确。</w:t>
      </w:r>
      <w:r>
        <w:rPr>
          <w:rFonts w:hint="eastAsia" w:eastAsia="宋体"/>
          <w:sz w:val="24"/>
          <w:lang w:val="en-US" w:eastAsia="zh-CN"/>
        </w:rPr>
        <w:t>如</w:t>
      </w:r>
      <w:r>
        <w:rPr>
          <w:rFonts w:ascii="Times New Roman" w:hAnsi="Times New Roman" w:eastAsia="宋体"/>
          <w:sz w:val="24"/>
        </w:rPr>
        <w:t>下图4-1。</w:t>
      </w:r>
    </w:p>
    <w:p w14:paraId="458261B1">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drawing>
          <wp:inline distT="0" distB="0" distL="114300" distR="114300">
            <wp:extent cx="5397500" cy="2399030"/>
            <wp:effectExtent l="0" t="0" r="3175" b="1270"/>
            <wp:docPr id="6" name="图片 6" descr="yolo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olov5"/>
                    <pic:cNvPicPr>
                      <a:picLocks noChangeAspect="1"/>
                    </pic:cNvPicPr>
                  </pic:nvPicPr>
                  <pic:blipFill>
                    <a:blip r:embed="rId15"/>
                    <a:stretch>
                      <a:fillRect/>
                    </a:stretch>
                  </pic:blipFill>
                  <pic:spPr>
                    <a:xfrm>
                      <a:off x="0" y="0"/>
                      <a:ext cx="5397500" cy="2399030"/>
                    </a:xfrm>
                    <a:prstGeom prst="rect">
                      <a:avLst/>
                    </a:prstGeom>
                  </pic:spPr>
                </pic:pic>
              </a:graphicData>
            </a:graphic>
          </wp:inline>
        </w:drawing>
      </w:r>
    </w:p>
    <w:p w14:paraId="0C7BE60C">
      <w:pPr>
        <w:pStyle w:val="30"/>
        <w:keepNext w:val="0"/>
        <w:keepLines w:val="0"/>
        <w:pageBreakBefore w:val="0"/>
        <w:widowControl w:val="0"/>
        <w:kinsoku/>
        <w:wordWrap/>
        <w:overflowPunct/>
        <w:topLinePunct w:val="0"/>
        <w:autoSpaceDE/>
        <w:autoSpaceDN/>
        <w:bidi w:val="0"/>
        <w:adjustRightInd/>
        <w:snapToGrid/>
        <w:spacing w:line="360" w:lineRule="auto"/>
        <w:ind w:left="0" w:firstLine="480"/>
        <w:jc w:val="center"/>
        <w:textAlignment w:val="auto"/>
        <w:rPr>
          <w:rFonts w:hint="default" w:ascii="宋体" w:hAnsi="宋体" w:eastAsia="宋体" w:cs="宋体"/>
          <w:bCs/>
          <w:sz w:val="24"/>
          <w:szCs w:val="24"/>
          <w:lang w:val="en-US" w:eastAsia="zh-CN"/>
        </w:rPr>
      </w:pPr>
      <w:r>
        <w:rPr>
          <w:rFonts w:hint="eastAsia" w:ascii="宋体" w:hAnsi="宋体" w:eastAsia="宋体" w:cs="宋体"/>
          <w:bCs/>
          <w:sz w:val="24"/>
          <w:szCs w:val="24"/>
          <w:lang w:val="en-US" w:eastAsia="zh-CN"/>
        </w:rPr>
        <w:t>图</w:t>
      </w:r>
      <w:r>
        <w:rPr>
          <w:rFonts w:hint="default" w:ascii="Times New Roman" w:hAnsi="Times New Roman" w:eastAsia="宋体" w:cs="Times New Roman"/>
          <w:bCs/>
          <w:sz w:val="24"/>
          <w:szCs w:val="24"/>
          <w:lang w:val="en-US" w:eastAsia="zh-CN"/>
        </w:rPr>
        <w:t>4-1</w:t>
      </w:r>
      <w:r>
        <w:rPr>
          <w:rFonts w:hint="eastAsia" w:ascii="宋体" w:hAnsi="宋体" w:eastAsia="宋体" w:cs="宋体"/>
          <w:bCs/>
          <w:sz w:val="24"/>
          <w:szCs w:val="24"/>
          <w:lang w:val="en-US" w:eastAsia="zh-CN"/>
        </w:rPr>
        <w:t xml:space="preserve"> </w:t>
      </w:r>
      <w:r>
        <w:rPr>
          <w:rFonts w:hint="default" w:ascii="Times New Roman" w:hAnsi="Times New Roman" w:eastAsia="宋体" w:cs="Times New Roman"/>
          <w:bCs/>
          <w:sz w:val="24"/>
          <w:szCs w:val="24"/>
          <w:lang w:val="en-US" w:eastAsia="zh-CN"/>
        </w:rPr>
        <w:t>YOLOv5</w:t>
      </w:r>
      <w:r>
        <w:rPr>
          <w:rFonts w:hint="eastAsia" w:ascii="宋体" w:hAnsi="宋体" w:eastAsia="宋体" w:cs="宋体"/>
          <w:bCs/>
          <w:sz w:val="24"/>
          <w:szCs w:val="24"/>
          <w:lang w:val="en-US" w:eastAsia="zh-CN"/>
        </w:rPr>
        <w:t>模型图</w:t>
      </w:r>
    </w:p>
    <w:p w14:paraId="7C598E47">
      <w:pPr>
        <w:pStyle w:val="3"/>
        <w:snapToGrid w:val="0"/>
        <w:spacing w:before="0" w:after="0" w:line="360" w:lineRule="auto"/>
        <w:ind w:firstLine="600"/>
        <w:rPr>
          <w:rFonts w:hint="eastAsia" w:ascii="黑体" w:hAnsi="黑体" w:cs="黑体"/>
          <w:b w:val="0"/>
          <w:bCs/>
          <w:sz w:val="30"/>
          <w:szCs w:val="30"/>
        </w:rPr>
      </w:pPr>
      <w:bookmarkStart w:id="237" w:name="_Toc3925"/>
      <w:bookmarkStart w:id="238" w:name="_Toc21195"/>
      <w:bookmarkStart w:id="239" w:name="_Toc21865"/>
      <w:bookmarkStart w:id="240" w:name="_Toc18400"/>
      <w:bookmarkStart w:id="241" w:name="_Toc3565"/>
      <w:bookmarkStart w:id="242" w:name="_Toc31336"/>
      <w:bookmarkStart w:id="243" w:name="_Toc32409"/>
      <w:bookmarkStart w:id="244" w:name="_Toc24366"/>
      <w:bookmarkStart w:id="245" w:name="_Toc9985"/>
      <w:bookmarkStart w:id="246" w:name="_Toc13536"/>
      <w:bookmarkStart w:id="247" w:name="_Toc29127"/>
      <w:bookmarkStart w:id="248" w:name="_Toc24910"/>
      <w:r>
        <w:rPr>
          <w:rFonts w:hint="eastAsia" w:ascii="黑体" w:hAnsi="黑体" w:cs="黑体"/>
          <w:b w:val="0"/>
          <w:bCs/>
          <w:sz w:val="30"/>
          <w:szCs w:val="30"/>
        </w:rPr>
        <w:t>4.2</w:t>
      </w:r>
      <w:r>
        <w:rPr>
          <w:rFonts w:hint="eastAsia" w:ascii="黑体" w:hAnsi="黑体" w:cs="黑体"/>
          <w:b w:val="0"/>
          <w:bCs/>
          <w:sz w:val="30"/>
          <w:szCs w:val="30"/>
          <w:lang w:val="en-US" w:eastAsia="zh-CN"/>
        </w:rPr>
        <w:t xml:space="preserve"> </w:t>
      </w:r>
      <w:r>
        <w:rPr>
          <w:rFonts w:hint="default" w:ascii="黑体" w:hAnsi="黑体" w:cs="黑体"/>
          <w:b w:val="0"/>
          <w:bCs/>
          <w:sz w:val="30"/>
          <w:szCs w:val="30"/>
        </w:rPr>
        <w:t>YOLOv8</w:t>
      </w:r>
      <w:r>
        <w:rPr>
          <w:rFonts w:hint="eastAsia" w:ascii="黑体" w:hAnsi="黑体" w:cs="黑体"/>
          <w:b w:val="0"/>
          <w:bCs/>
          <w:sz w:val="30"/>
          <w:szCs w:val="30"/>
        </w:rPr>
        <w:t>模型</w:t>
      </w:r>
      <w:bookmarkEnd w:id="237"/>
      <w:bookmarkEnd w:id="238"/>
      <w:bookmarkEnd w:id="239"/>
      <w:bookmarkEnd w:id="240"/>
      <w:bookmarkEnd w:id="241"/>
      <w:bookmarkEnd w:id="242"/>
      <w:bookmarkEnd w:id="243"/>
      <w:bookmarkEnd w:id="244"/>
      <w:bookmarkEnd w:id="245"/>
      <w:bookmarkEnd w:id="246"/>
      <w:bookmarkEnd w:id="247"/>
      <w:bookmarkEnd w:id="248"/>
    </w:p>
    <w:p w14:paraId="12B4367A">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r>
        <w:rPr>
          <w:rFonts w:eastAsia="宋体"/>
          <w:sz w:val="24"/>
        </w:rPr>
        <w:t>而作为YOLO系列目标检测方法一个重要发展方向，YOLOv8也继承并在此基础上进一步优化经典YOLO基本思想，“主干网络-特征提取层-预测头部”，在该基础上进行各种改进以得到更好结果，在此主要两个贡献是：一使用C2f替代传统C3做为基础网络，并添加SPPF提升特征表示力；二将分类与回归分别放到不同部分进行学习，从而使整个网络性能更高更鲁棒，相关内容详见图4-2.</w:t>
      </w:r>
    </w:p>
    <w:p w14:paraId="0FD396FA">
      <w:pPr>
        <w:pStyle w:val="30"/>
        <w:keepNext w:val="0"/>
        <w:keepLines w:val="0"/>
        <w:pageBreakBefore w:val="0"/>
        <w:widowControl w:val="0"/>
        <w:kinsoku/>
        <w:wordWrap/>
        <w:overflowPunct/>
        <w:topLinePunct w:val="0"/>
        <w:autoSpaceDE/>
        <w:autoSpaceDN/>
        <w:bidi w:val="0"/>
        <w:adjustRightInd/>
        <w:snapToGrid/>
        <w:spacing w:line="360" w:lineRule="auto"/>
        <w:ind w:left="0" w:firstLine="480"/>
        <w:jc w:val="center"/>
        <w:textAlignment w:val="auto"/>
        <w:rPr>
          <w:rFonts w:hint="default" w:ascii="宋体" w:hAnsi="宋体" w:eastAsia="宋体" w:cs="宋体"/>
          <w:bCs/>
          <w:sz w:val="24"/>
          <w:szCs w:val="24"/>
          <w:lang w:val="en-US" w:eastAsia="zh-CN"/>
        </w:rPr>
      </w:pPr>
      <w:r>
        <w:rPr>
          <w:rFonts w:hint="default" w:ascii="宋体" w:hAnsi="宋体" w:eastAsia="宋体" w:cs="宋体"/>
          <w:bCs/>
          <w:sz w:val="24"/>
          <w:szCs w:val="24"/>
          <w:lang w:val="en-US" w:eastAsia="zh-CN"/>
        </w:rPr>
        <w:drawing>
          <wp:inline distT="0" distB="0" distL="114300" distR="114300">
            <wp:extent cx="3028950" cy="3733800"/>
            <wp:effectExtent l="0" t="0" r="0" b="0"/>
            <wp:docPr id="23" name="图片 23" descr="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v8"/>
                    <pic:cNvPicPr>
                      <a:picLocks noChangeAspect="1"/>
                    </pic:cNvPicPr>
                  </pic:nvPicPr>
                  <pic:blipFill>
                    <a:blip r:embed="rId16"/>
                    <a:stretch>
                      <a:fillRect/>
                    </a:stretch>
                  </pic:blipFill>
                  <pic:spPr>
                    <a:xfrm>
                      <a:off x="0" y="0"/>
                      <a:ext cx="3028950" cy="3733800"/>
                    </a:xfrm>
                    <a:prstGeom prst="rect">
                      <a:avLst/>
                    </a:prstGeom>
                  </pic:spPr>
                </pic:pic>
              </a:graphicData>
            </a:graphic>
          </wp:inline>
        </w:drawing>
      </w:r>
    </w:p>
    <w:p w14:paraId="1F811AD1">
      <w:pPr>
        <w:pStyle w:val="30"/>
        <w:keepNext w:val="0"/>
        <w:keepLines w:val="0"/>
        <w:pageBreakBefore w:val="0"/>
        <w:widowControl w:val="0"/>
        <w:kinsoku/>
        <w:wordWrap/>
        <w:overflowPunct/>
        <w:topLinePunct w:val="0"/>
        <w:autoSpaceDE/>
        <w:autoSpaceDN/>
        <w:bidi w:val="0"/>
        <w:adjustRightInd/>
        <w:snapToGrid/>
        <w:spacing w:line="360" w:lineRule="auto"/>
        <w:ind w:left="0" w:firstLine="480"/>
        <w:jc w:val="center"/>
        <w:textAlignment w:val="auto"/>
        <w:rPr>
          <w:rFonts w:hint="default" w:ascii="宋体" w:hAnsi="宋体" w:eastAsia="宋体" w:cs="宋体"/>
          <w:bCs/>
          <w:sz w:val="24"/>
          <w:szCs w:val="24"/>
          <w:lang w:val="en-US" w:eastAsia="zh-CN"/>
        </w:rPr>
      </w:pPr>
      <w:r>
        <w:rPr>
          <w:rFonts w:hint="eastAsia" w:ascii="宋体" w:hAnsi="宋体" w:eastAsia="宋体" w:cs="宋体"/>
          <w:bCs/>
          <w:sz w:val="24"/>
          <w:szCs w:val="24"/>
          <w:lang w:val="en-US" w:eastAsia="zh-CN"/>
        </w:rPr>
        <w:t>图</w:t>
      </w:r>
      <w:r>
        <w:rPr>
          <w:rFonts w:hint="default" w:ascii="Times New Roman" w:hAnsi="Times New Roman" w:eastAsia="宋体" w:cs="Times New Roman"/>
          <w:bCs/>
          <w:sz w:val="24"/>
          <w:szCs w:val="24"/>
          <w:lang w:val="en-US" w:eastAsia="zh-CN"/>
        </w:rPr>
        <w:t>4-2</w:t>
      </w:r>
      <w:r>
        <w:rPr>
          <w:rFonts w:hint="eastAsia" w:ascii="宋体" w:hAnsi="宋体" w:eastAsia="宋体" w:cs="宋体"/>
          <w:bCs/>
          <w:sz w:val="24"/>
          <w:szCs w:val="24"/>
          <w:lang w:val="en-US" w:eastAsia="zh-CN"/>
        </w:rPr>
        <w:t xml:space="preserve"> </w:t>
      </w:r>
      <w:r>
        <w:rPr>
          <w:rFonts w:hint="default" w:ascii="Times New Roman" w:hAnsi="Times New Roman" w:eastAsia="宋体" w:cs="Times New Roman"/>
          <w:bCs/>
          <w:sz w:val="24"/>
          <w:szCs w:val="24"/>
          <w:lang w:val="en-US" w:eastAsia="zh-CN"/>
        </w:rPr>
        <w:t>YOLOv8</w:t>
      </w:r>
      <w:r>
        <w:rPr>
          <w:rFonts w:hint="eastAsia" w:ascii="宋体" w:hAnsi="宋体" w:eastAsia="宋体" w:cs="宋体"/>
          <w:bCs/>
          <w:sz w:val="24"/>
          <w:szCs w:val="24"/>
          <w:lang w:val="en-US" w:eastAsia="zh-CN"/>
        </w:rPr>
        <w:t>模型图</w:t>
      </w:r>
    </w:p>
    <w:p w14:paraId="269AA364">
      <w:pPr>
        <w:pStyle w:val="3"/>
        <w:snapToGrid w:val="0"/>
        <w:spacing w:before="0" w:after="0" w:line="360" w:lineRule="auto"/>
        <w:ind w:firstLine="600"/>
        <w:rPr>
          <w:rFonts w:hint="eastAsia" w:ascii="黑体" w:hAnsi="黑体" w:cs="黑体"/>
          <w:b w:val="0"/>
          <w:bCs/>
          <w:sz w:val="30"/>
          <w:szCs w:val="30"/>
        </w:rPr>
      </w:pPr>
      <w:bookmarkStart w:id="249" w:name="_Toc24616"/>
      <w:bookmarkStart w:id="250" w:name="_Toc13260"/>
      <w:bookmarkStart w:id="251" w:name="_Toc1468"/>
      <w:bookmarkStart w:id="252" w:name="_Toc19004"/>
      <w:bookmarkStart w:id="253" w:name="_Toc4330"/>
      <w:bookmarkStart w:id="254" w:name="_Toc27578"/>
      <w:bookmarkStart w:id="255" w:name="_Toc4186"/>
      <w:bookmarkStart w:id="256" w:name="_Toc3726"/>
      <w:bookmarkStart w:id="257" w:name="_Toc3096"/>
      <w:bookmarkStart w:id="258" w:name="_Toc15263"/>
      <w:bookmarkStart w:id="259" w:name="_Toc19361"/>
      <w:bookmarkStart w:id="260" w:name="_Toc28697"/>
      <w:r>
        <w:rPr>
          <w:rFonts w:hint="eastAsia" w:ascii="黑体" w:hAnsi="黑体" w:cs="黑体"/>
          <w:b w:val="0"/>
          <w:bCs/>
          <w:sz w:val="30"/>
          <w:szCs w:val="30"/>
        </w:rPr>
        <w:t>4.3</w:t>
      </w:r>
      <w:r>
        <w:rPr>
          <w:rFonts w:hint="eastAsia" w:ascii="黑体" w:hAnsi="黑体" w:cs="黑体"/>
          <w:b w:val="0"/>
          <w:bCs/>
          <w:sz w:val="30"/>
          <w:szCs w:val="30"/>
          <w:lang w:val="en-US" w:eastAsia="zh-CN"/>
        </w:rPr>
        <w:t xml:space="preserve"> </w:t>
      </w:r>
      <w:r>
        <w:rPr>
          <w:rFonts w:hint="eastAsia" w:ascii="黑体" w:hAnsi="黑体" w:cs="黑体"/>
          <w:b w:val="0"/>
          <w:bCs/>
          <w:sz w:val="30"/>
          <w:szCs w:val="30"/>
        </w:rPr>
        <w:t>模型评估指标</w:t>
      </w:r>
      <w:bookmarkEnd w:id="249"/>
      <w:bookmarkEnd w:id="250"/>
      <w:bookmarkEnd w:id="251"/>
      <w:bookmarkEnd w:id="252"/>
      <w:bookmarkEnd w:id="253"/>
      <w:bookmarkEnd w:id="254"/>
      <w:bookmarkEnd w:id="255"/>
      <w:bookmarkEnd w:id="256"/>
      <w:bookmarkEnd w:id="257"/>
      <w:bookmarkEnd w:id="258"/>
      <w:bookmarkEnd w:id="259"/>
      <w:bookmarkEnd w:id="260"/>
    </w:p>
    <w:p w14:paraId="4ECE233A">
      <w:pPr>
        <w:snapToGrid w:val="0"/>
        <w:ind w:firstLine="560"/>
        <w:outlineLvl w:val="2"/>
        <w:rPr>
          <w:rFonts w:hint="eastAsia" w:ascii="黑体" w:hAnsi="黑体" w:eastAsia="黑体" w:cs="黑体"/>
          <w:sz w:val="28"/>
          <w:szCs w:val="28"/>
          <w:lang w:val="en-US" w:eastAsia="zh-CN"/>
        </w:rPr>
      </w:pPr>
      <w:bookmarkStart w:id="261" w:name="_Toc31823"/>
      <w:bookmarkStart w:id="262" w:name="_Toc27308"/>
      <w:bookmarkStart w:id="263" w:name="_Toc16011"/>
      <w:bookmarkStart w:id="264" w:name="_Toc24121"/>
      <w:bookmarkStart w:id="265" w:name="_Toc13039"/>
      <w:bookmarkStart w:id="266" w:name="_Toc15862"/>
      <w:bookmarkStart w:id="267" w:name="_Toc8944"/>
      <w:bookmarkStart w:id="268" w:name="_Toc12127"/>
      <w:r>
        <w:rPr>
          <w:rFonts w:hint="eastAsia" w:ascii="黑体" w:hAnsi="黑体" w:eastAsia="黑体" w:cs="黑体"/>
          <w:sz w:val="28"/>
          <w:szCs w:val="28"/>
          <w:lang w:val="en-US" w:eastAsia="zh-CN"/>
        </w:rPr>
        <w:t>4.3.1 精确率</w:t>
      </w:r>
      <w:bookmarkEnd w:id="261"/>
      <w:bookmarkEnd w:id="262"/>
      <w:bookmarkEnd w:id="263"/>
      <w:bookmarkEnd w:id="264"/>
      <w:bookmarkEnd w:id="265"/>
      <w:bookmarkEnd w:id="266"/>
      <w:bookmarkEnd w:id="267"/>
      <w:bookmarkEnd w:id="268"/>
    </w:p>
    <w:p w14:paraId="55C74604">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Ansi="Cambria Math" w:eastAsia="宋体" w:cstheme="minorBidi"/>
          <w:i/>
          <w:kern w:val="2"/>
          <w:sz w:val="24"/>
          <w:szCs w:val="28"/>
          <w:lang w:val="en-US" w:eastAsia="zh-CN" w:bidi="ar-SA"/>
        </w:rPr>
      </w:pPr>
      <w:bookmarkStart w:id="269" w:name="_Toc17603"/>
      <w:r>
        <w:rPr>
          <w:rFonts w:ascii="Times New Roman" w:hAnsi="Times New Roman" w:eastAsia="宋体"/>
          <w:sz w:val="24"/>
        </w:rPr>
        <w:t>精确率（Precision）反映模型预测结果的准确程度，指模型预测为某一类别的样本中，真实属于该类别的样本所占比例，其计算公式为：</w:t>
      </w:r>
      <w:bookmarkEnd w:id="269"/>
    </w:p>
    <w:p w14:paraId="69AC39DC">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eastAsia" w:hAnsi="Cambria Math" w:eastAsia="宋体" w:cs="Times New Roman"/>
          <w:i w:val="0"/>
          <w:sz w:val="24"/>
          <w:szCs w:val="24"/>
          <w:lang w:val="en-US" w:eastAsia="zh-CN"/>
        </w:rPr>
      </w:pPr>
      <m:oMathPara>
        <m:oMath>
          <m:eqArr>
            <m:eqArrPr>
              <m:maxDist m:val="1"/>
              <m:ctrlPr>
                <w:rPr>
                  <w:rFonts w:hint="eastAsia" w:hAnsi="Cambria Math" w:eastAsia="宋体" w:cs="Times New Roman"/>
                  <w:i w:val="0"/>
                  <w:sz w:val="24"/>
                  <w:szCs w:val="24"/>
                  <w:lang w:val="en-US" w:eastAsia="zh-CN"/>
                </w:rPr>
              </m:ctrlPr>
            </m:eqArrPr>
            <m:e>
              <m:r>
                <m:rPr>
                  <m:nor/>
                </m:rPr>
                <w:rPr>
                  <w:rFonts w:hint="default" w:ascii="Times New Roman" w:hAnsi="Times New Roman" w:eastAsia="Segoe UI Emoji" w:cs="Times New Roman"/>
                  <w:i/>
                  <w:sz w:val="24"/>
                  <w:szCs w:val="24"/>
                </w:rPr>
                <m:t>Precision</m:t>
              </m:r>
              <m:r>
                <m:rPr>
                  <m:nor/>
                  <m:sty m:val="p"/>
                </m:rPr>
                <w:rPr>
                  <w:rFonts w:hint="default" w:ascii="Times New Roman" w:hAnsi="Times New Roman" w:eastAsia="Segoe UI Emoji" w:cs="Times New Roman"/>
                  <w:b w:val="0"/>
                  <w:i w:val="0"/>
                  <w:sz w:val="24"/>
                  <w:szCs w:val="24"/>
                </w:rPr>
                <m:t>=</m:t>
              </m:r>
              <m:f>
                <m:fPr>
                  <m:ctrlPr>
                    <w:rPr>
                      <w:rFonts w:hint="default" w:ascii="Cambria Math" w:hAnsi="Cambria Math" w:eastAsia="Segoe UI Emoji" w:cs="Times New Roman"/>
                      <w:sz w:val="24"/>
                      <w:szCs w:val="24"/>
                    </w:rPr>
                  </m:ctrlPr>
                </m:fPr>
                <m:num>
                  <m:r>
                    <m:rPr>
                      <m:nor/>
                    </m:rPr>
                    <w:rPr>
                      <w:rFonts w:hint="default" w:ascii="Times New Roman" w:hAnsi="Times New Roman" w:eastAsia="Segoe UI Emoji" w:cs="Times New Roman"/>
                      <w:i/>
                      <w:sz w:val="24"/>
                      <w:szCs w:val="24"/>
                    </w:rPr>
                    <m:t>TP</m:t>
                  </m:r>
                  <m:ctrlPr>
                    <w:rPr>
                      <w:rFonts w:hint="default" w:ascii="Cambria Math" w:hAnsi="Cambria Math" w:eastAsia="Segoe UI Emoji" w:cs="Times New Roman"/>
                      <w:sz w:val="24"/>
                      <w:szCs w:val="24"/>
                    </w:rPr>
                  </m:ctrlPr>
                </m:num>
                <m:den>
                  <m:r>
                    <m:rPr>
                      <m:nor/>
                    </m:rPr>
                    <w:rPr>
                      <w:rFonts w:hint="default" w:ascii="Times New Roman" w:hAnsi="Times New Roman" w:eastAsia="Segoe UI Emoji" w:cs="Times New Roman"/>
                      <w:i/>
                      <w:sz w:val="24"/>
                      <w:szCs w:val="24"/>
                    </w:rPr>
                    <m:t>TP</m:t>
                  </m:r>
                  <m:r>
                    <m:rPr>
                      <m:nor/>
                      <m:sty m:val="p"/>
                    </m:rPr>
                    <w:rPr>
                      <w:rFonts w:hint="default" w:ascii="Times New Roman" w:hAnsi="Times New Roman" w:eastAsia="Segoe UI Emoji" w:cs="Times New Roman"/>
                      <w:b w:val="0"/>
                      <w:i w:val="0"/>
                      <w:sz w:val="24"/>
                      <w:szCs w:val="24"/>
                    </w:rPr>
                    <m:t>+</m:t>
                  </m:r>
                  <m:r>
                    <m:rPr>
                      <m:nor/>
                    </m:rPr>
                    <w:rPr>
                      <w:rFonts w:hint="default" w:ascii="Times New Roman" w:hAnsi="Times New Roman" w:eastAsia="Segoe UI Emoji" w:cs="Times New Roman"/>
                      <w:i/>
                      <w:sz w:val="24"/>
                      <w:szCs w:val="24"/>
                    </w:rPr>
                    <m:t>FP</m:t>
                  </m:r>
                  <m:ctrlPr>
                    <w:rPr>
                      <w:rFonts w:hint="default" w:ascii="Cambria Math" w:hAnsi="Cambria Math" w:eastAsia="Segoe UI Emoji" w:cs="Times New Roman"/>
                      <w:sz w:val="24"/>
                      <w:szCs w:val="24"/>
                    </w:rPr>
                  </m:ctrlPr>
                </m:den>
              </m:f>
              <m:r>
                <m:rPr>
                  <m:sty m:val="p"/>
                </m:rPr>
                <w:rPr>
                  <w:rFonts w:hint="default" w:ascii="Cambria Math" w:hAnsi="Cambria Math" w:eastAsia="宋体" w:cs="Times New Roman"/>
                  <w:sz w:val="24"/>
                  <w:szCs w:val="24"/>
                  <w:lang w:val="en-US" w:eastAsia="zh-CN"/>
                </w:rPr>
                <m:t>#</m:t>
              </m:r>
              <m:r>
                <m:rPr>
                  <m:sty m:val="p"/>
                </m:rPr>
                <w:rPr>
                  <w:rFonts w:hint="eastAsia" w:ascii="Cambria Math" w:hAnsi="Cambria Math" w:eastAsia="宋体" w:cs="Times New Roman"/>
                  <w:sz w:val="24"/>
                  <w:szCs w:val="24"/>
                  <w:lang w:val="en-US" w:eastAsia="zh-CN"/>
                </w:rPr>
                <m:t>（</m:t>
              </m:r>
              <m:r>
                <m:rPr>
                  <m:sty m:val="p"/>
                </m:rPr>
                <w:rPr>
                  <w:rFonts w:hint="default" w:ascii="Cambria Math" w:hAnsi="Cambria Math" w:eastAsia="宋体" w:cs="Times New Roman"/>
                  <w:sz w:val="24"/>
                  <w:szCs w:val="24"/>
                  <w:lang w:val="en-US" w:eastAsia="zh-CN"/>
                </w:rPr>
                <m:t>4−1</m:t>
              </m:r>
              <m:r>
                <m:rPr>
                  <m:sty m:val="p"/>
                </m:rPr>
                <w:rPr>
                  <w:rFonts w:hint="eastAsia" w:ascii="Cambria Math" w:hAnsi="Cambria Math" w:eastAsia="宋体" w:cs="Times New Roman"/>
                  <w:sz w:val="24"/>
                  <w:szCs w:val="24"/>
                  <w:lang w:val="en-US" w:eastAsia="zh-CN"/>
                </w:rPr>
                <m:t>）</m:t>
              </m:r>
              <m:ctrlPr>
                <w:rPr>
                  <w:rFonts w:hint="eastAsia" w:hAnsi="Cambria Math" w:eastAsia="宋体" w:cs="Times New Roman"/>
                  <w:i w:val="0"/>
                  <w:sz w:val="24"/>
                  <w:szCs w:val="24"/>
                  <w:lang w:val="en-US" w:eastAsia="zh-CN"/>
                </w:rPr>
              </m:ctrlPr>
            </m:e>
          </m:eqArr>
        </m:oMath>
      </m:oMathPara>
    </w:p>
    <w:p w14:paraId="38F89C11">
      <w:pPr>
        <w:pStyle w:val="30"/>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eastAsia" w:ascii="宋体" w:hAnsi="宋体" w:eastAsia="宋体"/>
          <w:sz w:val="24"/>
          <w:lang w:eastAsia="zh-CN"/>
        </w:rPr>
      </w:pPr>
    </w:p>
    <w:p w14:paraId="08C641AA">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default" w:ascii="Times New Roman" w:hAnsi="Times New Roman" w:eastAsiaTheme="minorEastAsia" w:cstheme="minorBidi"/>
          <w:i w:val="0"/>
          <w:kern w:val="2"/>
          <w:sz w:val="24"/>
          <w:szCs w:val="24"/>
          <w:lang w:val="en-US" w:eastAsia="zh-CN" w:bidi="ar-SA"/>
        </w:rPr>
      </w:pPr>
      <w:bookmarkStart w:id="270" w:name="_Toc27816"/>
      <w:r>
        <w:rPr>
          <w:rFonts w:hint="eastAsia"/>
          <w:i w:val="0"/>
          <w:sz w:val="24"/>
          <w:szCs w:val="24"/>
          <w:lang w:val="en-US" w:eastAsia="zh-CN"/>
        </w:rPr>
        <w:t>其中：</w:t>
      </w:r>
      <w:bookmarkEnd w:id="270"/>
      <w:r>
        <w:rPr>
          <w:rFonts w:hint="eastAsia" w:ascii="Times New Roman" w:hAnsi="Times New Roman" w:eastAsiaTheme="minorEastAsia" w:cstheme="minorBidi"/>
          <w:i w:val="0"/>
          <w:kern w:val="2"/>
          <w:sz w:val="24"/>
          <w:szCs w:val="24"/>
          <w:lang w:val="en-US" w:eastAsia="zh-CN" w:bidi="ar-SA"/>
        </w:rPr>
        <w:t>TP 表示真正例</w:t>
      </w:r>
      <w:r>
        <w:rPr>
          <w:rFonts w:hint="eastAsia" w:cstheme="minorBidi"/>
          <w:i w:val="0"/>
          <w:kern w:val="2"/>
          <w:sz w:val="24"/>
          <w:szCs w:val="24"/>
          <w:lang w:val="en-US" w:eastAsia="zh-CN" w:bidi="ar-SA"/>
        </w:rPr>
        <w:t>，即正确识别的面部情绪数量。</w:t>
      </w:r>
    </w:p>
    <w:p w14:paraId="055AB2E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outlineLvl w:val="9"/>
        <w:rPr>
          <w:rFonts w:hint="eastAsia" w:ascii="Times New Roman" w:hAnsi="Times New Roman" w:eastAsiaTheme="minorEastAsia" w:cstheme="minorBidi"/>
          <w:i w:val="0"/>
          <w:kern w:val="2"/>
          <w:sz w:val="24"/>
          <w:szCs w:val="24"/>
          <w:lang w:val="en-US" w:eastAsia="zh-CN" w:bidi="ar-SA"/>
        </w:rPr>
      </w:pPr>
      <w:r>
        <w:rPr>
          <w:rFonts w:hint="eastAsia" w:ascii="Times New Roman" w:hAnsi="Times New Roman" w:eastAsiaTheme="minorEastAsia" w:cstheme="minorBidi"/>
          <w:i w:val="0"/>
          <w:kern w:val="2"/>
          <w:sz w:val="24"/>
          <w:szCs w:val="24"/>
          <w:lang w:val="en-US" w:eastAsia="zh-CN" w:bidi="ar-SA"/>
        </w:rPr>
        <w:t xml:space="preserve">      </w:t>
      </w:r>
      <w:r>
        <w:rPr>
          <w:rFonts w:hint="default" w:ascii="Times New Roman" w:hAnsi="Times New Roman" w:eastAsia="宋体" w:cs="Times New Roman"/>
          <w:color w:val="000000"/>
          <w:sz w:val="24"/>
          <w:szCs w:val="24"/>
        </w:rPr>
        <w:t>FP</w:t>
      </w:r>
      <w:r>
        <w:rPr>
          <w:rFonts w:hint="default" w:ascii="Times New Roman" w:hAnsi="Times New Roman" w:eastAsia="宋体" w:cs="Times New Roman"/>
          <w:sz w:val="24"/>
          <w:szCs w:val="24"/>
        </w:rPr>
        <w:t xml:space="preserve"> </w:t>
      </w:r>
      <w:r>
        <w:rPr>
          <w:rFonts w:ascii="宋体" w:hAnsi="宋体" w:eastAsia="宋体" w:cs="宋体"/>
          <w:sz w:val="24"/>
          <w:szCs w:val="24"/>
        </w:rPr>
        <w:t>表示假正例，即</w:t>
      </w:r>
      <w:r>
        <w:rPr>
          <w:rFonts w:hint="eastAsia" w:ascii="宋体" w:hAnsi="宋体" w:eastAsia="宋体" w:cs="宋体"/>
          <w:sz w:val="24"/>
          <w:szCs w:val="24"/>
          <w:lang w:val="en-US" w:eastAsia="zh-CN"/>
        </w:rPr>
        <w:t>错误</w:t>
      </w:r>
      <w:r>
        <w:rPr>
          <w:rFonts w:hint="eastAsia" w:cstheme="minorBidi"/>
          <w:i w:val="0"/>
          <w:kern w:val="2"/>
          <w:sz w:val="24"/>
          <w:szCs w:val="24"/>
          <w:lang w:val="en-US" w:eastAsia="zh-CN" w:bidi="ar-SA"/>
        </w:rPr>
        <w:t>识别的面部情绪数量</w:t>
      </w:r>
      <w:r>
        <w:rPr>
          <w:rFonts w:ascii="宋体" w:hAnsi="宋体" w:eastAsia="宋体" w:cs="宋体"/>
          <w:sz w:val="24"/>
          <w:szCs w:val="24"/>
        </w:rPr>
        <w:t>。</w:t>
      </w:r>
    </w:p>
    <w:p w14:paraId="2E99817D">
      <w:pPr>
        <w:snapToGrid w:val="0"/>
        <w:ind w:firstLine="560"/>
        <w:outlineLvl w:val="2"/>
        <w:rPr>
          <w:rFonts w:hint="eastAsia" w:ascii="黑体" w:hAnsi="黑体" w:eastAsia="黑体" w:cs="黑体"/>
          <w:sz w:val="28"/>
          <w:szCs w:val="28"/>
          <w:lang w:val="en-US" w:eastAsia="zh-CN"/>
        </w:rPr>
      </w:pPr>
      <w:bookmarkStart w:id="271" w:name="_Toc16721"/>
      <w:bookmarkStart w:id="272" w:name="_Toc20388"/>
      <w:bookmarkStart w:id="273" w:name="_Toc13688"/>
      <w:bookmarkStart w:id="274" w:name="_Toc11627"/>
      <w:bookmarkStart w:id="275" w:name="_Toc17979"/>
      <w:bookmarkStart w:id="276" w:name="_Toc22521"/>
      <w:bookmarkStart w:id="277" w:name="_Toc2508"/>
      <w:bookmarkStart w:id="278" w:name="_Toc26121"/>
      <w:r>
        <w:rPr>
          <w:rFonts w:hint="eastAsia" w:ascii="黑体" w:hAnsi="黑体" w:eastAsia="黑体" w:cs="黑体"/>
          <w:sz w:val="28"/>
          <w:szCs w:val="28"/>
          <w:lang w:val="en-US" w:eastAsia="zh-CN"/>
        </w:rPr>
        <w:t>4.3.2</w:t>
      </w:r>
      <w:r>
        <w:rPr>
          <w:rFonts w:hint="default" w:ascii="黑体" w:hAnsi="黑体" w:eastAsia="黑体" w:cs="黑体"/>
          <w:sz w:val="28"/>
          <w:szCs w:val="28"/>
          <w:lang w:val="en-US" w:eastAsia="zh-CN"/>
        </w:rPr>
        <w:t xml:space="preserve"> </w:t>
      </w:r>
      <w:r>
        <w:rPr>
          <w:rFonts w:hint="eastAsia" w:ascii="黑体" w:hAnsi="黑体" w:eastAsia="黑体" w:cs="黑体"/>
          <w:sz w:val="28"/>
          <w:szCs w:val="28"/>
          <w:lang w:val="en-US" w:eastAsia="zh-CN"/>
        </w:rPr>
        <w:t>F1值</w:t>
      </w:r>
      <w:bookmarkEnd w:id="271"/>
      <w:bookmarkEnd w:id="272"/>
      <w:bookmarkEnd w:id="273"/>
      <w:bookmarkEnd w:id="274"/>
      <w:bookmarkEnd w:id="275"/>
      <w:bookmarkEnd w:id="276"/>
      <w:bookmarkEnd w:id="277"/>
      <w:bookmarkEnd w:id="278"/>
    </w:p>
    <w:p w14:paraId="3E13E6A1">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eastAsia"/>
          <w:i w:val="0"/>
          <w:sz w:val="24"/>
          <w:szCs w:val="24"/>
          <w:lang w:val="en-US" w:eastAsia="zh-CN"/>
        </w:rPr>
      </w:pPr>
      <w:r>
        <w:rPr>
          <w:rFonts w:ascii="Times New Roman" w:hAnsi="Times New Roman" w:eastAsia="宋体"/>
          <w:sz w:val="24"/>
        </w:rPr>
        <w:t>由于是一个广泛使用的衡量分类器好坏的标准，因此F1分数也是一个介于[0, 1]之间的实数，是精确率（Precision）与召回率（Recall）的算术平均值得到，以期得到一个更加合理的评估结果而不是被某一方所误导。其计算方法如下：</w:t>
      </w:r>
      <m:oMath>
        <m:eqArr>
          <w:bookmarkStart w:id="279" w:name="_Toc23981"/>
          <m:eqArrPr>
            <m:maxDist m:val="1"/>
            <m:ctrlPr>
              <w:rPr>
                <w:rFonts w:hint="eastAsia"/>
                <w:i w:val="0"/>
                <w:sz w:val="24"/>
                <w:szCs w:val="24"/>
                <w:lang w:val="en-US" w:eastAsia="zh-CN"/>
              </w:rPr>
            </m:ctrlPr>
          </m:eqArrPr>
          <m:e>
            <m:box>
              <m:boxPr>
                <m:ctrlPr>
                  <w:rPr>
                    <w:sz w:val="24"/>
                    <w:szCs w:val="24"/>
                  </w:rPr>
                </m:ctrlPr>
              </m:boxPr>
              <m:e>
                <m:r>
                  <m:rPr/>
                  <w:rPr>
                    <w:sz w:val="24"/>
                    <w:szCs w:val="24"/>
                  </w:rPr>
                  <m:t>F</m:t>
                </m:r>
                <m:r>
                  <m:rPr>
                    <m:sty m:val="p"/>
                  </m:rPr>
                  <w:rPr>
                    <w:sz w:val="24"/>
                    <w:szCs w:val="24"/>
                  </w:rPr>
                  <m:t>1=2</m:t>
                </m:r>
                <m:r>
                  <m:rPr/>
                  <w:rPr>
                    <w:sz w:val="24"/>
                    <w:szCs w:val="24"/>
                  </w:rPr>
                  <m:t>×</m:t>
                </m:r>
                <m:f>
                  <m:fPr>
                    <m:ctrlPr>
                      <w:rPr>
                        <w:sz w:val="24"/>
                        <w:szCs w:val="24"/>
                      </w:rPr>
                    </m:ctrlPr>
                  </m:fPr>
                  <m:num>
                    <m:box>
                      <m:boxPr>
                        <m:ctrlPr>
                          <w:rPr>
                            <w:sz w:val="24"/>
                            <w:szCs w:val="24"/>
                          </w:rPr>
                        </m:ctrlPr>
                      </m:boxPr>
                      <m:e>
                        <m:r>
                          <m:rPr/>
                          <w:rPr>
                            <w:sz w:val="24"/>
                            <w:szCs w:val="24"/>
                          </w:rPr>
                          <m:t>Precision×Recall</m:t>
                        </m:r>
                        <m:ctrlPr>
                          <w:rPr>
                            <w:sz w:val="24"/>
                            <w:szCs w:val="24"/>
                          </w:rPr>
                        </m:ctrlPr>
                      </m:e>
                    </m:box>
                    <m:ctrlPr>
                      <w:rPr>
                        <w:sz w:val="24"/>
                        <w:szCs w:val="24"/>
                      </w:rPr>
                    </m:ctrlPr>
                  </m:num>
                  <m:den>
                    <m:box>
                      <m:boxPr>
                        <m:ctrlPr>
                          <w:rPr>
                            <w:sz w:val="24"/>
                            <w:szCs w:val="24"/>
                          </w:rPr>
                        </m:ctrlPr>
                      </m:boxPr>
                      <m:e>
                        <m:r>
                          <m:rPr/>
                          <w:rPr>
                            <w:sz w:val="24"/>
                            <w:szCs w:val="24"/>
                          </w:rPr>
                          <m:t>Precision</m:t>
                        </m:r>
                        <m:r>
                          <m:rPr>
                            <m:sty m:val="p"/>
                          </m:rPr>
                          <w:rPr>
                            <w:sz w:val="24"/>
                            <w:szCs w:val="24"/>
                          </w:rPr>
                          <m:t>+</m:t>
                        </m:r>
                        <m:r>
                          <m:rPr/>
                          <w:rPr>
                            <w:sz w:val="24"/>
                            <w:szCs w:val="24"/>
                          </w:rPr>
                          <m:t>Recall</m:t>
                        </m:r>
                        <m:ctrlPr>
                          <w:rPr>
                            <w:sz w:val="24"/>
                            <w:szCs w:val="24"/>
                          </w:rPr>
                        </m:ctrlPr>
                      </m:e>
                    </m:box>
                    <m:ctrlPr>
                      <w:rPr>
                        <w:sz w:val="24"/>
                        <w:szCs w:val="24"/>
                      </w:rPr>
                    </m:ctrlPr>
                  </m:den>
                </m:f>
                <m:ctrlPr>
                  <w:rPr>
                    <w:sz w:val="24"/>
                    <w:szCs w:val="24"/>
                  </w:rPr>
                </m:ctrlPr>
              </m:e>
            </m:box>
            <m:r>
              <m:rPr>
                <m:sty m:val="p"/>
              </m:rPr>
              <w:rPr>
                <w:rFonts w:hint="default"/>
                <w:sz w:val="24"/>
                <w:szCs w:val="24"/>
                <w:lang w:val="en-US" w:eastAsia="zh-CN"/>
              </w:rPr>
              <m:t>#</m:t>
            </m:r>
            <m:r>
              <m:rPr>
                <m:sty m:val="p"/>
              </m:rPr>
              <w:rPr>
                <w:rFonts w:hint="eastAsia"/>
                <w:sz w:val="24"/>
                <w:szCs w:val="24"/>
                <w:lang w:val="en-US" w:eastAsia="zh-CN"/>
              </w:rPr>
              <m:t>（</m:t>
            </m:r>
            <m:r>
              <m:rPr>
                <m:sty m:val="p"/>
              </m:rPr>
              <w:rPr>
                <w:rFonts w:hint="default"/>
                <w:sz w:val="24"/>
                <w:szCs w:val="24"/>
                <w:lang w:val="en-US" w:eastAsia="zh-CN"/>
              </w:rPr>
              <m:t>4−2</m:t>
            </m:r>
            <m:r>
              <m:rPr>
                <m:sty m:val="p"/>
              </m:rPr>
              <w:rPr>
                <w:rFonts w:hint="eastAsia"/>
                <w:sz w:val="24"/>
                <w:szCs w:val="24"/>
                <w:lang w:val="en-US" w:eastAsia="zh-CN"/>
              </w:rPr>
              <m:t>）</m:t>
            </m:r>
            <w:bookmarkEnd w:id="279"/>
            <m:ctrlPr>
              <w:rPr>
                <w:rFonts w:hint="eastAsia"/>
                <w:i w:val="0"/>
                <w:sz w:val="24"/>
                <w:szCs w:val="24"/>
                <w:lang w:val="en-US" w:eastAsia="zh-CN"/>
              </w:rPr>
            </m:ctrlPr>
          </m:e>
        </m:eqArr>
      </m:oMath>
    </w:p>
    <w:p w14:paraId="30F70D62">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eastAsia"/>
          <w:i w:val="0"/>
          <w:sz w:val="24"/>
          <w:szCs w:val="24"/>
          <w:lang w:val="en-US" w:eastAsia="zh-CN"/>
        </w:rPr>
      </w:pPr>
      <w:bookmarkStart w:id="280" w:name="_Toc12333"/>
      <w:r>
        <w:rPr>
          <w:rFonts w:hint="eastAsia"/>
          <w:i w:val="0"/>
          <w:sz w:val="24"/>
          <w:szCs w:val="24"/>
          <w:lang w:val="en-US" w:eastAsia="zh-CN"/>
        </w:rPr>
        <w:t>其中：Precision：精确率</w:t>
      </w:r>
      <w:bookmarkEnd w:id="280"/>
    </w:p>
    <w:p w14:paraId="432CDE4F">
      <w:pPr>
        <w:pStyle w:val="30"/>
        <w:keepNext w:val="0"/>
        <w:keepLines w:val="0"/>
        <w:pageBreakBefore w:val="0"/>
        <w:widowControl w:val="0"/>
        <w:kinsoku/>
        <w:wordWrap/>
        <w:overflowPunct/>
        <w:topLinePunct w:val="0"/>
        <w:autoSpaceDE/>
        <w:autoSpaceDN/>
        <w:bidi w:val="0"/>
        <w:adjustRightInd/>
        <w:snapToGrid/>
        <w:ind w:left="0" w:firstLine="1200" w:firstLineChars="500"/>
        <w:textAlignment w:val="auto"/>
        <w:outlineLvl w:val="9"/>
        <w:rPr>
          <w:rFonts w:hint="eastAsia" w:eastAsiaTheme="minorEastAsia"/>
          <w:i w:val="0"/>
          <w:sz w:val="24"/>
          <w:szCs w:val="24"/>
          <w:lang w:val="en-US" w:eastAsia="zh-CN"/>
        </w:rPr>
      </w:pPr>
      <w:bookmarkStart w:id="281" w:name="_Toc29384"/>
      <w:r>
        <w:rPr>
          <w:rFonts w:hint="eastAsia"/>
          <w:i w:val="0"/>
          <w:sz w:val="24"/>
          <w:szCs w:val="24"/>
          <w:lang w:val="en-US" w:eastAsia="zh-CN"/>
        </w:rPr>
        <w:t>Recall：召回率</w:t>
      </w:r>
      <w:bookmarkEnd w:id="281"/>
    </w:p>
    <w:p w14:paraId="68FA416C">
      <w:pPr>
        <w:snapToGrid w:val="0"/>
        <w:ind w:firstLine="560"/>
        <w:outlineLvl w:val="2"/>
        <w:rPr>
          <w:rFonts w:hint="default" w:ascii="黑体" w:hAnsi="黑体" w:eastAsia="黑体" w:cs="黑体"/>
          <w:sz w:val="28"/>
          <w:szCs w:val="28"/>
          <w:lang w:val="en-US" w:eastAsia="zh-CN"/>
        </w:rPr>
      </w:pPr>
      <w:bookmarkStart w:id="282" w:name="_Toc31296"/>
      <w:bookmarkStart w:id="283" w:name="_Toc2388"/>
      <w:bookmarkStart w:id="284" w:name="_Toc26455"/>
      <w:bookmarkStart w:id="285" w:name="_Toc6495"/>
      <w:bookmarkStart w:id="286" w:name="_Toc30931"/>
      <w:bookmarkStart w:id="287" w:name="_Toc19810"/>
      <w:bookmarkStart w:id="288" w:name="_Toc27002"/>
      <w:bookmarkStart w:id="289" w:name="_Toc32332"/>
      <w:r>
        <w:rPr>
          <w:rFonts w:hint="eastAsia" w:ascii="黑体" w:hAnsi="黑体" w:eastAsia="黑体" w:cs="黑体"/>
          <w:sz w:val="28"/>
          <w:szCs w:val="28"/>
          <w:lang w:val="en-US" w:eastAsia="zh-CN"/>
        </w:rPr>
        <w:t>4.3.3 平均精度</w:t>
      </w:r>
      <w:bookmarkEnd w:id="282"/>
      <w:bookmarkEnd w:id="283"/>
      <w:bookmarkEnd w:id="284"/>
      <w:bookmarkEnd w:id="285"/>
      <w:bookmarkEnd w:id="286"/>
      <w:bookmarkEnd w:id="287"/>
      <w:bookmarkEnd w:id="288"/>
      <w:bookmarkEnd w:id="289"/>
    </w:p>
    <w:p w14:paraId="6270848F">
      <w:pPr>
        <w:pStyle w:val="30"/>
        <w:keepNext w:val="0"/>
        <w:keepLines w:val="0"/>
        <w:pageBreakBefore w:val="0"/>
        <w:widowControl w:val="0"/>
        <w:kinsoku/>
        <w:wordWrap/>
        <w:overflowPunct/>
        <w:topLinePunct w:val="0"/>
        <w:autoSpaceDE/>
        <w:autoSpaceDN/>
        <w:bidi w:val="0"/>
        <w:adjustRightInd/>
        <w:snapToGrid/>
        <w:ind w:left="0" w:firstLine="600"/>
        <w:textAlignment w:val="auto"/>
        <w:outlineLvl w:val="9"/>
        <w:rPr>
          <w:rFonts w:hint="eastAsia" w:ascii="宋体" w:hAnsi="宋体" w:eastAsia="宋体" w:cs="宋体"/>
          <w:bCs/>
          <w:sz w:val="30"/>
          <w:szCs w:val="30"/>
          <w:lang w:val="en-US" w:eastAsia="zh-CN"/>
        </w:rPr>
      </w:pPr>
      <w:r>
        <w:rPr>
          <w:rFonts w:ascii="宋体" w:hAnsi="宋体" w:eastAsia="宋体"/>
          <w:sz w:val="24"/>
        </w:rPr>
        <w:t>平均精度是以精确率-召回率曲线下的面积进行评估，在某个特定分类问题中，对不同决策阈值下模型的整体表现，反映的是模型提升召回率的同时减少假阳性的能力。</w:t>
      </w:r>
    </w:p>
    <w:p w14:paraId="1D43BD87">
      <w:pPr>
        <w:pStyle w:val="30"/>
        <w:keepNext w:val="0"/>
        <w:keepLines w:val="0"/>
        <w:pageBreakBefore w:val="0"/>
        <w:widowControl w:val="0"/>
        <w:kinsoku/>
        <w:wordWrap/>
        <w:overflowPunct/>
        <w:topLinePunct w:val="0"/>
        <w:autoSpaceDE/>
        <w:autoSpaceDN/>
        <w:bidi w:val="0"/>
        <w:adjustRightInd/>
        <w:snapToGrid/>
        <w:ind w:left="0" w:firstLine="600"/>
        <w:textAlignment w:val="auto"/>
        <w:outlineLvl w:val="9"/>
        <w:rPr>
          <w:rFonts w:hint="eastAsia"/>
          <w:i w:val="0"/>
          <w:lang w:val="en-US" w:eastAsia="zh-CN"/>
        </w:rPr>
      </w:pPr>
      <m:oMathPara>
        <m:oMath>
          <m:eqArr>
            <w:bookmarkStart w:id="290" w:name="_Toc27846"/>
            <m:eqArrPr>
              <m:maxDist m:val="1"/>
              <m:ctrlPr>
                <w:rPr>
                  <w:rFonts w:hint="eastAsia"/>
                  <w:i w:val="0"/>
                  <w:sz w:val="24"/>
                  <w:lang w:val="en-US" w:eastAsia="zh-CN"/>
                </w:rPr>
              </m:ctrlPr>
            </m:eqArrPr>
            <m:e>
              <m:borderBox>
                <m:borderBoxPr>
                  <m:ctrlPr>
                    <w:rPr>
                      <w:rFonts w:hint="default" w:ascii="Cambria Math" w:hAnsi="Cambria Math" w:cs="Times New Roman"/>
                      <w:sz w:val="24"/>
                      <w:szCs w:val="24"/>
                    </w:rPr>
                  </m:ctrlPr>
                </m:borderBoxPr>
                <m:e>
                  <m:r>
                    <m:rPr>
                      <m:nor/>
                    </m:rPr>
                    <w:rPr>
                      <w:rFonts w:hint="default" w:ascii="Times New Roman" w:hAnsi="Times New Roman" w:eastAsia="Cambria Math" w:cs="Times New Roman"/>
                      <w:i/>
                      <w:sz w:val="24"/>
                      <w:szCs w:val="24"/>
                    </w:rPr>
                    <m:t>mAP</m:t>
                  </m:r>
                  <m:ctrlPr>
                    <w:rPr>
                      <w:rFonts w:hint="default" w:ascii="Cambria Math" w:hAnsi="Cambria Math" w:cs="Times New Roman"/>
                      <w:sz w:val="24"/>
                      <w:szCs w:val="24"/>
                    </w:rPr>
                  </m:ctrlPr>
                </m:e>
              </m:borderBox>
              <m:r>
                <m:rPr>
                  <m:nor/>
                  <m:sty m:val="p"/>
                </m:rPr>
                <w:rPr>
                  <w:rFonts w:hint="default" w:ascii="Times New Roman" w:hAnsi="Times New Roman" w:eastAsia="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eastAsia="Cambria Math" w:cs="Times New Roman"/>
                      <w:b w:val="0"/>
                      <w:i w:val="0"/>
                      <w:sz w:val="24"/>
                      <w:szCs w:val="24"/>
                    </w:rPr>
                    <m:t>1</m:t>
                  </m:r>
                  <m:ctrlPr>
                    <w:rPr>
                      <w:rFonts w:hint="default" w:ascii="Cambria Math" w:hAnsi="Cambria Math" w:cs="Times New Roman"/>
                      <w:sz w:val="24"/>
                      <w:szCs w:val="24"/>
                    </w:rPr>
                  </m:ctrlPr>
                </m:num>
                <m:den>
                  <m:r>
                    <m:rPr>
                      <m:nor/>
                    </m:rPr>
                    <w:rPr>
                      <w:rFonts w:hint="default" w:ascii="Times New Roman" w:hAnsi="Times New Roman" w:eastAsia="Cambria Math" w:cs="Times New Roman"/>
                      <w:i/>
                      <w:sz w:val="24"/>
                      <w:szCs w:val="24"/>
                    </w:rPr>
                    <m:t>C</m:t>
                  </m:r>
                  <m:ctrlPr>
                    <w:rPr>
                      <w:rFonts w:hint="default" w:ascii="Cambria Math" w:hAnsi="Cambria Math" w:cs="Times New Roman"/>
                      <w:sz w:val="24"/>
                      <w:szCs w:val="24"/>
                    </w:rPr>
                  </m:ctrlPr>
                </m:den>
              </m:f>
              <m:nary>
                <m:naryPr>
                  <m:chr m:val="∑"/>
                  <m:grow m:val="1"/>
                  <m:limLoc m:val="undOvr"/>
                  <m:ctrlPr>
                    <w:rPr>
                      <w:rFonts w:hint="default" w:ascii="Cambria Math" w:hAnsi="Cambria Math" w:cs="Times New Roman"/>
                      <w:sz w:val="24"/>
                      <w:szCs w:val="24"/>
                    </w:rPr>
                  </m:ctrlPr>
                </m:naryPr>
                <m:sub>
                  <m:r>
                    <m:rPr>
                      <m:nor/>
                    </m:rPr>
                    <w:rPr>
                      <w:rFonts w:hint="default" w:ascii="Times New Roman" w:hAnsi="Times New Roman" w:eastAsia="Cambria Math" w:cs="Times New Roman"/>
                      <w:i/>
                      <w:sz w:val="24"/>
                      <w:szCs w:val="24"/>
                    </w:rPr>
                    <m:t>i</m:t>
                  </m:r>
                  <m:r>
                    <m:rPr>
                      <m:nor/>
                      <m:sty m:val="p"/>
                    </m:rPr>
                    <w:rPr>
                      <w:rFonts w:hint="default" w:ascii="Times New Roman" w:hAnsi="Times New Roman" w:eastAsia="Cambria Math" w:cs="Times New Roman"/>
                      <w:b w:val="0"/>
                      <w:i w:val="0"/>
                      <w:sz w:val="24"/>
                      <w:szCs w:val="24"/>
                    </w:rPr>
                    <m:t>=1</m:t>
                  </m:r>
                  <m:ctrlPr>
                    <w:rPr>
                      <w:rFonts w:hint="default" w:ascii="Cambria Math" w:hAnsi="Cambria Math" w:cs="Times New Roman"/>
                      <w:sz w:val="24"/>
                      <w:szCs w:val="24"/>
                    </w:rPr>
                  </m:ctrlPr>
                </m:sub>
                <m:sup>
                  <m:r>
                    <m:rPr>
                      <m:nor/>
                    </m:rPr>
                    <w:rPr>
                      <w:rFonts w:hint="default" w:ascii="Times New Roman" w:hAnsi="Times New Roman" w:eastAsia="Cambria Math" w:cs="Times New Roman"/>
                      <w:i/>
                      <w:sz w:val="24"/>
                      <w:szCs w:val="24"/>
                    </w:rPr>
                    <m:t>C</m:t>
                  </m:r>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rPr>
                        <w:rPr>
                          <w:rFonts w:hint="default" w:ascii="Times New Roman" w:hAnsi="Times New Roman" w:eastAsia="Cambria Math" w:cs="Times New Roman"/>
                          <w:i/>
                          <w:sz w:val="24"/>
                          <w:szCs w:val="24"/>
                        </w:rPr>
                        <m:t>AP</m:t>
                      </m:r>
                      <m:ctrlPr>
                        <w:rPr>
                          <w:rFonts w:hint="default" w:ascii="Cambria Math" w:hAnsi="Cambria Math" w:cs="Times New Roman"/>
                          <w:sz w:val="24"/>
                          <w:szCs w:val="24"/>
                        </w:rPr>
                      </m:ctrlPr>
                    </m:e>
                    <m:sub>
                      <m:r>
                        <m:rPr>
                          <m:nor/>
                        </m:rPr>
                        <w:rPr>
                          <w:rFonts w:hint="default" w:ascii="Times New Roman" w:hAnsi="Times New Roman" w:eastAsia="Cambria Math"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e>
              </m:nary>
              <m:r>
                <m:rPr>
                  <m:sty m:val="p"/>
                </m:rPr>
                <w:rPr>
                  <w:rFonts w:hint="default"/>
                  <w:sz w:val="24"/>
                  <w:lang w:val="en-US" w:eastAsia="zh-CN"/>
                </w:rPr>
                <m:t>#</m:t>
              </m:r>
              <m:r>
                <m:rPr>
                  <m:sty m:val="p"/>
                </m:rPr>
                <w:rPr>
                  <w:rFonts w:hint="eastAsia"/>
                  <w:sz w:val="24"/>
                  <w:lang w:val="en-US" w:eastAsia="zh-CN"/>
                </w:rPr>
                <m:t>（</m:t>
              </m:r>
              <m:r>
                <m:rPr>
                  <m:sty m:val="p"/>
                </m:rPr>
                <w:rPr>
                  <w:rFonts w:hint="default"/>
                  <w:sz w:val="24"/>
                  <w:lang w:val="en-US" w:eastAsia="zh-CN"/>
                </w:rPr>
                <m:t>4−3</m:t>
              </m:r>
              <m:r>
                <m:rPr>
                  <m:sty m:val="p"/>
                </m:rPr>
                <w:rPr>
                  <w:rFonts w:hint="eastAsia"/>
                  <w:sz w:val="24"/>
                  <w:lang w:val="en-US" w:eastAsia="zh-CN"/>
                </w:rPr>
                <m:t>）</m:t>
              </m:r>
              <w:bookmarkEnd w:id="290"/>
              <m:ctrlPr>
                <w:rPr>
                  <w:rFonts w:hint="eastAsia"/>
                  <w:i w:val="0"/>
                  <w:sz w:val="24"/>
                  <w:lang w:val="en-US" w:eastAsia="zh-CN"/>
                </w:rPr>
              </m:ctrlPr>
            </m:e>
          </m:eqArr>
        </m:oMath>
      </m:oMathPara>
    </w:p>
    <w:p w14:paraId="73FB2969">
      <w:pPr>
        <w:pStyle w:val="6"/>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outlineLvl w:val="9"/>
      </w:pPr>
      <w:r>
        <w:rPr>
          <w:rFonts w:hint="eastAsia"/>
          <w:i w:val="0"/>
          <w:lang w:val="en-US" w:eastAsia="zh-CN"/>
        </w:rPr>
        <w:t>其中：</w:t>
      </w:r>
      <w:r>
        <w:rPr>
          <w:rFonts w:hint="default" w:ascii="Times New Roman" w:hAnsi="Times New Roman" w:eastAsia="宋体" w:cs="Times New Roman"/>
          <w:b w:val="0"/>
          <w:i w:val="0"/>
          <w:sz w:val="24"/>
        </w:rPr>
        <w:t>C</w:t>
      </w:r>
      <w:r>
        <w:rPr>
          <w:rFonts w:ascii="Segoe UI Emoji" w:hAnsi="Segoe UI Emoji" w:eastAsia="宋体"/>
          <w:b w:val="0"/>
          <w:i w:val="0"/>
          <w:sz w:val="24"/>
        </w:rPr>
        <w:t>：类别总数</w:t>
      </w:r>
    </w:p>
    <w:p w14:paraId="6A30C328">
      <w:pPr>
        <w:pStyle w:val="6"/>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firstLine="720" w:firstLineChars="300"/>
        <w:textAlignment w:val="auto"/>
        <w:outlineLvl w:val="9"/>
        <w:rPr>
          <w:rFonts w:ascii="Segoe UI Emoji" w:hAnsi="Segoe UI Emoji" w:eastAsia="宋体"/>
          <w:b w:val="0"/>
          <w:i w:val="0"/>
          <w:sz w:val="24"/>
        </w:rPr>
      </w:pPr>
      <m:oMath>
        <m:box>
          <m:boxPr>
            <m:ctrlPr>
              <w:rPr>
                <w:rFonts w:hint="eastAsia" w:ascii="Cambria Math" w:hAnsi="Cambria Math"/>
                <w:i w:val="0"/>
                <w:lang w:val="en-US" w:eastAsia="zh-CN"/>
              </w:rPr>
            </m:ctrlPr>
          </m:boxPr>
          <m:e>
            <m:r>
              <m:rPr>
                <m:sty m:val="p"/>
              </m:rPr>
              <w:rPr>
                <w:rFonts w:hint="eastAsia" w:ascii="Times New Roman" w:hAnsi="Times New Roman"/>
                <w:lang w:val="en-US" w:eastAsia="zh-CN"/>
              </w:rPr>
              <m:t>(A</m:t>
            </m:r>
            <m:sSub>
              <m:sSubPr>
                <m:ctrlPr>
                  <w:rPr>
                    <w:rFonts w:hint="eastAsia" w:ascii="Cambria Math" w:hAnsi="Cambria Math"/>
                    <w:i w:val="0"/>
                    <w:lang w:val="en-US" w:eastAsia="zh-CN"/>
                  </w:rPr>
                </m:ctrlPr>
              </m:sSubPr>
              <m:e>
                <m:r>
                  <m:rPr>
                    <m:sty m:val="p"/>
                  </m:rPr>
                  <w:rPr>
                    <w:rFonts w:hint="eastAsia" w:ascii="Times New Roman" w:hAnsi="Times New Roman"/>
                    <w:lang w:val="en-US" w:eastAsia="zh-CN"/>
                  </w:rPr>
                  <m:t>P</m:t>
                </m:r>
                <m:ctrlPr>
                  <w:rPr>
                    <w:rFonts w:hint="eastAsia" w:ascii="Cambria Math" w:hAnsi="Cambria Math"/>
                    <w:i w:val="0"/>
                    <w:lang w:val="en-US" w:eastAsia="zh-CN"/>
                  </w:rPr>
                </m:ctrlPr>
              </m:e>
              <m:sub>
                <m:r>
                  <m:rPr>
                    <m:sty m:val="p"/>
                  </m:rPr>
                  <w:rPr>
                    <w:rFonts w:hint="eastAsia" w:ascii="Times New Roman" w:hAnsi="Times New Roman"/>
                    <w:lang w:val="en-US" w:eastAsia="zh-CN"/>
                  </w:rPr>
                  <m:t>i</m:t>
                </m:r>
                <m:ctrlPr>
                  <w:rPr>
                    <w:rFonts w:hint="eastAsia" w:ascii="Cambria Math" w:hAnsi="Cambria Math"/>
                    <w:i w:val="0"/>
                    <w:lang w:val="en-US" w:eastAsia="zh-CN"/>
                  </w:rPr>
                </m:ctrlPr>
              </m:sub>
            </m:sSub>
            <m:r>
              <m:rPr>
                <m:sty m:val="p"/>
              </m:rPr>
              <w:rPr>
                <w:rFonts w:hint="eastAsia" w:ascii="Times New Roman" w:hAnsi="Times New Roman"/>
                <w:lang w:val="en-US" w:eastAsia="zh-CN"/>
              </w:rPr>
              <m:t>)：</m:t>
            </m:r>
            <m:ctrlPr>
              <w:rPr>
                <w:rFonts w:hint="eastAsia" w:ascii="Cambria Math" w:hAnsi="Cambria Math"/>
                <w:i w:val="0"/>
                <w:lang w:val="en-US" w:eastAsia="zh-CN"/>
              </w:rPr>
            </m:ctrlPr>
          </m:e>
        </m:box>
      </m:oMath>
      <w:r>
        <w:rPr>
          <w:rFonts w:ascii="Segoe UI Emoji" w:hAnsi="Segoe UI Emoji" w:eastAsia="宋体"/>
          <w:b w:val="0"/>
          <w:i w:val="0"/>
          <w:sz w:val="24"/>
        </w:rPr>
        <w:t>第</w:t>
      </w:r>
      <w:r>
        <w:rPr>
          <w:rFonts w:hint="default" w:ascii="Times New Roman" w:hAnsi="Times New Roman" w:eastAsia="宋体" w:cs="Times New Roman"/>
          <w:b w:val="0"/>
          <w:i w:val="0"/>
          <w:sz w:val="24"/>
        </w:rPr>
        <w:t xml:space="preserve"> i </w:t>
      </w:r>
      <w:r>
        <w:rPr>
          <w:rFonts w:ascii="Segoe UI Emoji" w:hAnsi="Segoe UI Emoji" w:eastAsia="宋体"/>
          <w:b w:val="0"/>
          <w:i w:val="0"/>
          <w:sz w:val="24"/>
        </w:rPr>
        <w:t>个类别的平均精度</w:t>
      </w:r>
    </w:p>
    <w:p w14:paraId="55ABB631">
      <w:pPr>
        <w:snapToGrid w:val="0"/>
        <w:ind w:firstLine="560"/>
        <w:outlineLvl w:val="2"/>
        <w:rPr>
          <w:rFonts w:hint="default" w:ascii="黑体" w:hAnsi="黑体" w:eastAsia="黑体" w:cs="黑体"/>
          <w:sz w:val="28"/>
          <w:szCs w:val="28"/>
          <w:lang w:val="en-US" w:eastAsia="zh-CN"/>
        </w:rPr>
      </w:pPr>
      <w:bookmarkStart w:id="291" w:name="_Toc29619"/>
      <w:r>
        <w:rPr>
          <w:rFonts w:hint="eastAsia" w:ascii="黑体" w:hAnsi="黑体" w:eastAsia="黑体" w:cs="黑体"/>
          <w:sz w:val="28"/>
          <w:szCs w:val="28"/>
          <w:lang w:val="en-US" w:eastAsia="zh-CN"/>
        </w:rPr>
        <w:t>4.3.4混淆矩阵</w:t>
      </w:r>
      <w:bookmarkEnd w:id="291"/>
    </w:p>
    <w:p w14:paraId="5C44EEB5">
      <w:pPr>
        <w:pStyle w:val="3"/>
        <w:snapToGrid w:val="0"/>
        <w:spacing w:before="0" w:after="0" w:line="360" w:lineRule="auto"/>
        <w:ind w:firstLine="600"/>
        <w:rPr>
          <w:rFonts w:hint="default" w:ascii="黑体" w:hAnsi="黑体" w:cs="黑体"/>
          <w:b w:val="0"/>
          <w:bCs/>
          <w:sz w:val="30"/>
          <w:szCs w:val="30"/>
          <w:lang w:val="en-US" w:eastAsia="zh-CN"/>
        </w:rPr>
      </w:pPr>
      <w:bookmarkStart w:id="292" w:name="_Toc13358"/>
      <w:bookmarkStart w:id="293" w:name="_Toc6870"/>
      <w:bookmarkStart w:id="294" w:name="_Toc3977"/>
      <w:bookmarkStart w:id="295" w:name="_Toc1068"/>
      <w:bookmarkStart w:id="296" w:name="_Toc24387"/>
      <w:bookmarkStart w:id="297" w:name="_Toc15676"/>
      <w:bookmarkStart w:id="298" w:name="_Toc11413"/>
      <w:bookmarkStart w:id="299" w:name="_Toc16412"/>
      <w:r>
        <w:rPr>
          <w:rFonts w:hint="eastAsia" w:ascii="黑体" w:hAnsi="黑体" w:cs="黑体"/>
          <w:b w:val="0"/>
          <w:bCs/>
          <w:sz w:val="30"/>
          <w:szCs w:val="30"/>
          <w:lang w:val="en-US" w:eastAsia="zh-CN"/>
        </w:rPr>
        <w:t>4.4 模型对比分析</w:t>
      </w:r>
      <w:bookmarkEnd w:id="292"/>
      <w:bookmarkEnd w:id="293"/>
      <w:bookmarkEnd w:id="294"/>
      <w:bookmarkEnd w:id="295"/>
      <w:bookmarkEnd w:id="296"/>
      <w:bookmarkEnd w:id="297"/>
      <w:bookmarkEnd w:id="298"/>
      <w:bookmarkEnd w:id="299"/>
    </w:p>
    <w:p w14:paraId="157AE83B">
      <w:pPr>
        <w:snapToGrid w:val="0"/>
        <w:ind w:firstLine="560"/>
        <w:outlineLvl w:val="2"/>
        <w:rPr>
          <w:rFonts w:hint="eastAsia" w:ascii="黑体" w:hAnsi="黑体" w:eastAsia="黑体" w:cs="黑体"/>
          <w:sz w:val="28"/>
          <w:szCs w:val="28"/>
          <w:lang w:val="en-US" w:eastAsia="zh-CN"/>
        </w:rPr>
      </w:pPr>
      <w:bookmarkStart w:id="300" w:name="_Toc11927"/>
      <w:bookmarkStart w:id="301" w:name="_Toc24283"/>
      <w:bookmarkStart w:id="302" w:name="_Toc20370"/>
      <w:bookmarkStart w:id="303" w:name="_Toc15233"/>
      <w:bookmarkStart w:id="304" w:name="_Toc5849"/>
      <w:bookmarkStart w:id="305" w:name="_Toc6848"/>
      <w:bookmarkStart w:id="306" w:name="_Toc19783"/>
      <w:bookmarkStart w:id="307" w:name="_Toc21937"/>
      <w:bookmarkStart w:id="308" w:name="_Toc31483"/>
      <w:bookmarkStart w:id="309" w:name="_Toc15119"/>
      <w:bookmarkStart w:id="310" w:name="_Toc1208"/>
      <w:bookmarkStart w:id="311" w:name="_Toc24433"/>
      <w:r>
        <w:rPr>
          <w:rFonts w:hint="eastAsia" w:ascii="黑体" w:hAnsi="黑体" w:eastAsia="黑体" w:cs="黑体"/>
          <w:sz w:val="28"/>
          <w:szCs w:val="28"/>
          <w:lang w:val="en-US" w:eastAsia="zh-CN"/>
        </w:rPr>
        <w:t>4.4.1 精确率曲线</w:t>
      </w:r>
      <w:bookmarkEnd w:id="300"/>
      <w:bookmarkEnd w:id="301"/>
      <w:bookmarkEnd w:id="302"/>
      <w:bookmarkEnd w:id="303"/>
      <w:bookmarkEnd w:id="304"/>
      <w:bookmarkEnd w:id="305"/>
      <w:bookmarkEnd w:id="306"/>
      <w:bookmarkEnd w:id="307"/>
      <w:bookmarkEnd w:id="308"/>
      <w:bookmarkEnd w:id="309"/>
      <w:bookmarkEnd w:id="310"/>
      <w:bookmarkEnd w:id="311"/>
    </w:p>
    <w:p w14:paraId="272BDC0D">
      <w:pPr>
        <w:pStyle w:val="30"/>
        <w:spacing w:line="240" w:lineRule="auto"/>
        <w:ind w:left="0" w:firstLine="560"/>
        <w:rPr>
          <w:rFonts w:hint="eastAsia"/>
        </w:rPr>
      </w:pPr>
      <w:bookmarkStart w:id="312" w:name="_Toc3733"/>
      <w:r>
        <w:rPr>
          <w:rFonts w:hint="eastAsia"/>
        </w:rPr>
        <w:drawing>
          <wp:inline distT="0" distB="0" distL="114300" distR="114300">
            <wp:extent cx="5397500" cy="3345815"/>
            <wp:effectExtent l="0" t="0" r="3175" b="6985"/>
            <wp:docPr id="4" name="图片 4" descr="compare_accuracy_pr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mpare_accuracy_precision"/>
                    <pic:cNvPicPr>
                      <a:picLocks noChangeAspect="1"/>
                    </pic:cNvPicPr>
                  </pic:nvPicPr>
                  <pic:blipFill>
                    <a:blip r:embed="rId17"/>
                    <a:stretch>
                      <a:fillRect/>
                    </a:stretch>
                  </pic:blipFill>
                  <pic:spPr>
                    <a:xfrm>
                      <a:off x="0" y="0"/>
                      <a:ext cx="5397500" cy="3345815"/>
                    </a:xfrm>
                    <a:prstGeom prst="rect">
                      <a:avLst/>
                    </a:prstGeom>
                  </pic:spPr>
                </pic:pic>
              </a:graphicData>
            </a:graphic>
          </wp:inline>
        </w:drawing>
      </w:r>
      <w:bookmarkEnd w:id="312"/>
      <w:bookmarkStart w:id="313" w:name="_Toc21757"/>
    </w:p>
    <w:p w14:paraId="0D8C1550">
      <w:pPr>
        <w:pStyle w:val="30"/>
        <w:spacing w:line="240" w:lineRule="auto"/>
        <w:ind w:left="0" w:firstLine="560"/>
        <w:jc w:val="center"/>
        <w:rPr>
          <w:rFonts w:hint="default" w:eastAsiaTheme="minorEastAsia"/>
          <w:lang w:val="en-US" w:eastAsia="zh-CN"/>
        </w:rPr>
      </w:pPr>
      <w:r>
        <w:rPr>
          <w:rFonts w:hint="eastAsia" w:ascii="宋体" w:hAnsi="宋体" w:eastAsia="宋体" w:cs="宋体"/>
          <w:sz w:val="24"/>
          <w:szCs w:val="24"/>
          <w:lang w:val="en-US" w:eastAsia="zh-CN"/>
        </w:rPr>
        <w:t>图</w:t>
      </w:r>
      <w:r>
        <w:rPr>
          <w:rFonts w:hint="default" w:ascii="Times New Roman" w:hAnsi="Times New Roman" w:eastAsia="宋体" w:cs="Times New Roman"/>
          <w:sz w:val="24"/>
          <w:szCs w:val="24"/>
          <w:lang w:val="en-US" w:eastAsia="zh-CN"/>
        </w:rPr>
        <w:t>4-3</w:t>
      </w:r>
      <w:r>
        <w:rPr>
          <w:rFonts w:hint="eastAsia" w:ascii="宋体" w:hAnsi="宋体" w:eastAsia="宋体" w:cs="宋体"/>
          <w:sz w:val="24"/>
          <w:szCs w:val="24"/>
          <w:lang w:val="en-US" w:eastAsia="zh-CN"/>
        </w:rPr>
        <w:t xml:space="preserve"> 准确率曲线</w:t>
      </w:r>
    </w:p>
    <w:p w14:paraId="58A5B68A">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ascii="宋体" w:hAnsi="宋体" w:eastAsia="宋体"/>
          <w:sz w:val="24"/>
        </w:rPr>
        <w:t>由上图可见，</w:t>
      </w:r>
      <w:r>
        <w:rPr>
          <w:rFonts w:hint="eastAsia" w:ascii="宋体" w:hAnsi="宋体" w:eastAsia="宋体"/>
          <w:sz w:val="24"/>
          <w:lang w:val="en-US" w:eastAsia="zh-CN"/>
        </w:rPr>
        <w:t>横坐标为训练轮次，纵坐标为精度。可以看出</w:t>
      </w:r>
      <w:r>
        <w:rPr>
          <w:rFonts w:hint="default" w:ascii="Times New Roman" w:hAnsi="Times New Roman" w:eastAsia="宋体" w:cs="Times New Roman"/>
          <w:sz w:val="24"/>
        </w:rPr>
        <w:t>YOLOv8</w:t>
      </w:r>
      <w:r>
        <w:rPr>
          <w:rFonts w:ascii="宋体" w:hAnsi="宋体" w:eastAsia="宋体"/>
          <w:sz w:val="24"/>
        </w:rPr>
        <w:t>模型</w:t>
      </w:r>
      <w:r>
        <w:rPr>
          <w:rFonts w:hint="eastAsia" w:ascii="宋体" w:hAnsi="宋体" w:eastAsia="宋体"/>
          <w:sz w:val="24"/>
          <w:lang w:val="en-US" w:eastAsia="zh-CN"/>
        </w:rPr>
        <w:t>的精度更高</w:t>
      </w:r>
      <w:r>
        <w:rPr>
          <w:rFonts w:ascii="宋体" w:hAnsi="宋体" w:eastAsia="宋体"/>
          <w:sz w:val="24"/>
        </w:rPr>
        <w:t>。</w:t>
      </w:r>
    </w:p>
    <w:bookmarkEnd w:id="313"/>
    <w:p w14:paraId="53EB354C">
      <w:pPr>
        <w:snapToGrid w:val="0"/>
        <w:ind w:firstLine="560"/>
        <w:outlineLvl w:val="2"/>
        <w:rPr>
          <w:rFonts w:hint="eastAsia" w:ascii="黑体" w:hAnsi="黑体" w:eastAsia="黑体" w:cs="黑体"/>
          <w:sz w:val="28"/>
          <w:szCs w:val="28"/>
          <w:lang w:val="en-US" w:eastAsia="zh-CN"/>
        </w:rPr>
      </w:pPr>
      <w:bookmarkStart w:id="314" w:name="_Toc21680"/>
      <w:bookmarkStart w:id="315" w:name="_Toc10408"/>
      <w:bookmarkStart w:id="316" w:name="_Toc1154"/>
      <w:bookmarkStart w:id="317" w:name="_Toc18076"/>
      <w:bookmarkStart w:id="318" w:name="_Toc9490"/>
      <w:bookmarkStart w:id="319" w:name="_Toc9213"/>
      <w:bookmarkStart w:id="320" w:name="_Toc13890"/>
      <w:bookmarkStart w:id="321" w:name="_Toc29728"/>
      <w:bookmarkStart w:id="322" w:name="_Toc30568"/>
      <w:bookmarkStart w:id="323" w:name="_Toc8295"/>
      <w:bookmarkStart w:id="324" w:name="_Toc31228"/>
      <w:bookmarkStart w:id="325" w:name="_Toc5233"/>
      <w:r>
        <w:rPr>
          <w:rFonts w:hint="eastAsia" w:ascii="黑体" w:hAnsi="黑体" w:eastAsia="黑体" w:cs="黑体"/>
          <w:sz w:val="28"/>
          <w:szCs w:val="28"/>
          <w:lang w:val="en-US" w:eastAsia="zh-CN"/>
        </w:rPr>
        <w:t>4.4.2 F1值曲线</w:t>
      </w:r>
      <w:bookmarkEnd w:id="314"/>
      <w:bookmarkEnd w:id="315"/>
      <w:bookmarkEnd w:id="316"/>
      <w:bookmarkEnd w:id="317"/>
      <w:bookmarkEnd w:id="318"/>
      <w:bookmarkEnd w:id="319"/>
      <w:bookmarkEnd w:id="320"/>
      <w:bookmarkEnd w:id="321"/>
      <w:bookmarkEnd w:id="322"/>
      <w:bookmarkEnd w:id="323"/>
      <w:bookmarkEnd w:id="324"/>
      <w:bookmarkEnd w:id="325"/>
    </w:p>
    <w:p w14:paraId="016883D9">
      <w:pPr>
        <w:pStyle w:val="30"/>
        <w:spacing w:line="240" w:lineRule="auto"/>
        <w:ind w:left="0" w:firstLine="560"/>
        <w:rPr>
          <w:rFonts w:hint="eastAsia"/>
        </w:rPr>
      </w:pPr>
      <w:bookmarkStart w:id="326" w:name="_Toc27613"/>
      <w:r>
        <w:rPr>
          <w:rFonts w:hint="eastAsia"/>
        </w:rPr>
        <w:drawing>
          <wp:inline distT="0" distB="0" distL="114300" distR="114300">
            <wp:extent cx="5397500" cy="3345815"/>
            <wp:effectExtent l="0" t="0" r="3175" b="6985"/>
            <wp:docPr id="10" name="图片 10" descr="compare_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ompare_f1"/>
                    <pic:cNvPicPr>
                      <a:picLocks noChangeAspect="1"/>
                    </pic:cNvPicPr>
                  </pic:nvPicPr>
                  <pic:blipFill>
                    <a:blip r:embed="rId18"/>
                    <a:stretch>
                      <a:fillRect/>
                    </a:stretch>
                  </pic:blipFill>
                  <pic:spPr>
                    <a:xfrm>
                      <a:off x="0" y="0"/>
                      <a:ext cx="5397500" cy="3345815"/>
                    </a:xfrm>
                    <a:prstGeom prst="rect">
                      <a:avLst/>
                    </a:prstGeom>
                  </pic:spPr>
                </pic:pic>
              </a:graphicData>
            </a:graphic>
          </wp:inline>
        </w:drawing>
      </w:r>
      <w:bookmarkEnd w:id="326"/>
    </w:p>
    <w:p w14:paraId="68A8D856">
      <w:pPr>
        <w:pStyle w:val="30"/>
        <w:spacing w:line="240" w:lineRule="auto"/>
        <w:ind w:left="0" w:firstLine="560"/>
        <w:jc w:val="center"/>
        <w:rPr>
          <w:rFonts w:hint="default" w:eastAsiaTheme="minorEastAsia"/>
          <w:lang w:val="en-US" w:eastAsia="zh-CN"/>
        </w:rPr>
      </w:pPr>
      <w:r>
        <w:rPr>
          <w:rFonts w:hint="eastAsia" w:ascii="宋体" w:hAnsi="宋体" w:eastAsia="宋体" w:cs="宋体"/>
          <w:sz w:val="24"/>
          <w:szCs w:val="24"/>
          <w:lang w:val="en-US" w:eastAsia="zh-CN"/>
        </w:rPr>
        <w:t>图</w:t>
      </w:r>
      <w:r>
        <w:rPr>
          <w:rFonts w:hint="default" w:ascii="Times New Roman" w:hAnsi="Times New Roman" w:eastAsia="宋体" w:cs="Times New Roman"/>
          <w:sz w:val="24"/>
          <w:szCs w:val="24"/>
          <w:lang w:val="en-US" w:eastAsia="zh-CN"/>
        </w:rPr>
        <w:t>4-</w:t>
      </w:r>
      <w:r>
        <w:rPr>
          <w:rFonts w:hint="eastAsia" w:eastAsia="宋体" w:cs="Times New Roman"/>
          <w:sz w:val="24"/>
          <w:szCs w:val="24"/>
          <w:lang w:val="en-US" w:eastAsia="zh-CN"/>
        </w:rPr>
        <w:t>4</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lang w:val="en-US" w:eastAsia="zh-CN"/>
        </w:rPr>
        <w:t>F1</w:t>
      </w:r>
      <w:r>
        <w:rPr>
          <w:rFonts w:hint="eastAsia" w:ascii="宋体" w:hAnsi="宋体" w:eastAsia="宋体" w:cs="宋体"/>
          <w:sz w:val="24"/>
          <w:szCs w:val="24"/>
          <w:lang w:val="en-US" w:eastAsia="zh-CN"/>
        </w:rPr>
        <w:t>值</w:t>
      </w:r>
    </w:p>
    <w:p w14:paraId="2196CA2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sz w:val="24"/>
          <w:szCs w:val="24"/>
          <w:lang w:val="en-US" w:eastAsia="zh-CN"/>
        </w:rPr>
      </w:pPr>
      <w:r>
        <w:rPr>
          <w:rFonts w:hint="eastAsia" w:ascii="宋体" w:hAnsi="宋体" w:eastAsia="宋体"/>
          <w:sz w:val="24"/>
          <w:lang w:val="en-US" w:eastAsia="zh-CN"/>
        </w:rPr>
        <w:t>横坐标为训练轮次，纵坐标为</w:t>
      </w:r>
      <w:r>
        <w:rPr>
          <w:rFonts w:hint="default" w:ascii="Times New Roman" w:hAnsi="Times New Roman" w:eastAsia="宋体" w:cs="Times New Roman"/>
          <w:sz w:val="24"/>
          <w:lang w:val="en-US" w:eastAsia="zh-CN"/>
        </w:rPr>
        <w:t>F1</w:t>
      </w:r>
      <w:r>
        <w:rPr>
          <w:rFonts w:hint="eastAsia" w:ascii="宋体" w:hAnsi="宋体" w:eastAsia="宋体"/>
          <w:sz w:val="24"/>
          <w:lang w:val="en-US" w:eastAsia="zh-CN"/>
        </w:rPr>
        <w:t>值</w:t>
      </w:r>
      <w:r>
        <w:rPr>
          <w:rFonts w:ascii="宋体" w:hAnsi="宋体" w:eastAsia="宋体"/>
          <w:sz w:val="24"/>
        </w:rPr>
        <w:t>随着训练次数增加，</w:t>
      </w:r>
      <w:r>
        <w:rPr>
          <w:rFonts w:hint="default" w:ascii="Times New Roman" w:hAnsi="Times New Roman" w:eastAsia="宋体" w:cs="Times New Roman"/>
          <w:sz w:val="24"/>
        </w:rPr>
        <w:t>YOLOv8</w:t>
      </w:r>
      <w:r>
        <w:rPr>
          <w:rFonts w:ascii="宋体" w:hAnsi="宋体" w:eastAsia="宋体"/>
          <w:sz w:val="24"/>
        </w:rPr>
        <w:t>模型F1值大于</w:t>
      </w:r>
      <w:r>
        <w:rPr>
          <w:rFonts w:hint="default" w:ascii="Times New Roman" w:hAnsi="Times New Roman" w:eastAsia="宋体" w:cs="Times New Roman"/>
          <w:sz w:val="24"/>
        </w:rPr>
        <w:t>YOLOv5</w:t>
      </w:r>
      <w:r>
        <w:rPr>
          <w:rFonts w:ascii="宋体" w:hAnsi="宋体" w:eastAsia="宋体"/>
          <w:sz w:val="24"/>
        </w:rPr>
        <w:t>模型并且越来越接近于</w:t>
      </w:r>
      <w:r>
        <w:rPr>
          <w:rFonts w:hint="default" w:ascii="Times New Roman" w:hAnsi="Times New Roman" w:eastAsia="宋体" w:cs="Times New Roman"/>
          <w:sz w:val="24"/>
        </w:rPr>
        <w:t>1</w:t>
      </w:r>
      <w:r>
        <w:rPr>
          <w:rFonts w:hint="eastAsia" w:eastAsia="宋体" w:cs="Times New Roman"/>
          <w:sz w:val="24"/>
          <w:lang w:eastAsia="zh-CN"/>
        </w:rPr>
        <w:t>。</w:t>
      </w:r>
    </w:p>
    <w:p w14:paraId="30D5844C">
      <w:pPr>
        <w:snapToGrid w:val="0"/>
        <w:ind w:firstLine="560"/>
        <w:outlineLvl w:val="2"/>
        <w:rPr>
          <w:rFonts w:hint="eastAsia" w:ascii="黑体" w:hAnsi="黑体" w:eastAsia="黑体" w:cs="黑体"/>
          <w:sz w:val="28"/>
          <w:szCs w:val="28"/>
          <w:lang w:val="en-US" w:eastAsia="zh-CN"/>
        </w:rPr>
      </w:pPr>
      <w:bookmarkStart w:id="327" w:name="_Toc30002"/>
      <w:bookmarkStart w:id="328" w:name="_Toc7667"/>
      <w:bookmarkStart w:id="329" w:name="_Toc32607"/>
      <w:bookmarkStart w:id="330" w:name="_Toc19302"/>
      <w:bookmarkStart w:id="331" w:name="_Toc17569"/>
      <w:bookmarkStart w:id="332" w:name="_Toc2893"/>
      <w:bookmarkStart w:id="333" w:name="_Toc26252"/>
      <w:bookmarkStart w:id="334" w:name="_Toc15762"/>
      <w:bookmarkStart w:id="335" w:name="_Toc13345"/>
      <w:bookmarkStart w:id="336" w:name="_Toc18937"/>
      <w:bookmarkStart w:id="337" w:name="_Toc32285"/>
      <w:bookmarkStart w:id="338" w:name="_Toc6757"/>
      <w:r>
        <w:rPr>
          <w:rFonts w:hint="eastAsia" w:ascii="黑体" w:hAnsi="黑体" w:eastAsia="黑体" w:cs="黑体"/>
          <w:sz w:val="28"/>
          <w:szCs w:val="28"/>
          <w:lang w:val="en-US" w:eastAsia="zh-CN"/>
        </w:rPr>
        <w:t>4.4.3 平均精度曲线</w:t>
      </w:r>
      <w:bookmarkEnd w:id="327"/>
      <w:bookmarkEnd w:id="328"/>
      <w:bookmarkEnd w:id="329"/>
      <w:bookmarkEnd w:id="330"/>
      <w:bookmarkEnd w:id="331"/>
      <w:bookmarkEnd w:id="332"/>
      <w:bookmarkEnd w:id="333"/>
      <w:bookmarkEnd w:id="334"/>
      <w:bookmarkEnd w:id="335"/>
      <w:bookmarkEnd w:id="336"/>
      <w:bookmarkEnd w:id="337"/>
      <w:bookmarkEnd w:id="338"/>
    </w:p>
    <w:p w14:paraId="0A4125F3">
      <w:pPr>
        <w:pStyle w:val="30"/>
        <w:spacing w:line="240" w:lineRule="auto"/>
        <w:ind w:left="0" w:firstLine="560"/>
        <w:rPr>
          <w:rFonts w:hint="eastAsia"/>
        </w:rPr>
      </w:pPr>
      <w:bookmarkStart w:id="339" w:name="_Toc15330"/>
      <w:r>
        <w:rPr>
          <w:rFonts w:hint="eastAsia"/>
        </w:rPr>
        <w:drawing>
          <wp:inline distT="0" distB="0" distL="114300" distR="114300">
            <wp:extent cx="5397500" cy="3345815"/>
            <wp:effectExtent l="0" t="0" r="3175" b="6985"/>
            <wp:docPr id="17" name="图片 17" descr="compare_ma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mpare_map50"/>
                    <pic:cNvPicPr>
                      <a:picLocks noChangeAspect="1"/>
                    </pic:cNvPicPr>
                  </pic:nvPicPr>
                  <pic:blipFill>
                    <a:blip r:embed="rId19"/>
                    <a:stretch>
                      <a:fillRect/>
                    </a:stretch>
                  </pic:blipFill>
                  <pic:spPr>
                    <a:xfrm>
                      <a:off x="0" y="0"/>
                      <a:ext cx="5397500" cy="3345815"/>
                    </a:xfrm>
                    <a:prstGeom prst="rect">
                      <a:avLst/>
                    </a:prstGeom>
                  </pic:spPr>
                </pic:pic>
              </a:graphicData>
            </a:graphic>
          </wp:inline>
        </w:drawing>
      </w:r>
      <w:bookmarkEnd w:id="339"/>
    </w:p>
    <w:p w14:paraId="21F54CDC">
      <w:pPr>
        <w:pStyle w:val="30"/>
        <w:spacing w:line="240" w:lineRule="auto"/>
        <w:ind w:left="0" w:firstLine="560"/>
        <w:jc w:val="center"/>
        <w:rPr>
          <w:rFonts w:hint="default" w:eastAsiaTheme="minorEastAsia"/>
          <w:lang w:val="en-US" w:eastAsia="zh-CN"/>
        </w:rPr>
      </w:pPr>
      <w:r>
        <w:rPr>
          <w:rFonts w:hint="eastAsia" w:ascii="宋体" w:hAnsi="宋体" w:eastAsia="宋体" w:cs="宋体"/>
          <w:sz w:val="24"/>
          <w:szCs w:val="24"/>
          <w:lang w:val="en-US" w:eastAsia="zh-CN"/>
        </w:rPr>
        <w:t>图</w:t>
      </w:r>
      <w:r>
        <w:rPr>
          <w:rFonts w:hint="default" w:ascii="Times New Roman" w:hAnsi="Times New Roman" w:eastAsia="宋体" w:cs="Times New Roman"/>
          <w:sz w:val="24"/>
          <w:szCs w:val="24"/>
          <w:lang w:val="en-US" w:eastAsia="zh-CN"/>
        </w:rPr>
        <w:t>4-</w:t>
      </w:r>
      <w:r>
        <w:rPr>
          <w:rFonts w:hint="eastAsia" w:eastAsia="宋体" w:cs="Times New Roman"/>
          <w:sz w:val="24"/>
          <w:szCs w:val="24"/>
          <w:lang w:val="en-US" w:eastAsia="zh-CN"/>
        </w:rPr>
        <w:t>5</w:t>
      </w:r>
      <w:r>
        <w:rPr>
          <w:rFonts w:hint="eastAsia" w:ascii="宋体" w:hAnsi="宋体" w:eastAsia="宋体" w:cs="宋体"/>
          <w:sz w:val="24"/>
          <w:szCs w:val="24"/>
          <w:lang w:val="en-US" w:eastAsia="zh-CN"/>
        </w:rPr>
        <w:t xml:space="preserve"> 平均精度曲线</w:t>
      </w:r>
    </w:p>
    <w:p w14:paraId="00599E4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bookmarkStart w:id="340" w:name="_Toc5858"/>
      <w:bookmarkStart w:id="341" w:name="_Toc17812"/>
      <w:r>
        <w:rPr>
          <w:rFonts w:hint="eastAsia" w:ascii="宋体" w:hAnsi="宋体" w:eastAsia="宋体" w:cs="宋体"/>
          <w:bCs/>
          <w:sz w:val="24"/>
          <w:szCs w:val="24"/>
          <w:lang w:val="en-US" w:eastAsia="zh-CN"/>
        </w:rPr>
        <w:t>横坐标是训练轮次，纵坐标是平均精度。</w:t>
      </w:r>
      <w:r>
        <w:rPr>
          <w:rFonts w:hint="eastAsia" w:ascii="宋体" w:hAnsi="宋体" w:eastAsia="宋体" w:cs="宋体"/>
          <w:bCs/>
          <w:sz w:val="24"/>
          <w:szCs w:val="24"/>
        </w:rPr>
        <w:t>从平均精度来看，</w:t>
      </w:r>
      <w:r>
        <w:rPr>
          <w:rFonts w:hint="default" w:ascii="Times New Roman" w:hAnsi="Times New Roman" w:eastAsia="宋体" w:cs="Times New Roman"/>
          <w:sz w:val="24"/>
        </w:rPr>
        <w:t>YOLOv8</w:t>
      </w:r>
      <w:r>
        <w:rPr>
          <w:rFonts w:hint="eastAsia" w:ascii="宋体" w:hAnsi="宋体" w:eastAsia="宋体" w:cs="宋体"/>
          <w:bCs/>
          <w:sz w:val="24"/>
          <w:szCs w:val="24"/>
        </w:rPr>
        <w:t>模型</w:t>
      </w:r>
      <w:r>
        <w:rPr>
          <w:rFonts w:hint="eastAsia" w:ascii="宋体" w:hAnsi="宋体" w:eastAsia="宋体" w:cs="宋体"/>
          <w:bCs/>
          <w:sz w:val="24"/>
          <w:szCs w:val="24"/>
          <w:lang w:val="en-US" w:eastAsia="zh-CN"/>
        </w:rPr>
        <w:t>平均精度更高</w:t>
      </w:r>
      <w:r>
        <w:rPr>
          <w:rFonts w:hint="eastAsia" w:ascii="宋体" w:hAnsi="宋体" w:eastAsia="宋体" w:cs="宋体"/>
          <w:bCs/>
          <w:sz w:val="24"/>
          <w:szCs w:val="24"/>
        </w:rPr>
        <w:t>。</w:t>
      </w:r>
      <w:bookmarkEnd w:id="340"/>
      <w:bookmarkEnd w:id="341"/>
    </w:p>
    <w:p w14:paraId="62A72F7A">
      <w:pPr>
        <w:snapToGrid w:val="0"/>
        <w:ind w:firstLine="560"/>
        <w:outlineLvl w:val="2"/>
        <w:rPr>
          <w:rFonts w:hint="default" w:ascii="黑体" w:hAnsi="黑体" w:eastAsia="黑体" w:cs="黑体"/>
          <w:sz w:val="28"/>
          <w:szCs w:val="28"/>
          <w:lang w:val="en-US" w:eastAsia="zh-CN"/>
        </w:rPr>
      </w:pPr>
      <w:bookmarkStart w:id="342" w:name="_Toc16352"/>
      <w:r>
        <w:rPr>
          <w:rFonts w:hint="eastAsia" w:ascii="黑体" w:hAnsi="黑体" w:eastAsia="黑体" w:cs="黑体"/>
          <w:sz w:val="28"/>
          <w:szCs w:val="28"/>
          <w:lang w:val="en-US" w:eastAsia="zh-CN"/>
        </w:rPr>
        <w:t>4.4.4混淆矩阵</w:t>
      </w:r>
      <w:bookmarkEnd w:id="342"/>
    </w:p>
    <w:p w14:paraId="55A2860C">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综上所述，</w:t>
      </w:r>
      <w:r>
        <w:rPr>
          <w:rFonts w:hint="default" w:ascii="Times New Roman" w:hAnsi="Times New Roman" w:eastAsia="宋体" w:cs="Times New Roman"/>
          <w:sz w:val="24"/>
          <w:lang w:val="en-US" w:eastAsia="zh-CN"/>
        </w:rPr>
        <w:t>YOLOv8</w:t>
      </w:r>
      <w:r>
        <w:rPr>
          <w:rFonts w:hint="eastAsia" w:ascii="宋体" w:hAnsi="宋体" w:eastAsia="宋体" w:cs="宋体"/>
          <w:bCs/>
          <w:sz w:val="24"/>
          <w:szCs w:val="24"/>
          <w:lang w:val="en-US" w:eastAsia="zh-CN"/>
        </w:rPr>
        <w:t>模型更适合用于人脸面部情绪识别。</w:t>
      </w:r>
    </w:p>
    <w:p w14:paraId="09E3DBA9">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3A93D7ED">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6B3C90CB">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45900025">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6A2F596B">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67D92777">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7AEC62EA">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5ED0D9E8">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54FAADDD">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34C11E80">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7F0418F7">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3B83BB81">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53A9000D">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5BE863E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70EB714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3F7E171F">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410DBA83">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4308032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01056D16">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12B4B398">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0C47170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3E50998D">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192D95B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7791E66A">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76691956">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3A14EA28">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2DE854D8">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7F57BD95">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val="en-US" w:eastAsia="zh-CN"/>
        </w:rPr>
      </w:pPr>
    </w:p>
    <w:p w14:paraId="0E263C3A">
      <w:pPr>
        <w:snapToGrid w:val="0"/>
        <w:spacing w:line="720" w:lineRule="auto"/>
        <w:ind w:firstLine="0" w:firstLineChars="0"/>
        <w:jc w:val="center"/>
        <w:outlineLvl w:val="0"/>
        <w:rPr>
          <w:rFonts w:hint="eastAsia" w:ascii="黑体" w:hAnsi="黑体" w:eastAsia="黑体" w:cs="黑体"/>
          <w:sz w:val="32"/>
          <w:szCs w:val="32"/>
        </w:rPr>
      </w:pPr>
      <w:bookmarkStart w:id="343" w:name="_Toc20945"/>
      <w:bookmarkStart w:id="344" w:name="_Toc2636"/>
      <w:bookmarkStart w:id="345" w:name="_Toc32518"/>
      <w:bookmarkStart w:id="346" w:name="_Toc10183"/>
      <w:bookmarkStart w:id="347" w:name="_Toc8602"/>
      <w:bookmarkStart w:id="348" w:name="_Toc18795"/>
      <w:bookmarkStart w:id="349" w:name="_Toc23100"/>
      <w:bookmarkStart w:id="350" w:name="_Toc12520"/>
      <w:bookmarkStart w:id="351" w:name="_Toc4013"/>
      <w:bookmarkStart w:id="352" w:name="_Toc11714"/>
      <w:bookmarkStart w:id="353" w:name="_Toc29061"/>
      <w:bookmarkStart w:id="354" w:name="_Toc30433"/>
      <w:r>
        <w:rPr>
          <w:rFonts w:hint="eastAsia" w:ascii="黑体" w:hAnsi="黑体" w:eastAsia="黑体" w:cs="黑体"/>
          <w:sz w:val="32"/>
          <w:szCs w:val="32"/>
        </w:rPr>
        <w:t>5 基于深度学习的人脸面部情绪识别系统设计实现</w:t>
      </w:r>
      <w:bookmarkEnd w:id="343"/>
      <w:bookmarkEnd w:id="344"/>
      <w:bookmarkEnd w:id="345"/>
      <w:bookmarkEnd w:id="346"/>
      <w:bookmarkEnd w:id="347"/>
      <w:bookmarkEnd w:id="348"/>
      <w:bookmarkEnd w:id="349"/>
      <w:bookmarkEnd w:id="350"/>
      <w:bookmarkEnd w:id="351"/>
      <w:bookmarkEnd w:id="352"/>
      <w:bookmarkEnd w:id="353"/>
      <w:bookmarkEnd w:id="354"/>
    </w:p>
    <w:p w14:paraId="6BE1368A">
      <w:pPr>
        <w:pStyle w:val="3"/>
        <w:snapToGrid w:val="0"/>
        <w:spacing w:before="0" w:after="0" w:line="360" w:lineRule="auto"/>
        <w:ind w:firstLine="600"/>
        <w:rPr>
          <w:rFonts w:hint="eastAsia" w:ascii="黑体" w:hAnsi="黑体" w:cs="黑体"/>
          <w:b w:val="0"/>
          <w:bCs/>
          <w:sz w:val="30"/>
          <w:szCs w:val="30"/>
        </w:rPr>
      </w:pPr>
      <w:bookmarkStart w:id="355" w:name="_Toc10413"/>
      <w:bookmarkStart w:id="356" w:name="_Toc128"/>
      <w:bookmarkStart w:id="357" w:name="_Toc10693"/>
      <w:bookmarkStart w:id="358" w:name="_Toc9326"/>
      <w:bookmarkStart w:id="359" w:name="_Toc12258"/>
      <w:bookmarkStart w:id="360" w:name="_Toc18005"/>
      <w:bookmarkStart w:id="361" w:name="_Toc6705"/>
      <w:bookmarkStart w:id="362" w:name="_Toc29621"/>
      <w:bookmarkStart w:id="363" w:name="_Toc6048"/>
      <w:bookmarkStart w:id="364" w:name="_Toc15670"/>
      <w:bookmarkStart w:id="365" w:name="_Toc32148"/>
      <w:bookmarkStart w:id="366" w:name="_Toc13111"/>
      <w:r>
        <w:rPr>
          <w:rFonts w:hint="eastAsia" w:ascii="黑体" w:hAnsi="黑体" w:cs="黑体"/>
          <w:b w:val="0"/>
          <w:bCs/>
          <w:sz w:val="30"/>
          <w:szCs w:val="30"/>
        </w:rPr>
        <w:t>5.1</w:t>
      </w:r>
      <w:r>
        <w:rPr>
          <w:rFonts w:hint="eastAsia" w:ascii="黑体" w:hAnsi="黑体" w:cs="黑体"/>
          <w:b w:val="0"/>
          <w:bCs/>
          <w:sz w:val="30"/>
          <w:szCs w:val="30"/>
          <w:lang w:val="en-US" w:eastAsia="zh-CN"/>
        </w:rPr>
        <w:t xml:space="preserve"> </w:t>
      </w:r>
      <w:r>
        <w:rPr>
          <w:rFonts w:hint="eastAsia" w:ascii="黑体" w:hAnsi="黑体" w:cs="黑体"/>
          <w:b w:val="0"/>
          <w:bCs/>
          <w:sz w:val="30"/>
          <w:szCs w:val="30"/>
        </w:rPr>
        <w:t>系统设计</w:t>
      </w:r>
      <w:bookmarkEnd w:id="355"/>
      <w:bookmarkEnd w:id="356"/>
      <w:bookmarkEnd w:id="357"/>
      <w:bookmarkEnd w:id="358"/>
      <w:bookmarkEnd w:id="359"/>
      <w:bookmarkEnd w:id="360"/>
      <w:bookmarkEnd w:id="361"/>
      <w:bookmarkEnd w:id="362"/>
      <w:bookmarkEnd w:id="363"/>
      <w:bookmarkEnd w:id="364"/>
      <w:bookmarkEnd w:id="365"/>
      <w:bookmarkEnd w:id="366"/>
    </w:p>
    <w:p w14:paraId="6E62071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bCs/>
          <w:kern w:val="2"/>
          <w:sz w:val="24"/>
          <w:szCs w:val="24"/>
          <w:lang w:val="en-US" w:eastAsia="zh-CN" w:bidi="ar-SA"/>
        </w:rPr>
      </w:pPr>
      <w:r>
        <w:rPr>
          <w:rFonts w:ascii="宋体" w:hAnsi="宋体" w:eastAsia="宋体"/>
          <w:sz w:val="24"/>
        </w:rPr>
        <w:t>这个系统分为两个部分：用户端与管理员端，在用户端有注册登录、图像</w:t>
      </w:r>
      <w:r>
        <w:rPr>
          <w:rFonts w:hint="eastAsia" w:ascii="宋体" w:hAnsi="宋体" w:eastAsia="宋体"/>
          <w:sz w:val="24"/>
          <w:lang w:val="en-US" w:eastAsia="zh-CN"/>
        </w:rPr>
        <w:t>检测</w:t>
      </w:r>
      <w:r>
        <w:rPr>
          <w:rFonts w:ascii="宋体" w:hAnsi="宋体" w:eastAsia="宋体"/>
          <w:sz w:val="24"/>
        </w:rPr>
        <w:t>、</w:t>
      </w:r>
      <w:r>
        <w:rPr>
          <w:rFonts w:hint="eastAsia" w:ascii="宋体" w:hAnsi="宋体" w:eastAsia="宋体"/>
          <w:sz w:val="24"/>
          <w:lang w:val="en-US" w:eastAsia="zh-CN"/>
        </w:rPr>
        <w:t>检测历史功能</w:t>
      </w:r>
      <w:r>
        <w:rPr>
          <w:rFonts w:ascii="宋体" w:hAnsi="宋体" w:eastAsia="宋体"/>
          <w:sz w:val="24"/>
        </w:rPr>
        <w:t>，在管理员端有首页展示、用户账号管理、权限分配以及对</w:t>
      </w:r>
      <w:r>
        <w:rPr>
          <w:rFonts w:hint="eastAsia" w:ascii="宋体" w:hAnsi="宋体" w:eastAsia="宋体"/>
          <w:sz w:val="24"/>
          <w:lang w:val="en-US" w:eastAsia="zh-CN"/>
        </w:rPr>
        <w:t>检测</w:t>
      </w:r>
      <w:r>
        <w:rPr>
          <w:rFonts w:ascii="宋体" w:hAnsi="宋体" w:eastAsia="宋体"/>
          <w:sz w:val="24"/>
        </w:rPr>
        <w:t>历史进行</w:t>
      </w:r>
      <w:r>
        <w:rPr>
          <w:rFonts w:hint="eastAsia" w:ascii="宋体" w:hAnsi="宋体" w:eastAsia="宋体"/>
          <w:sz w:val="24"/>
          <w:lang w:val="en-US" w:eastAsia="zh-CN"/>
        </w:rPr>
        <w:t>管理功能</w:t>
      </w:r>
      <w:r>
        <w:rPr>
          <w:rFonts w:ascii="宋体" w:hAnsi="宋体" w:eastAsia="宋体"/>
          <w:sz w:val="24"/>
        </w:rPr>
        <w:t>，在图像</w:t>
      </w:r>
      <w:r>
        <w:rPr>
          <w:rFonts w:hint="eastAsia" w:ascii="宋体" w:hAnsi="宋体" w:eastAsia="宋体"/>
          <w:sz w:val="24"/>
          <w:lang w:val="en-US" w:eastAsia="zh-CN"/>
        </w:rPr>
        <w:t>检测</w:t>
      </w:r>
      <w:r>
        <w:rPr>
          <w:rFonts w:ascii="宋体" w:hAnsi="宋体" w:eastAsia="宋体"/>
          <w:sz w:val="24"/>
        </w:rPr>
        <w:t>页面左侧可以上传</w:t>
      </w:r>
      <w:r>
        <w:rPr>
          <w:rFonts w:hint="eastAsia" w:ascii="宋体" w:hAnsi="宋体" w:eastAsia="宋体"/>
          <w:sz w:val="24"/>
          <w:lang w:val="en-US" w:eastAsia="zh-CN"/>
        </w:rPr>
        <w:t>图片，右侧可以显示</w:t>
      </w:r>
      <w:r>
        <w:rPr>
          <w:rFonts w:ascii="宋体" w:hAnsi="宋体" w:eastAsia="宋体"/>
          <w:sz w:val="24"/>
        </w:rPr>
        <w:t>目标</w:t>
      </w:r>
      <w:r>
        <w:rPr>
          <w:rFonts w:hint="eastAsia" w:ascii="宋体" w:hAnsi="宋体" w:eastAsia="宋体"/>
          <w:sz w:val="24"/>
          <w:lang w:val="en-US" w:eastAsia="zh-CN"/>
        </w:rPr>
        <w:t>识别</w:t>
      </w:r>
      <w:r>
        <w:rPr>
          <w:rFonts w:ascii="宋体" w:hAnsi="宋体" w:eastAsia="宋体"/>
          <w:sz w:val="24"/>
        </w:rPr>
        <w:t>结果、数量、评价指标以及所用时间</w:t>
      </w:r>
      <w:r>
        <w:rPr>
          <w:rFonts w:hint="eastAsia" w:ascii="宋体" w:hAnsi="宋体" w:eastAsia="宋体"/>
          <w:sz w:val="24"/>
          <w:lang w:val="en-US" w:eastAsia="zh-CN"/>
        </w:rPr>
        <w:t>结果</w:t>
      </w:r>
      <w:r>
        <w:rPr>
          <w:rFonts w:ascii="宋体" w:hAnsi="宋体" w:eastAsia="宋体"/>
          <w:sz w:val="24"/>
        </w:rPr>
        <w:t>，为提高识别准确率，系统还提供了一个阈值调节按钮，</w:t>
      </w:r>
      <w:r>
        <w:rPr>
          <w:rFonts w:hint="eastAsia" w:ascii="宋体" w:hAnsi="宋体" w:eastAsia="宋体"/>
          <w:sz w:val="24"/>
          <w:lang w:val="en-US" w:eastAsia="zh-CN"/>
        </w:rPr>
        <w:t>可以根据需要调节不同阈值</w:t>
      </w:r>
      <w:r>
        <w:rPr>
          <w:rFonts w:ascii="宋体" w:hAnsi="宋体" w:eastAsia="宋体"/>
          <w:sz w:val="24"/>
        </w:rPr>
        <w:t>。本系统中的管理系统具有许多功能强大的模块，而这些模块又分为以下几方面：首页为整个网站的信息汇总页，显示总的用户人数及新注册用户的数量等内容；用户管理可以通过用户名或邮箱搜索并可以添加或删除用户；角色管理给不同的用户分配相应的权限；检测历史管理用来查看数据是否合法并且可以做相应处理比如删除等。如图</w:t>
      </w:r>
      <w:r>
        <w:rPr>
          <w:rFonts w:hint="default" w:ascii="Times New Roman" w:hAnsi="Times New Roman" w:eastAsia="宋体" w:cs="Times New Roman"/>
          <w:sz w:val="24"/>
        </w:rPr>
        <w:t>5-1</w:t>
      </w:r>
      <w:r>
        <w:rPr>
          <w:rFonts w:ascii="宋体" w:hAnsi="宋体" w:eastAsia="宋体"/>
          <w:sz w:val="24"/>
        </w:rPr>
        <w:t>所示。</w:t>
      </w:r>
    </w:p>
    <w:p w14:paraId="567969E1">
      <w:pPr>
        <w:rPr>
          <w:rFonts w:hint="eastAsia"/>
        </w:rPr>
      </w:pPr>
    </w:p>
    <w:p w14:paraId="39F63230">
      <w:pPr>
        <w:ind w:firstLine="480"/>
        <w:rPr>
          <w:rFonts w:hint="eastAsia" w:eastAsiaTheme="minorEastAsia"/>
          <w:lang w:eastAsia="zh-CN"/>
        </w:rPr>
      </w:pPr>
      <w:r>
        <w:rPr>
          <w:rFonts w:hint="eastAsia" w:eastAsiaTheme="minorEastAsia"/>
          <w:lang w:eastAsia="zh-CN"/>
        </w:rPr>
        <w:drawing>
          <wp:inline distT="0" distB="0" distL="114300" distR="114300">
            <wp:extent cx="5393055" cy="2447925"/>
            <wp:effectExtent l="0" t="0" r="7620" b="0"/>
            <wp:docPr id="20" name="图片 20"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流程图"/>
                    <pic:cNvPicPr>
                      <a:picLocks noChangeAspect="1"/>
                    </pic:cNvPicPr>
                  </pic:nvPicPr>
                  <pic:blipFill>
                    <a:blip r:embed="rId20"/>
                    <a:stretch>
                      <a:fillRect/>
                    </a:stretch>
                  </pic:blipFill>
                  <pic:spPr>
                    <a:xfrm>
                      <a:off x="0" y="0"/>
                      <a:ext cx="5393055" cy="2447925"/>
                    </a:xfrm>
                    <a:prstGeom prst="rect">
                      <a:avLst/>
                    </a:prstGeom>
                  </pic:spPr>
                </pic:pic>
              </a:graphicData>
            </a:graphic>
          </wp:inline>
        </w:drawing>
      </w:r>
    </w:p>
    <w:p w14:paraId="34F01E33">
      <w:pPr>
        <w:keepNext w:val="0"/>
        <w:keepLines w:val="0"/>
        <w:pageBreakBefore w:val="0"/>
        <w:widowControl w:val="0"/>
        <w:kinsoku/>
        <w:wordWrap/>
        <w:overflowPunct/>
        <w:topLinePunct w:val="0"/>
        <w:autoSpaceDE/>
        <w:autoSpaceDN/>
        <w:bidi w:val="0"/>
        <w:adjustRightInd/>
        <w:snapToGrid/>
        <w:ind w:firstLine="480"/>
        <w:jc w:val="center"/>
        <w:textAlignment w:val="auto"/>
      </w:pPr>
      <w:r>
        <w:rPr>
          <w:rFonts w:hint="eastAsia"/>
        </w:rPr>
        <w:t>图5-1</w:t>
      </w:r>
      <w:r>
        <w:rPr>
          <w:rFonts w:hint="eastAsia"/>
          <w:lang w:val="en-US" w:eastAsia="zh-CN"/>
        </w:rPr>
        <w:t xml:space="preserve"> </w:t>
      </w:r>
      <w:r>
        <w:rPr>
          <w:rFonts w:hint="eastAsia"/>
        </w:rPr>
        <w:t>系统整体框架设计</w:t>
      </w:r>
    </w:p>
    <w:p w14:paraId="3405664C">
      <w:pPr>
        <w:pStyle w:val="3"/>
        <w:snapToGrid w:val="0"/>
        <w:spacing w:before="0" w:after="0" w:line="360" w:lineRule="auto"/>
        <w:ind w:firstLine="600"/>
        <w:rPr>
          <w:rFonts w:hint="default" w:ascii="黑体" w:hAnsi="黑体" w:cs="黑体"/>
          <w:b w:val="0"/>
          <w:bCs/>
          <w:sz w:val="30"/>
          <w:szCs w:val="30"/>
          <w:lang w:val="en-US" w:eastAsia="zh-CN"/>
        </w:rPr>
      </w:pPr>
      <w:bookmarkStart w:id="367" w:name="_Toc5959"/>
      <w:bookmarkStart w:id="368" w:name="_Toc2206"/>
      <w:bookmarkStart w:id="369" w:name="_Toc10820"/>
      <w:bookmarkStart w:id="370" w:name="_Toc11074"/>
      <w:bookmarkStart w:id="371" w:name="_Toc17708"/>
      <w:bookmarkStart w:id="372" w:name="_Toc31527"/>
      <w:bookmarkStart w:id="373" w:name="_Toc26341"/>
      <w:bookmarkStart w:id="374" w:name="_Toc8837"/>
      <w:bookmarkStart w:id="375" w:name="_Toc141"/>
      <w:bookmarkStart w:id="376" w:name="_Toc30856"/>
      <w:bookmarkStart w:id="377" w:name="_Toc32222"/>
      <w:bookmarkStart w:id="378" w:name="_Toc4888"/>
      <w:r>
        <w:rPr>
          <w:rFonts w:hint="eastAsia" w:ascii="黑体" w:hAnsi="黑体" w:cs="黑体"/>
          <w:b w:val="0"/>
          <w:bCs/>
          <w:sz w:val="30"/>
          <w:szCs w:val="30"/>
        </w:rPr>
        <w:t>5.2</w:t>
      </w:r>
      <w:bookmarkEnd w:id="367"/>
      <w:bookmarkEnd w:id="368"/>
      <w:bookmarkEnd w:id="369"/>
      <w:bookmarkEnd w:id="370"/>
      <w:r>
        <w:rPr>
          <w:rFonts w:hint="eastAsia" w:ascii="黑体" w:hAnsi="黑体" w:cs="黑体"/>
          <w:b w:val="0"/>
          <w:bCs/>
          <w:sz w:val="30"/>
          <w:szCs w:val="30"/>
        </w:rPr>
        <w:t xml:space="preserve"> </w:t>
      </w:r>
      <w:r>
        <w:rPr>
          <w:rFonts w:hint="eastAsia" w:ascii="黑体" w:hAnsi="黑体" w:cs="黑体"/>
          <w:b w:val="0"/>
          <w:bCs/>
          <w:sz w:val="30"/>
          <w:szCs w:val="30"/>
          <w:lang w:val="en-US" w:eastAsia="zh-CN"/>
        </w:rPr>
        <w:t>用户模块设计与实现</w:t>
      </w:r>
      <w:bookmarkEnd w:id="371"/>
      <w:bookmarkEnd w:id="372"/>
      <w:bookmarkEnd w:id="373"/>
      <w:bookmarkEnd w:id="374"/>
      <w:bookmarkEnd w:id="375"/>
      <w:bookmarkEnd w:id="376"/>
      <w:bookmarkEnd w:id="377"/>
      <w:bookmarkEnd w:id="378"/>
    </w:p>
    <w:p w14:paraId="4E323F9C">
      <w:pPr>
        <w:snapToGrid w:val="0"/>
        <w:ind w:firstLine="560"/>
        <w:outlineLvl w:val="2"/>
        <w:rPr>
          <w:rFonts w:hint="default" w:ascii="黑体" w:hAnsi="黑体" w:eastAsia="黑体" w:cs="黑体"/>
          <w:sz w:val="28"/>
          <w:szCs w:val="28"/>
          <w:lang w:val="en-US" w:eastAsia="zh-CN"/>
        </w:rPr>
      </w:pPr>
      <w:bookmarkStart w:id="379" w:name="_Toc22963"/>
      <w:bookmarkStart w:id="380" w:name="_Toc7313"/>
      <w:bookmarkStart w:id="381" w:name="_Toc32158"/>
      <w:bookmarkStart w:id="382" w:name="_Toc1853"/>
      <w:bookmarkStart w:id="383" w:name="_Toc9293"/>
      <w:bookmarkStart w:id="384" w:name="_Toc14299"/>
      <w:bookmarkStart w:id="385" w:name="_Toc927"/>
      <w:bookmarkStart w:id="386" w:name="_Toc15712"/>
      <w:bookmarkStart w:id="387" w:name="_Toc26598"/>
      <w:bookmarkStart w:id="388" w:name="_Toc19553"/>
      <w:bookmarkStart w:id="389" w:name="_Toc30728"/>
      <w:bookmarkStart w:id="390" w:name="_Toc18936"/>
      <w:r>
        <w:rPr>
          <w:rFonts w:hint="eastAsia" w:ascii="黑体" w:hAnsi="黑体" w:eastAsia="黑体" w:cs="黑体"/>
          <w:sz w:val="28"/>
          <w:szCs w:val="28"/>
        </w:rPr>
        <w:t>5.2.1</w:t>
      </w:r>
      <w:bookmarkEnd w:id="379"/>
      <w:bookmarkEnd w:id="380"/>
      <w:bookmarkEnd w:id="381"/>
      <w:bookmarkEnd w:id="382"/>
      <w:r>
        <w:rPr>
          <w:rFonts w:hint="eastAsia" w:ascii="黑体" w:hAnsi="黑体" w:eastAsia="黑体" w:cs="黑体"/>
          <w:sz w:val="28"/>
          <w:szCs w:val="28"/>
          <w:lang w:val="en-US" w:eastAsia="zh-CN"/>
        </w:rPr>
        <w:t xml:space="preserve"> 注册</w:t>
      </w:r>
      <w:bookmarkEnd w:id="383"/>
      <w:bookmarkEnd w:id="384"/>
      <w:bookmarkEnd w:id="385"/>
      <w:bookmarkEnd w:id="386"/>
      <w:bookmarkEnd w:id="387"/>
      <w:bookmarkEnd w:id="388"/>
      <w:bookmarkEnd w:id="389"/>
      <w:r>
        <w:rPr>
          <w:rFonts w:hint="eastAsia" w:ascii="黑体" w:hAnsi="黑体" w:eastAsia="黑体" w:cs="黑体"/>
          <w:sz w:val="28"/>
          <w:szCs w:val="28"/>
          <w:lang w:val="en-US" w:eastAsia="zh-CN"/>
        </w:rPr>
        <w:t>功能</w:t>
      </w:r>
      <w:bookmarkEnd w:id="390"/>
    </w:p>
    <w:p w14:paraId="2A798C0F">
      <w:pPr>
        <w:pStyle w:val="30"/>
        <w:keepNext w:val="0"/>
        <w:keepLines w:val="0"/>
        <w:pageBreakBefore w:val="0"/>
        <w:widowControl w:val="0"/>
        <w:kinsoku/>
        <w:wordWrap/>
        <w:overflowPunct/>
        <w:topLinePunct w:val="0"/>
        <w:autoSpaceDE/>
        <w:autoSpaceDN/>
        <w:bidi w:val="0"/>
        <w:adjustRightInd/>
        <w:snapToGrid/>
        <w:ind w:left="0" w:firstLine="560"/>
        <w:textAlignment w:val="auto"/>
        <w:outlineLvl w:val="9"/>
        <w:rPr>
          <w:rFonts w:hint="default" w:ascii="黑体" w:hAnsi="黑体" w:eastAsia="黑体" w:cs="黑体"/>
          <w:bCs/>
          <w:lang w:val="en-US" w:eastAsia="zh-CN"/>
        </w:rPr>
      </w:pPr>
      <w:r>
        <w:rPr>
          <w:rFonts w:ascii="宋体" w:hAnsi="宋体" w:eastAsia="宋体"/>
          <w:sz w:val="24"/>
        </w:rPr>
        <w:t>第一次在网站上注册需填写用户名、邮箱、真实姓名以及预留手机并设置与再次确认密码后方可完成注册，在此之前请确认以上信息无误再点击提交，审核通过并完成实名认证后即可正常使用网站所有功能。</w:t>
      </w:r>
    </w:p>
    <w:p w14:paraId="1F2AF29F">
      <w:pPr>
        <w:pStyle w:val="30"/>
        <w:keepNext w:val="0"/>
        <w:keepLines w:val="0"/>
        <w:pageBreakBefore w:val="0"/>
        <w:widowControl w:val="0"/>
        <w:kinsoku/>
        <w:wordWrap/>
        <w:overflowPunct/>
        <w:topLinePunct w:val="0"/>
        <w:autoSpaceDE/>
        <w:autoSpaceDN/>
        <w:bidi w:val="0"/>
        <w:adjustRightInd/>
        <w:snapToGrid/>
        <w:ind w:left="0" w:firstLine="560"/>
        <w:jc w:val="center"/>
        <w:textAlignment w:val="auto"/>
        <w:outlineLvl w:val="9"/>
      </w:pPr>
      <w:bookmarkStart w:id="391" w:name="_Toc14615"/>
      <w:r>
        <w:drawing>
          <wp:inline distT="0" distB="0" distL="114300" distR="114300">
            <wp:extent cx="2987040" cy="3217545"/>
            <wp:effectExtent l="0" t="0" r="381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1"/>
                    <a:stretch>
                      <a:fillRect/>
                    </a:stretch>
                  </pic:blipFill>
                  <pic:spPr>
                    <a:xfrm>
                      <a:off x="0" y="0"/>
                      <a:ext cx="2987040" cy="3217545"/>
                    </a:xfrm>
                    <a:prstGeom prst="rect">
                      <a:avLst/>
                    </a:prstGeom>
                    <a:noFill/>
                    <a:ln>
                      <a:noFill/>
                    </a:ln>
                  </pic:spPr>
                </pic:pic>
              </a:graphicData>
            </a:graphic>
          </wp:inline>
        </w:drawing>
      </w:r>
      <w:bookmarkEnd w:id="391"/>
    </w:p>
    <w:p w14:paraId="11661BBF">
      <w:pPr>
        <w:pStyle w:val="30"/>
        <w:keepNext w:val="0"/>
        <w:keepLines w:val="0"/>
        <w:pageBreakBefore w:val="0"/>
        <w:widowControl w:val="0"/>
        <w:kinsoku/>
        <w:wordWrap/>
        <w:overflowPunct/>
        <w:topLinePunct w:val="0"/>
        <w:autoSpaceDE/>
        <w:autoSpaceDN/>
        <w:bidi w:val="0"/>
        <w:adjustRightInd/>
        <w:snapToGrid/>
        <w:ind w:left="0" w:firstLine="560"/>
        <w:jc w:val="center"/>
        <w:textAlignment w:val="auto"/>
        <w:outlineLvl w:val="9"/>
        <w:rPr>
          <w:rFonts w:hint="default" w:eastAsiaTheme="minorEastAsia"/>
          <w:lang w:val="en-US" w:eastAsia="zh-CN"/>
        </w:rPr>
      </w:pPr>
      <w:r>
        <w:rPr>
          <w:rFonts w:hint="eastAsia" w:ascii="宋体" w:hAnsi="宋体" w:eastAsia="宋体" w:cs="宋体"/>
          <w:sz w:val="24"/>
          <w:szCs w:val="24"/>
          <w:lang w:val="en-US" w:eastAsia="zh-CN"/>
        </w:rPr>
        <w:t>图</w:t>
      </w:r>
      <w:r>
        <w:rPr>
          <w:rFonts w:hint="default" w:ascii="Times New Roman" w:hAnsi="Times New Roman" w:eastAsia="宋体" w:cs="Times New Roman"/>
          <w:sz w:val="24"/>
          <w:szCs w:val="24"/>
          <w:lang w:val="en-US" w:eastAsia="zh-CN"/>
        </w:rPr>
        <w:t>5-2</w:t>
      </w:r>
      <w:r>
        <w:rPr>
          <w:rFonts w:hint="eastAsia" w:eastAsia="宋体" w:cs="Times New Roman"/>
          <w:sz w:val="24"/>
          <w:szCs w:val="24"/>
          <w:lang w:val="en-US" w:eastAsia="zh-CN"/>
        </w:rPr>
        <w:t xml:space="preserve"> </w:t>
      </w:r>
      <w:r>
        <w:rPr>
          <w:rFonts w:hint="eastAsia" w:ascii="宋体" w:hAnsi="宋体" w:eastAsia="宋体" w:cs="宋体"/>
          <w:sz w:val="24"/>
          <w:szCs w:val="24"/>
          <w:lang w:val="en-US" w:eastAsia="zh-CN"/>
        </w:rPr>
        <w:t>注册界面</w:t>
      </w:r>
    </w:p>
    <w:p w14:paraId="7ACC4A12">
      <w:pPr>
        <w:snapToGrid w:val="0"/>
        <w:ind w:firstLine="560"/>
        <w:outlineLvl w:val="2"/>
        <w:rPr>
          <w:rFonts w:hint="default" w:ascii="黑体" w:hAnsi="黑体" w:eastAsia="黑体" w:cs="黑体"/>
          <w:sz w:val="28"/>
          <w:szCs w:val="28"/>
          <w:lang w:val="en-US" w:eastAsia="zh-CN"/>
        </w:rPr>
      </w:pPr>
      <w:bookmarkStart w:id="392" w:name="_Toc25705"/>
      <w:bookmarkStart w:id="393" w:name="_Toc20658"/>
      <w:bookmarkStart w:id="394" w:name="_Toc6197"/>
      <w:bookmarkStart w:id="395" w:name="_Toc32033"/>
      <w:bookmarkStart w:id="396" w:name="_Toc2775"/>
      <w:bookmarkStart w:id="397" w:name="_Toc15283"/>
      <w:bookmarkStart w:id="398" w:name="_Toc12105"/>
      <w:bookmarkStart w:id="399" w:name="_Toc8760"/>
      <w:r>
        <w:rPr>
          <w:rFonts w:hint="eastAsia" w:ascii="黑体" w:hAnsi="黑体" w:eastAsia="黑体" w:cs="黑体"/>
          <w:sz w:val="28"/>
          <w:szCs w:val="28"/>
          <w:lang w:val="en-US" w:eastAsia="zh-CN"/>
        </w:rPr>
        <w:t>5.2.2 登录</w:t>
      </w:r>
      <w:bookmarkEnd w:id="392"/>
      <w:bookmarkEnd w:id="393"/>
      <w:bookmarkEnd w:id="394"/>
      <w:bookmarkEnd w:id="395"/>
      <w:bookmarkEnd w:id="396"/>
      <w:bookmarkEnd w:id="397"/>
      <w:bookmarkEnd w:id="398"/>
      <w:r>
        <w:rPr>
          <w:rFonts w:hint="eastAsia" w:ascii="黑体" w:hAnsi="黑体" w:eastAsia="黑体" w:cs="黑体"/>
          <w:sz w:val="28"/>
          <w:szCs w:val="28"/>
          <w:lang w:val="en-US" w:eastAsia="zh-CN"/>
        </w:rPr>
        <w:t>功能</w:t>
      </w:r>
      <w:bookmarkEnd w:id="399"/>
    </w:p>
    <w:p w14:paraId="5648CB00">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黑体" w:hAnsi="黑体" w:eastAsia="黑体" w:cs="黑体"/>
          <w:bCs/>
          <w:lang w:val="en-US" w:eastAsia="zh-CN"/>
        </w:rPr>
      </w:pPr>
      <w:r>
        <w:rPr>
          <w:rFonts w:ascii="宋体" w:hAnsi="宋体"/>
        </w:rPr>
        <w:t>当用户第二次打开登录页面时，要填入对应的用户名、密码等信息之后点击“登录”，此时网站会进行一些安全验证工作：首先是检查用户填写的信息是否齐全；其次将用户提供的明文密码经过加密转换成密文后与存储在服务器中密文对比以确定该用户身份是否有效。这是为了保护用户账户安全和网站本身的安全。</w:t>
      </w:r>
    </w:p>
    <w:p w14:paraId="78BF20E1">
      <w:pPr>
        <w:pStyle w:val="17"/>
        <w:keepNext w:val="0"/>
        <w:keepLines w:val="0"/>
        <w:pageBreakBefore w:val="0"/>
        <w:widowControl w:val="0"/>
        <w:kinsoku/>
        <w:wordWrap/>
        <w:overflowPunct/>
        <w:topLinePunct w:val="0"/>
        <w:autoSpaceDE/>
        <w:autoSpaceDN/>
        <w:bidi w:val="0"/>
        <w:adjustRightInd/>
        <w:snapToGrid/>
        <w:spacing w:before="100" w:after="100"/>
        <w:ind w:firstLine="480"/>
        <w:jc w:val="center"/>
        <w:textAlignment w:val="auto"/>
      </w:pPr>
      <w:bookmarkStart w:id="400" w:name="_Toc113015844"/>
      <w:bookmarkStart w:id="401" w:name="_Toc14322"/>
      <w:bookmarkStart w:id="402" w:name="_Toc113397815"/>
      <w:bookmarkStart w:id="403" w:name="_Toc113911856"/>
      <w:bookmarkStart w:id="404" w:name="_Toc113557859"/>
      <w:bookmarkStart w:id="405" w:name="_Toc111714098"/>
      <w:r>
        <w:drawing>
          <wp:inline distT="0" distB="0" distL="114300" distR="114300">
            <wp:extent cx="3149600" cy="4276090"/>
            <wp:effectExtent l="0" t="0" r="3175" b="63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3149600" cy="4276090"/>
                    </a:xfrm>
                    <a:prstGeom prst="rect">
                      <a:avLst/>
                    </a:prstGeom>
                    <a:noFill/>
                    <a:ln>
                      <a:noFill/>
                    </a:ln>
                  </pic:spPr>
                </pic:pic>
              </a:graphicData>
            </a:graphic>
          </wp:inline>
        </w:drawing>
      </w:r>
    </w:p>
    <w:p w14:paraId="575D5671">
      <w:pPr>
        <w:pStyle w:val="31"/>
        <w:ind w:firstLine="0" w:firstLineChars="0"/>
        <w:jc w:val="center"/>
        <w:rPr>
          <w:rFonts w:hint="eastAsia" w:ascii="宋体" w:hAnsi="宋体" w:eastAsia="宋体" w:cs="宋体"/>
          <w:sz w:val="24"/>
          <w:szCs w:val="24"/>
        </w:rPr>
      </w:pPr>
      <w:r>
        <w:rPr>
          <w:rFonts w:hint="eastAsia" w:ascii="宋体" w:hAnsi="宋体" w:eastAsia="宋体" w:cs="宋体"/>
          <w:sz w:val="24"/>
          <w:szCs w:val="24"/>
        </w:rPr>
        <w:t>图</w:t>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用户登录</w:t>
      </w:r>
    </w:p>
    <w:p w14:paraId="32CA0CE3">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Cs/>
          <w:szCs w:val="24"/>
        </w:rPr>
      </w:pPr>
      <w:r>
        <w:rPr>
          <w:rFonts w:ascii="宋体" w:hAnsi="宋体"/>
        </w:rPr>
        <w:t>一般人的主页具有个性化的交互及功能性表现，在整个页面中主要由两个图形组成，一个是圆环图，表示恐惧、快乐、悲伤、厌恶</w:t>
      </w:r>
      <w:r>
        <w:rPr>
          <w:rFonts w:hint="eastAsia" w:ascii="宋体" w:hAnsi="宋体"/>
          <w:lang w:val="en-US" w:eastAsia="zh-CN"/>
        </w:rPr>
        <w:t>等七</w:t>
      </w:r>
      <w:r>
        <w:rPr>
          <w:rFonts w:ascii="宋体" w:hAnsi="宋体"/>
        </w:rPr>
        <w:t>种基本情绪所占比例；另一个是</w:t>
      </w:r>
      <w:r>
        <w:rPr>
          <w:rFonts w:hint="eastAsia" w:ascii="宋体" w:hAnsi="宋体"/>
          <w:lang w:val="en-US" w:eastAsia="zh-CN"/>
        </w:rPr>
        <w:t>柱状</w:t>
      </w:r>
      <w:r>
        <w:rPr>
          <w:rFonts w:ascii="宋体" w:hAnsi="宋体"/>
        </w:rPr>
        <w:t>图，表示过去一周情绪被识别次数的变化趋势。这样可以更好地传达信息并且让页面看起来更加美观易于阅读。</w:t>
      </w:r>
    </w:p>
    <w:p w14:paraId="2B53EE47">
      <w:pPr>
        <w:snapToGrid w:val="0"/>
        <w:ind w:firstLine="560"/>
        <w:outlineLvl w:val="2"/>
        <w:rPr>
          <w:rFonts w:hint="default" w:ascii="黑体" w:hAnsi="黑体" w:eastAsia="黑体" w:cs="黑体"/>
          <w:sz w:val="28"/>
          <w:szCs w:val="28"/>
          <w:lang w:val="en-US" w:eastAsia="zh-CN"/>
        </w:rPr>
      </w:pPr>
      <w:bookmarkStart w:id="406" w:name="_Toc3545"/>
      <w:bookmarkStart w:id="407" w:name="_Toc19712"/>
      <w:bookmarkStart w:id="408" w:name="_Toc15623"/>
      <w:bookmarkStart w:id="409" w:name="_Toc13178"/>
      <w:bookmarkStart w:id="410" w:name="_Toc22505"/>
      <w:bookmarkStart w:id="411" w:name="_Toc28501"/>
      <w:bookmarkStart w:id="412" w:name="_Toc14308"/>
      <w:bookmarkStart w:id="413" w:name="_Toc24969"/>
      <w:r>
        <w:rPr>
          <w:rFonts w:hint="eastAsia" w:ascii="黑体" w:hAnsi="黑体" w:eastAsia="黑体" w:cs="黑体"/>
          <w:sz w:val="28"/>
          <w:szCs w:val="28"/>
          <w:lang w:val="en-US" w:eastAsia="zh-CN"/>
        </w:rPr>
        <w:t>5.2.3 首页界面</w:t>
      </w:r>
      <w:bookmarkEnd w:id="406"/>
      <w:bookmarkEnd w:id="407"/>
      <w:bookmarkEnd w:id="408"/>
      <w:bookmarkEnd w:id="409"/>
      <w:bookmarkEnd w:id="410"/>
      <w:bookmarkEnd w:id="411"/>
      <w:bookmarkEnd w:id="412"/>
      <w:bookmarkEnd w:id="413"/>
    </w:p>
    <w:p w14:paraId="5AE40DF9">
      <w:pPr>
        <w:pStyle w:val="31"/>
        <w:ind w:firstLine="0" w:firstLineChars="0"/>
        <w:jc w:val="center"/>
      </w:pPr>
    </w:p>
    <w:p w14:paraId="0C5D2028">
      <w:pPr>
        <w:pStyle w:val="31"/>
        <w:ind w:firstLine="0" w:firstLineChars="0"/>
        <w:jc w:val="center"/>
        <w:rPr>
          <w:sz w:val="21"/>
          <w:szCs w:val="21"/>
        </w:rPr>
      </w:pPr>
      <w:r>
        <w:drawing>
          <wp:inline distT="0" distB="0" distL="114300" distR="114300">
            <wp:extent cx="5391785" cy="1753235"/>
            <wp:effectExtent l="0" t="0" r="8890" b="889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3"/>
                    <a:stretch>
                      <a:fillRect/>
                    </a:stretch>
                  </pic:blipFill>
                  <pic:spPr>
                    <a:xfrm>
                      <a:off x="0" y="0"/>
                      <a:ext cx="5391785" cy="1753235"/>
                    </a:xfrm>
                    <a:prstGeom prst="rect">
                      <a:avLst/>
                    </a:prstGeom>
                    <a:noFill/>
                    <a:ln>
                      <a:noFill/>
                    </a:ln>
                  </pic:spPr>
                </pic:pic>
              </a:graphicData>
            </a:graphic>
          </wp:inline>
        </w:drawing>
      </w:r>
    </w:p>
    <w:p w14:paraId="6BA76124">
      <w:pPr>
        <w:pStyle w:val="31"/>
        <w:ind w:firstLine="0" w:firstLineChars="0"/>
        <w:jc w:val="center"/>
        <w:rPr>
          <w:rFonts w:hint="eastAsia" w:ascii="宋体" w:hAnsi="宋体" w:eastAsia="宋体" w:cs="宋体"/>
          <w:sz w:val="24"/>
          <w:szCs w:val="24"/>
        </w:rPr>
      </w:pPr>
      <w:r>
        <w:rPr>
          <w:rFonts w:hint="eastAsia" w:ascii="宋体" w:hAnsi="宋体" w:eastAsia="宋体" w:cs="宋体"/>
          <w:sz w:val="24"/>
          <w:szCs w:val="24"/>
        </w:rPr>
        <w:t>图</w:t>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首页界面</w:t>
      </w:r>
    </w:p>
    <w:p w14:paraId="0F468E47">
      <w:pPr>
        <w:snapToGrid w:val="0"/>
        <w:ind w:firstLine="560"/>
        <w:outlineLvl w:val="2"/>
        <w:rPr>
          <w:rFonts w:hint="default" w:ascii="黑体" w:hAnsi="黑体" w:eastAsia="黑体" w:cs="黑体"/>
          <w:sz w:val="28"/>
          <w:szCs w:val="28"/>
          <w:lang w:val="en-US" w:eastAsia="zh-CN"/>
        </w:rPr>
      </w:pPr>
      <w:bookmarkStart w:id="414" w:name="_Toc32322"/>
      <w:bookmarkStart w:id="415" w:name="_Toc31829"/>
      <w:bookmarkStart w:id="416" w:name="_Toc10489"/>
      <w:bookmarkStart w:id="417" w:name="_Toc2754"/>
      <w:bookmarkStart w:id="418" w:name="_Toc24129"/>
      <w:bookmarkStart w:id="419" w:name="_Toc32216"/>
      <w:bookmarkStart w:id="420" w:name="_Toc20611"/>
      <w:bookmarkStart w:id="421" w:name="_Toc20311"/>
      <w:r>
        <w:rPr>
          <w:rFonts w:hint="eastAsia" w:ascii="黑体" w:hAnsi="黑体" w:eastAsia="黑体" w:cs="黑体"/>
          <w:sz w:val="28"/>
          <w:szCs w:val="28"/>
          <w:lang w:val="en-US" w:eastAsia="zh-CN"/>
        </w:rPr>
        <w:t xml:space="preserve">5.2.4 </w:t>
      </w:r>
      <w:bookmarkEnd w:id="414"/>
      <w:bookmarkEnd w:id="415"/>
      <w:bookmarkEnd w:id="416"/>
      <w:bookmarkEnd w:id="417"/>
      <w:bookmarkEnd w:id="418"/>
      <w:bookmarkEnd w:id="419"/>
      <w:bookmarkEnd w:id="420"/>
      <w:r>
        <w:rPr>
          <w:rFonts w:hint="eastAsia" w:ascii="黑体" w:hAnsi="黑体" w:eastAsia="黑体" w:cs="黑体"/>
          <w:sz w:val="28"/>
          <w:szCs w:val="28"/>
          <w:lang w:val="en-US" w:eastAsia="zh-CN"/>
        </w:rPr>
        <w:t>情绪识别</w:t>
      </w:r>
      <w:bookmarkEnd w:id="421"/>
    </w:p>
    <w:p w14:paraId="20CCF85C">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szCs w:val="24"/>
          <w:lang w:val="en-US" w:eastAsia="zh-CN"/>
        </w:rPr>
      </w:pPr>
      <w:r>
        <w:rPr>
          <w:rFonts w:ascii="宋体" w:hAnsi="宋体"/>
        </w:rPr>
        <w:t>该图像检测系统基于</w:t>
      </w:r>
      <w:r>
        <w:rPr>
          <w:rFonts w:hint="default" w:ascii="Times New Roman" w:hAnsi="Times New Roman" w:eastAsia="宋体" w:cs="Times New Roman"/>
          <w:kern w:val="2"/>
          <w:sz w:val="24"/>
          <w:szCs w:val="28"/>
          <w:lang w:val="en-US" w:eastAsia="zh-CN" w:bidi="ar-SA"/>
        </w:rPr>
        <w:t>Vue 3</w:t>
      </w:r>
      <w:r>
        <w:rPr>
          <w:rFonts w:ascii="宋体" w:hAnsi="宋体"/>
        </w:rPr>
        <w:t>框架以及</w:t>
      </w:r>
      <w:r>
        <w:rPr>
          <w:rFonts w:hint="default" w:ascii="Times New Roman" w:hAnsi="Times New Roman" w:eastAsia="宋体" w:cs="Times New Roman"/>
          <w:kern w:val="2"/>
          <w:sz w:val="24"/>
          <w:szCs w:val="28"/>
          <w:lang w:val="en-US" w:eastAsia="zh-CN" w:bidi="ar-SA"/>
        </w:rPr>
        <w:t>Element Plus</w:t>
      </w:r>
      <w:r>
        <w:rPr>
          <w:rFonts w:ascii="宋体" w:hAnsi="宋体"/>
        </w:rPr>
        <w:t>组件开发，从界面看采用分层设计，在左侧有文件上传及参数配置相关区域：可拖拽方式上传图片文件，也可设定一些对结果影响较大的因素如置信度阈值、非极大值抑制阈值等；而右侧则是检测结果展示区，包含对比区以及目标数量、平均置信度和响应时间等。其后端部分使用了</w:t>
      </w:r>
      <w:r>
        <w:rPr>
          <w:rFonts w:hint="default" w:ascii="Times New Roman" w:hAnsi="Times New Roman" w:eastAsia="宋体" w:cs="Times New Roman"/>
          <w:kern w:val="2"/>
          <w:sz w:val="24"/>
          <w:szCs w:val="28"/>
          <w:lang w:val="en-US" w:eastAsia="zh-CN" w:bidi="ar-SA"/>
        </w:rPr>
        <w:t>Django</w:t>
      </w:r>
      <w:r>
        <w:rPr>
          <w:rFonts w:ascii="宋体" w:hAnsi="宋体"/>
        </w:rPr>
        <w:t>以获得良好体验的同时尽量实现较为准确的人脸情绪识别以及对于数据呈现的安全性与稳定性，有关内容详见图</w:t>
      </w:r>
      <w:r>
        <w:rPr>
          <w:rFonts w:hint="default" w:ascii="Times New Roman" w:hAnsi="Times New Roman" w:eastAsia="宋体" w:cs="Times New Roman"/>
          <w:kern w:val="2"/>
          <w:sz w:val="24"/>
          <w:szCs w:val="28"/>
          <w:lang w:val="en-US" w:eastAsia="zh-CN" w:bidi="ar-SA"/>
        </w:rPr>
        <w:t>5-5</w:t>
      </w:r>
      <w:r>
        <w:rPr>
          <w:rFonts w:ascii="宋体" w:hAnsi="宋体"/>
        </w:rPr>
        <w:t>。</w:t>
      </w:r>
    </w:p>
    <w:p w14:paraId="7260AE98">
      <w:pPr>
        <w:pStyle w:val="17"/>
        <w:ind w:firstLine="480"/>
        <w:jc w:val="center"/>
      </w:pPr>
      <w:r>
        <w:drawing>
          <wp:inline distT="0" distB="0" distL="114300" distR="114300">
            <wp:extent cx="5377815" cy="1727200"/>
            <wp:effectExtent l="0" t="0" r="3810" b="635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4"/>
                    <a:stretch>
                      <a:fillRect/>
                    </a:stretch>
                  </pic:blipFill>
                  <pic:spPr>
                    <a:xfrm>
                      <a:off x="0" y="0"/>
                      <a:ext cx="5377815" cy="1727200"/>
                    </a:xfrm>
                    <a:prstGeom prst="rect">
                      <a:avLst/>
                    </a:prstGeom>
                    <a:noFill/>
                    <a:ln>
                      <a:noFill/>
                    </a:ln>
                  </pic:spPr>
                </pic:pic>
              </a:graphicData>
            </a:graphic>
          </wp:inline>
        </w:drawing>
      </w:r>
    </w:p>
    <w:p w14:paraId="021700DF">
      <w:pPr>
        <w:pStyle w:val="31"/>
        <w:ind w:firstLine="0" w:firstLineChars="0"/>
        <w:jc w:val="center"/>
        <w:rPr>
          <w:rFonts w:hint="default" w:ascii="宋体" w:hAnsi="宋体" w:eastAsia="宋体" w:cs="宋体"/>
          <w:sz w:val="24"/>
          <w:szCs w:val="24"/>
          <w:lang w:val="en-US"/>
        </w:rPr>
      </w:pPr>
      <w:r>
        <w:rPr>
          <w:rFonts w:hint="eastAsia" w:ascii="宋体" w:hAnsi="宋体" w:eastAsia="宋体" w:cs="宋体"/>
          <w:sz w:val="24"/>
          <w:szCs w:val="24"/>
        </w:rPr>
        <w:t>图</w:t>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lang w:val="en-US" w:eastAsia="zh-CN"/>
        </w:rPr>
        <w:t>5</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情绪识别</w:t>
      </w:r>
    </w:p>
    <w:p w14:paraId="5035237E">
      <w:pPr>
        <w:snapToGrid w:val="0"/>
        <w:ind w:firstLine="560"/>
        <w:outlineLvl w:val="2"/>
        <w:rPr>
          <w:rFonts w:hint="default" w:ascii="黑体" w:hAnsi="黑体" w:eastAsia="黑体" w:cs="黑体"/>
          <w:sz w:val="28"/>
          <w:szCs w:val="28"/>
          <w:lang w:val="en-US" w:eastAsia="zh-CN"/>
        </w:rPr>
      </w:pPr>
      <w:bookmarkStart w:id="422" w:name="_Toc904"/>
      <w:bookmarkStart w:id="423" w:name="_Toc13808"/>
      <w:bookmarkStart w:id="424" w:name="_Toc12859"/>
      <w:bookmarkStart w:id="425" w:name="_Toc10310"/>
      <w:bookmarkStart w:id="426" w:name="_Toc23995"/>
      <w:bookmarkStart w:id="427" w:name="_Toc30893"/>
      <w:bookmarkStart w:id="428" w:name="_Toc3375"/>
      <w:bookmarkStart w:id="429" w:name="_Toc14047"/>
      <w:r>
        <w:rPr>
          <w:rFonts w:hint="eastAsia" w:ascii="黑体" w:hAnsi="黑体" w:eastAsia="黑体" w:cs="黑体"/>
          <w:sz w:val="28"/>
          <w:szCs w:val="28"/>
          <w:lang w:val="en-US" w:eastAsia="zh-CN"/>
        </w:rPr>
        <w:t>5.2.5 检测历史</w:t>
      </w:r>
      <w:bookmarkEnd w:id="422"/>
      <w:bookmarkEnd w:id="423"/>
      <w:bookmarkEnd w:id="424"/>
      <w:bookmarkEnd w:id="425"/>
      <w:bookmarkEnd w:id="426"/>
      <w:bookmarkEnd w:id="427"/>
      <w:bookmarkEnd w:id="428"/>
      <w:r>
        <w:rPr>
          <w:rFonts w:hint="eastAsia" w:ascii="黑体" w:hAnsi="黑体" w:eastAsia="黑体" w:cs="黑体"/>
          <w:sz w:val="28"/>
          <w:szCs w:val="28"/>
          <w:lang w:val="en-US" w:eastAsia="zh-CN"/>
        </w:rPr>
        <w:t>功能</w:t>
      </w:r>
      <w:bookmarkEnd w:id="429"/>
    </w:p>
    <w:p w14:paraId="219F7B3B">
      <w:pPr>
        <w:pStyle w:val="31"/>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bCs/>
          <w:szCs w:val="24"/>
        </w:rPr>
      </w:pPr>
      <w:r>
        <w:rPr>
          <w:rFonts w:hint="default" w:ascii="Times New Roman" w:hAnsi="Times New Roman" w:cs="Times New Roman"/>
        </w:rPr>
        <w:t>本模块是基于</w:t>
      </w:r>
      <w:r>
        <w:rPr>
          <w:rFonts w:hint="default" w:ascii="Times New Roman" w:hAnsi="Times New Roman" w:eastAsia="宋体" w:cs="Times New Roman"/>
          <w:kern w:val="2"/>
          <w:sz w:val="24"/>
          <w:szCs w:val="28"/>
          <w:lang w:val="en-US" w:eastAsia="zh-CN" w:bidi="ar-SA"/>
        </w:rPr>
        <w:t>Vue 3</w:t>
      </w:r>
      <w:r>
        <w:rPr>
          <w:rFonts w:hint="default" w:ascii="Times New Roman" w:hAnsi="Times New Roman" w:cs="Times New Roman"/>
        </w:rPr>
        <w:t>和Element Plus UI开发的一个有分页功能的历史记录展示页面，在获取用户检测日志后，从中提取重要信息（如缩略图、时间戳、情绪分类及其置信度等）并以可视化形式呈现给用户；同时也可以对某些条目进行操作，比如点击某一项可查看更多信息或者删除该项。而在后端则使用 Django 框架及 ORM 方式连接数据库中一张表（hertz_yolo_detection_record），进行读取、排序等操作使前端显示内容准确无误。</w:t>
      </w:r>
    </w:p>
    <w:p w14:paraId="7E4753D5">
      <w:pPr>
        <w:pStyle w:val="17"/>
        <w:ind w:firstLine="480"/>
        <w:jc w:val="center"/>
      </w:pPr>
      <w:r>
        <w:drawing>
          <wp:inline distT="0" distB="0" distL="114300" distR="114300">
            <wp:extent cx="5396865" cy="2052955"/>
            <wp:effectExtent l="0" t="0" r="3810" b="444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5"/>
                    <a:stretch>
                      <a:fillRect/>
                    </a:stretch>
                  </pic:blipFill>
                  <pic:spPr>
                    <a:xfrm>
                      <a:off x="0" y="0"/>
                      <a:ext cx="5396865" cy="2052955"/>
                    </a:xfrm>
                    <a:prstGeom prst="rect">
                      <a:avLst/>
                    </a:prstGeom>
                    <a:noFill/>
                    <a:ln>
                      <a:noFill/>
                    </a:ln>
                  </pic:spPr>
                </pic:pic>
              </a:graphicData>
            </a:graphic>
          </wp:inline>
        </w:drawing>
      </w:r>
    </w:p>
    <w:p w14:paraId="11680493">
      <w:pPr>
        <w:pStyle w:val="31"/>
        <w:ind w:firstLine="0" w:firstLineChars="0"/>
        <w:jc w:val="center"/>
        <w:rPr>
          <w:rFonts w:hint="eastAsia" w:ascii="宋体" w:hAnsi="宋体" w:eastAsia="宋体" w:cs="宋体"/>
          <w:sz w:val="24"/>
          <w:szCs w:val="24"/>
        </w:rPr>
      </w:pPr>
      <w:r>
        <w:rPr>
          <w:rFonts w:hint="eastAsia" w:ascii="宋体" w:hAnsi="宋体" w:eastAsia="宋体" w:cs="宋体"/>
          <w:sz w:val="24"/>
          <w:szCs w:val="24"/>
        </w:rPr>
        <w:t>图</w:t>
      </w:r>
      <w:r>
        <w:rPr>
          <w:rFonts w:hint="default" w:ascii="Times New Roman" w:hAnsi="Times New Roman" w:eastAsia="宋体" w:cs="Times New Roman"/>
          <w:sz w:val="24"/>
          <w:szCs w:val="24"/>
        </w:rPr>
        <w:t>5-6</w:t>
      </w:r>
      <w:r>
        <w:rPr>
          <w:rFonts w:hint="eastAsia" w:ascii="宋体" w:hAnsi="宋体" w:eastAsia="宋体" w:cs="宋体"/>
          <w:sz w:val="24"/>
          <w:szCs w:val="24"/>
        </w:rPr>
        <w:t xml:space="preserve"> 检测历史</w:t>
      </w:r>
    </w:p>
    <w:p w14:paraId="0EFECB50">
      <w:pPr>
        <w:pStyle w:val="3"/>
        <w:snapToGrid w:val="0"/>
        <w:spacing w:before="0" w:after="0" w:line="360" w:lineRule="auto"/>
        <w:ind w:firstLine="600"/>
        <w:rPr>
          <w:rFonts w:hint="eastAsia" w:ascii="黑体" w:hAnsi="黑体" w:cs="黑体"/>
          <w:b w:val="0"/>
          <w:bCs/>
          <w:sz w:val="30"/>
          <w:szCs w:val="30"/>
          <w:lang w:val="en-US" w:eastAsia="zh-CN"/>
        </w:rPr>
      </w:pPr>
      <w:bookmarkStart w:id="430" w:name="_Toc29267"/>
      <w:bookmarkStart w:id="431" w:name="_Toc8722"/>
      <w:bookmarkStart w:id="432" w:name="_Toc24856"/>
      <w:bookmarkStart w:id="433" w:name="_Toc2406"/>
      <w:bookmarkStart w:id="434" w:name="_Toc10108"/>
      <w:bookmarkStart w:id="435" w:name="_Toc4936"/>
      <w:bookmarkStart w:id="436" w:name="_Toc10121"/>
      <w:bookmarkStart w:id="437" w:name="_Toc25593"/>
      <w:bookmarkStart w:id="438" w:name="_Toc28799"/>
      <w:bookmarkStart w:id="439" w:name="_Toc10191"/>
      <w:bookmarkStart w:id="440" w:name="_Toc1866"/>
      <w:bookmarkStart w:id="441" w:name="_Toc4320"/>
      <w:r>
        <w:rPr>
          <w:rFonts w:hint="eastAsia" w:ascii="黑体" w:hAnsi="黑体" w:cs="黑体"/>
          <w:b w:val="0"/>
          <w:bCs/>
          <w:sz w:val="30"/>
          <w:szCs w:val="30"/>
        </w:rPr>
        <w:t>5.</w:t>
      </w:r>
      <w:r>
        <w:rPr>
          <w:rFonts w:hint="eastAsia" w:ascii="黑体" w:hAnsi="黑体" w:cs="黑体"/>
          <w:b w:val="0"/>
          <w:bCs/>
          <w:sz w:val="30"/>
          <w:szCs w:val="30"/>
          <w:lang w:val="en-US" w:eastAsia="zh-CN"/>
        </w:rPr>
        <w:t>3</w:t>
      </w:r>
      <w:r>
        <w:rPr>
          <w:rFonts w:hint="eastAsia" w:ascii="黑体" w:hAnsi="黑体" w:cs="黑体"/>
          <w:b w:val="0"/>
          <w:bCs/>
          <w:sz w:val="30"/>
          <w:szCs w:val="30"/>
        </w:rPr>
        <w:t xml:space="preserve"> 管理员</w:t>
      </w:r>
      <w:bookmarkEnd w:id="430"/>
      <w:bookmarkEnd w:id="431"/>
      <w:bookmarkEnd w:id="432"/>
      <w:bookmarkEnd w:id="433"/>
      <w:r>
        <w:rPr>
          <w:rFonts w:hint="eastAsia" w:ascii="黑体" w:hAnsi="黑体" w:cs="黑体"/>
          <w:b w:val="0"/>
          <w:bCs/>
          <w:sz w:val="30"/>
          <w:szCs w:val="30"/>
          <w:lang w:val="en-US" w:eastAsia="zh-CN"/>
        </w:rPr>
        <w:t>模块设计与实现</w:t>
      </w:r>
      <w:bookmarkEnd w:id="434"/>
      <w:bookmarkEnd w:id="435"/>
      <w:bookmarkEnd w:id="436"/>
      <w:bookmarkEnd w:id="437"/>
      <w:bookmarkEnd w:id="438"/>
      <w:bookmarkEnd w:id="439"/>
      <w:bookmarkEnd w:id="440"/>
      <w:bookmarkEnd w:id="441"/>
    </w:p>
    <w:p w14:paraId="0F3B6E0A">
      <w:pPr>
        <w:snapToGrid w:val="0"/>
        <w:ind w:firstLine="560"/>
        <w:outlineLvl w:val="2"/>
        <w:rPr>
          <w:rFonts w:hint="default" w:ascii="黑体" w:hAnsi="黑体" w:eastAsia="黑体" w:cs="黑体"/>
          <w:sz w:val="28"/>
          <w:szCs w:val="28"/>
          <w:lang w:val="en-US" w:eastAsia="zh-CN"/>
        </w:rPr>
      </w:pPr>
      <w:bookmarkStart w:id="442" w:name="_Toc25995"/>
      <w:bookmarkStart w:id="443" w:name="_Toc4935"/>
      <w:bookmarkStart w:id="444" w:name="_Toc26035"/>
      <w:bookmarkStart w:id="445" w:name="_Toc3828"/>
      <w:bookmarkStart w:id="446" w:name="_Toc27170"/>
      <w:bookmarkStart w:id="447" w:name="_Toc32129"/>
      <w:bookmarkStart w:id="448" w:name="_Toc9919"/>
      <w:r>
        <w:rPr>
          <w:rFonts w:hint="eastAsia" w:ascii="黑体" w:hAnsi="黑体" w:eastAsia="黑体" w:cs="黑体"/>
          <w:sz w:val="28"/>
          <w:szCs w:val="28"/>
          <w:lang w:val="en-US" w:eastAsia="zh-CN"/>
        </w:rPr>
        <w:t>5.3.1 用户管理</w:t>
      </w:r>
      <w:bookmarkEnd w:id="442"/>
      <w:bookmarkEnd w:id="443"/>
      <w:bookmarkEnd w:id="444"/>
      <w:bookmarkEnd w:id="445"/>
      <w:bookmarkEnd w:id="446"/>
      <w:bookmarkEnd w:id="447"/>
      <w:r>
        <w:rPr>
          <w:rFonts w:hint="eastAsia" w:ascii="黑体" w:hAnsi="黑体" w:eastAsia="黑体" w:cs="黑体"/>
          <w:sz w:val="28"/>
          <w:szCs w:val="28"/>
          <w:lang w:val="en-US" w:eastAsia="zh-CN"/>
        </w:rPr>
        <w:t>功能</w:t>
      </w:r>
      <w:bookmarkEnd w:id="448"/>
    </w:p>
    <w:p w14:paraId="0D5559F1">
      <w:pPr>
        <w:pStyle w:val="17"/>
        <w:keepNext w:val="0"/>
        <w:keepLines w:val="0"/>
        <w:pageBreakBefore w:val="0"/>
        <w:widowControl w:val="0"/>
        <w:kinsoku/>
        <w:wordWrap/>
        <w:overflowPunct/>
        <w:topLinePunct w:val="0"/>
        <w:autoSpaceDE/>
        <w:autoSpaceDN/>
        <w:bidi w:val="0"/>
        <w:adjustRightInd/>
        <w:snapToGrid/>
        <w:spacing w:before="100" w:after="100"/>
        <w:ind w:firstLine="480"/>
        <w:textAlignment w:val="auto"/>
        <w:rPr>
          <w:rFonts w:ascii="宋体" w:hAnsi="宋体" w:eastAsia="宋体"/>
        </w:rPr>
      </w:pPr>
      <w:r>
        <w:rPr>
          <w:rFonts w:hint="default" w:ascii="Times New Roman" w:hAnsi="Times New Roman" w:eastAsia="宋体" w:cs="Times New Roman"/>
        </w:rPr>
        <w:t>此用户管理模块具有多种查询方法，可以通过用户名或邮箱精确查找并且可以结合状态筛选以及分页展示以提高用户体验，在前端用简洁明了的方式显示用户的各项信息比如账号标识、角色属性、创建时间等同时还有查看详细信息、编辑信息、配置权限以及删除账户等功能。后端是通过 Django RBAC（基于角色的访问控制）实现，在`hertz_auth_user`和`hertz_auth_user_role`两张表之间建立关系从而达到动态授权的效果，保证系统的安全性同时也非常灵活易于扩展。</w:t>
      </w:r>
    </w:p>
    <w:p w14:paraId="120D6763">
      <w:pPr>
        <w:pStyle w:val="17"/>
        <w:keepNext w:val="0"/>
        <w:keepLines w:val="0"/>
        <w:pageBreakBefore w:val="0"/>
        <w:widowControl w:val="0"/>
        <w:kinsoku/>
        <w:wordWrap/>
        <w:overflowPunct/>
        <w:topLinePunct w:val="0"/>
        <w:autoSpaceDE/>
        <w:autoSpaceDN/>
        <w:bidi w:val="0"/>
        <w:adjustRightInd/>
        <w:snapToGrid/>
        <w:spacing w:before="100" w:after="100"/>
        <w:ind w:firstLine="480"/>
        <w:textAlignment w:val="auto"/>
        <w:rPr>
          <w:rFonts w:ascii="宋体" w:hAnsi="宋体" w:eastAsia="宋体"/>
        </w:rPr>
      </w:pPr>
      <w:r>
        <w:drawing>
          <wp:inline distT="0" distB="0" distL="114300" distR="114300">
            <wp:extent cx="5391785" cy="1604645"/>
            <wp:effectExtent l="0" t="0" r="8890" b="508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6"/>
                    <a:stretch>
                      <a:fillRect/>
                    </a:stretch>
                  </pic:blipFill>
                  <pic:spPr>
                    <a:xfrm>
                      <a:off x="0" y="0"/>
                      <a:ext cx="5391785" cy="1604645"/>
                    </a:xfrm>
                    <a:prstGeom prst="rect">
                      <a:avLst/>
                    </a:prstGeom>
                    <a:noFill/>
                    <a:ln>
                      <a:noFill/>
                    </a:ln>
                  </pic:spPr>
                </pic:pic>
              </a:graphicData>
            </a:graphic>
          </wp:inline>
        </w:drawing>
      </w:r>
    </w:p>
    <w:p w14:paraId="38453DF4">
      <w:pPr>
        <w:pStyle w:val="31"/>
        <w:ind w:firstLine="0" w:firstLineChars="0"/>
        <w:jc w:val="center"/>
        <w:rPr>
          <w:rFonts w:hint="eastAsia" w:ascii="宋体" w:hAnsi="宋体" w:eastAsia="宋体" w:cs="宋体"/>
          <w:sz w:val="24"/>
          <w:szCs w:val="24"/>
        </w:rPr>
      </w:pPr>
      <w:r>
        <w:rPr>
          <w:rFonts w:hint="eastAsia" w:ascii="宋体" w:hAnsi="宋体" w:eastAsia="宋体" w:cs="宋体"/>
          <w:sz w:val="24"/>
          <w:szCs w:val="24"/>
        </w:rPr>
        <w:t>图</w:t>
      </w:r>
      <w:r>
        <w:rPr>
          <w:rFonts w:hint="default" w:ascii="Times New Roman" w:hAnsi="Times New Roman" w:eastAsia="宋体" w:cs="Times New Roman"/>
          <w:sz w:val="24"/>
          <w:szCs w:val="24"/>
        </w:rPr>
        <w:t>5-</w:t>
      </w:r>
      <w:r>
        <w:rPr>
          <w:rFonts w:hint="eastAsia" w:cs="Times New Roman"/>
          <w:sz w:val="24"/>
          <w:szCs w:val="24"/>
          <w:lang w:val="en-US" w:eastAsia="zh-CN"/>
        </w:rPr>
        <w:t>7</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用户管理</w:t>
      </w:r>
    </w:p>
    <w:p w14:paraId="353CC11A">
      <w:pPr>
        <w:snapToGrid w:val="0"/>
        <w:ind w:firstLine="560"/>
        <w:outlineLvl w:val="2"/>
        <w:rPr>
          <w:rFonts w:hint="default" w:ascii="黑体" w:hAnsi="黑体" w:eastAsia="黑体" w:cs="黑体"/>
          <w:sz w:val="28"/>
          <w:szCs w:val="28"/>
          <w:lang w:val="en-US" w:eastAsia="zh-CN"/>
        </w:rPr>
      </w:pPr>
      <w:bookmarkStart w:id="449" w:name="_Toc11357"/>
      <w:bookmarkStart w:id="450" w:name="_Toc8539"/>
      <w:bookmarkStart w:id="451" w:name="_Toc21400"/>
      <w:bookmarkStart w:id="452" w:name="_Toc14134"/>
      <w:bookmarkStart w:id="453" w:name="_Toc15066"/>
      <w:bookmarkStart w:id="454" w:name="_Toc1414"/>
      <w:bookmarkStart w:id="455" w:name="_Toc14441"/>
      <w:r>
        <w:rPr>
          <w:rFonts w:hint="eastAsia" w:ascii="黑体" w:hAnsi="黑体" w:eastAsia="黑体" w:cs="黑体"/>
          <w:sz w:val="28"/>
          <w:szCs w:val="28"/>
          <w:lang w:val="en-US" w:eastAsia="zh-CN"/>
        </w:rPr>
        <w:t>5.3.2 检测历史管理</w:t>
      </w:r>
      <w:bookmarkEnd w:id="449"/>
      <w:bookmarkEnd w:id="450"/>
      <w:bookmarkEnd w:id="451"/>
      <w:bookmarkEnd w:id="452"/>
      <w:bookmarkEnd w:id="453"/>
      <w:bookmarkEnd w:id="454"/>
      <w:r>
        <w:rPr>
          <w:rFonts w:hint="eastAsia" w:ascii="黑体" w:hAnsi="黑体" w:eastAsia="黑体" w:cs="黑体"/>
          <w:sz w:val="28"/>
          <w:szCs w:val="28"/>
          <w:lang w:val="en-US" w:eastAsia="zh-CN"/>
        </w:rPr>
        <w:t>功能</w:t>
      </w:r>
      <w:bookmarkEnd w:id="455"/>
    </w:p>
    <w:p w14:paraId="3CD97C60">
      <w:pPr>
        <w:pStyle w:val="17"/>
        <w:keepNext w:val="0"/>
        <w:keepLines w:val="0"/>
        <w:pageBreakBefore w:val="0"/>
        <w:widowControl w:val="0"/>
        <w:kinsoku/>
        <w:wordWrap/>
        <w:overflowPunct/>
        <w:topLinePunct w:val="0"/>
        <w:autoSpaceDE/>
        <w:autoSpaceDN/>
        <w:bidi w:val="0"/>
        <w:adjustRightInd/>
        <w:snapToGrid/>
        <w:spacing w:before="100" w:after="100"/>
        <w:ind w:firstLine="480"/>
        <w:textAlignment w:val="auto"/>
        <w:rPr>
          <w:rFonts w:hint="default" w:ascii="Times New Roman" w:hAnsi="Times New Roman" w:eastAsia="宋体" w:cs="Times New Roman"/>
        </w:rPr>
      </w:pPr>
      <w:r>
        <w:rPr>
          <w:rFonts w:hint="default" w:ascii="Times New Roman" w:hAnsi="Times New Roman" w:eastAsia="宋体" w:cs="Times New Roman"/>
        </w:rPr>
        <w:t>该历史管理模块以列表的形式展示一些内容，比如文件信息、检测结果、模型版本、主要性能指标以及运行的时间等，还有查看、删除等功能，这个功能就是用Django ORM对该张表进行增删改查（CRUD）从而把所有检测日志都记录下来。而这些具体内容对于后续的数据分析、系统维护都有很大帮助并且也为业务决策提供强有力的支持。</w:t>
      </w:r>
    </w:p>
    <w:p w14:paraId="77D87747">
      <w:pPr>
        <w:pStyle w:val="17"/>
        <w:keepNext w:val="0"/>
        <w:keepLines w:val="0"/>
        <w:pageBreakBefore w:val="0"/>
        <w:widowControl w:val="0"/>
        <w:kinsoku/>
        <w:wordWrap/>
        <w:overflowPunct/>
        <w:topLinePunct w:val="0"/>
        <w:autoSpaceDE/>
        <w:autoSpaceDN/>
        <w:bidi w:val="0"/>
        <w:adjustRightInd/>
        <w:snapToGrid/>
        <w:spacing w:before="100" w:after="100"/>
        <w:ind w:firstLine="480"/>
        <w:jc w:val="center"/>
        <w:textAlignment w:val="auto"/>
        <w:rPr>
          <w:rFonts w:ascii="宋体" w:hAnsi="宋体" w:eastAsia="宋体"/>
        </w:rPr>
      </w:pPr>
      <w:r>
        <w:drawing>
          <wp:inline distT="0" distB="0" distL="114300" distR="114300">
            <wp:extent cx="5392420" cy="1910080"/>
            <wp:effectExtent l="0" t="0" r="8255" b="444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7"/>
                    <a:stretch>
                      <a:fillRect/>
                    </a:stretch>
                  </pic:blipFill>
                  <pic:spPr>
                    <a:xfrm>
                      <a:off x="0" y="0"/>
                      <a:ext cx="5392420" cy="1910080"/>
                    </a:xfrm>
                    <a:prstGeom prst="rect">
                      <a:avLst/>
                    </a:prstGeom>
                    <a:noFill/>
                    <a:ln>
                      <a:noFill/>
                    </a:ln>
                  </pic:spPr>
                </pic:pic>
              </a:graphicData>
            </a:graphic>
          </wp:inline>
        </w:drawing>
      </w:r>
    </w:p>
    <w:p w14:paraId="7E8535D4">
      <w:pPr>
        <w:pStyle w:val="31"/>
        <w:ind w:firstLine="0" w:firstLineChars="0"/>
        <w:jc w:val="center"/>
        <w:rPr>
          <w:rFonts w:hint="eastAsia" w:ascii="宋体" w:hAnsi="宋体" w:eastAsia="宋体" w:cs="宋体"/>
          <w:sz w:val="24"/>
          <w:szCs w:val="24"/>
        </w:rPr>
      </w:pPr>
      <w:r>
        <w:rPr>
          <w:rFonts w:hint="eastAsia" w:ascii="宋体" w:hAnsi="宋体" w:eastAsia="宋体" w:cs="宋体"/>
          <w:sz w:val="24"/>
          <w:szCs w:val="24"/>
        </w:rPr>
        <w:t>图</w:t>
      </w:r>
      <w:r>
        <w:rPr>
          <w:rFonts w:hint="default" w:ascii="Times New Roman" w:hAnsi="Times New Roman" w:eastAsia="宋体" w:cs="Times New Roman"/>
          <w:sz w:val="24"/>
          <w:szCs w:val="24"/>
        </w:rPr>
        <w:t>5-</w:t>
      </w:r>
      <w:r>
        <w:rPr>
          <w:rFonts w:hint="eastAsia" w:cs="Times New Roman"/>
          <w:sz w:val="24"/>
          <w:szCs w:val="24"/>
          <w:lang w:val="en-US" w:eastAsia="zh-CN"/>
        </w:rPr>
        <w:t>8</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检测历史管理</w:t>
      </w:r>
    </w:p>
    <w:p w14:paraId="13ED0DD9">
      <w:pPr>
        <w:ind w:left="0" w:leftChars="0" w:firstLine="0" w:firstLineChars="0"/>
      </w:pPr>
    </w:p>
    <w:p w14:paraId="3031C889">
      <w:pPr>
        <w:ind w:left="0" w:leftChars="0" w:firstLine="0" w:firstLineChars="0"/>
      </w:pPr>
    </w:p>
    <w:p w14:paraId="14BA7423">
      <w:pPr>
        <w:ind w:left="0" w:leftChars="0" w:firstLine="0" w:firstLineChars="0"/>
      </w:pPr>
    </w:p>
    <w:p w14:paraId="05D94C88">
      <w:pPr>
        <w:ind w:left="0" w:leftChars="0" w:firstLine="0" w:firstLineChars="0"/>
      </w:pPr>
    </w:p>
    <w:p w14:paraId="6BB51AF1">
      <w:pPr>
        <w:ind w:left="0" w:leftChars="0" w:firstLine="0" w:firstLineChars="0"/>
      </w:pPr>
    </w:p>
    <w:p w14:paraId="267B63C8">
      <w:pPr>
        <w:ind w:left="0" w:leftChars="0" w:firstLine="0" w:firstLineChars="0"/>
      </w:pPr>
    </w:p>
    <w:p w14:paraId="40219CE0">
      <w:pPr>
        <w:ind w:left="0" w:leftChars="0" w:firstLine="0" w:firstLineChars="0"/>
      </w:pPr>
    </w:p>
    <w:p w14:paraId="1D0A2017">
      <w:pPr>
        <w:ind w:left="0" w:leftChars="0" w:firstLine="0" w:firstLineChars="0"/>
      </w:pPr>
    </w:p>
    <w:p w14:paraId="07676C23">
      <w:pPr>
        <w:ind w:left="0" w:leftChars="0" w:firstLine="0" w:firstLineChars="0"/>
      </w:pPr>
    </w:p>
    <w:p w14:paraId="04948809">
      <w:pPr>
        <w:ind w:left="0" w:leftChars="0" w:firstLine="0" w:firstLineChars="0"/>
      </w:pPr>
    </w:p>
    <w:p w14:paraId="7C98644A">
      <w:pPr>
        <w:ind w:left="0" w:leftChars="0" w:firstLine="0" w:firstLineChars="0"/>
      </w:pPr>
    </w:p>
    <w:p w14:paraId="2E3ACD09">
      <w:pPr>
        <w:ind w:left="0" w:leftChars="0" w:firstLine="0" w:firstLineChars="0"/>
      </w:pPr>
    </w:p>
    <w:p w14:paraId="2B776886">
      <w:pPr>
        <w:ind w:left="0" w:leftChars="0" w:firstLine="0" w:firstLineChars="0"/>
      </w:pPr>
    </w:p>
    <w:p w14:paraId="0C8911BD">
      <w:pPr>
        <w:ind w:left="0" w:leftChars="0" w:firstLine="0" w:firstLineChars="0"/>
      </w:pPr>
    </w:p>
    <w:p w14:paraId="71F3C3DB">
      <w:pPr>
        <w:ind w:left="0" w:leftChars="0" w:firstLine="0" w:firstLineChars="0"/>
      </w:pPr>
    </w:p>
    <w:p w14:paraId="65557A19">
      <w:pPr>
        <w:ind w:left="0" w:leftChars="0" w:firstLine="0" w:firstLineChars="0"/>
      </w:pPr>
    </w:p>
    <w:bookmarkEnd w:id="400"/>
    <w:bookmarkEnd w:id="401"/>
    <w:bookmarkEnd w:id="402"/>
    <w:bookmarkEnd w:id="403"/>
    <w:bookmarkEnd w:id="404"/>
    <w:bookmarkEnd w:id="405"/>
    <w:p w14:paraId="46BA1B5C">
      <w:pPr>
        <w:snapToGrid w:val="0"/>
        <w:spacing w:line="720" w:lineRule="auto"/>
        <w:ind w:firstLine="0" w:firstLineChars="0"/>
        <w:jc w:val="center"/>
        <w:outlineLvl w:val="0"/>
        <w:rPr>
          <w:rFonts w:hint="eastAsia" w:ascii="黑体" w:hAnsi="黑体" w:eastAsia="黑体" w:cs="黑体"/>
          <w:sz w:val="32"/>
          <w:szCs w:val="32"/>
        </w:rPr>
      </w:pPr>
      <w:bookmarkStart w:id="456" w:name="_Toc11448"/>
      <w:bookmarkStart w:id="457" w:name="_Toc31030"/>
      <w:bookmarkStart w:id="458" w:name="_Toc14438"/>
      <w:bookmarkStart w:id="459" w:name="_Toc3205"/>
      <w:bookmarkStart w:id="460" w:name="_Toc30057"/>
      <w:bookmarkStart w:id="461" w:name="_Toc7575"/>
      <w:bookmarkStart w:id="462" w:name="_Toc26902"/>
      <w:bookmarkStart w:id="463" w:name="_Toc18591"/>
      <w:bookmarkStart w:id="464" w:name="_Toc11199"/>
      <w:bookmarkStart w:id="465" w:name="_Toc3526"/>
      <w:bookmarkStart w:id="466" w:name="_Toc14891"/>
      <w:bookmarkStart w:id="467" w:name="_Toc3271"/>
      <w:r>
        <w:rPr>
          <w:rFonts w:hint="eastAsia" w:ascii="黑体" w:hAnsi="黑体" w:eastAsia="黑体" w:cs="黑体"/>
          <w:sz w:val="32"/>
          <w:szCs w:val="32"/>
        </w:rPr>
        <w:t>6</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系统测试</w:t>
      </w:r>
      <w:bookmarkEnd w:id="456"/>
      <w:bookmarkEnd w:id="457"/>
      <w:bookmarkEnd w:id="458"/>
      <w:bookmarkEnd w:id="459"/>
      <w:bookmarkEnd w:id="460"/>
      <w:bookmarkEnd w:id="461"/>
      <w:bookmarkEnd w:id="462"/>
      <w:bookmarkEnd w:id="463"/>
      <w:bookmarkEnd w:id="464"/>
      <w:bookmarkEnd w:id="465"/>
      <w:bookmarkEnd w:id="466"/>
      <w:bookmarkEnd w:id="467"/>
    </w:p>
    <w:p w14:paraId="6CB87003">
      <w:pPr>
        <w:pStyle w:val="3"/>
        <w:snapToGrid w:val="0"/>
        <w:spacing w:before="0" w:after="0" w:line="360" w:lineRule="auto"/>
        <w:ind w:firstLine="600"/>
        <w:rPr>
          <w:rFonts w:hint="eastAsia" w:ascii="黑体" w:hAnsi="黑体" w:cs="黑体"/>
          <w:b w:val="0"/>
          <w:bCs/>
          <w:sz w:val="30"/>
          <w:szCs w:val="30"/>
        </w:rPr>
      </w:pPr>
      <w:bookmarkStart w:id="468" w:name="_Toc18235"/>
      <w:bookmarkStart w:id="469" w:name="_Toc660"/>
      <w:bookmarkStart w:id="470" w:name="_Toc19910"/>
      <w:bookmarkStart w:id="471" w:name="_Toc19442"/>
      <w:bookmarkStart w:id="472" w:name="_Toc26728"/>
      <w:bookmarkStart w:id="473" w:name="_Toc13215"/>
      <w:bookmarkStart w:id="474" w:name="_Toc6875"/>
      <w:bookmarkStart w:id="475" w:name="_Toc29574"/>
      <w:bookmarkStart w:id="476" w:name="_Toc7828"/>
      <w:bookmarkStart w:id="477" w:name="_Toc2798"/>
      <w:bookmarkStart w:id="478" w:name="_Toc14096"/>
      <w:bookmarkStart w:id="479" w:name="_Toc10764"/>
      <w:r>
        <w:rPr>
          <w:rFonts w:hint="eastAsia" w:ascii="黑体" w:hAnsi="黑体" w:cs="黑体"/>
          <w:b w:val="0"/>
          <w:bCs/>
          <w:sz w:val="30"/>
          <w:szCs w:val="30"/>
        </w:rPr>
        <w:t xml:space="preserve">6.1 </w:t>
      </w:r>
      <w:r>
        <w:rPr>
          <w:rFonts w:hint="eastAsia" w:ascii="黑体" w:hAnsi="黑体" w:cs="黑体"/>
          <w:b w:val="0"/>
          <w:bCs/>
          <w:sz w:val="30"/>
          <w:szCs w:val="30"/>
          <w:lang w:val="en-US" w:eastAsia="zh-CN"/>
        </w:rPr>
        <w:t>测试目的与</w:t>
      </w:r>
      <w:r>
        <w:rPr>
          <w:rFonts w:hint="eastAsia" w:ascii="黑体" w:hAnsi="黑体" w:cs="黑体"/>
          <w:b w:val="0"/>
          <w:bCs/>
          <w:sz w:val="30"/>
          <w:szCs w:val="30"/>
        </w:rPr>
        <w:t>测试环境</w:t>
      </w:r>
      <w:bookmarkEnd w:id="468"/>
      <w:bookmarkEnd w:id="469"/>
      <w:bookmarkEnd w:id="470"/>
      <w:bookmarkEnd w:id="471"/>
      <w:bookmarkEnd w:id="472"/>
      <w:bookmarkEnd w:id="473"/>
      <w:bookmarkEnd w:id="474"/>
      <w:bookmarkEnd w:id="475"/>
      <w:bookmarkEnd w:id="476"/>
      <w:bookmarkEnd w:id="477"/>
      <w:bookmarkEnd w:id="478"/>
      <w:bookmarkEnd w:id="479"/>
    </w:p>
    <w:p w14:paraId="7AAE09E3">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rPr>
        <w:t>本</w:t>
      </w:r>
      <w:r>
        <w:rPr>
          <w:rFonts w:hint="eastAsia" w:ascii="Times New Roman" w:hAnsi="Times New Roman" w:eastAsia="宋体" w:cs="Times New Roman"/>
          <w:sz w:val="24"/>
          <w:lang w:val="en-US" w:eastAsia="zh-CN"/>
        </w:rPr>
        <w:t>设计</w:t>
      </w:r>
      <w:r>
        <w:rPr>
          <w:rFonts w:hint="default" w:ascii="Times New Roman" w:hAnsi="Times New Roman" w:eastAsia="宋体" w:cs="Times New Roman"/>
          <w:sz w:val="24"/>
        </w:rPr>
        <w:t>给出一种从前端测试环境、后端测试框架到数据库的一系列评估体系去衡量这个系统所具备的一些特性，比如系统功能特点、系统性能指标、准确性以及抗干扰能力等等。而在前端部分，在谷歌Chrome、微软Edge等主流浏览器中进行多端测试，在不同设备上运行该程序以保证其良好的兼容性和鲁棒性；而后端部分则是在一台安装有Windows 10操作系统的高性能电脑上（如16G内存）用Python 3.</w:t>
      </w:r>
      <w:r>
        <w:rPr>
          <w:rFonts w:hint="eastAsia" w:eastAsia="宋体" w:cs="Times New Roman"/>
          <w:sz w:val="24"/>
          <w:lang w:val="en-US" w:eastAsia="zh-CN"/>
        </w:rPr>
        <w:t>13</w:t>
      </w:r>
      <w:r>
        <w:rPr>
          <w:rFonts w:hint="default" w:ascii="Times New Roman" w:hAnsi="Times New Roman" w:eastAsia="宋体" w:cs="Times New Roman"/>
          <w:sz w:val="24"/>
        </w:rPr>
        <w:t>结合Django 4.2实现主要的设计与编码工作。这对在软件工程实践中起到更好的技术参考作用以及能更快速地进行软件项目开发并减少成本投入有积极意义。根据系统的架构，在全面性、代表性和可操作性的基础上编写测试计划，在功能、性能及准确率上进行综合测试：在功能上重点对用户的注册与登录、图片</w:t>
      </w:r>
      <w:r>
        <w:rPr>
          <w:rFonts w:hint="eastAsia" w:eastAsia="宋体" w:cs="Times New Roman"/>
          <w:sz w:val="24"/>
          <w:lang w:val="en-US" w:eastAsia="zh-CN"/>
        </w:rPr>
        <w:t>检测</w:t>
      </w:r>
      <w:r>
        <w:rPr>
          <w:rFonts w:hint="default" w:ascii="Times New Roman" w:hAnsi="Times New Roman" w:eastAsia="宋体" w:cs="Times New Roman"/>
          <w:sz w:val="24"/>
        </w:rPr>
        <w:t>以及管理员的功能等进行测试以期使所有的功能都符合要求并提升用户体验；在性能上主要对系统的响应时间、并发性和不同类型文件的上传下载速度进行测试使其达到非功能性需求的技术标准。</w:t>
      </w:r>
    </w:p>
    <w:p w14:paraId="01BE51C3">
      <w:pPr>
        <w:pStyle w:val="3"/>
        <w:snapToGrid w:val="0"/>
        <w:spacing w:before="0" w:after="0" w:line="360" w:lineRule="auto"/>
        <w:ind w:firstLine="600"/>
        <w:rPr>
          <w:rFonts w:hint="eastAsia" w:ascii="黑体" w:hAnsi="黑体" w:cs="黑体"/>
          <w:b w:val="0"/>
          <w:bCs/>
          <w:sz w:val="30"/>
          <w:szCs w:val="30"/>
        </w:rPr>
      </w:pPr>
      <w:bookmarkStart w:id="480" w:name="_Toc5027"/>
      <w:bookmarkStart w:id="481" w:name="_Toc14349"/>
      <w:bookmarkStart w:id="482" w:name="_Toc2947"/>
      <w:bookmarkStart w:id="483" w:name="_Toc27240"/>
      <w:bookmarkStart w:id="484" w:name="_Toc17229"/>
      <w:bookmarkStart w:id="485" w:name="_Toc30307"/>
      <w:bookmarkStart w:id="486" w:name="_Toc26045"/>
      <w:bookmarkStart w:id="487" w:name="_Toc8681"/>
      <w:bookmarkStart w:id="488" w:name="_Toc745"/>
      <w:bookmarkStart w:id="489" w:name="_Toc20928"/>
      <w:bookmarkStart w:id="490" w:name="_Toc21503"/>
      <w:bookmarkStart w:id="491" w:name="_Toc8144"/>
      <w:r>
        <w:rPr>
          <w:rFonts w:hint="eastAsia" w:ascii="黑体" w:hAnsi="黑体" w:cs="黑体"/>
          <w:b w:val="0"/>
          <w:bCs/>
          <w:sz w:val="30"/>
          <w:szCs w:val="30"/>
        </w:rPr>
        <w:t>6.2 系统功能测试</w:t>
      </w:r>
      <w:bookmarkEnd w:id="480"/>
      <w:bookmarkEnd w:id="481"/>
      <w:bookmarkEnd w:id="482"/>
      <w:bookmarkEnd w:id="483"/>
      <w:bookmarkEnd w:id="484"/>
      <w:bookmarkEnd w:id="485"/>
      <w:bookmarkEnd w:id="486"/>
      <w:bookmarkEnd w:id="487"/>
      <w:bookmarkEnd w:id="488"/>
      <w:bookmarkEnd w:id="489"/>
      <w:bookmarkEnd w:id="490"/>
      <w:bookmarkEnd w:id="491"/>
    </w:p>
    <w:p w14:paraId="7D5368E6">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ascii="宋体" w:hAnsi="宋体" w:eastAsia="宋体"/>
          <w:sz w:val="24"/>
        </w:rPr>
      </w:pPr>
      <w:r>
        <w:rPr>
          <w:rFonts w:ascii="宋体" w:hAnsi="宋体" w:eastAsia="宋体"/>
          <w:sz w:val="24"/>
        </w:rPr>
        <w:t>本</w:t>
      </w:r>
      <w:r>
        <w:rPr>
          <w:rFonts w:hint="eastAsia" w:ascii="宋体" w:hAnsi="宋体" w:eastAsia="宋体"/>
          <w:sz w:val="24"/>
          <w:lang w:val="en-US" w:eastAsia="zh-CN"/>
        </w:rPr>
        <w:t>设计</w:t>
      </w:r>
      <w:r>
        <w:rPr>
          <w:rFonts w:ascii="宋体" w:hAnsi="宋体" w:eastAsia="宋体"/>
          <w:sz w:val="24"/>
        </w:rPr>
        <w:t>利用黑盒测试的方法对目标系统的各模块进行测试，在精心设计的测试环境下，针对各个主要的部分进行详细的测试。这样既可以全面地知道这些部分在实际应用中能否正常使用并且是稳定的，也可以使整个系统正常运行。从实验的结果可以看出，该系统已集成了多种方式：如用户认证（包括注册、登录等）、安全防护（如验证码校验和对用户的密码进行加密存储）等并且符合相关的要求。对于普通用户而言，在一个良好的用户界面下能够完成文件上传、批量工作、个性化设置以及随时查看进度等功能而且没有任何的问题或困难。本系统在数据处理方面有优势，迅速准确查找与筛选可提高工作效率，而多层次分页也使用户有较好体验。详细操作日志以及精确结果展示显示此系统是可靠有效。个人中心可管理及更新个人信息并且界面简单易用。这些均不仅满足基本要求而且为后期功能拓展奠定良好基础，有较大潜力。用户管理和角色管理能够实现从头到尾管理用户（添加、删除、修改和查看）还可以自定义角色进行授权，各部分都能正常使用并且互不影响。该历史管理模块已经可以对检测数据进行各种条件筛选及全面展现其主要功能并完成所有功能模块检查、调试工作，在对系统功能进行测试后发现每个模块都满足需求，没有任何缺失或逻辑问题等，都可以正常使用，满足预期目标。</w:t>
      </w:r>
    </w:p>
    <w:p w14:paraId="5960B66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default" w:ascii="宋体" w:hAnsi="宋体" w:eastAsia="宋体"/>
          <w:sz w:val="24"/>
          <w:lang w:val="en-US" w:eastAsia="zh-CN"/>
        </w:rPr>
      </w:pPr>
      <w:r>
        <w:rPr>
          <w:rFonts w:hint="eastAsia" w:ascii="宋体" w:hAnsi="宋体" w:eastAsia="宋体"/>
          <w:sz w:val="24"/>
          <w:lang w:eastAsia="zh-CN"/>
        </w:rPr>
        <w:t>（</w:t>
      </w:r>
      <w:r>
        <w:rPr>
          <w:rFonts w:hint="eastAsia" w:ascii="宋体" w:hAnsi="宋体" w:eastAsia="宋体"/>
          <w:sz w:val="24"/>
          <w:lang w:val="en-US" w:eastAsia="zh-CN"/>
        </w:rPr>
        <w:t>1</w:t>
      </w:r>
      <w:r>
        <w:rPr>
          <w:rFonts w:hint="eastAsia" w:ascii="宋体" w:hAnsi="宋体" w:eastAsia="宋体"/>
          <w:sz w:val="24"/>
          <w:lang w:eastAsia="zh-CN"/>
        </w:rPr>
        <w:t>）</w:t>
      </w:r>
      <w:r>
        <w:rPr>
          <w:rFonts w:hint="eastAsia" w:ascii="宋体" w:hAnsi="宋体" w:eastAsia="宋体"/>
          <w:sz w:val="24"/>
          <w:lang w:val="en-US" w:eastAsia="zh-CN"/>
        </w:rPr>
        <w:t>图片识别测试</w:t>
      </w:r>
    </w:p>
    <w:p w14:paraId="4356871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pPr>
      <w:r>
        <w:drawing>
          <wp:inline distT="0" distB="0" distL="114300" distR="114300">
            <wp:extent cx="5381625" cy="1822450"/>
            <wp:effectExtent l="0" t="0" r="0" b="635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8"/>
                    <a:stretch>
                      <a:fillRect/>
                    </a:stretch>
                  </pic:blipFill>
                  <pic:spPr>
                    <a:xfrm>
                      <a:off x="0" y="0"/>
                      <a:ext cx="5381625" cy="1822450"/>
                    </a:xfrm>
                    <a:prstGeom prst="rect">
                      <a:avLst/>
                    </a:prstGeom>
                    <a:noFill/>
                    <a:ln>
                      <a:noFill/>
                    </a:ln>
                  </pic:spPr>
                </pic:pic>
              </a:graphicData>
            </a:graphic>
          </wp:inline>
        </w:drawing>
      </w:r>
    </w:p>
    <w:p w14:paraId="07D8A419">
      <w:pPr>
        <w:pStyle w:val="30"/>
        <w:keepNext w:val="0"/>
        <w:keepLines w:val="0"/>
        <w:pageBreakBefore w:val="0"/>
        <w:widowControl w:val="0"/>
        <w:kinsoku/>
        <w:wordWrap/>
        <w:overflowPunct/>
        <w:topLinePunct w:val="0"/>
        <w:autoSpaceDE/>
        <w:autoSpaceDN/>
        <w:bidi w:val="0"/>
        <w:adjustRightInd/>
        <w:snapToGrid/>
        <w:spacing w:line="360" w:lineRule="auto"/>
        <w:ind w:left="0" w:firstLine="48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w:t>
      </w:r>
      <w:r>
        <w:rPr>
          <w:rFonts w:hint="default" w:ascii="Times New Roman" w:hAnsi="Times New Roman" w:eastAsia="宋体" w:cs="Times New Roman"/>
          <w:sz w:val="24"/>
          <w:szCs w:val="24"/>
          <w:lang w:val="en-US" w:eastAsia="zh-CN"/>
        </w:rPr>
        <w:t>6-1</w:t>
      </w:r>
      <w:r>
        <w:rPr>
          <w:rFonts w:hint="eastAsia" w:ascii="宋体" w:hAnsi="宋体" w:eastAsia="宋体" w:cs="宋体"/>
          <w:sz w:val="24"/>
          <w:szCs w:val="24"/>
          <w:lang w:val="en-US" w:eastAsia="zh-CN"/>
        </w:rPr>
        <w:t xml:space="preserve"> 图片检测功能测试图</w:t>
      </w:r>
    </w:p>
    <w:p w14:paraId="1A4693D0">
      <w:pPr>
        <w:pStyle w:val="30"/>
        <w:keepNext w:val="0"/>
        <w:keepLines w:val="0"/>
        <w:pageBreakBefore w:val="0"/>
        <w:widowControl w:val="0"/>
        <w:kinsoku/>
        <w:wordWrap/>
        <w:overflowPunct/>
        <w:topLinePunct w:val="0"/>
        <w:autoSpaceDE/>
        <w:autoSpaceDN/>
        <w:bidi w:val="0"/>
        <w:adjustRightInd/>
        <w:snapToGrid/>
        <w:spacing w:line="360" w:lineRule="auto"/>
        <w:ind w:left="0" w:firstLine="48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从上面这个图可以看出检测用时为0.</w:t>
      </w:r>
      <w:r>
        <w:rPr>
          <w:rFonts w:hint="eastAsia" w:eastAsia="宋体" w:cs="Times New Roman"/>
          <w:sz w:val="24"/>
          <w:lang w:val="en-US" w:eastAsia="zh-CN"/>
        </w:rPr>
        <w:t>94</w:t>
      </w:r>
      <w:r>
        <w:rPr>
          <w:rFonts w:hint="default" w:ascii="Times New Roman" w:hAnsi="Times New Roman" w:eastAsia="宋体" w:cs="Times New Roman"/>
          <w:sz w:val="24"/>
        </w:rPr>
        <w:t>秒，检测速度快，同时均值置信度达到9</w:t>
      </w:r>
      <w:r>
        <w:rPr>
          <w:rFonts w:hint="eastAsia" w:eastAsia="宋体" w:cs="Times New Roman"/>
          <w:sz w:val="24"/>
          <w:lang w:val="en-US" w:eastAsia="zh-CN"/>
        </w:rPr>
        <w:t>9</w:t>
      </w:r>
      <w:r>
        <w:rPr>
          <w:rFonts w:hint="default" w:ascii="Times New Roman" w:hAnsi="Times New Roman" w:eastAsia="宋体" w:cs="Times New Roman"/>
          <w:sz w:val="24"/>
        </w:rPr>
        <w:t>.</w:t>
      </w:r>
      <w:r>
        <w:rPr>
          <w:rFonts w:hint="eastAsia" w:eastAsia="宋体" w:cs="Times New Roman"/>
          <w:sz w:val="24"/>
          <w:lang w:val="en-US" w:eastAsia="zh-CN"/>
        </w:rPr>
        <w:t>4</w:t>
      </w:r>
      <w:r>
        <w:rPr>
          <w:rFonts w:hint="default" w:ascii="Times New Roman" w:hAnsi="Times New Roman" w:eastAsia="宋体" w:cs="Times New Roman"/>
          <w:sz w:val="24"/>
        </w:rPr>
        <w:t>%，检测效果较好，有一定的实用性。</w:t>
      </w:r>
    </w:p>
    <w:p w14:paraId="73CD6EB6">
      <w:pPr>
        <w:pStyle w:val="30"/>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firstLine="480"/>
        <w:jc w:val="both"/>
        <w:textAlignment w:val="auto"/>
        <w:rPr>
          <w:rFonts w:hint="eastAsia" w:eastAsia="宋体" w:cs="Times New Roman"/>
          <w:sz w:val="24"/>
          <w:lang w:val="en-US" w:eastAsia="zh-CN"/>
        </w:rPr>
      </w:pPr>
      <w:r>
        <w:rPr>
          <w:rFonts w:hint="eastAsia" w:eastAsia="宋体" w:cs="Times New Roman"/>
          <w:sz w:val="24"/>
          <w:lang w:val="en-US" w:eastAsia="zh-CN"/>
        </w:rPr>
        <w:t>登录测试</w:t>
      </w:r>
    </w:p>
    <w:p w14:paraId="4BD75293">
      <w:pPr>
        <w:pStyle w:val="30"/>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rPr>
          <w:rFonts w:hint="default" w:eastAsia="宋体" w:cs="Times New Roman"/>
          <w:sz w:val="24"/>
          <w:lang w:val="en-US" w:eastAsia="zh-CN"/>
        </w:rPr>
      </w:pPr>
      <w:r>
        <w:rPr>
          <w:rFonts w:hint="eastAsia" w:eastAsia="宋体" w:cs="Times New Roman"/>
          <w:sz w:val="24"/>
          <w:lang w:val="en-US" w:eastAsia="zh-CN"/>
        </w:rPr>
        <w:t>需要用一个具体的例子来测试。</w:t>
      </w:r>
    </w:p>
    <w:p w14:paraId="408A26A4">
      <w:pPr>
        <w:pStyle w:val="31"/>
        <w:ind w:firstLine="0" w:firstLineChars="0"/>
        <w:jc w:val="center"/>
        <w:rPr>
          <w:rFonts w:hint="eastAsia" w:ascii="宋体" w:hAnsi="宋体" w:eastAsia="宋体" w:cs="宋体"/>
          <w:sz w:val="24"/>
          <w:szCs w:val="24"/>
        </w:rPr>
      </w:pPr>
      <w:r>
        <w:rPr>
          <w:rFonts w:hint="eastAsia" w:ascii="宋体" w:hAnsi="宋体" w:eastAsia="宋体" w:cs="宋体"/>
          <w:sz w:val="24"/>
          <w:szCs w:val="24"/>
        </w:rPr>
        <w:t>表</w:t>
      </w:r>
      <w:r>
        <w:rPr>
          <w:rFonts w:hint="default" w:ascii="Times New Roman" w:hAnsi="Times New Roman" w:eastAsia="宋体" w:cs="Times New Roman"/>
          <w:sz w:val="24"/>
          <w:szCs w:val="24"/>
        </w:rPr>
        <w:t>6-1</w:t>
      </w:r>
      <w:r>
        <w:rPr>
          <w:rFonts w:hint="eastAsia" w:cs="Times New Roman"/>
          <w:sz w:val="24"/>
          <w:szCs w:val="24"/>
          <w:lang w:val="en-US" w:eastAsia="zh-CN"/>
        </w:rPr>
        <w:t xml:space="preserve"> 登录</w:t>
      </w:r>
      <w:r>
        <w:rPr>
          <w:rFonts w:hint="eastAsia" w:ascii="宋体" w:hAnsi="宋体" w:eastAsia="宋体" w:cs="宋体"/>
          <w:sz w:val="24"/>
          <w:szCs w:val="24"/>
        </w:rPr>
        <w:t>测试</w:t>
      </w:r>
    </w:p>
    <w:tbl>
      <w:tblPr>
        <w:tblStyle w:val="19"/>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6"/>
        <w:gridCol w:w="2907"/>
      </w:tblGrid>
      <w:tr w14:paraId="1A0B0CC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bottom w:val="single" w:color="000000" w:themeColor="text1" w:sz="8" w:space="0"/>
              <w:tl2br w:val="nil"/>
              <w:tr2bl w:val="nil"/>
            </w:tcBorders>
            <w:vAlign w:val="top"/>
          </w:tcPr>
          <w:p w14:paraId="72AF9CC9">
            <w:pPr>
              <w:pStyle w:val="31"/>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测试用例</w:t>
            </w:r>
          </w:p>
        </w:tc>
        <w:tc>
          <w:tcPr>
            <w:tcW w:w="2906" w:type="dxa"/>
            <w:tcBorders>
              <w:bottom w:val="single" w:color="000000" w:themeColor="text1" w:sz="8" w:space="0"/>
              <w:tl2br w:val="nil"/>
              <w:tr2bl w:val="nil"/>
            </w:tcBorders>
            <w:vAlign w:val="top"/>
          </w:tcPr>
          <w:p w14:paraId="20E48742">
            <w:pPr>
              <w:pStyle w:val="31"/>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预期结果</w:t>
            </w:r>
          </w:p>
        </w:tc>
        <w:tc>
          <w:tcPr>
            <w:tcW w:w="2907" w:type="dxa"/>
            <w:tcBorders>
              <w:bottom w:val="single" w:color="000000" w:themeColor="text1" w:sz="8" w:space="0"/>
              <w:tl2br w:val="nil"/>
              <w:tr2bl w:val="nil"/>
            </w:tcBorders>
            <w:vAlign w:val="top"/>
          </w:tcPr>
          <w:p w14:paraId="3225FEFC">
            <w:pPr>
              <w:pStyle w:val="31"/>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测试结果</w:t>
            </w:r>
          </w:p>
        </w:tc>
      </w:tr>
      <w:tr w14:paraId="0EA635D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9" w:hRule="atLeast"/>
        </w:trPr>
        <w:tc>
          <w:tcPr>
            <w:tcW w:w="2906" w:type="dxa"/>
            <w:tcBorders>
              <w:top w:val="single" w:color="000000" w:themeColor="text1" w:sz="8" w:space="0"/>
            </w:tcBorders>
          </w:tcPr>
          <w:p w14:paraId="052D833A">
            <w:pPr>
              <w:pStyle w:val="31"/>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用户名输入正确，密码正确，验证码正确</w:t>
            </w:r>
          </w:p>
        </w:tc>
        <w:tc>
          <w:tcPr>
            <w:tcW w:w="2906" w:type="dxa"/>
            <w:tcBorders>
              <w:top w:val="single" w:color="000000" w:themeColor="text1" w:sz="8" w:space="0"/>
            </w:tcBorders>
            <w:vAlign w:val="center"/>
          </w:tcPr>
          <w:p w14:paraId="5F0951F3">
            <w:pPr>
              <w:pStyle w:val="31"/>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登录成功</w:t>
            </w:r>
          </w:p>
        </w:tc>
        <w:tc>
          <w:tcPr>
            <w:tcW w:w="2907" w:type="dxa"/>
            <w:tcBorders>
              <w:top w:val="single" w:color="000000" w:themeColor="text1" w:sz="8" w:space="0"/>
            </w:tcBorders>
            <w:vAlign w:val="center"/>
          </w:tcPr>
          <w:p w14:paraId="6F2E9B51">
            <w:pPr>
              <w:pStyle w:val="31"/>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登录成功</w:t>
            </w:r>
          </w:p>
        </w:tc>
      </w:tr>
      <w:tr w14:paraId="596D261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14:paraId="5EC4337B">
            <w:pPr>
              <w:pStyle w:val="31"/>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用户名错误，密码正确，验证码错误</w:t>
            </w:r>
          </w:p>
        </w:tc>
        <w:tc>
          <w:tcPr>
            <w:tcW w:w="2906" w:type="dxa"/>
            <w:tcBorders>
              <w:tl2br w:val="nil"/>
              <w:tr2bl w:val="nil"/>
            </w:tcBorders>
            <w:vAlign w:val="center"/>
          </w:tcPr>
          <w:p w14:paraId="02F3625C">
            <w:pPr>
              <w:pStyle w:val="31"/>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登录失败</w:t>
            </w:r>
          </w:p>
        </w:tc>
        <w:tc>
          <w:tcPr>
            <w:tcW w:w="2907" w:type="dxa"/>
            <w:tcBorders>
              <w:tl2br w:val="nil"/>
              <w:tr2bl w:val="nil"/>
            </w:tcBorders>
            <w:vAlign w:val="center"/>
          </w:tcPr>
          <w:p w14:paraId="7FA08213">
            <w:pPr>
              <w:pStyle w:val="31"/>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登录失败</w:t>
            </w:r>
          </w:p>
        </w:tc>
      </w:tr>
      <w:tr w14:paraId="084634B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14:paraId="2C8921FF">
            <w:pPr>
              <w:pStyle w:val="31"/>
              <w:jc w:val="center"/>
              <w:rPr>
                <w:rFonts w:hint="eastAsia" w:ascii="宋体" w:hAnsi="宋体" w:eastAsia="宋体" w:cs="宋体"/>
                <w:sz w:val="24"/>
                <w:szCs w:val="24"/>
                <w:vertAlign w:val="baseline"/>
              </w:rPr>
            </w:pPr>
            <w:r>
              <w:rPr>
                <w:rFonts w:hint="eastAsia" w:ascii="宋体" w:hAnsi="宋体" w:cs="宋体"/>
                <w:sz w:val="24"/>
                <w:szCs w:val="24"/>
                <w:vertAlign w:val="baseline"/>
                <w:lang w:val="en-US" w:eastAsia="zh-CN"/>
              </w:rPr>
              <w:t>用户名输入正确，密码错误，验证码正确</w:t>
            </w:r>
          </w:p>
        </w:tc>
        <w:tc>
          <w:tcPr>
            <w:tcW w:w="2906" w:type="dxa"/>
            <w:tcBorders>
              <w:tl2br w:val="nil"/>
              <w:tr2bl w:val="nil"/>
            </w:tcBorders>
            <w:vAlign w:val="center"/>
          </w:tcPr>
          <w:p w14:paraId="231C5678">
            <w:pPr>
              <w:pStyle w:val="31"/>
              <w:jc w:val="center"/>
              <w:rPr>
                <w:rFonts w:hint="eastAsia" w:ascii="宋体" w:hAnsi="宋体" w:eastAsia="宋体" w:cs="宋体"/>
                <w:sz w:val="24"/>
                <w:szCs w:val="24"/>
                <w:vertAlign w:val="baseline"/>
              </w:rPr>
            </w:pPr>
            <w:r>
              <w:rPr>
                <w:rFonts w:hint="eastAsia" w:ascii="宋体" w:hAnsi="宋体" w:cs="宋体"/>
                <w:sz w:val="24"/>
                <w:szCs w:val="24"/>
                <w:vertAlign w:val="baseline"/>
                <w:lang w:val="en-US" w:eastAsia="zh-CN"/>
              </w:rPr>
              <w:t>登录失败</w:t>
            </w:r>
          </w:p>
        </w:tc>
        <w:tc>
          <w:tcPr>
            <w:tcW w:w="2907" w:type="dxa"/>
            <w:tcBorders>
              <w:tl2br w:val="nil"/>
              <w:tr2bl w:val="nil"/>
            </w:tcBorders>
            <w:vAlign w:val="center"/>
          </w:tcPr>
          <w:p w14:paraId="261F1F5E">
            <w:pPr>
              <w:pStyle w:val="31"/>
              <w:jc w:val="center"/>
              <w:rPr>
                <w:rFonts w:hint="eastAsia" w:ascii="宋体" w:hAnsi="宋体" w:eastAsia="宋体" w:cs="宋体"/>
                <w:sz w:val="24"/>
                <w:szCs w:val="24"/>
                <w:vertAlign w:val="baseline"/>
              </w:rPr>
            </w:pPr>
            <w:r>
              <w:rPr>
                <w:rFonts w:hint="eastAsia" w:ascii="宋体" w:hAnsi="宋体" w:cs="宋体"/>
                <w:sz w:val="24"/>
                <w:szCs w:val="24"/>
                <w:vertAlign w:val="baseline"/>
                <w:lang w:val="en-US" w:eastAsia="zh-CN"/>
              </w:rPr>
              <w:t>登录失败</w:t>
            </w:r>
          </w:p>
        </w:tc>
      </w:tr>
      <w:tr w14:paraId="2B367BA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14:paraId="49F82B13">
            <w:pPr>
              <w:pStyle w:val="31"/>
              <w:jc w:val="center"/>
              <w:rPr>
                <w:rFonts w:hint="default" w:ascii="宋体" w:hAnsi="宋体" w:eastAsia="宋体" w:cs="宋体"/>
                <w:sz w:val="24"/>
                <w:szCs w:val="24"/>
                <w:vertAlign w:val="baseline"/>
                <w:lang w:val="en-US"/>
              </w:rPr>
            </w:pPr>
            <w:r>
              <w:rPr>
                <w:rFonts w:hint="eastAsia" w:ascii="宋体" w:hAnsi="宋体" w:cs="宋体"/>
                <w:sz w:val="24"/>
                <w:szCs w:val="24"/>
                <w:vertAlign w:val="baseline"/>
                <w:lang w:val="en-US" w:eastAsia="zh-CN"/>
              </w:rPr>
              <w:t>用户名输入正确，密码正确，验证码错误</w:t>
            </w:r>
          </w:p>
        </w:tc>
        <w:tc>
          <w:tcPr>
            <w:tcW w:w="2906" w:type="dxa"/>
            <w:tcBorders>
              <w:tl2br w:val="nil"/>
              <w:tr2bl w:val="nil"/>
            </w:tcBorders>
            <w:vAlign w:val="center"/>
          </w:tcPr>
          <w:p w14:paraId="2E892517">
            <w:pPr>
              <w:pStyle w:val="31"/>
              <w:jc w:val="center"/>
              <w:rPr>
                <w:rFonts w:hint="eastAsia" w:ascii="宋体" w:hAnsi="宋体" w:eastAsia="宋体" w:cs="宋体"/>
                <w:sz w:val="24"/>
                <w:szCs w:val="24"/>
                <w:vertAlign w:val="baseline"/>
              </w:rPr>
            </w:pPr>
            <w:r>
              <w:rPr>
                <w:rFonts w:hint="eastAsia" w:ascii="宋体" w:hAnsi="宋体" w:cs="宋体"/>
                <w:sz w:val="24"/>
                <w:szCs w:val="24"/>
                <w:vertAlign w:val="baseline"/>
                <w:lang w:val="en-US" w:eastAsia="zh-CN"/>
              </w:rPr>
              <w:t>登录失败</w:t>
            </w:r>
          </w:p>
        </w:tc>
        <w:tc>
          <w:tcPr>
            <w:tcW w:w="2907" w:type="dxa"/>
            <w:tcBorders>
              <w:tl2br w:val="nil"/>
              <w:tr2bl w:val="nil"/>
            </w:tcBorders>
            <w:vAlign w:val="center"/>
          </w:tcPr>
          <w:p w14:paraId="16C29F38">
            <w:pPr>
              <w:pStyle w:val="31"/>
              <w:jc w:val="center"/>
              <w:rPr>
                <w:rFonts w:hint="eastAsia" w:ascii="宋体" w:hAnsi="宋体" w:eastAsia="宋体" w:cs="宋体"/>
                <w:sz w:val="24"/>
                <w:szCs w:val="24"/>
                <w:vertAlign w:val="baseline"/>
              </w:rPr>
            </w:pPr>
            <w:r>
              <w:rPr>
                <w:rFonts w:hint="eastAsia" w:ascii="宋体" w:hAnsi="宋体" w:cs="宋体"/>
                <w:sz w:val="24"/>
                <w:szCs w:val="24"/>
                <w:vertAlign w:val="baseline"/>
                <w:lang w:val="en-US" w:eastAsia="zh-CN"/>
              </w:rPr>
              <w:t>登录失败</w:t>
            </w:r>
          </w:p>
        </w:tc>
      </w:tr>
    </w:tbl>
    <w:p w14:paraId="0EFCE604">
      <w:pPr>
        <w:pStyle w:val="17"/>
        <w:spacing w:before="100" w:after="100"/>
        <w:ind w:left="0" w:leftChars="0" w:firstLine="0" w:firstLineChars="0"/>
      </w:pPr>
    </w:p>
    <w:p w14:paraId="1710D769">
      <w:pPr>
        <w:pStyle w:val="3"/>
        <w:snapToGrid w:val="0"/>
        <w:spacing w:before="0" w:after="0" w:line="360" w:lineRule="auto"/>
        <w:ind w:firstLine="600"/>
        <w:rPr>
          <w:rFonts w:hint="eastAsia" w:ascii="黑体" w:hAnsi="黑体" w:cs="黑体"/>
          <w:b w:val="0"/>
          <w:bCs/>
          <w:sz w:val="30"/>
          <w:szCs w:val="30"/>
        </w:rPr>
      </w:pPr>
      <w:bookmarkStart w:id="492" w:name="_Toc4376"/>
      <w:bookmarkStart w:id="493" w:name="_Toc30908"/>
      <w:bookmarkStart w:id="494" w:name="_Toc354"/>
      <w:bookmarkStart w:id="495" w:name="_Toc12011"/>
      <w:bookmarkStart w:id="496" w:name="_Toc7378"/>
      <w:bookmarkStart w:id="497" w:name="_Toc25684"/>
      <w:bookmarkStart w:id="498" w:name="_Toc20592"/>
      <w:bookmarkStart w:id="499" w:name="_Toc4016"/>
      <w:bookmarkStart w:id="500" w:name="_Toc27260"/>
      <w:bookmarkStart w:id="501" w:name="_Toc17669"/>
      <w:bookmarkStart w:id="502" w:name="_Toc13016"/>
      <w:bookmarkStart w:id="503" w:name="_Toc16317"/>
      <w:r>
        <w:rPr>
          <w:rFonts w:hint="eastAsia" w:ascii="黑体" w:hAnsi="黑体" w:cs="黑体"/>
          <w:b w:val="0"/>
          <w:bCs/>
          <w:sz w:val="30"/>
          <w:szCs w:val="30"/>
        </w:rPr>
        <w:t>6.3 系统性能测试</w:t>
      </w:r>
      <w:bookmarkEnd w:id="492"/>
      <w:bookmarkEnd w:id="493"/>
      <w:bookmarkEnd w:id="494"/>
      <w:bookmarkEnd w:id="495"/>
      <w:bookmarkEnd w:id="496"/>
      <w:bookmarkEnd w:id="497"/>
      <w:bookmarkEnd w:id="498"/>
      <w:bookmarkEnd w:id="499"/>
      <w:bookmarkEnd w:id="500"/>
      <w:bookmarkEnd w:id="501"/>
      <w:bookmarkEnd w:id="502"/>
      <w:bookmarkEnd w:id="503"/>
    </w:p>
    <w:p w14:paraId="73B2B8D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pPr>
      <w:r>
        <w:rPr>
          <w:rFonts w:hint="default" w:ascii="Times New Roman" w:hAnsi="Times New Roman" w:eastAsia="宋体" w:cs="Times New Roman"/>
          <w:sz w:val="24"/>
        </w:rPr>
        <w:t>通过自动化的测试工具及人工的方式对目标系统的各项指标进行测试，如响应速度、并发量以及对数据的处理效率等等。而从测试的结果来看，大部分网页的加载时间为一秒以内；而对于不同的图片文件，则其被识别所需的时间差距较大：一般的图片一般可在半秒到两秒之间获得识别，而一些分辨率较高的或者是较为复杂的图片因为要进行大量的运算所以所花费的时间可能为数秒乃至更长；采用逐帧解析的方式对视频流进行处理时，该系统可以达到每秒大于25帧的效果，完全符合要求，所有请求都可以在</w:t>
      </w:r>
      <w:r>
        <w:rPr>
          <w:rFonts w:hint="eastAsia" w:eastAsia="宋体" w:cs="Times New Roman"/>
          <w:sz w:val="24"/>
          <w:lang w:val="en-US" w:eastAsia="zh-CN"/>
        </w:rPr>
        <w:t>2s</w:t>
      </w:r>
      <w:r>
        <w:rPr>
          <w:rFonts w:hint="default" w:ascii="Times New Roman" w:hAnsi="Times New Roman" w:eastAsia="宋体" w:cs="Times New Roman"/>
          <w:sz w:val="24"/>
        </w:rPr>
        <w:t>之内返回结果，说明该系统具有良好的人机交互性能及高效性。主要接口响应速度符合预期。所以可以得出结论，该系统的主要技术指标已经达标，也基本证明应用于实际是可行并且实用的。</w:t>
      </w:r>
    </w:p>
    <w:p w14:paraId="71CEE25F">
      <w:pPr>
        <w:pStyle w:val="3"/>
        <w:snapToGrid w:val="0"/>
        <w:spacing w:before="0" w:after="0" w:line="360" w:lineRule="auto"/>
        <w:ind w:firstLine="600"/>
        <w:rPr>
          <w:rFonts w:hint="default" w:ascii="黑体" w:hAnsi="黑体" w:cs="黑体"/>
          <w:b w:val="0"/>
          <w:bCs/>
          <w:sz w:val="30"/>
          <w:szCs w:val="30"/>
          <w:lang w:val="en-US" w:eastAsia="zh-CN"/>
        </w:rPr>
      </w:pPr>
      <w:bookmarkStart w:id="504" w:name="_Toc6665"/>
      <w:bookmarkStart w:id="505" w:name="_Toc24731"/>
      <w:bookmarkStart w:id="506" w:name="_Toc24182"/>
      <w:r>
        <w:rPr>
          <w:rFonts w:hint="eastAsia" w:ascii="黑体" w:hAnsi="黑体" w:cs="黑体"/>
          <w:b w:val="0"/>
          <w:bCs/>
          <w:sz w:val="30"/>
          <w:szCs w:val="30"/>
          <w:lang w:val="en-US" w:eastAsia="zh-CN"/>
        </w:rPr>
        <w:t xml:space="preserve">6.4 </w:t>
      </w:r>
      <w:bookmarkEnd w:id="504"/>
      <w:bookmarkEnd w:id="505"/>
      <w:r>
        <w:rPr>
          <w:rFonts w:hint="eastAsia" w:ascii="黑体" w:hAnsi="黑体" w:cs="黑体"/>
          <w:b w:val="0"/>
          <w:bCs/>
          <w:sz w:val="30"/>
          <w:szCs w:val="30"/>
          <w:lang w:val="en-US" w:eastAsia="zh-CN"/>
        </w:rPr>
        <w:t>测试结论</w:t>
      </w:r>
      <w:bookmarkEnd w:id="506"/>
    </w:p>
    <w:p w14:paraId="47C8201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bCs/>
          <w:kern w:val="2"/>
          <w:sz w:val="24"/>
          <w:szCs w:val="24"/>
          <w:lang w:val="en-US" w:eastAsia="zh-CN" w:bidi="ar-SA"/>
        </w:rPr>
      </w:pPr>
      <w:r>
        <w:rPr>
          <w:rFonts w:hint="default" w:ascii="Times New Roman" w:hAnsi="Times New Roman" w:eastAsia="宋体" w:cs="Times New Roman"/>
          <w:kern w:val="2"/>
          <w:sz w:val="24"/>
          <w:szCs w:val="28"/>
          <w:lang w:val="en-US" w:eastAsia="zh-CN" w:bidi="ar-SA"/>
        </w:rPr>
        <w:t>本研究主要针对基于</w:t>
      </w:r>
      <w:r>
        <w:rPr>
          <w:rFonts w:hint="eastAsia" w:ascii="Times New Roman" w:hAnsi="Times New Roman" w:eastAsia="宋体" w:cs="Times New Roman"/>
          <w:kern w:val="2"/>
          <w:sz w:val="24"/>
          <w:szCs w:val="28"/>
          <w:lang w:val="en-US" w:eastAsia="zh-CN" w:bidi="ar-SA"/>
        </w:rPr>
        <w:t>YOLOv8模型的人脸面部情绪识别系统进行评估分析，在对其系统架构、所用的数据集、目标检测方法以及前后端交互等方面进行了详细介绍。从三个角度：功能完备性、运行速度以及检测准确率来分析这个系统的各种特点。实验是在Python 3.13、Django 4.2等软件基础上建立一个实验环境，采用从Kaggle上收集的人脸表情数据集（包含愤怒、快乐、悲伤等7种基本情绪）进行测试，以此来检验此系统是否能够满足实际应用需求并且具有较好的鲁棒性。从功能测试的角度来看，系统的各个部分的主要功能均已实现并且达到预期效果，在对用户注册登录、图片上传、历史记录查询与删除等功能进行测试中，都未出现任何问题，并且前后台之间的通信也十分流畅可靠。由于使用MySQL作为底层数据库，在进行增加、删除、修改和查询等操作时有较好的即时反馈能力并且无数据不一致的问题亦或者关系错误发生。以上可以说明这个系统是完整且稳定的；而采用的技术栈（Django后端框架、Vue3前端库以及YOLOv8深度学习算法）也完全可以支持各种要求并且符合人脸面部情绪识别的需求。</w:t>
      </w:r>
    </w:p>
    <w:p w14:paraId="28CF5811">
      <w:pPr>
        <w:pStyle w:val="30"/>
        <w:spacing w:line="400" w:lineRule="exact"/>
        <w:ind w:left="0" w:firstLine="480"/>
        <w:rPr>
          <w:rFonts w:hint="eastAsia" w:ascii="宋体" w:hAnsi="宋体" w:eastAsia="宋体" w:cs="宋体"/>
          <w:bCs/>
          <w:sz w:val="24"/>
          <w:szCs w:val="24"/>
        </w:rPr>
      </w:pPr>
    </w:p>
    <w:p w14:paraId="357239E6">
      <w:pPr>
        <w:pStyle w:val="30"/>
        <w:spacing w:line="400" w:lineRule="exact"/>
        <w:ind w:left="0" w:firstLine="480"/>
        <w:rPr>
          <w:rFonts w:hint="eastAsia" w:ascii="宋体" w:hAnsi="宋体" w:eastAsia="宋体" w:cs="宋体"/>
          <w:bCs/>
          <w:sz w:val="24"/>
          <w:szCs w:val="24"/>
        </w:rPr>
      </w:pPr>
    </w:p>
    <w:p w14:paraId="7A240F75">
      <w:pPr>
        <w:pStyle w:val="30"/>
        <w:spacing w:line="400" w:lineRule="exact"/>
        <w:ind w:left="0" w:firstLine="480"/>
        <w:rPr>
          <w:rFonts w:hint="eastAsia" w:ascii="宋体" w:hAnsi="宋体" w:eastAsia="宋体" w:cs="宋体"/>
          <w:bCs/>
          <w:sz w:val="24"/>
          <w:szCs w:val="24"/>
        </w:rPr>
      </w:pPr>
    </w:p>
    <w:p w14:paraId="2E4CD63E">
      <w:pPr>
        <w:pStyle w:val="30"/>
        <w:spacing w:line="400" w:lineRule="exact"/>
        <w:ind w:left="0" w:leftChars="0" w:firstLine="0" w:firstLineChars="0"/>
        <w:rPr>
          <w:rFonts w:hint="eastAsia" w:ascii="宋体" w:hAnsi="宋体" w:eastAsia="宋体" w:cs="宋体"/>
          <w:bCs/>
          <w:sz w:val="24"/>
          <w:szCs w:val="24"/>
        </w:rPr>
      </w:pPr>
    </w:p>
    <w:p w14:paraId="4B466E9D">
      <w:pPr>
        <w:pStyle w:val="30"/>
        <w:spacing w:line="400" w:lineRule="exact"/>
        <w:ind w:left="0" w:leftChars="0" w:firstLine="0" w:firstLineChars="0"/>
        <w:rPr>
          <w:rFonts w:hint="eastAsia" w:ascii="宋体" w:hAnsi="宋体" w:eastAsia="宋体" w:cs="宋体"/>
          <w:bCs/>
          <w:sz w:val="24"/>
          <w:szCs w:val="24"/>
          <w:lang w:eastAsia="zh-CN"/>
        </w:rPr>
      </w:pPr>
    </w:p>
    <w:p w14:paraId="54C3C37E">
      <w:pPr>
        <w:snapToGrid w:val="0"/>
        <w:spacing w:line="720" w:lineRule="auto"/>
        <w:ind w:firstLine="0" w:firstLineChars="0"/>
        <w:jc w:val="center"/>
        <w:outlineLvl w:val="0"/>
        <w:rPr>
          <w:rFonts w:hint="eastAsia" w:ascii="黑体" w:hAnsi="黑体" w:eastAsia="黑体" w:cs="黑体"/>
          <w:sz w:val="32"/>
          <w:szCs w:val="32"/>
        </w:rPr>
      </w:pPr>
      <w:bookmarkStart w:id="507" w:name="_Toc8456"/>
      <w:bookmarkStart w:id="508" w:name="_Toc16341"/>
      <w:bookmarkStart w:id="509" w:name="_Toc11774"/>
      <w:bookmarkStart w:id="510" w:name="_Toc11711"/>
      <w:bookmarkStart w:id="511" w:name="_Toc22523"/>
      <w:bookmarkStart w:id="512" w:name="_Toc4560"/>
      <w:bookmarkStart w:id="513" w:name="_Toc14748"/>
      <w:bookmarkStart w:id="514" w:name="_Toc21689"/>
      <w:bookmarkStart w:id="515" w:name="_Toc13601"/>
      <w:bookmarkStart w:id="516" w:name="_Toc28999"/>
      <w:bookmarkStart w:id="517" w:name="_Toc25166"/>
      <w:bookmarkStart w:id="518" w:name="_Toc16445"/>
      <w:r>
        <w:rPr>
          <w:rFonts w:hint="eastAsia" w:ascii="黑体" w:hAnsi="黑体" w:eastAsia="黑体" w:cs="黑体"/>
          <w:sz w:val="32"/>
          <w:szCs w:val="32"/>
        </w:rPr>
        <w:t>结论</w:t>
      </w:r>
      <w:bookmarkEnd w:id="507"/>
      <w:bookmarkEnd w:id="508"/>
      <w:bookmarkEnd w:id="509"/>
      <w:bookmarkEnd w:id="510"/>
      <w:bookmarkEnd w:id="511"/>
      <w:bookmarkEnd w:id="512"/>
      <w:bookmarkEnd w:id="513"/>
      <w:bookmarkEnd w:id="514"/>
      <w:bookmarkEnd w:id="515"/>
      <w:bookmarkEnd w:id="516"/>
      <w:bookmarkEnd w:id="517"/>
      <w:bookmarkEnd w:id="518"/>
    </w:p>
    <w:p w14:paraId="721C636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Cs/>
          <w:kern w:val="2"/>
          <w:sz w:val="24"/>
          <w:szCs w:val="24"/>
          <w:lang w:val="en-US" w:eastAsia="zh-CN" w:bidi="ar-SA"/>
        </w:rPr>
      </w:pPr>
      <w:r>
        <w:rPr>
          <w:rFonts w:hint="default" w:ascii="Times New Roman" w:hAnsi="Times New Roman" w:eastAsia="宋体" w:cs="Times New Roman"/>
          <w:sz w:val="24"/>
        </w:rPr>
        <w:t>随着人工智能以及计算机视觉的发展，在基于深度学习的人脸表情情绪识别上也越来越热门。尽管已经取得一些成效，但是仍然有许多问题亟待解决，例如小规模的数据集会导致模型过拟合的问题；情绪特征提取不足导致分类精度低下；另外就是泛化的性能不佳不能广泛的应用。为了解决这些问题以促进这个领域的研究与发展，设计了一个简单有效的鲁棒的情绪识别方法，期望对这个方向的研究起到积极的作用。</w:t>
      </w:r>
    </w:p>
    <w:p w14:paraId="3824EA6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Cs/>
          <w:kern w:val="2"/>
          <w:sz w:val="24"/>
          <w:szCs w:val="24"/>
          <w:lang w:val="en-US" w:eastAsia="zh-CN" w:bidi="ar-SA"/>
        </w:rPr>
      </w:pPr>
      <w:r>
        <w:rPr>
          <w:rFonts w:hint="default" w:ascii="Times New Roman" w:hAnsi="Times New Roman" w:eastAsia="宋体" w:cs="Times New Roman"/>
          <w:sz w:val="24"/>
        </w:rPr>
        <w:t>从Kaggle上下载大量人脸表情图片的数据集并对其进行扩充以提升数据集质量，在此基础上对比YOLOv5以及YOLOv8这两个目标检测</w:t>
      </w:r>
      <w:r>
        <w:rPr>
          <w:rFonts w:hint="eastAsia" w:ascii="Times New Roman" w:hAnsi="Times New Roman" w:eastAsia="宋体" w:cs="Times New Roman"/>
          <w:sz w:val="24"/>
          <w:lang w:val="en-US" w:eastAsia="zh-CN"/>
        </w:rPr>
        <w:t>模型</w:t>
      </w:r>
      <w:r>
        <w:rPr>
          <w:rFonts w:hint="default" w:ascii="Times New Roman" w:hAnsi="Times New Roman" w:eastAsia="宋体" w:cs="Times New Roman"/>
          <w:sz w:val="24"/>
        </w:rPr>
        <w:t>哪个更适用于情绪识别任务，最终选取YOLOv8作为情绪识别的基础模型。整个系统采用前后端分离的设计方案：前端基于Vue 3框架配合TypeScript开发实现用户交互功能；而后端则基于Django开发RESTful API服务用于图片的预处理、特征提取以及与数据库相关操作等。实验表明，该系统对情绪</w:t>
      </w:r>
      <w:r>
        <w:rPr>
          <w:rFonts w:hint="eastAsia" w:eastAsia="宋体" w:cs="Times New Roman"/>
          <w:sz w:val="24"/>
          <w:lang w:val="en-US" w:eastAsia="zh-CN"/>
        </w:rPr>
        <w:t>识别</w:t>
      </w:r>
      <w:r>
        <w:rPr>
          <w:rFonts w:hint="default" w:ascii="Times New Roman" w:hAnsi="Times New Roman" w:eastAsia="宋体" w:cs="Times New Roman"/>
          <w:sz w:val="24"/>
        </w:rPr>
        <w:t>的</w:t>
      </w:r>
      <w:r>
        <w:rPr>
          <w:rFonts w:hint="eastAsia" w:eastAsia="宋体" w:cs="Times New Roman"/>
          <w:sz w:val="24"/>
          <w:lang w:val="en-US" w:eastAsia="zh-CN"/>
        </w:rPr>
        <w:t>整体</w:t>
      </w:r>
      <w:r>
        <w:rPr>
          <w:rFonts w:hint="default" w:ascii="Times New Roman" w:hAnsi="Times New Roman" w:eastAsia="宋体" w:cs="Times New Roman"/>
          <w:sz w:val="24"/>
        </w:rPr>
        <w:t>正确率可超过90%，并且有良好的实时性和鲁棒性，在情绪识别上有着广阔的应用前景。</w:t>
      </w:r>
    </w:p>
    <w:p w14:paraId="0D04D04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Cs/>
          <w:kern w:val="2"/>
          <w:sz w:val="24"/>
          <w:szCs w:val="24"/>
          <w:lang w:val="en-US" w:eastAsia="zh-CN" w:bidi="ar-SA"/>
        </w:rPr>
      </w:pPr>
      <w:r>
        <w:rPr>
          <w:rFonts w:hint="default" w:ascii="Times New Roman" w:hAnsi="Times New Roman" w:eastAsia="宋体" w:cs="Times New Roman"/>
          <w:sz w:val="24"/>
        </w:rPr>
        <w:t>目前该系统对于一些比较复杂的情况或者部分被遮挡的情况识别有困难，而且在模型轻量化以及速度优化上有很大的潜力，在未来的研究中可以尝试使用多模态混合的数据集以应对各种极端的姿态及干扰；还可以让这个技术更好地应用于手机等便携式设备或是在边缘侧，以此扩大应用场景并且加速其走向市场。以上对情绪识别起到促进作用同时也给其带来更多商机。</w:t>
      </w:r>
    </w:p>
    <w:p w14:paraId="752F90BD">
      <w:pPr>
        <w:pStyle w:val="30"/>
        <w:spacing w:line="400" w:lineRule="exact"/>
        <w:ind w:left="0" w:firstLine="480"/>
        <w:rPr>
          <w:rFonts w:hint="default" w:ascii="Times New Roman" w:hAnsi="Times New Roman" w:eastAsia="宋体" w:cs="Times New Roman"/>
          <w:bCs/>
          <w:sz w:val="24"/>
          <w:szCs w:val="24"/>
        </w:rPr>
      </w:pPr>
    </w:p>
    <w:p w14:paraId="5C4A9513">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p>
    <w:p w14:paraId="26AF3BF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p>
    <w:p w14:paraId="2B9BCB78">
      <w:pPr>
        <w:pStyle w:val="30"/>
        <w:spacing w:line="400" w:lineRule="exact"/>
        <w:ind w:left="0" w:firstLine="480"/>
        <w:rPr>
          <w:rFonts w:hint="eastAsia" w:ascii="宋体" w:hAnsi="宋体" w:eastAsia="宋体" w:cs="宋体"/>
          <w:bCs/>
          <w:sz w:val="24"/>
          <w:szCs w:val="24"/>
        </w:rPr>
      </w:pPr>
    </w:p>
    <w:p w14:paraId="12D98D8B">
      <w:pPr>
        <w:pStyle w:val="30"/>
        <w:spacing w:line="400" w:lineRule="exact"/>
        <w:ind w:left="0" w:firstLine="480"/>
        <w:rPr>
          <w:rFonts w:hint="eastAsia" w:ascii="宋体" w:hAnsi="宋体" w:eastAsia="宋体" w:cs="宋体"/>
          <w:bCs/>
          <w:sz w:val="24"/>
          <w:szCs w:val="24"/>
        </w:rPr>
      </w:pPr>
    </w:p>
    <w:p w14:paraId="3F17C3E5">
      <w:pPr>
        <w:pStyle w:val="30"/>
        <w:spacing w:line="400" w:lineRule="exact"/>
        <w:ind w:left="0" w:firstLine="480"/>
        <w:rPr>
          <w:rFonts w:hint="eastAsia" w:ascii="宋体" w:hAnsi="宋体" w:eastAsia="宋体" w:cs="宋体"/>
          <w:bCs/>
          <w:sz w:val="24"/>
          <w:szCs w:val="24"/>
        </w:rPr>
      </w:pPr>
    </w:p>
    <w:p w14:paraId="7961FF9B">
      <w:pPr>
        <w:pStyle w:val="30"/>
        <w:spacing w:line="400" w:lineRule="exact"/>
        <w:ind w:left="0" w:leftChars="0" w:firstLine="0" w:firstLineChars="0"/>
        <w:rPr>
          <w:rFonts w:hint="eastAsia" w:ascii="宋体" w:hAnsi="宋体" w:eastAsia="宋体" w:cs="宋体"/>
          <w:bCs/>
          <w:sz w:val="24"/>
          <w:szCs w:val="24"/>
        </w:rPr>
      </w:pPr>
    </w:p>
    <w:p w14:paraId="11162637">
      <w:pPr>
        <w:pStyle w:val="30"/>
        <w:spacing w:line="400" w:lineRule="exact"/>
        <w:ind w:left="0" w:leftChars="0" w:firstLine="0" w:firstLineChars="0"/>
        <w:rPr>
          <w:rFonts w:hint="eastAsia" w:ascii="宋体" w:hAnsi="宋体" w:eastAsia="宋体" w:cs="宋体"/>
          <w:bCs/>
          <w:sz w:val="24"/>
          <w:szCs w:val="24"/>
        </w:rPr>
      </w:pPr>
    </w:p>
    <w:p w14:paraId="6C033CD0">
      <w:pPr>
        <w:pStyle w:val="30"/>
        <w:spacing w:line="400" w:lineRule="exact"/>
        <w:ind w:left="0" w:leftChars="0" w:firstLine="0" w:firstLineChars="0"/>
        <w:rPr>
          <w:rFonts w:hint="eastAsia" w:ascii="宋体" w:hAnsi="宋体" w:eastAsia="宋体" w:cs="宋体"/>
          <w:bCs/>
          <w:sz w:val="24"/>
          <w:szCs w:val="24"/>
        </w:rPr>
      </w:pPr>
    </w:p>
    <w:p w14:paraId="3F97C6BC">
      <w:pPr>
        <w:snapToGrid w:val="0"/>
        <w:spacing w:line="720" w:lineRule="auto"/>
        <w:ind w:firstLine="0" w:firstLineChars="0"/>
        <w:jc w:val="center"/>
        <w:outlineLvl w:val="0"/>
        <w:rPr>
          <w:rFonts w:hint="eastAsia" w:ascii="宋体" w:hAnsi="宋体" w:eastAsia="黑体" w:cs="宋体"/>
          <w:bCs/>
          <w:color w:val="1C1B10"/>
          <w:sz w:val="32"/>
          <w:szCs w:val="21"/>
        </w:rPr>
      </w:pPr>
      <w:bookmarkStart w:id="519" w:name="_Toc3843"/>
      <w:bookmarkStart w:id="520" w:name="_Toc30839"/>
      <w:bookmarkStart w:id="521" w:name="_Toc17573"/>
      <w:bookmarkStart w:id="522" w:name="_Toc24281"/>
      <w:bookmarkStart w:id="523" w:name="_Toc7965"/>
      <w:bookmarkStart w:id="524" w:name="_Toc883"/>
      <w:bookmarkStart w:id="525" w:name="_Toc19514"/>
      <w:bookmarkStart w:id="526" w:name="_Toc8803"/>
      <w:bookmarkStart w:id="527" w:name="_Toc27495"/>
      <w:bookmarkStart w:id="528" w:name="_Toc25417"/>
      <w:bookmarkStart w:id="529" w:name="_Toc6029"/>
      <w:bookmarkStart w:id="530" w:name="_Toc29891"/>
      <w:r>
        <w:rPr>
          <w:rFonts w:hint="eastAsia" w:ascii="宋体" w:hAnsi="宋体" w:eastAsia="黑体" w:cs="宋体"/>
          <w:bCs/>
          <w:color w:val="1C1B10"/>
          <w:sz w:val="32"/>
          <w:szCs w:val="21"/>
        </w:rPr>
        <w:t>参考文献</w:t>
      </w:r>
      <w:bookmarkEnd w:id="519"/>
      <w:bookmarkEnd w:id="520"/>
      <w:bookmarkEnd w:id="521"/>
      <w:bookmarkEnd w:id="522"/>
      <w:bookmarkEnd w:id="523"/>
      <w:bookmarkEnd w:id="524"/>
      <w:bookmarkEnd w:id="525"/>
      <w:bookmarkEnd w:id="526"/>
      <w:bookmarkEnd w:id="527"/>
      <w:bookmarkEnd w:id="528"/>
      <w:bookmarkEnd w:id="529"/>
      <w:bookmarkEnd w:id="530"/>
    </w:p>
    <w:p w14:paraId="740A27EC">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31" w:name="_Ref23684"/>
      <w:bookmarkEnd w:id="531"/>
      <w:bookmarkStart w:id="532" w:name="_Ref9999"/>
      <w:bookmarkEnd w:id="532"/>
      <w:r>
        <w:rPr>
          <w:rFonts w:hint="default" w:ascii="Times New Roman" w:hAnsi="Times New Roman" w:eastAsia="宋体" w:cs="Times New Roman"/>
          <w:bCs/>
          <w:color w:val="1C1B10"/>
          <w:spacing w:val="0"/>
          <w:sz w:val="21"/>
          <w:szCs w:val="18"/>
        </w:rPr>
        <w:t>马红.</w:t>
      </w:r>
      <w:r>
        <w:rPr>
          <w:rFonts w:hint="eastAsia" w:ascii="Times New Roman" w:hAnsi="Times New Roman" w:eastAsia="宋体" w:cs="Times New Roman"/>
          <w:bCs/>
          <w:color w:val="1C1B10"/>
          <w:spacing w:val="0"/>
          <w:kern w:val="2"/>
          <w:sz w:val="21"/>
          <w:szCs w:val="18"/>
          <w:lang w:val="en-US" w:eastAsia="zh-CN" w:bidi="ar-SA"/>
        </w:rPr>
        <w:t>基于深度学习的人脸表情识别方法研究</w:t>
      </w:r>
      <w:r>
        <w:rPr>
          <w:rFonts w:hint="default" w:ascii="Times New Roman" w:hAnsi="Times New Roman" w:eastAsia="宋体" w:cs="Times New Roman"/>
          <w:bCs/>
          <w:color w:val="1C1B10"/>
          <w:spacing w:val="0"/>
          <w:sz w:val="21"/>
          <w:szCs w:val="18"/>
        </w:rPr>
        <w:t>[D].沈阳工业大学，2024。</w:t>
      </w:r>
    </w:p>
    <w:p w14:paraId="74A0C2DD">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33" w:name="_Ref23802"/>
      <w:bookmarkEnd w:id="533"/>
      <w:bookmarkStart w:id="534" w:name="_Ref22082"/>
      <w:r>
        <w:rPr>
          <w:rFonts w:hint="default" w:ascii="Times New Roman" w:hAnsi="Times New Roman" w:eastAsia="宋体" w:cs="Times New Roman"/>
          <w:bCs/>
          <w:color w:val="1C1B10"/>
          <w:spacing w:val="0"/>
          <w:sz w:val="21"/>
          <w:szCs w:val="18"/>
        </w:rPr>
        <w:t>许秋阳.</w:t>
      </w:r>
      <w:r>
        <w:rPr>
          <w:rFonts w:hint="eastAsia" w:ascii="Times New Roman" w:hAnsi="Times New Roman" w:eastAsia="宋体" w:cs="Times New Roman"/>
          <w:bCs/>
          <w:color w:val="1C1B10"/>
          <w:spacing w:val="0"/>
          <w:kern w:val="2"/>
          <w:sz w:val="21"/>
          <w:szCs w:val="18"/>
          <w:lang w:val="en-US" w:eastAsia="zh-CN" w:bidi="ar-SA"/>
        </w:rPr>
        <w:t>基于神经网络的驾驶员情绪识别研究</w:t>
      </w:r>
      <w:r>
        <w:rPr>
          <w:rFonts w:hint="default" w:ascii="Times New Roman" w:hAnsi="Times New Roman" w:eastAsia="宋体" w:cs="Times New Roman"/>
          <w:bCs/>
          <w:color w:val="1C1B10"/>
          <w:spacing w:val="0"/>
          <w:sz w:val="21"/>
          <w:szCs w:val="18"/>
        </w:rPr>
        <w:t>[D].吉林大学,2023.</w:t>
      </w:r>
      <w:bookmarkEnd w:id="534"/>
    </w:p>
    <w:p w14:paraId="48A3A50F">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35" w:name="_Ref23906"/>
      <w:bookmarkEnd w:id="535"/>
      <w:r>
        <w:rPr>
          <w:rFonts w:hint="default" w:ascii="Times New Roman" w:hAnsi="Times New Roman" w:eastAsia="宋体" w:cs="Times New Roman"/>
          <w:bCs/>
          <w:color w:val="1C1B10"/>
          <w:spacing w:val="0"/>
          <w:sz w:val="21"/>
          <w:szCs w:val="18"/>
        </w:rPr>
        <w:t>祝凯，谢文策，高诗茹，等.</w:t>
      </w:r>
      <w:r>
        <w:rPr>
          <w:rFonts w:hint="eastAsia" w:ascii="Times New Roman" w:hAnsi="Times New Roman" w:eastAsia="宋体" w:cs="Times New Roman"/>
          <w:bCs/>
          <w:color w:val="1C1B10"/>
          <w:spacing w:val="0"/>
          <w:kern w:val="2"/>
          <w:sz w:val="21"/>
          <w:szCs w:val="18"/>
          <w:lang w:val="en-US" w:eastAsia="zh-CN" w:bidi="ar-SA"/>
        </w:rPr>
        <w:t>基于罪犯情感分析的人脸情绪识别技术的研究</w:t>
      </w:r>
      <w:r>
        <w:rPr>
          <w:rFonts w:hint="default" w:ascii="Times New Roman" w:hAnsi="Times New Roman" w:eastAsia="宋体" w:cs="Times New Roman"/>
          <w:bCs/>
          <w:color w:val="1C1B10"/>
          <w:spacing w:val="0"/>
          <w:sz w:val="21"/>
          <w:szCs w:val="18"/>
        </w:rPr>
        <w:t>[J].中国新通信，2022，24（21）：113-115.</w:t>
      </w:r>
    </w:p>
    <w:p w14:paraId="4DBCB14E">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36" w:name="_Ref23968"/>
      <w:r>
        <w:rPr>
          <w:rFonts w:hint="eastAsia" w:ascii="Times New Roman" w:hAnsi="Times New Roman" w:eastAsia="宋体" w:cs="Times New Roman"/>
          <w:bCs/>
          <w:color w:val="1C1B10"/>
          <w:spacing w:val="0"/>
          <w:sz w:val="21"/>
          <w:szCs w:val="18"/>
          <w:lang w:val="en-US" w:eastAsia="zh-CN"/>
        </w:rPr>
        <w:t>杨婷婷.</w:t>
      </w:r>
      <w:r>
        <w:rPr>
          <w:rFonts w:hint="eastAsia" w:ascii="Times New Roman" w:hAnsi="Times New Roman" w:eastAsia="宋体" w:cs="Times New Roman"/>
          <w:bCs/>
          <w:color w:val="1C1B10"/>
          <w:spacing w:val="0"/>
          <w:kern w:val="2"/>
          <w:sz w:val="21"/>
          <w:szCs w:val="18"/>
          <w:lang w:val="en-US" w:eastAsia="zh-CN" w:bidi="ar-SA"/>
        </w:rPr>
        <w:t>基于模糊核判别分析的静态面部表情情绪识别方法</w:t>
      </w:r>
      <w:r>
        <w:rPr>
          <w:rFonts w:hint="eastAsia" w:ascii="Times New Roman" w:hAnsi="Times New Roman" w:eastAsia="宋体" w:cs="Times New Roman"/>
          <w:bCs/>
          <w:color w:val="1C1B10"/>
          <w:spacing w:val="0"/>
          <w:sz w:val="21"/>
          <w:szCs w:val="18"/>
          <w:lang w:val="en-US" w:eastAsia="zh-CN"/>
        </w:rPr>
        <w:t>[J].潍坊学院学报,2023,23(05):9-13.</w:t>
      </w:r>
      <w:bookmarkEnd w:id="536"/>
    </w:p>
    <w:p w14:paraId="3656F61B">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37" w:name="_Ref24024"/>
      <w:bookmarkEnd w:id="537"/>
      <w:r>
        <w:rPr>
          <w:rFonts w:hint="default" w:ascii="Times New Roman" w:hAnsi="Times New Roman" w:eastAsia="宋体" w:cs="Times New Roman"/>
          <w:bCs/>
          <w:color w:val="1C1B10"/>
          <w:spacing w:val="0"/>
          <w:sz w:val="21"/>
          <w:szCs w:val="18"/>
        </w:rPr>
        <w:t>杨林，侯俊科.</w:t>
      </w:r>
      <w:r>
        <w:rPr>
          <w:rFonts w:hint="eastAsia" w:ascii="Times New Roman" w:hAnsi="Times New Roman" w:eastAsia="宋体" w:cs="Times New Roman"/>
          <w:bCs/>
          <w:color w:val="1C1B10"/>
          <w:spacing w:val="0"/>
          <w:kern w:val="2"/>
          <w:sz w:val="21"/>
          <w:szCs w:val="18"/>
          <w:lang w:val="en-US" w:eastAsia="zh-CN" w:bidi="ar-SA"/>
        </w:rPr>
        <w:t>基于人工智能的情绪识别系统综述</w:t>
      </w:r>
      <w:r>
        <w:rPr>
          <w:rFonts w:hint="default" w:ascii="Times New Roman" w:hAnsi="Times New Roman" w:eastAsia="宋体" w:cs="Times New Roman"/>
          <w:bCs/>
          <w:color w:val="1C1B10"/>
          <w:spacing w:val="0"/>
          <w:sz w:val="21"/>
          <w:szCs w:val="18"/>
        </w:rPr>
        <w:t>[J].网络安全技术与应用，2022，(04)：59-60.</w:t>
      </w:r>
    </w:p>
    <w:p w14:paraId="743976C2">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38" w:name="_Ref24637"/>
      <w:bookmarkEnd w:id="538"/>
      <w:r>
        <w:rPr>
          <w:rFonts w:hint="default" w:ascii="Times New Roman" w:hAnsi="Times New Roman" w:eastAsia="宋体" w:cs="Times New Roman"/>
          <w:bCs/>
          <w:color w:val="1C1B10"/>
          <w:spacing w:val="0"/>
          <w:sz w:val="21"/>
          <w:szCs w:val="18"/>
        </w:rPr>
        <w:t>刘</w:t>
      </w:r>
      <w:r>
        <w:rPr>
          <w:rFonts w:hint="eastAsia" w:ascii="Times New Roman" w:hAnsi="Times New Roman" w:eastAsia="宋体" w:cs="Times New Roman"/>
          <w:bCs/>
          <w:color w:val="1C1B10"/>
          <w:spacing w:val="0"/>
          <w:sz w:val="21"/>
          <w:szCs w:val="18"/>
          <w:lang w:val="en-US" w:eastAsia="zh-CN"/>
        </w:rPr>
        <w:t>佳</w:t>
      </w:r>
      <w:r>
        <w:rPr>
          <w:rFonts w:hint="default" w:ascii="Times New Roman" w:hAnsi="Times New Roman" w:eastAsia="宋体" w:cs="Times New Roman"/>
          <w:bCs/>
          <w:color w:val="1C1B10"/>
          <w:spacing w:val="0"/>
          <w:sz w:val="21"/>
          <w:szCs w:val="18"/>
        </w:rPr>
        <w:t>轩.</w:t>
      </w:r>
      <w:r>
        <w:rPr>
          <w:rFonts w:hint="eastAsia" w:ascii="Times New Roman" w:hAnsi="Times New Roman" w:eastAsia="宋体" w:cs="Times New Roman"/>
          <w:bCs/>
          <w:color w:val="1C1B10"/>
          <w:spacing w:val="0"/>
          <w:kern w:val="2"/>
          <w:sz w:val="21"/>
          <w:szCs w:val="18"/>
          <w:lang w:val="en-US" w:eastAsia="zh-CN" w:bidi="ar-SA"/>
        </w:rPr>
        <w:t>部分遮挡下的驾驶员情绪识别方法研究</w:t>
      </w:r>
      <w:r>
        <w:rPr>
          <w:rFonts w:hint="default" w:ascii="Times New Roman" w:hAnsi="Times New Roman" w:eastAsia="宋体" w:cs="Times New Roman"/>
          <w:bCs/>
          <w:color w:val="1C1B10"/>
          <w:spacing w:val="0"/>
          <w:sz w:val="21"/>
          <w:szCs w:val="18"/>
        </w:rPr>
        <w:t>[D].吉林大学,2022.</w:t>
      </w:r>
    </w:p>
    <w:p w14:paraId="47D1CA54">
      <w:pPr>
        <w:widowControl/>
        <w:numPr>
          <w:ilvl w:val="0"/>
          <w:numId w:val="4"/>
        </w:numPr>
        <w:tabs>
          <w:tab w:val="left" w:pos="8568"/>
          <w:tab w:val="right" w:pos="10472"/>
        </w:tabs>
        <w:spacing w:line="360" w:lineRule="auto"/>
        <w:ind w:left="425" w:leftChars="0" w:hanging="425" w:firstLineChars="0"/>
        <w:jc w:val="both"/>
        <w:rPr>
          <w:rFonts w:hint="default" w:ascii="Times New Roman" w:hAnsi="Times New Roman" w:eastAsia="宋体" w:cs="Times New Roman"/>
          <w:bCs/>
          <w:color w:val="1C1B10"/>
          <w:spacing w:val="0"/>
          <w:kern w:val="2"/>
          <w:sz w:val="21"/>
          <w:szCs w:val="18"/>
          <w:lang w:val="en-US" w:eastAsia="zh-CN" w:bidi="ar-SA"/>
        </w:rPr>
      </w:pPr>
      <w:bookmarkStart w:id="539" w:name="_Ref24745"/>
      <w:bookmarkEnd w:id="539"/>
      <w:bookmarkStart w:id="540" w:name="_Ref9168"/>
      <w:r>
        <w:rPr>
          <w:rFonts w:hint="eastAsia" w:ascii="Times New Roman" w:hAnsi="Times New Roman" w:eastAsia="宋体" w:cs="Times New Roman"/>
          <w:bCs/>
          <w:color w:val="1C1B10"/>
          <w:spacing w:val="0"/>
          <w:kern w:val="2"/>
          <w:sz w:val="21"/>
          <w:szCs w:val="18"/>
          <w:lang w:val="en-US" w:eastAsia="zh-CN" w:bidi="ar-SA"/>
        </w:rPr>
        <w:t>Rohan M B A ,Sunil D S .Deep learning for facial emotion recognition using custom CNN architecture[J].Journal of Physics: Conference Series</w:t>
      </w:r>
      <w:r>
        <w:rPr>
          <w:rFonts w:hint="default" w:ascii="Times New Roman" w:hAnsi="Times New Roman" w:eastAsia="宋体" w:cs="Times New Roman"/>
          <w:bCs/>
          <w:color w:val="1C1B10"/>
          <w:spacing w:val="0"/>
          <w:kern w:val="2"/>
          <w:sz w:val="21"/>
          <w:szCs w:val="18"/>
          <w:lang w:val="en-US" w:eastAsia="zh-CN" w:bidi="ar-SA"/>
        </w:rPr>
        <w:t>,</w:t>
      </w:r>
      <w:r>
        <w:rPr>
          <w:rFonts w:hint="eastAsia" w:ascii="Times New Roman" w:hAnsi="Times New Roman" w:eastAsia="宋体" w:cs="Times New Roman"/>
          <w:bCs/>
          <w:color w:val="1C1B10"/>
          <w:spacing w:val="0"/>
          <w:kern w:val="2"/>
          <w:sz w:val="21"/>
          <w:szCs w:val="18"/>
          <w:lang w:val="en-US" w:eastAsia="zh-CN" w:bidi="ar-SA"/>
        </w:rPr>
        <w:t>2022,2236(1):</w:t>
      </w:r>
      <w:bookmarkEnd w:id="540"/>
    </w:p>
    <w:p w14:paraId="51A60E24">
      <w:pPr>
        <w:widowControl/>
        <w:numPr>
          <w:ilvl w:val="0"/>
          <w:numId w:val="4"/>
        </w:numPr>
        <w:tabs>
          <w:tab w:val="left" w:pos="8568"/>
          <w:tab w:val="right" w:pos="10472"/>
        </w:tabs>
        <w:spacing w:line="360" w:lineRule="auto"/>
        <w:ind w:left="425" w:leftChars="0" w:hanging="425" w:firstLineChars="0"/>
        <w:jc w:val="both"/>
        <w:rPr>
          <w:rFonts w:hint="eastAsia" w:ascii="Times New Roman" w:hAnsi="Times New Roman" w:eastAsia="宋体" w:cs="Times New Roman"/>
          <w:bCs/>
          <w:color w:val="1C1B10"/>
          <w:spacing w:val="0"/>
          <w:sz w:val="21"/>
          <w:szCs w:val="18"/>
          <w:lang w:val="en-US" w:eastAsia="zh-CN"/>
        </w:rPr>
      </w:pPr>
      <w:bookmarkStart w:id="541" w:name="_Ref24817"/>
      <w:bookmarkEnd w:id="541"/>
      <w:r>
        <w:rPr>
          <w:rFonts w:hint="eastAsia" w:ascii="Times New Roman" w:hAnsi="Times New Roman" w:eastAsia="宋体" w:cs="Times New Roman"/>
          <w:bCs/>
          <w:color w:val="1C1B10"/>
          <w:spacing w:val="0"/>
          <w:kern w:val="2"/>
          <w:sz w:val="21"/>
          <w:szCs w:val="18"/>
          <w:lang w:val="en-US" w:eastAsia="zh-CN" w:bidi="ar-SA"/>
        </w:rPr>
        <w:t>Elsheikh A R ,Mohamed A M ,Taleb A M A , et al.Improving deep feature adequacy for facial emotion recognition: the impact of anti-aliasing on landmark-based and pixel-based approaches[J].Multimedia Tools and Applications,2025,84(31):1-39.</w:t>
      </w:r>
    </w:p>
    <w:p w14:paraId="4EDACF2B">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42" w:name="_Ref24876"/>
      <w:bookmarkEnd w:id="542"/>
      <w:r>
        <w:rPr>
          <w:rFonts w:hint="default" w:ascii="Times New Roman" w:hAnsi="Times New Roman" w:eastAsia="宋体" w:cs="Times New Roman"/>
          <w:bCs/>
          <w:color w:val="1C1B10"/>
          <w:spacing w:val="0"/>
          <w:sz w:val="21"/>
          <w:szCs w:val="18"/>
        </w:rPr>
        <w:t>黄宗翔.</w:t>
      </w:r>
      <w:r>
        <w:rPr>
          <w:rFonts w:hint="eastAsia" w:ascii="Times New Roman" w:hAnsi="Times New Roman" w:eastAsia="宋体" w:cs="Times New Roman"/>
          <w:bCs/>
          <w:color w:val="1C1B10"/>
          <w:spacing w:val="0"/>
          <w:kern w:val="2"/>
          <w:sz w:val="21"/>
          <w:szCs w:val="18"/>
          <w:lang w:val="en-US" w:eastAsia="zh-CN" w:bidi="ar-SA"/>
        </w:rPr>
        <w:t>基于深度学习的人脸表情识别方法研究及应用</w:t>
      </w:r>
      <w:r>
        <w:rPr>
          <w:rFonts w:hint="default" w:ascii="Times New Roman" w:hAnsi="Times New Roman" w:eastAsia="宋体" w:cs="Times New Roman"/>
          <w:bCs/>
          <w:color w:val="1C1B10"/>
          <w:spacing w:val="0"/>
          <w:sz w:val="21"/>
          <w:szCs w:val="18"/>
        </w:rPr>
        <w:t>[D].东华理工大学，2023.</w:t>
      </w:r>
    </w:p>
    <w:p w14:paraId="41A0A9F8">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43" w:name="_Ref25114"/>
      <w:bookmarkEnd w:id="543"/>
      <w:r>
        <w:rPr>
          <w:rFonts w:hint="default" w:ascii="Times New Roman" w:hAnsi="Times New Roman" w:eastAsia="宋体" w:cs="Times New Roman"/>
          <w:bCs/>
          <w:color w:val="1C1B10"/>
          <w:spacing w:val="0"/>
          <w:sz w:val="21"/>
          <w:szCs w:val="18"/>
        </w:rPr>
        <w:t>高宏涛.</w:t>
      </w:r>
      <w:r>
        <w:rPr>
          <w:rFonts w:hint="eastAsia" w:ascii="Times New Roman" w:hAnsi="Times New Roman" w:eastAsia="宋体" w:cs="Times New Roman"/>
          <w:bCs/>
          <w:color w:val="1C1B10"/>
          <w:spacing w:val="0"/>
          <w:kern w:val="2"/>
          <w:sz w:val="21"/>
          <w:szCs w:val="18"/>
          <w:lang w:val="en-US" w:eastAsia="zh-CN" w:bidi="ar-SA"/>
        </w:rPr>
        <w:t>基于深度学习的人脸情绪识别方法</w:t>
      </w:r>
      <w:r>
        <w:rPr>
          <w:rFonts w:hint="default" w:ascii="Times New Roman" w:hAnsi="Times New Roman" w:eastAsia="宋体" w:cs="Times New Roman"/>
          <w:bCs/>
          <w:color w:val="1C1B10"/>
          <w:spacing w:val="0"/>
          <w:sz w:val="21"/>
          <w:szCs w:val="18"/>
        </w:rPr>
        <w:t>[D].武汉轻工大学,2024.</w:t>
      </w:r>
    </w:p>
    <w:p w14:paraId="4BC76302">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44" w:name="_Ref25173"/>
      <w:bookmarkEnd w:id="544"/>
      <w:r>
        <w:rPr>
          <w:rFonts w:hint="default" w:ascii="Times New Roman" w:hAnsi="Times New Roman" w:eastAsia="宋体" w:cs="Times New Roman"/>
          <w:bCs/>
          <w:color w:val="1C1B10"/>
          <w:spacing w:val="0"/>
          <w:sz w:val="21"/>
          <w:szCs w:val="18"/>
        </w:rPr>
        <w:t>颜焕.</w:t>
      </w:r>
      <w:r>
        <w:rPr>
          <w:rFonts w:hint="eastAsia" w:ascii="Times New Roman" w:hAnsi="Times New Roman" w:eastAsia="宋体" w:cs="Times New Roman"/>
          <w:bCs/>
          <w:color w:val="1C1B10"/>
          <w:spacing w:val="0"/>
          <w:kern w:val="2"/>
          <w:sz w:val="21"/>
          <w:szCs w:val="18"/>
          <w:lang w:val="en-US" w:eastAsia="zh-CN" w:bidi="ar-SA"/>
        </w:rPr>
        <w:t>基于深度学习的面部表情识别研究</w:t>
      </w:r>
      <w:r>
        <w:rPr>
          <w:rFonts w:hint="default" w:ascii="Times New Roman" w:hAnsi="Times New Roman" w:eastAsia="宋体" w:cs="Times New Roman"/>
          <w:bCs/>
          <w:color w:val="1C1B10"/>
          <w:spacing w:val="0"/>
          <w:sz w:val="21"/>
          <w:szCs w:val="18"/>
        </w:rPr>
        <w:t>[D].合肥工业大学，2023.</w:t>
      </w:r>
    </w:p>
    <w:p w14:paraId="55B10836">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45" w:name="_Ref25294"/>
      <w:r>
        <w:rPr>
          <w:rFonts w:hint="eastAsia" w:ascii="Times New Roman" w:hAnsi="Times New Roman" w:eastAsia="宋体" w:cs="Times New Roman"/>
          <w:bCs/>
          <w:color w:val="1C1B10"/>
          <w:spacing w:val="0"/>
          <w:sz w:val="21"/>
          <w:szCs w:val="18"/>
          <w:lang w:val="en-US" w:eastAsia="zh-CN"/>
        </w:rPr>
        <w:t>路金叶,郑方圆,王隽滔,等.</w:t>
      </w:r>
      <w:r>
        <w:rPr>
          <w:rFonts w:hint="eastAsia" w:ascii="Times New Roman" w:hAnsi="Times New Roman" w:eastAsia="宋体" w:cs="Times New Roman"/>
          <w:bCs/>
          <w:color w:val="1C1B10"/>
          <w:spacing w:val="0"/>
          <w:kern w:val="2"/>
          <w:sz w:val="21"/>
          <w:szCs w:val="18"/>
          <w:lang w:val="en-US" w:eastAsia="zh-CN" w:bidi="ar-SA"/>
        </w:rPr>
        <w:t>基于特征脸的面部情绪识别研究</w:t>
      </w:r>
      <w:r>
        <w:rPr>
          <w:rFonts w:hint="eastAsia" w:ascii="Times New Roman" w:hAnsi="Times New Roman" w:eastAsia="宋体" w:cs="Times New Roman"/>
          <w:bCs/>
          <w:color w:val="1C1B10"/>
          <w:spacing w:val="0"/>
          <w:sz w:val="21"/>
          <w:szCs w:val="18"/>
          <w:lang w:val="en-US" w:eastAsia="zh-CN"/>
        </w:rPr>
        <w:t>[J].西北师范大学学报(自然科学版),2025,61(01):117-124.</w:t>
      </w:r>
      <w:bookmarkEnd w:id="545"/>
    </w:p>
    <w:p w14:paraId="71346EB7">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46" w:name="_Ref25356"/>
      <w:r>
        <w:rPr>
          <w:rFonts w:hint="eastAsia" w:ascii="Times New Roman" w:hAnsi="Times New Roman" w:eastAsia="宋体" w:cs="Times New Roman"/>
          <w:bCs/>
          <w:color w:val="1C1B10"/>
          <w:spacing w:val="0"/>
          <w:sz w:val="21"/>
          <w:szCs w:val="18"/>
          <w:lang w:val="en-US" w:eastAsia="zh-CN"/>
        </w:rPr>
        <w:t>王昕宇.</w:t>
      </w:r>
      <w:r>
        <w:rPr>
          <w:rFonts w:hint="eastAsia" w:ascii="Times New Roman" w:hAnsi="Times New Roman" w:eastAsia="宋体" w:cs="Times New Roman"/>
          <w:bCs/>
          <w:color w:val="1C1B10"/>
          <w:spacing w:val="0"/>
          <w:kern w:val="2"/>
          <w:sz w:val="21"/>
          <w:szCs w:val="18"/>
          <w:lang w:val="en-US" w:eastAsia="zh-CN" w:bidi="ar-SA"/>
        </w:rPr>
        <w:t>基于卷积神经网络的人脸情绪识别技术研究</w:t>
      </w:r>
      <w:r>
        <w:rPr>
          <w:rFonts w:hint="eastAsia" w:ascii="Times New Roman" w:hAnsi="Times New Roman" w:eastAsia="宋体" w:cs="Times New Roman"/>
          <w:bCs/>
          <w:color w:val="1C1B10"/>
          <w:spacing w:val="0"/>
          <w:sz w:val="21"/>
          <w:szCs w:val="18"/>
          <w:lang w:val="en-US" w:eastAsia="zh-CN"/>
        </w:rPr>
        <w:t>[D].大连交通大学,2024.</w:t>
      </w:r>
      <w:bookmarkEnd w:id="546"/>
    </w:p>
    <w:p w14:paraId="0F71C2F9">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47" w:name="_Ref25438"/>
      <w:bookmarkEnd w:id="547"/>
      <w:r>
        <w:rPr>
          <w:rFonts w:hint="default" w:ascii="Times New Roman" w:hAnsi="Times New Roman" w:eastAsia="宋体" w:cs="Times New Roman"/>
          <w:bCs/>
          <w:color w:val="1C1B10"/>
          <w:spacing w:val="0"/>
          <w:sz w:val="21"/>
          <w:szCs w:val="18"/>
        </w:rPr>
        <w:t>李增辉.</w:t>
      </w:r>
      <w:r>
        <w:rPr>
          <w:rFonts w:hint="eastAsia" w:ascii="Times New Roman" w:hAnsi="Times New Roman" w:eastAsia="宋体" w:cs="Times New Roman"/>
          <w:bCs/>
          <w:color w:val="1C1B10"/>
          <w:spacing w:val="0"/>
          <w:kern w:val="2"/>
          <w:sz w:val="21"/>
          <w:szCs w:val="18"/>
          <w:lang w:val="en-US" w:eastAsia="zh-CN" w:bidi="ar-SA"/>
        </w:rPr>
        <w:t>基于深度学习的遮挡面部情绪识别方法研究</w:t>
      </w:r>
      <w:r>
        <w:rPr>
          <w:rFonts w:hint="default" w:ascii="Times New Roman" w:hAnsi="Times New Roman" w:eastAsia="宋体" w:cs="Times New Roman"/>
          <w:bCs/>
          <w:color w:val="1C1B10"/>
          <w:spacing w:val="0"/>
          <w:sz w:val="21"/>
          <w:szCs w:val="18"/>
        </w:rPr>
        <w:t>[D].安徽大学，2024。</w:t>
      </w:r>
    </w:p>
    <w:p w14:paraId="5DD9B77B">
      <w:pPr>
        <w:pStyle w:val="8"/>
        <w:widowControl/>
        <w:numPr>
          <w:ilvl w:val="0"/>
          <w:numId w:val="4"/>
        </w:numPr>
        <w:tabs>
          <w:tab w:val="left" w:pos="8568"/>
          <w:tab w:val="right" w:pos="10472"/>
          <w:tab w:val="clear" w:pos="8640"/>
        </w:tabs>
        <w:spacing w:line="360" w:lineRule="auto"/>
        <w:ind w:left="425" w:leftChars="0" w:hanging="425" w:firstLineChars="0"/>
        <w:rPr>
          <w:rFonts w:hint="eastAsia" w:ascii="Times New Roman" w:hAnsi="Times New Roman" w:eastAsia="宋体" w:cs="Times New Roman"/>
          <w:bCs/>
          <w:color w:val="1C1B10"/>
          <w:spacing w:val="0"/>
          <w:sz w:val="21"/>
          <w:szCs w:val="18"/>
          <w:lang w:val="en-US" w:eastAsia="zh-CN"/>
        </w:rPr>
      </w:pPr>
      <w:bookmarkStart w:id="548" w:name="_Ref25565"/>
      <w:bookmarkEnd w:id="548"/>
      <w:r>
        <w:rPr>
          <w:rFonts w:hint="default" w:ascii="Times New Roman" w:hAnsi="Times New Roman" w:eastAsia="宋体" w:cs="Times New Roman"/>
          <w:bCs/>
          <w:color w:val="1C1B10"/>
          <w:spacing w:val="0"/>
          <w:sz w:val="21"/>
          <w:szCs w:val="18"/>
        </w:rPr>
        <w:t>刘羽.</w:t>
      </w:r>
      <w:r>
        <w:rPr>
          <w:rFonts w:hint="eastAsia" w:ascii="Times New Roman" w:hAnsi="Times New Roman" w:eastAsia="宋体" w:cs="Times New Roman"/>
          <w:bCs/>
          <w:color w:val="1C1B10"/>
          <w:spacing w:val="0"/>
          <w:kern w:val="2"/>
          <w:sz w:val="21"/>
          <w:szCs w:val="18"/>
          <w:lang w:val="en-US" w:eastAsia="zh-CN" w:bidi="ar-SA"/>
        </w:rPr>
        <w:t>基于卷积神经网络的线上课堂情绪识别系统的分析与实现</w:t>
      </w:r>
      <w:r>
        <w:rPr>
          <w:rFonts w:hint="default" w:ascii="Times New Roman" w:hAnsi="Times New Roman" w:eastAsia="宋体" w:cs="Times New Roman"/>
          <w:bCs/>
          <w:color w:val="1C1B10"/>
          <w:spacing w:val="0"/>
          <w:sz w:val="21"/>
          <w:szCs w:val="18"/>
        </w:rPr>
        <w:t>[D].首都经济贸易大学,2022。</w:t>
      </w:r>
    </w:p>
    <w:p w14:paraId="1B07ABC7">
      <w:pPr>
        <w:pStyle w:val="30"/>
        <w:spacing w:line="400" w:lineRule="exact"/>
        <w:ind w:left="0" w:leftChars="0" w:firstLine="0" w:firstLineChars="0"/>
        <w:rPr>
          <w:rFonts w:eastAsia="宋体" w:cs="Times New Roman"/>
          <w:bCs/>
          <w:sz w:val="24"/>
          <w:szCs w:val="24"/>
        </w:rPr>
      </w:pPr>
    </w:p>
    <w:p w14:paraId="46F2E992">
      <w:pPr>
        <w:pStyle w:val="30"/>
        <w:spacing w:line="400" w:lineRule="exact"/>
        <w:ind w:left="0" w:leftChars="0" w:firstLine="0" w:firstLineChars="0"/>
        <w:rPr>
          <w:rFonts w:eastAsia="宋体" w:cs="Times New Roman"/>
          <w:bCs/>
          <w:sz w:val="24"/>
          <w:szCs w:val="24"/>
        </w:rPr>
      </w:pPr>
    </w:p>
    <w:p w14:paraId="0E1C71FB">
      <w:pPr>
        <w:pStyle w:val="30"/>
        <w:spacing w:line="400" w:lineRule="exact"/>
        <w:ind w:left="0" w:leftChars="0" w:firstLine="0" w:firstLineChars="0"/>
        <w:rPr>
          <w:rFonts w:eastAsia="宋体" w:cs="Times New Roman"/>
          <w:bCs/>
          <w:sz w:val="24"/>
          <w:szCs w:val="24"/>
        </w:rPr>
      </w:pPr>
    </w:p>
    <w:p w14:paraId="49B8CE1F">
      <w:pPr>
        <w:pStyle w:val="30"/>
        <w:spacing w:line="400" w:lineRule="exact"/>
        <w:ind w:left="0" w:leftChars="0" w:firstLine="0" w:firstLineChars="0"/>
        <w:rPr>
          <w:rFonts w:eastAsia="宋体" w:cs="Times New Roman"/>
          <w:bCs/>
          <w:sz w:val="24"/>
          <w:szCs w:val="24"/>
        </w:rPr>
      </w:pPr>
    </w:p>
    <w:p w14:paraId="12721790">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hint="eastAsia" w:ascii="黑体" w:hAnsi="黑体" w:eastAsia="黑体" w:cs="黑体"/>
          <w:sz w:val="32"/>
          <w:szCs w:val="32"/>
        </w:rPr>
      </w:pPr>
      <w:bookmarkStart w:id="549" w:name="_Toc8308"/>
      <w:bookmarkStart w:id="550" w:name="_Toc11496"/>
      <w:bookmarkStart w:id="551" w:name="_Toc13520"/>
      <w:bookmarkStart w:id="552" w:name="_Toc3129"/>
      <w:bookmarkStart w:id="553" w:name="_Toc355"/>
      <w:bookmarkStart w:id="554" w:name="_Toc18639"/>
      <w:bookmarkStart w:id="555" w:name="_Toc10231"/>
      <w:bookmarkStart w:id="556" w:name="_Toc11470"/>
      <w:bookmarkStart w:id="557" w:name="_Toc11087"/>
      <w:bookmarkStart w:id="558" w:name="_Toc16096"/>
      <w:bookmarkStart w:id="559" w:name="_Toc9443"/>
      <w:bookmarkStart w:id="560" w:name="_Toc20108"/>
      <w:r>
        <w:rPr>
          <w:rFonts w:hint="eastAsia" w:ascii="黑体" w:hAnsi="黑体" w:eastAsia="黑体" w:cs="黑体"/>
          <w:sz w:val="32"/>
          <w:szCs w:val="32"/>
        </w:rPr>
        <w:t>致谢</w:t>
      </w:r>
      <w:bookmarkEnd w:id="549"/>
      <w:bookmarkEnd w:id="550"/>
      <w:bookmarkEnd w:id="551"/>
      <w:bookmarkEnd w:id="552"/>
      <w:bookmarkEnd w:id="553"/>
      <w:bookmarkEnd w:id="554"/>
      <w:bookmarkEnd w:id="555"/>
      <w:bookmarkEnd w:id="556"/>
      <w:bookmarkEnd w:id="557"/>
      <w:bookmarkEnd w:id="558"/>
      <w:bookmarkEnd w:id="559"/>
      <w:bookmarkEnd w:id="560"/>
    </w:p>
    <w:p w14:paraId="3DFEAD6E">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rPr>
      </w:pPr>
      <w:r>
        <w:rPr>
          <w:rFonts w:ascii="宋体" w:hAnsi="宋体" w:eastAsia="宋体"/>
          <w:sz w:val="24"/>
        </w:rPr>
        <w:t>毕业</w:t>
      </w:r>
      <w:r>
        <w:rPr>
          <w:rFonts w:hint="eastAsia" w:ascii="宋体" w:hAnsi="宋体" w:eastAsia="宋体"/>
          <w:sz w:val="24"/>
          <w:lang w:val="en-US" w:eastAsia="zh-CN"/>
        </w:rPr>
        <w:t>设计</w:t>
      </w:r>
      <w:r>
        <w:rPr>
          <w:rFonts w:ascii="宋体" w:hAnsi="宋体" w:eastAsia="宋体"/>
          <w:sz w:val="24"/>
        </w:rPr>
        <w:t>写到这里，感慨万千，在大学这四年中，就犹如翻过一座大山，走过一条长路一样，遇到老师、同学们，都是人生道路上的点点繁星。</w:t>
      </w:r>
    </w:p>
    <w:p w14:paraId="5931FAF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Cs/>
          <w:kern w:val="2"/>
          <w:sz w:val="24"/>
          <w:szCs w:val="24"/>
          <w:lang w:val="en-US" w:eastAsia="zh-CN" w:bidi="ar-SA"/>
        </w:rPr>
      </w:pPr>
      <w:r>
        <w:rPr>
          <w:rFonts w:ascii="宋体" w:hAnsi="宋体" w:eastAsia="宋体"/>
          <w:sz w:val="24"/>
        </w:rPr>
        <w:t>对于母校有一份感激之情，因此在这里要对学校表示由衷地感谢。学校为学生营造一个优越的学习氛围并提供先进的教学设备、完善的教学设施以及严格的规定制度。在校期间，学校制定一系列有针对性的教学方案和社会实践活动，在提升专业知识的基础上也培养创新能力和实践能力，这对以后从事科研工作起到很大作用也是选此题目的一大原因。</w:t>
      </w:r>
    </w:p>
    <w:p w14:paraId="6E501EB0">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rPr>
          <w:rFonts w:hint="eastAsia" w:ascii="宋体" w:hAnsi="宋体" w:eastAsia="宋体" w:cs="宋体"/>
          <w:bCs/>
          <w:sz w:val="24"/>
          <w:szCs w:val="24"/>
          <w:lang w:eastAsia="zh-CN"/>
        </w:rPr>
      </w:pPr>
      <w:r>
        <w:rPr>
          <w:rFonts w:ascii="宋体" w:hAnsi="宋体" w:eastAsia="宋体"/>
          <w:sz w:val="24"/>
        </w:rPr>
        <w:t>谨向指导老师表示衷心的感谢及崇高的敬意，在这段时间里从选题到</w:t>
      </w:r>
      <w:r>
        <w:rPr>
          <w:rFonts w:hint="eastAsia" w:ascii="宋体" w:hAnsi="宋体" w:eastAsia="宋体"/>
          <w:sz w:val="24"/>
          <w:lang w:val="en-US" w:eastAsia="zh-CN"/>
        </w:rPr>
        <w:t>完成毕业设计</w:t>
      </w:r>
      <w:r>
        <w:rPr>
          <w:rFonts w:ascii="宋体" w:hAnsi="宋体" w:eastAsia="宋体"/>
          <w:sz w:val="24"/>
        </w:rPr>
        <w:t>都受到启发以及对学问的态度，在写作上特别是写作的关键时期，老师的建议</w:t>
      </w:r>
      <w:r>
        <w:rPr>
          <w:rFonts w:hint="eastAsia" w:ascii="宋体" w:hAnsi="宋体" w:eastAsia="宋体"/>
          <w:sz w:val="24"/>
          <w:lang w:val="en-US" w:eastAsia="zh-CN"/>
        </w:rPr>
        <w:t>给予</w:t>
      </w:r>
      <w:r>
        <w:rPr>
          <w:rFonts w:ascii="宋体" w:hAnsi="宋体" w:eastAsia="宋体"/>
          <w:sz w:val="24"/>
        </w:rPr>
        <w:t>很大帮助，而且对个人的发展也有非常重要的影响如果没有老师的精心指导以及付出，就不会有现在的这篇</w:t>
      </w:r>
      <w:r>
        <w:rPr>
          <w:rFonts w:hint="eastAsia" w:ascii="宋体" w:hAnsi="宋体" w:eastAsia="宋体"/>
          <w:sz w:val="24"/>
          <w:lang w:val="en-US" w:eastAsia="zh-CN"/>
        </w:rPr>
        <w:t>毕业设计</w:t>
      </w:r>
      <w:r>
        <w:rPr>
          <w:rFonts w:ascii="宋体" w:hAnsi="宋体" w:eastAsia="宋体"/>
          <w:sz w:val="24"/>
        </w:rPr>
        <w:t>，在这里也要感谢所有关心帮助过的老师们、同学们</w:t>
      </w:r>
      <w:r>
        <w:rPr>
          <w:rFonts w:hint="eastAsia" w:ascii="宋体" w:hAnsi="宋体" w:eastAsia="宋体"/>
          <w:sz w:val="24"/>
          <w:lang w:eastAsia="zh-CN"/>
        </w:rPr>
        <w:t>。</w:t>
      </w:r>
    </w:p>
    <w:p w14:paraId="08667D7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Cs/>
          <w:kern w:val="2"/>
          <w:sz w:val="24"/>
          <w:szCs w:val="24"/>
          <w:lang w:val="en-US" w:eastAsia="zh-CN" w:bidi="ar-SA"/>
        </w:rPr>
      </w:pPr>
      <w:r>
        <w:rPr>
          <w:rFonts w:ascii="宋体" w:hAnsi="宋体" w:eastAsia="宋体"/>
          <w:sz w:val="24"/>
        </w:rPr>
        <w:t>在这里，对养育之恩表达深深感激之情。从小到大，父母始终以无限关怀照顾成长，在遇到挫折时提供支持指引方向以及思考，在有不同的看法时用理解与宽容来对待，在需要帮助的时候尽全力相助。无论身处何地或遇到何种困难，家永远是心中最温馨的港湾以及心灵的寄托。这种情感</w:t>
      </w:r>
      <w:r>
        <w:rPr>
          <w:rFonts w:hint="eastAsia" w:ascii="宋体" w:hAnsi="宋体" w:eastAsia="宋体"/>
          <w:sz w:val="24"/>
          <w:lang w:val="en-US" w:eastAsia="zh-CN"/>
        </w:rPr>
        <w:t>对</w:t>
      </w:r>
      <w:r>
        <w:rPr>
          <w:rFonts w:ascii="宋体" w:hAnsi="宋体" w:eastAsia="宋体"/>
          <w:sz w:val="24"/>
        </w:rPr>
        <w:t>一生都起着非常重要的作用并且是不断前行的动力。</w:t>
      </w:r>
    </w:p>
    <w:p w14:paraId="12B63BF4">
      <w:pPr>
        <w:pStyle w:val="30"/>
        <w:keepNext w:val="0"/>
        <w:keepLines w:val="0"/>
        <w:pageBreakBefore w:val="0"/>
        <w:widowControl w:val="0"/>
        <w:kinsoku/>
        <w:wordWrap/>
        <w:overflowPunct/>
        <w:topLinePunct w:val="0"/>
        <w:autoSpaceDE/>
        <w:autoSpaceDN/>
        <w:bidi w:val="0"/>
        <w:adjustRightInd/>
        <w:snapToGrid/>
        <w:spacing w:line="360" w:lineRule="auto"/>
        <w:ind w:left="0" w:firstLine="480"/>
        <w:textAlignment w:val="auto"/>
      </w:pPr>
      <w:r>
        <w:rPr>
          <w:rFonts w:ascii="宋体" w:hAnsi="宋体" w:eastAsia="宋体"/>
          <w:sz w:val="24"/>
        </w:rPr>
        <w:t>大学生活即将结束，毕业不是终点，而是又一个新的开始。在此时此刻，怀着一颗感恩的心，带着一份憧憬，怀着认真负责的态度、坚定的决心，在为了自己的理想而拼搏奋斗。在这样的时刻，会铭记在学校、老师、父母亲朋</w:t>
      </w:r>
      <w:r>
        <w:rPr>
          <w:rFonts w:hint="eastAsia" w:ascii="宋体" w:hAnsi="宋体" w:eastAsia="宋体"/>
          <w:sz w:val="24"/>
          <w:lang w:val="en-US" w:eastAsia="zh-CN"/>
        </w:rPr>
        <w:t>面前</w:t>
      </w:r>
      <w:r>
        <w:rPr>
          <w:rFonts w:ascii="宋体" w:hAnsi="宋体" w:eastAsia="宋体"/>
          <w:sz w:val="24"/>
        </w:rPr>
        <w:t>许下的诺言，努力让自己成为一个有用的人。也希望每一位同学能够在自己所从事的工作中有所作为，在人的一生当中充分展现自己。</w:t>
      </w:r>
    </w:p>
    <w:sectPr>
      <w:headerReference r:id="rId9" w:type="default"/>
      <w:footerReference r:id="rId10" w:type="default"/>
      <w:endnotePr>
        <w:numFmt w:val="decimal"/>
      </w:endnotePr>
      <w:pgSz w:w="11906" w:h="16838"/>
      <w:pgMar w:top="1701" w:right="1418" w:bottom="1418" w:left="1418" w:header="907" w:footer="851" w:gutter="567"/>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F9343">
    <w:pPr>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612C0">
    <w:pPr>
      <w:ind w:firstLine="48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6C034C">
                          <w:pPr>
                            <w:pStyle w:val="12"/>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726C034C">
                    <w:pPr>
                      <w:pStyle w:val="12"/>
                      <w:ind w:firstLine="36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16B42">
    <w:pPr>
      <w:ind w:firstLine="48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5D632">
                          <w:pPr>
                            <w:pStyle w:val="12"/>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0B65D632">
                    <w:pPr>
                      <w:pStyle w:val="12"/>
                      <w:ind w:firstLine="36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A738">
    <w:pPr>
      <w:ind w:firstLine="48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7FD73B">
                          <w:pPr>
                            <w:pStyle w:val="12"/>
                            <w:ind w:firstLine="36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47FD73B">
                    <w:pPr>
                      <w:pStyle w:val="12"/>
                      <w:ind w:firstLine="36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17776">
    <w:pPr>
      <w:pStyle w:val="13"/>
      <w:pBdr>
        <w:bottom w:val="none" w:color="auto" w:sz="0" w:space="1"/>
      </w:pBdr>
      <w:ind w:firstLine="360"/>
      <w:rPr>
        <w:rFonts w:hint="eastAsia" w:ascii="宋体" w:hAnsi="宋体" w:eastAsia="宋体"/>
      </w:rPr>
    </w:pPr>
    <w:r>
      <w:rPr>
        <w:rFonts w:ascii="宋体" w:hAnsi="宋体" w:eastAsia="宋体"/>
      </w:rP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B1BAB">
    <w:pPr>
      <w:pStyle w:val="13"/>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1">
    <w:nsid w:val="0C0A2C78"/>
    <w:multiLevelType w:val="singleLevel"/>
    <w:tmpl w:val="0C0A2C78"/>
    <w:lvl w:ilvl="0" w:tentative="0">
      <w:start w:val="1"/>
      <w:numFmt w:val="decimal"/>
      <w:lvlText w:val="[%1]"/>
      <w:lvlJc w:val="left"/>
      <w:pPr>
        <w:tabs>
          <w:tab w:val="left" w:pos="420"/>
        </w:tabs>
        <w:ind w:left="425" w:leftChars="0" w:hanging="425" w:firstLineChars="0"/>
      </w:pPr>
      <w:rPr>
        <w:rFonts w:hint="default"/>
      </w:rPr>
    </w:lvl>
  </w:abstractNum>
  <w:abstractNum w:abstractNumId="2">
    <w:nsid w:val="2AFE246C"/>
    <w:multiLevelType w:val="singleLevel"/>
    <w:tmpl w:val="2AFE246C"/>
    <w:lvl w:ilvl="0" w:tentative="0">
      <w:start w:val="2"/>
      <w:numFmt w:val="decimal"/>
      <w:suff w:val="nothing"/>
      <w:lvlText w:val="（%1）"/>
      <w:lvlJc w:val="left"/>
    </w:lvl>
  </w:abstractNum>
  <w:abstractNum w:abstractNumId="3">
    <w:nsid w:val="49B0A8A6"/>
    <w:multiLevelType w:val="singleLevel"/>
    <w:tmpl w:val="49B0A8A6"/>
    <w:lvl w:ilvl="0" w:tentative="0">
      <w:start w:val="1"/>
      <w:numFmt w:val="bullet"/>
      <w:pStyle w:val="6"/>
      <w:lvlText w:val=""/>
      <w:lvlJc w:val="left"/>
      <w:pPr>
        <w:tabs>
          <w:tab w:val="left" w:pos="360"/>
        </w:tabs>
        <w:ind w:left="360" w:hanging="360"/>
      </w:pPr>
      <w:rPr>
        <w:rFonts w:hint="default" w:ascii="Wingdings" w:hAnsi="Wingding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0C27"/>
    <w:rsid w:val="0035353A"/>
    <w:rsid w:val="00384B9C"/>
    <w:rsid w:val="003B76AE"/>
    <w:rsid w:val="003C2694"/>
    <w:rsid w:val="00404FA4"/>
    <w:rsid w:val="00414B90"/>
    <w:rsid w:val="00486C3D"/>
    <w:rsid w:val="0049117D"/>
    <w:rsid w:val="0049771F"/>
    <w:rsid w:val="004B0D9B"/>
    <w:rsid w:val="004E462C"/>
    <w:rsid w:val="004F308E"/>
    <w:rsid w:val="00513B1C"/>
    <w:rsid w:val="00513F56"/>
    <w:rsid w:val="005913CF"/>
    <w:rsid w:val="00680775"/>
    <w:rsid w:val="00682D39"/>
    <w:rsid w:val="006911F9"/>
    <w:rsid w:val="006D7ABE"/>
    <w:rsid w:val="00756B44"/>
    <w:rsid w:val="00776824"/>
    <w:rsid w:val="00792884"/>
    <w:rsid w:val="007A2020"/>
    <w:rsid w:val="007E4AFC"/>
    <w:rsid w:val="007E4CA5"/>
    <w:rsid w:val="0080036C"/>
    <w:rsid w:val="008030FF"/>
    <w:rsid w:val="00830A06"/>
    <w:rsid w:val="008338B5"/>
    <w:rsid w:val="008417DD"/>
    <w:rsid w:val="00846033"/>
    <w:rsid w:val="00867CCB"/>
    <w:rsid w:val="008C1DFE"/>
    <w:rsid w:val="008E6ABF"/>
    <w:rsid w:val="009269A2"/>
    <w:rsid w:val="00953216"/>
    <w:rsid w:val="0096128E"/>
    <w:rsid w:val="0098069D"/>
    <w:rsid w:val="009B4D05"/>
    <w:rsid w:val="00A2377B"/>
    <w:rsid w:val="00AB34AC"/>
    <w:rsid w:val="00AC5289"/>
    <w:rsid w:val="00B005B0"/>
    <w:rsid w:val="00B06CFF"/>
    <w:rsid w:val="00B42408"/>
    <w:rsid w:val="00B42E2B"/>
    <w:rsid w:val="00BD13F8"/>
    <w:rsid w:val="00BF5299"/>
    <w:rsid w:val="00C01443"/>
    <w:rsid w:val="00C17D8D"/>
    <w:rsid w:val="00C37726"/>
    <w:rsid w:val="00C626C3"/>
    <w:rsid w:val="00C76C30"/>
    <w:rsid w:val="00CC1D12"/>
    <w:rsid w:val="00CC23CC"/>
    <w:rsid w:val="00D34E38"/>
    <w:rsid w:val="00DE7243"/>
    <w:rsid w:val="00DF0232"/>
    <w:rsid w:val="00E801DC"/>
    <w:rsid w:val="00EA7F69"/>
    <w:rsid w:val="00EB0204"/>
    <w:rsid w:val="00ED7A7C"/>
    <w:rsid w:val="00EF6268"/>
    <w:rsid w:val="00F27537"/>
    <w:rsid w:val="00F3014A"/>
    <w:rsid w:val="00F86F30"/>
    <w:rsid w:val="00FE71BF"/>
    <w:rsid w:val="01004B6A"/>
    <w:rsid w:val="010C0502"/>
    <w:rsid w:val="01126C93"/>
    <w:rsid w:val="0180333E"/>
    <w:rsid w:val="01B74261"/>
    <w:rsid w:val="01EA03A9"/>
    <w:rsid w:val="01F66B96"/>
    <w:rsid w:val="020D5865"/>
    <w:rsid w:val="02354B2F"/>
    <w:rsid w:val="024D175B"/>
    <w:rsid w:val="02994018"/>
    <w:rsid w:val="02A41C47"/>
    <w:rsid w:val="02D55C0D"/>
    <w:rsid w:val="02EA4873"/>
    <w:rsid w:val="02EB4148"/>
    <w:rsid w:val="02F56B7D"/>
    <w:rsid w:val="0335093C"/>
    <w:rsid w:val="037031B4"/>
    <w:rsid w:val="03C53125"/>
    <w:rsid w:val="03EB08A3"/>
    <w:rsid w:val="04307DED"/>
    <w:rsid w:val="045B0409"/>
    <w:rsid w:val="04A10F62"/>
    <w:rsid w:val="04A6453A"/>
    <w:rsid w:val="04FB280C"/>
    <w:rsid w:val="051A776A"/>
    <w:rsid w:val="05321A6A"/>
    <w:rsid w:val="054641A5"/>
    <w:rsid w:val="054F6046"/>
    <w:rsid w:val="05976B0F"/>
    <w:rsid w:val="05F71636"/>
    <w:rsid w:val="05F958D3"/>
    <w:rsid w:val="066F086A"/>
    <w:rsid w:val="06A77624"/>
    <w:rsid w:val="06B16228"/>
    <w:rsid w:val="06CD7195"/>
    <w:rsid w:val="06D53145"/>
    <w:rsid w:val="072C10BF"/>
    <w:rsid w:val="07707311"/>
    <w:rsid w:val="07A47445"/>
    <w:rsid w:val="07DE2F6F"/>
    <w:rsid w:val="07F43C62"/>
    <w:rsid w:val="083F7950"/>
    <w:rsid w:val="084A5DB4"/>
    <w:rsid w:val="0875453A"/>
    <w:rsid w:val="08B378B4"/>
    <w:rsid w:val="08C643A2"/>
    <w:rsid w:val="08C8721D"/>
    <w:rsid w:val="08F04266"/>
    <w:rsid w:val="08FD17C0"/>
    <w:rsid w:val="09077409"/>
    <w:rsid w:val="095C07F7"/>
    <w:rsid w:val="09AB3198"/>
    <w:rsid w:val="0A826BD2"/>
    <w:rsid w:val="0AD22031"/>
    <w:rsid w:val="0B064410"/>
    <w:rsid w:val="0B1C15E6"/>
    <w:rsid w:val="0B220922"/>
    <w:rsid w:val="0B46694F"/>
    <w:rsid w:val="0B5005AE"/>
    <w:rsid w:val="0B646226"/>
    <w:rsid w:val="0BE83C1D"/>
    <w:rsid w:val="0C22590F"/>
    <w:rsid w:val="0C2F4286"/>
    <w:rsid w:val="0C721E58"/>
    <w:rsid w:val="0D046532"/>
    <w:rsid w:val="0D0B7604"/>
    <w:rsid w:val="0D0E43F5"/>
    <w:rsid w:val="0D964B42"/>
    <w:rsid w:val="0DDA733F"/>
    <w:rsid w:val="0DF1635B"/>
    <w:rsid w:val="0E1E25D6"/>
    <w:rsid w:val="0E5230BB"/>
    <w:rsid w:val="0EA64513"/>
    <w:rsid w:val="0ED33670"/>
    <w:rsid w:val="0F274EC1"/>
    <w:rsid w:val="0F2E0B64"/>
    <w:rsid w:val="0F432B2D"/>
    <w:rsid w:val="0F5237D2"/>
    <w:rsid w:val="0FD5315B"/>
    <w:rsid w:val="0FE02831"/>
    <w:rsid w:val="0FE84432"/>
    <w:rsid w:val="11401CD0"/>
    <w:rsid w:val="11471485"/>
    <w:rsid w:val="11990772"/>
    <w:rsid w:val="11C646FD"/>
    <w:rsid w:val="11EE77B0"/>
    <w:rsid w:val="123857DB"/>
    <w:rsid w:val="12760343"/>
    <w:rsid w:val="127C4596"/>
    <w:rsid w:val="12981C36"/>
    <w:rsid w:val="12AF0CEE"/>
    <w:rsid w:val="12BF04D8"/>
    <w:rsid w:val="12FE2D35"/>
    <w:rsid w:val="132F0199"/>
    <w:rsid w:val="13980F76"/>
    <w:rsid w:val="13A4281C"/>
    <w:rsid w:val="1431764D"/>
    <w:rsid w:val="149C2BB3"/>
    <w:rsid w:val="14A27A73"/>
    <w:rsid w:val="14C6347B"/>
    <w:rsid w:val="14C63660"/>
    <w:rsid w:val="15394590"/>
    <w:rsid w:val="156F0C08"/>
    <w:rsid w:val="15806163"/>
    <w:rsid w:val="15DE3F67"/>
    <w:rsid w:val="15E0720F"/>
    <w:rsid w:val="15F32398"/>
    <w:rsid w:val="16385B3F"/>
    <w:rsid w:val="165C297B"/>
    <w:rsid w:val="16762000"/>
    <w:rsid w:val="16B212CB"/>
    <w:rsid w:val="16D30781"/>
    <w:rsid w:val="16DE7DF3"/>
    <w:rsid w:val="16E45F3A"/>
    <w:rsid w:val="16F413C5"/>
    <w:rsid w:val="16F85652"/>
    <w:rsid w:val="171C57A9"/>
    <w:rsid w:val="173619DD"/>
    <w:rsid w:val="17453ADF"/>
    <w:rsid w:val="174C705C"/>
    <w:rsid w:val="176C02A6"/>
    <w:rsid w:val="176D3747"/>
    <w:rsid w:val="177B70A0"/>
    <w:rsid w:val="17F77D8F"/>
    <w:rsid w:val="180D6852"/>
    <w:rsid w:val="18256C96"/>
    <w:rsid w:val="183E6486"/>
    <w:rsid w:val="185F1C85"/>
    <w:rsid w:val="18717216"/>
    <w:rsid w:val="18AA41FD"/>
    <w:rsid w:val="18B355CC"/>
    <w:rsid w:val="190E74BA"/>
    <w:rsid w:val="19287A4C"/>
    <w:rsid w:val="1941206D"/>
    <w:rsid w:val="194D2C0B"/>
    <w:rsid w:val="195F2D42"/>
    <w:rsid w:val="19AC0D45"/>
    <w:rsid w:val="19F730DA"/>
    <w:rsid w:val="1A1650FF"/>
    <w:rsid w:val="1A314505"/>
    <w:rsid w:val="1A4A39F2"/>
    <w:rsid w:val="1A4D58BB"/>
    <w:rsid w:val="1A6920CA"/>
    <w:rsid w:val="1B6E4ADC"/>
    <w:rsid w:val="1B753EEC"/>
    <w:rsid w:val="1B7A089E"/>
    <w:rsid w:val="1B8413EA"/>
    <w:rsid w:val="1B9751BF"/>
    <w:rsid w:val="1BA753B5"/>
    <w:rsid w:val="1C1E6BC3"/>
    <w:rsid w:val="1C234D2F"/>
    <w:rsid w:val="1C684C59"/>
    <w:rsid w:val="1C7B6B83"/>
    <w:rsid w:val="1CAA0CFB"/>
    <w:rsid w:val="1CED5B4C"/>
    <w:rsid w:val="1CEE4B08"/>
    <w:rsid w:val="1CFC5E54"/>
    <w:rsid w:val="1D24677C"/>
    <w:rsid w:val="1D903CF8"/>
    <w:rsid w:val="1DB8103A"/>
    <w:rsid w:val="1E0C2955"/>
    <w:rsid w:val="1E145B62"/>
    <w:rsid w:val="1E2D1660"/>
    <w:rsid w:val="1E517247"/>
    <w:rsid w:val="1EA76462"/>
    <w:rsid w:val="1EBD2562"/>
    <w:rsid w:val="1ECE5F90"/>
    <w:rsid w:val="1F533349"/>
    <w:rsid w:val="1F550E6F"/>
    <w:rsid w:val="1F973235"/>
    <w:rsid w:val="1FAD2B0B"/>
    <w:rsid w:val="1FBB2C04"/>
    <w:rsid w:val="1FBE6F39"/>
    <w:rsid w:val="1FD21095"/>
    <w:rsid w:val="1FDE4814"/>
    <w:rsid w:val="1FE653F9"/>
    <w:rsid w:val="202F3364"/>
    <w:rsid w:val="20515C90"/>
    <w:rsid w:val="205820D3"/>
    <w:rsid w:val="207D5D56"/>
    <w:rsid w:val="20907ED6"/>
    <w:rsid w:val="209B130E"/>
    <w:rsid w:val="20AF2801"/>
    <w:rsid w:val="20C718DB"/>
    <w:rsid w:val="20D12E71"/>
    <w:rsid w:val="20D14525"/>
    <w:rsid w:val="20D4294D"/>
    <w:rsid w:val="20D76FD0"/>
    <w:rsid w:val="20DC5B60"/>
    <w:rsid w:val="20F56262"/>
    <w:rsid w:val="20FD1F0C"/>
    <w:rsid w:val="21196A3E"/>
    <w:rsid w:val="21301766"/>
    <w:rsid w:val="214D3F8A"/>
    <w:rsid w:val="216F7D68"/>
    <w:rsid w:val="21701F90"/>
    <w:rsid w:val="217C07FF"/>
    <w:rsid w:val="21967C09"/>
    <w:rsid w:val="21C2778F"/>
    <w:rsid w:val="21DC0295"/>
    <w:rsid w:val="221D1E57"/>
    <w:rsid w:val="222E494D"/>
    <w:rsid w:val="22407BB4"/>
    <w:rsid w:val="224C5B53"/>
    <w:rsid w:val="226513C9"/>
    <w:rsid w:val="22750FC1"/>
    <w:rsid w:val="22C66000"/>
    <w:rsid w:val="22D252A8"/>
    <w:rsid w:val="22E06816"/>
    <w:rsid w:val="232415F6"/>
    <w:rsid w:val="23264FFC"/>
    <w:rsid w:val="235651B5"/>
    <w:rsid w:val="24092228"/>
    <w:rsid w:val="24232963"/>
    <w:rsid w:val="24816BB6"/>
    <w:rsid w:val="24852FF4"/>
    <w:rsid w:val="24BB25D0"/>
    <w:rsid w:val="24DB26BE"/>
    <w:rsid w:val="2599425D"/>
    <w:rsid w:val="2612741A"/>
    <w:rsid w:val="26225B93"/>
    <w:rsid w:val="26306192"/>
    <w:rsid w:val="26333491"/>
    <w:rsid w:val="26394132"/>
    <w:rsid w:val="26511E45"/>
    <w:rsid w:val="2699182E"/>
    <w:rsid w:val="26A31E7E"/>
    <w:rsid w:val="26AC6C6E"/>
    <w:rsid w:val="26CC5BDE"/>
    <w:rsid w:val="26DB60FD"/>
    <w:rsid w:val="273C1B65"/>
    <w:rsid w:val="27470A00"/>
    <w:rsid w:val="27CC1EEA"/>
    <w:rsid w:val="27EC56DB"/>
    <w:rsid w:val="280019DF"/>
    <w:rsid w:val="281B645A"/>
    <w:rsid w:val="28440716"/>
    <w:rsid w:val="286935F7"/>
    <w:rsid w:val="288B3BF5"/>
    <w:rsid w:val="289B3D96"/>
    <w:rsid w:val="28D0457B"/>
    <w:rsid w:val="28D426E0"/>
    <w:rsid w:val="28F5221C"/>
    <w:rsid w:val="292766EE"/>
    <w:rsid w:val="294E320A"/>
    <w:rsid w:val="295910C8"/>
    <w:rsid w:val="296E2265"/>
    <w:rsid w:val="298C7B83"/>
    <w:rsid w:val="29A41F67"/>
    <w:rsid w:val="29C643E5"/>
    <w:rsid w:val="2A5B53F2"/>
    <w:rsid w:val="2A7B22B9"/>
    <w:rsid w:val="2A7F1496"/>
    <w:rsid w:val="2AE50A65"/>
    <w:rsid w:val="2AF2294A"/>
    <w:rsid w:val="2AFB56EC"/>
    <w:rsid w:val="2B053A78"/>
    <w:rsid w:val="2B5E0C34"/>
    <w:rsid w:val="2BB97972"/>
    <w:rsid w:val="2C10225C"/>
    <w:rsid w:val="2C3D6F12"/>
    <w:rsid w:val="2C5159A4"/>
    <w:rsid w:val="2D4E4CBC"/>
    <w:rsid w:val="2DD12008"/>
    <w:rsid w:val="2DDD02F9"/>
    <w:rsid w:val="2DDD3829"/>
    <w:rsid w:val="2E011484"/>
    <w:rsid w:val="2E08632A"/>
    <w:rsid w:val="2E1412D0"/>
    <w:rsid w:val="2E3D31FA"/>
    <w:rsid w:val="2E432B18"/>
    <w:rsid w:val="2E59396A"/>
    <w:rsid w:val="2EA25753"/>
    <w:rsid w:val="2EAA7D62"/>
    <w:rsid w:val="2F053D3B"/>
    <w:rsid w:val="2F0C680F"/>
    <w:rsid w:val="2F3565C7"/>
    <w:rsid w:val="2F806C76"/>
    <w:rsid w:val="2F8512FC"/>
    <w:rsid w:val="2FC8743B"/>
    <w:rsid w:val="2FE41A0D"/>
    <w:rsid w:val="2FF82544"/>
    <w:rsid w:val="30913CD1"/>
    <w:rsid w:val="30A74157"/>
    <w:rsid w:val="30B214A7"/>
    <w:rsid w:val="30B67293"/>
    <w:rsid w:val="313E5194"/>
    <w:rsid w:val="315916F2"/>
    <w:rsid w:val="31684A32"/>
    <w:rsid w:val="31CD6F8B"/>
    <w:rsid w:val="31F4037F"/>
    <w:rsid w:val="322008DB"/>
    <w:rsid w:val="32431B18"/>
    <w:rsid w:val="3284589B"/>
    <w:rsid w:val="3289460C"/>
    <w:rsid w:val="32D563C9"/>
    <w:rsid w:val="32DC17A7"/>
    <w:rsid w:val="32DD4FAB"/>
    <w:rsid w:val="32E26A66"/>
    <w:rsid w:val="3310712F"/>
    <w:rsid w:val="331D35FA"/>
    <w:rsid w:val="333A41AC"/>
    <w:rsid w:val="3378153F"/>
    <w:rsid w:val="33B73A4E"/>
    <w:rsid w:val="33D605AA"/>
    <w:rsid w:val="33F20B38"/>
    <w:rsid w:val="34380D83"/>
    <w:rsid w:val="34A3562C"/>
    <w:rsid w:val="34C30914"/>
    <w:rsid w:val="34FD1935"/>
    <w:rsid w:val="355A2F26"/>
    <w:rsid w:val="36104A98"/>
    <w:rsid w:val="361912D8"/>
    <w:rsid w:val="361E6007"/>
    <w:rsid w:val="362F1B5F"/>
    <w:rsid w:val="363045D4"/>
    <w:rsid w:val="36603F29"/>
    <w:rsid w:val="36B9370D"/>
    <w:rsid w:val="36DD67B4"/>
    <w:rsid w:val="36FB27D8"/>
    <w:rsid w:val="370451FC"/>
    <w:rsid w:val="370F59BF"/>
    <w:rsid w:val="371F2C59"/>
    <w:rsid w:val="375E020B"/>
    <w:rsid w:val="3762520B"/>
    <w:rsid w:val="378C24A0"/>
    <w:rsid w:val="37E172EC"/>
    <w:rsid w:val="37E667FE"/>
    <w:rsid w:val="37EE32C1"/>
    <w:rsid w:val="38451629"/>
    <w:rsid w:val="388D13B2"/>
    <w:rsid w:val="39167469"/>
    <w:rsid w:val="39352C15"/>
    <w:rsid w:val="3949339B"/>
    <w:rsid w:val="396F4101"/>
    <w:rsid w:val="39831534"/>
    <w:rsid w:val="3986014B"/>
    <w:rsid w:val="39BB78B6"/>
    <w:rsid w:val="39BE7ED4"/>
    <w:rsid w:val="3A0B7E6F"/>
    <w:rsid w:val="3A4122C4"/>
    <w:rsid w:val="3ADF57E4"/>
    <w:rsid w:val="3AF17846"/>
    <w:rsid w:val="3AFB06C4"/>
    <w:rsid w:val="3B163750"/>
    <w:rsid w:val="3B2B5B79"/>
    <w:rsid w:val="3B765086"/>
    <w:rsid w:val="3B814FDF"/>
    <w:rsid w:val="3B8F4148"/>
    <w:rsid w:val="3BD41BB4"/>
    <w:rsid w:val="3BD52D4A"/>
    <w:rsid w:val="3BE63123"/>
    <w:rsid w:val="3BE92C13"/>
    <w:rsid w:val="3BF75330"/>
    <w:rsid w:val="3C1E2959"/>
    <w:rsid w:val="3C5702CE"/>
    <w:rsid w:val="3CE358B4"/>
    <w:rsid w:val="3CFC2802"/>
    <w:rsid w:val="3D1847CA"/>
    <w:rsid w:val="3D31661F"/>
    <w:rsid w:val="3D3A7498"/>
    <w:rsid w:val="3D3F6F8E"/>
    <w:rsid w:val="3D4C16AB"/>
    <w:rsid w:val="3DBE75AD"/>
    <w:rsid w:val="3DD47DBC"/>
    <w:rsid w:val="3E026433"/>
    <w:rsid w:val="3E1A5306"/>
    <w:rsid w:val="3E1C10F2"/>
    <w:rsid w:val="3E6B1876"/>
    <w:rsid w:val="3E731071"/>
    <w:rsid w:val="3EAC0D46"/>
    <w:rsid w:val="3ED60AB7"/>
    <w:rsid w:val="3F320925"/>
    <w:rsid w:val="3F537AEA"/>
    <w:rsid w:val="3FA14A69"/>
    <w:rsid w:val="3FA70BA1"/>
    <w:rsid w:val="3FBA121B"/>
    <w:rsid w:val="3FD67766"/>
    <w:rsid w:val="402334EC"/>
    <w:rsid w:val="40283B44"/>
    <w:rsid w:val="403C1A73"/>
    <w:rsid w:val="405A547F"/>
    <w:rsid w:val="40A851CE"/>
    <w:rsid w:val="40C93C99"/>
    <w:rsid w:val="41200E85"/>
    <w:rsid w:val="413A5D94"/>
    <w:rsid w:val="41407B99"/>
    <w:rsid w:val="41662610"/>
    <w:rsid w:val="41931F55"/>
    <w:rsid w:val="41A27AEC"/>
    <w:rsid w:val="41A60884"/>
    <w:rsid w:val="41C840C9"/>
    <w:rsid w:val="42167F62"/>
    <w:rsid w:val="422127C3"/>
    <w:rsid w:val="424D2C60"/>
    <w:rsid w:val="4269333A"/>
    <w:rsid w:val="426C0E61"/>
    <w:rsid w:val="42820C90"/>
    <w:rsid w:val="429531AD"/>
    <w:rsid w:val="436C7B2D"/>
    <w:rsid w:val="436F70F4"/>
    <w:rsid w:val="439040DF"/>
    <w:rsid w:val="439A7195"/>
    <w:rsid w:val="43A45688"/>
    <w:rsid w:val="43AB23A6"/>
    <w:rsid w:val="43C57E2B"/>
    <w:rsid w:val="43D051D8"/>
    <w:rsid w:val="43D91FB7"/>
    <w:rsid w:val="442A1C1D"/>
    <w:rsid w:val="4451187C"/>
    <w:rsid w:val="44CA7BFE"/>
    <w:rsid w:val="450A720B"/>
    <w:rsid w:val="455E6DB7"/>
    <w:rsid w:val="45696014"/>
    <w:rsid w:val="45BD3146"/>
    <w:rsid w:val="45D958B6"/>
    <w:rsid w:val="45E62311"/>
    <w:rsid w:val="45F9607C"/>
    <w:rsid w:val="46013BBC"/>
    <w:rsid w:val="46A240EA"/>
    <w:rsid w:val="470D35C2"/>
    <w:rsid w:val="475B4160"/>
    <w:rsid w:val="47E26E94"/>
    <w:rsid w:val="47FA7085"/>
    <w:rsid w:val="484F5846"/>
    <w:rsid w:val="485D413E"/>
    <w:rsid w:val="48711FC6"/>
    <w:rsid w:val="48A6422C"/>
    <w:rsid w:val="48BC230F"/>
    <w:rsid w:val="48C26CC5"/>
    <w:rsid w:val="48CC6E87"/>
    <w:rsid w:val="48CE000D"/>
    <w:rsid w:val="48FD5F50"/>
    <w:rsid w:val="491F5F91"/>
    <w:rsid w:val="49957FA4"/>
    <w:rsid w:val="49997A26"/>
    <w:rsid w:val="49AA39E1"/>
    <w:rsid w:val="49C74A73"/>
    <w:rsid w:val="49D24CE6"/>
    <w:rsid w:val="49E37523"/>
    <w:rsid w:val="49EF5898"/>
    <w:rsid w:val="4A6F4C2B"/>
    <w:rsid w:val="4A774D4F"/>
    <w:rsid w:val="4AA47BBA"/>
    <w:rsid w:val="4AB77738"/>
    <w:rsid w:val="4AD343D3"/>
    <w:rsid w:val="4ADB35D8"/>
    <w:rsid w:val="4AEF35CA"/>
    <w:rsid w:val="4B025357"/>
    <w:rsid w:val="4B3519D1"/>
    <w:rsid w:val="4B4063E2"/>
    <w:rsid w:val="4B505759"/>
    <w:rsid w:val="4B51409F"/>
    <w:rsid w:val="4B863FDA"/>
    <w:rsid w:val="4B891D04"/>
    <w:rsid w:val="4BC82783"/>
    <w:rsid w:val="4BE00EF4"/>
    <w:rsid w:val="4BF4712C"/>
    <w:rsid w:val="4BFD1E68"/>
    <w:rsid w:val="4C303866"/>
    <w:rsid w:val="4C5B2211"/>
    <w:rsid w:val="4CC72AFC"/>
    <w:rsid w:val="4D445EFB"/>
    <w:rsid w:val="4D636196"/>
    <w:rsid w:val="4D68437A"/>
    <w:rsid w:val="4D6F0C08"/>
    <w:rsid w:val="4D7354EC"/>
    <w:rsid w:val="4E2B2C88"/>
    <w:rsid w:val="4E750623"/>
    <w:rsid w:val="4EC549CB"/>
    <w:rsid w:val="4F217D32"/>
    <w:rsid w:val="4F511E83"/>
    <w:rsid w:val="4F9541FD"/>
    <w:rsid w:val="4FA06088"/>
    <w:rsid w:val="4FAF585C"/>
    <w:rsid w:val="4FD9320F"/>
    <w:rsid w:val="4FEE289F"/>
    <w:rsid w:val="501F4D9E"/>
    <w:rsid w:val="502C3202"/>
    <w:rsid w:val="502E6A36"/>
    <w:rsid w:val="505E5526"/>
    <w:rsid w:val="50A56CB1"/>
    <w:rsid w:val="50B624D7"/>
    <w:rsid w:val="50ED0658"/>
    <w:rsid w:val="51041CC7"/>
    <w:rsid w:val="511A3F60"/>
    <w:rsid w:val="511B635C"/>
    <w:rsid w:val="512D1782"/>
    <w:rsid w:val="51501312"/>
    <w:rsid w:val="51573DE4"/>
    <w:rsid w:val="51A25C7D"/>
    <w:rsid w:val="51C92E73"/>
    <w:rsid w:val="51D019EA"/>
    <w:rsid w:val="51D13AD5"/>
    <w:rsid w:val="520B376D"/>
    <w:rsid w:val="526E2E27"/>
    <w:rsid w:val="533E6449"/>
    <w:rsid w:val="53607807"/>
    <w:rsid w:val="538C2730"/>
    <w:rsid w:val="53DB0C3B"/>
    <w:rsid w:val="53E06252"/>
    <w:rsid w:val="53F9357B"/>
    <w:rsid w:val="54455E74"/>
    <w:rsid w:val="547D11EC"/>
    <w:rsid w:val="54817A35"/>
    <w:rsid w:val="54DF26F7"/>
    <w:rsid w:val="54FB1595"/>
    <w:rsid w:val="550668A1"/>
    <w:rsid w:val="55135DD6"/>
    <w:rsid w:val="55226B10"/>
    <w:rsid w:val="55EA7A44"/>
    <w:rsid w:val="55EF2958"/>
    <w:rsid w:val="56112E69"/>
    <w:rsid w:val="56131CEB"/>
    <w:rsid w:val="561D378D"/>
    <w:rsid w:val="56413DD7"/>
    <w:rsid w:val="5669527D"/>
    <w:rsid w:val="567C3765"/>
    <w:rsid w:val="567E247E"/>
    <w:rsid w:val="56F00CF3"/>
    <w:rsid w:val="573840A5"/>
    <w:rsid w:val="57587B96"/>
    <w:rsid w:val="575B5E46"/>
    <w:rsid w:val="577F72F5"/>
    <w:rsid w:val="57E270A2"/>
    <w:rsid w:val="57E46D55"/>
    <w:rsid w:val="5809221B"/>
    <w:rsid w:val="58174A64"/>
    <w:rsid w:val="585D4315"/>
    <w:rsid w:val="589237A0"/>
    <w:rsid w:val="58AA6DC1"/>
    <w:rsid w:val="58DF3BD5"/>
    <w:rsid w:val="58F00DE6"/>
    <w:rsid w:val="59103135"/>
    <w:rsid w:val="59176830"/>
    <w:rsid w:val="59890283"/>
    <w:rsid w:val="598B6E78"/>
    <w:rsid w:val="599D2AA2"/>
    <w:rsid w:val="59A0354C"/>
    <w:rsid w:val="59B53A74"/>
    <w:rsid w:val="59B6079A"/>
    <w:rsid w:val="5A2F1C84"/>
    <w:rsid w:val="5A3B1211"/>
    <w:rsid w:val="5AAF2511"/>
    <w:rsid w:val="5B3475AF"/>
    <w:rsid w:val="5B3E042E"/>
    <w:rsid w:val="5B4A5024"/>
    <w:rsid w:val="5C0351D3"/>
    <w:rsid w:val="5C3D15A8"/>
    <w:rsid w:val="5C5323A0"/>
    <w:rsid w:val="5C5F173A"/>
    <w:rsid w:val="5C627828"/>
    <w:rsid w:val="5C7644A6"/>
    <w:rsid w:val="5C7E1DE6"/>
    <w:rsid w:val="5CB5757E"/>
    <w:rsid w:val="5CC12F8F"/>
    <w:rsid w:val="5CD01559"/>
    <w:rsid w:val="5D083274"/>
    <w:rsid w:val="5D0B17E0"/>
    <w:rsid w:val="5D0D345B"/>
    <w:rsid w:val="5D7D7939"/>
    <w:rsid w:val="5DC439C1"/>
    <w:rsid w:val="5DD05BD8"/>
    <w:rsid w:val="5E1B4FC2"/>
    <w:rsid w:val="5E1E6F11"/>
    <w:rsid w:val="5E3C247F"/>
    <w:rsid w:val="5E493FB8"/>
    <w:rsid w:val="5E4C4446"/>
    <w:rsid w:val="5E767EDE"/>
    <w:rsid w:val="5EC82FEA"/>
    <w:rsid w:val="5ED86664"/>
    <w:rsid w:val="5EE72B8A"/>
    <w:rsid w:val="5F870CCD"/>
    <w:rsid w:val="5FBF4967"/>
    <w:rsid w:val="5FD5301C"/>
    <w:rsid w:val="5FDF3789"/>
    <w:rsid w:val="60566E36"/>
    <w:rsid w:val="60597AB8"/>
    <w:rsid w:val="6074044E"/>
    <w:rsid w:val="6085688D"/>
    <w:rsid w:val="60C70EC5"/>
    <w:rsid w:val="60D86C2E"/>
    <w:rsid w:val="60DD08FB"/>
    <w:rsid w:val="61187463"/>
    <w:rsid w:val="615F29CC"/>
    <w:rsid w:val="616661EB"/>
    <w:rsid w:val="616E2A35"/>
    <w:rsid w:val="61887853"/>
    <w:rsid w:val="61B009D1"/>
    <w:rsid w:val="61C21B80"/>
    <w:rsid w:val="61C83FD2"/>
    <w:rsid w:val="61C86CA3"/>
    <w:rsid w:val="6233088B"/>
    <w:rsid w:val="62546E50"/>
    <w:rsid w:val="629D504E"/>
    <w:rsid w:val="62A44A6F"/>
    <w:rsid w:val="631C77F9"/>
    <w:rsid w:val="63211BA9"/>
    <w:rsid w:val="63440380"/>
    <w:rsid w:val="637146BF"/>
    <w:rsid w:val="63770981"/>
    <w:rsid w:val="638D1526"/>
    <w:rsid w:val="638E7F62"/>
    <w:rsid w:val="639A3A4D"/>
    <w:rsid w:val="63A412A3"/>
    <w:rsid w:val="63AD0817"/>
    <w:rsid w:val="63B46687"/>
    <w:rsid w:val="63CC6E68"/>
    <w:rsid w:val="63CF616A"/>
    <w:rsid w:val="640657AF"/>
    <w:rsid w:val="643364F2"/>
    <w:rsid w:val="64414AEB"/>
    <w:rsid w:val="64426DFE"/>
    <w:rsid w:val="647C6D4E"/>
    <w:rsid w:val="648C137F"/>
    <w:rsid w:val="64A72781"/>
    <w:rsid w:val="65037562"/>
    <w:rsid w:val="652A1A23"/>
    <w:rsid w:val="6537320C"/>
    <w:rsid w:val="656148CA"/>
    <w:rsid w:val="659B0337"/>
    <w:rsid w:val="65A05EA6"/>
    <w:rsid w:val="660404C6"/>
    <w:rsid w:val="661260EE"/>
    <w:rsid w:val="6625755C"/>
    <w:rsid w:val="662B7A48"/>
    <w:rsid w:val="66803B38"/>
    <w:rsid w:val="669A69A7"/>
    <w:rsid w:val="66C57825"/>
    <w:rsid w:val="66EB6976"/>
    <w:rsid w:val="670A0F58"/>
    <w:rsid w:val="671D539B"/>
    <w:rsid w:val="672C7CD4"/>
    <w:rsid w:val="673152EA"/>
    <w:rsid w:val="67400F4F"/>
    <w:rsid w:val="67426A69"/>
    <w:rsid w:val="674647FB"/>
    <w:rsid w:val="67C6587D"/>
    <w:rsid w:val="68057627"/>
    <w:rsid w:val="68093B71"/>
    <w:rsid w:val="68323ACE"/>
    <w:rsid w:val="683859EC"/>
    <w:rsid w:val="68977F05"/>
    <w:rsid w:val="69031659"/>
    <w:rsid w:val="69601688"/>
    <w:rsid w:val="698B1CCA"/>
    <w:rsid w:val="6A0E5BBB"/>
    <w:rsid w:val="6A205327"/>
    <w:rsid w:val="6A4647E2"/>
    <w:rsid w:val="6A4E1A5E"/>
    <w:rsid w:val="6A802859"/>
    <w:rsid w:val="6A8D335E"/>
    <w:rsid w:val="6AD072BD"/>
    <w:rsid w:val="6B6F4993"/>
    <w:rsid w:val="6BC5548F"/>
    <w:rsid w:val="6BE51391"/>
    <w:rsid w:val="6C733CAF"/>
    <w:rsid w:val="6CCC753F"/>
    <w:rsid w:val="6D03082F"/>
    <w:rsid w:val="6D32082C"/>
    <w:rsid w:val="6D735E3C"/>
    <w:rsid w:val="6D870CF8"/>
    <w:rsid w:val="6D8837A4"/>
    <w:rsid w:val="6D8C4202"/>
    <w:rsid w:val="6D9E43E3"/>
    <w:rsid w:val="6D9F41F8"/>
    <w:rsid w:val="6DAA29B5"/>
    <w:rsid w:val="6DBA2EED"/>
    <w:rsid w:val="6DFD5F26"/>
    <w:rsid w:val="6E140794"/>
    <w:rsid w:val="6E155587"/>
    <w:rsid w:val="6E3C0DB2"/>
    <w:rsid w:val="6E902EF7"/>
    <w:rsid w:val="6F2F383F"/>
    <w:rsid w:val="6F2F65B3"/>
    <w:rsid w:val="6FA25BE0"/>
    <w:rsid w:val="6FD064DA"/>
    <w:rsid w:val="70177BB3"/>
    <w:rsid w:val="702017CD"/>
    <w:rsid w:val="70643338"/>
    <w:rsid w:val="70A408DB"/>
    <w:rsid w:val="70A96CEB"/>
    <w:rsid w:val="71015D2D"/>
    <w:rsid w:val="71032E42"/>
    <w:rsid w:val="71155335"/>
    <w:rsid w:val="714154D0"/>
    <w:rsid w:val="719E17CE"/>
    <w:rsid w:val="71B23CEF"/>
    <w:rsid w:val="71DC7C05"/>
    <w:rsid w:val="71E66CAA"/>
    <w:rsid w:val="71EA67C2"/>
    <w:rsid w:val="722A5DF9"/>
    <w:rsid w:val="72414F83"/>
    <w:rsid w:val="7264539C"/>
    <w:rsid w:val="726B5B54"/>
    <w:rsid w:val="72A51E51"/>
    <w:rsid w:val="72C40DC1"/>
    <w:rsid w:val="72C51682"/>
    <w:rsid w:val="72D043AB"/>
    <w:rsid w:val="72D646DC"/>
    <w:rsid w:val="72F07AF9"/>
    <w:rsid w:val="73117D7E"/>
    <w:rsid w:val="73765D93"/>
    <w:rsid w:val="73D162A1"/>
    <w:rsid w:val="73E40C92"/>
    <w:rsid w:val="7497094F"/>
    <w:rsid w:val="74A86E84"/>
    <w:rsid w:val="74C85EF9"/>
    <w:rsid w:val="74CD28EC"/>
    <w:rsid w:val="7548217D"/>
    <w:rsid w:val="75547B50"/>
    <w:rsid w:val="756B117F"/>
    <w:rsid w:val="756C079A"/>
    <w:rsid w:val="75882C9F"/>
    <w:rsid w:val="75884924"/>
    <w:rsid w:val="75F21332"/>
    <w:rsid w:val="762848E9"/>
    <w:rsid w:val="76375D4D"/>
    <w:rsid w:val="76886A61"/>
    <w:rsid w:val="76BD6253"/>
    <w:rsid w:val="77052960"/>
    <w:rsid w:val="7748400E"/>
    <w:rsid w:val="77493E60"/>
    <w:rsid w:val="776C0060"/>
    <w:rsid w:val="777119FF"/>
    <w:rsid w:val="777F1701"/>
    <w:rsid w:val="7781259C"/>
    <w:rsid w:val="778E7A40"/>
    <w:rsid w:val="77A1586D"/>
    <w:rsid w:val="77CB2E0E"/>
    <w:rsid w:val="77D73344"/>
    <w:rsid w:val="782D5985"/>
    <w:rsid w:val="7836243C"/>
    <w:rsid w:val="785C3B1E"/>
    <w:rsid w:val="786E65E0"/>
    <w:rsid w:val="78AD6027"/>
    <w:rsid w:val="78BD78A0"/>
    <w:rsid w:val="78C36127"/>
    <w:rsid w:val="796075AF"/>
    <w:rsid w:val="79752E15"/>
    <w:rsid w:val="797B49E1"/>
    <w:rsid w:val="798462F4"/>
    <w:rsid w:val="79F134EC"/>
    <w:rsid w:val="79F24685"/>
    <w:rsid w:val="7A5661BB"/>
    <w:rsid w:val="7A7E11CC"/>
    <w:rsid w:val="7AD77465"/>
    <w:rsid w:val="7AE26E4E"/>
    <w:rsid w:val="7AF31F44"/>
    <w:rsid w:val="7AF4420D"/>
    <w:rsid w:val="7AFA5375"/>
    <w:rsid w:val="7B304592"/>
    <w:rsid w:val="7B3C0B5C"/>
    <w:rsid w:val="7B4E452C"/>
    <w:rsid w:val="7B627220"/>
    <w:rsid w:val="7BB83415"/>
    <w:rsid w:val="7BFF7AAA"/>
    <w:rsid w:val="7C1334B8"/>
    <w:rsid w:val="7C822BF9"/>
    <w:rsid w:val="7C8C0FE1"/>
    <w:rsid w:val="7CC21BEA"/>
    <w:rsid w:val="7CDE33C7"/>
    <w:rsid w:val="7CFA3ED3"/>
    <w:rsid w:val="7D584F27"/>
    <w:rsid w:val="7DBB20A5"/>
    <w:rsid w:val="7E1C5C73"/>
    <w:rsid w:val="7E2D1F10"/>
    <w:rsid w:val="7E706079"/>
    <w:rsid w:val="7E7541D8"/>
    <w:rsid w:val="7EBB39C0"/>
    <w:rsid w:val="7F152DEB"/>
    <w:rsid w:val="7F35446B"/>
    <w:rsid w:val="7F8F7C89"/>
    <w:rsid w:val="7F9B7C30"/>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List Bullet"/>
    <w:basedOn w:val="1"/>
    <w:qFormat/>
    <w:uiPriority w:val="0"/>
    <w:pPr>
      <w:numPr>
        <w:ilvl w:val="0"/>
        <w:numId w:val="2"/>
      </w:numPr>
    </w:pPr>
  </w:style>
  <w:style w:type="paragraph" w:styleId="7">
    <w:name w:val="annotation text"/>
    <w:basedOn w:val="1"/>
    <w:autoRedefine/>
    <w:semiHidden/>
    <w:unhideWhenUsed/>
    <w:qFormat/>
    <w:uiPriority w:val="99"/>
  </w:style>
  <w:style w:type="paragraph" w:styleId="8">
    <w:name w:val="Body Text"/>
    <w:basedOn w:val="1"/>
    <w:autoRedefine/>
    <w:qFormat/>
    <w:uiPriority w:val="0"/>
    <w:pPr>
      <w:tabs>
        <w:tab w:val="right" w:pos="8640"/>
      </w:tabs>
    </w:pPr>
    <w:rPr>
      <w:rFonts w:ascii="Arial" w:hAnsi="Arial"/>
      <w:spacing w:val="-2"/>
    </w:rPr>
  </w:style>
  <w:style w:type="paragraph" w:styleId="9">
    <w:name w:val="toc 3"/>
    <w:basedOn w:val="1"/>
    <w:next w:val="1"/>
    <w:autoRedefine/>
    <w:qFormat/>
    <w:uiPriority w:val="39"/>
    <w:pPr>
      <w:ind w:left="840" w:leftChars="400"/>
    </w:pPr>
  </w:style>
  <w:style w:type="paragraph" w:styleId="10">
    <w:name w:val="Plain Text"/>
    <w:basedOn w:val="1"/>
    <w:autoRedefine/>
    <w:qFormat/>
    <w:uiPriority w:val="0"/>
    <w:rPr>
      <w:rFonts w:hAnsi="Courier New" w:cs="Courier New"/>
      <w:szCs w:val="21"/>
    </w:rPr>
  </w:style>
  <w:style w:type="paragraph" w:styleId="11">
    <w:name w:val="endnote text"/>
    <w:basedOn w:val="1"/>
    <w:qFormat/>
    <w:uiPriority w:val="0"/>
    <w:pPr>
      <w:snapToGrid w:val="0"/>
      <w:jc w:val="left"/>
    </w:pPr>
  </w:style>
  <w:style w:type="paragraph" w:styleId="12">
    <w:name w:val="footer"/>
    <w:basedOn w:val="1"/>
    <w:autoRedefine/>
    <w:unhideWhenUsed/>
    <w:qFormat/>
    <w:uiPriority w:val="99"/>
    <w:pPr>
      <w:tabs>
        <w:tab w:val="center" w:pos="4153"/>
        <w:tab w:val="right" w:pos="8306"/>
      </w:tabs>
    </w:pPr>
    <w:rPr>
      <w:sz w:val="18"/>
      <w:szCs w:val="18"/>
    </w:rPr>
  </w:style>
  <w:style w:type="paragraph" w:styleId="13">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4">
    <w:name w:val="toc 1"/>
    <w:basedOn w:val="1"/>
    <w:next w:val="1"/>
    <w:autoRedefine/>
    <w:qFormat/>
    <w:uiPriority w:val="39"/>
  </w:style>
  <w:style w:type="paragraph" w:styleId="15">
    <w:name w:val="toc 2"/>
    <w:basedOn w:val="1"/>
    <w:next w:val="1"/>
    <w:autoRedefine/>
    <w:qFormat/>
    <w:uiPriority w:val="39"/>
    <w:pPr>
      <w:ind w:left="420" w:leftChars="200"/>
    </w:pPr>
  </w:style>
  <w:style w:type="paragraph" w:styleId="16">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paragraph" w:styleId="17">
    <w:name w:val="Normal (Web)"/>
    <w:basedOn w:val="1"/>
    <w:autoRedefine/>
    <w:qFormat/>
    <w:uiPriority w:val="0"/>
    <w:pPr>
      <w:spacing w:beforeAutospacing="1" w:afterAutospacing="1"/>
      <w:jc w:val="left"/>
    </w:pPr>
    <w:rPr>
      <w:rFonts w:cs="Times New Roman"/>
      <w:kern w:val="0"/>
    </w:rPr>
  </w:style>
  <w:style w:type="table" w:styleId="19">
    <w:name w:val="Table Grid"/>
    <w:basedOn w:val="1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endnote reference"/>
    <w:basedOn w:val="20"/>
    <w:qFormat/>
    <w:uiPriority w:val="0"/>
    <w:rPr>
      <w:vertAlign w:val="superscript"/>
    </w:rPr>
  </w:style>
  <w:style w:type="character" w:styleId="22">
    <w:name w:val="Hyperlink"/>
    <w:basedOn w:val="20"/>
    <w:autoRedefine/>
    <w:qFormat/>
    <w:uiPriority w:val="99"/>
    <w:rPr>
      <w:color w:val="0000FF"/>
      <w:u w:val="single"/>
      <w:lang w:eastAsia="zh-CN"/>
    </w:rPr>
  </w:style>
  <w:style w:type="character" w:styleId="23">
    <w:name w:val="HTML Code"/>
    <w:basedOn w:val="20"/>
    <w:semiHidden/>
    <w:unhideWhenUsed/>
    <w:qFormat/>
    <w:uiPriority w:val="99"/>
    <w:rPr>
      <w:rFonts w:ascii="Courier New" w:hAnsi="Courier New"/>
      <w:sz w:val="20"/>
    </w:rPr>
  </w:style>
  <w:style w:type="character" w:styleId="24">
    <w:name w:val="annotation reference"/>
    <w:basedOn w:val="20"/>
    <w:autoRedefine/>
    <w:qFormat/>
    <w:uiPriority w:val="0"/>
    <w:rPr>
      <w:sz w:val="21"/>
      <w:szCs w:val="21"/>
    </w:rPr>
  </w:style>
  <w:style w:type="paragraph" w:styleId="25">
    <w:name w:val="List Paragraph"/>
    <w:basedOn w:val="1"/>
    <w:autoRedefine/>
    <w:qFormat/>
    <w:uiPriority w:val="99"/>
    <w:pPr>
      <w:ind w:firstLine="420"/>
    </w:pPr>
  </w:style>
  <w:style w:type="paragraph" w:customStyle="1" w:styleId="26">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7">
    <w:name w:val="WPSOffice手动目录 1"/>
    <w:autoRedefine/>
    <w:qFormat/>
    <w:uiPriority w:val="0"/>
    <w:rPr>
      <w:rFonts w:ascii="Times New Roman" w:hAnsi="Times New Roman" w:eastAsia="宋体" w:cs="Times New Roman"/>
      <w:lang w:val="en-US" w:eastAsia="zh-CN" w:bidi="ar-SA"/>
    </w:rPr>
  </w:style>
  <w:style w:type="paragraph" w:customStyle="1" w:styleId="28">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9">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30">
    <w:name w:val="Body text|2"/>
    <w:basedOn w:val="1"/>
    <w:qFormat/>
    <w:uiPriority w:val="0"/>
    <w:pPr>
      <w:ind w:left="5260"/>
    </w:pPr>
    <w:rPr>
      <w:sz w:val="28"/>
      <w:szCs w:val="28"/>
    </w:rPr>
  </w:style>
  <w:style w:type="paragraph" w:customStyle="1" w:styleId="31">
    <w:name w:val="文章正文"/>
    <w:basedOn w:val="1"/>
    <w:qFormat/>
    <w:uiPriority w:val="0"/>
    <w:pPr>
      <w:ind w:firstLine="200"/>
    </w:pPr>
    <w:rPr>
      <w:rFonts w:eastAsia="宋体" w:cs="Times New Roman"/>
      <w:szCs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F78F0-F8B2-4D58-9E08-41BAE81B88B3}">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30</Pages>
  <Words>9755</Words>
  <Characters>12281</Characters>
  <Lines>526</Lines>
  <Paragraphs>297</Paragraphs>
  <TotalTime>4</TotalTime>
  <ScaleCrop>false</ScaleCrop>
  <LinksUpToDate>false</LinksUpToDate>
  <CharactersWithSpaces>12863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WPS_1665322606</cp:lastModifiedBy>
  <cp:lastPrinted>2022-09-06T02:29:00Z</cp:lastPrinted>
  <dcterms:modified xsi:type="dcterms:W3CDTF">2026-04-30T10:34:35Z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7DC628411D19447792C80F58413E4962_13</vt:lpwstr>
  </property>
  <property fmtid="{D5CDD505-2E9C-101B-9397-08002B2CF9AE}" pid="4" name="KSOTemplateDocerSaveRecord">
    <vt:lpwstr>eyJoZGlkIjoiZTNiMmJjMGUyMDNhMGI0MjllZTc4OTE3ODRjOTBjMWQiLCJ1c2VySWQiOiIxNDE4MDY3MjIyIn0=</vt:lpwstr>
  </property>
</Properties>
</file>