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2D" w:rsidRPr="006C57AD" w:rsidRDefault="00EE2E2D" w:rsidP="00213288">
      <w:pPr>
        <w:pStyle w:val="Titulo2"/>
        <w:jc w:val="left"/>
      </w:pPr>
      <w:bookmarkStart w:id="0" w:name="_Toc481349937"/>
      <w:bookmarkStart w:id="1" w:name="_Toc499049940"/>
      <w:r w:rsidRPr="006C57AD">
        <w:rPr>
          <w:lang w:val="es-ES" w:eastAsia="es-ES"/>
        </w:rPr>
        <w:tab/>
        <w:t>Requerimientos</w:t>
      </w:r>
      <w:bookmarkEnd w:id="0"/>
      <w:bookmarkEnd w:id="1"/>
    </w:p>
    <w:p w:rsidR="00EE2E2D" w:rsidRDefault="00EE2E2D" w:rsidP="00213288">
      <w:pPr>
        <w:jc w:val="left"/>
        <w:rPr>
          <w:b/>
        </w:rPr>
      </w:pPr>
      <w:r w:rsidRPr="006C57AD">
        <w:rPr>
          <w:lang w:val="es-ES" w:eastAsia="es-ES"/>
        </w:rPr>
        <w:tab/>
      </w:r>
      <w:bookmarkStart w:id="2" w:name="_GoBack"/>
      <w:r>
        <w:rPr>
          <w:b/>
        </w:rPr>
        <w:t>Siglas</w:t>
      </w:r>
    </w:p>
    <w:tbl>
      <w:tblPr>
        <w:tblStyle w:val="Tabladecuadrcula1clara-nfasis4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EE2E2D" w:rsidTr="00E3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EE2E2D" w:rsidRDefault="00EE2E2D" w:rsidP="00213288">
            <w:pPr>
              <w:jc w:val="left"/>
              <w:rPr>
                <w:b w:val="0"/>
                <w:sz w:val="22"/>
              </w:rPr>
            </w:pPr>
            <w:r>
              <w:t>RF</w:t>
            </w:r>
          </w:p>
        </w:tc>
        <w:tc>
          <w:tcPr>
            <w:tcW w:w="7229" w:type="dxa"/>
            <w:hideMark/>
          </w:tcPr>
          <w:p w:rsidR="00EE2E2D" w:rsidRDefault="00EE2E2D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t xml:space="preserve">Requerimiento funcional </w:t>
            </w:r>
          </w:p>
        </w:tc>
      </w:tr>
      <w:tr w:rsidR="00EE2E2D" w:rsidTr="00E3627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EE2E2D" w:rsidRDefault="00EE2E2D" w:rsidP="00213288">
            <w:pPr>
              <w:jc w:val="left"/>
              <w:rPr>
                <w:b w:val="0"/>
                <w:sz w:val="22"/>
              </w:rPr>
            </w:pPr>
            <w:r>
              <w:t>RNF</w:t>
            </w:r>
          </w:p>
        </w:tc>
        <w:tc>
          <w:tcPr>
            <w:tcW w:w="7229" w:type="dxa"/>
            <w:hideMark/>
          </w:tcPr>
          <w:p w:rsidR="00EE2E2D" w:rsidRDefault="00EE2E2D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t xml:space="preserve">Requerimiento no funcional </w:t>
            </w:r>
          </w:p>
        </w:tc>
      </w:tr>
    </w:tbl>
    <w:p w:rsidR="00EE2E2D" w:rsidRPr="006C57AD" w:rsidRDefault="00EE2E2D" w:rsidP="00213288">
      <w:pPr>
        <w:pStyle w:val="ListaDeTablas"/>
        <w:jc w:val="left"/>
        <w:rPr>
          <w:lang w:val="es-ES" w:eastAsia="es-ES"/>
        </w:rPr>
      </w:pPr>
      <w:bookmarkStart w:id="3" w:name="_Toc498900135"/>
      <w:r>
        <w:rPr>
          <w:lang w:val="es-ES" w:eastAsia="es-ES"/>
        </w:rPr>
        <w:t>Tabla 1 Siglas.</w:t>
      </w:r>
      <w:bookmarkEnd w:id="3"/>
    </w:p>
    <w:p w:rsidR="00C66066" w:rsidRDefault="00EE2E2D" w:rsidP="00213288">
      <w:pPr>
        <w:pStyle w:val="Titulo3"/>
        <w:jc w:val="left"/>
        <w:rPr>
          <w:lang w:val="es-ES" w:eastAsia="es-ES"/>
        </w:rPr>
      </w:pPr>
      <w:bookmarkStart w:id="4" w:name="_Toc481349938"/>
      <w:bookmarkStart w:id="5" w:name="_Toc499049941"/>
      <w:r w:rsidRPr="006C57AD">
        <w:rPr>
          <w:lang w:val="es-ES" w:eastAsia="es-ES"/>
        </w:rPr>
        <w:tab/>
      </w:r>
    </w:p>
    <w:p w:rsidR="00EE2E2D" w:rsidRDefault="00EE2E2D" w:rsidP="00C66066">
      <w:pPr>
        <w:pStyle w:val="Titulo3"/>
        <w:ind w:firstLine="708"/>
        <w:jc w:val="left"/>
        <w:rPr>
          <w:lang w:val="es-ES" w:eastAsia="es-ES"/>
        </w:rPr>
      </w:pPr>
      <w:r w:rsidRPr="006C57AD">
        <w:rPr>
          <w:lang w:val="es-ES" w:eastAsia="es-ES"/>
        </w:rPr>
        <w:t>Requerimientos funcionales</w:t>
      </w:r>
      <w:bookmarkEnd w:id="4"/>
      <w:bookmarkEnd w:id="5"/>
    </w:p>
    <w:p w:rsidR="00BF4E19" w:rsidRDefault="00BF4E19" w:rsidP="00C66066">
      <w:pPr>
        <w:pStyle w:val="Titulo3"/>
        <w:ind w:firstLine="708"/>
        <w:jc w:val="left"/>
        <w:rPr>
          <w:lang w:val="es-ES" w:eastAsia="es-ES"/>
        </w:rPr>
      </w:pPr>
    </w:p>
    <w:p w:rsidR="00BF4E19" w:rsidRDefault="00BF4E19" w:rsidP="00BF4E19">
      <w:pPr>
        <w:rPr>
          <w:lang w:val="es-ES" w:eastAsia="es-ES"/>
        </w:rPr>
      </w:pPr>
      <w:r>
        <w:rPr>
          <w:lang w:val="es-ES" w:eastAsia="es-ES"/>
        </w:rPr>
        <w:tab/>
        <w:t>Los requerimientos funcionales de un sistema describen lo que el sistema debe hacer. Estos requerimientos dependen del tipo de sistema y los posibles usuarios que interactúan con él. Los requerimientos funcionales deben detallar las entradas, salidas y la función del sistema. Los requerimientos funcionales deben especificar los recursos del sistema.</w:t>
      </w:r>
    </w:p>
    <w:p w:rsidR="00BF4E19" w:rsidRDefault="00BF4E19" w:rsidP="00BF4E19">
      <w:pPr>
        <w:rPr>
          <w:lang w:val="es-ES" w:eastAsia="es-ES"/>
        </w:rPr>
      </w:pPr>
      <w:r>
        <w:rPr>
          <w:lang w:val="es-ES" w:eastAsia="es-ES"/>
        </w:rPr>
        <w:t>(</w:t>
      </w:r>
      <w:r>
        <w:rPr>
          <w:color w:val="FF0000"/>
          <w:lang w:val="es-ES" w:eastAsia="es-ES"/>
        </w:rPr>
        <w:t xml:space="preserve">Aquí estoy referenciando el libro ingeniería de software de </w:t>
      </w:r>
      <w:proofErr w:type="spellStart"/>
      <w:r>
        <w:rPr>
          <w:color w:val="FF0000"/>
          <w:lang w:val="es-ES" w:eastAsia="es-ES"/>
        </w:rPr>
        <w:t>Ian</w:t>
      </w:r>
      <w:proofErr w:type="spellEnd"/>
      <w:r>
        <w:rPr>
          <w:color w:val="FF0000"/>
          <w:lang w:val="es-ES" w:eastAsia="es-ES"/>
        </w:rPr>
        <w:t xml:space="preserve"> Somerville 7ma edición, capitulo 6 y 7, Ingeniería de requerimiento</w:t>
      </w:r>
      <w:r>
        <w:rPr>
          <w:lang w:val="es-ES" w:eastAsia="es-ES"/>
        </w:rPr>
        <w:t xml:space="preserve">) </w:t>
      </w:r>
    </w:p>
    <w:p w:rsidR="00BF4E19" w:rsidRDefault="00BF4E19" w:rsidP="00BF4E19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Enlace del libro: </w:t>
      </w:r>
    </w:p>
    <w:p w:rsidR="00BF4E19" w:rsidRPr="00BF4E19" w:rsidRDefault="00BF4E19" w:rsidP="00BF4E19">
      <w:pPr>
        <w:rPr>
          <w:color w:val="000000" w:themeColor="text1"/>
          <w:lang w:val="es-ES" w:eastAsia="es-ES"/>
        </w:rPr>
      </w:pPr>
      <w:r w:rsidRPr="00BF4E19">
        <w:rPr>
          <w:color w:val="000000" w:themeColor="text1"/>
          <w:lang w:val="es-ES" w:eastAsia="es-ES"/>
        </w:rPr>
        <w:t>http://zeus.inf.ucv.cl/~bcrawford/EnfoquesDeDesarrolloDeSwYLenguajesDeModelado/Ingenieria%20del%20Software%207ma.%20Ed.%20-%20Ian%20Sommerville.pdf</w:t>
      </w:r>
    </w:p>
    <w:p w:rsidR="00EE2E2D" w:rsidRPr="00E36275" w:rsidRDefault="00EE2E2D" w:rsidP="00213288">
      <w:pPr>
        <w:jc w:val="left"/>
        <w:rPr>
          <w:b/>
        </w:rPr>
      </w:pPr>
      <w:r w:rsidRPr="006C57AD">
        <w:rPr>
          <w:lang w:val="es-ES" w:eastAsia="es-ES"/>
        </w:rPr>
        <w:tab/>
      </w:r>
      <w:bookmarkStart w:id="6" w:name="_Toc481343980"/>
      <w:r>
        <w:tab/>
      </w:r>
      <w:r>
        <w:tab/>
      </w:r>
      <w:r>
        <w:tab/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36275" w:rsidTr="00E3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36275" w:rsidRDefault="00E36275" w:rsidP="00213288">
            <w:pPr>
              <w:jc w:val="left"/>
              <w:rPr>
                <w:b w:val="0"/>
              </w:rPr>
            </w:pPr>
            <w:r>
              <w:t>Requerimiento  Funcional</w:t>
            </w:r>
          </w:p>
        </w:tc>
        <w:tc>
          <w:tcPr>
            <w:tcW w:w="2881" w:type="dxa"/>
          </w:tcPr>
          <w:p w:rsidR="00E36275" w:rsidRDefault="00E36275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t>Descripción</w:t>
            </w:r>
          </w:p>
        </w:tc>
        <w:tc>
          <w:tcPr>
            <w:tcW w:w="2882" w:type="dxa"/>
          </w:tcPr>
          <w:p w:rsidR="00E36275" w:rsidRDefault="00E36275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</w:t>
            </w:r>
          </w:p>
        </w:tc>
      </w:tr>
      <w:tr w:rsidR="00EE2E2D" w:rsidTr="00E3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EE2E2D" w:rsidP="00213288">
            <w:pPr>
              <w:jc w:val="left"/>
              <w:rPr>
                <w:b w:val="0"/>
                <w:sz w:val="22"/>
              </w:rPr>
            </w:pPr>
            <w:r>
              <w:t>RF01</w:t>
            </w:r>
          </w:p>
        </w:tc>
        <w:tc>
          <w:tcPr>
            <w:tcW w:w="2881" w:type="dxa"/>
            <w:hideMark/>
          </w:tcPr>
          <w:p w:rsidR="00EE2E2D" w:rsidRDefault="00E36275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Actualización de entorno de trabajo</w:t>
            </w:r>
          </w:p>
        </w:tc>
        <w:tc>
          <w:tcPr>
            <w:tcW w:w="2882" w:type="dxa"/>
            <w:hideMark/>
          </w:tcPr>
          <w:p w:rsidR="00EE2E2D" w:rsidRDefault="00E36275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t>La actualización de la plataforma de trabajo debe contener todas las funcionalidades, datos e información de su predecesora.</w:t>
            </w:r>
          </w:p>
        </w:tc>
      </w:tr>
      <w:tr w:rsidR="00EE2E2D" w:rsidTr="00E3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B76CB3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t xml:space="preserve">     </w:t>
            </w:r>
            <w:r w:rsidR="00EE2E2D">
              <w:t>RF0</w:t>
            </w:r>
            <w:r w:rsidR="00EE2E2D">
              <w:rPr>
                <w:lang w:val="es-419"/>
              </w:rPr>
              <w:t>1.01</w:t>
            </w:r>
          </w:p>
        </w:tc>
        <w:tc>
          <w:tcPr>
            <w:tcW w:w="2881" w:type="dxa"/>
            <w:hideMark/>
          </w:tcPr>
          <w:p w:rsidR="00EE2E2D" w:rsidRDefault="00E36275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Tecnologías y Hardware</w:t>
            </w:r>
          </w:p>
        </w:tc>
        <w:tc>
          <w:tcPr>
            <w:tcW w:w="2882" w:type="dxa"/>
            <w:hideMark/>
          </w:tcPr>
          <w:p w:rsidR="00564660" w:rsidRPr="00564660" w:rsidRDefault="00E36275" w:rsidP="0056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 debe implementar un servidor conectado a la red NAS</w:t>
            </w:r>
          </w:p>
        </w:tc>
      </w:tr>
      <w:tr w:rsidR="00EE2E2D" w:rsidTr="00E3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B76CB3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lastRenderedPageBreak/>
              <w:t xml:space="preserve">     </w:t>
            </w:r>
            <w:r w:rsidR="00E36275">
              <w:rPr>
                <w:lang w:val="es-419"/>
              </w:rPr>
              <w:t>RF01.02</w:t>
            </w:r>
          </w:p>
        </w:tc>
        <w:tc>
          <w:tcPr>
            <w:tcW w:w="2881" w:type="dxa"/>
            <w:hideMark/>
          </w:tcPr>
          <w:p w:rsidR="00EE2E2D" w:rsidRDefault="00B76CB3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Seguridad y </w:t>
            </w:r>
            <w:r w:rsidR="00E36275">
              <w:rPr>
                <w:lang w:val="es-419"/>
              </w:rPr>
              <w:t>Respaldo en la NUBE</w:t>
            </w:r>
          </w:p>
        </w:tc>
        <w:tc>
          <w:tcPr>
            <w:tcW w:w="2882" w:type="dxa"/>
            <w:hideMark/>
          </w:tcPr>
          <w:p w:rsidR="00B76CB3" w:rsidRDefault="00E36275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 debe realizar un respaldo al inicio de la migración.</w:t>
            </w:r>
            <w:r w:rsidR="00B76CB3">
              <w:rPr>
                <w:lang w:val="es-419"/>
              </w:rPr>
              <w:t xml:space="preserve"> También controlador de versiones.</w:t>
            </w:r>
          </w:p>
          <w:p w:rsidR="00B76CB3" w:rsidRPr="00B76CB3" w:rsidRDefault="00B76CB3" w:rsidP="00B76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Herramientas de la NUBE:</w:t>
            </w:r>
          </w:p>
          <w:p w:rsidR="00B76CB3" w:rsidRPr="00B76CB3" w:rsidRDefault="00B76CB3" w:rsidP="00B76C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</w:t>
            </w:r>
            <w:r w:rsidR="00EE2E2D">
              <w:rPr>
                <w:lang w:val="es-419"/>
              </w:rPr>
              <w:t xml:space="preserve"> </w:t>
            </w:r>
            <w:r>
              <w:rPr>
                <w:lang w:val="es-419"/>
              </w:rPr>
              <w:t>Elephant Cloud Drive</w:t>
            </w:r>
          </w:p>
        </w:tc>
      </w:tr>
      <w:tr w:rsidR="00EE2E2D" w:rsidTr="00E3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B76CB3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t xml:space="preserve">     </w:t>
            </w:r>
            <w:r w:rsidR="00EE2E2D">
              <w:t>RF0</w:t>
            </w:r>
            <w:r>
              <w:rPr>
                <w:lang w:val="es-419"/>
              </w:rPr>
              <w:t>1.03</w:t>
            </w:r>
          </w:p>
        </w:tc>
        <w:tc>
          <w:tcPr>
            <w:tcW w:w="2881" w:type="dxa"/>
            <w:hideMark/>
          </w:tcPr>
          <w:p w:rsidR="00EE2E2D" w:rsidRDefault="00B76CB3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Mantenimiento.</w:t>
            </w:r>
          </w:p>
        </w:tc>
        <w:tc>
          <w:tcPr>
            <w:tcW w:w="2882" w:type="dxa"/>
            <w:hideMark/>
          </w:tcPr>
          <w:p w:rsidR="00B76CB3" w:rsidRDefault="00B76CB3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El servicio </w:t>
            </w:r>
            <w:r w:rsidR="003C521D">
              <w:rPr>
                <w:lang w:val="es-419"/>
              </w:rPr>
              <w:t xml:space="preserve">adquirido </w:t>
            </w:r>
            <w:r>
              <w:rPr>
                <w:lang w:val="es-419"/>
              </w:rPr>
              <w:t xml:space="preserve">debe contemplar lo siguiente. </w:t>
            </w:r>
          </w:p>
          <w:p w:rsidR="00EE2E2D" w:rsidRDefault="00B76CB3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El sistema operativo debe tener un mantenimiento mensual y el equipo de hardware debe ser anual.</w:t>
            </w:r>
          </w:p>
        </w:tc>
      </w:tr>
      <w:tr w:rsidR="00EE2E2D" w:rsidTr="00E3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3C521D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 xml:space="preserve">     RF01.04</w:t>
            </w:r>
          </w:p>
        </w:tc>
        <w:tc>
          <w:tcPr>
            <w:tcW w:w="2881" w:type="dxa"/>
            <w:hideMark/>
          </w:tcPr>
          <w:p w:rsidR="00EE2E2D" w:rsidRPr="00C66066" w:rsidRDefault="00B76CB3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Protocolo de Red</w:t>
            </w:r>
          </w:p>
        </w:tc>
        <w:tc>
          <w:tcPr>
            <w:tcW w:w="2882" w:type="dxa"/>
            <w:hideMark/>
          </w:tcPr>
          <w:p w:rsidR="00EE2E2D" w:rsidRDefault="00B76CB3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sz w:val="22"/>
                <w:lang w:val="es-419"/>
              </w:rPr>
              <w:t>El sistema NAS debe almacenar e interactuar con los equipos mediantes protocolo TCP/IP.</w:t>
            </w:r>
          </w:p>
        </w:tc>
      </w:tr>
      <w:tr w:rsidR="00EE2E2D" w:rsidTr="00E3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3C521D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t xml:space="preserve">     </w:t>
            </w:r>
            <w:r w:rsidR="00EE2E2D">
              <w:t>RF0</w:t>
            </w:r>
            <w:r>
              <w:rPr>
                <w:lang w:val="es-419"/>
              </w:rPr>
              <w:t>1.05</w:t>
            </w:r>
          </w:p>
        </w:tc>
        <w:tc>
          <w:tcPr>
            <w:tcW w:w="2881" w:type="dxa"/>
            <w:hideMark/>
          </w:tcPr>
          <w:p w:rsidR="00EE2E2D" w:rsidRDefault="003C521D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Límite de administradores</w:t>
            </w:r>
          </w:p>
        </w:tc>
        <w:tc>
          <w:tcPr>
            <w:tcW w:w="2882" w:type="dxa"/>
          </w:tcPr>
          <w:p w:rsidR="00EE2E2D" w:rsidRDefault="003C521D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t>La plataforma debe ser controlada y operada por solo 1 administrador.</w:t>
            </w:r>
          </w:p>
          <w:p w:rsidR="00EE2E2D" w:rsidRDefault="00EE2E2D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</w:p>
        </w:tc>
      </w:tr>
      <w:tr w:rsidR="00EE2E2D" w:rsidTr="00E3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3C521D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>RF02</w:t>
            </w:r>
          </w:p>
        </w:tc>
        <w:tc>
          <w:tcPr>
            <w:tcW w:w="2881" w:type="dxa"/>
            <w:hideMark/>
          </w:tcPr>
          <w:p w:rsidR="00EE2E2D" w:rsidRDefault="00EE2E2D" w:rsidP="003C52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 xml:space="preserve"> </w:t>
            </w:r>
            <w:r w:rsidR="003C521D">
              <w:rPr>
                <w:lang w:val="es-419"/>
              </w:rPr>
              <w:t>Permisos del Administrador</w:t>
            </w:r>
          </w:p>
        </w:tc>
        <w:tc>
          <w:tcPr>
            <w:tcW w:w="2882" w:type="dxa"/>
            <w:hideMark/>
          </w:tcPr>
          <w:p w:rsidR="00EE2E2D" w:rsidRDefault="003C521D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El administrador debe controlar las tareas y recursos de la plataforma</w:t>
            </w:r>
            <w:r w:rsidR="00EE2E2D">
              <w:rPr>
                <w:lang w:val="es-419"/>
              </w:rPr>
              <w:t xml:space="preserve"> </w:t>
            </w:r>
          </w:p>
        </w:tc>
      </w:tr>
      <w:tr w:rsidR="00EE2E2D" w:rsidTr="00E36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3C521D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 xml:space="preserve">     RF02.01</w:t>
            </w:r>
          </w:p>
        </w:tc>
        <w:tc>
          <w:tcPr>
            <w:tcW w:w="2881" w:type="dxa"/>
            <w:hideMark/>
          </w:tcPr>
          <w:p w:rsidR="00EE2E2D" w:rsidRDefault="003C521D" w:rsidP="003C521D">
            <w:pPr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Registro y proporcionar accesos</w:t>
            </w:r>
          </w:p>
        </w:tc>
        <w:tc>
          <w:tcPr>
            <w:tcW w:w="2882" w:type="dxa"/>
            <w:hideMark/>
          </w:tcPr>
          <w:p w:rsidR="00EE2E2D" w:rsidRDefault="003C521D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El administrados debe delegar permisos a usuarios, también debe registrar usuarios, eliminarlos y también modificarlos.</w:t>
            </w:r>
            <w:r w:rsidR="00EE2E2D">
              <w:rPr>
                <w:lang w:val="es-419"/>
              </w:rPr>
              <w:t xml:space="preserve"> </w:t>
            </w:r>
          </w:p>
        </w:tc>
      </w:tr>
    </w:tbl>
    <w:p w:rsidR="007D5895" w:rsidRDefault="007D5895" w:rsidP="00213288">
      <w:pPr>
        <w:jc w:val="left"/>
      </w:pPr>
    </w:p>
    <w:p w:rsidR="007D5895" w:rsidRDefault="007D5895">
      <w:pPr>
        <w:spacing w:before="0" w:after="160"/>
        <w:jc w:val="left"/>
      </w:pPr>
      <w:r>
        <w:br w:type="page"/>
      </w:r>
    </w:p>
    <w:p w:rsidR="00EE2E2D" w:rsidRPr="00026768" w:rsidRDefault="00EE2E2D" w:rsidP="00213288">
      <w:pPr>
        <w:jc w:val="left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E2E2D" w:rsidTr="005B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5B7DA2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t>Requerimiento  Funcional</w:t>
            </w:r>
          </w:p>
        </w:tc>
        <w:tc>
          <w:tcPr>
            <w:tcW w:w="2881" w:type="dxa"/>
            <w:hideMark/>
          </w:tcPr>
          <w:p w:rsidR="00EE2E2D" w:rsidRDefault="005B7DA2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t>Descripción</w:t>
            </w:r>
          </w:p>
        </w:tc>
        <w:tc>
          <w:tcPr>
            <w:tcW w:w="2882" w:type="dxa"/>
            <w:hideMark/>
          </w:tcPr>
          <w:p w:rsidR="00EE2E2D" w:rsidRDefault="005B7DA2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t>Especificación</w:t>
            </w:r>
            <w:r w:rsidR="006A6D40">
              <w:rPr>
                <w:lang w:val="es-419"/>
              </w:rPr>
              <w:t>.</w:t>
            </w:r>
          </w:p>
        </w:tc>
      </w:tr>
      <w:tr w:rsidR="00EE2E2D" w:rsidTr="005B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5B7DA2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 xml:space="preserve">     RF02.02</w:t>
            </w:r>
          </w:p>
        </w:tc>
        <w:tc>
          <w:tcPr>
            <w:tcW w:w="2881" w:type="dxa"/>
            <w:hideMark/>
          </w:tcPr>
          <w:p w:rsidR="00EE2E2D" w:rsidRDefault="005B7DA2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Control de usuarios y privilegios.</w:t>
            </w:r>
          </w:p>
        </w:tc>
        <w:tc>
          <w:tcPr>
            <w:tcW w:w="2882" w:type="dxa"/>
            <w:hideMark/>
          </w:tcPr>
          <w:p w:rsidR="00EE2E2D" w:rsidRPr="005B7DA2" w:rsidRDefault="005B7DA2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El administrador debe otorgar privilegios discriminando entre los tipos de usuario.</w:t>
            </w:r>
          </w:p>
        </w:tc>
      </w:tr>
      <w:tr w:rsidR="00EE2E2D" w:rsidTr="005B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5B7DA2" w:rsidP="005B7DA2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 xml:space="preserve">     </w:t>
            </w:r>
            <w:r w:rsidR="00EE2E2D">
              <w:rPr>
                <w:lang w:val="es-419"/>
              </w:rPr>
              <w:t>RF02.</w:t>
            </w:r>
            <w:r>
              <w:rPr>
                <w:lang w:val="es-419"/>
              </w:rPr>
              <w:t>03</w:t>
            </w:r>
          </w:p>
        </w:tc>
        <w:tc>
          <w:tcPr>
            <w:tcW w:w="2881" w:type="dxa"/>
            <w:hideMark/>
          </w:tcPr>
          <w:p w:rsidR="00EE2E2D" w:rsidRDefault="005B7DA2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Tipos de usuarios.</w:t>
            </w:r>
          </w:p>
        </w:tc>
        <w:tc>
          <w:tcPr>
            <w:tcW w:w="2882" w:type="dxa"/>
            <w:hideMark/>
          </w:tcPr>
          <w:p w:rsidR="00EE2E2D" w:rsidRDefault="005B7DA2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La plataforma debe considerar los siguientes usuarios.</w:t>
            </w:r>
          </w:p>
          <w:p w:rsidR="005B7DA2" w:rsidRDefault="005B7DA2" w:rsidP="005B7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-Administrador</w:t>
            </w:r>
          </w:p>
          <w:p w:rsidR="005B7DA2" w:rsidRDefault="005B7DA2" w:rsidP="005B7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-Obra</w:t>
            </w:r>
          </w:p>
          <w:p w:rsidR="005B7DA2" w:rsidRDefault="005B7DA2" w:rsidP="005B7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-Venta</w:t>
            </w:r>
          </w:p>
          <w:p w:rsidR="005B7DA2" w:rsidRPr="005B7DA2" w:rsidRDefault="005B7DA2" w:rsidP="005B7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-Oficina</w:t>
            </w:r>
          </w:p>
        </w:tc>
      </w:tr>
      <w:tr w:rsidR="00EE2E2D" w:rsidTr="005B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45204B" w:rsidP="007D5895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 xml:space="preserve">     </w:t>
            </w:r>
            <w:r w:rsidR="00EE2E2D">
              <w:rPr>
                <w:lang w:val="es-419"/>
              </w:rPr>
              <w:t>RF02.</w:t>
            </w:r>
            <w:r w:rsidR="007D5895">
              <w:rPr>
                <w:lang w:val="es-419"/>
              </w:rPr>
              <w:t>04</w:t>
            </w:r>
          </w:p>
        </w:tc>
        <w:tc>
          <w:tcPr>
            <w:tcW w:w="2881" w:type="dxa"/>
            <w:hideMark/>
          </w:tcPr>
          <w:p w:rsidR="00EE2E2D" w:rsidRDefault="007D5895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Crear y editar archivos y carpetas.</w:t>
            </w:r>
          </w:p>
        </w:tc>
        <w:tc>
          <w:tcPr>
            <w:tcW w:w="2882" w:type="dxa"/>
            <w:hideMark/>
          </w:tcPr>
          <w:p w:rsidR="00EE2E2D" w:rsidRDefault="00EE2E2D" w:rsidP="007D5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lang w:val="es-419"/>
              </w:rPr>
              <w:t xml:space="preserve">El usuario </w:t>
            </w:r>
            <w:r w:rsidR="007D5895">
              <w:rPr>
                <w:lang w:val="es-419"/>
              </w:rPr>
              <w:t>podrá crear y editar archivos, según los privilegios antes dados por el administrador, como también con carpetas.</w:t>
            </w:r>
          </w:p>
        </w:tc>
      </w:tr>
      <w:tr w:rsidR="00EE2E2D" w:rsidTr="005B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45204B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 xml:space="preserve">     RF02.05</w:t>
            </w:r>
          </w:p>
        </w:tc>
        <w:tc>
          <w:tcPr>
            <w:tcW w:w="2881" w:type="dxa"/>
            <w:hideMark/>
          </w:tcPr>
          <w:p w:rsidR="00EE2E2D" w:rsidRDefault="00EE2E2D" w:rsidP="002132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Contraseña</w:t>
            </w:r>
          </w:p>
        </w:tc>
        <w:tc>
          <w:tcPr>
            <w:tcW w:w="2882" w:type="dxa"/>
            <w:hideMark/>
          </w:tcPr>
          <w:p w:rsidR="00EE2E2D" w:rsidRDefault="00EE2E2D" w:rsidP="007D5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lang w:val="es-419"/>
              </w:rPr>
              <w:t xml:space="preserve">El usuario </w:t>
            </w:r>
            <w:r w:rsidR="007D5895">
              <w:rPr>
                <w:lang w:val="es-419"/>
              </w:rPr>
              <w:t xml:space="preserve">podrá configurar su contraseña actual de usuario </w:t>
            </w:r>
            <w:r>
              <w:rPr>
                <w:lang w:val="es-419"/>
              </w:rPr>
              <w:t>para cambiar su contraseña</w:t>
            </w:r>
            <w:r w:rsidR="007D5895">
              <w:rPr>
                <w:lang w:val="es-419"/>
              </w:rPr>
              <w:t>.</w:t>
            </w:r>
          </w:p>
        </w:tc>
      </w:tr>
      <w:tr w:rsidR="00EE2E2D" w:rsidTr="005B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45204B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t xml:space="preserve">     </w:t>
            </w:r>
            <w:r w:rsidR="00EE2E2D">
              <w:t>RF0</w:t>
            </w:r>
            <w:r>
              <w:rPr>
                <w:lang w:val="es-419"/>
              </w:rPr>
              <w:t>2.06</w:t>
            </w:r>
          </w:p>
        </w:tc>
        <w:tc>
          <w:tcPr>
            <w:tcW w:w="2881" w:type="dxa"/>
            <w:hideMark/>
          </w:tcPr>
          <w:p w:rsidR="00EE2E2D" w:rsidRDefault="007D5895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Buscar Información</w:t>
            </w:r>
          </w:p>
        </w:tc>
        <w:tc>
          <w:tcPr>
            <w:tcW w:w="2882" w:type="dxa"/>
            <w:hideMark/>
          </w:tcPr>
          <w:p w:rsidR="00EE2E2D" w:rsidRDefault="00EE2E2D" w:rsidP="007D5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 xml:space="preserve">El usuario </w:t>
            </w:r>
            <w:r w:rsidR="007D5895">
              <w:t>debe tener acceso a la información y poder buscar la necesaria para su trabajo.</w:t>
            </w:r>
            <w:r>
              <w:t xml:space="preserve"> </w:t>
            </w:r>
          </w:p>
        </w:tc>
      </w:tr>
    </w:tbl>
    <w:p w:rsidR="00767BD9" w:rsidRDefault="00767BD9" w:rsidP="00213288">
      <w:pPr>
        <w:pStyle w:val="ListaDeTablas"/>
        <w:jc w:val="left"/>
        <w:rPr>
          <w:lang w:val="es-ES"/>
        </w:rPr>
      </w:pPr>
    </w:p>
    <w:p w:rsidR="00767BD9" w:rsidRDefault="00767BD9" w:rsidP="00213288">
      <w:pPr>
        <w:pStyle w:val="ListaDeTablas"/>
        <w:jc w:val="left"/>
        <w:rPr>
          <w:lang w:val="es-ES"/>
        </w:rPr>
      </w:pPr>
    </w:p>
    <w:p w:rsidR="00EE2E2D" w:rsidRDefault="00EE2E2D" w:rsidP="002132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04"/>
        </w:tabs>
        <w:jc w:val="left"/>
        <w:rPr>
          <w:sz w:val="20"/>
          <w:lang w:val="es-ES"/>
        </w:rPr>
      </w:pPr>
    </w:p>
    <w:p w:rsidR="007D5895" w:rsidRPr="007D5895" w:rsidRDefault="007D5895" w:rsidP="007D5895">
      <w:pPr>
        <w:spacing w:before="0" w:after="160"/>
        <w:jc w:val="left"/>
        <w:rPr>
          <w:lang w:val="es-ES"/>
        </w:rPr>
      </w:pPr>
      <w:r>
        <w:rPr>
          <w:lang w:val="es-ES"/>
        </w:rPr>
        <w:br w:type="page"/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D5895" w:rsidTr="007D5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7D5895" w:rsidRPr="007D5895" w:rsidRDefault="007D5895" w:rsidP="007D58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right" w:pos="8504"/>
              </w:tabs>
              <w:jc w:val="left"/>
              <w:rPr>
                <w:b w:val="0"/>
                <w:lang w:val="es-419"/>
              </w:rPr>
            </w:pPr>
            <w:r w:rsidRPr="007D5895">
              <w:rPr>
                <w:b w:val="0"/>
                <w:lang w:val="es-419"/>
              </w:rPr>
              <w:lastRenderedPageBreak/>
              <w:t>Requerimiento Funcional</w:t>
            </w:r>
          </w:p>
          <w:p w:rsidR="007D5895" w:rsidRPr="007D5895" w:rsidRDefault="007D5895" w:rsidP="00213288">
            <w:pPr>
              <w:jc w:val="left"/>
              <w:rPr>
                <w:b w:val="0"/>
                <w:lang w:val="es-419"/>
              </w:rPr>
            </w:pPr>
          </w:p>
        </w:tc>
        <w:tc>
          <w:tcPr>
            <w:tcW w:w="2881" w:type="dxa"/>
          </w:tcPr>
          <w:p w:rsidR="007D5895" w:rsidRPr="007D5895" w:rsidRDefault="007D5895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7D5895">
              <w:rPr>
                <w:b w:val="0"/>
                <w:lang w:val="es-419"/>
              </w:rPr>
              <w:t>Descripción</w:t>
            </w:r>
            <w:r w:rsidRPr="007D5895">
              <w:rPr>
                <w:b w:val="0"/>
                <w:lang w:val="es-419"/>
              </w:rPr>
              <w:tab/>
            </w:r>
          </w:p>
        </w:tc>
        <w:tc>
          <w:tcPr>
            <w:tcW w:w="2882" w:type="dxa"/>
          </w:tcPr>
          <w:p w:rsidR="007D5895" w:rsidRPr="007D5895" w:rsidRDefault="007D5895" w:rsidP="0021328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7D5895">
              <w:rPr>
                <w:b w:val="0"/>
                <w:lang w:val="es-419"/>
              </w:rPr>
              <w:t>Especificación</w:t>
            </w:r>
          </w:p>
        </w:tc>
      </w:tr>
      <w:tr w:rsidR="00EE2E2D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hideMark/>
          </w:tcPr>
          <w:p w:rsidR="00EE2E2D" w:rsidRDefault="00EE2E2D" w:rsidP="00213288">
            <w:pPr>
              <w:jc w:val="left"/>
              <w:rPr>
                <w:b w:val="0"/>
                <w:sz w:val="22"/>
                <w:lang w:val="es-419"/>
              </w:rPr>
            </w:pPr>
            <w:r>
              <w:rPr>
                <w:lang w:val="es-419"/>
              </w:rPr>
              <w:t>RF03</w:t>
            </w:r>
          </w:p>
        </w:tc>
        <w:tc>
          <w:tcPr>
            <w:tcW w:w="2881" w:type="dxa"/>
            <w:hideMark/>
          </w:tcPr>
          <w:p w:rsidR="00EE2E2D" w:rsidRDefault="0045204B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  <w:r>
              <w:rPr>
                <w:lang w:val="es-419"/>
              </w:rPr>
              <w:t>Otros servicios.</w:t>
            </w:r>
          </w:p>
        </w:tc>
        <w:tc>
          <w:tcPr>
            <w:tcW w:w="2882" w:type="dxa"/>
          </w:tcPr>
          <w:p w:rsidR="00EE2E2D" w:rsidRDefault="0045204B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t>El sistema debe tener acceso desde exploradores de Windows, para el funcionamiento de planillas Excel con vínculos</w:t>
            </w:r>
            <w:r>
              <w:rPr>
                <w:lang w:val="es-419"/>
              </w:rPr>
              <w:t xml:space="preserve"> </w:t>
            </w:r>
          </w:p>
          <w:p w:rsidR="00EE2E2D" w:rsidRDefault="00EE2E2D" w:rsidP="002132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419"/>
              </w:rPr>
            </w:pPr>
          </w:p>
        </w:tc>
      </w:tr>
      <w:bookmarkEnd w:id="6"/>
    </w:tbl>
    <w:p w:rsidR="00EE2E2D" w:rsidRDefault="00EE2E2D" w:rsidP="00EE2E2D">
      <w:pPr>
        <w:pStyle w:val="ListaDeTablas"/>
        <w:rPr>
          <w:lang w:val="es-419"/>
        </w:rPr>
      </w:pPr>
    </w:p>
    <w:bookmarkEnd w:id="2"/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C66066" w:rsidRDefault="00C66066" w:rsidP="00EE2E2D">
      <w:pPr>
        <w:pStyle w:val="ListaDeTablas"/>
        <w:rPr>
          <w:lang w:val="es-419"/>
        </w:rPr>
      </w:pPr>
    </w:p>
    <w:p w:rsidR="00C66066" w:rsidRDefault="00C66066" w:rsidP="00EE2E2D">
      <w:pPr>
        <w:pStyle w:val="ListaDeTablas"/>
        <w:rPr>
          <w:lang w:val="es-419"/>
        </w:rPr>
      </w:pPr>
    </w:p>
    <w:p w:rsidR="00C66066" w:rsidRDefault="00C66066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pStyle w:val="ListaDeTablas"/>
        <w:rPr>
          <w:lang w:val="es-419"/>
        </w:rPr>
      </w:pPr>
    </w:p>
    <w:p w:rsidR="00EE2E2D" w:rsidRPr="005154C9" w:rsidRDefault="00EE2E2D" w:rsidP="00EE2E2D">
      <w:pPr>
        <w:pStyle w:val="ListaDeTablas"/>
        <w:rPr>
          <w:lang w:val="es-419"/>
        </w:rPr>
      </w:pPr>
    </w:p>
    <w:p w:rsidR="00EE2E2D" w:rsidRDefault="00EE2E2D" w:rsidP="00EE2E2D">
      <w:pPr>
        <w:spacing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s-ES" w:eastAsia="es-ES"/>
        </w:rPr>
      </w:pPr>
    </w:p>
    <w:p w:rsidR="0045204B" w:rsidRDefault="0045204B">
      <w:pPr>
        <w:spacing w:before="0" w:after="160"/>
        <w:jc w:val="left"/>
        <w:rPr>
          <w:rFonts w:eastAsiaTheme="majorEastAsia" w:cstheme="majorBidi"/>
          <w:b/>
          <w:color w:val="000000" w:themeColor="text1"/>
          <w:sz w:val="28"/>
          <w:szCs w:val="24"/>
        </w:rPr>
      </w:pPr>
      <w:bookmarkStart w:id="7" w:name="_Toc481349939"/>
      <w:bookmarkStart w:id="8" w:name="_Toc499049942"/>
      <w:r>
        <w:br w:type="page"/>
      </w:r>
    </w:p>
    <w:p w:rsidR="00EE2E2D" w:rsidRPr="005E1B1E" w:rsidRDefault="00EE2E2D" w:rsidP="00EE2E2D">
      <w:pPr>
        <w:pStyle w:val="Titulo3"/>
      </w:pPr>
      <w:r w:rsidRPr="005E1B1E">
        <w:lastRenderedPageBreak/>
        <w:t>Requerimientos no funcionales</w:t>
      </w:r>
      <w:bookmarkEnd w:id="7"/>
      <w:bookmarkEnd w:id="8"/>
      <w:r w:rsidRPr="005E1B1E">
        <w:t xml:space="preserve"> </w:t>
      </w:r>
    </w:p>
    <w:p w:rsidR="00EE2E2D" w:rsidRDefault="00EE2E2D" w:rsidP="00EE2E2D">
      <w:r w:rsidRPr="006C57AD">
        <w:rPr>
          <w:lang w:val="es-ES" w:eastAsia="es-ES"/>
        </w:rPr>
        <w:tab/>
      </w:r>
      <w:bookmarkStart w:id="9" w:name="_Toc481343981"/>
      <w:r w:rsidR="00BF4E19">
        <w:t xml:space="preserve">Los requerimientos no funcionales, son aquellos </w:t>
      </w:r>
      <w:r w:rsidR="005668D8">
        <w:t>requerimi</w:t>
      </w:r>
      <w:r w:rsidR="00BF4E19">
        <w:t xml:space="preserve">entos que no se refieren directamente a las funciones </w:t>
      </w:r>
      <w:r w:rsidR="005668D8">
        <w:t>específicas</w:t>
      </w:r>
      <w:r w:rsidR="00BF4E19">
        <w:t xml:space="preserve"> que proporciona el sistema, sino a las propiedades emergentes de este como la fiabilidad, tiempo de respuesta, capacidad de almacenamiento</w:t>
      </w:r>
      <w:r w:rsidR="005668D8">
        <w:t>, como también pueden articular restricciones a dispositivos de entrada y salida.</w:t>
      </w:r>
    </w:p>
    <w:p w:rsidR="005668D8" w:rsidRPr="005668D8" w:rsidRDefault="005668D8" w:rsidP="005668D8">
      <w:pPr>
        <w:pStyle w:val="Prrafodelista"/>
        <w:rPr>
          <w:color w:val="FF0000"/>
        </w:rPr>
      </w:pPr>
      <w:r>
        <w:t>(</w:t>
      </w:r>
      <w:r w:rsidRPr="005668D8">
        <w:rPr>
          <w:color w:val="FF0000"/>
        </w:rPr>
        <w:t xml:space="preserve">También es una cita textual del libro ingeniería de software de </w:t>
      </w:r>
      <w:proofErr w:type="spellStart"/>
      <w:r w:rsidRPr="005668D8">
        <w:rPr>
          <w:color w:val="FF0000"/>
        </w:rPr>
        <w:t>Ian</w:t>
      </w:r>
      <w:proofErr w:type="spellEnd"/>
      <w:r w:rsidRPr="005668D8">
        <w:rPr>
          <w:color w:val="FF0000"/>
        </w:rPr>
        <w:t xml:space="preserve"> Somerville, los mismos capítulos</w:t>
      </w:r>
      <w:r>
        <w:t>)</w:t>
      </w:r>
    </w:p>
    <w:p w:rsidR="00EE2E2D" w:rsidRDefault="00EE2E2D" w:rsidP="00EE2E2D">
      <w:pPr>
        <w:pStyle w:val="Prrafodelista"/>
      </w:pPr>
    </w:p>
    <w:p w:rsidR="00EE2E2D" w:rsidRPr="00E83720" w:rsidRDefault="00EE2E2D" w:rsidP="00EE2E2D">
      <w:pPr>
        <w:rPr>
          <w:b/>
        </w:rPr>
      </w:pPr>
      <w:r w:rsidRPr="00E83720">
        <w:rPr>
          <w:b/>
        </w:rPr>
        <w:t>Siglas</w:t>
      </w:r>
    </w:p>
    <w:tbl>
      <w:tblPr>
        <w:tblStyle w:val="Tabladecuadrcula1clara-nfasis4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EE2E2D" w:rsidTr="007D5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2E2D" w:rsidRPr="006D1D24" w:rsidRDefault="00EE2E2D" w:rsidP="00B354CA">
            <w:pPr>
              <w:rPr>
                <w:b w:val="0"/>
              </w:rPr>
            </w:pPr>
            <w:r w:rsidRPr="006D1D24">
              <w:t>RF</w:t>
            </w:r>
          </w:p>
        </w:tc>
        <w:tc>
          <w:tcPr>
            <w:tcW w:w="7229" w:type="dxa"/>
          </w:tcPr>
          <w:p w:rsidR="00EE2E2D" w:rsidRDefault="00EE2E2D" w:rsidP="00B35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Requerimiento funcional </w:t>
            </w:r>
          </w:p>
        </w:tc>
      </w:tr>
      <w:tr w:rsidR="00EE2E2D" w:rsidTr="007D589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E2E2D" w:rsidRPr="006D1D24" w:rsidRDefault="00EE2E2D" w:rsidP="00B354CA">
            <w:pPr>
              <w:rPr>
                <w:b w:val="0"/>
              </w:rPr>
            </w:pPr>
            <w:r w:rsidRPr="006D1D24">
              <w:t>RNF</w:t>
            </w:r>
          </w:p>
        </w:tc>
        <w:tc>
          <w:tcPr>
            <w:tcW w:w="7229" w:type="dxa"/>
          </w:tcPr>
          <w:p w:rsidR="00EE2E2D" w:rsidRPr="007D5895" w:rsidRDefault="00EE2E2D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5895">
              <w:rPr>
                <w:b/>
              </w:rPr>
              <w:t xml:space="preserve">Requerimiento no funcional </w:t>
            </w:r>
          </w:p>
        </w:tc>
      </w:tr>
    </w:tbl>
    <w:p w:rsidR="00EE2E2D" w:rsidRDefault="00EE2E2D" w:rsidP="00EE2E2D">
      <w:pPr>
        <w:rPr>
          <w:lang w:val="es-419"/>
        </w:rPr>
      </w:pPr>
    </w:p>
    <w:p w:rsidR="00EE2E2D" w:rsidRPr="0023704A" w:rsidRDefault="00EE2E2D" w:rsidP="00EE2E2D">
      <w:pPr>
        <w:rPr>
          <w:b/>
          <w:lang w:val="es-419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27"/>
        <w:gridCol w:w="2535"/>
        <w:gridCol w:w="2882"/>
      </w:tblGrid>
      <w:tr w:rsidR="004F378E" w:rsidTr="007D5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F378E" w:rsidRPr="004F378E" w:rsidRDefault="004F378E" w:rsidP="004F378E">
            <w:pPr>
              <w:jc w:val="left"/>
              <w:rPr>
                <w:b w:val="0"/>
                <w:lang w:val="es-419"/>
              </w:rPr>
            </w:pPr>
            <w:r w:rsidRPr="004F378E">
              <w:rPr>
                <w:b w:val="0"/>
              </w:rPr>
              <w:t>Requerimientos</w:t>
            </w:r>
            <w:r>
              <w:rPr>
                <w:b w:val="0"/>
              </w:rPr>
              <w:t xml:space="preserve"> </w:t>
            </w:r>
            <w:r w:rsidRPr="004F378E">
              <w:rPr>
                <w:b w:val="0"/>
              </w:rPr>
              <w:t>no funcionales</w:t>
            </w:r>
          </w:p>
        </w:tc>
        <w:tc>
          <w:tcPr>
            <w:tcW w:w="2535" w:type="dxa"/>
          </w:tcPr>
          <w:p w:rsidR="004F378E" w:rsidRPr="004F378E" w:rsidRDefault="004F378E" w:rsidP="00C66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4F378E">
              <w:rPr>
                <w:b w:val="0"/>
                <w:lang w:val="es-419"/>
              </w:rPr>
              <w:t>Descripción</w:t>
            </w:r>
            <w:r w:rsidRPr="004F378E">
              <w:rPr>
                <w:b w:val="0"/>
                <w:lang w:val="es-419"/>
              </w:rPr>
              <w:tab/>
            </w:r>
          </w:p>
        </w:tc>
        <w:tc>
          <w:tcPr>
            <w:tcW w:w="2882" w:type="dxa"/>
          </w:tcPr>
          <w:p w:rsidR="004F378E" w:rsidRPr="004F378E" w:rsidRDefault="004F378E" w:rsidP="00B35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 w:rsidRPr="004F378E">
              <w:rPr>
                <w:b w:val="0"/>
                <w:lang w:val="es-419"/>
              </w:rPr>
              <w:t>Especificación</w:t>
            </w:r>
          </w:p>
        </w:tc>
      </w:tr>
      <w:tr w:rsidR="00EE2E2D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E2E2D" w:rsidRPr="00FA2183" w:rsidRDefault="00EE2E2D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>RNF01</w:t>
            </w:r>
          </w:p>
        </w:tc>
        <w:tc>
          <w:tcPr>
            <w:tcW w:w="2535" w:type="dxa"/>
          </w:tcPr>
          <w:p w:rsidR="00EE2E2D" w:rsidRDefault="00EE2E2D" w:rsidP="00C66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Servicio </w:t>
            </w:r>
            <w:r w:rsidR="005B7DA2">
              <w:rPr>
                <w:lang w:val="es-419"/>
              </w:rPr>
              <w:t>en Red</w:t>
            </w:r>
            <w:r w:rsidR="004F378E">
              <w:rPr>
                <w:lang w:val="es-419"/>
              </w:rPr>
              <w:t xml:space="preserve"> y Seguridad</w:t>
            </w:r>
            <w:r w:rsidR="005B7DA2">
              <w:rPr>
                <w:lang w:val="es-419"/>
              </w:rPr>
              <w:t>.</w:t>
            </w:r>
          </w:p>
        </w:tc>
        <w:tc>
          <w:tcPr>
            <w:tcW w:w="2882" w:type="dxa"/>
          </w:tcPr>
          <w:p w:rsidR="00EE2E2D" w:rsidRDefault="00EE2E2D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El sistema estará disponible las 24 horas del día </w:t>
            </w:r>
          </w:p>
        </w:tc>
      </w:tr>
      <w:tr w:rsidR="004F378E" w:rsidTr="007D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F378E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 xml:space="preserve">     RNF01</w:t>
            </w:r>
            <w:r w:rsidR="007D5895" w:rsidRPr="00FA2183">
              <w:rPr>
                <w:lang w:val="es-419"/>
              </w:rPr>
              <w:t>.01</w:t>
            </w:r>
          </w:p>
        </w:tc>
        <w:tc>
          <w:tcPr>
            <w:tcW w:w="2535" w:type="dxa"/>
          </w:tcPr>
          <w:p w:rsidR="004F378E" w:rsidRDefault="004F378E" w:rsidP="00C66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Modelo Seguro</w:t>
            </w:r>
          </w:p>
        </w:tc>
        <w:tc>
          <w:tcPr>
            <w:tcW w:w="2882" w:type="dxa"/>
          </w:tcPr>
          <w:p w:rsidR="004F378E" w:rsidRDefault="004F378E" w:rsidP="004F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t>No se debe abrir puertos externos para la salida de información con el fin de evitar un filtro de información y un mal uso externo.</w:t>
            </w:r>
          </w:p>
        </w:tc>
      </w:tr>
      <w:tr w:rsidR="004F378E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F378E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 xml:space="preserve">      RNF01.02</w:t>
            </w:r>
          </w:p>
        </w:tc>
        <w:tc>
          <w:tcPr>
            <w:tcW w:w="2535" w:type="dxa"/>
          </w:tcPr>
          <w:p w:rsidR="004F378E" w:rsidRDefault="004F378E" w:rsidP="00C66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Seguridad de nivel de sesión.</w:t>
            </w:r>
          </w:p>
        </w:tc>
        <w:tc>
          <w:tcPr>
            <w:tcW w:w="2882" w:type="dxa"/>
          </w:tcPr>
          <w:p w:rsidR="004F378E" w:rsidRPr="004F378E" w:rsidRDefault="004F378E" w:rsidP="004F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El servicio cuenta con corta fuegos para que cada sesión sea proveniente de los host de usuarios de la empresa.</w:t>
            </w:r>
          </w:p>
        </w:tc>
      </w:tr>
      <w:tr w:rsidR="00EE2E2D" w:rsidTr="007D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E2E2D" w:rsidRPr="00FA2183" w:rsidRDefault="00EE2E2D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>RNF02</w:t>
            </w:r>
          </w:p>
        </w:tc>
        <w:tc>
          <w:tcPr>
            <w:tcW w:w="2535" w:type="dxa"/>
          </w:tcPr>
          <w:p w:rsidR="00EE2E2D" w:rsidRDefault="004F378E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Sistema y Usabilidad.</w:t>
            </w:r>
          </w:p>
        </w:tc>
        <w:tc>
          <w:tcPr>
            <w:tcW w:w="2882" w:type="dxa"/>
          </w:tcPr>
          <w:p w:rsidR="00C66066" w:rsidRDefault="00C66066" w:rsidP="00C66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r w:rsidR="005B7DA2">
              <w:rPr>
                <w:lang w:val="es-419"/>
              </w:rPr>
              <w:t>servicio contará</w:t>
            </w:r>
            <w:r>
              <w:rPr>
                <w:lang w:val="es-419"/>
              </w:rPr>
              <w:t xml:space="preserve"> con una interfaz gráfica simple, </w:t>
            </w:r>
            <w:r>
              <w:rPr>
                <w:lang w:val="es-419"/>
              </w:rPr>
              <w:lastRenderedPageBreak/>
              <w:t>intuitiva considerando lo siguiente :</w:t>
            </w:r>
          </w:p>
          <w:p w:rsidR="00C66066" w:rsidRDefault="00C66066" w:rsidP="00C66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-diseño enfocado a los usuarios</w:t>
            </w:r>
          </w:p>
          <w:p w:rsidR="00C66066" w:rsidRDefault="00C66066" w:rsidP="00C66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-diseño UX</w:t>
            </w:r>
          </w:p>
          <w:p w:rsidR="00EE2E2D" w:rsidRDefault="00C66066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-iconos</w:t>
            </w:r>
          </w:p>
        </w:tc>
      </w:tr>
      <w:tr w:rsidR="00EE2E2D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E2E2D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lastRenderedPageBreak/>
              <w:t xml:space="preserve">     RNF02.01</w:t>
            </w:r>
          </w:p>
        </w:tc>
        <w:tc>
          <w:tcPr>
            <w:tcW w:w="2535" w:type="dxa"/>
          </w:tcPr>
          <w:p w:rsidR="00EE2E2D" w:rsidRDefault="00EE2E2D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Diseño UX</w:t>
            </w:r>
          </w:p>
        </w:tc>
        <w:tc>
          <w:tcPr>
            <w:tcW w:w="2882" w:type="dxa"/>
          </w:tcPr>
          <w:p w:rsidR="00EE2E2D" w:rsidRDefault="00EE2E2D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El sistema tendrá como objetivo la preocupación del usuario respecto al servici</w:t>
            </w:r>
            <w:r w:rsidR="004F378E">
              <w:rPr>
                <w:lang w:val="es-419"/>
              </w:rPr>
              <w:t>o en Red</w:t>
            </w:r>
            <w:r w:rsidR="00C66066">
              <w:rPr>
                <w:lang w:val="es-419"/>
              </w:rPr>
              <w:t>,</w:t>
            </w:r>
            <w:r>
              <w:rPr>
                <w:lang w:val="es-419"/>
              </w:rPr>
              <w:t xml:space="preserve"> para esto reforzara la usabilidad del sistema</w:t>
            </w:r>
            <w:r w:rsidR="004F378E">
              <w:rPr>
                <w:lang w:val="es-419"/>
              </w:rPr>
              <w:t>.</w:t>
            </w:r>
          </w:p>
        </w:tc>
      </w:tr>
      <w:tr w:rsidR="00EE2E2D" w:rsidTr="007D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E2E2D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 xml:space="preserve">     RNF02.02</w:t>
            </w:r>
          </w:p>
        </w:tc>
        <w:tc>
          <w:tcPr>
            <w:tcW w:w="2535" w:type="dxa"/>
          </w:tcPr>
          <w:p w:rsidR="00EE2E2D" w:rsidRDefault="00EE2E2D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Iconos</w:t>
            </w:r>
          </w:p>
        </w:tc>
        <w:tc>
          <w:tcPr>
            <w:tcW w:w="2882" w:type="dxa"/>
          </w:tcPr>
          <w:p w:rsidR="00EE2E2D" w:rsidRDefault="00EE2E2D" w:rsidP="004F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El siste</w:t>
            </w:r>
            <w:r w:rsidR="004F378E">
              <w:rPr>
                <w:lang w:val="es-419"/>
              </w:rPr>
              <w:t xml:space="preserve">ma dispondrá de iconos </w:t>
            </w:r>
            <w:r>
              <w:rPr>
                <w:lang w:val="es-419"/>
              </w:rPr>
              <w:t>acompañado de un pequeño texto indicando de que se trata evitando confusiones</w:t>
            </w:r>
            <w:r w:rsidR="004F378E">
              <w:rPr>
                <w:lang w:val="es-419"/>
              </w:rPr>
              <w:t>.</w:t>
            </w:r>
          </w:p>
        </w:tc>
      </w:tr>
      <w:tr w:rsidR="00EE2E2D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E2E2D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>RNF03</w:t>
            </w:r>
          </w:p>
        </w:tc>
        <w:tc>
          <w:tcPr>
            <w:tcW w:w="2535" w:type="dxa"/>
          </w:tcPr>
          <w:p w:rsidR="00EE2E2D" w:rsidRDefault="00EE2E2D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Actualización</w:t>
            </w:r>
            <w:r w:rsidR="00C66066">
              <w:rPr>
                <w:lang w:val="es-419"/>
              </w:rPr>
              <w:t xml:space="preserve"> </w:t>
            </w:r>
            <w:r>
              <w:rPr>
                <w:lang w:val="es-419"/>
              </w:rPr>
              <w:t>del sistema</w:t>
            </w:r>
          </w:p>
        </w:tc>
        <w:tc>
          <w:tcPr>
            <w:tcW w:w="2882" w:type="dxa"/>
          </w:tcPr>
          <w:p w:rsidR="00EE2E2D" w:rsidRDefault="00EE2E2D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El sistema cada cierto tiempo deberá</w:t>
            </w:r>
            <w:r w:rsidR="00C66066">
              <w:rPr>
                <w:lang w:val="es-419"/>
              </w:rPr>
              <w:t xml:space="preserve"> actualizarse, agregando </w:t>
            </w:r>
            <w:r>
              <w:rPr>
                <w:lang w:val="es-419"/>
              </w:rPr>
              <w:t>nuevas funcionalidades y requerimientos</w:t>
            </w:r>
          </w:p>
        </w:tc>
      </w:tr>
      <w:tr w:rsidR="00EE2E2D" w:rsidTr="007D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E2E2D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>RNF04</w:t>
            </w:r>
          </w:p>
        </w:tc>
        <w:tc>
          <w:tcPr>
            <w:tcW w:w="2535" w:type="dxa"/>
          </w:tcPr>
          <w:p w:rsidR="00EE2E2D" w:rsidRDefault="00EE2E2D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Tamaño de fuente y tipo de letra del sistema </w:t>
            </w:r>
          </w:p>
        </w:tc>
        <w:tc>
          <w:tcPr>
            <w:tcW w:w="2882" w:type="dxa"/>
          </w:tcPr>
          <w:p w:rsidR="00EE2E2D" w:rsidRPr="00E24710" w:rsidRDefault="00EE2E2D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t>El sistema tendrá un tamaño de letra</w:t>
            </w:r>
            <w:r>
              <w:rPr>
                <w:lang w:val="es-419"/>
              </w:rPr>
              <w:t xml:space="preserve"> según su contenido y funcionalidades </w:t>
            </w:r>
            <w:r>
              <w:t>con colores que sean cómodos para la vista del usuario azul, amarillo, negro, naranjo, blanco</w:t>
            </w:r>
            <w:r w:rsidR="004F378E">
              <w:t>, entre otros.</w:t>
            </w:r>
          </w:p>
        </w:tc>
      </w:tr>
      <w:tr w:rsidR="004F378E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F378E" w:rsidRPr="00FA2183" w:rsidRDefault="004F378E" w:rsidP="00B354CA">
            <w:pPr>
              <w:rPr>
                <w:lang w:val="es-419"/>
              </w:rPr>
            </w:pPr>
            <w:r w:rsidRPr="00FA2183">
              <w:rPr>
                <w:lang w:val="es-419"/>
              </w:rPr>
              <w:t>RNF05</w:t>
            </w:r>
          </w:p>
        </w:tc>
        <w:tc>
          <w:tcPr>
            <w:tcW w:w="2535" w:type="dxa"/>
          </w:tcPr>
          <w:p w:rsidR="004F378E" w:rsidRDefault="004F378E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Velocidad del sistema</w:t>
            </w:r>
          </w:p>
        </w:tc>
        <w:tc>
          <w:tcPr>
            <w:tcW w:w="2882" w:type="dxa"/>
          </w:tcPr>
          <w:p w:rsidR="004F378E" w:rsidRDefault="004F378E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servicio debe garantizar una velocidad de lectura de disco y transferencia superior</w:t>
            </w:r>
            <w:r w:rsidR="007D5895">
              <w:t xml:space="preserve"> al predecesor sistema</w:t>
            </w:r>
            <w:r>
              <w:t>.</w:t>
            </w:r>
          </w:p>
        </w:tc>
      </w:tr>
      <w:tr w:rsidR="00FA2183" w:rsidTr="007D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A2183" w:rsidRDefault="00FA2183" w:rsidP="00B354CA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RNF06</w:t>
            </w:r>
          </w:p>
        </w:tc>
        <w:tc>
          <w:tcPr>
            <w:tcW w:w="2535" w:type="dxa"/>
          </w:tcPr>
          <w:p w:rsidR="00FA2183" w:rsidRDefault="00FA2183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Portabilidad del sistema</w:t>
            </w:r>
          </w:p>
        </w:tc>
        <w:tc>
          <w:tcPr>
            <w:tcW w:w="2882" w:type="dxa"/>
          </w:tcPr>
          <w:p w:rsidR="00FA2183" w:rsidRDefault="00FA2183" w:rsidP="00FA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5A2">
              <w:t>El sistema debe ser accedido por los distintos sistemas operativos</w:t>
            </w:r>
            <w:r>
              <w:t>.</w:t>
            </w:r>
          </w:p>
          <w:p w:rsidR="00FA2183" w:rsidRDefault="00FA2183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-Linux</w:t>
            </w:r>
          </w:p>
          <w:p w:rsidR="00FA2183" w:rsidRDefault="00FA2183" w:rsidP="00FA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-Mac</w:t>
            </w:r>
          </w:p>
          <w:p w:rsidR="00FA2183" w:rsidRPr="00FA2183" w:rsidRDefault="00FA2183" w:rsidP="00FA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-Windows</w:t>
            </w:r>
          </w:p>
        </w:tc>
      </w:tr>
      <w:tr w:rsidR="00FA2183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A2183" w:rsidRDefault="00FA2183" w:rsidP="00B354CA">
            <w:pPr>
              <w:rPr>
                <w:lang w:val="es-419"/>
              </w:rPr>
            </w:pPr>
            <w:r>
              <w:rPr>
                <w:lang w:val="es-419"/>
              </w:rPr>
              <w:t xml:space="preserve">     </w:t>
            </w:r>
            <w:r>
              <w:rPr>
                <w:lang w:val="es-419"/>
              </w:rPr>
              <w:t>RNF06</w:t>
            </w:r>
            <w:r>
              <w:rPr>
                <w:lang w:val="es-419"/>
              </w:rPr>
              <w:t>.01</w:t>
            </w:r>
          </w:p>
        </w:tc>
        <w:tc>
          <w:tcPr>
            <w:tcW w:w="2535" w:type="dxa"/>
          </w:tcPr>
          <w:p w:rsidR="00FA2183" w:rsidRDefault="00FA2183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Portabilidad en sistemas móviles.</w:t>
            </w:r>
          </w:p>
        </w:tc>
        <w:tc>
          <w:tcPr>
            <w:tcW w:w="2882" w:type="dxa"/>
          </w:tcPr>
          <w:p w:rsidR="00FA2183" w:rsidRDefault="00FA2183" w:rsidP="00FA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5A2">
              <w:t>El sistema debe ser capaz de trabajar con dispositivos móviles actuales o superior</w:t>
            </w:r>
            <w:r>
              <w:t>.</w:t>
            </w:r>
          </w:p>
          <w:p w:rsidR="00FA2183" w:rsidRDefault="00FA2183" w:rsidP="00FA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Ios</w:t>
            </w:r>
            <w:proofErr w:type="spellEnd"/>
          </w:p>
          <w:p w:rsidR="00FA2183" w:rsidRDefault="00FA2183" w:rsidP="00FA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-Android</w:t>
            </w:r>
          </w:p>
          <w:p w:rsidR="00FA2183" w:rsidRPr="00FA2183" w:rsidRDefault="00FA2183" w:rsidP="00FA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WindowsPhone</w:t>
            </w:r>
            <w:proofErr w:type="spellEnd"/>
          </w:p>
        </w:tc>
      </w:tr>
      <w:tr w:rsidR="00FA2183" w:rsidTr="007D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A2183" w:rsidRDefault="00FA2183" w:rsidP="00B354CA">
            <w:pPr>
              <w:rPr>
                <w:lang w:val="es-419"/>
              </w:rPr>
            </w:pPr>
            <w:r>
              <w:rPr>
                <w:lang w:val="es-419"/>
              </w:rPr>
              <w:t>RNF07</w:t>
            </w:r>
          </w:p>
        </w:tc>
        <w:tc>
          <w:tcPr>
            <w:tcW w:w="2535" w:type="dxa"/>
          </w:tcPr>
          <w:p w:rsidR="00FA2183" w:rsidRDefault="00FA2183" w:rsidP="00B3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Control de </w:t>
            </w:r>
            <w:r w:rsidR="009B0304">
              <w:rPr>
                <w:lang w:val="es-419"/>
              </w:rPr>
              <w:t>Sesión</w:t>
            </w:r>
          </w:p>
        </w:tc>
        <w:tc>
          <w:tcPr>
            <w:tcW w:w="2882" w:type="dxa"/>
          </w:tcPr>
          <w:p w:rsidR="00FA2183" w:rsidRPr="001325A2" w:rsidRDefault="00FA2183" w:rsidP="00FA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5A2">
              <w:t>El sistema debe manejar las fechas exactas de creación y modificación de archivos</w:t>
            </w:r>
            <w:r>
              <w:t>.</w:t>
            </w:r>
          </w:p>
        </w:tc>
      </w:tr>
      <w:tr w:rsidR="00FA2183" w:rsidTr="007D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A2183" w:rsidRDefault="00FA2183" w:rsidP="00B354CA">
            <w:pPr>
              <w:rPr>
                <w:lang w:val="es-419"/>
              </w:rPr>
            </w:pPr>
            <w:r>
              <w:rPr>
                <w:lang w:val="es-419"/>
              </w:rPr>
              <w:t>RNF08</w:t>
            </w:r>
          </w:p>
        </w:tc>
        <w:tc>
          <w:tcPr>
            <w:tcW w:w="2535" w:type="dxa"/>
          </w:tcPr>
          <w:p w:rsidR="00FA2183" w:rsidRDefault="00FA2183" w:rsidP="00B3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Respaldo ante catástrofe y falta de energía</w:t>
            </w:r>
          </w:p>
        </w:tc>
        <w:tc>
          <w:tcPr>
            <w:tcW w:w="2882" w:type="dxa"/>
          </w:tcPr>
          <w:p w:rsidR="00FA2183" w:rsidRDefault="00FA2183" w:rsidP="00FA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5A2">
              <w:t xml:space="preserve">El sistema debe tener respaldo en la nube para prevenir perdida de datos ante una </w:t>
            </w:r>
            <w:r>
              <w:t>catástrofe.</w:t>
            </w:r>
          </w:p>
          <w:p w:rsidR="00FA2183" w:rsidRPr="00FA2183" w:rsidRDefault="00FA2183" w:rsidP="00FA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5A2">
              <w:t>El sistema debe tener un respaldo de energía para evitar perdida de datos ante un corte no programado de electricidad</w:t>
            </w:r>
            <w:r>
              <w:t xml:space="preserve"> que dure por lo menos 20 minutos para apagar el sistema de forma normal.</w:t>
            </w:r>
            <w:r>
              <w:tab/>
            </w:r>
          </w:p>
        </w:tc>
      </w:tr>
    </w:tbl>
    <w:p w:rsidR="00EE2E2D" w:rsidRPr="00AB0691" w:rsidRDefault="00EE2E2D" w:rsidP="00EE2E2D">
      <w:pPr>
        <w:pStyle w:val="Prrafodelista"/>
      </w:pPr>
    </w:p>
    <w:bookmarkEnd w:id="9"/>
    <w:p w:rsidR="00EE2E2D" w:rsidRDefault="00EE2E2D" w:rsidP="00EE2E2D">
      <w:pPr>
        <w:pStyle w:val="ListaDeTablas"/>
        <w:rPr>
          <w:lang w:val="es-ES" w:eastAsia="es-ES"/>
        </w:rPr>
      </w:pPr>
      <w:r w:rsidRPr="006C57AD">
        <w:rPr>
          <w:lang w:val="es-ES" w:eastAsia="es-ES"/>
        </w:rPr>
        <w:br/>
      </w:r>
    </w:p>
    <w:p w:rsidR="00EE2E2D" w:rsidRDefault="00EE2E2D" w:rsidP="00EE2E2D">
      <w:pPr>
        <w:pStyle w:val="Titulo1"/>
      </w:pPr>
      <w:r>
        <w:br w:type="page"/>
      </w:r>
    </w:p>
    <w:p w:rsidR="00C4423D" w:rsidRDefault="00CF30F8"/>
    <w:sectPr w:rsidR="00C44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94"/>
    <w:rsid w:val="00062194"/>
    <w:rsid w:val="00141475"/>
    <w:rsid w:val="001639B6"/>
    <w:rsid w:val="001A3978"/>
    <w:rsid w:val="001F4011"/>
    <w:rsid w:val="00213288"/>
    <w:rsid w:val="003023D4"/>
    <w:rsid w:val="003C521D"/>
    <w:rsid w:val="00411156"/>
    <w:rsid w:val="0044708A"/>
    <w:rsid w:val="0045204B"/>
    <w:rsid w:val="004F378E"/>
    <w:rsid w:val="004F37A5"/>
    <w:rsid w:val="00522877"/>
    <w:rsid w:val="00564660"/>
    <w:rsid w:val="005668D8"/>
    <w:rsid w:val="005B7DA2"/>
    <w:rsid w:val="006370D2"/>
    <w:rsid w:val="006A6D40"/>
    <w:rsid w:val="00767BD9"/>
    <w:rsid w:val="007D1B66"/>
    <w:rsid w:val="007D5895"/>
    <w:rsid w:val="007F553C"/>
    <w:rsid w:val="00850E71"/>
    <w:rsid w:val="0097697F"/>
    <w:rsid w:val="00981894"/>
    <w:rsid w:val="009B0304"/>
    <w:rsid w:val="00AE1626"/>
    <w:rsid w:val="00B62EDF"/>
    <w:rsid w:val="00B76CB3"/>
    <w:rsid w:val="00BC24B1"/>
    <w:rsid w:val="00BF4E19"/>
    <w:rsid w:val="00C56F5C"/>
    <w:rsid w:val="00C66066"/>
    <w:rsid w:val="00CF30F8"/>
    <w:rsid w:val="00D908C1"/>
    <w:rsid w:val="00E36275"/>
    <w:rsid w:val="00EE2E2D"/>
    <w:rsid w:val="00F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0B08-7F9B-4AC8-8033-54E2A5D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Prrafodelista"/>
    <w:qFormat/>
    <w:rsid w:val="00EE2E2D"/>
    <w:pPr>
      <w:spacing w:before="120" w:after="280"/>
      <w:jc w:val="both"/>
    </w:pPr>
    <w:rPr>
      <w:rFonts w:ascii="Times New Roman" w:eastAsiaTheme="minorEastAsia" w:hAnsi="Times New Roman"/>
      <w:sz w:val="24"/>
      <w:lang w:val="es-CL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E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E2D"/>
    <w:pPr>
      <w:ind w:left="720"/>
      <w:contextualSpacing/>
    </w:pPr>
  </w:style>
  <w:style w:type="paragraph" w:customStyle="1" w:styleId="Titulo1">
    <w:name w:val="Titulo 1"/>
    <w:basedOn w:val="Ttulo1"/>
    <w:link w:val="Titulo1Car"/>
    <w:autoRedefine/>
    <w:qFormat/>
    <w:rsid w:val="00EE2E2D"/>
    <w:pPr>
      <w:spacing w:line="360" w:lineRule="auto"/>
    </w:pPr>
    <w:rPr>
      <w:rFonts w:ascii="Times New Roman" w:hAnsi="Times New Roman" w:cs="Times New Roman"/>
      <w:b/>
      <w:color w:val="auto"/>
      <w:sz w:val="36"/>
      <w:szCs w:val="36"/>
      <w:lang w:val="es-ES" w:eastAsia="es-ES"/>
    </w:rPr>
  </w:style>
  <w:style w:type="paragraph" w:customStyle="1" w:styleId="Titulo2">
    <w:name w:val="Titulo 2"/>
    <w:basedOn w:val="Ttulo2"/>
    <w:link w:val="Titulo2Car"/>
    <w:qFormat/>
    <w:rsid w:val="00EE2E2D"/>
    <w:rPr>
      <w:rFonts w:ascii="Times New Roman" w:hAnsi="Times New Roman"/>
      <w:b/>
      <w:color w:val="000000" w:themeColor="text1"/>
      <w:sz w:val="32"/>
    </w:rPr>
  </w:style>
  <w:style w:type="character" w:customStyle="1" w:styleId="Titulo1Car">
    <w:name w:val="Titulo 1 Car"/>
    <w:basedOn w:val="Fuentedeprrafopredeter"/>
    <w:link w:val="Titulo1"/>
    <w:rsid w:val="00EE2E2D"/>
    <w:rPr>
      <w:rFonts w:ascii="Times New Roman" w:eastAsiaTheme="majorEastAsia" w:hAnsi="Times New Roman" w:cs="Times New Roman"/>
      <w:b/>
      <w:sz w:val="36"/>
      <w:szCs w:val="36"/>
      <w:lang w:val="es-ES" w:eastAsia="es-ES"/>
    </w:rPr>
  </w:style>
  <w:style w:type="paragraph" w:customStyle="1" w:styleId="Titulo3">
    <w:name w:val="Titulo 3"/>
    <w:basedOn w:val="Ttulo3"/>
    <w:link w:val="Titulo3Car"/>
    <w:qFormat/>
    <w:rsid w:val="00EE2E2D"/>
    <w:rPr>
      <w:rFonts w:ascii="Times New Roman" w:hAnsi="Times New Roman"/>
      <w:b/>
      <w:color w:val="000000" w:themeColor="text1"/>
      <w:sz w:val="28"/>
    </w:rPr>
  </w:style>
  <w:style w:type="character" w:customStyle="1" w:styleId="Titulo2Car">
    <w:name w:val="Titulo 2 Car"/>
    <w:basedOn w:val="Ttulo2Car"/>
    <w:link w:val="Titulo2"/>
    <w:rsid w:val="00EE2E2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s-CL" w:eastAsia="ja-JP"/>
    </w:rPr>
  </w:style>
  <w:style w:type="character" w:customStyle="1" w:styleId="Titulo3Car">
    <w:name w:val="Titulo 3 Car"/>
    <w:basedOn w:val="Ttulo3Car"/>
    <w:link w:val="Titulo3"/>
    <w:rsid w:val="00EE2E2D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s-CL" w:eastAsia="ja-JP"/>
    </w:rPr>
  </w:style>
  <w:style w:type="paragraph" w:customStyle="1" w:styleId="ListaDeTablas">
    <w:name w:val="ListaDeTablas"/>
    <w:basedOn w:val="Tabladeilustraciones"/>
    <w:link w:val="ListaDeTablasCar"/>
    <w:qFormat/>
    <w:rsid w:val="00EE2E2D"/>
    <w:pPr>
      <w:jc w:val="center"/>
    </w:pPr>
    <w:rPr>
      <w:sz w:val="20"/>
    </w:rPr>
  </w:style>
  <w:style w:type="character" w:customStyle="1" w:styleId="ListaDeTablasCar">
    <w:name w:val="ListaDeTablas Car"/>
    <w:basedOn w:val="Fuentedeprrafopredeter"/>
    <w:link w:val="ListaDeTablas"/>
    <w:rsid w:val="00EE2E2D"/>
    <w:rPr>
      <w:rFonts w:ascii="Times New Roman" w:eastAsiaTheme="minorEastAsia" w:hAnsi="Times New Roman"/>
      <w:sz w:val="20"/>
      <w:lang w:val="es-CL" w:eastAsia="ja-JP"/>
    </w:rPr>
  </w:style>
  <w:style w:type="table" w:styleId="Tablaconcuadrcula">
    <w:name w:val="Table Grid"/>
    <w:basedOn w:val="Tablanormal"/>
    <w:uiPriority w:val="59"/>
    <w:rsid w:val="00EE2E2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E2E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E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E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 w:eastAsia="ja-JP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EE2E2D"/>
    <w:pPr>
      <w:spacing w:after="0"/>
    </w:pPr>
  </w:style>
  <w:style w:type="table" w:styleId="Tabladecuadrcula1clara-nfasis6">
    <w:name w:val="Grid Table 1 Light Accent 6"/>
    <w:basedOn w:val="Tablanormal"/>
    <w:uiPriority w:val="46"/>
    <w:rsid w:val="00E362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362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E362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E362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E362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E362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7D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7D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38E7-EE47-4B9E-8097-63554527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fernandez</dc:creator>
  <cp:keywords/>
  <dc:description/>
  <cp:lastModifiedBy>michael fernandez</cp:lastModifiedBy>
  <cp:revision>14</cp:revision>
  <dcterms:created xsi:type="dcterms:W3CDTF">2018-05-24T22:35:00Z</dcterms:created>
  <dcterms:modified xsi:type="dcterms:W3CDTF">2018-11-26T00:44:00Z</dcterms:modified>
</cp:coreProperties>
</file>