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9BE" w:rsidRDefault="00B579BE" w:rsidP="00B579BE">
      <w:pPr>
        <w:pStyle w:val="titulo2"/>
        <w:numPr>
          <w:ilvl w:val="1"/>
          <w:numId w:val="2"/>
        </w:numPr>
      </w:pPr>
      <w:r>
        <w:t>Descripción del tema</w:t>
      </w:r>
    </w:p>
    <w:p w:rsidR="00B579BE" w:rsidRDefault="00B579BE" w:rsidP="00B579BE">
      <w:pPr>
        <w:ind w:firstLine="708"/>
        <w:contextualSpacing w:val="0"/>
        <w:jc w:val="both"/>
        <w:rPr>
          <w:rFonts w:ascii="Times New Roman" w:eastAsia="Times New Roman" w:hAnsi="Times New Roman" w:cs="Times New Roman"/>
          <w:b/>
          <w:sz w:val="28"/>
          <w:szCs w:val="28"/>
        </w:rPr>
      </w:pPr>
    </w:p>
    <w:p w:rsidR="00B579BE" w:rsidRPr="00B579BE" w:rsidRDefault="00B579BE" w:rsidP="00B579BE">
      <w:pPr>
        <w:ind w:firstLine="708"/>
        <w:contextualSpacing w:val="0"/>
        <w:jc w:val="both"/>
        <w:rPr>
          <w:rFonts w:ascii="Times New Roman" w:hAnsi="Times New Roman" w:cs="Times New Roman"/>
          <w:sz w:val="28"/>
        </w:rPr>
      </w:pPr>
      <w:r>
        <w:rPr>
          <w:rFonts w:ascii="Times New Roman" w:hAnsi="Times New Roman" w:cs="Times New Roman"/>
          <w:sz w:val="24"/>
        </w:rPr>
        <w:t>El proyecto de Titulo “</w:t>
      </w:r>
      <w:r w:rsidRPr="00B579BE">
        <w:rPr>
          <w:rFonts w:ascii="Times New Roman" w:hAnsi="Times New Roman" w:cs="Times New Roman"/>
          <w:b/>
          <w:sz w:val="24"/>
        </w:rPr>
        <w:t>Aprendizaje Profundo para la estimación de ley de cobre</w:t>
      </w:r>
      <w:r>
        <w:rPr>
          <w:rFonts w:ascii="Times New Roman" w:hAnsi="Times New Roman" w:cs="Times New Roman"/>
          <w:sz w:val="24"/>
        </w:rPr>
        <w:t>”, pretende desarrollar una red neuronal que sea capaz de estimar concentración de cobre, para ello se utilizaran herramientas de las ciencias de la computación y ciencias geológicas. En pocas palabras para contextualizar en un terreno potencialmente mineralizado se hacen diversos sondajes, para obtener información preciada acerca de los minerales, su tipo y cantidad de concentración en las rocas de este. Las zonas de sondaje llamado puntos conocidos son la referencia para poder estimar en zonas donde no ha sido sondeado, estos puntos son desconocidos. Para estimar las concentraciones de mineral en los puntos desconocidos se utilizan diversas herramientas como la geo estadística, simulaciones computacionales, entre otras. La propuesta de este proyecto es utilizar el aprendizaje profundo, modelos matemáticos y una red neuronal, para poder estimar la ley de cobre</w:t>
      </w:r>
      <w:r w:rsidR="00237FC9" w:rsidRPr="00237FC9">
        <w:rPr>
          <w:rStyle w:val="titulo2"/>
          <w:color w:val="000000"/>
        </w:rPr>
        <w:t xml:space="preserve"> </w:t>
      </w:r>
      <w:r w:rsidR="00237FC9">
        <w:rPr>
          <w:rStyle w:val="selectable"/>
          <w:color w:val="000000"/>
        </w:rPr>
        <w:t>(Upcommons.upc.edu, 2019)</w:t>
      </w:r>
      <w:r>
        <w:rPr>
          <w:rFonts w:ascii="Times New Roman" w:hAnsi="Times New Roman" w:cs="Times New Roman"/>
          <w:sz w:val="24"/>
        </w:rPr>
        <w:t>.</w:t>
      </w:r>
    </w:p>
    <w:p w:rsidR="00B579BE" w:rsidRDefault="00B579BE" w:rsidP="00B579BE">
      <w:pPr>
        <w:pStyle w:val="titulo2"/>
      </w:pPr>
    </w:p>
    <w:p w:rsidR="00B579BE" w:rsidRDefault="00B579BE" w:rsidP="00B579BE">
      <w:pPr>
        <w:pStyle w:val="titulo2"/>
      </w:pPr>
    </w:p>
    <w:p w:rsidR="00B579BE" w:rsidRDefault="00B579BE" w:rsidP="00B579BE">
      <w:pPr>
        <w:pStyle w:val="titulo2"/>
      </w:pPr>
      <w:r>
        <w:t>1.2 Objetivos</w:t>
      </w:r>
    </w:p>
    <w:p w:rsidR="00B579BE" w:rsidRDefault="00B579BE" w:rsidP="00B579BE">
      <w:pPr>
        <w:rPr>
          <w:b/>
        </w:rPr>
      </w:pPr>
    </w:p>
    <w:p w:rsidR="00B579BE" w:rsidRPr="00340ACE" w:rsidRDefault="00B579BE" w:rsidP="00B579BE">
      <w:pPr>
        <w:ind w:firstLine="720"/>
        <w:rPr>
          <w:rFonts w:ascii="Times New Roman" w:hAnsi="Times New Roman" w:cs="Times New Roman"/>
          <w:b/>
          <w:sz w:val="24"/>
        </w:rPr>
      </w:pPr>
      <w:r>
        <w:rPr>
          <w:rFonts w:ascii="Times New Roman" w:hAnsi="Times New Roman" w:cs="Times New Roman"/>
          <w:sz w:val="24"/>
        </w:rPr>
        <w:t>Realizar un sistema que genere predicciones en base a redes neuronales.</w:t>
      </w:r>
    </w:p>
    <w:p w:rsidR="00B579BE" w:rsidRDefault="00B579BE" w:rsidP="00B579BE">
      <w:pPr>
        <w:rPr>
          <w:b/>
        </w:rPr>
      </w:pPr>
    </w:p>
    <w:p w:rsidR="00B579BE" w:rsidRPr="002C574E" w:rsidRDefault="00B579BE" w:rsidP="00B579BE">
      <w:pPr>
        <w:pStyle w:val="titulo3"/>
      </w:pPr>
      <w:r>
        <w:t>1.2.1</w:t>
      </w:r>
      <w:r w:rsidRPr="00025422">
        <w:t xml:space="preserve">   Objetivo General</w:t>
      </w:r>
    </w:p>
    <w:p w:rsidR="00B579BE" w:rsidRPr="00296333" w:rsidRDefault="00B579BE" w:rsidP="00B579BE">
      <w:pPr>
        <w:contextualSpacing w:val="0"/>
        <w:rPr>
          <w:rFonts w:ascii="Times New Roman" w:hAnsi="Times New Roman" w:cs="Times New Roman"/>
          <w:b/>
          <w:sz w:val="24"/>
          <w:szCs w:val="24"/>
        </w:rPr>
      </w:pPr>
    </w:p>
    <w:p w:rsidR="00B579BE" w:rsidRDefault="00B579BE" w:rsidP="00B579BE">
      <w:pPr>
        <w:ind w:firstLine="700"/>
        <w:contextualSpacing w:val="0"/>
        <w:jc w:val="both"/>
        <w:rPr>
          <w:rFonts w:ascii="Times New Roman" w:hAnsi="Times New Roman" w:cs="Times New Roman"/>
          <w:sz w:val="28"/>
        </w:rPr>
      </w:pPr>
      <w:r w:rsidRPr="00340ACE">
        <w:rPr>
          <w:rFonts w:ascii="Times New Roman" w:hAnsi="Times New Roman" w:cs="Times New Roman"/>
          <w:sz w:val="24"/>
        </w:rPr>
        <w:t xml:space="preserve">Crear un software </w:t>
      </w:r>
      <w:r>
        <w:rPr>
          <w:rFonts w:ascii="Times New Roman" w:hAnsi="Times New Roman" w:cs="Times New Roman"/>
          <w:sz w:val="24"/>
        </w:rPr>
        <w:t>que genere predicciones sobre ley de cobre en ciertos puntos de una zona de sondaje geológico.</w:t>
      </w:r>
    </w:p>
    <w:p w:rsidR="00B579BE" w:rsidRPr="00340ACE" w:rsidRDefault="00B579BE" w:rsidP="00B579BE">
      <w:pPr>
        <w:ind w:firstLine="700"/>
        <w:contextualSpacing w:val="0"/>
        <w:rPr>
          <w:rFonts w:ascii="Times New Roman" w:hAnsi="Times New Roman" w:cs="Times New Roman"/>
          <w:sz w:val="28"/>
        </w:rPr>
      </w:pPr>
    </w:p>
    <w:p w:rsidR="00237FC9" w:rsidRDefault="00237FC9" w:rsidP="00B579BE">
      <w:pPr>
        <w:pStyle w:val="titulo3"/>
      </w:pPr>
    </w:p>
    <w:p w:rsidR="00237FC9" w:rsidRDefault="00237FC9" w:rsidP="00B579BE">
      <w:pPr>
        <w:pStyle w:val="titulo3"/>
      </w:pPr>
    </w:p>
    <w:p w:rsidR="00237FC9" w:rsidRDefault="00237FC9" w:rsidP="00B579BE">
      <w:pPr>
        <w:pStyle w:val="titulo3"/>
      </w:pPr>
    </w:p>
    <w:p w:rsidR="00B579BE" w:rsidRPr="00296333" w:rsidRDefault="00B579BE" w:rsidP="00B579BE">
      <w:pPr>
        <w:pStyle w:val="titulo3"/>
      </w:pPr>
      <w:bookmarkStart w:id="0" w:name="_GoBack"/>
      <w:bookmarkEnd w:id="0"/>
      <w:r>
        <w:lastRenderedPageBreak/>
        <w:t>1.2</w:t>
      </w:r>
      <w:r w:rsidRPr="00296333">
        <w:t>.2   Objetivos Específicos</w:t>
      </w:r>
    </w:p>
    <w:p w:rsidR="00B579BE" w:rsidRDefault="00B579BE" w:rsidP="00B579BE">
      <w:pPr>
        <w:contextualSpacing w:val="0"/>
        <w:rPr>
          <w:rFonts w:ascii="Times New Roman" w:hAnsi="Times New Roman" w:cs="Times New Roman"/>
        </w:rPr>
      </w:pPr>
      <w:r w:rsidRPr="00296333">
        <w:rPr>
          <w:rFonts w:ascii="Times New Roman" w:hAnsi="Times New Roman" w:cs="Times New Roman"/>
        </w:rPr>
        <w:t xml:space="preserve"> </w:t>
      </w:r>
    </w:p>
    <w:p w:rsidR="00B579BE" w:rsidRDefault="00B579BE" w:rsidP="00B579BE">
      <w:pPr>
        <w:pStyle w:val="Prrafodelista"/>
        <w:numPr>
          <w:ilvl w:val="0"/>
          <w:numId w:val="1"/>
        </w:numPr>
        <w:contextualSpacing w:val="0"/>
        <w:rPr>
          <w:rFonts w:ascii="Times New Roman" w:hAnsi="Times New Roman" w:cs="Times New Roman"/>
          <w:sz w:val="24"/>
          <w:szCs w:val="24"/>
        </w:rPr>
      </w:pPr>
      <w:r>
        <w:rPr>
          <w:rFonts w:ascii="Times New Roman" w:hAnsi="Times New Roman" w:cs="Times New Roman"/>
          <w:sz w:val="24"/>
          <w:szCs w:val="24"/>
        </w:rPr>
        <w:t>Estudiar las etapas de geo estadística con enfoque de ingeniería minera.</w:t>
      </w:r>
    </w:p>
    <w:p w:rsidR="00B579BE" w:rsidRDefault="00B579BE" w:rsidP="00B579BE">
      <w:pPr>
        <w:pStyle w:val="Prrafodelista"/>
        <w:numPr>
          <w:ilvl w:val="0"/>
          <w:numId w:val="1"/>
        </w:numPr>
        <w:contextualSpacing w:val="0"/>
        <w:rPr>
          <w:rFonts w:ascii="Times New Roman" w:hAnsi="Times New Roman" w:cs="Times New Roman"/>
          <w:sz w:val="24"/>
          <w:szCs w:val="24"/>
        </w:rPr>
      </w:pPr>
      <w:r>
        <w:rPr>
          <w:rFonts w:ascii="Times New Roman" w:hAnsi="Times New Roman" w:cs="Times New Roman"/>
          <w:sz w:val="24"/>
          <w:szCs w:val="24"/>
        </w:rPr>
        <w:t>Investigar capas y recursos de una red neuronal.</w:t>
      </w:r>
    </w:p>
    <w:p w:rsidR="00B579BE" w:rsidRPr="00E10DB9" w:rsidRDefault="00B579BE" w:rsidP="00B579BE">
      <w:pPr>
        <w:pStyle w:val="Prrafodelista"/>
        <w:numPr>
          <w:ilvl w:val="0"/>
          <w:numId w:val="1"/>
        </w:numPr>
        <w:contextualSpacing w:val="0"/>
        <w:rPr>
          <w:rFonts w:ascii="Times New Roman" w:hAnsi="Times New Roman" w:cs="Times New Roman"/>
          <w:sz w:val="24"/>
          <w:szCs w:val="24"/>
        </w:rPr>
      </w:pPr>
      <w:r>
        <w:rPr>
          <w:rFonts w:ascii="Times New Roman" w:hAnsi="Times New Roman" w:cs="Times New Roman"/>
          <w:sz w:val="24"/>
          <w:szCs w:val="24"/>
        </w:rPr>
        <w:t>Investigar etapas de aprendizaje profundo en informática.</w:t>
      </w:r>
    </w:p>
    <w:p w:rsidR="00B579BE" w:rsidRDefault="00B579BE" w:rsidP="00B579BE">
      <w:pPr>
        <w:pStyle w:val="Prrafodelista"/>
        <w:numPr>
          <w:ilvl w:val="0"/>
          <w:numId w:val="1"/>
        </w:numPr>
        <w:contextualSpacing w:val="0"/>
        <w:rPr>
          <w:rFonts w:ascii="Times New Roman" w:hAnsi="Times New Roman" w:cs="Times New Roman"/>
          <w:sz w:val="24"/>
          <w:szCs w:val="24"/>
        </w:rPr>
      </w:pPr>
      <w:r>
        <w:rPr>
          <w:rFonts w:ascii="Times New Roman" w:hAnsi="Times New Roman" w:cs="Times New Roman"/>
          <w:sz w:val="24"/>
          <w:szCs w:val="24"/>
        </w:rPr>
        <w:t>Diseñar un modelo matemático que soporte la red neuronal</w:t>
      </w:r>
      <w:r w:rsidRPr="00340ACE">
        <w:rPr>
          <w:rFonts w:ascii="Times New Roman" w:hAnsi="Times New Roman" w:cs="Times New Roman"/>
          <w:sz w:val="24"/>
          <w:szCs w:val="24"/>
        </w:rPr>
        <w:t>.</w:t>
      </w:r>
    </w:p>
    <w:p w:rsidR="00B579BE" w:rsidRDefault="00B579BE" w:rsidP="00B579BE">
      <w:pPr>
        <w:pStyle w:val="Prrafodelista"/>
        <w:numPr>
          <w:ilvl w:val="0"/>
          <w:numId w:val="1"/>
        </w:numPr>
        <w:contextualSpacing w:val="0"/>
        <w:rPr>
          <w:rFonts w:ascii="Times New Roman" w:hAnsi="Times New Roman" w:cs="Times New Roman"/>
          <w:sz w:val="24"/>
          <w:szCs w:val="24"/>
        </w:rPr>
      </w:pPr>
      <w:r>
        <w:rPr>
          <w:rFonts w:ascii="Times New Roman" w:hAnsi="Times New Roman" w:cs="Times New Roman"/>
          <w:sz w:val="24"/>
          <w:szCs w:val="24"/>
        </w:rPr>
        <w:t>Enseñar a la red neuronal variables de sondajes geológicos.</w:t>
      </w:r>
    </w:p>
    <w:p w:rsidR="00B579BE" w:rsidRDefault="00B579BE" w:rsidP="00B579BE">
      <w:pPr>
        <w:pStyle w:val="Prrafodelista"/>
        <w:numPr>
          <w:ilvl w:val="0"/>
          <w:numId w:val="1"/>
        </w:numPr>
        <w:contextualSpacing w:val="0"/>
        <w:rPr>
          <w:rFonts w:ascii="Times New Roman" w:hAnsi="Times New Roman" w:cs="Times New Roman"/>
          <w:sz w:val="24"/>
          <w:szCs w:val="24"/>
        </w:rPr>
      </w:pPr>
      <w:r>
        <w:rPr>
          <w:rFonts w:ascii="Times New Roman" w:hAnsi="Times New Roman" w:cs="Times New Roman"/>
          <w:sz w:val="24"/>
          <w:szCs w:val="24"/>
        </w:rPr>
        <w:t>Entrenar red neuronal para que pueda predecir puntos con ley de cobre.</w:t>
      </w:r>
    </w:p>
    <w:p w:rsidR="00B579BE" w:rsidRDefault="00B579BE" w:rsidP="00B579BE">
      <w:pPr>
        <w:pStyle w:val="Prrafodelista"/>
        <w:numPr>
          <w:ilvl w:val="0"/>
          <w:numId w:val="1"/>
        </w:numPr>
        <w:contextualSpacing w:val="0"/>
        <w:rPr>
          <w:rFonts w:ascii="Times New Roman" w:hAnsi="Times New Roman" w:cs="Times New Roman"/>
          <w:sz w:val="24"/>
          <w:szCs w:val="24"/>
        </w:rPr>
      </w:pPr>
      <w:r>
        <w:rPr>
          <w:rFonts w:ascii="Times New Roman" w:hAnsi="Times New Roman" w:cs="Times New Roman"/>
          <w:sz w:val="24"/>
          <w:szCs w:val="24"/>
        </w:rPr>
        <w:t>Diseñar un software que permita la entrada y salida de datos de sondajes.</w:t>
      </w:r>
    </w:p>
    <w:p w:rsidR="00B579BE" w:rsidRPr="00340ACE" w:rsidRDefault="00B579BE" w:rsidP="00B579BE">
      <w:pPr>
        <w:pStyle w:val="Prrafodelista"/>
        <w:numPr>
          <w:ilvl w:val="0"/>
          <w:numId w:val="1"/>
        </w:numPr>
        <w:contextualSpacing w:val="0"/>
        <w:rPr>
          <w:rFonts w:ascii="Times New Roman" w:hAnsi="Times New Roman" w:cs="Times New Roman"/>
          <w:sz w:val="24"/>
          <w:szCs w:val="24"/>
        </w:rPr>
      </w:pPr>
      <w:r>
        <w:rPr>
          <w:rFonts w:ascii="Times New Roman" w:hAnsi="Times New Roman" w:cs="Times New Roman"/>
          <w:sz w:val="24"/>
          <w:szCs w:val="24"/>
        </w:rPr>
        <w:t>Conectar la red neuronal al sistema que se implementará</w:t>
      </w:r>
    </w:p>
    <w:p w:rsidR="00C4423D" w:rsidRDefault="00237FC9">
      <w:pPr>
        <w:rPr>
          <w:b/>
        </w:rPr>
      </w:pPr>
    </w:p>
    <w:p w:rsidR="003315D1" w:rsidRDefault="0037230E" w:rsidP="0037230E">
      <w:pPr>
        <w:pStyle w:val="titulo2"/>
        <w:numPr>
          <w:ilvl w:val="1"/>
          <w:numId w:val="5"/>
        </w:numPr>
      </w:pPr>
      <w:r>
        <w:t>Plan de trabajo tentativo</w:t>
      </w:r>
    </w:p>
    <w:p w:rsidR="0037230E" w:rsidRDefault="0037230E" w:rsidP="0037230E">
      <w:pPr>
        <w:pStyle w:val="titulo2"/>
        <w:ind w:left="720"/>
      </w:pPr>
    </w:p>
    <w:tbl>
      <w:tblPr>
        <w:tblStyle w:val="Tabladecuadrcula1Claro-nfasis2"/>
        <w:tblW w:w="0" w:type="auto"/>
        <w:tblLook w:val="04A0" w:firstRow="1" w:lastRow="0" w:firstColumn="1" w:lastColumn="0" w:noHBand="0" w:noVBand="1"/>
      </w:tblPr>
      <w:tblGrid>
        <w:gridCol w:w="4489"/>
        <w:gridCol w:w="4490"/>
        <w:gridCol w:w="4490"/>
      </w:tblGrid>
      <w:tr w:rsidR="0037230E" w:rsidTr="00372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37230E" w:rsidRPr="0037230E" w:rsidRDefault="0037230E" w:rsidP="0037230E">
            <w:pPr>
              <w:pStyle w:val="titulo2"/>
              <w:rPr>
                <w:b/>
              </w:rPr>
            </w:pPr>
            <w:r>
              <w:rPr>
                <w:b/>
              </w:rPr>
              <w:t>Fecha</w:t>
            </w:r>
          </w:p>
        </w:tc>
        <w:tc>
          <w:tcPr>
            <w:tcW w:w="4490" w:type="dxa"/>
          </w:tcPr>
          <w:p w:rsidR="0037230E" w:rsidRPr="0037230E" w:rsidRDefault="0037230E" w:rsidP="0037230E">
            <w:pPr>
              <w:pStyle w:val="titulo2"/>
              <w:cnfStyle w:val="100000000000" w:firstRow="1" w:lastRow="0" w:firstColumn="0" w:lastColumn="0" w:oddVBand="0" w:evenVBand="0" w:oddHBand="0" w:evenHBand="0" w:firstRowFirstColumn="0" w:firstRowLastColumn="0" w:lastRowFirstColumn="0" w:lastRowLastColumn="0"/>
              <w:rPr>
                <w:b/>
              </w:rPr>
            </w:pPr>
            <w:r>
              <w:rPr>
                <w:b/>
              </w:rPr>
              <w:t>Tarea</w:t>
            </w:r>
          </w:p>
        </w:tc>
        <w:tc>
          <w:tcPr>
            <w:tcW w:w="4490" w:type="dxa"/>
          </w:tcPr>
          <w:p w:rsidR="0037230E" w:rsidRPr="00DC1988" w:rsidRDefault="00DC1988" w:rsidP="0037230E">
            <w:pPr>
              <w:pStyle w:val="titulo2"/>
              <w:cnfStyle w:val="100000000000" w:firstRow="1" w:lastRow="0" w:firstColumn="0" w:lastColumn="0" w:oddVBand="0" w:evenVBand="0" w:oddHBand="0" w:evenHBand="0" w:firstRowFirstColumn="0" w:firstRowLastColumn="0" w:lastRowFirstColumn="0" w:lastRowLastColumn="0"/>
              <w:rPr>
                <w:b/>
              </w:rPr>
            </w:pPr>
            <w:r w:rsidRPr="00DC1988">
              <w:rPr>
                <w:b/>
              </w:rPr>
              <w:t>Fuente/Herramientas</w:t>
            </w:r>
          </w:p>
        </w:tc>
      </w:tr>
      <w:tr w:rsidR="0037230E" w:rsidTr="0037230E">
        <w:tc>
          <w:tcPr>
            <w:cnfStyle w:val="001000000000" w:firstRow="0" w:lastRow="0" w:firstColumn="1" w:lastColumn="0" w:oddVBand="0" w:evenVBand="0" w:oddHBand="0" w:evenHBand="0" w:firstRowFirstColumn="0" w:firstRowLastColumn="0" w:lastRowFirstColumn="0" w:lastRowLastColumn="0"/>
            <w:tcW w:w="4489" w:type="dxa"/>
          </w:tcPr>
          <w:p w:rsidR="0037230E" w:rsidRDefault="0037230E" w:rsidP="0037230E">
            <w:pPr>
              <w:pStyle w:val="titulo2"/>
            </w:pPr>
            <w:r>
              <w:t>15/03/2019</w:t>
            </w:r>
          </w:p>
        </w:tc>
        <w:tc>
          <w:tcPr>
            <w:tcW w:w="4490" w:type="dxa"/>
          </w:tcPr>
          <w:p w:rsidR="0037230E" w:rsidRDefault="0037230E" w:rsidP="0037230E">
            <w:pPr>
              <w:pStyle w:val="titulo2"/>
              <w:numPr>
                <w:ilvl w:val="0"/>
                <w:numId w:val="6"/>
              </w:numPr>
              <w:cnfStyle w:val="000000000000" w:firstRow="0" w:lastRow="0" w:firstColumn="0" w:lastColumn="0" w:oddVBand="0" w:evenVBand="0" w:oddHBand="0" w:evenHBand="0" w:firstRowFirstColumn="0" w:firstRowLastColumn="0" w:lastRowFirstColumn="0" w:lastRowLastColumn="0"/>
              <w:rPr>
                <w:b w:val="0"/>
                <w:sz w:val="24"/>
                <w:szCs w:val="24"/>
              </w:rPr>
            </w:pPr>
            <w:r w:rsidRPr="0037230E">
              <w:rPr>
                <w:b w:val="0"/>
                <w:sz w:val="24"/>
                <w:szCs w:val="24"/>
              </w:rPr>
              <w:t xml:space="preserve">Informe de investigacion </w:t>
            </w:r>
            <w:r>
              <w:rPr>
                <w:b w:val="0"/>
                <w:sz w:val="24"/>
                <w:szCs w:val="24"/>
              </w:rPr>
              <w:t>de redes neuronales.</w:t>
            </w:r>
          </w:p>
          <w:p w:rsidR="0037230E" w:rsidRDefault="0037230E" w:rsidP="0037230E">
            <w:pPr>
              <w:pStyle w:val="titulo2"/>
              <w:numPr>
                <w:ilvl w:val="0"/>
                <w:numId w:val="6"/>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Informe de investigacion de </w:t>
            </w:r>
            <w:r w:rsidR="00DC1988">
              <w:rPr>
                <w:b w:val="0"/>
                <w:sz w:val="24"/>
                <w:szCs w:val="24"/>
              </w:rPr>
              <w:t>geo estadística.</w:t>
            </w:r>
          </w:p>
          <w:p w:rsidR="00DC1988" w:rsidRPr="0037230E" w:rsidRDefault="00DC1988" w:rsidP="0037230E">
            <w:pPr>
              <w:pStyle w:val="titulo2"/>
              <w:numPr>
                <w:ilvl w:val="0"/>
                <w:numId w:val="6"/>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Normalizar set de datos de sondajes</w:t>
            </w:r>
          </w:p>
        </w:tc>
        <w:tc>
          <w:tcPr>
            <w:tcW w:w="4490" w:type="dxa"/>
          </w:tcPr>
          <w:p w:rsidR="0037230E" w:rsidRDefault="00DC1988" w:rsidP="00DC1988">
            <w:pPr>
              <w:pStyle w:val="titulo2"/>
              <w:numPr>
                <w:ilvl w:val="0"/>
                <w:numId w:val="6"/>
              </w:numPr>
              <w:cnfStyle w:val="000000000000" w:firstRow="0" w:lastRow="0" w:firstColumn="0" w:lastColumn="0" w:oddVBand="0" w:evenVBand="0" w:oddHBand="0" w:evenHBand="0" w:firstRowFirstColumn="0" w:firstRowLastColumn="0" w:lastRowFirstColumn="0" w:lastRowLastColumn="0"/>
              <w:rPr>
                <w:b w:val="0"/>
                <w:sz w:val="24"/>
                <w:szCs w:val="24"/>
              </w:rPr>
            </w:pPr>
            <w:proofErr w:type="spellStart"/>
            <w:r>
              <w:rPr>
                <w:b w:val="0"/>
                <w:sz w:val="24"/>
                <w:szCs w:val="24"/>
              </w:rPr>
              <w:t>Papers</w:t>
            </w:r>
            <w:proofErr w:type="spellEnd"/>
            <w:r>
              <w:rPr>
                <w:b w:val="0"/>
                <w:sz w:val="24"/>
                <w:szCs w:val="24"/>
              </w:rPr>
              <w:t>, revistas, set de datos mineros.</w:t>
            </w:r>
          </w:p>
          <w:p w:rsidR="00DC1988" w:rsidRDefault="00DC1988" w:rsidP="00DC1988">
            <w:pPr>
              <w:pStyle w:val="titulo2"/>
              <w:numPr>
                <w:ilvl w:val="0"/>
                <w:numId w:val="6"/>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Laboratorio de minería </w:t>
            </w:r>
            <w:proofErr w:type="spellStart"/>
            <w:r>
              <w:rPr>
                <w:b w:val="0"/>
                <w:sz w:val="24"/>
                <w:szCs w:val="24"/>
              </w:rPr>
              <w:t>Alges</w:t>
            </w:r>
            <w:proofErr w:type="spellEnd"/>
            <w:r>
              <w:rPr>
                <w:b w:val="0"/>
                <w:sz w:val="24"/>
                <w:szCs w:val="24"/>
              </w:rPr>
              <w:t xml:space="preserve"> de la U. de Chile.</w:t>
            </w:r>
          </w:p>
          <w:p w:rsidR="00DC1988" w:rsidRDefault="00DC1988" w:rsidP="00DC1988">
            <w:pPr>
              <w:pStyle w:val="titulo2"/>
              <w:numPr>
                <w:ilvl w:val="0"/>
                <w:numId w:val="6"/>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Software Andes de </w:t>
            </w:r>
            <w:proofErr w:type="spellStart"/>
            <w:r>
              <w:rPr>
                <w:b w:val="0"/>
                <w:sz w:val="24"/>
                <w:szCs w:val="24"/>
              </w:rPr>
              <w:t>Geoestadistica</w:t>
            </w:r>
            <w:proofErr w:type="spellEnd"/>
            <w:r>
              <w:rPr>
                <w:b w:val="0"/>
                <w:sz w:val="24"/>
                <w:szCs w:val="24"/>
              </w:rPr>
              <w:t>.</w:t>
            </w:r>
          </w:p>
          <w:p w:rsidR="00DC1988" w:rsidRPr="00DC1988" w:rsidRDefault="00DC1988" w:rsidP="00DC1988">
            <w:pPr>
              <w:pStyle w:val="titulo2"/>
              <w:numPr>
                <w:ilvl w:val="0"/>
                <w:numId w:val="6"/>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Tensores, Algebra lineal.</w:t>
            </w:r>
          </w:p>
        </w:tc>
      </w:tr>
      <w:tr w:rsidR="0037230E" w:rsidTr="0037230E">
        <w:tc>
          <w:tcPr>
            <w:cnfStyle w:val="001000000000" w:firstRow="0" w:lastRow="0" w:firstColumn="1" w:lastColumn="0" w:oddVBand="0" w:evenVBand="0" w:oddHBand="0" w:evenHBand="0" w:firstRowFirstColumn="0" w:firstRowLastColumn="0" w:lastRowFirstColumn="0" w:lastRowLastColumn="0"/>
            <w:tcW w:w="4489" w:type="dxa"/>
          </w:tcPr>
          <w:p w:rsidR="0037230E" w:rsidRDefault="00DC1988" w:rsidP="0037230E">
            <w:pPr>
              <w:pStyle w:val="titulo2"/>
            </w:pPr>
            <w:r>
              <w:t>05/04/2019</w:t>
            </w:r>
          </w:p>
        </w:tc>
        <w:tc>
          <w:tcPr>
            <w:tcW w:w="4490" w:type="dxa"/>
          </w:tcPr>
          <w:p w:rsidR="0037230E" w:rsidRPr="00DC1988" w:rsidRDefault="00DC1988" w:rsidP="00DC1988">
            <w:pPr>
              <w:pStyle w:val="titulo2"/>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b w:val="0"/>
                <w:sz w:val="24"/>
                <w:szCs w:val="24"/>
              </w:rPr>
              <w:t>Entrega de informe de avance</w:t>
            </w:r>
          </w:p>
        </w:tc>
        <w:tc>
          <w:tcPr>
            <w:tcW w:w="4490" w:type="dxa"/>
          </w:tcPr>
          <w:p w:rsidR="0037230E" w:rsidRPr="00DC1988" w:rsidRDefault="00DC1988" w:rsidP="00DC1988">
            <w:pPr>
              <w:pStyle w:val="titulo2"/>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b w:val="0"/>
                <w:sz w:val="24"/>
                <w:szCs w:val="24"/>
              </w:rPr>
              <w:t xml:space="preserve">Formato escuela de ingeniería informática. </w:t>
            </w:r>
            <w:proofErr w:type="spellStart"/>
            <w:r>
              <w:rPr>
                <w:b w:val="0"/>
                <w:sz w:val="24"/>
                <w:szCs w:val="24"/>
              </w:rPr>
              <w:t>Pucv</w:t>
            </w:r>
            <w:proofErr w:type="spellEnd"/>
            <w:r>
              <w:rPr>
                <w:b w:val="0"/>
                <w:sz w:val="24"/>
                <w:szCs w:val="24"/>
              </w:rPr>
              <w:t>.</w:t>
            </w:r>
          </w:p>
        </w:tc>
      </w:tr>
      <w:tr w:rsidR="0037230E" w:rsidTr="0037230E">
        <w:tc>
          <w:tcPr>
            <w:cnfStyle w:val="001000000000" w:firstRow="0" w:lastRow="0" w:firstColumn="1" w:lastColumn="0" w:oddVBand="0" w:evenVBand="0" w:oddHBand="0" w:evenHBand="0" w:firstRowFirstColumn="0" w:firstRowLastColumn="0" w:lastRowFirstColumn="0" w:lastRowLastColumn="0"/>
            <w:tcW w:w="4489" w:type="dxa"/>
          </w:tcPr>
          <w:p w:rsidR="0037230E" w:rsidRDefault="00DC1988" w:rsidP="0037230E">
            <w:pPr>
              <w:pStyle w:val="titulo2"/>
            </w:pPr>
            <w:r>
              <w:t>15/05/2019</w:t>
            </w:r>
          </w:p>
        </w:tc>
        <w:tc>
          <w:tcPr>
            <w:tcW w:w="4490" w:type="dxa"/>
          </w:tcPr>
          <w:p w:rsidR="0037230E" w:rsidRDefault="00DC1988" w:rsidP="00DC1988">
            <w:pPr>
              <w:pStyle w:val="titulo2"/>
              <w:numPr>
                <w:ilvl w:val="0"/>
                <w:numId w:val="10"/>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Incorporación de red neuronal al software.</w:t>
            </w:r>
          </w:p>
          <w:p w:rsidR="00DC1988" w:rsidRPr="00DC1988" w:rsidRDefault="00DC1988" w:rsidP="00DC1988">
            <w:pPr>
              <w:pStyle w:val="titulo2"/>
              <w:numPr>
                <w:ilvl w:val="0"/>
                <w:numId w:val="10"/>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Modelo del software</w:t>
            </w:r>
          </w:p>
        </w:tc>
        <w:tc>
          <w:tcPr>
            <w:tcW w:w="4490" w:type="dxa"/>
          </w:tcPr>
          <w:p w:rsidR="0037230E" w:rsidRDefault="00DC1988" w:rsidP="00DC1988">
            <w:pPr>
              <w:pStyle w:val="titulo2"/>
              <w:numPr>
                <w:ilvl w:val="0"/>
                <w:numId w:val="10"/>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Lenguaje de programación Python</w:t>
            </w:r>
          </w:p>
          <w:p w:rsidR="00DC1988" w:rsidRDefault="00DC1988" w:rsidP="00DC1988">
            <w:pPr>
              <w:pStyle w:val="titulo2"/>
              <w:numPr>
                <w:ilvl w:val="0"/>
                <w:numId w:val="10"/>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Librerías de </w:t>
            </w:r>
            <w:proofErr w:type="spellStart"/>
            <w:r>
              <w:rPr>
                <w:b w:val="0"/>
                <w:sz w:val="24"/>
                <w:szCs w:val="24"/>
              </w:rPr>
              <w:t>TensorFlow</w:t>
            </w:r>
            <w:proofErr w:type="spellEnd"/>
            <w:r>
              <w:rPr>
                <w:b w:val="0"/>
                <w:sz w:val="24"/>
                <w:szCs w:val="24"/>
              </w:rPr>
              <w:t>.</w:t>
            </w:r>
            <w:r w:rsidR="00237FC9">
              <w:rPr>
                <w:rStyle w:val="titulo2"/>
                <w:color w:val="000000"/>
              </w:rPr>
              <w:t xml:space="preserve"> </w:t>
            </w:r>
            <w:r w:rsidR="00237FC9" w:rsidRPr="00237FC9">
              <w:rPr>
                <w:rStyle w:val="selectable"/>
                <w:color w:val="000000"/>
                <w:sz w:val="24"/>
                <w:szCs w:val="24"/>
              </w:rPr>
              <w:t>(</w:t>
            </w:r>
            <w:proofErr w:type="spellStart"/>
            <w:r w:rsidR="00237FC9" w:rsidRPr="00237FC9">
              <w:rPr>
                <w:rStyle w:val="selectable"/>
                <w:color w:val="000000"/>
                <w:sz w:val="24"/>
                <w:szCs w:val="24"/>
              </w:rPr>
              <w:t>Frontiers</w:t>
            </w:r>
            <w:proofErr w:type="spellEnd"/>
            <w:r w:rsidR="00237FC9" w:rsidRPr="00237FC9">
              <w:rPr>
                <w:rStyle w:val="selectable"/>
                <w:color w:val="000000"/>
                <w:sz w:val="24"/>
                <w:szCs w:val="24"/>
              </w:rPr>
              <w:t>, 2019)</w:t>
            </w:r>
          </w:p>
          <w:p w:rsidR="00DC1988" w:rsidRPr="00DC1988" w:rsidRDefault="00DC1988" w:rsidP="00DC1988">
            <w:pPr>
              <w:pStyle w:val="titulo2"/>
              <w:numPr>
                <w:ilvl w:val="0"/>
                <w:numId w:val="10"/>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lastRenderedPageBreak/>
              <w:t>Diagramas de UML.</w:t>
            </w:r>
          </w:p>
        </w:tc>
      </w:tr>
      <w:tr w:rsidR="0037230E" w:rsidTr="0037230E">
        <w:tc>
          <w:tcPr>
            <w:cnfStyle w:val="001000000000" w:firstRow="0" w:lastRow="0" w:firstColumn="1" w:lastColumn="0" w:oddVBand="0" w:evenVBand="0" w:oddHBand="0" w:evenHBand="0" w:firstRowFirstColumn="0" w:firstRowLastColumn="0" w:lastRowFirstColumn="0" w:lastRowLastColumn="0"/>
            <w:tcW w:w="4489" w:type="dxa"/>
          </w:tcPr>
          <w:p w:rsidR="0037230E" w:rsidRDefault="00DC1988" w:rsidP="0037230E">
            <w:pPr>
              <w:pStyle w:val="titulo2"/>
            </w:pPr>
            <w:r>
              <w:lastRenderedPageBreak/>
              <w:t>30/05/2019</w:t>
            </w:r>
          </w:p>
        </w:tc>
        <w:tc>
          <w:tcPr>
            <w:tcW w:w="4490" w:type="dxa"/>
          </w:tcPr>
          <w:p w:rsidR="0037230E" w:rsidRDefault="00DC1988" w:rsidP="00DC1988">
            <w:pPr>
              <w:pStyle w:val="titulo2"/>
              <w:numPr>
                <w:ilvl w:val="0"/>
                <w:numId w:val="12"/>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Pruebas de software</w:t>
            </w:r>
          </w:p>
          <w:p w:rsidR="00DC1988" w:rsidRPr="00DC1988" w:rsidRDefault="00DC1988" w:rsidP="00DC1988">
            <w:pPr>
              <w:pStyle w:val="titulo2"/>
              <w:numPr>
                <w:ilvl w:val="0"/>
                <w:numId w:val="12"/>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Comparar resultados de la red neuronal versus las simulaciones computacionales </w:t>
            </w:r>
            <w:proofErr w:type="spellStart"/>
            <w:r>
              <w:rPr>
                <w:b w:val="0"/>
                <w:sz w:val="24"/>
                <w:szCs w:val="24"/>
              </w:rPr>
              <w:t>geoestadísticas</w:t>
            </w:r>
            <w:proofErr w:type="spellEnd"/>
          </w:p>
        </w:tc>
        <w:tc>
          <w:tcPr>
            <w:tcW w:w="4490" w:type="dxa"/>
          </w:tcPr>
          <w:p w:rsidR="0037230E" w:rsidRDefault="00DC1988" w:rsidP="00DC1988">
            <w:pPr>
              <w:pStyle w:val="titulo2"/>
              <w:numPr>
                <w:ilvl w:val="0"/>
                <w:numId w:val="12"/>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Entrada de datos aleatoria.</w:t>
            </w:r>
          </w:p>
          <w:p w:rsidR="00DC1988" w:rsidRPr="00DC1988" w:rsidRDefault="00DC1988" w:rsidP="00DC1988">
            <w:pPr>
              <w:pStyle w:val="titulo2"/>
              <w:numPr>
                <w:ilvl w:val="0"/>
                <w:numId w:val="12"/>
              </w:numPr>
              <w:cnfStyle w:val="000000000000" w:firstRow="0" w:lastRow="0" w:firstColumn="0" w:lastColumn="0" w:oddVBand="0" w:evenVBand="0" w:oddHBand="0" w:evenHBand="0" w:firstRowFirstColumn="0" w:firstRowLastColumn="0" w:lastRowFirstColumn="0" w:lastRowLastColumn="0"/>
              <w:rPr>
                <w:b w:val="0"/>
                <w:sz w:val="24"/>
                <w:szCs w:val="24"/>
              </w:rPr>
            </w:pPr>
            <w:proofErr w:type="spellStart"/>
            <w:r>
              <w:rPr>
                <w:b w:val="0"/>
                <w:sz w:val="24"/>
                <w:szCs w:val="24"/>
              </w:rPr>
              <w:t>Estadisticas</w:t>
            </w:r>
            <w:proofErr w:type="spellEnd"/>
            <w:r>
              <w:rPr>
                <w:b w:val="0"/>
                <w:sz w:val="24"/>
                <w:szCs w:val="24"/>
              </w:rPr>
              <w:t>.</w:t>
            </w:r>
          </w:p>
        </w:tc>
      </w:tr>
      <w:tr w:rsidR="0037230E" w:rsidTr="0037230E">
        <w:tc>
          <w:tcPr>
            <w:cnfStyle w:val="001000000000" w:firstRow="0" w:lastRow="0" w:firstColumn="1" w:lastColumn="0" w:oddVBand="0" w:evenVBand="0" w:oddHBand="0" w:evenHBand="0" w:firstRowFirstColumn="0" w:firstRowLastColumn="0" w:lastRowFirstColumn="0" w:lastRowLastColumn="0"/>
            <w:tcW w:w="4489" w:type="dxa"/>
          </w:tcPr>
          <w:p w:rsidR="00DC1988" w:rsidRDefault="00DC1988" w:rsidP="0037230E">
            <w:pPr>
              <w:pStyle w:val="titulo2"/>
            </w:pPr>
            <w:r>
              <w:t>07/06/2019</w:t>
            </w:r>
          </w:p>
        </w:tc>
        <w:tc>
          <w:tcPr>
            <w:tcW w:w="4490" w:type="dxa"/>
          </w:tcPr>
          <w:p w:rsidR="0037230E" w:rsidRPr="00DC1988" w:rsidRDefault="00DC1988" w:rsidP="00DC1988">
            <w:pPr>
              <w:pStyle w:val="titulo2"/>
              <w:numPr>
                <w:ilvl w:val="0"/>
                <w:numId w:val="13"/>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Entrega del software </w:t>
            </w:r>
          </w:p>
        </w:tc>
        <w:tc>
          <w:tcPr>
            <w:tcW w:w="4490" w:type="dxa"/>
          </w:tcPr>
          <w:p w:rsidR="00E73357" w:rsidRPr="00E73357" w:rsidRDefault="00E73357" w:rsidP="00E73357">
            <w:pPr>
              <w:pStyle w:val="titulo2"/>
              <w:numPr>
                <w:ilvl w:val="0"/>
                <w:numId w:val="13"/>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Internet (servidor de descarga)</w:t>
            </w:r>
          </w:p>
        </w:tc>
      </w:tr>
      <w:tr w:rsidR="0037230E" w:rsidTr="0037230E">
        <w:tc>
          <w:tcPr>
            <w:cnfStyle w:val="001000000000" w:firstRow="0" w:lastRow="0" w:firstColumn="1" w:lastColumn="0" w:oddVBand="0" w:evenVBand="0" w:oddHBand="0" w:evenHBand="0" w:firstRowFirstColumn="0" w:firstRowLastColumn="0" w:lastRowFirstColumn="0" w:lastRowLastColumn="0"/>
            <w:tcW w:w="4489" w:type="dxa"/>
          </w:tcPr>
          <w:p w:rsidR="0037230E" w:rsidRDefault="00DC1988" w:rsidP="0037230E">
            <w:pPr>
              <w:pStyle w:val="titulo2"/>
            </w:pPr>
            <w:r>
              <w:t>14/06/2019</w:t>
            </w:r>
          </w:p>
        </w:tc>
        <w:tc>
          <w:tcPr>
            <w:tcW w:w="4490" w:type="dxa"/>
          </w:tcPr>
          <w:p w:rsidR="0037230E" w:rsidRPr="00E73357" w:rsidRDefault="00E73357" w:rsidP="00E73357">
            <w:pPr>
              <w:pStyle w:val="titulo2"/>
              <w:numPr>
                <w:ilvl w:val="0"/>
                <w:numId w:val="14"/>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Entrega final del informe de proyecto de titulo</w:t>
            </w:r>
          </w:p>
        </w:tc>
        <w:tc>
          <w:tcPr>
            <w:tcW w:w="4490" w:type="dxa"/>
          </w:tcPr>
          <w:p w:rsidR="0037230E" w:rsidRPr="00E73357" w:rsidRDefault="00E73357" w:rsidP="00E73357">
            <w:pPr>
              <w:pStyle w:val="titulo2"/>
              <w:numPr>
                <w:ilvl w:val="0"/>
                <w:numId w:val="14"/>
              </w:numPr>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Formato escuela de ingeniería informática. </w:t>
            </w:r>
            <w:proofErr w:type="spellStart"/>
            <w:r>
              <w:rPr>
                <w:b w:val="0"/>
                <w:sz w:val="24"/>
                <w:szCs w:val="24"/>
              </w:rPr>
              <w:t>Pucv</w:t>
            </w:r>
            <w:proofErr w:type="spellEnd"/>
            <w:r>
              <w:rPr>
                <w:b w:val="0"/>
                <w:sz w:val="24"/>
                <w:szCs w:val="24"/>
              </w:rPr>
              <w:t>.</w:t>
            </w:r>
          </w:p>
        </w:tc>
      </w:tr>
    </w:tbl>
    <w:p w:rsidR="0037230E" w:rsidRDefault="0037230E" w:rsidP="0037230E">
      <w:pPr>
        <w:pStyle w:val="titulo2"/>
        <w:ind w:left="720"/>
      </w:pPr>
    </w:p>
    <w:p w:rsidR="003315D1" w:rsidRDefault="003315D1">
      <w:pPr>
        <w:rPr>
          <w:b/>
        </w:rPr>
      </w:pPr>
    </w:p>
    <w:p w:rsidR="00E73357" w:rsidRDefault="00E73357" w:rsidP="00E73357">
      <w:pPr>
        <w:pStyle w:val="titulo2"/>
        <w:numPr>
          <w:ilvl w:val="1"/>
          <w:numId w:val="5"/>
        </w:numPr>
      </w:pPr>
      <w:r>
        <w:t>Referencias</w:t>
      </w:r>
    </w:p>
    <w:p w:rsidR="00E73357" w:rsidRDefault="00E73357">
      <w:pPr>
        <w:rPr>
          <w:b/>
        </w:rPr>
      </w:pPr>
    </w:p>
    <w:p w:rsidR="00E73357" w:rsidRDefault="00E73357" w:rsidP="00E73357">
      <w:pPr>
        <w:ind w:left="708"/>
        <w:rPr>
          <w:rStyle w:val="selectable"/>
          <w:color w:val="000000"/>
          <w:lang w:val="en-US"/>
        </w:rPr>
      </w:pPr>
      <w:r w:rsidRPr="00E73357">
        <w:rPr>
          <w:rStyle w:val="selectable"/>
          <w:color w:val="000000"/>
          <w:lang w:val="en-US"/>
        </w:rPr>
        <w:t xml:space="preserve">Frontiers. (2019). </w:t>
      </w:r>
      <w:r w:rsidRPr="00E73357">
        <w:rPr>
          <w:rStyle w:val="selectable"/>
          <w:i/>
          <w:iCs/>
          <w:color w:val="000000"/>
          <w:lang w:val="en-US"/>
        </w:rPr>
        <w:t>Artificial Neural Networks as Models of Neural Information Processing</w:t>
      </w:r>
      <w:r w:rsidRPr="00E73357">
        <w:rPr>
          <w:rStyle w:val="selectable"/>
          <w:color w:val="000000"/>
          <w:lang w:val="en-US"/>
        </w:rPr>
        <w:t>. [</w:t>
      </w:r>
      <w:proofErr w:type="gramStart"/>
      <w:r w:rsidRPr="00E73357">
        <w:rPr>
          <w:rStyle w:val="selectable"/>
          <w:color w:val="000000"/>
          <w:lang w:val="en-US"/>
        </w:rPr>
        <w:t>online</w:t>
      </w:r>
      <w:proofErr w:type="gramEnd"/>
      <w:r w:rsidRPr="00E73357">
        <w:rPr>
          <w:rStyle w:val="selectable"/>
          <w:color w:val="000000"/>
          <w:lang w:val="en-US"/>
        </w:rPr>
        <w:t>] Available at: https://www.frontiersin.org/research-topics/4817/artificial-neural-networks-as-models-of-neural-information-processing#authors [Accessed 4 Mar. 2019].</w:t>
      </w:r>
    </w:p>
    <w:p w:rsidR="00237FC9" w:rsidRDefault="00237FC9" w:rsidP="00E73357">
      <w:pPr>
        <w:ind w:left="708"/>
        <w:rPr>
          <w:rStyle w:val="selectable"/>
          <w:color w:val="000000"/>
          <w:lang w:val="en-US"/>
        </w:rPr>
      </w:pPr>
    </w:p>
    <w:p w:rsidR="00237FC9" w:rsidRPr="00237FC9" w:rsidRDefault="00237FC9" w:rsidP="00E73357">
      <w:pPr>
        <w:ind w:left="708"/>
        <w:rPr>
          <w:b/>
          <w:lang w:val="en-US"/>
        </w:rPr>
      </w:pPr>
      <w:r w:rsidRPr="00237FC9">
        <w:rPr>
          <w:rStyle w:val="selectable"/>
          <w:color w:val="000000"/>
          <w:lang w:val="en-US"/>
        </w:rPr>
        <w:t>Upcommons.upc.edu. (2019). [</w:t>
      </w:r>
      <w:proofErr w:type="gramStart"/>
      <w:r w:rsidRPr="00237FC9">
        <w:rPr>
          <w:rStyle w:val="selectable"/>
          <w:color w:val="000000"/>
          <w:lang w:val="en-US"/>
        </w:rPr>
        <w:t>online</w:t>
      </w:r>
      <w:proofErr w:type="gramEnd"/>
      <w:r w:rsidRPr="00237FC9">
        <w:rPr>
          <w:rStyle w:val="selectable"/>
          <w:color w:val="000000"/>
          <w:lang w:val="en-US"/>
        </w:rPr>
        <w:t>] Available at: https://upcommons.upc.edu/bitstream/handle/2117/77145/245_248%20APLIC.pdf [Accessed 4 Mar. 2019].</w:t>
      </w:r>
    </w:p>
    <w:sectPr w:rsidR="00237FC9" w:rsidRPr="00237FC9" w:rsidSect="003B369B">
      <w:pgSz w:w="18720" w:h="12240" w:orient="landscape"/>
      <w:pgMar w:top="1699" w:right="3830" w:bottom="1699" w:left="1411" w:header="706" w:footer="706" w:gutter="0"/>
      <w:paperSrc w:first="257" w:other="25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0691F"/>
    <w:multiLevelType w:val="multilevel"/>
    <w:tmpl w:val="194491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26F71B68"/>
    <w:multiLevelType w:val="hybridMultilevel"/>
    <w:tmpl w:val="001439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95C6E9B"/>
    <w:multiLevelType w:val="hybridMultilevel"/>
    <w:tmpl w:val="7C483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A04246D"/>
    <w:multiLevelType w:val="hybridMultilevel"/>
    <w:tmpl w:val="7B46CE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DE741C4"/>
    <w:multiLevelType w:val="hybridMultilevel"/>
    <w:tmpl w:val="7CE4B7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0561067"/>
    <w:multiLevelType w:val="multilevel"/>
    <w:tmpl w:val="FC2CAFF2"/>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41B74067"/>
    <w:multiLevelType w:val="multilevel"/>
    <w:tmpl w:val="E576853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4BB79FA"/>
    <w:multiLevelType w:val="hybridMultilevel"/>
    <w:tmpl w:val="B2CE0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4D1407F"/>
    <w:multiLevelType w:val="hybridMultilevel"/>
    <w:tmpl w:val="16DC52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5A62752"/>
    <w:multiLevelType w:val="multilevel"/>
    <w:tmpl w:val="6F126DFA"/>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558462B"/>
    <w:multiLevelType w:val="hybridMultilevel"/>
    <w:tmpl w:val="392E01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65F9416E"/>
    <w:multiLevelType w:val="hybridMultilevel"/>
    <w:tmpl w:val="DA801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0246D1C"/>
    <w:multiLevelType w:val="hybridMultilevel"/>
    <w:tmpl w:val="21F8A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487359E"/>
    <w:multiLevelType w:val="hybridMultilevel"/>
    <w:tmpl w:val="4B905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6"/>
  </w:num>
  <w:num w:numId="5">
    <w:abstractNumId w:val="5"/>
  </w:num>
  <w:num w:numId="6">
    <w:abstractNumId w:val="8"/>
  </w:num>
  <w:num w:numId="7">
    <w:abstractNumId w:val="13"/>
  </w:num>
  <w:num w:numId="8">
    <w:abstractNumId w:val="10"/>
  </w:num>
  <w:num w:numId="9">
    <w:abstractNumId w:val="1"/>
  </w:num>
  <w:num w:numId="10">
    <w:abstractNumId w:val="4"/>
  </w:num>
  <w:num w:numId="11">
    <w:abstractNumId w:val="12"/>
  </w:num>
  <w:num w:numId="12">
    <w:abstractNumId w:val="3"/>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9BE"/>
    <w:rsid w:val="00141475"/>
    <w:rsid w:val="00237FC9"/>
    <w:rsid w:val="003315D1"/>
    <w:rsid w:val="0037230E"/>
    <w:rsid w:val="003B369B"/>
    <w:rsid w:val="0097697F"/>
    <w:rsid w:val="00B579BE"/>
    <w:rsid w:val="00DC1988"/>
    <w:rsid w:val="00E73357"/>
    <w:rsid w:val="00EE73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1381C-41C2-405F-985A-A0FF6981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579BE"/>
    <w:pPr>
      <w:spacing w:after="0" w:line="276" w:lineRule="auto"/>
      <w:contextualSpacing/>
    </w:pPr>
    <w:rPr>
      <w:rFonts w:ascii="Arial" w:eastAsia="Arial" w:hAnsi="Arial" w:cs="Arial"/>
      <w:lang w:val="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2">
    <w:name w:val="titulo 2"/>
    <w:basedOn w:val="Normal"/>
    <w:link w:val="titulo2Car"/>
    <w:qFormat/>
    <w:rsid w:val="00B579BE"/>
    <w:pPr>
      <w:contextualSpacing w:val="0"/>
    </w:pPr>
    <w:rPr>
      <w:rFonts w:ascii="Times New Roman" w:hAnsi="Times New Roman" w:cs="Times New Roman"/>
      <w:b/>
      <w:sz w:val="32"/>
      <w:szCs w:val="32"/>
    </w:rPr>
  </w:style>
  <w:style w:type="paragraph" w:customStyle="1" w:styleId="titulo3">
    <w:name w:val="titulo 3"/>
    <w:basedOn w:val="Normal"/>
    <w:link w:val="titulo3Car"/>
    <w:qFormat/>
    <w:rsid w:val="00B579BE"/>
    <w:pPr>
      <w:spacing w:after="200"/>
      <w:contextualSpacing w:val="0"/>
    </w:pPr>
    <w:rPr>
      <w:rFonts w:ascii="Times New Roman" w:eastAsia="Times New Roman" w:hAnsi="Times New Roman" w:cs="Times New Roman"/>
      <w:b/>
      <w:sz w:val="28"/>
      <w:szCs w:val="28"/>
    </w:rPr>
  </w:style>
  <w:style w:type="character" w:customStyle="1" w:styleId="titulo2Car">
    <w:name w:val="titulo 2 Car"/>
    <w:basedOn w:val="Fuentedeprrafopredeter"/>
    <w:link w:val="titulo2"/>
    <w:rsid w:val="00B579BE"/>
    <w:rPr>
      <w:rFonts w:ascii="Times New Roman" w:eastAsia="Arial" w:hAnsi="Times New Roman" w:cs="Times New Roman"/>
      <w:b/>
      <w:sz w:val="32"/>
      <w:szCs w:val="32"/>
      <w:lang w:val="es" w:eastAsia="es-ES"/>
    </w:rPr>
  </w:style>
  <w:style w:type="character" w:customStyle="1" w:styleId="titulo3Car">
    <w:name w:val="titulo 3 Car"/>
    <w:basedOn w:val="Fuentedeprrafopredeter"/>
    <w:link w:val="titulo3"/>
    <w:rsid w:val="00B579BE"/>
    <w:rPr>
      <w:rFonts w:ascii="Times New Roman" w:eastAsia="Times New Roman" w:hAnsi="Times New Roman" w:cs="Times New Roman"/>
      <w:b/>
      <w:sz w:val="28"/>
      <w:szCs w:val="28"/>
      <w:lang w:val="es" w:eastAsia="es-ES"/>
    </w:rPr>
  </w:style>
  <w:style w:type="paragraph" w:styleId="Prrafodelista">
    <w:name w:val="List Paragraph"/>
    <w:basedOn w:val="Normal"/>
    <w:uiPriority w:val="34"/>
    <w:qFormat/>
    <w:rsid w:val="00B579BE"/>
    <w:pPr>
      <w:ind w:left="720"/>
    </w:pPr>
  </w:style>
  <w:style w:type="table" w:styleId="Tablaconcuadrcula">
    <w:name w:val="Table Grid"/>
    <w:basedOn w:val="Tablanormal"/>
    <w:uiPriority w:val="39"/>
    <w:rsid w:val="00372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o-nfasis2">
    <w:name w:val="Grid Table 1 Light Accent 2"/>
    <w:basedOn w:val="Tablanormal"/>
    <w:uiPriority w:val="46"/>
    <w:rsid w:val="0037230E"/>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selectable">
    <w:name w:val="selectable"/>
    <w:basedOn w:val="Fuentedeprrafopredeter"/>
    <w:rsid w:val="00E73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483</Words>
  <Characters>2660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fernandez</dc:creator>
  <cp:keywords/>
  <dc:description/>
  <cp:lastModifiedBy>michael fernandez</cp:lastModifiedBy>
  <cp:revision>1</cp:revision>
  <dcterms:created xsi:type="dcterms:W3CDTF">2019-03-04T17:08:00Z</dcterms:created>
  <dcterms:modified xsi:type="dcterms:W3CDTF">2019-03-04T18:16:00Z</dcterms:modified>
</cp:coreProperties>
</file>