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08F" w:rsidRDefault="00F8708F" w:rsidP="00A76936">
      <w:pPr>
        <w:spacing w:after="0"/>
        <w:jc w:val="both"/>
        <w:rPr>
          <w:rFonts w:ascii="Verdana" w:hAnsi="Verdana"/>
          <w:b/>
          <w:bCs/>
        </w:rPr>
      </w:pPr>
    </w:p>
    <w:p w:rsidR="00766506" w:rsidRPr="006F0075" w:rsidRDefault="00757534" w:rsidP="00A42361">
      <w:pPr>
        <w:pStyle w:val="TIT1GUIA"/>
      </w:pPr>
      <w:r>
        <w:t>LECTURAS</w:t>
      </w:r>
    </w:p>
    <w:p w:rsidR="00757534" w:rsidRDefault="0075753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</w:rPr>
        <w:t>las primeras 18 páginas</w:t>
      </w:r>
      <w:r>
        <w:rPr>
          <w:rFonts w:ascii="Verdana" w:hAnsi="Verdana" w:cstheme="minorHAnsi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</w:rPr>
          <w:id w:val="266971295"/>
          <w:citation/>
        </w:sdtPr>
        <w:sdtContent>
          <w:r>
            <w:rPr>
              <w:rFonts w:ascii="Verdana" w:hAnsi="Verdana" w:cstheme="minorHAnsi"/>
            </w:rPr>
            <w:fldChar w:fldCharType="begin"/>
          </w:r>
          <w:r>
            <w:rPr>
              <w:rFonts w:ascii="Verdana" w:hAnsi="Verdana" w:cstheme="minorHAnsi"/>
            </w:rPr>
            <w:instrText xml:space="preserve"> CITATION Sea03 \l 9226 </w:instrText>
          </w:r>
          <w:r>
            <w:rPr>
              <w:rFonts w:ascii="Verdana" w:hAnsi="Verdana" w:cstheme="minorHAnsi"/>
            </w:rPr>
            <w:fldChar w:fldCharType="separate"/>
          </w:r>
          <w:r w:rsidR="00440F73">
            <w:rPr>
              <w:rFonts w:ascii="Verdana" w:hAnsi="Verdana" w:cstheme="minorHAnsi"/>
              <w:noProof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</w:rPr>
            <w:t>(Covey, 2003)</w:t>
          </w:r>
          <w:r>
            <w:rPr>
              <w:rFonts w:ascii="Verdana" w:hAnsi="Verdana" w:cstheme="minorHAnsi"/>
            </w:rPr>
            <w:fldChar w:fldCharType="end"/>
          </w:r>
        </w:sdtContent>
      </w:sdt>
      <w:r>
        <w:rPr>
          <w:rFonts w:ascii="Verdana" w:hAnsi="Verdana" w:cstheme="minorHAnsi"/>
        </w:rPr>
        <w:t>. Luego desarrolla la siguiente guía de acuerdo a la lectura que realizaste.</w:t>
      </w:r>
    </w:p>
    <w:p w:rsidR="00757534" w:rsidRDefault="00757534" w:rsidP="00297786">
      <w:pPr>
        <w:spacing w:after="0"/>
        <w:jc w:val="both"/>
        <w:rPr>
          <w:rFonts w:ascii="Verdana" w:hAnsi="Verdana" w:cstheme="minorHAnsi"/>
        </w:rPr>
      </w:pPr>
    </w:p>
    <w:p w:rsidR="00D35386" w:rsidRPr="00D35386" w:rsidRDefault="00EB2CB7" w:rsidP="00A42361">
      <w:pPr>
        <w:pStyle w:val="TIT1GUIA"/>
      </w:pPr>
      <w:r>
        <w:t>PARADIGMAS</w:t>
      </w:r>
    </w:p>
    <w:p w:rsidR="00757534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</w:rPr>
        <w:t>.</w:t>
      </w:r>
    </w:p>
    <w:p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  <w:noProof/>
          <w:lang w:eastAsia="zh-TW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  <w:r w:rsidR="00C13741">
        <w:rPr>
          <w:rFonts w:ascii="Arial" w:hAnsi="Arial" w:cs="Arial"/>
          <w:color w:val="666666"/>
          <w:sz w:val="27"/>
          <w:szCs w:val="27"/>
          <w:shd w:val="clear" w:color="auto" w:fill="FFFFFF"/>
        </w:rPr>
        <w:t>Por muy necio que uno sea, siempre hay </w:t>
      </w:r>
      <w:r w:rsidR="00C13741">
        <w:rPr>
          <w:rStyle w:val="Textoennegrita"/>
          <w:rFonts w:ascii="Arial" w:hAnsi="Arial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  <w:t>otro necio mayor que lo admira</w:t>
      </w:r>
      <w:r w:rsidR="00C13741">
        <w:rPr>
          <w:rFonts w:ascii="Arial" w:hAnsi="Arial" w:cs="Arial"/>
          <w:color w:val="666666"/>
          <w:sz w:val="27"/>
          <w:szCs w:val="27"/>
          <w:shd w:val="clear" w:color="auto" w:fill="FFFFFF"/>
        </w:rPr>
        <w:t> </w:t>
      </w:r>
    </w:p>
    <w:p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  <w:r w:rsidR="00157D5A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>Decimos una necedad y a fuerza de repetirla acabamos creyéndola.</w:t>
      </w:r>
    </w:p>
    <w:p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:rsidR="00EB2CB7" w:rsidRPr="00EB2CB7" w:rsidRDefault="00157D5A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>A palabras necias, oídos sordos.</w:t>
      </w:r>
    </w:p>
    <w:p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Escribe que entendiste por paradigma</w:t>
      </w:r>
    </w:p>
    <w:p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:rsidR="00EB2CB7" w:rsidRDefault="00131842" w:rsidP="00EB2CB7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Es un ejemplo o igualdad de algún objeto o persona. Es diferenciar a una imagen u modelo que se usa en el ámbito</w:t>
      </w:r>
    </w:p>
    <w:p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:rsidR="00EB2CB7" w:rsidRDefault="00A42361" w:rsidP="00A42361">
      <w:pPr>
        <w:pStyle w:val="TIT1GUIA"/>
      </w:pPr>
      <w:r>
        <w:t>PODER DE UN PARADIGMA</w:t>
      </w:r>
    </w:p>
    <w:p w:rsidR="00FD5144" w:rsidRDefault="00A42361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Observa las dos imágenes siguientes de una mujer. </w:t>
      </w:r>
    </w:p>
    <w:p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:rsidTr="00A42361">
        <w:trPr>
          <w:jc w:val="center"/>
        </w:trPr>
        <w:tc>
          <w:tcPr>
            <w:tcW w:w="4981" w:type="dxa"/>
            <w:vAlign w:val="center"/>
          </w:tcPr>
          <w:p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eastAsia="zh-TW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eastAsia="zh-TW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:rsidTr="00A42361">
        <w:trPr>
          <w:jc w:val="center"/>
        </w:trPr>
        <w:tc>
          <w:tcPr>
            <w:tcW w:w="4981" w:type="dxa"/>
            <w:vAlign w:val="center"/>
          </w:tcPr>
          <w:p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4981" w:type="dxa"/>
            <w:vAlign w:val="center"/>
          </w:tcPr>
          <w:p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</w:tbl>
    <w:p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:rsidR="00FD5144" w:rsidRDefault="00FD5144" w:rsidP="00FD5144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Responde las siguientes preguntas:</w:t>
      </w:r>
    </w:p>
    <w:p w:rsidR="00FD5144" w:rsidRDefault="00FD5144" w:rsidP="00FD5144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:rsidTr="009F2AA1">
        <w:tc>
          <w:tcPr>
            <w:tcW w:w="3320" w:type="dxa"/>
          </w:tcPr>
          <w:p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:rsidTr="009F2AA1">
        <w:trPr>
          <w:trHeight w:val="438"/>
        </w:trPr>
        <w:tc>
          <w:tcPr>
            <w:tcW w:w="3320" w:type="dxa"/>
          </w:tcPr>
          <w:p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:rsidR="009F2AA1" w:rsidRDefault="00131842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20</w:t>
            </w:r>
          </w:p>
        </w:tc>
        <w:tc>
          <w:tcPr>
            <w:tcW w:w="3321" w:type="dxa"/>
          </w:tcPr>
          <w:p w:rsidR="009F2AA1" w:rsidRDefault="00131842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35</w:t>
            </w:r>
          </w:p>
        </w:tc>
      </w:tr>
      <w:tr w:rsidR="009F2AA1" w:rsidTr="009F2AA1">
        <w:trPr>
          <w:trHeight w:val="1692"/>
        </w:trPr>
        <w:tc>
          <w:tcPr>
            <w:tcW w:w="3320" w:type="dxa"/>
          </w:tcPr>
          <w:p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crees que tiene esa edad</w:t>
            </w:r>
          </w:p>
        </w:tc>
        <w:tc>
          <w:tcPr>
            <w:tcW w:w="3321" w:type="dxa"/>
          </w:tcPr>
          <w:p w:rsidR="009F2AA1" w:rsidRDefault="00131842" w:rsidP="00131842">
            <w:pPr>
              <w:spacing w:after="0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Tiene un aspecto </w:t>
            </w:r>
            <w:r w:rsidR="00B058E5">
              <w:rPr>
                <w:rFonts w:ascii="Verdana" w:hAnsi="Verdana" w:cstheme="minorHAnsi"/>
              </w:rPr>
              <w:t>más</w:t>
            </w:r>
            <w:r>
              <w:rPr>
                <w:rFonts w:ascii="Verdana" w:hAnsi="Verdana" w:cstheme="minorHAnsi"/>
              </w:rPr>
              <w:t xml:space="preserve"> radiante y joven y las gargantillas la utilizan mucho las </w:t>
            </w:r>
            <w:r w:rsidR="00B058E5">
              <w:rPr>
                <w:rFonts w:ascii="Verdana" w:hAnsi="Verdana" w:cstheme="minorHAnsi"/>
              </w:rPr>
              <w:t>jóvenes</w:t>
            </w:r>
            <w:r>
              <w:rPr>
                <w:rFonts w:ascii="Verdana" w:hAnsi="Verdana" w:cstheme="minorHAnsi"/>
              </w:rPr>
              <w:t xml:space="preserve"> </w:t>
            </w:r>
          </w:p>
        </w:tc>
        <w:tc>
          <w:tcPr>
            <w:tcW w:w="3321" w:type="dxa"/>
          </w:tcPr>
          <w:p w:rsidR="009F2AA1" w:rsidRDefault="00131842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Su forma de vestir se nota opaco </w:t>
            </w:r>
            <w:r w:rsidR="00B058E5">
              <w:rPr>
                <w:rFonts w:ascii="Verdana" w:hAnsi="Verdana" w:cstheme="minorHAnsi"/>
              </w:rPr>
              <w:t xml:space="preserve">y </w:t>
            </w:r>
            <w:r>
              <w:rPr>
                <w:rFonts w:ascii="Verdana" w:hAnsi="Verdana" w:cstheme="minorHAnsi"/>
              </w:rPr>
              <w:t>anticuado y su rostro se ve de todo una señora</w:t>
            </w:r>
          </w:p>
        </w:tc>
      </w:tr>
    </w:tbl>
    <w:p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:rsidR="009F2AA1" w:rsidRDefault="00FD514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</w:rPr>
        <w:t>qué</w:t>
      </w:r>
      <w:r>
        <w:rPr>
          <w:rFonts w:ascii="Verdana" w:hAnsi="Verdana" w:cstheme="minorHAnsi"/>
        </w:rPr>
        <w:t xml:space="preserve"> edad tienen las mujeres y las razones por las que piensa así</w:t>
      </w:r>
      <w:r w:rsidR="009F2AA1">
        <w:rPr>
          <w:rFonts w:ascii="Verdana" w:hAnsi="Verdana" w:cstheme="minorHAnsi"/>
        </w:rPr>
        <w:t>:</w:t>
      </w:r>
    </w:p>
    <w:p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:rsidTr="00157D5A">
        <w:tc>
          <w:tcPr>
            <w:tcW w:w="3320" w:type="dxa"/>
          </w:tcPr>
          <w:p w:rsidR="009F2AA1" w:rsidRDefault="009F2AA1" w:rsidP="00157D5A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:rsidR="009F2AA1" w:rsidRDefault="009F2AA1" w:rsidP="00157D5A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:rsidR="009F2AA1" w:rsidRDefault="009F2AA1" w:rsidP="00157D5A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:rsidTr="00157D5A">
        <w:trPr>
          <w:trHeight w:val="438"/>
        </w:trPr>
        <w:tc>
          <w:tcPr>
            <w:tcW w:w="3320" w:type="dxa"/>
          </w:tcPr>
          <w:p w:rsidR="009F2AA1" w:rsidRDefault="009F2AA1" w:rsidP="00157D5A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:rsidR="009F2AA1" w:rsidRDefault="00B216DD" w:rsidP="00157D5A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23 </w:t>
            </w:r>
          </w:p>
        </w:tc>
        <w:tc>
          <w:tcPr>
            <w:tcW w:w="3321" w:type="dxa"/>
          </w:tcPr>
          <w:p w:rsidR="009F2AA1" w:rsidRDefault="00B058E5" w:rsidP="00157D5A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38</w:t>
            </w:r>
          </w:p>
        </w:tc>
      </w:tr>
      <w:tr w:rsidR="009F2AA1" w:rsidTr="00157D5A">
        <w:trPr>
          <w:trHeight w:val="1692"/>
        </w:trPr>
        <w:tc>
          <w:tcPr>
            <w:tcW w:w="3320" w:type="dxa"/>
          </w:tcPr>
          <w:p w:rsidR="009F2AA1" w:rsidRDefault="009F2AA1" w:rsidP="00157D5A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piensa de esa manera.</w:t>
            </w:r>
          </w:p>
        </w:tc>
        <w:tc>
          <w:tcPr>
            <w:tcW w:w="3321" w:type="dxa"/>
          </w:tcPr>
          <w:p w:rsidR="009F2AA1" w:rsidRDefault="00B216DD" w:rsidP="00157D5A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Refleja belleza, una tez joven y segura.</w:t>
            </w:r>
          </w:p>
          <w:p w:rsidR="00B216DD" w:rsidRDefault="00B216DD" w:rsidP="00B216DD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La forma de vestir </w:t>
            </w:r>
            <w:proofErr w:type="spellStart"/>
            <w:r>
              <w:rPr>
                <w:rFonts w:ascii="Verdana" w:hAnsi="Verdana" w:cstheme="minorHAnsi"/>
              </w:rPr>
              <w:t>mas</w:t>
            </w:r>
            <w:proofErr w:type="spellEnd"/>
            <w:r>
              <w:rPr>
                <w:rFonts w:ascii="Verdana" w:hAnsi="Verdana" w:cstheme="minorHAnsi"/>
              </w:rPr>
              <w:t xml:space="preserve"> elegante </w:t>
            </w:r>
          </w:p>
          <w:p w:rsidR="00B216DD" w:rsidRDefault="00B216DD" w:rsidP="00B216DD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Una gargantilla de perlas que suele ser usado en jóvenes.</w:t>
            </w:r>
          </w:p>
          <w:p w:rsidR="00B216DD" w:rsidRDefault="00B216DD" w:rsidP="00157D5A">
            <w:pPr>
              <w:spacing w:after="0"/>
              <w:jc w:val="center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:rsidR="009F2AA1" w:rsidRDefault="00B216DD" w:rsidP="00157D5A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Ella muestra un rostro </w:t>
            </w:r>
            <w:proofErr w:type="spellStart"/>
            <w:proofErr w:type="gramStart"/>
            <w:r>
              <w:rPr>
                <w:rFonts w:ascii="Verdana" w:hAnsi="Verdana" w:cstheme="minorHAnsi"/>
              </w:rPr>
              <w:t>mas</w:t>
            </w:r>
            <w:proofErr w:type="spellEnd"/>
            <w:proofErr w:type="gramEnd"/>
            <w:r>
              <w:rPr>
                <w:rFonts w:ascii="Verdana" w:hAnsi="Verdana" w:cstheme="minorHAnsi"/>
              </w:rPr>
              <w:t xml:space="preserve"> decaído</w:t>
            </w:r>
            <w:r w:rsidR="00B058E5">
              <w:rPr>
                <w:rFonts w:ascii="Verdana" w:hAnsi="Verdana" w:cstheme="minorHAnsi"/>
              </w:rPr>
              <w:t xml:space="preserve"> y delgado.</w:t>
            </w:r>
            <w:r>
              <w:rPr>
                <w:rFonts w:ascii="Verdana" w:hAnsi="Verdana" w:cstheme="minorHAnsi"/>
              </w:rPr>
              <w:t xml:space="preserve"> Que  se notan después  de algunos años,</w:t>
            </w:r>
          </w:p>
          <w:p w:rsidR="00B216DD" w:rsidRDefault="006915C8" w:rsidP="00157D5A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Y </w:t>
            </w:r>
            <w:r w:rsidR="00B216DD">
              <w:rPr>
                <w:rFonts w:ascii="Verdana" w:hAnsi="Verdana" w:cstheme="minorHAnsi"/>
              </w:rPr>
              <w:t xml:space="preserve">Su vestidura es Un poco </w:t>
            </w:r>
            <w:proofErr w:type="spellStart"/>
            <w:r w:rsidR="00B216DD">
              <w:rPr>
                <w:rFonts w:ascii="Verdana" w:hAnsi="Verdana" w:cstheme="minorHAnsi"/>
              </w:rPr>
              <w:t>mas</w:t>
            </w:r>
            <w:proofErr w:type="spellEnd"/>
            <w:r w:rsidR="00B216DD">
              <w:rPr>
                <w:rFonts w:ascii="Verdana" w:hAnsi="Verdana" w:cstheme="minorHAnsi"/>
              </w:rPr>
              <w:t xml:space="preserve"> tapada</w:t>
            </w:r>
          </w:p>
          <w:p w:rsidR="00B216DD" w:rsidRDefault="00B216DD" w:rsidP="00157D5A">
            <w:pPr>
              <w:spacing w:after="0"/>
              <w:jc w:val="center"/>
              <w:rPr>
                <w:rFonts w:ascii="Verdana" w:hAnsi="Verdana" w:cstheme="minorHAnsi"/>
              </w:rPr>
            </w:pPr>
          </w:p>
        </w:tc>
      </w:tr>
    </w:tbl>
    <w:p w:rsidR="0049181F" w:rsidRDefault="0049181F" w:rsidP="00297786">
      <w:pPr>
        <w:spacing w:after="0"/>
        <w:jc w:val="both"/>
        <w:rPr>
          <w:rFonts w:ascii="Verdana" w:hAnsi="Verdana" w:cstheme="minorHAnsi"/>
        </w:rPr>
      </w:pPr>
    </w:p>
    <w:p w:rsidR="00AA288D" w:rsidRDefault="00440F73" w:rsidP="00D6617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:rsidR="00D66172" w:rsidRDefault="00D66172" w:rsidP="00D66172">
      <w:pPr>
        <w:spacing w:after="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OBSERVACIONES</w:t>
      </w:r>
    </w:p>
    <w:p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 xml:space="preserve">Trabaja </w:t>
      </w:r>
      <w:r w:rsidR="00AA68BF">
        <w:rPr>
          <w:rFonts w:ascii="Verdana" w:hAnsi="Verdana"/>
        </w:rPr>
        <w:t>en forma individual</w:t>
      </w:r>
      <w:r>
        <w:rPr>
          <w:rFonts w:ascii="Verdana" w:hAnsi="Verdana"/>
        </w:rPr>
        <w:t xml:space="preserve"> a menos que la guía te de otra indicación.</w:t>
      </w:r>
    </w:p>
    <w:p w:rsid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>El libro lo puedes conseguir nuevo, de segunda, o PDF. Lo importante es cumplir con las asignaciones de lecturas, para así realizar las actividades de la guía.</w:t>
      </w:r>
    </w:p>
    <w:p w:rsidR="004A42A2" w:rsidRP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 w:rsidRPr="00F91712">
        <w:rPr>
          <w:rFonts w:ascii="Verdana" w:hAnsi="Verdana"/>
        </w:rPr>
        <w:t xml:space="preserve">El libro lo puedes encontrar en el siguiente haciendo clic </w:t>
      </w:r>
      <w:hyperlink r:id="rId12" w:history="1">
        <w:r w:rsidR="004A42A2" w:rsidRPr="00F91712">
          <w:rPr>
            <w:rStyle w:val="Hipervnculo"/>
            <w:rFonts w:ascii="Verdana" w:hAnsi="Verdana"/>
          </w:rPr>
          <w:t>aquí</w:t>
        </w:r>
      </w:hyperlink>
      <w:r w:rsidR="004A42A2" w:rsidRPr="00F91712">
        <w:rPr>
          <w:rFonts w:ascii="Verdana" w:hAnsi="Verdana"/>
        </w:rPr>
        <w:t>.</w:t>
      </w:r>
    </w:p>
    <w:p w:rsidR="00AA68BF" w:rsidRDefault="004A42A2" w:rsidP="004A42A2">
      <w:pPr>
        <w:pStyle w:val="Prrafodelista"/>
        <w:spacing w:after="0"/>
        <w:ind w:left="360"/>
        <w:jc w:val="both"/>
        <w:rPr>
          <w:rStyle w:val="Hipervnculo"/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3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:rsidR="00D92185" w:rsidRDefault="00F91712" w:rsidP="00D92185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</w:rPr>
      </w:pPr>
      <w:r w:rsidRPr="00D92185">
        <w:rPr>
          <w:rFonts w:ascii="Verdana" w:hAnsi="Verdana"/>
        </w:rPr>
        <w:t>Si no puedes descargar todo el libro, descarga la asignación de lectura para la guía:</w:t>
      </w:r>
    </w:p>
    <w:p w:rsidR="00D92185" w:rsidRDefault="00157D5A" w:rsidP="00D92185">
      <w:pPr>
        <w:pStyle w:val="Prrafodelista"/>
        <w:spacing w:after="0"/>
        <w:ind w:left="360"/>
        <w:jc w:val="both"/>
        <w:rPr>
          <w:rFonts w:ascii="Verdana" w:hAnsi="Verdana"/>
        </w:rPr>
      </w:pPr>
      <w:hyperlink r:id="rId14" w:history="1">
        <w:r w:rsidR="005B50EE" w:rsidRPr="00EC1513">
          <w:rPr>
            <w:rStyle w:val="Hipervnculo"/>
            <w:rFonts w:ascii="Verdana" w:hAnsi="Verdana"/>
          </w:rPr>
          <w:t>https://drive.google.com/open?id=1P2AzHwwI8ZroKEhyF6X_o3IfFfX5qzSp</w:t>
        </w:r>
      </w:hyperlink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Content>
            <w:p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8B70E7" w:rsidRDefault="008B70E7" w:rsidP="00D66172">
      <w:pPr>
        <w:spacing w:after="0"/>
        <w:jc w:val="both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:rsidTr="008B70E7">
        <w:tc>
          <w:tcPr>
            <w:tcW w:w="4981" w:type="dxa"/>
          </w:tcPr>
          <w:p w:rsidR="008B70E7" w:rsidRDefault="008B70E7" w:rsidP="005B50EE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zh-TW"/>
              </w:rPr>
              <w:drawing>
                <wp:inline distT="0" distB="0" distL="0" distR="0" wp14:anchorId="63D31449" wp14:editId="5CBBCAF1">
                  <wp:extent cx="1717431" cy="1116330"/>
                  <wp:effectExtent l="0" t="0" r="0" b="762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386" cy="1117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:rsidR="008B70E7" w:rsidRDefault="00B058E5" w:rsidP="00D66172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Las </w:t>
            </w:r>
            <w:r w:rsidR="006915C8">
              <w:rPr>
                <w:rFonts w:asciiTheme="minorHAnsi" w:hAnsiTheme="minorHAnsi" w:cstheme="minorHAnsi"/>
              </w:rPr>
              <w:t xml:space="preserve">dos personas están en diferente lugar por eso las dos personas ven de diferente forma </w:t>
            </w:r>
            <w:bookmarkStart w:id="0" w:name="_GoBack"/>
            <w:bookmarkEnd w:id="0"/>
            <w:r w:rsidR="006915C8">
              <w:rPr>
                <w:rFonts w:asciiTheme="minorHAnsi" w:hAnsiTheme="minorHAnsi" w:cstheme="minorHAnsi"/>
              </w:rPr>
              <w:t>el numero</w:t>
            </w:r>
          </w:p>
        </w:tc>
      </w:tr>
    </w:tbl>
    <w:p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sectPr w:rsidR="00440F73" w:rsidRPr="00DA02AD" w:rsidSect="00070860">
      <w:headerReference w:type="default" r:id="rId16"/>
      <w:footerReference w:type="default" r:id="rId17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6A0" w:rsidRDefault="00FA46A0" w:rsidP="009E3798">
      <w:pPr>
        <w:spacing w:after="0" w:line="240" w:lineRule="auto"/>
      </w:pPr>
      <w:r>
        <w:separator/>
      </w:r>
    </w:p>
  </w:endnote>
  <w:endnote w:type="continuationSeparator" w:id="0">
    <w:p w:rsidR="00FA46A0" w:rsidRDefault="00FA46A0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D5A" w:rsidRDefault="00157D5A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“Mil cortes en las hojas del árbol del mal equivalen a uno solo en las raíces”</w:t>
    </w:r>
  </w:p>
  <w:p w:rsidR="00157D5A" w:rsidRPr="004427CB" w:rsidRDefault="00157D5A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Pr="00070860">
      <w:rPr>
        <w:i/>
        <w:iCs/>
        <w:sz w:val="20"/>
        <w:szCs w:val="20"/>
      </w:rPr>
      <w:tab/>
    </w:r>
    <w:r w:rsidRPr="00070860">
      <w:rPr>
        <w:i/>
        <w:iCs/>
        <w:sz w:val="20"/>
        <w:szCs w:val="20"/>
      </w:rPr>
      <w:tab/>
    </w:r>
    <w:r>
      <w:rPr>
        <w:i/>
        <w:iCs/>
        <w:sz w:val="20"/>
        <w:szCs w:val="20"/>
      </w:rPr>
      <w:tab/>
    </w:r>
    <w:r w:rsidRPr="00070860">
      <w:rPr>
        <w:i/>
        <w:iCs/>
        <w:sz w:val="20"/>
        <w:szCs w:val="20"/>
      </w:rPr>
      <w:t xml:space="preserve">Página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PAGE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 w:rsidR="006915C8">
      <w:rPr>
        <w:b/>
        <w:bCs/>
        <w:i/>
        <w:iCs/>
        <w:noProof/>
        <w:sz w:val="20"/>
        <w:szCs w:val="20"/>
      </w:rPr>
      <w:t>2</w:t>
    </w:r>
    <w:r w:rsidRPr="00070860">
      <w:rPr>
        <w:b/>
        <w:bCs/>
        <w:i/>
        <w:iCs/>
        <w:sz w:val="20"/>
        <w:szCs w:val="20"/>
      </w:rPr>
      <w:fldChar w:fldCharType="end"/>
    </w:r>
    <w:r w:rsidRPr="00070860">
      <w:rPr>
        <w:i/>
        <w:iCs/>
        <w:sz w:val="20"/>
        <w:szCs w:val="20"/>
      </w:rPr>
      <w:t xml:space="preserve"> de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NUMPAGES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 w:rsidR="006915C8">
      <w:rPr>
        <w:b/>
        <w:bCs/>
        <w:i/>
        <w:iCs/>
        <w:noProof/>
        <w:sz w:val="20"/>
        <w:szCs w:val="20"/>
      </w:rPr>
      <w:t>3</w:t>
    </w:r>
    <w:r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6A0" w:rsidRDefault="00FA46A0" w:rsidP="009E3798">
      <w:pPr>
        <w:spacing w:after="0" w:line="240" w:lineRule="auto"/>
      </w:pPr>
      <w:r>
        <w:separator/>
      </w:r>
    </w:p>
  </w:footnote>
  <w:footnote w:type="continuationSeparator" w:id="0">
    <w:p w:rsidR="00FA46A0" w:rsidRDefault="00FA46A0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D5A" w:rsidRDefault="00157D5A">
    <w:pPr>
      <w:pStyle w:val="Encabezado"/>
    </w:pPr>
    <w:r w:rsidRPr="00AE0F95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157D5A" w:rsidRPr="00AE0F95" w:rsidRDefault="00157D5A" w:rsidP="00AE0F95">
                          <w:pPr>
                            <w:rPr>
                              <w:color w:val="D9D9D9" w:themeColor="background1" w:themeShade="D9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</w:rPr>
                    </w:pPr>
                    <w:r w:rsidRPr="00AE0F95">
                      <w:rPr>
                        <w:color w:val="D9D9D9" w:themeColor="background1" w:themeShade="D9"/>
                      </w:rPr>
                      <w:t>dd/mm/</w:t>
                    </w:r>
                    <w:r>
                      <w:rPr>
                        <w:color w:val="D9D9D9" w:themeColor="background1" w:themeShade="D9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157D5A" w:rsidRPr="00F8708F" w:rsidRDefault="00157D5A" w:rsidP="00F8708F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6161A2D5" w:rsidR="006F0075" w:rsidRPr="00F8708F" w:rsidRDefault="006F0075" w:rsidP="00F8708F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Pr="00AE0F95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:rsidR="00157D5A" w:rsidRDefault="00157D5A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57D5A" w:rsidRPr="00473296" w:rsidRDefault="00157D5A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</w:rPr>
                            <w:t>INSTITUCIÓN EDUCATIVA LICEO PATRIA QUINTA BRIGADA</w:t>
                          </w:r>
                        </w:p>
                        <w:p w:rsidR="00157D5A" w:rsidRPr="00473296" w:rsidRDefault="00157D5A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</w:rPr>
                            <w:t>ETICA</w:t>
                          </w:r>
                        </w:p>
                        <w:p w:rsidR="00157D5A" w:rsidRPr="00473296" w:rsidRDefault="00157D5A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GUIA </w:t>
                          </w:r>
                          <w:r>
                            <w:rPr>
                              <w:rFonts w:ascii="Calibri Light" w:hAnsi="Calibri Light" w:cs="Calibri Light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>
                            <w:rPr>
                              <w:rFonts w:ascii="Calibri Light" w:hAnsi="Calibri Light" w:cs="Calibri Light"/>
                            </w:rPr>
                            <w:t>– PARADIGMAS Y PRINCIPIOS</w:t>
                          </w:r>
                        </w:p>
                        <w:p w:rsidR="00157D5A" w:rsidRPr="00473296" w:rsidRDefault="00157D5A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PROF.</w:t>
                          </w:r>
                          <w:r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>
                      <w:rPr>
                        <w:rFonts w:ascii="Calibri Light" w:hAnsi="Calibri Light" w:cs="Calibri Light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 w:rsidRPr="00473296">
                      <w:rPr>
                        <w:rFonts w:ascii="Calibri Light" w:hAnsi="Calibri Light" w:cs="Calibri Light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:rsidR="00157D5A" w:rsidRDefault="00157D5A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:rsidR="00157D5A" w:rsidRDefault="00157D5A">
    <w:pPr>
      <w:pStyle w:val="Encabezado"/>
    </w:pPr>
  </w:p>
  <w:p w:rsidR="00157D5A" w:rsidRDefault="00157D5A">
    <w:pPr>
      <w:pStyle w:val="Encabezado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eastAsia="zh-TW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6910"/>
      </v:shape>
    </w:pict>
  </w:numPicBullet>
  <w:abstractNum w:abstractNumId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3E44A0"/>
    <w:multiLevelType w:val="hybridMultilevel"/>
    <w:tmpl w:val="01EC00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296B6A"/>
    <w:multiLevelType w:val="hybridMultilevel"/>
    <w:tmpl w:val="367C87A6"/>
    <w:lvl w:ilvl="0" w:tplc="BFEEC75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10"/>
  </w:num>
  <w:num w:numId="5">
    <w:abstractNumId w:val="11"/>
  </w:num>
  <w:num w:numId="6">
    <w:abstractNumId w:val="14"/>
  </w:num>
  <w:num w:numId="7">
    <w:abstractNumId w:val="16"/>
  </w:num>
  <w:num w:numId="8">
    <w:abstractNumId w:val="8"/>
  </w:num>
  <w:num w:numId="9">
    <w:abstractNumId w:val="7"/>
  </w:num>
  <w:num w:numId="10">
    <w:abstractNumId w:val="13"/>
  </w:num>
  <w:num w:numId="11">
    <w:abstractNumId w:val="2"/>
  </w:num>
  <w:num w:numId="12">
    <w:abstractNumId w:val="3"/>
  </w:num>
  <w:num w:numId="13">
    <w:abstractNumId w:val="9"/>
  </w:num>
  <w:num w:numId="14">
    <w:abstractNumId w:val="0"/>
  </w:num>
  <w:num w:numId="15">
    <w:abstractNumId w:val="6"/>
  </w:num>
  <w:num w:numId="16">
    <w:abstractNumId w:val="5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30F03"/>
    <w:rsid w:val="00131842"/>
    <w:rsid w:val="00144E14"/>
    <w:rsid w:val="00157D30"/>
    <w:rsid w:val="00157D5A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324C"/>
    <w:rsid w:val="00595E0A"/>
    <w:rsid w:val="005B2DB4"/>
    <w:rsid w:val="005B50EE"/>
    <w:rsid w:val="005F5EB5"/>
    <w:rsid w:val="0061508D"/>
    <w:rsid w:val="00624DF4"/>
    <w:rsid w:val="00651414"/>
    <w:rsid w:val="00654386"/>
    <w:rsid w:val="00661A03"/>
    <w:rsid w:val="00667BF4"/>
    <w:rsid w:val="0067202B"/>
    <w:rsid w:val="006915C8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058E5"/>
    <w:rsid w:val="00B216DD"/>
    <w:rsid w:val="00B22A2E"/>
    <w:rsid w:val="00B3378E"/>
    <w:rsid w:val="00B668AE"/>
    <w:rsid w:val="00B969B0"/>
    <w:rsid w:val="00B96DB9"/>
    <w:rsid w:val="00B9704A"/>
    <w:rsid w:val="00C06D85"/>
    <w:rsid w:val="00C1074D"/>
    <w:rsid w:val="00C13741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92185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F22B3E"/>
    <w:rsid w:val="00F8708F"/>
    <w:rsid w:val="00F91712"/>
    <w:rsid w:val="00F95465"/>
    <w:rsid w:val="00FA46A0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C1374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C137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s://drive.google.com/open?id=1P2AzHwwI8ZroKEhyF6X_o3IfFfX5qzSp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32547A34-5618-4524-B23F-1B7930F39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445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johnl</cp:lastModifiedBy>
  <cp:revision>20</cp:revision>
  <cp:lastPrinted>2020-04-22T22:02:00Z</cp:lastPrinted>
  <dcterms:created xsi:type="dcterms:W3CDTF">2020-03-23T22:24:00Z</dcterms:created>
  <dcterms:modified xsi:type="dcterms:W3CDTF">2020-05-08T01:23:00Z</dcterms:modified>
</cp:coreProperties>
</file>