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5267" w:rsidRDefault="006552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2597150</wp:posOffset>
                </wp:positionV>
                <wp:extent cx="4748464" cy="2454442"/>
                <wp:effectExtent l="0" t="0" r="0" b="31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8464" cy="2454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5267" w:rsidRPr="00655267" w:rsidRDefault="00655267" w:rsidP="00655267">
                            <w:pPr>
                              <w:jc w:val="center"/>
                              <w:rPr>
                                <w:rFonts w:ascii="Arial Black" w:hAnsi="Arial Black" w:cs="FrankRuehl"/>
                                <w:sz w:val="48"/>
                                <w:szCs w:val="48"/>
                              </w:rPr>
                            </w:pPr>
                            <w:r w:rsidRPr="00655267">
                              <w:rPr>
                                <w:rFonts w:ascii="Arial Black" w:hAnsi="Arial Black" w:cs="FrankRuehl"/>
                                <w:sz w:val="48"/>
                                <w:szCs w:val="48"/>
                              </w:rPr>
                              <w:t>Desarrollo de la guía de ética</w:t>
                            </w:r>
                          </w:p>
                          <w:p w:rsidR="00655267" w:rsidRPr="00655267" w:rsidRDefault="00655267" w:rsidP="00655267">
                            <w:pPr>
                              <w:jc w:val="center"/>
                              <w:rPr>
                                <w:rFonts w:ascii="Arial Black" w:hAnsi="Arial Black" w:cs="FrankRuehl"/>
                                <w:sz w:val="48"/>
                                <w:szCs w:val="48"/>
                              </w:rPr>
                            </w:pPr>
                            <w:r w:rsidRPr="00655267">
                              <w:rPr>
                                <w:rFonts w:ascii="Arial Black" w:hAnsi="Arial Black" w:cs="FrankRuehl"/>
                                <w:sz w:val="48"/>
                                <w:szCs w:val="48"/>
                              </w:rPr>
                              <w:t>Nikol Tatiana Diaz Duarte</w:t>
                            </w:r>
                          </w:p>
                          <w:p w:rsidR="00655267" w:rsidRPr="00655267" w:rsidRDefault="00655267" w:rsidP="00655267">
                            <w:pPr>
                              <w:jc w:val="center"/>
                              <w:rPr>
                                <w:rFonts w:ascii="Arial Black" w:hAnsi="Arial Black" w:cs="FrankRuehl"/>
                                <w:sz w:val="48"/>
                                <w:szCs w:val="48"/>
                              </w:rPr>
                            </w:pPr>
                            <w:r w:rsidRPr="00655267">
                              <w:rPr>
                                <w:rFonts w:ascii="Arial Black" w:hAnsi="Arial Black" w:cs="FrankRuehl"/>
                                <w:sz w:val="48"/>
                                <w:szCs w:val="48"/>
                              </w:rPr>
                              <w:t>8-2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0;margin-top:204.5pt;width:373.9pt;height:193.25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" filled="f" stroked="f" strokeweight=".5pt">
                <v:textbox>
                  <w:txbxContent>
                    <w:p w:rsidR="00655267" w:rsidRPr="00655267" w:rsidRDefault="00655267" w:rsidP="00655267">
                      <w:pPr>
                        <w:jc w:val="center"/>
                        <w:rPr>
                          <w:rFonts w:ascii="Arial Black" w:hAnsi="Arial Black" w:cs="FrankRuehl"/>
                          <w:sz w:val="48"/>
                          <w:szCs w:val="48"/>
                        </w:rPr>
                      </w:pPr>
                      <w:r w:rsidRPr="00655267">
                        <w:rPr>
                          <w:rFonts w:ascii="Arial Black" w:hAnsi="Arial Black" w:cs="FrankRuehl"/>
                          <w:sz w:val="48"/>
                          <w:szCs w:val="48"/>
                        </w:rPr>
                        <w:t>Desarrollo de la guía de ética</w:t>
                      </w:r>
                    </w:p>
                    <w:p w:rsidR="00655267" w:rsidRPr="00655267" w:rsidRDefault="00655267" w:rsidP="00655267">
                      <w:pPr>
                        <w:jc w:val="center"/>
                        <w:rPr>
                          <w:rFonts w:ascii="Arial Black" w:hAnsi="Arial Black" w:cs="FrankRuehl"/>
                          <w:sz w:val="48"/>
                          <w:szCs w:val="48"/>
                        </w:rPr>
                      </w:pPr>
                      <w:r w:rsidRPr="00655267">
                        <w:rPr>
                          <w:rFonts w:ascii="Arial Black" w:hAnsi="Arial Black" w:cs="FrankRuehl"/>
                          <w:sz w:val="48"/>
                          <w:szCs w:val="48"/>
                        </w:rPr>
                        <w:t>Nikol Tatiana Diaz Duarte</w:t>
                      </w:r>
                    </w:p>
                    <w:p w:rsidR="00655267" w:rsidRPr="00655267" w:rsidRDefault="00655267" w:rsidP="00655267">
                      <w:pPr>
                        <w:jc w:val="center"/>
                        <w:rPr>
                          <w:rFonts w:ascii="Arial Black" w:hAnsi="Arial Black" w:cs="FrankRuehl"/>
                          <w:sz w:val="48"/>
                          <w:szCs w:val="48"/>
                        </w:rPr>
                      </w:pPr>
                      <w:r w:rsidRPr="00655267">
                        <w:rPr>
                          <w:rFonts w:ascii="Arial Black" w:hAnsi="Arial Black" w:cs="FrankRuehl"/>
                          <w:sz w:val="48"/>
                          <w:szCs w:val="48"/>
                        </w:rPr>
                        <w:t>8-2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17360" cy="8614611"/>
            <wp:effectExtent l="0" t="0" r="2540" b="0"/>
            <wp:wrapTight wrapText="bothSides">
              <wp:wrapPolygon edited="0">
                <wp:start x="0" y="0"/>
                <wp:lineTo x="0" y="21543"/>
                <wp:lineTo x="21548" y="21543"/>
                <wp:lineTo x="21548" y="0"/>
                <wp:lineTo x="0" y="0"/>
              </wp:wrapPolygon>
            </wp:wrapTight>
            <wp:docPr id="7" name="Imagen 7" descr="Elegante Flor Rosa Acuarela, Floral, Fondo Degradado, Acuarel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legante Flor Rosa Acuarela, Floral, Fondo Degradado, Acuarela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861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5267" w:rsidRDefault="00A41DC5">
      <w:r w:rsidRPr="00655267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05575" cy="8505825"/>
            <wp:effectExtent l="0" t="0" r="9525" b="9525"/>
            <wp:wrapTight wrapText="bothSides">
              <wp:wrapPolygon edited="0">
                <wp:start x="0" y="0"/>
                <wp:lineTo x="0" y="21576"/>
                <wp:lineTo x="21568" y="21576"/>
                <wp:lineTo x="2156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1"/>
                    <a:stretch/>
                  </pic:blipFill>
                  <pic:spPr bwMode="auto">
                    <a:xfrm>
                      <a:off x="0" y="0"/>
                      <a:ext cx="6505575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267">
        <w:br w:type="page"/>
      </w:r>
    </w:p>
    <w:p w:rsidR="000D2964" w:rsidRDefault="00A41DC5">
      <w:bookmarkStart w:id="0" w:name="_GoBack"/>
      <w:bookmarkEnd w:id="0"/>
      <w:r w:rsidRPr="00A41DC5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67475" cy="8401050"/>
            <wp:effectExtent l="0" t="0" r="9525" b="0"/>
            <wp:wrapTight wrapText="bothSides">
              <wp:wrapPolygon edited="0">
                <wp:start x="0" y="0"/>
                <wp:lineTo x="0" y="21551"/>
                <wp:lineTo x="21568" y="21551"/>
                <wp:lineTo x="2156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" t="1655" r="2411"/>
                    <a:stretch/>
                  </pic:blipFill>
                  <pic:spPr bwMode="auto">
                    <a:xfrm>
                      <a:off x="0" y="0"/>
                      <a:ext cx="64674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D29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FrankRuehl">
    <w:panose1 w:val="020E0503060101010101"/>
    <w:charset w:val="B1"/>
    <w:family w:val="swiss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964"/>
    <w:rsid w:val="000D2964"/>
    <w:rsid w:val="00655267"/>
    <w:rsid w:val="00A4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BC0ED6"/>
  <w15:chartTrackingRefBased/>
  <w15:docId w15:val="{D6C3E58D-163C-41A2-AF4A-6BC469A6D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3C050-593A-4F06-902A-065DCE27D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dc:description/>
  <cp:lastModifiedBy>Luffi</cp:lastModifiedBy>
  <cp:revision>1</cp:revision>
  <dcterms:created xsi:type="dcterms:W3CDTF">2020-05-07T16:17:00Z</dcterms:created>
  <dcterms:modified xsi:type="dcterms:W3CDTF">2020-05-07T16:43:00Z</dcterms:modified>
</cp:coreProperties>
</file>