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29BF7606" w:rsidR="00F8708F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MATERIAL</w:t>
      </w:r>
      <w:r w:rsidR="00600F43">
        <w:rPr>
          <w:rFonts w:ascii="Verdana" w:hAnsi="Verdana"/>
          <w:b/>
          <w:bCs/>
          <w:lang w:val="es-CO"/>
        </w:rPr>
        <w:t xml:space="preserve"> DE ESTDIO</w:t>
      </w:r>
    </w:p>
    <w:p w14:paraId="34722E43" w14:textId="79CDC26D" w:rsidR="0076388A" w:rsidRDefault="003C5A7E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Libro texto, </w:t>
      </w:r>
      <w:r w:rsidR="00600F43">
        <w:rPr>
          <w:bCs/>
        </w:rPr>
        <w:t xml:space="preserve">Libro Conecta 6°, </w:t>
      </w:r>
      <w:r>
        <w:rPr>
          <w:rFonts w:ascii="Verdana" w:hAnsi="Verdana"/>
          <w:lang w:val="es-CO"/>
        </w:rPr>
        <w:t>página 199</w:t>
      </w:r>
    </w:p>
    <w:p w14:paraId="2A8C48B6" w14:textId="16A216FC" w:rsidR="00600F43" w:rsidRPr="00600F43" w:rsidRDefault="0089495A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</w:rPr>
        <w:t>Recursos de estudio, al final de esa guía</w:t>
      </w:r>
    </w:p>
    <w:p w14:paraId="4B51A25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340BDB6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5CEA7E6" w:rsidR="00766506" w:rsidRPr="00600F43" w:rsidRDefault="00CB51E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00F43">
        <w:rPr>
          <w:rFonts w:ascii="Verdana" w:hAnsi="Verdana"/>
          <w:b/>
          <w:bCs/>
          <w:lang w:val="es-CO"/>
        </w:rPr>
        <w:t>ANGULOS</w:t>
      </w:r>
      <w:r w:rsidR="0076388A" w:rsidRPr="00600F43">
        <w:rPr>
          <w:rFonts w:ascii="Verdana" w:hAnsi="Verdana"/>
          <w:b/>
          <w:bCs/>
          <w:lang w:val="es-CO"/>
        </w:rPr>
        <w:t xml:space="preserve"> COMPLEMENTARIOS Y SUPLEMENTARIOS</w:t>
      </w:r>
    </w:p>
    <w:p w14:paraId="5EA78A62" w14:textId="34A7E12F" w:rsidR="0062409E" w:rsidRDefault="0089495A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Leer y estudiar el tema de ángulos complementario y suplementarios del libro de texto, Conecta 6°, página 199.</w:t>
      </w:r>
    </w:p>
    <w:p w14:paraId="27769195" w14:textId="32EFB984" w:rsidR="006E2B66" w:rsidRDefault="006E2B66" w:rsidP="00DD4D18">
      <w:pPr>
        <w:spacing w:after="0" w:line="240" w:lineRule="auto"/>
        <w:rPr>
          <w:rFonts w:ascii="Verdana" w:hAnsi="Verdana"/>
        </w:rPr>
      </w:pPr>
    </w:p>
    <w:p w14:paraId="31ACDDD6" w14:textId="518F8688" w:rsidR="006E2B66" w:rsidRDefault="006E2B66" w:rsidP="00DD4D18">
      <w:pPr>
        <w:spacing w:after="0" w:line="240" w:lineRule="auto"/>
        <w:rPr>
          <w:rFonts w:ascii="Verdana" w:hAnsi="Verdana"/>
        </w:rPr>
      </w:pPr>
    </w:p>
    <w:p w14:paraId="0A28EDF8" w14:textId="77777777" w:rsidR="006E2B66" w:rsidRDefault="006E2B66" w:rsidP="00DD4D18">
      <w:pPr>
        <w:spacing w:after="0" w:line="240" w:lineRule="auto"/>
        <w:rPr>
          <w:rFonts w:ascii="Verdana" w:hAnsi="Verdana"/>
        </w:rPr>
      </w:pPr>
    </w:p>
    <w:p w14:paraId="5F23436F" w14:textId="66DEE8F7" w:rsidR="006E2B66" w:rsidRDefault="006E2B66" w:rsidP="00DD4D18">
      <w:pPr>
        <w:spacing w:after="0" w:line="240" w:lineRule="auto"/>
        <w:rPr>
          <w:rFonts w:ascii="Verdana" w:hAnsi="Verdana"/>
        </w:rPr>
      </w:pPr>
    </w:p>
    <w:p w14:paraId="109C3E4D" w14:textId="77777777" w:rsidR="006E2B66" w:rsidRDefault="006E2B66" w:rsidP="00DD4D18">
      <w:pPr>
        <w:spacing w:after="0" w:line="240" w:lineRule="auto"/>
        <w:rPr>
          <w:rFonts w:ascii="Verdana" w:hAnsi="Verdana"/>
        </w:rPr>
      </w:pPr>
    </w:p>
    <w:p w14:paraId="0144B137" w14:textId="00BDAACB" w:rsidR="00F6611E" w:rsidRPr="00F6611E" w:rsidRDefault="00F6611E" w:rsidP="00F6611E">
      <w:pPr>
        <w:pStyle w:val="TIT1GUIA"/>
      </w:pPr>
      <w:r>
        <w:t>RECURSOS DE ESTUDIOS</w:t>
      </w:r>
    </w:p>
    <w:p w14:paraId="6CB13F4A" w14:textId="77C1018F" w:rsidR="00F6611E" w:rsidRDefault="00F6611E" w:rsidP="00F6611E">
      <w:pPr>
        <w:pStyle w:val="TIT1GUIA"/>
        <w:numPr>
          <w:ilvl w:val="0"/>
          <w:numId w:val="18"/>
        </w:numPr>
        <w:rPr>
          <w:b w:val="0"/>
          <w:bCs/>
        </w:rPr>
      </w:pPr>
      <w:r w:rsidRPr="00F6611E">
        <w:rPr>
          <w:b w:val="0"/>
          <w:bCs/>
        </w:rPr>
        <w:t>Bloque II  -  Clasificación de ángulos</w:t>
      </w:r>
      <w:r>
        <w:rPr>
          <w:b w:val="0"/>
          <w:bCs/>
        </w:rPr>
        <w:t xml:space="preserve">, </w:t>
      </w:r>
      <w:hyperlink r:id="rId8" w:history="1">
        <w:r w:rsidRPr="00AB5B96">
          <w:rPr>
            <w:rStyle w:val="Hipervnculo"/>
            <w:b w:val="0"/>
            <w:bCs/>
          </w:rPr>
          <w:t>http://agrega.educac</w:t>
        </w:r>
        <w:r w:rsidRPr="00AB5B96">
          <w:rPr>
            <w:rStyle w:val="Hipervnculo"/>
            <w:b w:val="0"/>
            <w:bCs/>
          </w:rPr>
          <w:t>i</w:t>
        </w:r>
        <w:r w:rsidRPr="00AB5B96">
          <w:rPr>
            <w:rStyle w:val="Hipervnculo"/>
            <w:b w:val="0"/>
            <w:bCs/>
          </w:rPr>
          <w:t>on.es///repositorio/07022017/25/es_2012052413_9134459/M_B2_ClasificacionDeAngulos/index.html</w:t>
        </w:r>
      </w:hyperlink>
    </w:p>
    <w:p w14:paraId="20FF276D" w14:textId="03C64099" w:rsidR="00F6611E" w:rsidRDefault="00B5588D" w:rsidP="00F6611E">
      <w:pPr>
        <w:pStyle w:val="TIT1GUIA"/>
        <w:numPr>
          <w:ilvl w:val="0"/>
          <w:numId w:val="18"/>
        </w:numPr>
        <w:rPr>
          <w:b w:val="0"/>
          <w:bCs/>
        </w:rPr>
      </w:pPr>
      <w:r w:rsidRPr="00B5588D">
        <w:rPr>
          <w:b w:val="0"/>
          <w:bCs/>
        </w:rPr>
        <w:t>Ángulos complementarios</w:t>
      </w:r>
      <w:r>
        <w:rPr>
          <w:b w:val="0"/>
          <w:bCs/>
        </w:rPr>
        <w:t xml:space="preserve">, </w:t>
      </w:r>
      <w:hyperlink r:id="rId9" w:history="1">
        <w:r w:rsidRPr="00AB5B96">
          <w:rPr>
            <w:rStyle w:val="Hipervnculo"/>
            <w:b w:val="0"/>
            <w:bCs/>
          </w:rPr>
          <w:t>https://www.geogebra.org/m</w:t>
        </w:r>
        <w:r w:rsidRPr="00AB5B96">
          <w:rPr>
            <w:rStyle w:val="Hipervnculo"/>
            <w:b w:val="0"/>
            <w:bCs/>
          </w:rPr>
          <w:t>/</w:t>
        </w:r>
        <w:r w:rsidRPr="00AB5B96">
          <w:rPr>
            <w:rStyle w:val="Hipervnculo"/>
            <w:b w:val="0"/>
            <w:bCs/>
          </w:rPr>
          <w:t>ZE7kxvjD</w:t>
        </w:r>
      </w:hyperlink>
    </w:p>
    <w:p w14:paraId="5819DE89" w14:textId="3522A8A0" w:rsidR="00B5588D" w:rsidRPr="00507D6D" w:rsidRDefault="00B5588D" w:rsidP="00507D6D">
      <w:pPr>
        <w:pStyle w:val="TIT1GUIA"/>
        <w:numPr>
          <w:ilvl w:val="0"/>
          <w:numId w:val="18"/>
        </w:numPr>
        <w:rPr>
          <w:b w:val="0"/>
          <w:bCs/>
        </w:rPr>
      </w:pPr>
      <w:r w:rsidRPr="00B5588D">
        <w:rPr>
          <w:b w:val="0"/>
          <w:bCs/>
        </w:rPr>
        <w:t>Ángulos complementarios</w:t>
      </w:r>
      <w:r>
        <w:rPr>
          <w:b w:val="0"/>
          <w:bCs/>
        </w:rPr>
        <w:t xml:space="preserve">, </w:t>
      </w:r>
      <w:hyperlink r:id="rId10" w:history="1">
        <w:r w:rsidRPr="00AB5B96">
          <w:rPr>
            <w:rStyle w:val="Hipervnculo"/>
            <w:b w:val="0"/>
            <w:bCs/>
          </w:rPr>
          <w:t>https://www.geogebra.org/m/FtnSkH9X</w:t>
        </w:r>
      </w:hyperlink>
    </w:p>
    <w:p w14:paraId="3B1DD7DD" w14:textId="77777777" w:rsidR="00BC2E52" w:rsidRDefault="00BC2E52" w:rsidP="00297786">
      <w:pPr>
        <w:pStyle w:val="TIT1GUIA"/>
      </w:pPr>
    </w:p>
    <w:p w14:paraId="3305C947" w14:textId="06F9E048" w:rsidR="00297786" w:rsidRPr="00600F43" w:rsidRDefault="0062409E" w:rsidP="00297786">
      <w:pPr>
        <w:pStyle w:val="TIT1GUIA"/>
      </w:pPr>
      <w:r w:rsidRPr="00600F43">
        <w:t>R</w:t>
      </w:r>
      <w:r w:rsidR="00297786" w:rsidRPr="00600F43">
        <w:t>EFERENCIAS</w:t>
      </w:r>
    </w:p>
    <w:p w14:paraId="6F13A038" w14:textId="7A5C56A3" w:rsidR="00E83289" w:rsidRPr="0089495A" w:rsidRDefault="0062409E" w:rsidP="00297786">
      <w:pPr>
        <w:pStyle w:val="TIT1GUIA"/>
        <w:numPr>
          <w:ilvl w:val="0"/>
          <w:numId w:val="16"/>
        </w:numPr>
        <w:rPr>
          <w:b w:val="0"/>
          <w:bCs/>
        </w:rPr>
      </w:pPr>
      <w:r w:rsidRPr="00600F43">
        <w:rPr>
          <w:b w:val="0"/>
          <w:bCs/>
        </w:rPr>
        <w:t>Ángulos, Libro Conecta 6°, página 19</w:t>
      </w:r>
      <w:r w:rsidR="0089495A">
        <w:rPr>
          <w:b w:val="0"/>
          <w:bCs/>
        </w:rPr>
        <w:t>9</w:t>
      </w:r>
      <w:r w:rsidRPr="00600F43">
        <w:rPr>
          <w:b w:val="0"/>
          <w:bCs/>
        </w:rPr>
        <w:t>.</w:t>
      </w:r>
    </w:p>
    <w:p w14:paraId="5EFCB5D6" w14:textId="2B53C349" w:rsidR="00E83289" w:rsidRPr="00600F43" w:rsidRDefault="00E83289" w:rsidP="00297786">
      <w:pPr>
        <w:pStyle w:val="TIT1GUIA"/>
      </w:pPr>
    </w:p>
    <w:sectPr w:rsidR="00E83289" w:rsidRPr="00600F43" w:rsidSect="00952D7C">
      <w:headerReference w:type="default" r:id="rId11"/>
      <w:footerReference w:type="default" r:id="rId12"/>
      <w:pgSz w:w="12240" w:h="18720" w:code="10000"/>
      <w:pgMar w:top="1134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07334" w14:textId="77777777" w:rsidR="00DB4F43" w:rsidRDefault="00DB4F43" w:rsidP="009E3798">
      <w:pPr>
        <w:spacing w:after="0" w:line="240" w:lineRule="auto"/>
      </w:pPr>
      <w:r>
        <w:separator/>
      </w:r>
    </w:p>
  </w:endnote>
  <w:endnote w:type="continuationSeparator" w:id="0">
    <w:p w14:paraId="51F024B0" w14:textId="77777777" w:rsidR="00DB4F43" w:rsidRDefault="00DB4F4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EF747" w14:textId="77777777" w:rsidR="00DB4F43" w:rsidRDefault="00DB4F43" w:rsidP="009E3798">
      <w:pPr>
        <w:spacing w:after="0" w:line="240" w:lineRule="auto"/>
      </w:pPr>
      <w:r>
        <w:separator/>
      </w:r>
    </w:p>
  </w:footnote>
  <w:footnote w:type="continuationSeparator" w:id="0">
    <w:p w14:paraId="34004B1D" w14:textId="77777777" w:rsidR="00DB4F43" w:rsidRDefault="00DB4F4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B112944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B112944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7D651522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ANGULOS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COMPLEMENTARIOS Y SUPLEMENTARIOS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7D651522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ANGULOS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 xml:space="preserve"> COMPLEMENTARIOS Y SUPLEMENTARIOS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4B3B"/>
    <w:multiLevelType w:val="hybridMultilevel"/>
    <w:tmpl w:val="BB6CC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40697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4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3799C"/>
    <w:rsid w:val="00144E14"/>
    <w:rsid w:val="00157D30"/>
    <w:rsid w:val="0016580E"/>
    <w:rsid w:val="00167D39"/>
    <w:rsid w:val="001831A0"/>
    <w:rsid w:val="001A0B18"/>
    <w:rsid w:val="001E654A"/>
    <w:rsid w:val="00204D9B"/>
    <w:rsid w:val="002058FF"/>
    <w:rsid w:val="00214E34"/>
    <w:rsid w:val="0021774E"/>
    <w:rsid w:val="00247CE2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202DE"/>
    <w:rsid w:val="00333818"/>
    <w:rsid w:val="003427E3"/>
    <w:rsid w:val="00351EED"/>
    <w:rsid w:val="00355DCF"/>
    <w:rsid w:val="003C5A7E"/>
    <w:rsid w:val="003C6B7F"/>
    <w:rsid w:val="0041212D"/>
    <w:rsid w:val="00416BF9"/>
    <w:rsid w:val="004427CB"/>
    <w:rsid w:val="0046184D"/>
    <w:rsid w:val="00473296"/>
    <w:rsid w:val="00490C77"/>
    <w:rsid w:val="00490F12"/>
    <w:rsid w:val="00491F47"/>
    <w:rsid w:val="00495EE5"/>
    <w:rsid w:val="004A3368"/>
    <w:rsid w:val="004C4A7B"/>
    <w:rsid w:val="004D0EBF"/>
    <w:rsid w:val="004D6C65"/>
    <w:rsid w:val="004E19BA"/>
    <w:rsid w:val="004E5699"/>
    <w:rsid w:val="00500A56"/>
    <w:rsid w:val="00507D6D"/>
    <w:rsid w:val="0052093C"/>
    <w:rsid w:val="00523842"/>
    <w:rsid w:val="00546A62"/>
    <w:rsid w:val="005649FC"/>
    <w:rsid w:val="00595E0A"/>
    <w:rsid w:val="005B2DB4"/>
    <w:rsid w:val="005F5EB5"/>
    <w:rsid w:val="00600F43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E2B66"/>
    <w:rsid w:val="006E31BC"/>
    <w:rsid w:val="006E3CE1"/>
    <w:rsid w:val="006E4E5E"/>
    <w:rsid w:val="006F0075"/>
    <w:rsid w:val="006F5E69"/>
    <w:rsid w:val="006F6451"/>
    <w:rsid w:val="00706A6A"/>
    <w:rsid w:val="00737737"/>
    <w:rsid w:val="00743705"/>
    <w:rsid w:val="007506F8"/>
    <w:rsid w:val="0076388A"/>
    <w:rsid w:val="00763A40"/>
    <w:rsid w:val="00766506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54F51"/>
    <w:rsid w:val="00856A2F"/>
    <w:rsid w:val="0089419A"/>
    <w:rsid w:val="0089495A"/>
    <w:rsid w:val="008A63AF"/>
    <w:rsid w:val="008B0209"/>
    <w:rsid w:val="008C6766"/>
    <w:rsid w:val="008D6718"/>
    <w:rsid w:val="008E64B4"/>
    <w:rsid w:val="008E7A0D"/>
    <w:rsid w:val="00901983"/>
    <w:rsid w:val="00905BA0"/>
    <w:rsid w:val="00924117"/>
    <w:rsid w:val="00952D7C"/>
    <w:rsid w:val="0097094D"/>
    <w:rsid w:val="009973E5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14E"/>
    <w:rsid w:val="00AA288D"/>
    <w:rsid w:val="00AD22A8"/>
    <w:rsid w:val="00AE0F95"/>
    <w:rsid w:val="00AF19F8"/>
    <w:rsid w:val="00B22A2E"/>
    <w:rsid w:val="00B23960"/>
    <w:rsid w:val="00B3378E"/>
    <w:rsid w:val="00B5588D"/>
    <w:rsid w:val="00B838CA"/>
    <w:rsid w:val="00B969B0"/>
    <w:rsid w:val="00B96DB9"/>
    <w:rsid w:val="00B9704A"/>
    <w:rsid w:val="00BA3B8F"/>
    <w:rsid w:val="00BC2E52"/>
    <w:rsid w:val="00BD083E"/>
    <w:rsid w:val="00C00831"/>
    <w:rsid w:val="00C177D0"/>
    <w:rsid w:val="00C92194"/>
    <w:rsid w:val="00C94736"/>
    <w:rsid w:val="00C973DD"/>
    <w:rsid w:val="00C974CB"/>
    <w:rsid w:val="00CB51E2"/>
    <w:rsid w:val="00D333D5"/>
    <w:rsid w:val="00D37349"/>
    <w:rsid w:val="00D4302D"/>
    <w:rsid w:val="00D452E3"/>
    <w:rsid w:val="00D66172"/>
    <w:rsid w:val="00D81218"/>
    <w:rsid w:val="00D9678F"/>
    <w:rsid w:val="00DA02AD"/>
    <w:rsid w:val="00DB4F43"/>
    <w:rsid w:val="00DC22CE"/>
    <w:rsid w:val="00DD4D18"/>
    <w:rsid w:val="00DE2B2C"/>
    <w:rsid w:val="00DF08AF"/>
    <w:rsid w:val="00E0560B"/>
    <w:rsid w:val="00E1050D"/>
    <w:rsid w:val="00E55EFF"/>
    <w:rsid w:val="00E6203F"/>
    <w:rsid w:val="00E7059D"/>
    <w:rsid w:val="00E80B39"/>
    <w:rsid w:val="00E80BE6"/>
    <w:rsid w:val="00E83289"/>
    <w:rsid w:val="00ED2967"/>
    <w:rsid w:val="00F6611E"/>
    <w:rsid w:val="00F8708F"/>
    <w:rsid w:val="00F95465"/>
    <w:rsid w:val="00FA7A21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rega.educacion.es///repositorio/07022017/25/es_2012052413_9134459/M_B2_ClasificacionDeAngulos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FtnSkH9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ZE7kxvj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E7FBC512-A765-4461-826B-664D8E87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</cp:revision>
  <cp:lastPrinted>2020-03-20T23:08:00Z</cp:lastPrinted>
  <dcterms:created xsi:type="dcterms:W3CDTF">2020-04-29T17:21:00Z</dcterms:created>
  <dcterms:modified xsi:type="dcterms:W3CDTF">2020-04-29T17:23:00Z</dcterms:modified>
</cp:coreProperties>
</file>