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5716" w14:textId="12AEF45F" w:rsidR="00E80BE6" w:rsidRPr="0030545A" w:rsidRDefault="00E80BE6" w:rsidP="007A395E">
      <w:pPr>
        <w:pStyle w:val="TIT1GUIA"/>
        <w:jc w:val="both"/>
      </w:pPr>
      <w:bookmarkStart w:id="0" w:name="_GoBack"/>
      <w:bookmarkEnd w:id="0"/>
      <w:r w:rsidRPr="0030545A">
        <w:t>REPRESENTACION NUMERICA</w:t>
      </w:r>
    </w:p>
    <w:p w14:paraId="5CE1976F" w14:textId="4C8F093D" w:rsidR="00E80BE6" w:rsidRPr="0030545A" w:rsidRDefault="00E80BE6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Desde tiempos antiguos, el hombre siempre ha buscado representar lo número de diferentes maneras. A continuación, se ilustran algunos ejemplos de dichas representaciones.</w:t>
      </w:r>
    </w:p>
    <w:p w14:paraId="3582B350" w14:textId="574855A8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59"/>
        <w:gridCol w:w="2577"/>
        <w:gridCol w:w="4926"/>
      </w:tblGrid>
      <w:tr w:rsidR="007A395E" w:rsidRPr="0030545A" w14:paraId="21370BEA" w14:textId="77777777" w:rsidTr="00C92194">
        <w:tc>
          <w:tcPr>
            <w:tcW w:w="3320" w:type="dxa"/>
          </w:tcPr>
          <w:p w14:paraId="3D7882E6" w14:textId="6D3D0F3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BED27B9" w14:textId="48DB4B3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1312" behindDoc="0" locked="0" layoutInCell="1" allowOverlap="1" wp14:anchorId="7A8198BC" wp14:editId="5C443E4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83821</wp:posOffset>
                  </wp:positionV>
                  <wp:extent cx="1416051" cy="1304925"/>
                  <wp:effectExtent l="0" t="0" r="0" b="0"/>
                  <wp:wrapNone/>
                  <wp:docPr id="4" name="3 Imagen" descr="simbolo_m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simbolo_maya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1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C016EF" w14:textId="70510ED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6526C53D" w14:textId="05B9ED8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D9F6DA7" w14:textId="49F6800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09A219A" w14:textId="360F05F8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964C9B1" w14:textId="67BE14AB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022BD664" w14:textId="66CC6DE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F04CAB0" w14:textId="77777777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E033CCB" w14:textId="53429223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3321" w:type="dxa"/>
          </w:tcPr>
          <w:p w14:paraId="7D3FFA34" w14:textId="517D6F7D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3360" behindDoc="0" locked="0" layoutInCell="1" allowOverlap="1" wp14:anchorId="542AEA1F" wp14:editId="47F81F35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64770</wp:posOffset>
                  </wp:positionV>
                  <wp:extent cx="1154353" cy="1762125"/>
                  <wp:effectExtent l="0" t="0" r="8255" b="0"/>
                  <wp:wrapNone/>
                  <wp:docPr id="5" name="4 Imagen" descr="tablillaneosume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 descr="tablillaneosumeria.gi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53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  <w:vAlign w:val="center"/>
          </w:tcPr>
          <w:p w14:paraId="1A6EA184" w14:textId="1AB7455E" w:rsidR="00A718BC" w:rsidRPr="0030545A" w:rsidRDefault="00A718BC" w:rsidP="007A395E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inline distT="0" distB="0" distL="0" distR="0" wp14:anchorId="03ECE45E" wp14:editId="5A3A600F">
                  <wp:extent cx="2982233" cy="1666875"/>
                  <wp:effectExtent l="0" t="0" r="8890" b="0"/>
                  <wp:docPr id="7" name="6 Imagen" descr="numeracionantig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 Imagen" descr="numeracionantigua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853" cy="168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45A" w:rsidRPr="0030545A" w14:paraId="2C441E71" w14:textId="77777777" w:rsidTr="00C92194">
        <w:tc>
          <w:tcPr>
            <w:tcW w:w="3320" w:type="dxa"/>
          </w:tcPr>
          <w:p w14:paraId="57D0C402" w14:textId="32287074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Maya</w:t>
            </w:r>
          </w:p>
        </w:tc>
        <w:tc>
          <w:tcPr>
            <w:tcW w:w="3321" w:type="dxa"/>
          </w:tcPr>
          <w:p w14:paraId="7EFC5CCF" w14:textId="594BA21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Sumeria</w:t>
            </w:r>
          </w:p>
        </w:tc>
        <w:tc>
          <w:tcPr>
            <w:tcW w:w="3321" w:type="dxa"/>
          </w:tcPr>
          <w:p w14:paraId="32817A78" w14:textId="24B82AC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Numeraciones antiguas</w:t>
            </w:r>
          </w:p>
        </w:tc>
      </w:tr>
    </w:tbl>
    <w:p w14:paraId="2E96FCEF" w14:textId="1B3B3DB6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ABB1E19" w14:textId="77777777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1A38C33" w14:textId="3A4650C7" w:rsidR="00A718BC" w:rsidRPr="0030545A" w:rsidRDefault="00845E2A" w:rsidP="007A395E">
      <w:pPr>
        <w:pStyle w:val="TIT1GUIA"/>
        <w:jc w:val="both"/>
      </w:pPr>
      <w:r w:rsidRPr="0030545A">
        <w:t>SISTEMAS NUMERICOS</w:t>
      </w:r>
    </w:p>
    <w:p w14:paraId="4B45022E" w14:textId="1C7BFBC1" w:rsidR="0052093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E</w:t>
      </w:r>
      <w:r w:rsidR="00845E2A" w:rsidRPr="0030545A">
        <w:rPr>
          <w:rFonts w:ascii="Verdana" w:hAnsi="Verdana"/>
          <w:lang w:val="es-CO"/>
        </w:rPr>
        <w:t>s un conjunto provisto de dos operaciones que verifican ciertas condiciones relacionadas con las propiedades conmutativa, asociativa y distributiva</w:t>
      </w:r>
      <w:r w:rsidR="007A395E" w:rsidRPr="0030545A">
        <w:rPr>
          <w:rFonts w:ascii="Verdana" w:hAnsi="Verdana"/>
          <w:lang w:val="es-CO"/>
        </w:rPr>
        <w:t xml:space="preserve"> … </w:t>
      </w:r>
      <w:r w:rsidR="00845E2A" w:rsidRPr="0030545A">
        <w:rPr>
          <w:rFonts w:ascii="Verdana" w:hAnsi="Verdana"/>
          <w:lang w:val="es-CO"/>
        </w:rPr>
        <w:t>Además, debe tenerse en cuenta que dado un sistema numérico existen diversas formas de representarlo, por ejemplo, en los enteros podemos usar la representación decimal, la binaria, la hexadecimal, etc</w:t>
      </w:r>
      <w:r w:rsidR="0052093C" w:rsidRPr="0030545A">
        <w:rPr>
          <w:rFonts w:ascii="Verdana" w:hAnsi="Verdana"/>
          <w:lang w:val="es-CO"/>
        </w:rPr>
        <w:t>.</w:t>
      </w:r>
      <w:sdt>
        <w:sdtPr>
          <w:rPr>
            <w:rFonts w:ascii="Verdana" w:hAnsi="Verdana"/>
            <w:lang w:val="es-CO"/>
          </w:rPr>
          <w:id w:val="1305267466"/>
          <w:citation/>
        </w:sdtPr>
        <w:sdtEndPr/>
        <w:sdtContent>
          <w:r w:rsidR="0052093C" w:rsidRPr="0030545A">
            <w:rPr>
              <w:rFonts w:ascii="Verdana" w:hAnsi="Verdana"/>
              <w:lang w:val="es-CO"/>
            </w:rPr>
            <w:fldChar w:fldCharType="begin"/>
          </w:r>
          <w:r w:rsidR="0052093C" w:rsidRPr="0030545A">
            <w:rPr>
              <w:rFonts w:ascii="Verdana" w:hAnsi="Verdana"/>
              <w:lang w:val="es-CO"/>
            </w:rPr>
            <w:instrText xml:space="preserve">CITATION Wkp \l 9226 </w:instrText>
          </w:r>
          <w:r w:rsidR="0052093C" w:rsidRPr="0030545A">
            <w:rPr>
              <w:rFonts w:ascii="Verdana" w:hAnsi="Verdana"/>
              <w:lang w:val="es-CO"/>
            </w:rPr>
            <w:fldChar w:fldCharType="separate"/>
          </w:r>
          <w:r w:rsidR="0052093C" w:rsidRPr="0030545A">
            <w:rPr>
              <w:rFonts w:ascii="Verdana" w:hAnsi="Verdana"/>
              <w:noProof/>
              <w:lang w:val="es-CO"/>
            </w:rPr>
            <w:t xml:space="preserve"> (Wikipedia: Sistemas numéricos, 2020)</w:t>
          </w:r>
          <w:r w:rsidR="0052093C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="00845E2A" w:rsidRPr="0030545A">
        <w:rPr>
          <w:rFonts w:ascii="Verdana" w:hAnsi="Verdana"/>
          <w:lang w:val="es-CO"/>
        </w:rPr>
        <w:t>.</w:t>
      </w:r>
    </w:p>
    <w:p w14:paraId="5B75E3A4" w14:textId="22194587" w:rsidR="00841DF0" w:rsidRPr="0030545A" w:rsidRDefault="00841DF0" w:rsidP="007A395E">
      <w:pPr>
        <w:spacing w:after="0"/>
        <w:jc w:val="both"/>
        <w:rPr>
          <w:rFonts w:ascii="Verdana" w:hAnsi="Verdana"/>
          <w:lang w:val="es-CO"/>
        </w:rPr>
      </w:pPr>
    </w:p>
    <w:p w14:paraId="20995A3D" w14:textId="2C69A932" w:rsidR="00C92194" w:rsidRDefault="00841DF0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 xml:space="preserve">Se hace uso de los sistemas numéricos para representar diferentes caracteres o símbolos en la computadora. Una de estas </w:t>
      </w:r>
      <w:r w:rsidR="00C92194" w:rsidRPr="0030545A">
        <w:rPr>
          <w:rFonts w:ascii="Verdana" w:hAnsi="Verdana"/>
          <w:lang w:val="es-CO"/>
        </w:rPr>
        <w:t>representaciones</w:t>
      </w:r>
      <w:r w:rsidRPr="0030545A">
        <w:rPr>
          <w:rFonts w:ascii="Verdana" w:hAnsi="Verdana"/>
          <w:lang w:val="es-CO"/>
        </w:rPr>
        <w:t xml:space="preserve"> es la tabla ASCII - </w:t>
      </w:r>
      <w:r w:rsidRPr="0030545A">
        <w:rPr>
          <w:rFonts w:ascii="Verdana" w:hAnsi="Verdana"/>
          <w:i/>
          <w:iCs/>
          <w:lang w:val="es-CO"/>
        </w:rPr>
        <w:t xml:space="preserve">(acrónimo inglés de American Standard </w:t>
      </w:r>
      <w:proofErr w:type="spellStart"/>
      <w:r w:rsidRPr="0030545A">
        <w:rPr>
          <w:rFonts w:ascii="Verdana" w:hAnsi="Verdana"/>
          <w:i/>
          <w:iCs/>
          <w:lang w:val="es-CO"/>
        </w:rPr>
        <w:t>Code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for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Information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Interchange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—Código Estándar Estadounidense para el Intercambio de Información—), pronunciado generalmente [</w:t>
      </w:r>
      <w:proofErr w:type="spellStart"/>
      <w:r w:rsidRPr="0030545A">
        <w:rPr>
          <w:rFonts w:ascii="Verdana" w:hAnsi="Verdana"/>
          <w:i/>
          <w:iCs/>
          <w:lang w:val="es-CO"/>
        </w:rPr>
        <w:t>áski</w:t>
      </w:r>
      <w:proofErr w:type="spellEnd"/>
      <w:r w:rsidRPr="0030545A">
        <w:rPr>
          <w:rFonts w:ascii="Verdana" w:hAnsi="Verdana"/>
          <w:i/>
          <w:iCs/>
          <w:lang w:val="es-CO"/>
        </w:rPr>
        <w:t>]</w:t>
      </w:r>
      <w:r w:rsidRPr="0030545A">
        <w:rPr>
          <w:rFonts w:ascii="Verdana" w:hAnsi="Verdana"/>
          <w:lang w:val="es-CO"/>
        </w:rPr>
        <w:t xml:space="preserve"> </w:t>
      </w:r>
      <w:sdt>
        <w:sdtPr>
          <w:rPr>
            <w:rFonts w:ascii="Verdana" w:hAnsi="Verdana"/>
            <w:lang w:val="es-CO"/>
          </w:rPr>
          <w:id w:val="-1935893838"/>
          <w:citation/>
        </w:sdtPr>
        <w:sdtEndPr/>
        <w:sdtContent>
          <w:r w:rsidR="006E3CE1" w:rsidRPr="0030545A">
            <w:rPr>
              <w:rFonts w:ascii="Verdana" w:hAnsi="Verdana"/>
              <w:lang w:val="es-CO"/>
            </w:rPr>
            <w:fldChar w:fldCharType="begin"/>
          </w:r>
          <w:r w:rsidR="006E3CE1" w:rsidRPr="0030545A">
            <w:rPr>
              <w:rFonts w:ascii="Verdana" w:hAnsi="Verdana"/>
              <w:lang w:val="es-CO"/>
            </w:rPr>
            <w:instrText xml:space="preserve"> CITATION ASC20 \l 9226 </w:instrText>
          </w:r>
          <w:r w:rsidR="006E3CE1" w:rsidRPr="0030545A">
            <w:rPr>
              <w:rFonts w:ascii="Verdana" w:hAnsi="Verdana"/>
              <w:lang w:val="es-CO"/>
            </w:rPr>
            <w:fldChar w:fldCharType="separate"/>
          </w:r>
          <w:r w:rsidR="006E3CE1" w:rsidRPr="0030545A">
            <w:rPr>
              <w:rFonts w:ascii="Verdana" w:hAnsi="Verdana"/>
              <w:noProof/>
              <w:lang w:val="es-CO"/>
            </w:rPr>
            <w:t>(ASCII - Wikipedia, 2020)</w:t>
          </w:r>
          <w:r w:rsidR="006E3CE1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Pr="0030545A">
        <w:rPr>
          <w:rFonts w:ascii="Verdana" w:hAnsi="Verdana"/>
          <w:lang w:val="es-CO"/>
        </w:rPr>
        <w:t>-</w:t>
      </w:r>
      <w:r w:rsidR="00C92194">
        <w:rPr>
          <w:rFonts w:ascii="Verdana" w:hAnsi="Verdana"/>
          <w:lang w:val="es-CO"/>
        </w:rPr>
        <w:t>. A continuación, se muestra la tabla ASCII.</w:t>
      </w:r>
    </w:p>
    <w:p w14:paraId="262B6023" w14:textId="77777777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3E8D1FAA" w14:textId="1C817D8A" w:rsidR="00841DF0" w:rsidRDefault="00C92194" w:rsidP="00C92194">
      <w:pPr>
        <w:spacing w:after="0"/>
        <w:jc w:val="center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drawing>
          <wp:inline distT="0" distB="0" distL="0" distR="0" wp14:anchorId="323AE426" wp14:editId="5E034EE5">
            <wp:extent cx="5405715" cy="3576088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-ascii1-yw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15" cy="35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C6F0" w14:textId="2811BAAF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</w:p>
    <w:p w14:paraId="4B3388B7" w14:textId="44A5FAB2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Hay que tener en cuenta </w:t>
      </w:r>
      <w:r w:rsidR="0061508D">
        <w:rPr>
          <w:rFonts w:ascii="Verdana" w:hAnsi="Verdana"/>
          <w:lang w:val="es-CO"/>
        </w:rPr>
        <w:t>que,</w:t>
      </w:r>
      <w:r>
        <w:rPr>
          <w:rFonts w:ascii="Verdana" w:hAnsi="Verdana"/>
          <w:lang w:val="es-CO"/>
        </w:rPr>
        <w:t xml:space="preserve"> dado un sistema numérico, por ejemplo, un entero se puede usar una representación </w:t>
      </w:r>
      <w:r w:rsidR="0061508D">
        <w:rPr>
          <w:rFonts w:ascii="Verdana" w:hAnsi="Verdana"/>
          <w:lang w:val="es-CO"/>
        </w:rPr>
        <w:t>D</w:t>
      </w:r>
      <w:r>
        <w:rPr>
          <w:rFonts w:ascii="Verdana" w:hAnsi="Verdana"/>
          <w:lang w:val="es-CO"/>
        </w:rPr>
        <w:t xml:space="preserve">ecimal, </w:t>
      </w:r>
      <w:r w:rsidR="0061508D">
        <w:rPr>
          <w:rFonts w:ascii="Verdana" w:hAnsi="Verdana"/>
          <w:lang w:val="es-CO"/>
        </w:rPr>
        <w:t>B</w:t>
      </w:r>
      <w:r>
        <w:rPr>
          <w:rFonts w:ascii="Verdana" w:hAnsi="Verdana"/>
          <w:lang w:val="es-CO"/>
        </w:rPr>
        <w:t xml:space="preserve">inaria, Octal y </w:t>
      </w:r>
      <w:r w:rsidR="0061508D">
        <w:rPr>
          <w:rFonts w:ascii="Verdana" w:hAnsi="Verdana"/>
          <w:lang w:val="es-CO"/>
        </w:rPr>
        <w:t>Hexadecimal</w:t>
      </w:r>
      <w:r>
        <w:rPr>
          <w:rFonts w:ascii="Verdana" w:hAnsi="Verdana"/>
          <w:lang w:val="es-CO"/>
        </w:rPr>
        <w:t>.</w:t>
      </w:r>
      <w:r>
        <w:rPr>
          <w:rFonts w:ascii="Verdana" w:hAnsi="Verdana"/>
          <w:lang w:val="es-CO"/>
        </w:rPr>
        <w:tab/>
      </w:r>
    </w:p>
    <w:p w14:paraId="0C44B766" w14:textId="433C86F7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</w:p>
    <w:p w14:paraId="04129371" w14:textId="0F0BB359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Las computadoras usan el sistema numérico binario para representar la información que almacenan y que procesan</w:t>
      </w:r>
      <w:r w:rsidR="00766506">
        <w:rPr>
          <w:rFonts w:ascii="Verdana" w:hAnsi="Verdana"/>
          <w:lang w:val="es-CO"/>
        </w:rPr>
        <w:t>; pero el sistema numérico que usamos es el decimal por lo tanto se precisa hacer la conversión de dichos sistemas.</w:t>
      </w:r>
    </w:p>
    <w:p w14:paraId="4EEC05B8" w14:textId="4FA43A0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</w:p>
    <w:p w14:paraId="6A525A95" w14:textId="514AE5D2" w:rsidR="00766506" w:rsidRDefault="00766506" w:rsidP="0006024D">
      <w:pPr>
        <w:pStyle w:val="TIT1GUIA"/>
      </w:pPr>
      <w:r>
        <w:t>CONVERSION DEL SISTEMA NUMÉRICO DECIMA</w:t>
      </w:r>
      <w:r w:rsidR="004C6213">
        <w:t>L</w:t>
      </w:r>
      <w:r>
        <w:t xml:space="preserve"> LA BINARIO</w:t>
      </w:r>
    </w:p>
    <w:p w14:paraId="464C66D9" w14:textId="1F78EEA8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forma sencilla de convertir un entero en representación decimal a representación binaria es dividir sucesivamente este entero entre dos y el residuo de estas divisiones, de abajo hacia arriba, es el número binario resultante.</w:t>
      </w:r>
    </w:p>
    <w:p w14:paraId="7D68790C" w14:textId="6D2A1A8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Por ejemplo queremos convertir 105)</w:t>
      </w:r>
      <w:r w:rsidRPr="00766506">
        <w:rPr>
          <w:rFonts w:ascii="Verdana" w:hAnsi="Verdana"/>
          <w:b/>
          <w:bCs/>
          <w:vertAlign w:val="subscript"/>
          <w:lang w:val="es-CO"/>
        </w:rPr>
        <w:t>10</w:t>
      </w:r>
      <w:r>
        <w:rPr>
          <w:rFonts w:ascii="Verdana" w:hAnsi="Verdana"/>
          <w:lang w:val="es-CO"/>
        </w:rPr>
        <w:t xml:space="preserve"> a </w:t>
      </w:r>
      <w:proofErr w:type="gramStart"/>
      <w:r>
        <w:rPr>
          <w:rFonts w:ascii="Verdana" w:hAnsi="Verdana"/>
          <w:lang w:val="es-CO"/>
        </w:rPr>
        <w:t>binario ?</w:t>
      </w:r>
      <w:proofErr w:type="gramEnd"/>
      <w:r>
        <w:rPr>
          <w:rFonts w:ascii="Verdana" w:hAnsi="Verdana"/>
          <w:lang w:val="es-CO"/>
        </w:rPr>
        <w:t>)</w:t>
      </w:r>
      <w:r w:rsidRPr="00766506">
        <w:rPr>
          <w:rFonts w:ascii="Verdana" w:hAnsi="Verdana"/>
          <w:b/>
          <w:bCs/>
          <w:vertAlign w:val="subscript"/>
          <w:lang w:val="es-CO"/>
        </w:rPr>
        <w:t>2</w:t>
      </w:r>
      <w:r>
        <w:rPr>
          <w:rFonts w:ascii="Verdana" w:hAnsi="Verdana"/>
          <w:b/>
          <w:bCs/>
          <w:vertAlign w:val="subscript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, hacemos el siguiente procedimiento: </w:t>
      </w:r>
    </w:p>
    <w:p w14:paraId="08F06491" w14:textId="3AE6EDBE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483B74A1" w14:textId="0C75F064" w:rsidR="00C92194" w:rsidRDefault="00766506" w:rsidP="00766506">
      <w:pPr>
        <w:spacing w:after="0"/>
        <w:jc w:val="center"/>
        <w:rPr>
          <w:rFonts w:ascii="Verdana" w:hAnsi="Verdana"/>
          <w:lang w:val="es-CO"/>
        </w:rPr>
      </w:pPr>
      <w:r w:rsidRPr="00766506">
        <w:rPr>
          <w:rFonts w:ascii="Verdana" w:hAnsi="Verdana"/>
          <w:noProof/>
        </w:rPr>
        <w:drawing>
          <wp:inline distT="0" distB="0" distL="0" distR="0" wp14:anchorId="01B9C912" wp14:editId="378ABBA3">
            <wp:extent cx="2604797" cy="1419225"/>
            <wp:effectExtent l="0" t="0" r="5080" b="0"/>
            <wp:docPr id="6" name="5 Imagen" descr="DecimalTo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DecimalToBinary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98" cy="14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52" w14:textId="476AD8A2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binario resultante 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1101001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</m:oMath>
    </w:p>
    <w:p w14:paraId="6905982A" w14:textId="16AB70E1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4A16379D" w14:textId="4B2C4513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Otra forma de hacer esta conversión es usar la tabla de potencias de 2, así:</w:t>
      </w:r>
    </w:p>
    <w:p w14:paraId="7C62C3E3" w14:textId="7401E16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851"/>
        <w:gridCol w:w="708"/>
        <w:gridCol w:w="709"/>
        <w:gridCol w:w="1134"/>
        <w:gridCol w:w="851"/>
        <w:gridCol w:w="850"/>
        <w:gridCol w:w="851"/>
        <w:gridCol w:w="850"/>
        <w:gridCol w:w="753"/>
      </w:tblGrid>
      <w:tr w:rsidR="009D3573" w14:paraId="210AA2AA" w14:textId="77777777" w:rsidTr="009D3573">
        <w:tc>
          <w:tcPr>
            <w:tcW w:w="2405" w:type="dxa"/>
          </w:tcPr>
          <w:p w14:paraId="26B0B9DF" w14:textId="2B1E5A43" w:rsidR="00766506" w:rsidRPr="00130F03" w:rsidRDefault="00766506" w:rsidP="0076650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</w:t>
            </w:r>
            <w:r w:rsidR="009D3573" w:rsidRPr="00130F03">
              <w:rPr>
                <w:rFonts w:ascii="Verdana" w:hAnsi="Verdana"/>
                <w:color w:val="7030A0"/>
                <w:lang w:val="es-CO"/>
              </w:rPr>
              <w:t>s de</w:t>
            </w:r>
            <w:r w:rsidRPr="00130F03">
              <w:rPr>
                <w:rFonts w:ascii="Verdana" w:hAnsi="Verdana"/>
                <w:color w:val="7030A0"/>
                <w:lang w:val="es-CO"/>
              </w:rPr>
              <w:t xml:space="preserve"> 2</w:t>
            </w:r>
          </w:p>
        </w:tc>
        <w:tc>
          <w:tcPr>
            <w:tcW w:w="851" w:type="dxa"/>
          </w:tcPr>
          <w:p w14:paraId="64D75835" w14:textId="2CC57AD2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708" w:type="dxa"/>
          </w:tcPr>
          <w:p w14:paraId="345FCBEF" w14:textId="1EFAC0A3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709" w:type="dxa"/>
          </w:tcPr>
          <w:p w14:paraId="5A1F7221" w14:textId="4704EA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134" w:type="dxa"/>
          </w:tcPr>
          <w:p w14:paraId="036A41D2" w14:textId="66D923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51" w:type="dxa"/>
          </w:tcPr>
          <w:p w14:paraId="1E6BC2FF" w14:textId="3CD639D4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50" w:type="dxa"/>
          </w:tcPr>
          <w:p w14:paraId="272482D6" w14:textId="7C04B0BC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51" w:type="dxa"/>
          </w:tcPr>
          <w:p w14:paraId="3EBC092F" w14:textId="7AD179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50" w:type="dxa"/>
          </w:tcPr>
          <w:p w14:paraId="4EB927D1" w14:textId="3DC4CD3D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753" w:type="dxa"/>
          </w:tcPr>
          <w:p w14:paraId="30394B4D" w14:textId="3199F3FF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9D3573" w14:paraId="2F1812AC" w14:textId="77777777" w:rsidTr="009D3573">
        <w:tc>
          <w:tcPr>
            <w:tcW w:w="2405" w:type="dxa"/>
          </w:tcPr>
          <w:p w14:paraId="300F177F" w14:textId="4A898CD5" w:rsidR="00766506" w:rsidRPr="002657A2" w:rsidRDefault="00766506" w:rsidP="0076650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 w:rsidR="00737737"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51" w:type="dxa"/>
          </w:tcPr>
          <w:p w14:paraId="4E051E68" w14:textId="3CEA091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708" w:type="dxa"/>
          </w:tcPr>
          <w:p w14:paraId="356C4942" w14:textId="0966491A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709" w:type="dxa"/>
          </w:tcPr>
          <w:p w14:paraId="16433BC6" w14:textId="7390ED3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134" w:type="dxa"/>
          </w:tcPr>
          <w:p w14:paraId="2C58E9C1" w14:textId="2E9060AB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51" w:type="dxa"/>
          </w:tcPr>
          <w:p w14:paraId="6A0C6E3F" w14:textId="684EA9B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50" w:type="dxa"/>
          </w:tcPr>
          <w:p w14:paraId="79EE5E9E" w14:textId="6BDAC606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51" w:type="dxa"/>
          </w:tcPr>
          <w:p w14:paraId="48B0DDA4" w14:textId="0282B80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50" w:type="dxa"/>
          </w:tcPr>
          <w:p w14:paraId="4433BB5D" w14:textId="185EA8E9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753" w:type="dxa"/>
          </w:tcPr>
          <w:p w14:paraId="0FA7B003" w14:textId="5D015D21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9D3573" w14:paraId="300A44D0" w14:textId="77777777" w:rsidTr="009D3573">
        <w:tc>
          <w:tcPr>
            <w:tcW w:w="2405" w:type="dxa"/>
          </w:tcPr>
          <w:p w14:paraId="49911113" w14:textId="2E656905" w:rsidR="00766506" w:rsidRDefault="00766506" w:rsidP="0076650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Binario</w:t>
            </w:r>
          </w:p>
        </w:tc>
        <w:tc>
          <w:tcPr>
            <w:tcW w:w="851" w:type="dxa"/>
          </w:tcPr>
          <w:p w14:paraId="5D48CF68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8" w:type="dxa"/>
          </w:tcPr>
          <w:p w14:paraId="4D49A9E3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9" w:type="dxa"/>
          </w:tcPr>
          <w:p w14:paraId="1E0752E4" w14:textId="796C9604" w:rsidR="00766506" w:rsidRPr="009D3573" w:rsidRDefault="002657A2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134" w:type="dxa"/>
          </w:tcPr>
          <w:p w14:paraId="1A03BE1C" w14:textId="00BAD8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1CA10460" w14:textId="1B19BF67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6831A64C" w14:textId="45D085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53C5A021" w14:textId="6BA7BF9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5F9CE8C1" w14:textId="1D6F2702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753" w:type="dxa"/>
          </w:tcPr>
          <w:p w14:paraId="219A1AFE" w14:textId="4C382F19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073256D7" w14:textId="427DD09B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6FB8B155" w14:textId="1DB5FF99" w:rsidR="00265817" w:rsidRDefault="00265817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procedimiento para usar esta tabla es el siguiente:</w:t>
      </w:r>
    </w:p>
    <w:p w14:paraId="6A1B61F4" w14:textId="03FDB12C" w:rsidR="00265817" w:rsidRPr="00624DF4" w:rsidRDefault="00265817" w:rsidP="00624DF4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ubica el primer digito 1 en donde el resultado sea menor igual a 105. Por esto, se ubica en 64 ya que </w:t>
      </w:r>
      <m:oMath>
        <m:r>
          <w:rPr>
            <w:rFonts w:ascii="Cambria Math" w:hAnsi="Cambria Math"/>
            <w:color w:val="0070C0"/>
            <w:lang w:val="es-CO"/>
          </w:rPr>
          <m:t>64</m:t>
        </m:r>
        <m:r>
          <w:rPr>
            <w:rFonts w:ascii="Cambria Math" w:hAnsi="Cambria Math"/>
            <w:lang w:val="es-CO"/>
          </w:rPr>
          <m:t>≤105</m:t>
        </m:r>
      </m:oMath>
      <w:r>
        <w:rPr>
          <w:rFonts w:ascii="Verdana" w:hAnsi="Verdana"/>
          <w:lang w:val="es-CO"/>
        </w:rPr>
        <w:t xml:space="preserve">. En cambio, no se ubica en 128 </w:t>
      </w:r>
      <w:r w:rsidR="00844C68">
        <w:rPr>
          <w:rFonts w:ascii="Verdana" w:hAnsi="Verdana"/>
          <w:lang w:val="es-CO"/>
        </w:rPr>
        <w:t>porque</w:t>
      </w:r>
      <w:r>
        <w:rPr>
          <w:rFonts w:ascii="Verdana" w:hAnsi="Verdana"/>
          <w:lang w:val="es-CO"/>
        </w:rPr>
        <w:t xml:space="preserve"> se pasa, esto es </w:t>
      </w:r>
      <m:oMath>
        <m:r>
          <w:rPr>
            <w:rFonts w:ascii="Cambria Math" w:hAnsi="Cambria Math"/>
            <w:color w:val="0070C0"/>
            <w:lang w:val="es-CO"/>
          </w:rPr>
          <m:t xml:space="preserve">128 </m:t>
        </m:r>
        <m:r>
          <w:rPr>
            <w:rFonts w:ascii="Cambria Math" w:hAnsi="Cambria Math"/>
            <w:lang w:val="es-CO"/>
          </w:rPr>
          <m:t>≥105</m:t>
        </m:r>
      </m:oMath>
      <w:r>
        <w:rPr>
          <w:rFonts w:ascii="Verdana" w:hAnsi="Verdana"/>
          <w:lang w:val="es-CO"/>
        </w:rPr>
        <w:t xml:space="preserve">. En la casilla que corresponde a 64 se escribe </w:t>
      </w:r>
      <w:r w:rsidR="00844C68">
        <w:rPr>
          <w:rFonts w:ascii="Verdana" w:hAnsi="Verdana"/>
          <w:lang w:val="es-CO"/>
        </w:rPr>
        <w:t>el digito binario 1</w:t>
      </w:r>
      <w:r>
        <w:rPr>
          <w:rFonts w:ascii="Verdana" w:hAnsi="Verdana"/>
          <w:lang w:val="es-CO"/>
        </w:rPr>
        <w:t>.</w:t>
      </w:r>
      <w:r w:rsidR="00624DF4">
        <w:rPr>
          <w:rFonts w:ascii="Verdana" w:hAnsi="Verdana"/>
          <w:lang w:val="es-CO"/>
        </w:rPr>
        <w:t xml:space="preserve">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624DF4" w:rsidRPr="00624DF4">
        <w:rPr>
          <w:rFonts w:ascii="Verdana" w:hAnsi="Verdana"/>
          <w:color w:val="00B050"/>
          <w:lang w:val="es-CO"/>
        </w:rPr>
        <w:t xml:space="preserve"> 64</w:t>
      </w:r>
      <w:r w:rsidR="00624DF4">
        <w:rPr>
          <w:rFonts w:ascii="Verdana" w:hAnsi="Verdana"/>
          <w:color w:val="0070C0"/>
          <w:lang w:val="es-CO"/>
        </w:rPr>
        <w:t>.</w:t>
      </w:r>
    </w:p>
    <w:p w14:paraId="52E0565E" w14:textId="52C9A2AE" w:rsidR="00265817" w:rsidRPr="00624DF4" w:rsidRDefault="00265817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color w:val="00B050"/>
          <w:lang w:val="es-CO"/>
        </w:rPr>
      </w:pPr>
      <w:r>
        <w:rPr>
          <w:rFonts w:ascii="Verdana" w:hAnsi="Verdana"/>
          <w:lang w:val="es-CO"/>
        </w:rPr>
        <w:t>Se verifica si se puede usar la siguiente potencia de 2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5 </w:t>
      </w:r>
      <w:r>
        <w:rPr>
          <w:rFonts w:ascii="Verdana" w:hAnsi="Verdana"/>
          <w:lang w:val="es-CO"/>
        </w:rPr>
        <w:t xml:space="preserve">= </w:t>
      </w:r>
      <w:r w:rsidRPr="00265817">
        <w:rPr>
          <w:rFonts w:ascii="Verdana" w:hAnsi="Verdana"/>
          <w:color w:val="0070C0"/>
          <w:lang w:val="es-CO"/>
        </w:rPr>
        <w:t>32</w:t>
      </w:r>
      <w:r>
        <w:rPr>
          <w:rFonts w:ascii="Verdana" w:hAnsi="Verdana"/>
          <w:lang w:val="es-CO"/>
        </w:rPr>
        <w:t>)</w:t>
      </w:r>
      <w:r w:rsidR="005B2DB4">
        <w:rPr>
          <w:rFonts w:ascii="Verdana" w:hAnsi="Verdana"/>
          <w:lang w:val="es-CO"/>
        </w:rPr>
        <w:t>. Esto se hace sumando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64+32=96</m:t>
        </m:r>
      </m:oMath>
      <w:r w:rsidR="005B2DB4">
        <w:rPr>
          <w:rFonts w:ascii="Verdana" w:hAnsi="Verdana"/>
          <w:lang w:val="es-CO"/>
        </w:rPr>
        <w:t xml:space="preserve">  y como </w:t>
      </w:r>
      <m:oMath>
        <m:r>
          <w:rPr>
            <w:rFonts w:ascii="Cambria Math" w:hAnsi="Cambria Math"/>
            <w:color w:val="0070C0"/>
            <w:lang w:val="es-CO"/>
          </w:rPr>
          <m:t>96</m:t>
        </m:r>
        <m:r>
          <w:rPr>
            <w:rFonts w:ascii="Cambria Math" w:hAnsi="Cambria Math"/>
            <w:lang w:val="es-CO"/>
          </w:rPr>
          <m:t xml:space="preserve"> ≤105</m:t>
        </m:r>
      </m:oMath>
      <w:r w:rsidR="00844C68">
        <w:rPr>
          <w:rFonts w:ascii="Verdana" w:hAnsi="Verdana"/>
          <w:lang w:val="es-CO"/>
        </w:rPr>
        <w:t xml:space="preserve"> se escribe el digito binario 1.</w:t>
      </w:r>
      <w:r w:rsidR="00012817">
        <w:rPr>
          <w:rFonts w:ascii="Verdana" w:hAnsi="Verdana"/>
          <w:lang w:val="es-CO"/>
        </w:rPr>
        <w:t xml:space="preserve"> </w:t>
      </w:r>
      <w:r w:rsidR="00012817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012817" w:rsidRPr="00624DF4">
        <w:rPr>
          <w:rFonts w:ascii="Verdana" w:hAnsi="Verdana"/>
          <w:color w:val="00B050"/>
          <w:lang w:val="es-CO"/>
        </w:rPr>
        <w:t xml:space="preserve"> 96.</w:t>
      </w:r>
    </w:p>
    <w:p w14:paraId="0C9260EC" w14:textId="1222E94D" w:rsidR="00333818" w:rsidRDefault="0033381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hace lo mismo que el procedimiento anterior. Esto es, se toma el resultado de acumulativo anterior 96 </w:t>
      </w:r>
      <m:oMath>
        <m:r>
          <w:rPr>
            <w:rFonts w:ascii="Cambria Math" w:hAnsi="Cambria Math"/>
            <w:color w:val="0070C0"/>
            <w:lang w:val="es-CO"/>
          </w:rPr>
          <m:t>64 +32=96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 xml:space="preserve">y </w:t>
      </w:r>
      <w:r w:rsidR="00012817">
        <w:rPr>
          <w:rFonts w:ascii="Verdana" w:hAnsi="Verdana"/>
          <w:lang w:val="es-CO"/>
        </w:rPr>
        <w:t>se le suma la siguiente potencia de 2 (</w:t>
      </w:r>
      <w:r w:rsidR="00012817">
        <w:rPr>
          <w:rFonts w:ascii="Verdana" w:hAnsi="Verdana"/>
          <w:color w:val="FF0000"/>
          <w:lang w:val="es-CO"/>
        </w:rPr>
        <w:t>2</w:t>
      </w:r>
      <w:r w:rsidR="00012817">
        <w:rPr>
          <w:rFonts w:ascii="Verdana" w:hAnsi="Verdana"/>
          <w:color w:val="FF0000"/>
          <w:vertAlign w:val="superscript"/>
          <w:lang w:val="es-CO"/>
        </w:rPr>
        <w:t xml:space="preserve">4 </w:t>
      </w:r>
      <w:r w:rsidR="00012817">
        <w:rPr>
          <w:rFonts w:ascii="Verdana" w:hAnsi="Verdana"/>
          <w:lang w:val="es-CO"/>
        </w:rPr>
        <w:t xml:space="preserve">= </w:t>
      </w:r>
      <w:r w:rsidR="00012817" w:rsidRPr="002657A2">
        <w:rPr>
          <w:rFonts w:ascii="Verdana" w:hAnsi="Verdana"/>
          <w:color w:val="0070C0"/>
          <w:lang w:val="es-CO"/>
        </w:rPr>
        <w:t>16</w:t>
      </w:r>
      <w:r w:rsidR="00012817">
        <w:rPr>
          <w:rFonts w:ascii="Verdana" w:hAnsi="Verdana"/>
          <w:lang w:val="es-CO"/>
        </w:rPr>
        <w:t xml:space="preserve">) </w:t>
      </w:r>
      <m:oMath>
        <m:r>
          <w:rPr>
            <w:rFonts w:ascii="Cambria Math" w:hAnsi="Cambria Math"/>
            <w:color w:val="0070C0"/>
            <w:lang w:val="es-CO"/>
          </w:rPr>
          <m:t>96+16=112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>y como el resultado es mayor que 105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112</m:t>
        </m:r>
        <m:r>
          <w:rPr>
            <w:rFonts w:ascii="Cambria Math" w:hAnsi="Cambria Math"/>
            <w:lang w:val="es-CO"/>
          </w:rPr>
          <m:t xml:space="preserve"> ≥105</m:t>
        </m:r>
      </m:oMath>
      <w:r w:rsidR="00012817" w:rsidRPr="00012817">
        <w:rPr>
          <w:rFonts w:ascii="Verdana" w:hAnsi="Verdana"/>
          <w:lang w:val="es-CO"/>
        </w:rPr>
        <w:t xml:space="preserve">, no se toma y se escribe el digito binario 0.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624DF4" w:rsidRPr="00624DF4">
        <w:rPr>
          <w:rFonts w:ascii="Verdana" w:hAnsi="Verdana"/>
          <w:color w:val="00B050"/>
          <w:lang w:val="es-CO"/>
        </w:rPr>
        <w:t xml:space="preserve"> </w:t>
      </w:r>
      <w:r w:rsidR="00012817" w:rsidRPr="00624DF4">
        <w:rPr>
          <w:rFonts w:ascii="Verdana" w:hAnsi="Verdana"/>
          <w:color w:val="00B050"/>
          <w:lang w:val="es-CO"/>
        </w:rPr>
        <w:t>96.</w:t>
      </w:r>
    </w:p>
    <w:p w14:paraId="0FB97BB6" w14:textId="07981FB6" w:rsidR="007506F8" w:rsidRDefault="007506F8" w:rsidP="007506F8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 sigue haciendo el procedimiento.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3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8</w:t>
      </w:r>
      <w:r>
        <w:rPr>
          <w:rFonts w:ascii="Verdana" w:hAnsi="Verdana"/>
          <w:lang w:val="es-CO"/>
        </w:rPr>
        <w:t xml:space="preserve">) y se suma la potencia a resultado acumulativo </w:t>
      </w:r>
      <m:oMath>
        <m:r>
          <w:rPr>
            <w:rFonts w:ascii="Cambria Math" w:hAnsi="Cambria Math"/>
            <w:color w:val="0070C0"/>
            <w:lang w:val="es-CO"/>
          </w:rPr>
          <m:t>96+8=104</m:t>
        </m:r>
      </m:oMath>
      <w:r>
        <w:rPr>
          <w:rFonts w:ascii="Verdana" w:hAnsi="Verdana"/>
          <w:lang w:val="es-CO"/>
        </w:rPr>
        <w:t xml:space="preserve">, y como el resultado es menor que 105 se escribe el digito binario 1. 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05CF87A" w14:textId="40069158" w:rsidR="00624DF4" w:rsidRPr="00D37349" w:rsidRDefault="007506F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2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4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104+4=108;108≥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 w:rsidR="00D37349">
        <w:rPr>
          <w:rFonts w:ascii="Verdana" w:hAnsi="Verdana"/>
          <w:color w:val="000000" w:themeColor="text1"/>
          <w:lang w:val="es-CO"/>
        </w:rPr>
        <w:t xml:space="preserve">. Por lo </w:t>
      </w:r>
      <w:r w:rsidR="00A401B3">
        <w:rPr>
          <w:rFonts w:ascii="Verdana" w:hAnsi="Verdana"/>
          <w:color w:val="000000" w:themeColor="text1"/>
          <w:lang w:val="es-CO"/>
        </w:rPr>
        <w:t>tanto,</w:t>
      </w:r>
      <w:r w:rsidR="00D37349">
        <w:rPr>
          <w:rFonts w:ascii="Verdana" w:hAnsi="Verdana"/>
          <w:color w:val="000000" w:themeColor="text1"/>
          <w:lang w:val="es-CO"/>
        </w:rPr>
        <w:t xml:space="preserve"> se coloca el digito binario 0. </w:t>
      </w:r>
      <w:r w:rsidR="00D37349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D37349" w:rsidRPr="00624DF4">
        <w:rPr>
          <w:rFonts w:ascii="Verdana" w:hAnsi="Verdana"/>
          <w:color w:val="00B050"/>
          <w:lang w:val="es-CO"/>
        </w:rPr>
        <w:t xml:space="preserve"> </w:t>
      </w:r>
      <w:r w:rsidR="00D37349">
        <w:rPr>
          <w:rFonts w:ascii="Verdana" w:hAnsi="Verdana"/>
          <w:color w:val="00B050"/>
          <w:lang w:val="es-CO"/>
        </w:rPr>
        <w:t>104</w:t>
      </w:r>
      <w:r w:rsidR="00D37349" w:rsidRPr="00624DF4">
        <w:rPr>
          <w:rFonts w:ascii="Verdana" w:hAnsi="Verdana"/>
          <w:color w:val="00B050"/>
          <w:lang w:val="es-CO"/>
        </w:rPr>
        <w:t>.</w:t>
      </w:r>
    </w:p>
    <w:p w14:paraId="5F45DA21" w14:textId="7F93566F" w:rsidR="00A401B3" w:rsidRPr="00D37349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1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104+2=106;106≥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0.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4DFBE9EC" w14:textId="61122220" w:rsidR="00D37349" w:rsidRPr="00A401B3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0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igual a 105; </w:t>
      </w:r>
      <m:oMath>
        <m:r>
          <w:rPr>
            <w:rFonts w:ascii="Cambria Math" w:hAnsi="Cambria Math"/>
            <w:color w:val="0070C0"/>
            <w:lang w:val="es-CO"/>
          </w:rPr>
          <m:t>104+1=105;105=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1. </w:t>
      </w:r>
      <w:r w:rsidRPr="00624DF4">
        <w:rPr>
          <w:rFonts w:ascii="Verdana" w:hAnsi="Verdana"/>
          <w:i/>
          <w:iCs/>
          <w:color w:val="00B050"/>
          <w:lang w:val="es-CO"/>
        </w:rPr>
        <w:t xml:space="preserve">Resultado </w:t>
      </w:r>
      <w:r>
        <w:rPr>
          <w:rFonts w:ascii="Verdana" w:hAnsi="Verdana"/>
          <w:i/>
          <w:iCs/>
          <w:color w:val="00B050"/>
          <w:lang w:val="es-CO"/>
        </w:rPr>
        <w:t>final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105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41865D9" w14:textId="7CF61ED4" w:rsidR="007C2629" w:rsidRPr="00737737" w:rsidRDefault="007C2629" w:rsidP="00737737">
      <w:pPr>
        <w:pStyle w:val="TIT1GUIA"/>
      </w:pPr>
      <w:r>
        <w:t>Ejemplo</w:t>
      </w:r>
    </w:p>
    <w:p w14:paraId="08EC7955" w14:textId="3237BE44" w:rsidR="007C2629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  <w:r w:rsidRPr="00595E0A">
        <w:rPr>
          <w:rFonts w:ascii="Verdana" w:hAnsi="Verdana"/>
          <w:lang w:val="es-CO"/>
        </w:rPr>
        <w:t xml:space="preserve">Convertir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135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1F8B01C9" w14:textId="32D02FA5" w:rsidR="00595E0A" w:rsidRDefault="00595E0A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2C994B9A" w14:textId="3BD837C4" w:rsidR="00595E0A" w:rsidRPr="00AD22A8" w:rsidRDefault="00595E0A" w:rsidP="00595E0A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>Forma 1</w:t>
      </w:r>
    </w:p>
    <w:p w14:paraId="70E03AC8" w14:textId="6152E3B0" w:rsidR="00AD22A8" w:rsidRDefault="00AD22A8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Realizamos las divisiones sucesivas. Para esto me valgo de un cuadro para ir anotando los resultados:</w:t>
      </w:r>
    </w:p>
    <w:p w14:paraId="43F5C3CF" w14:textId="4432B009" w:rsidR="00AD22A8" w:rsidRDefault="002058FF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827E7" wp14:editId="77B4AC01">
                <wp:simplePos x="0" y="0"/>
                <wp:positionH relativeFrom="column">
                  <wp:posOffset>4328160</wp:posOffset>
                </wp:positionH>
                <wp:positionV relativeFrom="paragraph">
                  <wp:posOffset>476250</wp:posOffset>
                </wp:positionV>
                <wp:extent cx="0" cy="1428750"/>
                <wp:effectExtent l="7620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8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0.8pt;margin-top:37.5pt;width:0;height:11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" strokecolor="#0070c0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2446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</w:tblGrid>
      <w:tr w:rsidR="00595E0A" w14:paraId="647C9A79" w14:textId="3E4E5E6E" w:rsidTr="004D0EBF">
        <w:trPr>
          <w:trHeight w:val="289"/>
        </w:trPr>
        <w:tc>
          <w:tcPr>
            <w:tcW w:w="1395" w:type="dxa"/>
          </w:tcPr>
          <w:p w14:paraId="232F3122" w14:textId="08276A2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NUMERO</w:t>
            </w:r>
          </w:p>
        </w:tc>
        <w:tc>
          <w:tcPr>
            <w:tcW w:w="1395" w:type="dxa"/>
          </w:tcPr>
          <w:p w14:paraId="7160AEAD" w14:textId="6CCE9282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DIVISION</w:t>
            </w:r>
          </w:p>
        </w:tc>
        <w:tc>
          <w:tcPr>
            <w:tcW w:w="1395" w:type="dxa"/>
          </w:tcPr>
          <w:p w14:paraId="5F8989F6" w14:textId="3A69EBE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RESIDUO</w:t>
            </w:r>
          </w:p>
        </w:tc>
      </w:tr>
      <w:tr w:rsidR="00595E0A" w14:paraId="534CBC33" w14:textId="3A7E80B4" w:rsidTr="004D0EBF">
        <w:trPr>
          <w:trHeight w:val="289"/>
        </w:trPr>
        <w:tc>
          <w:tcPr>
            <w:tcW w:w="1395" w:type="dxa"/>
          </w:tcPr>
          <w:p w14:paraId="5CB628EC" w14:textId="0B8E7B5B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135</w:t>
            </w:r>
          </w:p>
        </w:tc>
        <w:tc>
          <w:tcPr>
            <w:tcW w:w="1395" w:type="dxa"/>
          </w:tcPr>
          <w:p w14:paraId="72362FB7" w14:textId="741F1484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D10B7" wp14:editId="7623FC71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72390</wp:posOffset>
                      </wp:positionV>
                      <wp:extent cx="400050" cy="171450"/>
                      <wp:effectExtent l="38100" t="0" r="19050" b="571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8414F" id="Conector recto de flecha 11" o:spid="_x0000_s1026" type="#_x0000_t32" style="position:absolute;margin-left:-23.05pt;margin-top:5.7pt;width:31.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221C472B" w14:textId="1FC39B32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2216B859" w14:textId="31E304EE" w:rsidTr="004D0EBF">
        <w:trPr>
          <w:trHeight w:val="289"/>
        </w:trPr>
        <w:tc>
          <w:tcPr>
            <w:tcW w:w="1395" w:type="dxa"/>
          </w:tcPr>
          <w:p w14:paraId="51D2E136" w14:textId="3115214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34A0EAFA" w14:textId="3CD4741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12157D" wp14:editId="4FE3ED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86995</wp:posOffset>
                      </wp:positionV>
                      <wp:extent cx="400050" cy="171450"/>
                      <wp:effectExtent l="38100" t="0" r="190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AF8D1" id="Conector recto de flecha 12" o:spid="_x0000_s1026" type="#_x0000_t32" style="position:absolute;margin-left:-23.7pt;margin-top:6.85pt;width:31.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6D40DCCD" w14:textId="3858A82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32B266A7" w14:textId="6C63831B" w:rsidTr="004D0EBF">
        <w:trPr>
          <w:trHeight w:val="304"/>
        </w:trPr>
        <w:tc>
          <w:tcPr>
            <w:tcW w:w="1395" w:type="dxa"/>
          </w:tcPr>
          <w:p w14:paraId="2709814E" w14:textId="5642B2F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29EE08FD" w14:textId="67AD9BC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40A98C88" w14:textId="5A45016F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43453610" w14:textId="438122A2" w:rsidTr="004D0EBF">
        <w:trPr>
          <w:trHeight w:val="289"/>
        </w:trPr>
        <w:tc>
          <w:tcPr>
            <w:tcW w:w="1395" w:type="dxa"/>
          </w:tcPr>
          <w:p w14:paraId="31B9E2F9" w14:textId="52FFAAF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24FF9A6F" w14:textId="0A3D9588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BD8EF" wp14:editId="594890B2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-78105</wp:posOffset>
                      </wp:positionV>
                      <wp:extent cx="400050" cy="171450"/>
                      <wp:effectExtent l="38100" t="0" r="19050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F75B7" id="Conector recto de flecha 13" o:spid="_x0000_s1026" type="#_x0000_t32" style="position:absolute;margin-left:-23.7pt;margin-top:-6.15pt;width:31.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4C1A89E7" w14:textId="704E057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4B1A78D7" w14:textId="31292FB8" w:rsidTr="004D0EBF">
        <w:trPr>
          <w:trHeight w:val="289"/>
        </w:trPr>
        <w:tc>
          <w:tcPr>
            <w:tcW w:w="1395" w:type="dxa"/>
          </w:tcPr>
          <w:p w14:paraId="64CDED6E" w14:textId="2C0A46A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78A7E010" w14:textId="7ED1C48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728BBB" wp14:editId="612165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-32385</wp:posOffset>
                      </wp:positionV>
                      <wp:extent cx="400050" cy="171450"/>
                      <wp:effectExtent l="38100" t="0" r="19050" b="571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F71B2" id="Conector recto de flecha 14" o:spid="_x0000_s1026" type="#_x0000_t32" style="position:absolute;margin-left:-23.7pt;margin-top:-2.55pt;width:31.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141886A7" w14:textId="0093BCF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1D2A88C7" w14:textId="0BF28239" w:rsidTr="004D0EBF">
        <w:trPr>
          <w:trHeight w:val="289"/>
        </w:trPr>
        <w:tc>
          <w:tcPr>
            <w:tcW w:w="1395" w:type="dxa"/>
          </w:tcPr>
          <w:p w14:paraId="3631522E" w14:textId="5D9684C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01FBBB9B" w14:textId="7BD2DF55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717A781B" w14:textId="6E65DF9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54CBFEF6" w14:textId="025E94E1" w:rsidTr="004D0EBF">
        <w:trPr>
          <w:trHeight w:val="289"/>
        </w:trPr>
        <w:tc>
          <w:tcPr>
            <w:tcW w:w="1395" w:type="dxa"/>
          </w:tcPr>
          <w:p w14:paraId="10101A42" w14:textId="4C7AFD1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37A24DA3" w14:textId="542F86DE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F61FC1" wp14:editId="03835A07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116840</wp:posOffset>
                      </wp:positionV>
                      <wp:extent cx="400050" cy="171450"/>
                      <wp:effectExtent l="38100" t="0" r="19050" b="571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2F135" id="Conector recto de flecha 15" o:spid="_x0000_s1026" type="#_x0000_t32" style="position:absolute;margin-left:-23.7pt;margin-top:9.2pt;width:31.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018232F7" w14:textId="5977090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68A9E9B1" w14:textId="77777777" w:rsidTr="004D0EBF">
        <w:trPr>
          <w:trHeight w:val="289"/>
        </w:trPr>
        <w:tc>
          <w:tcPr>
            <w:tcW w:w="1395" w:type="dxa"/>
          </w:tcPr>
          <w:p w14:paraId="4A36D8AB" w14:textId="7A012FC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3522ED64" w14:textId="1A9A1EA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1395" w:type="dxa"/>
          </w:tcPr>
          <w:p w14:paraId="17F9E3EE" w14:textId="29B0BFD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</w:tbl>
    <w:p w14:paraId="1837E1B6" w14:textId="3BDC430D" w:rsidR="00595E0A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</w:p>
    <w:p w14:paraId="0DE94180" w14:textId="4047CC3F" w:rsidR="007C2629" w:rsidRPr="002058FF" w:rsidRDefault="002058FF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43C5FB72" w14:textId="73C978A0" w:rsidR="007C2629" w:rsidRPr="002058FF" w:rsidRDefault="006471D7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5B67A6CD" w14:textId="09099950" w:rsidR="002058FF" w:rsidRDefault="002058FF" w:rsidP="002058FF">
      <w:pPr>
        <w:spacing w:after="0"/>
        <w:jc w:val="both"/>
        <w:rPr>
          <w:rFonts w:ascii="Verdana" w:hAnsi="Verdana"/>
          <w:lang w:val="es-CO"/>
        </w:rPr>
      </w:pPr>
    </w:p>
    <w:p w14:paraId="504B53EC" w14:textId="77777777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</w:p>
    <w:p w14:paraId="77F38E4C" w14:textId="02E145B2" w:rsidR="00737737" w:rsidRPr="00AD22A8" w:rsidRDefault="00737737" w:rsidP="00737737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 xml:space="preserve">Forma </w:t>
      </w:r>
      <w:r>
        <w:rPr>
          <w:rFonts w:ascii="Verdana" w:hAnsi="Verdana"/>
          <w:b/>
          <w:bCs/>
          <w:color w:val="0070C0"/>
          <w:lang w:val="es-CO"/>
        </w:rPr>
        <w:t>2</w:t>
      </w:r>
    </w:p>
    <w:p w14:paraId="072A761C" w14:textId="0D69A4CA" w:rsidR="002058FF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Usamos la tabla de potencias de 2.</w:t>
      </w:r>
    </w:p>
    <w:p w14:paraId="28E39F5E" w14:textId="45AE19DF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ilustrar el procedimiento, se agrega dos filas adicionales con los resultados de las operaciones.</w:t>
      </w:r>
    </w:p>
    <w:p w14:paraId="5AFDBDDE" w14:textId="5369C3DA" w:rsidR="00130F03" w:rsidRDefault="006471D7" w:rsidP="002058FF">
      <w:pPr>
        <w:spacing w:after="0"/>
        <w:jc w:val="both"/>
        <w:rPr>
          <w:rFonts w:ascii="Verdana" w:hAnsi="Verdan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135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 xml:space="preserve">10  </m:t>
              </m:r>
            </m:sub>
          </m:sSub>
          <m:r>
            <w:rPr>
              <w:rFonts w:ascii="Cambria Math" w:hAnsi="Cambria Math"/>
              <w:sz w:val="32"/>
              <w:szCs w:val="32"/>
              <w:lang w:val="es-CO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?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2</m:t>
              </m:r>
            </m:sub>
          </m:sSub>
        </m:oMath>
      </m:oMathPara>
    </w:p>
    <w:p w14:paraId="2532B273" w14:textId="77777777" w:rsidR="00130F03" w:rsidRDefault="00130F03" w:rsidP="002058FF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83"/>
        <w:gridCol w:w="846"/>
        <w:gridCol w:w="831"/>
        <w:gridCol w:w="833"/>
        <w:gridCol w:w="1055"/>
        <w:gridCol w:w="846"/>
        <w:gridCol w:w="846"/>
        <w:gridCol w:w="846"/>
        <w:gridCol w:w="845"/>
        <w:gridCol w:w="831"/>
      </w:tblGrid>
      <w:tr w:rsidR="00130F03" w14:paraId="338A9E1E" w14:textId="77777777" w:rsidTr="00167D39">
        <w:tc>
          <w:tcPr>
            <w:tcW w:w="2183" w:type="dxa"/>
          </w:tcPr>
          <w:p w14:paraId="7DF0990C" w14:textId="77777777" w:rsidR="00737737" w:rsidRPr="00130F03" w:rsidRDefault="00737737" w:rsidP="00EB617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Potencias de 2</w:t>
            </w:r>
          </w:p>
        </w:tc>
        <w:tc>
          <w:tcPr>
            <w:tcW w:w="846" w:type="dxa"/>
          </w:tcPr>
          <w:p w14:paraId="122C5ED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831" w:type="dxa"/>
          </w:tcPr>
          <w:p w14:paraId="4B4027B7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833" w:type="dxa"/>
          </w:tcPr>
          <w:p w14:paraId="774072BD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055" w:type="dxa"/>
          </w:tcPr>
          <w:p w14:paraId="7E7EC600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46" w:type="dxa"/>
          </w:tcPr>
          <w:p w14:paraId="607EEC4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46" w:type="dxa"/>
          </w:tcPr>
          <w:p w14:paraId="003A560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46" w:type="dxa"/>
          </w:tcPr>
          <w:p w14:paraId="5902166A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45" w:type="dxa"/>
          </w:tcPr>
          <w:p w14:paraId="4022C73C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831" w:type="dxa"/>
          </w:tcPr>
          <w:p w14:paraId="11423226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130F03" w14:paraId="3C3E9CF2" w14:textId="77777777" w:rsidTr="00167D39">
        <w:tc>
          <w:tcPr>
            <w:tcW w:w="2183" w:type="dxa"/>
          </w:tcPr>
          <w:p w14:paraId="67E0B538" w14:textId="77777777" w:rsidR="00737737" w:rsidRPr="002657A2" w:rsidRDefault="00737737" w:rsidP="00EB617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46" w:type="dxa"/>
          </w:tcPr>
          <w:p w14:paraId="32951AC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831" w:type="dxa"/>
          </w:tcPr>
          <w:p w14:paraId="1D305028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833" w:type="dxa"/>
          </w:tcPr>
          <w:p w14:paraId="617FD38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055" w:type="dxa"/>
          </w:tcPr>
          <w:p w14:paraId="7FE33A2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46" w:type="dxa"/>
          </w:tcPr>
          <w:p w14:paraId="4B3A24D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46" w:type="dxa"/>
          </w:tcPr>
          <w:p w14:paraId="10A4E52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46" w:type="dxa"/>
          </w:tcPr>
          <w:p w14:paraId="20F83C8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45" w:type="dxa"/>
          </w:tcPr>
          <w:p w14:paraId="6E379AD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831" w:type="dxa"/>
          </w:tcPr>
          <w:p w14:paraId="663C8EC9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167D39" w14:paraId="6F9BF472" w14:textId="77777777" w:rsidTr="00167D39">
        <w:tc>
          <w:tcPr>
            <w:tcW w:w="2183" w:type="dxa"/>
            <w:vMerge w:val="restart"/>
            <w:vAlign w:val="center"/>
          </w:tcPr>
          <w:p w14:paraId="0519003D" w14:textId="545CD643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Suma acumulativa</w:t>
            </w:r>
          </w:p>
        </w:tc>
        <w:tc>
          <w:tcPr>
            <w:tcW w:w="846" w:type="dxa"/>
            <w:vAlign w:val="center"/>
          </w:tcPr>
          <w:p w14:paraId="2B2AE653" w14:textId="7BD4BD3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44E14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256</w:t>
            </w:r>
          </w:p>
        </w:tc>
        <w:tc>
          <w:tcPr>
            <w:tcW w:w="831" w:type="dxa"/>
            <w:vAlign w:val="center"/>
          </w:tcPr>
          <w:p w14:paraId="27D2C08A" w14:textId="5B2B0C6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128</w:t>
            </w:r>
          </w:p>
        </w:tc>
        <w:tc>
          <w:tcPr>
            <w:tcW w:w="833" w:type="dxa"/>
            <w:vAlign w:val="center"/>
          </w:tcPr>
          <w:p w14:paraId="5B31456C" w14:textId="6B25A3E8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192</w:t>
            </w:r>
          </w:p>
        </w:tc>
        <w:tc>
          <w:tcPr>
            <w:tcW w:w="1055" w:type="dxa"/>
            <w:vAlign w:val="center"/>
          </w:tcPr>
          <w:p w14:paraId="0C413188" w14:textId="1E3D047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160</w:t>
            </w:r>
          </w:p>
        </w:tc>
        <w:tc>
          <w:tcPr>
            <w:tcW w:w="846" w:type="dxa"/>
            <w:vAlign w:val="center"/>
          </w:tcPr>
          <w:p w14:paraId="3C15D419" w14:textId="32085790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144</w:t>
            </w:r>
          </w:p>
        </w:tc>
        <w:tc>
          <w:tcPr>
            <w:tcW w:w="846" w:type="dxa"/>
            <w:vAlign w:val="center"/>
          </w:tcPr>
          <w:p w14:paraId="2C768492" w14:textId="4F76BC4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136</w:t>
            </w:r>
          </w:p>
        </w:tc>
        <w:tc>
          <w:tcPr>
            <w:tcW w:w="846" w:type="dxa"/>
            <w:vAlign w:val="center"/>
          </w:tcPr>
          <w:p w14:paraId="59C8A570" w14:textId="34D57736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132</w:t>
            </w:r>
          </w:p>
        </w:tc>
        <w:tc>
          <w:tcPr>
            <w:tcW w:w="845" w:type="dxa"/>
            <w:vAlign w:val="center"/>
          </w:tcPr>
          <w:p w14:paraId="017F8FB6" w14:textId="11F978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134</w:t>
            </w:r>
          </w:p>
        </w:tc>
        <w:tc>
          <w:tcPr>
            <w:tcW w:w="831" w:type="dxa"/>
            <w:vAlign w:val="center"/>
          </w:tcPr>
          <w:p w14:paraId="15B8DA50" w14:textId="74EE706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135</w:t>
            </w:r>
          </w:p>
        </w:tc>
      </w:tr>
      <w:tr w:rsidR="00167D39" w14:paraId="411B870D" w14:textId="77777777" w:rsidTr="00167D39">
        <w:tc>
          <w:tcPr>
            <w:tcW w:w="2183" w:type="dxa"/>
            <w:vMerge/>
          </w:tcPr>
          <w:p w14:paraId="7892B410" w14:textId="77777777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846" w:type="dxa"/>
          </w:tcPr>
          <w:p w14:paraId="2F12C512" w14:textId="1211BE9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4DCA6FB7" wp14:editId="6A2CA1C9">
                  <wp:extent cx="392400" cy="392400"/>
                  <wp:effectExtent l="0" t="0" r="0" b="8255"/>
                  <wp:docPr id="29" name="Gráfico 29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E1F15BB" w14:textId="06B528D9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EECB49E" wp14:editId="1D2C7120">
                  <wp:extent cx="390525" cy="390525"/>
                  <wp:effectExtent l="0" t="0" r="0" b="9525"/>
                  <wp:docPr id="20" name="Gráfico 20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14:paraId="0991B11B" w14:textId="1C5327E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D2DE1AB" wp14:editId="26EFA086">
                  <wp:extent cx="392400" cy="392400"/>
                  <wp:effectExtent l="0" t="0" r="0" b="8255"/>
                  <wp:docPr id="25" name="Gráfico 25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35440A30" w14:textId="429D746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D88AEDA" wp14:editId="6FA8A394">
                  <wp:extent cx="392400" cy="392400"/>
                  <wp:effectExtent l="0" t="0" r="0" b="8255"/>
                  <wp:docPr id="26" name="Gráfico 26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0E47A1D1" w14:textId="5398C68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704AC31" wp14:editId="794E9F66">
                  <wp:extent cx="392400" cy="392400"/>
                  <wp:effectExtent l="0" t="0" r="0" b="8255"/>
                  <wp:docPr id="27" name="Gráfico 27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6D178240" w14:textId="4019CB2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8927B3E" wp14:editId="668ED396">
                  <wp:extent cx="392400" cy="392400"/>
                  <wp:effectExtent l="0" t="0" r="0" b="8255"/>
                  <wp:docPr id="28" name="Gráfico 2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39ECBB59" w14:textId="60DB036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4D1E084A" wp14:editId="1430ED7B">
                  <wp:extent cx="390525" cy="390525"/>
                  <wp:effectExtent l="0" t="0" r="0" b="9525"/>
                  <wp:docPr id="21" name="Gráfico 21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49DC26F7" w14:textId="7374CE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32D3EB2" wp14:editId="59CB187E">
                  <wp:extent cx="390525" cy="390525"/>
                  <wp:effectExtent l="0" t="0" r="0" b="9525"/>
                  <wp:docPr id="22" name="Gráfico 22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1DCF9F35" w14:textId="6B33193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225AD3BB" wp14:editId="11797FE2">
                  <wp:extent cx="390525" cy="390525"/>
                  <wp:effectExtent l="0" t="0" r="0" b="9525"/>
                  <wp:docPr id="23" name="Gráfico 23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03" w14:paraId="1FE0C4CC" w14:textId="77777777" w:rsidTr="00167D39">
        <w:tc>
          <w:tcPr>
            <w:tcW w:w="2183" w:type="dxa"/>
          </w:tcPr>
          <w:p w14:paraId="4917C748" w14:textId="77777777" w:rsidR="00737737" w:rsidRPr="00167D39" w:rsidRDefault="00737737" w:rsidP="00EB6176">
            <w:pPr>
              <w:spacing w:after="0"/>
              <w:jc w:val="both"/>
              <w:rPr>
                <w:rFonts w:ascii="Verdana" w:hAnsi="Verdana"/>
                <w:i/>
                <w:iCs/>
                <w:lang w:val="es-CO"/>
              </w:rPr>
            </w:pPr>
            <w:r w:rsidRPr="00167D39">
              <w:rPr>
                <w:rFonts w:ascii="Verdana" w:hAnsi="Verdana"/>
                <w:i/>
                <w:iCs/>
                <w:lang w:val="es-CO"/>
              </w:rPr>
              <w:t>Binario</w:t>
            </w:r>
          </w:p>
        </w:tc>
        <w:tc>
          <w:tcPr>
            <w:tcW w:w="846" w:type="dxa"/>
          </w:tcPr>
          <w:p w14:paraId="3044E70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</w:p>
        </w:tc>
        <w:tc>
          <w:tcPr>
            <w:tcW w:w="831" w:type="dxa"/>
          </w:tcPr>
          <w:p w14:paraId="5E60CC04" w14:textId="7A5A8125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  <w:r>
              <w:rPr>
                <w:rFonts w:ascii="Verdana" w:hAnsi="Verdana"/>
                <w:i/>
                <w:iCs/>
                <w:lang w:val="es-CO"/>
              </w:rPr>
              <w:t>1</w:t>
            </w:r>
          </w:p>
        </w:tc>
        <w:tc>
          <w:tcPr>
            <w:tcW w:w="833" w:type="dxa"/>
          </w:tcPr>
          <w:p w14:paraId="427F9DAE" w14:textId="7D1959F4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055" w:type="dxa"/>
          </w:tcPr>
          <w:p w14:paraId="34D0E917" w14:textId="509CED0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D8AD8C4" w14:textId="2F3E54C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62AAC6FF" w14:textId="054810D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CA0FEC6" w14:textId="38BAF62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45" w:type="dxa"/>
          </w:tcPr>
          <w:p w14:paraId="575ADF79" w14:textId="7782EFAA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31" w:type="dxa"/>
          </w:tcPr>
          <w:p w14:paraId="543C143A" w14:textId="75314C5C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103B20E4" w14:textId="47698E0A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p w14:paraId="01DD2B29" w14:textId="77777777" w:rsidR="00167D39" w:rsidRPr="002058FF" w:rsidRDefault="00167D39" w:rsidP="00167D39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1CCD6DB5" w14:textId="77777777" w:rsidR="00167D39" w:rsidRPr="002058FF" w:rsidRDefault="006471D7" w:rsidP="00167D3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377AECDA" w14:textId="78B91C67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413355001"/>
        <w:docPartObj>
          <w:docPartGallery w:val="Bibliographies"/>
          <w:docPartUnique/>
        </w:docPartObj>
      </w:sdtPr>
      <w:sdtEndPr/>
      <w:sdtContent>
        <w:p w14:paraId="5D6673E8" w14:textId="46AE5C7E" w:rsidR="00523842" w:rsidRDefault="00523842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14:paraId="71D89835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ASCII - Wikipedia</w:t>
              </w:r>
              <w:r>
                <w:rPr>
                  <w:noProof/>
                </w:rPr>
                <w:t>. (20 de 3 de 2020). Obtenido de Wikipedia: https://es.wikipedia.org/wiki/ASCII</w:t>
              </w:r>
            </w:p>
            <w:p w14:paraId="1D542663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lang w:val="es-CO"/>
                </w:rPr>
              </w:pPr>
              <w:r>
                <w:rPr>
                  <w:i/>
                  <w:iCs/>
                  <w:noProof/>
                </w:rPr>
                <w:t>Wikipedia: Sistemas numéricos</w:t>
              </w:r>
              <w:r>
                <w:rPr>
                  <w:noProof/>
                </w:rPr>
                <w:t>. (20 de 03 de 2020). Obtenido de Wikipedia: https://es.wikipedia.org/wiki/Sistema_num%C3%A9rico</w:t>
              </w:r>
            </w:p>
            <w:p w14:paraId="52E2BEDF" w14:textId="77777777" w:rsidR="00523842" w:rsidRPr="00523842" w:rsidRDefault="00523842" w:rsidP="00523842">
              <w:pPr>
                <w:pStyle w:val="Ttulo1"/>
              </w:pPr>
              <w:r>
                <w:rPr>
                  <w:b/>
                  <w:bCs/>
                </w:rPr>
                <w:fldChar w:fldCharType="end"/>
              </w:r>
              <w:r w:rsidRPr="00523842">
                <w:t xml:space="preserve">Video – Referencia </w:t>
              </w:r>
            </w:p>
            <w:p w14:paraId="09F332BC" w14:textId="77777777" w:rsidR="00523842" w:rsidRPr="00523842" w:rsidRDefault="006471D7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0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</w:rPr>
                  <w:t>https://www.youtube.com/watch?v=fGu0tM5u4b4</w:t>
                </w:r>
              </w:hyperlink>
            </w:p>
            <w:p w14:paraId="51EE02F5" w14:textId="77777777" w:rsidR="00523842" w:rsidRPr="00523842" w:rsidRDefault="006471D7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1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https://www.youtube.com/watch?v=qLXoR79cN6</w:t>
                </w:r>
              </w:hyperlink>
              <w:r w:rsidR="00523842" w:rsidRPr="00523842">
                <w:rPr>
                  <w:rFonts w:asciiTheme="minorHAnsi" w:hAnsiTheme="minorHAnsi" w:cstheme="minorHAnsi"/>
                  <w:lang w:val="es-CO"/>
                </w:rPr>
                <w:t>s</w:t>
              </w:r>
            </w:p>
            <w:p w14:paraId="32F4455D" w14:textId="77777777" w:rsidR="00523842" w:rsidRPr="00523842" w:rsidRDefault="006471D7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2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https://youtu.be/c-hyLLdDt7I</w:t>
                </w:r>
              </w:hyperlink>
            </w:p>
            <w:p w14:paraId="3E797AED" w14:textId="206B63DC" w:rsidR="00523842" w:rsidRDefault="006471D7" w:rsidP="00523842"/>
          </w:sdtContent>
        </w:sdt>
      </w:sdtContent>
    </w:sdt>
    <w:sectPr w:rsidR="00523842" w:rsidSect="000708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DB68B" w14:textId="77777777" w:rsidR="006471D7" w:rsidRDefault="006471D7" w:rsidP="009E3798">
      <w:pPr>
        <w:spacing w:after="0" w:line="240" w:lineRule="auto"/>
      </w:pPr>
      <w:r>
        <w:separator/>
      </w:r>
    </w:p>
  </w:endnote>
  <w:endnote w:type="continuationSeparator" w:id="0">
    <w:p w14:paraId="06C78C77" w14:textId="77777777" w:rsidR="006471D7" w:rsidRDefault="006471D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57C7" w14:textId="77777777" w:rsidR="004E1178" w:rsidRDefault="004E11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0812AC3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9AE79" w14:textId="77777777" w:rsidR="004E1178" w:rsidRDefault="004E11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3E905" w14:textId="77777777" w:rsidR="006471D7" w:rsidRDefault="006471D7" w:rsidP="009E3798">
      <w:pPr>
        <w:spacing w:after="0" w:line="240" w:lineRule="auto"/>
      </w:pPr>
      <w:r>
        <w:separator/>
      </w:r>
    </w:p>
  </w:footnote>
  <w:footnote w:type="continuationSeparator" w:id="0">
    <w:p w14:paraId="6EF45819" w14:textId="77777777" w:rsidR="006471D7" w:rsidRDefault="006471D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F369" w14:textId="77777777" w:rsidR="004E1178" w:rsidRDefault="004E11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AE0F95" w:rsidRDefault="00C974CB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78BF43D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1 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>- REPRESENTACION DIGITAL</w:t>
                          </w:r>
                          <w:r w:rsidR="0052093C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DE LA INFORMACIÓN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78BF43D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1 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>- REPRESENTACION DIGITAL</w:t>
                    </w:r>
                    <w:r w:rsidR="0052093C">
                      <w:rPr>
                        <w:rFonts w:ascii="Calibri Light" w:hAnsi="Calibri Light" w:cs="Calibri Light"/>
                        <w:lang w:val="es-CO"/>
                      </w:rPr>
                      <w:t xml:space="preserve"> DE LA INFORMACIÓN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4B54" w14:textId="77777777" w:rsidR="004E1178" w:rsidRDefault="004E11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657A2"/>
    <w:rsid w:val="00265817"/>
    <w:rsid w:val="00293A0F"/>
    <w:rsid w:val="002C5FE2"/>
    <w:rsid w:val="002E5548"/>
    <w:rsid w:val="0030545A"/>
    <w:rsid w:val="003235DE"/>
    <w:rsid w:val="00333818"/>
    <w:rsid w:val="00351EED"/>
    <w:rsid w:val="0041212D"/>
    <w:rsid w:val="0041400A"/>
    <w:rsid w:val="0046184D"/>
    <w:rsid w:val="00473296"/>
    <w:rsid w:val="00490F12"/>
    <w:rsid w:val="004A3368"/>
    <w:rsid w:val="004C4A7B"/>
    <w:rsid w:val="004C6213"/>
    <w:rsid w:val="004D0EBF"/>
    <w:rsid w:val="004E1178"/>
    <w:rsid w:val="00500A56"/>
    <w:rsid w:val="0052093C"/>
    <w:rsid w:val="00523842"/>
    <w:rsid w:val="00595E0A"/>
    <w:rsid w:val="005B2DB4"/>
    <w:rsid w:val="005F5EB5"/>
    <w:rsid w:val="0061508D"/>
    <w:rsid w:val="00624DF4"/>
    <w:rsid w:val="006471D7"/>
    <w:rsid w:val="00654386"/>
    <w:rsid w:val="00667BF4"/>
    <w:rsid w:val="0067202B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9419A"/>
    <w:rsid w:val="008A63AF"/>
    <w:rsid w:val="008C6766"/>
    <w:rsid w:val="008D6718"/>
    <w:rsid w:val="00905BA0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LXoR79cN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sv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fGu0tM5u4b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hyperlink" Target="https://youtu.be/c-hyLLdDt7I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E1CE5083-A9FF-4E33-950C-FA8F6459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2020-03-26T02:33:00Z</cp:lastPrinted>
  <dcterms:created xsi:type="dcterms:W3CDTF">2020-03-26T02:31:00Z</dcterms:created>
  <dcterms:modified xsi:type="dcterms:W3CDTF">2020-03-26T02:33:00Z</dcterms:modified>
</cp:coreProperties>
</file>