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665" w:rsidRPr="00016665" w:rsidRDefault="00016665">
      <w:pPr>
        <w:rPr>
          <w:b/>
          <w:color w:val="FF0000"/>
          <w:sz w:val="26"/>
          <w:szCs w:val="26"/>
          <w:u w:val="single"/>
        </w:rPr>
      </w:pPr>
      <w:bookmarkStart w:id="0" w:name="_GoBack"/>
      <w:bookmarkEnd w:id="0"/>
      <w:r w:rsidRPr="00016665">
        <w:rPr>
          <w:b/>
          <w:color w:val="FF0000"/>
          <w:sz w:val="26"/>
          <w:szCs w:val="26"/>
          <w:highlight w:val="cyan"/>
          <w:u w:val="single"/>
        </w:rPr>
        <w:t>JULIAN DAVID TORRES VILLAMIZAR      9-2</w:t>
      </w:r>
    </w:p>
    <w:p w:rsidR="00AE7084" w:rsidRDefault="002D70A5">
      <w:pPr>
        <w:rPr>
          <w:sz w:val="26"/>
          <w:szCs w:val="26"/>
        </w:rPr>
      </w:pPr>
      <w:r w:rsidRPr="00481ABB">
        <w:rPr>
          <w:sz w:val="26"/>
          <w:szCs w:val="26"/>
        </w:rPr>
        <w:t xml:space="preserve">la necesidad de llevar un registro contable a un registro histórico de compras y ventas surgió desde tiempos inmemoriales fue en el tiempo en que apareció la escritura en documentos históricos textos escritos en rollos de papiro paredes piedras como es el caso de los números babilónicos egipcios e arábigos y romanos entre otros cada pueblo le dio importancia a cuidar su bolsillo es por ello que buscaron diversas técnicas para tener registrado sus finanzas transacciones y demás cuentas por lo visto el área comercial  a hizo la  que con el tiempo quisiera parecer lo que hoy conocemos como hojas de cálculo obviamente los primeros Pioneros de las hojas de cálculo del siglo 19 era unos expertos en el área de las Matemáticas y la contabilidad, por ejemplo el matemático augustos de Morgan introdujo en el año  46 lo que hoy conocemos como columnas y filas en un sistema de matrices para la contabilidad financiera en donde conocemos prácticamente en el Excel actual, más tarde llega Richard </w:t>
      </w:r>
      <w:proofErr w:type="spellStart"/>
      <w:r w:rsidRPr="00481ABB">
        <w:rPr>
          <w:sz w:val="26"/>
          <w:szCs w:val="26"/>
        </w:rPr>
        <w:t>mattessich</w:t>
      </w:r>
      <w:proofErr w:type="spellEnd"/>
      <w:r w:rsidRPr="00481ABB">
        <w:rPr>
          <w:sz w:val="26"/>
          <w:szCs w:val="26"/>
        </w:rPr>
        <w:t xml:space="preserve"> plantea y sienta la base para el </w:t>
      </w:r>
      <w:proofErr w:type="spellStart"/>
      <w:r w:rsidRPr="00481ABB">
        <w:rPr>
          <w:sz w:val="26"/>
          <w:szCs w:val="26"/>
        </w:rPr>
        <w:t>calculo</w:t>
      </w:r>
      <w:proofErr w:type="spellEnd"/>
      <w:r w:rsidRPr="00481ABB">
        <w:rPr>
          <w:sz w:val="26"/>
          <w:szCs w:val="26"/>
        </w:rPr>
        <w:t xml:space="preserve"> computarizada de 1969  a 2005 desarrollando los algoritmos básicos para la creación de la hoja de cálculo electrónica que fueron utilizadas por grandes empresas como fueron General Motors AT&amp;T De 1978 El programador informático Daniel Singer </w:t>
      </w:r>
      <w:proofErr w:type="spellStart"/>
      <w:r w:rsidRPr="00481ABB">
        <w:rPr>
          <w:sz w:val="26"/>
          <w:szCs w:val="26"/>
        </w:rPr>
        <w:t>bricklin</w:t>
      </w:r>
      <w:proofErr w:type="spellEnd"/>
      <w:r w:rsidRPr="00481ABB">
        <w:rPr>
          <w:sz w:val="26"/>
          <w:szCs w:val="26"/>
        </w:rPr>
        <w:t xml:space="preserve">, desarrolla, el primer prototipo de una hoja de cálculo más ingenioso de la época a la que llamó </w:t>
      </w:r>
      <w:proofErr w:type="spellStart"/>
      <w:r w:rsidRPr="00481ABB">
        <w:rPr>
          <w:sz w:val="26"/>
          <w:szCs w:val="26"/>
        </w:rPr>
        <w:t>mystical</w:t>
      </w:r>
      <w:proofErr w:type="spellEnd"/>
      <w:r w:rsidRPr="00481ABB">
        <w:rPr>
          <w:sz w:val="26"/>
          <w:szCs w:val="26"/>
        </w:rPr>
        <w:t xml:space="preserve"> para el sistema operativo es considerado como el primer aplicativo de hoja de cálculo de computadores personales La hoja Excel ya venía en camino, cuándo iniciaron los años 80 más exactamente en 1982 la empresa de Microsoft </w:t>
      </w:r>
      <w:proofErr w:type="spellStart"/>
      <w:r w:rsidRPr="00481ABB">
        <w:rPr>
          <w:sz w:val="26"/>
          <w:szCs w:val="26"/>
        </w:rPr>
        <w:t>Corporation</w:t>
      </w:r>
      <w:proofErr w:type="spellEnd"/>
      <w:r w:rsidRPr="00481ABB">
        <w:rPr>
          <w:sz w:val="26"/>
          <w:szCs w:val="26"/>
        </w:rPr>
        <w:t xml:space="preserve"> desarrolla, lo que fue la chispa de Excel a la que llamaron múltiple un Clon y alternativa de PC fue muy popular en los sistemas </w:t>
      </w:r>
      <w:proofErr w:type="spellStart"/>
      <w:r w:rsidRPr="00481ABB">
        <w:rPr>
          <w:sz w:val="26"/>
          <w:szCs w:val="26"/>
        </w:rPr>
        <w:t>cpm</w:t>
      </w:r>
      <w:proofErr w:type="spellEnd"/>
      <w:r w:rsidRPr="00481ABB">
        <w:rPr>
          <w:sz w:val="26"/>
          <w:szCs w:val="26"/>
        </w:rPr>
        <w:t xml:space="preserve"> en 1983 aparece al mercado Lotus 123 y barre con todas las hojas de cálculo de aquella época Lotus se convierte en una exitosa cada dos años sacado una versión mirada de este poderoso aplicativo la lista de versiones de Microsoft Excel que han sido lanzadas al mercado para Microsoft Windows</w:t>
      </w:r>
    </w:p>
    <w:tbl>
      <w:tblPr>
        <w:tblStyle w:val="Tabladecuadrcula1clara"/>
        <w:tblW w:w="0" w:type="auto"/>
        <w:tblLook w:val="04A0" w:firstRow="1" w:lastRow="0" w:firstColumn="1" w:lastColumn="0" w:noHBand="0" w:noVBand="1"/>
      </w:tblPr>
      <w:tblGrid>
        <w:gridCol w:w="4414"/>
        <w:gridCol w:w="4414"/>
      </w:tblGrid>
      <w:tr w:rsidR="00481ABB" w:rsidTr="00481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81ABB" w:rsidRDefault="00481ABB">
            <w:pPr>
              <w:rPr>
                <w:sz w:val="26"/>
                <w:szCs w:val="26"/>
              </w:rPr>
            </w:pPr>
            <w:r>
              <w:rPr>
                <w:sz w:val="26"/>
                <w:szCs w:val="26"/>
              </w:rPr>
              <w:t>NOMBRE HOJA DE CALCULO</w:t>
            </w:r>
          </w:p>
        </w:tc>
        <w:tc>
          <w:tcPr>
            <w:tcW w:w="4414" w:type="dxa"/>
          </w:tcPr>
          <w:p w:rsidR="00481ABB" w:rsidRDefault="00481ABB">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 xml:space="preserve"> EMPRESA Q LO DESARROLLA</w:t>
            </w:r>
          </w:p>
        </w:tc>
      </w:tr>
      <w:tr w:rsidR="00481ABB" w:rsidTr="00481ABB">
        <w:tc>
          <w:tcPr>
            <w:cnfStyle w:val="001000000000" w:firstRow="0" w:lastRow="0" w:firstColumn="1" w:lastColumn="0" w:oddVBand="0" w:evenVBand="0" w:oddHBand="0" w:evenHBand="0" w:firstRowFirstColumn="0" w:firstRowLastColumn="0" w:lastRowFirstColumn="0" w:lastRowLastColumn="0"/>
            <w:tcW w:w="4414" w:type="dxa"/>
          </w:tcPr>
          <w:p w:rsidR="00481ABB" w:rsidRDefault="00481ABB">
            <w:pPr>
              <w:rPr>
                <w:sz w:val="26"/>
                <w:szCs w:val="26"/>
              </w:rPr>
            </w:pPr>
            <w:r>
              <w:rPr>
                <w:sz w:val="26"/>
                <w:szCs w:val="26"/>
              </w:rPr>
              <w:t>COREL QUATTRO PRO</w:t>
            </w:r>
          </w:p>
        </w:tc>
        <w:tc>
          <w:tcPr>
            <w:tcW w:w="4414" w:type="dxa"/>
          </w:tcPr>
          <w:p w:rsidR="00481ABB" w:rsidRPr="00481ABB" w:rsidRDefault="00481ABB">
            <w:pPr>
              <w:cnfStyle w:val="000000000000" w:firstRow="0" w:lastRow="0" w:firstColumn="0" w:lastColumn="0" w:oddVBand="0" w:evenVBand="0" w:oddHBand="0" w:evenHBand="0" w:firstRowFirstColumn="0" w:firstRowLastColumn="0" w:lastRowFirstColumn="0" w:lastRowLastColumn="0"/>
              <w:rPr>
                <w:b/>
                <w:color w:val="000000" w:themeColor="text1"/>
                <w:sz w:val="26"/>
                <w:szCs w:val="26"/>
              </w:rPr>
            </w:pPr>
            <w:proofErr w:type="spellStart"/>
            <w:r w:rsidRPr="00481ABB">
              <w:rPr>
                <w:rFonts w:ascii="Arial" w:hAnsi="Arial" w:cs="Arial"/>
                <w:b/>
                <w:color w:val="000000" w:themeColor="text1"/>
                <w:shd w:val="clear" w:color="auto" w:fill="FFFFFF"/>
              </w:rPr>
              <w:t>Borland</w:t>
            </w:r>
            <w:proofErr w:type="spellEnd"/>
            <w:r w:rsidRPr="00481ABB">
              <w:rPr>
                <w:rFonts w:ascii="Arial" w:hAnsi="Arial" w:cs="Arial"/>
                <w:b/>
                <w:color w:val="000000" w:themeColor="text1"/>
                <w:shd w:val="clear" w:color="auto" w:fill="FFFFFF"/>
              </w:rPr>
              <w:t xml:space="preserve"> International</w:t>
            </w:r>
            <w:r w:rsidRPr="00481ABB">
              <w:rPr>
                <w:rFonts w:ascii="Arial" w:hAnsi="Arial" w:cs="Arial"/>
                <w:b/>
                <w:color w:val="000000" w:themeColor="text1"/>
                <w:shd w:val="clear" w:color="auto" w:fill="FFFFFF"/>
              </w:rPr>
              <w:t xml:space="preserve"> y </w:t>
            </w:r>
            <w:r w:rsidRPr="00481ABB">
              <w:rPr>
                <w:rFonts w:ascii="Arial" w:hAnsi="Arial" w:cs="Arial"/>
                <w:b/>
                <w:bCs/>
                <w:color w:val="000000" w:themeColor="text1"/>
                <w:shd w:val="clear" w:color="auto" w:fill="FFFFFF"/>
              </w:rPr>
              <w:t>Corel</w:t>
            </w:r>
            <w:r w:rsidRPr="00481ABB">
              <w:rPr>
                <w:rFonts w:ascii="Arial" w:hAnsi="Arial" w:cs="Arial"/>
                <w:b/>
                <w:color w:val="000000" w:themeColor="text1"/>
                <w:shd w:val="clear" w:color="auto" w:fill="FFFFFF"/>
              </w:rPr>
              <w:t> </w:t>
            </w:r>
            <w:proofErr w:type="spellStart"/>
            <w:r w:rsidRPr="00481ABB">
              <w:rPr>
                <w:rFonts w:ascii="Arial" w:hAnsi="Arial" w:cs="Arial"/>
                <w:b/>
                <w:color w:val="000000" w:themeColor="text1"/>
                <w:shd w:val="clear" w:color="auto" w:fill="FFFFFF"/>
              </w:rPr>
              <w:t>Corporation</w:t>
            </w:r>
            <w:proofErr w:type="spellEnd"/>
          </w:p>
        </w:tc>
      </w:tr>
      <w:tr w:rsidR="00481ABB" w:rsidTr="00481ABB">
        <w:tc>
          <w:tcPr>
            <w:cnfStyle w:val="001000000000" w:firstRow="0" w:lastRow="0" w:firstColumn="1" w:lastColumn="0" w:oddVBand="0" w:evenVBand="0" w:oddHBand="0" w:evenHBand="0" w:firstRowFirstColumn="0" w:firstRowLastColumn="0" w:lastRowFirstColumn="0" w:lastRowLastColumn="0"/>
            <w:tcW w:w="4414" w:type="dxa"/>
          </w:tcPr>
          <w:p w:rsidR="00481ABB" w:rsidRDefault="00481ABB">
            <w:pPr>
              <w:rPr>
                <w:sz w:val="26"/>
                <w:szCs w:val="26"/>
              </w:rPr>
            </w:pPr>
            <w:r>
              <w:rPr>
                <w:sz w:val="26"/>
                <w:szCs w:val="26"/>
              </w:rPr>
              <w:t>KSPREAD</w:t>
            </w:r>
          </w:p>
        </w:tc>
        <w:tc>
          <w:tcPr>
            <w:tcW w:w="4414" w:type="dxa"/>
          </w:tcPr>
          <w:p w:rsidR="00481ABB" w:rsidRPr="00481ABB" w:rsidRDefault="00481ABB">
            <w:pPr>
              <w:cnfStyle w:val="000000000000" w:firstRow="0" w:lastRow="0" w:firstColumn="0" w:lastColumn="0" w:oddVBand="0" w:evenVBand="0" w:oddHBand="0" w:evenHBand="0" w:firstRowFirstColumn="0" w:firstRowLastColumn="0" w:lastRowFirstColumn="0" w:lastRowLastColumn="0"/>
              <w:rPr>
                <w:b/>
                <w:color w:val="000000" w:themeColor="text1"/>
                <w:sz w:val="26"/>
                <w:szCs w:val="26"/>
              </w:rPr>
            </w:pPr>
            <w:proofErr w:type="spellStart"/>
            <w:r w:rsidRPr="00481ABB">
              <w:rPr>
                <w:rFonts w:ascii="Arial" w:hAnsi="Arial" w:cs="Arial"/>
                <w:b/>
                <w:color w:val="000000" w:themeColor="text1"/>
                <w:sz w:val="21"/>
                <w:szCs w:val="21"/>
                <w:shd w:val="clear" w:color="auto" w:fill="FFFFFF"/>
              </w:rPr>
              <w:t>KOffice</w:t>
            </w:r>
            <w:proofErr w:type="spellEnd"/>
          </w:p>
        </w:tc>
      </w:tr>
      <w:tr w:rsidR="00481ABB" w:rsidTr="00481ABB">
        <w:tc>
          <w:tcPr>
            <w:cnfStyle w:val="001000000000" w:firstRow="0" w:lastRow="0" w:firstColumn="1" w:lastColumn="0" w:oddVBand="0" w:evenVBand="0" w:oddHBand="0" w:evenHBand="0" w:firstRowFirstColumn="0" w:firstRowLastColumn="0" w:lastRowFirstColumn="0" w:lastRowLastColumn="0"/>
            <w:tcW w:w="4414" w:type="dxa"/>
          </w:tcPr>
          <w:p w:rsidR="00481ABB" w:rsidRDefault="00481ABB">
            <w:pPr>
              <w:rPr>
                <w:sz w:val="26"/>
                <w:szCs w:val="26"/>
              </w:rPr>
            </w:pPr>
            <w:r>
              <w:rPr>
                <w:sz w:val="26"/>
                <w:szCs w:val="26"/>
              </w:rPr>
              <w:t>LOTUS 1-2-3</w:t>
            </w:r>
          </w:p>
        </w:tc>
        <w:tc>
          <w:tcPr>
            <w:tcW w:w="4414" w:type="dxa"/>
          </w:tcPr>
          <w:p w:rsidR="00481ABB" w:rsidRPr="00481ABB" w:rsidRDefault="00481ABB">
            <w:pPr>
              <w:cnfStyle w:val="000000000000" w:firstRow="0" w:lastRow="0" w:firstColumn="0" w:lastColumn="0" w:oddVBand="0" w:evenVBand="0" w:oddHBand="0" w:evenHBand="0" w:firstRowFirstColumn="0" w:firstRowLastColumn="0" w:lastRowFirstColumn="0" w:lastRowLastColumn="0"/>
              <w:rPr>
                <w:b/>
                <w:color w:val="000000" w:themeColor="text1"/>
                <w:sz w:val="26"/>
                <w:szCs w:val="26"/>
              </w:rPr>
            </w:pPr>
            <w:r w:rsidRPr="00481ABB">
              <w:rPr>
                <w:rFonts w:ascii="Arial" w:hAnsi="Arial" w:cs="Arial"/>
                <w:b/>
                <w:color w:val="000000" w:themeColor="text1"/>
                <w:sz w:val="21"/>
                <w:szCs w:val="21"/>
                <w:shd w:val="clear" w:color="auto" w:fill="FFFFFF"/>
              </w:rPr>
              <w:t> </w:t>
            </w:r>
            <w:hyperlink r:id="rId4" w:tooltip="Lotus (software)" w:history="1">
              <w:r w:rsidRPr="00481ABB">
                <w:rPr>
                  <w:rStyle w:val="Hipervnculo"/>
                  <w:rFonts w:ascii="Arial" w:hAnsi="Arial" w:cs="Arial"/>
                  <w:b/>
                  <w:color w:val="000000" w:themeColor="text1"/>
                  <w:sz w:val="21"/>
                  <w:szCs w:val="21"/>
                  <w:u w:val="none"/>
                  <w:shd w:val="clear" w:color="auto" w:fill="FFFFFF"/>
                </w:rPr>
                <w:t xml:space="preserve">Lotus </w:t>
              </w:r>
              <w:proofErr w:type="spellStart"/>
              <w:r w:rsidRPr="00481ABB">
                <w:rPr>
                  <w:rStyle w:val="Hipervnculo"/>
                  <w:rFonts w:ascii="Arial" w:hAnsi="Arial" w:cs="Arial"/>
                  <w:b/>
                  <w:color w:val="000000" w:themeColor="text1"/>
                  <w:sz w:val="21"/>
                  <w:szCs w:val="21"/>
                  <w:u w:val="none"/>
                  <w:shd w:val="clear" w:color="auto" w:fill="FFFFFF"/>
                </w:rPr>
                <w:t>Development</w:t>
              </w:r>
              <w:proofErr w:type="spellEnd"/>
              <w:r w:rsidRPr="00481ABB">
                <w:rPr>
                  <w:rStyle w:val="Hipervnculo"/>
                  <w:rFonts w:ascii="Arial" w:hAnsi="Arial" w:cs="Arial"/>
                  <w:b/>
                  <w:color w:val="000000" w:themeColor="text1"/>
                  <w:sz w:val="21"/>
                  <w:szCs w:val="21"/>
                  <w:u w:val="none"/>
                  <w:shd w:val="clear" w:color="auto" w:fill="FFFFFF"/>
                </w:rPr>
                <w:t xml:space="preserve"> </w:t>
              </w:r>
              <w:proofErr w:type="spellStart"/>
              <w:r w:rsidRPr="00481ABB">
                <w:rPr>
                  <w:rStyle w:val="Hipervnculo"/>
                  <w:rFonts w:ascii="Arial" w:hAnsi="Arial" w:cs="Arial"/>
                  <w:b/>
                  <w:color w:val="000000" w:themeColor="text1"/>
                  <w:sz w:val="21"/>
                  <w:szCs w:val="21"/>
                  <w:u w:val="none"/>
                  <w:shd w:val="clear" w:color="auto" w:fill="FFFFFF"/>
                </w:rPr>
                <w:t>Corporation</w:t>
              </w:r>
              <w:proofErr w:type="spellEnd"/>
            </w:hyperlink>
            <w:r w:rsidRPr="00481ABB">
              <w:rPr>
                <w:rFonts w:ascii="Arial" w:hAnsi="Arial" w:cs="Arial"/>
                <w:b/>
                <w:color w:val="000000" w:themeColor="text1"/>
                <w:sz w:val="21"/>
                <w:szCs w:val="21"/>
                <w:shd w:val="clear" w:color="auto" w:fill="FFFFFF"/>
              </w:rPr>
              <w:t>,</w:t>
            </w:r>
          </w:p>
        </w:tc>
      </w:tr>
    </w:tbl>
    <w:p w:rsidR="00481ABB" w:rsidRPr="00481ABB" w:rsidRDefault="00481ABB">
      <w:pPr>
        <w:rPr>
          <w:sz w:val="26"/>
          <w:szCs w:val="26"/>
        </w:rPr>
      </w:pPr>
    </w:p>
    <w:sectPr w:rsidR="00481ABB" w:rsidRPr="00481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A5"/>
    <w:rsid w:val="00016665"/>
    <w:rsid w:val="002D70A5"/>
    <w:rsid w:val="00481ABB"/>
    <w:rsid w:val="00AE70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85556-2B4F-4CAE-A1FC-37C3C0DB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81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481AB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semiHidden/>
    <w:unhideWhenUsed/>
    <w:rsid w:val="00481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Lotus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torres villamizar</dc:creator>
  <cp:keywords/>
  <dc:description/>
  <cp:lastModifiedBy>julian david torres villamizar</cp:lastModifiedBy>
  <cp:revision>2</cp:revision>
  <dcterms:created xsi:type="dcterms:W3CDTF">2020-05-05T13:01:00Z</dcterms:created>
  <dcterms:modified xsi:type="dcterms:W3CDTF">2020-05-05T14:49:00Z</dcterms:modified>
</cp:coreProperties>
</file>