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CDC0" w14:textId="77777777" w:rsidR="006A4AA1" w:rsidRPr="00A852B6" w:rsidRDefault="00AB3374">
      <w:pPr>
        <w:keepNext/>
        <w:spacing w:before="280" w:after="120"/>
        <w:rPr>
          <w:lang w:val="ru-RU"/>
        </w:rPr>
      </w:pPr>
      <w:r w:rsidRPr="00A852B6">
        <w:rPr>
          <w:b/>
          <w:sz w:val="32"/>
          <w:lang w:val="ru-RU"/>
        </w:rPr>
        <w:t>Практическая работа 2. Модель жизненного цикла и план проекта</w:t>
      </w:r>
    </w:p>
    <w:p w14:paraId="31CB355D" w14:textId="77777777" w:rsidR="006A4AA1" w:rsidRPr="00A852B6" w:rsidRDefault="00AB3374">
      <w:pPr>
        <w:rPr>
          <w:lang w:val="ru-RU"/>
        </w:rPr>
      </w:pPr>
      <w:r w:rsidRPr="00A852B6">
        <w:rPr>
          <w:b/>
          <w:lang w:val="ru-RU"/>
        </w:rPr>
        <w:t>МДК.02.01 Технология разработки программного обеспечения</w:t>
      </w:r>
      <w:r w:rsidRPr="00A852B6">
        <w:rPr>
          <w:lang w:val="ru-RU"/>
        </w:rPr>
        <w:t xml:space="preserve"> · Специальность 09.02.07 · 3 курс · 2 часа</w:t>
      </w:r>
    </w:p>
    <w:p w14:paraId="5BCAF8DD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7"/>
          <w:lang w:val="ru-RU"/>
        </w:rPr>
        <w:t>Цель работы</w:t>
      </w:r>
    </w:p>
    <w:p w14:paraId="14BA2C73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 xml:space="preserve">Научиться выбирать модель жизненного цикла (ЖЦ) для конкретного проекта, </w:t>
      </w:r>
      <w:r w:rsidRPr="00A852B6">
        <w:rPr>
          <w:lang w:val="ru-RU"/>
        </w:rPr>
        <w:t>декомпозировать работы по иерархической структуре работ (</w:t>
      </w:r>
      <w:r>
        <w:t>WBS</w:t>
      </w:r>
      <w:r w:rsidRPr="00A852B6">
        <w:rPr>
          <w:lang w:val="ru-RU"/>
        </w:rPr>
        <w:t xml:space="preserve">), строить план-график (диаграмму </w:t>
      </w:r>
      <w:proofErr w:type="spellStart"/>
      <w:r w:rsidRPr="00A852B6">
        <w:rPr>
          <w:lang w:val="ru-RU"/>
        </w:rPr>
        <w:t>Ганта</w:t>
      </w:r>
      <w:proofErr w:type="spellEnd"/>
      <w:r w:rsidRPr="00A852B6">
        <w:rPr>
          <w:lang w:val="ru-RU"/>
        </w:rPr>
        <w:t>) и вести реестр рисков проекта.</w:t>
      </w:r>
    </w:p>
    <w:p w14:paraId="4547FC69" w14:textId="77777777" w:rsidR="006A4AA1" w:rsidRDefault="00AB3374">
      <w:pPr>
        <w:keepNext/>
        <w:spacing w:before="200" w:after="120"/>
      </w:pPr>
      <w:proofErr w:type="spellStart"/>
      <w:r>
        <w:rPr>
          <w:b/>
          <w:sz w:val="27"/>
        </w:rPr>
        <w:t>Оснащение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рабочего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места</w:t>
      </w:r>
      <w:proofErr w:type="spellEnd"/>
    </w:p>
    <w:p w14:paraId="75AB30AB" w14:textId="77777777" w:rsidR="006A4AA1" w:rsidRDefault="00AB3374">
      <w:pPr>
        <w:pStyle w:val="a0"/>
        <w:spacing w:after="40"/>
      </w:pPr>
      <w:r>
        <w:t>ПК с табличным процессором (Excel, Google Sheets или LibreOffice Calc);</w:t>
      </w:r>
    </w:p>
    <w:p w14:paraId="4376F8DF" w14:textId="77777777" w:rsidR="006A4AA1" w:rsidRPr="00A852B6" w:rsidRDefault="00AB3374">
      <w:pPr>
        <w:pStyle w:val="a0"/>
        <w:spacing w:after="40"/>
        <w:rPr>
          <w:lang w:val="ru-RU"/>
        </w:rPr>
      </w:pPr>
      <w:r w:rsidRPr="00A852B6">
        <w:rPr>
          <w:lang w:val="ru-RU"/>
        </w:rPr>
        <w:t xml:space="preserve">при отсутствии Интернета — </w:t>
      </w:r>
      <w:r w:rsidRPr="00A852B6">
        <w:rPr>
          <w:lang w:val="ru-RU"/>
        </w:rPr>
        <w:t xml:space="preserve">локальный </w:t>
      </w:r>
      <w:r>
        <w:t>Excel</w:t>
      </w:r>
      <w:r w:rsidRPr="00A852B6">
        <w:rPr>
          <w:lang w:val="ru-RU"/>
        </w:rPr>
        <w:t>/</w:t>
      </w:r>
      <w:r>
        <w:t>LibreOffice</w:t>
      </w:r>
      <w:r w:rsidRPr="00A852B6">
        <w:rPr>
          <w:lang w:val="ru-RU"/>
        </w:rPr>
        <w:t xml:space="preserve">, файл плана передаётся в портфолио через </w:t>
      </w:r>
      <w:proofErr w:type="spellStart"/>
      <w:r w:rsidRPr="00A852B6">
        <w:rPr>
          <w:lang w:val="ru-RU"/>
        </w:rPr>
        <w:t>флеш</w:t>
      </w:r>
      <w:proofErr w:type="spellEnd"/>
      <w:r w:rsidRPr="00A852B6">
        <w:rPr>
          <w:lang w:val="ru-RU"/>
        </w:rPr>
        <w:t>-накопитель;</w:t>
      </w:r>
    </w:p>
    <w:p w14:paraId="46365A74" w14:textId="77777777" w:rsidR="006A4AA1" w:rsidRPr="00A852B6" w:rsidRDefault="00AB3374">
      <w:pPr>
        <w:pStyle w:val="a0"/>
        <w:spacing w:after="40"/>
        <w:rPr>
          <w:lang w:val="ru-RU"/>
        </w:rPr>
      </w:pPr>
      <w:r w:rsidRPr="00A852B6">
        <w:rPr>
          <w:lang w:val="ru-RU"/>
        </w:rPr>
        <w:t>паспорт проекта из практической работы 1;</w:t>
      </w:r>
    </w:p>
    <w:p w14:paraId="2E38ED02" w14:textId="77777777" w:rsidR="006A4AA1" w:rsidRPr="00A852B6" w:rsidRDefault="00AB3374">
      <w:pPr>
        <w:pStyle w:val="a0"/>
        <w:spacing w:after="40"/>
        <w:rPr>
          <w:lang w:val="ru-RU"/>
        </w:rPr>
      </w:pPr>
      <w:r w:rsidRPr="00A852B6">
        <w:rPr>
          <w:lang w:val="ru-RU"/>
        </w:rPr>
        <w:t xml:space="preserve">шаблоны: таблица сравнения моделей ЖЦ, </w:t>
      </w:r>
      <w:r>
        <w:t>WBS</w:t>
      </w:r>
      <w:r w:rsidRPr="00A852B6">
        <w:rPr>
          <w:lang w:val="ru-RU"/>
        </w:rPr>
        <w:t>, реестр рисков.</w:t>
      </w:r>
    </w:p>
    <w:p w14:paraId="58E92989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7"/>
          <w:lang w:val="ru-RU"/>
        </w:rPr>
        <w:t>Краткие теоретические сведения</w:t>
      </w:r>
    </w:p>
    <w:p w14:paraId="03EB5560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Модель жизненного цикла описывает поря</w:t>
      </w:r>
      <w:r w:rsidRPr="00A852B6">
        <w:rPr>
          <w:lang w:val="ru-RU"/>
        </w:rPr>
        <w:t>док прохождения этапов разработки: анализ требований, проектирование, реализация, тестирование, внедрение, сопровождение. Каскадная (водопадная) модель предполагает последовательное выполнение этапов с полным завершением предыдущего перед началом следующег</w:t>
      </w:r>
      <w:r w:rsidRPr="00A852B6">
        <w:rPr>
          <w:lang w:val="ru-RU"/>
        </w:rPr>
        <w:t>о; она удобна при стабильных и заранее известных требованиях, но плохо реагирует на изменения. Инкрементная модель делит систему на части (инкременты), каждая из которых проходит цепочку «анализ — реализация — тестирование»; заказчик получает работающие фр</w:t>
      </w:r>
      <w:r w:rsidRPr="00A852B6">
        <w:rPr>
          <w:lang w:val="ru-RU"/>
        </w:rPr>
        <w:t>агменты раньше. Итеративная (спиралевидная) модель предполагает повторные прохождения цикла с уточнением требований после каждой итерации; она эффективна при высокой неопределённости. Гибкие подходы (</w:t>
      </w:r>
      <w:r>
        <w:t>Agile</w:t>
      </w:r>
      <w:r w:rsidRPr="00A852B6">
        <w:rPr>
          <w:lang w:val="ru-RU"/>
        </w:rPr>
        <w:t>/</w:t>
      </w:r>
      <w:r>
        <w:t>Scrum</w:t>
      </w:r>
      <w:r w:rsidRPr="00A852B6">
        <w:rPr>
          <w:lang w:val="ru-RU"/>
        </w:rPr>
        <w:t>) — развитие итеративной модели короткими цик</w:t>
      </w:r>
      <w:r w:rsidRPr="00A852B6">
        <w:rPr>
          <w:lang w:val="ru-RU"/>
        </w:rPr>
        <w:t>лами (спринтами).</w:t>
      </w:r>
    </w:p>
    <w:p w14:paraId="7636E6DD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Выбор модели обосновывают свойствами проекта: ясностью требований, ожиданием изменений, критичностью результата, сроками. Для учебного сквозного проекта типична гибкая или инкрементная модель: требования уточняются после интервью и макето</w:t>
      </w:r>
      <w:r w:rsidRPr="00A852B6">
        <w:rPr>
          <w:lang w:val="ru-RU"/>
        </w:rPr>
        <w:t>в, а работающие модули должны появляться регулярно, чтобы команда имела материал для следующих практических работ.</w:t>
      </w:r>
    </w:p>
    <w:p w14:paraId="3343A5D2" w14:textId="77777777" w:rsidR="006A4AA1" w:rsidRPr="00A852B6" w:rsidRDefault="00AB3374">
      <w:pPr>
        <w:rPr>
          <w:lang w:val="ru-RU"/>
        </w:rPr>
      </w:pPr>
      <w:r>
        <w:t>WBS</w:t>
      </w:r>
      <w:r w:rsidRPr="00A852B6">
        <w:rPr>
          <w:lang w:val="ru-RU"/>
        </w:rPr>
        <w:t xml:space="preserve"> (иерархическая структура работ) — разбиение проекта на пакеты работ: уровень 1 — проект целиком, уровень 2 — крупные фазы или подсистемы,</w:t>
      </w:r>
      <w:r w:rsidRPr="00A852B6">
        <w:rPr>
          <w:lang w:val="ru-RU"/>
        </w:rPr>
        <w:t xml:space="preserve"> уровень 3 — конкретные работы с измеримым результатом. Работы нижнего уровня оцениваются по длительности и служат основой плана-графика.</w:t>
      </w:r>
    </w:p>
    <w:p w14:paraId="453D34BE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lastRenderedPageBreak/>
        <w:t xml:space="preserve">Диаграмма </w:t>
      </w:r>
      <w:proofErr w:type="spellStart"/>
      <w:r w:rsidRPr="00A852B6">
        <w:rPr>
          <w:lang w:val="ru-RU"/>
        </w:rPr>
        <w:t>Ганта</w:t>
      </w:r>
      <w:proofErr w:type="spellEnd"/>
      <w:r w:rsidRPr="00A852B6">
        <w:rPr>
          <w:lang w:val="ru-RU"/>
        </w:rPr>
        <w:t xml:space="preserve"> — линейный график: по горизонтали недели (или дни), по вертикали работы; полоса показывает срок выполн</w:t>
      </w:r>
      <w:r w:rsidRPr="00A852B6">
        <w:rPr>
          <w:lang w:val="ru-RU"/>
        </w:rPr>
        <w:t>ения, а последовательность полос — зависимости. Для 8-недельного учебного проекта достаточно недельной сетки.</w:t>
      </w:r>
    </w:p>
    <w:p w14:paraId="581D337D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Реестр рисков — таблица потенциальных проблем проекта. Каждый риск оценивается по шкале 1–3: вероятность (1 — маловероятен, 3 — почти наверняка пр</w:t>
      </w:r>
      <w:r w:rsidRPr="00A852B6">
        <w:rPr>
          <w:lang w:val="ru-RU"/>
        </w:rPr>
        <w:t>оизойдёт) и ущерб (1 — незначительная задержка, 3 — срыв проекта). Произведение даёт приоритет риска; для высокоприоритетных назначается стратегия реагирования: избегание, снижение, передача или принятие.</w:t>
      </w:r>
    </w:p>
    <w:p w14:paraId="734D33C6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7"/>
          <w:lang w:val="ru-RU"/>
        </w:rPr>
        <w:t>Задания и порядок выполнения</w:t>
      </w:r>
    </w:p>
    <w:p w14:paraId="73C82C50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5"/>
          <w:lang w:val="ru-RU"/>
        </w:rPr>
        <w:t>Задание 1. Сравнение м</w:t>
      </w:r>
      <w:r w:rsidRPr="00A852B6">
        <w:rPr>
          <w:b/>
          <w:sz w:val="25"/>
          <w:lang w:val="ru-RU"/>
        </w:rPr>
        <w:t>оделей ЖЦ и обоснование выбора</w:t>
      </w:r>
    </w:p>
    <w:p w14:paraId="6158DCCA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1. </w:t>
      </w:r>
      <w:r w:rsidRPr="00A852B6">
        <w:rPr>
          <w:lang w:val="ru-RU"/>
        </w:rPr>
        <w:t>Заполните таблицу-опору применительно к своему проекту: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A4AA1" w14:paraId="12D62FE2" w14:textId="77777777">
        <w:trPr>
          <w:jc w:val="center"/>
        </w:trPr>
        <w:tc>
          <w:tcPr>
            <w:tcW w:w="2493" w:type="dxa"/>
          </w:tcPr>
          <w:p w14:paraId="291B2898" w14:textId="77777777" w:rsidR="006A4AA1" w:rsidRDefault="00AB3374">
            <w:proofErr w:type="spellStart"/>
            <w:r>
              <w:rPr>
                <w:b/>
                <w:sz w:val="21"/>
              </w:rPr>
              <w:t>Критерий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сравнения</w:t>
            </w:r>
            <w:proofErr w:type="spellEnd"/>
          </w:p>
        </w:tc>
        <w:tc>
          <w:tcPr>
            <w:tcW w:w="2493" w:type="dxa"/>
          </w:tcPr>
          <w:p w14:paraId="11F128B0" w14:textId="77777777" w:rsidR="006A4AA1" w:rsidRDefault="00AB3374">
            <w:r>
              <w:rPr>
                <w:b/>
                <w:sz w:val="21"/>
              </w:rPr>
              <w:t>Каскадная</w:t>
            </w:r>
          </w:p>
        </w:tc>
        <w:tc>
          <w:tcPr>
            <w:tcW w:w="2493" w:type="dxa"/>
          </w:tcPr>
          <w:p w14:paraId="6BB296C4" w14:textId="77777777" w:rsidR="006A4AA1" w:rsidRDefault="00AB3374">
            <w:r>
              <w:rPr>
                <w:b/>
                <w:sz w:val="21"/>
              </w:rPr>
              <w:t>Инкрементная</w:t>
            </w:r>
          </w:p>
        </w:tc>
        <w:tc>
          <w:tcPr>
            <w:tcW w:w="2493" w:type="dxa"/>
          </w:tcPr>
          <w:p w14:paraId="3D4ECB33" w14:textId="77777777" w:rsidR="006A4AA1" w:rsidRDefault="00AB3374">
            <w:r>
              <w:rPr>
                <w:b/>
                <w:sz w:val="21"/>
              </w:rPr>
              <w:t>Гибкая (Scrum)</w:t>
            </w:r>
          </w:p>
        </w:tc>
      </w:tr>
      <w:tr w:rsidR="006A4AA1" w:rsidRPr="00A852B6" w14:paraId="4EC0C1DE" w14:textId="77777777">
        <w:trPr>
          <w:jc w:val="center"/>
        </w:trPr>
        <w:tc>
          <w:tcPr>
            <w:tcW w:w="2493" w:type="dxa"/>
          </w:tcPr>
          <w:p w14:paraId="3DF7A819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Требования известны заранее? (да/нет у вашего проекта)</w:t>
            </w:r>
          </w:p>
        </w:tc>
        <w:tc>
          <w:tcPr>
            <w:tcW w:w="2493" w:type="dxa"/>
          </w:tcPr>
          <w:p w14:paraId="60F8AD5C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3F1F79F0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3595CC06" w14:textId="77777777" w:rsidR="006A4AA1" w:rsidRPr="00A852B6" w:rsidRDefault="006A4AA1">
            <w:pPr>
              <w:rPr>
                <w:lang w:val="ru-RU"/>
              </w:rPr>
            </w:pPr>
          </w:p>
        </w:tc>
      </w:tr>
      <w:tr w:rsidR="006A4AA1" w14:paraId="047AFB29" w14:textId="77777777">
        <w:trPr>
          <w:jc w:val="center"/>
        </w:trPr>
        <w:tc>
          <w:tcPr>
            <w:tcW w:w="2493" w:type="dxa"/>
          </w:tcPr>
          <w:p w14:paraId="53DA4A9F" w14:textId="77777777" w:rsidR="006A4AA1" w:rsidRDefault="00AB3374">
            <w:proofErr w:type="spellStart"/>
            <w:r>
              <w:rPr>
                <w:sz w:val="21"/>
              </w:rPr>
              <w:t>Вероятность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изменения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требований</w:t>
            </w:r>
            <w:proofErr w:type="spellEnd"/>
          </w:p>
        </w:tc>
        <w:tc>
          <w:tcPr>
            <w:tcW w:w="2493" w:type="dxa"/>
          </w:tcPr>
          <w:p w14:paraId="786DA1F4" w14:textId="77777777" w:rsidR="006A4AA1" w:rsidRDefault="006A4AA1"/>
        </w:tc>
        <w:tc>
          <w:tcPr>
            <w:tcW w:w="2493" w:type="dxa"/>
          </w:tcPr>
          <w:p w14:paraId="20EB18EF" w14:textId="77777777" w:rsidR="006A4AA1" w:rsidRDefault="006A4AA1"/>
        </w:tc>
        <w:tc>
          <w:tcPr>
            <w:tcW w:w="2493" w:type="dxa"/>
          </w:tcPr>
          <w:p w14:paraId="76285613" w14:textId="77777777" w:rsidR="006A4AA1" w:rsidRDefault="006A4AA1"/>
        </w:tc>
      </w:tr>
      <w:tr w:rsidR="006A4AA1" w:rsidRPr="00A852B6" w14:paraId="64713391" w14:textId="77777777">
        <w:trPr>
          <w:jc w:val="center"/>
        </w:trPr>
        <w:tc>
          <w:tcPr>
            <w:tcW w:w="2493" w:type="dxa"/>
          </w:tcPr>
          <w:p w14:paraId="7D0208DE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 xml:space="preserve">Когда </w:t>
            </w:r>
            <w:r w:rsidRPr="00A852B6">
              <w:rPr>
                <w:sz w:val="21"/>
                <w:lang w:val="ru-RU"/>
              </w:rPr>
              <w:t>заказчик видит работающий продукт</w:t>
            </w:r>
          </w:p>
        </w:tc>
        <w:tc>
          <w:tcPr>
            <w:tcW w:w="2493" w:type="dxa"/>
          </w:tcPr>
          <w:p w14:paraId="521B1699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743EBF6D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26429C41" w14:textId="77777777" w:rsidR="006A4AA1" w:rsidRPr="00A852B6" w:rsidRDefault="006A4AA1">
            <w:pPr>
              <w:rPr>
                <w:lang w:val="ru-RU"/>
              </w:rPr>
            </w:pPr>
          </w:p>
        </w:tc>
      </w:tr>
      <w:tr w:rsidR="006A4AA1" w:rsidRPr="00A852B6" w14:paraId="5FE92F3A" w14:textId="77777777">
        <w:trPr>
          <w:jc w:val="center"/>
        </w:trPr>
        <w:tc>
          <w:tcPr>
            <w:tcW w:w="2493" w:type="dxa"/>
          </w:tcPr>
          <w:p w14:paraId="65D4263A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Сложность управления для команды новичков</w:t>
            </w:r>
          </w:p>
        </w:tc>
        <w:tc>
          <w:tcPr>
            <w:tcW w:w="2493" w:type="dxa"/>
          </w:tcPr>
          <w:p w14:paraId="16CB7622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167FC1E2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3E3DB22D" w14:textId="77777777" w:rsidR="006A4AA1" w:rsidRPr="00A852B6" w:rsidRDefault="006A4AA1">
            <w:pPr>
              <w:rPr>
                <w:lang w:val="ru-RU"/>
              </w:rPr>
            </w:pPr>
          </w:p>
        </w:tc>
      </w:tr>
      <w:tr w:rsidR="006A4AA1" w14:paraId="14795C44" w14:textId="77777777">
        <w:trPr>
          <w:jc w:val="center"/>
        </w:trPr>
        <w:tc>
          <w:tcPr>
            <w:tcW w:w="2493" w:type="dxa"/>
          </w:tcPr>
          <w:p w14:paraId="0FC5BDD5" w14:textId="77777777" w:rsidR="006A4AA1" w:rsidRDefault="00AB3374">
            <w:proofErr w:type="spellStart"/>
            <w:r>
              <w:rPr>
                <w:sz w:val="21"/>
              </w:rPr>
              <w:t>Соответствие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графику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практических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работ</w:t>
            </w:r>
            <w:proofErr w:type="spellEnd"/>
          </w:p>
        </w:tc>
        <w:tc>
          <w:tcPr>
            <w:tcW w:w="2493" w:type="dxa"/>
          </w:tcPr>
          <w:p w14:paraId="30104E3A" w14:textId="77777777" w:rsidR="006A4AA1" w:rsidRDefault="006A4AA1"/>
        </w:tc>
        <w:tc>
          <w:tcPr>
            <w:tcW w:w="2493" w:type="dxa"/>
          </w:tcPr>
          <w:p w14:paraId="7C95C33C" w14:textId="77777777" w:rsidR="006A4AA1" w:rsidRDefault="006A4AA1"/>
        </w:tc>
        <w:tc>
          <w:tcPr>
            <w:tcW w:w="2493" w:type="dxa"/>
          </w:tcPr>
          <w:p w14:paraId="186FCF88" w14:textId="77777777" w:rsidR="006A4AA1" w:rsidRDefault="006A4AA1"/>
        </w:tc>
      </w:tr>
      <w:tr w:rsidR="006A4AA1" w:rsidRPr="00A852B6" w14:paraId="0CB08FC9" w14:textId="77777777">
        <w:trPr>
          <w:jc w:val="center"/>
        </w:trPr>
        <w:tc>
          <w:tcPr>
            <w:tcW w:w="2493" w:type="dxa"/>
          </w:tcPr>
          <w:p w14:paraId="0ED5579A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Вывод: подходит ли для вашего проекта</w:t>
            </w:r>
          </w:p>
        </w:tc>
        <w:tc>
          <w:tcPr>
            <w:tcW w:w="2493" w:type="dxa"/>
          </w:tcPr>
          <w:p w14:paraId="298E5995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550F6A2A" w14:textId="77777777" w:rsidR="006A4AA1" w:rsidRPr="00A852B6" w:rsidRDefault="006A4AA1">
            <w:pPr>
              <w:rPr>
                <w:lang w:val="ru-RU"/>
              </w:rPr>
            </w:pPr>
          </w:p>
        </w:tc>
        <w:tc>
          <w:tcPr>
            <w:tcW w:w="2493" w:type="dxa"/>
          </w:tcPr>
          <w:p w14:paraId="4B68C092" w14:textId="77777777" w:rsidR="006A4AA1" w:rsidRPr="00A852B6" w:rsidRDefault="006A4AA1">
            <w:pPr>
              <w:rPr>
                <w:lang w:val="ru-RU"/>
              </w:rPr>
            </w:pPr>
          </w:p>
        </w:tc>
      </w:tr>
    </w:tbl>
    <w:p w14:paraId="6C88D753" w14:textId="77777777" w:rsidR="006A4AA1" w:rsidRPr="00A852B6" w:rsidRDefault="006A4AA1">
      <w:pPr>
        <w:spacing w:after="40"/>
        <w:rPr>
          <w:lang w:val="ru-RU"/>
        </w:rPr>
      </w:pPr>
    </w:p>
    <w:p w14:paraId="58B98C07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2. </w:t>
      </w:r>
      <w:r w:rsidRPr="00A852B6">
        <w:rPr>
          <w:lang w:val="ru-RU"/>
        </w:rPr>
        <w:t xml:space="preserve">Напишите обоснование выбора объёмом 5–8 предложений, например: «Для проекта </w:t>
      </w:r>
      <w:r w:rsidRPr="00A852B6">
        <w:rPr>
          <w:lang w:val="ru-RU"/>
        </w:rPr>
        <w:t xml:space="preserve">"Учёт заказов кофейни" выбираем инкрементную модель: требования к меню и отчётам уточняются по ходу работы, а работающий модуль приёма заказов нужен уже к ПР-6 для отладки совместной работы в </w:t>
      </w:r>
      <w:r>
        <w:t>Git</w:t>
      </w:r>
      <w:r w:rsidRPr="00A852B6">
        <w:rPr>
          <w:lang w:val="ru-RU"/>
        </w:rPr>
        <w:t>».</w:t>
      </w:r>
    </w:p>
    <w:p w14:paraId="613DD291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5"/>
          <w:lang w:val="ru-RU"/>
        </w:rPr>
        <w:t>Задание 2. Декомпозиция работ (</w:t>
      </w:r>
      <w:r>
        <w:rPr>
          <w:b/>
          <w:sz w:val="25"/>
        </w:rPr>
        <w:t>WBS</w:t>
      </w:r>
      <w:r w:rsidRPr="00A852B6">
        <w:rPr>
          <w:b/>
          <w:sz w:val="25"/>
          <w:lang w:val="ru-RU"/>
        </w:rPr>
        <w:t>)</w:t>
      </w:r>
    </w:p>
    <w:p w14:paraId="445BDE34" w14:textId="2CA84707" w:rsidR="006A4AA1" w:rsidRPr="00A852B6" w:rsidRDefault="00AB3374">
      <w:pPr>
        <w:rPr>
          <w:lang w:val="ru-RU"/>
        </w:rPr>
      </w:pPr>
      <w:r w:rsidRPr="00A852B6">
        <w:rPr>
          <w:lang w:val="ru-RU"/>
        </w:rPr>
        <w:t xml:space="preserve">Постройте </w:t>
      </w:r>
      <w:r>
        <w:t>WBS</w:t>
      </w:r>
      <w:r w:rsidRPr="00A852B6">
        <w:rPr>
          <w:lang w:val="ru-RU"/>
        </w:rPr>
        <w:t xml:space="preserve"> на 3 уро</w:t>
      </w:r>
      <w:r w:rsidRPr="00A852B6">
        <w:rPr>
          <w:lang w:val="ru-RU"/>
        </w:rPr>
        <w:t>вня: уровень 1 — название проекта; уровень 2 — 4–6 фаз («1. Анализ», «2. Проектирование», «3. Реализация», «4. Тестирование и защита»); уровень 3 — 8–15 работ суммарно. Пример фрагмента:</w:t>
      </w:r>
    </w:p>
    <w:p w14:paraId="13684351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1. </w:t>
      </w:r>
      <w:r w:rsidRPr="00A852B6">
        <w:rPr>
          <w:lang w:val="ru-RU"/>
        </w:rPr>
        <w:t>Учёт заказов кофейни</w:t>
      </w:r>
    </w:p>
    <w:p w14:paraId="21EB2669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1.1. Анализ</w:t>
      </w:r>
    </w:p>
    <w:p w14:paraId="552D5585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 xml:space="preserve">1.1.1. Интервью и </w:t>
      </w:r>
      <w:r w:rsidRPr="00A852B6">
        <w:rPr>
          <w:lang w:val="ru-RU"/>
        </w:rPr>
        <w:t>паспорт проекта (2 ч)</w:t>
      </w:r>
    </w:p>
    <w:p w14:paraId="4736C52E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 xml:space="preserve">1.1.2. Спецификация требований </w:t>
      </w:r>
      <w:r>
        <w:t>SRS</w:t>
      </w:r>
      <w:r w:rsidRPr="00A852B6">
        <w:rPr>
          <w:lang w:val="ru-RU"/>
        </w:rPr>
        <w:t xml:space="preserve"> (2 ч)</w:t>
      </w:r>
    </w:p>
    <w:p w14:paraId="1B3744D6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1.2. Проектирование</w:t>
      </w:r>
    </w:p>
    <w:p w14:paraId="32589864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lastRenderedPageBreak/>
        <w:t xml:space="preserve">1.2.1. </w:t>
      </w:r>
      <w:r>
        <w:t>UML</w:t>
      </w:r>
      <w:r w:rsidRPr="00A852B6">
        <w:rPr>
          <w:lang w:val="ru-RU"/>
        </w:rPr>
        <w:t>-диаграммы (2 ч)</w:t>
      </w:r>
    </w:p>
    <w:p w14:paraId="69FE245B" w14:textId="21552DB8" w:rsidR="006A4AA1" w:rsidRPr="00A852B6" w:rsidRDefault="00AB3374">
      <w:pPr>
        <w:rPr>
          <w:lang w:val="ru-RU"/>
        </w:rPr>
      </w:pPr>
      <w:r w:rsidRPr="00A852B6">
        <w:rPr>
          <w:lang w:val="ru-RU"/>
        </w:rPr>
        <w:t>1.2.2. Макеты экранов (вне занятий)</w:t>
      </w:r>
    </w:p>
    <w:p w14:paraId="55C5AE0B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У каждой работы нижнего уровня должен быть измеримый результат (документ, диаграмма, модуль).</w:t>
      </w:r>
    </w:p>
    <w:p w14:paraId="1BB2C6EC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5"/>
          <w:lang w:val="ru-RU"/>
        </w:rPr>
        <w:t xml:space="preserve">Задание 3. </w:t>
      </w:r>
      <w:r w:rsidRPr="00A852B6">
        <w:rPr>
          <w:b/>
          <w:sz w:val="25"/>
          <w:lang w:val="ru-RU"/>
        </w:rPr>
        <w:t xml:space="preserve">Оценка длительности и план-график </w:t>
      </w:r>
      <w:proofErr w:type="spellStart"/>
      <w:r w:rsidRPr="00A852B6">
        <w:rPr>
          <w:b/>
          <w:sz w:val="25"/>
          <w:lang w:val="ru-RU"/>
        </w:rPr>
        <w:t>Ганта</w:t>
      </w:r>
      <w:proofErr w:type="spellEnd"/>
    </w:p>
    <w:p w14:paraId="348606EE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1. </w:t>
      </w:r>
      <w:r w:rsidRPr="00A852B6">
        <w:rPr>
          <w:lang w:val="ru-RU"/>
        </w:rPr>
        <w:t>Оцените длительность каждой работы уровня 3 в часах; сумма должна укладываться в 8 практических работ по 2 часа плюс согласованную внеаудиторную работу.</w:t>
      </w:r>
    </w:p>
    <w:p w14:paraId="14C49EF9" w14:textId="77777777" w:rsidR="006A4AA1" w:rsidRDefault="00AB3374">
      <w:pPr>
        <w:spacing w:after="40"/>
        <w:ind w:left="567" w:hanging="340"/>
      </w:pPr>
      <w:r w:rsidRPr="00A852B6">
        <w:rPr>
          <w:lang w:val="ru-RU"/>
        </w:rPr>
        <w:t xml:space="preserve">2. </w:t>
      </w:r>
      <w:r w:rsidRPr="00A852B6">
        <w:rPr>
          <w:lang w:val="ru-RU"/>
        </w:rPr>
        <w:t xml:space="preserve">Составьте таблицу </w:t>
      </w:r>
      <w:proofErr w:type="spellStart"/>
      <w:r w:rsidRPr="00A852B6">
        <w:rPr>
          <w:lang w:val="ru-RU"/>
        </w:rPr>
        <w:t>Ганта</w:t>
      </w:r>
      <w:proofErr w:type="spellEnd"/>
      <w:r w:rsidRPr="00A852B6">
        <w:rPr>
          <w:lang w:val="ru-RU"/>
        </w:rPr>
        <w:t xml:space="preserve"> на 8 недель: столбец </w:t>
      </w:r>
      <w:r>
        <w:t>A</w:t>
      </w:r>
      <w:r w:rsidRPr="00A852B6">
        <w:rPr>
          <w:lang w:val="ru-RU"/>
        </w:rPr>
        <w:t xml:space="preserve"> — работа, </w:t>
      </w:r>
      <w:r w:rsidRPr="00A852B6">
        <w:rPr>
          <w:lang w:val="ru-RU"/>
        </w:rPr>
        <w:t xml:space="preserve">столбцы </w:t>
      </w:r>
      <w:r>
        <w:t>B</w:t>
      </w:r>
      <w:r w:rsidRPr="00A852B6">
        <w:rPr>
          <w:lang w:val="ru-RU"/>
        </w:rPr>
        <w:t>–</w:t>
      </w:r>
      <w:r>
        <w:t>I</w:t>
      </w:r>
      <w:r w:rsidRPr="00A852B6">
        <w:rPr>
          <w:lang w:val="ru-RU"/>
        </w:rPr>
        <w:t xml:space="preserve"> — недели 1–8; залейте ячейки в неделях выполнения (на бумаге — закрасьте). </w:t>
      </w:r>
      <w:r>
        <w:t>Пример: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1074"/>
        <w:gridCol w:w="1074"/>
        <w:gridCol w:w="1074"/>
        <w:gridCol w:w="1075"/>
        <w:gridCol w:w="1075"/>
        <w:gridCol w:w="1075"/>
        <w:gridCol w:w="1075"/>
        <w:gridCol w:w="1075"/>
      </w:tblGrid>
      <w:tr w:rsidR="006A4AA1" w14:paraId="5A14A39D" w14:textId="77777777">
        <w:trPr>
          <w:jc w:val="center"/>
        </w:trPr>
        <w:tc>
          <w:tcPr>
            <w:tcW w:w="1108" w:type="dxa"/>
          </w:tcPr>
          <w:p w14:paraId="56136702" w14:textId="77777777" w:rsidR="006A4AA1" w:rsidRDefault="00AB3374">
            <w:r>
              <w:rPr>
                <w:b/>
                <w:sz w:val="21"/>
              </w:rPr>
              <w:t>Работа</w:t>
            </w:r>
          </w:p>
        </w:tc>
        <w:tc>
          <w:tcPr>
            <w:tcW w:w="1108" w:type="dxa"/>
          </w:tcPr>
          <w:p w14:paraId="4163AC8A" w14:textId="77777777" w:rsidR="006A4AA1" w:rsidRDefault="00AB3374">
            <w:r>
              <w:rPr>
                <w:b/>
                <w:sz w:val="21"/>
              </w:rPr>
              <w:t>1</w:t>
            </w:r>
          </w:p>
        </w:tc>
        <w:tc>
          <w:tcPr>
            <w:tcW w:w="1108" w:type="dxa"/>
          </w:tcPr>
          <w:p w14:paraId="27DF0ACB" w14:textId="77777777" w:rsidR="006A4AA1" w:rsidRDefault="00AB3374">
            <w:r>
              <w:rPr>
                <w:b/>
                <w:sz w:val="21"/>
              </w:rPr>
              <w:t>2</w:t>
            </w:r>
          </w:p>
        </w:tc>
        <w:tc>
          <w:tcPr>
            <w:tcW w:w="1108" w:type="dxa"/>
          </w:tcPr>
          <w:p w14:paraId="32ADCD5D" w14:textId="77777777" w:rsidR="006A4AA1" w:rsidRDefault="00AB3374">
            <w:r>
              <w:rPr>
                <w:b/>
                <w:sz w:val="21"/>
              </w:rPr>
              <w:t>3</w:t>
            </w:r>
          </w:p>
        </w:tc>
        <w:tc>
          <w:tcPr>
            <w:tcW w:w="1108" w:type="dxa"/>
          </w:tcPr>
          <w:p w14:paraId="50AC246D" w14:textId="77777777" w:rsidR="006A4AA1" w:rsidRDefault="00AB3374">
            <w:r>
              <w:rPr>
                <w:b/>
                <w:sz w:val="21"/>
              </w:rPr>
              <w:t>4</w:t>
            </w:r>
          </w:p>
        </w:tc>
        <w:tc>
          <w:tcPr>
            <w:tcW w:w="1108" w:type="dxa"/>
          </w:tcPr>
          <w:p w14:paraId="76FE59EA" w14:textId="77777777" w:rsidR="006A4AA1" w:rsidRDefault="00AB3374">
            <w:r>
              <w:rPr>
                <w:b/>
                <w:sz w:val="21"/>
              </w:rPr>
              <w:t>5</w:t>
            </w:r>
          </w:p>
        </w:tc>
        <w:tc>
          <w:tcPr>
            <w:tcW w:w="1108" w:type="dxa"/>
          </w:tcPr>
          <w:p w14:paraId="16CC4A90" w14:textId="77777777" w:rsidR="006A4AA1" w:rsidRDefault="00AB3374">
            <w:r>
              <w:rPr>
                <w:b/>
                <w:sz w:val="21"/>
              </w:rPr>
              <w:t>6</w:t>
            </w:r>
          </w:p>
        </w:tc>
        <w:tc>
          <w:tcPr>
            <w:tcW w:w="1108" w:type="dxa"/>
          </w:tcPr>
          <w:p w14:paraId="36554729" w14:textId="77777777" w:rsidR="006A4AA1" w:rsidRDefault="00AB3374">
            <w:r>
              <w:rPr>
                <w:b/>
                <w:sz w:val="21"/>
              </w:rPr>
              <w:t>7</w:t>
            </w:r>
          </w:p>
        </w:tc>
        <w:tc>
          <w:tcPr>
            <w:tcW w:w="1108" w:type="dxa"/>
          </w:tcPr>
          <w:p w14:paraId="0097C95D" w14:textId="77777777" w:rsidR="006A4AA1" w:rsidRDefault="00AB3374">
            <w:r>
              <w:rPr>
                <w:b/>
                <w:sz w:val="21"/>
              </w:rPr>
              <w:t>8</w:t>
            </w:r>
          </w:p>
        </w:tc>
      </w:tr>
      <w:tr w:rsidR="006A4AA1" w14:paraId="43C67029" w14:textId="77777777">
        <w:trPr>
          <w:jc w:val="center"/>
        </w:trPr>
        <w:tc>
          <w:tcPr>
            <w:tcW w:w="1108" w:type="dxa"/>
          </w:tcPr>
          <w:p w14:paraId="64D5AC07" w14:textId="77777777" w:rsidR="006A4AA1" w:rsidRDefault="00AB3374">
            <w:r>
              <w:rPr>
                <w:sz w:val="21"/>
              </w:rPr>
              <w:t>Спецификация требований</w:t>
            </w:r>
          </w:p>
        </w:tc>
        <w:tc>
          <w:tcPr>
            <w:tcW w:w="1108" w:type="dxa"/>
          </w:tcPr>
          <w:p w14:paraId="743586B8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447E3C8D" w14:textId="77777777" w:rsidR="006A4AA1" w:rsidRDefault="006A4AA1"/>
        </w:tc>
        <w:tc>
          <w:tcPr>
            <w:tcW w:w="1108" w:type="dxa"/>
          </w:tcPr>
          <w:p w14:paraId="39E5C2DE" w14:textId="77777777" w:rsidR="006A4AA1" w:rsidRDefault="006A4AA1"/>
        </w:tc>
        <w:tc>
          <w:tcPr>
            <w:tcW w:w="1108" w:type="dxa"/>
          </w:tcPr>
          <w:p w14:paraId="3E7189BA" w14:textId="77777777" w:rsidR="006A4AA1" w:rsidRDefault="006A4AA1"/>
        </w:tc>
        <w:tc>
          <w:tcPr>
            <w:tcW w:w="1108" w:type="dxa"/>
          </w:tcPr>
          <w:p w14:paraId="24BD7E90" w14:textId="77777777" w:rsidR="006A4AA1" w:rsidRDefault="006A4AA1"/>
        </w:tc>
        <w:tc>
          <w:tcPr>
            <w:tcW w:w="1108" w:type="dxa"/>
          </w:tcPr>
          <w:p w14:paraId="14AD1390" w14:textId="77777777" w:rsidR="006A4AA1" w:rsidRDefault="006A4AA1"/>
        </w:tc>
        <w:tc>
          <w:tcPr>
            <w:tcW w:w="1108" w:type="dxa"/>
          </w:tcPr>
          <w:p w14:paraId="4ED42619" w14:textId="77777777" w:rsidR="006A4AA1" w:rsidRDefault="006A4AA1"/>
        </w:tc>
        <w:tc>
          <w:tcPr>
            <w:tcW w:w="1108" w:type="dxa"/>
          </w:tcPr>
          <w:p w14:paraId="3BC65C0F" w14:textId="77777777" w:rsidR="006A4AA1" w:rsidRDefault="006A4AA1"/>
        </w:tc>
      </w:tr>
      <w:tr w:rsidR="006A4AA1" w14:paraId="3D5B6B5D" w14:textId="77777777">
        <w:trPr>
          <w:jc w:val="center"/>
        </w:trPr>
        <w:tc>
          <w:tcPr>
            <w:tcW w:w="1108" w:type="dxa"/>
          </w:tcPr>
          <w:p w14:paraId="2EC99E07" w14:textId="77777777" w:rsidR="006A4AA1" w:rsidRDefault="00AB3374">
            <w:r>
              <w:rPr>
                <w:sz w:val="21"/>
              </w:rPr>
              <w:t>UML-моделирование</w:t>
            </w:r>
          </w:p>
        </w:tc>
        <w:tc>
          <w:tcPr>
            <w:tcW w:w="1108" w:type="dxa"/>
          </w:tcPr>
          <w:p w14:paraId="07C030D0" w14:textId="77777777" w:rsidR="006A4AA1" w:rsidRDefault="006A4AA1"/>
        </w:tc>
        <w:tc>
          <w:tcPr>
            <w:tcW w:w="1108" w:type="dxa"/>
          </w:tcPr>
          <w:p w14:paraId="731D4CDD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461AA80E" w14:textId="77777777" w:rsidR="006A4AA1" w:rsidRDefault="006A4AA1"/>
        </w:tc>
        <w:tc>
          <w:tcPr>
            <w:tcW w:w="1108" w:type="dxa"/>
          </w:tcPr>
          <w:p w14:paraId="07ADFEFA" w14:textId="77777777" w:rsidR="006A4AA1" w:rsidRDefault="006A4AA1"/>
        </w:tc>
        <w:tc>
          <w:tcPr>
            <w:tcW w:w="1108" w:type="dxa"/>
          </w:tcPr>
          <w:p w14:paraId="391B60C9" w14:textId="77777777" w:rsidR="006A4AA1" w:rsidRDefault="006A4AA1"/>
        </w:tc>
        <w:tc>
          <w:tcPr>
            <w:tcW w:w="1108" w:type="dxa"/>
          </w:tcPr>
          <w:p w14:paraId="6A5CE00D" w14:textId="77777777" w:rsidR="006A4AA1" w:rsidRDefault="006A4AA1"/>
        </w:tc>
        <w:tc>
          <w:tcPr>
            <w:tcW w:w="1108" w:type="dxa"/>
          </w:tcPr>
          <w:p w14:paraId="080C352F" w14:textId="77777777" w:rsidR="006A4AA1" w:rsidRDefault="006A4AA1"/>
        </w:tc>
        <w:tc>
          <w:tcPr>
            <w:tcW w:w="1108" w:type="dxa"/>
          </w:tcPr>
          <w:p w14:paraId="5760F31C" w14:textId="77777777" w:rsidR="006A4AA1" w:rsidRDefault="006A4AA1"/>
        </w:tc>
      </w:tr>
      <w:tr w:rsidR="006A4AA1" w14:paraId="7B10490F" w14:textId="77777777">
        <w:trPr>
          <w:jc w:val="center"/>
        </w:trPr>
        <w:tc>
          <w:tcPr>
            <w:tcW w:w="1108" w:type="dxa"/>
          </w:tcPr>
          <w:p w14:paraId="7732A1BA" w14:textId="77777777" w:rsidR="006A4AA1" w:rsidRDefault="00AB3374">
            <w:r>
              <w:rPr>
                <w:sz w:val="21"/>
              </w:rPr>
              <w:t>Реализация модуля заказов</w:t>
            </w:r>
          </w:p>
        </w:tc>
        <w:tc>
          <w:tcPr>
            <w:tcW w:w="1108" w:type="dxa"/>
          </w:tcPr>
          <w:p w14:paraId="6C735FB1" w14:textId="77777777" w:rsidR="006A4AA1" w:rsidRDefault="006A4AA1"/>
        </w:tc>
        <w:tc>
          <w:tcPr>
            <w:tcW w:w="1108" w:type="dxa"/>
          </w:tcPr>
          <w:p w14:paraId="212B04B6" w14:textId="77777777" w:rsidR="006A4AA1" w:rsidRDefault="006A4AA1"/>
        </w:tc>
        <w:tc>
          <w:tcPr>
            <w:tcW w:w="1108" w:type="dxa"/>
          </w:tcPr>
          <w:p w14:paraId="0A6073E4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314AA707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17F69009" w14:textId="77777777" w:rsidR="006A4AA1" w:rsidRDefault="006A4AA1"/>
        </w:tc>
        <w:tc>
          <w:tcPr>
            <w:tcW w:w="1108" w:type="dxa"/>
          </w:tcPr>
          <w:p w14:paraId="69007099" w14:textId="77777777" w:rsidR="006A4AA1" w:rsidRDefault="006A4AA1"/>
        </w:tc>
        <w:tc>
          <w:tcPr>
            <w:tcW w:w="1108" w:type="dxa"/>
          </w:tcPr>
          <w:p w14:paraId="50EC9AC9" w14:textId="77777777" w:rsidR="006A4AA1" w:rsidRDefault="006A4AA1"/>
        </w:tc>
        <w:tc>
          <w:tcPr>
            <w:tcW w:w="1108" w:type="dxa"/>
          </w:tcPr>
          <w:p w14:paraId="1FFAFEDE" w14:textId="77777777" w:rsidR="006A4AA1" w:rsidRDefault="006A4AA1"/>
        </w:tc>
      </w:tr>
      <w:tr w:rsidR="006A4AA1" w14:paraId="5F90C8BA" w14:textId="77777777">
        <w:trPr>
          <w:jc w:val="center"/>
        </w:trPr>
        <w:tc>
          <w:tcPr>
            <w:tcW w:w="1108" w:type="dxa"/>
          </w:tcPr>
          <w:p w14:paraId="3ACFD06A" w14:textId="77777777" w:rsidR="006A4AA1" w:rsidRDefault="00AB3374">
            <w:r>
              <w:rPr>
                <w:sz w:val="21"/>
              </w:rPr>
              <w:t>Настройка Git, релизы</w:t>
            </w:r>
          </w:p>
        </w:tc>
        <w:tc>
          <w:tcPr>
            <w:tcW w:w="1108" w:type="dxa"/>
          </w:tcPr>
          <w:p w14:paraId="517B5809" w14:textId="77777777" w:rsidR="006A4AA1" w:rsidRDefault="006A4AA1"/>
        </w:tc>
        <w:tc>
          <w:tcPr>
            <w:tcW w:w="1108" w:type="dxa"/>
          </w:tcPr>
          <w:p w14:paraId="03ED2FD5" w14:textId="77777777" w:rsidR="006A4AA1" w:rsidRDefault="006A4AA1"/>
        </w:tc>
        <w:tc>
          <w:tcPr>
            <w:tcW w:w="1108" w:type="dxa"/>
          </w:tcPr>
          <w:p w14:paraId="3D50BAB2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5D1720F8" w14:textId="77777777" w:rsidR="006A4AA1" w:rsidRDefault="006A4AA1"/>
        </w:tc>
        <w:tc>
          <w:tcPr>
            <w:tcW w:w="1108" w:type="dxa"/>
          </w:tcPr>
          <w:p w14:paraId="5B58AFEC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7461C4CD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65C7E508" w14:textId="77777777" w:rsidR="006A4AA1" w:rsidRDefault="006A4AA1"/>
        </w:tc>
        <w:tc>
          <w:tcPr>
            <w:tcW w:w="1108" w:type="dxa"/>
          </w:tcPr>
          <w:p w14:paraId="40AA47C9" w14:textId="77777777" w:rsidR="006A4AA1" w:rsidRDefault="006A4AA1"/>
        </w:tc>
      </w:tr>
      <w:tr w:rsidR="006A4AA1" w14:paraId="69DD775C" w14:textId="77777777">
        <w:trPr>
          <w:jc w:val="center"/>
        </w:trPr>
        <w:tc>
          <w:tcPr>
            <w:tcW w:w="1108" w:type="dxa"/>
          </w:tcPr>
          <w:p w14:paraId="50717830" w14:textId="77777777" w:rsidR="006A4AA1" w:rsidRDefault="00AB3374">
            <w:r>
              <w:rPr>
                <w:sz w:val="21"/>
              </w:rPr>
              <w:t>Тестирование и правки</w:t>
            </w:r>
          </w:p>
        </w:tc>
        <w:tc>
          <w:tcPr>
            <w:tcW w:w="1108" w:type="dxa"/>
          </w:tcPr>
          <w:p w14:paraId="2C1CA381" w14:textId="77777777" w:rsidR="006A4AA1" w:rsidRDefault="006A4AA1"/>
        </w:tc>
        <w:tc>
          <w:tcPr>
            <w:tcW w:w="1108" w:type="dxa"/>
          </w:tcPr>
          <w:p w14:paraId="61B94C13" w14:textId="77777777" w:rsidR="006A4AA1" w:rsidRDefault="006A4AA1"/>
        </w:tc>
        <w:tc>
          <w:tcPr>
            <w:tcW w:w="1108" w:type="dxa"/>
          </w:tcPr>
          <w:p w14:paraId="1CA8684B" w14:textId="77777777" w:rsidR="006A4AA1" w:rsidRDefault="006A4AA1"/>
        </w:tc>
        <w:tc>
          <w:tcPr>
            <w:tcW w:w="1108" w:type="dxa"/>
          </w:tcPr>
          <w:p w14:paraId="03B5D499" w14:textId="77777777" w:rsidR="006A4AA1" w:rsidRDefault="006A4AA1"/>
        </w:tc>
        <w:tc>
          <w:tcPr>
            <w:tcW w:w="1108" w:type="dxa"/>
          </w:tcPr>
          <w:p w14:paraId="71A9B2C4" w14:textId="77777777" w:rsidR="006A4AA1" w:rsidRDefault="006A4AA1"/>
        </w:tc>
        <w:tc>
          <w:tcPr>
            <w:tcW w:w="1108" w:type="dxa"/>
          </w:tcPr>
          <w:p w14:paraId="163C0A75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1869EAB8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325E61DF" w14:textId="77777777" w:rsidR="006A4AA1" w:rsidRDefault="006A4AA1"/>
        </w:tc>
      </w:tr>
      <w:tr w:rsidR="006A4AA1" w14:paraId="5BC31BB8" w14:textId="77777777">
        <w:trPr>
          <w:jc w:val="center"/>
        </w:trPr>
        <w:tc>
          <w:tcPr>
            <w:tcW w:w="1108" w:type="dxa"/>
          </w:tcPr>
          <w:p w14:paraId="7038EBF8" w14:textId="77777777" w:rsidR="006A4AA1" w:rsidRDefault="00AB3374">
            <w:r>
              <w:rPr>
                <w:sz w:val="21"/>
              </w:rPr>
              <w:t>Документация и защита</w:t>
            </w:r>
          </w:p>
        </w:tc>
        <w:tc>
          <w:tcPr>
            <w:tcW w:w="1108" w:type="dxa"/>
          </w:tcPr>
          <w:p w14:paraId="52C18A58" w14:textId="77777777" w:rsidR="006A4AA1" w:rsidRDefault="006A4AA1"/>
        </w:tc>
        <w:tc>
          <w:tcPr>
            <w:tcW w:w="1108" w:type="dxa"/>
          </w:tcPr>
          <w:p w14:paraId="65E5388B" w14:textId="77777777" w:rsidR="006A4AA1" w:rsidRDefault="006A4AA1"/>
        </w:tc>
        <w:tc>
          <w:tcPr>
            <w:tcW w:w="1108" w:type="dxa"/>
          </w:tcPr>
          <w:p w14:paraId="25B71FE3" w14:textId="77777777" w:rsidR="006A4AA1" w:rsidRDefault="006A4AA1"/>
        </w:tc>
        <w:tc>
          <w:tcPr>
            <w:tcW w:w="1108" w:type="dxa"/>
          </w:tcPr>
          <w:p w14:paraId="7D4F16CF" w14:textId="77777777" w:rsidR="006A4AA1" w:rsidRDefault="006A4AA1"/>
        </w:tc>
        <w:tc>
          <w:tcPr>
            <w:tcW w:w="1108" w:type="dxa"/>
          </w:tcPr>
          <w:p w14:paraId="5E2B111D" w14:textId="77777777" w:rsidR="006A4AA1" w:rsidRDefault="006A4AA1"/>
        </w:tc>
        <w:tc>
          <w:tcPr>
            <w:tcW w:w="1108" w:type="dxa"/>
          </w:tcPr>
          <w:p w14:paraId="353C6093" w14:textId="77777777" w:rsidR="006A4AA1" w:rsidRDefault="006A4AA1"/>
        </w:tc>
        <w:tc>
          <w:tcPr>
            <w:tcW w:w="1108" w:type="dxa"/>
          </w:tcPr>
          <w:p w14:paraId="6851B57A" w14:textId="77777777" w:rsidR="006A4AA1" w:rsidRDefault="00AB3374">
            <w:r>
              <w:rPr>
                <w:sz w:val="21"/>
              </w:rPr>
              <w:t>X</w:t>
            </w:r>
          </w:p>
        </w:tc>
        <w:tc>
          <w:tcPr>
            <w:tcW w:w="1108" w:type="dxa"/>
          </w:tcPr>
          <w:p w14:paraId="21ABED80" w14:textId="77777777" w:rsidR="006A4AA1" w:rsidRDefault="00AB3374">
            <w:r>
              <w:rPr>
                <w:sz w:val="21"/>
              </w:rPr>
              <w:t>X</w:t>
            </w:r>
          </w:p>
        </w:tc>
      </w:tr>
    </w:tbl>
    <w:p w14:paraId="670B41FA" w14:textId="77777777" w:rsidR="006A4AA1" w:rsidRDefault="006A4AA1">
      <w:pPr>
        <w:spacing w:after="40"/>
      </w:pPr>
    </w:p>
    <w:p w14:paraId="35EEEF62" w14:textId="77777777" w:rsidR="006A4AA1" w:rsidRDefault="00AB3374">
      <w:pPr>
        <w:keepNext/>
        <w:spacing w:before="200" w:after="120"/>
      </w:pPr>
      <w:r>
        <w:rPr>
          <w:b/>
          <w:sz w:val="25"/>
        </w:rPr>
        <w:t>Задание 4. Реестр рисков</w:t>
      </w:r>
    </w:p>
    <w:p w14:paraId="2A625B18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>Заполните не менее 5 рисков по шаблону: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642"/>
        <w:gridCol w:w="1647"/>
        <w:gridCol w:w="1612"/>
        <w:gridCol w:w="1637"/>
        <w:gridCol w:w="2065"/>
      </w:tblGrid>
      <w:tr w:rsidR="006A4AA1" w14:paraId="38EE790F" w14:textId="77777777">
        <w:trPr>
          <w:jc w:val="center"/>
        </w:trPr>
        <w:tc>
          <w:tcPr>
            <w:tcW w:w="1662" w:type="dxa"/>
          </w:tcPr>
          <w:p w14:paraId="1A4D6F0E" w14:textId="77777777" w:rsidR="006A4AA1" w:rsidRDefault="00AB3374">
            <w:r>
              <w:rPr>
                <w:b/>
                <w:sz w:val="21"/>
              </w:rPr>
              <w:t>ID</w:t>
            </w:r>
          </w:p>
        </w:tc>
        <w:tc>
          <w:tcPr>
            <w:tcW w:w="1662" w:type="dxa"/>
          </w:tcPr>
          <w:p w14:paraId="27AA1C91" w14:textId="77777777" w:rsidR="006A4AA1" w:rsidRDefault="00AB3374">
            <w:r>
              <w:rPr>
                <w:b/>
                <w:sz w:val="21"/>
              </w:rPr>
              <w:t>Риск</w:t>
            </w:r>
          </w:p>
        </w:tc>
        <w:tc>
          <w:tcPr>
            <w:tcW w:w="1662" w:type="dxa"/>
          </w:tcPr>
          <w:p w14:paraId="4416AE28" w14:textId="77777777" w:rsidR="006A4AA1" w:rsidRDefault="00AB3374">
            <w:r>
              <w:rPr>
                <w:b/>
                <w:sz w:val="21"/>
              </w:rPr>
              <w:t>Вероятность (1–3)</w:t>
            </w:r>
          </w:p>
        </w:tc>
        <w:tc>
          <w:tcPr>
            <w:tcW w:w="1662" w:type="dxa"/>
          </w:tcPr>
          <w:p w14:paraId="35241950" w14:textId="77777777" w:rsidR="006A4AA1" w:rsidRDefault="00AB3374">
            <w:r>
              <w:rPr>
                <w:b/>
                <w:sz w:val="21"/>
              </w:rPr>
              <w:t>Ущерб (1–3)</w:t>
            </w:r>
          </w:p>
        </w:tc>
        <w:tc>
          <w:tcPr>
            <w:tcW w:w="1662" w:type="dxa"/>
          </w:tcPr>
          <w:p w14:paraId="44EBD14D" w14:textId="77777777" w:rsidR="006A4AA1" w:rsidRDefault="00AB3374">
            <w:r>
              <w:rPr>
                <w:b/>
                <w:sz w:val="21"/>
              </w:rPr>
              <w:t>Приоритет (В×У)</w:t>
            </w:r>
          </w:p>
        </w:tc>
        <w:tc>
          <w:tcPr>
            <w:tcW w:w="1662" w:type="dxa"/>
          </w:tcPr>
          <w:p w14:paraId="25C95C81" w14:textId="77777777" w:rsidR="006A4AA1" w:rsidRDefault="00AB3374">
            <w:r>
              <w:rPr>
                <w:b/>
                <w:sz w:val="21"/>
              </w:rPr>
              <w:t>Стратегия реагирования</w:t>
            </w:r>
          </w:p>
        </w:tc>
      </w:tr>
      <w:tr w:rsidR="006A4AA1" w:rsidRPr="00A852B6" w14:paraId="2EC21FB3" w14:textId="77777777">
        <w:trPr>
          <w:jc w:val="center"/>
        </w:trPr>
        <w:tc>
          <w:tcPr>
            <w:tcW w:w="1662" w:type="dxa"/>
          </w:tcPr>
          <w:p w14:paraId="2FA71722" w14:textId="77777777" w:rsidR="006A4AA1" w:rsidRDefault="00AB3374">
            <w:r>
              <w:rPr>
                <w:sz w:val="21"/>
              </w:rPr>
              <w:t>R-01</w:t>
            </w:r>
          </w:p>
        </w:tc>
        <w:tc>
          <w:tcPr>
            <w:tcW w:w="1662" w:type="dxa"/>
          </w:tcPr>
          <w:p w14:paraId="382F2F4C" w14:textId="77777777" w:rsidR="006A4AA1" w:rsidRDefault="00AB3374">
            <w:r>
              <w:rPr>
                <w:sz w:val="21"/>
              </w:rPr>
              <w:t xml:space="preserve">Заболевание участника перед </w:t>
            </w:r>
            <w:r>
              <w:rPr>
                <w:sz w:val="21"/>
              </w:rPr>
              <w:t>защитой</w:t>
            </w:r>
          </w:p>
        </w:tc>
        <w:tc>
          <w:tcPr>
            <w:tcW w:w="1662" w:type="dxa"/>
          </w:tcPr>
          <w:p w14:paraId="05363614" w14:textId="77777777" w:rsidR="006A4AA1" w:rsidRDefault="00AB3374">
            <w:r>
              <w:rPr>
                <w:sz w:val="21"/>
              </w:rPr>
              <w:t>2</w:t>
            </w:r>
          </w:p>
        </w:tc>
        <w:tc>
          <w:tcPr>
            <w:tcW w:w="1662" w:type="dxa"/>
          </w:tcPr>
          <w:p w14:paraId="0BC54AFA" w14:textId="77777777" w:rsidR="006A4AA1" w:rsidRDefault="00AB3374">
            <w:r>
              <w:rPr>
                <w:sz w:val="21"/>
              </w:rPr>
              <w:t>3</w:t>
            </w:r>
          </w:p>
        </w:tc>
        <w:tc>
          <w:tcPr>
            <w:tcW w:w="1662" w:type="dxa"/>
          </w:tcPr>
          <w:p w14:paraId="2ADA04A8" w14:textId="77777777" w:rsidR="006A4AA1" w:rsidRDefault="00AB3374">
            <w:r>
              <w:rPr>
                <w:sz w:val="21"/>
              </w:rPr>
              <w:t>6</w:t>
            </w:r>
          </w:p>
        </w:tc>
        <w:tc>
          <w:tcPr>
            <w:tcW w:w="1662" w:type="dxa"/>
          </w:tcPr>
          <w:p w14:paraId="08F15E7A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Снижение: взаимозаменяемость ролей, общий доступ к документам</w:t>
            </w:r>
          </w:p>
        </w:tc>
      </w:tr>
      <w:tr w:rsidR="006A4AA1" w:rsidRPr="00A852B6" w14:paraId="3307D999" w14:textId="77777777">
        <w:trPr>
          <w:jc w:val="center"/>
        </w:trPr>
        <w:tc>
          <w:tcPr>
            <w:tcW w:w="1662" w:type="dxa"/>
          </w:tcPr>
          <w:p w14:paraId="6846E466" w14:textId="77777777" w:rsidR="006A4AA1" w:rsidRDefault="00AB3374">
            <w:r>
              <w:rPr>
                <w:sz w:val="21"/>
              </w:rPr>
              <w:t>R-02</w:t>
            </w:r>
          </w:p>
        </w:tc>
        <w:tc>
          <w:tcPr>
            <w:tcW w:w="1662" w:type="dxa"/>
          </w:tcPr>
          <w:p w14:paraId="02B51D1C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Потеря кода из-за отсутствия резервных копий</w:t>
            </w:r>
          </w:p>
        </w:tc>
        <w:tc>
          <w:tcPr>
            <w:tcW w:w="1662" w:type="dxa"/>
          </w:tcPr>
          <w:p w14:paraId="792A7EE7" w14:textId="77777777" w:rsidR="006A4AA1" w:rsidRDefault="00AB3374">
            <w:r>
              <w:rPr>
                <w:sz w:val="21"/>
              </w:rPr>
              <w:t>1</w:t>
            </w:r>
          </w:p>
        </w:tc>
        <w:tc>
          <w:tcPr>
            <w:tcW w:w="1662" w:type="dxa"/>
          </w:tcPr>
          <w:p w14:paraId="6E536BEA" w14:textId="77777777" w:rsidR="006A4AA1" w:rsidRDefault="00AB3374">
            <w:r>
              <w:rPr>
                <w:sz w:val="21"/>
              </w:rPr>
              <w:t>3</w:t>
            </w:r>
          </w:p>
        </w:tc>
        <w:tc>
          <w:tcPr>
            <w:tcW w:w="1662" w:type="dxa"/>
          </w:tcPr>
          <w:p w14:paraId="115FD47D" w14:textId="77777777" w:rsidR="006A4AA1" w:rsidRDefault="00AB3374">
            <w:r>
              <w:rPr>
                <w:sz w:val="21"/>
              </w:rPr>
              <w:t>3</w:t>
            </w:r>
          </w:p>
        </w:tc>
        <w:tc>
          <w:tcPr>
            <w:tcW w:w="1662" w:type="dxa"/>
          </w:tcPr>
          <w:p w14:paraId="24678937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>Снижение: ежедневная отправка в общий репозиторий</w:t>
            </w:r>
          </w:p>
        </w:tc>
      </w:tr>
    </w:tbl>
    <w:p w14:paraId="4F339B85" w14:textId="77777777" w:rsidR="006A4AA1" w:rsidRPr="00A852B6" w:rsidRDefault="006A4AA1">
      <w:pPr>
        <w:spacing w:after="40"/>
        <w:rPr>
          <w:lang w:val="ru-RU"/>
        </w:rPr>
      </w:pPr>
    </w:p>
    <w:p w14:paraId="09E22E76" w14:textId="77777777" w:rsidR="006A4AA1" w:rsidRPr="00A852B6" w:rsidRDefault="00AB3374">
      <w:pPr>
        <w:rPr>
          <w:lang w:val="ru-RU"/>
        </w:rPr>
      </w:pPr>
      <w:r w:rsidRPr="00A852B6">
        <w:rPr>
          <w:lang w:val="ru-RU"/>
        </w:rPr>
        <w:t xml:space="preserve">Стратегии выбирайте из четырёх: избегание, снижение, передача, </w:t>
      </w:r>
      <w:r w:rsidRPr="00A852B6">
        <w:rPr>
          <w:lang w:val="ru-RU"/>
        </w:rPr>
        <w:t>принятие — и записывайте конкретное действие.</w:t>
      </w:r>
    </w:p>
    <w:p w14:paraId="451D22FC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7"/>
          <w:lang w:val="ru-RU"/>
        </w:rPr>
        <w:t>Содержание отчёта</w:t>
      </w:r>
    </w:p>
    <w:p w14:paraId="09D3E748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1. </w:t>
      </w:r>
      <w:r w:rsidRPr="00A852B6">
        <w:rPr>
          <w:lang w:val="ru-RU"/>
        </w:rPr>
        <w:t>Тема команды и ссылка (или копия) паспорта проекта.</w:t>
      </w:r>
    </w:p>
    <w:p w14:paraId="215C5E72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2. </w:t>
      </w:r>
      <w:r w:rsidRPr="00A852B6">
        <w:rPr>
          <w:lang w:val="ru-RU"/>
        </w:rPr>
        <w:t>Таблица сравнения моделей ЖЦ и письменное обоснование выбора.</w:t>
      </w:r>
    </w:p>
    <w:p w14:paraId="6F9FF21C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lastRenderedPageBreak/>
        <w:t xml:space="preserve">3. </w:t>
      </w:r>
      <w:r>
        <w:t>WBS</w:t>
      </w:r>
      <w:r w:rsidRPr="00A852B6">
        <w:rPr>
          <w:lang w:val="ru-RU"/>
        </w:rPr>
        <w:t xml:space="preserve"> на 3 уровня.</w:t>
      </w:r>
    </w:p>
    <w:p w14:paraId="66180CF0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4. </w:t>
      </w:r>
      <w:r w:rsidRPr="00A852B6">
        <w:rPr>
          <w:lang w:val="ru-RU"/>
        </w:rPr>
        <w:t xml:space="preserve">Таблица </w:t>
      </w:r>
      <w:proofErr w:type="spellStart"/>
      <w:r w:rsidRPr="00A852B6">
        <w:rPr>
          <w:lang w:val="ru-RU"/>
        </w:rPr>
        <w:t>Ганта</w:t>
      </w:r>
      <w:proofErr w:type="spellEnd"/>
      <w:r w:rsidRPr="00A852B6">
        <w:rPr>
          <w:lang w:val="ru-RU"/>
        </w:rPr>
        <w:t xml:space="preserve"> на 8 недель.</w:t>
      </w:r>
    </w:p>
    <w:p w14:paraId="43B53B43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5. </w:t>
      </w:r>
      <w:r w:rsidRPr="00A852B6">
        <w:rPr>
          <w:lang w:val="ru-RU"/>
        </w:rPr>
        <w:t>Реестр рисков (не м</w:t>
      </w:r>
      <w:r w:rsidRPr="00A852B6">
        <w:rPr>
          <w:lang w:val="ru-RU"/>
        </w:rPr>
        <w:t>енее 5 позиций).</w:t>
      </w:r>
    </w:p>
    <w:p w14:paraId="1AAF5EA5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6. </w:t>
      </w:r>
      <w:r w:rsidRPr="00A852B6">
        <w:rPr>
          <w:lang w:val="ru-RU"/>
        </w:rPr>
        <w:t>Вывод: как выбор модели влияет на порядок работ команды.</w:t>
      </w:r>
    </w:p>
    <w:p w14:paraId="54CEA998" w14:textId="77777777" w:rsidR="006A4AA1" w:rsidRPr="00A852B6" w:rsidRDefault="00AB3374">
      <w:pPr>
        <w:keepNext/>
        <w:spacing w:before="200" w:after="120"/>
        <w:rPr>
          <w:lang w:val="ru-RU"/>
        </w:rPr>
      </w:pPr>
      <w:r w:rsidRPr="00A852B6">
        <w:rPr>
          <w:b/>
          <w:sz w:val="27"/>
          <w:lang w:val="ru-RU"/>
        </w:rPr>
        <w:t>Контрольные вопросы</w:t>
      </w:r>
    </w:p>
    <w:p w14:paraId="174D1B44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1. </w:t>
      </w:r>
      <w:r w:rsidRPr="00A852B6">
        <w:rPr>
          <w:lang w:val="ru-RU"/>
        </w:rPr>
        <w:t>Чем каскадная модель отличается от инкрементной и когда каждая оправдана?</w:t>
      </w:r>
    </w:p>
    <w:p w14:paraId="041BBA87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2. </w:t>
      </w:r>
      <w:r w:rsidRPr="00A852B6">
        <w:rPr>
          <w:lang w:val="ru-RU"/>
        </w:rPr>
        <w:t>Какие признаки проекта говорят в пользу гибкой модели?</w:t>
      </w:r>
    </w:p>
    <w:p w14:paraId="36CF70B6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3. </w:t>
      </w:r>
      <w:r w:rsidRPr="00A852B6">
        <w:rPr>
          <w:lang w:val="ru-RU"/>
        </w:rPr>
        <w:t xml:space="preserve">Что такое </w:t>
      </w:r>
      <w:r>
        <w:t>WBS</w:t>
      </w:r>
      <w:r w:rsidRPr="00A852B6">
        <w:rPr>
          <w:lang w:val="ru-RU"/>
        </w:rPr>
        <w:t xml:space="preserve"> и почем</w:t>
      </w:r>
      <w:r w:rsidRPr="00A852B6">
        <w:rPr>
          <w:lang w:val="ru-RU"/>
        </w:rPr>
        <w:t>у работы нижнего уровня должны иметь измеримый результат?</w:t>
      </w:r>
    </w:p>
    <w:p w14:paraId="4F23BB47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4. </w:t>
      </w:r>
      <w:r w:rsidRPr="00A852B6">
        <w:rPr>
          <w:lang w:val="ru-RU"/>
        </w:rPr>
        <w:t xml:space="preserve">Как строится диаграмма </w:t>
      </w:r>
      <w:proofErr w:type="spellStart"/>
      <w:r w:rsidRPr="00A852B6">
        <w:rPr>
          <w:lang w:val="ru-RU"/>
        </w:rPr>
        <w:t>Ганта</w:t>
      </w:r>
      <w:proofErr w:type="spellEnd"/>
      <w:r w:rsidRPr="00A852B6">
        <w:rPr>
          <w:lang w:val="ru-RU"/>
        </w:rPr>
        <w:t xml:space="preserve"> и что отражают зависимости между работами?</w:t>
      </w:r>
    </w:p>
    <w:p w14:paraId="28D45F5F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5. </w:t>
      </w:r>
      <w:r w:rsidRPr="00A852B6">
        <w:rPr>
          <w:lang w:val="ru-RU"/>
        </w:rPr>
        <w:t>Как рассчитывается приоритет риска и какие стратегии реагирования существуют?</w:t>
      </w:r>
    </w:p>
    <w:p w14:paraId="765B8B69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6. </w:t>
      </w:r>
      <w:r w:rsidRPr="00A852B6">
        <w:rPr>
          <w:lang w:val="ru-RU"/>
        </w:rPr>
        <w:t xml:space="preserve">Почему риск с оценкой 2×3 важнее </w:t>
      </w:r>
      <w:r w:rsidRPr="00A852B6">
        <w:rPr>
          <w:lang w:val="ru-RU"/>
        </w:rPr>
        <w:t>риска 1×1?</w:t>
      </w:r>
    </w:p>
    <w:p w14:paraId="31003B6C" w14:textId="77777777" w:rsidR="006A4AA1" w:rsidRPr="00A852B6" w:rsidRDefault="00AB3374">
      <w:pPr>
        <w:spacing w:after="40"/>
        <w:ind w:left="567" w:hanging="340"/>
        <w:rPr>
          <w:lang w:val="ru-RU"/>
        </w:rPr>
      </w:pPr>
      <w:r w:rsidRPr="00A852B6">
        <w:rPr>
          <w:lang w:val="ru-RU"/>
        </w:rPr>
        <w:t xml:space="preserve">7. </w:t>
      </w:r>
      <w:r w:rsidRPr="00A852B6">
        <w:rPr>
          <w:lang w:val="ru-RU"/>
        </w:rPr>
        <w:t>Что произойдёт с планом проекта при изменении требований в середине работы?</w:t>
      </w:r>
    </w:p>
    <w:p w14:paraId="70F476DF" w14:textId="77777777" w:rsidR="006A4AA1" w:rsidRDefault="00AB3374">
      <w:pPr>
        <w:keepNext/>
        <w:spacing w:before="200" w:after="120"/>
      </w:pPr>
      <w:proofErr w:type="spellStart"/>
      <w:r>
        <w:rPr>
          <w:b/>
          <w:sz w:val="27"/>
        </w:rPr>
        <w:t>Критерии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оценки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A4AA1" w14:paraId="2FAC288B" w14:textId="77777777">
        <w:trPr>
          <w:jc w:val="center"/>
        </w:trPr>
        <w:tc>
          <w:tcPr>
            <w:tcW w:w="4986" w:type="dxa"/>
          </w:tcPr>
          <w:p w14:paraId="6D8144A4" w14:textId="77777777" w:rsidR="006A4AA1" w:rsidRDefault="00AB3374">
            <w:r>
              <w:rPr>
                <w:b/>
                <w:sz w:val="21"/>
              </w:rPr>
              <w:t>Оценка</w:t>
            </w:r>
          </w:p>
        </w:tc>
        <w:tc>
          <w:tcPr>
            <w:tcW w:w="4986" w:type="dxa"/>
          </w:tcPr>
          <w:p w14:paraId="13333CB2" w14:textId="77777777" w:rsidR="006A4AA1" w:rsidRDefault="00AB3374">
            <w:r>
              <w:rPr>
                <w:b/>
                <w:sz w:val="21"/>
              </w:rPr>
              <w:t>Что должно быть сделано</w:t>
            </w:r>
          </w:p>
        </w:tc>
      </w:tr>
      <w:tr w:rsidR="006A4AA1" w:rsidRPr="00A852B6" w14:paraId="3A632EA5" w14:textId="77777777">
        <w:trPr>
          <w:jc w:val="center"/>
        </w:trPr>
        <w:tc>
          <w:tcPr>
            <w:tcW w:w="4986" w:type="dxa"/>
          </w:tcPr>
          <w:p w14:paraId="7A9C38F4" w14:textId="77777777" w:rsidR="006A4AA1" w:rsidRDefault="00AB3374">
            <w:r>
              <w:rPr>
                <w:sz w:val="21"/>
              </w:rPr>
              <w:t>«5»</w:t>
            </w:r>
          </w:p>
        </w:tc>
        <w:tc>
          <w:tcPr>
            <w:tcW w:w="4986" w:type="dxa"/>
          </w:tcPr>
          <w:p w14:paraId="5641EE63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 xml:space="preserve">Таблица моделей заполнена по критериям своего проекта, обоснование аргументировано; </w:t>
            </w:r>
            <w:r>
              <w:rPr>
                <w:sz w:val="21"/>
              </w:rPr>
              <w:t>WBS</w:t>
            </w:r>
            <w:r w:rsidRPr="00A852B6">
              <w:rPr>
                <w:sz w:val="21"/>
                <w:lang w:val="ru-RU"/>
              </w:rPr>
              <w:t xml:space="preserve"> на 3 уровнях с 8–15 работа</w:t>
            </w:r>
            <w:r w:rsidRPr="00A852B6">
              <w:rPr>
                <w:sz w:val="21"/>
                <w:lang w:val="ru-RU"/>
              </w:rPr>
              <w:t xml:space="preserve">ми и измеримыми результатами; </w:t>
            </w:r>
            <w:proofErr w:type="spellStart"/>
            <w:r w:rsidRPr="00A852B6">
              <w:rPr>
                <w:sz w:val="21"/>
                <w:lang w:val="ru-RU"/>
              </w:rPr>
              <w:t>Гант</w:t>
            </w:r>
            <w:proofErr w:type="spellEnd"/>
            <w:r w:rsidRPr="00A852B6">
              <w:rPr>
                <w:sz w:val="21"/>
                <w:lang w:val="ru-RU"/>
              </w:rPr>
              <w:t xml:space="preserve"> согласован с </w:t>
            </w:r>
            <w:r>
              <w:rPr>
                <w:sz w:val="21"/>
              </w:rPr>
              <w:t>WBS</w:t>
            </w:r>
            <w:r w:rsidRPr="00A852B6">
              <w:rPr>
                <w:sz w:val="21"/>
                <w:lang w:val="ru-RU"/>
              </w:rPr>
              <w:t>; реестр содержит 5+ рисков с корректным приоритетом и конкретными стратегиями</w:t>
            </w:r>
          </w:p>
        </w:tc>
      </w:tr>
      <w:tr w:rsidR="006A4AA1" w:rsidRPr="00A852B6" w14:paraId="459CE08D" w14:textId="77777777">
        <w:trPr>
          <w:jc w:val="center"/>
        </w:trPr>
        <w:tc>
          <w:tcPr>
            <w:tcW w:w="4986" w:type="dxa"/>
          </w:tcPr>
          <w:p w14:paraId="0A015240" w14:textId="77777777" w:rsidR="006A4AA1" w:rsidRDefault="00AB3374">
            <w:r>
              <w:rPr>
                <w:sz w:val="21"/>
              </w:rPr>
              <w:t>«4»</w:t>
            </w:r>
          </w:p>
        </w:tc>
        <w:tc>
          <w:tcPr>
            <w:tcW w:w="4986" w:type="dxa"/>
          </w:tcPr>
          <w:p w14:paraId="6FBD20B6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 xml:space="preserve">Артефакты созданы, но: обоснование поверхностное, в </w:t>
            </w:r>
            <w:r>
              <w:rPr>
                <w:sz w:val="21"/>
              </w:rPr>
              <w:t>WBS</w:t>
            </w:r>
            <w:r w:rsidRPr="00A852B6">
              <w:rPr>
                <w:sz w:val="21"/>
                <w:lang w:val="ru-RU"/>
              </w:rPr>
              <w:t xml:space="preserve"> менее 8 работ, </w:t>
            </w:r>
            <w:proofErr w:type="spellStart"/>
            <w:r w:rsidRPr="00A852B6">
              <w:rPr>
                <w:sz w:val="21"/>
                <w:lang w:val="ru-RU"/>
              </w:rPr>
              <w:t>Гант</w:t>
            </w:r>
            <w:proofErr w:type="spellEnd"/>
            <w:r w:rsidRPr="00A852B6">
              <w:rPr>
                <w:sz w:val="21"/>
                <w:lang w:val="ru-RU"/>
              </w:rPr>
              <w:t xml:space="preserve"> не согласован с </w:t>
            </w:r>
            <w:r>
              <w:rPr>
                <w:sz w:val="21"/>
              </w:rPr>
              <w:t>WBS</w:t>
            </w:r>
            <w:r w:rsidRPr="00A852B6">
              <w:rPr>
                <w:sz w:val="21"/>
                <w:lang w:val="ru-RU"/>
              </w:rPr>
              <w:t>, стратегии рисков сформул</w:t>
            </w:r>
            <w:r w:rsidRPr="00A852B6">
              <w:rPr>
                <w:sz w:val="21"/>
                <w:lang w:val="ru-RU"/>
              </w:rPr>
              <w:t>ированы общими словами</w:t>
            </w:r>
          </w:p>
        </w:tc>
      </w:tr>
      <w:tr w:rsidR="006A4AA1" w:rsidRPr="00A852B6" w14:paraId="525C7F5F" w14:textId="77777777">
        <w:trPr>
          <w:jc w:val="center"/>
        </w:trPr>
        <w:tc>
          <w:tcPr>
            <w:tcW w:w="4986" w:type="dxa"/>
          </w:tcPr>
          <w:p w14:paraId="2E5F5392" w14:textId="77777777" w:rsidR="006A4AA1" w:rsidRDefault="00AB3374">
            <w:r>
              <w:rPr>
                <w:sz w:val="21"/>
              </w:rPr>
              <w:t>«3»</w:t>
            </w:r>
          </w:p>
        </w:tc>
        <w:tc>
          <w:tcPr>
            <w:tcW w:w="4986" w:type="dxa"/>
          </w:tcPr>
          <w:p w14:paraId="1A15D36B" w14:textId="77777777" w:rsidR="006A4AA1" w:rsidRPr="00A852B6" w:rsidRDefault="00AB3374">
            <w:pPr>
              <w:rPr>
                <w:lang w:val="ru-RU"/>
              </w:rPr>
            </w:pPr>
            <w:r w:rsidRPr="00A852B6">
              <w:rPr>
                <w:sz w:val="21"/>
                <w:lang w:val="ru-RU"/>
              </w:rPr>
              <w:t xml:space="preserve">Модель выбрана без обоснования, </w:t>
            </w:r>
            <w:r>
              <w:rPr>
                <w:sz w:val="21"/>
              </w:rPr>
              <w:t>WBS</w:t>
            </w:r>
            <w:r w:rsidRPr="00A852B6">
              <w:rPr>
                <w:sz w:val="21"/>
                <w:lang w:val="ru-RU"/>
              </w:rPr>
              <w:t xml:space="preserve"> или </w:t>
            </w:r>
            <w:proofErr w:type="spellStart"/>
            <w:r w:rsidRPr="00A852B6">
              <w:rPr>
                <w:sz w:val="21"/>
                <w:lang w:val="ru-RU"/>
              </w:rPr>
              <w:t>Гант</w:t>
            </w:r>
            <w:proofErr w:type="spellEnd"/>
            <w:r w:rsidRPr="00A852B6">
              <w:rPr>
                <w:sz w:val="21"/>
                <w:lang w:val="ru-RU"/>
              </w:rPr>
              <w:t xml:space="preserve"> неполные, в реестре менее 5 рисков либо приоритеты не рассчитаны</w:t>
            </w:r>
          </w:p>
        </w:tc>
      </w:tr>
    </w:tbl>
    <w:p w14:paraId="418F2EA3" w14:textId="77777777" w:rsidR="006A4AA1" w:rsidRPr="00A852B6" w:rsidRDefault="006A4AA1">
      <w:pPr>
        <w:spacing w:after="40"/>
        <w:rPr>
          <w:lang w:val="ru-RU"/>
        </w:rPr>
      </w:pPr>
    </w:p>
    <w:sectPr w:rsidR="006A4AA1" w:rsidRPr="00A852B6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AA1"/>
    <w:rsid w:val="00A852B6"/>
    <w:rsid w:val="00AA1D8D"/>
    <w:rsid w:val="00AB33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0E02B"/>
  <w14:defaultImageDpi w14:val="300"/>
  <w15:docId w15:val="{AF813D55-46E4-4ED3-8558-50A37BCB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PolinaI</cp:lastModifiedBy>
  <cp:revision>3</cp:revision>
  <dcterms:created xsi:type="dcterms:W3CDTF">2013-12-23T23:15:00Z</dcterms:created>
  <dcterms:modified xsi:type="dcterms:W3CDTF">2026-10-01T02:32:00Z</dcterms:modified>
  <cp:category/>
</cp:coreProperties>
</file>