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80" w:before="0"/>
        <w:jc w:val="center"/>
      </w:pPr>
      <w:r>
        <w:rPr>
          <w:rFonts w:ascii="黑体" w:cs="黑体" w:eastAsia="黑体" w:hAnsi="黑体"/>
          <w:b/>
          <w:bCs/>
          <w:color w:val="1B2027"/>
          <w:sz w:val="34"/>
          <w:szCs w:val="34"/>
        </w:rPr>
        <w:t xml:space="preserve">各方关系 · 确认清单</w:t>
      </w:r>
    </w:p>
    <w:p>
      <w:pPr>
        <w:pBdr>
          <w:left w:val="single" w:color="C3C9D6" w:sz="12" w:space="8"/>
        </w:pBdr>
        <w:shd w:fill="F6F7FA" w:color="auto" w:val="clear"/>
        <w:spacing w:after="0" w:before="120" w:line="300"/>
        <w:ind w:left="240"/>
      </w:pPr>
      <w:r>
        <w:rPr>
          <w:rFonts w:ascii="宋体" w:cs="宋体" w:eastAsia="宋体" w:hAnsi="宋体"/>
          <w:color w:val="5B6270"/>
          <w:sz w:val="19"/>
          <w:szCs w:val="19"/>
        </w:rPr>
        <w:t xml:space="preserve">用途：拿着逐条对，确认完再改协议。</w:t>
      </w:r>
    </w:p>
    <w:p>
      <w:pPr>
        <w:pBdr>
          <w:left w:val="single" w:color="C3C9D6" w:sz="12" w:space="8"/>
        </w:pBdr>
        <w:shd w:fill="F6F7FA" w:color="auto" w:val="clear"/>
        <w:spacing w:after="0" w:before="0" w:line="300"/>
        <w:ind w:left="240"/>
      </w:pPr>
      <w:r>
        <w:rPr>
          <w:rFonts w:ascii="宋体" w:cs="宋体" w:eastAsia="宋体" w:hAnsi="宋体"/>
          <w:color w:val="5B6270"/>
          <w:sz w:val="19"/>
          <w:szCs w:val="19"/>
        </w:rPr>
        <w:t xml:space="preserve">每条是</w:t>
      </w: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我们目前的理解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，请对方确认：☐ 属实　☐ 不属实（请注明实际情况）</w:t>
      </w:r>
    </w:p>
    <w:p>
      <w:pPr>
        <w:pBdr>
          <w:left w:val="single" w:color="C3C9D6" w:sz="12" w:space="8"/>
        </w:pBdr>
        <w:shd w:fill="F6F7FA" w:color="auto" w:val="clear"/>
        <w:spacing w:after="200" w:before="0" w:line="300"/>
        <w:ind w:left="240"/>
      </w:pPr>
      <w:r>
        <w:rPr>
          <w:rFonts w:ascii="宋体" w:cs="宋体" w:eastAsia="宋体" w:hAnsi="宋体"/>
          <w:color w:val="5B6270"/>
          <w:sz w:val="19"/>
          <w:szCs w:val="19"/>
        </w:rPr>
        <w:t xml:space="preserve">标 🔴 的是定错会导致协议返工的。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一、天府通　🔴 最需要先谈的一方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背景：</w:t>
      </w:r>
      <w:r>
        <w:rPr>
          <w:rFonts w:ascii="宋体" w:cs="宋体" w:eastAsia="宋体" w:hAnsi="宋体"/>
          <w:sz w:val="21"/>
          <w:szCs w:val="21"/>
        </w:rPr>
        <w:t xml:space="preserve">「天府未来教育中心」是天府通平台内的板块名称，入口、账号、品牌都在天府通侧。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我们的理解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确认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若不属实，实际是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1.1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「天府未来教育中心」这个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名称归天府通所有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，我们是经许可使用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1.2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我们使用该名称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有书面授权文件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（或将补签）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有　☐ 没有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文件名称：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1.3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家长在该板块内购买的课后服务，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服务提供者是萃雅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，天府通不作为服务提供方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1.4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天府通在本业务中的定位是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仅渠道／入口　☐ 平台经营者　☐ 共同运营方　☐ 尚未约定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1.5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家长因课程质量、退费产生纠纷时，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天府通不承担责任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　☐ 协议未约定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1.6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对机构与教师的资质审核义务，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由萃雅承担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，天府通不重复审核、也不因此担责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1.7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天府通侧只获取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家长账号的登录标识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，不获取学生姓名、考勤、课堂记录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实际字段：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1.8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板块页面上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可以标注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“本服务由四川萃雅教育科技有限公司提供”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可以　☐ 不可以　☐ 需申请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1.9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支付走通联，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不走天府通的支付通道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1.10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合作终止后，该名称我们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不再使用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；已报名未完课的学生如何处理，已有约定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有约定　☐ 无约定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约定内容：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为什么 1.3–1.5 最要紧：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 名字是天府通的、入口是天府通的、账号是天府通的，家长的认知就是“在天府通买的课”。如果合作协议里没写清责任划分，我们在家长协议中单方面写“天府通不担责”是</w:t>
      </w: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没有效力的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——天府通没签字，家长也不受这句话约束。这三条的答案直接决定协议 §1.1、§1.3 怎么写。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二、教育机构　🔴 决定协议骨架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我们的理解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确认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若不属实，实际是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2.1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家长报名后，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课程服务合同成立在家长与机构之间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，萃雅是撮合方与代收代付方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否，是萃雅自营转售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2.2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课程服务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发票由机构向家长开具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2.3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机构与萃雅之间已签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入驻合作协议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已签　☐ 未签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协议名称：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2.4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该协议中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约定了教学责任、安全责任由机构承担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有　☐ 没有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2.5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该协议中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约定了数据处理条款（DPA）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或有单独的数据处理协议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有　☐ 没有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2.6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机构须在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通联开立收款子账户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才能入驻，未开户不能上课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2.7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机构退出或被责令停办时，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存管中的未消耗课时费用由平台直接退还家长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2.1 是整份协议的骨架。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 选撮合：协议补一句“报名成功即与机构成立课程服务合同”，§10 的免责才有依据。选自营：§10 要重写，教学责任回到我们身上，发票也该我们开。</w:t>
      </w: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目前文本是按撮合写的，但没写这句话。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三、通联支付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我们的理解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确认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若不属实，实际是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3.1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家长付款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直接进入通联的账户体系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，不经萃雅自有银行账户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3.2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产品形态为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分账 / 二级商户模式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（机构是收款方之一），不是资金归集后转付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　☐ 待通联确认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产品名称：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3.3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存管期间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资金所有权不属于萃雅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，萃雅仅有按规则发起分账指令的权利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3.4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通联可提供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书面产品说明与《支付业务许可证》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复印件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可以　☐ 不可以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3.5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退款可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原路退回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，时限为 ___ 个工作日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实际时限：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3.6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通联侧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不获取学生姓名与教学记录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，仅有订单与支付信息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3.2 是合规关键。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 如果资金先归集到萃雅账户再转付机构，可能被认定为无证从事支付结算（“二清”）。这份产品说明将来教育局查预收费监管时也用得上。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四、学校 / 教育局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我们的理解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确认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若不属实，实际是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4.1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萃雅与学校（或教育局）之间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已签进校协议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已签　☐ 未签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协议名称：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4.2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协议中约定了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场地设施与消防安全由学校负责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有　☐ 没有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4.3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协议中约定了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学生交接节点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（课后服务结束后由谁负责）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有　☐ 没有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4.4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学校在本业务中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不参与销课确认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，仅只读查看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4.5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学校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收取服务费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（后台有“学校服务费”字段）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是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依据文件：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4.6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课程文本 / 协议是否需要向教育局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备案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需要　☐ 不需要　☐ 待问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4.2、4.3 决定协议 §10.1 能不能兜住。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 我们对家长说“场地安全由学校负责”，但如果和学校之间没有书面约定，这句话约束不了学校——出事时家长仍然找我们。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五、地方平台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我们的理解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确认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若不属实，实际是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5.1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地方平台在分账中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占一定比例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是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依据文件：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5.2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地方平台的定位是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仅分成方　☐ 共同运营方　☐ 监管方　☐ 其他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5.3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地方平台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不接触家长与学生个人信息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实际字段：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5.4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地方平台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不对家长承担服务责任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5.2 决定它出纠纷时跑不跑得掉。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 如果是共同运营方却只在后台分钱、不在任何文件里体现，将来它可以主张“我只是收钱的”。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六、我们自己要定的（不用问别人）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事项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决定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6.1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销课确认的含义：家长确认的是“孩子上了课”还是“机构按约开了课”？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前者　☐ 后者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6.2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连续 3 节自动确认时，是否主动电话/短信核实并留痕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做　☐ 不做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6.3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退费公式的单位统一为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课次　☐ 课时（1 课时＝___ 分钟，1 次课＝___ 课时）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6.4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校外点位课程是否开放给非合作学校学生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开放　☐ 不开放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6.5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分账明细是否向家长披露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☑ 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不披露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（已定，表述已改）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确认完之后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把这份表填好发我，我一次性把两份协议改到位——主要涉及 §1.1、§1.3（天府通）、§1.2 与第十条（机构关系）、§4（资金）、§10.1（学校与安全交接）。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建议先发一、三两组</w:t>
      </w:r>
      <w:r>
        <w:rPr>
          <w:rFonts w:ascii="宋体" w:cs="宋体" w:eastAsia="宋体" w:hAnsi="宋体"/>
          <w:sz w:val="21"/>
          <w:szCs w:val="21"/>
        </w:rPr>
        <w:t xml:space="preserve">（天府通、通联），这两家周期最长，且答案决定协议骨架。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整理日期</w:t>
      </w:r>
      <w:r>
        <w:rPr>
          <w:rFonts w:ascii="宋体" w:cs="宋体" w:eastAsia="宋体" w:hAnsi="宋体"/>
          <w:sz w:val="21"/>
          <w:szCs w:val="21"/>
        </w:rPr>
        <w:t xml:space="preserve"> 2026-07 ｜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对应版本</w:t>
      </w:r>
      <w:r>
        <w:rPr>
          <w:rFonts w:ascii="宋体" w:cs="宋体" w:eastAsia="宋体" w:hAnsi="宋体"/>
          <w:sz w:val="21"/>
          <w:szCs w:val="21"/>
        </w:rPr>
        <w:t xml:space="preserve"> 用户服务协议 v0.2、隐私政策 v0.2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9097A3"/>
        <w:sz w:val="16"/>
        <w:szCs w:val="16"/>
      </w:rPr>
      <w:t xml:space="preserve">四川萃雅教育科技有限公司　　第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 / 共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spacing w:after="120"/>
      <w:jc w:val="right"/>
    </w:pPr>
    <w:r>
      <w:rPr>
        <w:rFonts w:ascii="宋体" w:cs="宋体" w:eastAsia="宋体" w:hAnsi="宋体"/>
        <w:color w:val="9097A3"/>
        <w:sz w:val="16"/>
        <w:szCs w:val="16"/>
      </w:rPr>
      <w:t xml:space="preserve">天府未来教育中心 · 各方关系确认清单（业务草稿 v0.2）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F3540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各方关系确认清单</dc:title>
  <dc:creator>四川萃雅教育科技有限公司</dc:creator>
  <dc:description>天府未来教育中心 · 家长端法律文本（业务草稿）</dc:description>
  <cp:lastModifiedBy>Un-named</cp:lastModifiedBy>
  <cp:revision>1</cp:revision>
  <dcterms:created xsi:type="dcterms:W3CDTF">2026-07-31T02:39:36.023Z</dcterms:created>
  <dcterms:modified xsi:type="dcterms:W3CDTF">2026-07-31T02:39:36.024Z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