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pacing w:val="0"/>
          <w:kern w:val="2"/>
          <w:sz w:val="140"/>
          <w:szCs w:val="140"/>
          <w:lang w:eastAsia="zh-CN"/>
        </w:rPr>
        <w:id w:val="-1645339768"/>
        <w:docPartObj>
          <w:docPartGallery w:val="Cover Pages"/>
          <w:docPartUnique/>
        </w:docPartObj>
      </w:sdtPr>
      <w:sdtEndPr>
        <w:rPr>
          <w:rFonts w:eastAsia="微软雅黑"/>
          <w:sz w:val="21"/>
          <w:szCs w:val="22"/>
        </w:rPr>
      </w:sdtEndPr>
      <w:sdtContent>
        <w:tbl>
          <w:tblPr>
            <w:tblpPr w:leftFromText="187" w:rightFromText="187" w:bottomFromText="720" w:horzAnchor="margin" w:tblpYSpec="center"/>
            <w:tblW w:w="5028" w:type="pct"/>
            <w:tblLook w:val="04A0" w:firstRow="1" w:lastRow="0" w:firstColumn="1" w:lastColumn="0" w:noHBand="0" w:noVBand="1"/>
          </w:tblPr>
          <w:tblGrid>
            <w:gridCol w:w="8353"/>
          </w:tblGrid>
          <w:tr w:rsidR="00D82D1C" w:rsidTr="005B72F2">
            <w:trPr>
              <w:trHeight w:val="714"/>
            </w:trPr>
            <w:tc>
              <w:tcPr>
                <w:tcW w:w="8570" w:type="dxa"/>
              </w:tcPr>
              <w:p w:rsidR="00D82D1C" w:rsidRDefault="00862AB7" w:rsidP="00EB3B9E">
                <w:pPr>
                  <w:pStyle w:val="Title"/>
                  <w:rPr>
                    <w:sz w:val="140"/>
                    <w:szCs w:val="140"/>
                  </w:rPr>
                </w:pPr>
                <w:sdt>
                  <w:sdtPr>
                    <w:rPr>
                      <w:rFonts w:ascii="微软雅黑" w:eastAsia="微软雅黑" w:hAnsi="微软雅黑"/>
                      <w:sz w:val="36"/>
                      <w:lang w:eastAsia="zh-CN"/>
                    </w:rPr>
                    <w:alias w:val="Title"/>
                    <w:id w:val="1934172987"/>
                    <w:dataBinding w:prefixMappings="xmlns:ns0='http://schemas.openxmlformats.org/package/2006/metadata/core-properties' xmlns:ns1='http://purl.org/dc/elements/1.1/'" w:xpath="/ns0:coreProperties[1]/ns1:title[1]" w:storeItemID="{6C3C8BC8-F283-45AE-878A-BAB7291924A1}"/>
                    <w:text/>
                  </w:sdtPr>
                  <w:sdtEndPr/>
                  <w:sdtContent>
                    <w:r w:rsidR="00AE6483">
                      <w:rPr>
                        <w:rFonts w:ascii="微软雅黑" w:eastAsia="微软雅黑" w:hAnsi="微软雅黑" w:hint="eastAsia"/>
                        <w:sz w:val="36"/>
                        <w:lang w:eastAsia="zh-CN"/>
                      </w:rPr>
                      <w:t>XX</w:t>
                    </w:r>
                    <w:r w:rsidR="003B6374">
                      <w:rPr>
                        <w:rFonts w:ascii="微软雅黑" w:eastAsia="微软雅黑" w:hAnsi="微软雅黑" w:hint="eastAsia"/>
                        <w:sz w:val="36"/>
                        <w:lang w:eastAsia="zh-CN"/>
                      </w:rPr>
                      <w:t>银行手机银行登录安全设计咨询方案</w:t>
                    </w:r>
                  </w:sdtContent>
                </w:sdt>
              </w:p>
            </w:tc>
          </w:tr>
          <w:tr w:rsidR="00D82D1C" w:rsidTr="005B72F2">
            <w:trPr>
              <w:trHeight w:val="569"/>
            </w:trPr>
            <w:tc>
              <w:tcPr>
                <w:tcW w:w="8570" w:type="dxa"/>
                <w:vAlign w:val="bottom"/>
              </w:tcPr>
              <w:p w:rsidR="00D82D1C" w:rsidRDefault="00D82D1C" w:rsidP="00C40185">
                <w:pPr>
                  <w:pStyle w:val="Subtitle"/>
                </w:pPr>
              </w:p>
            </w:tc>
          </w:tr>
          <w:tr w:rsidR="00D82D1C" w:rsidTr="005B72F2">
            <w:trPr>
              <w:trHeight w:val="802"/>
            </w:trPr>
            <w:tc>
              <w:tcPr>
                <w:tcW w:w="8570" w:type="dxa"/>
                <w:vAlign w:val="bottom"/>
              </w:tcPr>
              <w:p w:rsidR="00D82D1C" w:rsidRPr="00D82D1C" w:rsidRDefault="00D82D1C" w:rsidP="00936D96">
                <w:pPr>
                  <w:rPr>
                    <w:rFonts w:ascii="微软雅黑" w:hAnsi="微软雅黑"/>
                    <w:color w:val="000000" w:themeColor="text1"/>
                    <w:sz w:val="24"/>
                    <w:szCs w:val="28"/>
                  </w:rPr>
                </w:pPr>
              </w:p>
            </w:tc>
          </w:tr>
        </w:tbl>
        <w:p w:rsidR="00D82D1C" w:rsidRDefault="00D82D1C">
          <w:pPr>
            <w:widowControl/>
          </w:pPr>
          <w:r>
            <w:rPr>
              <w:noProof/>
            </w:rPr>
            <mc:AlternateContent>
              <mc:Choice Requires="wps">
                <w:drawing>
                  <wp:anchor distT="0" distB="0" distL="114300" distR="114300" simplePos="0" relativeHeight="251657216" behindDoc="0" locked="0" layoutInCell="1" allowOverlap="1" wp14:anchorId="1B2DA306" wp14:editId="10091248">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CD24011" id="Rectangle 55" o:spid="_x0000_s1026" style="position:absolute;left:0;text-align:left;margin-left:0;margin-top:0;width:468pt;height:2.85pt;z-index:25165721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mc:Fallback>
            </mc:AlternateContent>
          </w:r>
          <w:r>
            <w:br w:type="page"/>
          </w:r>
        </w:p>
      </w:sdtContent>
    </w:sdt>
    <w:sdt>
      <w:sdtPr>
        <w:rPr>
          <w:rFonts w:asciiTheme="minorHAnsi" w:eastAsiaTheme="minorEastAsia" w:hAnsiTheme="minorHAnsi" w:cstheme="minorBidi"/>
          <w:b w:val="0"/>
          <w:bCs w:val="0"/>
          <w:color w:val="auto"/>
          <w:kern w:val="2"/>
          <w:sz w:val="21"/>
          <w:szCs w:val="22"/>
          <w:lang w:eastAsia="zh-CN"/>
        </w:rPr>
        <w:id w:val="-811327408"/>
        <w:docPartObj>
          <w:docPartGallery w:val="Table of Contents"/>
          <w:docPartUnique/>
        </w:docPartObj>
      </w:sdtPr>
      <w:sdtEndPr>
        <w:rPr>
          <w:rFonts w:eastAsia="微软雅黑"/>
          <w:noProof/>
        </w:rPr>
      </w:sdtEndPr>
      <w:sdtContent>
        <w:p w:rsidR="00D82D1C" w:rsidRPr="00D82D1C" w:rsidRDefault="00D82D1C">
          <w:pPr>
            <w:pStyle w:val="TOCHeading"/>
            <w:rPr>
              <w:rFonts w:ascii="微软雅黑" w:eastAsia="微软雅黑" w:hAnsi="微软雅黑"/>
              <w:lang w:eastAsia="zh-CN"/>
            </w:rPr>
          </w:pPr>
          <w:r w:rsidRPr="00D82D1C">
            <w:rPr>
              <w:rFonts w:ascii="微软雅黑" w:eastAsia="微软雅黑" w:hAnsi="微软雅黑" w:hint="eastAsia"/>
              <w:lang w:eastAsia="zh-CN"/>
            </w:rPr>
            <w:t>目录</w:t>
          </w:r>
        </w:p>
        <w:p w:rsidR="00675B7D" w:rsidRDefault="00D82D1C">
          <w:pPr>
            <w:pStyle w:val="TOC1"/>
            <w:tabs>
              <w:tab w:val="left" w:pos="420"/>
              <w:tab w:val="right" w:leader="dot" w:pos="8296"/>
            </w:tabs>
            <w:rPr>
              <w:rFonts w:eastAsiaTheme="minorEastAsia"/>
              <w:noProof/>
              <w:szCs w:val="24"/>
            </w:rPr>
          </w:pPr>
          <w:r>
            <w:fldChar w:fldCharType="begin"/>
          </w:r>
          <w:r>
            <w:instrText xml:space="preserve"> TOC \o "1-3" \h \z \u </w:instrText>
          </w:r>
          <w:r>
            <w:fldChar w:fldCharType="separate"/>
          </w:r>
          <w:hyperlink w:anchor="_Toc11350733" w:history="1">
            <w:r w:rsidR="00675B7D" w:rsidRPr="00620046">
              <w:rPr>
                <w:rStyle w:val="Hyperlink"/>
                <w:noProof/>
              </w:rPr>
              <w:t>1</w:t>
            </w:r>
            <w:r w:rsidR="00675B7D">
              <w:rPr>
                <w:rFonts w:eastAsiaTheme="minorEastAsia"/>
                <w:noProof/>
                <w:szCs w:val="24"/>
              </w:rPr>
              <w:tab/>
            </w:r>
            <w:r w:rsidR="00675B7D" w:rsidRPr="00620046">
              <w:rPr>
                <w:rStyle w:val="Hyperlink"/>
                <w:noProof/>
              </w:rPr>
              <w:t>简介</w:t>
            </w:r>
            <w:r w:rsidR="00675B7D">
              <w:rPr>
                <w:noProof/>
                <w:webHidden/>
              </w:rPr>
              <w:tab/>
            </w:r>
            <w:r w:rsidR="00675B7D">
              <w:rPr>
                <w:noProof/>
                <w:webHidden/>
              </w:rPr>
              <w:fldChar w:fldCharType="begin"/>
            </w:r>
            <w:r w:rsidR="00675B7D">
              <w:rPr>
                <w:noProof/>
                <w:webHidden/>
              </w:rPr>
              <w:instrText xml:space="preserve"> PAGEREF _Toc11350733 \h </w:instrText>
            </w:r>
            <w:r w:rsidR="00675B7D">
              <w:rPr>
                <w:noProof/>
                <w:webHidden/>
              </w:rPr>
            </w:r>
            <w:r w:rsidR="00675B7D">
              <w:rPr>
                <w:noProof/>
                <w:webHidden/>
              </w:rPr>
              <w:fldChar w:fldCharType="separate"/>
            </w:r>
            <w:r w:rsidR="00675B7D">
              <w:rPr>
                <w:noProof/>
                <w:webHidden/>
              </w:rPr>
              <w:t>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34" w:history="1">
            <w:r w:rsidR="00675B7D" w:rsidRPr="00620046">
              <w:rPr>
                <w:rStyle w:val="Hyperlink"/>
                <w:noProof/>
              </w:rPr>
              <w:t>1.1</w:t>
            </w:r>
            <w:r w:rsidR="00675B7D">
              <w:rPr>
                <w:rFonts w:eastAsiaTheme="minorEastAsia"/>
                <w:noProof/>
                <w:szCs w:val="24"/>
              </w:rPr>
              <w:tab/>
            </w:r>
            <w:r w:rsidR="00675B7D" w:rsidRPr="00620046">
              <w:rPr>
                <w:rStyle w:val="Hyperlink"/>
                <w:noProof/>
              </w:rPr>
              <w:t>文档目的</w:t>
            </w:r>
            <w:r w:rsidR="00675B7D">
              <w:rPr>
                <w:noProof/>
                <w:webHidden/>
              </w:rPr>
              <w:tab/>
            </w:r>
            <w:r w:rsidR="00675B7D">
              <w:rPr>
                <w:noProof/>
                <w:webHidden/>
              </w:rPr>
              <w:fldChar w:fldCharType="begin"/>
            </w:r>
            <w:r w:rsidR="00675B7D">
              <w:rPr>
                <w:noProof/>
                <w:webHidden/>
              </w:rPr>
              <w:instrText xml:space="preserve"> PAGEREF _Toc11350734 \h </w:instrText>
            </w:r>
            <w:r w:rsidR="00675B7D">
              <w:rPr>
                <w:noProof/>
                <w:webHidden/>
              </w:rPr>
            </w:r>
            <w:r w:rsidR="00675B7D">
              <w:rPr>
                <w:noProof/>
                <w:webHidden/>
              </w:rPr>
              <w:fldChar w:fldCharType="separate"/>
            </w:r>
            <w:r w:rsidR="00675B7D">
              <w:rPr>
                <w:noProof/>
                <w:webHidden/>
              </w:rPr>
              <w:t>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35" w:history="1">
            <w:r w:rsidR="00675B7D" w:rsidRPr="00620046">
              <w:rPr>
                <w:rStyle w:val="Hyperlink"/>
                <w:noProof/>
              </w:rPr>
              <w:t>1.2</w:t>
            </w:r>
            <w:r w:rsidR="00675B7D">
              <w:rPr>
                <w:rFonts w:eastAsiaTheme="minorEastAsia"/>
                <w:noProof/>
                <w:szCs w:val="24"/>
              </w:rPr>
              <w:tab/>
            </w:r>
            <w:r w:rsidR="00675B7D" w:rsidRPr="00620046">
              <w:rPr>
                <w:rStyle w:val="Hyperlink"/>
                <w:noProof/>
              </w:rPr>
              <w:t>文档范围</w:t>
            </w:r>
            <w:r w:rsidR="00675B7D">
              <w:rPr>
                <w:noProof/>
                <w:webHidden/>
              </w:rPr>
              <w:tab/>
            </w:r>
            <w:r w:rsidR="00675B7D">
              <w:rPr>
                <w:noProof/>
                <w:webHidden/>
              </w:rPr>
              <w:fldChar w:fldCharType="begin"/>
            </w:r>
            <w:r w:rsidR="00675B7D">
              <w:rPr>
                <w:noProof/>
                <w:webHidden/>
              </w:rPr>
              <w:instrText xml:space="preserve"> PAGEREF _Toc11350735 \h </w:instrText>
            </w:r>
            <w:r w:rsidR="00675B7D">
              <w:rPr>
                <w:noProof/>
                <w:webHidden/>
              </w:rPr>
            </w:r>
            <w:r w:rsidR="00675B7D">
              <w:rPr>
                <w:noProof/>
                <w:webHidden/>
              </w:rPr>
              <w:fldChar w:fldCharType="separate"/>
            </w:r>
            <w:r w:rsidR="00675B7D">
              <w:rPr>
                <w:noProof/>
                <w:webHidden/>
              </w:rPr>
              <w:t>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36" w:history="1">
            <w:r w:rsidR="00675B7D" w:rsidRPr="00620046">
              <w:rPr>
                <w:rStyle w:val="Hyperlink"/>
                <w:noProof/>
              </w:rPr>
              <w:t>1.3</w:t>
            </w:r>
            <w:r w:rsidR="00675B7D">
              <w:rPr>
                <w:rFonts w:eastAsiaTheme="minorEastAsia"/>
                <w:noProof/>
                <w:szCs w:val="24"/>
              </w:rPr>
              <w:tab/>
            </w:r>
            <w:r w:rsidR="00675B7D" w:rsidRPr="00620046">
              <w:rPr>
                <w:rStyle w:val="Hyperlink"/>
                <w:noProof/>
              </w:rPr>
              <w:t>目标对象</w:t>
            </w:r>
            <w:r w:rsidR="00675B7D">
              <w:rPr>
                <w:noProof/>
                <w:webHidden/>
              </w:rPr>
              <w:tab/>
            </w:r>
            <w:r w:rsidR="00675B7D">
              <w:rPr>
                <w:noProof/>
                <w:webHidden/>
              </w:rPr>
              <w:fldChar w:fldCharType="begin"/>
            </w:r>
            <w:r w:rsidR="00675B7D">
              <w:rPr>
                <w:noProof/>
                <w:webHidden/>
              </w:rPr>
              <w:instrText xml:space="preserve"> PAGEREF _Toc11350736 \h </w:instrText>
            </w:r>
            <w:r w:rsidR="00675B7D">
              <w:rPr>
                <w:noProof/>
                <w:webHidden/>
              </w:rPr>
            </w:r>
            <w:r w:rsidR="00675B7D">
              <w:rPr>
                <w:noProof/>
                <w:webHidden/>
              </w:rPr>
              <w:fldChar w:fldCharType="separate"/>
            </w:r>
            <w:r w:rsidR="00675B7D">
              <w:rPr>
                <w:noProof/>
                <w:webHidden/>
              </w:rPr>
              <w:t>4</w:t>
            </w:r>
            <w:r w:rsidR="00675B7D">
              <w:rPr>
                <w:noProof/>
                <w:webHidden/>
              </w:rPr>
              <w:fldChar w:fldCharType="end"/>
            </w:r>
          </w:hyperlink>
        </w:p>
        <w:p w:rsidR="00675B7D" w:rsidRDefault="00862AB7">
          <w:pPr>
            <w:pStyle w:val="TOC1"/>
            <w:tabs>
              <w:tab w:val="left" w:pos="420"/>
              <w:tab w:val="right" w:leader="dot" w:pos="8296"/>
            </w:tabs>
            <w:rPr>
              <w:rFonts w:eastAsiaTheme="minorEastAsia"/>
              <w:noProof/>
              <w:szCs w:val="24"/>
            </w:rPr>
          </w:pPr>
          <w:hyperlink w:anchor="_Toc11350737" w:history="1">
            <w:r w:rsidR="00675B7D" w:rsidRPr="00620046">
              <w:rPr>
                <w:rStyle w:val="Hyperlink"/>
                <w:noProof/>
              </w:rPr>
              <w:t>2</w:t>
            </w:r>
            <w:r w:rsidR="00675B7D">
              <w:rPr>
                <w:rFonts w:eastAsiaTheme="minorEastAsia"/>
                <w:noProof/>
                <w:szCs w:val="24"/>
              </w:rPr>
              <w:tab/>
            </w:r>
            <w:r w:rsidR="00675B7D" w:rsidRPr="00620046">
              <w:rPr>
                <w:rStyle w:val="Hyperlink"/>
                <w:noProof/>
              </w:rPr>
              <w:t>手机银行登录场景安全需求</w:t>
            </w:r>
            <w:r w:rsidR="00675B7D">
              <w:rPr>
                <w:noProof/>
                <w:webHidden/>
              </w:rPr>
              <w:tab/>
            </w:r>
            <w:r w:rsidR="00675B7D">
              <w:rPr>
                <w:noProof/>
                <w:webHidden/>
              </w:rPr>
              <w:fldChar w:fldCharType="begin"/>
            </w:r>
            <w:r w:rsidR="00675B7D">
              <w:rPr>
                <w:noProof/>
                <w:webHidden/>
              </w:rPr>
              <w:instrText xml:space="preserve"> PAGEREF _Toc11350737 \h </w:instrText>
            </w:r>
            <w:r w:rsidR="00675B7D">
              <w:rPr>
                <w:noProof/>
                <w:webHidden/>
              </w:rPr>
            </w:r>
            <w:r w:rsidR="00675B7D">
              <w:rPr>
                <w:noProof/>
                <w:webHidden/>
              </w:rPr>
              <w:fldChar w:fldCharType="separate"/>
            </w:r>
            <w:r w:rsidR="00675B7D">
              <w:rPr>
                <w:noProof/>
                <w:webHidden/>
              </w:rPr>
              <w:t>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38" w:history="1">
            <w:r w:rsidR="00675B7D" w:rsidRPr="00620046">
              <w:rPr>
                <w:rStyle w:val="Hyperlink"/>
                <w:noProof/>
              </w:rPr>
              <w:t>2.1</w:t>
            </w:r>
            <w:r w:rsidR="00675B7D">
              <w:rPr>
                <w:rFonts w:eastAsiaTheme="minorEastAsia"/>
                <w:noProof/>
                <w:szCs w:val="24"/>
              </w:rPr>
              <w:tab/>
            </w:r>
            <w:r w:rsidR="00675B7D" w:rsidRPr="00620046">
              <w:rPr>
                <w:rStyle w:val="Hyperlink"/>
                <w:noProof/>
              </w:rPr>
              <w:t>输入安全需求</w:t>
            </w:r>
            <w:r w:rsidR="00675B7D">
              <w:rPr>
                <w:noProof/>
                <w:webHidden/>
              </w:rPr>
              <w:tab/>
            </w:r>
            <w:r w:rsidR="00675B7D">
              <w:rPr>
                <w:noProof/>
                <w:webHidden/>
              </w:rPr>
              <w:fldChar w:fldCharType="begin"/>
            </w:r>
            <w:r w:rsidR="00675B7D">
              <w:rPr>
                <w:noProof/>
                <w:webHidden/>
              </w:rPr>
              <w:instrText xml:space="preserve"> PAGEREF _Toc11350738 \h </w:instrText>
            </w:r>
            <w:r w:rsidR="00675B7D">
              <w:rPr>
                <w:noProof/>
                <w:webHidden/>
              </w:rPr>
            </w:r>
            <w:r w:rsidR="00675B7D">
              <w:rPr>
                <w:noProof/>
                <w:webHidden/>
              </w:rPr>
              <w:fldChar w:fldCharType="separate"/>
            </w:r>
            <w:r w:rsidR="00675B7D">
              <w:rPr>
                <w:noProof/>
                <w:webHidden/>
              </w:rPr>
              <w:t>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39" w:history="1">
            <w:r w:rsidR="00675B7D" w:rsidRPr="00620046">
              <w:rPr>
                <w:rStyle w:val="Hyperlink"/>
                <w:noProof/>
              </w:rPr>
              <w:t>2.2</w:t>
            </w:r>
            <w:r w:rsidR="00675B7D">
              <w:rPr>
                <w:rFonts w:eastAsiaTheme="minorEastAsia"/>
                <w:noProof/>
                <w:szCs w:val="24"/>
              </w:rPr>
              <w:tab/>
            </w:r>
            <w:r w:rsidR="00675B7D" w:rsidRPr="00620046">
              <w:rPr>
                <w:rStyle w:val="Hyperlink"/>
                <w:noProof/>
              </w:rPr>
              <w:t>认证安全需求</w:t>
            </w:r>
            <w:r w:rsidR="00675B7D">
              <w:rPr>
                <w:noProof/>
                <w:webHidden/>
              </w:rPr>
              <w:tab/>
            </w:r>
            <w:r w:rsidR="00675B7D">
              <w:rPr>
                <w:noProof/>
                <w:webHidden/>
              </w:rPr>
              <w:fldChar w:fldCharType="begin"/>
            </w:r>
            <w:r w:rsidR="00675B7D">
              <w:rPr>
                <w:noProof/>
                <w:webHidden/>
              </w:rPr>
              <w:instrText xml:space="preserve"> PAGEREF _Toc11350739 \h </w:instrText>
            </w:r>
            <w:r w:rsidR="00675B7D">
              <w:rPr>
                <w:noProof/>
                <w:webHidden/>
              </w:rPr>
            </w:r>
            <w:r w:rsidR="00675B7D">
              <w:rPr>
                <w:noProof/>
                <w:webHidden/>
              </w:rPr>
              <w:fldChar w:fldCharType="separate"/>
            </w:r>
            <w:r w:rsidR="00675B7D">
              <w:rPr>
                <w:noProof/>
                <w:webHidden/>
              </w:rPr>
              <w:t>5</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0" w:history="1">
            <w:r w:rsidR="00675B7D" w:rsidRPr="00620046">
              <w:rPr>
                <w:rStyle w:val="Hyperlink"/>
                <w:noProof/>
              </w:rPr>
              <w:t>2.3</w:t>
            </w:r>
            <w:r w:rsidR="00675B7D">
              <w:rPr>
                <w:rFonts w:eastAsiaTheme="minorEastAsia"/>
                <w:noProof/>
                <w:szCs w:val="24"/>
              </w:rPr>
              <w:tab/>
            </w:r>
            <w:r w:rsidR="00675B7D" w:rsidRPr="00620046">
              <w:rPr>
                <w:rStyle w:val="Hyperlink"/>
                <w:noProof/>
              </w:rPr>
              <w:t>通信安全需求</w:t>
            </w:r>
            <w:r w:rsidR="00675B7D">
              <w:rPr>
                <w:noProof/>
                <w:webHidden/>
              </w:rPr>
              <w:tab/>
            </w:r>
            <w:r w:rsidR="00675B7D">
              <w:rPr>
                <w:noProof/>
                <w:webHidden/>
              </w:rPr>
              <w:fldChar w:fldCharType="begin"/>
            </w:r>
            <w:r w:rsidR="00675B7D">
              <w:rPr>
                <w:noProof/>
                <w:webHidden/>
              </w:rPr>
              <w:instrText xml:space="preserve"> PAGEREF _Toc11350740 \h </w:instrText>
            </w:r>
            <w:r w:rsidR="00675B7D">
              <w:rPr>
                <w:noProof/>
                <w:webHidden/>
              </w:rPr>
            </w:r>
            <w:r w:rsidR="00675B7D">
              <w:rPr>
                <w:noProof/>
                <w:webHidden/>
              </w:rPr>
              <w:fldChar w:fldCharType="separate"/>
            </w:r>
            <w:r w:rsidR="00675B7D">
              <w:rPr>
                <w:noProof/>
                <w:webHidden/>
              </w:rPr>
              <w:t>5</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1" w:history="1">
            <w:r w:rsidR="00675B7D" w:rsidRPr="00620046">
              <w:rPr>
                <w:rStyle w:val="Hyperlink"/>
                <w:noProof/>
              </w:rPr>
              <w:t>2.4</w:t>
            </w:r>
            <w:r w:rsidR="00675B7D">
              <w:rPr>
                <w:rFonts w:eastAsiaTheme="minorEastAsia"/>
                <w:noProof/>
                <w:szCs w:val="24"/>
              </w:rPr>
              <w:tab/>
            </w:r>
            <w:r w:rsidR="00675B7D" w:rsidRPr="00620046">
              <w:rPr>
                <w:rStyle w:val="Hyperlink"/>
                <w:noProof/>
              </w:rPr>
              <w:t>日志审计需求</w:t>
            </w:r>
            <w:r w:rsidR="00675B7D">
              <w:rPr>
                <w:noProof/>
                <w:webHidden/>
              </w:rPr>
              <w:tab/>
            </w:r>
            <w:r w:rsidR="00675B7D">
              <w:rPr>
                <w:noProof/>
                <w:webHidden/>
              </w:rPr>
              <w:fldChar w:fldCharType="begin"/>
            </w:r>
            <w:r w:rsidR="00675B7D">
              <w:rPr>
                <w:noProof/>
                <w:webHidden/>
              </w:rPr>
              <w:instrText xml:space="preserve"> PAGEREF _Toc11350741 \h </w:instrText>
            </w:r>
            <w:r w:rsidR="00675B7D">
              <w:rPr>
                <w:noProof/>
                <w:webHidden/>
              </w:rPr>
            </w:r>
            <w:r w:rsidR="00675B7D">
              <w:rPr>
                <w:noProof/>
                <w:webHidden/>
              </w:rPr>
              <w:fldChar w:fldCharType="separate"/>
            </w:r>
            <w:r w:rsidR="00675B7D">
              <w:rPr>
                <w:noProof/>
                <w:webHidden/>
              </w:rPr>
              <w:t>6</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2" w:history="1">
            <w:r w:rsidR="00675B7D" w:rsidRPr="00620046">
              <w:rPr>
                <w:rStyle w:val="Hyperlink"/>
                <w:noProof/>
              </w:rPr>
              <w:t>2.5</w:t>
            </w:r>
            <w:r w:rsidR="00675B7D">
              <w:rPr>
                <w:rFonts w:eastAsiaTheme="minorEastAsia"/>
                <w:noProof/>
                <w:szCs w:val="24"/>
              </w:rPr>
              <w:tab/>
            </w:r>
            <w:r w:rsidR="00675B7D" w:rsidRPr="00620046">
              <w:rPr>
                <w:rStyle w:val="Hyperlink"/>
                <w:noProof/>
              </w:rPr>
              <w:t>错误处理需求</w:t>
            </w:r>
            <w:r w:rsidR="00675B7D">
              <w:rPr>
                <w:noProof/>
                <w:webHidden/>
              </w:rPr>
              <w:tab/>
            </w:r>
            <w:r w:rsidR="00675B7D">
              <w:rPr>
                <w:noProof/>
                <w:webHidden/>
              </w:rPr>
              <w:fldChar w:fldCharType="begin"/>
            </w:r>
            <w:r w:rsidR="00675B7D">
              <w:rPr>
                <w:noProof/>
                <w:webHidden/>
              </w:rPr>
              <w:instrText xml:space="preserve"> PAGEREF _Toc11350742 \h </w:instrText>
            </w:r>
            <w:r w:rsidR="00675B7D">
              <w:rPr>
                <w:noProof/>
                <w:webHidden/>
              </w:rPr>
            </w:r>
            <w:r w:rsidR="00675B7D">
              <w:rPr>
                <w:noProof/>
                <w:webHidden/>
              </w:rPr>
              <w:fldChar w:fldCharType="separate"/>
            </w:r>
            <w:r w:rsidR="00675B7D">
              <w:rPr>
                <w:noProof/>
                <w:webHidden/>
              </w:rPr>
              <w:t>6</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3" w:history="1">
            <w:r w:rsidR="00675B7D" w:rsidRPr="00620046">
              <w:rPr>
                <w:rStyle w:val="Hyperlink"/>
                <w:noProof/>
              </w:rPr>
              <w:t>2.6</w:t>
            </w:r>
            <w:r w:rsidR="00675B7D">
              <w:rPr>
                <w:rFonts w:eastAsiaTheme="minorEastAsia"/>
                <w:noProof/>
                <w:szCs w:val="24"/>
              </w:rPr>
              <w:tab/>
            </w:r>
            <w:r w:rsidR="00675B7D" w:rsidRPr="00620046">
              <w:rPr>
                <w:rStyle w:val="Hyperlink"/>
                <w:noProof/>
              </w:rPr>
              <w:t>会话安全需求</w:t>
            </w:r>
            <w:r w:rsidR="00675B7D">
              <w:rPr>
                <w:noProof/>
                <w:webHidden/>
              </w:rPr>
              <w:tab/>
            </w:r>
            <w:r w:rsidR="00675B7D">
              <w:rPr>
                <w:noProof/>
                <w:webHidden/>
              </w:rPr>
              <w:fldChar w:fldCharType="begin"/>
            </w:r>
            <w:r w:rsidR="00675B7D">
              <w:rPr>
                <w:noProof/>
                <w:webHidden/>
              </w:rPr>
              <w:instrText xml:space="preserve"> PAGEREF _Toc11350743 \h </w:instrText>
            </w:r>
            <w:r w:rsidR="00675B7D">
              <w:rPr>
                <w:noProof/>
                <w:webHidden/>
              </w:rPr>
            </w:r>
            <w:r w:rsidR="00675B7D">
              <w:rPr>
                <w:noProof/>
                <w:webHidden/>
              </w:rPr>
              <w:fldChar w:fldCharType="separate"/>
            </w:r>
            <w:r w:rsidR="00675B7D">
              <w:rPr>
                <w:noProof/>
                <w:webHidden/>
              </w:rPr>
              <w:t>6</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4" w:history="1">
            <w:r w:rsidR="00675B7D" w:rsidRPr="00620046">
              <w:rPr>
                <w:rStyle w:val="Hyperlink"/>
                <w:noProof/>
              </w:rPr>
              <w:t>2.7</w:t>
            </w:r>
            <w:r w:rsidR="00675B7D">
              <w:rPr>
                <w:rFonts w:eastAsiaTheme="minorEastAsia"/>
                <w:noProof/>
                <w:szCs w:val="24"/>
              </w:rPr>
              <w:tab/>
            </w:r>
            <w:r w:rsidR="00675B7D" w:rsidRPr="00620046">
              <w:rPr>
                <w:rStyle w:val="Hyperlink"/>
                <w:noProof/>
              </w:rPr>
              <w:t>APP</w:t>
            </w:r>
            <w:r w:rsidR="00675B7D" w:rsidRPr="00620046">
              <w:rPr>
                <w:rStyle w:val="Hyperlink"/>
                <w:noProof/>
              </w:rPr>
              <w:t>客户端安全需求</w:t>
            </w:r>
            <w:r w:rsidR="00675B7D">
              <w:rPr>
                <w:noProof/>
                <w:webHidden/>
              </w:rPr>
              <w:tab/>
            </w:r>
            <w:r w:rsidR="00675B7D">
              <w:rPr>
                <w:noProof/>
                <w:webHidden/>
              </w:rPr>
              <w:fldChar w:fldCharType="begin"/>
            </w:r>
            <w:r w:rsidR="00675B7D">
              <w:rPr>
                <w:noProof/>
                <w:webHidden/>
              </w:rPr>
              <w:instrText xml:space="preserve"> PAGEREF _Toc11350744 \h </w:instrText>
            </w:r>
            <w:r w:rsidR="00675B7D">
              <w:rPr>
                <w:noProof/>
                <w:webHidden/>
              </w:rPr>
            </w:r>
            <w:r w:rsidR="00675B7D">
              <w:rPr>
                <w:noProof/>
                <w:webHidden/>
              </w:rPr>
              <w:fldChar w:fldCharType="separate"/>
            </w:r>
            <w:r w:rsidR="00675B7D">
              <w:rPr>
                <w:noProof/>
                <w:webHidden/>
              </w:rPr>
              <w:t>7</w:t>
            </w:r>
            <w:r w:rsidR="00675B7D">
              <w:rPr>
                <w:noProof/>
                <w:webHidden/>
              </w:rPr>
              <w:fldChar w:fldCharType="end"/>
            </w:r>
          </w:hyperlink>
        </w:p>
        <w:p w:rsidR="00675B7D" w:rsidRDefault="00862AB7">
          <w:pPr>
            <w:pStyle w:val="TOC1"/>
            <w:tabs>
              <w:tab w:val="left" w:pos="420"/>
              <w:tab w:val="right" w:leader="dot" w:pos="8296"/>
            </w:tabs>
            <w:rPr>
              <w:rFonts w:eastAsiaTheme="minorEastAsia"/>
              <w:noProof/>
              <w:szCs w:val="24"/>
            </w:rPr>
          </w:pPr>
          <w:hyperlink w:anchor="_Toc11350745" w:history="1">
            <w:r w:rsidR="00675B7D" w:rsidRPr="00620046">
              <w:rPr>
                <w:rStyle w:val="Hyperlink"/>
                <w:noProof/>
              </w:rPr>
              <w:t>3</w:t>
            </w:r>
            <w:r w:rsidR="00675B7D">
              <w:rPr>
                <w:rFonts w:eastAsiaTheme="minorEastAsia"/>
                <w:noProof/>
                <w:szCs w:val="24"/>
              </w:rPr>
              <w:tab/>
            </w:r>
            <w:r w:rsidR="00675B7D" w:rsidRPr="00620046">
              <w:rPr>
                <w:rStyle w:val="Hyperlink"/>
                <w:noProof/>
              </w:rPr>
              <w:t>手机银行登录场景安全设计方案</w:t>
            </w:r>
            <w:r w:rsidR="00675B7D">
              <w:rPr>
                <w:noProof/>
                <w:webHidden/>
              </w:rPr>
              <w:tab/>
            </w:r>
            <w:r w:rsidR="00675B7D">
              <w:rPr>
                <w:noProof/>
                <w:webHidden/>
              </w:rPr>
              <w:fldChar w:fldCharType="begin"/>
            </w:r>
            <w:r w:rsidR="00675B7D">
              <w:rPr>
                <w:noProof/>
                <w:webHidden/>
              </w:rPr>
              <w:instrText xml:space="preserve"> PAGEREF _Toc11350745 \h </w:instrText>
            </w:r>
            <w:r w:rsidR="00675B7D">
              <w:rPr>
                <w:noProof/>
                <w:webHidden/>
              </w:rPr>
            </w:r>
            <w:r w:rsidR="00675B7D">
              <w:rPr>
                <w:noProof/>
                <w:webHidden/>
              </w:rPr>
              <w:fldChar w:fldCharType="separate"/>
            </w:r>
            <w:r w:rsidR="00675B7D">
              <w:rPr>
                <w:noProof/>
                <w:webHidden/>
              </w:rPr>
              <w:t>7</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6" w:history="1">
            <w:r w:rsidR="00675B7D" w:rsidRPr="00620046">
              <w:rPr>
                <w:rStyle w:val="Hyperlink"/>
                <w:noProof/>
              </w:rPr>
              <w:t>3.1</w:t>
            </w:r>
            <w:r w:rsidR="00675B7D">
              <w:rPr>
                <w:rFonts w:eastAsiaTheme="minorEastAsia"/>
                <w:noProof/>
                <w:szCs w:val="24"/>
              </w:rPr>
              <w:tab/>
            </w:r>
            <w:r w:rsidR="00675B7D" w:rsidRPr="00620046">
              <w:rPr>
                <w:rStyle w:val="Hyperlink"/>
                <w:noProof/>
              </w:rPr>
              <w:t>输入处理</w:t>
            </w:r>
            <w:r w:rsidR="00675B7D">
              <w:rPr>
                <w:noProof/>
                <w:webHidden/>
              </w:rPr>
              <w:tab/>
            </w:r>
            <w:r w:rsidR="00675B7D">
              <w:rPr>
                <w:noProof/>
                <w:webHidden/>
              </w:rPr>
              <w:fldChar w:fldCharType="begin"/>
            </w:r>
            <w:r w:rsidR="00675B7D">
              <w:rPr>
                <w:noProof/>
                <w:webHidden/>
              </w:rPr>
              <w:instrText xml:space="preserve"> PAGEREF _Toc11350746 \h </w:instrText>
            </w:r>
            <w:r w:rsidR="00675B7D">
              <w:rPr>
                <w:noProof/>
                <w:webHidden/>
              </w:rPr>
            </w:r>
            <w:r w:rsidR="00675B7D">
              <w:rPr>
                <w:noProof/>
                <w:webHidden/>
              </w:rPr>
              <w:fldChar w:fldCharType="separate"/>
            </w:r>
            <w:r w:rsidR="00675B7D">
              <w:rPr>
                <w:noProof/>
                <w:webHidden/>
              </w:rPr>
              <w:t>7</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47" w:history="1">
            <w:r w:rsidR="00675B7D" w:rsidRPr="00620046">
              <w:rPr>
                <w:rStyle w:val="Hyperlink"/>
                <w:noProof/>
              </w:rPr>
              <w:t>3.2</w:t>
            </w:r>
            <w:r w:rsidR="00675B7D">
              <w:rPr>
                <w:rFonts w:eastAsiaTheme="minorEastAsia"/>
                <w:noProof/>
                <w:szCs w:val="24"/>
              </w:rPr>
              <w:tab/>
            </w:r>
            <w:r w:rsidR="00675B7D" w:rsidRPr="00620046">
              <w:rPr>
                <w:rStyle w:val="Hyperlink"/>
                <w:noProof/>
              </w:rPr>
              <w:t>认证管理</w:t>
            </w:r>
            <w:r w:rsidR="00675B7D">
              <w:rPr>
                <w:noProof/>
                <w:webHidden/>
              </w:rPr>
              <w:tab/>
            </w:r>
            <w:r w:rsidR="00675B7D">
              <w:rPr>
                <w:noProof/>
                <w:webHidden/>
              </w:rPr>
              <w:fldChar w:fldCharType="begin"/>
            </w:r>
            <w:r w:rsidR="00675B7D">
              <w:rPr>
                <w:noProof/>
                <w:webHidden/>
              </w:rPr>
              <w:instrText xml:space="preserve"> PAGEREF _Toc11350747 \h </w:instrText>
            </w:r>
            <w:r w:rsidR="00675B7D">
              <w:rPr>
                <w:noProof/>
                <w:webHidden/>
              </w:rPr>
            </w:r>
            <w:r w:rsidR="00675B7D">
              <w:rPr>
                <w:noProof/>
                <w:webHidden/>
              </w:rPr>
              <w:fldChar w:fldCharType="separate"/>
            </w:r>
            <w:r w:rsidR="00675B7D">
              <w:rPr>
                <w:noProof/>
                <w:webHidden/>
              </w:rPr>
              <w:t>8</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48" w:history="1">
            <w:r w:rsidR="00675B7D" w:rsidRPr="00620046">
              <w:rPr>
                <w:rStyle w:val="Hyperlink"/>
                <w:noProof/>
              </w:rPr>
              <w:t>3.2.1</w:t>
            </w:r>
            <w:r w:rsidR="00675B7D">
              <w:rPr>
                <w:rFonts w:eastAsiaTheme="minorEastAsia"/>
                <w:noProof/>
                <w:szCs w:val="24"/>
              </w:rPr>
              <w:tab/>
            </w:r>
            <w:r w:rsidR="00675B7D" w:rsidRPr="00620046">
              <w:rPr>
                <w:rStyle w:val="Hyperlink"/>
                <w:noProof/>
              </w:rPr>
              <w:t>有安全的登录控制措施</w:t>
            </w:r>
            <w:r w:rsidR="00675B7D">
              <w:rPr>
                <w:noProof/>
                <w:webHidden/>
              </w:rPr>
              <w:tab/>
            </w:r>
            <w:r w:rsidR="00675B7D">
              <w:rPr>
                <w:noProof/>
                <w:webHidden/>
              </w:rPr>
              <w:fldChar w:fldCharType="begin"/>
            </w:r>
            <w:r w:rsidR="00675B7D">
              <w:rPr>
                <w:noProof/>
                <w:webHidden/>
              </w:rPr>
              <w:instrText xml:space="preserve"> PAGEREF _Toc11350748 \h </w:instrText>
            </w:r>
            <w:r w:rsidR="00675B7D">
              <w:rPr>
                <w:noProof/>
                <w:webHidden/>
              </w:rPr>
            </w:r>
            <w:r w:rsidR="00675B7D">
              <w:rPr>
                <w:noProof/>
                <w:webHidden/>
              </w:rPr>
              <w:fldChar w:fldCharType="separate"/>
            </w:r>
            <w:r w:rsidR="00675B7D">
              <w:rPr>
                <w:noProof/>
                <w:webHidden/>
              </w:rPr>
              <w:t>8</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49" w:history="1">
            <w:r w:rsidR="00675B7D" w:rsidRPr="00620046">
              <w:rPr>
                <w:rStyle w:val="Hyperlink"/>
                <w:noProof/>
              </w:rPr>
              <w:t>3.2.2</w:t>
            </w:r>
            <w:r w:rsidR="00675B7D">
              <w:rPr>
                <w:rFonts w:eastAsiaTheme="minorEastAsia"/>
                <w:noProof/>
                <w:szCs w:val="24"/>
              </w:rPr>
              <w:tab/>
            </w:r>
            <w:r w:rsidR="00675B7D" w:rsidRPr="00620046">
              <w:rPr>
                <w:rStyle w:val="Hyperlink"/>
                <w:noProof/>
              </w:rPr>
              <w:t>服务间的访问有认证控制措施</w:t>
            </w:r>
            <w:r w:rsidR="00675B7D">
              <w:rPr>
                <w:noProof/>
                <w:webHidden/>
              </w:rPr>
              <w:tab/>
            </w:r>
            <w:r w:rsidR="00675B7D">
              <w:rPr>
                <w:noProof/>
                <w:webHidden/>
              </w:rPr>
              <w:fldChar w:fldCharType="begin"/>
            </w:r>
            <w:r w:rsidR="00675B7D">
              <w:rPr>
                <w:noProof/>
                <w:webHidden/>
              </w:rPr>
              <w:instrText xml:space="preserve"> PAGEREF _Toc11350749 \h </w:instrText>
            </w:r>
            <w:r w:rsidR="00675B7D">
              <w:rPr>
                <w:noProof/>
                <w:webHidden/>
              </w:rPr>
            </w:r>
            <w:r w:rsidR="00675B7D">
              <w:rPr>
                <w:noProof/>
                <w:webHidden/>
              </w:rPr>
              <w:fldChar w:fldCharType="separate"/>
            </w:r>
            <w:r w:rsidR="00675B7D">
              <w:rPr>
                <w:noProof/>
                <w:webHidden/>
              </w:rPr>
              <w:t>8</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50" w:history="1">
            <w:r w:rsidR="00675B7D" w:rsidRPr="00620046">
              <w:rPr>
                <w:rStyle w:val="Hyperlink"/>
                <w:noProof/>
              </w:rPr>
              <w:t>3.3</w:t>
            </w:r>
            <w:r w:rsidR="00675B7D">
              <w:rPr>
                <w:rFonts w:eastAsiaTheme="minorEastAsia"/>
                <w:noProof/>
                <w:szCs w:val="24"/>
              </w:rPr>
              <w:tab/>
            </w:r>
            <w:r w:rsidR="00675B7D" w:rsidRPr="00620046">
              <w:rPr>
                <w:rStyle w:val="Hyperlink"/>
                <w:noProof/>
              </w:rPr>
              <w:t>通信安全</w:t>
            </w:r>
            <w:r w:rsidR="00675B7D">
              <w:rPr>
                <w:noProof/>
                <w:webHidden/>
              </w:rPr>
              <w:tab/>
            </w:r>
            <w:r w:rsidR="00675B7D">
              <w:rPr>
                <w:noProof/>
                <w:webHidden/>
              </w:rPr>
              <w:fldChar w:fldCharType="begin"/>
            </w:r>
            <w:r w:rsidR="00675B7D">
              <w:rPr>
                <w:noProof/>
                <w:webHidden/>
              </w:rPr>
              <w:instrText xml:space="preserve"> PAGEREF _Toc11350750 \h </w:instrText>
            </w:r>
            <w:r w:rsidR="00675B7D">
              <w:rPr>
                <w:noProof/>
                <w:webHidden/>
              </w:rPr>
            </w:r>
            <w:r w:rsidR="00675B7D">
              <w:rPr>
                <w:noProof/>
                <w:webHidden/>
              </w:rPr>
              <w:fldChar w:fldCharType="separate"/>
            </w:r>
            <w:r w:rsidR="00675B7D">
              <w:rPr>
                <w:noProof/>
                <w:webHidden/>
              </w:rPr>
              <w:t>9</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51" w:history="1">
            <w:r w:rsidR="00675B7D" w:rsidRPr="00620046">
              <w:rPr>
                <w:rStyle w:val="Hyperlink"/>
                <w:noProof/>
              </w:rPr>
              <w:t>3.3.1</w:t>
            </w:r>
            <w:r w:rsidR="00675B7D">
              <w:rPr>
                <w:rFonts w:eastAsiaTheme="minorEastAsia"/>
                <w:noProof/>
                <w:szCs w:val="24"/>
              </w:rPr>
              <w:tab/>
            </w:r>
            <w:r w:rsidR="00675B7D" w:rsidRPr="00620046">
              <w:rPr>
                <w:rStyle w:val="Hyperlink"/>
                <w:noProof/>
              </w:rPr>
              <w:t>使用</w:t>
            </w:r>
            <w:r w:rsidR="00675B7D" w:rsidRPr="00620046">
              <w:rPr>
                <w:rStyle w:val="Hyperlink"/>
                <w:noProof/>
              </w:rPr>
              <w:t>HTTPS</w:t>
            </w:r>
            <w:r w:rsidR="00675B7D" w:rsidRPr="00620046">
              <w:rPr>
                <w:rStyle w:val="Hyperlink"/>
                <w:noProof/>
              </w:rPr>
              <w:t>协议</w:t>
            </w:r>
            <w:r w:rsidR="00675B7D">
              <w:rPr>
                <w:noProof/>
                <w:webHidden/>
              </w:rPr>
              <w:tab/>
            </w:r>
            <w:r w:rsidR="00675B7D">
              <w:rPr>
                <w:noProof/>
                <w:webHidden/>
              </w:rPr>
              <w:fldChar w:fldCharType="begin"/>
            </w:r>
            <w:r w:rsidR="00675B7D">
              <w:rPr>
                <w:noProof/>
                <w:webHidden/>
              </w:rPr>
              <w:instrText xml:space="preserve"> PAGEREF _Toc11350751 \h </w:instrText>
            </w:r>
            <w:r w:rsidR="00675B7D">
              <w:rPr>
                <w:noProof/>
                <w:webHidden/>
              </w:rPr>
            </w:r>
            <w:r w:rsidR="00675B7D">
              <w:rPr>
                <w:noProof/>
                <w:webHidden/>
              </w:rPr>
              <w:fldChar w:fldCharType="separate"/>
            </w:r>
            <w:r w:rsidR="00675B7D">
              <w:rPr>
                <w:noProof/>
                <w:webHidden/>
              </w:rPr>
              <w:t>9</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52" w:history="1">
            <w:r w:rsidR="00675B7D" w:rsidRPr="00620046">
              <w:rPr>
                <w:rStyle w:val="Hyperlink"/>
                <w:noProof/>
              </w:rPr>
              <w:t>3.3.2</w:t>
            </w:r>
            <w:r w:rsidR="00675B7D">
              <w:rPr>
                <w:rFonts w:eastAsiaTheme="minorEastAsia"/>
                <w:noProof/>
                <w:szCs w:val="24"/>
              </w:rPr>
              <w:tab/>
            </w:r>
            <w:r w:rsidR="00675B7D" w:rsidRPr="00620046">
              <w:rPr>
                <w:rStyle w:val="Hyperlink"/>
                <w:noProof/>
              </w:rPr>
              <w:t>传输的密码进行加密处理</w:t>
            </w:r>
            <w:r w:rsidR="00675B7D">
              <w:rPr>
                <w:noProof/>
                <w:webHidden/>
              </w:rPr>
              <w:tab/>
            </w:r>
            <w:r w:rsidR="00675B7D">
              <w:rPr>
                <w:noProof/>
                <w:webHidden/>
              </w:rPr>
              <w:fldChar w:fldCharType="begin"/>
            </w:r>
            <w:r w:rsidR="00675B7D">
              <w:rPr>
                <w:noProof/>
                <w:webHidden/>
              </w:rPr>
              <w:instrText xml:space="preserve"> PAGEREF _Toc11350752 \h </w:instrText>
            </w:r>
            <w:r w:rsidR="00675B7D">
              <w:rPr>
                <w:noProof/>
                <w:webHidden/>
              </w:rPr>
            </w:r>
            <w:r w:rsidR="00675B7D">
              <w:rPr>
                <w:noProof/>
                <w:webHidden/>
              </w:rPr>
              <w:fldChar w:fldCharType="separate"/>
            </w:r>
            <w:r w:rsidR="00675B7D">
              <w:rPr>
                <w:noProof/>
                <w:webHidden/>
              </w:rPr>
              <w:t>10</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53" w:history="1">
            <w:r w:rsidR="00675B7D" w:rsidRPr="00620046">
              <w:rPr>
                <w:rStyle w:val="Hyperlink"/>
                <w:noProof/>
              </w:rPr>
              <w:t>3.4</w:t>
            </w:r>
            <w:r w:rsidR="00675B7D">
              <w:rPr>
                <w:rFonts w:eastAsiaTheme="minorEastAsia"/>
                <w:noProof/>
                <w:szCs w:val="24"/>
              </w:rPr>
              <w:tab/>
            </w:r>
            <w:r w:rsidR="00675B7D" w:rsidRPr="00620046">
              <w:rPr>
                <w:rStyle w:val="Hyperlink"/>
                <w:noProof/>
              </w:rPr>
              <w:t>日志审计</w:t>
            </w:r>
            <w:r w:rsidR="00675B7D">
              <w:rPr>
                <w:noProof/>
                <w:webHidden/>
              </w:rPr>
              <w:tab/>
            </w:r>
            <w:r w:rsidR="00675B7D">
              <w:rPr>
                <w:noProof/>
                <w:webHidden/>
              </w:rPr>
              <w:fldChar w:fldCharType="begin"/>
            </w:r>
            <w:r w:rsidR="00675B7D">
              <w:rPr>
                <w:noProof/>
                <w:webHidden/>
              </w:rPr>
              <w:instrText xml:space="preserve"> PAGEREF _Toc11350753 \h </w:instrText>
            </w:r>
            <w:r w:rsidR="00675B7D">
              <w:rPr>
                <w:noProof/>
                <w:webHidden/>
              </w:rPr>
            </w:r>
            <w:r w:rsidR="00675B7D">
              <w:rPr>
                <w:noProof/>
                <w:webHidden/>
              </w:rPr>
              <w:fldChar w:fldCharType="separate"/>
            </w:r>
            <w:r w:rsidR="00675B7D">
              <w:rPr>
                <w:noProof/>
                <w:webHidden/>
              </w:rPr>
              <w:t>10</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54" w:history="1">
            <w:r w:rsidR="00675B7D" w:rsidRPr="00620046">
              <w:rPr>
                <w:rStyle w:val="Hyperlink"/>
                <w:noProof/>
              </w:rPr>
              <w:t>3.4.1</w:t>
            </w:r>
            <w:r w:rsidR="00675B7D">
              <w:rPr>
                <w:rFonts w:eastAsiaTheme="minorEastAsia"/>
                <w:noProof/>
                <w:szCs w:val="24"/>
              </w:rPr>
              <w:tab/>
            </w:r>
            <w:r w:rsidR="00675B7D" w:rsidRPr="00620046">
              <w:rPr>
                <w:rStyle w:val="Hyperlink"/>
                <w:noProof/>
              </w:rPr>
              <w:t>关键操作要有日志记录</w:t>
            </w:r>
            <w:r w:rsidR="00675B7D">
              <w:rPr>
                <w:noProof/>
                <w:webHidden/>
              </w:rPr>
              <w:tab/>
            </w:r>
            <w:r w:rsidR="00675B7D">
              <w:rPr>
                <w:noProof/>
                <w:webHidden/>
              </w:rPr>
              <w:fldChar w:fldCharType="begin"/>
            </w:r>
            <w:r w:rsidR="00675B7D">
              <w:rPr>
                <w:noProof/>
                <w:webHidden/>
              </w:rPr>
              <w:instrText xml:space="preserve"> PAGEREF _Toc11350754 \h </w:instrText>
            </w:r>
            <w:r w:rsidR="00675B7D">
              <w:rPr>
                <w:noProof/>
                <w:webHidden/>
              </w:rPr>
            </w:r>
            <w:r w:rsidR="00675B7D">
              <w:rPr>
                <w:noProof/>
                <w:webHidden/>
              </w:rPr>
              <w:fldChar w:fldCharType="separate"/>
            </w:r>
            <w:r w:rsidR="00675B7D">
              <w:rPr>
                <w:noProof/>
                <w:webHidden/>
              </w:rPr>
              <w:t>10</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55" w:history="1">
            <w:r w:rsidR="00675B7D" w:rsidRPr="00620046">
              <w:rPr>
                <w:rStyle w:val="Hyperlink"/>
                <w:noProof/>
              </w:rPr>
              <w:t>3.4.2</w:t>
            </w:r>
            <w:r w:rsidR="00675B7D">
              <w:rPr>
                <w:rFonts w:eastAsiaTheme="minorEastAsia"/>
                <w:noProof/>
                <w:szCs w:val="24"/>
              </w:rPr>
              <w:tab/>
            </w:r>
            <w:r w:rsidR="00675B7D" w:rsidRPr="00620046">
              <w:rPr>
                <w:rStyle w:val="Hyperlink"/>
                <w:noProof/>
              </w:rPr>
              <w:t>不要在日志中记录敏感信息</w:t>
            </w:r>
            <w:r w:rsidR="00675B7D">
              <w:rPr>
                <w:noProof/>
                <w:webHidden/>
              </w:rPr>
              <w:tab/>
            </w:r>
            <w:r w:rsidR="00675B7D">
              <w:rPr>
                <w:noProof/>
                <w:webHidden/>
              </w:rPr>
              <w:fldChar w:fldCharType="begin"/>
            </w:r>
            <w:r w:rsidR="00675B7D">
              <w:rPr>
                <w:noProof/>
                <w:webHidden/>
              </w:rPr>
              <w:instrText xml:space="preserve"> PAGEREF _Toc11350755 \h </w:instrText>
            </w:r>
            <w:r w:rsidR="00675B7D">
              <w:rPr>
                <w:noProof/>
                <w:webHidden/>
              </w:rPr>
            </w:r>
            <w:r w:rsidR="00675B7D">
              <w:rPr>
                <w:noProof/>
                <w:webHidden/>
              </w:rPr>
              <w:fldChar w:fldCharType="separate"/>
            </w:r>
            <w:r w:rsidR="00675B7D">
              <w:rPr>
                <w:noProof/>
                <w:webHidden/>
              </w:rPr>
              <w:t>11</w:t>
            </w:r>
            <w:r w:rsidR="00675B7D">
              <w:rPr>
                <w:noProof/>
                <w:webHidden/>
              </w:rPr>
              <w:fldChar w:fldCharType="end"/>
            </w:r>
          </w:hyperlink>
        </w:p>
        <w:p w:rsidR="00675B7D" w:rsidRDefault="00862AB7">
          <w:pPr>
            <w:pStyle w:val="TOC3"/>
            <w:tabs>
              <w:tab w:val="left" w:pos="1680"/>
              <w:tab w:val="right" w:leader="dot" w:pos="8296"/>
            </w:tabs>
            <w:rPr>
              <w:rFonts w:eastAsiaTheme="minorEastAsia"/>
              <w:noProof/>
              <w:szCs w:val="24"/>
            </w:rPr>
          </w:pPr>
          <w:hyperlink w:anchor="_Toc11350756" w:history="1">
            <w:r w:rsidR="00675B7D" w:rsidRPr="00620046">
              <w:rPr>
                <w:rStyle w:val="Hyperlink"/>
                <w:noProof/>
              </w:rPr>
              <w:t>3.4.3</w:t>
            </w:r>
            <w:r w:rsidR="00675B7D">
              <w:rPr>
                <w:rFonts w:eastAsiaTheme="minorEastAsia"/>
                <w:noProof/>
                <w:szCs w:val="24"/>
              </w:rPr>
              <w:tab/>
            </w:r>
            <w:r w:rsidR="00675B7D" w:rsidRPr="00620046">
              <w:rPr>
                <w:rStyle w:val="Hyperlink"/>
                <w:noProof/>
              </w:rPr>
              <w:t>日志管理</w:t>
            </w:r>
            <w:r w:rsidR="00675B7D">
              <w:rPr>
                <w:noProof/>
                <w:webHidden/>
              </w:rPr>
              <w:tab/>
            </w:r>
            <w:r w:rsidR="00675B7D">
              <w:rPr>
                <w:noProof/>
                <w:webHidden/>
              </w:rPr>
              <w:fldChar w:fldCharType="begin"/>
            </w:r>
            <w:r w:rsidR="00675B7D">
              <w:rPr>
                <w:noProof/>
                <w:webHidden/>
              </w:rPr>
              <w:instrText xml:space="preserve"> PAGEREF _Toc11350756 \h </w:instrText>
            </w:r>
            <w:r w:rsidR="00675B7D">
              <w:rPr>
                <w:noProof/>
                <w:webHidden/>
              </w:rPr>
            </w:r>
            <w:r w:rsidR="00675B7D">
              <w:rPr>
                <w:noProof/>
                <w:webHidden/>
              </w:rPr>
              <w:fldChar w:fldCharType="separate"/>
            </w:r>
            <w:r w:rsidR="00675B7D">
              <w:rPr>
                <w:noProof/>
                <w:webHidden/>
              </w:rPr>
              <w:t>11</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57" w:history="1">
            <w:r w:rsidR="00675B7D" w:rsidRPr="00620046">
              <w:rPr>
                <w:rStyle w:val="Hyperlink"/>
                <w:noProof/>
              </w:rPr>
              <w:t>3.5</w:t>
            </w:r>
            <w:r w:rsidR="00675B7D">
              <w:rPr>
                <w:rFonts w:eastAsiaTheme="minorEastAsia"/>
                <w:noProof/>
                <w:szCs w:val="24"/>
              </w:rPr>
              <w:tab/>
            </w:r>
            <w:r w:rsidR="00675B7D" w:rsidRPr="00620046">
              <w:rPr>
                <w:rStyle w:val="Hyperlink"/>
                <w:noProof/>
              </w:rPr>
              <w:t>错误处理</w:t>
            </w:r>
            <w:r w:rsidR="00675B7D">
              <w:rPr>
                <w:noProof/>
                <w:webHidden/>
              </w:rPr>
              <w:tab/>
            </w:r>
            <w:r w:rsidR="00675B7D">
              <w:rPr>
                <w:noProof/>
                <w:webHidden/>
              </w:rPr>
              <w:fldChar w:fldCharType="begin"/>
            </w:r>
            <w:r w:rsidR="00675B7D">
              <w:rPr>
                <w:noProof/>
                <w:webHidden/>
              </w:rPr>
              <w:instrText xml:space="preserve"> PAGEREF _Toc11350757 \h </w:instrText>
            </w:r>
            <w:r w:rsidR="00675B7D">
              <w:rPr>
                <w:noProof/>
                <w:webHidden/>
              </w:rPr>
            </w:r>
            <w:r w:rsidR="00675B7D">
              <w:rPr>
                <w:noProof/>
                <w:webHidden/>
              </w:rPr>
              <w:fldChar w:fldCharType="separate"/>
            </w:r>
            <w:r w:rsidR="00675B7D">
              <w:rPr>
                <w:noProof/>
                <w:webHidden/>
              </w:rPr>
              <w:t>11</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58" w:history="1">
            <w:r w:rsidR="00675B7D" w:rsidRPr="00620046">
              <w:rPr>
                <w:rStyle w:val="Hyperlink"/>
                <w:noProof/>
              </w:rPr>
              <w:t>3.6</w:t>
            </w:r>
            <w:r w:rsidR="00675B7D">
              <w:rPr>
                <w:rFonts w:eastAsiaTheme="minorEastAsia"/>
                <w:noProof/>
                <w:szCs w:val="24"/>
              </w:rPr>
              <w:tab/>
            </w:r>
            <w:r w:rsidR="00675B7D" w:rsidRPr="00620046">
              <w:rPr>
                <w:rStyle w:val="Hyperlink"/>
                <w:noProof/>
              </w:rPr>
              <w:t>会话管理</w:t>
            </w:r>
            <w:r w:rsidR="00675B7D">
              <w:rPr>
                <w:noProof/>
                <w:webHidden/>
              </w:rPr>
              <w:tab/>
            </w:r>
            <w:r w:rsidR="00675B7D">
              <w:rPr>
                <w:noProof/>
                <w:webHidden/>
              </w:rPr>
              <w:fldChar w:fldCharType="begin"/>
            </w:r>
            <w:r w:rsidR="00675B7D">
              <w:rPr>
                <w:noProof/>
                <w:webHidden/>
              </w:rPr>
              <w:instrText xml:space="preserve"> PAGEREF _Toc11350758 \h </w:instrText>
            </w:r>
            <w:r w:rsidR="00675B7D">
              <w:rPr>
                <w:noProof/>
                <w:webHidden/>
              </w:rPr>
            </w:r>
            <w:r w:rsidR="00675B7D">
              <w:rPr>
                <w:noProof/>
                <w:webHidden/>
              </w:rPr>
              <w:fldChar w:fldCharType="separate"/>
            </w:r>
            <w:r w:rsidR="00675B7D">
              <w:rPr>
                <w:noProof/>
                <w:webHidden/>
              </w:rPr>
              <w:t>12</w:t>
            </w:r>
            <w:r w:rsidR="00675B7D">
              <w:rPr>
                <w:noProof/>
                <w:webHidden/>
              </w:rPr>
              <w:fldChar w:fldCharType="end"/>
            </w:r>
          </w:hyperlink>
        </w:p>
        <w:p w:rsidR="00675B7D" w:rsidRDefault="00862AB7">
          <w:pPr>
            <w:pStyle w:val="TOC1"/>
            <w:tabs>
              <w:tab w:val="left" w:pos="420"/>
              <w:tab w:val="right" w:leader="dot" w:pos="8296"/>
            </w:tabs>
            <w:rPr>
              <w:rFonts w:eastAsiaTheme="minorEastAsia"/>
              <w:noProof/>
              <w:szCs w:val="24"/>
            </w:rPr>
          </w:pPr>
          <w:hyperlink w:anchor="_Toc11350759" w:history="1">
            <w:r w:rsidR="00675B7D" w:rsidRPr="00620046">
              <w:rPr>
                <w:rStyle w:val="Hyperlink"/>
                <w:noProof/>
              </w:rPr>
              <w:t>4</w:t>
            </w:r>
            <w:r w:rsidR="00675B7D">
              <w:rPr>
                <w:rFonts w:eastAsiaTheme="minorEastAsia"/>
                <w:noProof/>
                <w:szCs w:val="24"/>
              </w:rPr>
              <w:tab/>
            </w:r>
            <w:r w:rsidR="00675B7D" w:rsidRPr="00620046">
              <w:rPr>
                <w:rStyle w:val="Hyperlink"/>
                <w:noProof/>
              </w:rPr>
              <w:t>手机银行</w:t>
            </w:r>
            <w:r w:rsidR="00675B7D" w:rsidRPr="00620046">
              <w:rPr>
                <w:rStyle w:val="Hyperlink"/>
                <w:noProof/>
              </w:rPr>
              <w:t>APP</w:t>
            </w:r>
            <w:r w:rsidR="00675B7D" w:rsidRPr="00620046">
              <w:rPr>
                <w:rStyle w:val="Hyperlink"/>
                <w:noProof/>
              </w:rPr>
              <w:t>客户端安全设计方案</w:t>
            </w:r>
            <w:r w:rsidR="00675B7D">
              <w:rPr>
                <w:noProof/>
                <w:webHidden/>
              </w:rPr>
              <w:tab/>
            </w:r>
            <w:r w:rsidR="00675B7D">
              <w:rPr>
                <w:noProof/>
                <w:webHidden/>
              </w:rPr>
              <w:fldChar w:fldCharType="begin"/>
            </w:r>
            <w:r w:rsidR="00675B7D">
              <w:rPr>
                <w:noProof/>
                <w:webHidden/>
              </w:rPr>
              <w:instrText xml:space="preserve"> PAGEREF _Toc11350759 \h </w:instrText>
            </w:r>
            <w:r w:rsidR="00675B7D">
              <w:rPr>
                <w:noProof/>
                <w:webHidden/>
              </w:rPr>
            </w:r>
            <w:r w:rsidR="00675B7D">
              <w:rPr>
                <w:noProof/>
                <w:webHidden/>
              </w:rPr>
              <w:fldChar w:fldCharType="separate"/>
            </w:r>
            <w:r w:rsidR="00675B7D">
              <w:rPr>
                <w:noProof/>
                <w:webHidden/>
              </w:rPr>
              <w:t>12</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0" w:history="1">
            <w:r w:rsidR="00675B7D" w:rsidRPr="00620046">
              <w:rPr>
                <w:rStyle w:val="Hyperlink"/>
                <w:noProof/>
              </w:rPr>
              <w:t>4.1</w:t>
            </w:r>
            <w:r w:rsidR="00675B7D">
              <w:rPr>
                <w:rFonts w:eastAsiaTheme="minorEastAsia"/>
                <w:noProof/>
                <w:szCs w:val="24"/>
              </w:rPr>
              <w:tab/>
            </w:r>
            <w:r w:rsidR="00675B7D" w:rsidRPr="00620046">
              <w:rPr>
                <w:rStyle w:val="Hyperlink"/>
                <w:noProof/>
              </w:rPr>
              <w:t>源代码保护</w:t>
            </w:r>
            <w:r w:rsidR="00675B7D">
              <w:rPr>
                <w:noProof/>
                <w:webHidden/>
              </w:rPr>
              <w:tab/>
            </w:r>
            <w:r w:rsidR="00675B7D">
              <w:rPr>
                <w:noProof/>
                <w:webHidden/>
              </w:rPr>
              <w:fldChar w:fldCharType="begin"/>
            </w:r>
            <w:r w:rsidR="00675B7D">
              <w:rPr>
                <w:noProof/>
                <w:webHidden/>
              </w:rPr>
              <w:instrText xml:space="preserve"> PAGEREF _Toc11350760 \h </w:instrText>
            </w:r>
            <w:r w:rsidR="00675B7D">
              <w:rPr>
                <w:noProof/>
                <w:webHidden/>
              </w:rPr>
            </w:r>
            <w:r w:rsidR="00675B7D">
              <w:rPr>
                <w:noProof/>
                <w:webHidden/>
              </w:rPr>
              <w:fldChar w:fldCharType="separate"/>
            </w:r>
            <w:r w:rsidR="00675B7D">
              <w:rPr>
                <w:noProof/>
                <w:webHidden/>
              </w:rPr>
              <w:t>13</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1" w:history="1">
            <w:r w:rsidR="00675B7D" w:rsidRPr="00620046">
              <w:rPr>
                <w:rStyle w:val="Hyperlink"/>
                <w:noProof/>
              </w:rPr>
              <w:t>4.2</w:t>
            </w:r>
            <w:r w:rsidR="00675B7D">
              <w:rPr>
                <w:rFonts w:eastAsiaTheme="minorEastAsia"/>
                <w:noProof/>
                <w:szCs w:val="24"/>
              </w:rPr>
              <w:tab/>
            </w:r>
            <w:r w:rsidR="00675B7D" w:rsidRPr="00620046">
              <w:rPr>
                <w:rStyle w:val="Hyperlink"/>
                <w:noProof/>
              </w:rPr>
              <w:t>安全的数据存储</w:t>
            </w:r>
            <w:r w:rsidR="00675B7D">
              <w:rPr>
                <w:noProof/>
                <w:webHidden/>
              </w:rPr>
              <w:tab/>
            </w:r>
            <w:r w:rsidR="00675B7D">
              <w:rPr>
                <w:noProof/>
                <w:webHidden/>
              </w:rPr>
              <w:fldChar w:fldCharType="begin"/>
            </w:r>
            <w:r w:rsidR="00675B7D">
              <w:rPr>
                <w:noProof/>
                <w:webHidden/>
              </w:rPr>
              <w:instrText xml:space="preserve"> PAGEREF _Toc11350761 \h </w:instrText>
            </w:r>
            <w:r w:rsidR="00675B7D">
              <w:rPr>
                <w:noProof/>
                <w:webHidden/>
              </w:rPr>
            </w:r>
            <w:r w:rsidR="00675B7D">
              <w:rPr>
                <w:noProof/>
                <w:webHidden/>
              </w:rPr>
              <w:fldChar w:fldCharType="separate"/>
            </w:r>
            <w:r w:rsidR="00675B7D">
              <w:rPr>
                <w:noProof/>
                <w:webHidden/>
              </w:rPr>
              <w:t>13</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2" w:history="1">
            <w:r w:rsidR="00675B7D" w:rsidRPr="00620046">
              <w:rPr>
                <w:rStyle w:val="Hyperlink"/>
                <w:noProof/>
              </w:rPr>
              <w:t>4.3</w:t>
            </w:r>
            <w:r w:rsidR="00675B7D">
              <w:rPr>
                <w:rFonts w:eastAsiaTheme="minorEastAsia"/>
                <w:noProof/>
                <w:szCs w:val="24"/>
              </w:rPr>
              <w:tab/>
            </w:r>
            <w:r w:rsidR="00675B7D" w:rsidRPr="00620046">
              <w:rPr>
                <w:rStyle w:val="Hyperlink"/>
                <w:noProof/>
              </w:rPr>
              <w:t>权限最小化</w:t>
            </w:r>
            <w:r w:rsidR="00675B7D">
              <w:rPr>
                <w:noProof/>
                <w:webHidden/>
              </w:rPr>
              <w:tab/>
            </w:r>
            <w:r w:rsidR="00675B7D">
              <w:rPr>
                <w:noProof/>
                <w:webHidden/>
              </w:rPr>
              <w:fldChar w:fldCharType="begin"/>
            </w:r>
            <w:r w:rsidR="00675B7D">
              <w:rPr>
                <w:noProof/>
                <w:webHidden/>
              </w:rPr>
              <w:instrText xml:space="preserve"> PAGEREF _Toc11350762 \h </w:instrText>
            </w:r>
            <w:r w:rsidR="00675B7D">
              <w:rPr>
                <w:noProof/>
                <w:webHidden/>
              </w:rPr>
            </w:r>
            <w:r w:rsidR="00675B7D">
              <w:rPr>
                <w:noProof/>
                <w:webHidden/>
              </w:rPr>
              <w:fldChar w:fldCharType="separate"/>
            </w:r>
            <w:r w:rsidR="00675B7D">
              <w:rPr>
                <w:noProof/>
                <w:webHidden/>
              </w:rPr>
              <w:t>13</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3" w:history="1">
            <w:r w:rsidR="00675B7D" w:rsidRPr="00620046">
              <w:rPr>
                <w:rStyle w:val="Hyperlink"/>
                <w:noProof/>
              </w:rPr>
              <w:t>4.4</w:t>
            </w:r>
            <w:r w:rsidR="00675B7D">
              <w:rPr>
                <w:rFonts w:eastAsiaTheme="minorEastAsia"/>
                <w:noProof/>
                <w:szCs w:val="24"/>
              </w:rPr>
              <w:tab/>
            </w:r>
            <w:r w:rsidR="00675B7D" w:rsidRPr="00620046">
              <w:rPr>
                <w:rStyle w:val="Hyperlink"/>
                <w:noProof/>
              </w:rPr>
              <w:t>三方组件安全</w:t>
            </w:r>
            <w:r w:rsidR="00675B7D">
              <w:rPr>
                <w:noProof/>
                <w:webHidden/>
              </w:rPr>
              <w:tab/>
            </w:r>
            <w:r w:rsidR="00675B7D">
              <w:rPr>
                <w:noProof/>
                <w:webHidden/>
              </w:rPr>
              <w:fldChar w:fldCharType="begin"/>
            </w:r>
            <w:r w:rsidR="00675B7D">
              <w:rPr>
                <w:noProof/>
                <w:webHidden/>
              </w:rPr>
              <w:instrText xml:space="preserve"> PAGEREF _Toc11350763 \h </w:instrText>
            </w:r>
            <w:r w:rsidR="00675B7D">
              <w:rPr>
                <w:noProof/>
                <w:webHidden/>
              </w:rPr>
            </w:r>
            <w:r w:rsidR="00675B7D">
              <w:rPr>
                <w:noProof/>
                <w:webHidden/>
              </w:rPr>
              <w:fldChar w:fldCharType="separate"/>
            </w:r>
            <w:r w:rsidR="00675B7D">
              <w:rPr>
                <w:noProof/>
                <w:webHidden/>
              </w:rPr>
              <w:t>14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4" w:history="1">
            <w:r w:rsidR="00675B7D" w:rsidRPr="00620046">
              <w:rPr>
                <w:rStyle w:val="Hyperlink"/>
                <w:noProof/>
              </w:rPr>
              <w:t>4.5</w:t>
            </w:r>
            <w:r w:rsidR="00675B7D">
              <w:rPr>
                <w:rFonts w:eastAsiaTheme="minorEastAsia"/>
                <w:noProof/>
                <w:szCs w:val="24"/>
              </w:rPr>
              <w:tab/>
            </w:r>
            <w:r w:rsidR="00675B7D" w:rsidRPr="00620046">
              <w:rPr>
                <w:rStyle w:val="Hyperlink"/>
                <w:noProof/>
              </w:rPr>
              <w:t>使用安全软键盘</w:t>
            </w:r>
            <w:r w:rsidR="00675B7D">
              <w:rPr>
                <w:noProof/>
                <w:webHidden/>
              </w:rPr>
              <w:tab/>
            </w:r>
            <w:r w:rsidR="00675B7D">
              <w:rPr>
                <w:noProof/>
                <w:webHidden/>
              </w:rPr>
              <w:fldChar w:fldCharType="begin"/>
            </w:r>
            <w:r w:rsidR="00675B7D">
              <w:rPr>
                <w:noProof/>
                <w:webHidden/>
              </w:rPr>
              <w:instrText xml:space="preserve"> PAGEREF _Toc11350764 \h </w:instrText>
            </w:r>
            <w:r w:rsidR="00675B7D">
              <w:rPr>
                <w:noProof/>
                <w:webHidden/>
              </w:rPr>
            </w:r>
            <w:r w:rsidR="00675B7D">
              <w:rPr>
                <w:noProof/>
                <w:webHidden/>
              </w:rPr>
              <w:fldChar w:fldCharType="separate"/>
            </w:r>
            <w:r w:rsidR="00675B7D">
              <w:rPr>
                <w:noProof/>
                <w:webHidden/>
              </w:rPr>
              <w:t>14</w:t>
            </w:r>
            <w:r w:rsidR="00675B7D">
              <w:rPr>
                <w:noProof/>
                <w:webHidden/>
              </w:rPr>
              <w:fldChar w:fldCharType="end"/>
            </w:r>
          </w:hyperlink>
        </w:p>
        <w:p w:rsidR="00675B7D" w:rsidRDefault="00862AB7">
          <w:pPr>
            <w:pStyle w:val="TOC1"/>
            <w:tabs>
              <w:tab w:val="left" w:pos="420"/>
              <w:tab w:val="right" w:leader="dot" w:pos="8296"/>
            </w:tabs>
            <w:rPr>
              <w:rFonts w:eastAsiaTheme="minorEastAsia"/>
              <w:noProof/>
              <w:szCs w:val="24"/>
            </w:rPr>
          </w:pPr>
          <w:hyperlink w:anchor="_Toc11350765" w:history="1">
            <w:r w:rsidR="00675B7D" w:rsidRPr="00620046">
              <w:rPr>
                <w:rStyle w:val="Hyperlink"/>
                <w:noProof/>
              </w:rPr>
              <w:t>5</w:t>
            </w:r>
            <w:r w:rsidR="00675B7D">
              <w:rPr>
                <w:rFonts w:eastAsiaTheme="minorEastAsia"/>
                <w:noProof/>
                <w:szCs w:val="24"/>
              </w:rPr>
              <w:tab/>
            </w:r>
            <w:r w:rsidR="00675B7D" w:rsidRPr="00620046">
              <w:rPr>
                <w:rStyle w:val="Hyperlink"/>
                <w:noProof/>
              </w:rPr>
              <w:t>附录</w:t>
            </w:r>
            <w:r w:rsidR="00675B7D">
              <w:rPr>
                <w:noProof/>
                <w:webHidden/>
              </w:rPr>
              <w:tab/>
            </w:r>
            <w:r w:rsidR="00675B7D">
              <w:rPr>
                <w:noProof/>
                <w:webHidden/>
              </w:rPr>
              <w:fldChar w:fldCharType="begin"/>
            </w:r>
            <w:r w:rsidR="00675B7D">
              <w:rPr>
                <w:noProof/>
                <w:webHidden/>
              </w:rPr>
              <w:instrText xml:space="preserve"> PAGEREF _Toc11350765 \h </w:instrText>
            </w:r>
            <w:r w:rsidR="00675B7D">
              <w:rPr>
                <w:noProof/>
                <w:webHidden/>
              </w:rPr>
            </w:r>
            <w:r w:rsidR="00675B7D">
              <w:rPr>
                <w:noProof/>
                <w:webHidden/>
              </w:rPr>
              <w:fldChar w:fldCharType="separate"/>
            </w:r>
            <w:r w:rsidR="00675B7D">
              <w:rPr>
                <w:noProof/>
                <w:webHidden/>
              </w:rPr>
              <w:t>14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6" w:history="1">
            <w:r w:rsidR="00675B7D" w:rsidRPr="00620046">
              <w:rPr>
                <w:rStyle w:val="Hyperlink"/>
                <w:noProof/>
              </w:rPr>
              <w:t>5.1</w:t>
            </w:r>
            <w:r w:rsidR="00675B7D">
              <w:rPr>
                <w:rFonts w:eastAsiaTheme="minorEastAsia"/>
                <w:noProof/>
                <w:szCs w:val="24"/>
              </w:rPr>
              <w:tab/>
            </w:r>
            <w:r w:rsidR="00675B7D" w:rsidRPr="00620046">
              <w:rPr>
                <w:rStyle w:val="Hyperlink"/>
                <w:noProof/>
              </w:rPr>
              <w:t>密码安全要求</w:t>
            </w:r>
            <w:r w:rsidR="00675B7D">
              <w:rPr>
                <w:noProof/>
                <w:webHidden/>
              </w:rPr>
              <w:tab/>
            </w:r>
            <w:r w:rsidR="00675B7D">
              <w:rPr>
                <w:noProof/>
                <w:webHidden/>
              </w:rPr>
              <w:fldChar w:fldCharType="begin"/>
            </w:r>
            <w:r w:rsidR="00675B7D">
              <w:rPr>
                <w:noProof/>
                <w:webHidden/>
              </w:rPr>
              <w:instrText xml:space="preserve"> PAGEREF _Toc11350766 \h </w:instrText>
            </w:r>
            <w:r w:rsidR="00675B7D">
              <w:rPr>
                <w:noProof/>
                <w:webHidden/>
              </w:rPr>
            </w:r>
            <w:r w:rsidR="00675B7D">
              <w:rPr>
                <w:noProof/>
                <w:webHidden/>
              </w:rPr>
              <w:fldChar w:fldCharType="separate"/>
            </w:r>
            <w:r w:rsidR="00675B7D">
              <w:rPr>
                <w:noProof/>
                <w:webHidden/>
              </w:rPr>
              <w:t>14</w:t>
            </w:r>
            <w:r w:rsidR="00675B7D">
              <w:rPr>
                <w:noProof/>
                <w:webHidden/>
              </w:rPr>
              <w:fldChar w:fldCharType="end"/>
            </w:r>
          </w:hyperlink>
        </w:p>
        <w:p w:rsidR="00675B7D" w:rsidRDefault="00862AB7">
          <w:pPr>
            <w:pStyle w:val="TOC2"/>
            <w:tabs>
              <w:tab w:val="left" w:pos="1050"/>
              <w:tab w:val="right" w:leader="dot" w:pos="8296"/>
            </w:tabs>
            <w:rPr>
              <w:rFonts w:eastAsiaTheme="minorEastAsia"/>
              <w:noProof/>
              <w:szCs w:val="24"/>
            </w:rPr>
          </w:pPr>
          <w:hyperlink w:anchor="_Toc11350767" w:history="1">
            <w:r w:rsidR="00675B7D" w:rsidRPr="00620046">
              <w:rPr>
                <w:rStyle w:val="Hyperlink"/>
                <w:noProof/>
              </w:rPr>
              <w:t>5.2</w:t>
            </w:r>
            <w:r w:rsidR="00675B7D">
              <w:rPr>
                <w:rFonts w:eastAsiaTheme="minorEastAsia"/>
                <w:noProof/>
                <w:szCs w:val="24"/>
              </w:rPr>
              <w:tab/>
            </w:r>
            <w:r w:rsidR="00675B7D" w:rsidRPr="00620046">
              <w:rPr>
                <w:rStyle w:val="Hyperlink"/>
                <w:noProof/>
              </w:rPr>
              <w:t>威胁与对应安全控制措施参考</w:t>
            </w:r>
            <w:r w:rsidR="00675B7D">
              <w:rPr>
                <w:noProof/>
                <w:webHidden/>
              </w:rPr>
              <w:tab/>
            </w:r>
            <w:r w:rsidR="00675B7D">
              <w:rPr>
                <w:noProof/>
                <w:webHidden/>
              </w:rPr>
              <w:fldChar w:fldCharType="begin"/>
            </w:r>
            <w:r w:rsidR="00675B7D">
              <w:rPr>
                <w:noProof/>
                <w:webHidden/>
              </w:rPr>
              <w:instrText xml:space="preserve"> PAGEREF _Toc11350767 \h </w:instrText>
            </w:r>
            <w:r w:rsidR="00675B7D">
              <w:rPr>
                <w:noProof/>
                <w:webHidden/>
              </w:rPr>
            </w:r>
            <w:r w:rsidR="00675B7D">
              <w:rPr>
                <w:noProof/>
                <w:webHidden/>
              </w:rPr>
              <w:fldChar w:fldCharType="separate"/>
            </w:r>
            <w:r w:rsidR="00675B7D">
              <w:rPr>
                <w:noProof/>
                <w:webHidden/>
              </w:rPr>
              <w:t>15</w:t>
            </w:r>
            <w:r w:rsidR="00675B7D">
              <w:rPr>
                <w:noProof/>
                <w:webHidden/>
              </w:rPr>
              <w:fldChar w:fldCharType="end"/>
            </w:r>
          </w:hyperlink>
        </w:p>
        <w:p w:rsidR="00D82D1C" w:rsidRDefault="00D82D1C">
          <w:r>
            <w:rPr>
              <w:b/>
              <w:bCs/>
              <w:noProof/>
            </w:rPr>
            <w:fldChar w:fldCharType="end"/>
          </w:r>
        </w:p>
      </w:sdtContent>
    </w:sdt>
    <w:p w:rsidR="00724B58" w:rsidRDefault="00DD549F" w:rsidP="00DD549F">
      <w:pPr>
        <w:widowControl/>
        <w:rPr>
          <w:rFonts w:ascii="微软雅黑" w:hAnsi="微软雅黑"/>
          <w:b/>
          <w:bCs/>
          <w:kern w:val="44"/>
          <w:sz w:val="44"/>
          <w:szCs w:val="44"/>
        </w:rPr>
      </w:pPr>
      <w:r>
        <w:rPr>
          <w:rFonts w:ascii="微软雅黑" w:hAnsi="微软雅黑"/>
          <w:b/>
          <w:bCs/>
          <w:kern w:val="44"/>
          <w:sz w:val="44"/>
          <w:szCs w:val="44"/>
        </w:rPr>
        <w:br w:type="page"/>
      </w:r>
    </w:p>
    <w:p w:rsidR="00033DC6" w:rsidRPr="00FB19D0" w:rsidRDefault="00033DC6" w:rsidP="002F5F15">
      <w:pPr>
        <w:pStyle w:val="B1"/>
        <w:numPr>
          <w:ilvl w:val="0"/>
          <w:numId w:val="5"/>
        </w:numPr>
        <w:spacing w:beforeLines="50" w:before="156" w:after="156" w:line="360" w:lineRule="auto"/>
        <w:ind w:left="0" w:firstLine="420"/>
        <w:jc w:val="left"/>
        <w:rPr>
          <w:rFonts w:ascii="微软雅黑" w:eastAsia="微软雅黑" w:hAnsi="微软雅黑"/>
          <w:sz w:val="21"/>
          <w:szCs w:val="21"/>
        </w:rPr>
      </w:pPr>
      <w:r w:rsidRPr="00FB19D0">
        <w:rPr>
          <w:rFonts w:ascii="微软雅黑" w:eastAsia="微软雅黑" w:hAnsi="微软雅黑" w:hint="eastAsia"/>
          <w:sz w:val="21"/>
          <w:szCs w:val="21"/>
        </w:rPr>
        <w:t>分发控制</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1"/>
        <w:gridCol w:w="1628"/>
        <w:gridCol w:w="4395"/>
      </w:tblGrid>
      <w:tr w:rsidR="00033DC6" w:rsidRPr="00FB19D0" w:rsidTr="00F70B1A">
        <w:trPr>
          <w:trHeight w:val="781"/>
        </w:trPr>
        <w:tc>
          <w:tcPr>
            <w:tcW w:w="2341" w:type="dxa"/>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读者</w:t>
            </w:r>
          </w:p>
        </w:tc>
        <w:tc>
          <w:tcPr>
            <w:tcW w:w="1628" w:type="dxa"/>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文档权限</w:t>
            </w:r>
          </w:p>
        </w:tc>
        <w:tc>
          <w:tcPr>
            <w:tcW w:w="4395" w:type="dxa"/>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说明</w:t>
            </w:r>
          </w:p>
        </w:tc>
      </w:tr>
      <w:tr w:rsidR="00033DC6" w:rsidRPr="00FB19D0" w:rsidTr="00033DC6">
        <w:trPr>
          <w:trHeight w:val="467"/>
        </w:trPr>
        <w:tc>
          <w:tcPr>
            <w:tcW w:w="2341" w:type="dxa"/>
          </w:tcPr>
          <w:p w:rsidR="00033DC6" w:rsidRPr="00FB19D0" w:rsidRDefault="00AE6483" w:rsidP="00033DC6">
            <w:pPr>
              <w:spacing w:before="120" w:after="120" w:line="360" w:lineRule="auto"/>
              <w:jc w:val="center"/>
              <w:rPr>
                <w:rFonts w:ascii="微软雅黑" w:hAnsi="微软雅黑"/>
                <w:sz w:val="18"/>
                <w:szCs w:val="21"/>
              </w:rPr>
            </w:pPr>
            <w:r>
              <w:rPr>
                <w:rFonts w:ascii="微软雅黑" w:hAnsi="微软雅黑" w:hint="eastAsia"/>
                <w:sz w:val="18"/>
                <w:szCs w:val="21"/>
              </w:rPr>
              <w:t>项目组成员</w:t>
            </w:r>
          </w:p>
        </w:tc>
        <w:tc>
          <w:tcPr>
            <w:tcW w:w="1628" w:type="dxa"/>
          </w:tcPr>
          <w:p w:rsidR="00033DC6" w:rsidRPr="00FB19D0" w:rsidRDefault="00AE6483" w:rsidP="00033DC6">
            <w:pPr>
              <w:spacing w:before="120" w:after="120" w:line="360" w:lineRule="auto"/>
              <w:jc w:val="center"/>
              <w:rPr>
                <w:rFonts w:ascii="微软雅黑" w:hAnsi="微软雅黑"/>
                <w:sz w:val="18"/>
                <w:szCs w:val="21"/>
              </w:rPr>
            </w:pPr>
            <w:r>
              <w:rPr>
                <w:rFonts w:ascii="微软雅黑" w:hAnsi="微软雅黑" w:hint="eastAsia"/>
                <w:sz w:val="18"/>
                <w:szCs w:val="21"/>
              </w:rPr>
              <w:t>只读</w:t>
            </w:r>
          </w:p>
        </w:tc>
        <w:tc>
          <w:tcPr>
            <w:tcW w:w="4395" w:type="dxa"/>
          </w:tcPr>
          <w:p w:rsidR="00033DC6" w:rsidRPr="00FB19D0" w:rsidRDefault="00033DC6" w:rsidP="00033DC6">
            <w:pPr>
              <w:spacing w:before="120" w:after="120" w:line="360" w:lineRule="auto"/>
              <w:jc w:val="center"/>
              <w:rPr>
                <w:rFonts w:ascii="微软雅黑" w:hAnsi="微软雅黑"/>
                <w:sz w:val="18"/>
                <w:szCs w:val="21"/>
              </w:rPr>
            </w:pPr>
          </w:p>
        </w:tc>
      </w:tr>
      <w:tr w:rsidR="00033DC6" w:rsidRPr="00FB19D0" w:rsidTr="00033DC6">
        <w:trPr>
          <w:trHeight w:val="307"/>
        </w:trPr>
        <w:tc>
          <w:tcPr>
            <w:tcW w:w="2341" w:type="dxa"/>
          </w:tcPr>
          <w:p w:rsidR="00033DC6" w:rsidRPr="00FB19D0" w:rsidRDefault="00AE6483" w:rsidP="00033DC6">
            <w:pPr>
              <w:spacing w:before="120" w:after="120" w:line="360" w:lineRule="auto"/>
              <w:jc w:val="center"/>
              <w:rPr>
                <w:rFonts w:ascii="微软雅黑" w:hAnsi="微软雅黑"/>
                <w:sz w:val="18"/>
                <w:szCs w:val="21"/>
              </w:rPr>
            </w:pPr>
            <w:r>
              <w:rPr>
                <w:rFonts w:ascii="微软雅黑" w:hAnsi="微软雅黑" w:hint="eastAsia"/>
                <w:sz w:val="18"/>
                <w:szCs w:val="21"/>
              </w:rPr>
              <w:t>项目经理</w:t>
            </w:r>
          </w:p>
        </w:tc>
        <w:tc>
          <w:tcPr>
            <w:tcW w:w="1628" w:type="dxa"/>
          </w:tcPr>
          <w:p w:rsidR="00033DC6" w:rsidRPr="00FB19D0" w:rsidRDefault="00AE6483" w:rsidP="00033DC6">
            <w:pPr>
              <w:spacing w:before="120" w:after="120" w:line="360" w:lineRule="auto"/>
              <w:jc w:val="center"/>
              <w:rPr>
                <w:rFonts w:ascii="微软雅黑" w:hAnsi="微软雅黑"/>
                <w:sz w:val="18"/>
                <w:szCs w:val="21"/>
              </w:rPr>
            </w:pPr>
            <w:r>
              <w:rPr>
                <w:rFonts w:ascii="微软雅黑" w:hAnsi="微软雅黑" w:hint="eastAsia"/>
                <w:sz w:val="18"/>
                <w:szCs w:val="21"/>
              </w:rPr>
              <w:t>可修改</w:t>
            </w:r>
          </w:p>
        </w:tc>
        <w:tc>
          <w:tcPr>
            <w:tcW w:w="4395" w:type="dxa"/>
          </w:tcPr>
          <w:p w:rsidR="00033DC6" w:rsidRPr="00FB19D0" w:rsidRDefault="00033DC6" w:rsidP="00033DC6">
            <w:pPr>
              <w:spacing w:before="120" w:after="120" w:line="360" w:lineRule="auto"/>
              <w:jc w:val="center"/>
              <w:rPr>
                <w:rFonts w:ascii="微软雅黑" w:hAnsi="微软雅黑"/>
                <w:sz w:val="18"/>
                <w:szCs w:val="21"/>
              </w:rPr>
            </w:pPr>
          </w:p>
        </w:tc>
      </w:tr>
    </w:tbl>
    <w:p w:rsidR="00033DC6" w:rsidRPr="00FB19D0" w:rsidRDefault="00033DC6" w:rsidP="002F5F15">
      <w:pPr>
        <w:pStyle w:val="B1"/>
        <w:numPr>
          <w:ilvl w:val="0"/>
          <w:numId w:val="5"/>
        </w:numPr>
        <w:spacing w:beforeLines="50" w:before="156" w:after="156" w:line="360" w:lineRule="auto"/>
        <w:ind w:left="0" w:firstLine="420"/>
        <w:jc w:val="left"/>
        <w:rPr>
          <w:rFonts w:ascii="微软雅黑" w:eastAsia="微软雅黑" w:hAnsi="微软雅黑"/>
          <w:sz w:val="21"/>
          <w:szCs w:val="21"/>
        </w:rPr>
      </w:pPr>
      <w:r w:rsidRPr="00FB19D0">
        <w:rPr>
          <w:rFonts w:ascii="微软雅黑" w:eastAsia="微软雅黑" w:hAnsi="微软雅黑" w:hint="eastAsia"/>
          <w:sz w:val="21"/>
          <w:szCs w:val="21"/>
        </w:rPr>
        <w:t>文件版本信息</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31"/>
        <w:gridCol w:w="1559"/>
        <w:gridCol w:w="1418"/>
        <w:gridCol w:w="1276"/>
      </w:tblGrid>
      <w:tr w:rsidR="00033DC6" w:rsidRPr="00FB19D0" w:rsidTr="0051487C">
        <w:trPr>
          <w:trHeight w:val="425"/>
        </w:trPr>
        <w:tc>
          <w:tcPr>
            <w:tcW w:w="1080" w:type="dxa"/>
            <w:vAlign w:val="center"/>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版本号</w:t>
            </w:r>
          </w:p>
        </w:tc>
        <w:tc>
          <w:tcPr>
            <w:tcW w:w="3031" w:type="dxa"/>
            <w:vAlign w:val="center"/>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变更描述</w:t>
            </w:r>
          </w:p>
        </w:tc>
        <w:tc>
          <w:tcPr>
            <w:tcW w:w="1559" w:type="dxa"/>
            <w:vAlign w:val="center"/>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日期</w:t>
            </w:r>
          </w:p>
        </w:tc>
        <w:tc>
          <w:tcPr>
            <w:tcW w:w="1418" w:type="dxa"/>
            <w:vAlign w:val="center"/>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作者</w:t>
            </w:r>
          </w:p>
        </w:tc>
        <w:tc>
          <w:tcPr>
            <w:tcW w:w="1276" w:type="dxa"/>
            <w:vAlign w:val="center"/>
          </w:tcPr>
          <w:p w:rsidR="00033DC6" w:rsidRPr="00FB19D0" w:rsidRDefault="00033DC6" w:rsidP="00033DC6">
            <w:pPr>
              <w:spacing w:before="120" w:after="120" w:line="360" w:lineRule="auto"/>
              <w:jc w:val="center"/>
              <w:rPr>
                <w:rFonts w:ascii="微软雅黑" w:hAnsi="微软雅黑"/>
                <w:b/>
                <w:szCs w:val="21"/>
              </w:rPr>
            </w:pPr>
            <w:r w:rsidRPr="00FB19D0">
              <w:rPr>
                <w:rFonts w:ascii="微软雅黑" w:hAnsi="微软雅黑" w:hint="eastAsia"/>
                <w:b/>
                <w:szCs w:val="21"/>
              </w:rPr>
              <w:t>批准</w:t>
            </w:r>
          </w:p>
        </w:tc>
      </w:tr>
      <w:tr w:rsidR="00DD549F" w:rsidRPr="00FB19D0" w:rsidTr="0051487C">
        <w:tc>
          <w:tcPr>
            <w:tcW w:w="1080" w:type="dxa"/>
            <w:vAlign w:val="center"/>
          </w:tcPr>
          <w:p w:rsidR="00DD549F" w:rsidRPr="00643CAD" w:rsidRDefault="00DD549F" w:rsidP="00DD549F">
            <w:pPr>
              <w:spacing w:line="360" w:lineRule="auto"/>
              <w:jc w:val="center"/>
              <w:rPr>
                <w:rFonts w:ascii="微软雅黑" w:hAnsi="微软雅黑"/>
                <w:sz w:val="18"/>
                <w:szCs w:val="18"/>
              </w:rPr>
            </w:pPr>
            <w:r w:rsidRPr="00643CAD">
              <w:rPr>
                <w:rFonts w:ascii="微软雅黑" w:hAnsi="微软雅黑" w:hint="eastAsia"/>
                <w:sz w:val="18"/>
                <w:szCs w:val="18"/>
              </w:rPr>
              <w:t>V0.1</w:t>
            </w:r>
          </w:p>
        </w:tc>
        <w:tc>
          <w:tcPr>
            <w:tcW w:w="3031" w:type="dxa"/>
            <w:vAlign w:val="center"/>
          </w:tcPr>
          <w:p w:rsidR="00DD549F" w:rsidRPr="00643CAD" w:rsidRDefault="00643CAD" w:rsidP="00DD549F">
            <w:pPr>
              <w:spacing w:line="360" w:lineRule="auto"/>
              <w:jc w:val="center"/>
              <w:rPr>
                <w:rFonts w:ascii="微软雅黑" w:hAnsi="微软雅黑"/>
                <w:sz w:val="18"/>
                <w:szCs w:val="18"/>
              </w:rPr>
            </w:pPr>
            <w:r w:rsidRPr="00643CAD">
              <w:rPr>
                <w:rFonts w:ascii="微软雅黑" w:hAnsi="微软雅黑" w:hint="eastAsia"/>
                <w:sz w:val="18"/>
                <w:szCs w:val="18"/>
              </w:rPr>
              <w:t>创建文档</w:t>
            </w:r>
          </w:p>
        </w:tc>
        <w:tc>
          <w:tcPr>
            <w:tcW w:w="1559" w:type="dxa"/>
            <w:vAlign w:val="center"/>
          </w:tcPr>
          <w:p w:rsidR="00DD549F" w:rsidRPr="00643CAD" w:rsidRDefault="00DD549F" w:rsidP="00DD549F">
            <w:pPr>
              <w:spacing w:line="360" w:lineRule="auto"/>
              <w:jc w:val="center"/>
              <w:rPr>
                <w:rFonts w:ascii="微软雅黑" w:hAnsi="微软雅黑"/>
                <w:sz w:val="18"/>
                <w:szCs w:val="18"/>
              </w:rPr>
            </w:pPr>
          </w:p>
        </w:tc>
        <w:tc>
          <w:tcPr>
            <w:tcW w:w="1418" w:type="dxa"/>
            <w:vAlign w:val="center"/>
          </w:tcPr>
          <w:p w:rsidR="00DD549F" w:rsidRPr="00643CAD" w:rsidRDefault="00DD549F" w:rsidP="00DD549F">
            <w:pPr>
              <w:spacing w:line="360" w:lineRule="auto"/>
              <w:jc w:val="center"/>
              <w:rPr>
                <w:rFonts w:ascii="微软雅黑" w:hAnsi="微软雅黑"/>
                <w:sz w:val="18"/>
                <w:szCs w:val="18"/>
              </w:rPr>
            </w:pPr>
          </w:p>
        </w:tc>
        <w:tc>
          <w:tcPr>
            <w:tcW w:w="1276" w:type="dxa"/>
            <w:vAlign w:val="center"/>
          </w:tcPr>
          <w:p w:rsidR="00DD549F" w:rsidRPr="00643CAD" w:rsidRDefault="00DD549F" w:rsidP="00DD549F">
            <w:pPr>
              <w:spacing w:line="360" w:lineRule="auto"/>
              <w:jc w:val="center"/>
              <w:rPr>
                <w:rFonts w:ascii="微软雅黑" w:hAnsi="微软雅黑"/>
                <w:sz w:val="18"/>
                <w:szCs w:val="18"/>
              </w:rPr>
            </w:pPr>
          </w:p>
        </w:tc>
      </w:tr>
      <w:tr w:rsidR="00DD549F" w:rsidRPr="00FB19D0" w:rsidTr="0051487C">
        <w:trPr>
          <w:trHeight w:val="479"/>
        </w:trPr>
        <w:tc>
          <w:tcPr>
            <w:tcW w:w="1080" w:type="dxa"/>
            <w:vAlign w:val="center"/>
          </w:tcPr>
          <w:p w:rsidR="00DD549F" w:rsidRPr="00643CAD" w:rsidRDefault="00DD549F" w:rsidP="00DD549F">
            <w:pPr>
              <w:spacing w:before="120" w:after="120" w:line="360" w:lineRule="auto"/>
              <w:jc w:val="center"/>
              <w:rPr>
                <w:rFonts w:ascii="微软雅黑" w:hAnsi="微软雅黑"/>
                <w:sz w:val="18"/>
                <w:szCs w:val="18"/>
              </w:rPr>
            </w:pPr>
          </w:p>
        </w:tc>
        <w:tc>
          <w:tcPr>
            <w:tcW w:w="3031" w:type="dxa"/>
            <w:vAlign w:val="center"/>
          </w:tcPr>
          <w:p w:rsidR="00DD549F" w:rsidRPr="00643CAD" w:rsidRDefault="00DD549F" w:rsidP="00DD549F">
            <w:pPr>
              <w:spacing w:line="360" w:lineRule="auto"/>
              <w:jc w:val="center"/>
              <w:rPr>
                <w:rFonts w:ascii="微软雅黑" w:hAnsi="微软雅黑"/>
                <w:sz w:val="18"/>
                <w:szCs w:val="18"/>
              </w:rPr>
            </w:pPr>
          </w:p>
        </w:tc>
        <w:tc>
          <w:tcPr>
            <w:tcW w:w="1559" w:type="dxa"/>
            <w:vAlign w:val="center"/>
          </w:tcPr>
          <w:p w:rsidR="00DD549F" w:rsidRPr="00643CAD" w:rsidRDefault="00DD549F" w:rsidP="0060659A">
            <w:pPr>
              <w:spacing w:line="360" w:lineRule="auto"/>
              <w:jc w:val="center"/>
              <w:rPr>
                <w:rFonts w:ascii="微软雅黑" w:hAnsi="微软雅黑"/>
                <w:sz w:val="18"/>
                <w:szCs w:val="18"/>
              </w:rPr>
            </w:pPr>
          </w:p>
        </w:tc>
        <w:tc>
          <w:tcPr>
            <w:tcW w:w="1418" w:type="dxa"/>
            <w:vAlign w:val="center"/>
          </w:tcPr>
          <w:p w:rsidR="00DD549F" w:rsidRPr="00643CAD" w:rsidRDefault="00DD549F" w:rsidP="00DD549F">
            <w:pPr>
              <w:spacing w:line="360" w:lineRule="auto"/>
              <w:jc w:val="center"/>
              <w:rPr>
                <w:rFonts w:ascii="微软雅黑" w:hAnsi="微软雅黑"/>
                <w:sz w:val="18"/>
                <w:szCs w:val="18"/>
              </w:rPr>
            </w:pPr>
          </w:p>
        </w:tc>
        <w:tc>
          <w:tcPr>
            <w:tcW w:w="1276" w:type="dxa"/>
            <w:vAlign w:val="center"/>
          </w:tcPr>
          <w:p w:rsidR="00DD549F" w:rsidRPr="00643CAD" w:rsidRDefault="00DD549F" w:rsidP="00DD549F">
            <w:pPr>
              <w:spacing w:line="360" w:lineRule="auto"/>
              <w:jc w:val="center"/>
              <w:rPr>
                <w:rFonts w:ascii="微软雅黑" w:hAnsi="微软雅黑"/>
                <w:sz w:val="18"/>
                <w:szCs w:val="18"/>
              </w:rPr>
            </w:pPr>
          </w:p>
        </w:tc>
      </w:tr>
    </w:tbl>
    <w:p w:rsidR="00033DC6" w:rsidRPr="00FB19D0" w:rsidRDefault="00033DC6" w:rsidP="002F5F15">
      <w:pPr>
        <w:pStyle w:val="B1"/>
        <w:numPr>
          <w:ilvl w:val="0"/>
          <w:numId w:val="5"/>
        </w:numPr>
        <w:spacing w:beforeLines="50" w:before="156" w:after="156" w:line="360" w:lineRule="auto"/>
        <w:ind w:left="0" w:firstLine="420"/>
        <w:jc w:val="left"/>
        <w:rPr>
          <w:rFonts w:ascii="微软雅黑" w:eastAsia="微软雅黑" w:hAnsi="微软雅黑"/>
          <w:sz w:val="21"/>
          <w:szCs w:val="21"/>
        </w:rPr>
      </w:pPr>
      <w:r w:rsidRPr="00FB19D0">
        <w:rPr>
          <w:rFonts w:ascii="微软雅黑" w:eastAsia="微软雅黑" w:hAnsi="微软雅黑" w:hint="eastAsia"/>
          <w:sz w:val="21"/>
          <w:szCs w:val="21"/>
        </w:rPr>
        <w:t>文件版本信息说明</w:t>
      </w:r>
    </w:p>
    <w:p w:rsidR="00033DC6" w:rsidRPr="00FB19D0" w:rsidRDefault="00033DC6" w:rsidP="00033DC6">
      <w:pPr>
        <w:spacing w:before="120" w:after="120" w:line="360" w:lineRule="auto"/>
        <w:ind w:firstLineChars="200" w:firstLine="420"/>
        <w:rPr>
          <w:rFonts w:ascii="微软雅黑" w:hAnsi="微软雅黑"/>
          <w:szCs w:val="21"/>
        </w:rPr>
      </w:pPr>
      <w:r w:rsidRPr="00FB19D0">
        <w:rPr>
          <w:rFonts w:ascii="微软雅黑" w:hAnsi="微软雅黑" w:hint="eastAsia"/>
          <w:szCs w:val="21"/>
        </w:rPr>
        <w:t>文件版本信息记录本文件提交时的当前有效的版本控制信息，当前版本文件有效期将在新版本文档生效时自动结束。文件版本小于1.0 时，表示该版本文件为草案，仅可作为参照资料之目的。</w:t>
      </w:r>
    </w:p>
    <w:p w:rsidR="00033DC6" w:rsidRPr="00FB19D0" w:rsidRDefault="00033DC6" w:rsidP="002F5F15">
      <w:pPr>
        <w:pStyle w:val="B1"/>
        <w:numPr>
          <w:ilvl w:val="0"/>
          <w:numId w:val="5"/>
        </w:numPr>
        <w:spacing w:beforeLines="50" w:before="156" w:after="156" w:line="360" w:lineRule="auto"/>
        <w:ind w:left="0" w:firstLine="420"/>
        <w:jc w:val="left"/>
        <w:rPr>
          <w:rFonts w:ascii="微软雅黑" w:eastAsia="微软雅黑" w:hAnsi="微软雅黑"/>
          <w:sz w:val="21"/>
          <w:szCs w:val="21"/>
        </w:rPr>
      </w:pPr>
      <w:r w:rsidRPr="00FB19D0">
        <w:rPr>
          <w:rFonts w:ascii="微软雅黑" w:eastAsia="微软雅黑" w:hAnsi="微软雅黑" w:hint="eastAsia"/>
          <w:sz w:val="21"/>
          <w:szCs w:val="21"/>
        </w:rPr>
        <w:t>文档签字确认</w:t>
      </w:r>
    </w:p>
    <w:p w:rsidR="00033DC6" w:rsidRPr="00FB19D0" w:rsidRDefault="00033DC6" w:rsidP="00033DC6">
      <w:pPr>
        <w:pStyle w:val="B1"/>
        <w:numPr>
          <w:ilvl w:val="0"/>
          <w:numId w:val="0"/>
        </w:numPr>
        <w:spacing w:beforeLines="50" w:before="156" w:after="156" w:line="360" w:lineRule="auto"/>
        <w:rPr>
          <w:rFonts w:ascii="微软雅黑" w:eastAsia="微软雅黑" w:hAnsi="微软雅黑"/>
          <w:b w:val="0"/>
          <w:sz w:val="21"/>
          <w:szCs w:val="21"/>
        </w:rPr>
      </w:pPr>
      <w:r w:rsidRPr="00FB19D0">
        <w:rPr>
          <w:rFonts w:ascii="微软雅黑" w:eastAsia="微软雅黑" w:hAnsi="微软雅黑" w:hint="eastAsia"/>
          <w:b w:val="0"/>
          <w:sz w:val="21"/>
          <w:szCs w:val="21"/>
        </w:rPr>
        <w:t>安全负责人：</w:t>
      </w:r>
      <w:r w:rsidRPr="00FB19D0">
        <w:rPr>
          <w:rFonts w:ascii="微软雅黑" w:eastAsia="微软雅黑" w:hAnsi="微软雅黑" w:hint="eastAsia"/>
          <w:b w:val="0"/>
          <w:sz w:val="21"/>
          <w:szCs w:val="21"/>
          <w:u w:val="single"/>
        </w:rPr>
        <w:t xml:space="preserve">                 </w:t>
      </w:r>
    </w:p>
    <w:p w:rsidR="00033DC6" w:rsidRDefault="00033DC6" w:rsidP="00DD549F">
      <w:pPr>
        <w:pStyle w:val="B1"/>
        <w:numPr>
          <w:ilvl w:val="0"/>
          <w:numId w:val="0"/>
        </w:numPr>
        <w:spacing w:beforeLines="50" w:before="156" w:after="156" w:line="360" w:lineRule="auto"/>
      </w:pPr>
      <w:r w:rsidRPr="00FB19D0">
        <w:rPr>
          <w:rFonts w:ascii="微软雅黑" w:eastAsia="微软雅黑" w:hAnsi="微软雅黑" w:hint="eastAsia"/>
          <w:b w:val="0"/>
          <w:sz w:val="21"/>
          <w:szCs w:val="21"/>
        </w:rPr>
        <w:t>项目经理：</w:t>
      </w:r>
      <w:r w:rsidRPr="00FB19D0">
        <w:rPr>
          <w:rFonts w:ascii="微软雅黑" w:eastAsia="微软雅黑" w:hAnsi="微软雅黑" w:hint="eastAsia"/>
          <w:b w:val="0"/>
          <w:sz w:val="21"/>
          <w:szCs w:val="21"/>
          <w:u w:val="single"/>
        </w:rPr>
        <w:t xml:space="preserve">    </w:t>
      </w:r>
      <w:r w:rsidR="00AE6483">
        <w:rPr>
          <w:rFonts w:ascii="微软雅黑" w:eastAsia="微软雅黑" w:hAnsi="微软雅黑" w:hint="eastAsia"/>
          <w:b w:val="0"/>
          <w:sz w:val="21"/>
          <w:szCs w:val="21"/>
          <w:u w:val="single"/>
        </w:rPr>
        <w:t xml:space="preserve"> </w:t>
      </w:r>
      <w:r w:rsidR="00AE6483">
        <w:rPr>
          <w:rFonts w:ascii="微软雅黑" w:eastAsia="微软雅黑" w:hAnsi="微软雅黑"/>
          <w:b w:val="0"/>
          <w:sz w:val="21"/>
          <w:szCs w:val="21"/>
          <w:u w:val="single"/>
        </w:rPr>
        <w:t xml:space="preserve">      </w:t>
      </w:r>
      <w:r w:rsidRPr="00FB19D0">
        <w:rPr>
          <w:rFonts w:ascii="微软雅黑" w:eastAsia="微软雅黑" w:hAnsi="微软雅黑" w:hint="eastAsia"/>
          <w:b w:val="0"/>
          <w:sz w:val="21"/>
          <w:szCs w:val="21"/>
          <w:u w:val="single"/>
        </w:rPr>
        <w:t xml:space="preserve">       </w:t>
      </w:r>
    </w:p>
    <w:p w:rsidR="000C2C36" w:rsidRDefault="000C2C36" w:rsidP="00AF5479">
      <w:pPr>
        <w:pStyle w:val="Heading1"/>
      </w:pPr>
      <w:bookmarkStart w:id="0" w:name="_Toc202168570"/>
      <w:bookmarkStart w:id="1" w:name="_Toc228171946"/>
      <w:bookmarkStart w:id="2" w:name="_Toc243121402"/>
      <w:bookmarkStart w:id="3" w:name="_Toc254965350"/>
      <w:bookmarkStart w:id="4" w:name="_Toc466560728"/>
      <w:bookmarkStart w:id="5" w:name="_Toc466562965"/>
      <w:bookmarkStart w:id="6" w:name="_Toc469657571"/>
      <w:bookmarkStart w:id="7" w:name="_Toc11350733"/>
      <w:bookmarkStart w:id="8" w:name="OLE_LINK1"/>
      <w:bookmarkStart w:id="9" w:name="OLE_LINK2"/>
      <w:r>
        <w:rPr>
          <w:rFonts w:hint="eastAsia"/>
        </w:rPr>
        <w:t>简介</w:t>
      </w:r>
      <w:bookmarkEnd w:id="0"/>
      <w:bookmarkEnd w:id="1"/>
      <w:bookmarkEnd w:id="2"/>
      <w:bookmarkEnd w:id="3"/>
      <w:bookmarkEnd w:id="4"/>
      <w:bookmarkEnd w:id="5"/>
      <w:bookmarkEnd w:id="6"/>
      <w:bookmarkEnd w:id="7"/>
    </w:p>
    <w:p w:rsidR="000C2C36" w:rsidRPr="00B51676" w:rsidRDefault="000C2C36" w:rsidP="00AF5479">
      <w:pPr>
        <w:pStyle w:val="Heading2"/>
      </w:pPr>
      <w:bookmarkStart w:id="10" w:name="_Toc228171947"/>
      <w:bookmarkStart w:id="11" w:name="_Toc243121403"/>
      <w:bookmarkStart w:id="12" w:name="_Toc254965352"/>
      <w:bookmarkStart w:id="13" w:name="_Toc466560730"/>
      <w:bookmarkStart w:id="14" w:name="_Toc466562967"/>
      <w:bookmarkStart w:id="15" w:name="_Toc469657572"/>
      <w:bookmarkStart w:id="16" w:name="_Toc11350734"/>
      <w:r>
        <w:rPr>
          <w:rFonts w:hint="eastAsia"/>
        </w:rPr>
        <w:t>文档目的</w:t>
      </w:r>
      <w:bookmarkEnd w:id="10"/>
      <w:bookmarkEnd w:id="11"/>
      <w:bookmarkEnd w:id="12"/>
      <w:bookmarkEnd w:id="13"/>
      <w:bookmarkEnd w:id="14"/>
      <w:bookmarkEnd w:id="15"/>
      <w:bookmarkEnd w:id="16"/>
    </w:p>
    <w:p w:rsidR="000C2C36" w:rsidRPr="00BD63C7" w:rsidRDefault="00FA4AF7" w:rsidP="000C2C36">
      <w:pPr>
        <w:spacing w:line="360" w:lineRule="auto"/>
        <w:ind w:firstLine="420"/>
      </w:pPr>
      <w:r w:rsidRPr="002167F0">
        <w:rPr>
          <w:rFonts w:ascii="微软雅黑" w:hAnsi="微软雅黑" w:hint="eastAsia"/>
          <w:color w:val="000000" w:themeColor="text1"/>
          <w:szCs w:val="28"/>
        </w:rPr>
        <w:t>本</w:t>
      </w:r>
      <w:r>
        <w:rPr>
          <w:rFonts w:ascii="微软雅黑" w:hAnsi="微软雅黑" w:hint="eastAsia"/>
          <w:color w:val="000000" w:themeColor="text1"/>
          <w:szCs w:val="28"/>
        </w:rPr>
        <w:t>文档</w:t>
      </w:r>
      <w:r w:rsidRPr="00FA4AF7">
        <w:rPr>
          <w:rFonts w:ascii="微软雅黑" w:hAnsi="微软雅黑" w:hint="eastAsia"/>
        </w:rPr>
        <w:t>针对</w:t>
      </w:r>
      <w:r w:rsidR="00AE6483">
        <w:rPr>
          <w:rFonts w:ascii="微软雅黑" w:hAnsi="微软雅黑" w:hint="eastAsia"/>
        </w:rPr>
        <w:t>XX银行</w:t>
      </w:r>
      <w:r w:rsidRPr="00FA4AF7">
        <w:rPr>
          <w:rFonts w:ascii="微软雅黑" w:hAnsi="微软雅黑" w:hint="eastAsia"/>
        </w:rPr>
        <w:t>手机银行的登录</w:t>
      </w:r>
      <w:r w:rsidR="0051090A">
        <w:rPr>
          <w:rFonts w:ascii="微软雅黑" w:hAnsi="微软雅黑" w:hint="eastAsia"/>
        </w:rPr>
        <w:t>场景</w:t>
      </w:r>
      <w:r w:rsidRPr="00FA4AF7">
        <w:rPr>
          <w:rFonts w:ascii="微软雅黑" w:hAnsi="微软雅黑" w:hint="eastAsia"/>
        </w:rPr>
        <w:t>在架构</w:t>
      </w:r>
      <w:r>
        <w:rPr>
          <w:rFonts w:ascii="微软雅黑" w:hAnsi="微软雅黑" w:hint="eastAsia"/>
        </w:rPr>
        <w:t>设计阶段可能存在的安全风险及威胁，给出登录的架构安全设计咨询方案。</w:t>
      </w:r>
    </w:p>
    <w:p w:rsidR="000C2C36" w:rsidRDefault="000C2C36" w:rsidP="00AF5479">
      <w:pPr>
        <w:pStyle w:val="Heading2"/>
      </w:pPr>
      <w:bookmarkStart w:id="17" w:name="_Toc254965353"/>
      <w:bookmarkStart w:id="18" w:name="_Toc466560731"/>
      <w:bookmarkStart w:id="19" w:name="_Toc466562968"/>
      <w:bookmarkStart w:id="20" w:name="_Toc469657573"/>
      <w:bookmarkStart w:id="21" w:name="_Toc11350735"/>
      <w:r>
        <w:rPr>
          <w:rFonts w:hint="eastAsia"/>
        </w:rPr>
        <w:t>文档范围</w:t>
      </w:r>
      <w:bookmarkEnd w:id="17"/>
      <w:bookmarkEnd w:id="18"/>
      <w:bookmarkEnd w:id="19"/>
      <w:bookmarkEnd w:id="20"/>
      <w:bookmarkEnd w:id="21"/>
    </w:p>
    <w:p w:rsidR="000C2C36" w:rsidRPr="00BD63C7" w:rsidRDefault="000C2C36" w:rsidP="000C2C36">
      <w:pPr>
        <w:spacing w:line="360" w:lineRule="auto"/>
        <w:ind w:firstLine="420"/>
      </w:pPr>
      <w:r w:rsidRPr="00BD63C7">
        <w:rPr>
          <w:rFonts w:hint="eastAsia"/>
        </w:rPr>
        <w:t>本</w:t>
      </w:r>
      <w:r w:rsidR="00FA4AF7">
        <w:rPr>
          <w:rFonts w:hint="eastAsia"/>
        </w:rPr>
        <w:t>文档只涉及</w:t>
      </w:r>
      <w:r w:rsidR="00AE6483">
        <w:rPr>
          <w:rFonts w:hint="eastAsia"/>
        </w:rPr>
        <w:t>XX</w:t>
      </w:r>
      <w:r w:rsidR="00AE6483">
        <w:rPr>
          <w:rFonts w:hint="eastAsia"/>
        </w:rPr>
        <w:t>银行</w:t>
      </w:r>
      <w:r w:rsidR="00FA4AF7">
        <w:rPr>
          <w:rFonts w:hint="eastAsia"/>
        </w:rPr>
        <w:t>手机银行的登录场景</w:t>
      </w:r>
      <w:r w:rsidRPr="00BD63C7">
        <w:rPr>
          <w:rFonts w:hint="eastAsia"/>
        </w:rPr>
        <w:t>。</w:t>
      </w:r>
    </w:p>
    <w:p w:rsidR="000C2C36" w:rsidRDefault="0042556E" w:rsidP="00AF5479">
      <w:pPr>
        <w:pStyle w:val="Heading2"/>
      </w:pPr>
      <w:bookmarkStart w:id="22" w:name="_Toc11350736"/>
      <w:bookmarkStart w:id="23" w:name="_Toc228171950"/>
      <w:r>
        <w:rPr>
          <w:rFonts w:hint="eastAsia"/>
        </w:rPr>
        <w:t>目标对象</w:t>
      </w:r>
      <w:bookmarkEnd w:id="22"/>
    </w:p>
    <w:p w:rsidR="00CE30C3" w:rsidRDefault="00794177" w:rsidP="00FA706C">
      <w:pPr>
        <w:spacing w:line="360" w:lineRule="auto"/>
        <w:ind w:firstLine="420"/>
      </w:pPr>
      <w:r>
        <w:rPr>
          <w:rFonts w:hint="eastAsia"/>
        </w:rPr>
        <w:t>本文档主要的目标对象有：系统的架构设计人员、开发人员、测试人员、安全人员、以及相关的管理人员等</w:t>
      </w:r>
      <w:r w:rsidR="000C2C36" w:rsidRPr="00BD63C7">
        <w:rPr>
          <w:rFonts w:hint="eastAsia"/>
        </w:rPr>
        <w:t>。</w:t>
      </w:r>
      <w:bookmarkEnd w:id="8"/>
      <w:bookmarkEnd w:id="9"/>
      <w:bookmarkEnd w:id="23"/>
    </w:p>
    <w:p w:rsidR="001F6804" w:rsidRDefault="001F6804" w:rsidP="001F6804">
      <w:pPr>
        <w:pStyle w:val="Heading1"/>
      </w:pPr>
      <w:bookmarkStart w:id="24" w:name="_Toc11350737"/>
      <w:r>
        <w:rPr>
          <w:rFonts w:hint="eastAsia"/>
        </w:rPr>
        <w:t>手机银行登录场景安全需求</w:t>
      </w:r>
      <w:bookmarkEnd w:id="24"/>
    </w:p>
    <w:p w:rsidR="001F6804" w:rsidRDefault="001F6804" w:rsidP="001F6804">
      <w:pPr>
        <w:ind w:firstLineChars="200" w:firstLine="420"/>
        <w:rPr>
          <w:rFonts w:ascii="微软雅黑" w:hAnsi="微软雅黑"/>
        </w:rPr>
      </w:pPr>
      <w:r>
        <w:rPr>
          <w:rFonts w:ascii="微软雅黑" w:hAnsi="微软雅黑" w:hint="eastAsia"/>
        </w:rPr>
        <w:t>根据对手机银行登录场景的威胁分析，并参考相关的规范和要求，我们总结出登录场景的主要安全需求如下。</w:t>
      </w:r>
    </w:p>
    <w:p w:rsidR="001F6804" w:rsidRDefault="001F6804" w:rsidP="001F6804">
      <w:pPr>
        <w:pStyle w:val="Heading2"/>
      </w:pPr>
      <w:bookmarkStart w:id="25" w:name="_Toc11350738"/>
      <w:r>
        <w:rPr>
          <w:rFonts w:hint="eastAsia"/>
        </w:rPr>
        <w:t>输入安全需求</w:t>
      </w:r>
      <w:bookmarkEnd w:id="25"/>
    </w:p>
    <w:tbl>
      <w:tblPr>
        <w:tblStyle w:val="TableGrid"/>
        <w:tblW w:w="0" w:type="auto"/>
        <w:tblLook w:val="04A0" w:firstRow="1" w:lastRow="0" w:firstColumn="1" w:lastColumn="0" w:noHBand="0" w:noVBand="1"/>
      </w:tblPr>
      <w:tblGrid>
        <w:gridCol w:w="533"/>
        <w:gridCol w:w="4269"/>
        <w:gridCol w:w="3494"/>
      </w:tblGrid>
      <w:tr w:rsidR="001F6804"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对用户输入的数据要进行合规性检查</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AC1FD5" w:rsidRDefault="00AC1FD5" w:rsidP="001A3730">
            <w:pPr>
              <w:rPr>
                <w:rFonts w:ascii="微软雅黑" w:hAnsi="微软雅黑"/>
                <w:sz w:val="18"/>
              </w:rPr>
            </w:pPr>
            <w:r w:rsidRPr="00AC1FD5">
              <w:rPr>
                <w:rFonts w:ascii="微软雅黑" w:hAnsi="微软雅黑" w:hint="eastAsia"/>
                <w:sz w:val="18"/>
              </w:rPr>
              <w:t>中国金融移动支付应用安全规范</w:t>
            </w:r>
          </w:p>
          <w:p w:rsidR="000D20BD"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1F6804"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212C1A" w:rsidRDefault="001F6804" w:rsidP="000D20BD">
            <w:pPr>
              <w:rPr>
                <w:rFonts w:ascii="微软雅黑" w:hAnsi="微软雅黑" w:cs="宋体"/>
                <w:color w:val="000000"/>
                <w:kern w:val="0"/>
                <w:sz w:val="18"/>
                <w:szCs w:val="18"/>
              </w:rPr>
            </w:pPr>
            <w:r>
              <w:rPr>
                <w:rFonts w:ascii="微软雅黑" w:hAnsi="微软雅黑" w:cs="宋体" w:hint="eastAsia"/>
                <w:color w:val="000000"/>
                <w:kern w:val="0"/>
                <w:sz w:val="18"/>
                <w:szCs w:val="18"/>
              </w:rPr>
              <w:t>对用户输入数据的检查要在服务端实施</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AC1FD5" w:rsidRDefault="00AC1FD5" w:rsidP="001A3730">
            <w:pPr>
              <w:rPr>
                <w:rFonts w:ascii="微软雅黑" w:hAnsi="微软雅黑"/>
                <w:sz w:val="18"/>
              </w:rPr>
            </w:pPr>
            <w:r w:rsidRPr="00AC1FD5">
              <w:rPr>
                <w:rFonts w:ascii="微软雅黑" w:hAnsi="微软雅黑" w:hint="eastAsia"/>
                <w:sz w:val="18"/>
              </w:rPr>
              <w:t>中国金融移动支付应用安全规范</w:t>
            </w:r>
          </w:p>
          <w:p w:rsidR="000D20BD"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bl>
    <w:p w:rsidR="001F6804" w:rsidRDefault="001F6804" w:rsidP="001F6804">
      <w:pPr>
        <w:pStyle w:val="Heading2"/>
      </w:pPr>
      <w:bookmarkStart w:id="26" w:name="_Toc11350739"/>
      <w:r>
        <w:rPr>
          <w:rFonts w:hint="eastAsia"/>
        </w:rPr>
        <w:t>认证安全需求</w:t>
      </w:r>
      <w:bookmarkEnd w:id="26"/>
    </w:p>
    <w:tbl>
      <w:tblPr>
        <w:tblStyle w:val="TableGrid"/>
        <w:tblW w:w="0" w:type="auto"/>
        <w:tblLook w:val="04A0" w:firstRow="1" w:lastRow="0" w:firstColumn="1" w:lastColumn="0" w:noHBand="0" w:noVBand="1"/>
      </w:tblPr>
      <w:tblGrid>
        <w:gridCol w:w="533"/>
        <w:gridCol w:w="4261"/>
        <w:gridCol w:w="3502"/>
      </w:tblGrid>
      <w:tr w:rsidR="001F6804"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sidRPr="00212C1A">
              <w:rPr>
                <w:rFonts w:ascii="微软雅黑" w:hAnsi="微软雅黑" w:cs="宋体" w:hint="eastAsia"/>
                <w:color w:val="000000"/>
                <w:kern w:val="0"/>
                <w:sz w:val="18"/>
                <w:szCs w:val="18"/>
              </w:rPr>
              <w:t>当用户输入密码时，密码信息不要明文回显在页面上</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0D20BD"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1F6804"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212C1A" w:rsidRDefault="001F6804" w:rsidP="000D20BD">
            <w:pPr>
              <w:rPr>
                <w:rFonts w:ascii="微软雅黑" w:hAnsi="微软雅黑" w:cs="宋体"/>
                <w:color w:val="000000"/>
                <w:kern w:val="0"/>
                <w:sz w:val="18"/>
                <w:szCs w:val="18"/>
              </w:rPr>
            </w:pPr>
            <w:r>
              <w:rPr>
                <w:rFonts w:ascii="微软雅黑" w:hAnsi="微软雅黑" w:cs="宋体" w:hint="eastAsia"/>
                <w:color w:val="000000"/>
                <w:kern w:val="0"/>
                <w:sz w:val="18"/>
                <w:szCs w:val="18"/>
              </w:rPr>
              <w:t>如有初始密码，首次登录时应强制客户修改初始密码</w:t>
            </w:r>
          </w:p>
        </w:tc>
        <w:tc>
          <w:tcPr>
            <w:tcW w:w="3594" w:type="dxa"/>
            <w:vAlign w:val="center"/>
          </w:tcPr>
          <w:p w:rsidR="001A3730" w:rsidRDefault="001A3730" w:rsidP="001A3730">
            <w:pPr>
              <w:rPr>
                <w:rFonts w:ascii="微软雅黑" w:hAnsi="微软雅黑"/>
                <w:sz w:val="18"/>
              </w:rPr>
            </w:pPr>
            <w:r w:rsidRPr="00CB0969">
              <w:rPr>
                <w:rFonts w:ascii="微软雅黑" w:hAnsi="微软雅黑" w:hint="eastAsia"/>
                <w:sz w:val="18"/>
              </w:rPr>
              <w:t>信息安全技术网络安全等级保护测评要求</w:t>
            </w:r>
          </w:p>
          <w:p w:rsidR="001F6804" w:rsidRPr="001A3730" w:rsidRDefault="001A3730" w:rsidP="000D20BD">
            <w:pPr>
              <w:rPr>
                <w:rFonts w:ascii="微软雅黑" w:hAnsi="微软雅黑"/>
                <w:sz w:val="18"/>
              </w:rPr>
            </w:pPr>
            <w:r w:rsidRPr="00C46F75">
              <w:rPr>
                <w:rFonts w:ascii="微软雅黑" w:hAnsi="微软雅黑" w:hint="eastAsia"/>
                <w:sz w:val="18"/>
              </w:rPr>
              <w:t>网上银行系统信息安全通用规范</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3</w:t>
            </w:r>
          </w:p>
        </w:tc>
        <w:tc>
          <w:tcPr>
            <w:tcW w:w="4394" w:type="dxa"/>
            <w:vAlign w:val="center"/>
          </w:tcPr>
          <w:p w:rsidR="001F6804" w:rsidRPr="001C44A7" w:rsidRDefault="001F6804" w:rsidP="000D20BD">
            <w:pPr>
              <w:rPr>
                <w:rFonts w:ascii="微软雅黑" w:hAnsi="微软雅黑"/>
                <w:sz w:val="18"/>
              </w:rPr>
            </w:pPr>
            <w:r w:rsidRPr="00212C1A">
              <w:rPr>
                <w:rFonts w:ascii="微软雅黑" w:hAnsi="微软雅黑" w:cs="宋体" w:hint="eastAsia"/>
                <w:color w:val="000000"/>
                <w:kern w:val="0"/>
                <w:sz w:val="18"/>
                <w:szCs w:val="18"/>
              </w:rPr>
              <w:t>所有的身份认证控制措施都在服务器端执行</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4</w:t>
            </w:r>
          </w:p>
        </w:tc>
        <w:tc>
          <w:tcPr>
            <w:tcW w:w="4394" w:type="dxa"/>
            <w:vAlign w:val="center"/>
          </w:tcPr>
          <w:p w:rsidR="001F6804" w:rsidRPr="00212C1A" w:rsidRDefault="001F6804" w:rsidP="000D20BD">
            <w:pPr>
              <w:rPr>
                <w:rFonts w:ascii="微软雅黑" w:hAnsi="微软雅黑" w:cs="宋体"/>
                <w:color w:val="000000"/>
                <w:kern w:val="0"/>
                <w:sz w:val="18"/>
                <w:szCs w:val="18"/>
              </w:rPr>
            </w:pPr>
            <w:r w:rsidRPr="00212C1A">
              <w:rPr>
                <w:rFonts w:ascii="微软雅黑" w:hAnsi="微软雅黑" w:cs="宋体" w:hint="eastAsia"/>
                <w:color w:val="000000"/>
                <w:kern w:val="0"/>
                <w:sz w:val="18"/>
                <w:szCs w:val="18"/>
              </w:rPr>
              <w:t>账号的密码要有复杂度的控制</w:t>
            </w:r>
          </w:p>
        </w:tc>
        <w:tc>
          <w:tcPr>
            <w:tcW w:w="3594" w:type="dxa"/>
            <w:vAlign w:val="center"/>
          </w:tcPr>
          <w:p w:rsidR="001A3730" w:rsidRDefault="001A3730" w:rsidP="001A3730">
            <w:pPr>
              <w:rPr>
                <w:rFonts w:ascii="微软雅黑" w:hAnsi="微软雅黑"/>
                <w:sz w:val="18"/>
              </w:rPr>
            </w:pPr>
            <w:r w:rsidRPr="00CB0969">
              <w:rPr>
                <w:rFonts w:ascii="微软雅黑" w:hAnsi="微软雅黑" w:hint="eastAsia"/>
                <w:sz w:val="18"/>
              </w:rPr>
              <w:t>信息安全技术网络安全等级保护测评要求</w:t>
            </w:r>
          </w:p>
          <w:p w:rsidR="001F6804"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5</w:t>
            </w:r>
          </w:p>
        </w:tc>
        <w:tc>
          <w:tcPr>
            <w:tcW w:w="4394" w:type="dxa"/>
            <w:vAlign w:val="center"/>
          </w:tcPr>
          <w:p w:rsidR="00B1186E" w:rsidRPr="00212C1A"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用户输入的密码要加密后再传输到服务端认证</w:t>
            </w:r>
          </w:p>
        </w:tc>
        <w:tc>
          <w:tcPr>
            <w:tcW w:w="3594" w:type="dxa"/>
            <w:vAlign w:val="center"/>
          </w:tcPr>
          <w:p w:rsidR="00B1186E" w:rsidRPr="00CB0969"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6</w:t>
            </w:r>
          </w:p>
        </w:tc>
        <w:tc>
          <w:tcPr>
            <w:tcW w:w="4394" w:type="dxa"/>
            <w:vAlign w:val="center"/>
          </w:tcPr>
          <w:p w:rsidR="00B1186E" w:rsidRPr="00212C1A" w:rsidRDefault="00B1186E" w:rsidP="00B1186E">
            <w:pPr>
              <w:rPr>
                <w:rFonts w:ascii="微软雅黑" w:hAnsi="微软雅黑" w:cs="宋体"/>
                <w:color w:val="000000"/>
                <w:kern w:val="0"/>
                <w:sz w:val="18"/>
                <w:szCs w:val="18"/>
              </w:rPr>
            </w:pPr>
            <w:r w:rsidRPr="00414550">
              <w:rPr>
                <w:rFonts w:ascii="微软雅黑" w:hAnsi="微软雅黑" w:cs="宋体" w:hint="eastAsia"/>
                <w:color w:val="000000"/>
                <w:kern w:val="0"/>
                <w:sz w:val="18"/>
                <w:szCs w:val="18"/>
              </w:rPr>
              <w:t>当</w:t>
            </w:r>
            <w:r>
              <w:rPr>
                <w:rFonts w:ascii="微软雅黑" w:hAnsi="微软雅黑" w:cs="宋体" w:hint="eastAsia"/>
                <w:color w:val="000000"/>
                <w:kern w:val="0"/>
                <w:sz w:val="18"/>
                <w:szCs w:val="18"/>
              </w:rPr>
              <w:t>登录认证失败多次时，增加图像验证码或者短信验证码，或临时锁定用户账号</w:t>
            </w:r>
          </w:p>
        </w:tc>
        <w:tc>
          <w:tcPr>
            <w:tcW w:w="3594" w:type="dxa"/>
            <w:vAlign w:val="center"/>
          </w:tcPr>
          <w:p w:rsidR="00B1186E" w:rsidRDefault="00B1186E" w:rsidP="00B1186E">
            <w:pPr>
              <w:rPr>
                <w:rFonts w:ascii="微软雅黑" w:hAnsi="微软雅黑"/>
                <w:sz w:val="18"/>
              </w:rPr>
            </w:pPr>
            <w:r w:rsidRPr="00CB0969">
              <w:rPr>
                <w:rFonts w:ascii="微软雅黑" w:hAnsi="微软雅黑" w:hint="eastAsia"/>
                <w:sz w:val="18"/>
              </w:rPr>
              <w:t>信息安全技术网络安全等级保护测评要求</w:t>
            </w:r>
          </w:p>
          <w:p w:rsidR="00B1186E" w:rsidRDefault="00B1186E" w:rsidP="00B1186E">
            <w:pPr>
              <w:rPr>
                <w:rFonts w:ascii="微软雅黑" w:hAnsi="微软雅黑"/>
                <w:sz w:val="18"/>
              </w:rPr>
            </w:pPr>
            <w:r w:rsidRPr="001F6804">
              <w:rPr>
                <w:rFonts w:ascii="微软雅黑" w:hAnsi="微软雅黑" w:hint="eastAsia"/>
                <w:sz w:val="18"/>
              </w:rPr>
              <w:t>中国金融移动支付客户端技术规范</w:t>
            </w:r>
          </w:p>
          <w:p w:rsidR="00B1186E" w:rsidRDefault="00B1186E" w:rsidP="00B1186E">
            <w:pPr>
              <w:rPr>
                <w:rFonts w:ascii="微软雅黑" w:hAnsi="微软雅黑"/>
                <w:sz w:val="18"/>
              </w:rPr>
            </w:pPr>
            <w:r w:rsidRPr="00AC1FD5">
              <w:rPr>
                <w:rFonts w:ascii="微软雅黑" w:hAnsi="微软雅黑" w:hint="eastAsia"/>
                <w:sz w:val="18"/>
              </w:rPr>
              <w:t>中国金融移动支付应用安全规范</w:t>
            </w:r>
          </w:p>
          <w:p w:rsidR="00B1186E" w:rsidRPr="001C44A7"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7</w:t>
            </w:r>
          </w:p>
        </w:tc>
        <w:tc>
          <w:tcPr>
            <w:tcW w:w="4394" w:type="dxa"/>
            <w:vAlign w:val="center"/>
          </w:tcPr>
          <w:p w:rsidR="00B1186E" w:rsidRPr="00414550"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图像验证码有恰当的安全控制</w:t>
            </w:r>
          </w:p>
        </w:tc>
        <w:tc>
          <w:tcPr>
            <w:tcW w:w="3594" w:type="dxa"/>
            <w:vAlign w:val="center"/>
          </w:tcPr>
          <w:p w:rsidR="00B1186E" w:rsidRPr="00CB0969"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Tr="00B1186E">
        <w:tc>
          <w:tcPr>
            <w:tcW w:w="534" w:type="dxa"/>
            <w:vAlign w:val="center"/>
          </w:tcPr>
          <w:p w:rsidR="00B1186E" w:rsidRDefault="00B1186E" w:rsidP="00B1186E">
            <w:pPr>
              <w:rPr>
                <w:rFonts w:ascii="微软雅黑" w:hAnsi="微软雅黑"/>
                <w:sz w:val="18"/>
              </w:rPr>
            </w:pPr>
            <w:r>
              <w:rPr>
                <w:rFonts w:ascii="微软雅黑" w:hAnsi="微软雅黑" w:hint="eastAsia"/>
                <w:sz w:val="18"/>
              </w:rPr>
              <w:t>8</w:t>
            </w:r>
          </w:p>
        </w:tc>
        <w:tc>
          <w:tcPr>
            <w:tcW w:w="4394" w:type="dxa"/>
            <w:vAlign w:val="center"/>
          </w:tcPr>
          <w:p w:rsidR="00B1186E"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短信验证码要有恰当的安全控制</w:t>
            </w:r>
          </w:p>
        </w:tc>
        <w:tc>
          <w:tcPr>
            <w:tcW w:w="3594" w:type="dxa"/>
            <w:vAlign w:val="center"/>
          </w:tcPr>
          <w:p w:rsidR="00B1186E" w:rsidRPr="00C46F75"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9</w:t>
            </w:r>
          </w:p>
        </w:tc>
        <w:tc>
          <w:tcPr>
            <w:tcW w:w="4394" w:type="dxa"/>
            <w:vAlign w:val="center"/>
          </w:tcPr>
          <w:p w:rsidR="00B1186E" w:rsidRPr="00212C1A"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因登录认证失败多次锁定的账号，在一段时间后要解锁账号</w:t>
            </w:r>
          </w:p>
        </w:tc>
        <w:tc>
          <w:tcPr>
            <w:tcW w:w="3594" w:type="dxa"/>
            <w:vAlign w:val="center"/>
          </w:tcPr>
          <w:p w:rsidR="00B1186E" w:rsidRPr="001C44A7"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10</w:t>
            </w:r>
          </w:p>
        </w:tc>
        <w:tc>
          <w:tcPr>
            <w:tcW w:w="4394" w:type="dxa"/>
            <w:vAlign w:val="center"/>
          </w:tcPr>
          <w:p w:rsidR="00B1186E" w:rsidRPr="00212C1A" w:rsidRDefault="00B1186E" w:rsidP="00B1186E">
            <w:pPr>
              <w:rPr>
                <w:rFonts w:ascii="微软雅黑" w:hAnsi="微软雅黑" w:cs="宋体"/>
                <w:color w:val="000000"/>
                <w:kern w:val="0"/>
                <w:sz w:val="18"/>
                <w:szCs w:val="18"/>
              </w:rPr>
            </w:pPr>
            <w:r w:rsidRPr="00212C1A">
              <w:rPr>
                <w:rFonts w:ascii="微软雅黑" w:hAnsi="微软雅黑" w:cs="宋体" w:hint="eastAsia"/>
                <w:color w:val="000000"/>
                <w:kern w:val="0"/>
                <w:sz w:val="18"/>
                <w:szCs w:val="18"/>
              </w:rPr>
              <w:t>登录功能中不能有</w:t>
            </w:r>
            <w:r>
              <w:rPr>
                <w:rFonts w:ascii="微软雅黑" w:hAnsi="微软雅黑" w:cs="宋体" w:hint="eastAsia"/>
                <w:color w:val="000000"/>
                <w:kern w:val="0"/>
                <w:sz w:val="18"/>
                <w:szCs w:val="18"/>
              </w:rPr>
              <w:t>账号</w:t>
            </w:r>
            <w:r w:rsidRPr="00212C1A">
              <w:rPr>
                <w:rFonts w:ascii="微软雅黑" w:hAnsi="微软雅黑" w:cs="宋体" w:hint="eastAsia"/>
                <w:color w:val="000000"/>
                <w:kern w:val="0"/>
                <w:sz w:val="18"/>
                <w:szCs w:val="18"/>
              </w:rPr>
              <w:t>信息枚举的可能</w:t>
            </w:r>
          </w:p>
        </w:tc>
        <w:tc>
          <w:tcPr>
            <w:tcW w:w="3594" w:type="dxa"/>
            <w:vAlign w:val="center"/>
          </w:tcPr>
          <w:p w:rsidR="00B1186E" w:rsidRPr="001C44A7"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11</w:t>
            </w:r>
          </w:p>
        </w:tc>
        <w:tc>
          <w:tcPr>
            <w:tcW w:w="4394" w:type="dxa"/>
            <w:vAlign w:val="center"/>
          </w:tcPr>
          <w:p w:rsidR="00B1186E" w:rsidRPr="00212C1A"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手机银行服务与其它服务要进行双向身份认证</w:t>
            </w:r>
          </w:p>
        </w:tc>
        <w:tc>
          <w:tcPr>
            <w:tcW w:w="3594" w:type="dxa"/>
            <w:vAlign w:val="center"/>
          </w:tcPr>
          <w:p w:rsidR="00B1186E" w:rsidRDefault="00B1186E" w:rsidP="00B1186E">
            <w:pPr>
              <w:rPr>
                <w:rFonts w:ascii="微软雅黑" w:hAnsi="微软雅黑"/>
                <w:sz w:val="18"/>
              </w:rPr>
            </w:pPr>
            <w:r w:rsidRPr="00C46F75">
              <w:rPr>
                <w:rFonts w:ascii="微软雅黑" w:hAnsi="微软雅黑" w:hint="eastAsia"/>
                <w:sz w:val="18"/>
              </w:rPr>
              <w:t>网上银行系统信息安全通用规范</w:t>
            </w:r>
          </w:p>
          <w:p w:rsidR="00B1186E" w:rsidRPr="001C44A7" w:rsidRDefault="00B1186E" w:rsidP="00B1186E">
            <w:pPr>
              <w:rPr>
                <w:rFonts w:ascii="微软雅黑" w:hAnsi="微软雅黑"/>
                <w:sz w:val="18"/>
              </w:rPr>
            </w:pPr>
            <w:r w:rsidRPr="00141F33">
              <w:rPr>
                <w:rFonts w:ascii="微软雅黑" w:hAnsi="微软雅黑" w:hint="eastAsia"/>
                <w:sz w:val="18"/>
              </w:rPr>
              <w:t>银发〔2016〕170号中国人民银行关于进一步加强银行卡风险管理的通知</w:t>
            </w:r>
          </w:p>
        </w:tc>
      </w:tr>
      <w:tr w:rsidR="00B1186E"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12</w:t>
            </w:r>
          </w:p>
        </w:tc>
        <w:tc>
          <w:tcPr>
            <w:tcW w:w="4394" w:type="dxa"/>
            <w:vAlign w:val="center"/>
          </w:tcPr>
          <w:p w:rsidR="00B1186E"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登录过程的</w:t>
            </w:r>
            <w:r w:rsidRPr="00CC00CB">
              <w:rPr>
                <w:rFonts w:ascii="微软雅黑" w:hAnsi="微软雅黑" w:cs="宋体" w:hint="eastAsia"/>
                <w:color w:val="000000"/>
                <w:kern w:val="0"/>
                <w:sz w:val="18"/>
                <w:szCs w:val="18"/>
              </w:rPr>
              <w:t>所有操作必须使用同一IP地址和MAC地址，否则服务器端</w:t>
            </w:r>
            <w:r>
              <w:rPr>
                <w:rFonts w:ascii="微软雅黑" w:hAnsi="微软雅黑" w:cs="宋体" w:hint="eastAsia"/>
                <w:color w:val="000000"/>
                <w:kern w:val="0"/>
                <w:sz w:val="18"/>
                <w:szCs w:val="18"/>
              </w:rPr>
              <w:t>应</w:t>
            </w:r>
            <w:r w:rsidRPr="00CC00CB">
              <w:rPr>
                <w:rFonts w:ascii="微软雅黑" w:hAnsi="微软雅黑" w:cs="宋体" w:hint="eastAsia"/>
                <w:color w:val="000000"/>
                <w:kern w:val="0"/>
                <w:sz w:val="18"/>
                <w:szCs w:val="18"/>
              </w:rPr>
              <w:t>自动终止</w:t>
            </w:r>
            <w:r>
              <w:rPr>
                <w:rFonts w:ascii="微软雅黑" w:hAnsi="微软雅黑" w:cs="宋体" w:hint="eastAsia"/>
                <w:color w:val="000000"/>
                <w:kern w:val="0"/>
                <w:sz w:val="18"/>
                <w:szCs w:val="18"/>
              </w:rPr>
              <w:t>注册过程</w:t>
            </w:r>
          </w:p>
        </w:tc>
        <w:tc>
          <w:tcPr>
            <w:tcW w:w="3594" w:type="dxa"/>
            <w:vAlign w:val="center"/>
          </w:tcPr>
          <w:p w:rsidR="00B1186E" w:rsidRPr="00C46F75" w:rsidRDefault="00B1186E" w:rsidP="00B1186E">
            <w:pPr>
              <w:rPr>
                <w:rFonts w:ascii="微软雅黑" w:hAnsi="微软雅黑"/>
                <w:sz w:val="18"/>
              </w:rPr>
            </w:pPr>
            <w:r w:rsidRPr="00C46F75">
              <w:rPr>
                <w:rFonts w:ascii="微软雅黑" w:hAnsi="微软雅黑" w:hint="eastAsia"/>
                <w:sz w:val="18"/>
              </w:rPr>
              <w:t>网上银行系统信息安全通用规范</w:t>
            </w:r>
          </w:p>
        </w:tc>
      </w:tr>
    </w:tbl>
    <w:p w:rsidR="001F6804" w:rsidRDefault="001F6804" w:rsidP="001F6804">
      <w:pPr>
        <w:pStyle w:val="Heading2"/>
      </w:pPr>
      <w:bookmarkStart w:id="27" w:name="_Toc11350740"/>
      <w:r>
        <w:rPr>
          <w:rFonts w:hint="eastAsia"/>
        </w:rPr>
        <w:t>通信安全需求</w:t>
      </w:r>
      <w:bookmarkEnd w:id="27"/>
    </w:p>
    <w:tbl>
      <w:tblPr>
        <w:tblStyle w:val="TableGrid"/>
        <w:tblW w:w="0" w:type="auto"/>
        <w:tblLook w:val="04A0" w:firstRow="1" w:lastRow="0" w:firstColumn="1" w:lastColumn="0" w:noHBand="0" w:noVBand="1"/>
      </w:tblPr>
      <w:tblGrid>
        <w:gridCol w:w="534"/>
        <w:gridCol w:w="4266"/>
        <w:gridCol w:w="3496"/>
      </w:tblGrid>
      <w:tr w:rsidR="001F6804"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RPr="00BE614A"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所有Web请求都要使用HTTPS协议</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1A3730" w:rsidRDefault="001A3730" w:rsidP="001A3730">
            <w:pPr>
              <w:rPr>
                <w:rFonts w:ascii="微软雅黑" w:hAnsi="微软雅黑"/>
                <w:sz w:val="18"/>
              </w:rPr>
            </w:pPr>
            <w:r w:rsidRPr="00C46F75">
              <w:rPr>
                <w:rFonts w:ascii="微软雅黑" w:hAnsi="微软雅黑" w:hint="eastAsia"/>
                <w:sz w:val="18"/>
              </w:rPr>
              <w:t>网上银行系统信息安全通用规范</w:t>
            </w:r>
          </w:p>
          <w:p w:rsidR="001F6804" w:rsidRDefault="001F6804" w:rsidP="001A3730">
            <w:pPr>
              <w:rPr>
                <w:rFonts w:ascii="微软雅黑" w:hAnsi="微软雅黑"/>
                <w:sz w:val="18"/>
              </w:rPr>
            </w:pPr>
            <w:r>
              <w:rPr>
                <w:rFonts w:ascii="微软雅黑" w:hAnsi="微软雅黑" w:hint="eastAsia"/>
                <w:sz w:val="18"/>
              </w:rPr>
              <w:t>PCI</w:t>
            </w:r>
            <w:r>
              <w:rPr>
                <w:rFonts w:ascii="微软雅黑" w:hAnsi="微软雅黑"/>
                <w:sz w:val="18"/>
              </w:rPr>
              <w:t xml:space="preserve"> </w:t>
            </w:r>
            <w:r>
              <w:rPr>
                <w:rFonts w:ascii="微软雅黑" w:hAnsi="微软雅黑" w:hint="eastAsia"/>
                <w:sz w:val="18"/>
              </w:rPr>
              <w:t>DSS</w:t>
            </w:r>
          </w:p>
          <w:p w:rsidR="00B1186E" w:rsidRPr="001C44A7" w:rsidRDefault="00B1186E" w:rsidP="001A3730">
            <w:pPr>
              <w:rPr>
                <w:rFonts w:ascii="微软雅黑" w:hAnsi="微软雅黑"/>
                <w:sz w:val="18"/>
              </w:rPr>
            </w:pPr>
            <w:r w:rsidRPr="00141F33">
              <w:rPr>
                <w:rFonts w:ascii="微软雅黑" w:hAnsi="微软雅黑" w:hint="eastAsia"/>
                <w:sz w:val="18"/>
              </w:rPr>
              <w:t>银发〔2016〕170号中国人民银行关于进一步加强银行卡风险管理的通知</w:t>
            </w:r>
          </w:p>
        </w:tc>
      </w:tr>
      <w:tr w:rsidR="001F6804" w:rsidRPr="00BE614A"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使用TLS</w:t>
            </w:r>
            <w:r w:rsidRPr="00BE614A">
              <w:rPr>
                <w:rFonts w:ascii="微软雅黑" w:hAnsi="微软雅黑"/>
                <w:sz w:val="18"/>
              </w:rPr>
              <w:t>1.2</w:t>
            </w:r>
            <w:r w:rsidRPr="00BE614A">
              <w:rPr>
                <w:rFonts w:ascii="微软雅黑" w:hAnsi="微软雅黑" w:hint="eastAsia"/>
                <w:sz w:val="18"/>
              </w:rPr>
              <w:t>以上版本协议加密数据</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0D20BD"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0D20BD" w:rsidRPr="00BE614A" w:rsidTr="000D20BD">
        <w:tc>
          <w:tcPr>
            <w:tcW w:w="534" w:type="dxa"/>
            <w:vAlign w:val="center"/>
          </w:tcPr>
          <w:p w:rsidR="000D20BD" w:rsidRDefault="000D20BD" w:rsidP="000D20BD">
            <w:pPr>
              <w:rPr>
                <w:rFonts w:ascii="微软雅黑" w:hAnsi="微软雅黑"/>
                <w:sz w:val="18"/>
              </w:rPr>
            </w:pPr>
            <w:r>
              <w:rPr>
                <w:rFonts w:ascii="微软雅黑" w:hAnsi="微软雅黑" w:hint="eastAsia"/>
                <w:sz w:val="18"/>
              </w:rPr>
              <w:t>3</w:t>
            </w:r>
          </w:p>
        </w:tc>
        <w:tc>
          <w:tcPr>
            <w:tcW w:w="4394" w:type="dxa"/>
            <w:vAlign w:val="center"/>
          </w:tcPr>
          <w:p w:rsidR="000D20BD" w:rsidRPr="00BE614A" w:rsidRDefault="000D20BD" w:rsidP="000D20BD">
            <w:pPr>
              <w:rPr>
                <w:rFonts w:ascii="微软雅黑" w:hAnsi="微软雅黑"/>
                <w:sz w:val="18"/>
              </w:rPr>
            </w:pPr>
            <w:r w:rsidRPr="000D20BD">
              <w:rPr>
                <w:rFonts w:ascii="微软雅黑" w:hAnsi="微软雅黑" w:hint="eastAsia"/>
                <w:sz w:val="18"/>
              </w:rPr>
              <w:t>证书须使用SHA256以上哈希算法签名，使用RSA2048位或ECC256位以上公钥算法</w:t>
            </w:r>
          </w:p>
        </w:tc>
        <w:tc>
          <w:tcPr>
            <w:tcW w:w="3594" w:type="dxa"/>
            <w:vAlign w:val="center"/>
          </w:tcPr>
          <w:p w:rsidR="000D20BD" w:rsidRPr="001C44A7" w:rsidRDefault="000D20BD" w:rsidP="000D20BD">
            <w:pPr>
              <w:rPr>
                <w:rFonts w:ascii="微软雅黑" w:hAnsi="微软雅黑"/>
                <w:sz w:val="18"/>
              </w:rPr>
            </w:pPr>
            <w:r w:rsidRPr="000D20BD">
              <w:rPr>
                <w:rFonts w:ascii="微软雅黑" w:hAnsi="微软雅黑" w:hint="eastAsia"/>
                <w:sz w:val="18"/>
              </w:rPr>
              <w:t>中国金融移动支付客户端技术规范</w:t>
            </w:r>
          </w:p>
        </w:tc>
      </w:tr>
      <w:tr w:rsidR="001F6804" w:rsidRPr="00BE614A" w:rsidTr="000D20BD">
        <w:tc>
          <w:tcPr>
            <w:tcW w:w="534" w:type="dxa"/>
            <w:vAlign w:val="center"/>
          </w:tcPr>
          <w:p w:rsidR="001F6804" w:rsidRPr="001C44A7" w:rsidRDefault="000D20BD" w:rsidP="000D20BD">
            <w:pPr>
              <w:rPr>
                <w:rFonts w:ascii="微软雅黑" w:hAnsi="微软雅黑"/>
                <w:sz w:val="18"/>
              </w:rPr>
            </w:pPr>
            <w:r>
              <w:rPr>
                <w:rFonts w:ascii="微软雅黑" w:hAnsi="微软雅黑" w:hint="eastAsia"/>
                <w:sz w:val="18"/>
              </w:rPr>
              <w:t>4</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客户端要检查服务端证书的合法性</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BE614A" w:rsidTr="000D20BD">
        <w:tc>
          <w:tcPr>
            <w:tcW w:w="534" w:type="dxa"/>
            <w:vAlign w:val="center"/>
          </w:tcPr>
          <w:p w:rsidR="001F6804" w:rsidRDefault="000D20BD" w:rsidP="000D20BD">
            <w:pPr>
              <w:rPr>
                <w:rFonts w:ascii="微软雅黑" w:hAnsi="微软雅黑"/>
                <w:sz w:val="18"/>
              </w:rPr>
            </w:pPr>
            <w:r>
              <w:rPr>
                <w:rFonts w:ascii="微软雅黑" w:hAnsi="微软雅黑" w:hint="eastAsia"/>
                <w:sz w:val="18"/>
              </w:rPr>
              <w:t>5</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用户输入的密码要加密处理后再发送到服务端</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0D20BD" w:rsidRDefault="001A3730" w:rsidP="001A3730">
            <w:pPr>
              <w:rPr>
                <w:rFonts w:ascii="微软雅黑" w:hAnsi="微软雅黑"/>
                <w:sz w:val="18"/>
              </w:rPr>
            </w:pPr>
            <w:r w:rsidRPr="00C46F75">
              <w:rPr>
                <w:rFonts w:ascii="微软雅黑" w:hAnsi="微软雅黑" w:hint="eastAsia"/>
                <w:sz w:val="18"/>
              </w:rPr>
              <w:t>网上银行系统信息安全通用规范</w:t>
            </w:r>
          </w:p>
          <w:p w:rsidR="001F6804" w:rsidRDefault="001F6804" w:rsidP="000D20BD">
            <w:pPr>
              <w:rPr>
                <w:rFonts w:ascii="微软雅黑" w:hAnsi="微软雅黑"/>
                <w:sz w:val="18"/>
              </w:rPr>
            </w:pPr>
            <w:r>
              <w:rPr>
                <w:rFonts w:ascii="微软雅黑" w:hAnsi="微软雅黑" w:hint="eastAsia"/>
                <w:sz w:val="18"/>
              </w:rPr>
              <w:t>PCI</w:t>
            </w:r>
            <w:r>
              <w:rPr>
                <w:rFonts w:ascii="微软雅黑" w:hAnsi="微软雅黑"/>
                <w:sz w:val="18"/>
              </w:rPr>
              <w:t xml:space="preserve"> </w:t>
            </w:r>
            <w:r>
              <w:rPr>
                <w:rFonts w:ascii="微软雅黑" w:hAnsi="微软雅黑" w:hint="eastAsia"/>
                <w:sz w:val="18"/>
              </w:rPr>
              <w:t>DSS</w:t>
            </w:r>
          </w:p>
          <w:p w:rsidR="00B1186E" w:rsidRPr="001C44A7" w:rsidRDefault="00B1186E" w:rsidP="000D20BD">
            <w:pPr>
              <w:rPr>
                <w:rFonts w:ascii="微软雅黑" w:hAnsi="微软雅黑"/>
                <w:sz w:val="18"/>
              </w:rPr>
            </w:pPr>
            <w:r w:rsidRPr="00141F33">
              <w:rPr>
                <w:rFonts w:ascii="微软雅黑" w:hAnsi="微软雅黑" w:hint="eastAsia"/>
                <w:sz w:val="18"/>
              </w:rPr>
              <w:t>银发〔2016〕170号中国人民银行关于进一步加强银行卡风险管理的通知</w:t>
            </w:r>
          </w:p>
        </w:tc>
      </w:tr>
    </w:tbl>
    <w:p w:rsidR="001F6804" w:rsidRPr="00814DB6" w:rsidRDefault="001F6804" w:rsidP="001F6804">
      <w:pPr>
        <w:pStyle w:val="Heading2"/>
      </w:pPr>
      <w:bookmarkStart w:id="28" w:name="_Toc11350741"/>
      <w:r>
        <w:rPr>
          <w:rFonts w:hint="eastAsia"/>
        </w:rPr>
        <w:t>日志审计需求</w:t>
      </w:r>
      <w:bookmarkEnd w:id="28"/>
    </w:p>
    <w:tbl>
      <w:tblPr>
        <w:tblStyle w:val="TableGrid"/>
        <w:tblW w:w="0" w:type="auto"/>
        <w:tblLook w:val="04A0" w:firstRow="1" w:lastRow="0" w:firstColumn="1" w:lastColumn="0" w:noHBand="0" w:noVBand="1"/>
      </w:tblPr>
      <w:tblGrid>
        <w:gridCol w:w="534"/>
        <w:gridCol w:w="4271"/>
        <w:gridCol w:w="3491"/>
      </w:tblGrid>
      <w:tr w:rsidR="001F6804" w:rsidRPr="001C44A7"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RPr="001C44A7"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关键操作都要有日志记录</w:t>
            </w:r>
          </w:p>
        </w:tc>
        <w:tc>
          <w:tcPr>
            <w:tcW w:w="3594" w:type="dxa"/>
            <w:vAlign w:val="center"/>
          </w:tcPr>
          <w:p w:rsidR="001A3730" w:rsidRDefault="001A3730" w:rsidP="001A3730">
            <w:pPr>
              <w:rPr>
                <w:rFonts w:ascii="微软雅黑" w:hAnsi="微软雅黑"/>
                <w:sz w:val="18"/>
              </w:rPr>
            </w:pPr>
            <w:r w:rsidRPr="00CB0969">
              <w:rPr>
                <w:rFonts w:ascii="微软雅黑" w:hAnsi="微软雅黑" w:hint="eastAsia"/>
                <w:sz w:val="18"/>
              </w:rPr>
              <w:t>信息安全技术网络安全等级保护测评要求</w:t>
            </w:r>
          </w:p>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AC1FD5" w:rsidRDefault="00AC1FD5" w:rsidP="001A3730">
            <w:pPr>
              <w:rPr>
                <w:rFonts w:ascii="微软雅黑" w:hAnsi="微软雅黑"/>
                <w:sz w:val="18"/>
              </w:rPr>
            </w:pPr>
            <w:r w:rsidRPr="00AC1FD5">
              <w:rPr>
                <w:rFonts w:ascii="微软雅黑" w:hAnsi="微软雅黑" w:hint="eastAsia"/>
                <w:sz w:val="18"/>
              </w:rPr>
              <w:t>中国金融移动支付应用安全规范</w:t>
            </w:r>
          </w:p>
          <w:p w:rsidR="001A3730"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日志中至少要记录操作类型、操作时间、操作者标识、操作对象标识和操作结果</w:t>
            </w:r>
          </w:p>
        </w:tc>
        <w:tc>
          <w:tcPr>
            <w:tcW w:w="3594" w:type="dxa"/>
            <w:vAlign w:val="center"/>
          </w:tcPr>
          <w:p w:rsidR="001A3730" w:rsidRDefault="001A3730" w:rsidP="000D20BD">
            <w:pPr>
              <w:rPr>
                <w:rFonts w:ascii="微软雅黑" w:hAnsi="微软雅黑"/>
                <w:sz w:val="18"/>
              </w:rPr>
            </w:pPr>
            <w:r w:rsidRPr="00CB0969">
              <w:rPr>
                <w:rFonts w:ascii="微软雅黑" w:hAnsi="微软雅黑" w:hint="eastAsia"/>
                <w:sz w:val="18"/>
              </w:rPr>
              <w:t>信息安全技术网络安全等级保护测评要求</w:t>
            </w:r>
          </w:p>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3</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不要在日志中记录敏感信息</w:t>
            </w:r>
          </w:p>
        </w:tc>
        <w:tc>
          <w:tcPr>
            <w:tcW w:w="3594" w:type="dxa"/>
            <w:vAlign w:val="center"/>
          </w:tcPr>
          <w:p w:rsidR="001F6804" w:rsidRPr="00BE614A"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4</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对日志进行统一存储和分析处理</w:t>
            </w:r>
          </w:p>
        </w:tc>
        <w:tc>
          <w:tcPr>
            <w:tcW w:w="3594" w:type="dxa"/>
            <w:vAlign w:val="center"/>
          </w:tcPr>
          <w:p w:rsidR="001F6804" w:rsidRPr="001C44A7" w:rsidRDefault="001F6804" w:rsidP="000D20BD">
            <w:pPr>
              <w:rPr>
                <w:rFonts w:ascii="微软雅黑" w:hAnsi="微软雅黑"/>
                <w:sz w:val="18"/>
              </w:rPr>
            </w:pPr>
            <w:r w:rsidRPr="00CB0969">
              <w:rPr>
                <w:rFonts w:ascii="微软雅黑" w:hAnsi="微软雅黑" w:hint="eastAsia"/>
                <w:sz w:val="18"/>
              </w:rPr>
              <w:t>信息安全技术网络安全等级保护测评要求</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5</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日志有完整性检查控制措施来防止未授权的修改</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6</w:t>
            </w:r>
          </w:p>
        </w:tc>
        <w:tc>
          <w:tcPr>
            <w:tcW w:w="4394" w:type="dxa"/>
            <w:vAlign w:val="center"/>
          </w:tcPr>
          <w:p w:rsidR="001F6804" w:rsidRPr="00BE614A" w:rsidRDefault="001F6804" w:rsidP="000D20BD">
            <w:pPr>
              <w:rPr>
                <w:rFonts w:ascii="微软雅黑" w:hAnsi="微软雅黑"/>
                <w:sz w:val="18"/>
              </w:rPr>
            </w:pPr>
            <w:r w:rsidRPr="00BE614A">
              <w:rPr>
                <w:rFonts w:ascii="微软雅黑" w:hAnsi="微软雅黑" w:hint="eastAsia"/>
                <w:sz w:val="18"/>
              </w:rPr>
              <w:t>应该只有审计员才能访问日志信息</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bl>
    <w:p w:rsidR="001F6804" w:rsidRPr="00814DB6" w:rsidRDefault="001F6804" w:rsidP="001F6804">
      <w:pPr>
        <w:pStyle w:val="Heading2"/>
      </w:pPr>
      <w:bookmarkStart w:id="29" w:name="_Toc11350742"/>
      <w:r>
        <w:rPr>
          <w:rFonts w:hint="eastAsia"/>
        </w:rPr>
        <w:t>错误处理需求</w:t>
      </w:r>
      <w:bookmarkEnd w:id="29"/>
    </w:p>
    <w:tbl>
      <w:tblPr>
        <w:tblStyle w:val="TableGrid"/>
        <w:tblW w:w="0" w:type="auto"/>
        <w:tblLook w:val="04A0" w:firstRow="1" w:lastRow="0" w:firstColumn="1" w:lastColumn="0" w:noHBand="0" w:noVBand="1"/>
      </w:tblPr>
      <w:tblGrid>
        <w:gridCol w:w="534"/>
        <w:gridCol w:w="4271"/>
        <w:gridCol w:w="3491"/>
      </w:tblGrid>
      <w:tr w:rsidR="001F6804" w:rsidRPr="001C44A7"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RPr="001C44A7"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登录失败时要对错误提示信息模糊化处理</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212C1A" w:rsidRDefault="001F6804" w:rsidP="000D20BD">
            <w:pPr>
              <w:rPr>
                <w:rFonts w:ascii="微软雅黑" w:hAnsi="微软雅黑" w:cs="宋体"/>
                <w:color w:val="000000"/>
                <w:kern w:val="0"/>
                <w:sz w:val="18"/>
                <w:szCs w:val="18"/>
              </w:rPr>
            </w:pPr>
            <w:r>
              <w:rPr>
                <w:rFonts w:ascii="微软雅黑" w:hAnsi="微软雅黑" w:cs="宋体" w:hint="eastAsia"/>
                <w:color w:val="000000"/>
                <w:kern w:val="0"/>
                <w:sz w:val="18"/>
                <w:szCs w:val="18"/>
              </w:rPr>
              <w:t>有恰当的错误处理措施，当错误发生时仅展示通用的页面</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3</w:t>
            </w:r>
          </w:p>
        </w:tc>
        <w:tc>
          <w:tcPr>
            <w:tcW w:w="4394" w:type="dxa"/>
            <w:vAlign w:val="center"/>
          </w:tcPr>
          <w:p w:rsidR="001F6804" w:rsidRDefault="001F6804" w:rsidP="000D20BD">
            <w:pPr>
              <w:rPr>
                <w:rFonts w:ascii="微软雅黑" w:hAnsi="微软雅黑" w:cs="宋体"/>
                <w:color w:val="000000"/>
                <w:kern w:val="0"/>
                <w:sz w:val="18"/>
                <w:szCs w:val="18"/>
              </w:rPr>
            </w:pPr>
            <w:r>
              <w:rPr>
                <w:rFonts w:ascii="微软雅黑" w:hAnsi="微软雅黑" w:cs="宋体" w:hint="eastAsia"/>
                <w:color w:val="000000"/>
                <w:kern w:val="0"/>
                <w:sz w:val="18"/>
                <w:szCs w:val="18"/>
              </w:rPr>
              <w:t>不要在错误提示信息中返回敏感信息</w:t>
            </w:r>
          </w:p>
        </w:tc>
        <w:tc>
          <w:tcPr>
            <w:tcW w:w="35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bl>
    <w:p w:rsidR="001F6804" w:rsidRPr="00814DB6" w:rsidRDefault="001F6804" w:rsidP="001F6804">
      <w:pPr>
        <w:pStyle w:val="Heading2"/>
      </w:pPr>
      <w:bookmarkStart w:id="30" w:name="_Toc11350743"/>
      <w:r>
        <w:rPr>
          <w:rFonts w:hint="eastAsia"/>
        </w:rPr>
        <w:t>会话安全需求</w:t>
      </w:r>
      <w:bookmarkEnd w:id="30"/>
    </w:p>
    <w:tbl>
      <w:tblPr>
        <w:tblStyle w:val="TableGrid"/>
        <w:tblW w:w="0" w:type="auto"/>
        <w:tblLook w:val="04A0" w:firstRow="1" w:lastRow="0" w:firstColumn="1" w:lastColumn="0" w:noHBand="0" w:noVBand="1"/>
      </w:tblPr>
      <w:tblGrid>
        <w:gridCol w:w="534"/>
        <w:gridCol w:w="4283"/>
        <w:gridCol w:w="3479"/>
      </w:tblGrid>
      <w:tr w:rsidR="001F6804" w:rsidRPr="001C44A7"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RPr="001C44A7"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Pr>
                <w:rFonts w:ascii="微软雅黑" w:hAnsi="微软雅黑" w:cs="宋体" w:hint="eastAsia"/>
                <w:iCs/>
                <w:color w:val="000000"/>
                <w:kern w:val="0"/>
                <w:sz w:val="18"/>
                <w:szCs w:val="18"/>
              </w:rPr>
              <w:t>会话ID要足够长、随机，并且要有唯一性</w:t>
            </w:r>
          </w:p>
        </w:tc>
        <w:tc>
          <w:tcPr>
            <w:tcW w:w="3594" w:type="dxa"/>
            <w:vAlign w:val="center"/>
          </w:tcPr>
          <w:p w:rsidR="00AC1FD5" w:rsidRDefault="00AC1FD5" w:rsidP="000D20BD">
            <w:pPr>
              <w:rPr>
                <w:rFonts w:ascii="微软雅黑" w:hAnsi="微软雅黑"/>
                <w:sz w:val="18"/>
              </w:rPr>
            </w:pPr>
            <w:r w:rsidRPr="00AC1FD5">
              <w:rPr>
                <w:rFonts w:ascii="微软雅黑" w:hAnsi="微软雅黑" w:hint="eastAsia"/>
                <w:sz w:val="18"/>
              </w:rPr>
              <w:t>中国金融移动支付应用安全规范</w:t>
            </w:r>
          </w:p>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212C1A" w:rsidRDefault="001F6804" w:rsidP="000D20BD">
            <w:pPr>
              <w:rPr>
                <w:rFonts w:ascii="微软雅黑" w:hAnsi="微软雅黑" w:cs="宋体"/>
                <w:color w:val="000000"/>
                <w:kern w:val="0"/>
                <w:sz w:val="18"/>
                <w:szCs w:val="18"/>
              </w:rPr>
            </w:pPr>
            <w:r>
              <w:rPr>
                <w:rFonts w:ascii="微软雅黑" w:hAnsi="微软雅黑" w:cs="宋体" w:hint="eastAsia"/>
                <w:color w:val="000000"/>
                <w:kern w:val="0"/>
                <w:sz w:val="18"/>
                <w:szCs w:val="18"/>
              </w:rPr>
              <w:t>会话一段时间不活动时，对其进行失效处理</w:t>
            </w:r>
          </w:p>
        </w:tc>
        <w:tc>
          <w:tcPr>
            <w:tcW w:w="3594" w:type="dxa"/>
            <w:vAlign w:val="center"/>
          </w:tcPr>
          <w:p w:rsidR="00AC1FD5" w:rsidRDefault="00AC1FD5" w:rsidP="000D20BD">
            <w:pPr>
              <w:rPr>
                <w:rFonts w:ascii="微软雅黑" w:hAnsi="微软雅黑"/>
                <w:sz w:val="18"/>
              </w:rPr>
            </w:pPr>
            <w:r w:rsidRPr="00AC1FD5">
              <w:rPr>
                <w:rFonts w:ascii="微软雅黑" w:hAnsi="微软雅黑" w:hint="eastAsia"/>
                <w:sz w:val="18"/>
              </w:rPr>
              <w:t>中国金融移动支付应用安全规范</w:t>
            </w:r>
          </w:p>
          <w:p w:rsidR="001F6804" w:rsidRPr="001C44A7" w:rsidRDefault="001F6804" w:rsidP="000D20BD">
            <w:pPr>
              <w:rPr>
                <w:rFonts w:ascii="微软雅黑" w:hAnsi="微软雅黑"/>
                <w:sz w:val="18"/>
              </w:rPr>
            </w:pPr>
            <w:r w:rsidRPr="001C44A7">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3</w:t>
            </w:r>
          </w:p>
        </w:tc>
        <w:tc>
          <w:tcPr>
            <w:tcW w:w="4394" w:type="dxa"/>
            <w:vAlign w:val="center"/>
          </w:tcPr>
          <w:p w:rsidR="001F6804" w:rsidRDefault="001F6804" w:rsidP="000D20BD">
            <w:pPr>
              <w:rPr>
                <w:rFonts w:ascii="微软雅黑" w:hAnsi="微软雅黑" w:cs="宋体"/>
                <w:color w:val="000000"/>
                <w:kern w:val="0"/>
                <w:sz w:val="18"/>
                <w:szCs w:val="18"/>
              </w:rPr>
            </w:pPr>
            <w:r>
              <w:rPr>
                <w:rFonts w:ascii="微软雅黑" w:hAnsi="微软雅黑" w:cs="宋体" w:hint="eastAsia"/>
                <w:iCs/>
                <w:color w:val="000000"/>
                <w:kern w:val="0"/>
                <w:sz w:val="18"/>
                <w:szCs w:val="18"/>
              </w:rPr>
              <w:t>登录认证成功后要生成新的会话和会话ID</w:t>
            </w:r>
          </w:p>
        </w:tc>
        <w:tc>
          <w:tcPr>
            <w:tcW w:w="3594" w:type="dxa"/>
            <w:vAlign w:val="center"/>
          </w:tcPr>
          <w:p w:rsidR="001F6804" w:rsidRPr="001C44A7" w:rsidRDefault="001F6804" w:rsidP="000D20BD">
            <w:pPr>
              <w:rPr>
                <w:rFonts w:ascii="微软雅黑" w:hAnsi="微软雅黑"/>
                <w:sz w:val="18"/>
              </w:rPr>
            </w:pPr>
            <w:r w:rsidRPr="00CC4895">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4</w:t>
            </w:r>
          </w:p>
        </w:tc>
        <w:tc>
          <w:tcPr>
            <w:tcW w:w="4394" w:type="dxa"/>
            <w:vAlign w:val="center"/>
          </w:tcPr>
          <w:p w:rsidR="001F6804" w:rsidRDefault="001F6804" w:rsidP="000D20BD">
            <w:pPr>
              <w:rPr>
                <w:rFonts w:ascii="微软雅黑" w:hAnsi="微软雅黑" w:cs="宋体"/>
                <w:iCs/>
                <w:color w:val="000000"/>
                <w:kern w:val="0"/>
                <w:sz w:val="18"/>
                <w:szCs w:val="18"/>
              </w:rPr>
            </w:pPr>
            <w:r>
              <w:rPr>
                <w:rFonts w:ascii="微软雅黑" w:hAnsi="微软雅黑" w:cs="宋体" w:hint="eastAsia"/>
                <w:iCs/>
                <w:color w:val="000000"/>
                <w:kern w:val="0"/>
                <w:sz w:val="18"/>
                <w:szCs w:val="18"/>
              </w:rPr>
              <w:t>会话ID要存储在Cookie字段中，并要恰当的设置path值，还要添加“httponly”和“secure”属性</w:t>
            </w:r>
          </w:p>
        </w:tc>
        <w:tc>
          <w:tcPr>
            <w:tcW w:w="3594" w:type="dxa"/>
            <w:vAlign w:val="center"/>
          </w:tcPr>
          <w:p w:rsidR="001F6804" w:rsidRPr="001C44A7" w:rsidRDefault="001F6804" w:rsidP="000D20BD">
            <w:pPr>
              <w:rPr>
                <w:rFonts w:ascii="微软雅黑" w:hAnsi="微软雅黑"/>
                <w:sz w:val="18"/>
              </w:rPr>
            </w:pPr>
            <w:r w:rsidRPr="00CC4895">
              <w:rPr>
                <w:rFonts w:ascii="微软雅黑" w:hAnsi="微软雅黑" w:hint="eastAsia"/>
                <w:sz w:val="18"/>
              </w:rPr>
              <w:t>网上银行系统信息安全通用规范</w:t>
            </w:r>
          </w:p>
        </w:tc>
      </w:tr>
      <w:tr w:rsidR="001F6804" w:rsidRPr="001C44A7"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5</w:t>
            </w:r>
          </w:p>
        </w:tc>
        <w:tc>
          <w:tcPr>
            <w:tcW w:w="4394" w:type="dxa"/>
            <w:vAlign w:val="center"/>
          </w:tcPr>
          <w:p w:rsidR="001F6804" w:rsidRDefault="001F6804" w:rsidP="000D20BD">
            <w:pPr>
              <w:rPr>
                <w:rFonts w:ascii="微软雅黑" w:hAnsi="微软雅黑" w:cs="宋体"/>
                <w:iCs/>
                <w:color w:val="000000"/>
                <w:kern w:val="0"/>
                <w:sz w:val="18"/>
                <w:szCs w:val="18"/>
              </w:rPr>
            </w:pPr>
            <w:r>
              <w:rPr>
                <w:rFonts w:ascii="微软雅黑" w:hAnsi="微软雅黑" w:cs="宋体" w:hint="eastAsia"/>
                <w:iCs/>
                <w:color w:val="000000"/>
                <w:kern w:val="0"/>
                <w:sz w:val="18"/>
                <w:szCs w:val="18"/>
              </w:rPr>
              <w:t>同一账号在同一时间应该只能并发一个会话</w:t>
            </w:r>
          </w:p>
        </w:tc>
        <w:tc>
          <w:tcPr>
            <w:tcW w:w="3594" w:type="dxa"/>
            <w:vAlign w:val="center"/>
          </w:tcPr>
          <w:p w:rsidR="001F6804" w:rsidRPr="001C44A7" w:rsidRDefault="001F6804" w:rsidP="000D20BD">
            <w:pPr>
              <w:rPr>
                <w:rFonts w:ascii="微软雅黑" w:hAnsi="微软雅黑"/>
                <w:sz w:val="18"/>
              </w:rPr>
            </w:pPr>
            <w:r w:rsidRPr="00CC4895">
              <w:rPr>
                <w:rFonts w:ascii="微软雅黑" w:hAnsi="微软雅黑" w:hint="eastAsia"/>
                <w:sz w:val="18"/>
              </w:rPr>
              <w:t>网上银行系统信息安全通用规范</w:t>
            </w:r>
          </w:p>
        </w:tc>
      </w:tr>
      <w:tr w:rsidR="001F6804" w:rsidRPr="001C44A7"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6</w:t>
            </w:r>
          </w:p>
        </w:tc>
        <w:tc>
          <w:tcPr>
            <w:tcW w:w="4394" w:type="dxa"/>
            <w:vAlign w:val="center"/>
          </w:tcPr>
          <w:p w:rsidR="001F6804" w:rsidRPr="001C44A7" w:rsidRDefault="001F6804" w:rsidP="000D20BD">
            <w:pPr>
              <w:rPr>
                <w:rFonts w:ascii="微软雅黑" w:hAnsi="微软雅黑"/>
                <w:sz w:val="18"/>
              </w:rPr>
            </w:pPr>
            <w:r>
              <w:rPr>
                <w:rFonts w:ascii="微软雅黑" w:hAnsi="微软雅黑" w:cs="宋体" w:hint="eastAsia"/>
                <w:color w:val="000000"/>
                <w:kern w:val="0"/>
                <w:sz w:val="18"/>
                <w:szCs w:val="18"/>
              </w:rPr>
              <w:t>对短时间内的多重并发会话数进行限制</w:t>
            </w:r>
          </w:p>
        </w:tc>
        <w:tc>
          <w:tcPr>
            <w:tcW w:w="3594" w:type="dxa"/>
            <w:vAlign w:val="center"/>
          </w:tcPr>
          <w:p w:rsidR="00AC1FD5" w:rsidRDefault="00AC1FD5" w:rsidP="000D20BD">
            <w:pPr>
              <w:rPr>
                <w:rFonts w:ascii="微软雅黑" w:hAnsi="微软雅黑"/>
                <w:sz w:val="18"/>
              </w:rPr>
            </w:pPr>
            <w:r w:rsidRPr="00AC1FD5">
              <w:rPr>
                <w:rFonts w:ascii="微软雅黑" w:hAnsi="微软雅黑" w:hint="eastAsia"/>
                <w:sz w:val="18"/>
              </w:rPr>
              <w:t>中国金融移动支付应用安全规范</w:t>
            </w:r>
          </w:p>
          <w:p w:rsidR="001F6804" w:rsidRPr="001C44A7" w:rsidRDefault="001F6804" w:rsidP="000D20BD">
            <w:pPr>
              <w:rPr>
                <w:rFonts w:ascii="微软雅黑" w:hAnsi="微软雅黑"/>
                <w:sz w:val="18"/>
              </w:rPr>
            </w:pPr>
            <w:r w:rsidRPr="00CC4895">
              <w:rPr>
                <w:rFonts w:ascii="微软雅黑" w:hAnsi="微软雅黑" w:hint="eastAsia"/>
                <w:sz w:val="18"/>
              </w:rPr>
              <w:t>网上银行系统信息安全通用规范</w:t>
            </w:r>
          </w:p>
        </w:tc>
      </w:tr>
      <w:tr w:rsidR="00B1186E" w:rsidRPr="001C44A7"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7</w:t>
            </w:r>
          </w:p>
        </w:tc>
        <w:tc>
          <w:tcPr>
            <w:tcW w:w="4394" w:type="dxa"/>
            <w:vAlign w:val="center"/>
          </w:tcPr>
          <w:p w:rsidR="00B1186E"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当</w:t>
            </w:r>
            <w:r w:rsidRPr="00977EC7">
              <w:rPr>
                <w:rFonts w:ascii="微软雅黑" w:hAnsi="微软雅黑" w:cs="宋体" w:hint="eastAsia"/>
                <w:color w:val="000000"/>
                <w:kern w:val="0"/>
                <w:sz w:val="18"/>
                <w:szCs w:val="18"/>
              </w:rPr>
              <w:t>系统通信双方中的一方在指定时间内未作任何响应，另一方应能够自动结束会话</w:t>
            </w:r>
          </w:p>
        </w:tc>
        <w:tc>
          <w:tcPr>
            <w:tcW w:w="3594" w:type="dxa"/>
            <w:vAlign w:val="center"/>
          </w:tcPr>
          <w:p w:rsidR="00B1186E" w:rsidRPr="00AC1FD5" w:rsidRDefault="00B1186E" w:rsidP="00B1186E">
            <w:pPr>
              <w:rPr>
                <w:rFonts w:ascii="微软雅黑" w:hAnsi="微软雅黑"/>
                <w:sz w:val="18"/>
              </w:rPr>
            </w:pPr>
            <w:r w:rsidRPr="001C44A7">
              <w:rPr>
                <w:rFonts w:ascii="微软雅黑" w:hAnsi="微软雅黑" w:hint="eastAsia"/>
                <w:sz w:val="18"/>
              </w:rPr>
              <w:t>网上银行系统信息安全通用规范</w:t>
            </w:r>
          </w:p>
        </w:tc>
      </w:tr>
      <w:tr w:rsidR="00B1186E" w:rsidRPr="001C44A7"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8</w:t>
            </w:r>
          </w:p>
        </w:tc>
        <w:tc>
          <w:tcPr>
            <w:tcW w:w="4394" w:type="dxa"/>
            <w:vAlign w:val="center"/>
          </w:tcPr>
          <w:p w:rsidR="00B1186E"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所有的访问请求都要有会话控制</w:t>
            </w:r>
          </w:p>
        </w:tc>
        <w:tc>
          <w:tcPr>
            <w:tcW w:w="3594" w:type="dxa"/>
            <w:vAlign w:val="center"/>
          </w:tcPr>
          <w:p w:rsidR="00B1186E" w:rsidRDefault="00B1186E" w:rsidP="00B1186E">
            <w:pPr>
              <w:rPr>
                <w:rFonts w:ascii="微软雅黑" w:hAnsi="微软雅黑"/>
                <w:sz w:val="18"/>
              </w:rPr>
            </w:pPr>
            <w:r w:rsidRPr="001F6804">
              <w:rPr>
                <w:rFonts w:ascii="微软雅黑" w:hAnsi="微软雅黑" w:hint="eastAsia"/>
                <w:sz w:val="18"/>
              </w:rPr>
              <w:t>中国金融移动支付客户端技术规范</w:t>
            </w:r>
          </w:p>
          <w:p w:rsidR="00B1186E" w:rsidRPr="001C44A7" w:rsidRDefault="00B1186E" w:rsidP="00B1186E">
            <w:pPr>
              <w:rPr>
                <w:rFonts w:ascii="微软雅黑" w:hAnsi="微软雅黑"/>
                <w:sz w:val="18"/>
              </w:rPr>
            </w:pPr>
            <w:r w:rsidRPr="00C46F75">
              <w:rPr>
                <w:rFonts w:ascii="微软雅黑" w:hAnsi="微软雅黑" w:hint="eastAsia"/>
                <w:sz w:val="18"/>
              </w:rPr>
              <w:t>网上银行系统信息安全通用规范</w:t>
            </w:r>
          </w:p>
        </w:tc>
      </w:tr>
      <w:tr w:rsidR="00B1186E" w:rsidRPr="001C44A7" w:rsidTr="000D20BD">
        <w:tc>
          <w:tcPr>
            <w:tcW w:w="534" w:type="dxa"/>
            <w:vAlign w:val="center"/>
          </w:tcPr>
          <w:p w:rsidR="00B1186E" w:rsidRDefault="00B1186E" w:rsidP="00B1186E">
            <w:pPr>
              <w:rPr>
                <w:rFonts w:ascii="微软雅黑" w:hAnsi="微软雅黑"/>
                <w:sz w:val="18"/>
              </w:rPr>
            </w:pPr>
            <w:r>
              <w:rPr>
                <w:rFonts w:ascii="微软雅黑" w:hAnsi="微软雅黑" w:hint="eastAsia"/>
                <w:sz w:val="18"/>
              </w:rPr>
              <w:t>9</w:t>
            </w:r>
          </w:p>
        </w:tc>
        <w:tc>
          <w:tcPr>
            <w:tcW w:w="4394" w:type="dxa"/>
            <w:vAlign w:val="center"/>
          </w:tcPr>
          <w:p w:rsidR="00B1186E" w:rsidRDefault="00B1186E" w:rsidP="00B1186E">
            <w:pPr>
              <w:rPr>
                <w:rFonts w:ascii="微软雅黑" w:hAnsi="微软雅黑" w:cs="宋体"/>
                <w:color w:val="000000"/>
                <w:kern w:val="0"/>
                <w:sz w:val="18"/>
                <w:szCs w:val="18"/>
              </w:rPr>
            </w:pPr>
            <w:r>
              <w:rPr>
                <w:rFonts w:ascii="微软雅黑" w:hAnsi="微软雅黑" w:cs="宋体" w:hint="eastAsia"/>
                <w:color w:val="000000"/>
                <w:kern w:val="0"/>
                <w:sz w:val="18"/>
                <w:szCs w:val="18"/>
              </w:rPr>
              <w:t>会话控制要在服务器端实施</w:t>
            </w:r>
          </w:p>
        </w:tc>
        <w:tc>
          <w:tcPr>
            <w:tcW w:w="3594" w:type="dxa"/>
            <w:vAlign w:val="center"/>
          </w:tcPr>
          <w:p w:rsidR="00B1186E" w:rsidRPr="001C44A7" w:rsidRDefault="00B1186E" w:rsidP="00B1186E">
            <w:pPr>
              <w:rPr>
                <w:rFonts w:ascii="微软雅黑" w:hAnsi="微软雅黑"/>
                <w:sz w:val="18"/>
              </w:rPr>
            </w:pPr>
            <w:r w:rsidRPr="00CC4895">
              <w:rPr>
                <w:rFonts w:ascii="微软雅黑" w:hAnsi="微软雅黑" w:hint="eastAsia"/>
                <w:sz w:val="18"/>
              </w:rPr>
              <w:t>网上银行系统信息安全通用规范</w:t>
            </w:r>
          </w:p>
        </w:tc>
      </w:tr>
    </w:tbl>
    <w:p w:rsidR="001F6804" w:rsidRDefault="001F6804" w:rsidP="001F6804">
      <w:pPr>
        <w:pStyle w:val="Heading2"/>
      </w:pPr>
      <w:bookmarkStart w:id="31" w:name="_Toc11350744"/>
      <w:r>
        <w:rPr>
          <w:rFonts w:hint="eastAsia"/>
        </w:rPr>
        <w:t>APP客户端安全需求</w:t>
      </w:r>
      <w:bookmarkEnd w:id="31"/>
    </w:p>
    <w:tbl>
      <w:tblPr>
        <w:tblStyle w:val="TableGrid"/>
        <w:tblW w:w="0" w:type="auto"/>
        <w:tblLook w:val="04A0" w:firstRow="1" w:lastRow="0" w:firstColumn="1" w:lastColumn="0" w:noHBand="0" w:noVBand="1"/>
      </w:tblPr>
      <w:tblGrid>
        <w:gridCol w:w="534"/>
        <w:gridCol w:w="4268"/>
        <w:gridCol w:w="3494"/>
      </w:tblGrid>
      <w:tr w:rsidR="001F6804" w:rsidTr="000D20BD">
        <w:tc>
          <w:tcPr>
            <w:tcW w:w="534" w:type="dxa"/>
          </w:tcPr>
          <w:p w:rsidR="001F6804" w:rsidRPr="001C44A7" w:rsidRDefault="001F6804" w:rsidP="000D20BD">
            <w:pPr>
              <w:rPr>
                <w:rFonts w:ascii="微软雅黑" w:hAnsi="微软雅黑"/>
                <w:sz w:val="18"/>
              </w:rPr>
            </w:pPr>
            <w:r>
              <w:rPr>
                <w:rFonts w:ascii="微软雅黑" w:hAnsi="微软雅黑" w:hint="eastAsia"/>
                <w:sz w:val="18"/>
              </w:rPr>
              <w:t>No.</w:t>
            </w:r>
          </w:p>
        </w:tc>
        <w:tc>
          <w:tcPr>
            <w:tcW w:w="4394" w:type="dxa"/>
          </w:tcPr>
          <w:p w:rsidR="001F6804" w:rsidRPr="001C44A7" w:rsidRDefault="001F6804" w:rsidP="000D20BD">
            <w:pPr>
              <w:rPr>
                <w:rFonts w:ascii="微软雅黑" w:hAnsi="微软雅黑"/>
                <w:sz w:val="18"/>
              </w:rPr>
            </w:pPr>
            <w:r w:rsidRPr="001C44A7">
              <w:rPr>
                <w:rFonts w:ascii="微软雅黑" w:hAnsi="微软雅黑" w:hint="eastAsia"/>
                <w:sz w:val="18"/>
              </w:rPr>
              <w:t>安全</w:t>
            </w:r>
            <w:r>
              <w:rPr>
                <w:rFonts w:ascii="微软雅黑" w:hAnsi="微软雅黑" w:hint="eastAsia"/>
                <w:sz w:val="18"/>
              </w:rPr>
              <w:t>需</w:t>
            </w:r>
            <w:r w:rsidRPr="001C44A7">
              <w:rPr>
                <w:rFonts w:ascii="微软雅黑" w:hAnsi="微软雅黑" w:hint="eastAsia"/>
                <w:sz w:val="18"/>
              </w:rPr>
              <w:t>求</w:t>
            </w:r>
          </w:p>
        </w:tc>
        <w:tc>
          <w:tcPr>
            <w:tcW w:w="3594" w:type="dxa"/>
          </w:tcPr>
          <w:p w:rsidR="001F6804" w:rsidRPr="001C44A7" w:rsidRDefault="001F6804" w:rsidP="000D20BD">
            <w:pPr>
              <w:rPr>
                <w:rFonts w:ascii="微软雅黑" w:hAnsi="微软雅黑"/>
                <w:sz w:val="18"/>
              </w:rPr>
            </w:pPr>
            <w:r w:rsidRPr="001C44A7">
              <w:rPr>
                <w:rFonts w:ascii="微软雅黑" w:hAnsi="微软雅黑" w:hint="eastAsia"/>
                <w:sz w:val="18"/>
              </w:rPr>
              <w:t>规范</w:t>
            </w:r>
            <w:r>
              <w:rPr>
                <w:rFonts w:ascii="微软雅黑" w:hAnsi="微软雅黑" w:hint="eastAsia"/>
                <w:sz w:val="18"/>
              </w:rPr>
              <w:t>依据</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1</w:t>
            </w:r>
          </w:p>
        </w:tc>
        <w:tc>
          <w:tcPr>
            <w:tcW w:w="4394" w:type="dxa"/>
            <w:vAlign w:val="center"/>
          </w:tcPr>
          <w:p w:rsidR="001F6804" w:rsidRPr="001C44A7" w:rsidRDefault="001F6804" w:rsidP="000D20BD">
            <w:pPr>
              <w:rPr>
                <w:rFonts w:ascii="微软雅黑" w:hAnsi="微软雅黑"/>
                <w:sz w:val="18"/>
              </w:rPr>
            </w:pPr>
            <w:r w:rsidRPr="001C44A7">
              <w:rPr>
                <w:rFonts w:ascii="微软雅黑" w:hAnsi="微软雅黑" w:hint="eastAsia"/>
                <w:sz w:val="18"/>
              </w:rPr>
              <w:t>客户端程序有</w:t>
            </w:r>
            <w:r>
              <w:rPr>
                <w:rFonts w:ascii="微软雅黑" w:hAnsi="微软雅黑" w:hint="eastAsia"/>
                <w:sz w:val="18"/>
              </w:rPr>
              <w:t>防反汇编的</w:t>
            </w:r>
            <w:r w:rsidRPr="001C44A7">
              <w:rPr>
                <w:rFonts w:ascii="微软雅黑" w:hAnsi="微软雅黑" w:hint="eastAsia"/>
                <w:sz w:val="18"/>
              </w:rPr>
              <w:t>安全</w:t>
            </w:r>
            <w:r>
              <w:rPr>
                <w:rFonts w:ascii="微软雅黑" w:hAnsi="微软雅黑" w:hint="eastAsia"/>
                <w:sz w:val="18"/>
              </w:rPr>
              <w:t>控制</w:t>
            </w:r>
            <w:r w:rsidRPr="001C44A7">
              <w:rPr>
                <w:rFonts w:ascii="微软雅黑" w:hAnsi="微软雅黑" w:hint="eastAsia"/>
                <w:sz w:val="18"/>
              </w:rPr>
              <w:t>措施，防范攻击者对客户端程序的调试、分析和篡改</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0C26DB" w:rsidRPr="001C44A7"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2</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不要在客户端程序中保存敏感信息</w:t>
            </w:r>
            <w:r w:rsidRPr="001C44A7">
              <w:rPr>
                <w:rFonts w:ascii="微软雅黑" w:hAnsi="微软雅黑"/>
                <w:sz w:val="18"/>
              </w:rPr>
              <w:t xml:space="preserve"> </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1A3730" w:rsidRDefault="001A3730" w:rsidP="001A3730">
            <w:pPr>
              <w:rPr>
                <w:rFonts w:ascii="微软雅黑" w:hAnsi="微软雅黑"/>
                <w:sz w:val="18"/>
              </w:rPr>
            </w:pPr>
            <w:r w:rsidRPr="00C46F75">
              <w:rPr>
                <w:rFonts w:ascii="微软雅黑" w:hAnsi="微软雅黑" w:hint="eastAsia"/>
                <w:sz w:val="18"/>
              </w:rPr>
              <w:t>网上银行系统信息安全通用规范</w:t>
            </w:r>
          </w:p>
          <w:p w:rsidR="001F6804" w:rsidRPr="001C44A7" w:rsidRDefault="001F6804" w:rsidP="001A3730">
            <w:pPr>
              <w:rPr>
                <w:rFonts w:ascii="微软雅黑" w:hAnsi="微软雅黑"/>
                <w:sz w:val="18"/>
              </w:rPr>
            </w:pPr>
            <w:r>
              <w:rPr>
                <w:rFonts w:ascii="微软雅黑" w:hAnsi="微软雅黑" w:hint="eastAsia"/>
                <w:sz w:val="18"/>
              </w:rPr>
              <w:t>PCI</w:t>
            </w:r>
            <w:r>
              <w:rPr>
                <w:rFonts w:ascii="微软雅黑" w:hAnsi="微软雅黑"/>
                <w:sz w:val="18"/>
              </w:rPr>
              <w:t xml:space="preserve"> </w:t>
            </w:r>
            <w:r>
              <w:rPr>
                <w:rFonts w:ascii="微软雅黑" w:hAnsi="微软雅黑" w:hint="eastAsia"/>
                <w:sz w:val="18"/>
              </w:rPr>
              <w:t>DSS</w:t>
            </w:r>
          </w:p>
        </w:tc>
      </w:tr>
      <w:tr w:rsidR="001F6804" w:rsidTr="000D20BD">
        <w:tc>
          <w:tcPr>
            <w:tcW w:w="534" w:type="dxa"/>
            <w:vAlign w:val="center"/>
          </w:tcPr>
          <w:p w:rsidR="001F6804" w:rsidRDefault="001F6804" w:rsidP="000D20BD">
            <w:pPr>
              <w:rPr>
                <w:rFonts w:ascii="微软雅黑" w:hAnsi="微软雅黑"/>
                <w:sz w:val="18"/>
              </w:rPr>
            </w:pPr>
            <w:r>
              <w:rPr>
                <w:rFonts w:ascii="微软雅黑" w:hAnsi="微软雅黑" w:hint="eastAsia"/>
                <w:sz w:val="18"/>
              </w:rPr>
              <w:t>3</w:t>
            </w:r>
          </w:p>
        </w:tc>
        <w:tc>
          <w:tcPr>
            <w:tcW w:w="4394" w:type="dxa"/>
            <w:vAlign w:val="center"/>
          </w:tcPr>
          <w:p w:rsidR="001F6804" w:rsidRDefault="001F6804" w:rsidP="000D20BD">
            <w:pPr>
              <w:rPr>
                <w:rFonts w:ascii="微软雅黑" w:hAnsi="微软雅黑"/>
                <w:sz w:val="18"/>
              </w:rPr>
            </w:pPr>
            <w:r>
              <w:rPr>
                <w:rFonts w:ascii="微软雅黑" w:hAnsi="微软雅黑" w:hint="eastAsia"/>
                <w:sz w:val="18"/>
              </w:rPr>
              <w:t>若需要在客户端保存敏感信息，则必须加密保存</w:t>
            </w:r>
          </w:p>
        </w:tc>
        <w:tc>
          <w:tcPr>
            <w:tcW w:w="3594" w:type="dxa"/>
            <w:vAlign w:val="center"/>
          </w:tcPr>
          <w:p w:rsidR="001F6804" w:rsidRDefault="001F6804" w:rsidP="000D20BD">
            <w:pPr>
              <w:rPr>
                <w:rFonts w:ascii="微软雅黑" w:hAnsi="微软雅黑"/>
                <w:sz w:val="18"/>
              </w:rPr>
            </w:pPr>
            <w:r w:rsidRPr="001C44A7">
              <w:rPr>
                <w:rFonts w:ascii="微软雅黑" w:hAnsi="微软雅黑" w:hint="eastAsia"/>
                <w:sz w:val="18"/>
              </w:rPr>
              <w:t>网上银行系统信息安全通用规范</w:t>
            </w:r>
          </w:p>
          <w:p w:rsidR="001F6804" w:rsidRPr="001C44A7" w:rsidRDefault="001F6804" w:rsidP="000D20BD">
            <w:pPr>
              <w:rPr>
                <w:rFonts w:ascii="微软雅黑" w:hAnsi="微软雅黑"/>
                <w:sz w:val="18"/>
              </w:rPr>
            </w:pPr>
            <w:r>
              <w:rPr>
                <w:rFonts w:ascii="微软雅黑" w:hAnsi="微软雅黑" w:hint="eastAsia"/>
                <w:sz w:val="18"/>
              </w:rPr>
              <w:t>PCI</w:t>
            </w:r>
            <w:r>
              <w:rPr>
                <w:rFonts w:ascii="微软雅黑" w:hAnsi="微软雅黑"/>
                <w:sz w:val="18"/>
              </w:rPr>
              <w:t xml:space="preserve"> </w:t>
            </w:r>
            <w:r>
              <w:rPr>
                <w:rFonts w:ascii="微软雅黑" w:hAnsi="微软雅黑" w:hint="eastAsia"/>
                <w:sz w:val="18"/>
              </w:rPr>
              <w:t>DSS</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4</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在客户端输入敏感信息时要使用安全软键盘</w:t>
            </w:r>
          </w:p>
        </w:tc>
        <w:tc>
          <w:tcPr>
            <w:tcW w:w="3594" w:type="dxa"/>
            <w:vAlign w:val="center"/>
          </w:tcPr>
          <w:p w:rsidR="001A3730" w:rsidRDefault="001A3730" w:rsidP="001A3730">
            <w:pPr>
              <w:rPr>
                <w:rFonts w:ascii="微软雅黑" w:hAnsi="微软雅黑"/>
                <w:sz w:val="18"/>
              </w:rPr>
            </w:pPr>
            <w:r w:rsidRPr="001F6804">
              <w:rPr>
                <w:rFonts w:ascii="微软雅黑" w:hAnsi="微软雅黑" w:hint="eastAsia"/>
                <w:sz w:val="18"/>
              </w:rPr>
              <w:t>中国金融移动支付客户端技术规范</w:t>
            </w:r>
          </w:p>
          <w:p w:rsidR="000D20BD" w:rsidRPr="00CB0969" w:rsidRDefault="001A3730" w:rsidP="001A3730">
            <w:pPr>
              <w:rPr>
                <w:rFonts w:ascii="微软雅黑" w:hAnsi="微软雅黑"/>
                <w:sz w:val="18"/>
              </w:rPr>
            </w:pPr>
            <w:r w:rsidRPr="00C46F75">
              <w:rPr>
                <w:rFonts w:ascii="微软雅黑" w:hAnsi="微软雅黑" w:hint="eastAsia"/>
                <w:sz w:val="18"/>
              </w:rPr>
              <w:t>网上银行系统信息安全通用规范</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5</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只赋予客户端程序业务需要的最低权限</w:t>
            </w:r>
          </w:p>
        </w:tc>
        <w:tc>
          <w:tcPr>
            <w:tcW w:w="3594" w:type="dxa"/>
            <w:vAlign w:val="center"/>
          </w:tcPr>
          <w:p w:rsidR="001F6804" w:rsidRPr="001C44A7" w:rsidRDefault="001F6804" w:rsidP="000D20BD">
            <w:pPr>
              <w:rPr>
                <w:rFonts w:ascii="微软雅黑" w:hAnsi="微软雅黑"/>
                <w:sz w:val="18"/>
              </w:rPr>
            </w:pPr>
            <w:r w:rsidRPr="00CB0969">
              <w:rPr>
                <w:rFonts w:ascii="微软雅黑" w:hAnsi="微软雅黑" w:hint="eastAsia"/>
                <w:sz w:val="18"/>
              </w:rPr>
              <w:t>信息安全技术网络安全等级保护测评要求</w:t>
            </w:r>
          </w:p>
        </w:tc>
      </w:tr>
      <w:tr w:rsidR="001F6804" w:rsidTr="000D20BD">
        <w:tc>
          <w:tcPr>
            <w:tcW w:w="534" w:type="dxa"/>
            <w:vAlign w:val="center"/>
          </w:tcPr>
          <w:p w:rsidR="001F6804" w:rsidRPr="001C44A7" w:rsidRDefault="001F6804" w:rsidP="000D20BD">
            <w:pPr>
              <w:rPr>
                <w:rFonts w:ascii="微软雅黑" w:hAnsi="微软雅黑"/>
                <w:sz w:val="18"/>
              </w:rPr>
            </w:pPr>
            <w:r>
              <w:rPr>
                <w:rFonts w:ascii="微软雅黑" w:hAnsi="微软雅黑" w:hint="eastAsia"/>
                <w:sz w:val="18"/>
              </w:rPr>
              <w:t>6</w:t>
            </w:r>
          </w:p>
        </w:tc>
        <w:tc>
          <w:tcPr>
            <w:tcW w:w="4394" w:type="dxa"/>
            <w:vAlign w:val="center"/>
          </w:tcPr>
          <w:p w:rsidR="001F6804" w:rsidRPr="001C44A7" w:rsidRDefault="001F6804" w:rsidP="000D20BD">
            <w:pPr>
              <w:rPr>
                <w:rFonts w:ascii="微软雅黑" w:hAnsi="微软雅黑"/>
                <w:sz w:val="18"/>
              </w:rPr>
            </w:pPr>
            <w:r>
              <w:rPr>
                <w:rFonts w:ascii="微软雅黑" w:hAnsi="微软雅黑" w:hint="eastAsia"/>
                <w:sz w:val="18"/>
              </w:rPr>
              <w:t>确保三方组件的安全性</w:t>
            </w:r>
          </w:p>
        </w:tc>
        <w:tc>
          <w:tcPr>
            <w:tcW w:w="3594" w:type="dxa"/>
            <w:vAlign w:val="center"/>
          </w:tcPr>
          <w:p w:rsidR="001F6804" w:rsidRPr="001C44A7" w:rsidRDefault="001F6804" w:rsidP="000D20BD">
            <w:pPr>
              <w:rPr>
                <w:rFonts w:ascii="微软雅黑" w:hAnsi="微软雅黑"/>
                <w:sz w:val="18"/>
              </w:rPr>
            </w:pPr>
            <w:r w:rsidRPr="00CB0969">
              <w:rPr>
                <w:rFonts w:ascii="微软雅黑" w:hAnsi="微软雅黑" w:hint="eastAsia"/>
                <w:sz w:val="18"/>
              </w:rPr>
              <w:t>信息安全技术网络安全等级保护测评要求</w:t>
            </w:r>
          </w:p>
        </w:tc>
      </w:tr>
    </w:tbl>
    <w:p w:rsidR="00CE30C3" w:rsidRDefault="000E6A6F" w:rsidP="00DF658C">
      <w:pPr>
        <w:pStyle w:val="Heading1"/>
      </w:pPr>
      <w:bookmarkStart w:id="32" w:name="_Toc11350745"/>
      <w:r>
        <w:rPr>
          <w:rFonts w:hint="eastAsia"/>
        </w:rPr>
        <w:t>手机银行登录场景安全设计方案</w:t>
      </w:r>
      <w:bookmarkEnd w:id="32"/>
    </w:p>
    <w:p w:rsidR="004B7769" w:rsidRDefault="00DF658C" w:rsidP="00EB5C9D">
      <w:pPr>
        <w:ind w:firstLineChars="200" w:firstLine="420"/>
        <w:rPr>
          <w:rFonts w:ascii="微软雅黑" w:hAnsi="微软雅黑"/>
        </w:rPr>
      </w:pPr>
      <w:r w:rsidRPr="00EB5C9D">
        <w:rPr>
          <w:rFonts w:ascii="微软雅黑" w:hAnsi="微软雅黑" w:hint="eastAsia"/>
        </w:rPr>
        <w:t>在对手机银行登录场景</w:t>
      </w:r>
      <w:r w:rsidR="00465A2E">
        <w:rPr>
          <w:rFonts w:ascii="微软雅黑" w:hAnsi="微软雅黑" w:hint="eastAsia"/>
        </w:rPr>
        <w:t>进行业务流程及其威胁分析</w:t>
      </w:r>
      <w:r w:rsidR="00EB5C9D" w:rsidRPr="00EB5C9D">
        <w:rPr>
          <w:rFonts w:ascii="微软雅黑" w:hAnsi="微软雅黑" w:hint="eastAsia"/>
        </w:rPr>
        <w:t>，</w:t>
      </w:r>
      <w:r w:rsidR="00465A2E">
        <w:rPr>
          <w:rFonts w:ascii="微软雅黑" w:hAnsi="微软雅黑" w:hint="eastAsia"/>
        </w:rPr>
        <w:t>并确定登录场景的安全需求后，</w:t>
      </w:r>
      <w:r w:rsidR="00EB5C9D" w:rsidRPr="00EB5C9D">
        <w:rPr>
          <w:rFonts w:ascii="微软雅黑" w:hAnsi="微软雅黑" w:hint="eastAsia"/>
        </w:rPr>
        <w:t>我们可以得到登录场景的安全设计方案。在此方案中，我们从</w:t>
      </w:r>
      <w:r w:rsidR="0006600D">
        <w:rPr>
          <w:rFonts w:ascii="微软雅黑" w:hAnsi="微软雅黑" w:hint="eastAsia"/>
        </w:rPr>
        <w:t>输入处理、</w:t>
      </w:r>
      <w:r w:rsidR="004B3D81">
        <w:rPr>
          <w:rFonts w:ascii="微软雅黑" w:hAnsi="微软雅黑" w:hint="eastAsia"/>
        </w:rPr>
        <w:t>认证管理</w:t>
      </w:r>
      <w:r w:rsidR="005C744F">
        <w:rPr>
          <w:rFonts w:ascii="微软雅黑" w:hAnsi="微软雅黑" w:hint="eastAsia"/>
        </w:rPr>
        <w:t>，通信安全</w:t>
      </w:r>
      <w:r w:rsidR="0006600D">
        <w:rPr>
          <w:rFonts w:ascii="微软雅黑" w:hAnsi="微软雅黑" w:hint="eastAsia"/>
        </w:rPr>
        <w:t>、日志审计、错误</w:t>
      </w:r>
      <w:r w:rsidR="00EB5C9D" w:rsidRPr="00EB5C9D">
        <w:rPr>
          <w:rFonts w:ascii="微软雅黑" w:hAnsi="微软雅黑" w:hint="eastAsia"/>
        </w:rPr>
        <w:t>处理</w:t>
      </w:r>
      <w:r w:rsidR="00960D20">
        <w:rPr>
          <w:rFonts w:ascii="微软雅黑" w:hAnsi="微软雅黑" w:hint="eastAsia"/>
        </w:rPr>
        <w:t>、会话管理</w:t>
      </w:r>
      <w:r w:rsidR="00EB5C9D" w:rsidRPr="00EB5C9D">
        <w:rPr>
          <w:rFonts w:ascii="微软雅黑" w:hAnsi="微软雅黑" w:hint="eastAsia"/>
        </w:rPr>
        <w:t>这</w:t>
      </w:r>
      <w:r w:rsidR="00EA4BAB">
        <w:rPr>
          <w:rFonts w:ascii="微软雅黑" w:hAnsi="微软雅黑" w:hint="eastAsia"/>
        </w:rPr>
        <w:t>6</w:t>
      </w:r>
      <w:r w:rsidR="00EB5C9D" w:rsidRPr="00EB5C9D">
        <w:rPr>
          <w:rFonts w:ascii="微软雅黑" w:hAnsi="微软雅黑" w:hint="eastAsia"/>
        </w:rPr>
        <w:t>方面进行设计，并制定相应的安全控制措施。</w:t>
      </w:r>
    </w:p>
    <w:p w:rsidR="00D66B06" w:rsidRDefault="00D66B06" w:rsidP="00D66B06">
      <w:pPr>
        <w:pStyle w:val="Heading2"/>
      </w:pPr>
      <w:bookmarkStart w:id="33" w:name="_Toc11350746"/>
      <w:r>
        <w:rPr>
          <w:rFonts w:hint="eastAsia"/>
        </w:rPr>
        <w:t>输入</w:t>
      </w:r>
      <w:r w:rsidR="00737723">
        <w:rPr>
          <w:rFonts w:hint="eastAsia"/>
        </w:rPr>
        <w:t>处理</w:t>
      </w:r>
      <w:bookmarkEnd w:id="33"/>
    </w:p>
    <w:p w:rsidR="00746059" w:rsidRDefault="00D106E7" w:rsidP="00EB5C9D">
      <w:pPr>
        <w:ind w:firstLineChars="200" w:firstLine="420"/>
        <w:rPr>
          <w:rFonts w:ascii="微软雅黑" w:hAnsi="微软雅黑"/>
        </w:rPr>
      </w:pPr>
      <w:r>
        <w:rPr>
          <w:rFonts w:ascii="微软雅黑" w:hAnsi="微软雅黑" w:hint="eastAsia"/>
        </w:rPr>
        <w:t>登录时</w:t>
      </w:r>
      <w:r w:rsidR="00EC59F3">
        <w:rPr>
          <w:rFonts w:ascii="微软雅黑" w:hAnsi="微软雅黑" w:hint="eastAsia"/>
        </w:rPr>
        <w:t>从用户APP提交</w:t>
      </w:r>
      <w:r>
        <w:rPr>
          <w:rFonts w:ascii="微软雅黑" w:hAnsi="微软雅黑" w:hint="eastAsia"/>
        </w:rPr>
        <w:t>的手机号、密码</w:t>
      </w:r>
      <w:r w:rsidR="00EC59F3">
        <w:rPr>
          <w:rFonts w:ascii="微软雅黑" w:hAnsi="微软雅黑" w:hint="eastAsia"/>
        </w:rPr>
        <w:t>、</w:t>
      </w:r>
      <w:r w:rsidR="00EC59F3" w:rsidRPr="00107C2F">
        <w:rPr>
          <w:rFonts w:ascii="微软雅黑" w:hAnsi="微软雅黑"/>
        </w:rPr>
        <w:t>verifycode</w:t>
      </w:r>
      <w:r>
        <w:rPr>
          <w:rFonts w:ascii="微软雅黑" w:hAnsi="微软雅黑" w:hint="eastAsia"/>
        </w:rPr>
        <w:t>和验证码等数据要进行有效性验证。</w:t>
      </w:r>
      <w:r w:rsidR="00746059">
        <w:rPr>
          <w:rFonts w:ascii="微软雅黑" w:hAnsi="微软雅黑" w:hint="eastAsia"/>
        </w:rPr>
        <w:t>检查的具体要求包括：</w:t>
      </w:r>
    </w:p>
    <w:p w:rsidR="00746059" w:rsidRPr="00746059" w:rsidRDefault="00D106E7" w:rsidP="002F5F15">
      <w:pPr>
        <w:pStyle w:val="ListParagraph"/>
        <w:numPr>
          <w:ilvl w:val="0"/>
          <w:numId w:val="13"/>
        </w:numPr>
        <w:ind w:firstLineChars="0"/>
        <w:rPr>
          <w:rFonts w:ascii="微软雅黑" w:hAnsi="微软雅黑"/>
        </w:rPr>
      </w:pPr>
      <w:r w:rsidRPr="00746059">
        <w:rPr>
          <w:rFonts w:ascii="微软雅黑" w:hAnsi="微软雅黑" w:hint="eastAsia"/>
        </w:rPr>
        <w:t>要检查手机号字段必须是纯数字数据，</w:t>
      </w:r>
      <w:r w:rsidR="00746059">
        <w:rPr>
          <w:rFonts w:ascii="微软雅黑" w:hAnsi="微软雅黑" w:hint="eastAsia"/>
        </w:rPr>
        <w:t>且长度是11位；</w:t>
      </w:r>
    </w:p>
    <w:p w:rsidR="00746059" w:rsidRPr="00746059" w:rsidRDefault="00746059" w:rsidP="002F5F15">
      <w:pPr>
        <w:pStyle w:val="ListParagraph"/>
        <w:numPr>
          <w:ilvl w:val="0"/>
          <w:numId w:val="13"/>
        </w:numPr>
        <w:ind w:firstLineChars="0"/>
        <w:rPr>
          <w:rFonts w:ascii="微软雅黑" w:hAnsi="微软雅黑"/>
        </w:rPr>
      </w:pPr>
      <w:r>
        <w:rPr>
          <w:rFonts w:ascii="微软雅黑" w:hAnsi="微软雅黑" w:hint="eastAsia"/>
        </w:rPr>
        <w:t>密码字段必须是数据和字母组合</w:t>
      </w:r>
      <w:r w:rsidR="00F17A5C" w:rsidRPr="00746059">
        <w:rPr>
          <w:rFonts w:ascii="微软雅黑" w:hAnsi="微软雅黑" w:hint="eastAsia"/>
        </w:rPr>
        <w:t>，</w:t>
      </w:r>
      <w:r>
        <w:rPr>
          <w:rFonts w:ascii="微软雅黑" w:hAnsi="微软雅黑" w:hint="eastAsia"/>
        </w:rPr>
        <w:t>且长度</w:t>
      </w:r>
      <w:r w:rsidR="00662667">
        <w:rPr>
          <w:rFonts w:ascii="微软雅黑" w:hAnsi="微软雅黑" w:hint="eastAsia"/>
        </w:rPr>
        <w:t>在6位到20位字符之间；</w:t>
      </w:r>
    </w:p>
    <w:p w:rsidR="00662667" w:rsidRDefault="00662667" w:rsidP="002F5F15">
      <w:pPr>
        <w:pStyle w:val="ListParagraph"/>
        <w:numPr>
          <w:ilvl w:val="0"/>
          <w:numId w:val="13"/>
        </w:numPr>
        <w:ind w:firstLineChars="0"/>
        <w:rPr>
          <w:rFonts w:ascii="微软雅黑" w:hAnsi="微软雅黑"/>
        </w:rPr>
      </w:pPr>
      <w:r>
        <w:rPr>
          <w:rFonts w:ascii="微软雅黑" w:hAnsi="微软雅黑" w:hint="eastAsia"/>
        </w:rPr>
        <w:t>验证码是数据和字母组合</w:t>
      </w:r>
      <w:r w:rsidR="00F17A5C" w:rsidRPr="00746059">
        <w:rPr>
          <w:rFonts w:ascii="微软雅黑" w:hAnsi="微软雅黑" w:hint="eastAsia"/>
        </w:rPr>
        <w:t>，</w:t>
      </w:r>
      <w:r>
        <w:rPr>
          <w:rFonts w:ascii="微软雅黑" w:hAnsi="微软雅黑" w:hint="eastAsia"/>
        </w:rPr>
        <w:t>且长度是4位；</w:t>
      </w:r>
    </w:p>
    <w:p w:rsidR="00746059" w:rsidRPr="00746059" w:rsidRDefault="00662667" w:rsidP="002F5F15">
      <w:pPr>
        <w:pStyle w:val="ListParagraph"/>
        <w:numPr>
          <w:ilvl w:val="0"/>
          <w:numId w:val="13"/>
        </w:numPr>
        <w:ind w:firstLineChars="0"/>
        <w:rPr>
          <w:rFonts w:ascii="微软雅黑" w:hAnsi="微软雅黑"/>
        </w:rPr>
      </w:pPr>
      <w:r w:rsidRPr="00107C2F">
        <w:rPr>
          <w:rFonts w:ascii="微软雅黑" w:hAnsi="微软雅黑"/>
        </w:rPr>
        <w:t>verifycode</w:t>
      </w:r>
      <w:r>
        <w:rPr>
          <w:rFonts w:ascii="微软雅黑" w:hAnsi="微软雅黑" w:hint="eastAsia"/>
        </w:rPr>
        <w:t>是数据和字母组合。</w:t>
      </w:r>
    </w:p>
    <w:p w:rsidR="00737723" w:rsidRDefault="00F17A5C" w:rsidP="00EB5C9D">
      <w:pPr>
        <w:ind w:firstLineChars="200" w:firstLine="420"/>
        <w:rPr>
          <w:rFonts w:ascii="微软雅黑" w:hAnsi="微软雅黑"/>
        </w:rPr>
      </w:pPr>
      <w:r>
        <w:rPr>
          <w:rFonts w:ascii="微软雅黑" w:hAnsi="微软雅黑" w:hint="eastAsia"/>
        </w:rPr>
        <w:t>并且必须确保所有这些检查控制措施都是在服务器端实施的。</w:t>
      </w:r>
      <w:r w:rsidR="00A6598F">
        <w:rPr>
          <w:rFonts w:ascii="微软雅黑" w:hAnsi="微软雅黑" w:hint="eastAsia"/>
        </w:rPr>
        <w:t>若检测到用户输入数据的异常，应对此数据进行抛弃处理并返回</w:t>
      </w:r>
      <w:r w:rsidR="00613CC8">
        <w:rPr>
          <w:rFonts w:ascii="微软雅黑" w:hAnsi="微软雅黑" w:hint="eastAsia"/>
        </w:rPr>
        <w:t>登录</w:t>
      </w:r>
      <w:r w:rsidR="00A6598F">
        <w:rPr>
          <w:rFonts w:ascii="微软雅黑" w:hAnsi="微软雅黑" w:hint="eastAsia"/>
        </w:rPr>
        <w:t>页面。</w:t>
      </w:r>
    </w:p>
    <w:p w:rsidR="004B7769" w:rsidRDefault="004B3D81" w:rsidP="00B153B6">
      <w:pPr>
        <w:pStyle w:val="Heading2"/>
      </w:pPr>
      <w:bookmarkStart w:id="34" w:name="_Toc11350747"/>
      <w:r>
        <w:rPr>
          <w:rFonts w:hint="eastAsia"/>
        </w:rPr>
        <w:t>认证管理</w:t>
      </w:r>
      <w:bookmarkEnd w:id="34"/>
    </w:p>
    <w:p w:rsidR="004B7769" w:rsidRDefault="00950B94" w:rsidP="006E0897">
      <w:pPr>
        <w:pStyle w:val="Heading3"/>
      </w:pPr>
      <w:bookmarkStart w:id="35" w:name="_Toc11350748"/>
      <w:r>
        <w:rPr>
          <w:rFonts w:hint="eastAsia"/>
        </w:rPr>
        <w:t>有</w:t>
      </w:r>
      <w:r w:rsidR="005509E6">
        <w:rPr>
          <w:rFonts w:hint="eastAsia"/>
        </w:rPr>
        <w:t>安全的登录</w:t>
      </w:r>
      <w:r>
        <w:rPr>
          <w:rFonts w:hint="eastAsia"/>
        </w:rPr>
        <w:t>控制措施</w:t>
      </w:r>
      <w:bookmarkEnd w:id="35"/>
    </w:p>
    <w:p w:rsidR="004B7769" w:rsidRDefault="00950B94" w:rsidP="00B23868">
      <w:pPr>
        <w:ind w:firstLineChars="200" w:firstLine="420"/>
        <w:rPr>
          <w:rFonts w:ascii="微软雅黑" w:hAnsi="微软雅黑"/>
        </w:rPr>
      </w:pPr>
      <w:r w:rsidRPr="00B23868">
        <w:rPr>
          <w:rFonts w:ascii="微软雅黑" w:hAnsi="微软雅黑" w:hint="eastAsia"/>
        </w:rPr>
        <w:t>为了用户体验，一般在用户打开APP首次登录系统时只要求输入手机号和密码进行登录验证，但是在首次登录失败后</w:t>
      </w:r>
      <w:r w:rsidR="00B23868" w:rsidRPr="00B23868">
        <w:rPr>
          <w:rFonts w:ascii="微软雅黑" w:hAnsi="微软雅黑" w:hint="eastAsia"/>
        </w:rPr>
        <w:t>建议增加图形验证码的校验。</w:t>
      </w:r>
      <w:r w:rsidR="0084304C">
        <w:rPr>
          <w:rFonts w:ascii="微软雅黑" w:hAnsi="微软雅黑" w:hint="eastAsia"/>
        </w:rPr>
        <w:t>如果用户输入密码连续错误6次则应该锁定此账号。由于锁定账号可能导致拒绝服务攻击，因此应该在账号被锁定一段时间后解锁账号，建议锁定时间为1小时。</w:t>
      </w:r>
    </w:p>
    <w:p w:rsidR="00F156CB" w:rsidRDefault="00F156CB" w:rsidP="00B23868">
      <w:pPr>
        <w:ind w:firstLineChars="200" w:firstLine="420"/>
        <w:rPr>
          <w:rFonts w:ascii="微软雅黑" w:hAnsi="微软雅黑"/>
        </w:rPr>
      </w:pPr>
      <w:r>
        <w:rPr>
          <w:rFonts w:ascii="微软雅黑" w:hAnsi="微软雅黑" w:hint="eastAsia"/>
        </w:rPr>
        <w:t>登录时可检查登录用户手机，若不是之前使用的手机，则增加短信验证码的校验，确保是用户本人进行的操作。</w:t>
      </w:r>
      <w:r w:rsidR="00B1186E">
        <w:rPr>
          <w:rFonts w:ascii="微软雅黑" w:hAnsi="微软雅黑" w:hint="eastAsia"/>
        </w:rPr>
        <w:t>图形验证码应由数字和字母组成，具有足够的随机性，长度不应少于4位，</w:t>
      </w:r>
      <w:r w:rsidR="00B1186E" w:rsidRPr="00AF1636">
        <w:rPr>
          <w:rFonts w:ascii="微软雅黑" w:hAnsi="微软雅黑" w:hint="eastAsia"/>
        </w:rPr>
        <w:t>具有使用时间限制并仅能使用一次</w:t>
      </w:r>
      <w:r w:rsidR="00B1186E">
        <w:rPr>
          <w:rFonts w:ascii="微软雅黑" w:hAnsi="微软雅黑" w:hint="eastAsia"/>
        </w:rPr>
        <w:t>，有效期最多5分钟。</w:t>
      </w:r>
    </w:p>
    <w:p w:rsidR="002872E6" w:rsidRDefault="002872E6" w:rsidP="00B23868">
      <w:pPr>
        <w:ind w:firstLineChars="200" w:firstLine="420"/>
        <w:rPr>
          <w:rFonts w:ascii="微软雅黑" w:hAnsi="微软雅黑"/>
        </w:rPr>
      </w:pPr>
      <w:r>
        <w:rPr>
          <w:rFonts w:ascii="微软雅黑" w:hAnsi="微软雅黑" w:hint="eastAsia"/>
        </w:rPr>
        <w:t>对于</w:t>
      </w:r>
      <w:r w:rsidRPr="002872E6">
        <w:rPr>
          <w:rFonts w:ascii="微软雅黑" w:hAnsi="微软雅黑" w:hint="eastAsia"/>
        </w:rPr>
        <w:t>短信发送频率也需要控制，一般情况建议间隔为1分钟，避免导致短信轰炸</w:t>
      </w:r>
      <w:r w:rsidR="00B1186E">
        <w:rPr>
          <w:rFonts w:ascii="微软雅黑" w:hAnsi="微软雅黑" w:hint="eastAsia"/>
        </w:rPr>
        <w:t>；对于短信有效期也要有安全控制，一般不超过5分钟；短信动态</w:t>
      </w:r>
      <w:r w:rsidR="00B1186E" w:rsidRPr="00AF1636">
        <w:rPr>
          <w:rFonts w:ascii="微软雅黑" w:hAnsi="微软雅黑" w:hint="eastAsia"/>
        </w:rPr>
        <w:t>码应随机产生，长度不应少于6位</w:t>
      </w:r>
      <w:r w:rsidR="00B1186E" w:rsidRPr="002872E6">
        <w:rPr>
          <w:rFonts w:ascii="微软雅黑" w:hAnsi="微软雅黑" w:hint="eastAsia"/>
        </w:rPr>
        <w:t>。</w:t>
      </w:r>
    </w:p>
    <w:p w:rsidR="004D3B90" w:rsidRPr="004D3B90" w:rsidRDefault="004D3B90" w:rsidP="006E0897">
      <w:pPr>
        <w:pStyle w:val="Heading3"/>
      </w:pPr>
      <w:bookmarkStart w:id="36" w:name="_Toc11350749"/>
      <w:r w:rsidRPr="004D3B90">
        <w:rPr>
          <w:rFonts w:hint="eastAsia"/>
        </w:rPr>
        <w:t>服务间的访问有认证控制措施</w:t>
      </w:r>
      <w:bookmarkEnd w:id="36"/>
    </w:p>
    <w:p w:rsidR="005509E6" w:rsidRDefault="005509E6" w:rsidP="00B23868">
      <w:pPr>
        <w:ind w:firstLineChars="200" w:firstLine="420"/>
        <w:rPr>
          <w:rFonts w:ascii="微软雅黑" w:hAnsi="微软雅黑"/>
        </w:rPr>
      </w:pPr>
      <w:r>
        <w:rPr>
          <w:rFonts w:ascii="微软雅黑" w:hAnsi="微软雅黑" w:hint="eastAsia"/>
        </w:rPr>
        <w:t>手机银行服务端访问后台数据库</w:t>
      </w:r>
      <w:r w:rsidR="000304C1">
        <w:rPr>
          <w:rFonts w:ascii="微软雅黑" w:hAnsi="微软雅黑" w:hint="eastAsia"/>
        </w:rPr>
        <w:t>服务</w:t>
      </w:r>
      <w:r>
        <w:rPr>
          <w:rFonts w:ascii="微软雅黑" w:hAnsi="微软雅黑" w:hint="eastAsia"/>
        </w:rPr>
        <w:t>也要有认证管理，即手机银行需要提交访问数据库的账号密码</w:t>
      </w:r>
      <w:r w:rsidR="0086666B">
        <w:rPr>
          <w:rFonts w:ascii="微软雅黑" w:hAnsi="微软雅黑" w:hint="eastAsia"/>
        </w:rPr>
        <w:t>并在数据库认证成功后</w:t>
      </w:r>
      <w:r>
        <w:rPr>
          <w:rFonts w:ascii="微软雅黑" w:hAnsi="微软雅黑" w:hint="eastAsia"/>
        </w:rPr>
        <w:t>才能</w:t>
      </w:r>
      <w:r w:rsidR="0086666B">
        <w:rPr>
          <w:rFonts w:ascii="微软雅黑" w:hAnsi="微软雅黑" w:hint="eastAsia"/>
        </w:rPr>
        <w:t>访问数据库。</w:t>
      </w:r>
      <w:r w:rsidR="00D742A9">
        <w:rPr>
          <w:rFonts w:ascii="微软雅黑" w:hAnsi="微软雅黑" w:hint="eastAsia"/>
        </w:rPr>
        <w:t>为了安全考虑，</w:t>
      </w:r>
      <w:r w:rsidR="00662667">
        <w:rPr>
          <w:rFonts w:ascii="微软雅黑" w:hAnsi="微软雅黑" w:hint="eastAsia"/>
        </w:rPr>
        <w:t>数据库</w:t>
      </w:r>
      <w:r w:rsidR="00D742A9">
        <w:rPr>
          <w:rFonts w:ascii="微软雅黑" w:hAnsi="微软雅黑" w:hint="eastAsia"/>
        </w:rPr>
        <w:t>账号</w:t>
      </w:r>
      <w:r w:rsidR="0027302B">
        <w:rPr>
          <w:rFonts w:ascii="微软雅黑" w:hAnsi="微软雅黑" w:hint="eastAsia"/>
        </w:rPr>
        <w:t>应该是一个普通权限的账号，且</w:t>
      </w:r>
      <w:r w:rsidR="00D742A9">
        <w:rPr>
          <w:rFonts w:ascii="微软雅黑" w:hAnsi="微软雅黑" w:hint="eastAsia"/>
        </w:rPr>
        <w:t>密码应该</w:t>
      </w:r>
      <w:r w:rsidR="00112E6D">
        <w:rPr>
          <w:rFonts w:ascii="微软雅黑" w:hAnsi="微软雅黑" w:hint="eastAsia"/>
        </w:rPr>
        <w:t>满足附录中的密码安全要求</w:t>
      </w:r>
      <w:r w:rsidR="00D742A9">
        <w:rPr>
          <w:rFonts w:ascii="微软雅黑" w:hAnsi="微软雅黑" w:hint="eastAsia"/>
        </w:rPr>
        <w:t>。此密码应该保存在单独的配置文件中，并且配置文件只有部署此系统的账号才能访问。</w:t>
      </w:r>
    </w:p>
    <w:p w:rsidR="00B8671E" w:rsidRDefault="001E60C7" w:rsidP="006E0897">
      <w:pPr>
        <w:ind w:firstLineChars="200" w:firstLine="420"/>
      </w:pPr>
      <w:r>
        <w:rPr>
          <w:rFonts w:ascii="微软雅黑" w:hAnsi="微软雅黑" w:hint="eastAsia"/>
        </w:rPr>
        <w:t>对于手机银行到安保系统的访问也需要有认证控制措施</w:t>
      </w:r>
      <w:r w:rsidR="00CC6963">
        <w:rPr>
          <w:rFonts w:ascii="微软雅黑" w:hAnsi="微软雅黑" w:hint="eastAsia"/>
        </w:rPr>
        <w:t>。一般</w:t>
      </w:r>
      <w:r w:rsidR="00742AD0">
        <w:rPr>
          <w:rFonts w:ascii="微软雅黑" w:hAnsi="微软雅黑" w:hint="eastAsia"/>
        </w:rPr>
        <w:t>可以通过账号密码、令牌或者证书的方式进行认证</w:t>
      </w:r>
      <w:r w:rsidR="00CC6963">
        <w:rPr>
          <w:rFonts w:ascii="微软雅黑" w:hAnsi="微软雅黑" w:hint="eastAsia"/>
        </w:rPr>
        <w:t>控制</w:t>
      </w:r>
      <w:r w:rsidR="00742AD0">
        <w:rPr>
          <w:rFonts w:ascii="微软雅黑" w:hAnsi="微软雅黑" w:hint="eastAsia"/>
        </w:rPr>
        <w:t>。</w:t>
      </w:r>
    </w:p>
    <w:p w:rsidR="00B544D5" w:rsidRDefault="00B544D5" w:rsidP="00B544D5">
      <w:pPr>
        <w:pStyle w:val="Heading2"/>
      </w:pPr>
      <w:bookmarkStart w:id="37" w:name="_Toc480898986"/>
      <w:bookmarkStart w:id="38" w:name="_Toc480898987"/>
      <w:bookmarkStart w:id="39" w:name="_Toc480898988"/>
      <w:bookmarkStart w:id="40" w:name="_Toc480898989"/>
      <w:bookmarkStart w:id="41" w:name="_Toc480898990"/>
      <w:bookmarkStart w:id="42" w:name="_Toc480898991"/>
      <w:bookmarkStart w:id="43" w:name="_Toc480898992"/>
      <w:bookmarkStart w:id="44" w:name="_Toc480898993"/>
      <w:bookmarkStart w:id="45" w:name="_Toc480898994"/>
      <w:bookmarkStart w:id="46" w:name="_Toc480898995"/>
      <w:bookmarkStart w:id="47" w:name="_Toc480898996"/>
      <w:bookmarkStart w:id="48" w:name="_Toc480898997"/>
      <w:bookmarkStart w:id="49" w:name="_Toc480898998"/>
      <w:bookmarkStart w:id="50" w:name="_Toc11350750"/>
      <w:bookmarkEnd w:id="37"/>
      <w:bookmarkEnd w:id="38"/>
      <w:bookmarkEnd w:id="39"/>
      <w:bookmarkEnd w:id="40"/>
      <w:bookmarkEnd w:id="41"/>
      <w:bookmarkEnd w:id="42"/>
      <w:bookmarkEnd w:id="43"/>
      <w:bookmarkEnd w:id="44"/>
      <w:bookmarkEnd w:id="45"/>
      <w:bookmarkEnd w:id="46"/>
      <w:bookmarkEnd w:id="47"/>
      <w:bookmarkEnd w:id="48"/>
      <w:bookmarkEnd w:id="49"/>
      <w:r>
        <w:rPr>
          <w:rFonts w:hint="eastAsia"/>
        </w:rPr>
        <w:t>通信安全</w:t>
      </w:r>
      <w:bookmarkEnd w:id="50"/>
    </w:p>
    <w:p w:rsidR="004B7769" w:rsidRPr="006E0897" w:rsidRDefault="00B544D5" w:rsidP="006E0897">
      <w:pPr>
        <w:pStyle w:val="Heading3"/>
      </w:pPr>
      <w:bookmarkStart w:id="51" w:name="_Toc11350751"/>
      <w:r w:rsidRPr="006E0897">
        <w:rPr>
          <w:rFonts w:hint="eastAsia"/>
        </w:rPr>
        <w:t>使用HTTPS协议</w:t>
      </w:r>
      <w:bookmarkEnd w:id="51"/>
    </w:p>
    <w:p w:rsidR="00A42F6B" w:rsidRDefault="00C15302" w:rsidP="00B06D20">
      <w:pPr>
        <w:ind w:firstLineChars="200" w:firstLine="420"/>
        <w:rPr>
          <w:rFonts w:ascii="微软雅黑" w:hAnsi="微软雅黑"/>
        </w:rPr>
      </w:pPr>
      <w:r>
        <w:rPr>
          <w:rFonts w:ascii="微软雅黑" w:hAnsi="微软雅黑" w:hint="eastAsia"/>
        </w:rPr>
        <w:t>通常Web访问最常用的就是HTTP协议，但由于</w:t>
      </w:r>
      <w:r w:rsidRPr="00B06D20">
        <w:rPr>
          <w:rFonts w:ascii="微软雅黑" w:hAnsi="微软雅黑" w:hint="eastAsia"/>
        </w:rPr>
        <w:t>HTTP协议是明文传输</w:t>
      </w:r>
      <w:r>
        <w:rPr>
          <w:rFonts w:ascii="微软雅黑" w:hAnsi="微软雅黑" w:hint="eastAsia"/>
        </w:rPr>
        <w:t>，</w:t>
      </w:r>
      <w:r w:rsidRPr="00B06D20">
        <w:rPr>
          <w:rFonts w:ascii="微软雅黑" w:hAnsi="微软雅黑" w:hint="eastAsia"/>
        </w:rPr>
        <w:t>因此</w:t>
      </w:r>
      <w:r>
        <w:rPr>
          <w:rFonts w:ascii="微软雅黑" w:hAnsi="微软雅黑" w:hint="eastAsia"/>
        </w:rPr>
        <w:t>容易</w:t>
      </w:r>
      <w:r w:rsidRPr="00B06D20">
        <w:rPr>
          <w:rFonts w:ascii="微软雅黑" w:hAnsi="微软雅黑" w:hint="eastAsia"/>
        </w:rPr>
        <w:t>导致登录密码等敏感信息在传输的过程中泄露</w:t>
      </w:r>
      <w:r>
        <w:rPr>
          <w:rFonts w:ascii="微软雅黑" w:hAnsi="微软雅黑" w:hint="eastAsia"/>
        </w:rPr>
        <w:t>。</w:t>
      </w:r>
      <w:r w:rsidR="00B70FAF">
        <w:rPr>
          <w:rFonts w:ascii="微软雅黑" w:hAnsi="微软雅黑" w:hint="eastAsia"/>
        </w:rPr>
        <w:t>为了保证通信</w:t>
      </w:r>
      <w:r w:rsidR="00F87D2D">
        <w:rPr>
          <w:rFonts w:ascii="微软雅黑" w:hAnsi="微软雅黑" w:hint="eastAsia"/>
        </w:rPr>
        <w:t>的</w:t>
      </w:r>
      <w:r w:rsidR="00B70FAF">
        <w:rPr>
          <w:rFonts w:ascii="微软雅黑" w:hAnsi="微软雅黑" w:hint="eastAsia"/>
        </w:rPr>
        <w:t>安全，要求在Web访问的通信过程中使用HTTPS协议。具体的就是HTTPS配合SSL/TLS和数字证书来保证通信传输过程的安全。</w:t>
      </w:r>
    </w:p>
    <w:p w:rsidR="00662667" w:rsidRDefault="00DF56E9" w:rsidP="00B06D20">
      <w:pPr>
        <w:ind w:firstLineChars="200" w:firstLine="420"/>
        <w:rPr>
          <w:rFonts w:ascii="微软雅黑" w:hAnsi="微软雅黑"/>
        </w:rPr>
      </w:pPr>
      <w:r>
        <w:rPr>
          <w:rFonts w:ascii="微软雅黑" w:hAnsi="微软雅黑" w:hint="eastAsia"/>
        </w:rPr>
        <w:t>由于HTTPS是使用</w:t>
      </w:r>
      <w:r w:rsidRPr="00DF56E9">
        <w:rPr>
          <w:rFonts w:ascii="微软雅黑" w:hAnsi="微软雅黑"/>
        </w:rPr>
        <w:t>SSL/TLS</w:t>
      </w:r>
      <w:r>
        <w:rPr>
          <w:rFonts w:ascii="微软雅黑" w:hAnsi="微软雅黑" w:hint="eastAsia"/>
        </w:rPr>
        <w:t>协议来加密数据包，</w:t>
      </w:r>
      <w:r w:rsidR="00662667">
        <w:rPr>
          <w:rFonts w:ascii="微软雅黑" w:hAnsi="微软雅黑" w:hint="eastAsia"/>
        </w:rPr>
        <w:t>相关的具体安全要求包括：</w:t>
      </w:r>
    </w:p>
    <w:p w:rsidR="00662667" w:rsidRDefault="00DF56E9" w:rsidP="002F5F15">
      <w:pPr>
        <w:pStyle w:val="ListParagraph"/>
        <w:numPr>
          <w:ilvl w:val="0"/>
          <w:numId w:val="14"/>
        </w:numPr>
        <w:ind w:firstLineChars="0"/>
        <w:rPr>
          <w:rFonts w:ascii="微软雅黑" w:hAnsi="微软雅黑"/>
        </w:rPr>
      </w:pPr>
      <w:r>
        <w:rPr>
          <w:rFonts w:ascii="微软雅黑" w:hAnsi="微软雅黑" w:hint="eastAsia"/>
        </w:rPr>
        <w:t>要使用TLS1.2及以上版本的协议来加密数据</w:t>
      </w:r>
      <w:r w:rsidR="00662667">
        <w:rPr>
          <w:rFonts w:ascii="微软雅黑" w:hAnsi="微软雅黑" w:hint="eastAsia"/>
        </w:rPr>
        <w:t>；</w:t>
      </w:r>
    </w:p>
    <w:p w:rsidR="00662667" w:rsidRPr="00662667" w:rsidRDefault="00256B53" w:rsidP="002F5F15">
      <w:pPr>
        <w:pStyle w:val="ListParagraph"/>
        <w:numPr>
          <w:ilvl w:val="0"/>
          <w:numId w:val="14"/>
        </w:numPr>
        <w:ind w:firstLineChars="0"/>
        <w:rPr>
          <w:rFonts w:ascii="微软雅黑" w:hAnsi="微软雅黑"/>
        </w:rPr>
      </w:pPr>
      <w:r w:rsidRPr="00662667">
        <w:rPr>
          <w:rFonts w:ascii="微软雅黑" w:hAnsi="微软雅黑" w:hint="eastAsia"/>
        </w:rPr>
        <w:t>其中</w:t>
      </w:r>
      <w:r w:rsidR="00546481" w:rsidRPr="00662667">
        <w:rPr>
          <w:rFonts w:ascii="微软雅黑" w:hAnsi="微软雅黑" w:hint="eastAsia"/>
        </w:rPr>
        <w:t>HTTPS证书必须使用SHA256以上哈希算法签名</w:t>
      </w:r>
      <w:r w:rsidR="00400648" w:rsidRPr="00662667">
        <w:rPr>
          <w:rFonts w:ascii="微软雅黑" w:hAnsi="微软雅黑" w:hint="eastAsia"/>
        </w:rPr>
        <w:t>；</w:t>
      </w:r>
    </w:p>
    <w:p w:rsidR="00662667" w:rsidRPr="00662667" w:rsidRDefault="00546481" w:rsidP="002F5F15">
      <w:pPr>
        <w:pStyle w:val="ListParagraph"/>
        <w:numPr>
          <w:ilvl w:val="0"/>
          <w:numId w:val="14"/>
        </w:numPr>
        <w:ind w:firstLineChars="0"/>
        <w:rPr>
          <w:rFonts w:ascii="微软雅黑" w:hAnsi="微软雅黑"/>
        </w:rPr>
      </w:pPr>
      <w:r w:rsidRPr="00662667">
        <w:rPr>
          <w:rFonts w:ascii="微软雅黑" w:hAnsi="微软雅黑" w:hint="eastAsia"/>
        </w:rPr>
        <w:t>HTTPS证书必须使用RSA2048位或ECC256位以上公钥算法</w:t>
      </w:r>
      <w:r w:rsidR="00400648" w:rsidRPr="00662667">
        <w:rPr>
          <w:rFonts w:ascii="微软雅黑" w:hAnsi="微软雅黑" w:hint="eastAsia"/>
        </w:rPr>
        <w:t>；</w:t>
      </w:r>
    </w:p>
    <w:p w:rsidR="00B70FAF" w:rsidRPr="00662667" w:rsidRDefault="00400648" w:rsidP="002F5F15">
      <w:pPr>
        <w:pStyle w:val="ListParagraph"/>
        <w:numPr>
          <w:ilvl w:val="0"/>
          <w:numId w:val="14"/>
        </w:numPr>
        <w:ind w:firstLineChars="0"/>
        <w:rPr>
          <w:rFonts w:ascii="微软雅黑" w:hAnsi="微软雅黑"/>
        </w:rPr>
      </w:pPr>
      <w:r w:rsidRPr="00662667">
        <w:rPr>
          <w:rFonts w:ascii="微软雅黑" w:hAnsi="微软雅黑" w:hint="eastAsia"/>
        </w:rPr>
        <w:t>应该使用前向加密技术，建议使用ECDHE-RSA或ECDHE-ECDSA。</w:t>
      </w:r>
    </w:p>
    <w:p w:rsidR="0005641C" w:rsidRDefault="00386954" w:rsidP="00B06D20">
      <w:pPr>
        <w:ind w:firstLineChars="200" w:firstLine="420"/>
        <w:rPr>
          <w:rFonts w:ascii="微软雅黑" w:hAnsi="微软雅黑"/>
        </w:rPr>
      </w:pPr>
      <w:r>
        <w:rPr>
          <w:rFonts w:ascii="微软雅黑" w:hAnsi="微软雅黑" w:hint="eastAsia"/>
        </w:rPr>
        <w:t>对于APP到</w:t>
      </w:r>
      <w:r w:rsidR="00F76545">
        <w:rPr>
          <w:rFonts w:ascii="微软雅黑" w:hAnsi="微软雅黑" w:hint="eastAsia"/>
        </w:rPr>
        <w:t>手机银行</w:t>
      </w:r>
      <w:r>
        <w:rPr>
          <w:rFonts w:ascii="微软雅黑" w:hAnsi="微软雅黑" w:hint="eastAsia"/>
        </w:rPr>
        <w:t>服务端通信的情况，客户端要检查服务端的数字证书有效性，</w:t>
      </w:r>
      <w:r w:rsidR="0005641C">
        <w:rPr>
          <w:rFonts w:ascii="微软雅黑" w:hAnsi="微软雅黑" w:hint="eastAsia"/>
        </w:rPr>
        <w:t>检查内容</w:t>
      </w:r>
      <w:r>
        <w:rPr>
          <w:rFonts w:ascii="微软雅黑" w:hAnsi="微软雅黑" w:hint="eastAsia"/>
        </w:rPr>
        <w:t>至少包括</w:t>
      </w:r>
      <w:r w:rsidR="004D3B90">
        <w:rPr>
          <w:rFonts w:ascii="微软雅黑" w:hAnsi="微软雅黑" w:hint="eastAsia"/>
        </w:rPr>
        <w:t>：</w:t>
      </w:r>
    </w:p>
    <w:p w:rsidR="0005641C" w:rsidRPr="00A75AAA" w:rsidRDefault="00386954" w:rsidP="002F5F15">
      <w:pPr>
        <w:pStyle w:val="ListParagraph"/>
        <w:numPr>
          <w:ilvl w:val="0"/>
          <w:numId w:val="15"/>
        </w:numPr>
        <w:ind w:firstLineChars="0"/>
        <w:rPr>
          <w:rFonts w:ascii="微软雅黑" w:hAnsi="微软雅黑"/>
        </w:rPr>
      </w:pPr>
      <w:r w:rsidRPr="00A75AAA">
        <w:rPr>
          <w:rFonts w:ascii="微软雅黑" w:hAnsi="微软雅黑" w:hint="eastAsia"/>
        </w:rPr>
        <w:t>检查证书的颁发者是否</w:t>
      </w:r>
      <w:r w:rsidR="00A75AAA">
        <w:rPr>
          <w:rFonts w:ascii="微软雅黑" w:hAnsi="微软雅黑" w:hint="eastAsia"/>
        </w:rPr>
        <w:t>有效；</w:t>
      </w:r>
    </w:p>
    <w:p w:rsidR="0005641C" w:rsidRPr="00A75AAA" w:rsidRDefault="00386954" w:rsidP="002F5F15">
      <w:pPr>
        <w:pStyle w:val="ListParagraph"/>
        <w:numPr>
          <w:ilvl w:val="0"/>
          <w:numId w:val="15"/>
        </w:numPr>
        <w:ind w:firstLineChars="0"/>
        <w:rPr>
          <w:rFonts w:ascii="微软雅黑" w:hAnsi="微软雅黑"/>
        </w:rPr>
      </w:pPr>
      <w:r w:rsidRPr="00A75AAA">
        <w:rPr>
          <w:rFonts w:ascii="微软雅黑" w:hAnsi="微软雅黑" w:hint="eastAsia"/>
        </w:rPr>
        <w:t>证书是否过期</w:t>
      </w:r>
      <w:r w:rsidR="00A75AAA">
        <w:rPr>
          <w:rFonts w:ascii="微软雅黑" w:hAnsi="微软雅黑" w:hint="eastAsia"/>
        </w:rPr>
        <w:t>；</w:t>
      </w:r>
    </w:p>
    <w:p w:rsidR="004D3B90" w:rsidRPr="00A75AAA" w:rsidRDefault="00386954" w:rsidP="002F5F15">
      <w:pPr>
        <w:pStyle w:val="ListParagraph"/>
        <w:numPr>
          <w:ilvl w:val="0"/>
          <w:numId w:val="15"/>
        </w:numPr>
        <w:ind w:firstLineChars="0"/>
        <w:rPr>
          <w:rFonts w:ascii="微软雅黑" w:hAnsi="微软雅黑"/>
        </w:rPr>
      </w:pPr>
      <w:r w:rsidRPr="00A75AAA">
        <w:rPr>
          <w:rFonts w:ascii="微软雅黑" w:hAnsi="微软雅黑" w:hint="eastAsia"/>
        </w:rPr>
        <w:t>证书的持有者是否和访问的网站一致</w:t>
      </w:r>
      <w:r w:rsidR="00256B53" w:rsidRPr="00A75AAA">
        <w:rPr>
          <w:rFonts w:ascii="微软雅黑" w:hAnsi="微软雅黑" w:hint="eastAsia"/>
        </w:rPr>
        <w:t>。</w:t>
      </w:r>
    </w:p>
    <w:p w:rsidR="00B70FAF" w:rsidRDefault="00F76545" w:rsidP="00B06D20">
      <w:pPr>
        <w:ind w:firstLineChars="200" w:firstLine="420"/>
        <w:rPr>
          <w:rFonts w:ascii="微软雅黑" w:hAnsi="微软雅黑"/>
        </w:rPr>
      </w:pPr>
      <w:r>
        <w:rPr>
          <w:rFonts w:ascii="微软雅黑" w:hAnsi="微软雅黑" w:hint="eastAsia"/>
        </w:rPr>
        <w:t>对于手机银行到安保系统的服务端-服务端通信的情况，互相都应检查对方的证书的有效性，检查内容和前述一致。</w:t>
      </w:r>
    </w:p>
    <w:p w:rsidR="00CE30C3" w:rsidRDefault="002B676E" w:rsidP="00B06D20">
      <w:pPr>
        <w:ind w:firstLineChars="200" w:firstLine="420"/>
        <w:rPr>
          <w:rFonts w:ascii="微软雅黑" w:hAnsi="微软雅黑"/>
        </w:rPr>
      </w:pPr>
      <w:r>
        <w:rPr>
          <w:rFonts w:ascii="微软雅黑" w:hAnsi="微软雅黑" w:hint="eastAsia"/>
        </w:rPr>
        <w:t>为了保证整个通信过程的安全，要求在整个通信过程中都要使用HTTPS协议。</w:t>
      </w:r>
    </w:p>
    <w:p w:rsidR="00CE30C3" w:rsidRPr="009C0E5B" w:rsidRDefault="009C0E5B" w:rsidP="006E0897">
      <w:pPr>
        <w:pStyle w:val="Heading3"/>
      </w:pPr>
      <w:bookmarkStart w:id="52" w:name="_Toc11350752"/>
      <w:r w:rsidRPr="009C0E5B">
        <w:rPr>
          <w:rFonts w:hint="eastAsia"/>
        </w:rPr>
        <w:t>传输的密码进行</w:t>
      </w:r>
      <w:r w:rsidR="007B347E">
        <w:rPr>
          <w:rFonts w:hint="eastAsia"/>
        </w:rPr>
        <w:t>加密</w:t>
      </w:r>
      <w:r w:rsidRPr="009C0E5B">
        <w:rPr>
          <w:rFonts w:hint="eastAsia"/>
        </w:rPr>
        <w:t>处理</w:t>
      </w:r>
      <w:bookmarkEnd w:id="52"/>
    </w:p>
    <w:p w:rsidR="00CE30C3" w:rsidRDefault="007B347E" w:rsidP="00B822CE">
      <w:pPr>
        <w:ind w:firstLineChars="200" w:firstLine="420"/>
        <w:rPr>
          <w:rFonts w:ascii="微软雅黑" w:hAnsi="微软雅黑"/>
        </w:rPr>
      </w:pPr>
      <w:r w:rsidRPr="00B822CE">
        <w:rPr>
          <w:rFonts w:ascii="微软雅黑" w:hAnsi="微软雅黑" w:hint="eastAsia"/>
        </w:rPr>
        <w:t>基于安全的多重防御思想，应对登录传输的密码进行加密后再发送到服务器端</w:t>
      </w:r>
      <w:r w:rsidR="00B822CE" w:rsidRPr="00B822CE">
        <w:rPr>
          <w:rFonts w:ascii="微软雅黑" w:hAnsi="微软雅黑" w:hint="eastAsia"/>
        </w:rPr>
        <w:t>。这需要APP和服务端分别保存公钥和私钥。当用户输入密码后，APP用公钥对密码进行加密并发送到服务器端，服务器端用私钥解密即可得到密码。</w:t>
      </w:r>
      <w:r w:rsidR="00C52BF7">
        <w:rPr>
          <w:rFonts w:ascii="微软雅黑" w:hAnsi="微软雅黑" w:hint="eastAsia"/>
        </w:rPr>
        <w:t>这里要求</w:t>
      </w:r>
      <w:r w:rsidR="00C52BF7" w:rsidRPr="00546481">
        <w:rPr>
          <w:rFonts w:ascii="微软雅黑" w:hAnsi="微软雅黑" w:hint="eastAsia"/>
        </w:rPr>
        <w:t>使用RSA2048位或</w:t>
      </w:r>
      <w:r w:rsidR="00C52BF7">
        <w:rPr>
          <w:rFonts w:ascii="微软雅黑" w:hAnsi="微软雅黑" w:hint="eastAsia"/>
        </w:rPr>
        <w:t>ECC</w:t>
      </w:r>
      <w:r w:rsidR="00C52BF7" w:rsidRPr="00546481">
        <w:rPr>
          <w:rFonts w:ascii="微软雅黑" w:hAnsi="微软雅黑" w:hint="eastAsia"/>
        </w:rPr>
        <w:t>256位以上公钥算法</w:t>
      </w:r>
      <w:r w:rsidR="00C52BF7">
        <w:rPr>
          <w:rFonts w:ascii="微软雅黑" w:hAnsi="微软雅黑" w:hint="eastAsia"/>
        </w:rPr>
        <w:t>。</w:t>
      </w:r>
    </w:p>
    <w:p w:rsidR="00C52BF7" w:rsidRPr="00B822CE" w:rsidRDefault="00C52BF7" w:rsidP="00B822CE">
      <w:pPr>
        <w:ind w:firstLineChars="200" w:firstLine="420"/>
        <w:rPr>
          <w:rFonts w:ascii="微软雅黑" w:hAnsi="微软雅黑"/>
        </w:rPr>
      </w:pPr>
      <w:r>
        <w:rPr>
          <w:rFonts w:ascii="微软雅黑" w:hAnsi="微软雅黑" w:hint="eastAsia"/>
        </w:rPr>
        <w:t>对于手机银行服务端和安保系统的密码传输，</w:t>
      </w:r>
      <w:r w:rsidR="00464F38">
        <w:rPr>
          <w:rFonts w:ascii="微软雅黑" w:hAnsi="微软雅黑" w:hint="eastAsia"/>
        </w:rPr>
        <w:t>虽然都处于内网中，但是基于安全考虑，建议还是采用上述方案对传输的密码进行加密</w:t>
      </w:r>
      <w:r w:rsidR="00731F12">
        <w:rPr>
          <w:rFonts w:ascii="微软雅黑" w:hAnsi="微软雅黑" w:hint="eastAsia"/>
        </w:rPr>
        <w:t>处理</w:t>
      </w:r>
      <w:r w:rsidR="00464F38">
        <w:rPr>
          <w:rFonts w:ascii="微软雅黑" w:hAnsi="微软雅黑" w:hint="eastAsia"/>
        </w:rPr>
        <w:t>。</w:t>
      </w:r>
      <w:r w:rsidR="00DD09DD">
        <w:rPr>
          <w:rFonts w:ascii="微软雅黑" w:hAnsi="微软雅黑" w:hint="eastAsia"/>
        </w:rPr>
        <w:t>即手机银行使用公钥加密密码数据并发送给安保系统，安保系统使用私钥解密此密码数据。</w:t>
      </w:r>
    </w:p>
    <w:p w:rsidR="00CE30C3" w:rsidRDefault="005C744F" w:rsidP="005C744F">
      <w:pPr>
        <w:pStyle w:val="Heading2"/>
      </w:pPr>
      <w:bookmarkStart w:id="53" w:name="_Toc11350753"/>
      <w:r>
        <w:rPr>
          <w:rFonts w:hint="eastAsia"/>
        </w:rPr>
        <w:t>日志审计</w:t>
      </w:r>
      <w:bookmarkEnd w:id="53"/>
    </w:p>
    <w:p w:rsidR="00CE30C3" w:rsidRDefault="003A11B3" w:rsidP="006E0897">
      <w:pPr>
        <w:pStyle w:val="Heading3"/>
      </w:pPr>
      <w:bookmarkStart w:id="54" w:name="_Toc11350754"/>
      <w:r>
        <w:rPr>
          <w:rFonts w:hint="eastAsia"/>
        </w:rPr>
        <w:t>关键</w:t>
      </w:r>
      <w:r w:rsidR="005F519A">
        <w:rPr>
          <w:rFonts w:hint="eastAsia"/>
        </w:rPr>
        <w:t>操作要有日志记录</w:t>
      </w:r>
      <w:bookmarkEnd w:id="54"/>
    </w:p>
    <w:p w:rsidR="00CE30C3" w:rsidRDefault="003A11B3" w:rsidP="00107C2F">
      <w:pPr>
        <w:ind w:firstLineChars="200" w:firstLine="420"/>
        <w:rPr>
          <w:rFonts w:ascii="微软雅黑" w:hAnsi="微软雅黑"/>
        </w:rPr>
      </w:pPr>
      <w:r w:rsidRPr="00107C2F">
        <w:rPr>
          <w:rFonts w:ascii="微软雅黑" w:hAnsi="微软雅黑" w:hint="eastAsia"/>
        </w:rPr>
        <w:t>对于像登录这样的关键操作要有日志记录。应该在服务端实施日志记录动作。记录的内容至少包括：操作分类（登录）、登录手机号、登录时间、手机</w:t>
      </w:r>
      <w:r w:rsidRPr="00107C2F">
        <w:rPr>
          <w:rFonts w:ascii="微软雅黑" w:hAnsi="微软雅黑"/>
        </w:rPr>
        <w:t>verifycode</w:t>
      </w:r>
      <w:r w:rsidRPr="00107C2F">
        <w:rPr>
          <w:rFonts w:ascii="微软雅黑" w:hAnsi="微软雅黑" w:hint="eastAsia"/>
        </w:rPr>
        <w:t>、登录结果（成功/失败）。</w:t>
      </w:r>
      <w:r w:rsidR="00084AF2">
        <w:rPr>
          <w:rFonts w:ascii="微软雅黑" w:hAnsi="微软雅黑" w:hint="eastAsia"/>
        </w:rPr>
        <w:t>对于像登录手机号、</w:t>
      </w:r>
      <w:r w:rsidR="00084AF2" w:rsidRPr="00107C2F">
        <w:rPr>
          <w:rFonts w:ascii="微软雅黑" w:hAnsi="微软雅黑"/>
        </w:rPr>
        <w:t>verifycode</w:t>
      </w:r>
      <w:r w:rsidR="00084AF2">
        <w:rPr>
          <w:rFonts w:ascii="微软雅黑" w:hAnsi="微软雅黑" w:hint="eastAsia"/>
        </w:rPr>
        <w:t>这样来自用户APP端的数据，在记录到日志前要对数据进行合法性检查，对于非法数据不要记录到日志中。</w:t>
      </w:r>
    </w:p>
    <w:p w:rsidR="00014FB9" w:rsidRDefault="00014FB9" w:rsidP="00107C2F">
      <w:pPr>
        <w:ind w:firstLineChars="200" w:firstLine="420"/>
        <w:rPr>
          <w:rFonts w:ascii="微软雅黑" w:hAnsi="微软雅黑"/>
        </w:rPr>
      </w:pPr>
      <w:r>
        <w:rPr>
          <w:rFonts w:ascii="微软雅黑" w:hAnsi="微软雅黑" w:hint="eastAsia"/>
        </w:rPr>
        <w:t>对于手机银行服务端到数据库的访问，在数据库也要设置进行日志记录。</w:t>
      </w:r>
    </w:p>
    <w:p w:rsidR="00CE30C3" w:rsidRDefault="00014FB9" w:rsidP="00014FB9">
      <w:pPr>
        <w:ind w:firstLineChars="200" w:firstLine="420"/>
      </w:pPr>
      <w:r>
        <w:rPr>
          <w:rFonts w:ascii="微软雅黑" w:hAnsi="微软雅黑" w:hint="eastAsia"/>
        </w:rPr>
        <w:t>对于手机银行到安保系统的访问，在手机银行侧也需要记录访问的日志信息，至少也需要包含</w:t>
      </w:r>
      <w:r w:rsidR="00B97D7E">
        <w:rPr>
          <w:rFonts w:ascii="微软雅黑" w:hAnsi="微软雅黑" w:hint="eastAsia"/>
        </w:rPr>
        <w:t>程序</w:t>
      </w:r>
      <w:r>
        <w:rPr>
          <w:rFonts w:ascii="微软雅黑" w:hAnsi="微软雅黑" w:hint="eastAsia"/>
        </w:rPr>
        <w:t>进程、查询的时间、查询的内容、查询的结果等。另外，在安保系统侧也应该记录相应的操作的日志信息。</w:t>
      </w:r>
    </w:p>
    <w:p w:rsidR="00CF1725" w:rsidRDefault="00CF1725" w:rsidP="006E0897">
      <w:pPr>
        <w:pStyle w:val="Heading3"/>
      </w:pPr>
      <w:bookmarkStart w:id="55" w:name="_Toc11350755"/>
      <w:r>
        <w:rPr>
          <w:rFonts w:hint="eastAsia"/>
        </w:rPr>
        <w:t>不要在日志中记录敏感信息</w:t>
      </w:r>
      <w:bookmarkEnd w:id="55"/>
    </w:p>
    <w:p w:rsidR="00911D96" w:rsidRPr="00107C2F" w:rsidRDefault="00107C2F" w:rsidP="00107C2F">
      <w:pPr>
        <w:ind w:firstLineChars="200" w:firstLine="420"/>
        <w:rPr>
          <w:rFonts w:ascii="微软雅黑" w:hAnsi="微软雅黑"/>
        </w:rPr>
      </w:pPr>
      <w:r w:rsidRPr="00107C2F">
        <w:rPr>
          <w:rFonts w:ascii="微软雅黑" w:hAnsi="微软雅黑" w:hint="eastAsia"/>
        </w:rPr>
        <w:t>不要在日志中记录敏感信息，包括用户的个人信息（</w:t>
      </w:r>
      <w:r w:rsidR="00911D96">
        <w:rPr>
          <w:rFonts w:ascii="微软雅黑" w:hAnsi="微软雅黑" w:hint="eastAsia"/>
        </w:rPr>
        <w:t>比如：</w:t>
      </w:r>
      <w:r w:rsidRPr="00107C2F">
        <w:rPr>
          <w:rFonts w:ascii="微软雅黑" w:hAnsi="微软雅黑" w:hint="eastAsia"/>
        </w:rPr>
        <w:t>姓名、身份证号、银行卡号</w:t>
      </w:r>
      <w:r w:rsidR="00A75AAA">
        <w:rPr>
          <w:rFonts w:ascii="微软雅黑" w:hAnsi="微软雅黑" w:hint="eastAsia"/>
        </w:rPr>
        <w:t>、密码</w:t>
      </w:r>
      <w:r w:rsidRPr="00107C2F">
        <w:rPr>
          <w:rFonts w:ascii="微软雅黑" w:hAnsi="微软雅黑" w:hint="eastAsia"/>
        </w:rPr>
        <w:t>等），以及系统内部的相关信息</w:t>
      </w:r>
      <w:r w:rsidR="00911D96">
        <w:rPr>
          <w:rFonts w:ascii="微软雅黑" w:hAnsi="微软雅黑" w:hint="eastAsia"/>
        </w:rPr>
        <w:t>（比如：</w:t>
      </w:r>
      <w:r w:rsidR="00911D96" w:rsidRPr="00911D96">
        <w:rPr>
          <w:rFonts w:ascii="微软雅黑" w:hAnsi="微软雅黑" w:hint="eastAsia"/>
        </w:rPr>
        <w:t>会话id，软件/框架版本</w:t>
      </w:r>
      <w:r w:rsidR="00911D96">
        <w:rPr>
          <w:rFonts w:ascii="微软雅黑" w:hAnsi="微软雅黑" w:hint="eastAsia"/>
        </w:rPr>
        <w:t>等）</w:t>
      </w:r>
      <w:r w:rsidRPr="00107C2F">
        <w:rPr>
          <w:rFonts w:ascii="微软雅黑" w:hAnsi="微软雅黑" w:hint="eastAsia"/>
        </w:rPr>
        <w:t>。</w:t>
      </w:r>
    </w:p>
    <w:p w:rsidR="00CF1725" w:rsidRDefault="00EC59F3" w:rsidP="006E0897">
      <w:pPr>
        <w:pStyle w:val="Heading3"/>
      </w:pPr>
      <w:bookmarkStart w:id="56" w:name="_Toc11350756"/>
      <w:r>
        <w:rPr>
          <w:rFonts w:hint="eastAsia"/>
        </w:rPr>
        <w:t>日志管理</w:t>
      </w:r>
      <w:bookmarkEnd w:id="56"/>
    </w:p>
    <w:p w:rsidR="00CF1725" w:rsidRPr="00195CEE" w:rsidRDefault="00195CEE" w:rsidP="00195CEE">
      <w:pPr>
        <w:ind w:firstLineChars="200" w:firstLine="420"/>
        <w:rPr>
          <w:rFonts w:ascii="微软雅黑" w:hAnsi="微软雅黑"/>
        </w:rPr>
      </w:pPr>
      <w:r w:rsidRPr="00195CEE">
        <w:rPr>
          <w:rFonts w:ascii="微软雅黑" w:hAnsi="微软雅黑" w:hint="eastAsia"/>
        </w:rPr>
        <w:t>记录的日志应该统一放在日志服务器进行集中管理和分析审计。</w:t>
      </w:r>
      <w:r>
        <w:rPr>
          <w:rFonts w:ascii="微软雅黑" w:hAnsi="微软雅黑" w:hint="eastAsia"/>
        </w:rPr>
        <w:t>对日志要有完整性检查和控制。应只有审计员才能访问日志信息。</w:t>
      </w:r>
    </w:p>
    <w:p w:rsidR="004B7769" w:rsidRDefault="008F4C92" w:rsidP="003D763C">
      <w:pPr>
        <w:pStyle w:val="Heading2"/>
      </w:pPr>
      <w:bookmarkStart w:id="57" w:name="_Toc11350757"/>
      <w:r>
        <w:rPr>
          <w:rFonts w:hint="eastAsia"/>
        </w:rPr>
        <w:t>错误</w:t>
      </w:r>
      <w:r w:rsidR="00E164DB">
        <w:rPr>
          <w:rFonts w:hint="eastAsia"/>
        </w:rPr>
        <w:t>处理</w:t>
      </w:r>
      <w:bookmarkEnd w:id="57"/>
    </w:p>
    <w:p w:rsidR="004B7769" w:rsidRDefault="00BD4E96" w:rsidP="008268EC">
      <w:pPr>
        <w:ind w:firstLineChars="200" w:firstLine="420"/>
        <w:rPr>
          <w:rFonts w:ascii="微软雅黑" w:hAnsi="微软雅黑"/>
        </w:rPr>
      </w:pPr>
      <w:r w:rsidRPr="008268EC">
        <w:rPr>
          <w:rFonts w:ascii="微软雅黑" w:hAnsi="微软雅黑" w:hint="eastAsia"/>
        </w:rPr>
        <w:t>登录</w:t>
      </w:r>
      <w:r w:rsidR="00D843EF" w:rsidRPr="008268EC">
        <w:rPr>
          <w:rFonts w:ascii="微软雅黑" w:hAnsi="微软雅黑" w:hint="eastAsia"/>
        </w:rPr>
        <w:t>失败</w:t>
      </w:r>
      <w:r w:rsidR="002D54BF" w:rsidRPr="008268EC">
        <w:rPr>
          <w:rFonts w:ascii="微软雅黑" w:hAnsi="微软雅黑" w:hint="eastAsia"/>
        </w:rPr>
        <w:t>时应该返回模糊的报错信息，即不管是输入的手机号错误或者是登录密码错误，都应该返回类似“手机号或者登录密码错误”这样模糊的报错信息，</w:t>
      </w:r>
      <w:r w:rsidR="00071760" w:rsidRPr="008268EC">
        <w:rPr>
          <w:rFonts w:ascii="微软雅黑" w:hAnsi="微软雅黑" w:hint="eastAsia"/>
        </w:rPr>
        <w:t>不要明确返回类似“手机号不存在”或者“密码错误”这样的报错信息。</w:t>
      </w:r>
    </w:p>
    <w:p w:rsidR="00F35E0D" w:rsidRDefault="00931A7F" w:rsidP="008268EC">
      <w:pPr>
        <w:ind w:firstLineChars="200" w:firstLine="420"/>
        <w:rPr>
          <w:rFonts w:ascii="微软雅黑" w:hAnsi="微软雅黑"/>
        </w:rPr>
      </w:pPr>
      <w:r>
        <w:rPr>
          <w:rFonts w:ascii="微软雅黑" w:hAnsi="微软雅黑" w:hint="eastAsia"/>
        </w:rPr>
        <w:t>对于其它登录过程中的错误或异常情况，</w:t>
      </w:r>
      <w:r w:rsidR="00EF26DD">
        <w:rPr>
          <w:rFonts w:ascii="微软雅黑" w:hAnsi="微软雅黑" w:hint="eastAsia"/>
        </w:rPr>
        <w:t>要有恰当的错误或异常处理控制措施</w:t>
      </w:r>
      <w:r w:rsidR="00973AF2">
        <w:rPr>
          <w:rFonts w:ascii="微软雅黑" w:hAnsi="微软雅黑" w:hint="eastAsia"/>
        </w:rPr>
        <w:t>。</w:t>
      </w:r>
      <w:r w:rsidR="00973AF2">
        <w:rPr>
          <w:rFonts w:hint="eastAsia"/>
        </w:rPr>
        <w:t>当应用程序出错时，只展示给用户通用的错误页面。</w:t>
      </w:r>
      <w:r w:rsidR="00973AF2">
        <w:t>应使用结构化异常处理机制，捕捉并处理异常现象</w:t>
      </w:r>
      <w:r w:rsidR="00973AF2">
        <w:rPr>
          <w:rFonts w:hint="eastAsia"/>
        </w:rPr>
        <w:t>，</w:t>
      </w:r>
      <w:r w:rsidR="00973AF2">
        <w:t>避免将应用程序置于不协调的状态，该状态可能会导致信息泄漏或拒绝服务攻击</w:t>
      </w:r>
      <w:r w:rsidR="00973AF2">
        <w:rPr>
          <w:rFonts w:hint="eastAsia"/>
        </w:rPr>
        <w:t>。</w:t>
      </w:r>
    </w:p>
    <w:p w:rsidR="00F35E0D" w:rsidRPr="008268EC" w:rsidRDefault="00F35E0D" w:rsidP="008268EC">
      <w:pPr>
        <w:ind w:firstLineChars="200" w:firstLine="420"/>
        <w:rPr>
          <w:rFonts w:ascii="微软雅黑" w:hAnsi="微软雅黑"/>
        </w:rPr>
      </w:pPr>
      <w:r w:rsidRPr="006E0897">
        <w:rPr>
          <w:rFonts w:ascii="微软雅黑" w:hAnsi="微软雅黑" w:hint="eastAsia"/>
        </w:rPr>
        <w:t>错误页面中不能包含系统内部信息或用户个人信息。发生</w:t>
      </w:r>
      <w:r w:rsidR="00973AF2" w:rsidRPr="006E0897">
        <w:rPr>
          <w:rFonts w:ascii="微软雅黑" w:hAnsi="微软雅黑" w:hint="eastAsia"/>
        </w:rPr>
        <w:t>错误</w:t>
      </w:r>
      <w:r w:rsidRPr="006E0897">
        <w:rPr>
          <w:rFonts w:ascii="微软雅黑" w:hAnsi="微软雅黑" w:hint="eastAsia"/>
        </w:rPr>
        <w:t>时，</w:t>
      </w:r>
      <w:r w:rsidR="00973AF2" w:rsidRPr="006E0897">
        <w:rPr>
          <w:rFonts w:ascii="微软雅黑" w:hAnsi="微软雅黑" w:hint="eastAsia"/>
        </w:rPr>
        <w:t>不要</w:t>
      </w:r>
      <w:r w:rsidRPr="006E0897">
        <w:rPr>
          <w:rFonts w:ascii="微软雅黑" w:hAnsi="微软雅黑" w:hint="eastAsia"/>
        </w:rPr>
        <w:t>向客户端泄漏信息，</w:t>
      </w:r>
      <w:r w:rsidR="00973AF2" w:rsidRPr="006E0897">
        <w:rPr>
          <w:rFonts w:ascii="微软雅黑" w:hAnsi="微软雅黑" w:hint="eastAsia"/>
        </w:rPr>
        <w:t>不要</w:t>
      </w:r>
      <w:r w:rsidRPr="006E0897">
        <w:rPr>
          <w:rFonts w:ascii="微软雅黑" w:hAnsi="微软雅黑" w:hint="eastAsia"/>
        </w:rPr>
        <w:t>暴露的内容包括函数名以及调试内部版本时出问题的详细信息</w:t>
      </w:r>
      <w:r w:rsidR="00973AF2" w:rsidRPr="006E0897">
        <w:rPr>
          <w:rFonts w:ascii="微软雅黑" w:hAnsi="微软雅黑" w:hint="eastAsia"/>
        </w:rPr>
        <w:t>。</w:t>
      </w:r>
      <w:r w:rsidRPr="006E0897">
        <w:rPr>
          <w:rFonts w:ascii="微软雅黑" w:hAnsi="微软雅黑" w:hint="eastAsia"/>
        </w:rPr>
        <w:t>应向客户端返回一般性错误消息。可以将应用程序设置为不向远程用户显示详细错误信息，也可以选择将错误重定向到应用程序页</w:t>
      </w:r>
      <w:r w:rsidR="00973AF2" w:rsidRPr="006E0897">
        <w:rPr>
          <w:rFonts w:ascii="微软雅黑" w:hAnsi="微软雅黑" w:hint="eastAsia"/>
        </w:rPr>
        <w:t>。</w:t>
      </w:r>
      <w:r w:rsidRPr="006E0897">
        <w:rPr>
          <w:rFonts w:ascii="微软雅黑" w:hAnsi="微软雅黑" w:hint="eastAsia"/>
        </w:rPr>
        <w:t>应捕捉所有未处理异常并将它们发送到一般错误页的页级别或应用程序级别上，创建全局错误处理程序。</w:t>
      </w:r>
    </w:p>
    <w:p w:rsidR="004B7769" w:rsidRDefault="00E164DB" w:rsidP="003D763C">
      <w:pPr>
        <w:pStyle w:val="Heading2"/>
      </w:pPr>
      <w:bookmarkStart w:id="58" w:name="_Toc11350758"/>
      <w:r>
        <w:rPr>
          <w:rFonts w:hint="eastAsia"/>
        </w:rPr>
        <w:t>会话管理</w:t>
      </w:r>
      <w:bookmarkEnd w:id="58"/>
    </w:p>
    <w:p w:rsidR="004B7769" w:rsidRDefault="002F010C" w:rsidP="002F010C">
      <w:pPr>
        <w:ind w:firstLineChars="200" w:firstLine="420"/>
        <w:rPr>
          <w:rFonts w:ascii="微软雅黑" w:hAnsi="微软雅黑"/>
        </w:rPr>
      </w:pPr>
      <w:r w:rsidRPr="002F010C">
        <w:rPr>
          <w:rFonts w:ascii="微软雅黑" w:hAnsi="微软雅黑" w:hint="eastAsia"/>
        </w:rPr>
        <w:t>用户登录认证成功后，生成</w:t>
      </w:r>
      <w:r w:rsidR="006B1907">
        <w:rPr>
          <w:rFonts w:ascii="微软雅黑" w:hAnsi="微软雅黑" w:hint="eastAsia"/>
        </w:rPr>
        <w:t>新的</w:t>
      </w:r>
      <w:r w:rsidRPr="002F010C">
        <w:rPr>
          <w:rFonts w:ascii="微软雅黑" w:hAnsi="微软雅黑" w:hint="eastAsia"/>
        </w:rPr>
        <w:t>会话</w:t>
      </w:r>
      <w:r>
        <w:rPr>
          <w:rFonts w:ascii="微软雅黑" w:hAnsi="微软雅黑" w:hint="eastAsia"/>
        </w:rPr>
        <w:t>并设置用户访问的Cookie，其中Cookie值</w:t>
      </w:r>
      <w:r w:rsidRPr="002F010C">
        <w:rPr>
          <w:rFonts w:ascii="微软雅黑" w:hAnsi="微软雅黑" w:hint="eastAsia"/>
        </w:rPr>
        <w:t>应该有足够的长度，且具有随机性</w:t>
      </w:r>
      <w:r w:rsidR="00A43A1D">
        <w:rPr>
          <w:rFonts w:ascii="微软雅黑" w:hAnsi="微软雅黑" w:hint="eastAsia"/>
        </w:rPr>
        <w:t>和唯一性</w:t>
      </w:r>
      <w:r w:rsidRPr="002F010C">
        <w:rPr>
          <w:rFonts w:ascii="微软雅黑" w:hAnsi="微软雅黑" w:hint="eastAsia"/>
        </w:rPr>
        <w:t>，</w:t>
      </w:r>
      <w:r w:rsidR="009B72A5">
        <w:rPr>
          <w:rFonts w:ascii="微软雅黑" w:hAnsi="微软雅黑" w:hint="eastAsia"/>
        </w:rPr>
        <w:t>并</w:t>
      </w:r>
      <w:r w:rsidRPr="002F010C">
        <w:rPr>
          <w:rFonts w:ascii="微软雅黑" w:hAnsi="微软雅黑" w:hint="eastAsia"/>
        </w:rPr>
        <w:t>保证</w:t>
      </w:r>
      <w:r>
        <w:rPr>
          <w:rFonts w:ascii="微软雅黑" w:hAnsi="微软雅黑" w:hint="eastAsia"/>
        </w:rPr>
        <w:t>它</w:t>
      </w:r>
      <w:r w:rsidRPr="002F010C">
        <w:rPr>
          <w:rFonts w:ascii="微软雅黑" w:hAnsi="微软雅黑" w:hint="eastAsia"/>
        </w:rPr>
        <w:t>是不可猜测的。</w:t>
      </w:r>
    </w:p>
    <w:p w:rsidR="00DB3793" w:rsidRDefault="00DB3793" w:rsidP="00DB3793">
      <w:pPr>
        <w:ind w:firstLineChars="200" w:firstLine="420"/>
        <w:rPr>
          <w:rFonts w:ascii="微软雅黑" w:hAnsi="微软雅黑"/>
        </w:rPr>
      </w:pPr>
      <w:r>
        <w:rPr>
          <w:rFonts w:ascii="微软雅黑" w:hAnsi="微软雅黑" w:hint="eastAsia"/>
        </w:rPr>
        <w:t>对于Cookie中的会话id，</w:t>
      </w:r>
      <w:r w:rsidRPr="009B27A6">
        <w:rPr>
          <w:rFonts w:ascii="微软雅黑" w:hAnsi="微软雅黑" w:hint="eastAsia"/>
        </w:rPr>
        <w:t>要恰当的设置path值，还要添加“httponly”和“secure”属性</w:t>
      </w:r>
      <w:r>
        <w:rPr>
          <w:rFonts w:ascii="微软雅黑" w:hAnsi="微软雅黑" w:hint="eastAsia"/>
        </w:rPr>
        <w:t>。防止cookie通过跨站攻击被泄露，或者cookie在不安全的http中被传递。</w:t>
      </w:r>
    </w:p>
    <w:p w:rsidR="004B7769" w:rsidRDefault="003A6A92" w:rsidP="009B72A5">
      <w:pPr>
        <w:ind w:firstLineChars="200" w:firstLine="420"/>
        <w:rPr>
          <w:rFonts w:ascii="微软雅黑" w:hAnsi="微软雅黑"/>
        </w:rPr>
      </w:pPr>
      <w:r w:rsidRPr="003A6A92">
        <w:rPr>
          <w:rFonts w:ascii="微软雅黑" w:hAnsi="微软雅黑" w:hint="eastAsia"/>
        </w:rPr>
        <w:t>为了提高系统安全性，</w:t>
      </w:r>
      <w:r>
        <w:rPr>
          <w:rFonts w:ascii="微软雅黑" w:hAnsi="微软雅黑" w:hint="eastAsia"/>
        </w:rPr>
        <w:t>对</w:t>
      </w:r>
      <w:r w:rsidRPr="003A6A92">
        <w:rPr>
          <w:rFonts w:ascii="微软雅黑" w:hAnsi="微软雅黑" w:hint="eastAsia"/>
        </w:rPr>
        <w:t>会话有效时间进行限制，通常设置为</w:t>
      </w:r>
      <w:r w:rsidRPr="003A6A92">
        <w:rPr>
          <w:rFonts w:ascii="微软雅黑" w:hAnsi="微软雅黑"/>
        </w:rPr>
        <w:t>30</w:t>
      </w:r>
      <w:r w:rsidRPr="003A6A92">
        <w:rPr>
          <w:rFonts w:ascii="微软雅黑" w:hAnsi="微软雅黑" w:hint="eastAsia"/>
        </w:rPr>
        <w:t>分钟有效期。</w:t>
      </w:r>
      <w:r>
        <w:rPr>
          <w:rFonts w:ascii="微软雅黑" w:hAnsi="微软雅黑" w:hint="eastAsia"/>
        </w:rPr>
        <w:t>若</w:t>
      </w:r>
      <w:r w:rsidR="009B72A5" w:rsidRPr="009B72A5">
        <w:rPr>
          <w:rFonts w:ascii="微软雅黑" w:hAnsi="微软雅黑" w:hint="eastAsia"/>
        </w:rPr>
        <w:t>会话在一段时间（如：5分钟）不活动时，对其进行失效处理。</w:t>
      </w:r>
    </w:p>
    <w:p w:rsidR="006B1907" w:rsidRDefault="006B1907" w:rsidP="009B72A5">
      <w:pPr>
        <w:ind w:firstLineChars="200" w:firstLine="420"/>
        <w:rPr>
          <w:rFonts w:ascii="微软雅黑" w:hAnsi="微软雅黑"/>
        </w:rPr>
      </w:pPr>
      <w:r w:rsidRPr="006B1907">
        <w:rPr>
          <w:rFonts w:ascii="微软雅黑" w:hAnsi="微软雅黑" w:hint="eastAsia"/>
        </w:rPr>
        <w:t>应用系统</w:t>
      </w:r>
      <w:r w:rsidR="00F87D2D">
        <w:rPr>
          <w:rFonts w:ascii="微软雅黑" w:hAnsi="微软雅黑" w:hint="eastAsia"/>
        </w:rPr>
        <w:t>的</w:t>
      </w:r>
      <w:r w:rsidRPr="006B1907">
        <w:rPr>
          <w:rFonts w:ascii="微软雅黑" w:hAnsi="微软雅黑" w:hint="eastAsia"/>
        </w:rPr>
        <w:t>同一账号在同一时间应该只能并发一个会话</w:t>
      </w:r>
      <w:r w:rsidR="004D3B90">
        <w:rPr>
          <w:rFonts w:ascii="微软雅黑" w:hAnsi="微软雅黑" w:hint="eastAsia"/>
        </w:rPr>
        <w:t>。</w:t>
      </w:r>
    </w:p>
    <w:p w:rsidR="003A6A92" w:rsidRDefault="003A6A92" w:rsidP="003A6A92">
      <w:pPr>
        <w:ind w:firstLineChars="200" w:firstLine="420"/>
        <w:rPr>
          <w:rFonts w:ascii="微软雅黑" w:hAnsi="微软雅黑"/>
        </w:rPr>
      </w:pPr>
      <w:r>
        <w:rPr>
          <w:rFonts w:ascii="微软雅黑" w:hAnsi="微软雅黑" w:hint="eastAsia"/>
        </w:rPr>
        <w:t>对所有的访问请求都要进行会话检查，确保只有有效会话的用户才能访问其相应的业务页面。</w:t>
      </w:r>
    </w:p>
    <w:p w:rsidR="00B1186E" w:rsidRDefault="00B1186E" w:rsidP="00B1186E">
      <w:pPr>
        <w:ind w:firstLineChars="200" w:firstLine="420"/>
        <w:rPr>
          <w:rFonts w:ascii="微软雅黑" w:hAnsi="微软雅黑"/>
        </w:rPr>
      </w:pPr>
      <w:r>
        <w:rPr>
          <w:rFonts w:ascii="微软雅黑" w:hAnsi="微软雅黑" w:hint="eastAsia"/>
        </w:rPr>
        <w:t>在</w:t>
      </w:r>
      <w:r w:rsidR="00873A54">
        <w:rPr>
          <w:rFonts w:ascii="微软雅黑" w:hAnsi="微软雅黑" w:hint="eastAsia"/>
        </w:rPr>
        <w:t>登录</w:t>
      </w:r>
      <w:r>
        <w:rPr>
          <w:rFonts w:ascii="微软雅黑" w:hAnsi="微软雅黑" w:hint="eastAsia"/>
        </w:rPr>
        <w:t>过程中，要对用户在短时间内的多重并发会话数进行限制，防止系统被拒绝服务攻击的可能。</w:t>
      </w:r>
    </w:p>
    <w:p w:rsidR="00B1186E" w:rsidRPr="00195CEE" w:rsidRDefault="00B1186E" w:rsidP="00B1186E">
      <w:pPr>
        <w:ind w:firstLineChars="200" w:firstLine="420"/>
        <w:rPr>
          <w:rFonts w:ascii="微软雅黑" w:hAnsi="微软雅黑"/>
        </w:rPr>
      </w:pPr>
      <w:r>
        <w:rPr>
          <w:rFonts w:ascii="微软雅黑" w:hAnsi="微软雅黑" w:hint="eastAsia"/>
        </w:rPr>
        <w:t>另外，在</w:t>
      </w:r>
      <w:r w:rsidR="00873A54">
        <w:rPr>
          <w:rFonts w:ascii="微软雅黑" w:hAnsi="微软雅黑" w:hint="eastAsia"/>
        </w:rPr>
        <w:t>登录</w:t>
      </w:r>
      <w:r>
        <w:rPr>
          <w:rFonts w:ascii="微软雅黑" w:hAnsi="微软雅黑" w:hint="eastAsia"/>
        </w:rPr>
        <w:t>过程中，若</w:t>
      </w:r>
      <w:r w:rsidRPr="00B14991">
        <w:rPr>
          <w:rFonts w:ascii="微软雅黑" w:hAnsi="微软雅黑" w:hint="eastAsia"/>
        </w:rPr>
        <w:t>通信双方中的一方在指定时间内未作任何响应，另一方应能够自动结束会话</w:t>
      </w:r>
      <w:r>
        <w:rPr>
          <w:rFonts w:ascii="微软雅黑" w:hAnsi="微软雅黑" w:hint="eastAsia"/>
        </w:rPr>
        <w:t>。</w:t>
      </w:r>
    </w:p>
    <w:p w:rsidR="00BE2C0A" w:rsidRDefault="00BE2C0A" w:rsidP="00BE2C0A">
      <w:pPr>
        <w:pStyle w:val="Heading1"/>
      </w:pPr>
      <w:bookmarkStart w:id="59" w:name="_Toc480899008"/>
      <w:bookmarkStart w:id="60" w:name="_Toc480899009"/>
      <w:bookmarkStart w:id="61" w:name="_Toc480899010"/>
      <w:bookmarkStart w:id="62" w:name="_Toc480899011"/>
      <w:bookmarkStart w:id="63" w:name="_Toc480899012"/>
      <w:bookmarkStart w:id="64" w:name="_Toc480899013"/>
      <w:bookmarkStart w:id="65" w:name="_Toc480899014"/>
      <w:bookmarkStart w:id="66" w:name="_Toc480899015"/>
      <w:bookmarkStart w:id="67" w:name="_Toc480899016"/>
      <w:bookmarkStart w:id="68" w:name="_Toc480899017"/>
      <w:bookmarkStart w:id="69" w:name="_Toc480899018"/>
      <w:bookmarkStart w:id="70" w:name="_Toc480899019"/>
      <w:bookmarkStart w:id="71" w:name="_Toc480899020"/>
      <w:bookmarkStart w:id="72" w:name="_Toc480899021"/>
      <w:bookmarkStart w:id="73" w:name="_Toc480899022"/>
      <w:bookmarkStart w:id="74" w:name="_Toc480899023"/>
      <w:bookmarkStart w:id="75" w:name="_Toc480899024"/>
      <w:bookmarkStart w:id="76" w:name="_Toc480899025"/>
      <w:bookmarkStart w:id="77" w:name="_Toc480899026"/>
      <w:bookmarkStart w:id="78" w:name="_Toc480899027"/>
      <w:bookmarkStart w:id="79" w:name="_Toc480899028"/>
      <w:bookmarkStart w:id="80" w:name="_Toc480899029"/>
      <w:bookmarkStart w:id="81" w:name="_Toc480899030"/>
      <w:bookmarkStart w:id="82" w:name="_Toc480899031"/>
      <w:bookmarkStart w:id="83" w:name="_Toc480899032"/>
      <w:bookmarkStart w:id="84" w:name="_Toc480899033"/>
      <w:bookmarkStart w:id="85" w:name="_Toc480899034"/>
      <w:bookmarkStart w:id="86" w:name="_Toc480899035"/>
      <w:bookmarkStart w:id="87" w:name="_Toc480899036"/>
      <w:bookmarkStart w:id="88" w:name="_Toc480899037"/>
      <w:bookmarkStart w:id="89" w:name="_Toc480899038"/>
      <w:bookmarkStart w:id="90" w:name="_Toc480899039"/>
      <w:bookmarkStart w:id="91" w:name="_Toc1135075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Pr>
          <w:rFonts w:hint="eastAsia"/>
        </w:rPr>
        <w:t>手机银行</w:t>
      </w:r>
      <w:r w:rsidR="00BE240F">
        <w:rPr>
          <w:rFonts w:hint="eastAsia"/>
        </w:rPr>
        <w:t>APP</w:t>
      </w:r>
      <w:r>
        <w:rPr>
          <w:rFonts w:hint="eastAsia"/>
        </w:rPr>
        <w:t>客户端安全设计方案</w:t>
      </w:r>
      <w:bookmarkEnd w:id="91"/>
    </w:p>
    <w:p w:rsidR="001B3E01" w:rsidRDefault="0042556E" w:rsidP="0042556E">
      <w:pPr>
        <w:ind w:firstLineChars="200" w:firstLine="420"/>
        <w:rPr>
          <w:rFonts w:ascii="微软雅黑" w:hAnsi="微软雅黑"/>
        </w:rPr>
      </w:pPr>
      <w:r w:rsidRPr="0042556E">
        <w:rPr>
          <w:rFonts w:ascii="微软雅黑" w:hAnsi="微软雅黑" w:hint="eastAsia"/>
        </w:rPr>
        <w:t>由于APP客户端都是给终端用户使用的，用户对APP拥有完全的控制能力，因此APP很容易被恶意用户</w:t>
      </w:r>
      <w:r w:rsidR="00FA5137">
        <w:rPr>
          <w:rFonts w:ascii="微软雅黑" w:hAnsi="微软雅黑" w:hint="eastAsia"/>
        </w:rPr>
        <w:t>分析利用</w:t>
      </w:r>
      <w:r w:rsidRPr="0042556E">
        <w:rPr>
          <w:rFonts w:ascii="微软雅黑" w:hAnsi="微软雅黑" w:hint="eastAsia"/>
        </w:rPr>
        <w:t>。因此对于APP客户端程序</w:t>
      </w:r>
      <w:r w:rsidR="00FA5137">
        <w:rPr>
          <w:rFonts w:ascii="微软雅黑" w:hAnsi="微软雅黑" w:hint="eastAsia"/>
        </w:rPr>
        <w:t>也</w:t>
      </w:r>
      <w:r w:rsidR="001B3E01">
        <w:rPr>
          <w:rFonts w:ascii="微软雅黑" w:hAnsi="微软雅黑" w:hint="eastAsia"/>
        </w:rPr>
        <w:t>要进行</w:t>
      </w:r>
      <w:r w:rsidR="00FA5137">
        <w:rPr>
          <w:rFonts w:ascii="微软雅黑" w:hAnsi="微软雅黑" w:hint="eastAsia"/>
        </w:rPr>
        <w:t>恰当的安全</w:t>
      </w:r>
      <w:r w:rsidRPr="0042556E">
        <w:rPr>
          <w:rFonts w:ascii="微软雅黑" w:hAnsi="微软雅黑" w:hint="eastAsia"/>
        </w:rPr>
        <w:t>处理，</w:t>
      </w:r>
      <w:r w:rsidR="001B3E01">
        <w:rPr>
          <w:rFonts w:ascii="微软雅黑" w:hAnsi="微软雅黑" w:hint="eastAsia"/>
        </w:rPr>
        <w:t>以</w:t>
      </w:r>
      <w:r w:rsidRPr="0042556E">
        <w:rPr>
          <w:rFonts w:ascii="微软雅黑" w:hAnsi="微软雅黑" w:hint="eastAsia"/>
        </w:rPr>
        <w:t>增加APP被恶意用户利用的难度。</w:t>
      </w:r>
      <w:r w:rsidR="001B3E01">
        <w:rPr>
          <w:rFonts w:ascii="微软雅黑" w:hAnsi="微软雅黑" w:hint="eastAsia"/>
        </w:rPr>
        <w:t>常用的安全</w:t>
      </w:r>
      <w:r w:rsidR="00D8586E">
        <w:rPr>
          <w:rFonts w:ascii="微软雅黑" w:hAnsi="微软雅黑" w:hint="eastAsia"/>
        </w:rPr>
        <w:t>控制</w:t>
      </w:r>
      <w:r w:rsidR="001B3E01">
        <w:rPr>
          <w:rFonts w:ascii="微软雅黑" w:hAnsi="微软雅黑" w:hint="eastAsia"/>
        </w:rPr>
        <w:t>措施包括：</w:t>
      </w:r>
    </w:p>
    <w:p w:rsidR="00FA5137" w:rsidRPr="00FA5137" w:rsidRDefault="00FA5137" w:rsidP="003D4587">
      <w:pPr>
        <w:pStyle w:val="Heading2"/>
      </w:pPr>
      <w:bookmarkStart w:id="92" w:name="_Toc11350760"/>
      <w:r w:rsidRPr="00FA5137">
        <w:rPr>
          <w:rFonts w:hint="eastAsia"/>
        </w:rPr>
        <w:t>源代码保护</w:t>
      </w:r>
      <w:bookmarkEnd w:id="92"/>
    </w:p>
    <w:p w:rsidR="00FA5137" w:rsidRDefault="00FA5137" w:rsidP="0042556E">
      <w:pPr>
        <w:ind w:firstLineChars="200" w:firstLine="420"/>
        <w:rPr>
          <w:rFonts w:ascii="微软雅黑" w:hAnsi="微软雅黑"/>
        </w:rPr>
      </w:pPr>
      <w:r>
        <w:rPr>
          <w:rFonts w:ascii="微软雅黑" w:hAnsi="微软雅黑" w:hint="eastAsia"/>
        </w:rPr>
        <w:t>由于APP程序很容易被获取并反编译处理，这样就可以分析源代码，发现其中的漏洞情况，因此要对源代码进行保护，常用的保护控制措施主要有：</w:t>
      </w:r>
      <w:r w:rsidRPr="00FA5137">
        <w:rPr>
          <w:rFonts w:ascii="微软雅黑" w:hAnsi="微软雅黑" w:hint="eastAsia"/>
        </w:rPr>
        <w:t>源代码混淆</w:t>
      </w:r>
      <w:r>
        <w:rPr>
          <w:rFonts w:ascii="微软雅黑" w:hAnsi="微软雅黑" w:hint="eastAsia"/>
        </w:rPr>
        <w:t>、</w:t>
      </w:r>
      <w:r w:rsidRPr="00FA5137">
        <w:rPr>
          <w:rFonts w:ascii="微软雅黑" w:hAnsi="微软雅黑"/>
        </w:rPr>
        <w:t>NDK</w:t>
      </w:r>
      <w:r w:rsidRPr="00FA5137">
        <w:rPr>
          <w:rFonts w:ascii="微软雅黑" w:hAnsi="微软雅黑" w:hint="eastAsia"/>
        </w:rPr>
        <w:t>保护</w:t>
      </w:r>
      <w:r>
        <w:rPr>
          <w:rFonts w:ascii="微软雅黑" w:hAnsi="微软雅黑" w:hint="eastAsia"/>
        </w:rPr>
        <w:t>、</w:t>
      </w:r>
      <w:r w:rsidRPr="00FA5137">
        <w:rPr>
          <w:rFonts w:ascii="微软雅黑" w:hAnsi="微软雅黑" w:hint="eastAsia"/>
        </w:rPr>
        <w:t>程序自校验</w:t>
      </w:r>
      <w:r>
        <w:rPr>
          <w:rFonts w:ascii="微软雅黑" w:hAnsi="微软雅黑" w:hint="eastAsia"/>
        </w:rPr>
        <w:t>、加壳等。</w:t>
      </w:r>
    </w:p>
    <w:p w:rsidR="00FA5137" w:rsidRDefault="00681FD3" w:rsidP="003D4587">
      <w:pPr>
        <w:pStyle w:val="Heading2"/>
      </w:pPr>
      <w:bookmarkStart w:id="93" w:name="_Toc11350761"/>
      <w:r>
        <w:rPr>
          <w:rFonts w:hint="eastAsia"/>
        </w:rPr>
        <w:t>安全的</w:t>
      </w:r>
      <w:r w:rsidR="00D8586E">
        <w:rPr>
          <w:rFonts w:hint="eastAsia"/>
        </w:rPr>
        <w:t>数据存储</w:t>
      </w:r>
      <w:bookmarkEnd w:id="93"/>
    </w:p>
    <w:p w:rsidR="00FA5137" w:rsidRDefault="00D8586E" w:rsidP="0042556E">
      <w:pPr>
        <w:ind w:firstLineChars="200" w:firstLine="420"/>
        <w:rPr>
          <w:rFonts w:ascii="微软雅黑" w:hAnsi="微软雅黑"/>
        </w:rPr>
      </w:pPr>
      <w:r>
        <w:rPr>
          <w:rFonts w:ascii="微软雅黑" w:hAnsi="微软雅黑" w:hint="eastAsia"/>
        </w:rPr>
        <w:t>不要在APP客户端中</w:t>
      </w:r>
      <w:r w:rsidR="0035205E">
        <w:rPr>
          <w:rFonts w:ascii="微软雅黑" w:hAnsi="微软雅黑" w:hint="eastAsia"/>
        </w:rPr>
        <w:t>保存</w:t>
      </w:r>
      <w:r>
        <w:rPr>
          <w:rFonts w:ascii="微软雅黑" w:hAnsi="微软雅黑" w:hint="eastAsia"/>
        </w:rPr>
        <w:t>用户个人信息、账号密码等敏感信息。如果需要暂时</w:t>
      </w:r>
      <w:r w:rsidR="0035205E">
        <w:rPr>
          <w:rFonts w:ascii="微软雅黑" w:hAnsi="微软雅黑" w:hint="eastAsia"/>
        </w:rPr>
        <w:t>保持</w:t>
      </w:r>
      <w:r>
        <w:rPr>
          <w:rFonts w:ascii="微软雅黑" w:hAnsi="微软雅黑" w:hint="eastAsia"/>
        </w:rPr>
        <w:t>敏感信息，应该要对敏感数据进行加密处理，并且要设置</w:t>
      </w:r>
      <w:r w:rsidR="00681FD3">
        <w:rPr>
          <w:rFonts w:ascii="微软雅黑" w:hAnsi="微软雅黑" w:hint="eastAsia"/>
        </w:rPr>
        <w:t>数据</w:t>
      </w:r>
      <w:r w:rsidR="0035205E">
        <w:rPr>
          <w:rFonts w:ascii="微软雅黑" w:hAnsi="微软雅黑" w:hint="eastAsia"/>
        </w:rPr>
        <w:t>保存</w:t>
      </w:r>
      <w:r>
        <w:rPr>
          <w:rFonts w:ascii="微软雅黑" w:hAnsi="微软雅黑" w:hint="eastAsia"/>
        </w:rPr>
        <w:t>的有效时间。</w:t>
      </w:r>
    </w:p>
    <w:p w:rsidR="00C14D66" w:rsidRDefault="00C14D66" w:rsidP="0042556E">
      <w:pPr>
        <w:ind w:firstLineChars="200" w:firstLine="420"/>
        <w:rPr>
          <w:rFonts w:ascii="微软雅黑" w:hAnsi="微软雅黑"/>
        </w:rPr>
      </w:pPr>
      <w:r>
        <w:rPr>
          <w:rFonts w:ascii="微软雅黑" w:hAnsi="微软雅黑" w:hint="eastAsia"/>
        </w:rPr>
        <w:t>当应用在后台被挂起时，由于应用数据快照是明文保存在一个目录下的，很容易被恶意程序读取。因此，建议</w:t>
      </w:r>
      <w:r w:rsidRPr="00C14D66">
        <w:rPr>
          <w:rFonts w:ascii="微软雅黑" w:hAnsi="微软雅黑" w:hint="eastAsia"/>
        </w:rPr>
        <w:t>设置</w:t>
      </w:r>
      <w:r w:rsidR="00524678">
        <w:rPr>
          <w:rFonts w:ascii="微软雅黑" w:hAnsi="微软雅黑" w:hint="eastAsia"/>
        </w:rPr>
        <w:t>登录</w:t>
      </w:r>
      <w:r w:rsidRPr="00C14D66">
        <w:rPr>
          <w:rFonts w:ascii="微软雅黑" w:hAnsi="微软雅黑" w:hint="eastAsia"/>
        </w:rPr>
        <w:t>关键窗口的hidden属性为YES，这样当前在屏幕上显示的内容将被隐藏，返回一个空白的快照来替代任何内容。</w:t>
      </w:r>
    </w:p>
    <w:p w:rsidR="00780DCA" w:rsidRDefault="00780DCA" w:rsidP="0042556E">
      <w:pPr>
        <w:ind w:firstLineChars="200" w:firstLine="420"/>
        <w:rPr>
          <w:rFonts w:ascii="微软雅黑" w:hAnsi="微软雅黑"/>
        </w:rPr>
      </w:pPr>
      <w:r>
        <w:rPr>
          <w:rFonts w:ascii="微软雅黑" w:hAnsi="微软雅黑" w:hint="eastAsia"/>
        </w:rPr>
        <w:t>由于用户输入的数据可能会被键盘缓存，这可能导致敏感信息</w:t>
      </w:r>
      <w:r w:rsidR="00BE240F">
        <w:rPr>
          <w:rFonts w:ascii="微软雅黑" w:hAnsi="微软雅黑" w:hint="eastAsia"/>
        </w:rPr>
        <w:t>泄露</w:t>
      </w:r>
      <w:r>
        <w:rPr>
          <w:rFonts w:ascii="微软雅黑" w:hAnsi="微软雅黑" w:hint="eastAsia"/>
        </w:rPr>
        <w:t>。因此当用户在输入敏感信息时，应该禁止键盘缓存功能。</w:t>
      </w:r>
    </w:p>
    <w:p w:rsidR="0035205E" w:rsidRDefault="00F26724" w:rsidP="0042556E">
      <w:pPr>
        <w:ind w:firstLineChars="200" w:firstLine="420"/>
        <w:rPr>
          <w:rFonts w:ascii="微软雅黑" w:hAnsi="微软雅黑"/>
        </w:rPr>
      </w:pPr>
      <w:r w:rsidRPr="00F26724">
        <w:rPr>
          <w:rFonts w:ascii="微软雅黑" w:hAnsi="微软雅黑" w:hint="eastAsia"/>
        </w:rPr>
        <w:t>不要在APP的日志中记</w:t>
      </w:r>
      <w:r>
        <w:rPr>
          <w:rFonts w:ascii="微软雅黑" w:hAnsi="微软雅黑" w:hint="eastAsia"/>
        </w:rPr>
        <w:t>录或打印敏感信息，并且在正式发布的时候，确保关闭了日志打印开关</w:t>
      </w:r>
      <w:r w:rsidR="0035205E">
        <w:rPr>
          <w:rFonts w:ascii="微软雅黑" w:hAnsi="微软雅黑" w:hint="eastAsia"/>
        </w:rPr>
        <w:t>。</w:t>
      </w:r>
    </w:p>
    <w:p w:rsidR="00FA5137" w:rsidRDefault="00BB6948" w:rsidP="003D4587">
      <w:pPr>
        <w:pStyle w:val="Heading2"/>
      </w:pPr>
      <w:bookmarkStart w:id="94" w:name="_Toc11350762"/>
      <w:r>
        <w:rPr>
          <w:rFonts w:hint="eastAsia"/>
        </w:rPr>
        <w:t>权限最小化</w:t>
      </w:r>
      <w:bookmarkEnd w:id="94"/>
    </w:p>
    <w:p w:rsidR="001B3E01" w:rsidRPr="008F19B7" w:rsidRDefault="00BB6948" w:rsidP="00BB6948">
      <w:pPr>
        <w:ind w:firstLineChars="200" w:firstLine="420"/>
        <w:rPr>
          <w:rFonts w:ascii="微软雅黑" w:hAnsi="微软雅黑"/>
        </w:rPr>
      </w:pPr>
      <w:r w:rsidRPr="00BB6948">
        <w:rPr>
          <w:rFonts w:ascii="微软雅黑" w:hAnsi="微软雅黑" w:hint="eastAsia"/>
        </w:rPr>
        <w:t>程序本身可以在安装时被授予很多权限和功能，如发送短信，手机定位，访问其他应用程序等，这些权限和功能在特定环境下可能被恶意代码所利用。根据软件设计的基本原则</w:t>
      </w:r>
      <w:r>
        <w:rPr>
          <w:rFonts w:ascii="微软雅黑" w:hAnsi="微软雅黑" w:hint="eastAsia"/>
        </w:rPr>
        <w:t>“最小特权原则”</w:t>
      </w:r>
      <w:r w:rsidRPr="00BB6948">
        <w:rPr>
          <w:rFonts w:ascii="微软雅黑" w:hAnsi="微软雅黑" w:hint="eastAsia"/>
        </w:rPr>
        <w:t>，在设计应用程序的功能和权限时，只赋予完成操作的必备权限和最少功能。</w:t>
      </w:r>
    </w:p>
    <w:p w:rsidR="005A30C8" w:rsidRPr="00BB6948" w:rsidRDefault="00BB6948" w:rsidP="003D4587">
      <w:pPr>
        <w:pStyle w:val="Heading2"/>
      </w:pPr>
      <w:bookmarkStart w:id="95" w:name="_Toc11350763"/>
      <w:r w:rsidRPr="00BB6948">
        <w:rPr>
          <w:rFonts w:hint="eastAsia"/>
        </w:rPr>
        <w:t>三方组件安全</w:t>
      </w:r>
      <w:bookmarkEnd w:id="95"/>
    </w:p>
    <w:p w:rsidR="00BE2C0A" w:rsidRDefault="00BB6948" w:rsidP="00D51A9C">
      <w:pPr>
        <w:ind w:firstLineChars="200" w:firstLine="420"/>
        <w:rPr>
          <w:rFonts w:ascii="微软雅黑" w:hAnsi="微软雅黑"/>
        </w:rPr>
      </w:pPr>
      <w:r w:rsidRPr="00D51A9C">
        <w:rPr>
          <w:rFonts w:ascii="微软雅黑" w:hAnsi="微软雅黑" w:hint="eastAsia"/>
        </w:rPr>
        <w:t>由于APP程序开发过程中常常会用到一些三方组件，如果这些三方组件存在漏洞，那么也会导致整个APP存在漏洞，从而被攻击的风险。因此APP使用的三方组件需要确保是安全的。</w:t>
      </w:r>
    </w:p>
    <w:p w:rsidR="008B4318" w:rsidRPr="000304C1" w:rsidRDefault="008B4318" w:rsidP="008B4318">
      <w:pPr>
        <w:pStyle w:val="Heading2"/>
      </w:pPr>
      <w:bookmarkStart w:id="96" w:name="_Toc11350764"/>
      <w:r w:rsidRPr="000304C1">
        <w:rPr>
          <w:rFonts w:hint="eastAsia"/>
        </w:rPr>
        <w:t>使用安全软键盘</w:t>
      </w:r>
      <w:bookmarkEnd w:id="96"/>
    </w:p>
    <w:p w:rsidR="008B4318" w:rsidRPr="008B4318" w:rsidRDefault="008B4318" w:rsidP="00D51A9C">
      <w:pPr>
        <w:ind w:firstLineChars="200" w:firstLine="420"/>
        <w:rPr>
          <w:rFonts w:ascii="微软雅黑" w:hAnsi="微软雅黑"/>
        </w:rPr>
      </w:pPr>
      <w:r w:rsidRPr="00DC06A5">
        <w:rPr>
          <w:rFonts w:ascii="微软雅黑" w:hAnsi="微软雅黑" w:hint="eastAsia"/>
        </w:rPr>
        <w:t>敏感数据被通过</w:t>
      </w:r>
      <w:r>
        <w:rPr>
          <w:rFonts w:ascii="微软雅黑" w:hAnsi="微软雅黑" w:hint="eastAsia"/>
        </w:rPr>
        <w:t>APP</w:t>
      </w:r>
      <w:r w:rsidRPr="00DC06A5">
        <w:rPr>
          <w:rFonts w:ascii="微软雅黑" w:hAnsi="微软雅黑" w:hint="eastAsia"/>
        </w:rPr>
        <w:t>键盘录入</w:t>
      </w:r>
      <w:r>
        <w:rPr>
          <w:rFonts w:ascii="微软雅黑" w:hAnsi="微软雅黑" w:hint="eastAsia"/>
        </w:rPr>
        <w:t>系统</w:t>
      </w:r>
      <w:r w:rsidRPr="00DC06A5">
        <w:rPr>
          <w:rFonts w:ascii="微软雅黑" w:hAnsi="微软雅黑" w:hint="eastAsia"/>
        </w:rPr>
        <w:t>中。</w:t>
      </w:r>
      <w:r>
        <w:rPr>
          <w:rFonts w:ascii="微软雅黑" w:hAnsi="微软雅黑" w:hint="eastAsia"/>
        </w:rPr>
        <w:t>攻击者可</w:t>
      </w:r>
      <w:r w:rsidRPr="00DC06A5">
        <w:rPr>
          <w:rFonts w:ascii="微软雅黑" w:hAnsi="微软雅黑" w:hint="eastAsia"/>
        </w:rPr>
        <w:t>通过反编译应用，将键盘钩子（监控程序）捆绑嵌入其中，以监控、窃取用户通过键盘输入的各项数据。</w:t>
      </w:r>
      <w:r>
        <w:rPr>
          <w:rFonts w:ascii="微软雅黑" w:hAnsi="微软雅黑" w:hint="eastAsia"/>
        </w:rPr>
        <w:t>因此需要使用安全软键盘，它可以</w:t>
      </w:r>
      <w:r>
        <w:rPr>
          <w:rFonts w:ascii="Verdana" w:hAnsi="Verdana"/>
          <w:color w:val="333333"/>
          <w:szCs w:val="21"/>
          <w:shd w:val="clear" w:color="auto" w:fill="FFFFFF"/>
        </w:rPr>
        <w:t>随机分布式虚拟安全键盘</w:t>
      </w:r>
      <w:r>
        <w:rPr>
          <w:rFonts w:ascii="Verdana" w:hAnsi="Verdana" w:hint="eastAsia"/>
          <w:color w:val="333333"/>
          <w:szCs w:val="21"/>
          <w:shd w:val="clear" w:color="auto" w:fill="FFFFFF"/>
        </w:rPr>
        <w:t>，对键盘的数据输入过程、存储过程等进行加密处理，</w:t>
      </w:r>
      <w:r w:rsidRPr="00522033">
        <w:rPr>
          <w:rFonts w:ascii="Verdana" w:hAnsi="Verdana" w:hint="eastAsia"/>
          <w:color w:val="333333"/>
          <w:szCs w:val="21"/>
          <w:shd w:val="clear" w:color="auto" w:fill="FFFFFF"/>
        </w:rPr>
        <w:t>可有效防止数据侦听、键盘劫持、键盘截屏等攻击行为。</w:t>
      </w:r>
    </w:p>
    <w:p w:rsidR="00231ECB" w:rsidRDefault="00231ECB" w:rsidP="00231ECB">
      <w:pPr>
        <w:pStyle w:val="Heading1"/>
      </w:pPr>
      <w:bookmarkStart w:id="97" w:name="_Toc11350765"/>
      <w:r>
        <w:rPr>
          <w:rFonts w:hint="eastAsia"/>
        </w:rPr>
        <w:t>附录</w:t>
      </w:r>
      <w:bookmarkEnd w:id="97"/>
    </w:p>
    <w:p w:rsidR="00231ECB" w:rsidRDefault="006D1442" w:rsidP="006040BC">
      <w:pPr>
        <w:pStyle w:val="Heading2"/>
      </w:pPr>
      <w:bookmarkStart w:id="98" w:name="_Toc11350766"/>
      <w:r>
        <w:rPr>
          <w:rFonts w:hint="eastAsia"/>
        </w:rPr>
        <w:t>密码安全要求</w:t>
      </w:r>
      <w:bookmarkEnd w:id="98"/>
    </w:p>
    <w:tbl>
      <w:tblPr>
        <w:tblW w:w="8637" w:type="dxa"/>
        <w:tblLook w:val="04A0" w:firstRow="1" w:lastRow="0" w:firstColumn="1" w:lastColumn="0" w:noHBand="0" w:noVBand="1"/>
      </w:tblPr>
      <w:tblGrid>
        <w:gridCol w:w="1240"/>
        <w:gridCol w:w="1585"/>
        <w:gridCol w:w="5812"/>
      </w:tblGrid>
      <w:tr w:rsidR="006040BC" w:rsidRPr="00A37546" w:rsidTr="00CC04A7">
        <w:trPr>
          <w:trHeight w:val="418"/>
        </w:trPr>
        <w:tc>
          <w:tcPr>
            <w:tcW w:w="8637" w:type="dxa"/>
            <w:gridSpan w:val="3"/>
            <w:tcBorders>
              <w:top w:val="single" w:sz="8" w:space="0" w:color="auto"/>
              <w:left w:val="single" w:sz="8" w:space="0" w:color="auto"/>
              <w:bottom w:val="single" w:sz="8" w:space="0" w:color="auto"/>
              <w:right w:val="single" w:sz="8" w:space="0" w:color="000000"/>
            </w:tcBorders>
            <w:shd w:val="clear" w:color="auto" w:fill="FFFFFF" w:themeFill="background1"/>
            <w:noWrap/>
            <w:vAlign w:val="center"/>
            <w:hideMark/>
          </w:tcPr>
          <w:p w:rsidR="006040BC" w:rsidRPr="00A37546" w:rsidRDefault="006040BC" w:rsidP="00CB0969">
            <w:pPr>
              <w:widowControl/>
              <w:jc w:val="center"/>
              <w:rPr>
                <w:rFonts w:ascii="微软雅黑" w:hAnsi="微软雅黑" w:cs="宋体"/>
                <w:b/>
                <w:kern w:val="0"/>
                <w:sz w:val="18"/>
                <w:szCs w:val="18"/>
              </w:rPr>
            </w:pPr>
            <w:r>
              <w:rPr>
                <w:rFonts w:ascii="微软雅黑" w:hAnsi="微软雅黑" w:cs="宋体" w:hint="eastAsia"/>
                <w:b/>
                <w:kern w:val="0"/>
                <w:szCs w:val="18"/>
              </w:rPr>
              <w:t>密码</w:t>
            </w:r>
            <w:r w:rsidRPr="00A37546">
              <w:rPr>
                <w:rFonts w:ascii="微软雅黑" w:hAnsi="微软雅黑" w:cs="宋体" w:hint="eastAsia"/>
                <w:b/>
                <w:kern w:val="0"/>
                <w:szCs w:val="18"/>
              </w:rPr>
              <w:t>安全基本要求</w:t>
            </w:r>
          </w:p>
        </w:tc>
      </w:tr>
      <w:tr w:rsidR="006040BC" w:rsidRPr="00A37546" w:rsidTr="00CC04A7">
        <w:trPr>
          <w:trHeight w:val="315"/>
        </w:trPr>
        <w:tc>
          <w:tcPr>
            <w:tcW w:w="1240" w:type="dxa"/>
            <w:vMerge w:val="restart"/>
            <w:tcBorders>
              <w:top w:val="nil"/>
              <w:left w:val="single" w:sz="8"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jc w:val="center"/>
              <w:rPr>
                <w:rFonts w:ascii="微软雅黑" w:hAnsi="微软雅黑" w:cs="宋体"/>
                <w:b/>
                <w:bCs/>
                <w:kern w:val="0"/>
                <w:sz w:val="18"/>
                <w:szCs w:val="18"/>
              </w:rPr>
            </w:pPr>
            <w:r>
              <w:rPr>
                <w:rFonts w:ascii="微软雅黑" w:hAnsi="微软雅黑" w:cs="宋体" w:hint="eastAsia"/>
                <w:b/>
                <w:bCs/>
                <w:kern w:val="0"/>
                <w:sz w:val="18"/>
                <w:szCs w:val="18"/>
              </w:rPr>
              <w:t>密码</w:t>
            </w:r>
            <w:r w:rsidRPr="00A37546">
              <w:rPr>
                <w:rFonts w:ascii="微软雅黑" w:hAnsi="微软雅黑" w:cs="宋体" w:hint="eastAsia"/>
                <w:b/>
                <w:bCs/>
                <w:kern w:val="0"/>
                <w:sz w:val="18"/>
                <w:szCs w:val="18"/>
              </w:rPr>
              <w:t>安全策略管理</w:t>
            </w:r>
          </w:p>
        </w:tc>
        <w:tc>
          <w:tcPr>
            <w:tcW w:w="1585" w:type="dxa"/>
            <w:tcBorders>
              <w:top w:val="nil"/>
              <w:left w:val="nil"/>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jc w:val="center"/>
              <w:rPr>
                <w:rFonts w:ascii="微软雅黑" w:hAnsi="微软雅黑" w:cs="宋体"/>
                <w:b/>
                <w:bCs/>
                <w:kern w:val="0"/>
                <w:sz w:val="18"/>
                <w:szCs w:val="18"/>
              </w:rPr>
            </w:pPr>
            <w:r w:rsidRPr="00A37546">
              <w:rPr>
                <w:rFonts w:ascii="微软雅黑" w:hAnsi="微软雅黑" w:cs="宋体" w:hint="eastAsia"/>
                <w:b/>
                <w:bCs/>
                <w:kern w:val="0"/>
                <w:sz w:val="18"/>
                <w:szCs w:val="18"/>
              </w:rPr>
              <w:t>要求概述</w:t>
            </w:r>
          </w:p>
        </w:tc>
        <w:tc>
          <w:tcPr>
            <w:tcW w:w="5812" w:type="dxa"/>
            <w:tcBorders>
              <w:top w:val="nil"/>
              <w:left w:val="nil"/>
              <w:bottom w:val="single" w:sz="4" w:space="0" w:color="auto"/>
              <w:right w:val="single" w:sz="8" w:space="0" w:color="auto"/>
            </w:tcBorders>
            <w:shd w:val="clear" w:color="auto" w:fill="FFFFFF" w:themeFill="background1"/>
            <w:vAlign w:val="center"/>
            <w:hideMark/>
          </w:tcPr>
          <w:p w:rsidR="006040BC" w:rsidRPr="00A37546" w:rsidRDefault="006040BC" w:rsidP="00CB0969">
            <w:pPr>
              <w:widowControl/>
              <w:jc w:val="center"/>
              <w:rPr>
                <w:rFonts w:ascii="微软雅黑" w:hAnsi="微软雅黑" w:cs="宋体"/>
                <w:b/>
                <w:bCs/>
                <w:kern w:val="0"/>
                <w:sz w:val="18"/>
                <w:szCs w:val="18"/>
              </w:rPr>
            </w:pPr>
            <w:r w:rsidRPr="00A37546">
              <w:rPr>
                <w:rFonts w:ascii="微软雅黑" w:hAnsi="微软雅黑" w:cs="宋体" w:hint="eastAsia"/>
                <w:b/>
                <w:bCs/>
                <w:kern w:val="0"/>
                <w:sz w:val="18"/>
                <w:szCs w:val="18"/>
              </w:rPr>
              <w:t>详细描述</w:t>
            </w:r>
          </w:p>
        </w:tc>
      </w:tr>
      <w:tr w:rsidR="006040BC" w:rsidRPr="00A37546" w:rsidTr="00017534">
        <w:trPr>
          <w:trHeight w:val="2595"/>
        </w:trPr>
        <w:tc>
          <w:tcPr>
            <w:tcW w:w="1240" w:type="dxa"/>
            <w:vMerge/>
            <w:tcBorders>
              <w:top w:val="nil"/>
              <w:left w:val="single" w:sz="8" w:space="0" w:color="auto"/>
              <w:bottom w:val="single" w:sz="4" w:space="0" w:color="auto"/>
              <w:right w:val="single" w:sz="4" w:space="0" w:color="auto"/>
            </w:tcBorders>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设置</w:t>
            </w:r>
            <w:r>
              <w:rPr>
                <w:rFonts w:ascii="微软雅黑" w:hAnsi="微软雅黑" w:cs="宋体" w:hint="eastAsia"/>
                <w:kern w:val="0"/>
                <w:sz w:val="18"/>
                <w:szCs w:val="18"/>
              </w:rPr>
              <w:t>密码</w:t>
            </w:r>
            <w:r w:rsidRPr="00A37546">
              <w:rPr>
                <w:rFonts w:ascii="微软雅黑" w:hAnsi="微软雅黑" w:cs="宋体" w:hint="eastAsia"/>
                <w:kern w:val="0"/>
                <w:sz w:val="18"/>
                <w:szCs w:val="18"/>
              </w:rPr>
              <w:t>时，默认检测</w:t>
            </w:r>
            <w:r>
              <w:rPr>
                <w:rFonts w:ascii="微软雅黑" w:hAnsi="微软雅黑" w:cs="宋体" w:hint="eastAsia"/>
                <w:kern w:val="0"/>
                <w:sz w:val="18"/>
                <w:szCs w:val="18"/>
              </w:rPr>
              <w:t>密码</w:t>
            </w:r>
            <w:r w:rsidRPr="00A37546">
              <w:rPr>
                <w:rFonts w:ascii="微软雅黑" w:hAnsi="微软雅黑" w:cs="宋体" w:hint="eastAsia"/>
                <w:kern w:val="0"/>
                <w:sz w:val="18"/>
                <w:szCs w:val="18"/>
              </w:rPr>
              <w:t>复杂度</w:t>
            </w:r>
          </w:p>
        </w:tc>
        <w:tc>
          <w:tcPr>
            <w:tcW w:w="5812" w:type="dxa"/>
            <w:tcBorders>
              <w:top w:val="nil"/>
              <w:left w:val="nil"/>
              <w:bottom w:val="single" w:sz="4" w:space="0" w:color="auto"/>
              <w:right w:val="single" w:sz="8" w:space="0" w:color="auto"/>
            </w:tcBorders>
            <w:shd w:val="clear" w:color="auto" w:fill="auto"/>
            <w:vAlign w:val="center"/>
            <w:hideMark/>
          </w:tcPr>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系统默认检测</w:t>
            </w:r>
            <w:r>
              <w:rPr>
                <w:rFonts w:ascii="微软雅黑" w:hAnsi="微软雅黑" w:cs="宋体" w:hint="eastAsia"/>
                <w:kern w:val="0"/>
                <w:sz w:val="18"/>
                <w:szCs w:val="18"/>
              </w:rPr>
              <w:t>密码</w:t>
            </w:r>
            <w:r w:rsidRPr="00A37546">
              <w:rPr>
                <w:rFonts w:ascii="微软雅黑" w:hAnsi="微软雅黑" w:cs="宋体" w:hint="eastAsia"/>
                <w:kern w:val="0"/>
                <w:sz w:val="18"/>
                <w:szCs w:val="18"/>
              </w:rPr>
              <w:t>复杂度，</w:t>
            </w:r>
            <w:r>
              <w:rPr>
                <w:rFonts w:ascii="微软雅黑" w:hAnsi="微软雅黑" w:cs="宋体" w:hint="eastAsia"/>
                <w:kern w:val="0"/>
                <w:sz w:val="18"/>
                <w:szCs w:val="18"/>
              </w:rPr>
              <w:t>密码</w:t>
            </w:r>
            <w:r w:rsidRPr="00A37546">
              <w:rPr>
                <w:rFonts w:ascii="微软雅黑" w:hAnsi="微软雅黑" w:cs="宋体" w:hint="eastAsia"/>
                <w:kern w:val="0"/>
                <w:sz w:val="18"/>
                <w:szCs w:val="18"/>
              </w:rPr>
              <w:t>至少满足如下要求：</w:t>
            </w:r>
          </w:p>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1、</w:t>
            </w:r>
            <w:r>
              <w:rPr>
                <w:rFonts w:ascii="微软雅黑" w:hAnsi="微软雅黑" w:cs="宋体" w:hint="eastAsia"/>
                <w:kern w:val="0"/>
                <w:sz w:val="18"/>
                <w:szCs w:val="18"/>
              </w:rPr>
              <w:t>密码</w:t>
            </w:r>
            <w:r w:rsidRPr="00A37546">
              <w:rPr>
                <w:rFonts w:ascii="微软雅黑" w:hAnsi="微软雅黑" w:cs="宋体" w:hint="eastAsia"/>
                <w:kern w:val="0"/>
                <w:sz w:val="18"/>
                <w:szCs w:val="18"/>
              </w:rPr>
              <w:t>长度至少6个字符（特权用户至少8个字符）；</w:t>
            </w:r>
          </w:p>
          <w:p w:rsidR="00CC04A7"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2、</w:t>
            </w:r>
            <w:r>
              <w:rPr>
                <w:rFonts w:ascii="微软雅黑" w:hAnsi="微软雅黑" w:cs="宋体" w:hint="eastAsia"/>
                <w:kern w:val="0"/>
                <w:sz w:val="18"/>
                <w:szCs w:val="18"/>
              </w:rPr>
              <w:t>密码</w:t>
            </w:r>
            <w:r w:rsidRPr="00A37546">
              <w:rPr>
                <w:rFonts w:ascii="微软雅黑" w:hAnsi="微软雅黑" w:cs="宋体" w:hint="eastAsia"/>
                <w:kern w:val="0"/>
                <w:sz w:val="18"/>
                <w:szCs w:val="18"/>
              </w:rPr>
              <w:t>必须包含如下至少两种字符的组合:</w:t>
            </w:r>
          </w:p>
          <w:p w:rsidR="00CC04A7" w:rsidRDefault="006040BC" w:rsidP="00CC04A7">
            <w:pPr>
              <w:widowControl/>
              <w:ind w:firstLineChars="100" w:firstLine="180"/>
              <w:rPr>
                <w:rFonts w:ascii="微软雅黑" w:hAnsi="微软雅黑" w:cs="宋体"/>
                <w:kern w:val="0"/>
                <w:sz w:val="18"/>
                <w:szCs w:val="18"/>
              </w:rPr>
            </w:pPr>
            <w:r w:rsidRPr="00A37546">
              <w:rPr>
                <w:rFonts w:ascii="微软雅黑" w:hAnsi="微软雅黑" w:cs="宋体" w:hint="eastAsia"/>
                <w:kern w:val="0"/>
                <w:sz w:val="18"/>
                <w:szCs w:val="18"/>
              </w:rPr>
              <w:t>－至少一个小写字母；</w:t>
            </w:r>
          </w:p>
          <w:p w:rsidR="00CC04A7" w:rsidRDefault="006040BC" w:rsidP="00CC04A7">
            <w:pPr>
              <w:widowControl/>
              <w:ind w:firstLineChars="100" w:firstLine="180"/>
              <w:rPr>
                <w:rFonts w:ascii="微软雅黑" w:hAnsi="微软雅黑" w:cs="宋体"/>
                <w:kern w:val="0"/>
                <w:sz w:val="18"/>
                <w:szCs w:val="18"/>
              </w:rPr>
            </w:pPr>
            <w:r w:rsidRPr="00A37546">
              <w:rPr>
                <w:rFonts w:ascii="微软雅黑" w:hAnsi="微软雅黑" w:cs="宋体" w:hint="eastAsia"/>
                <w:kern w:val="0"/>
                <w:sz w:val="18"/>
                <w:szCs w:val="18"/>
              </w:rPr>
              <w:t>－至少一个大写字母；</w:t>
            </w:r>
          </w:p>
          <w:p w:rsidR="00CC04A7" w:rsidRDefault="006040BC" w:rsidP="00CC04A7">
            <w:pPr>
              <w:widowControl/>
              <w:ind w:firstLineChars="100" w:firstLine="180"/>
              <w:rPr>
                <w:rFonts w:ascii="微软雅黑" w:hAnsi="微软雅黑" w:cs="宋体"/>
                <w:kern w:val="0"/>
                <w:sz w:val="18"/>
                <w:szCs w:val="18"/>
              </w:rPr>
            </w:pPr>
            <w:r w:rsidRPr="00A37546">
              <w:rPr>
                <w:rFonts w:ascii="微软雅黑" w:hAnsi="微软雅黑" w:cs="宋体" w:hint="eastAsia"/>
                <w:kern w:val="0"/>
                <w:sz w:val="18"/>
                <w:szCs w:val="18"/>
              </w:rPr>
              <w:t>－至少一个数字；</w:t>
            </w:r>
          </w:p>
          <w:p w:rsidR="00CC04A7" w:rsidRDefault="00D84FFF" w:rsidP="00CC04A7">
            <w:pPr>
              <w:widowControl/>
              <w:ind w:firstLineChars="100" w:firstLine="180"/>
              <w:rPr>
                <w:rFonts w:ascii="微软雅黑" w:hAnsi="微软雅黑" w:cs="宋体"/>
                <w:kern w:val="0"/>
                <w:sz w:val="18"/>
                <w:szCs w:val="18"/>
              </w:rPr>
            </w:pPr>
            <w:r w:rsidRPr="00A37546">
              <w:rPr>
                <w:rFonts w:ascii="微软雅黑" w:hAnsi="微软雅黑" w:cs="宋体" w:hint="eastAsia"/>
                <w:kern w:val="0"/>
                <w:sz w:val="18"/>
                <w:szCs w:val="18"/>
              </w:rPr>
              <w:t>－</w:t>
            </w:r>
            <w:r w:rsidR="006040BC" w:rsidRPr="00A37546">
              <w:rPr>
                <w:rFonts w:ascii="微软雅黑" w:hAnsi="微软雅黑" w:cs="宋体" w:hint="eastAsia"/>
                <w:kern w:val="0"/>
                <w:sz w:val="18"/>
                <w:szCs w:val="18"/>
              </w:rPr>
              <w:t>至少一个特殊字符：`~</w:t>
            </w:r>
            <w:r>
              <w:rPr>
                <w:rFonts w:ascii="微软雅黑" w:hAnsi="微软雅黑" w:cs="宋体" w:hint="eastAsia"/>
                <w:kern w:val="0"/>
                <w:sz w:val="18"/>
                <w:szCs w:val="18"/>
              </w:rPr>
              <w:t>!@#$%^&amp;*()-_=+\|[{}];:'",&lt;.&gt;/?</w:t>
            </w:r>
            <w:r w:rsidR="006040BC" w:rsidRPr="00A37546">
              <w:rPr>
                <w:rFonts w:ascii="微软雅黑" w:hAnsi="微软雅黑" w:cs="宋体" w:hint="eastAsia"/>
                <w:kern w:val="0"/>
                <w:sz w:val="18"/>
                <w:szCs w:val="18"/>
              </w:rPr>
              <w:t>和空格</w:t>
            </w:r>
          </w:p>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3、</w:t>
            </w:r>
            <w:r>
              <w:rPr>
                <w:rFonts w:ascii="微软雅黑" w:hAnsi="微软雅黑" w:cs="宋体" w:hint="eastAsia"/>
                <w:kern w:val="0"/>
                <w:sz w:val="18"/>
                <w:szCs w:val="18"/>
              </w:rPr>
              <w:t>密码</w:t>
            </w:r>
            <w:r w:rsidRPr="00A37546">
              <w:rPr>
                <w:rFonts w:ascii="微软雅黑" w:hAnsi="微软雅黑" w:cs="宋体" w:hint="eastAsia"/>
                <w:kern w:val="0"/>
                <w:sz w:val="18"/>
                <w:szCs w:val="18"/>
              </w:rPr>
              <w:t>不能和</w:t>
            </w:r>
            <w:r w:rsidR="00D84FFF">
              <w:rPr>
                <w:rFonts w:ascii="微软雅黑" w:hAnsi="微软雅黑" w:cs="宋体" w:hint="eastAsia"/>
                <w:kern w:val="0"/>
                <w:sz w:val="18"/>
                <w:szCs w:val="18"/>
              </w:rPr>
              <w:t>账号</w:t>
            </w:r>
            <w:r w:rsidRPr="00A37546">
              <w:rPr>
                <w:rFonts w:ascii="微软雅黑" w:hAnsi="微软雅黑" w:cs="宋体" w:hint="eastAsia"/>
                <w:kern w:val="0"/>
                <w:sz w:val="18"/>
                <w:szCs w:val="18"/>
              </w:rPr>
              <w:t>或者</w:t>
            </w:r>
            <w:r w:rsidR="00D84FFF">
              <w:rPr>
                <w:rFonts w:ascii="微软雅黑" w:hAnsi="微软雅黑" w:cs="宋体" w:hint="eastAsia"/>
                <w:kern w:val="0"/>
                <w:sz w:val="18"/>
                <w:szCs w:val="18"/>
              </w:rPr>
              <w:t>账号</w:t>
            </w:r>
            <w:r w:rsidRPr="00A37546">
              <w:rPr>
                <w:rFonts w:ascii="微软雅黑" w:hAnsi="微软雅黑" w:cs="宋体" w:hint="eastAsia"/>
                <w:kern w:val="0"/>
                <w:sz w:val="18"/>
                <w:szCs w:val="18"/>
              </w:rPr>
              <w:t>的倒写一样；</w:t>
            </w:r>
          </w:p>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若设置的</w:t>
            </w:r>
            <w:r>
              <w:rPr>
                <w:rFonts w:ascii="微软雅黑" w:hAnsi="微软雅黑" w:cs="宋体" w:hint="eastAsia"/>
                <w:kern w:val="0"/>
                <w:sz w:val="18"/>
                <w:szCs w:val="18"/>
              </w:rPr>
              <w:t>密码</w:t>
            </w:r>
            <w:r w:rsidRPr="00A37546">
              <w:rPr>
                <w:rFonts w:ascii="微软雅黑" w:hAnsi="微软雅黑" w:cs="宋体" w:hint="eastAsia"/>
                <w:kern w:val="0"/>
                <w:sz w:val="18"/>
                <w:szCs w:val="18"/>
              </w:rPr>
              <w:t>不符合上述规则，必须进行警告。</w:t>
            </w:r>
          </w:p>
        </w:tc>
      </w:tr>
      <w:tr w:rsidR="006040BC" w:rsidRPr="00A37546" w:rsidTr="00017534">
        <w:trPr>
          <w:trHeight w:val="1350"/>
        </w:trPr>
        <w:tc>
          <w:tcPr>
            <w:tcW w:w="1240" w:type="dxa"/>
            <w:vMerge/>
            <w:tcBorders>
              <w:top w:val="nil"/>
              <w:left w:val="single" w:sz="8" w:space="0" w:color="auto"/>
              <w:bottom w:val="single" w:sz="4" w:space="0" w:color="auto"/>
              <w:right w:val="single" w:sz="4" w:space="0" w:color="auto"/>
            </w:tcBorders>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可设置</w:t>
            </w:r>
            <w:r>
              <w:rPr>
                <w:rFonts w:ascii="微软雅黑" w:hAnsi="微软雅黑" w:cs="宋体" w:hint="eastAsia"/>
                <w:kern w:val="0"/>
                <w:sz w:val="18"/>
                <w:szCs w:val="18"/>
              </w:rPr>
              <w:t>密码</w:t>
            </w:r>
            <w:r w:rsidRPr="00A37546">
              <w:rPr>
                <w:rFonts w:ascii="微软雅黑" w:hAnsi="微软雅黑" w:cs="宋体" w:hint="eastAsia"/>
                <w:kern w:val="0"/>
                <w:sz w:val="18"/>
                <w:szCs w:val="18"/>
              </w:rPr>
              <w:t>出错锁定阈值</w:t>
            </w:r>
          </w:p>
        </w:tc>
        <w:tc>
          <w:tcPr>
            <w:tcW w:w="5812" w:type="dxa"/>
            <w:tcBorders>
              <w:top w:val="nil"/>
              <w:left w:val="nil"/>
              <w:bottom w:val="single" w:sz="4" w:space="0" w:color="auto"/>
              <w:right w:val="single" w:sz="8" w:space="0" w:color="auto"/>
            </w:tcBorders>
            <w:shd w:val="clear" w:color="auto" w:fill="auto"/>
            <w:vAlign w:val="center"/>
            <w:hideMark/>
          </w:tcPr>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系统必须提供锁定用户的机制。可选择如下两种方式之一：</w:t>
            </w:r>
          </w:p>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方式一：当重复输入错误</w:t>
            </w:r>
            <w:r>
              <w:rPr>
                <w:rFonts w:ascii="微软雅黑" w:hAnsi="微软雅黑" w:cs="宋体" w:hint="eastAsia"/>
                <w:kern w:val="0"/>
                <w:sz w:val="18"/>
                <w:szCs w:val="18"/>
              </w:rPr>
              <w:t>密码</w:t>
            </w:r>
            <w:r w:rsidRPr="00A37546">
              <w:rPr>
                <w:rFonts w:ascii="微软雅黑" w:hAnsi="微软雅黑" w:cs="宋体" w:hint="eastAsia"/>
                <w:kern w:val="0"/>
                <w:sz w:val="18"/>
                <w:szCs w:val="18"/>
              </w:rPr>
              <w:t>次数（默认3次，次数系统可以设置）超过系统限制时，系统要锁定该用户。</w:t>
            </w:r>
          </w:p>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方式二：系统还可以设置下次允许输入</w:t>
            </w:r>
            <w:r>
              <w:rPr>
                <w:rFonts w:ascii="微软雅黑" w:hAnsi="微软雅黑" w:cs="宋体" w:hint="eastAsia"/>
                <w:kern w:val="0"/>
                <w:sz w:val="18"/>
                <w:szCs w:val="18"/>
              </w:rPr>
              <w:t>密码</w:t>
            </w:r>
            <w:r w:rsidRPr="00A37546">
              <w:rPr>
                <w:rFonts w:ascii="微软雅黑" w:hAnsi="微软雅黑" w:cs="宋体" w:hint="eastAsia"/>
                <w:kern w:val="0"/>
                <w:sz w:val="18"/>
                <w:szCs w:val="18"/>
              </w:rPr>
              <w:t>的间隔时间加倍，采用这种方式时，用户可以不设置自动锁定。</w:t>
            </w:r>
          </w:p>
        </w:tc>
      </w:tr>
      <w:tr w:rsidR="006040BC" w:rsidRPr="00A37546" w:rsidTr="006040BC">
        <w:trPr>
          <w:trHeight w:val="1440"/>
        </w:trPr>
        <w:tc>
          <w:tcPr>
            <w:tcW w:w="1240" w:type="dxa"/>
            <w:vMerge/>
            <w:tcBorders>
              <w:top w:val="nil"/>
              <w:left w:val="single" w:sz="8" w:space="0" w:color="auto"/>
              <w:bottom w:val="single" w:sz="4" w:space="0" w:color="auto"/>
              <w:right w:val="single" w:sz="4" w:space="0" w:color="auto"/>
            </w:tcBorders>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nil"/>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可设置自动解锁时间（只适用于由于</w:t>
            </w:r>
            <w:r>
              <w:rPr>
                <w:rFonts w:ascii="微软雅黑" w:hAnsi="微软雅黑" w:cs="宋体" w:hint="eastAsia"/>
                <w:kern w:val="0"/>
                <w:sz w:val="18"/>
                <w:szCs w:val="18"/>
              </w:rPr>
              <w:t>密码</w:t>
            </w:r>
            <w:r w:rsidRPr="00A37546">
              <w:rPr>
                <w:rFonts w:ascii="微软雅黑" w:hAnsi="微软雅黑" w:cs="宋体" w:hint="eastAsia"/>
                <w:kern w:val="0"/>
                <w:sz w:val="18"/>
                <w:szCs w:val="18"/>
              </w:rPr>
              <w:t>尝试被锁定的用户）</w:t>
            </w:r>
          </w:p>
        </w:tc>
        <w:tc>
          <w:tcPr>
            <w:tcW w:w="5812" w:type="dxa"/>
            <w:tcBorders>
              <w:top w:val="nil"/>
              <w:left w:val="nil"/>
              <w:bottom w:val="nil"/>
              <w:right w:val="single" w:sz="8" w:space="0" w:color="auto"/>
            </w:tcBorders>
            <w:shd w:val="clear" w:color="auto" w:fill="auto"/>
            <w:vAlign w:val="center"/>
            <w:hideMark/>
          </w:tcPr>
          <w:p w:rsidR="007E373F" w:rsidRDefault="006040BC" w:rsidP="006040BC">
            <w:pPr>
              <w:widowControl/>
              <w:rPr>
                <w:rFonts w:ascii="微软雅黑" w:hAnsi="微软雅黑" w:cs="Arial"/>
                <w:kern w:val="0"/>
                <w:sz w:val="18"/>
                <w:szCs w:val="18"/>
              </w:rPr>
            </w:pPr>
            <w:r w:rsidRPr="00A37546">
              <w:rPr>
                <w:rFonts w:ascii="微软雅黑" w:hAnsi="微软雅黑" w:cs="Arial"/>
                <w:kern w:val="0"/>
                <w:sz w:val="18"/>
                <w:szCs w:val="18"/>
              </w:rPr>
              <w:t>1、对于</w:t>
            </w:r>
            <w:r>
              <w:rPr>
                <w:rFonts w:ascii="微软雅黑" w:hAnsi="微软雅黑" w:cs="Arial"/>
                <w:kern w:val="0"/>
                <w:sz w:val="18"/>
                <w:szCs w:val="18"/>
              </w:rPr>
              <w:t>密码</w:t>
            </w:r>
            <w:r w:rsidRPr="00A37546">
              <w:rPr>
                <w:rFonts w:ascii="微软雅黑" w:hAnsi="微软雅黑" w:cs="Arial"/>
                <w:kern w:val="0"/>
                <w:sz w:val="18"/>
                <w:szCs w:val="18"/>
              </w:rPr>
              <w:t>尝试N次失败被锁定的用户，系统要能够设置自动解锁时间，建议默认解锁时间</w:t>
            </w:r>
            <w:r>
              <w:rPr>
                <w:rFonts w:ascii="微软雅黑" w:hAnsi="微软雅黑" w:cs="Arial" w:hint="eastAsia"/>
                <w:kern w:val="0"/>
                <w:sz w:val="18"/>
                <w:szCs w:val="18"/>
              </w:rPr>
              <w:t>至少</w:t>
            </w:r>
            <w:r w:rsidRPr="00A37546">
              <w:rPr>
                <w:rFonts w:ascii="微软雅黑" w:hAnsi="微软雅黑" w:cs="Arial"/>
                <w:kern w:val="0"/>
                <w:sz w:val="18"/>
                <w:szCs w:val="18"/>
              </w:rPr>
              <w:t>为</w:t>
            </w:r>
            <w:r>
              <w:rPr>
                <w:rFonts w:ascii="微软雅黑" w:hAnsi="微软雅黑" w:cs="Arial" w:hint="eastAsia"/>
                <w:kern w:val="0"/>
                <w:sz w:val="18"/>
                <w:szCs w:val="18"/>
              </w:rPr>
              <w:t>30</w:t>
            </w:r>
            <w:r w:rsidRPr="00A37546">
              <w:rPr>
                <w:rFonts w:ascii="微软雅黑" w:hAnsi="微软雅黑" w:cs="Arial"/>
                <w:kern w:val="0"/>
                <w:sz w:val="18"/>
                <w:szCs w:val="18"/>
              </w:rPr>
              <w:t>分钟。</w:t>
            </w:r>
          </w:p>
          <w:p w:rsidR="007E373F" w:rsidRDefault="006040BC" w:rsidP="006040BC">
            <w:pPr>
              <w:widowControl/>
              <w:rPr>
                <w:rFonts w:ascii="微软雅黑" w:hAnsi="微软雅黑" w:cs="Arial"/>
                <w:kern w:val="0"/>
                <w:sz w:val="18"/>
                <w:szCs w:val="18"/>
              </w:rPr>
            </w:pPr>
            <w:r w:rsidRPr="00A37546">
              <w:rPr>
                <w:rFonts w:ascii="微软雅黑" w:hAnsi="微软雅黑" w:cs="Arial"/>
                <w:kern w:val="0"/>
                <w:sz w:val="18"/>
                <w:szCs w:val="18"/>
              </w:rPr>
              <w:t>2、用户被锁时间达到预定义时间，</w:t>
            </w:r>
            <w:r>
              <w:rPr>
                <w:rFonts w:ascii="微软雅黑" w:hAnsi="微软雅黑" w:cs="Arial" w:hint="eastAsia"/>
                <w:kern w:val="0"/>
                <w:sz w:val="18"/>
                <w:szCs w:val="18"/>
              </w:rPr>
              <w:t>应该能</w:t>
            </w:r>
            <w:r w:rsidRPr="00A37546">
              <w:rPr>
                <w:rFonts w:ascii="微软雅黑" w:hAnsi="微软雅黑" w:cs="Arial"/>
                <w:kern w:val="0"/>
                <w:sz w:val="18"/>
                <w:szCs w:val="18"/>
              </w:rPr>
              <w:t>自动解锁该用户。</w:t>
            </w:r>
          </w:p>
          <w:p w:rsidR="006040BC" w:rsidRPr="00A37546" w:rsidRDefault="006040BC" w:rsidP="006040BC">
            <w:pPr>
              <w:widowControl/>
              <w:rPr>
                <w:rFonts w:ascii="微软雅黑" w:hAnsi="微软雅黑" w:cs="Arial"/>
                <w:kern w:val="0"/>
                <w:sz w:val="18"/>
                <w:szCs w:val="18"/>
              </w:rPr>
            </w:pPr>
            <w:r w:rsidRPr="00A37546">
              <w:rPr>
                <w:rFonts w:ascii="微软雅黑" w:hAnsi="微软雅黑" w:cs="Arial"/>
                <w:kern w:val="0"/>
                <w:sz w:val="18"/>
                <w:szCs w:val="18"/>
              </w:rPr>
              <w:t>3</w:t>
            </w:r>
            <w:r>
              <w:rPr>
                <w:rFonts w:ascii="微软雅黑" w:hAnsi="微软雅黑" w:cs="Arial"/>
                <w:kern w:val="0"/>
                <w:sz w:val="18"/>
                <w:szCs w:val="18"/>
              </w:rPr>
              <w:t>、在锁定时间内，仅能允许</w:t>
            </w:r>
            <w:r w:rsidRPr="00A37546">
              <w:rPr>
                <w:rFonts w:ascii="微软雅黑" w:hAnsi="微软雅黑" w:cs="Arial"/>
                <w:kern w:val="0"/>
                <w:sz w:val="18"/>
                <w:szCs w:val="18"/>
              </w:rPr>
              <w:t>管理员角色所属账号手动解锁该用户。</w:t>
            </w:r>
          </w:p>
        </w:tc>
      </w:tr>
      <w:tr w:rsidR="006040BC" w:rsidRPr="00A37546" w:rsidTr="00CC04A7">
        <w:trPr>
          <w:trHeight w:val="810"/>
        </w:trPr>
        <w:tc>
          <w:tcPr>
            <w:tcW w:w="124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jc w:val="center"/>
              <w:rPr>
                <w:rFonts w:ascii="微软雅黑" w:hAnsi="微软雅黑" w:cs="宋体"/>
                <w:b/>
                <w:bCs/>
                <w:kern w:val="0"/>
                <w:sz w:val="18"/>
                <w:szCs w:val="18"/>
              </w:rPr>
            </w:pPr>
            <w:r>
              <w:rPr>
                <w:rFonts w:ascii="微软雅黑" w:hAnsi="微软雅黑" w:cs="宋体" w:hint="eastAsia"/>
                <w:b/>
                <w:bCs/>
                <w:kern w:val="0"/>
                <w:sz w:val="18"/>
                <w:szCs w:val="18"/>
              </w:rPr>
              <w:t>密码</w:t>
            </w:r>
            <w:r w:rsidRPr="00A37546">
              <w:rPr>
                <w:rFonts w:ascii="微软雅黑" w:hAnsi="微软雅黑" w:cs="宋体" w:hint="eastAsia"/>
                <w:b/>
                <w:bCs/>
                <w:kern w:val="0"/>
                <w:sz w:val="18"/>
                <w:szCs w:val="18"/>
              </w:rPr>
              <w:t>安全使用规则</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操作界面中的</w:t>
            </w:r>
            <w:r>
              <w:rPr>
                <w:rFonts w:ascii="微软雅黑" w:hAnsi="微软雅黑" w:cs="宋体" w:hint="eastAsia"/>
                <w:kern w:val="0"/>
                <w:sz w:val="18"/>
                <w:szCs w:val="18"/>
              </w:rPr>
              <w:t>密码</w:t>
            </w:r>
            <w:r w:rsidRPr="00A37546">
              <w:rPr>
                <w:rFonts w:ascii="微软雅黑" w:hAnsi="微软雅黑" w:cs="宋体" w:hint="eastAsia"/>
                <w:kern w:val="0"/>
                <w:sz w:val="18"/>
                <w:szCs w:val="18"/>
              </w:rPr>
              <w:t>不能明文显示</w:t>
            </w:r>
          </w:p>
        </w:tc>
        <w:tc>
          <w:tcPr>
            <w:tcW w:w="5812" w:type="dxa"/>
            <w:tcBorders>
              <w:top w:val="single" w:sz="8" w:space="0" w:color="auto"/>
              <w:left w:val="nil"/>
              <w:bottom w:val="single" w:sz="4" w:space="0" w:color="auto"/>
              <w:right w:val="single" w:sz="8"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键入</w:t>
            </w:r>
            <w:r>
              <w:rPr>
                <w:rFonts w:ascii="微软雅黑" w:hAnsi="微软雅黑" w:cs="宋体" w:hint="eastAsia"/>
                <w:kern w:val="0"/>
                <w:sz w:val="18"/>
                <w:szCs w:val="18"/>
              </w:rPr>
              <w:t>密码</w:t>
            </w:r>
            <w:r w:rsidRPr="00A37546">
              <w:rPr>
                <w:rFonts w:ascii="微软雅黑" w:hAnsi="微软雅黑" w:cs="宋体" w:hint="eastAsia"/>
                <w:kern w:val="0"/>
                <w:sz w:val="18"/>
                <w:szCs w:val="18"/>
              </w:rPr>
              <w:t>时不能明文显示出来(操作界面中的输入</w:t>
            </w:r>
            <w:r>
              <w:rPr>
                <w:rFonts w:ascii="微软雅黑" w:hAnsi="微软雅黑" w:cs="宋体" w:hint="eastAsia"/>
                <w:kern w:val="0"/>
                <w:sz w:val="18"/>
                <w:szCs w:val="18"/>
              </w:rPr>
              <w:t>密码</w:t>
            </w:r>
            <w:r w:rsidRPr="00A37546">
              <w:rPr>
                <w:rFonts w:ascii="微软雅黑" w:hAnsi="微软雅黑" w:cs="宋体" w:hint="eastAsia"/>
                <w:kern w:val="0"/>
                <w:sz w:val="18"/>
                <w:szCs w:val="18"/>
              </w:rPr>
              <w:t>可不显示或用*代替)，包括在终端上打印或存储在日志中时也不能明文显示</w:t>
            </w:r>
            <w:r>
              <w:rPr>
                <w:rFonts w:ascii="微软雅黑" w:hAnsi="微软雅黑" w:cs="宋体" w:hint="eastAsia"/>
                <w:kern w:val="0"/>
                <w:sz w:val="18"/>
                <w:szCs w:val="18"/>
              </w:rPr>
              <w:t>密码</w:t>
            </w:r>
            <w:r w:rsidRPr="00A37546">
              <w:rPr>
                <w:rFonts w:ascii="微软雅黑" w:hAnsi="微软雅黑" w:cs="宋体" w:hint="eastAsia"/>
                <w:kern w:val="0"/>
                <w:sz w:val="18"/>
                <w:szCs w:val="18"/>
              </w:rPr>
              <w:t>，即使是内存中的明文</w:t>
            </w:r>
            <w:r>
              <w:rPr>
                <w:rFonts w:ascii="微软雅黑" w:hAnsi="微软雅黑" w:cs="宋体" w:hint="eastAsia"/>
                <w:kern w:val="0"/>
                <w:sz w:val="18"/>
                <w:szCs w:val="18"/>
              </w:rPr>
              <w:t>密码</w:t>
            </w:r>
            <w:r w:rsidRPr="00A37546">
              <w:rPr>
                <w:rFonts w:ascii="微软雅黑" w:hAnsi="微软雅黑" w:cs="宋体" w:hint="eastAsia"/>
                <w:kern w:val="0"/>
                <w:sz w:val="18"/>
                <w:szCs w:val="18"/>
              </w:rPr>
              <w:t>（如登录期间），也应在使用后立即覆盖。</w:t>
            </w:r>
          </w:p>
        </w:tc>
      </w:tr>
      <w:tr w:rsidR="006040BC" w:rsidRPr="00A37546" w:rsidTr="00CC04A7">
        <w:trPr>
          <w:trHeight w:val="540"/>
        </w:trPr>
        <w:tc>
          <w:tcPr>
            <w:tcW w:w="124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Pr>
                <w:rFonts w:ascii="微软雅黑" w:hAnsi="微软雅黑" w:cs="宋体" w:hint="eastAsia"/>
                <w:kern w:val="0"/>
                <w:sz w:val="18"/>
                <w:szCs w:val="18"/>
              </w:rPr>
              <w:t>密码</w:t>
            </w:r>
            <w:r w:rsidRPr="00A37546">
              <w:rPr>
                <w:rFonts w:ascii="微软雅黑" w:hAnsi="微软雅黑" w:cs="宋体" w:hint="eastAsia"/>
                <w:kern w:val="0"/>
                <w:sz w:val="18"/>
                <w:szCs w:val="18"/>
              </w:rPr>
              <w:t>输入框内容禁止拷贝</w:t>
            </w:r>
          </w:p>
        </w:tc>
        <w:tc>
          <w:tcPr>
            <w:tcW w:w="5812" w:type="dxa"/>
            <w:tcBorders>
              <w:top w:val="nil"/>
              <w:left w:val="nil"/>
              <w:bottom w:val="single" w:sz="4" w:space="0" w:color="auto"/>
              <w:right w:val="single" w:sz="8"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Pr>
                <w:rFonts w:ascii="微软雅黑" w:hAnsi="微软雅黑" w:cs="宋体" w:hint="eastAsia"/>
                <w:kern w:val="0"/>
                <w:sz w:val="18"/>
                <w:szCs w:val="18"/>
              </w:rPr>
              <w:t>密码</w:t>
            </w:r>
            <w:r w:rsidRPr="00A37546">
              <w:rPr>
                <w:rFonts w:ascii="微软雅黑" w:hAnsi="微软雅黑" w:cs="宋体" w:hint="eastAsia"/>
                <w:kern w:val="0"/>
                <w:sz w:val="18"/>
                <w:szCs w:val="18"/>
              </w:rPr>
              <w:t>输入框不支持拷贝功能。</w:t>
            </w:r>
          </w:p>
        </w:tc>
      </w:tr>
      <w:tr w:rsidR="006040BC" w:rsidRPr="00A37546" w:rsidTr="00CC04A7">
        <w:trPr>
          <w:trHeight w:val="540"/>
        </w:trPr>
        <w:tc>
          <w:tcPr>
            <w:tcW w:w="124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缺省</w:t>
            </w:r>
            <w:r>
              <w:rPr>
                <w:rFonts w:ascii="微软雅黑" w:hAnsi="微软雅黑" w:cs="宋体" w:hint="eastAsia"/>
                <w:kern w:val="0"/>
                <w:sz w:val="18"/>
                <w:szCs w:val="18"/>
              </w:rPr>
              <w:t>密码</w:t>
            </w:r>
            <w:r w:rsidRPr="00A37546">
              <w:rPr>
                <w:rFonts w:ascii="微软雅黑" w:hAnsi="微软雅黑" w:cs="宋体" w:hint="eastAsia"/>
                <w:kern w:val="0"/>
                <w:sz w:val="18"/>
                <w:szCs w:val="18"/>
              </w:rPr>
              <w:t>符合复杂度要求</w:t>
            </w:r>
          </w:p>
        </w:tc>
        <w:tc>
          <w:tcPr>
            <w:tcW w:w="5812" w:type="dxa"/>
            <w:tcBorders>
              <w:top w:val="nil"/>
              <w:left w:val="nil"/>
              <w:bottom w:val="single" w:sz="4" w:space="0" w:color="auto"/>
              <w:right w:val="single" w:sz="8"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对于系统内置账号的缺省</w:t>
            </w:r>
            <w:r>
              <w:rPr>
                <w:rFonts w:ascii="微软雅黑" w:hAnsi="微软雅黑" w:cs="宋体" w:hint="eastAsia"/>
                <w:kern w:val="0"/>
                <w:sz w:val="18"/>
                <w:szCs w:val="18"/>
              </w:rPr>
              <w:t>密码</w:t>
            </w:r>
            <w:r w:rsidRPr="00A37546">
              <w:rPr>
                <w:rFonts w:ascii="微软雅黑" w:hAnsi="微软雅黑" w:cs="宋体" w:hint="eastAsia"/>
                <w:kern w:val="0"/>
                <w:sz w:val="18"/>
                <w:szCs w:val="18"/>
              </w:rPr>
              <w:t>，</w:t>
            </w:r>
            <w:r>
              <w:rPr>
                <w:rFonts w:ascii="微软雅黑" w:hAnsi="微软雅黑" w:cs="宋体" w:hint="eastAsia"/>
                <w:kern w:val="0"/>
                <w:sz w:val="18"/>
                <w:szCs w:val="18"/>
              </w:rPr>
              <w:t>密码</w:t>
            </w:r>
            <w:r w:rsidRPr="00A37546">
              <w:rPr>
                <w:rFonts w:ascii="微软雅黑" w:hAnsi="微软雅黑" w:cs="宋体" w:hint="eastAsia"/>
                <w:kern w:val="0"/>
                <w:sz w:val="18"/>
                <w:szCs w:val="18"/>
              </w:rPr>
              <w:t>应符合复杂度的要求，并在客户资料中提醒用户修改。</w:t>
            </w:r>
          </w:p>
        </w:tc>
      </w:tr>
      <w:tr w:rsidR="006040BC" w:rsidRPr="00A37546" w:rsidTr="00CC04A7">
        <w:trPr>
          <w:trHeight w:val="540"/>
        </w:trPr>
        <w:tc>
          <w:tcPr>
            <w:tcW w:w="124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用户可修改自己的</w:t>
            </w:r>
            <w:r>
              <w:rPr>
                <w:rFonts w:ascii="微软雅黑" w:hAnsi="微软雅黑" w:cs="宋体" w:hint="eastAsia"/>
                <w:kern w:val="0"/>
                <w:sz w:val="18"/>
                <w:szCs w:val="18"/>
              </w:rPr>
              <w:t>密码</w:t>
            </w:r>
          </w:p>
        </w:tc>
        <w:tc>
          <w:tcPr>
            <w:tcW w:w="5812" w:type="dxa"/>
            <w:tcBorders>
              <w:top w:val="nil"/>
              <w:left w:val="nil"/>
              <w:bottom w:val="single" w:sz="4" w:space="0" w:color="auto"/>
              <w:right w:val="single" w:sz="8" w:space="0" w:color="auto"/>
            </w:tcBorders>
            <w:shd w:val="clear" w:color="auto" w:fill="auto"/>
            <w:vAlign w:val="center"/>
            <w:hideMark/>
          </w:tcPr>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1、用户修改自己</w:t>
            </w:r>
            <w:r>
              <w:rPr>
                <w:rFonts w:ascii="微软雅黑" w:hAnsi="微软雅黑" w:cs="宋体" w:hint="eastAsia"/>
                <w:kern w:val="0"/>
                <w:sz w:val="18"/>
                <w:szCs w:val="18"/>
              </w:rPr>
              <w:t>密码</w:t>
            </w:r>
            <w:r w:rsidRPr="00A37546">
              <w:rPr>
                <w:rFonts w:ascii="微软雅黑" w:hAnsi="微软雅黑" w:cs="宋体" w:hint="eastAsia"/>
                <w:kern w:val="0"/>
                <w:sz w:val="18"/>
                <w:szCs w:val="18"/>
              </w:rPr>
              <w:t>时必须验证旧</w:t>
            </w:r>
            <w:r>
              <w:rPr>
                <w:rFonts w:ascii="微软雅黑" w:hAnsi="微软雅黑" w:cs="宋体" w:hint="eastAsia"/>
                <w:kern w:val="0"/>
                <w:sz w:val="18"/>
                <w:szCs w:val="18"/>
              </w:rPr>
              <w:t>密码</w:t>
            </w:r>
            <w:r w:rsidRPr="00A37546">
              <w:rPr>
                <w:rFonts w:ascii="微软雅黑" w:hAnsi="微软雅黑" w:cs="宋体" w:hint="eastAsia"/>
                <w:kern w:val="0"/>
                <w:sz w:val="18"/>
                <w:szCs w:val="18"/>
              </w:rPr>
              <w:t>；</w:t>
            </w:r>
          </w:p>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2、不允许修改除自身账号以外的账号的</w:t>
            </w:r>
            <w:r>
              <w:rPr>
                <w:rFonts w:ascii="微软雅黑" w:hAnsi="微软雅黑" w:cs="宋体" w:hint="eastAsia"/>
                <w:kern w:val="0"/>
                <w:sz w:val="18"/>
                <w:szCs w:val="18"/>
              </w:rPr>
              <w:t>密码</w:t>
            </w:r>
            <w:r w:rsidRPr="00A37546">
              <w:rPr>
                <w:rFonts w:ascii="微软雅黑" w:hAnsi="微软雅黑" w:cs="宋体" w:hint="eastAsia"/>
                <w:kern w:val="0"/>
                <w:sz w:val="18"/>
                <w:szCs w:val="18"/>
              </w:rPr>
              <w:t>（管理员除外）。</w:t>
            </w:r>
          </w:p>
        </w:tc>
      </w:tr>
      <w:tr w:rsidR="006040BC" w:rsidRPr="00A37546" w:rsidTr="00CC04A7">
        <w:trPr>
          <w:trHeight w:val="315"/>
        </w:trPr>
        <w:tc>
          <w:tcPr>
            <w:tcW w:w="124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Pr>
                <w:rFonts w:ascii="微软雅黑" w:hAnsi="微软雅黑" w:cs="宋体" w:hint="eastAsia"/>
                <w:kern w:val="0"/>
                <w:sz w:val="18"/>
                <w:szCs w:val="18"/>
              </w:rPr>
              <w:t>密码</w:t>
            </w:r>
            <w:r w:rsidRPr="00A37546">
              <w:rPr>
                <w:rFonts w:ascii="微软雅黑" w:hAnsi="微软雅黑" w:cs="宋体" w:hint="eastAsia"/>
                <w:kern w:val="0"/>
                <w:sz w:val="18"/>
                <w:szCs w:val="18"/>
              </w:rPr>
              <w:t>不能在网络中明文传输</w:t>
            </w:r>
          </w:p>
        </w:tc>
        <w:tc>
          <w:tcPr>
            <w:tcW w:w="5812" w:type="dxa"/>
            <w:tcBorders>
              <w:top w:val="nil"/>
              <w:left w:val="nil"/>
              <w:bottom w:val="single" w:sz="4" w:space="0" w:color="auto"/>
              <w:right w:val="single" w:sz="8"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Pr>
                <w:rFonts w:ascii="微软雅黑" w:hAnsi="微软雅黑" w:cs="宋体" w:hint="eastAsia"/>
                <w:kern w:val="0"/>
                <w:sz w:val="18"/>
                <w:szCs w:val="18"/>
              </w:rPr>
              <w:t>密码</w:t>
            </w:r>
            <w:r w:rsidRPr="00A37546">
              <w:rPr>
                <w:rFonts w:ascii="微软雅黑" w:hAnsi="微软雅黑" w:cs="宋体" w:hint="eastAsia"/>
                <w:kern w:val="0"/>
                <w:sz w:val="18"/>
                <w:szCs w:val="18"/>
              </w:rPr>
              <w:t>等认证凭证在传输过程中必须加密，使用高安全等级的加密算法。</w:t>
            </w:r>
          </w:p>
        </w:tc>
      </w:tr>
      <w:tr w:rsidR="006040BC" w:rsidRPr="00A37546" w:rsidTr="00CC04A7">
        <w:trPr>
          <w:trHeight w:val="540"/>
        </w:trPr>
        <w:tc>
          <w:tcPr>
            <w:tcW w:w="124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040BC" w:rsidRPr="00A37546" w:rsidRDefault="006040BC" w:rsidP="00CB0969">
            <w:pPr>
              <w:widowControl/>
              <w:rPr>
                <w:rFonts w:ascii="微软雅黑" w:hAnsi="微软雅黑" w:cs="宋体"/>
                <w:b/>
                <w:bCs/>
                <w:kern w:val="0"/>
                <w:sz w:val="18"/>
                <w:szCs w:val="18"/>
              </w:rPr>
            </w:pP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040BC" w:rsidRPr="00A37546" w:rsidRDefault="006040BC" w:rsidP="00CB0969">
            <w:pPr>
              <w:widowControl/>
              <w:rPr>
                <w:rFonts w:ascii="微软雅黑" w:hAnsi="微软雅黑" w:cs="宋体"/>
                <w:kern w:val="0"/>
                <w:sz w:val="18"/>
                <w:szCs w:val="18"/>
              </w:rPr>
            </w:pPr>
            <w:r>
              <w:rPr>
                <w:rFonts w:ascii="微软雅黑" w:hAnsi="微软雅黑" w:cs="宋体" w:hint="eastAsia"/>
                <w:kern w:val="0"/>
                <w:sz w:val="18"/>
                <w:szCs w:val="18"/>
              </w:rPr>
              <w:t>密码</w:t>
            </w:r>
            <w:r w:rsidRPr="00A37546">
              <w:rPr>
                <w:rFonts w:ascii="微软雅黑" w:hAnsi="微软雅黑" w:cs="宋体" w:hint="eastAsia"/>
                <w:kern w:val="0"/>
                <w:sz w:val="18"/>
                <w:szCs w:val="18"/>
              </w:rPr>
              <w:t>在本地存储时必须加密</w:t>
            </w:r>
          </w:p>
        </w:tc>
        <w:tc>
          <w:tcPr>
            <w:tcW w:w="5812" w:type="dxa"/>
            <w:tcBorders>
              <w:top w:val="nil"/>
              <w:left w:val="nil"/>
              <w:bottom w:val="single" w:sz="4" w:space="0" w:color="auto"/>
              <w:right w:val="single" w:sz="8" w:space="0" w:color="auto"/>
            </w:tcBorders>
            <w:shd w:val="clear" w:color="auto" w:fill="auto"/>
            <w:vAlign w:val="center"/>
            <w:hideMark/>
          </w:tcPr>
          <w:p w:rsidR="007E373F"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1、</w:t>
            </w:r>
            <w:r>
              <w:rPr>
                <w:rFonts w:ascii="微软雅黑" w:hAnsi="微软雅黑" w:cs="宋体" w:hint="eastAsia"/>
                <w:kern w:val="0"/>
                <w:sz w:val="18"/>
                <w:szCs w:val="18"/>
              </w:rPr>
              <w:t>密码</w:t>
            </w:r>
            <w:r w:rsidRPr="00A37546">
              <w:rPr>
                <w:rFonts w:ascii="微软雅黑" w:hAnsi="微软雅黑" w:cs="宋体" w:hint="eastAsia"/>
                <w:kern w:val="0"/>
                <w:sz w:val="18"/>
                <w:szCs w:val="18"/>
              </w:rPr>
              <w:t>不能够明文写入日志文件、配置文件以及cookie中；</w:t>
            </w:r>
          </w:p>
          <w:p w:rsidR="006040BC" w:rsidRPr="00A37546" w:rsidRDefault="006040BC" w:rsidP="00CB0969">
            <w:pPr>
              <w:widowControl/>
              <w:rPr>
                <w:rFonts w:ascii="微软雅黑" w:hAnsi="微软雅黑" w:cs="宋体"/>
                <w:kern w:val="0"/>
                <w:sz w:val="18"/>
                <w:szCs w:val="18"/>
              </w:rPr>
            </w:pPr>
            <w:r w:rsidRPr="00A37546">
              <w:rPr>
                <w:rFonts w:ascii="微软雅黑" w:hAnsi="微软雅黑" w:cs="宋体" w:hint="eastAsia"/>
                <w:kern w:val="0"/>
                <w:sz w:val="18"/>
                <w:szCs w:val="18"/>
              </w:rPr>
              <w:t>2、</w:t>
            </w:r>
            <w:r>
              <w:rPr>
                <w:rFonts w:ascii="微软雅黑" w:hAnsi="微软雅黑" w:cs="宋体" w:hint="eastAsia"/>
                <w:kern w:val="0"/>
                <w:sz w:val="18"/>
                <w:szCs w:val="18"/>
              </w:rPr>
              <w:t>密码</w:t>
            </w:r>
            <w:r w:rsidRPr="00A37546">
              <w:rPr>
                <w:rFonts w:ascii="微软雅黑" w:hAnsi="微软雅黑" w:cs="宋体" w:hint="eastAsia"/>
                <w:kern w:val="0"/>
                <w:sz w:val="18"/>
                <w:szCs w:val="18"/>
              </w:rPr>
              <w:t>文件必须设置访问控制，普通用户不能读取或拷贝加密的内容。</w:t>
            </w:r>
          </w:p>
        </w:tc>
      </w:tr>
    </w:tbl>
    <w:p w:rsidR="008636BA" w:rsidRDefault="008636BA" w:rsidP="008636BA">
      <w:pPr>
        <w:pStyle w:val="Heading2"/>
      </w:pPr>
      <w:bookmarkStart w:id="99" w:name="_Toc484789423"/>
      <w:bookmarkStart w:id="100" w:name="_Toc485375694"/>
      <w:bookmarkStart w:id="101" w:name="_Toc11350767"/>
      <w:r>
        <w:rPr>
          <w:rFonts w:hint="eastAsia"/>
        </w:rPr>
        <w:t>威胁与对应安全控制措施参考</w:t>
      </w:r>
      <w:bookmarkEnd w:id="99"/>
      <w:bookmarkEnd w:id="100"/>
      <w:bookmarkEnd w:id="101"/>
    </w:p>
    <w:tbl>
      <w:tblPr>
        <w:tblStyle w:val="TableGrid"/>
        <w:tblW w:w="0" w:type="auto"/>
        <w:tblLook w:val="04A0" w:firstRow="1" w:lastRow="0" w:firstColumn="1" w:lastColumn="0" w:noHBand="0" w:noVBand="1"/>
      </w:tblPr>
      <w:tblGrid>
        <w:gridCol w:w="1077"/>
        <w:gridCol w:w="3583"/>
        <w:gridCol w:w="3636"/>
      </w:tblGrid>
      <w:tr w:rsidR="008636BA" w:rsidTr="00BB440D">
        <w:tc>
          <w:tcPr>
            <w:tcW w:w="1101" w:type="dxa"/>
            <w:vAlign w:val="center"/>
          </w:tcPr>
          <w:p w:rsidR="008636BA" w:rsidRDefault="008636BA" w:rsidP="008636BA">
            <w:pPr>
              <w:jc w:val="center"/>
            </w:pPr>
            <w:r w:rsidRPr="00877671">
              <w:rPr>
                <w:rFonts w:ascii="微软雅黑" w:hAnsi="微软雅黑" w:hint="eastAsia"/>
                <w:sz w:val="18"/>
                <w:szCs w:val="18"/>
              </w:rPr>
              <w:t>威胁</w:t>
            </w:r>
            <w:r>
              <w:rPr>
                <w:rFonts w:ascii="微软雅黑" w:hAnsi="微软雅黑" w:hint="eastAsia"/>
                <w:sz w:val="18"/>
                <w:szCs w:val="18"/>
              </w:rPr>
              <w:t>分类</w:t>
            </w:r>
          </w:p>
        </w:tc>
        <w:tc>
          <w:tcPr>
            <w:tcW w:w="3685" w:type="dxa"/>
            <w:vAlign w:val="center"/>
          </w:tcPr>
          <w:p w:rsidR="008636BA" w:rsidRDefault="008636BA" w:rsidP="008636BA">
            <w:pPr>
              <w:jc w:val="center"/>
            </w:pPr>
            <w:r>
              <w:rPr>
                <w:rFonts w:ascii="微软雅黑" w:hAnsi="微软雅黑" w:hint="eastAsia"/>
                <w:sz w:val="18"/>
                <w:szCs w:val="18"/>
              </w:rPr>
              <w:t>威胁描述</w:t>
            </w:r>
          </w:p>
        </w:tc>
        <w:tc>
          <w:tcPr>
            <w:tcW w:w="3736" w:type="dxa"/>
            <w:vAlign w:val="center"/>
          </w:tcPr>
          <w:p w:rsidR="008636BA" w:rsidRDefault="008636BA" w:rsidP="008636BA">
            <w:pPr>
              <w:jc w:val="center"/>
              <w:rPr>
                <w:rFonts w:ascii="微软雅黑" w:hAnsi="微软雅黑"/>
                <w:sz w:val="18"/>
                <w:szCs w:val="18"/>
              </w:rPr>
            </w:pPr>
            <w:r>
              <w:rPr>
                <w:rFonts w:ascii="微软雅黑" w:hAnsi="微软雅黑" w:hint="eastAsia"/>
                <w:sz w:val="18"/>
                <w:szCs w:val="18"/>
              </w:rPr>
              <w:t>安全控制措施</w:t>
            </w:r>
          </w:p>
        </w:tc>
      </w:tr>
      <w:tr w:rsidR="008636BA" w:rsidTr="00BB440D">
        <w:tc>
          <w:tcPr>
            <w:tcW w:w="1101" w:type="dxa"/>
            <w:vMerge w:val="restart"/>
            <w:vAlign w:val="center"/>
          </w:tcPr>
          <w:p w:rsidR="008636BA" w:rsidRDefault="008636BA" w:rsidP="008636BA">
            <w:pPr>
              <w:jc w:val="center"/>
            </w:pPr>
            <w:r w:rsidRPr="00877671">
              <w:rPr>
                <w:rFonts w:ascii="微软雅黑" w:hAnsi="微软雅黑" w:hint="eastAsia"/>
                <w:sz w:val="18"/>
                <w:szCs w:val="18"/>
              </w:rPr>
              <w:t>S欺骗身份</w:t>
            </w:r>
          </w:p>
        </w:tc>
        <w:tc>
          <w:tcPr>
            <w:tcW w:w="3685" w:type="dxa"/>
            <w:vAlign w:val="center"/>
          </w:tcPr>
          <w:p w:rsidR="008636BA" w:rsidRDefault="008636BA" w:rsidP="008636BA">
            <w:r w:rsidRPr="00877671">
              <w:rPr>
                <w:rFonts w:ascii="微软雅黑" w:hAnsi="微软雅黑" w:hint="eastAsia"/>
                <w:sz w:val="18"/>
                <w:szCs w:val="18"/>
              </w:rPr>
              <w:t>S1使用其他用户的</w:t>
            </w:r>
            <w:r>
              <w:rPr>
                <w:rFonts w:ascii="微软雅黑" w:hAnsi="微软雅黑" w:hint="eastAsia"/>
                <w:sz w:val="18"/>
                <w:szCs w:val="18"/>
              </w:rPr>
              <w:t>手机号和密码</w:t>
            </w:r>
            <w:r w:rsidRPr="00877671">
              <w:rPr>
                <w:rFonts w:ascii="微软雅黑" w:hAnsi="微软雅黑" w:hint="eastAsia"/>
                <w:sz w:val="18"/>
                <w:szCs w:val="18"/>
              </w:rPr>
              <w:t>进行登录</w:t>
            </w:r>
          </w:p>
        </w:tc>
        <w:tc>
          <w:tcPr>
            <w:tcW w:w="3736" w:type="dxa"/>
            <w:vAlign w:val="center"/>
          </w:tcPr>
          <w:p w:rsidR="008636BA" w:rsidRPr="00877671" w:rsidRDefault="006F4BDD" w:rsidP="008636BA">
            <w:pPr>
              <w:rPr>
                <w:rFonts w:ascii="微软雅黑" w:hAnsi="微软雅黑"/>
                <w:sz w:val="18"/>
                <w:szCs w:val="18"/>
              </w:rPr>
            </w:pPr>
            <w:r>
              <w:rPr>
                <w:rFonts w:ascii="微软雅黑" w:hAnsi="微软雅黑" w:hint="eastAsia"/>
                <w:sz w:val="18"/>
                <w:szCs w:val="18"/>
              </w:rPr>
              <w:t>验证用户手机的短信验证码和密码</w:t>
            </w:r>
          </w:p>
        </w:tc>
      </w:tr>
      <w:tr w:rsidR="006F4BDD" w:rsidTr="00BB440D">
        <w:tc>
          <w:tcPr>
            <w:tcW w:w="1101" w:type="dxa"/>
            <w:vMerge/>
            <w:vAlign w:val="center"/>
          </w:tcPr>
          <w:p w:rsidR="006F4BDD" w:rsidRDefault="006F4BDD" w:rsidP="006F4BDD">
            <w:pPr>
              <w:jc w:val="center"/>
            </w:pPr>
          </w:p>
        </w:tc>
        <w:tc>
          <w:tcPr>
            <w:tcW w:w="3685" w:type="dxa"/>
            <w:vAlign w:val="center"/>
          </w:tcPr>
          <w:p w:rsidR="006F4BDD" w:rsidRDefault="006F4BDD" w:rsidP="006F4BDD">
            <w:r w:rsidRPr="00877671">
              <w:rPr>
                <w:rFonts w:ascii="微软雅黑" w:hAnsi="微软雅黑" w:hint="eastAsia"/>
                <w:sz w:val="18"/>
                <w:szCs w:val="18"/>
              </w:rPr>
              <w:t>S</w:t>
            </w:r>
            <w:r>
              <w:rPr>
                <w:rFonts w:ascii="微软雅黑" w:hAnsi="微软雅黑" w:hint="eastAsia"/>
                <w:sz w:val="18"/>
                <w:szCs w:val="18"/>
              </w:rPr>
              <w:t>2暴力猜测其他用户的登录手机号和密码并登录</w:t>
            </w:r>
          </w:p>
        </w:tc>
        <w:tc>
          <w:tcPr>
            <w:tcW w:w="3736" w:type="dxa"/>
            <w:vAlign w:val="center"/>
          </w:tcPr>
          <w:p w:rsidR="006F4BDD" w:rsidRPr="00877671" w:rsidRDefault="006F4BDD" w:rsidP="006F4BDD">
            <w:pPr>
              <w:rPr>
                <w:rFonts w:ascii="微软雅黑" w:hAnsi="微软雅黑"/>
                <w:sz w:val="18"/>
                <w:szCs w:val="18"/>
              </w:rPr>
            </w:pPr>
            <w:r>
              <w:rPr>
                <w:rFonts w:ascii="微软雅黑" w:hAnsi="微软雅黑" w:hint="eastAsia"/>
                <w:sz w:val="18"/>
                <w:szCs w:val="18"/>
              </w:rPr>
              <w:t>验证用户手机的短信验证码或者图形验证码</w:t>
            </w:r>
          </w:p>
        </w:tc>
      </w:tr>
      <w:tr w:rsidR="006F4BDD" w:rsidTr="00BB440D">
        <w:tc>
          <w:tcPr>
            <w:tcW w:w="1101" w:type="dxa"/>
            <w:vMerge/>
            <w:vAlign w:val="center"/>
          </w:tcPr>
          <w:p w:rsidR="006F4BDD" w:rsidRPr="00713CE7" w:rsidRDefault="006F4BDD" w:rsidP="006F4BDD">
            <w:pPr>
              <w:jc w:val="center"/>
              <w:rPr>
                <w:rFonts w:ascii="微软雅黑" w:hAnsi="微软雅黑"/>
                <w:sz w:val="18"/>
                <w:szCs w:val="18"/>
              </w:rPr>
            </w:pPr>
          </w:p>
        </w:tc>
        <w:tc>
          <w:tcPr>
            <w:tcW w:w="3685" w:type="dxa"/>
            <w:vAlign w:val="center"/>
          </w:tcPr>
          <w:p w:rsidR="006F4BDD" w:rsidRDefault="006F4BDD" w:rsidP="006F4BDD">
            <w:pPr>
              <w:rPr>
                <w:rFonts w:ascii="微软雅黑" w:hAnsi="微软雅黑"/>
                <w:sz w:val="18"/>
                <w:szCs w:val="18"/>
              </w:rPr>
            </w:pPr>
            <w:r>
              <w:rPr>
                <w:rFonts w:ascii="微软雅黑" w:hAnsi="微软雅黑" w:hint="eastAsia"/>
                <w:sz w:val="18"/>
                <w:szCs w:val="18"/>
              </w:rPr>
              <w:t>S3冒充安保系统</w:t>
            </w:r>
          </w:p>
        </w:tc>
        <w:tc>
          <w:tcPr>
            <w:tcW w:w="3736" w:type="dxa"/>
            <w:vAlign w:val="center"/>
          </w:tcPr>
          <w:p w:rsidR="006F4BDD" w:rsidRDefault="006F4BDD" w:rsidP="006F4BDD">
            <w:pPr>
              <w:rPr>
                <w:rFonts w:ascii="微软雅黑" w:hAnsi="微软雅黑"/>
                <w:sz w:val="18"/>
                <w:szCs w:val="18"/>
              </w:rPr>
            </w:pPr>
            <w:r w:rsidRPr="00CA3A4D">
              <w:rPr>
                <w:rFonts w:ascii="微软雅黑" w:hAnsi="微软雅黑" w:hint="eastAsia"/>
                <w:sz w:val="18"/>
                <w:szCs w:val="18"/>
              </w:rPr>
              <w:t>通过密码、令牌或证书</w:t>
            </w:r>
            <w:r>
              <w:rPr>
                <w:rFonts w:ascii="微软雅黑" w:hAnsi="微软雅黑" w:hint="eastAsia"/>
                <w:sz w:val="18"/>
                <w:szCs w:val="18"/>
              </w:rPr>
              <w:t>等方式</w:t>
            </w:r>
            <w:r w:rsidRPr="00CA3A4D">
              <w:rPr>
                <w:rFonts w:ascii="微软雅黑" w:hAnsi="微软雅黑" w:hint="eastAsia"/>
                <w:sz w:val="18"/>
                <w:szCs w:val="18"/>
              </w:rPr>
              <w:t>认证</w:t>
            </w:r>
            <w:r>
              <w:rPr>
                <w:rFonts w:ascii="微软雅黑" w:hAnsi="微软雅黑" w:hint="eastAsia"/>
                <w:sz w:val="18"/>
                <w:szCs w:val="18"/>
              </w:rPr>
              <w:t>安保</w:t>
            </w:r>
            <w:r w:rsidRPr="00CA3A4D">
              <w:rPr>
                <w:rFonts w:ascii="微软雅黑" w:hAnsi="微软雅黑" w:hint="eastAsia"/>
                <w:sz w:val="18"/>
                <w:szCs w:val="18"/>
              </w:rPr>
              <w:t>系统</w:t>
            </w:r>
          </w:p>
        </w:tc>
      </w:tr>
      <w:tr w:rsidR="006F4BDD" w:rsidTr="00BB440D">
        <w:tc>
          <w:tcPr>
            <w:tcW w:w="1101" w:type="dxa"/>
            <w:vMerge w:val="restart"/>
            <w:vAlign w:val="center"/>
          </w:tcPr>
          <w:p w:rsidR="006F4BDD" w:rsidRPr="00713CE7" w:rsidRDefault="006F4BDD" w:rsidP="006F4BDD">
            <w:pPr>
              <w:jc w:val="center"/>
              <w:rPr>
                <w:rFonts w:ascii="微软雅黑" w:hAnsi="微软雅黑"/>
                <w:sz w:val="18"/>
                <w:szCs w:val="18"/>
              </w:rPr>
            </w:pPr>
            <w:r w:rsidRPr="00877671">
              <w:rPr>
                <w:rFonts w:ascii="微软雅黑" w:hAnsi="微软雅黑" w:hint="eastAsia"/>
                <w:sz w:val="18"/>
                <w:szCs w:val="18"/>
              </w:rPr>
              <w:t>T篡改数据</w:t>
            </w:r>
          </w:p>
        </w:tc>
        <w:tc>
          <w:tcPr>
            <w:tcW w:w="3685" w:type="dxa"/>
            <w:vAlign w:val="center"/>
          </w:tcPr>
          <w:p w:rsidR="006F4BDD" w:rsidRPr="00713CE7" w:rsidRDefault="006F4BDD" w:rsidP="006F4BDD">
            <w:pPr>
              <w:rPr>
                <w:rFonts w:ascii="微软雅黑" w:hAnsi="微软雅黑"/>
                <w:sz w:val="18"/>
                <w:szCs w:val="18"/>
              </w:rPr>
            </w:pPr>
            <w:r w:rsidRPr="00877671">
              <w:rPr>
                <w:rFonts w:ascii="微软雅黑" w:hAnsi="微软雅黑" w:hint="eastAsia"/>
                <w:sz w:val="18"/>
                <w:szCs w:val="18"/>
              </w:rPr>
              <w:t>T</w:t>
            </w:r>
            <w:r w:rsidRPr="00877671">
              <w:rPr>
                <w:rFonts w:ascii="微软雅黑" w:hAnsi="微软雅黑"/>
                <w:sz w:val="18"/>
                <w:szCs w:val="18"/>
              </w:rPr>
              <w:t>1</w:t>
            </w:r>
            <w:r w:rsidRPr="00877671">
              <w:rPr>
                <w:rFonts w:ascii="微软雅黑" w:hAnsi="微软雅黑" w:hint="eastAsia"/>
                <w:sz w:val="18"/>
                <w:szCs w:val="18"/>
              </w:rPr>
              <w:t>篡改APP</w:t>
            </w:r>
            <w:r>
              <w:rPr>
                <w:rFonts w:ascii="微软雅黑" w:hAnsi="微软雅黑" w:hint="eastAsia"/>
                <w:sz w:val="18"/>
                <w:szCs w:val="18"/>
              </w:rPr>
              <w:t>程序中登录访问的地址</w:t>
            </w:r>
          </w:p>
        </w:tc>
        <w:tc>
          <w:tcPr>
            <w:tcW w:w="3736" w:type="dxa"/>
            <w:vAlign w:val="center"/>
          </w:tcPr>
          <w:p w:rsidR="006F4BDD" w:rsidRPr="00877671" w:rsidRDefault="00BB440D" w:rsidP="006F4BDD">
            <w:pPr>
              <w:rPr>
                <w:rFonts w:ascii="微软雅黑" w:hAnsi="微软雅黑"/>
                <w:sz w:val="18"/>
                <w:szCs w:val="18"/>
              </w:rPr>
            </w:pPr>
            <w:r>
              <w:rPr>
                <w:rFonts w:ascii="微软雅黑" w:hAnsi="微软雅黑" w:hint="eastAsia"/>
                <w:sz w:val="18"/>
                <w:szCs w:val="18"/>
              </w:rPr>
              <w:t>对APP程序增加源代码保护措施（如：代码混淆、加密等）</w:t>
            </w:r>
          </w:p>
        </w:tc>
      </w:tr>
      <w:tr w:rsidR="006F4BDD" w:rsidTr="00BB440D">
        <w:tc>
          <w:tcPr>
            <w:tcW w:w="1101" w:type="dxa"/>
            <w:vMerge/>
            <w:vAlign w:val="center"/>
          </w:tcPr>
          <w:p w:rsidR="006F4BDD" w:rsidRPr="00713CE7" w:rsidRDefault="006F4BDD" w:rsidP="006F4BDD">
            <w:pPr>
              <w:jc w:val="center"/>
              <w:rPr>
                <w:rFonts w:ascii="微软雅黑" w:hAnsi="微软雅黑"/>
                <w:sz w:val="18"/>
                <w:szCs w:val="18"/>
              </w:rPr>
            </w:pPr>
          </w:p>
        </w:tc>
        <w:tc>
          <w:tcPr>
            <w:tcW w:w="3685" w:type="dxa"/>
            <w:vAlign w:val="center"/>
          </w:tcPr>
          <w:p w:rsidR="006F4BDD" w:rsidRPr="00713CE7" w:rsidRDefault="006F4BDD" w:rsidP="006F4BDD">
            <w:pPr>
              <w:rPr>
                <w:rFonts w:ascii="微软雅黑" w:hAnsi="微软雅黑"/>
                <w:sz w:val="18"/>
                <w:szCs w:val="18"/>
              </w:rPr>
            </w:pPr>
            <w:r w:rsidRPr="00877671">
              <w:rPr>
                <w:rFonts w:ascii="微软雅黑" w:hAnsi="微软雅黑" w:hint="eastAsia"/>
                <w:sz w:val="18"/>
                <w:szCs w:val="18"/>
              </w:rPr>
              <w:t>T</w:t>
            </w:r>
            <w:r>
              <w:rPr>
                <w:rFonts w:ascii="微软雅黑" w:hAnsi="微软雅黑" w:hint="eastAsia"/>
                <w:sz w:val="18"/>
                <w:szCs w:val="18"/>
              </w:rPr>
              <w:t>2</w:t>
            </w:r>
            <w:r w:rsidRPr="00877671">
              <w:rPr>
                <w:rFonts w:ascii="微软雅黑" w:hAnsi="微软雅黑" w:hint="eastAsia"/>
                <w:sz w:val="18"/>
                <w:szCs w:val="18"/>
              </w:rPr>
              <w:t>篡改APP</w:t>
            </w:r>
            <w:r>
              <w:rPr>
                <w:rFonts w:ascii="微软雅黑" w:hAnsi="微软雅黑" w:hint="eastAsia"/>
                <w:sz w:val="18"/>
                <w:szCs w:val="18"/>
              </w:rPr>
              <w:t>端</w:t>
            </w:r>
            <w:r w:rsidRPr="00877671">
              <w:rPr>
                <w:rFonts w:ascii="微软雅黑" w:hAnsi="微软雅黑" w:hint="eastAsia"/>
                <w:sz w:val="18"/>
                <w:szCs w:val="18"/>
              </w:rPr>
              <w:t>发送到服务端的</w:t>
            </w:r>
            <w:r>
              <w:rPr>
                <w:rFonts w:ascii="微软雅黑" w:hAnsi="微软雅黑" w:hint="eastAsia"/>
                <w:sz w:val="18"/>
                <w:szCs w:val="18"/>
              </w:rPr>
              <w:t>登录</w:t>
            </w:r>
            <w:r w:rsidRPr="00877671">
              <w:rPr>
                <w:rFonts w:ascii="微软雅黑" w:hAnsi="微软雅黑" w:hint="eastAsia"/>
                <w:sz w:val="18"/>
                <w:szCs w:val="18"/>
              </w:rPr>
              <w:t>数据</w:t>
            </w:r>
          </w:p>
        </w:tc>
        <w:tc>
          <w:tcPr>
            <w:tcW w:w="3736" w:type="dxa"/>
            <w:vAlign w:val="center"/>
          </w:tcPr>
          <w:p w:rsidR="006F4BDD" w:rsidRPr="00877671" w:rsidRDefault="00BB440D" w:rsidP="006F4BDD">
            <w:pPr>
              <w:rPr>
                <w:rFonts w:ascii="微软雅黑" w:hAnsi="微软雅黑"/>
                <w:sz w:val="18"/>
                <w:szCs w:val="18"/>
              </w:rPr>
            </w:pPr>
            <w:r>
              <w:rPr>
                <w:rFonts w:ascii="微软雅黑" w:hAnsi="微软雅黑" w:hint="eastAsia"/>
                <w:sz w:val="18"/>
                <w:szCs w:val="18"/>
              </w:rPr>
              <w:t>对APP到服务端使用加密协议（如：https</w:t>
            </w:r>
            <w:r>
              <w:rPr>
                <w:rFonts w:ascii="微软雅黑" w:hAnsi="微软雅黑"/>
                <w:sz w:val="18"/>
                <w:szCs w:val="18"/>
              </w:rPr>
              <w:t>）</w:t>
            </w:r>
            <w:r>
              <w:rPr>
                <w:rFonts w:ascii="微软雅黑" w:hAnsi="微软雅黑" w:hint="eastAsia"/>
                <w:sz w:val="18"/>
                <w:szCs w:val="18"/>
              </w:rPr>
              <w:t>传输数据</w:t>
            </w:r>
          </w:p>
        </w:tc>
      </w:tr>
      <w:tr w:rsidR="006F4BDD" w:rsidTr="00BB440D">
        <w:tc>
          <w:tcPr>
            <w:tcW w:w="1101" w:type="dxa"/>
            <w:vMerge/>
            <w:vAlign w:val="center"/>
          </w:tcPr>
          <w:p w:rsidR="006F4BDD" w:rsidRPr="00713CE7" w:rsidRDefault="006F4BDD" w:rsidP="006F4BDD">
            <w:pPr>
              <w:jc w:val="center"/>
              <w:rPr>
                <w:rFonts w:ascii="微软雅黑" w:hAnsi="微软雅黑"/>
                <w:sz w:val="18"/>
                <w:szCs w:val="18"/>
              </w:rPr>
            </w:pPr>
          </w:p>
        </w:tc>
        <w:tc>
          <w:tcPr>
            <w:tcW w:w="3685" w:type="dxa"/>
            <w:vAlign w:val="center"/>
          </w:tcPr>
          <w:p w:rsidR="006F4BDD" w:rsidRPr="00713CE7" w:rsidRDefault="006F4BDD" w:rsidP="006F4BDD">
            <w:pPr>
              <w:rPr>
                <w:rFonts w:ascii="微软雅黑" w:hAnsi="微软雅黑"/>
                <w:sz w:val="18"/>
                <w:szCs w:val="18"/>
              </w:rPr>
            </w:pPr>
            <w:r>
              <w:rPr>
                <w:rFonts w:ascii="微软雅黑" w:hAnsi="微软雅黑" w:hint="eastAsia"/>
                <w:sz w:val="18"/>
                <w:szCs w:val="18"/>
              </w:rPr>
              <w:t>T3篡改安保系统发送到手机银行的数据</w:t>
            </w:r>
          </w:p>
        </w:tc>
        <w:tc>
          <w:tcPr>
            <w:tcW w:w="3736" w:type="dxa"/>
            <w:vAlign w:val="center"/>
          </w:tcPr>
          <w:p w:rsidR="006F4BDD" w:rsidRDefault="00BB440D" w:rsidP="006F4BDD">
            <w:pPr>
              <w:rPr>
                <w:rFonts w:ascii="微软雅黑" w:hAnsi="微软雅黑"/>
                <w:sz w:val="18"/>
                <w:szCs w:val="18"/>
              </w:rPr>
            </w:pPr>
            <w:r w:rsidRPr="00590E9A">
              <w:rPr>
                <w:rFonts w:ascii="微软雅黑" w:hAnsi="微软雅黑" w:hint="eastAsia"/>
                <w:sz w:val="18"/>
                <w:szCs w:val="18"/>
              </w:rPr>
              <w:t>对</w:t>
            </w:r>
            <w:r>
              <w:rPr>
                <w:rFonts w:ascii="微软雅黑" w:hAnsi="微软雅黑" w:hint="eastAsia"/>
                <w:sz w:val="18"/>
                <w:szCs w:val="18"/>
              </w:rPr>
              <w:t>手机银行</w:t>
            </w:r>
            <w:r w:rsidRPr="00590E9A">
              <w:rPr>
                <w:rFonts w:ascii="微软雅黑" w:hAnsi="微软雅黑" w:hint="eastAsia"/>
                <w:sz w:val="18"/>
                <w:szCs w:val="18"/>
              </w:rPr>
              <w:t>到</w:t>
            </w:r>
            <w:r>
              <w:rPr>
                <w:rFonts w:ascii="微软雅黑" w:hAnsi="微软雅黑" w:hint="eastAsia"/>
                <w:sz w:val="18"/>
                <w:szCs w:val="18"/>
              </w:rPr>
              <w:t>安保</w:t>
            </w:r>
            <w:r w:rsidRPr="00590E9A">
              <w:rPr>
                <w:rFonts w:ascii="微软雅黑" w:hAnsi="微软雅黑" w:hint="eastAsia"/>
                <w:sz w:val="18"/>
                <w:szCs w:val="18"/>
              </w:rPr>
              <w:t>系统使用加密协议（如：https</w:t>
            </w:r>
            <w:r w:rsidRPr="00590E9A">
              <w:rPr>
                <w:rFonts w:ascii="微软雅黑" w:hAnsi="微软雅黑"/>
                <w:sz w:val="18"/>
                <w:szCs w:val="18"/>
              </w:rPr>
              <w:t>）</w:t>
            </w:r>
            <w:r w:rsidRPr="00590E9A">
              <w:rPr>
                <w:rFonts w:ascii="微软雅黑" w:hAnsi="微软雅黑" w:hint="eastAsia"/>
                <w:sz w:val="18"/>
                <w:szCs w:val="18"/>
              </w:rPr>
              <w:t>传输数据</w:t>
            </w:r>
          </w:p>
        </w:tc>
      </w:tr>
      <w:tr w:rsidR="009D56B1" w:rsidTr="00BB440D">
        <w:tc>
          <w:tcPr>
            <w:tcW w:w="1101" w:type="dxa"/>
            <w:vMerge w:val="restart"/>
            <w:vAlign w:val="center"/>
          </w:tcPr>
          <w:p w:rsidR="009D56B1" w:rsidRPr="00713CE7" w:rsidRDefault="009D56B1" w:rsidP="009D56B1">
            <w:pPr>
              <w:jc w:val="center"/>
              <w:rPr>
                <w:rFonts w:ascii="微软雅黑" w:hAnsi="微软雅黑"/>
                <w:sz w:val="18"/>
                <w:szCs w:val="18"/>
              </w:rPr>
            </w:pPr>
            <w:r w:rsidRPr="003D4792">
              <w:rPr>
                <w:rFonts w:ascii="微软雅黑" w:hAnsi="微软雅黑" w:hint="eastAsia"/>
                <w:sz w:val="18"/>
                <w:szCs w:val="18"/>
              </w:rPr>
              <w:t>R否认</w:t>
            </w:r>
          </w:p>
        </w:tc>
        <w:tc>
          <w:tcPr>
            <w:tcW w:w="3685" w:type="dxa"/>
            <w:vAlign w:val="center"/>
          </w:tcPr>
          <w:p w:rsidR="009D56B1" w:rsidRPr="00713CE7" w:rsidRDefault="009D56B1" w:rsidP="009D56B1">
            <w:pPr>
              <w:rPr>
                <w:rFonts w:ascii="微软雅黑" w:hAnsi="微软雅黑"/>
                <w:sz w:val="18"/>
                <w:szCs w:val="18"/>
              </w:rPr>
            </w:pPr>
            <w:r>
              <w:rPr>
                <w:rFonts w:ascii="微软雅黑" w:hAnsi="微软雅黑" w:hint="eastAsia"/>
                <w:sz w:val="18"/>
                <w:szCs w:val="18"/>
              </w:rPr>
              <w:t>R1用户否认是其本人登录的手机银行</w:t>
            </w:r>
          </w:p>
        </w:tc>
        <w:tc>
          <w:tcPr>
            <w:tcW w:w="3736" w:type="dxa"/>
            <w:vAlign w:val="center"/>
          </w:tcPr>
          <w:p w:rsidR="009D56B1" w:rsidRDefault="00CA7B2E" w:rsidP="009D56B1">
            <w:pPr>
              <w:rPr>
                <w:rFonts w:ascii="微软雅黑" w:hAnsi="微软雅黑"/>
                <w:sz w:val="18"/>
                <w:szCs w:val="18"/>
              </w:rPr>
            </w:pPr>
            <w:r>
              <w:rPr>
                <w:rFonts w:ascii="微软雅黑" w:hAnsi="微软雅黑" w:hint="eastAsia"/>
                <w:sz w:val="18"/>
                <w:szCs w:val="18"/>
              </w:rPr>
              <w:t>手机银行</w:t>
            </w:r>
            <w:r w:rsidR="009D56B1">
              <w:rPr>
                <w:rFonts w:ascii="微软雅黑" w:hAnsi="微软雅黑" w:hint="eastAsia"/>
                <w:sz w:val="18"/>
                <w:szCs w:val="18"/>
              </w:rPr>
              <w:t>记录用户登录过程的日志</w:t>
            </w:r>
          </w:p>
        </w:tc>
      </w:tr>
      <w:tr w:rsidR="009D56B1" w:rsidTr="00BB440D">
        <w:tc>
          <w:tcPr>
            <w:tcW w:w="1101" w:type="dxa"/>
            <w:vMerge/>
            <w:vAlign w:val="center"/>
          </w:tcPr>
          <w:p w:rsidR="009D56B1" w:rsidRPr="00713CE7" w:rsidRDefault="009D56B1" w:rsidP="009D56B1">
            <w:pPr>
              <w:jc w:val="center"/>
              <w:rPr>
                <w:rFonts w:ascii="微软雅黑" w:hAnsi="微软雅黑"/>
                <w:sz w:val="18"/>
                <w:szCs w:val="18"/>
              </w:rPr>
            </w:pPr>
          </w:p>
        </w:tc>
        <w:tc>
          <w:tcPr>
            <w:tcW w:w="3685" w:type="dxa"/>
            <w:vAlign w:val="center"/>
          </w:tcPr>
          <w:p w:rsidR="009D56B1" w:rsidRPr="00713CE7" w:rsidRDefault="009D56B1" w:rsidP="009D56B1">
            <w:pPr>
              <w:rPr>
                <w:rFonts w:ascii="微软雅黑" w:hAnsi="微软雅黑"/>
                <w:sz w:val="18"/>
                <w:szCs w:val="18"/>
              </w:rPr>
            </w:pPr>
            <w:r>
              <w:rPr>
                <w:rFonts w:ascii="微软雅黑" w:hAnsi="微软雅黑" w:hint="eastAsia"/>
                <w:sz w:val="18"/>
                <w:szCs w:val="18"/>
              </w:rPr>
              <w:t>R2安保系统否认手机银行与其进行交互</w:t>
            </w:r>
          </w:p>
        </w:tc>
        <w:tc>
          <w:tcPr>
            <w:tcW w:w="3736" w:type="dxa"/>
            <w:vAlign w:val="center"/>
          </w:tcPr>
          <w:p w:rsidR="009D56B1" w:rsidRDefault="00CA7B2E" w:rsidP="009D56B1">
            <w:pPr>
              <w:rPr>
                <w:rFonts w:ascii="微软雅黑" w:hAnsi="微软雅黑"/>
                <w:sz w:val="18"/>
                <w:szCs w:val="18"/>
              </w:rPr>
            </w:pPr>
            <w:r>
              <w:rPr>
                <w:rFonts w:ascii="微软雅黑" w:hAnsi="微软雅黑" w:hint="eastAsia"/>
                <w:sz w:val="18"/>
                <w:szCs w:val="18"/>
              </w:rPr>
              <w:t>手机银行</w:t>
            </w:r>
            <w:r w:rsidR="009D56B1" w:rsidRPr="00B978CB">
              <w:rPr>
                <w:rFonts w:ascii="微软雅黑" w:hAnsi="微软雅黑" w:hint="eastAsia"/>
                <w:sz w:val="18"/>
                <w:szCs w:val="18"/>
              </w:rPr>
              <w:t>记录与</w:t>
            </w:r>
            <w:r w:rsidR="009D56B1">
              <w:rPr>
                <w:rFonts w:ascii="微软雅黑" w:hAnsi="微软雅黑" w:hint="eastAsia"/>
                <w:sz w:val="18"/>
                <w:szCs w:val="18"/>
              </w:rPr>
              <w:t>安保</w:t>
            </w:r>
            <w:r w:rsidR="009D56B1" w:rsidRPr="00B978CB">
              <w:rPr>
                <w:rFonts w:ascii="微软雅黑" w:hAnsi="微软雅黑" w:hint="eastAsia"/>
                <w:sz w:val="18"/>
                <w:szCs w:val="18"/>
              </w:rPr>
              <w:t>系统交互过程的日志</w:t>
            </w:r>
          </w:p>
        </w:tc>
      </w:tr>
      <w:tr w:rsidR="009D56B1" w:rsidTr="00BB440D">
        <w:tc>
          <w:tcPr>
            <w:tcW w:w="1101" w:type="dxa"/>
            <w:vMerge w:val="restart"/>
            <w:vAlign w:val="center"/>
          </w:tcPr>
          <w:p w:rsidR="009D56B1" w:rsidRPr="005D0D7C" w:rsidRDefault="009D56B1" w:rsidP="009D56B1">
            <w:pPr>
              <w:jc w:val="center"/>
              <w:rPr>
                <w:rFonts w:ascii="微软雅黑" w:hAnsi="微软雅黑"/>
                <w:sz w:val="18"/>
                <w:szCs w:val="18"/>
              </w:rPr>
            </w:pPr>
            <w:r w:rsidRPr="005D0D7C">
              <w:rPr>
                <w:rFonts w:ascii="微软雅黑" w:hAnsi="微软雅黑" w:hint="eastAsia"/>
                <w:sz w:val="18"/>
                <w:szCs w:val="18"/>
              </w:rPr>
              <w:t>I信息泄露</w:t>
            </w:r>
          </w:p>
        </w:tc>
        <w:tc>
          <w:tcPr>
            <w:tcW w:w="3685" w:type="dxa"/>
            <w:vAlign w:val="center"/>
          </w:tcPr>
          <w:p w:rsidR="009D56B1" w:rsidRPr="005D0D7C" w:rsidRDefault="009D56B1" w:rsidP="009D56B1">
            <w:pPr>
              <w:rPr>
                <w:rFonts w:ascii="微软雅黑" w:hAnsi="微软雅黑"/>
                <w:sz w:val="18"/>
                <w:szCs w:val="18"/>
              </w:rPr>
            </w:pPr>
            <w:r w:rsidRPr="005D0D7C">
              <w:rPr>
                <w:rFonts w:ascii="微软雅黑" w:hAnsi="微软雅黑" w:hint="eastAsia"/>
                <w:sz w:val="18"/>
                <w:szCs w:val="18"/>
              </w:rPr>
              <w:t>I1反编译APP程序获得其中的登录相关信息</w:t>
            </w:r>
          </w:p>
        </w:tc>
        <w:tc>
          <w:tcPr>
            <w:tcW w:w="3736" w:type="dxa"/>
            <w:vAlign w:val="center"/>
          </w:tcPr>
          <w:p w:rsidR="009D56B1" w:rsidRPr="005D0D7C" w:rsidRDefault="00CA7B2E" w:rsidP="009D56B1">
            <w:pPr>
              <w:rPr>
                <w:rFonts w:ascii="微软雅黑" w:hAnsi="微软雅黑"/>
                <w:sz w:val="18"/>
                <w:szCs w:val="18"/>
              </w:rPr>
            </w:pPr>
            <w:r>
              <w:rPr>
                <w:rFonts w:ascii="微软雅黑" w:hAnsi="微软雅黑" w:hint="eastAsia"/>
                <w:sz w:val="18"/>
                <w:szCs w:val="18"/>
              </w:rPr>
              <w:t>对APP程序增加源代码保护措施（如：代码混淆、加密等）</w:t>
            </w:r>
          </w:p>
        </w:tc>
      </w:tr>
      <w:tr w:rsidR="00CA7B2E" w:rsidTr="00BB440D">
        <w:tc>
          <w:tcPr>
            <w:tcW w:w="1101" w:type="dxa"/>
            <w:vMerge/>
            <w:vAlign w:val="center"/>
          </w:tcPr>
          <w:p w:rsidR="00CA7B2E" w:rsidRPr="005D0D7C" w:rsidRDefault="00CA7B2E" w:rsidP="00CA7B2E">
            <w:pPr>
              <w:jc w:val="center"/>
              <w:rPr>
                <w:rFonts w:ascii="微软雅黑" w:hAnsi="微软雅黑"/>
                <w:sz w:val="18"/>
                <w:szCs w:val="18"/>
              </w:rPr>
            </w:pPr>
          </w:p>
        </w:tc>
        <w:tc>
          <w:tcPr>
            <w:tcW w:w="3685" w:type="dxa"/>
            <w:vAlign w:val="center"/>
          </w:tcPr>
          <w:p w:rsidR="00CA7B2E" w:rsidRPr="005D0D7C" w:rsidRDefault="00CA7B2E" w:rsidP="00CA7B2E">
            <w:pPr>
              <w:rPr>
                <w:rFonts w:ascii="微软雅黑" w:hAnsi="微软雅黑"/>
                <w:sz w:val="18"/>
                <w:szCs w:val="18"/>
              </w:rPr>
            </w:pPr>
            <w:r w:rsidRPr="005D0D7C">
              <w:rPr>
                <w:rFonts w:ascii="微软雅黑" w:hAnsi="微软雅黑" w:hint="eastAsia"/>
                <w:sz w:val="18"/>
                <w:szCs w:val="18"/>
              </w:rPr>
              <w:t>I2恶意程序通过记录键盘</w:t>
            </w:r>
            <w:r>
              <w:rPr>
                <w:rFonts w:ascii="微软雅黑" w:hAnsi="微软雅黑" w:hint="eastAsia"/>
                <w:sz w:val="18"/>
                <w:szCs w:val="18"/>
              </w:rPr>
              <w:t>操作获得登录手机号和密码信息</w:t>
            </w:r>
          </w:p>
        </w:tc>
        <w:tc>
          <w:tcPr>
            <w:tcW w:w="3736" w:type="dxa"/>
            <w:vAlign w:val="center"/>
          </w:tcPr>
          <w:p w:rsidR="00CA7B2E" w:rsidRPr="005D0D7C" w:rsidRDefault="00CA7B2E" w:rsidP="00CA7B2E">
            <w:pPr>
              <w:rPr>
                <w:rFonts w:ascii="微软雅黑" w:hAnsi="微软雅黑"/>
                <w:sz w:val="18"/>
                <w:szCs w:val="18"/>
              </w:rPr>
            </w:pPr>
            <w:r>
              <w:rPr>
                <w:rFonts w:ascii="微软雅黑" w:hAnsi="微软雅黑" w:hint="eastAsia"/>
                <w:sz w:val="18"/>
                <w:szCs w:val="18"/>
              </w:rPr>
              <w:t>在输入敏感信息时使用安全的软键盘</w:t>
            </w:r>
          </w:p>
        </w:tc>
      </w:tr>
      <w:tr w:rsidR="00CA7B2E" w:rsidTr="00BB440D">
        <w:tc>
          <w:tcPr>
            <w:tcW w:w="1101" w:type="dxa"/>
            <w:vMerge/>
            <w:vAlign w:val="center"/>
          </w:tcPr>
          <w:p w:rsidR="00CA7B2E" w:rsidRPr="005D0D7C" w:rsidRDefault="00CA7B2E" w:rsidP="00CA7B2E">
            <w:pPr>
              <w:jc w:val="center"/>
              <w:rPr>
                <w:rFonts w:ascii="微软雅黑" w:hAnsi="微软雅黑"/>
                <w:sz w:val="18"/>
                <w:szCs w:val="18"/>
              </w:rPr>
            </w:pPr>
          </w:p>
        </w:tc>
        <w:tc>
          <w:tcPr>
            <w:tcW w:w="3685" w:type="dxa"/>
            <w:vAlign w:val="center"/>
          </w:tcPr>
          <w:p w:rsidR="00CA7B2E" w:rsidRPr="005D0D7C" w:rsidRDefault="00CA7B2E" w:rsidP="00CA7B2E">
            <w:pPr>
              <w:rPr>
                <w:rFonts w:ascii="微软雅黑" w:hAnsi="微软雅黑"/>
                <w:sz w:val="18"/>
                <w:szCs w:val="18"/>
              </w:rPr>
            </w:pPr>
            <w:r w:rsidRPr="005D0D7C">
              <w:rPr>
                <w:rFonts w:ascii="微软雅黑" w:hAnsi="微软雅黑" w:hint="eastAsia"/>
                <w:sz w:val="18"/>
                <w:szCs w:val="18"/>
              </w:rPr>
              <w:t>I3恶意程序通过截屏获得</w:t>
            </w:r>
            <w:r>
              <w:rPr>
                <w:rFonts w:ascii="微软雅黑" w:hAnsi="微软雅黑" w:hint="eastAsia"/>
                <w:sz w:val="18"/>
                <w:szCs w:val="18"/>
              </w:rPr>
              <w:t>登录手机号和密码信息</w:t>
            </w:r>
          </w:p>
        </w:tc>
        <w:tc>
          <w:tcPr>
            <w:tcW w:w="3736" w:type="dxa"/>
            <w:vAlign w:val="center"/>
          </w:tcPr>
          <w:p w:rsidR="00CA7B2E" w:rsidRPr="005D0D7C" w:rsidRDefault="00CA7B2E" w:rsidP="00CA7B2E">
            <w:pPr>
              <w:rPr>
                <w:rFonts w:ascii="微软雅黑" w:hAnsi="微软雅黑"/>
                <w:sz w:val="18"/>
                <w:szCs w:val="18"/>
              </w:rPr>
            </w:pPr>
            <w:r>
              <w:rPr>
                <w:rFonts w:ascii="微软雅黑" w:hAnsi="微软雅黑" w:hint="eastAsia"/>
                <w:sz w:val="18"/>
                <w:szCs w:val="18"/>
              </w:rPr>
              <w:t>对用户输入的密码信息</w:t>
            </w:r>
            <w:r w:rsidRPr="00212C1A">
              <w:rPr>
                <w:rFonts w:ascii="微软雅黑" w:hAnsi="微软雅黑" w:cs="宋体" w:hint="eastAsia"/>
                <w:color w:val="000000"/>
                <w:kern w:val="0"/>
                <w:sz w:val="18"/>
                <w:szCs w:val="18"/>
              </w:rPr>
              <w:t>不要明文回显在页面上</w:t>
            </w:r>
          </w:p>
        </w:tc>
      </w:tr>
      <w:tr w:rsidR="00CA7B2E" w:rsidTr="00BB440D">
        <w:tc>
          <w:tcPr>
            <w:tcW w:w="1101" w:type="dxa"/>
            <w:vMerge/>
            <w:vAlign w:val="center"/>
          </w:tcPr>
          <w:p w:rsidR="00CA7B2E" w:rsidRPr="005D0D7C" w:rsidRDefault="00CA7B2E" w:rsidP="00CA7B2E">
            <w:pPr>
              <w:jc w:val="center"/>
              <w:rPr>
                <w:rFonts w:ascii="微软雅黑" w:hAnsi="微软雅黑"/>
                <w:sz w:val="18"/>
                <w:szCs w:val="18"/>
              </w:rPr>
            </w:pPr>
          </w:p>
        </w:tc>
        <w:tc>
          <w:tcPr>
            <w:tcW w:w="3685" w:type="dxa"/>
            <w:vAlign w:val="center"/>
          </w:tcPr>
          <w:p w:rsidR="00CA7B2E" w:rsidRPr="005D0D7C" w:rsidRDefault="00CA7B2E" w:rsidP="00CA7B2E">
            <w:pPr>
              <w:rPr>
                <w:rFonts w:ascii="微软雅黑" w:hAnsi="微软雅黑"/>
                <w:sz w:val="18"/>
                <w:szCs w:val="18"/>
              </w:rPr>
            </w:pPr>
            <w:r>
              <w:rPr>
                <w:rFonts w:ascii="微软雅黑" w:hAnsi="微软雅黑" w:hint="eastAsia"/>
                <w:sz w:val="18"/>
                <w:szCs w:val="18"/>
              </w:rPr>
              <w:t>I4恶意程序获得APP程序中的其它敏感信息</w:t>
            </w:r>
          </w:p>
        </w:tc>
        <w:tc>
          <w:tcPr>
            <w:tcW w:w="3736" w:type="dxa"/>
            <w:vAlign w:val="center"/>
          </w:tcPr>
          <w:p w:rsidR="00CA7B2E" w:rsidRPr="005D0D7C" w:rsidRDefault="00CA7B2E" w:rsidP="00CA7B2E">
            <w:pPr>
              <w:rPr>
                <w:rFonts w:ascii="微软雅黑" w:hAnsi="微软雅黑"/>
                <w:sz w:val="18"/>
                <w:szCs w:val="18"/>
              </w:rPr>
            </w:pPr>
            <w:r>
              <w:rPr>
                <w:rFonts w:ascii="微软雅黑" w:hAnsi="微软雅黑" w:hint="eastAsia"/>
                <w:sz w:val="18"/>
              </w:rPr>
              <w:t>不要在客户端程序中保存敏感信息，</w:t>
            </w:r>
            <w:r w:rsidRPr="004A4D20">
              <w:rPr>
                <w:rFonts w:ascii="微软雅黑" w:hAnsi="微软雅黑" w:hint="eastAsia"/>
                <w:sz w:val="18"/>
              </w:rPr>
              <w:t>若需要在客户端保存敏感信息，则必须加密保存</w:t>
            </w:r>
          </w:p>
        </w:tc>
      </w:tr>
      <w:tr w:rsidR="00CA7B2E" w:rsidTr="00BB440D">
        <w:tc>
          <w:tcPr>
            <w:tcW w:w="1101" w:type="dxa"/>
            <w:vMerge/>
            <w:vAlign w:val="center"/>
          </w:tcPr>
          <w:p w:rsidR="00CA7B2E" w:rsidRPr="00713CE7" w:rsidRDefault="00CA7B2E" w:rsidP="00CA7B2E">
            <w:pPr>
              <w:jc w:val="center"/>
              <w:rPr>
                <w:rFonts w:ascii="微软雅黑" w:hAnsi="微软雅黑"/>
                <w:sz w:val="18"/>
                <w:szCs w:val="18"/>
              </w:rPr>
            </w:pPr>
          </w:p>
        </w:tc>
        <w:tc>
          <w:tcPr>
            <w:tcW w:w="3685" w:type="dxa"/>
            <w:vAlign w:val="center"/>
          </w:tcPr>
          <w:p w:rsidR="00CA7B2E" w:rsidRPr="00713CE7" w:rsidRDefault="00CA7B2E" w:rsidP="00CA7B2E">
            <w:pPr>
              <w:rPr>
                <w:rFonts w:ascii="微软雅黑" w:hAnsi="微软雅黑"/>
                <w:sz w:val="18"/>
                <w:szCs w:val="18"/>
              </w:rPr>
            </w:pPr>
            <w:r>
              <w:rPr>
                <w:rFonts w:ascii="微软雅黑" w:hAnsi="微软雅黑" w:hint="eastAsia"/>
                <w:sz w:val="18"/>
                <w:szCs w:val="18"/>
              </w:rPr>
              <w:t>I5APP程序传输登录信息到服务端过程中信息泄露</w:t>
            </w:r>
          </w:p>
        </w:tc>
        <w:tc>
          <w:tcPr>
            <w:tcW w:w="3736" w:type="dxa"/>
            <w:vAlign w:val="center"/>
          </w:tcPr>
          <w:p w:rsidR="00CA7B2E" w:rsidRDefault="001A7E69" w:rsidP="00CA7B2E">
            <w:pPr>
              <w:rPr>
                <w:rFonts w:ascii="微软雅黑" w:hAnsi="微软雅黑"/>
                <w:sz w:val="18"/>
                <w:szCs w:val="18"/>
              </w:rPr>
            </w:pPr>
            <w:r>
              <w:rPr>
                <w:rFonts w:ascii="微软雅黑" w:hAnsi="微软雅黑" w:hint="eastAsia"/>
                <w:sz w:val="18"/>
                <w:szCs w:val="18"/>
              </w:rPr>
              <w:t>对APP到服务端使用加密协议（如：https</w:t>
            </w:r>
            <w:r>
              <w:rPr>
                <w:rFonts w:ascii="微软雅黑" w:hAnsi="微软雅黑"/>
                <w:sz w:val="18"/>
                <w:szCs w:val="18"/>
              </w:rPr>
              <w:t>）</w:t>
            </w:r>
            <w:r>
              <w:rPr>
                <w:rFonts w:ascii="微软雅黑" w:hAnsi="微软雅黑" w:hint="eastAsia"/>
                <w:sz w:val="18"/>
                <w:szCs w:val="18"/>
              </w:rPr>
              <w:t>传输数据</w:t>
            </w:r>
          </w:p>
        </w:tc>
      </w:tr>
      <w:tr w:rsidR="00CA7B2E" w:rsidTr="00BB440D">
        <w:tc>
          <w:tcPr>
            <w:tcW w:w="1101" w:type="dxa"/>
            <w:vMerge/>
            <w:vAlign w:val="center"/>
          </w:tcPr>
          <w:p w:rsidR="00CA7B2E" w:rsidRPr="00713CE7" w:rsidRDefault="00CA7B2E" w:rsidP="00CA7B2E">
            <w:pPr>
              <w:jc w:val="center"/>
              <w:rPr>
                <w:rFonts w:ascii="微软雅黑" w:hAnsi="微软雅黑"/>
                <w:sz w:val="18"/>
                <w:szCs w:val="18"/>
              </w:rPr>
            </w:pPr>
          </w:p>
        </w:tc>
        <w:tc>
          <w:tcPr>
            <w:tcW w:w="3685" w:type="dxa"/>
            <w:vAlign w:val="center"/>
          </w:tcPr>
          <w:p w:rsidR="00CA7B2E" w:rsidRPr="00713CE7" w:rsidRDefault="00CA7B2E" w:rsidP="00035C89">
            <w:pPr>
              <w:rPr>
                <w:rFonts w:ascii="微软雅黑" w:hAnsi="微软雅黑"/>
                <w:sz w:val="18"/>
                <w:szCs w:val="18"/>
              </w:rPr>
            </w:pPr>
            <w:r>
              <w:rPr>
                <w:rFonts w:ascii="微软雅黑" w:hAnsi="微软雅黑" w:hint="eastAsia"/>
                <w:sz w:val="18"/>
                <w:szCs w:val="18"/>
              </w:rPr>
              <w:t>I</w:t>
            </w:r>
            <w:r w:rsidR="00035C89">
              <w:rPr>
                <w:rFonts w:ascii="微软雅黑" w:hAnsi="微软雅黑"/>
                <w:sz w:val="18"/>
                <w:szCs w:val="18"/>
              </w:rPr>
              <w:t>6</w:t>
            </w:r>
            <w:r>
              <w:rPr>
                <w:rFonts w:ascii="微软雅黑" w:hAnsi="微软雅黑" w:hint="eastAsia"/>
                <w:sz w:val="18"/>
                <w:szCs w:val="18"/>
              </w:rPr>
              <w:t>手机银行数据库中的登录相关信息泄露</w:t>
            </w:r>
          </w:p>
        </w:tc>
        <w:tc>
          <w:tcPr>
            <w:tcW w:w="3736" w:type="dxa"/>
            <w:vAlign w:val="center"/>
          </w:tcPr>
          <w:p w:rsidR="00CA7B2E" w:rsidRDefault="0092322D" w:rsidP="00CA7B2E">
            <w:pPr>
              <w:rPr>
                <w:rFonts w:ascii="微软雅黑" w:hAnsi="微软雅黑"/>
                <w:sz w:val="18"/>
                <w:szCs w:val="18"/>
              </w:rPr>
            </w:pPr>
            <w:r>
              <w:rPr>
                <w:rFonts w:ascii="微软雅黑" w:hAnsi="微软雅黑" w:hint="eastAsia"/>
                <w:sz w:val="18"/>
                <w:szCs w:val="18"/>
              </w:rPr>
              <w:t>数据库敏感信息访问有恰当的权限控制措施</w:t>
            </w:r>
          </w:p>
        </w:tc>
      </w:tr>
      <w:tr w:rsidR="00CA7B2E" w:rsidTr="00BB440D">
        <w:tc>
          <w:tcPr>
            <w:tcW w:w="1101" w:type="dxa"/>
            <w:vMerge/>
            <w:vAlign w:val="center"/>
          </w:tcPr>
          <w:p w:rsidR="00CA7B2E" w:rsidRPr="00713CE7" w:rsidRDefault="00CA7B2E" w:rsidP="00CA7B2E">
            <w:pPr>
              <w:jc w:val="center"/>
              <w:rPr>
                <w:rFonts w:ascii="微软雅黑" w:hAnsi="微软雅黑"/>
                <w:sz w:val="18"/>
                <w:szCs w:val="18"/>
              </w:rPr>
            </w:pPr>
          </w:p>
        </w:tc>
        <w:tc>
          <w:tcPr>
            <w:tcW w:w="3685" w:type="dxa"/>
            <w:vAlign w:val="center"/>
          </w:tcPr>
          <w:p w:rsidR="00CA7B2E" w:rsidRPr="00B15C67" w:rsidRDefault="00CA7B2E" w:rsidP="00035C89">
            <w:pPr>
              <w:rPr>
                <w:rFonts w:ascii="微软雅黑" w:hAnsi="微软雅黑"/>
                <w:sz w:val="18"/>
                <w:szCs w:val="18"/>
              </w:rPr>
            </w:pPr>
            <w:r w:rsidRPr="00C410AB">
              <w:rPr>
                <w:rFonts w:ascii="微软雅黑" w:hAnsi="微软雅黑" w:hint="eastAsia"/>
                <w:sz w:val="18"/>
                <w:szCs w:val="18"/>
              </w:rPr>
              <w:t>I</w:t>
            </w:r>
            <w:r w:rsidR="00035C89">
              <w:rPr>
                <w:rFonts w:ascii="微软雅黑" w:hAnsi="微软雅黑"/>
                <w:sz w:val="18"/>
                <w:szCs w:val="18"/>
              </w:rPr>
              <w:t>7</w:t>
            </w:r>
            <w:r w:rsidRPr="00C410AB">
              <w:rPr>
                <w:rFonts w:ascii="微软雅黑" w:hAnsi="微软雅黑" w:hint="eastAsia"/>
                <w:sz w:val="18"/>
                <w:szCs w:val="18"/>
              </w:rPr>
              <w:t>服务器端与安保系统传输的登录密码等信息泄露</w:t>
            </w:r>
          </w:p>
        </w:tc>
        <w:tc>
          <w:tcPr>
            <w:tcW w:w="3736" w:type="dxa"/>
            <w:vAlign w:val="center"/>
          </w:tcPr>
          <w:p w:rsidR="00CA7B2E" w:rsidRPr="00C410AB" w:rsidRDefault="001A7E69" w:rsidP="00CA7B2E">
            <w:pPr>
              <w:rPr>
                <w:rFonts w:ascii="微软雅黑" w:hAnsi="微软雅黑"/>
                <w:sz w:val="18"/>
                <w:szCs w:val="18"/>
              </w:rPr>
            </w:pPr>
            <w:r w:rsidRPr="004579F4">
              <w:rPr>
                <w:rFonts w:ascii="微软雅黑" w:hAnsi="微软雅黑" w:hint="eastAsia"/>
                <w:sz w:val="18"/>
                <w:szCs w:val="18"/>
              </w:rPr>
              <w:t>对服务器端到</w:t>
            </w:r>
            <w:r w:rsidRPr="00C410AB">
              <w:rPr>
                <w:rFonts w:ascii="微软雅黑" w:hAnsi="微软雅黑" w:hint="eastAsia"/>
                <w:sz w:val="18"/>
                <w:szCs w:val="18"/>
              </w:rPr>
              <w:t>安保</w:t>
            </w:r>
            <w:r w:rsidRPr="004579F4">
              <w:rPr>
                <w:rFonts w:ascii="微软雅黑" w:hAnsi="微软雅黑" w:hint="eastAsia"/>
                <w:sz w:val="18"/>
                <w:szCs w:val="18"/>
              </w:rPr>
              <w:t>系统使用加密协议（如：https</w:t>
            </w:r>
            <w:r w:rsidRPr="004579F4">
              <w:rPr>
                <w:rFonts w:ascii="微软雅黑" w:hAnsi="微软雅黑"/>
                <w:sz w:val="18"/>
                <w:szCs w:val="18"/>
              </w:rPr>
              <w:t>）</w:t>
            </w:r>
            <w:r w:rsidRPr="004579F4">
              <w:rPr>
                <w:rFonts w:ascii="微软雅黑" w:hAnsi="微软雅黑" w:hint="eastAsia"/>
                <w:sz w:val="18"/>
                <w:szCs w:val="18"/>
              </w:rPr>
              <w:t>传输数据</w:t>
            </w:r>
          </w:p>
        </w:tc>
      </w:tr>
      <w:tr w:rsidR="00CA7B2E" w:rsidTr="00BB440D">
        <w:tc>
          <w:tcPr>
            <w:tcW w:w="1101" w:type="dxa"/>
            <w:vMerge/>
            <w:vAlign w:val="center"/>
          </w:tcPr>
          <w:p w:rsidR="00CA7B2E" w:rsidRPr="00713CE7" w:rsidRDefault="00CA7B2E" w:rsidP="00CA7B2E">
            <w:pPr>
              <w:jc w:val="center"/>
              <w:rPr>
                <w:rFonts w:ascii="微软雅黑" w:hAnsi="微软雅黑"/>
                <w:sz w:val="18"/>
                <w:szCs w:val="18"/>
              </w:rPr>
            </w:pPr>
          </w:p>
        </w:tc>
        <w:tc>
          <w:tcPr>
            <w:tcW w:w="3685" w:type="dxa"/>
            <w:vAlign w:val="center"/>
          </w:tcPr>
          <w:p w:rsidR="00CA7B2E" w:rsidRPr="00C410AB" w:rsidRDefault="00CA7B2E" w:rsidP="00035C89">
            <w:pPr>
              <w:rPr>
                <w:rFonts w:ascii="微软雅黑" w:hAnsi="微软雅黑"/>
                <w:sz w:val="18"/>
                <w:szCs w:val="18"/>
              </w:rPr>
            </w:pPr>
            <w:r>
              <w:rPr>
                <w:rFonts w:ascii="微软雅黑" w:hAnsi="微软雅黑" w:hint="eastAsia"/>
                <w:sz w:val="18"/>
                <w:szCs w:val="18"/>
              </w:rPr>
              <w:t>I</w:t>
            </w:r>
            <w:r w:rsidR="00035C89">
              <w:rPr>
                <w:rFonts w:ascii="微软雅黑" w:hAnsi="微软雅黑"/>
                <w:sz w:val="18"/>
                <w:szCs w:val="18"/>
              </w:rPr>
              <w:t>8</w:t>
            </w:r>
            <w:r>
              <w:rPr>
                <w:rFonts w:ascii="微软雅黑" w:hAnsi="微软雅黑" w:hint="eastAsia"/>
                <w:sz w:val="18"/>
                <w:szCs w:val="18"/>
              </w:rPr>
              <w:t>登录失败提示信息泄露具体错误信息</w:t>
            </w:r>
          </w:p>
        </w:tc>
        <w:tc>
          <w:tcPr>
            <w:tcW w:w="3736" w:type="dxa"/>
            <w:vAlign w:val="center"/>
          </w:tcPr>
          <w:p w:rsidR="00CA7B2E" w:rsidRDefault="001A7E69" w:rsidP="00CA7B2E">
            <w:pPr>
              <w:rPr>
                <w:rFonts w:ascii="微软雅黑" w:hAnsi="微软雅黑"/>
                <w:sz w:val="18"/>
                <w:szCs w:val="18"/>
              </w:rPr>
            </w:pPr>
            <w:r>
              <w:rPr>
                <w:rFonts w:ascii="微软雅黑" w:hAnsi="微软雅黑" w:hint="eastAsia"/>
                <w:sz w:val="18"/>
                <w:szCs w:val="18"/>
              </w:rPr>
              <w:t>使用模糊化的错误提示信息</w:t>
            </w:r>
          </w:p>
        </w:tc>
      </w:tr>
      <w:tr w:rsidR="00CA7B2E" w:rsidTr="00BB440D">
        <w:tc>
          <w:tcPr>
            <w:tcW w:w="1101" w:type="dxa"/>
            <w:vMerge/>
            <w:vAlign w:val="center"/>
          </w:tcPr>
          <w:p w:rsidR="00CA7B2E" w:rsidRPr="00713CE7" w:rsidRDefault="00CA7B2E" w:rsidP="00CA7B2E">
            <w:pPr>
              <w:jc w:val="center"/>
              <w:rPr>
                <w:rFonts w:ascii="微软雅黑" w:hAnsi="微软雅黑"/>
                <w:sz w:val="18"/>
                <w:szCs w:val="18"/>
              </w:rPr>
            </w:pPr>
          </w:p>
        </w:tc>
        <w:tc>
          <w:tcPr>
            <w:tcW w:w="3685" w:type="dxa"/>
            <w:vAlign w:val="center"/>
          </w:tcPr>
          <w:p w:rsidR="00CA7B2E" w:rsidRPr="00C410AB" w:rsidRDefault="00CA7B2E" w:rsidP="00035C89">
            <w:pPr>
              <w:rPr>
                <w:rFonts w:ascii="微软雅黑" w:hAnsi="微软雅黑"/>
                <w:sz w:val="18"/>
                <w:szCs w:val="18"/>
              </w:rPr>
            </w:pPr>
            <w:r>
              <w:rPr>
                <w:rFonts w:ascii="微软雅黑" w:hAnsi="微软雅黑" w:hint="eastAsia"/>
                <w:sz w:val="18"/>
                <w:szCs w:val="18"/>
              </w:rPr>
              <w:t>I</w:t>
            </w:r>
            <w:r w:rsidR="00035C89">
              <w:rPr>
                <w:rFonts w:ascii="微软雅黑" w:hAnsi="微软雅黑"/>
                <w:sz w:val="18"/>
                <w:szCs w:val="18"/>
              </w:rPr>
              <w:t>9</w:t>
            </w:r>
            <w:r>
              <w:rPr>
                <w:rFonts w:ascii="微软雅黑" w:hAnsi="微软雅黑" w:hint="eastAsia"/>
                <w:sz w:val="18"/>
                <w:szCs w:val="18"/>
              </w:rPr>
              <w:t>系统程序异常或错误泄露系统内部信息</w:t>
            </w:r>
          </w:p>
        </w:tc>
        <w:tc>
          <w:tcPr>
            <w:tcW w:w="3736" w:type="dxa"/>
            <w:vAlign w:val="center"/>
          </w:tcPr>
          <w:p w:rsidR="00CA7B2E" w:rsidRDefault="001A7E69" w:rsidP="00CA7B2E">
            <w:pPr>
              <w:rPr>
                <w:rFonts w:ascii="微软雅黑" w:hAnsi="微软雅黑"/>
                <w:sz w:val="18"/>
                <w:szCs w:val="18"/>
              </w:rPr>
            </w:pPr>
            <w:r>
              <w:rPr>
                <w:rFonts w:ascii="微软雅黑" w:hAnsi="微软雅黑" w:hint="eastAsia"/>
                <w:sz w:val="18"/>
                <w:szCs w:val="18"/>
              </w:rPr>
              <w:t>系统有恰当的错误处理机制，错误发生时只返回通用的错误页面</w:t>
            </w:r>
          </w:p>
        </w:tc>
      </w:tr>
      <w:tr w:rsidR="00CA7B2E" w:rsidTr="00BB440D">
        <w:tc>
          <w:tcPr>
            <w:tcW w:w="1101" w:type="dxa"/>
            <w:vMerge w:val="restart"/>
            <w:vAlign w:val="center"/>
          </w:tcPr>
          <w:p w:rsidR="00CA7B2E" w:rsidRPr="00713CE7" w:rsidRDefault="00CA7B2E" w:rsidP="00CA7B2E">
            <w:pPr>
              <w:jc w:val="center"/>
              <w:rPr>
                <w:rFonts w:ascii="微软雅黑" w:hAnsi="微软雅黑"/>
                <w:sz w:val="18"/>
                <w:szCs w:val="18"/>
              </w:rPr>
            </w:pPr>
            <w:r>
              <w:rPr>
                <w:rFonts w:ascii="微软雅黑" w:hAnsi="微软雅黑" w:hint="eastAsia"/>
                <w:sz w:val="18"/>
                <w:szCs w:val="18"/>
              </w:rPr>
              <w:t>D</w:t>
            </w:r>
            <w:r w:rsidRPr="00A432BD">
              <w:rPr>
                <w:rFonts w:ascii="微软雅黑" w:hAnsi="微软雅黑" w:hint="eastAsia"/>
                <w:sz w:val="18"/>
                <w:szCs w:val="18"/>
              </w:rPr>
              <w:t>拒绝服务</w:t>
            </w:r>
          </w:p>
        </w:tc>
        <w:tc>
          <w:tcPr>
            <w:tcW w:w="3685" w:type="dxa"/>
            <w:vAlign w:val="center"/>
          </w:tcPr>
          <w:p w:rsidR="00CA7B2E" w:rsidRDefault="00CA7B2E" w:rsidP="00CA7B2E">
            <w:pPr>
              <w:rPr>
                <w:rFonts w:ascii="微软雅黑" w:hAnsi="微软雅黑"/>
                <w:sz w:val="18"/>
                <w:szCs w:val="18"/>
              </w:rPr>
            </w:pPr>
            <w:r>
              <w:rPr>
                <w:rFonts w:ascii="微软雅黑" w:hAnsi="微软雅黑" w:hint="eastAsia"/>
                <w:sz w:val="18"/>
                <w:szCs w:val="18"/>
              </w:rPr>
              <w:t>D</w:t>
            </w:r>
            <w:r>
              <w:rPr>
                <w:rFonts w:ascii="微软雅黑" w:hAnsi="微软雅黑"/>
                <w:sz w:val="18"/>
                <w:szCs w:val="18"/>
              </w:rPr>
              <w:t>1</w:t>
            </w:r>
            <w:r>
              <w:rPr>
                <w:rFonts w:ascii="微软雅黑" w:hAnsi="微软雅黑" w:hint="eastAsia"/>
                <w:sz w:val="18"/>
                <w:szCs w:val="18"/>
              </w:rPr>
              <w:t>大量的并发登录请求导致登录拒绝服务</w:t>
            </w:r>
          </w:p>
        </w:tc>
        <w:tc>
          <w:tcPr>
            <w:tcW w:w="3736" w:type="dxa"/>
            <w:vAlign w:val="center"/>
          </w:tcPr>
          <w:p w:rsidR="00CA7B2E" w:rsidRDefault="0092322D" w:rsidP="00CA7B2E">
            <w:pPr>
              <w:rPr>
                <w:rFonts w:ascii="微软雅黑" w:hAnsi="微软雅黑"/>
                <w:sz w:val="18"/>
                <w:szCs w:val="18"/>
              </w:rPr>
            </w:pPr>
            <w:r>
              <w:rPr>
                <w:rFonts w:ascii="微软雅黑" w:hAnsi="微软雅黑" w:hint="eastAsia"/>
                <w:sz w:val="18"/>
                <w:szCs w:val="18"/>
              </w:rPr>
              <w:t>系统有并发会话数控制措施</w:t>
            </w:r>
          </w:p>
        </w:tc>
      </w:tr>
      <w:tr w:rsidR="0092322D" w:rsidTr="00BB440D">
        <w:tc>
          <w:tcPr>
            <w:tcW w:w="1101" w:type="dxa"/>
            <w:vMerge/>
            <w:vAlign w:val="center"/>
          </w:tcPr>
          <w:p w:rsidR="0092322D" w:rsidRPr="00713CE7" w:rsidRDefault="0092322D" w:rsidP="0092322D">
            <w:pPr>
              <w:jc w:val="center"/>
              <w:rPr>
                <w:rFonts w:ascii="微软雅黑" w:hAnsi="微软雅黑"/>
                <w:sz w:val="18"/>
                <w:szCs w:val="18"/>
              </w:rPr>
            </w:pPr>
          </w:p>
        </w:tc>
        <w:tc>
          <w:tcPr>
            <w:tcW w:w="3685" w:type="dxa"/>
            <w:vAlign w:val="center"/>
          </w:tcPr>
          <w:p w:rsidR="0092322D" w:rsidRPr="005538C4" w:rsidRDefault="0092322D" w:rsidP="0092322D">
            <w:pPr>
              <w:rPr>
                <w:rFonts w:ascii="微软雅黑" w:hAnsi="微软雅黑"/>
                <w:sz w:val="18"/>
                <w:szCs w:val="18"/>
              </w:rPr>
            </w:pPr>
            <w:r>
              <w:rPr>
                <w:rFonts w:ascii="微软雅黑" w:hAnsi="微软雅黑" w:hint="eastAsia"/>
                <w:sz w:val="18"/>
                <w:szCs w:val="18"/>
              </w:rPr>
              <w:t>D2多次尝试登录导致账号被锁定</w:t>
            </w:r>
          </w:p>
        </w:tc>
        <w:tc>
          <w:tcPr>
            <w:tcW w:w="3736" w:type="dxa"/>
            <w:vAlign w:val="center"/>
          </w:tcPr>
          <w:p w:rsidR="0092322D" w:rsidRDefault="0092322D" w:rsidP="0092322D">
            <w:pPr>
              <w:rPr>
                <w:rFonts w:ascii="微软雅黑" w:hAnsi="微软雅黑"/>
                <w:sz w:val="18"/>
                <w:szCs w:val="18"/>
              </w:rPr>
            </w:pPr>
            <w:r>
              <w:rPr>
                <w:rFonts w:ascii="微软雅黑" w:hAnsi="微软雅黑" w:hint="eastAsia"/>
                <w:sz w:val="18"/>
                <w:szCs w:val="18"/>
              </w:rPr>
              <w:t>因多次登录失败被锁的账号有自动解锁机制</w:t>
            </w:r>
          </w:p>
        </w:tc>
      </w:tr>
      <w:tr w:rsidR="0092322D" w:rsidTr="00BB440D">
        <w:tc>
          <w:tcPr>
            <w:tcW w:w="1101" w:type="dxa"/>
            <w:vMerge/>
            <w:vAlign w:val="center"/>
          </w:tcPr>
          <w:p w:rsidR="0092322D" w:rsidRPr="00713CE7" w:rsidRDefault="0092322D" w:rsidP="0092322D">
            <w:pPr>
              <w:jc w:val="center"/>
              <w:rPr>
                <w:rFonts w:ascii="微软雅黑" w:hAnsi="微软雅黑"/>
                <w:sz w:val="18"/>
                <w:szCs w:val="18"/>
              </w:rPr>
            </w:pPr>
          </w:p>
        </w:tc>
        <w:tc>
          <w:tcPr>
            <w:tcW w:w="3685" w:type="dxa"/>
            <w:vAlign w:val="center"/>
          </w:tcPr>
          <w:p w:rsidR="0092322D" w:rsidRDefault="0092322D" w:rsidP="0092322D">
            <w:pPr>
              <w:rPr>
                <w:rFonts w:ascii="微软雅黑" w:hAnsi="微软雅黑"/>
                <w:sz w:val="18"/>
                <w:szCs w:val="18"/>
              </w:rPr>
            </w:pPr>
            <w:r>
              <w:rPr>
                <w:rFonts w:ascii="微软雅黑" w:hAnsi="微软雅黑" w:hint="eastAsia"/>
                <w:sz w:val="18"/>
                <w:szCs w:val="18"/>
              </w:rPr>
              <w:t>D</w:t>
            </w:r>
            <w:r>
              <w:rPr>
                <w:rFonts w:ascii="微软雅黑" w:hAnsi="微软雅黑"/>
                <w:sz w:val="18"/>
                <w:szCs w:val="18"/>
              </w:rPr>
              <w:t>3</w:t>
            </w:r>
            <w:r>
              <w:rPr>
                <w:rFonts w:ascii="微软雅黑" w:hAnsi="微软雅黑" w:hint="eastAsia"/>
                <w:sz w:val="18"/>
                <w:szCs w:val="18"/>
              </w:rPr>
              <w:t>畸形的数据查询导致系统拒绝服务</w:t>
            </w:r>
          </w:p>
        </w:tc>
        <w:tc>
          <w:tcPr>
            <w:tcW w:w="3736" w:type="dxa"/>
            <w:vAlign w:val="center"/>
          </w:tcPr>
          <w:p w:rsidR="0092322D" w:rsidRDefault="0092322D" w:rsidP="0092322D">
            <w:pPr>
              <w:rPr>
                <w:rFonts w:ascii="微软雅黑" w:hAnsi="微软雅黑"/>
                <w:sz w:val="18"/>
                <w:szCs w:val="18"/>
              </w:rPr>
            </w:pPr>
            <w:r>
              <w:rPr>
                <w:rFonts w:ascii="微软雅黑" w:hAnsi="微软雅黑" w:hint="eastAsia"/>
                <w:sz w:val="18"/>
                <w:szCs w:val="18"/>
              </w:rPr>
              <w:t>系统有恰当的错误处理机制</w:t>
            </w:r>
          </w:p>
        </w:tc>
      </w:tr>
      <w:tr w:rsidR="0092322D" w:rsidTr="00BB440D">
        <w:tc>
          <w:tcPr>
            <w:tcW w:w="1101" w:type="dxa"/>
            <w:vAlign w:val="center"/>
          </w:tcPr>
          <w:p w:rsidR="0092322D" w:rsidRPr="00713CE7" w:rsidRDefault="0092322D" w:rsidP="0092322D">
            <w:pPr>
              <w:jc w:val="center"/>
              <w:rPr>
                <w:rFonts w:ascii="微软雅黑" w:hAnsi="微软雅黑"/>
                <w:sz w:val="18"/>
                <w:szCs w:val="18"/>
              </w:rPr>
            </w:pPr>
            <w:r>
              <w:rPr>
                <w:rFonts w:ascii="微软雅黑" w:hAnsi="微软雅黑" w:hint="eastAsia"/>
                <w:sz w:val="18"/>
                <w:szCs w:val="18"/>
              </w:rPr>
              <w:t>E权限提升</w:t>
            </w:r>
          </w:p>
        </w:tc>
        <w:tc>
          <w:tcPr>
            <w:tcW w:w="3685" w:type="dxa"/>
            <w:vAlign w:val="center"/>
          </w:tcPr>
          <w:p w:rsidR="0092322D" w:rsidRDefault="0092322D" w:rsidP="0092322D">
            <w:pPr>
              <w:rPr>
                <w:rFonts w:ascii="微软雅黑" w:hAnsi="微软雅黑"/>
                <w:sz w:val="18"/>
                <w:szCs w:val="18"/>
              </w:rPr>
            </w:pPr>
            <w:r>
              <w:rPr>
                <w:rFonts w:ascii="微软雅黑" w:hAnsi="微软雅黑" w:hint="eastAsia"/>
                <w:sz w:val="18"/>
                <w:szCs w:val="18"/>
              </w:rPr>
              <w:t>E</w:t>
            </w:r>
            <w:r>
              <w:rPr>
                <w:rFonts w:ascii="微软雅黑" w:hAnsi="微软雅黑"/>
                <w:sz w:val="18"/>
                <w:szCs w:val="18"/>
              </w:rPr>
              <w:t>1</w:t>
            </w:r>
            <w:r>
              <w:rPr>
                <w:rFonts w:ascii="微软雅黑" w:hAnsi="微软雅黑" w:hint="eastAsia"/>
                <w:sz w:val="18"/>
                <w:szCs w:val="18"/>
              </w:rPr>
              <w:t>绕过登录认证控制直接访问手机银行业务</w:t>
            </w:r>
          </w:p>
        </w:tc>
        <w:tc>
          <w:tcPr>
            <w:tcW w:w="3736" w:type="dxa"/>
            <w:vAlign w:val="center"/>
          </w:tcPr>
          <w:p w:rsidR="0092322D" w:rsidRDefault="0092322D" w:rsidP="0092322D">
            <w:pPr>
              <w:rPr>
                <w:rFonts w:ascii="微软雅黑" w:hAnsi="微软雅黑"/>
                <w:sz w:val="18"/>
                <w:szCs w:val="18"/>
              </w:rPr>
            </w:pPr>
            <w:r>
              <w:rPr>
                <w:rFonts w:ascii="微软雅黑" w:hAnsi="微软雅黑" w:hint="eastAsia"/>
                <w:sz w:val="18"/>
                <w:szCs w:val="18"/>
              </w:rPr>
              <w:t>系统对所有访问都有恰当的认证控制措施</w:t>
            </w:r>
          </w:p>
        </w:tc>
      </w:tr>
    </w:tbl>
    <w:p w:rsidR="008636BA" w:rsidRPr="008636BA" w:rsidRDefault="008636BA" w:rsidP="00F87D2D"/>
    <w:sectPr w:rsidR="008636BA" w:rsidRPr="008636BA" w:rsidSect="00D82D1C">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AB7" w:rsidRDefault="00862AB7" w:rsidP="00D82D1C">
      <w:r>
        <w:separator/>
      </w:r>
    </w:p>
  </w:endnote>
  <w:endnote w:type="continuationSeparator" w:id="0">
    <w:p w:rsidR="00862AB7" w:rsidRDefault="00862AB7" w:rsidP="00D8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1953"/>
      <w:gridCol w:w="1026"/>
    </w:tblGrid>
    <w:tr w:rsidR="00AE6483">
      <w:trPr>
        <w:jc w:val="right"/>
      </w:trPr>
      <w:tc>
        <w:tcPr>
          <w:tcW w:w="0" w:type="auto"/>
        </w:tcPr>
        <w:p w:rsidR="00AE6483" w:rsidRPr="00F67BF2" w:rsidRDefault="00862AB7" w:rsidP="00F67BF2">
          <w:pPr>
            <w:pStyle w:val="Footer"/>
            <w:jc w:val="right"/>
            <w:rPr>
              <w:color w:val="1F497D" w:themeColor="text2"/>
              <w:sz w:val="21"/>
              <w:szCs w:val="21"/>
            </w:rPr>
          </w:pPr>
          <w:sdt>
            <w:sdtPr>
              <w:rPr>
                <w:rFonts w:ascii="微软雅黑" w:hAnsi="微软雅黑" w:hint="eastAsia"/>
                <w:color w:val="1F497D" w:themeColor="text2"/>
                <w:sz w:val="21"/>
                <w:szCs w:val="21"/>
              </w:rPr>
              <w:alias w:val="Company"/>
              <w:id w:val="76335071"/>
              <w:dataBinding w:prefixMappings="xmlns:ns0='http://schemas.openxmlformats.org/officeDocument/2006/extended-properties'" w:xpath="/ns0:Properties[1]/ns0:Company[1]" w:storeItemID="{6668398D-A668-4E3E-A5EB-62B293D839F1}"/>
              <w:text/>
            </w:sdtPr>
            <w:sdtEndPr/>
            <w:sdtContent>
              <w:r w:rsidR="00AE6483">
                <w:rPr>
                  <w:rFonts w:ascii="微软雅黑" w:hAnsi="微软雅黑" w:hint="eastAsia"/>
                  <w:color w:val="1F497D" w:themeColor="text2"/>
                  <w:sz w:val="21"/>
                  <w:szCs w:val="21"/>
                </w:rPr>
                <w:t>橙子科技</w:t>
              </w:r>
            </w:sdtContent>
          </w:sdt>
          <w:r w:rsidR="00AE6483" w:rsidRPr="00F67BF2">
            <w:rPr>
              <w:rFonts w:ascii="微软雅黑" w:hAnsi="微软雅黑"/>
              <w:color w:val="1F497D" w:themeColor="text2"/>
              <w:sz w:val="21"/>
              <w:szCs w:val="21"/>
            </w:rPr>
            <w:t xml:space="preserve"> | </w:t>
          </w:r>
          <w:r w:rsidR="00AE6483">
            <w:rPr>
              <w:rFonts w:ascii="微软雅黑" w:hAnsi="微软雅黑" w:hint="eastAsia"/>
              <w:color w:val="1F497D" w:themeColor="text2"/>
              <w:sz w:val="21"/>
              <w:szCs w:val="21"/>
            </w:rPr>
            <w:t>非公开</w:t>
          </w:r>
        </w:p>
      </w:tc>
      <w:tc>
        <w:tcPr>
          <w:tcW w:w="0" w:type="auto"/>
        </w:tcPr>
        <w:p w:rsidR="00AE6483" w:rsidRDefault="00AE6483">
          <w:pPr>
            <w:pStyle w:val="Footer"/>
            <w:jc w:val="right"/>
          </w:pPr>
          <w:r>
            <w:rPr>
              <w:noProof/>
            </w:rPr>
            <mc:AlternateContent>
              <mc:Choice Requires="wpg">
                <w:drawing>
                  <wp:inline distT="0" distB="0" distL="0" distR="0" wp14:anchorId="422A8440" wp14:editId="74206264">
                    <wp:extent cx="495300" cy="481965"/>
                    <wp:effectExtent l="0" t="0" r="19050" b="13335"/>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tx2">
                                  <a:lumMod val="20000"/>
                                  <a:lumOff val="80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tx2">
                                  <a:lumMod val="60000"/>
                                  <a:lumOff val="4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tx2">
                                  <a:lumMod val="40000"/>
                                  <a:lumOff val="60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w14:anchorId="590441D4" id="Group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">
                    <v:rect id="Rectangle 451" o:spid="_x0000_s102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" fillcolor="#c6d9f1 [671]" strokecolor="white" strokeweight="1pt">
                      <v:fill opacity="32896f"/>
                      <v:shadow color="#d8d8d8" offset="3pt,3pt"/>
                    </v:rect>
                    <v:rect id="Rectangle 452" o:spid="_x0000_s102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" fillcolor="#548dd4 [1951]" strokecolor="white" strokeweight="1pt">
                      <v:shadow color="#d8d8d8" offset="3pt,3pt"/>
                    </v:rect>
                    <v:rect id="Rectangle 453" o:spid="_x0000_s102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" fillcolor="#8db3e2 [1311]" strokecolor="white" strokeweight="1pt">
                      <v:fill opacity="32896f"/>
                      <v:shadow color="#d8d8d8" offset="3pt,3pt"/>
                    </v:rect>
                    <w10:anchorlock/>
                  </v:group>
                </w:pict>
              </mc:Fallback>
            </mc:AlternateContent>
          </w:r>
        </w:p>
      </w:tc>
    </w:tr>
  </w:tbl>
  <w:p w:rsidR="00AE6483" w:rsidRDefault="00AE6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AB7" w:rsidRDefault="00862AB7" w:rsidP="00D82D1C">
      <w:r>
        <w:separator/>
      </w:r>
    </w:p>
  </w:footnote>
  <w:footnote w:type="continuationSeparator" w:id="0">
    <w:p w:rsidR="00862AB7" w:rsidRDefault="00862AB7" w:rsidP="00D82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483" w:rsidRDefault="00AE6483" w:rsidP="001B1C64">
    <w:pPr>
      <w:pStyle w:val="Header"/>
      <w:jc w:val="both"/>
    </w:pPr>
    <w:r>
      <w:rPr>
        <w:noProof/>
      </w:rPr>
      <mc:AlternateContent>
        <mc:Choice Requires="wps">
          <w:drawing>
            <wp:anchor distT="0" distB="0" distL="114300" distR="114300" simplePos="0" relativeHeight="251657728" behindDoc="0" locked="0" layoutInCell="0" allowOverlap="1" wp14:anchorId="42940E77" wp14:editId="44FBCB5B">
              <wp:simplePos x="0" y="0"/>
              <wp:positionH relativeFrom="margin">
                <wp:align>left</wp:align>
              </wp:positionH>
              <wp:positionV relativeFrom="topMargin">
                <wp:align>center</wp:align>
              </wp:positionV>
              <wp:extent cx="5274310" cy="228600"/>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28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微软雅黑" w:hAnsi="微软雅黑"/>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E6483" w:rsidRDefault="00AE6483" w:rsidP="00C4647A">
                              <w:r>
                                <w:rPr>
                                  <w:rFonts w:ascii="微软雅黑" w:hAnsi="微软雅黑"/>
                                </w:rPr>
                                <w:t>XX银行手机银行登录安全设计咨询方案</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2940E77" id="_x0000_t202" coordsize="21600,21600" o:spt="202" path="m,l,21600r21600,l21600,xe">
              <v:stroke joinstyle="miter"/>
              <v:path gradientshapeok="t" o:connecttype="rect"/>
            </v:shapetype>
            <v:shape id="Text Box 473" o:spid="_x0000_s1026" type="#_x0000_t202" style="position:absolute;left:0;text-align:left;margin-left:0;margin-top:0;width:415.3pt;height:18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" o:allowincell="f" filled="f" stroked="f">
              <v:textbox style="mso-fit-shape-to-text:t" inset=",0,,0">
                <w:txbxContent>
                  <w:sdt>
                    <w:sdtPr>
                      <w:rPr>
                        <w:rFonts w:ascii="微软雅黑" w:hAnsi="微软雅黑"/>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E6483" w:rsidRDefault="00AE6483" w:rsidP="00C4647A">
                        <w:r>
                          <w:rPr>
                            <w:rFonts w:ascii="微软雅黑" w:hAnsi="微软雅黑"/>
                          </w:rPr>
                          <w:t>XX银行手机银行登录安全设计咨询方案</w:t>
                        </w:r>
                      </w:p>
                    </w:sdtContent>
                  </w:sdt>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0AB52E57" wp14:editId="63BF6FA2">
              <wp:simplePos x="0" y="0"/>
              <wp:positionH relativeFrom="page">
                <wp:align>left</wp:align>
              </wp:positionH>
              <wp:positionV relativeFrom="topMargin">
                <wp:align>center</wp:align>
              </wp:positionV>
              <wp:extent cx="1143000" cy="162560"/>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62560"/>
                      </a:xfrm>
                      <a:prstGeom prst="rect">
                        <a:avLst/>
                      </a:prstGeom>
                      <a:solidFill>
                        <a:schemeClr val="accent1"/>
                      </a:solidFill>
                    </wps:spPr>
                    <wps:txbx>
                      <w:txbxContent>
                        <w:p w:rsidR="00AE6483" w:rsidRDefault="00AE6483">
                          <w:pPr>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215CA8">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AB52E57" id="Text Box 474" o:spid="_x0000_s1027" type="#_x0000_t202" style="position:absolute;left:0;text-align:left;margin-left:0;margin-top:0;width:90pt;height:12.8pt;z-index:25165670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" o:allowincell="f" fillcolor="#4f81bd [3204]" stroked="f">
              <v:textbox style="mso-fit-shape-to-text:t" inset=",0,,0">
                <w:txbxContent>
                  <w:p w:rsidR="00AE6483" w:rsidRDefault="00AE6483">
                    <w:pPr>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215CA8">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singleLevel"/>
    <w:tmpl w:val="00000018"/>
    <w:lvl w:ilvl="0">
      <w:start w:val="1"/>
      <w:numFmt w:val="bullet"/>
      <w:pStyle w:val="ListBullet2"/>
      <w:lvlText w:val=""/>
      <w:lvlJc w:val="left"/>
      <w:pPr>
        <w:tabs>
          <w:tab w:val="num" w:pos="780"/>
        </w:tabs>
        <w:ind w:left="780" w:hanging="360"/>
      </w:pPr>
      <w:rPr>
        <w:rFonts w:ascii="Wingdings" w:hAnsi="Wingdings" w:hint="default"/>
      </w:rPr>
    </w:lvl>
  </w:abstractNum>
  <w:abstractNum w:abstractNumId="1" w15:restartNumberingAfterBreak="0">
    <w:nsid w:val="00000019"/>
    <w:multiLevelType w:val="multilevel"/>
    <w:tmpl w:val="00000019"/>
    <w:lvl w:ilvl="0">
      <w:start w:val="1"/>
      <w:numFmt w:val="decimal"/>
      <w:lvlText w:val="%1."/>
      <w:lvlJc w:val="left"/>
      <w:pPr>
        <w:ind w:left="840" w:hanging="420"/>
      </w:pPr>
      <w:rPr>
        <w:b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2F"/>
    <w:multiLevelType w:val="multilevel"/>
    <w:tmpl w:val="0000002F"/>
    <w:lvl w:ilvl="0">
      <w:start w:val="1"/>
      <w:numFmt w:val="decimal"/>
      <w:pStyle w:val="B1"/>
      <w:lvlText w:val="%1）"/>
      <w:lvlJc w:val="left"/>
      <w:pPr>
        <w:tabs>
          <w:tab w:val="num" w:pos="840"/>
        </w:tabs>
        <w:ind w:left="84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3" w15:restartNumberingAfterBreak="0">
    <w:nsid w:val="019B4F17"/>
    <w:multiLevelType w:val="hybridMultilevel"/>
    <w:tmpl w:val="ECA401B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021D5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5584068"/>
    <w:multiLevelType w:val="hybridMultilevel"/>
    <w:tmpl w:val="B6A6876A"/>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78F1D96"/>
    <w:multiLevelType w:val="hybridMultilevel"/>
    <w:tmpl w:val="1D661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E3169B"/>
    <w:multiLevelType w:val="hybridMultilevel"/>
    <w:tmpl w:val="25908D9A"/>
    <w:lvl w:ilvl="0" w:tplc="12E423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F221C4"/>
    <w:multiLevelType w:val="hybridMultilevel"/>
    <w:tmpl w:val="2A8451AE"/>
    <w:lvl w:ilvl="0" w:tplc="C19C2C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2F2AAB"/>
    <w:multiLevelType w:val="hybridMultilevel"/>
    <w:tmpl w:val="1D661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882929"/>
    <w:multiLevelType w:val="multilevel"/>
    <w:tmpl w:val="6EC0382E"/>
    <w:lvl w:ilvl="0">
      <w:start w:val="1"/>
      <w:numFmt w:val="decimal"/>
      <w:pStyle w:val="a"/>
      <w:suff w:val="space"/>
      <w:lvlText w:val="%1 "/>
      <w:lvlJc w:val="left"/>
      <w:pPr>
        <w:ind w:left="0" w:firstLine="0"/>
      </w:pPr>
      <w:rPr>
        <w:rFonts w:hint="eastAsia"/>
      </w:rPr>
    </w:lvl>
    <w:lvl w:ilvl="1">
      <w:start w:val="1"/>
      <w:numFmt w:val="decimal"/>
      <w:pStyle w:val="a0"/>
      <w:suff w:val="space"/>
      <w:lvlText w:val="%1.%2 "/>
      <w:lvlJc w:val="left"/>
      <w:pPr>
        <w:ind w:left="0" w:firstLine="0"/>
      </w:pPr>
      <w:rPr>
        <w:rFonts w:hint="eastAsia"/>
      </w:rPr>
    </w:lvl>
    <w:lvl w:ilvl="2">
      <w:start w:val="1"/>
      <w:numFmt w:val="decimal"/>
      <w:pStyle w:val="a1"/>
      <w:suff w:val="space"/>
      <w:lvlText w:val="%1.%2.%3 "/>
      <w:lvlJc w:val="left"/>
      <w:pPr>
        <w:ind w:left="0" w:firstLine="0"/>
      </w:pPr>
      <w:rPr>
        <w:rFonts w:hint="eastAsia"/>
      </w:rPr>
    </w:lvl>
    <w:lvl w:ilvl="3">
      <w:start w:val="1"/>
      <w:numFmt w:val="decimal"/>
      <w:pStyle w:val="a2"/>
      <w:suff w:val="space"/>
      <w:lvlText w:val="%1.%2.%3.%4 "/>
      <w:lvlJc w:val="left"/>
      <w:pPr>
        <w:ind w:left="0" w:firstLine="0"/>
      </w:pPr>
      <w:rPr>
        <w:rFonts w:hint="eastAsia"/>
      </w:rPr>
    </w:lvl>
    <w:lvl w:ilvl="4">
      <w:start w:val="1"/>
      <w:numFmt w:val="decimal"/>
      <w:pStyle w:val="a3"/>
      <w:suff w:val="space"/>
      <w:lvlText w:val="%1.%2.%3.%4.%5 "/>
      <w:lvlJc w:val="left"/>
      <w:pPr>
        <w:ind w:left="0" w:firstLine="0"/>
      </w:pPr>
      <w:rPr>
        <w:rFonts w:hint="eastAsia"/>
      </w:rPr>
    </w:lvl>
    <w:lvl w:ilvl="5">
      <w:start w:val="1"/>
      <w:numFmt w:val="decimal"/>
      <w:pStyle w:val="a4"/>
      <w:suff w:val="space"/>
      <w:lvlText w:val="%1.%2.%3.%4.%5.%6 "/>
      <w:lvlJc w:val="left"/>
      <w:pPr>
        <w:ind w:left="0" w:firstLine="0"/>
      </w:pPr>
      <w:rPr>
        <w:rFonts w:hint="eastAsia"/>
      </w:rPr>
    </w:lvl>
    <w:lvl w:ilvl="6">
      <w:start w:val="1"/>
      <w:numFmt w:val="decimal"/>
      <w:lvlText w:val="%1.%2.%3.%4.%5.%6.%7"/>
      <w:lvlJc w:val="left"/>
      <w:pPr>
        <w:tabs>
          <w:tab w:val="num" w:pos="1786"/>
        </w:tabs>
        <w:ind w:left="425" w:hanging="425"/>
      </w:pPr>
      <w:rPr>
        <w:rFonts w:hint="eastAsia"/>
      </w:rPr>
    </w:lvl>
    <w:lvl w:ilvl="7">
      <w:start w:val="1"/>
      <w:numFmt w:val="decimal"/>
      <w:lvlText w:val="%1.%2.%3.%4.%5.%6.%7.%8"/>
      <w:lvlJc w:val="left"/>
      <w:pPr>
        <w:tabs>
          <w:tab w:val="num" w:pos="2013"/>
        </w:tabs>
        <w:ind w:left="425" w:hanging="425"/>
      </w:pPr>
      <w:rPr>
        <w:rFonts w:hint="eastAsia"/>
      </w:rPr>
    </w:lvl>
    <w:lvl w:ilvl="8">
      <w:start w:val="1"/>
      <w:numFmt w:val="decimal"/>
      <w:lvlText w:val="%1.%2.%3.%4.%5.%6.%7.%8.%9"/>
      <w:lvlJc w:val="left"/>
      <w:pPr>
        <w:tabs>
          <w:tab w:val="num" w:pos="2240"/>
        </w:tabs>
        <w:ind w:left="425" w:hanging="425"/>
      </w:pPr>
      <w:rPr>
        <w:rFonts w:hint="eastAsia"/>
      </w:rPr>
    </w:lvl>
  </w:abstractNum>
  <w:abstractNum w:abstractNumId="11" w15:restartNumberingAfterBreak="0">
    <w:nsid w:val="1E0F6090"/>
    <w:multiLevelType w:val="hybridMultilevel"/>
    <w:tmpl w:val="A2ECC7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10A2BE2"/>
    <w:multiLevelType w:val="multilevel"/>
    <w:tmpl w:val="3904B094"/>
    <w:lvl w:ilvl="0">
      <w:start w:val="1"/>
      <w:numFmt w:val="decimal"/>
      <w:pStyle w:val="a5"/>
      <w:suff w:val="space"/>
      <w:lvlText w:val="图%1 "/>
      <w:lvlJc w:val="left"/>
      <w:pPr>
        <w:ind w:left="851" w:hanging="426"/>
      </w:pPr>
      <w:rPr>
        <w:rFonts w:hint="eastAsia"/>
      </w:rPr>
    </w:lvl>
    <w:lvl w:ilvl="1">
      <w:start w:val="1"/>
      <w:numFmt w:val="decimal"/>
      <w:lvlText w:val="%2)"/>
      <w:lvlJc w:val="left"/>
      <w:pPr>
        <w:tabs>
          <w:tab w:val="num" w:pos="1276"/>
        </w:tabs>
        <w:ind w:left="1276" w:hanging="425"/>
      </w:pPr>
      <w:rPr>
        <w:rFonts w:hint="eastAsia"/>
      </w:rPr>
    </w:lvl>
    <w:lvl w:ilvl="2">
      <w:start w:val="1"/>
      <w:numFmt w:val="none"/>
      <w:lvlText w:val="——"/>
      <w:lvlJc w:val="left"/>
      <w:pPr>
        <w:tabs>
          <w:tab w:val="num" w:pos="1956"/>
        </w:tabs>
        <w:ind w:left="1956" w:hanging="680"/>
      </w:pPr>
      <w:rPr>
        <w:rFonts w:ascii="Arial" w:eastAsia="宋体" w:hAnsi="Arial"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13" w15:restartNumberingAfterBreak="0">
    <w:nsid w:val="245506D5"/>
    <w:multiLevelType w:val="hybridMultilevel"/>
    <w:tmpl w:val="AF42E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AE5492"/>
    <w:multiLevelType w:val="hybridMultilevel"/>
    <w:tmpl w:val="0396E41E"/>
    <w:lvl w:ilvl="0" w:tplc="58DA1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B63DE2"/>
    <w:multiLevelType w:val="hybridMultilevel"/>
    <w:tmpl w:val="70E22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7D75A0"/>
    <w:multiLevelType w:val="hybridMultilevel"/>
    <w:tmpl w:val="951CD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94BFB"/>
    <w:multiLevelType w:val="hybridMultilevel"/>
    <w:tmpl w:val="674E96AE"/>
    <w:lvl w:ilvl="0" w:tplc="EFAC51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847391"/>
    <w:multiLevelType w:val="hybridMultilevel"/>
    <w:tmpl w:val="8DF207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4E3429C"/>
    <w:multiLevelType w:val="hybridMultilevel"/>
    <w:tmpl w:val="AFF873A6"/>
    <w:lvl w:ilvl="0" w:tplc="01567C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6413D8A"/>
    <w:multiLevelType w:val="hybridMultilevel"/>
    <w:tmpl w:val="1D661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844595"/>
    <w:multiLevelType w:val="hybridMultilevel"/>
    <w:tmpl w:val="81003F8E"/>
    <w:lvl w:ilvl="0" w:tplc="8638B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689057A"/>
    <w:multiLevelType w:val="hybridMultilevel"/>
    <w:tmpl w:val="1E749E56"/>
    <w:lvl w:ilvl="0" w:tplc="15AE31C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44735E1"/>
    <w:multiLevelType w:val="hybridMultilevel"/>
    <w:tmpl w:val="5DAC137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6836B91"/>
    <w:multiLevelType w:val="hybridMultilevel"/>
    <w:tmpl w:val="9D204788"/>
    <w:lvl w:ilvl="0" w:tplc="04090003">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5" w15:restartNumberingAfterBreak="0">
    <w:nsid w:val="675A3523"/>
    <w:multiLevelType w:val="hybridMultilevel"/>
    <w:tmpl w:val="91DE96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CF84602"/>
    <w:multiLevelType w:val="hybridMultilevel"/>
    <w:tmpl w:val="70E22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8746D5"/>
    <w:multiLevelType w:val="hybridMultilevel"/>
    <w:tmpl w:val="4B429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332324"/>
    <w:multiLevelType w:val="hybridMultilevel"/>
    <w:tmpl w:val="F3022F9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7D6434E8"/>
    <w:multiLevelType w:val="hybridMultilevel"/>
    <w:tmpl w:val="F2AEA6CE"/>
    <w:lvl w:ilvl="0" w:tplc="358C82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10"/>
  </w:num>
  <w:num w:numId="4">
    <w:abstractNumId w:val="12"/>
  </w:num>
  <w:num w:numId="5">
    <w:abstractNumId w:val="1"/>
  </w:num>
  <w:num w:numId="6">
    <w:abstractNumId w:val="2"/>
  </w:num>
  <w:num w:numId="7">
    <w:abstractNumId w:val="13"/>
  </w:num>
  <w:num w:numId="8">
    <w:abstractNumId w:val="27"/>
  </w:num>
  <w:num w:numId="9">
    <w:abstractNumId w:val="6"/>
  </w:num>
  <w:num w:numId="10">
    <w:abstractNumId w:val="9"/>
  </w:num>
  <w:num w:numId="11">
    <w:abstractNumId w:val="20"/>
  </w:num>
  <w:num w:numId="12">
    <w:abstractNumId w:val="15"/>
  </w:num>
  <w:num w:numId="13">
    <w:abstractNumId w:val="11"/>
  </w:num>
  <w:num w:numId="14">
    <w:abstractNumId w:val="18"/>
  </w:num>
  <w:num w:numId="15">
    <w:abstractNumId w:val="25"/>
  </w:num>
  <w:num w:numId="16">
    <w:abstractNumId w:val="16"/>
  </w:num>
  <w:num w:numId="17">
    <w:abstractNumId w:val="26"/>
  </w:num>
  <w:num w:numId="18">
    <w:abstractNumId w:val="4"/>
  </w:num>
  <w:num w:numId="19">
    <w:abstractNumId w:val="4"/>
  </w:num>
  <w:num w:numId="20">
    <w:abstractNumId w:val="4"/>
  </w:num>
  <w:num w:numId="21">
    <w:abstractNumId w:val="4"/>
  </w:num>
  <w:num w:numId="22">
    <w:abstractNumId w:val="4"/>
  </w:num>
  <w:num w:numId="23">
    <w:abstractNumId w:val="22"/>
  </w:num>
  <w:num w:numId="24">
    <w:abstractNumId w:val="23"/>
  </w:num>
  <w:num w:numId="25">
    <w:abstractNumId w:val="28"/>
  </w:num>
  <w:num w:numId="26">
    <w:abstractNumId w:val="3"/>
  </w:num>
  <w:num w:numId="27">
    <w:abstractNumId w:val="5"/>
  </w:num>
  <w:num w:numId="28">
    <w:abstractNumId w:val="29"/>
  </w:num>
  <w:num w:numId="29">
    <w:abstractNumId w:val="7"/>
  </w:num>
  <w:num w:numId="30">
    <w:abstractNumId w:val="8"/>
  </w:num>
  <w:num w:numId="31">
    <w:abstractNumId w:val="17"/>
  </w:num>
  <w:num w:numId="32">
    <w:abstractNumId w:val="21"/>
  </w:num>
  <w:num w:numId="33">
    <w:abstractNumId w:val="24"/>
  </w:num>
  <w:num w:numId="34">
    <w:abstractNumId w:val="14"/>
  </w:num>
  <w:num w:numId="35">
    <w:abstractNumId w:val="19"/>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1C"/>
    <w:rsid w:val="00000397"/>
    <w:rsid w:val="00002DD2"/>
    <w:rsid w:val="000034D4"/>
    <w:rsid w:val="00003923"/>
    <w:rsid w:val="00003A16"/>
    <w:rsid w:val="00003A4C"/>
    <w:rsid w:val="00003BE8"/>
    <w:rsid w:val="000047FE"/>
    <w:rsid w:val="0000647E"/>
    <w:rsid w:val="00006931"/>
    <w:rsid w:val="00007196"/>
    <w:rsid w:val="000113BE"/>
    <w:rsid w:val="000116F3"/>
    <w:rsid w:val="00013411"/>
    <w:rsid w:val="00013D7C"/>
    <w:rsid w:val="00014FB9"/>
    <w:rsid w:val="00015655"/>
    <w:rsid w:val="00016017"/>
    <w:rsid w:val="000174FD"/>
    <w:rsid w:val="00017534"/>
    <w:rsid w:val="00020FFC"/>
    <w:rsid w:val="00021983"/>
    <w:rsid w:val="000304C1"/>
    <w:rsid w:val="00030D43"/>
    <w:rsid w:val="000315CB"/>
    <w:rsid w:val="00031F25"/>
    <w:rsid w:val="00031FEE"/>
    <w:rsid w:val="000337AA"/>
    <w:rsid w:val="00033DC6"/>
    <w:rsid w:val="00035C89"/>
    <w:rsid w:val="00036035"/>
    <w:rsid w:val="00036133"/>
    <w:rsid w:val="00042369"/>
    <w:rsid w:val="00042C2C"/>
    <w:rsid w:val="000472FA"/>
    <w:rsid w:val="00047A56"/>
    <w:rsid w:val="00050712"/>
    <w:rsid w:val="00054AD7"/>
    <w:rsid w:val="0005641C"/>
    <w:rsid w:val="0005707F"/>
    <w:rsid w:val="000607F0"/>
    <w:rsid w:val="000618CE"/>
    <w:rsid w:val="000626A8"/>
    <w:rsid w:val="00063D4A"/>
    <w:rsid w:val="00063E8F"/>
    <w:rsid w:val="00065887"/>
    <w:rsid w:val="0006600D"/>
    <w:rsid w:val="0007101B"/>
    <w:rsid w:val="00071760"/>
    <w:rsid w:val="00073036"/>
    <w:rsid w:val="000816E6"/>
    <w:rsid w:val="00082BFF"/>
    <w:rsid w:val="00083A73"/>
    <w:rsid w:val="00084AF2"/>
    <w:rsid w:val="00091193"/>
    <w:rsid w:val="00091AC9"/>
    <w:rsid w:val="00091C25"/>
    <w:rsid w:val="000924FB"/>
    <w:rsid w:val="000931E7"/>
    <w:rsid w:val="00093655"/>
    <w:rsid w:val="00094EC6"/>
    <w:rsid w:val="00094EF8"/>
    <w:rsid w:val="0009656E"/>
    <w:rsid w:val="000966A9"/>
    <w:rsid w:val="000A2731"/>
    <w:rsid w:val="000A2ADD"/>
    <w:rsid w:val="000A386F"/>
    <w:rsid w:val="000A4869"/>
    <w:rsid w:val="000B018B"/>
    <w:rsid w:val="000B05DF"/>
    <w:rsid w:val="000B06FA"/>
    <w:rsid w:val="000B1E05"/>
    <w:rsid w:val="000B253E"/>
    <w:rsid w:val="000B283F"/>
    <w:rsid w:val="000B34C3"/>
    <w:rsid w:val="000B5C1B"/>
    <w:rsid w:val="000B6972"/>
    <w:rsid w:val="000C09D8"/>
    <w:rsid w:val="000C11BE"/>
    <w:rsid w:val="000C26DB"/>
    <w:rsid w:val="000C2731"/>
    <w:rsid w:val="000C2C36"/>
    <w:rsid w:val="000C2D30"/>
    <w:rsid w:val="000C38AE"/>
    <w:rsid w:val="000C3E9E"/>
    <w:rsid w:val="000C4744"/>
    <w:rsid w:val="000C5A71"/>
    <w:rsid w:val="000C6D4E"/>
    <w:rsid w:val="000D0027"/>
    <w:rsid w:val="000D07B2"/>
    <w:rsid w:val="000D20BD"/>
    <w:rsid w:val="000D2245"/>
    <w:rsid w:val="000D681B"/>
    <w:rsid w:val="000D7484"/>
    <w:rsid w:val="000E0876"/>
    <w:rsid w:val="000E3250"/>
    <w:rsid w:val="000E3968"/>
    <w:rsid w:val="000E6A6F"/>
    <w:rsid w:val="000E7450"/>
    <w:rsid w:val="000F0836"/>
    <w:rsid w:val="000F2AB8"/>
    <w:rsid w:val="000F3583"/>
    <w:rsid w:val="000F5362"/>
    <w:rsid w:val="000F5F63"/>
    <w:rsid w:val="000F7DD0"/>
    <w:rsid w:val="0010018B"/>
    <w:rsid w:val="001010B2"/>
    <w:rsid w:val="001016A0"/>
    <w:rsid w:val="00106FB6"/>
    <w:rsid w:val="00107C2F"/>
    <w:rsid w:val="0011094C"/>
    <w:rsid w:val="00112240"/>
    <w:rsid w:val="0011225E"/>
    <w:rsid w:val="00112E6D"/>
    <w:rsid w:val="0011351A"/>
    <w:rsid w:val="00114F61"/>
    <w:rsid w:val="0011595E"/>
    <w:rsid w:val="00121B9D"/>
    <w:rsid w:val="001247C3"/>
    <w:rsid w:val="00124A6B"/>
    <w:rsid w:val="00125793"/>
    <w:rsid w:val="00130373"/>
    <w:rsid w:val="00131406"/>
    <w:rsid w:val="00131C71"/>
    <w:rsid w:val="00135913"/>
    <w:rsid w:val="00136330"/>
    <w:rsid w:val="001417C1"/>
    <w:rsid w:val="001461FF"/>
    <w:rsid w:val="00151FF6"/>
    <w:rsid w:val="001541A7"/>
    <w:rsid w:val="00155292"/>
    <w:rsid w:val="00155CF0"/>
    <w:rsid w:val="001567E1"/>
    <w:rsid w:val="00156D19"/>
    <w:rsid w:val="00157A01"/>
    <w:rsid w:val="0016028E"/>
    <w:rsid w:val="00160F88"/>
    <w:rsid w:val="00161716"/>
    <w:rsid w:val="001627AE"/>
    <w:rsid w:val="00163578"/>
    <w:rsid w:val="00165072"/>
    <w:rsid w:val="00166DFB"/>
    <w:rsid w:val="001714F9"/>
    <w:rsid w:val="00172D09"/>
    <w:rsid w:val="001731F3"/>
    <w:rsid w:val="0017466E"/>
    <w:rsid w:val="0017680D"/>
    <w:rsid w:val="00176F2E"/>
    <w:rsid w:val="001771FD"/>
    <w:rsid w:val="00180327"/>
    <w:rsid w:val="00180E38"/>
    <w:rsid w:val="00181193"/>
    <w:rsid w:val="00182397"/>
    <w:rsid w:val="00183E02"/>
    <w:rsid w:val="00185BCE"/>
    <w:rsid w:val="0019226E"/>
    <w:rsid w:val="00192C80"/>
    <w:rsid w:val="00194041"/>
    <w:rsid w:val="00195CEE"/>
    <w:rsid w:val="001A08AE"/>
    <w:rsid w:val="001A26A8"/>
    <w:rsid w:val="001A3730"/>
    <w:rsid w:val="001A4CD2"/>
    <w:rsid w:val="001A7E69"/>
    <w:rsid w:val="001A7F1F"/>
    <w:rsid w:val="001B0B41"/>
    <w:rsid w:val="001B0C6D"/>
    <w:rsid w:val="001B0DD4"/>
    <w:rsid w:val="001B1C64"/>
    <w:rsid w:val="001B29DC"/>
    <w:rsid w:val="001B3E01"/>
    <w:rsid w:val="001B4F49"/>
    <w:rsid w:val="001B5733"/>
    <w:rsid w:val="001B5B96"/>
    <w:rsid w:val="001B7C13"/>
    <w:rsid w:val="001C19C1"/>
    <w:rsid w:val="001C2096"/>
    <w:rsid w:val="001C2AC1"/>
    <w:rsid w:val="001C44A7"/>
    <w:rsid w:val="001D1102"/>
    <w:rsid w:val="001D1AB5"/>
    <w:rsid w:val="001D3A42"/>
    <w:rsid w:val="001E1CBC"/>
    <w:rsid w:val="001E331A"/>
    <w:rsid w:val="001E4D24"/>
    <w:rsid w:val="001E50AA"/>
    <w:rsid w:val="001E5A9D"/>
    <w:rsid w:val="001E60C7"/>
    <w:rsid w:val="001E6D43"/>
    <w:rsid w:val="001E7761"/>
    <w:rsid w:val="001F366F"/>
    <w:rsid w:val="001F5208"/>
    <w:rsid w:val="001F636B"/>
    <w:rsid w:val="001F6804"/>
    <w:rsid w:val="001F6B72"/>
    <w:rsid w:val="002009A9"/>
    <w:rsid w:val="002034C2"/>
    <w:rsid w:val="00204141"/>
    <w:rsid w:val="00205AD9"/>
    <w:rsid w:val="002068FC"/>
    <w:rsid w:val="00206ACB"/>
    <w:rsid w:val="00210399"/>
    <w:rsid w:val="00212262"/>
    <w:rsid w:val="00212B97"/>
    <w:rsid w:val="0021334D"/>
    <w:rsid w:val="00215AEB"/>
    <w:rsid w:val="00215CA8"/>
    <w:rsid w:val="00216766"/>
    <w:rsid w:val="002167F0"/>
    <w:rsid w:val="00217064"/>
    <w:rsid w:val="0021783B"/>
    <w:rsid w:val="00217A9D"/>
    <w:rsid w:val="00217E63"/>
    <w:rsid w:val="00217F84"/>
    <w:rsid w:val="00217FF5"/>
    <w:rsid w:val="00220184"/>
    <w:rsid w:val="00220AD3"/>
    <w:rsid w:val="00223394"/>
    <w:rsid w:val="00224903"/>
    <w:rsid w:val="00224A47"/>
    <w:rsid w:val="0022530E"/>
    <w:rsid w:val="00226102"/>
    <w:rsid w:val="00230C6A"/>
    <w:rsid w:val="00231628"/>
    <w:rsid w:val="0023170E"/>
    <w:rsid w:val="00231C25"/>
    <w:rsid w:val="00231ECB"/>
    <w:rsid w:val="00232685"/>
    <w:rsid w:val="002331C4"/>
    <w:rsid w:val="00233C6B"/>
    <w:rsid w:val="00234FDE"/>
    <w:rsid w:val="00237011"/>
    <w:rsid w:val="00237688"/>
    <w:rsid w:val="00237A5D"/>
    <w:rsid w:val="00240DD7"/>
    <w:rsid w:val="00242044"/>
    <w:rsid w:val="00243815"/>
    <w:rsid w:val="00243BCB"/>
    <w:rsid w:val="00244990"/>
    <w:rsid w:val="00245866"/>
    <w:rsid w:val="00247E8E"/>
    <w:rsid w:val="00250CA0"/>
    <w:rsid w:val="00251798"/>
    <w:rsid w:val="0025378B"/>
    <w:rsid w:val="00256B53"/>
    <w:rsid w:val="0025724E"/>
    <w:rsid w:val="002602C0"/>
    <w:rsid w:val="00260468"/>
    <w:rsid w:val="00261651"/>
    <w:rsid w:val="00262E24"/>
    <w:rsid w:val="00263F62"/>
    <w:rsid w:val="00264685"/>
    <w:rsid w:val="002716DE"/>
    <w:rsid w:val="0027244E"/>
    <w:rsid w:val="0027302B"/>
    <w:rsid w:val="00274EFD"/>
    <w:rsid w:val="00275BBC"/>
    <w:rsid w:val="002767B4"/>
    <w:rsid w:val="00276955"/>
    <w:rsid w:val="002770E5"/>
    <w:rsid w:val="00282795"/>
    <w:rsid w:val="00282A1D"/>
    <w:rsid w:val="002838BC"/>
    <w:rsid w:val="00283A30"/>
    <w:rsid w:val="002866D1"/>
    <w:rsid w:val="002872E6"/>
    <w:rsid w:val="002874B2"/>
    <w:rsid w:val="00291126"/>
    <w:rsid w:val="00291A95"/>
    <w:rsid w:val="00294188"/>
    <w:rsid w:val="00294DC3"/>
    <w:rsid w:val="002976F0"/>
    <w:rsid w:val="00297B7C"/>
    <w:rsid w:val="00297F64"/>
    <w:rsid w:val="002A3B1F"/>
    <w:rsid w:val="002A4EF0"/>
    <w:rsid w:val="002A50AC"/>
    <w:rsid w:val="002A6653"/>
    <w:rsid w:val="002B676E"/>
    <w:rsid w:val="002B71F6"/>
    <w:rsid w:val="002C1870"/>
    <w:rsid w:val="002C1FAB"/>
    <w:rsid w:val="002C433B"/>
    <w:rsid w:val="002C5A8A"/>
    <w:rsid w:val="002C6942"/>
    <w:rsid w:val="002C6977"/>
    <w:rsid w:val="002D0457"/>
    <w:rsid w:val="002D064E"/>
    <w:rsid w:val="002D0C93"/>
    <w:rsid w:val="002D11AE"/>
    <w:rsid w:val="002D26AA"/>
    <w:rsid w:val="002D4FBB"/>
    <w:rsid w:val="002D549F"/>
    <w:rsid w:val="002D54BF"/>
    <w:rsid w:val="002D55B3"/>
    <w:rsid w:val="002D5924"/>
    <w:rsid w:val="002D6AB6"/>
    <w:rsid w:val="002E24E3"/>
    <w:rsid w:val="002E343E"/>
    <w:rsid w:val="002E51DC"/>
    <w:rsid w:val="002E62D7"/>
    <w:rsid w:val="002E6CF3"/>
    <w:rsid w:val="002F010C"/>
    <w:rsid w:val="002F161C"/>
    <w:rsid w:val="002F2196"/>
    <w:rsid w:val="002F34BA"/>
    <w:rsid w:val="002F57FB"/>
    <w:rsid w:val="002F5EBA"/>
    <w:rsid w:val="002F5F15"/>
    <w:rsid w:val="003004A4"/>
    <w:rsid w:val="00300DAB"/>
    <w:rsid w:val="003027A6"/>
    <w:rsid w:val="00302E4B"/>
    <w:rsid w:val="00303F4A"/>
    <w:rsid w:val="00304921"/>
    <w:rsid w:val="0030590E"/>
    <w:rsid w:val="00307EA0"/>
    <w:rsid w:val="0031529C"/>
    <w:rsid w:val="003164E4"/>
    <w:rsid w:val="00316ADE"/>
    <w:rsid w:val="00317583"/>
    <w:rsid w:val="00321768"/>
    <w:rsid w:val="00327C01"/>
    <w:rsid w:val="00330253"/>
    <w:rsid w:val="00330B9D"/>
    <w:rsid w:val="003329EC"/>
    <w:rsid w:val="00332E6B"/>
    <w:rsid w:val="00335711"/>
    <w:rsid w:val="00335F89"/>
    <w:rsid w:val="00336C25"/>
    <w:rsid w:val="00340277"/>
    <w:rsid w:val="00340D9E"/>
    <w:rsid w:val="00341942"/>
    <w:rsid w:val="00342118"/>
    <w:rsid w:val="003428CF"/>
    <w:rsid w:val="003432D4"/>
    <w:rsid w:val="003516E0"/>
    <w:rsid w:val="0035205E"/>
    <w:rsid w:val="00352340"/>
    <w:rsid w:val="00353380"/>
    <w:rsid w:val="003538BD"/>
    <w:rsid w:val="003549E3"/>
    <w:rsid w:val="00354EDA"/>
    <w:rsid w:val="00356F36"/>
    <w:rsid w:val="003611F0"/>
    <w:rsid w:val="00361846"/>
    <w:rsid w:val="00361A8C"/>
    <w:rsid w:val="00361F49"/>
    <w:rsid w:val="00363F01"/>
    <w:rsid w:val="00365814"/>
    <w:rsid w:val="00367D01"/>
    <w:rsid w:val="00370699"/>
    <w:rsid w:val="0037162E"/>
    <w:rsid w:val="003745D6"/>
    <w:rsid w:val="00374C89"/>
    <w:rsid w:val="00376808"/>
    <w:rsid w:val="00377432"/>
    <w:rsid w:val="0038040A"/>
    <w:rsid w:val="003804C3"/>
    <w:rsid w:val="00380914"/>
    <w:rsid w:val="00382F9E"/>
    <w:rsid w:val="00385A3D"/>
    <w:rsid w:val="00386954"/>
    <w:rsid w:val="0039112A"/>
    <w:rsid w:val="0039120A"/>
    <w:rsid w:val="0039367B"/>
    <w:rsid w:val="00396201"/>
    <w:rsid w:val="00397983"/>
    <w:rsid w:val="003A04DA"/>
    <w:rsid w:val="003A11B3"/>
    <w:rsid w:val="003A2C9A"/>
    <w:rsid w:val="003A367A"/>
    <w:rsid w:val="003A39F8"/>
    <w:rsid w:val="003A6A92"/>
    <w:rsid w:val="003A743D"/>
    <w:rsid w:val="003A79DB"/>
    <w:rsid w:val="003A7D75"/>
    <w:rsid w:val="003B04E9"/>
    <w:rsid w:val="003B07D8"/>
    <w:rsid w:val="003B2977"/>
    <w:rsid w:val="003B3FEA"/>
    <w:rsid w:val="003B5F91"/>
    <w:rsid w:val="003B6374"/>
    <w:rsid w:val="003B7486"/>
    <w:rsid w:val="003C045B"/>
    <w:rsid w:val="003C1B28"/>
    <w:rsid w:val="003C4DF4"/>
    <w:rsid w:val="003C6A50"/>
    <w:rsid w:val="003C6CAC"/>
    <w:rsid w:val="003C7119"/>
    <w:rsid w:val="003C7982"/>
    <w:rsid w:val="003D081B"/>
    <w:rsid w:val="003D17FF"/>
    <w:rsid w:val="003D1E60"/>
    <w:rsid w:val="003D4587"/>
    <w:rsid w:val="003D4792"/>
    <w:rsid w:val="003D4803"/>
    <w:rsid w:val="003D5B23"/>
    <w:rsid w:val="003D6B5A"/>
    <w:rsid w:val="003D763C"/>
    <w:rsid w:val="003E07A5"/>
    <w:rsid w:val="003E0DB3"/>
    <w:rsid w:val="003E1289"/>
    <w:rsid w:val="003E1A1E"/>
    <w:rsid w:val="003E1A53"/>
    <w:rsid w:val="003E3120"/>
    <w:rsid w:val="003E39E0"/>
    <w:rsid w:val="003E6CE1"/>
    <w:rsid w:val="003E7761"/>
    <w:rsid w:val="003F1AD3"/>
    <w:rsid w:val="003F337D"/>
    <w:rsid w:val="003F39F3"/>
    <w:rsid w:val="003F4B9F"/>
    <w:rsid w:val="003F78D3"/>
    <w:rsid w:val="00400648"/>
    <w:rsid w:val="004014BB"/>
    <w:rsid w:val="00402D46"/>
    <w:rsid w:val="00403224"/>
    <w:rsid w:val="00403F08"/>
    <w:rsid w:val="00404573"/>
    <w:rsid w:val="00404807"/>
    <w:rsid w:val="004050AC"/>
    <w:rsid w:val="00405829"/>
    <w:rsid w:val="00406F91"/>
    <w:rsid w:val="0041472A"/>
    <w:rsid w:val="00417E3C"/>
    <w:rsid w:val="0042098F"/>
    <w:rsid w:val="0042144A"/>
    <w:rsid w:val="00422169"/>
    <w:rsid w:val="00422953"/>
    <w:rsid w:val="00423C21"/>
    <w:rsid w:val="00424B33"/>
    <w:rsid w:val="00424D1A"/>
    <w:rsid w:val="0042556E"/>
    <w:rsid w:val="0042557B"/>
    <w:rsid w:val="00426CA8"/>
    <w:rsid w:val="004304A9"/>
    <w:rsid w:val="004311B8"/>
    <w:rsid w:val="00434D12"/>
    <w:rsid w:val="0043545B"/>
    <w:rsid w:val="00436625"/>
    <w:rsid w:val="004368C5"/>
    <w:rsid w:val="00436FCD"/>
    <w:rsid w:val="00437EDE"/>
    <w:rsid w:val="00443D19"/>
    <w:rsid w:val="00444608"/>
    <w:rsid w:val="004447DA"/>
    <w:rsid w:val="00445B36"/>
    <w:rsid w:val="00446604"/>
    <w:rsid w:val="00447EEC"/>
    <w:rsid w:val="00450F0D"/>
    <w:rsid w:val="004528D1"/>
    <w:rsid w:val="00452C0F"/>
    <w:rsid w:val="00452F95"/>
    <w:rsid w:val="0045468C"/>
    <w:rsid w:val="004546B4"/>
    <w:rsid w:val="00454DA9"/>
    <w:rsid w:val="00457519"/>
    <w:rsid w:val="00461485"/>
    <w:rsid w:val="00464F38"/>
    <w:rsid w:val="00465A2E"/>
    <w:rsid w:val="00466B92"/>
    <w:rsid w:val="00467D51"/>
    <w:rsid w:val="004716A0"/>
    <w:rsid w:val="00474308"/>
    <w:rsid w:val="004761C2"/>
    <w:rsid w:val="00476AE1"/>
    <w:rsid w:val="00477FF1"/>
    <w:rsid w:val="0048048A"/>
    <w:rsid w:val="00484EF8"/>
    <w:rsid w:val="00487F79"/>
    <w:rsid w:val="00493BFD"/>
    <w:rsid w:val="0049642F"/>
    <w:rsid w:val="004A101F"/>
    <w:rsid w:val="004A36D7"/>
    <w:rsid w:val="004A3977"/>
    <w:rsid w:val="004A4A8E"/>
    <w:rsid w:val="004A5E46"/>
    <w:rsid w:val="004B3D81"/>
    <w:rsid w:val="004B511C"/>
    <w:rsid w:val="004B7769"/>
    <w:rsid w:val="004C070C"/>
    <w:rsid w:val="004C3130"/>
    <w:rsid w:val="004C3509"/>
    <w:rsid w:val="004C3E08"/>
    <w:rsid w:val="004C55A8"/>
    <w:rsid w:val="004C7F2F"/>
    <w:rsid w:val="004D04C9"/>
    <w:rsid w:val="004D1EE7"/>
    <w:rsid w:val="004D3B90"/>
    <w:rsid w:val="004D56AE"/>
    <w:rsid w:val="004D6CAE"/>
    <w:rsid w:val="004D7611"/>
    <w:rsid w:val="004E4773"/>
    <w:rsid w:val="004E5EFC"/>
    <w:rsid w:val="004E795D"/>
    <w:rsid w:val="004E7C52"/>
    <w:rsid w:val="004F02F5"/>
    <w:rsid w:val="004F18DE"/>
    <w:rsid w:val="004F3295"/>
    <w:rsid w:val="004F4E3D"/>
    <w:rsid w:val="004F6455"/>
    <w:rsid w:val="004F7B3D"/>
    <w:rsid w:val="00502CBB"/>
    <w:rsid w:val="005077C1"/>
    <w:rsid w:val="0051090A"/>
    <w:rsid w:val="005125D7"/>
    <w:rsid w:val="0051487C"/>
    <w:rsid w:val="00515986"/>
    <w:rsid w:val="00515A63"/>
    <w:rsid w:val="00515D46"/>
    <w:rsid w:val="005179C6"/>
    <w:rsid w:val="005179FE"/>
    <w:rsid w:val="00520B10"/>
    <w:rsid w:val="00520B61"/>
    <w:rsid w:val="00521537"/>
    <w:rsid w:val="00522033"/>
    <w:rsid w:val="00523B22"/>
    <w:rsid w:val="00524678"/>
    <w:rsid w:val="00525A72"/>
    <w:rsid w:val="00526AEE"/>
    <w:rsid w:val="005273AF"/>
    <w:rsid w:val="00530D90"/>
    <w:rsid w:val="00531D36"/>
    <w:rsid w:val="005330E9"/>
    <w:rsid w:val="00535589"/>
    <w:rsid w:val="00540AE2"/>
    <w:rsid w:val="00540FB7"/>
    <w:rsid w:val="00544082"/>
    <w:rsid w:val="0054647A"/>
    <w:rsid w:val="00546481"/>
    <w:rsid w:val="0054732E"/>
    <w:rsid w:val="005473C5"/>
    <w:rsid w:val="0054796B"/>
    <w:rsid w:val="00550361"/>
    <w:rsid w:val="00550960"/>
    <w:rsid w:val="00550964"/>
    <w:rsid w:val="005509E6"/>
    <w:rsid w:val="005538C4"/>
    <w:rsid w:val="00553A54"/>
    <w:rsid w:val="005557B5"/>
    <w:rsid w:val="00557FFB"/>
    <w:rsid w:val="005638D4"/>
    <w:rsid w:val="00564312"/>
    <w:rsid w:val="00564B71"/>
    <w:rsid w:val="00565EA5"/>
    <w:rsid w:val="0056610F"/>
    <w:rsid w:val="005666B3"/>
    <w:rsid w:val="00567856"/>
    <w:rsid w:val="00567E3F"/>
    <w:rsid w:val="00572F89"/>
    <w:rsid w:val="00573238"/>
    <w:rsid w:val="00573329"/>
    <w:rsid w:val="00573418"/>
    <w:rsid w:val="005778B0"/>
    <w:rsid w:val="0058345B"/>
    <w:rsid w:val="0058464F"/>
    <w:rsid w:val="00585BE1"/>
    <w:rsid w:val="00587E9A"/>
    <w:rsid w:val="005911DE"/>
    <w:rsid w:val="00592415"/>
    <w:rsid w:val="0059665D"/>
    <w:rsid w:val="005971B4"/>
    <w:rsid w:val="00597275"/>
    <w:rsid w:val="00597B28"/>
    <w:rsid w:val="005A30C8"/>
    <w:rsid w:val="005A38FD"/>
    <w:rsid w:val="005A4FCF"/>
    <w:rsid w:val="005A56AA"/>
    <w:rsid w:val="005A5CB1"/>
    <w:rsid w:val="005A5E06"/>
    <w:rsid w:val="005A6284"/>
    <w:rsid w:val="005B078D"/>
    <w:rsid w:val="005B1259"/>
    <w:rsid w:val="005B3C50"/>
    <w:rsid w:val="005B4205"/>
    <w:rsid w:val="005B5B0E"/>
    <w:rsid w:val="005B72F2"/>
    <w:rsid w:val="005C0D91"/>
    <w:rsid w:val="005C29B0"/>
    <w:rsid w:val="005C2B3E"/>
    <w:rsid w:val="005C2F45"/>
    <w:rsid w:val="005C42FF"/>
    <w:rsid w:val="005C4784"/>
    <w:rsid w:val="005C6BE8"/>
    <w:rsid w:val="005C744F"/>
    <w:rsid w:val="005D0D7C"/>
    <w:rsid w:val="005D1023"/>
    <w:rsid w:val="005D2FA5"/>
    <w:rsid w:val="005D5AB6"/>
    <w:rsid w:val="005D6620"/>
    <w:rsid w:val="005E2D4F"/>
    <w:rsid w:val="005E521D"/>
    <w:rsid w:val="005E59E8"/>
    <w:rsid w:val="005E71CD"/>
    <w:rsid w:val="005E7758"/>
    <w:rsid w:val="005F086F"/>
    <w:rsid w:val="005F2A93"/>
    <w:rsid w:val="005F3551"/>
    <w:rsid w:val="005F4334"/>
    <w:rsid w:val="005F519A"/>
    <w:rsid w:val="0060323A"/>
    <w:rsid w:val="00603E17"/>
    <w:rsid w:val="006040BC"/>
    <w:rsid w:val="0060659A"/>
    <w:rsid w:val="006065F8"/>
    <w:rsid w:val="00610BBD"/>
    <w:rsid w:val="006123A8"/>
    <w:rsid w:val="00613416"/>
    <w:rsid w:val="00613CC8"/>
    <w:rsid w:val="00614622"/>
    <w:rsid w:val="00620116"/>
    <w:rsid w:val="0062112E"/>
    <w:rsid w:val="006221E0"/>
    <w:rsid w:val="00623A00"/>
    <w:rsid w:val="00623CDA"/>
    <w:rsid w:val="00624B74"/>
    <w:rsid w:val="00624CB8"/>
    <w:rsid w:val="00627B2C"/>
    <w:rsid w:val="006316FB"/>
    <w:rsid w:val="0063592C"/>
    <w:rsid w:val="00636444"/>
    <w:rsid w:val="006367C6"/>
    <w:rsid w:val="00637069"/>
    <w:rsid w:val="00637A26"/>
    <w:rsid w:val="00640CA9"/>
    <w:rsid w:val="00642BF7"/>
    <w:rsid w:val="006438B9"/>
    <w:rsid w:val="00643CAD"/>
    <w:rsid w:val="00645105"/>
    <w:rsid w:val="00645261"/>
    <w:rsid w:val="0064614E"/>
    <w:rsid w:val="006555D6"/>
    <w:rsid w:val="006568DD"/>
    <w:rsid w:val="00656DBE"/>
    <w:rsid w:val="006606A6"/>
    <w:rsid w:val="00662667"/>
    <w:rsid w:val="00662B46"/>
    <w:rsid w:val="00672664"/>
    <w:rsid w:val="00672910"/>
    <w:rsid w:val="006738EC"/>
    <w:rsid w:val="00673C93"/>
    <w:rsid w:val="00674003"/>
    <w:rsid w:val="0067594A"/>
    <w:rsid w:val="00675B7D"/>
    <w:rsid w:val="00676024"/>
    <w:rsid w:val="00676576"/>
    <w:rsid w:val="006803DA"/>
    <w:rsid w:val="00681148"/>
    <w:rsid w:val="00681FD3"/>
    <w:rsid w:val="00684158"/>
    <w:rsid w:val="006862AD"/>
    <w:rsid w:val="006877BC"/>
    <w:rsid w:val="00687D87"/>
    <w:rsid w:val="0069168F"/>
    <w:rsid w:val="00694A7C"/>
    <w:rsid w:val="0069519A"/>
    <w:rsid w:val="00695E53"/>
    <w:rsid w:val="006A08D4"/>
    <w:rsid w:val="006A0FE9"/>
    <w:rsid w:val="006A1D8C"/>
    <w:rsid w:val="006A2EC2"/>
    <w:rsid w:val="006A3803"/>
    <w:rsid w:val="006A41D2"/>
    <w:rsid w:val="006A4A6C"/>
    <w:rsid w:val="006A4C7E"/>
    <w:rsid w:val="006A6951"/>
    <w:rsid w:val="006B027D"/>
    <w:rsid w:val="006B14C4"/>
    <w:rsid w:val="006B1907"/>
    <w:rsid w:val="006B2713"/>
    <w:rsid w:val="006B3E30"/>
    <w:rsid w:val="006B3FD1"/>
    <w:rsid w:val="006B4D1D"/>
    <w:rsid w:val="006B4FF7"/>
    <w:rsid w:val="006B6E9E"/>
    <w:rsid w:val="006C09A3"/>
    <w:rsid w:val="006C387C"/>
    <w:rsid w:val="006C4D6B"/>
    <w:rsid w:val="006C52FD"/>
    <w:rsid w:val="006C5863"/>
    <w:rsid w:val="006C59C6"/>
    <w:rsid w:val="006C5FA1"/>
    <w:rsid w:val="006C63CC"/>
    <w:rsid w:val="006D0E22"/>
    <w:rsid w:val="006D1442"/>
    <w:rsid w:val="006D3252"/>
    <w:rsid w:val="006D3EDC"/>
    <w:rsid w:val="006D529E"/>
    <w:rsid w:val="006D5375"/>
    <w:rsid w:val="006E0897"/>
    <w:rsid w:val="006E1389"/>
    <w:rsid w:val="006E2800"/>
    <w:rsid w:val="006E2B24"/>
    <w:rsid w:val="006E3E8B"/>
    <w:rsid w:val="006E63D9"/>
    <w:rsid w:val="006E731C"/>
    <w:rsid w:val="006F1190"/>
    <w:rsid w:val="006F18FD"/>
    <w:rsid w:val="006F1C27"/>
    <w:rsid w:val="006F2889"/>
    <w:rsid w:val="006F4BDD"/>
    <w:rsid w:val="006F5C26"/>
    <w:rsid w:val="006F5DA4"/>
    <w:rsid w:val="007002C0"/>
    <w:rsid w:val="00700A5F"/>
    <w:rsid w:val="00701877"/>
    <w:rsid w:val="00703864"/>
    <w:rsid w:val="00712F68"/>
    <w:rsid w:val="00713CE7"/>
    <w:rsid w:val="00714079"/>
    <w:rsid w:val="00714708"/>
    <w:rsid w:val="00714C25"/>
    <w:rsid w:val="00714F99"/>
    <w:rsid w:val="007178A7"/>
    <w:rsid w:val="00722555"/>
    <w:rsid w:val="00724B58"/>
    <w:rsid w:val="00731F12"/>
    <w:rsid w:val="00733556"/>
    <w:rsid w:val="007346A8"/>
    <w:rsid w:val="0073531D"/>
    <w:rsid w:val="00735D97"/>
    <w:rsid w:val="007368DC"/>
    <w:rsid w:val="00736BD9"/>
    <w:rsid w:val="00737723"/>
    <w:rsid w:val="00742AB1"/>
    <w:rsid w:val="00742AD0"/>
    <w:rsid w:val="00746059"/>
    <w:rsid w:val="00747A9D"/>
    <w:rsid w:val="007529D6"/>
    <w:rsid w:val="00756E56"/>
    <w:rsid w:val="0076007E"/>
    <w:rsid w:val="007610CE"/>
    <w:rsid w:val="007612FB"/>
    <w:rsid w:val="007664C3"/>
    <w:rsid w:val="00767EB0"/>
    <w:rsid w:val="00771391"/>
    <w:rsid w:val="0077414F"/>
    <w:rsid w:val="00774C0A"/>
    <w:rsid w:val="00776048"/>
    <w:rsid w:val="0078025C"/>
    <w:rsid w:val="00780522"/>
    <w:rsid w:val="00780DCA"/>
    <w:rsid w:val="00781353"/>
    <w:rsid w:val="00781432"/>
    <w:rsid w:val="0078146F"/>
    <w:rsid w:val="00784C8F"/>
    <w:rsid w:val="00786F14"/>
    <w:rsid w:val="00790B6D"/>
    <w:rsid w:val="00794177"/>
    <w:rsid w:val="0079419B"/>
    <w:rsid w:val="00795702"/>
    <w:rsid w:val="0079671B"/>
    <w:rsid w:val="007A4596"/>
    <w:rsid w:val="007A4A90"/>
    <w:rsid w:val="007A5BEE"/>
    <w:rsid w:val="007A7AAB"/>
    <w:rsid w:val="007B27AE"/>
    <w:rsid w:val="007B347E"/>
    <w:rsid w:val="007B3756"/>
    <w:rsid w:val="007B662B"/>
    <w:rsid w:val="007B70A3"/>
    <w:rsid w:val="007B797C"/>
    <w:rsid w:val="007C1759"/>
    <w:rsid w:val="007C52C4"/>
    <w:rsid w:val="007C5661"/>
    <w:rsid w:val="007C7E01"/>
    <w:rsid w:val="007D29BD"/>
    <w:rsid w:val="007D2D3C"/>
    <w:rsid w:val="007D5A73"/>
    <w:rsid w:val="007D65FB"/>
    <w:rsid w:val="007E2604"/>
    <w:rsid w:val="007E2F0F"/>
    <w:rsid w:val="007E373F"/>
    <w:rsid w:val="007E5181"/>
    <w:rsid w:val="007E61AA"/>
    <w:rsid w:val="007E632B"/>
    <w:rsid w:val="007E7005"/>
    <w:rsid w:val="007F0987"/>
    <w:rsid w:val="007F1658"/>
    <w:rsid w:val="007F3559"/>
    <w:rsid w:val="007F3B49"/>
    <w:rsid w:val="00801BE7"/>
    <w:rsid w:val="00802BD0"/>
    <w:rsid w:val="0080483D"/>
    <w:rsid w:val="008070C8"/>
    <w:rsid w:val="008112D6"/>
    <w:rsid w:val="008113FD"/>
    <w:rsid w:val="008115B0"/>
    <w:rsid w:val="00812CBE"/>
    <w:rsid w:val="00814DB6"/>
    <w:rsid w:val="008164BF"/>
    <w:rsid w:val="0081663D"/>
    <w:rsid w:val="00817BF8"/>
    <w:rsid w:val="00817FDB"/>
    <w:rsid w:val="00820DB7"/>
    <w:rsid w:val="00820F4E"/>
    <w:rsid w:val="00822583"/>
    <w:rsid w:val="00822EFB"/>
    <w:rsid w:val="00824F16"/>
    <w:rsid w:val="0082595A"/>
    <w:rsid w:val="008268EC"/>
    <w:rsid w:val="00826E14"/>
    <w:rsid w:val="00830F27"/>
    <w:rsid w:val="008333EB"/>
    <w:rsid w:val="00833668"/>
    <w:rsid w:val="00834BF6"/>
    <w:rsid w:val="00834C57"/>
    <w:rsid w:val="00835066"/>
    <w:rsid w:val="00836381"/>
    <w:rsid w:val="008369B0"/>
    <w:rsid w:val="00837B5B"/>
    <w:rsid w:val="00837C1B"/>
    <w:rsid w:val="008422CE"/>
    <w:rsid w:val="0084304C"/>
    <w:rsid w:val="00843810"/>
    <w:rsid w:val="00844CC7"/>
    <w:rsid w:val="00845A29"/>
    <w:rsid w:val="00845A2D"/>
    <w:rsid w:val="00845F8E"/>
    <w:rsid w:val="008524CD"/>
    <w:rsid w:val="00852C04"/>
    <w:rsid w:val="00855939"/>
    <w:rsid w:val="00855EBF"/>
    <w:rsid w:val="0085629D"/>
    <w:rsid w:val="00860137"/>
    <w:rsid w:val="0086130B"/>
    <w:rsid w:val="00862037"/>
    <w:rsid w:val="00862260"/>
    <w:rsid w:val="00862844"/>
    <w:rsid w:val="00862AB7"/>
    <w:rsid w:val="008636BA"/>
    <w:rsid w:val="00863AEB"/>
    <w:rsid w:val="008649FA"/>
    <w:rsid w:val="008663D3"/>
    <w:rsid w:val="00866532"/>
    <w:rsid w:val="0086666B"/>
    <w:rsid w:val="00870707"/>
    <w:rsid w:val="00871E38"/>
    <w:rsid w:val="00871ECB"/>
    <w:rsid w:val="008735CF"/>
    <w:rsid w:val="008737C2"/>
    <w:rsid w:val="00873A54"/>
    <w:rsid w:val="00873B99"/>
    <w:rsid w:val="00873D7C"/>
    <w:rsid w:val="00877671"/>
    <w:rsid w:val="00877B3D"/>
    <w:rsid w:val="0088063D"/>
    <w:rsid w:val="00882877"/>
    <w:rsid w:val="008865A1"/>
    <w:rsid w:val="00887B9C"/>
    <w:rsid w:val="00890E28"/>
    <w:rsid w:val="008911A7"/>
    <w:rsid w:val="00891687"/>
    <w:rsid w:val="00891849"/>
    <w:rsid w:val="008946B4"/>
    <w:rsid w:val="00896046"/>
    <w:rsid w:val="00897AF5"/>
    <w:rsid w:val="00897EAB"/>
    <w:rsid w:val="008A01B8"/>
    <w:rsid w:val="008A19AC"/>
    <w:rsid w:val="008A1F00"/>
    <w:rsid w:val="008A3D71"/>
    <w:rsid w:val="008A4944"/>
    <w:rsid w:val="008A5254"/>
    <w:rsid w:val="008A58C5"/>
    <w:rsid w:val="008A5D33"/>
    <w:rsid w:val="008B0C0A"/>
    <w:rsid w:val="008B170B"/>
    <w:rsid w:val="008B2E43"/>
    <w:rsid w:val="008B4318"/>
    <w:rsid w:val="008B4ACF"/>
    <w:rsid w:val="008B560F"/>
    <w:rsid w:val="008B73BC"/>
    <w:rsid w:val="008B7BEF"/>
    <w:rsid w:val="008B7CA3"/>
    <w:rsid w:val="008B7DCD"/>
    <w:rsid w:val="008C08DA"/>
    <w:rsid w:val="008C11F3"/>
    <w:rsid w:val="008C2215"/>
    <w:rsid w:val="008C2B44"/>
    <w:rsid w:val="008C3D8A"/>
    <w:rsid w:val="008C505B"/>
    <w:rsid w:val="008C5738"/>
    <w:rsid w:val="008C76A0"/>
    <w:rsid w:val="008D26F7"/>
    <w:rsid w:val="008D2E86"/>
    <w:rsid w:val="008D62C3"/>
    <w:rsid w:val="008E1227"/>
    <w:rsid w:val="008E39E5"/>
    <w:rsid w:val="008E3F95"/>
    <w:rsid w:val="008E6809"/>
    <w:rsid w:val="008E7FC1"/>
    <w:rsid w:val="008F19B7"/>
    <w:rsid w:val="008F2404"/>
    <w:rsid w:val="008F4305"/>
    <w:rsid w:val="008F4C92"/>
    <w:rsid w:val="008F5ADF"/>
    <w:rsid w:val="008F60FA"/>
    <w:rsid w:val="00900C89"/>
    <w:rsid w:val="00900C90"/>
    <w:rsid w:val="009032CD"/>
    <w:rsid w:val="009065FE"/>
    <w:rsid w:val="00906D8E"/>
    <w:rsid w:val="009072D9"/>
    <w:rsid w:val="00911841"/>
    <w:rsid w:val="00911D96"/>
    <w:rsid w:val="00915431"/>
    <w:rsid w:val="00917717"/>
    <w:rsid w:val="00917C84"/>
    <w:rsid w:val="009217D9"/>
    <w:rsid w:val="00921B6B"/>
    <w:rsid w:val="0092200B"/>
    <w:rsid w:val="00922FB4"/>
    <w:rsid w:val="0092322D"/>
    <w:rsid w:val="00926437"/>
    <w:rsid w:val="00927C5C"/>
    <w:rsid w:val="0093033D"/>
    <w:rsid w:val="00931A7F"/>
    <w:rsid w:val="00932105"/>
    <w:rsid w:val="00932BEF"/>
    <w:rsid w:val="00935DC2"/>
    <w:rsid w:val="00936D96"/>
    <w:rsid w:val="00937BF1"/>
    <w:rsid w:val="0094066F"/>
    <w:rsid w:val="00940E9F"/>
    <w:rsid w:val="00943491"/>
    <w:rsid w:val="00945D03"/>
    <w:rsid w:val="00946557"/>
    <w:rsid w:val="00946C0F"/>
    <w:rsid w:val="00950B94"/>
    <w:rsid w:val="00951695"/>
    <w:rsid w:val="00951713"/>
    <w:rsid w:val="00953374"/>
    <w:rsid w:val="009542BE"/>
    <w:rsid w:val="00954796"/>
    <w:rsid w:val="00955008"/>
    <w:rsid w:val="00955181"/>
    <w:rsid w:val="00955517"/>
    <w:rsid w:val="00956220"/>
    <w:rsid w:val="00956BF4"/>
    <w:rsid w:val="00957210"/>
    <w:rsid w:val="00960D20"/>
    <w:rsid w:val="009615D8"/>
    <w:rsid w:val="00961808"/>
    <w:rsid w:val="00961EB4"/>
    <w:rsid w:val="009622BD"/>
    <w:rsid w:val="009622C4"/>
    <w:rsid w:val="009640A6"/>
    <w:rsid w:val="00965549"/>
    <w:rsid w:val="009708E2"/>
    <w:rsid w:val="00973AF2"/>
    <w:rsid w:val="009805AB"/>
    <w:rsid w:val="009835C1"/>
    <w:rsid w:val="0098388C"/>
    <w:rsid w:val="00983F07"/>
    <w:rsid w:val="009872FB"/>
    <w:rsid w:val="00992D56"/>
    <w:rsid w:val="00993D11"/>
    <w:rsid w:val="0099596E"/>
    <w:rsid w:val="009965FC"/>
    <w:rsid w:val="00996C7F"/>
    <w:rsid w:val="009A120C"/>
    <w:rsid w:val="009A143C"/>
    <w:rsid w:val="009A279B"/>
    <w:rsid w:val="009A2DCF"/>
    <w:rsid w:val="009A4489"/>
    <w:rsid w:val="009A4B3D"/>
    <w:rsid w:val="009B27A6"/>
    <w:rsid w:val="009B6891"/>
    <w:rsid w:val="009B72A5"/>
    <w:rsid w:val="009B7B5A"/>
    <w:rsid w:val="009C0E5B"/>
    <w:rsid w:val="009C0FFC"/>
    <w:rsid w:val="009C3C57"/>
    <w:rsid w:val="009C41E6"/>
    <w:rsid w:val="009C6BFD"/>
    <w:rsid w:val="009C72A3"/>
    <w:rsid w:val="009D1B78"/>
    <w:rsid w:val="009D56B1"/>
    <w:rsid w:val="009D5F20"/>
    <w:rsid w:val="009D6198"/>
    <w:rsid w:val="009D69C5"/>
    <w:rsid w:val="009E0322"/>
    <w:rsid w:val="009E041E"/>
    <w:rsid w:val="009E134D"/>
    <w:rsid w:val="009E6067"/>
    <w:rsid w:val="009E61AD"/>
    <w:rsid w:val="009E6CDE"/>
    <w:rsid w:val="009F1B9F"/>
    <w:rsid w:val="009F3D85"/>
    <w:rsid w:val="009F3E9E"/>
    <w:rsid w:val="009F512A"/>
    <w:rsid w:val="009F6AE9"/>
    <w:rsid w:val="00A02000"/>
    <w:rsid w:val="00A0695C"/>
    <w:rsid w:val="00A06F69"/>
    <w:rsid w:val="00A07239"/>
    <w:rsid w:val="00A10CCE"/>
    <w:rsid w:val="00A12CE6"/>
    <w:rsid w:val="00A13D2C"/>
    <w:rsid w:val="00A13EE6"/>
    <w:rsid w:val="00A16044"/>
    <w:rsid w:val="00A22608"/>
    <w:rsid w:val="00A30671"/>
    <w:rsid w:val="00A32E91"/>
    <w:rsid w:val="00A34198"/>
    <w:rsid w:val="00A349BE"/>
    <w:rsid w:val="00A34CB5"/>
    <w:rsid w:val="00A4225F"/>
    <w:rsid w:val="00A4286A"/>
    <w:rsid w:val="00A42F6B"/>
    <w:rsid w:val="00A432BD"/>
    <w:rsid w:val="00A43680"/>
    <w:rsid w:val="00A43A1D"/>
    <w:rsid w:val="00A53CE8"/>
    <w:rsid w:val="00A564C5"/>
    <w:rsid w:val="00A56FC5"/>
    <w:rsid w:val="00A63B36"/>
    <w:rsid w:val="00A64C8D"/>
    <w:rsid w:val="00A6531C"/>
    <w:rsid w:val="00A653C0"/>
    <w:rsid w:val="00A658A5"/>
    <w:rsid w:val="00A6598F"/>
    <w:rsid w:val="00A66990"/>
    <w:rsid w:val="00A70CD3"/>
    <w:rsid w:val="00A713E5"/>
    <w:rsid w:val="00A71849"/>
    <w:rsid w:val="00A724BD"/>
    <w:rsid w:val="00A73C6B"/>
    <w:rsid w:val="00A75AAA"/>
    <w:rsid w:val="00A75FC7"/>
    <w:rsid w:val="00A77AF7"/>
    <w:rsid w:val="00A801E5"/>
    <w:rsid w:val="00A84187"/>
    <w:rsid w:val="00A84748"/>
    <w:rsid w:val="00A869AB"/>
    <w:rsid w:val="00A87AA7"/>
    <w:rsid w:val="00A900DF"/>
    <w:rsid w:val="00A91689"/>
    <w:rsid w:val="00A91A69"/>
    <w:rsid w:val="00A92ED6"/>
    <w:rsid w:val="00A93FEB"/>
    <w:rsid w:val="00A94010"/>
    <w:rsid w:val="00A94A47"/>
    <w:rsid w:val="00AA00EB"/>
    <w:rsid w:val="00AA0F3A"/>
    <w:rsid w:val="00AA21EC"/>
    <w:rsid w:val="00AA3206"/>
    <w:rsid w:val="00AB04E5"/>
    <w:rsid w:val="00AB1D8C"/>
    <w:rsid w:val="00AC1FD5"/>
    <w:rsid w:val="00AC2DAC"/>
    <w:rsid w:val="00AC341E"/>
    <w:rsid w:val="00AC4DFD"/>
    <w:rsid w:val="00AD1598"/>
    <w:rsid w:val="00AD36A1"/>
    <w:rsid w:val="00AD40BB"/>
    <w:rsid w:val="00AD4B21"/>
    <w:rsid w:val="00AD4FF8"/>
    <w:rsid w:val="00AD532A"/>
    <w:rsid w:val="00AD5B28"/>
    <w:rsid w:val="00AE223B"/>
    <w:rsid w:val="00AE395D"/>
    <w:rsid w:val="00AE3DA7"/>
    <w:rsid w:val="00AE6483"/>
    <w:rsid w:val="00AE73CE"/>
    <w:rsid w:val="00AF1EB5"/>
    <w:rsid w:val="00AF2A74"/>
    <w:rsid w:val="00AF2B29"/>
    <w:rsid w:val="00AF3ED8"/>
    <w:rsid w:val="00AF3F59"/>
    <w:rsid w:val="00AF4114"/>
    <w:rsid w:val="00AF4D57"/>
    <w:rsid w:val="00AF5479"/>
    <w:rsid w:val="00AF5E6D"/>
    <w:rsid w:val="00AF64C9"/>
    <w:rsid w:val="00AF7E7C"/>
    <w:rsid w:val="00B01A94"/>
    <w:rsid w:val="00B01F80"/>
    <w:rsid w:val="00B01FBB"/>
    <w:rsid w:val="00B02E4E"/>
    <w:rsid w:val="00B0466D"/>
    <w:rsid w:val="00B049B6"/>
    <w:rsid w:val="00B04C92"/>
    <w:rsid w:val="00B06D20"/>
    <w:rsid w:val="00B07897"/>
    <w:rsid w:val="00B07C4E"/>
    <w:rsid w:val="00B1186E"/>
    <w:rsid w:val="00B12687"/>
    <w:rsid w:val="00B153B6"/>
    <w:rsid w:val="00B15564"/>
    <w:rsid w:val="00B15C67"/>
    <w:rsid w:val="00B1611A"/>
    <w:rsid w:val="00B16BE2"/>
    <w:rsid w:val="00B17583"/>
    <w:rsid w:val="00B23868"/>
    <w:rsid w:val="00B23EF4"/>
    <w:rsid w:val="00B25B94"/>
    <w:rsid w:val="00B26F88"/>
    <w:rsid w:val="00B31378"/>
    <w:rsid w:val="00B31CDA"/>
    <w:rsid w:val="00B31DAB"/>
    <w:rsid w:val="00B34E4E"/>
    <w:rsid w:val="00B406D8"/>
    <w:rsid w:val="00B41155"/>
    <w:rsid w:val="00B42764"/>
    <w:rsid w:val="00B42BC2"/>
    <w:rsid w:val="00B43E1B"/>
    <w:rsid w:val="00B440F8"/>
    <w:rsid w:val="00B441DF"/>
    <w:rsid w:val="00B44B2C"/>
    <w:rsid w:val="00B46979"/>
    <w:rsid w:val="00B53E07"/>
    <w:rsid w:val="00B544D5"/>
    <w:rsid w:val="00B547A5"/>
    <w:rsid w:val="00B56C01"/>
    <w:rsid w:val="00B6247A"/>
    <w:rsid w:val="00B62777"/>
    <w:rsid w:val="00B67B53"/>
    <w:rsid w:val="00B70697"/>
    <w:rsid w:val="00B70FAF"/>
    <w:rsid w:val="00B72155"/>
    <w:rsid w:val="00B75A99"/>
    <w:rsid w:val="00B7605B"/>
    <w:rsid w:val="00B80602"/>
    <w:rsid w:val="00B81C70"/>
    <w:rsid w:val="00B822CE"/>
    <w:rsid w:val="00B82BDD"/>
    <w:rsid w:val="00B849A6"/>
    <w:rsid w:val="00B858C1"/>
    <w:rsid w:val="00B8606D"/>
    <w:rsid w:val="00B8671E"/>
    <w:rsid w:val="00B90D78"/>
    <w:rsid w:val="00B93AFA"/>
    <w:rsid w:val="00B97A6D"/>
    <w:rsid w:val="00B97D70"/>
    <w:rsid w:val="00B97D7E"/>
    <w:rsid w:val="00BA10BB"/>
    <w:rsid w:val="00BA382B"/>
    <w:rsid w:val="00BA4C93"/>
    <w:rsid w:val="00BA6AE4"/>
    <w:rsid w:val="00BB1C6C"/>
    <w:rsid w:val="00BB440D"/>
    <w:rsid w:val="00BB541A"/>
    <w:rsid w:val="00BB6948"/>
    <w:rsid w:val="00BB735C"/>
    <w:rsid w:val="00BC02A9"/>
    <w:rsid w:val="00BC10D8"/>
    <w:rsid w:val="00BC1A53"/>
    <w:rsid w:val="00BC4910"/>
    <w:rsid w:val="00BD0257"/>
    <w:rsid w:val="00BD0A95"/>
    <w:rsid w:val="00BD189D"/>
    <w:rsid w:val="00BD1C78"/>
    <w:rsid w:val="00BD4E96"/>
    <w:rsid w:val="00BD63C7"/>
    <w:rsid w:val="00BE1259"/>
    <w:rsid w:val="00BE240F"/>
    <w:rsid w:val="00BE2C0A"/>
    <w:rsid w:val="00BE2CCF"/>
    <w:rsid w:val="00BE313B"/>
    <w:rsid w:val="00BE3853"/>
    <w:rsid w:val="00BE3BE6"/>
    <w:rsid w:val="00BE3D2E"/>
    <w:rsid w:val="00BE614A"/>
    <w:rsid w:val="00BE672B"/>
    <w:rsid w:val="00BF2B99"/>
    <w:rsid w:val="00BF2ED6"/>
    <w:rsid w:val="00BF512B"/>
    <w:rsid w:val="00BF78CB"/>
    <w:rsid w:val="00C02F09"/>
    <w:rsid w:val="00C03EEF"/>
    <w:rsid w:val="00C04278"/>
    <w:rsid w:val="00C0515C"/>
    <w:rsid w:val="00C05A62"/>
    <w:rsid w:val="00C06FBE"/>
    <w:rsid w:val="00C10AC9"/>
    <w:rsid w:val="00C10ECC"/>
    <w:rsid w:val="00C14D66"/>
    <w:rsid w:val="00C15302"/>
    <w:rsid w:val="00C16621"/>
    <w:rsid w:val="00C16D7B"/>
    <w:rsid w:val="00C17239"/>
    <w:rsid w:val="00C177F7"/>
    <w:rsid w:val="00C24CD1"/>
    <w:rsid w:val="00C26C18"/>
    <w:rsid w:val="00C347E4"/>
    <w:rsid w:val="00C36127"/>
    <w:rsid w:val="00C37DC7"/>
    <w:rsid w:val="00C40185"/>
    <w:rsid w:val="00C410AB"/>
    <w:rsid w:val="00C41334"/>
    <w:rsid w:val="00C445C5"/>
    <w:rsid w:val="00C460E7"/>
    <w:rsid w:val="00C4647A"/>
    <w:rsid w:val="00C512A7"/>
    <w:rsid w:val="00C52198"/>
    <w:rsid w:val="00C52BF7"/>
    <w:rsid w:val="00C52F00"/>
    <w:rsid w:val="00C54462"/>
    <w:rsid w:val="00C57BEE"/>
    <w:rsid w:val="00C6109A"/>
    <w:rsid w:val="00C63DF2"/>
    <w:rsid w:val="00C64F70"/>
    <w:rsid w:val="00C6596A"/>
    <w:rsid w:val="00C67A22"/>
    <w:rsid w:val="00C67D6C"/>
    <w:rsid w:val="00C71776"/>
    <w:rsid w:val="00C71EC9"/>
    <w:rsid w:val="00C7392A"/>
    <w:rsid w:val="00C76845"/>
    <w:rsid w:val="00C770A4"/>
    <w:rsid w:val="00C83F3A"/>
    <w:rsid w:val="00C84369"/>
    <w:rsid w:val="00C86EA7"/>
    <w:rsid w:val="00C902A7"/>
    <w:rsid w:val="00C907B1"/>
    <w:rsid w:val="00C9258C"/>
    <w:rsid w:val="00C9274F"/>
    <w:rsid w:val="00C951AD"/>
    <w:rsid w:val="00C958F5"/>
    <w:rsid w:val="00C96831"/>
    <w:rsid w:val="00CA0BA4"/>
    <w:rsid w:val="00CA0BE7"/>
    <w:rsid w:val="00CA1587"/>
    <w:rsid w:val="00CA2029"/>
    <w:rsid w:val="00CA2425"/>
    <w:rsid w:val="00CA600D"/>
    <w:rsid w:val="00CA6070"/>
    <w:rsid w:val="00CA7B2E"/>
    <w:rsid w:val="00CA7FD9"/>
    <w:rsid w:val="00CB0969"/>
    <w:rsid w:val="00CB1333"/>
    <w:rsid w:val="00CB367A"/>
    <w:rsid w:val="00CB3843"/>
    <w:rsid w:val="00CB3E82"/>
    <w:rsid w:val="00CB4602"/>
    <w:rsid w:val="00CB51C0"/>
    <w:rsid w:val="00CB5381"/>
    <w:rsid w:val="00CB5514"/>
    <w:rsid w:val="00CB5BD9"/>
    <w:rsid w:val="00CB736B"/>
    <w:rsid w:val="00CC04A7"/>
    <w:rsid w:val="00CC22E7"/>
    <w:rsid w:val="00CC3C27"/>
    <w:rsid w:val="00CC693D"/>
    <w:rsid w:val="00CC6963"/>
    <w:rsid w:val="00CC7E26"/>
    <w:rsid w:val="00CD111B"/>
    <w:rsid w:val="00CD136B"/>
    <w:rsid w:val="00CD34D0"/>
    <w:rsid w:val="00CD45E2"/>
    <w:rsid w:val="00CD6DA0"/>
    <w:rsid w:val="00CD7196"/>
    <w:rsid w:val="00CD7F8F"/>
    <w:rsid w:val="00CE001B"/>
    <w:rsid w:val="00CE0705"/>
    <w:rsid w:val="00CE0C92"/>
    <w:rsid w:val="00CE1C39"/>
    <w:rsid w:val="00CE2A80"/>
    <w:rsid w:val="00CE2CE2"/>
    <w:rsid w:val="00CE30C3"/>
    <w:rsid w:val="00CE316C"/>
    <w:rsid w:val="00CE393F"/>
    <w:rsid w:val="00CE4150"/>
    <w:rsid w:val="00CE51B4"/>
    <w:rsid w:val="00CE53D7"/>
    <w:rsid w:val="00CE5824"/>
    <w:rsid w:val="00CF0491"/>
    <w:rsid w:val="00CF0CC1"/>
    <w:rsid w:val="00CF1725"/>
    <w:rsid w:val="00CF28DE"/>
    <w:rsid w:val="00CF4309"/>
    <w:rsid w:val="00CF468C"/>
    <w:rsid w:val="00CF46F7"/>
    <w:rsid w:val="00CF61D8"/>
    <w:rsid w:val="00CF6938"/>
    <w:rsid w:val="00D00B8E"/>
    <w:rsid w:val="00D02D72"/>
    <w:rsid w:val="00D0498B"/>
    <w:rsid w:val="00D050E2"/>
    <w:rsid w:val="00D106E7"/>
    <w:rsid w:val="00D12356"/>
    <w:rsid w:val="00D14247"/>
    <w:rsid w:val="00D14453"/>
    <w:rsid w:val="00D158D2"/>
    <w:rsid w:val="00D178FB"/>
    <w:rsid w:val="00D21362"/>
    <w:rsid w:val="00D216DC"/>
    <w:rsid w:val="00D2194E"/>
    <w:rsid w:val="00D22011"/>
    <w:rsid w:val="00D2298E"/>
    <w:rsid w:val="00D23270"/>
    <w:rsid w:val="00D23E5B"/>
    <w:rsid w:val="00D23F16"/>
    <w:rsid w:val="00D24036"/>
    <w:rsid w:val="00D24BD6"/>
    <w:rsid w:val="00D255AE"/>
    <w:rsid w:val="00D26DCB"/>
    <w:rsid w:val="00D347BB"/>
    <w:rsid w:val="00D348E0"/>
    <w:rsid w:val="00D34D86"/>
    <w:rsid w:val="00D37B98"/>
    <w:rsid w:val="00D4002E"/>
    <w:rsid w:val="00D4379B"/>
    <w:rsid w:val="00D443D6"/>
    <w:rsid w:val="00D4659C"/>
    <w:rsid w:val="00D469D4"/>
    <w:rsid w:val="00D51A9C"/>
    <w:rsid w:val="00D51CEB"/>
    <w:rsid w:val="00D5305B"/>
    <w:rsid w:val="00D538FC"/>
    <w:rsid w:val="00D610AC"/>
    <w:rsid w:val="00D61BCF"/>
    <w:rsid w:val="00D64A6D"/>
    <w:rsid w:val="00D64A98"/>
    <w:rsid w:val="00D66B06"/>
    <w:rsid w:val="00D66CF9"/>
    <w:rsid w:val="00D710D3"/>
    <w:rsid w:val="00D73FA5"/>
    <w:rsid w:val="00D742A9"/>
    <w:rsid w:val="00D74F7F"/>
    <w:rsid w:val="00D7758A"/>
    <w:rsid w:val="00D80AEC"/>
    <w:rsid w:val="00D81DB8"/>
    <w:rsid w:val="00D826C3"/>
    <w:rsid w:val="00D82D1C"/>
    <w:rsid w:val="00D8403A"/>
    <w:rsid w:val="00D843EF"/>
    <w:rsid w:val="00D84DB9"/>
    <w:rsid w:val="00D84FFF"/>
    <w:rsid w:val="00D8586E"/>
    <w:rsid w:val="00D865C2"/>
    <w:rsid w:val="00D867D5"/>
    <w:rsid w:val="00D87BCF"/>
    <w:rsid w:val="00D91D40"/>
    <w:rsid w:val="00D9254A"/>
    <w:rsid w:val="00D92C26"/>
    <w:rsid w:val="00D93475"/>
    <w:rsid w:val="00D95E51"/>
    <w:rsid w:val="00D9706C"/>
    <w:rsid w:val="00D973B1"/>
    <w:rsid w:val="00D977CA"/>
    <w:rsid w:val="00DA0B3F"/>
    <w:rsid w:val="00DA0D59"/>
    <w:rsid w:val="00DA140D"/>
    <w:rsid w:val="00DA2C55"/>
    <w:rsid w:val="00DA3838"/>
    <w:rsid w:val="00DA3BE0"/>
    <w:rsid w:val="00DA6A83"/>
    <w:rsid w:val="00DB0CF5"/>
    <w:rsid w:val="00DB2E8F"/>
    <w:rsid w:val="00DB34EB"/>
    <w:rsid w:val="00DB3793"/>
    <w:rsid w:val="00DB424A"/>
    <w:rsid w:val="00DB5376"/>
    <w:rsid w:val="00DB5A91"/>
    <w:rsid w:val="00DB6E18"/>
    <w:rsid w:val="00DB7157"/>
    <w:rsid w:val="00DB7BA3"/>
    <w:rsid w:val="00DC06A5"/>
    <w:rsid w:val="00DC1417"/>
    <w:rsid w:val="00DC2B60"/>
    <w:rsid w:val="00DC3D57"/>
    <w:rsid w:val="00DC5E6F"/>
    <w:rsid w:val="00DC6282"/>
    <w:rsid w:val="00DC681A"/>
    <w:rsid w:val="00DC70A2"/>
    <w:rsid w:val="00DC7550"/>
    <w:rsid w:val="00DC7CBF"/>
    <w:rsid w:val="00DD09DD"/>
    <w:rsid w:val="00DD2C64"/>
    <w:rsid w:val="00DD4EF6"/>
    <w:rsid w:val="00DD50B4"/>
    <w:rsid w:val="00DD5374"/>
    <w:rsid w:val="00DD549F"/>
    <w:rsid w:val="00DD5F85"/>
    <w:rsid w:val="00DD703B"/>
    <w:rsid w:val="00DD78CC"/>
    <w:rsid w:val="00DE0947"/>
    <w:rsid w:val="00DE2E3B"/>
    <w:rsid w:val="00DE2F79"/>
    <w:rsid w:val="00DE55FE"/>
    <w:rsid w:val="00DE67B4"/>
    <w:rsid w:val="00DE7E5C"/>
    <w:rsid w:val="00DF006D"/>
    <w:rsid w:val="00DF3A07"/>
    <w:rsid w:val="00DF54EA"/>
    <w:rsid w:val="00DF56E9"/>
    <w:rsid w:val="00DF658C"/>
    <w:rsid w:val="00DF65F1"/>
    <w:rsid w:val="00DF668E"/>
    <w:rsid w:val="00DF68CF"/>
    <w:rsid w:val="00E00453"/>
    <w:rsid w:val="00E00614"/>
    <w:rsid w:val="00E01D19"/>
    <w:rsid w:val="00E024C4"/>
    <w:rsid w:val="00E03AFA"/>
    <w:rsid w:val="00E03EC6"/>
    <w:rsid w:val="00E042AC"/>
    <w:rsid w:val="00E04539"/>
    <w:rsid w:val="00E04CAE"/>
    <w:rsid w:val="00E164DB"/>
    <w:rsid w:val="00E16D54"/>
    <w:rsid w:val="00E1748E"/>
    <w:rsid w:val="00E203B1"/>
    <w:rsid w:val="00E206C8"/>
    <w:rsid w:val="00E21DCE"/>
    <w:rsid w:val="00E21F8D"/>
    <w:rsid w:val="00E23141"/>
    <w:rsid w:val="00E25143"/>
    <w:rsid w:val="00E25D24"/>
    <w:rsid w:val="00E26960"/>
    <w:rsid w:val="00E27257"/>
    <w:rsid w:val="00E31AB2"/>
    <w:rsid w:val="00E34313"/>
    <w:rsid w:val="00E358B9"/>
    <w:rsid w:val="00E371B1"/>
    <w:rsid w:val="00E4006E"/>
    <w:rsid w:val="00E4700D"/>
    <w:rsid w:val="00E47221"/>
    <w:rsid w:val="00E50677"/>
    <w:rsid w:val="00E51F29"/>
    <w:rsid w:val="00E55949"/>
    <w:rsid w:val="00E55F60"/>
    <w:rsid w:val="00E6020D"/>
    <w:rsid w:val="00E6738E"/>
    <w:rsid w:val="00E700BB"/>
    <w:rsid w:val="00E71684"/>
    <w:rsid w:val="00E7232C"/>
    <w:rsid w:val="00E75290"/>
    <w:rsid w:val="00E7540E"/>
    <w:rsid w:val="00E76158"/>
    <w:rsid w:val="00E8142B"/>
    <w:rsid w:val="00E81DB4"/>
    <w:rsid w:val="00E8381C"/>
    <w:rsid w:val="00E867EE"/>
    <w:rsid w:val="00E86E14"/>
    <w:rsid w:val="00E87292"/>
    <w:rsid w:val="00E90AFC"/>
    <w:rsid w:val="00E91A38"/>
    <w:rsid w:val="00E924F8"/>
    <w:rsid w:val="00E92570"/>
    <w:rsid w:val="00E930C8"/>
    <w:rsid w:val="00E94BD7"/>
    <w:rsid w:val="00E94E72"/>
    <w:rsid w:val="00E97B63"/>
    <w:rsid w:val="00EA069C"/>
    <w:rsid w:val="00EA1679"/>
    <w:rsid w:val="00EA178F"/>
    <w:rsid w:val="00EA222E"/>
    <w:rsid w:val="00EA314E"/>
    <w:rsid w:val="00EA347E"/>
    <w:rsid w:val="00EA4B38"/>
    <w:rsid w:val="00EA4BAB"/>
    <w:rsid w:val="00EA5738"/>
    <w:rsid w:val="00EA6C1B"/>
    <w:rsid w:val="00EA6D90"/>
    <w:rsid w:val="00EB025E"/>
    <w:rsid w:val="00EB05DB"/>
    <w:rsid w:val="00EB29EA"/>
    <w:rsid w:val="00EB35F2"/>
    <w:rsid w:val="00EB3B9E"/>
    <w:rsid w:val="00EB3E2B"/>
    <w:rsid w:val="00EB5483"/>
    <w:rsid w:val="00EB5C9D"/>
    <w:rsid w:val="00EB71FA"/>
    <w:rsid w:val="00EB744F"/>
    <w:rsid w:val="00EC137D"/>
    <w:rsid w:val="00EC1A42"/>
    <w:rsid w:val="00EC1B70"/>
    <w:rsid w:val="00EC2CD4"/>
    <w:rsid w:val="00EC30C9"/>
    <w:rsid w:val="00EC366F"/>
    <w:rsid w:val="00EC391B"/>
    <w:rsid w:val="00EC51A8"/>
    <w:rsid w:val="00EC59F3"/>
    <w:rsid w:val="00EC75A8"/>
    <w:rsid w:val="00EC7FE4"/>
    <w:rsid w:val="00ED05CF"/>
    <w:rsid w:val="00ED30B6"/>
    <w:rsid w:val="00ED31EB"/>
    <w:rsid w:val="00ED332E"/>
    <w:rsid w:val="00ED3B27"/>
    <w:rsid w:val="00ED4E29"/>
    <w:rsid w:val="00ED553C"/>
    <w:rsid w:val="00ED6AC7"/>
    <w:rsid w:val="00EE1E7F"/>
    <w:rsid w:val="00EE269E"/>
    <w:rsid w:val="00EE474C"/>
    <w:rsid w:val="00EE5059"/>
    <w:rsid w:val="00EE6BE3"/>
    <w:rsid w:val="00EF02C4"/>
    <w:rsid w:val="00EF1427"/>
    <w:rsid w:val="00EF2481"/>
    <w:rsid w:val="00EF26DD"/>
    <w:rsid w:val="00EF2941"/>
    <w:rsid w:val="00EF7619"/>
    <w:rsid w:val="00EF7F86"/>
    <w:rsid w:val="00F001E9"/>
    <w:rsid w:val="00F018F1"/>
    <w:rsid w:val="00F05514"/>
    <w:rsid w:val="00F05831"/>
    <w:rsid w:val="00F05F15"/>
    <w:rsid w:val="00F066D4"/>
    <w:rsid w:val="00F06C90"/>
    <w:rsid w:val="00F06E70"/>
    <w:rsid w:val="00F0730E"/>
    <w:rsid w:val="00F11A4B"/>
    <w:rsid w:val="00F131FB"/>
    <w:rsid w:val="00F156CB"/>
    <w:rsid w:val="00F15A4E"/>
    <w:rsid w:val="00F17770"/>
    <w:rsid w:val="00F17A5C"/>
    <w:rsid w:val="00F17C8C"/>
    <w:rsid w:val="00F2007B"/>
    <w:rsid w:val="00F20FC6"/>
    <w:rsid w:val="00F21AC4"/>
    <w:rsid w:val="00F22553"/>
    <w:rsid w:val="00F24E57"/>
    <w:rsid w:val="00F26724"/>
    <w:rsid w:val="00F30D6D"/>
    <w:rsid w:val="00F32A86"/>
    <w:rsid w:val="00F32EE1"/>
    <w:rsid w:val="00F35E0D"/>
    <w:rsid w:val="00F36697"/>
    <w:rsid w:val="00F41C36"/>
    <w:rsid w:val="00F43A67"/>
    <w:rsid w:val="00F44F1F"/>
    <w:rsid w:val="00F47D87"/>
    <w:rsid w:val="00F60B61"/>
    <w:rsid w:val="00F6116E"/>
    <w:rsid w:val="00F613F6"/>
    <w:rsid w:val="00F64AC8"/>
    <w:rsid w:val="00F658EF"/>
    <w:rsid w:val="00F67186"/>
    <w:rsid w:val="00F67214"/>
    <w:rsid w:val="00F67BF2"/>
    <w:rsid w:val="00F67D91"/>
    <w:rsid w:val="00F70B1A"/>
    <w:rsid w:val="00F7369F"/>
    <w:rsid w:val="00F7375D"/>
    <w:rsid w:val="00F73EB5"/>
    <w:rsid w:val="00F755EA"/>
    <w:rsid w:val="00F75882"/>
    <w:rsid w:val="00F75A77"/>
    <w:rsid w:val="00F76545"/>
    <w:rsid w:val="00F84754"/>
    <w:rsid w:val="00F84A70"/>
    <w:rsid w:val="00F84CB1"/>
    <w:rsid w:val="00F85933"/>
    <w:rsid w:val="00F872A4"/>
    <w:rsid w:val="00F87D2D"/>
    <w:rsid w:val="00F87F6D"/>
    <w:rsid w:val="00F90984"/>
    <w:rsid w:val="00F914D0"/>
    <w:rsid w:val="00F9359E"/>
    <w:rsid w:val="00F93DC5"/>
    <w:rsid w:val="00F953ED"/>
    <w:rsid w:val="00F961B1"/>
    <w:rsid w:val="00F96901"/>
    <w:rsid w:val="00F96E38"/>
    <w:rsid w:val="00FA058A"/>
    <w:rsid w:val="00FA0CC0"/>
    <w:rsid w:val="00FA0D60"/>
    <w:rsid w:val="00FA43DE"/>
    <w:rsid w:val="00FA4AF7"/>
    <w:rsid w:val="00FA4B5B"/>
    <w:rsid w:val="00FA5137"/>
    <w:rsid w:val="00FA67E2"/>
    <w:rsid w:val="00FA706C"/>
    <w:rsid w:val="00FA7FF5"/>
    <w:rsid w:val="00FB0748"/>
    <w:rsid w:val="00FB08F5"/>
    <w:rsid w:val="00FB12AD"/>
    <w:rsid w:val="00FB1E51"/>
    <w:rsid w:val="00FB40BA"/>
    <w:rsid w:val="00FB6BFF"/>
    <w:rsid w:val="00FC069D"/>
    <w:rsid w:val="00FC1452"/>
    <w:rsid w:val="00FC29FC"/>
    <w:rsid w:val="00FC4569"/>
    <w:rsid w:val="00FC777F"/>
    <w:rsid w:val="00FD0DCE"/>
    <w:rsid w:val="00FD1895"/>
    <w:rsid w:val="00FD4B86"/>
    <w:rsid w:val="00FD7BA3"/>
    <w:rsid w:val="00FE131C"/>
    <w:rsid w:val="00FE1E14"/>
    <w:rsid w:val="00FE1ECF"/>
    <w:rsid w:val="00FE22A2"/>
    <w:rsid w:val="00FE36E2"/>
    <w:rsid w:val="00FE400A"/>
    <w:rsid w:val="00FE432C"/>
    <w:rsid w:val="00FE462B"/>
    <w:rsid w:val="00FE5262"/>
    <w:rsid w:val="00FE5702"/>
    <w:rsid w:val="00FE5ED5"/>
    <w:rsid w:val="00FE7917"/>
    <w:rsid w:val="00FF1B8E"/>
    <w:rsid w:val="00FF58AF"/>
    <w:rsid w:val="00FF5CEF"/>
    <w:rsid w:val="00FF7195"/>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E88F00-3850-4B42-842E-D34F0F7D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2B99"/>
    <w:pPr>
      <w:widowControl w:val="0"/>
    </w:pPr>
    <w:rPr>
      <w:rFonts w:eastAsia="微软雅黑"/>
    </w:rPr>
  </w:style>
  <w:style w:type="paragraph" w:styleId="Heading1">
    <w:name w:val="heading 1"/>
    <w:basedOn w:val="Normal"/>
    <w:next w:val="Normal"/>
    <w:link w:val="Heading1Char"/>
    <w:qFormat/>
    <w:rsid w:val="00BC10D8"/>
    <w:pPr>
      <w:keepNext/>
      <w:keepLines/>
      <w:numPr>
        <w:numId w:val="1"/>
      </w:numPr>
      <w:spacing w:before="340" w:after="330" w:line="578" w:lineRule="auto"/>
      <w:outlineLvl w:val="0"/>
    </w:pPr>
    <w:rPr>
      <w:rFonts w:ascii="微软雅黑" w:hAnsi="微软雅黑"/>
      <w:b/>
      <w:bCs/>
      <w:kern w:val="44"/>
      <w:sz w:val="32"/>
      <w:szCs w:val="44"/>
    </w:rPr>
  </w:style>
  <w:style w:type="paragraph" w:styleId="Heading2">
    <w:name w:val="heading 2"/>
    <w:basedOn w:val="Normal"/>
    <w:next w:val="Normal"/>
    <w:link w:val="Heading2Char"/>
    <w:unhideWhenUsed/>
    <w:qFormat/>
    <w:rsid w:val="00BC10D8"/>
    <w:pPr>
      <w:keepNext/>
      <w:keepLines/>
      <w:numPr>
        <w:ilvl w:val="1"/>
        <w:numId w:val="1"/>
      </w:numPr>
      <w:spacing w:before="260" w:after="260" w:line="416" w:lineRule="auto"/>
      <w:outlineLvl w:val="1"/>
    </w:pPr>
    <w:rPr>
      <w:rFonts w:ascii="微软雅黑" w:hAnsi="微软雅黑" w:cstheme="majorBidi"/>
      <w:b/>
      <w:bCs/>
      <w:sz w:val="28"/>
      <w:szCs w:val="32"/>
    </w:rPr>
  </w:style>
  <w:style w:type="paragraph" w:styleId="Heading3">
    <w:name w:val="heading 3"/>
    <w:basedOn w:val="Normal"/>
    <w:next w:val="Normal"/>
    <w:link w:val="Heading3Char"/>
    <w:unhideWhenUsed/>
    <w:qFormat/>
    <w:rsid w:val="00E206C8"/>
    <w:pPr>
      <w:keepNext/>
      <w:keepLines/>
      <w:numPr>
        <w:ilvl w:val="2"/>
        <w:numId w:val="1"/>
      </w:numPr>
      <w:spacing w:before="260" w:after="260" w:line="416" w:lineRule="auto"/>
      <w:outlineLvl w:val="2"/>
    </w:pPr>
    <w:rPr>
      <w:rFonts w:ascii="微软雅黑" w:hAnsi="微软雅黑"/>
      <w:b/>
      <w:bCs/>
      <w:sz w:val="24"/>
      <w:szCs w:val="32"/>
    </w:rPr>
  </w:style>
  <w:style w:type="paragraph" w:styleId="Heading4">
    <w:name w:val="heading 4"/>
    <w:basedOn w:val="Normal"/>
    <w:next w:val="Normal"/>
    <w:link w:val="Heading4Char"/>
    <w:unhideWhenUsed/>
    <w:qFormat/>
    <w:rsid w:val="00404573"/>
    <w:pPr>
      <w:keepNext/>
      <w:keepLines/>
      <w:numPr>
        <w:ilvl w:val="3"/>
        <w:numId w:val="1"/>
      </w:numPr>
      <w:spacing w:before="280" w:after="290" w:line="376" w:lineRule="auto"/>
      <w:outlineLvl w:val="3"/>
    </w:pPr>
    <w:rPr>
      <w:rFonts w:ascii="微软雅黑" w:hAnsi="微软雅黑" w:cstheme="majorBidi"/>
      <w:b/>
      <w:bCs/>
      <w:sz w:val="28"/>
      <w:szCs w:val="28"/>
    </w:rPr>
  </w:style>
  <w:style w:type="paragraph" w:styleId="Heading5">
    <w:name w:val="heading 5"/>
    <w:basedOn w:val="Normal"/>
    <w:next w:val="Normal"/>
    <w:link w:val="Heading5Char"/>
    <w:unhideWhenUsed/>
    <w:qFormat/>
    <w:rsid w:val="00D82D1C"/>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nhideWhenUsed/>
    <w:qFormat/>
    <w:rsid w:val="00D82D1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nhideWhenUsed/>
    <w:qFormat/>
    <w:rsid w:val="00D82D1C"/>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nhideWhenUsed/>
    <w:qFormat/>
    <w:rsid w:val="00D82D1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nhideWhenUsed/>
    <w:qFormat/>
    <w:rsid w:val="00D82D1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D1C"/>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82D1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82D1C"/>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SubtitleChar">
    <w:name w:val="Subtitle Char"/>
    <w:basedOn w:val="DefaultParagraphFont"/>
    <w:link w:val="Subtitle"/>
    <w:uiPriority w:val="11"/>
    <w:rsid w:val="00D82D1C"/>
    <w:rPr>
      <w:rFonts w:asciiTheme="majorHAnsi" w:eastAsiaTheme="majorEastAsia" w:hAnsiTheme="majorHAnsi" w:cstheme="majorBidi"/>
      <w:i/>
      <w:iCs/>
      <w:color w:val="4F81BD" w:themeColor="accent1"/>
      <w:spacing w:val="15"/>
      <w:kern w:val="0"/>
      <w:sz w:val="24"/>
      <w:szCs w:val="24"/>
      <w:lang w:eastAsia="ja-JP"/>
    </w:rPr>
  </w:style>
  <w:style w:type="paragraph" w:styleId="BalloonText">
    <w:name w:val="Balloon Text"/>
    <w:basedOn w:val="Normal"/>
    <w:link w:val="BalloonTextChar"/>
    <w:uiPriority w:val="99"/>
    <w:semiHidden/>
    <w:unhideWhenUsed/>
    <w:rsid w:val="00D82D1C"/>
    <w:rPr>
      <w:sz w:val="16"/>
      <w:szCs w:val="16"/>
    </w:rPr>
  </w:style>
  <w:style w:type="character" w:customStyle="1" w:styleId="BalloonTextChar">
    <w:name w:val="Balloon Text Char"/>
    <w:basedOn w:val="DefaultParagraphFont"/>
    <w:link w:val="BalloonText"/>
    <w:uiPriority w:val="99"/>
    <w:semiHidden/>
    <w:rsid w:val="00D82D1C"/>
    <w:rPr>
      <w:sz w:val="16"/>
      <w:szCs w:val="16"/>
    </w:rPr>
  </w:style>
  <w:style w:type="character" w:customStyle="1" w:styleId="Heading1Char">
    <w:name w:val="Heading 1 Char"/>
    <w:basedOn w:val="DefaultParagraphFont"/>
    <w:link w:val="Heading1"/>
    <w:uiPriority w:val="9"/>
    <w:rsid w:val="00BC10D8"/>
    <w:rPr>
      <w:rFonts w:ascii="微软雅黑" w:eastAsia="微软雅黑" w:hAnsi="微软雅黑"/>
      <w:b/>
      <w:bCs/>
      <w:kern w:val="44"/>
      <w:sz w:val="32"/>
      <w:szCs w:val="44"/>
    </w:rPr>
  </w:style>
  <w:style w:type="character" w:customStyle="1" w:styleId="Heading2Char">
    <w:name w:val="Heading 2 Char"/>
    <w:basedOn w:val="DefaultParagraphFont"/>
    <w:link w:val="Heading2"/>
    <w:uiPriority w:val="9"/>
    <w:rsid w:val="00BC10D8"/>
    <w:rPr>
      <w:rFonts w:ascii="微软雅黑" w:eastAsia="微软雅黑" w:hAnsi="微软雅黑" w:cstheme="majorBidi"/>
      <w:b/>
      <w:bCs/>
      <w:sz w:val="28"/>
      <w:szCs w:val="32"/>
    </w:rPr>
  </w:style>
  <w:style w:type="character" w:customStyle="1" w:styleId="Heading3Char">
    <w:name w:val="Heading 3 Char"/>
    <w:basedOn w:val="DefaultParagraphFont"/>
    <w:link w:val="Heading3"/>
    <w:rsid w:val="00E206C8"/>
    <w:rPr>
      <w:rFonts w:ascii="微软雅黑" w:eastAsia="微软雅黑" w:hAnsi="微软雅黑"/>
      <w:b/>
      <w:bCs/>
      <w:sz w:val="24"/>
      <w:szCs w:val="32"/>
    </w:rPr>
  </w:style>
  <w:style w:type="character" w:customStyle="1" w:styleId="Heading4Char">
    <w:name w:val="Heading 4 Char"/>
    <w:basedOn w:val="DefaultParagraphFont"/>
    <w:link w:val="Heading4"/>
    <w:uiPriority w:val="9"/>
    <w:rsid w:val="00404573"/>
    <w:rPr>
      <w:rFonts w:ascii="微软雅黑" w:eastAsia="微软雅黑" w:hAnsi="微软雅黑" w:cstheme="majorBidi"/>
      <w:b/>
      <w:bCs/>
      <w:sz w:val="28"/>
      <w:szCs w:val="28"/>
    </w:rPr>
  </w:style>
  <w:style w:type="character" w:customStyle="1" w:styleId="Heading5Char">
    <w:name w:val="Heading 5 Char"/>
    <w:basedOn w:val="DefaultParagraphFont"/>
    <w:link w:val="Heading5"/>
    <w:uiPriority w:val="9"/>
    <w:rsid w:val="00D82D1C"/>
    <w:rPr>
      <w:rFonts w:eastAsia="微软雅黑"/>
      <w:b/>
      <w:bCs/>
      <w:sz w:val="28"/>
      <w:szCs w:val="28"/>
    </w:rPr>
  </w:style>
  <w:style w:type="character" w:customStyle="1" w:styleId="Heading6Char">
    <w:name w:val="Heading 6 Char"/>
    <w:basedOn w:val="DefaultParagraphFont"/>
    <w:link w:val="Heading6"/>
    <w:uiPriority w:val="9"/>
    <w:rsid w:val="00D82D1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D82D1C"/>
    <w:rPr>
      <w:rFonts w:eastAsia="微软雅黑"/>
      <w:b/>
      <w:bCs/>
      <w:sz w:val="24"/>
      <w:szCs w:val="24"/>
    </w:rPr>
  </w:style>
  <w:style w:type="character" w:customStyle="1" w:styleId="Heading8Char">
    <w:name w:val="Heading 8 Char"/>
    <w:basedOn w:val="DefaultParagraphFont"/>
    <w:link w:val="Heading8"/>
    <w:uiPriority w:val="9"/>
    <w:rsid w:val="00D82D1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D82D1C"/>
    <w:rPr>
      <w:rFonts w:asciiTheme="majorHAnsi" w:eastAsiaTheme="majorEastAsia" w:hAnsiTheme="majorHAnsi" w:cstheme="majorBidi"/>
      <w:szCs w:val="21"/>
    </w:rPr>
  </w:style>
  <w:style w:type="paragraph" w:styleId="TOCHeading">
    <w:name w:val="TOC Heading"/>
    <w:basedOn w:val="Heading1"/>
    <w:next w:val="Normal"/>
    <w:uiPriority w:val="39"/>
    <w:semiHidden/>
    <w:unhideWhenUsed/>
    <w:qFormat/>
    <w:rsid w:val="00D82D1C"/>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82D1C"/>
  </w:style>
  <w:style w:type="paragraph" w:styleId="TOC2">
    <w:name w:val="toc 2"/>
    <w:basedOn w:val="Normal"/>
    <w:next w:val="Normal"/>
    <w:autoRedefine/>
    <w:uiPriority w:val="39"/>
    <w:unhideWhenUsed/>
    <w:rsid w:val="00D82D1C"/>
    <w:pPr>
      <w:ind w:leftChars="200" w:left="420"/>
    </w:pPr>
  </w:style>
  <w:style w:type="paragraph" w:styleId="TOC3">
    <w:name w:val="toc 3"/>
    <w:basedOn w:val="Normal"/>
    <w:next w:val="Normal"/>
    <w:autoRedefine/>
    <w:uiPriority w:val="39"/>
    <w:unhideWhenUsed/>
    <w:rsid w:val="00D82D1C"/>
    <w:pPr>
      <w:ind w:leftChars="400" w:left="840"/>
    </w:pPr>
  </w:style>
  <w:style w:type="character" w:styleId="Hyperlink">
    <w:name w:val="Hyperlink"/>
    <w:basedOn w:val="DefaultParagraphFont"/>
    <w:uiPriority w:val="99"/>
    <w:unhideWhenUsed/>
    <w:rsid w:val="00D82D1C"/>
    <w:rPr>
      <w:color w:val="0000FF" w:themeColor="hyperlink"/>
      <w:u w:val="single"/>
    </w:rPr>
  </w:style>
  <w:style w:type="paragraph" w:styleId="Header">
    <w:name w:val="header"/>
    <w:basedOn w:val="Normal"/>
    <w:link w:val="HeaderChar"/>
    <w:uiPriority w:val="99"/>
    <w:unhideWhenUsed/>
    <w:rsid w:val="00D82D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2D1C"/>
    <w:rPr>
      <w:sz w:val="18"/>
      <w:szCs w:val="18"/>
    </w:rPr>
  </w:style>
  <w:style w:type="paragraph" w:styleId="Footer">
    <w:name w:val="footer"/>
    <w:basedOn w:val="Normal"/>
    <w:link w:val="FooterChar"/>
    <w:uiPriority w:val="99"/>
    <w:unhideWhenUsed/>
    <w:rsid w:val="00D82D1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2D1C"/>
    <w:rPr>
      <w:sz w:val="18"/>
      <w:szCs w:val="18"/>
    </w:rPr>
  </w:style>
  <w:style w:type="paragraph" w:styleId="ListParagraph">
    <w:name w:val="List Paragraph"/>
    <w:basedOn w:val="Normal"/>
    <w:uiPriority w:val="34"/>
    <w:qFormat/>
    <w:rsid w:val="00AF3F59"/>
    <w:pPr>
      <w:ind w:firstLineChars="200" w:firstLine="420"/>
    </w:pPr>
  </w:style>
  <w:style w:type="paragraph" w:styleId="ListBullet2">
    <w:name w:val="List Bullet 2"/>
    <w:basedOn w:val="Normal"/>
    <w:rsid w:val="000C2C36"/>
    <w:pPr>
      <w:numPr>
        <w:numId w:val="2"/>
      </w:numPr>
    </w:pPr>
    <w:rPr>
      <w:rFonts w:ascii="Times New Roman" w:eastAsia="宋体" w:hAnsi="Times New Roman" w:cs="Times New Roman"/>
      <w:sz w:val="24"/>
      <w:szCs w:val="24"/>
    </w:rPr>
  </w:style>
  <w:style w:type="paragraph" w:customStyle="1" w:styleId="a0">
    <w:name w:val="一级条标题"/>
    <w:basedOn w:val="Normal"/>
    <w:rsid w:val="005F086F"/>
    <w:pPr>
      <w:numPr>
        <w:ilvl w:val="1"/>
        <w:numId w:val="3"/>
      </w:numPr>
      <w:spacing w:line="300" w:lineRule="auto"/>
      <w:outlineLvl w:val="1"/>
    </w:pPr>
    <w:rPr>
      <w:rFonts w:ascii="黑体" w:eastAsia="黑体" w:hAnsi="黑体" w:cs="宋体"/>
      <w:kern w:val="21"/>
      <w:szCs w:val="20"/>
    </w:rPr>
  </w:style>
  <w:style w:type="paragraph" w:customStyle="1" w:styleId="a1">
    <w:name w:val="二级条标题"/>
    <w:basedOn w:val="Normal"/>
    <w:next w:val="Normal"/>
    <w:rsid w:val="005F086F"/>
    <w:pPr>
      <w:numPr>
        <w:ilvl w:val="2"/>
        <w:numId w:val="3"/>
      </w:numPr>
      <w:spacing w:line="300" w:lineRule="auto"/>
      <w:outlineLvl w:val="2"/>
    </w:pPr>
    <w:rPr>
      <w:rFonts w:ascii="黑体" w:eastAsia="黑体" w:hAnsi="黑体" w:cs="宋体"/>
      <w:kern w:val="21"/>
      <w:szCs w:val="20"/>
    </w:rPr>
  </w:style>
  <w:style w:type="paragraph" w:customStyle="1" w:styleId="a2">
    <w:name w:val="三级条标题"/>
    <w:basedOn w:val="Normal"/>
    <w:next w:val="Normal"/>
    <w:rsid w:val="005F086F"/>
    <w:pPr>
      <w:numPr>
        <w:ilvl w:val="3"/>
        <w:numId w:val="3"/>
      </w:numPr>
      <w:spacing w:line="300" w:lineRule="auto"/>
      <w:outlineLvl w:val="3"/>
    </w:pPr>
    <w:rPr>
      <w:rFonts w:ascii="黑体" w:eastAsia="黑体" w:hAnsi="黑体" w:cs="宋体"/>
      <w:kern w:val="21"/>
      <w:szCs w:val="20"/>
    </w:rPr>
  </w:style>
  <w:style w:type="paragraph" w:customStyle="1" w:styleId="a3">
    <w:name w:val="四级条标题"/>
    <w:basedOn w:val="Normal"/>
    <w:next w:val="Normal"/>
    <w:rsid w:val="005F086F"/>
    <w:pPr>
      <w:numPr>
        <w:ilvl w:val="4"/>
        <w:numId w:val="3"/>
      </w:numPr>
      <w:spacing w:line="300" w:lineRule="auto"/>
      <w:outlineLvl w:val="4"/>
    </w:pPr>
    <w:rPr>
      <w:rFonts w:ascii="黑体" w:eastAsia="黑体" w:hAnsi="黑体" w:cs="宋体"/>
      <w:kern w:val="21"/>
      <w:szCs w:val="20"/>
    </w:rPr>
  </w:style>
  <w:style w:type="paragraph" w:customStyle="1" w:styleId="a4">
    <w:name w:val="五级条标题"/>
    <w:basedOn w:val="Normal"/>
    <w:next w:val="Normal"/>
    <w:rsid w:val="005F086F"/>
    <w:pPr>
      <w:numPr>
        <w:ilvl w:val="5"/>
        <w:numId w:val="3"/>
      </w:numPr>
      <w:spacing w:line="300" w:lineRule="auto"/>
      <w:outlineLvl w:val="5"/>
    </w:pPr>
    <w:rPr>
      <w:rFonts w:ascii="黑体" w:eastAsia="黑体" w:hAnsi="黑体" w:cs="宋体"/>
      <w:kern w:val="21"/>
      <w:szCs w:val="20"/>
    </w:rPr>
  </w:style>
  <w:style w:type="paragraph" w:customStyle="1" w:styleId="a5">
    <w:name w:val="正文图标题"/>
    <w:basedOn w:val="Normal"/>
    <w:next w:val="Normal"/>
    <w:rsid w:val="005F086F"/>
    <w:pPr>
      <w:numPr>
        <w:numId w:val="4"/>
      </w:numPr>
      <w:spacing w:line="300" w:lineRule="auto"/>
      <w:jc w:val="center"/>
    </w:pPr>
    <w:rPr>
      <w:rFonts w:ascii="黑体" w:eastAsia="黑体" w:hAnsi="黑体" w:cs="宋体"/>
      <w:kern w:val="21"/>
      <w:szCs w:val="20"/>
    </w:rPr>
  </w:style>
  <w:style w:type="paragraph" w:customStyle="1" w:styleId="a">
    <w:name w:val="章标题"/>
    <w:basedOn w:val="Normal"/>
    <w:rsid w:val="005F086F"/>
    <w:pPr>
      <w:numPr>
        <w:numId w:val="3"/>
      </w:numPr>
      <w:spacing w:beforeLines="100" w:before="240" w:afterLines="50" w:after="120" w:line="300" w:lineRule="auto"/>
      <w:outlineLvl w:val="0"/>
    </w:pPr>
    <w:rPr>
      <w:rFonts w:ascii="黑体" w:eastAsia="黑体" w:hAnsi="黑体" w:cs="宋体"/>
      <w:kern w:val="21"/>
      <w:szCs w:val="20"/>
    </w:rPr>
  </w:style>
  <w:style w:type="character" w:styleId="CommentReference">
    <w:name w:val="annotation reference"/>
    <w:basedOn w:val="DefaultParagraphFont"/>
    <w:uiPriority w:val="99"/>
    <w:semiHidden/>
    <w:unhideWhenUsed/>
    <w:rsid w:val="00FE22A2"/>
    <w:rPr>
      <w:sz w:val="21"/>
      <w:szCs w:val="21"/>
    </w:rPr>
  </w:style>
  <w:style w:type="paragraph" w:styleId="CommentText">
    <w:name w:val="annotation text"/>
    <w:basedOn w:val="Normal"/>
    <w:link w:val="CommentTextChar"/>
    <w:uiPriority w:val="99"/>
    <w:semiHidden/>
    <w:unhideWhenUsed/>
    <w:rsid w:val="00FE22A2"/>
  </w:style>
  <w:style w:type="character" w:customStyle="1" w:styleId="CommentTextChar">
    <w:name w:val="Comment Text Char"/>
    <w:basedOn w:val="DefaultParagraphFont"/>
    <w:link w:val="CommentText"/>
    <w:uiPriority w:val="99"/>
    <w:semiHidden/>
    <w:rsid w:val="00FE22A2"/>
    <w:rPr>
      <w:rFonts w:eastAsia="微软雅黑"/>
    </w:rPr>
  </w:style>
  <w:style w:type="paragraph" w:styleId="CommentSubject">
    <w:name w:val="annotation subject"/>
    <w:basedOn w:val="CommentText"/>
    <w:next w:val="CommentText"/>
    <w:link w:val="CommentSubjectChar"/>
    <w:uiPriority w:val="99"/>
    <w:semiHidden/>
    <w:unhideWhenUsed/>
    <w:rsid w:val="00FE22A2"/>
    <w:rPr>
      <w:b/>
      <w:bCs/>
    </w:rPr>
  </w:style>
  <w:style w:type="character" w:customStyle="1" w:styleId="CommentSubjectChar">
    <w:name w:val="Comment Subject Char"/>
    <w:basedOn w:val="CommentTextChar"/>
    <w:link w:val="CommentSubject"/>
    <w:uiPriority w:val="99"/>
    <w:semiHidden/>
    <w:rsid w:val="00FE22A2"/>
    <w:rPr>
      <w:rFonts w:eastAsia="微软雅黑"/>
      <w:b/>
      <w:bCs/>
    </w:rPr>
  </w:style>
  <w:style w:type="table" w:styleId="TableGrid">
    <w:name w:val="Table Grid"/>
    <w:basedOn w:val="TableNormal"/>
    <w:uiPriority w:val="59"/>
    <w:rsid w:val="00EC3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rsid w:val="00332E6B"/>
    <w:pPr>
      <w:ind w:firstLineChars="200" w:firstLine="420"/>
      <w:jc w:val="both"/>
    </w:pPr>
  </w:style>
  <w:style w:type="paragraph" w:customStyle="1" w:styleId="a6">
    <w:name w:val="标准段"/>
    <w:basedOn w:val="Normal"/>
    <w:link w:val="Char"/>
    <w:rsid w:val="00332E6B"/>
    <w:pPr>
      <w:spacing w:line="300" w:lineRule="auto"/>
      <w:ind w:firstLineChars="200" w:firstLine="420"/>
      <w:jc w:val="both"/>
    </w:pPr>
    <w:rPr>
      <w:rFonts w:ascii="宋体" w:eastAsia="宋体" w:hAnsi="宋体" w:cs="宋体"/>
      <w:kern w:val="21"/>
      <w:szCs w:val="20"/>
    </w:rPr>
  </w:style>
  <w:style w:type="character" w:customStyle="1" w:styleId="Char">
    <w:name w:val="标准段 Char"/>
    <w:basedOn w:val="DefaultParagraphFont"/>
    <w:link w:val="a6"/>
    <w:rsid w:val="00332E6B"/>
    <w:rPr>
      <w:rFonts w:ascii="宋体" w:eastAsia="宋体" w:hAnsi="宋体" w:cs="宋体"/>
      <w:kern w:val="21"/>
      <w:szCs w:val="20"/>
    </w:rPr>
  </w:style>
  <w:style w:type="paragraph" w:customStyle="1" w:styleId="B1">
    <w:name w:val="首页B1"/>
    <w:basedOn w:val="Normal"/>
    <w:rsid w:val="00033DC6"/>
    <w:pPr>
      <w:numPr>
        <w:numId w:val="6"/>
      </w:numPr>
      <w:spacing w:before="120" w:after="120" w:line="288" w:lineRule="auto"/>
      <w:jc w:val="both"/>
    </w:pPr>
    <w:rPr>
      <w:rFonts w:ascii="Times New Roman" w:eastAsia="宋体" w:hAnsi="Times New Roman" w:cs="Times New Roman"/>
      <w:b/>
      <w:sz w:val="28"/>
      <w:szCs w:val="24"/>
    </w:rPr>
  </w:style>
  <w:style w:type="paragraph" w:styleId="NormalWeb">
    <w:name w:val="Normal (Web)"/>
    <w:basedOn w:val="Normal"/>
    <w:uiPriority w:val="99"/>
    <w:semiHidden/>
    <w:unhideWhenUsed/>
    <w:rsid w:val="00EB5483"/>
    <w:pPr>
      <w:widowControl/>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49142">
      <w:bodyDiv w:val="1"/>
      <w:marLeft w:val="0"/>
      <w:marRight w:val="0"/>
      <w:marTop w:val="0"/>
      <w:marBottom w:val="0"/>
      <w:divBdr>
        <w:top w:val="none" w:sz="0" w:space="0" w:color="auto"/>
        <w:left w:val="none" w:sz="0" w:space="0" w:color="auto"/>
        <w:bottom w:val="none" w:sz="0" w:space="0" w:color="auto"/>
        <w:right w:val="none" w:sz="0" w:space="0" w:color="auto"/>
      </w:divBdr>
    </w:div>
    <w:div w:id="196681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8CF0F-51F2-4D8B-97FE-608604D8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XX银行手机银行登录安全设计咨询方案</vt:lpstr>
    </vt:vector>
  </TitlesOfParts>
  <Company>橙子科技</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XX银行手机银行登录安全设计咨询方案</dc:title>
  <dc:subject>民生银行手机银行登录场景安全设计咨询方案</dc:subject>
  <dc:creator>Yang Wang</dc:creator>
  <cp:lastModifiedBy>Lee Chao</cp:lastModifiedBy>
  <cp:revision>1</cp:revision>
  <cp:lastPrinted>2017-05-12T08:31:00Z</cp:lastPrinted>
  <dcterms:created xsi:type="dcterms:W3CDTF">2019-06-19T02:34:00Z</dcterms:created>
  <dcterms:modified xsi:type="dcterms:W3CDTF">2019-06-19T02:34:00Z</dcterms:modified>
</cp:coreProperties>
</file>