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61BA4184" w:rsidR="007306A5" w:rsidRPr="00731565" w:rsidRDefault="008D71D2" w:rsidP="0083676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Addressing Confounds in Correlation Between Externalizing Polygenic Score</w:t>
      </w:r>
      <w:r w:rsidR="00FF6443">
        <w:rPr>
          <w:rFonts w:ascii="Times New Roman" w:hAnsi="Times New Roman" w:cs="Times New Roman"/>
          <w:b/>
          <w:bCs/>
          <w:sz w:val="24"/>
          <w:szCs w:val="24"/>
        </w:rPr>
        <w:t>s</w:t>
      </w:r>
      <w:r>
        <w:rPr>
          <w:rFonts w:ascii="Times New Roman" w:hAnsi="Times New Roman" w:cs="Times New Roman"/>
          <w:b/>
          <w:bCs/>
          <w:sz w:val="24"/>
          <w:szCs w:val="24"/>
        </w:rPr>
        <w:t xml:space="preserve"> </w:t>
      </w:r>
      <w:r w:rsidR="00FF6443">
        <w:rPr>
          <w:rFonts w:ascii="Times New Roman" w:hAnsi="Times New Roman" w:cs="Times New Roman"/>
          <w:b/>
          <w:bCs/>
          <w:sz w:val="24"/>
          <w:szCs w:val="24"/>
        </w:rPr>
        <w:t>and</w:t>
      </w:r>
      <w:r>
        <w:rPr>
          <w:rFonts w:ascii="Times New Roman" w:hAnsi="Times New Roman" w:cs="Times New Roman"/>
          <w:b/>
          <w:bCs/>
          <w:sz w:val="24"/>
          <w:szCs w:val="24"/>
        </w:rPr>
        <w:t xml:space="preserve"> </w:t>
      </w:r>
      <w:r w:rsidR="00AA6A29">
        <w:rPr>
          <w:rFonts w:ascii="Times New Roman" w:hAnsi="Times New Roman" w:cs="Times New Roman"/>
          <w:b/>
          <w:bCs/>
          <w:sz w:val="24"/>
          <w:szCs w:val="24"/>
        </w:rPr>
        <w:t xml:space="preserve">Adolescent </w:t>
      </w:r>
      <w:r>
        <w:rPr>
          <w:rFonts w:ascii="Times New Roman" w:hAnsi="Times New Roman" w:cs="Times New Roman"/>
          <w:b/>
          <w:bCs/>
          <w:sz w:val="24"/>
          <w:szCs w:val="24"/>
        </w:rPr>
        <w:t>Psychosocial Environments</w:t>
      </w:r>
      <w:commentRangeStart w:id="0"/>
      <w:commentRangeStart w:id="1"/>
      <w:commentRangeStart w:id="2"/>
      <w:r w:rsidR="00221F96">
        <w:rPr>
          <w:rFonts w:ascii="Times New Roman" w:hAnsi="Times New Roman" w:cs="Times New Roman"/>
          <w:b/>
          <w:bCs/>
          <w:sz w:val="24"/>
          <w:szCs w:val="24"/>
        </w:rPr>
        <w:t xml:space="preserve">  </w:t>
      </w:r>
      <w:commentRangeEnd w:id="0"/>
      <w:r w:rsidR="00FF6443" w:rsidRPr="00731565">
        <w:rPr>
          <w:rStyle w:val="CommentReference"/>
          <w:rFonts w:ascii="Times New Roman" w:hAnsi="Times New Roman" w:cs="Times New Roman"/>
          <w:b/>
          <w:bCs/>
          <w:sz w:val="24"/>
          <w:szCs w:val="24"/>
        </w:rPr>
        <w:commentReference w:id="0"/>
      </w:r>
      <w:commentRangeEnd w:id="1"/>
      <w:r w:rsidR="00221F96" w:rsidRPr="00731565">
        <w:rPr>
          <w:rStyle w:val="CommentReference"/>
          <w:rFonts w:ascii="Times New Roman" w:hAnsi="Times New Roman" w:cs="Times New Roman"/>
          <w:b/>
          <w:bCs/>
          <w:sz w:val="24"/>
          <w:szCs w:val="24"/>
        </w:rPr>
        <w:commentReference w:id="1"/>
      </w:r>
      <w:commentRangeEnd w:id="2"/>
      <w:r w:rsidR="00530FA4" w:rsidRPr="00731565">
        <w:rPr>
          <w:rStyle w:val="CommentReference"/>
          <w:rFonts w:ascii="Times New Roman" w:hAnsi="Times New Roman" w:cs="Times New Roman"/>
          <w:b/>
          <w:bCs/>
          <w:sz w:val="24"/>
          <w:szCs w:val="24"/>
        </w:rPr>
        <w:commentReference w:id="2"/>
      </w:r>
    </w:p>
    <w:p w14:paraId="1A13C75C" w14:textId="4FF10523"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sidR="000F03C8">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77777777" w:rsidR="004011FD" w:rsidRPr="00D20ACC" w:rsidRDefault="004011FD" w:rsidP="002F48B0">
      <w:pPr>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Pr="00D20ACC"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commentRangeStart w:id="3"/>
      <w:r w:rsidR="00255935" w:rsidRPr="00D20ACC">
        <w:rPr>
          <w:rFonts w:ascii="Times New Roman" w:hAnsi="Times New Roman" w:cs="Times New Roman"/>
          <w:b/>
          <w:bCs/>
          <w:sz w:val="24"/>
          <w:szCs w:val="24"/>
        </w:rPr>
        <w:lastRenderedPageBreak/>
        <w:t>Abstract</w:t>
      </w:r>
      <w:commentRangeEnd w:id="3"/>
      <w:r w:rsidR="00710BBA" w:rsidRPr="00D20ACC">
        <w:rPr>
          <w:rStyle w:val="CommentReference"/>
          <w:rFonts w:ascii="Times New Roman" w:hAnsi="Times New Roman" w:cs="Times New Roman"/>
          <w:b/>
          <w:bCs/>
          <w:sz w:val="24"/>
          <w:szCs w:val="24"/>
        </w:rPr>
        <w:commentReference w:id="3"/>
      </w:r>
    </w:p>
    <w:p w14:paraId="7187758E" w14:textId="06C7059A" w:rsidR="00F1709A" w:rsidRDefault="00F1709A" w:rsidP="00057403">
      <w:pPr>
        <w:spacing w:after="0" w:line="480" w:lineRule="auto"/>
        <w:rPr>
          <w:rFonts w:ascii="Times New Roman" w:hAnsi="Times New Roman" w:cs="Times New Roman"/>
          <w:sz w:val="24"/>
          <w:szCs w:val="24"/>
        </w:rPr>
      </w:pPr>
      <w:r w:rsidRPr="00F1709A">
        <w:rPr>
          <w:rFonts w:ascii="Times New Roman" w:hAnsi="Times New Roman" w:cs="Times New Roman"/>
          <w:sz w:val="24"/>
          <w:szCs w:val="24"/>
        </w:rPr>
        <w:t xml:space="preserve">Genetic effects for externalizing (EXT) </w:t>
      </w:r>
      <w:r w:rsidR="00221F96">
        <w:rPr>
          <w:rFonts w:ascii="Times New Roman" w:hAnsi="Times New Roman" w:cs="Times New Roman"/>
          <w:sz w:val="24"/>
          <w:szCs w:val="24"/>
        </w:rPr>
        <w:t>behaviors</w:t>
      </w:r>
      <w:r w:rsidRPr="00F1709A">
        <w:rPr>
          <w:rFonts w:ascii="Times New Roman" w:hAnsi="Times New Roman" w:cs="Times New Roman"/>
          <w:sz w:val="24"/>
          <w:szCs w:val="24"/>
        </w:rPr>
        <w:t xml:space="preserve"> may accumulate “outside of the skin”, where at-risk individuals become exposed to more adverse environments due to EXT or other heritable traits. Th</w:t>
      </w:r>
      <w:r w:rsidR="00423244">
        <w:rPr>
          <w:rFonts w:ascii="Times New Roman" w:hAnsi="Times New Roman" w:cs="Times New Roman"/>
          <w:sz w:val="24"/>
          <w:szCs w:val="24"/>
        </w:rPr>
        <w:t xml:space="preserve">e causality of this </w:t>
      </w:r>
      <w:r w:rsidRPr="00F1709A">
        <w:rPr>
          <w:rFonts w:ascii="Times New Roman" w:hAnsi="Times New Roman" w:cs="Times New Roman"/>
          <w:sz w:val="24"/>
          <w:szCs w:val="24"/>
        </w:rPr>
        <w:t xml:space="preserve">phenomenon, however, has been difficult to </w:t>
      </w:r>
      <w:r w:rsidR="00A952E6">
        <w:rPr>
          <w:rFonts w:ascii="Times New Roman" w:hAnsi="Times New Roman" w:cs="Times New Roman"/>
          <w:sz w:val="24"/>
          <w:szCs w:val="24"/>
        </w:rPr>
        <w:t>determine</w:t>
      </w:r>
      <w:r w:rsidRPr="00F1709A">
        <w:rPr>
          <w:rFonts w:ascii="Times New Roman" w:hAnsi="Times New Roman" w:cs="Times New Roman"/>
          <w:sz w:val="24"/>
          <w:szCs w:val="24"/>
        </w:rPr>
        <w:t xml:space="preserve"> due to confounding by</w:t>
      </w:r>
      <w:r w:rsidR="007D5A82">
        <w:rPr>
          <w:rFonts w:ascii="Times New Roman" w:hAnsi="Times New Roman" w:cs="Times New Roman"/>
          <w:sz w:val="24"/>
          <w:szCs w:val="24"/>
        </w:rPr>
        <w:t xml:space="preserve"> family environment related to</w:t>
      </w:r>
      <w:r w:rsidRPr="00F1709A">
        <w:rPr>
          <w:rFonts w:ascii="Times New Roman" w:hAnsi="Times New Roman" w:cs="Times New Roman"/>
          <w:sz w:val="24"/>
          <w:szCs w:val="24"/>
        </w:rPr>
        <w:t xml:space="preserve"> population stratification</w:t>
      </w:r>
      <w:r w:rsidR="007D5A82">
        <w:rPr>
          <w:rFonts w:ascii="Times New Roman" w:hAnsi="Times New Roman" w:cs="Times New Roman"/>
          <w:sz w:val="24"/>
          <w:szCs w:val="24"/>
        </w:rPr>
        <w:t xml:space="preserve"> and </w:t>
      </w:r>
      <w:r w:rsidRPr="00F1709A">
        <w:rPr>
          <w:rFonts w:ascii="Times New Roman" w:hAnsi="Times New Roman" w:cs="Times New Roman"/>
          <w:sz w:val="24"/>
          <w:szCs w:val="24"/>
        </w:rPr>
        <w:t xml:space="preserve">parental genotypes. </w:t>
      </w:r>
      <w:r w:rsidR="003D2D12">
        <w:rPr>
          <w:rFonts w:ascii="Times New Roman" w:hAnsi="Times New Roman" w:cs="Times New Roman"/>
          <w:sz w:val="24"/>
          <w:szCs w:val="24"/>
        </w:rPr>
        <w:t>In this study, w</w:t>
      </w:r>
      <w:r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Pr="00F1709A">
        <w:rPr>
          <w:rFonts w:ascii="Times New Roman" w:hAnsi="Times New Roman" w:cs="Times New Roman"/>
          <w:sz w:val="24"/>
          <w:szCs w:val="24"/>
        </w:rPr>
        <w:t xml:space="preserve"> the downstream effects of </w:t>
      </w:r>
      <w:r w:rsidR="00DC7CDF">
        <w:rPr>
          <w:rFonts w:ascii="Times New Roman" w:hAnsi="Times New Roman" w:cs="Times New Roman"/>
          <w:sz w:val="24"/>
          <w:szCs w:val="24"/>
        </w:rPr>
        <w:t>an EXT polygenic score</w:t>
      </w:r>
      <w:r w:rsidRPr="00F1709A">
        <w:rPr>
          <w:rFonts w:ascii="Times New Roman" w:hAnsi="Times New Roman" w:cs="Times New Roman"/>
          <w:sz w:val="24"/>
          <w:szCs w:val="24"/>
        </w:rPr>
        <w:t xml:space="preserve"> on adolescent social environments </w:t>
      </w:r>
      <w:r w:rsidR="00C9730B">
        <w:rPr>
          <w:rFonts w:ascii="Times New Roman" w:hAnsi="Times New Roman" w:cs="Times New Roman"/>
          <w:sz w:val="24"/>
          <w:szCs w:val="24"/>
        </w:rPr>
        <w:t xml:space="preserve">(i.e., </w:t>
      </w:r>
      <w:r w:rsidR="00C9730B" w:rsidRPr="00F1709A">
        <w:rPr>
          <w:rFonts w:ascii="Times New Roman" w:hAnsi="Times New Roman" w:cs="Times New Roman"/>
          <w:sz w:val="24"/>
          <w:szCs w:val="24"/>
        </w:rPr>
        <w:t>parent- and child-report parental relationships, delinquent peer affiliation, and school connectedness</w:t>
      </w:r>
      <w:r w:rsidR="00C9730B">
        <w:rPr>
          <w:rFonts w:ascii="Times New Roman" w:hAnsi="Times New Roman" w:cs="Times New Roman"/>
          <w:sz w:val="24"/>
          <w:szCs w:val="24"/>
        </w:rPr>
        <w:t xml:space="preserve">) </w:t>
      </w:r>
      <w:r w:rsidRPr="00F1709A">
        <w:rPr>
          <w:rFonts w:ascii="Times New Roman" w:hAnsi="Times New Roman" w:cs="Times New Roman"/>
          <w:sz w:val="24"/>
          <w:szCs w:val="24"/>
        </w:rPr>
        <w:t>while controlling for these confounds</w:t>
      </w:r>
      <w:r w:rsidR="005A065B">
        <w:rPr>
          <w:rFonts w:ascii="Times New Roman" w:hAnsi="Times New Roman" w:cs="Times New Roman"/>
          <w:sz w:val="24"/>
          <w:szCs w:val="24"/>
        </w:rPr>
        <w:t xml:space="preserve"> by leveraging </w:t>
      </w:r>
      <w:r w:rsidR="005A065B" w:rsidRPr="00F1709A">
        <w:rPr>
          <w:rFonts w:ascii="Times New Roman" w:hAnsi="Times New Roman" w:cs="Times New Roman"/>
          <w:sz w:val="24"/>
          <w:szCs w:val="24"/>
        </w:rPr>
        <w:t>1,863 twins/siblings from 900 families in the National Longitudinal Study of Adolescent to Adult Health</w:t>
      </w:r>
      <w:r w:rsidRPr="00F1709A">
        <w:rPr>
          <w:rFonts w:ascii="Times New Roman" w:hAnsi="Times New Roman" w:cs="Times New Roman"/>
          <w:sz w:val="24"/>
          <w:szCs w:val="24"/>
        </w:rPr>
        <w:t>. We found robust within-family effects of PGS on both parent-report and child-report parental relationship, highlighting family dynamics as possible downstream manifestations of genetic effects.</w:t>
      </w:r>
      <w:r w:rsidR="00534ED6">
        <w:rPr>
          <w:rFonts w:ascii="Times New Roman" w:hAnsi="Times New Roman" w:cs="Times New Roman"/>
          <w:sz w:val="24"/>
          <w:szCs w:val="24"/>
        </w:rPr>
        <w:t xml:space="preserve"> T</w:t>
      </w:r>
      <w:r w:rsidRPr="00F1709A">
        <w:rPr>
          <w:rFonts w:ascii="Times New Roman" w:hAnsi="Times New Roman" w:cs="Times New Roman"/>
          <w:sz w:val="24"/>
          <w:szCs w:val="24"/>
        </w:rPr>
        <w:t xml:space="preserve">he same was not observed for delinquent peer affiliation or school connectedness, whose associations with PGS may be better explained by </w:t>
      </w:r>
      <w:r w:rsidR="003F6FB8">
        <w:rPr>
          <w:rFonts w:ascii="Times New Roman" w:hAnsi="Times New Roman" w:cs="Times New Roman"/>
          <w:sz w:val="24"/>
          <w:szCs w:val="24"/>
        </w:rPr>
        <w:t>parental and family environmental factors</w:t>
      </w:r>
      <w:r w:rsidRPr="00F1709A">
        <w:rPr>
          <w:rFonts w:ascii="Times New Roman" w:hAnsi="Times New Roman" w:cs="Times New Roman"/>
          <w:sz w:val="24"/>
          <w:szCs w:val="24"/>
        </w:rPr>
        <w:t xml:space="preserve">. Finally, </w:t>
      </w:r>
      <w:r w:rsidR="002C226A">
        <w:rPr>
          <w:rFonts w:ascii="Times New Roman" w:hAnsi="Times New Roman" w:cs="Times New Roman"/>
          <w:sz w:val="24"/>
          <w:szCs w:val="24"/>
        </w:rPr>
        <w:t xml:space="preserve">our post-hoc mediation analyses </w:t>
      </w:r>
      <w:r w:rsidR="00BD31A3">
        <w:rPr>
          <w:rFonts w:ascii="Times New Roman" w:hAnsi="Times New Roman" w:cs="Times New Roman"/>
          <w:sz w:val="24"/>
          <w:szCs w:val="24"/>
        </w:rPr>
        <w:t>showed</w:t>
      </w:r>
      <w:r w:rsidR="002C226A">
        <w:rPr>
          <w:rFonts w:ascii="Times New Roman" w:hAnsi="Times New Roman" w:cs="Times New Roman"/>
          <w:sz w:val="24"/>
          <w:szCs w:val="24"/>
        </w:rPr>
        <w:t xml:space="preserve"> that </w:t>
      </w:r>
      <w:r w:rsidR="00BD31A3">
        <w:rPr>
          <w:rFonts w:ascii="Times New Roman" w:hAnsi="Times New Roman" w:cs="Times New Roman"/>
          <w:sz w:val="24"/>
          <w:szCs w:val="24"/>
        </w:rPr>
        <w:t xml:space="preserve">only half of the </w:t>
      </w:r>
      <w:r w:rsidR="00BD31A3" w:rsidRPr="00F1709A">
        <w:rPr>
          <w:rFonts w:ascii="Times New Roman" w:hAnsi="Times New Roman" w:cs="Times New Roman"/>
          <w:sz w:val="24"/>
          <w:szCs w:val="24"/>
        </w:rPr>
        <w:t xml:space="preserve">within-family effects of PGS </w:t>
      </w:r>
      <w:r w:rsidR="00BD31A3">
        <w:rPr>
          <w:rFonts w:ascii="Times New Roman" w:hAnsi="Times New Roman" w:cs="Times New Roman"/>
          <w:sz w:val="24"/>
          <w:szCs w:val="24"/>
        </w:rPr>
        <w:t xml:space="preserve">on parental </w:t>
      </w:r>
      <w:r w:rsidR="001E4223">
        <w:rPr>
          <w:rFonts w:ascii="Times New Roman" w:hAnsi="Times New Roman" w:cs="Times New Roman"/>
          <w:sz w:val="24"/>
          <w:szCs w:val="24"/>
        </w:rPr>
        <w:t>relationships</w:t>
      </w:r>
      <w:r w:rsidR="00BD31A3">
        <w:rPr>
          <w:rFonts w:ascii="Times New Roman" w:hAnsi="Times New Roman" w:cs="Times New Roman"/>
          <w:sz w:val="24"/>
          <w:szCs w:val="24"/>
        </w:rPr>
        <w:t xml:space="preserve"> were mediated by childhood ADHD and adolescent </w:t>
      </w:r>
      <w:r w:rsidR="00BD31A3" w:rsidRPr="00F1709A">
        <w:rPr>
          <w:rFonts w:ascii="Times New Roman" w:hAnsi="Times New Roman" w:cs="Times New Roman"/>
          <w:sz w:val="24"/>
          <w:szCs w:val="24"/>
        </w:rPr>
        <w:t>antisocial and substance use behaviors</w:t>
      </w:r>
      <w:r w:rsidR="00BD31A3">
        <w:rPr>
          <w:rFonts w:ascii="Times New Roman" w:hAnsi="Times New Roman" w:cs="Times New Roman"/>
          <w:sz w:val="24"/>
          <w:szCs w:val="24"/>
        </w:rPr>
        <w:t xml:space="preserve">, indicating that behavioral traits </w:t>
      </w:r>
      <w:r w:rsidR="0014726F">
        <w:rPr>
          <w:rFonts w:ascii="Times New Roman" w:hAnsi="Times New Roman" w:cs="Times New Roman"/>
          <w:sz w:val="24"/>
          <w:szCs w:val="24"/>
        </w:rPr>
        <w:t xml:space="preserve">not directly related to ADHD </w:t>
      </w:r>
      <w:r w:rsidR="00BD31A3">
        <w:rPr>
          <w:rFonts w:ascii="Times New Roman" w:hAnsi="Times New Roman" w:cs="Times New Roman"/>
          <w:sz w:val="24"/>
          <w:szCs w:val="24"/>
        </w:rPr>
        <w:t>may play a role in the accumulation of genetic risks outside of the skin</w:t>
      </w:r>
      <w:r w:rsidRPr="00F1709A">
        <w:rPr>
          <w:rFonts w:ascii="Times New Roman" w:hAnsi="Times New Roman" w:cs="Times New Roman"/>
          <w:sz w:val="24"/>
          <w:szCs w:val="24"/>
        </w:rPr>
        <w:t>.</w:t>
      </w:r>
      <w:r>
        <w:rPr>
          <w:rFonts w:ascii="Times New Roman" w:hAnsi="Times New Roman" w:cs="Times New Roman"/>
          <w:sz w:val="24"/>
          <w:szCs w:val="24"/>
        </w:rPr>
        <w:t xml:space="preserve"> </w:t>
      </w:r>
    </w:p>
    <w:p w14:paraId="050E22DE" w14:textId="77777777" w:rsidR="00F63F58" w:rsidRDefault="00F63F58" w:rsidP="00057403">
      <w:pPr>
        <w:spacing w:after="0" w:line="480" w:lineRule="auto"/>
        <w:rPr>
          <w:rFonts w:ascii="Times New Roman" w:hAnsi="Times New Roman" w:cs="Times New Roman"/>
          <w:sz w:val="24"/>
          <w:szCs w:val="24"/>
        </w:rPr>
      </w:pPr>
    </w:p>
    <w:p w14:paraId="41BBE0F0" w14:textId="545F9296"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gene-environment </w:t>
      </w:r>
      <w:r w:rsidR="00B66EBD" w:rsidRPr="00D20ACC">
        <w:rPr>
          <w:rFonts w:ascii="Times New Roman" w:hAnsi="Times New Roman" w:cs="Times New Roman"/>
          <w:sz w:val="24"/>
          <w:szCs w:val="24"/>
        </w:rPr>
        <w:t>interplay</w:t>
      </w:r>
      <w:r w:rsidRPr="00D20ACC">
        <w:rPr>
          <w:rFonts w:ascii="Times New Roman" w:hAnsi="Times New Roman" w:cs="Times New Roman"/>
          <w:sz w:val="24"/>
          <w:szCs w:val="24"/>
        </w:rPr>
        <w:t xml:space="preserve">, </w:t>
      </w:r>
      <w:r w:rsidR="00366824" w:rsidRPr="00D20ACC">
        <w:rPr>
          <w:rFonts w:ascii="Times New Roman" w:hAnsi="Times New Roman" w:cs="Times New Roman"/>
          <w:sz w:val="24"/>
          <w:szCs w:val="24"/>
        </w:rPr>
        <w:t xml:space="preserve">externalizing behavior, </w:t>
      </w:r>
      <w:r w:rsidR="00B65565" w:rsidRPr="00D20ACC">
        <w:rPr>
          <w:rFonts w:ascii="Times New Roman" w:hAnsi="Times New Roman" w:cs="Times New Roman"/>
          <w:sz w:val="24"/>
          <w:szCs w:val="24"/>
        </w:rPr>
        <w:t>polygenic score</w:t>
      </w:r>
      <w:r w:rsidR="00320DB8">
        <w:rPr>
          <w:rFonts w:ascii="Times New Roman" w:hAnsi="Times New Roman" w:cs="Times New Roman"/>
          <w:sz w:val="24"/>
          <w:szCs w:val="24"/>
        </w:rPr>
        <w:t>s</w:t>
      </w:r>
      <w:r w:rsidR="00D034B7" w:rsidRPr="00D20ACC">
        <w:rPr>
          <w:rFonts w:ascii="Times New Roman" w:hAnsi="Times New Roman" w:cs="Times New Roman"/>
          <w:sz w:val="24"/>
          <w:szCs w:val="24"/>
        </w:rPr>
        <w:t xml:space="preserve">, </w:t>
      </w:r>
      <w:r w:rsidR="00320DB8">
        <w:rPr>
          <w:rFonts w:ascii="Times New Roman" w:hAnsi="Times New Roman" w:cs="Times New Roman"/>
          <w:sz w:val="24"/>
          <w:szCs w:val="24"/>
        </w:rPr>
        <w:t xml:space="preserve">indirect effects, </w:t>
      </w:r>
      <w:r w:rsidR="00880B1F">
        <w:rPr>
          <w:rFonts w:ascii="Times New Roman" w:hAnsi="Times New Roman" w:cs="Times New Roman"/>
          <w:sz w:val="24"/>
          <w:szCs w:val="24"/>
        </w:rPr>
        <w:t>development</w:t>
      </w:r>
      <w:r w:rsidR="00C45E2C">
        <w:rPr>
          <w:rFonts w:ascii="Times New Roman" w:hAnsi="Times New Roman" w:cs="Times New Roman"/>
          <w:sz w:val="24"/>
          <w:szCs w:val="24"/>
        </w:rPr>
        <w:t>.</w:t>
      </w:r>
      <w:r w:rsidR="008D0B03" w:rsidRPr="00D20ACC">
        <w:rPr>
          <w:rFonts w:ascii="Times New Roman" w:hAnsi="Times New Roman" w:cs="Times New Roman"/>
          <w:sz w:val="24"/>
          <w:szCs w:val="24"/>
        </w:rPr>
        <w:br w:type="page"/>
      </w:r>
    </w:p>
    <w:p w14:paraId="44DDCDA9" w14:textId="030C328D" w:rsidR="002210A1" w:rsidRDefault="00A36475"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E</w:t>
      </w:r>
      <w:r w:rsidRPr="00D20ACC">
        <w:rPr>
          <w:rFonts w:ascii="Times New Roman" w:hAnsi="Times New Roman" w:cs="Times New Roman"/>
          <w:sz w:val="24"/>
          <w:szCs w:val="24"/>
        </w:rPr>
        <w:t xml:space="preserve">xternalizing (EXT) </w:t>
      </w:r>
      <w:r w:rsidR="000F03C8">
        <w:rPr>
          <w:rFonts w:ascii="Times New Roman" w:hAnsi="Times New Roman" w:cs="Times New Roman"/>
          <w:sz w:val="24"/>
          <w:szCs w:val="24"/>
        </w:rPr>
        <w:t>problems comprise</w:t>
      </w:r>
      <w:r w:rsidR="00C209B2">
        <w:rPr>
          <w:rFonts w:ascii="Times New Roman" w:hAnsi="Times New Roman" w:cs="Times New Roman"/>
          <w:sz w:val="24"/>
          <w:szCs w:val="24"/>
        </w:rPr>
        <w:t xml:space="preserve"> </w:t>
      </w:r>
      <w:r w:rsidR="00316F23">
        <w:rPr>
          <w:rFonts w:ascii="Times New Roman" w:hAnsi="Times New Roman" w:cs="Times New Roman"/>
          <w:sz w:val="24"/>
          <w:szCs w:val="24"/>
        </w:rPr>
        <w:t>a spectrum of</w:t>
      </w:r>
      <w:r w:rsidR="00DD186C">
        <w:rPr>
          <w:rFonts w:ascii="Times New Roman" w:hAnsi="Times New Roman" w:cs="Times New Roman"/>
          <w:sz w:val="24"/>
          <w:szCs w:val="24"/>
        </w:rPr>
        <w:t xml:space="preserve"> </w:t>
      </w:r>
      <w:r w:rsidR="000F03C8">
        <w:rPr>
          <w:rFonts w:ascii="Times New Roman" w:hAnsi="Times New Roman" w:cs="Times New Roman"/>
          <w:sz w:val="24"/>
          <w:szCs w:val="24"/>
        </w:rPr>
        <w:t>traits and behaviors</w:t>
      </w:r>
      <w:r w:rsidR="00316F23">
        <w:rPr>
          <w:rFonts w:ascii="Times New Roman" w:hAnsi="Times New Roman" w:cs="Times New Roman"/>
          <w:sz w:val="24"/>
          <w:szCs w:val="24"/>
        </w:rPr>
        <w:t xml:space="preserv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E85776">
        <w:rPr>
          <w:rFonts w:ascii="Times New Roman" w:hAnsi="Times New Roman" w:cs="Times New Roman"/>
          <w:sz w:val="24"/>
          <w:szCs w:val="24"/>
        </w:rPr>
        <w:t xml:space="preserve">, which </w:t>
      </w:r>
      <w:r>
        <w:rPr>
          <w:rFonts w:ascii="Times New Roman" w:hAnsi="Times New Roman" w:cs="Times New Roman"/>
          <w:sz w:val="24"/>
          <w:szCs w:val="24"/>
        </w:rPr>
        <w:t xml:space="preserve">often </w:t>
      </w:r>
      <w:r w:rsidR="000210DA" w:rsidRPr="00D20ACC">
        <w:rPr>
          <w:rFonts w:ascii="Times New Roman" w:hAnsi="Times New Roman" w:cs="Times New Roman"/>
          <w:sz w:val="24"/>
          <w:szCs w:val="24"/>
        </w:rPr>
        <w:t xml:space="preserve">manifest </w:t>
      </w:r>
      <w:r w:rsidR="000210DA">
        <w:rPr>
          <w:rFonts w:ascii="Times New Roman" w:hAnsi="Times New Roman" w:cs="Times New Roman"/>
          <w:sz w:val="24"/>
          <w:szCs w:val="24"/>
        </w:rPr>
        <w:t>as</w:t>
      </w:r>
      <w:r w:rsidR="000210DA" w:rsidRPr="00D20ACC">
        <w:rPr>
          <w:rFonts w:ascii="Times New Roman" w:hAnsi="Times New Roman" w:cs="Times New Roman"/>
          <w:sz w:val="24"/>
          <w:szCs w:val="24"/>
        </w:rPr>
        <w:t xml:space="preserve"> observable</w:t>
      </w:r>
      <w:r w:rsidR="000210DA">
        <w:rPr>
          <w:rFonts w:ascii="Times New Roman" w:hAnsi="Times New Roman" w:cs="Times New Roman"/>
          <w:sz w:val="24"/>
          <w:szCs w:val="24"/>
        </w:rPr>
        <w:t xml:space="preserve"> </w:t>
      </w:r>
      <w:r w:rsidR="000210DA" w:rsidRPr="00D20ACC">
        <w:rPr>
          <w:rFonts w:ascii="Times New Roman" w:hAnsi="Times New Roman" w:cs="Times New Roman"/>
          <w:sz w:val="24"/>
          <w:szCs w:val="24"/>
        </w:rPr>
        <w:t>actions towards the external environment</w:t>
      </w:r>
      <w:r w:rsidR="00123B76">
        <w:rPr>
          <w:rFonts w:ascii="Times New Roman" w:hAnsi="Times New Roman" w:cs="Times New Roman"/>
          <w:sz w:val="24"/>
          <w:szCs w:val="24"/>
        </w:rPr>
        <w:t xml:space="preserve">, </w:t>
      </w:r>
      <w:r w:rsidR="00E325EC">
        <w:rPr>
          <w:rFonts w:ascii="Times New Roman" w:hAnsi="Times New Roman" w:cs="Times New Roman"/>
          <w:sz w:val="24"/>
          <w:szCs w:val="24"/>
        </w:rPr>
        <w:t>including</w:t>
      </w:r>
      <w:r w:rsidR="000210DA">
        <w:rPr>
          <w:rFonts w:ascii="Times New Roman" w:hAnsi="Times New Roman" w:cs="Times New Roman"/>
          <w:sz w:val="24"/>
          <w:szCs w:val="24"/>
        </w:rPr>
        <w:t xml:space="preserve"> aggression, rule-breaking behaviors, and problematic substance use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FA0154">
        <w:rPr>
          <w:rFonts w:ascii="Times New Roman" w:hAnsi="Times New Roman" w:cs="Times New Roman"/>
          <w:sz w:val="24"/>
          <w:szCs w:val="24"/>
        </w:rPr>
        <w:t>in</w:t>
      </w:r>
      <w:r w:rsidR="000F03C8">
        <w:rPr>
          <w:rFonts w:ascii="Times New Roman" w:hAnsi="Times New Roman" w:cs="Times New Roman"/>
          <w:sz w:val="24"/>
          <w:szCs w:val="24"/>
        </w:rPr>
        <w:t xml:space="preserve"> adolescen</w:t>
      </w:r>
      <w:r w:rsidR="00216A62">
        <w:rPr>
          <w:rFonts w:ascii="Times New Roman" w:hAnsi="Times New Roman" w:cs="Times New Roman"/>
          <w:sz w:val="24"/>
          <w:szCs w:val="24"/>
        </w:rPr>
        <w:t>ce</w:t>
      </w:r>
      <w:r w:rsidR="000F03C8">
        <w:rPr>
          <w:rFonts w:ascii="Times New Roman" w:hAnsi="Times New Roman" w:cs="Times New Roman"/>
          <w:sz w:val="24"/>
          <w:szCs w:val="24"/>
        </w:rPr>
        <w:t xml:space="preserve"> </w:t>
      </w:r>
      <w:r w:rsidR="00E251CD" w:rsidRPr="00D20ACC">
        <w:rPr>
          <w:rFonts w:ascii="Times New Roman" w:hAnsi="Times New Roman" w:cs="Times New Roman"/>
          <w:sz w:val="24"/>
          <w:szCs w:val="24"/>
        </w:rPr>
        <w:t>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w:t>
      </w:r>
      <w:r w:rsidR="0097554B">
        <w:rPr>
          <w:rFonts w:ascii="Times New Roman" w:hAnsi="Times New Roman" w:cs="Times New Roman"/>
          <w:sz w:val="24"/>
          <w:szCs w:val="24"/>
        </w:rPr>
        <w:t xml:space="preserve"> life</w:t>
      </w:r>
      <w:r w:rsidR="00E251CD" w:rsidRPr="00D20ACC">
        <w:rPr>
          <w:rFonts w:ascii="Times New Roman" w:hAnsi="Times New Roman" w:cs="Times New Roman"/>
          <w:sz w:val="24"/>
          <w:szCs w:val="24"/>
        </w:rPr>
        <w:t xml:space="preserve"> outcomes, </w:t>
      </w:r>
      <w:r w:rsidR="0097554B">
        <w:rPr>
          <w:rFonts w:ascii="Times New Roman" w:hAnsi="Times New Roman" w:cs="Times New Roman"/>
          <w:sz w:val="24"/>
          <w:szCs w:val="24"/>
        </w:rPr>
        <w:t>such as</w:t>
      </w:r>
      <w:r w:rsidR="00E251CD" w:rsidRPr="00D20ACC">
        <w:rPr>
          <w:rFonts w:ascii="Times New Roman" w:hAnsi="Times New Roman" w:cs="Times New Roman"/>
          <w:sz w:val="24"/>
          <w:szCs w:val="24"/>
        </w:rPr>
        <w:t xml:space="preserve"> </w:t>
      </w:r>
      <w:r w:rsidR="00DF193D">
        <w:rPr>
          <w:rFonts w:ascii="Times New Roman" w:hAnsi="Times New Roman" w:cs="Times New Roman"/>
          <w:sz w:val="24"/>
          <w:szCs w:val="24"/>
        </w:rPr>
        <w:t xml:space="preserve">financial and </w:t>
      </w:r>
      <w:r w:rsidR="00E251CD" w:rsidRPr="00D20ACC">
        <w:rPr>
          <w:rFonts w:ascii="Times New Roman" w:hAnsi="Times New Roman" w:cs="Times New Roman"/>
          <w:sz w:val="24"/>
          <w:szCs w:val="24"/>
        </w:rPr>
        <w:t xml:space="preserve">legal difficulties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DF193D">
        <w:rPr>
          <w:rFonts w:ascii="Times New Roman" w:hAnsi="Times New Roman" w:cs="Times New Roman"/>
          <w:sz w:val="24"/>
          <w:szCs w:val="24"/>
        </w:rPr>
        <w:t xml:space="preserve"> </w:t>
      </w:r>
      <w:r w:rsidR="00E251CD" w:rsidRPr="00D20ACC">
        <w:rPr>
          <w:rFonts w:ascii="Times New Roman" w:hAnsi="Times New Roman" w:cs="Times New Roman"/>
          <w:sz w:val="24"/>
          <w:szCs w:val="24"/>
        </w:rPr>
        <w:t>and</w:t>
      </w:r>
      <w:r w:rsidR="000F03C8">
        <w:rPr>
          <w:rFonts w:ascii="Times New Roman" w:hAnsi="Times New Roman" w:cs="Times New Roman"/>
          <w:sz w:val="24"/>
          <w:szCs w:val="24"/>
        </w:rPr>
        <w:t xml:space="preserve"> </w:t>
      </w:r>
      <w:r w:rsidR="00BB24A0">
        <w:rPr>
          <w:rFonts w:ascii="Times New Roman" w:hAnsi="Times New Roman" w:cs="Times New Roman"/>
          <w:sz w:val="24"/>
          <w:szCs w:val="24"/>
        </w:rPr>
        <w:t>emotional</w:t>
      </w:r>
      <w:r w:rsidR="0044459A">
        <w:rPr>
          <w:rFonts w:ascii="Times New Roman" w:hAnsi="Times New Roman" w:cs="Times New Roman"/>
          <w:sz w:val="24"/>
          <w:szCs w:val="24"/>
        </w:rPr>
        <w:t xml:space="preserve">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854392">
        <w:rPr>
          <w:rFonts w:ascii="Times New Roman" w:hAnsi="Times New Roman" w:cs="Times New Roman"/>
          <w:sz w:val="24"/>
          <w:szCs w:val="24"/>
        </w:rPr>
        <w:t>A b</w:t>
      </w:r>
      <w:r w:rsidR="003D48A1">
        <w:rPr>
          <w:rFonts w:ascii="Times New Roman" w:hAnsi="Times New Roman" w:cs="Times New Roman"/>
          <w:sz w:val="24"/>
          <w:szCs w:val="24"/>
        </w:rPr>
        <w:t>etter</w:t>
      </w:r>
      <w:r w:rsidR="003005B8">
        <w:rPr>
          <w:rFonts w:ascii="Times New Roman" w:hAnsi="Times New Roman" w:cs="Times New Roman"/>
          <w:sz w:val="24"/>
          <w:szCs w:val="24"/>
        </w:rPr>
        <w:t xml:space="preserve"> </w:t>
      </w:r>
      <w:r w:rsidR="003D48A1">
        <w:rPr>
          <w:rFonts w:ascii="Times New Roman" w:hAnsi="Times New Roman" w:cs="Times New Roman"/>
          <w:sz w:val="24"/>
          <w:szCs w:val="24"/>
        </w:rPr>
        <w:t>understanding</w:t>
      </w:r>
      <w:r w:rsidR="00854392">
        <w:rPr>
          <w:rFonts w:ascii="Times New Roman" w:hAnsi="Times New Roman" w:cs="Times New Roman"/>
          <w:sz w:val="24"/>
          <w:szCs w:val="24"/>
        </w:rPr>
        <w:t xml:space="preserve"> of</w:t>
      </w:r>
      <w:r w:rsidR="003005B8">
        <w:rPr>
          <w:rFonts w:ascii="Times New Roman" w:hAnsi="Times New Roman" w:cs="Times New Roman"/>
          <w:sz w:val="24"/>
          <w:szCs w:val="24"/>
        </w:rPr>
        <w:t xml:space="preserve"> the etiology of EXT </w:t>
      </w:r>
      <w:r w:rsidR="000239B6">
        <w:rPr>
          <w:rFonts w:ascii="Times New Roman" w:hAnsi="Times New Roman" w:cs="Times New Roman"/>
          <w:sz w:val="24"/>
          <w:szCs w:val="24"/>
        </w:rPr>
        <w:t>problems</w:t>
      </w:r>
      <w:r w:rsidR="00854392">
        <w:rPr>
          <w:rFonts w:ascii="Times New Roman" w:hAnsi="Times New Roman" w:cs="Times New Roman"/>
          <w:sz w:val="24"/>
          <w:szCs w:val="24"/>
        </w:rPr>
        <w:t xml:space="preserve"> </w:t>
      </w:r>
      <w:r w:rsidR="003D48A1">
        <w:rPr>
          <w:rFonts w:ascii="Times New Roman" w:hAnsi="Times New Roman" w:cs="Times New Roman"/>
          <w:sz w:val="24"/>
          <w:szCs w:val="24"/>
        </w:rPr>
        <w:t xml:space="preserve">is therefore critical </w:t>
      </w:r>
      <w:r w:rsidR="000D588F">
        <w:rPr>
          <w:rFonts w:ascii="Times New Roman" w:hAnsi="Times New Roman" w:cs="Times New Roman"/>
          <w:sz w:val="24"/>
          <w:szCs w:val="24"/>
        </w:rPr>
        <w:t>for</w:t>
      </w:r>
      <w:r w:rsidR="003D48A1">
        <w:rPr>
          <w:rFonts w:ascii="Times New Roman" w:hAnsi="Times New Roman" w:cs="Times New Roman"/>
          <w:sz w:val="24"/>
          <w:szCs w:val="24"/>
        </w:rPr>
        <w:t xml:space="preserve"> its</w:t>
      </w:r>
      <w:r w:rsidR="000D588F">
        <w:rPr>
          <w:rFonts w:ascii="Times New Roman" w:hAnsi="Times New Roman" w:cs="Times New Roman"/>
          <w:sz w:val="24"/>
          <w:szCs w:val="24"/>
        </w:rPr>
        <w:t xml:space="preserve"> </w:t>
      </w:r>
      <w:r w:rsidR="003005B8">
        <w:rPr>
          <w:rFonts w:ascii="Times New Roman" w:hAnsi="Times New Roman" w:cs="Times New Roman"/>
          <w:sz w:val="24"/>
          <w:szCs w:val="24"/>
        </w:rPr>
        <w:t>prevention</w:t>
      </w:r>
      <w:r w:rsidR="003D48A1">
        <w:rPr>
          <w:rFonts w:ascii="Times New Roman" w:hAnsi="Times New Roman" w:cs="Times New Roman"/>
          <w:sz w:val="24"/>
          <w:szCs w:val="24"/>
        </w:rPr>
        <w:t xml:space="preserve"> and intervention</w:t>
      </w:r>
      <w:r w:rsidR="007B3672">
        <w:rPr>
          <w:rFonts w:ascii="Times New Roman" w:hAnsi="Times New Roman" w:cs="Times New Roman"/>
          <w:sz w:val="24"/>
          <w:szCs w:val="24"/>
        </w:rPr>
        <w:t xml:space="preserve"> and the improvement of developmental outcomes</w:t>
      </w:r>
      <w:r w:rsidR="00E251CD" w:rsidRPr="00D20ACC">
        <w:rPr>
          <w:rFonts w:ascii="Times New Roman" w:hAnsi="Times New Roman" w:cs="Times New Roman"/>
          <w:sz w:val="24"/>
          <w:szCs w:val="24"/>
        </w:rPr>
        <w:t>.</w:t>
      </w:r>
      <w:r w:rsidR="006C2203">
        <w:rPr>
          <w:rFonts w:ascii="Times New Roman" w:hAnsi="Times New Roman" w:cs="Times New Roman"/>
          <w:sz w:val="24"/>
          <w:szCs w:val="24"/>
        </w:rPr>
        <w:t xml:space="preserve"> </w:t>
      </w:r>
      <w:r w:rsidR="007B1269">
        <w:rPr>
          <w:rFonts w:ascii="Times New Roman" w:hAnsi="Times New Roman" w:cs="Times New Roman"/>
          <w:sz w:val="24"/>
          <w:szCs w:val="24"/>
        </w:rPr>
        <w:t>While genes are known to play a prominent role in</w:t>
      </w:r>
      <w:r w:rsidR="00854C9F">
        <w:rPr>
          <w:rFonts w:ascii="Times New Roman" w:hAnsi="Times New Roman" w:cs="Times New Roman"/>
          <w:sz w:val="24"/>
          <w:szCs w:val="24"/>
        </w:rPr>
        <w:t xml:space="preserve"> </w:t>
      </w:r>
      <w:r w:rsidR="001020B2">
        <w:rPr>
          <w:rFonts w:ascii="Times New Roman" w:hAnsi="Times New Roman" w:cs="Times New Roman"/>
          <w:sz w:val="24"/>
          <w:szCs w:val="24"/>
        </w:rPr>
        <w:t>EXT problems</w:t>
      </w:r>
      <w:r w:rsidR="000F03C8">
        <w:rPr>
          <w:rFonts w:ascii="Times New Roman" w:hAnsi="Times New Roman" w:cs="Times New Roman"/>
          <w:sz w:val="24"/>
          <w:szCs w:val="24"/>
        </w:rPr>
        <w:t xml:space="preserve"> </w:t>
      </w:r>
      <w:r w:rsidR="000D588F">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{"citationID":"X4d4t8T5","properties":{"formattedCitation":"(Barr &amp; Dick, 2019; Hicks et al., 2004)","plainCitation":"(Barr &amp; Dick, 2019; Hicks et al., 2004)","noteIndex":0},"citationItems":[{"id":212,"uris":["http://zotero.org/users/10101336/items/QAANDI68"],"itemData":{"id":212,"type":"chapter","container-title":"Recent Advances in Research on Impulsivity and Impulsive Behaviors","DOI":"10.1007/7854_2019_120","ISBN":"978-3-030-60510-0","language":"en","note":"collection-title: Current Topics in Behavioral Neurosciences","page":"93-112","publisher":"Springer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0D588F">
        <w:rPr>
          <w:rFonts w:ascii="Times New Roman" w:hAnsi="Times New Roman" w:cs="Times New Roman"/>
          <w:sz w:val="24"/>
          <w:szCs w:val="24"/>
        </w:rPr>
        <w:fldChar w:fldCharType="separate"/>
      </w:r>
      <w:r w:rsidR="009F0725" w:rsidRPr="009F0725">
        <w:rPr>
          <w:rFonts w:ascii="Times New Roman" w:hAnsi="Times New Roman" w:cs="Times New Roman"/>
          <w:sz w:val="24"/>
        </w:rPr>
        <w:t>(Barr &amp; Dick, 2019; Hicks et al., 2004)</w:t>
      </w:r>
      <w:r w:rsidR="000D588F">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they are</w:t>
      </w:r>
      <w:r w:rsidR="000F03C8">
        <w:rPr>
          <w:rFonts w:ascii="Times New Roman" w:hAnsi="Times New Roman" w:cs="Times New Roman"/>
          <w:sz w:val="24"/>
          <w:szCs w:val="24"/>
        </w:rPr>
        <w:t xml:space="preserve"> </w:t>
      </w:r>
      <w:r w:rsidR="007B1269">
        <w:rPr>
          <w:rFonts w:ascii="Times New Roman" w:hAnsi="Times New Roman" w:cs="Times New Roman"/>
          <w:sz w:val="24"/>
          <w:szCs w:val="24"/>
        </w:rPr>
        <w:t xml:space="preserve">also </w:t>
      </w:r>
      <w:r w:rsidR="000F03C8">
        <w:rPr>
          <w:rFonts w:ascii="Times New Roman" w:hAnsi="Times New Roman" w:cs="Times New Roman"/>
          <w:sz w:val="24"/>
          <w:szCs w:val="24"/>
        </w:rPr>
        <w:t xml:space="preserve">influenced by </w:t>
      </w:r>
      <w:r w:rsidR="00D643B4">
        <w:rPr>
          <w:rFonts w:ascii="Times New Roman" w:hAnsi="Times New Roman" w:cs="Times New Roman"/>
          <w:sz w:val="24"/>
          <w:szCs w:val="24"/>
        </w:rPr>
        <w:t xml:space="preserve">parental, peer, and community </w:t>
      </w:r>
      <w:r w:rsidR="000F03C8">
        <w:rPr>
          <w:rFonts w:ascii="Times New Roman" w:hAnsi="Times New Roman" w:cs="Times New Roman"/>
          <w:sz w:val="24"/>
          <w:szCs w:val="24"/>
        </w:rPr>
        <w:t xml:space="preserve">environmental factors </w:t>
      </w:r>
      <w:r w:rsidR="007B1269">
        <w:rPr>
          <w:rFonts w:ascii="Times New Roman" w:hAnsi="Times New Roman" w:cs="Times New Roman"/>
          <w:sz w:val="24"/>
          <w:szCs w:val="24"/>
        </w:rPr>
        <w:t xml:space="preserve">as well </w:t>
      </w:r>
      <w:r w:rsidR="00252FEC" w:rsidRPr="00215386">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(Lond)","page":"537-547","PMID":"25485087","PMCID":"PMC4255466","source":"PubMed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252FEC" w:rsidRPr="00252FEC">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0F03C8">
        <w:rPr>
          <w:rFonts w:ascii="Times New Roman" w:hAnsi="Times New Roman" w:cs="Times New Roman"/>
          <w:sz w:val="24"/>
          <w:szCs w:val="24"/>
        </w:rPr>
        <w:t xml:space="preserve">. </w:t>
      </w:r>
      <w:r w:rsidR="007B1269">
        <w:rPr>
          <w:rFonts w:ascii="Times New Roman" w:hAnsi="Times New Roman" w:cs="Times New Roman"/>
          <w:sz w:val="24"/>
          <w:szCs w:val="24"/>
        </w:rPr>
        <w:t>Furthermore</w:t>
      </w:r>
      <w:r w:rsidR="000F03C8">
        <w:rPr>
          <w:rFonts w:ascii="Times New Roman" w:hAnsi="Times New Roman" w:cs="Times New Roman"/>
          <w:sz w:val="24"/>
          <w:szCs w:val="24"/>
        </w:rPr>
        <w:t>,</w:t>
      </w:r>
      <w:r w:rsidR="00E61206">
        <w:rPr>
          <w:rFonts w:ascii="Times New Roman" w:hAnsi="Times New Roman" w:cs="Times New Roman"/>
          <w:sz w:val="24"/>
          <w:szCs w:val="24"/>
        </w:rPr>
        <w:t xml:space="preserve">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w:t>
      </w:r>
      <w:r w:rsidR="00216A62">
        <w:rPr>
          <w:rFonts w:ascii="Times New Roman" w:hAnsi="Times New Roman" w:cs="Times New Roman"/>
          <w:sz w:val="24"/>
          <w:szCs w:val="24"/>
        </w:rPr>
        <w:t>for</w:t>
      </w:r>
      <w:r w:rsidR="000F03C8">
        <w:rPr>
          <w:rFonts w:ascii="Times New Roman" w:hAnsi="Times New Roman" w:cs="Times New Roman"/>
          <w:sz w:val="24"/>
          <w:szCs w:val="24"/>
        </w:rPr>
        <w:t xml:space="preserve"> </w:t>
      </w:r>
      <w:r w:rsidR="005E36CD">
        <w:rPr>
          <w:rFonts w:ascii="Times New Roman" w:hAnsi="Times New Roman" w:cs="Times New Roman"/>
          <w:sz w:val="24"/>
          <w:szCs w:val="24"/>
        </w:rPr>
        <w:t xml:space="preserve">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0F03C8">
        <w:rPr>
          <w:rFonts w:ascii="Times New Roman" w:hAnsi="Times New Roman" w:cs="Times New Roman"/>
          <w:sz w:val="24"/>
          <w:szCs w:val="24"/>
        </w:rPr>
        <w:t>are deeply intertwined</w:t>
      </w:r>
      <w:r w:rsidR="00330228">
        <w:rPr>
          <w:rFonts w:ascii="Times New Roman" w:hAnsi="Times New Roman" w:cs="Times New Roman"/>
          <w:sz w:val="24"/>
          <w:szCs w:val="24"/>
        </w:rPr>
        <w:t xml:space="preserve">, </w:t>
      </w:r>
      <w:r w:rsidR="00704C9D">
        <w:rPr>
          <w:rFonts w:ascii="Times New Roman" w:hAnsi="Times New Roman" w:cs="Times New Roman"/>
          <w:sz w:val="24"/>
          <w:szCs w:val="24"/>
        </w:rPr>
        <w:t>as g</w:t>
      </w:r>
      <w:r w:rsidR="000F03C8" w:rsidRPr="000F03C8">
        <w:rPr>
          <w:rFonts w:ascii="Times New Roman" w:hAnsi="Times New Roman" w:cs="Times New Roman"/>
          <w:sz w:val="24"/>
          <w:szCs w:val="24"/>
        </w:rPr>
        <w:t>enetic risk</w:t>
      </w:r>
      <w:r w:rsidR="000F03C8">
        <w:rPr>
          <w:rFonts w:ascii="Times New Roman" w:hAnsi="Times New Roman" w:cs="Times New Roman"/>
          <w:sz w:val="24"/>
          <w:szCs w:val="24"/>
        </w:rPr>
        <w:t>s</w:t>
      </w:r>
      <w:r w:rsidR="000F03C8" w:rsidRPr="000F03C8">
        <w:rPr>
          <w:rFonts w:ascii="Times New Roman" w:hAnsi="Times New Roman" w:cs="Times New Roman"/>
          <w:sz w:val="24"/>
          <w:szCs w:val="24"/>
        </w:rPr>
        <w:t xml:space="preserve"> for EXT </w:t>
      </w:r>
      <w:r w:rsidR="00216A62" w:rsidRPr="000F03C8">
        <w:rPr>
          <w:rFonts w:ascii="Times New Roman" w:hAnsi="Times New Roman" w:cs="Times New Roman"/>
          <w:sz w:val="24"/>
          <w:szCs w:val="24"/>
        </w:rPr>
        <w:t>are</w:t>
      </w:r>
      <w:r w:rsidR="000F03C8" w:rsidRPr="000F03C8">
        <w:rPr>
          <w:rFonts w:ascii="Times New Roman" w:hAnsi="Times New Roman" w:cs="Times New Roman"/>
          <w:sz w:val="24"/>
          <w:szCs w:val="24"/>
        </w:rPr>
        <w:t xml:space="preserve"> often correlated with </w:t>
      </w:r>
      <w:r w:rsidR="00330228">
        <w:rPr>
          <w:rFonts w:ascii="Times New Roman" w:hAnsi="Times New Roman" w:cs="Times New Roman"/>
          <w:sz w:val="24"/>
          <w:szCs w:val="24"/>
        </w:rPr>
        <w:t>psychosocial</w:t>
      </w:r>
      <w:r w:rsidR="003B7102">
        <w:rPr>
          <w:rFonts w:ascii="Times New Roman" w:hAnsi="Times New Roman" w:cs="Times New Roman"/>
          <w:sz w:val="24"/>
          <w:szCs w:val="24"/>
        </w:rPr>
        <w:t xml:space="preserve"> </w:t>
      </w:r>
      <w:r w:rsidR="000F03C8" w:rsidRPr="000F03C8">
        <w:rPr>
          <w:rFonts w:ascii="Times New Roman" w:hAnsi="Times New Roman" w:cs="Times New Roman"/>
          <w:sz w:val="24"/>
          <w:szCs w:val="24"/>
        </w:rPr>
        <w:t>environments</w:t>
      </w:r>
      <w:r w:rsidR="001F10DC">
        <w:rPr>
          <w:rFonts w:ascii="Times New Roman" w:hAnsi="Times New Roman" w:cs="Times New Roman"/>
          <w:sz w:val="24"/>
          <w:szCs w:val="24"/>
        </w:rPr>
        <w:t xml:space="preserve"> (i.e., </w:t>
      </w:r>
      <w:r w:rsidR="00681039">
        <w:rPr>
          <w:rFonts w:ascii="Times New Roman" w:hAnsi="Times New Roman" w:cs="Times New Roman"/>
          <w:sz w:val="24"/>
          <w:szCs w:val="24"/>
        </w:rPr>
        <w:t>gene-environment correlation</w:t>
      </w:r>
      <w:r w:rsidR="001F10DC">
        <w:rPr>
          <w:rFonts w:ascii="Times New Roman" w:hAnsi="Times New Roman" w:cs="Times New Roman"/>
          <w:sz w:val="24"/>
          <w:szCs w:val="24"/>
        </w:rPr>
        <w:t xml:space="preserve">, </w:t>
      </w:r>
      <w:r w:rsidR="00681039" w:rsidRPr="00681039">
        <w:rPr>
          <w:rFonts w:ascii="Times New Roman" w:hAnsi="Times New Roman" w:cs="Times New Roman"/>
          <w:i/>
          <w:iCs/>
          <w:sz w:val="24"/>
          <w:szCs w:val="24"/>
        </w:rPr>
        <w:t>r</w:t>
      </w:r>
      <w:r w:rsidR="00681039" w:rsidRPr="00681039">
        <w:rPr>
          <w:rFonts w:ascii="Times New Roman" w:hAnsi="Times New Roman" w:cs="Times New Roman"/>
          <w:sz w:val="24"/>
          <w:szCs w:val="24"/>
        </w:rPr>
        <w:t>GE</w:t>
      </w:r>
      <w:r w:rsidR="00681039">
        <w:rPr>
          <w:rFonts w:ascii="Times New Roman" w:hAnsi="Times New Roman" w:cs="Times New Roman"/>
          <w:sz w:val="24"/>
          <w:szCs w:val="24"/>
        </w:rPr>
        <w:t>)</w:t>
      </w:r>
      <w:r w:rsidR="000F03C8" w:rsidRPr="000F03C8">
        <w:rPr>
          <w:rFonts w:ascii="Times New Roman" w:hAnsi="Times New Roman" w:cs="Times New Roman"/>
          <w:sz w:val="24"/>
          <w:szCs w:val="24"/>
        </w:rPr>
        <w:t xml:space="preserve"> </w:t>
      </w:r>
      <w:r w:rsidR="00645B71">
        <w:rPr>
          <w:rFonts w:ascii="Times New Roman" w:hAnsi="Times New Roman" w:cs="Times New Roman"/>
          <w:sz w:val="24"/>
          <w:szCs w:val="24"/>
        </w:rPr>
        <w:fldChar w:fldCharType="begin"/>
      </w:r>
      <w:r w:rsidR="00A52E8A">
        <w:rPr>
          <w:rFonts w:ascii="Times New Roman" w:hAnsi="Times New Roman" w:cs="Times New Roman"/>
          <w:sz w:val="24"/>
          <w:szCs w:val="24"/>
        </w:rPr>
        <w:instrText xml:space="preserve"> ADDIN ZOTERO_ITEM CSL_CITATION {"citationID":"XKG8GjOV","properties":{"formattedCitation":"(Elam et al., 2023; Kuo et al., 2021)","plainCitation":"(Elam et al., 2023; Kuo et al., 2021)","noteIndex":0},"citationItems":[{"id":989,"uris":["http://zotero.org/users/10101336/items/FG2U45E9"],"itemData":{"id":989,"type":"article-journal","abstract":"Previous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US","page":"287-296","publisher":"American Psychological Association","source":"APA PsycNet","title":"A gene-environment cascade theoretical framework of developmental psychopathology","volume":"132","author":[{"family":"Elam","given":"Kit K."},{"family":"Lemery-Chalfant","given":"Kathryn"},{"family":"Chassin","given":"Laurie"}],"issued":{"date-parts":[["2023"]]}}},{"id":1373,"uris":["http://zotero.org/users/10101336/items/CILUPUJD"],"itemData":{"id":1373,"type":"article-journal","abstract":"Genetic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645B71">
        <w:rPr>
          <w:rFonts w:ascii="Times New Roman" w:hAnsi="Times New Roman" w:cs="Times New Roman"/>
          <w:sz w:val="24"/>
          <w:szCs w:val="24"/>
        </w:rPr>
        <w:fldChar w:fldCharType="separate"/>
      </w:r>
      <w:r w:rsidR="00A52E8A" w:rsidRPr="00A52E8A">
        <w:rPr>
          <w:rFonts w:ascii="Times New Roman" w:hAnsi="Times New Roman" w:cs="Times New Roman"/>
          <w:sz w:val="24"/>
        </w:rPr>
        <w:t>(Elam et al., 2023; Kuo et al., 2021)</w:t>
      </w:r>
      <w:r w:rsidR="00645B71">
        <w:rPr>
          <w:rFonts w:ascii="Times New Roman" w:hAnsi="Times New Roman" w:cs="Times New Roman"/>
          <w:sz w:val="24"/>
          <w:szCs w:val="24"/>
        </w:rPr>
        <w:fldChar w:fldCharType="end"/>
      </w:r>
      <w:r w:rsidR="001F10DC">
        <w:rPr>
          <w:rFonts w:ascii="Times New Roman" w:hAnsi="Times New Roman" w:cs="Times New Roman"/>
          <w:sz w:val="24"/>
          <w:szCs w:val="24"/>
        </w:rPr>
        <w:t xml:space="preserve">. </w:t>
      </w:r>
      <w:r w:rsidR="007276FB">
        <w:rPr>
          <w:rFonts w:ascii="Times New Roman" w:hAnsi="Times New Roman" w:cs="Times New Roman"/>
          <w:sz w:val="24"/>
          <w:szCs w:val="24"/>
        </w:rPr>
        <w:t>Emerging</w:t>
      </w:r>
      <w:r w:rsidR="001F10DC">
        <w:rPr>
          <w:rFonts w:ascii="Times New Roman" w:hAnsi="Times New Roman" w:cs="Times New Roman"/>
          <w:sz w:val="24"/>
          <w:szCs w:val="24"/>
        </w:rPr>
        <w:t xml:space="preserve"> studies have </w:t>
      </w:r>
      <w:r w:rsidR="007276FB">
        <w:rPr>
          <w:rFonts w:ascii="Times New Roman" w:hAnsi="Times New Roman" w:cs="Times New Roman"/>
          <w:sz w:val="24"/>
          <w:szCs w:val="24"/>
        </w:rPr>
        <w:t xml:space="preserve">now </w:t>
      </w:r>
      <w:r w:rsidR="001F10DC">
        <w:rPr>
          <w:rFonts w:ascii="Times New Roman" w:hAnsi="Times New Roman" w:cs="Times New Roman"/>
          <w:sz w:val="24"/>
          <w:szCs w:val="24"/>
        </w:rPr>
        <w:t xml:space="preserve">shown that </w:t>
      </w:r>
      <w:r w:rsidR="003751E4">
        <w:rPr>
          <w:rFonts w:ascii="Times New Roman" w:hAnsi="Times New Roman" w:cs="Times New Roman"/>
          <w:sz w:val="24"/>
          <w:szCs w:val="24"/>
        </w:rPr>
        <w:t xml:space="preserve">genetic effects on EXT may </w:t>
      </w:r>
      <w:r w:rsidR="00704C9D">
        <w:rPr>
          <w:rFonts w:ascii="Times New Roman" w:hAnsi="Times New Roman" w:cs="Times New Roman"/>
          <w:sz w:val="24"/>
          <w:szCs w:val="24"/>
        </w:rPr>
        <w:t xml:space="preserve">also </w:t>
      </w:r>
      <w:r w:rsidR="003751E4">
        <w:rPr>
          <w:rFonts w:ascii="Times New Roman" w:hAnsi="Times New Roman" w:cs="Times New Roman"/>
          <w:sz w:val="24"/>
          <w:szCs w:val="24"/>
        </w:rPr>
        <w:t xml:space="preserve">operate </w:t>
      </w:r>
      <w:r w:rsidR="000F03C8" w:rsidRPr="00216A62">
        <w:rPr>
          <w:rFonts w:ascii="Times New Roman" w:hAnsi="Times New Roman" w:cs="Times New Roman"/>
          <w:i/>
          <w:iCs/>
          <w:sz w:val="24"/>
          <w:szCs w:val="24"/>
        </w:rPr>
        <w:t>indirect</w:t>
      </w:r>
      <w:r w:rsidR="003751E4">
        <w:rPr>
          <w:rFonts w:ascii="Times New Roman" w:hAnsi="Times New Roman" w:cs="Times New Roman"/>
          <w:i/>
          <w:iCs/>
          <w:sz w:val="24"/>
          <w:szCs w:val="24"/>
        </w:rPr>
        <w:t xml:space="preserve">ly </w:t>
      </w:r>
      <w:r w:rsidR="00645B71">
        <w:rPr>
          <w:rFonts w:ascii="Times New Roman" w:hAnsi="Times New Roman" w:cs="Times New Roman"/>
          <w:sz w:val="24"/>
          <w:szCs w:val="24"/>
        </w:rPr>
        <w:t>through the environment</w:t>
      </w:r>
      <w:r w:rsidR="003C5FCC">
        <w:rPr>
          <w:rFonts w:ascii="Times New Roman" w:hAnsi="Times New Roman" w:cs="Times New Roman"/>
          <w:sz w:val="24"/>
          <w:szCs w:val="24"/>
        </w:rPr>
        <w:t xml:space="preserve"> </w:t>
      </w:r>
      <w:r w:rsidR="003C5FCC">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{"citationID":"GNHFg9ew","properties":{"formattedCitation":"(Dong et al., 2025)","plainCitation":"(Dong et al., 2025)","noteIndex":0},"citationItems":[{"id":1595,"uris":["http://zotero.org/users/10101336/items/FLEQAGWJ"],"itemData":{"id":1595,"type":"article","abstract":"Studies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Janford"}],"accessed":{"date-parts":[["2026",2,4]]},"issued":{"date-parts":[["2025",1,31]]}}}],"schema":"https://github.com/citation-style-language/schema/raw/master/csl-citation.json"} </w:instrText>
      </w:r>
      <w:r w:rsidR="003C5FCC">
        <w:rPr>
          <w:rFonts w:ascii="Times New Roman" w:hAnsi="Times New Roman" w:cs="Times New Roman"/>
          <w:sz w:val="24"/>
          <w:szCs w:val="24"/>
        </w:rPr>
        <w:fldChar w:fldCharType="separate"/>
      </w:r>
      <w:r w:rsidR="003C5FCC" w:rsidRPr="003C5FCC">
        <w:rPr>
          <w:rFonts w:ascii="Times New Roman" w:hAnsi="Times New Roman" w:cs="Times New Roman"/>
          <w:sz w:val="24"/>
        </w:rPr>
        <w:t>(Dong et al., 2025)</w:t>
      </w:r>
      <w:r w:rsidR="003C5FCC">
        <w:rPr>
          <w:rFonts w:ascii="Times New Roman" w:hAnsi="Times New Roman" w:cs="Times New Roman"/>
          <w:sz w:val="24"/>
          <w:szCs w:val="24"/>
        </w:rPr>
        <w:fldChar w:fldCharType="end"/>
      </w:r>
      <w:r w:rsidR="007276FB">
        <w:rPr>
          <w:rFonts w:ascii="Times New Roman" w:hAnsi="Times New Roman" w:cs="Times New Roman"/>
          <w:sz w:val="24"/>
          <w:szCs w:val="24"/>
        </w:rPr>
        <w:t xml:space="preserve">, reinforcing the environmental plasticity of putatively casual genetic effects. </w:t>
      </w:r>
    </w:p>
    <w:p w14:paraId="67A728D0" w14:textId="3AA02C44" w:rsidR="002210A1" w:rsidRDefault="00216A62" w:rsidP="002210A1">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However,</w:t>
      </w:r>
      <w:r w:rsidR="001F10DC">
        <w:rPr>
          <w:rFonts w:ascii="Times New Roman" w:hAnsi="Times New Roman" w:cs="Times New Roman"/>
          <w:sz w:val="24"/>
          <w:szCs w:val="24"/>
        </w:rPr>
        <w:t xml:space="preserve"> genetic indirect effects and</w:t>
      </w:r>
      <w:r w:rsidR="00581AA0">
        <w:rPr>
          <w:rFonts w:ascii="Times New Roman" w:hAnsi="Times New Roman" w:cs="Times New Roman"/>
          <w:sz w:val="24"/>
          <w:szCs w:val="24"/>
        </w:rPr>
        <w:t xml:space="preserve"> </w:t>
      </w:r>
      <w:r w:rsidR="00681039" w:rsidRPr="00AE004B">
        <w:rPr>
          <w:rFonts w:ascii="Times New Roman" w:hAnsi="Times New Roman" w:cs="Times New Roman"/>
          <w:i/>
          <w:iCs/>
          <w:sz w:val="24"/>
          <w:szCs w:val="24"/>
        </w:rPr>
        <w:t>r</w:t>
      </w:r>
      <w:r w:rsidR="00681039">
        <w:rPr>
          <w:rFonts w:ascii="Times New Roman" w:hAnsi="Times New Roman" w:cs="Times New Roman"/>
          <w:sz w:val="24"/>
          <w:szCs w:val="24"/>
        </w:rPr>
        <w:t>GE</w:t>
      </w:r>
      <w:r w:rsidR="00007E2E">
        <w:rPr>
          <w:rFonts w:ascii="Times New Roman" w:hAnsi="Times New Roman" w:cs="Times New Roman"/>
          <w:sz w:val="24"/>
          <w:szCs w:val="24"/>
        </w:rPr>
        <w:t>s</w:t>
      </w:r>
      <w:r w:rsidR="00681039">
        <w:rPr>
          <w:rFonts w:ascii="Times New Roman" w:hAnsi="Times New Roman" w:cs="Times New Roman"/>
          <w:sz w:val="24"/>
          <w:szCs w:val="24"/>
        </w:rPr>
        <w:t xml:space="preserve"> </w:t>
      </w:r>
      <w:r w:rsidR="001F10DC">
        <w:rPr>
          <w:rFonts w:ascii="Times New Roman" w:hAnsi="Times New Roman" w:cs="Times New Roman"/>
          <w:sz w:val="24"/>
          <w:szCs w:val="24"/>
        </w:rPr>
        <w:t xml:space="preserve">more specifically </w:t>
      </w:r>
      <w:r w:rsidR="00007E2E">
        <w:rPr>
          <w:rFonts w:ascii="Times New Roman" w:hAnsi="Times New Roman" w:cs="Times New Roman"/>
          <w:sz w:val="24"/>
          <w:szCs w:val="24"/>
        </w:rPr>
        <w:t xml:space="preserve">may </w:t>
      </w:r>
      <w:r w:rsidR="00A61A13">
        <w:rPr>
          <w:rFonts w:ascii="Times New Roman" w:hAnsi="Times New Roman" w:cs="Times New Roman"/>
          <w:sz w:val="24"/>
          <w:szCs w:val="24"/>
        </w:rPr>
        <w:t xml:space="preserve">also </w:t>
      </w:r>
      <w:r w:rsidR="00007E2E">
        <w:rPr>
          <w:rFonts w:ascii="Times New Roman" w:hAnsi="Times New Roman" w:cs="Times New Roman"/>
          <w:sz w:val="24"/>
          <w:szCs w:val="24"/>
        </w:rPr>
        <w:t>be driven by in part by the presence of</w:t>
      </w:r>
      <w:r w:rsidR="000F03C8" w:rsidRPr="000F03C8">
        <w:rPr>
          <w:rFonts w:ascii="Times New Roman" w:hAnsi="Times New Roman" w:cs="Times New Roman"/>
          <w:sz w:val="24"/>
          <w:szCs w:val="24"/>
        </w:rPr>
        <w:t xml:space="preserve"> population stratification, assortative mating, parental genotype</w:t>
      </w:r>
      <w:r w:rsidR="00681039">
        <w:rPr>
          <w:rFonts w:ascii="Times New Roman" w:hAnsi="Times New Roman" w:cs="Times New Roman"/>
          <w:sz w:val="24"/>
          <w:szCs w:val="24"/>
        </w:rPr>
        <w:t>s</w:t>
      </w:r>
      <w:r w:rsidR="00007E2E">
        <w:rPr>
          <w:rFonts w:ascii="Times New Roman" w:hAnsi="Times New Roman" w:cs="Times New Roman"/>
          <w:sz w:val="24"/>
          <w:szCs w:val="24"/>
        </w:rPr>
        <w:t xml:space="preserve">, or all three </w:t>
      </w:r>
      <w:r w:rsidR="00330228">
        <w:rPr>
          <w:rFonts w:ascii="Times New Roman" w:hAnsi="Times New Roman" w:cs="Times New Roman"/>
          <w:sz w:val="24"/>
          <w:szCs w:val="24"/>
        </w:rPr>
        <w:t>simultaneously</w:t>
      </w:r>
      <w:r w:rsidR="000F03C8" w:rsidRPr="000F03C8">
        <w:rPr>
          <w:rFonts w:ascii="Times New Roman" w:hAnsi="Times New Roman" w:cs="Times New Roman"/>
          <w:sz w:val="24"/>
          <w:szCs w:val="24"/>
        </w:rPr>
        <w:t>.</w:t>
      </w:r>
      <w:r w:rsidR="000F03C8">
        <w:rPr>
          <w:rFonts w:ascii="Times New Roman" w:hAnsi="Times New Roman" w:cs="Times New Roman"/>
          <w:sz w:val="24"/>
          <w:szCs w:val="24"/>
        </w:rPr>
        <w:t xml:space="preserve"> </w:t>
      </w:r>
      <w:r w:rsidR="001253A0">
        <w:rPr>
          <w:rFonts w:ascii="Times New Roman" w:hAnsi="Times New Roman" w:cs="Times New Roman"/>
          <w:sz w:val="24"/>
          <w:szCs w:val="24"/>
        </w:rPr>
        <w:t>So, despite the emergence of studies showing that putatively casual genetic effects can operate indirectly via the environment</w:t>
      </w:r>
      <w:r w:rsidR="009078DC">
        <w:rPr>
          <w:rFonts w:ascii="Times New Roman" w:hAnsi="Times New Roman" w:cs="Times New Roman"/>
          <w:sz w:val="24"/>
          <w:szCs w:val="24"/>
        </w:rPr>
        <w:t xml:space="preserve"> given rGE</w:t>
      </w:r>
      <w:r w:rsidR="001253A0">
        <w:rPr>
          <w:rFonts w:ascii="Times New Roman" w:hAnsi="Times New Roman" w:cs="Times New Roman"/>
          <w:sz w:val="24"/>
          <w:szCs w:val="24"/>
        </w:rPr>
        <w:t xml:space="preserve">, </w:t>
      </w:r>
      <w:r w:rsidR="009078DC">
        <w:rPr>
          <w:rFonts w:ascii="Times New Roman" w:hAnsi="Times New Roman" w:cs="Times New Roman"/>
          <w:sz w:val="24"/>
          <w:szCs w:val="24"/>
        </w:rPr>
        <w:t xml:space="preserve">it remains unclear whether these findings are confounded by population effects (i.e., stratification and assortative mating) and parental genotypes. This study aims to resolve this gap in field by leveraging a within-family design, which critically controls for these confounds in the context of rGE. </w:t>
      </w:r>
    </w:p>
    <w:p w14:paraId="141A60E7" w14:textId="685591CA" w:rsidR="00F81591" w:rsidRPr="00F81591" w:rsidRDefault="00F81591" w:rsidP="00F81591">
      <w:pPr>
        <w:spacing w:after="0" w:line="480" w:lineRule="auto"/>
        <w:rPr>
          <w:rFonts w:ascii="Times New Roman" w:hAnsi="Times New Roman" w:cs="Times New Roman"/>
          <w:b/>
          <w:bCs/>
          <w:sz w:val="24"/>
          <w:szCs w:val="24"/>
        </w:rPr>
      </w:pPr>
      <w:r w:rsidRPr="00F81591">
        <w:rPr>
          <w:rFonts w:ascii="Times New Roman" w:hAnsi="Times New Roman" w:cs="Times New Roman"/>
          <w:b/>
          <w:bCs/>
          <w:sz w:val="24"/>
          <w:szCs w:val="24"/>
        </w:rPr>
        <w:lastRenderedPageBreak/>
        <w:t xml:space="preserve">Genetic </w:t>
      </w:r>
      <w:r w:rsidR="000F03C8">
        <w:rPr>
          <w:rFonts w:ascii="Times New Roman" w:hAnsi="Times New Roman" w:cs="Times New Roman"/>
          <w:b/>
          <w:bCs/>
          <w:sz w:val="24"/>
          <w:szCs w:val="24"/>
        </w:rPr>
        <w:t xml:space="preserve">Underpinnings of </w:t>
      </w:r>
      <w:r w:rsidR="00C11FE8">
        <w:rPr>
          <w:rFonts w:ascii="Times New Roman" w:hAnsi="Times New Roman" w:cs="Times New Roman"/>
          <w:b/>
          <w:bCs/>
          <w:sz w:val="24"/>
          <w:szCs w:val="24"/>
        </w:rPr>
        <w:t>EXT Problems</w:t>
      </w:r>
    </w:p>
    <w:p w14:paraId="5DD71EB2" w14:textId="43B71087" w:rsidR="00E04589" w:rsidRPr="00E04589" w:rsidRDefault="000F03C8" w:rsidP="005C1E30">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w:t>
      </w:r>
      <w:r w:rsidR="002017DA" w:rsidRPr="00F81591">
        <w:rPr>
          <w:rFonts w:ascii="Times New Roman" w:hAnsi="Times New Roman" w:cs="Times New Roman"/>
          <w:sz w:val="24"/>
          <w:szCs w:val="24"/>
        </w:rPr>
        <w:t>win studies</w:t>
      </w:r>
      <w:r>
        <w:rPr>
          <w:rFonts w:ascii="Times New Roman" w:hAnsi="Times New Roman" w:cs="Times New Roman"/>
          <w:sz w:val="24"/>
          <w:szCs w:val="24"/>
        </w:rPr>
        <w:t xml:space="preserve"> </w:t>
      </w:r>
      <w:r w:rsidR="002017DA" w:rsidRPr="00F81591">
        <w:rPr>
          <w:rFonts w:ascii="Times New Roman" w:hAnsi="Times New Roman" w:cs="Times New Roman"/>
          <w:sz w:val="24"/>
          <w:szCs w:val="24"/>
        </w:rPr>
        <w:t xml:space="preserve">have shown that </w:t>
      </w:r>
      <w:r w:rsidR="00127AA0">
        <w:rPr>
          <w:rFonts w:ascii="Times New Roman" w:hAnsi="Times New Roman" w:cs="Times New Roman"/>
          <w:sz w:val="24"/>
          <w:szCs w:val="24"/>
        </w:rPr>
        <w:t>50</w:t>
      </w:r>
      <w:r w:rsidR="005C1E30">
        <w:rPr>
          <w:rFonts w:ascii="Times New Roman" w:hAnsi="Times New Roman" w:cs="Times New Roman"/>
          <w:sz w:val="24"/>
          <w:szCs w:val="24"/>
        </w:rPr>
        <w:t xml:space="preserve"> to </w:t>
      </w:r>
      <w:r w:rsidR="00127AA0">
        <w:rPr>
          <w:rFonts w:ascii="Times New Roman" w:hAnsi="Times New Roman" w:cs="Times New Roman"/>
          <w:sz w:val="24"/>
          <w:szCs w:val="24"/>
        </w:rPr>
        <w:t xml:space="preserve">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 xml:space="preserve">the variation </w:t>
      </w:r>
      <w:r w:rsidR="005C1E30">
        <w:rPr>
          <w:rFonts w:ascii="Times New Roman" w:hAnsi="Times New Roman" w:cs="Times New Roman"/>
          <w:sz w:val="24"/>
          <w:szCs w:val="24"/>
        </w:rPr>
        <w:t>in EXT</w:t>
      </w:r>
      <w:r w:rsidR="007749FB">
        <w:rPr>
          <w:rFonts w:ascii="Times New Roman" w:hAnsi="Times New Roman" w:cs="Times New Roman"/>
          <w:sz w:val="24"/>
          <w:szCs w:val="24"/>
        </w:rPr>
        <w:t xml:space="preserve"> outcomes</w:t>
      </w:r>
      <w:r w:rsidR="005C1E30">
        <w:rPr>
          <w:rFonts w:ascii="Times New Roman" w:hAnsi="Times New Roman" w:cs="Times New Roman"/>
          <w:sz w:val="24"/>
          <w:szCs w:val="24"/>
        </w:rPr>
        <w:t xml:space="preserve"> (</w:t>
      </w:r>
      <w:r w:rsidR="00597EF1">
        <w:rPr>
          <w:rFonts w:ascii="Times New Roman" w:hAnsi="Times New Roman" w:cs="Times New Roman"/>
          <w:sz w:val="24"/>
          <w:szCs w:val="24"/>
        </w:rPr>
        <w:t xml:space="preserve">e.g., </w:t>
      </w:r>
      <w:r w:rsidR="005C1E30">
        <w:rPr>
          <w:rFonts w:ascii="Times New Roman" w:hAnsi="Times New Roman" w:cs="Times New Roman"/>
          <w:sz w:val="24"/>
          <w:szCs w:val="24"/>
        </w:rPr>
        <w:t>antisocial behaviors</w:t>
      </w:r>
      <w:r w:rsidR="000F1E83">
        <w:rPr>
          <w:rFonts w:ascii="Times New Roman" w:hAnsi="Times New Roman" w:cs="Times New Roman"/>
          <w:sz w:val="24"/>
          <w:szCs w:val="24"/>
        </w:rPr>
        <w:t xml:space="preserve">, </w:t>
      </w:r>
      <w:r w:rsidR="00DA68AA">
        <w:rPr>
          <w:rFonts w:ascii="Times New Roman" w:hAnsi="Times New Roman" w:cs="Times New Roman"/>
          <w:sz w:val="24"/>
          <w:szCs w:val="24"/>
        </w:rPr>
        <w:t>harmful</w:t>
      </w:r>
      <w:r w:rsidR="005C1E30">
        <w:rPr>
          <w:rFonts w:ascii="Times New Roman" w:hAnsi="Times New Roman" w:cs="Times New Roman"/>
          <w:sz w:val="24"/>
          <w:szCs w:val="24"/>
        </w:rPr>
        <w:t xml:space="preserve"> substance use) </w:t>
      </w:r>
      <w:r w:rsidR="00D4031C">
        <w:rPr>
          <w:rFonts w:ascii="Times New Roman" w:hAnsi="Times New Roman" w:cs="Times New Roman"/>
          <w:sz w:val="24"/>
          <w:szCs w:val="24"/>
        </w:rPr>
        <w:t>can be attributable to</w:t>
      </w:r>
      <w:r w:rsidR="00127AA0" w:rsidRPr="00F81591">
        <w:rPr>
          <w:rFonts w:ascii="Times New Roman" w:hAnsi="Times New Roman" w:cs="Times New Roman"/>
          <w:sz w:val="24"/>
          <w:szCs w:val="24"/>
        </w:rPr>
        <w:t xml:space="preserve"> genetic</w:t>
      </w:r>
      <w:r w:rsidR="005C1E30">
        <w:rPr>
          <w:rFonts w:ascii="Times New Roman" w:hAnsi="Times New Roman" w:cs="Times New Roman"/>
          <w:sz w:val="24"/>
          <w:szCs w:val="24"/>
        </w:rPr>
        <w:t xml:space="preserve"> </w:t>
      </w:r>
      <w:r w:rsidR="00234807">
        <w:rPr>
          <w:rFonts w:ascii="Times New Roman" w:hAnsi="Times New Roman" w:cs="Times New Roman"/>
          <w:sz w:val="24"/>
          <w:szCs w:val="24"/>
        </w:rPr>
        <w:t>factors</w:t>
      </w:r>
      <w:r w:rsidR="005C1E3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within a given population </w:t>
      </w:r>
      <w:r w:rsidR="00305BA8" w:rsidRPr="00F81591">
        <w:rPr>
          <w:rFonts w:ascii="Times New Roman" w:hAnsi="Times New Roman" w:cs="Times New Roman"/>
          <w:sz w:val="24"/>
          <w:szCs w:val="24"/>
        </w:rPr>
        <w:fldChar w:fldCharType="begin"/>
      </w:r>
      <w:r w:rsidR="00BB2525">
        <w:rPr>
          <w:rFonts w:ascii="Times New Roman" w:hAnsi="Times New Roman" w:cs="Times New Roman"/>
          <w:sz w:val="24"/>
          <w:szCs w:val="24"/>
        </w:rPr>
        <w:instrText xml:space="preserve"> ADDIN ZOTERO_ITEM CSL_CITATION {"citationID":"Eo5v38cS","properties":{"unsorted":true,"formattedCitation":"(Krueger et al., 2002; Hicks et al., 2004)","plainCitation":"(Krueger et al., 2002; Hicks et al., 2004)","noteIndex":0},"citationItems":[{"id":217,"uris":["http://zotero.org/users/10101336/items/8QAVEWPR"],"itemData":{"id":217,"type":"article-journal","container-title":"Journal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G."},{"family":"McGue","given":"Matt"}],"issued":{"date-parts":[["2002",8]]}}},{"id":1454,"uris":["http://zotero.org/users/10101336/items/HE87CRKG"],"itemData":{"id":1454,"type":"article-journal","abstract":"Antisocial behavior and substance dependence disorders exact a heavy\nfinancial and human cost on society. A better understanding of the mechanisms\nof familial transmission for these \"externalizing\" disorders is necessary\nto better understand their etiology and to help develop intervention strategies.To determine the extent to which the family transmission of externalizing\ndisorders is due to a general vs a disorder-specific vulnerability and, owing\nto the genetically informative nature of our data, to estimate the heritable\nvs environmental nature of these transmission effects.We used structural equation modeling to simultaneously estimate the\ngeneral and specific transmission effects of 4 externalizing disorders: conduct\ndisorder, adult antisocial behavior, alcohol dependence, and drug dependence.Participants were recruited from the community and were interviewed\nin a university laboratory.The sample consisted of 542 families participating in the Minnesota\nTwin Family Study. All families included 17-year-old twins and their biological\nmother and father.Symptom counts of conduct disorder, the adult criteria for antisocial\npersonality disorder, alcohol dependence, and drug dependence.Transmission of a general vulnerability to all the externalizing disorders\naccounted for most familial resemblance. This general vulnerability was highly\nheritable (h2 = 0.80). Disorder-specific\nvulnerabilities were also detected for conduct disorder, alcohol dependence,\nand drug dependence.The mechanism underlying the familial transmission of externalizing\ndisorders is primarily a highly heritable general vulnerability. This general\nvulnerability or common risk factor should be the focus of research regarding\nthe etiology and treatment of externalizing disorders.Arch Gen Psychiatry. 2004;61:922-928--&gt;","container-title":"Archives of General Psychiatry","DOI":"10.1001/archpsyc.61.9.922","ISSN":"0003-990X","issue":"9","journalAbbreviation":"Arch Gen Psychiatry","page":"922-928","source":"Silverchair","title":"Family Transmission and Heritability of Externalizing Disorders: A Twin-Family Study","title-short":"Family Transmission and Heritability of Externalizing Disorders","volume":"61","author":[{"family":"Hicks","given":"Brian M."},{"family":"Krueger","given":"Robert F."},{"family":"Iacono","given":"William G."},{"family":"McGue","given":"Matt"},{"family":"Patrick","given":"Christopher J."}],"issued":{"date-parts":[["2004",9,1]]}}}],"schema":"https://github.com/citation-style-language/schema/raw/master/csl-citation.json"} </w:instrText>
      </w:r>
      <w:r w:rsidR="00305BA8" w:rsidRPr="00F81591">
        <w:rPr>
          <w:rFonts w:ascii="Times New Roman" w:hAnsi="Times New Roman" w:cs="Times New Roman"/>
          <w:sz w:val="24"/>
          <w:szCs w:val="24"/>
        </w:rPr>
        <w:fldChar w:fldCharType="separate"/>
      </w:r>
      <w:r w:rsidR="00BB2525" w:rsidRPr="00BB2525">
        <w:rPr>
          <w:rFonts w:ascii="Times New Roman" w:hAnsi="Times New Roman" w:cs="Times New Roman"/>
          <w:sz w:val="24"/>
        </w:rPr>
        <w:t>(Krueger et al., 2002; Hicks et al., 2004)</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5C1E30">
        <w:rPr>
          <w:rFonts w:ascii="Times New Roman" w:hAnsi="Times New Roman" w:cs="Times New Roman"/>
          <w:sz w:val="24"/>
          <w:szCs w:val="24"/>
        </w:rPr>
        <w:t xml:space="preserve">While twin studies have provided valuable </w:t>
      </w:r>
      <w:r w:rsidR="00D22384">
        <w:rPr>
          <w:rFonts w:ascii="Times New Roman" w:hAnsi="Times New Roman" w:cs="Times New Roman"/>
          <w:sz w:val="24"/>
          <w:szCs w:val="24"/>
        </w:rPr>
        <w:t xml:space="preserve">etiologic </w:t>
      </w:r>
      <w:r w:rsidR="005C1E30">
        <w:rPr>
          <w:rFonts w:ascii="Times New Roman" w:hAnsi="Times New Roman" w:cs="Times New Roman"/>
          <w:sz w:val="24"/>
          <w:szCs w:val="24"/>
        </w:rPr>
        <w:t>insights</w:t>
      </w:r>
      <w:r w:rsidR="00D22384">
        <w:rPr>
          <w:rFonts w:ascii="Times New Roman" w:hAnsi="Times New Roman" w:cs="Times New Roman"/>
          <w:sz w:val="24"/>
          <w:szCs w:val="24"/>
        </w:rPr>
        <w:t xml:space="preserve">, </w:t>
      </w:r>
      <w:r w:rsidR="005C1E30">
        <w:rPr>
          <w:rFonts w:ascii="Times New Roman" w:hAnsi="Times New Roman" w:cs="Times New Roman"/>
          <w:sz w:val="24"/>
          <w:szCs w:val="24"/>
        </w:rPr>
        <w:t xml:space="preserve">the field </w:t>
      </w:r>
      <w:r w:rsidR="00D22384">
        <w:rPr>
          <w:rFonts w:ascii="Times New Roman" w:hAnsi="Times New Roman" w:cs="Times New Roman"/>
          <w:sz w:val="24"/>
          <w:szCs w:val="24"/>
        </w:rPr>
        <w:t xml:space="preserve">has moved towards </w:t>
      </w:r>
      <w:r w:rsidR="005C1E30">
        <w:rPr>
          <w:rFonts w:ascii="Times New Roman" w:hAnsi="Times New Roman" w:cs="Times New Roman"/>
          <w:sz w:val="24"/>
          <w:szCs w:val="24"/>
        </w:rPr>
        <w:t>now identify</w:t>
      </w:r>
      <w:r w:rsidR="00D22384">
        <w:rPr>
          <w:rFonts w:ascii="Times New Roman" w:hAnsi="Times New Roman" w:cs="Times New Roman"/>
          <w:sz w:val="24"/>
          <w:szCs w:val="24"/>
        </w:rPr>
        <w:t>ing</w:t>
      </w:r>
      <w:r w:rsidR="005C1E30">
        <w:rPr>
          <w:rFonts w:ascii="Times New Roman" w:hAnsi="Times New Roman" w:cs="Times New Roman"/>
          <w:sz w:val="24"/>
          <w:szCs w:val="24"/>
        </w:rPr>
        <w:t xml:space="preserve"> </w:t>
      </w:r>
      <w:r w:rsidR="00D22384">
        <w:rPr>
          <w:rFonts w:ascii="Times New Roman" w:hAnsi="Times New Roman" w:cs="Times New Roman"/>
          <w:sz w:val="24"/>
          <w:szCs w:val="24"/>
        </w:rPr>
        <w:t xml:space="preserve">the </w:t>
      </w:r>
      <w:r w:rsidR="005C1E30">
        <w:rPr>
          <w:rFonts w:ascii="Times New Roman" w:hAnsi="Times New Roman" w:cs="Times New Roman"/>
          <w:sz w:val="24"/>
          <w:szCs w:val="24"/>
        </w:rPr>
        <w:t>loci associated with EXT problems at individual level through a g</w:t>
      </w:r>
      <w:r w:rsidR="00E606E3">
        <w:rPr>
          <w:rFonts w:ascii="Times New Roman" w:hAnsi="Times New Roman" w:cs="Times New Roman"/>
          <w:sz w:val="24"/>
          <w:szCs w:val="24"/>
        </w:rPr>
        <w:t xml:space="preserve">enomic </w:t>
      </w:r>
      <w:r>
        <w:rPr>
          <w:rFonts w:ascii="Times New Roman" w:hAnsi="Times New Roman" w:cs="Times New Roman"/>
          <w:sz w:val="24"/>
          <w:szCs w:val="24"/>
        </w:rPr>
        <w:t>w</w:t>
      </w:r>
      <w:r w:rsidR="001E5D58">
        <w:rPr>
          <w:rFonts w:ascii="Times New Roman" w:hAnsi="Times New Roman" w:cs="Times New Roman"/>
          <w:sz w:val="24"/>
          <w:szCs w:val="24"/>
        </w:rPr>
        <w:t xml:space="preserve">ide </w:t>
      </w:r>
      <w:r>
        <w:rPr>
          <w:rFonts w:ascii="Times New Roman" w:hAnsi="Times New Roman" w:cs="Times New Roman"/>
          <w:sz w:val="24"/>
          <w:szCs w:val="24"/>
        </w:rPr>
        <w:t>as</w:t>
      </w:r>
      <w:r w:rsidR="001E5D58">
        <w:rPr>
          <w:rFonts w:ascii="Times New Roman" w:hAnsi="Times New Roman" w:cs="Times New Roman"/>
          <w:sz w:val="24"/>
          <w:szCs w:val="24"/>
        </w:rPr>
        <w:t xml:space="preserve">sociation </w:t>
      </w:r>
      <w:r>
        <w:rPr>
          <w:rFonts w:ascii="Times New Roman" w:hAnsi="Times New Roman" w:cs="Times New Roman"/>
          <w:sz w:val="24"/>
          <w:szCs w:val="24"/>
        </w:rPr>
        <w:t>s</w:t>
      </w:r>
      <w:r w:rsidR="001E5D58">
        <w:rPr>
          <w:rFonts w:ascii="Times New Roman" w:hAnsi="Times New Roman" w:cs="Times New Roman"/>
          <w:sz w:val="24"/>
          <w:szCs w:val="24"/>
        </w:rPr>
        <w:t>tud</w:t>
      </w:r>
      <w:r w:rsidR="005C1E30">
        <w:rPr>
          <w:rFonts w:ascii="Times New Roman" w:hAnsi="Times New Roman" w:cs="Times New Roman"/>
          <w:sz w:val="24"/>
          <w:szCs w:val="24"/>
        </w:rPr>
        <w:t>y</w:t>
      </w:r>
      <w:r w:rsidR="00E606E3">
        <w:rPr>
          <w:rFonts w:ascii="Times New Roman" w:hAnsi="Times New Roman" w:cs="Times New Roman"/>
          <w:sz w:val="24"/>
          <w:szCs w:val="24"/>
        </w:rPr>
        <w:t xml:space="preserve"> </w:t>
      </w:r>
      <w:r w:rsidR="001E5D58">
        <w:rPr>
          <w:rFonts w:ascii="Times New Roman" w:hAnsi="Times New Roman" w:cs="Times New Roman"/>
          <w:sz w:val="24"/>
          <w:szCs w:val="24"/>
        </w:rPr>
        <w:t>(GWAS)</w:t>
      </w:r>
      <w:r w:rsidR="005C1E30">
        <w:rPr>
          <w:rFonts w:ascii="Times New Roman" w:hAnsi="Times New Roman" w:cs="Times New Roman"/>
          <w:sz w:val="24"/>
          <w:szCs w:val="24"/>
        </w:rPr>
        <w:t xml:space="preserve">. </w:t>
      </w:r>
      <w:r w:rsidR="00D22384">
        <w:rPr>
          <w:rFonts w:ascii="Times New Roman" w:hAnsi="Times New Roman" w:cs="Times New Roman"/>
          <w:sz w:val="24"/>
          <w:szCs w:val="24"/>
        </w:rPr>
        <w:t>T</w:t>
      </w:r>
      <w:r w:rsidR="005C1E30">
        <w:rPr>
          <w:rFonts w:ascii="Times New Roman" w:hAnsi="Times New Roman" w:cs="Times New Roman"/>
          <w:sz w:val="24"/>
          <w:szCs w:val="24"/>
        </w:rPr>
        <w:t xml:space="preserve">he </w:t>
      </w:r>
      <w:r w:rsidR="002017DA" w:rsidRPr="00F81591">
        <w:rPr>
          <w:rFonts w:ascii="Times New Roman" w:hAnsi="Times New Roman" w:cs="Times New Roman"/>
          <w:sz w:val="24"/>
          <w:szCs w:val="24"/>
        </w:rPr>
        <w:t>GWAS</w:t>
      </w:r>
      <w:r w:rsidR="001E219A">
        <w:rPr>
          <w:rFonts w:ascii="Times New Roman" w:hAnsi="Times New Roman" w:cs="Times New Roman"/>
          <w:sz w:val="24"/>
          <w:szCs w:val="24"/>
        </w:rPr>
        <w:t xml:space="preserve"> </w:t>
      </w:r>
      <w:r w:rsidR="00D22384">
        <w:rPr>
          <w:rFonts w:ascii="Times New Roman" w:hAnsi="Times New Roman" w:cs="Times New Roman"/>
          <w:sz w:val="24"/>
          <w:szCs w:val="24"/>
        </w:rPr>
        <w:t xml:space="preserve">performed </w:t>
      </w:r>
      <w:r w:rsidR="001E219A">
        <w:rPr>
          <w:rFonts w:ascii="Times New Roman" w:hAnsi="Times New Roman" w:cs="Times New Roman"/>
          <w:sz w:val="24"/>
          <w:szCs w:val="24"/>
        </w:rPr>
        <w:t>by</w:t>
      </w:r>
      <w:r w:rsidR="002017DA"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1E219A" w:rsidRPr="00F81591">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E219A" w:rsidRPr="00F81591">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association</w:t>
      </w:r>
      <w:r w:rsidR="002017DA" w:rsidRPr="00F81591">
        <w:rPr>
          <w:rFonts w:ascii="Times New Roman" w:hAnsi="Times New Roman" w:cs="Times New Roman"/>
          <w:sz w:val="24"/>
          <w:szCs w:val="24"/>
        </w:rPr>
        <w:t xml:space="preserve"> of single nucleotide polymorphisms (SNPs) with EXT </w:t>
      </w:r>
      <w:r w:rsidR="001E219A">
        <w:rPr>
          <w:rFonts w:ascii="Times New Roman" w:hAnsi="Times New Roman" w:cs="Times New Roman"/>
          <w:sz w:val="24"/>
          <w:szCs w:val="24"/>
        </w:rPr>
        <w:t xml:space="preserve">in </w:t>
      </w:r>
      <w:r w:rsidR="002017DA" w:rsidRPr="00F81591">
        <w:rPr>
          <w:rFonts w:ascii="Times New Roman" w:hAnsi="Times New Roman" w:cs="Times New Roman"/>
          <w:sz w:val="24"/>
          <w:szCs w:val="24"/>
        </w:rPr>
        <w:t xml:space="preserve">a pooled sample of 1.5 million individuals, for which a genetic factor for EXT </w:t>
      </w:r>
      <w:r w:rsidR="00E74527" w:rsidRPr="00F81591">
        <w:rPr>
          <w:rFonts w:ascii="Times New Roman" w:hAnsi="Times New Roman" w:cs="Times New Roman"/>
          <w:sz w:val="24"/>
          <w:szCs w:val="24"/>
        </w:rPr>
        <w:t xml:space="preserve">traits and behaviors </w:t>
      </w:r>
      <w:r w:rsidR="002017DA" w:rsidRPr="00F81591">
        <w:rPr>
          <w:rFonts w:ascii="Times New Roman" w:hAnsi="Times New Roman" w:cs="Times New Roman"/>
          <w:sz w:val="24"/>
          <w:szCs w:val="24"/>
        </w:rPr>
        <w:t xml:space="preserve">was estimated using GWAS summary statistics for problematic alcohol use, lifetime smoking initiation, lifetime cannabis use, general risk tolerance, attention-deficit/hyperactivity disorder, age at first sex, and number of sexual partners. </w:t>
      </w:r>
      <w:r w:rsidR="005C1E30">
        <w:rPr>
          <w:rFonts w:ascii="Times New Roman" w:hAnsi="Times New Roman" w:cs="Times New Roman"/>
          <w:sz w:val="24"/>
          <w:szCs w:val="24"/>
        </w:rPr>
        <w:t>The</w:t>
      </w:r>
      <w:r w:rsidR="007769D5">
        <w:rPr>
          <w:rFonts w:ascii="Times New Roman" w:hAnsi="Times New Roman" w:cs="Times New Roman"/>
          <w:sz w:val="24"/>
          <w:szCs w:val="24"/>
        </w:rPr>
        <w:t xml:space="preserve"> </w:t>
      </w:r>
      <w:r w:rsidR="00652187" w:rsidRPr="00F81591">
        <w:rPr>
          <w:rFonts w:ascii="Times New Roman" w:hAnsi="Times New Roman" w:cs="Times New Roman"/>
          <w:sz w:val="24"/>
          <w:szCs w:val="24"/>
        </w:rPr>
        <w:t xml:space="preserve">effects </w:t>
      </w:r>
      <w:r w:rsidR="00255161">
        <w:rPr>
          <w:rFonts w:ascii="Times New Roman" w:hAnsi="Times New Roman" w:cs="Times New Roman"/>
          <w:sz w:val="24"/>
          <w:szCs w:val="24"/>
        </w:rPr>
        <w:t>of</w:t>
      </w:r>
      <w:r w:rsidR="007769D5">
        <w:rPr>
          <w:rFonts w:ascii="Times New Roman" w:hAnsi="Times New Roman" w:cs="Times New Roman"/>
          <w:sz w:val="24"/>
          <w:szCs w:val="24"/>
        </w:rPr>
        <w:t xml:space="preserve"> all SNPs </w:t>
      </w:r>
      <w:r w:rsidR="00652187" w:rsidRPr="00F81591">
        <w:rPr>
          <w:rFonts w:ascii="Times New Roman" w:hAnsi="Times New Roman" w:cs="Times New Roman"/>
          <w:sz w:val="24"/>
          <w:szCs w:val="24"/>
        </w:rPr>
        <w:t>can</w:t>
      </w:r>
      <w:r w:rsidR="00157417">
        <w:rPr>
          <w:rFonts w:ascii="Times New Roman" w:hAnsi="Times New Roman" w:cs="Times New Roman"/>
          <w:sz w:val="24"/>
          <w:szCs w:val="24"/>
        </w:rPr>
        <w:t xml:space="preserve"> then</w:t>
      </w:r>
      <w:r w:rsidR="00652187" w:rsidRPr="00F81591">
        <w:rPr>
          <w:rFonts w:ascii="Times New Roman" w:hAnsi="Times New Roman" w:cs="Times New Roman"/>
          <w:sz w:val="24"/>
          <w:szCs w:val="24"/>
        </w:rPr>
        <w:t xml:space="preserve"> be </w:t>
      </w:r>
      <w:r w:rsidR="00342FCE">
        <w:rPr>
          <w:rFonts w:ascii="Times New Roman" w:hAnsi="Times New Roman" w:cs="Times New Roman"/>
          <w:sz w:val="24"/>
          <w:szCs w:val="24"/>
        </w:rPr>
        <w:t>aggregated</w:t>
      </w:r>
      <w:r w:rsidR="00652187" w:rsidRPr="00F81591">
        <w:rPr>
          <w:rFonts w:ascii="Times New Roman" w:hAnsi="Times New Roman" w:cs="Times New Roman"/>
          <w:sz w:val="24"/>
          <w:szCs w:val="24"/>
        </w:rPr>
        <w:t xml:space="preserve"> </w:t>
      </w:r>
      <w:r w:rsidR="00E72EAF">
        <w:rPr>
          <w:rFonts w:ascii="Times New Roman" w:hAnsi="Times New Roman" w:cs="Times New Roman"/>
          <w:sz w:val="24"/>
          <w:szCs w:val="24"/>
        </w:rPr>
        <w:t>using</w:t>
      </w:r>
      <w:r w:rsidR="00652187" w:rsidRPr="00F81591">
        <w:rPr>
          <w:rFonts w:ascii="Times New Roman" w:hAnsi="Times New Roman" w:cs="Times New Roman"/>
          <w:sz w:val="24"/>
          <w:szCs w:val="24"/>
        </w:rPr>
        <w:t xml:space="preserve"> polygenic score</w:t>
      </w:r>
      <w:r w:rsidR="00D22384">
        <w:rPr>
          <w:rFonts w:ascii="Times New Roman" w:hAnsi="Times New Roman" w:cs="Times New Roman"/>
          <w:sz w:val="24"/>
          <w:szCs w:val="24"/>
        </w:rPr>
        <w:t>s</w:t>
      </w:r>
      <w:r w:rsidR="00652187" w:rsidRPr="00F81591">
        <w:rPr>
          <w:rFonts w:ascii="Times New Roman" w:hAnsi="Times New Roman" w:cs="Times New Roman"/>
          <w:sz w:val="24"/>
          <w:szCs w:val="24"/>
        </w:rPr>
        <w:t xml:space="preserve"> (PGS), which</w:t>
      </w:r>
      <w:r w:rsidR="00E72EAF">
        <w:rPr>
          <w:rFonts w:ascii="Times New Roman" w:hAnsi="Times New Roman" w:cs="Times New Roman"/>
          <w:sz w:val="24"/>
          <w:szCs w:val="24"/>
        </w:rPr>
        <w:t xml:space="preserve"> </w:t>
      </w:r>
      <w:r w:rsidR="00D22384">
        <w:rPr>
          <w:rFonts w:ascii="Times New Roman" w:hAnsi="Times New Roman" w:cs="Times New Roman"/>
          <w:sz w:val="24"/>
          <w:szCs w:val="24"/>
        </w:rPr>
        <w:t xml:space="preserve">are </w:t>
      </w:r>
      <w:r w:rsidR="00E72EAF">
        <w:rPr>
          <w:rFonts w:ascii="Times New Roman" w:hAnsi="Times New Roman" w:cs="Times New Roman"/>
          <w:sz w:val="24"/>
          <w:szCs w:val="24"/>
        </w:rPr>
        <w:t xml:space="preserve">calculated as </w:t>
      </w:r>
      <w:r w:rsidR="0008287E">
        <w:rPr>
          <w:rFonts w:ascii="Times New Roman" w:hAnsi="Times New Roman" w:cs="Times New Roman"/>
          <w:sz w:val="24"/>
          <w:szCs w:val="24"/>
        </w:rPr>
        <w:t>a</w:t>
      </w:r>
      <w:r w:rsidR="00E72EAF">
        <w:rPr>
          <w:rFonts w:ascii="Times New Roman" w:hAnsi="Times New Roman" w:cs="Times New Roman"/>
          <w:sz w:val="24"/>
          <w:szCs w:val="24"/>
        </w:rPr>
        <w:t xml:space="preserve"> weighted</w:t>
      </w:r>
      <w:r w:rsidR="00652187" w:rsidRPr="00F81591">
        <w:rPr>
          <w:rFonts w:ascii="Times New Roman" w:hAnsi="Times New Roman" w:cs="Times New Roman"/>
          <w:sz w:val="24"/>
          <w:szCs w:val="24"/>
        </w:rPr>
        <w:t xml:space="preserve"> sum of the </w:t>
      </w:r>
      <w:r w:rsidR="00E72EAF">
        <w:rPr>
          <w:rFonts w:ascii="Times New Roman" w:hAnsi="Times New Roman" w:cs="Times New Roman"/>
          <w:sz w:val="24"/>
          <w:szCs w:val="24"/>
        </w:rPr>
        <w:t>dosage</w:t>
      </w:r>
      <w:r w:rsidR="00D73BDE">
        <w:rPr>
          <w:rFonts w:ascii="Times New Roman" w:hAnsi="Times New Roman" w:cs="Times New Roman"/>
          <w:sz w:val="24"/>
          <w:szCs w:val="24"/>
        </w:rPr>
        <w:t>s</w:t>
      </w:r>
      <w:r w:rsidR="00652187" w:rsidRPr="00F81591">
        <w:rPr>
          <w:rFonts w:ascii="Times New Roman" w:hAnsi="Times New Roman" w:cs="Times New Roman"/>
          <w:sz w:val="24"/>
          <w:szCs w:val="24"/>
        </w:rPr>
        <w:t xml:space="preserve"> of risk alleles</w:t>
      </w:r>
      <w:r w:rsidR="00717EC2" w:rsidRPr="00F81591">
        <w:rPr>
          <w:rFonts w:ascii="Times New Roman" w:hAnsi="Times New Roman" w:cs="Times New Roman"/>
          <w:sz w:val="24"/>
          <w:szCs w:val="24"/>
        </w:rPr>
        <w:t xml:space="preserve"> </w:t>
      </w:r>
      <w:r w:rsidR="00652187" w:rsidRPr="00F81591">
        <w:rPr>
          <w:rFonts w:ascii="Times New Roman" w:hAnsi="Times New Roman" w:cs="Times New Roman"/>
          <w:sz w:val="24"/>
          <w:szCs w:val="24"/>
        </w:rPr>
        <w:t>an individual carrie</w:t>
      </w:r>
      <w:r w:rsidR="001606A2">
        <w:rPr>
          <w:rFonts w:ascii="Times New Roman" w:hAnsi="Times New Roman" w:cs="Times New Roman"/>
          <w:sz w:val="24"/>
          <w:szCs w:val="24"/>
        </w:rPr>
        <w:t>s</w:t>
      </w:r>
      <w:r w:rsidR="00A455EA">
        <w:rPr>
          <w:rFonts w:ascii="Times New Roman" w:hAnsi="Times New Roman" w:cs="Times New Roman"/>
          <w:sz w:val="24"/>
          <w:szCs w:val="24"/>
        </w:rPr>
        <w:t xml:space="preserve"> </w:t>
      </w:r>
      <w:r w:rsidR="00652187" w:rsidRPr="00F81591">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2007)","noteIndex":0},"citationItems":[{"id":"EiwaJXz7/PbN5PxTn","uris":["http://zotero.org/users/4964322/items/K5IARGB7"],"itemData":{"id":393,"type":"article-journal","abstract":"Whole-genome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652187" w:rsidRPr="00F81591">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w:t>
      </w:r>
      <w:r w:rsidR="00E6736B" w:rsidRPr="00F81591">
        <w:rPr>
          <w:rFonts w:ascii="Times New Roman" w:hAnsi="Times New Roman" w:cs="Times New Roman"/>
          <w:sz w:val="24"/>
          <w:szCs w:val="24"/>
        </w:rPr>
        <w:t xml:space="preserve"> PGS for EXT computed from </w:t>
      </w:r>
      <w:r w:rsidR="001E219A">
        <w:rPr>
          <w:rFonts w:ascii="Times New Roman" w:hAnsi="Times New Roman" w:cs="Times New Roman"/>
          <w:sz w:val="24"/>
          <w:szCs w:val="24"/>
        </w:rPr>
        <w:t>this 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found to</w:t>
      </w:r>
      <w:r w:rsidR="00DC3468">
        <w:rPr>
          <w:rFonts w:ascii="Times New Roman" w:hAnsi="Times New Roman" w:cs="Times New Roman"/>
          <w:sz w:val="24"/>
          <w:szCs w:val="24"/>
        </w:rPr>
        <w:t xml:space="preserve"> outperform </w:t>
      </w:r>
      <w:r w:rsidR="009E309D">
        <w:rPr>
          <w:rFonts w:ascii="Times New Roman" w:hAnsi="Times New Roman" w:cs="Times New Roman"/>
          <w:sz w:val="24"/>
          <w:szCs w:val="24"/>
        </w:rPr>
        <w:t xml:space="preserve">PGS based on </w:t>
      </w:r>
      <w:r w:rsidR="00DC3468">
        <w:rPr>
          <w:rFonts w:ascii="Times New Roman" w:hAnsi="Times New Roman" w:cs="Times New Roman"/>
          <w:sz w:val="24"/>
          <w:szCs w:val="24"/>
        </w:rPr>
        <w:t>other studies in</w:t>
      </w:r>
      <w:r w:rsidR="007A30B4">
        <w:rPr>
          <w:rFonts w:ascii="Times New Roman" w:hAnsi="Times New Roman" w:cs="Times New Roman"/>
          <w:sz w:val="24"/>
          <w:szCs w:val="24"/>
        </w:rPr>
        <w:t xml:space="preserve"> </w:t>
      </w:r>
      <w:r w:rsidR="000D15AF">
        <w:rPr>
          <w:rFonts w:ascii="Times New Roman" w:hAnsi="Times New Roman" w:cs="Times New Roman"/>
          <w:sz w:val="24"/>
          <w:szCs w:val="24"/>
        </w:rPr>
        <w:t>captur</w:t>
      </w:r>
      <w:r w:rsidR="00DC3468">
        <w:rPr>
          <w:rFonts w:ascii="Times New Roman" w:hAnsi="Times New Roman" w:cs="Times New Roman"/>
          <w:sz w:val="24"/>
          <w:szCs w:val="24"/>
        </w:rPr>
        <w:t>ing</w:t>
      </w:r>
      <w:r w:rsidR="00071FCA">
        <w:rPr>
          <w:rFonts w:ascii="Times New Roman" w:hAnsi="Times New Roman" w:cs="Times New Roman"/>
          <w:sz w:val="24"/>
          <w:szCs w:val="24"/>
        </w:rPr>
        <w:t xml:space="preserve"> </w:t>
      </w:r>
      <w:r w:rsidR="007A30B4">
        <w:rPr>
          <w:rFonts w:ascii="Times New Roman" w:hAnsi="Times New Roman" w:cs="Times New Roman"/>
          <w:sz w:val="24"/>
          <w:szCs w:val="24"/>
        </w:rPr>
        <w:t xml:space="preserve">genetic risks </w:t>
      </w:r>
      <w:r w:rsidR="009E309D">
        <w:rPr>
          <w:rFonts w:ascii="Times New Roman" w:hAnsi="Times New Roman" w:cs="Times New Roman"/>
          <w:sz w:val="24"/>
          <w:szCs w:val="24"/>
        </w:rPr>
        <w:t>for</w:t>
      </w:r>
      <w:r w:rsidR="007A30B4">
        <w:rPr>
          <w:rFonts w:ascii="Times New Roman" w:hAnsi="Times New Roman" w:cs="Times New Roman"/>
          <w:sz w:val="24"/>
          <w:szCs w:val="24"/>
        </w:rPr>
        <w:t xml:space="preserve"> </w:t>
      </w:r>
      <w:r w:rsidR="00071FCA">
        <w:rPr>
          <w:rFonts w:ascii="Times New Roman" w:hAnsi="Times New Roman" w:cs="Times New Roman"/>
          <w:sz w:val="24"/>
          <w:szCs w:val="24"/>
        </w:rPr>
        <w:t xml:space="preserve">a </w:t>
      </w:r>
      <w:r w:rsidR="007A30B4">
        <w:rPr>
          <w:rFonts w:ascii="Times New Roman" w:hAnsi="Times New Roman" w:cs="Times New Roman"/>
          <w:sz w:val="24"/>
          <w:szCs w:val="24"/>
        </w:rPr>
        <w:t xml:space="preserve">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r w:rsidR="00652187" w:rsidRPr="00F81591">
        <w:rPr>
          <w:rFonts w:ascii="Times New Roman" w:hAnsi="Times New Roman" w:cs="Times New Roman"/>
          <w:sz w:val="24"/>
          <w:szCs w:val="24"/>
        </w:rPr>
        <w:t xml:space="preserve"> </w:t>
      </w:r>
      <w:r w:rsidR="004B1190">
        <w:rPr>
          <w:rFonts w:ascii="Times New Roman" w:hAnsi="Times New Roman" w:cs="Times New Roman"/>
          <w:sz w:val="24"/>
          <w:szCs w:val="24"/>
        </w:rPr>
        <w:t xml:space="preserve">In addition, recent studies have </w:t>
      </w:r>
      <w:r w:rsidR="00AA125F">
        <w:rPr>
          <w:rFonts w:ascii="Times New Roman" w:hAnsi="Times New Roman" w:cs="Times New Roman"/>
          <w:sz w:val="24"/>
          <w:szCs w:val="24"/>
        </w:rPr>
        <w:t>provided preliminary evidence for</w:t>
      </w:r>
      <w:r w:rsidR="004B1190">
        <w:rPr>
          <w:rFonts w:ascii="Times New Roman" w:hAnsi="Times New Roman" w:cs="Times New Roman"/>
          <w:sz w:val="24"/>
          <w:szCs w:val="24"/>
        </w:rPr>
        <w:t xml:space="preserve"> associations between the same PGS and various psychosocial environmental variables in independent samples </w:t>
      </w:r>
      <w:r w:rsidR="004B1190">
        <w:rPr>
          <w:rFonts w:ascii="Times New Roman" w:hAnsi="Times New Roman" w:cs="Times New Roman"/>
          <w:sz w:val="24"/>
          <w:szCs w:val="24"/>
        </w:rPr>
        <w:fldChar w:fldCharType="begin"/>
      </w:r>
      <w:r w:rsidR="00A52E8A">
        <w:rPr>
          <w:rFonts w:ascii="Times New Roman" w:hAnsi="Times New Roman" w:cs="Times New Roman"/>
          <w:sz w:val="24"/>
          <w:szCs w:val="24"/>
        </w:rPr>
        <w:instrText xml:space="preserve"> ADDIN ZOTERO_ITEM CSL_CITATION {"citationID":"YY1L2wii","properties":{"formattedCitation":"(Dong et al., 2025; Kuo et al., 2021)","plainCitation":"(Dong et al., 2025; Kuo et al., 2021)","noteIndex":0},"citationItems":[{"id":1595,"uris":["http://zotero.org/users/10101336/items/FLEQAGWJ"],"itemData":{"id":1595,"type":"article","abstract":"Studies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4B1190">
        <w:rPr>
          <w:rFonts w:ascii="Times New Roman" w:hAnsi="Times New Roman" w:cs="Times New Roman"/>
          <w:sz w:val="24"/>
          <w:szCs w:val="24"/>
        </w:rPr>
        <w:fldChar w:fldCharType="separate"/>
      </w:r>
      <w:r w:rsidR="00A52E8A" w:rsidRPr="00A52E8A">
        <w:rPr>
          <w:rFonts w:ascii="Times New Roman" w:hAnsi="Times New Roman" w:cs="Times New Roman"/>
          <w:sz w:val="24"/>
        </w:rPr>
        <w:t>(Dong et al., 2025; Kuo et al., 2021)</w:t>
      </w:r>
      <w:r w:rsidR="004B1190">
        <w:rPr>
          <w:rFonts w:ascii="Times New Roman" w:hAnsi="Times New Roman" w:cs="Times New Roman"/>
          <w:sz w:val="24"/>
          <w:szCs w:val="24"/>
        </w:rPr>
        <w:fldChar w:fldCharType="end"/>
      </w:r>
      <w:r w:rsidR="00785DAA">
        <w:rPr>
          <w:rFonts w:ascii="Times New Roman" w:hAnsi="Times New Roman" w:cs="Times New Roman"/>
          <w:sz w:val="24"/>
          <w:szCs w:val="24"/>
        </w:rPr>
        <w:t>.</w:t>
      </w:r>
    </w:p>
    <w:p w14:paraId="5FCDE58D" w14:textId="1BC6432B" w:rsidR="00E04FB1" w:rsidRPr="00F81591" w:rsidRDefault="00E04FB1" w:rsidP="00E0458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Prominence of </w:t>
      </w:r>
      <w:r w:rsidR="006C46EC">
        <w:rPr>
          <w:rFonts w:ascii="Times New Roman" w:hAnsi="Times New Roman" w:cs="Times New Roman"/>
          <w:b/>
          <w:bCs/>
          <w:sz w:val="24"/>
          <w:szCs w:val="24"/>
        </w:rPr>
        <w:t>rGE</w:t>
      </w:r>
      <w:r w:rsidR="00FE7C68">
        <w:rPr>
          <w:rFonts w:ascii="Times New Roman" w:hAnsi="Times New Roman" w:cs="Times New Roman"/>
          <w:b/>
          <w:bCs/>
          <w:sz w:val="24"/>
          <w:szCs w:val="24"/>
        </w:rPr>
        <w:t xml:space="preserve"> in GWAS Literature</w:t>
      </w:r>
    </w:p>
    <w:p w14:paraId="72060620" w14:textId="6A4D48DA" w:rsidR="006C46EC" w:rsidRDefault="002B5FEF" w:rsidP="00477FE3">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A</w:t>
      </w:r>
      <w:r w:rsidR="00771127">
        <w:rPr>
          <w:rFonts w:ascii="Times New Roman" w:hAnsi="Times New Roman" w:cs="Times New Roman"/>
          <w:sz w:val="24"/>
          <w:szCs w:val="24"/>
        </w:rPr>
        <w:t xml:space="preserve"> </w:t>
      </w:r>
      <w:r w:rsidR="00B8661B">
        <w:rPr>
          <w:rFonts w:ascii="Times New Roman" w:hAnsi="Times New Roman" w:cs="Times New Roman"/>
          <w:sz w:val="24"/>
          <w:szCs w:val="24"/>
        </w:rPr>
        <w:t xml:space="preserve">GWAS </w:t>
      </w:r>
      <w:r w:rsidR="00771127">
        <w:rPr>
          <w:rFonts w:ascii="Times New Roman" w:hAnsi="Times New Roman" w:cs="Times New Roman"/>
          <w:sz w:val="24"/>
          <w:szCs w:val="24"/>
        </w:rPr>
        <w:t xml:space="preserve">is meant </w:t>
      </w:r>
      <w:r>
        <w:rPr>
          <w:rFonts w:ascii="Times New Roman" w:hAnsi="Times New Roman" w:cs="Times New Roman"/>
          <w:sz w:val="24"/>
          <w:szCs w:val="24"/>
        </w:rPr>
        <w:t>to identify</w:t>
      </w:r>
      <w:r w:rsidR="00B8661B">
        <w:rPr>
          <w:rFonts w:ascii="Times New Roman" w:hAnsi="Times New Roman" w:cs="Times New Roman"/>
          <w:sz w:val="24"/>
          <w:szCs w:val="24"/>
        </w:rPr>
        <w:t xml:space="preserve"> SNPs that are believed to have causal, or </w:t>
      </w:r>
      <w:r w:rsidR="00B8661B" w:rsidRPr="00624C1C">
        <w:rPr>
          <w:rFonts w:ascii="Times New Roman" w:hAnsi="Times New Roman" w:cs="Times New Roman"/>
          <w:i/>
          <w:iCs/>
          <w:sz w:val="24"/>
          <w:szCs w:val="24"/>
        </w:rPr>
        <w:t>direct</w:t>
      </w:r>
      <w:r w:rsidR="00771127">
        <w:rPr>
          <w:rFonts w:ascii="Times New Roman" w:hAnsi="Times New Roman" w:cs="Times New Roman"/>
          <w:i/>
          <w:iCs/>
          <w:sz w:val="24"/>
          <w:szCs w:val="24"/>
        </w:rPr>
        <w:t>,</w:t>
      </w:r>
      <w:r w:rsidR="00771127">
        <w:rPr>
          <w:rFonts w:ascii="Times New Roman" w:hAnsi="Times New Roman" w:cs="Times New Roman"/>
          <w:sz w:val="24"/>
          <w:szCs w:val="24"/>
        </w:rPr>
        <w:t xml:space="preserve"> effect</w:t>
      </w:r>
      <w:r>
        <w:rPr>
          <w:rFonts w:ascii="Times New Roman" w:hAnsi="Times New Roman" w:cs="Times New Roman"/>
          <w:sz w:val="24"/>
          <w:szCs w:val="24"/>
        </w:rPr>
        <w:t xml:space="preserve"> </w:t>
      </w:r>
      <w:r w:rsidR="00771127">
        <w:rPr>
          <w:rFonts w:ascii="Times New Roman" w:hAnsi="Times New Roman" w:cs="Times New Roman"/>
          <w:sz w:val="24"/>
          <w:szCs w:val="24"/>
        </w:rPr>
        <w:t>on</w:t>
      </w:r>
      <w:r w:rsidR="00B8661B">
        <w:rPr>
          <w:rFonts w:ascii="Times New Roman" w:hAnsi="Times New Roman" w:cs="Times New Roman"/>
          <w:sz w:val="24"/>
          <w:szCs w:val="24"/>
        </w:rPr>
        <w:t xml:space="preserve"> </w:t>
      </w:r>
      <w:r w:rsidR="00771127">
        <w:rPr>
          <w:rFonts w:ascii="Times New Roman" w:hAnsi="Times New Roman" w:cs="Times New Roman"/>
          <w:sz w:val="24"/>
          <w:szCs w:val="24"/>
        </w:rPr>
        <w:t xml:space="preserve">the </w:t>
      </w:r>
      <w:r w:rsidR="00B8661B">
        <w:rPr>
          <w:rFonts w:ascii="Times New Roman" w:hAnsi="Times New Roman" w:cs="Times New Roman"/>
          <w:sz w:val="24"/>
          <w:szCs w:val="24"/>
        </w:rPr>
        <w:t xml:space="preserve">trait in question. </w:t>
      </w:r>
      <w:r w:rsidR="00DF3167">
        <w:rPr>
          <w:rFonts w:ascii="Times New Roman" w:hAnsi="Times New Roman" w:cs="Times New Roman"/>
          <w:sz w:val="24"/>
          <w:szCs w:val="24"/>
        </w:rPr>
        <w:t xml:space="preserve">Variations in the environment are rarely accounted for in standard GWAS.  </w:t>
      </w:r>
      <w:r w:rsidR="00771127">
        <w:rPr>
          <w:rFonts w:ascii="Times New Roman" w:hAnsi="Times New Roman" w:cs="Times New Roman"/>
          <w:sz w:val="24"/>
          <w:szCs w:val="24"/>
        </w:rPr>
        <w:t>A</w:t>
      </w:r>
      <w:r>
        <w:rPr>
          <w:rFonts w:ascii="Times New Roman" w:hAnsi="Times New Roman" w:cs="Times New Roman"/>
          <w:sz w:val="24"/>
          <w:szCs w:val="24"/>
        </w:rPr>
        <w:t>nd</w:t>
      </w:r>
      <w:r w:rsidR="00771127">
        <w:rPr>
          <w:rFonts w:ascii="Times New Roman" w:hAnsi="Times New Roman" w:cs="Times New Roman"/>
          <w:sz w:val="24"/>
          <w:szCs w:val="24"/>
        </w:rPr>
        <w:t xml:space="preserve"> yet, PGS computed from</w:t>
      </w:r>
      <w:r w:rsidR="00DF3167">
        <w:rPr>
          <w:rFonts w:ascii="Times New Roman" w:hAnsi="Times New Roman" w:cs="Times New Roman"/>
          <w:sz w:val="24"/>
          <w:szCs w:val="24"/>
        </w:rPr>
        <w:t xml:space="preserve"> putatively meaningful</w:t>
      </w:r>
      <w:r w:rsidR="00771127">
        <w:rPr>
          <w:rFonts w:ascii="Times New Roman" w:hAnsi="Times New Roman" w:cs="Times New Roman"/>
          <w:sz w:val="24"/>
          <w:szCs w:val="24"/>
        </w:rPr>
        <w:t xml:space="preserve"> GWAS signals </w:t>
      </w:r>
      <w:r>
        <w:rPr>
          <w:rFonts w:ascii="Times New Roman" w:hAnsi="Times New Roman" w:cs="Times New Roman"/>
          <w:sz w:val="24"/>
          <w:szCs w:val="24"/>
        </w:rPr>
        <w:t>consistent</w:t>
      </w:r>
      <w:r w:rsidR="00DF3167">
        <w:rPr>
          <w:rFonts w:ascii="Times New Roman" w:hAnsi="Times New Roman" w:cs="Times New Roman"/>
          <w:sz w:val="24"/>
          <w:szCs w:val="24"/>
        </w:rPr>
        <w:t>ly</w:t>
      </w:r>
      <w:r>
        <w:rPr>
          <w:rFonts w:ascii="Times New Roman" w:hAnsi="Times New Roman" w:cs="Times New Roman"/>
          <w:sz w:val="24"/>
          <w:szCs w:val="24"/>
        </w:rPr>
        <w:t xml:space="preserve"> show</w:t>
      </w:r>
      <w:r w:rsidR="00771127">
        <w:rPr>
          <w:rFonts w:ascii="Times New Roman" w:hAnsi="Times New Roman" w:cs="Times New Roman"/>
          <w:sz w:val="24"/>
          <w:szCs w:val="24"/>
        </w:rPr>
        <w:t xml:space="preserve"> </w:t>
      </w:r>
      <w:r>
        <w:rPr>
          <w:rFonts w:ascii="Times New Roman" w:hAnsi="Times New Roman" w:cs="Times New Roman"/>
          <w:sz w:val="24"/>
          <w:szCs w:val="24"/>
        </w:rPr>
        <w:t>a high degree of</w:t>
      </w:r>
      <w:r w:rsidR="00771127">
        <w:rPr>
          <w:rFonts w:ascii="Times New Roman" w:hAnsi="Times New Roman" w:cs="Times New Roman"/>
          <w:sz w:val="24"/>
          <w:szCs w:val="24"/>
        </w:rPr>
        <w:t xml:space="preserve"> correlat</w:t>
      </w:r>
      <w:r>
        <w:rPr>
          <w:rFonts w:ascii="Times New Roman" w:hAnsi="Times New Roman" w:cs="Times New Roman"/>
          <w:sz w:val="24"/>
          <w:szCs w:val="24"/>
        </w:rPr>
        <w:t>ion</w:t>
      </w:r>
      <w:r w:rsidR="00771127">
        <w:rPr>
          <w:rFonts w:ascii="Times New Roman" w:hAnsi="Times New Roman" w:cs="Times New Roman"/>
          <w:sz w:val="24"/>
          <w:szCs w:val="24"/>
        </w:rPr>
        <w:t xml:space="preserve"> with environments</w:t>
      </w:r>
      <w:r w:rsidR="00B1087C">
        <w:rPr>
          <w:rFonts w:ascii="Times New Roman" w:hAnsi="Times New Roman" w:cs="Times New Roman"/>
          <w:sz w:val="24"/>
          <w:szCs w:val="24"/>
        </w:rPr>
        <w:t xml:space="preserve"> </w:t>
      </w:r>
      <w:r w:rsidR="00B1087C">
        <w:rPr>
          <w:rFonts w:ascii="Times New Roman" w:hAnsi="Times New Roman" w:cs="Times New Roman"/>
          <w:sz w:val="24"/>
          <w:szCs w:val="24"/>
        </w:rPr>
        <w:fldChar w:fldCharType="begin"/>
      </w:r>
      <w:r w:rsidR="00B1087C">
        <w:rPr>
          <w:rFonts w:ascii="Times New Roman" w:hAnsi="Times New Roman" w:cs="Times New Roman"/>
          <w:sz w:val="24"/>
          <w:szCs w:val="24"/>
        </w:rPr>
        <w:instrText xml:space="preserve"> ADDIN ZOTERO_ITEM CSL_CITATION {"citationID":"pt1qhhPa","properties":{"formattedCitation":"(Dong et al., 2025; Kretschmer et al., 2022; Kuo et al., 2021)","plainCitation":"(Dong et al., 2025; Kretschmer et al., 2022; Kuo et al., 2021)","noteIndex":0},"citationItems":[{"id":1595,"uris":["http://zotero.org/users/10101336/items/FLEQAGWJ"],"itemData":{"id":1595,"type":"article","abstract":"Studies of gene-environment interplay largely focus on just one form of interplay–interaction–while neglecting the possibility of mediation, where genetic effects may operate indirectly through psychosocial environments. In this study, we used data from the National Longitudinal Study of Adolescent to Adult Health (N = 20,745) to characterize latent trajectories of substance use (SUB) and antisocial behavior (ASB) from ages 13 to 41 and computed polygenic scores (PGS; N = 4,868) for externalizing behaviors to investigate both interaction and mediation effects for SUB and ASB trajectories. Environmental factors examined were supportive parenting, delinquent peer affiliation, school connectedness, and neighborhood connectedness. Results showed no evidence of interaction effects. The association of PGS with SUB and ASB trajectories operated indirectly through psychosocial environments, most prominently via deviant peer affiliation, which mediated 13.6 - 51.3% of total genetic effects. Findings highlight how the interplay between nature and nurture goes beyond interactions alone.","DOI":"10.31234/osf.io/7zkdr_v1","license":"https://creativecommons.org/licenses/by/4.0/legalcode","publisher":"PsyArXiv","source":"DOI.org (Crossref)","title":"Gene-Environment Interplay Beyond Interactions: Psychosocial Environments Mediate Genetic Effects Underlying Externalizing Behavior Trajectories","title-short":"Gene-Environment Interplay Beyond Interactions","URL":"https://osf.io/7zkdr_v1","author":[{"family":"Dong","given":"LiChen"},{"family":"Sasia","given":"Alyssa Brooke"},{"family":"Li","given":"James Janford"}],"accessed":{"date-parts":[["2026",2,4]]},"issued":{"date-parts":[["2025",1,31]]}}},{"id":386,"uris":["http://zotero.org/users/10101336/items/7TRSIGWZ"],"itemData":{"id":386,"type":"article-journal","abstract":"Background\n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w:instrText>
      </w:r>
      <w:r w:rsidR="00B1087C">
        <w:rPr>
          <w:rFonts w:ascii="Times New Roman" w:hAnsi="Times New Roman" w:cs="Times New Roman" w:hint="eastAsia"/>
          <w:sz w:val="24"/>
          <w:szCs w:val="24"/>
        </w:rPr>
        <w:instrText>arent reports. Family dysfunction was assessed by parents. Early adult externalizing behavior was assessed using self</w:instrText>
      </w:r>
      <w:r w:rsidR="00B1087C">
        <w:rPr>
          <w:rFonts w:ascii="Times New Roman" w:hAnsi="Times New Roman" w:cs="Times New Roman" w:hint="eastAsia"/>
          <w:sz w:val="24"/>
          <w:szCs w:val="24"/>
        </w:rPr>
        <w:instrText>‐</w:instrText>
      </w:r>
      <w:r w:rsidR="00B1087C">
        <w:rPr>
          <w:rFonts w:ascii="Times New Roman" w:hAnsi="Times New Roman" w:cs="Times New Roman" w:hint="eastAsia"/>
          <w:sz w:val="24"/>
          <w:szCs w:val="24"/>
        </w:rPr>
        <w:instrText>reports. Genome</w:instrText>
      </w:r>
      <w:r w:rsidR="00B1087C">
        <w:rPr>
          <w:rFonts w:ascii="Times New Roman" w:hAnsi="Times New Roman" w:cs="Times New Roman" w:hint="eastAsia"/>
          <w:sz w:val="24"/>
          <w:szCs w:val="24"/>
        </w:rPr>
        <w:instrText>‐</w:instrText>
      </w:r>
      <w:r w:rsidR="00B1087C">
        <w:rPr>
          <w:rFonts w:ascii="Times New Roman" w:hAnsi="Times New Roman" w:cs="Times New Roman" w:hint="eastAsia"/>
          <w:sz w:val="24"/>
          <w:szCs w:val="24"/>
        </w:rPr>
        <w:instrText xml:space="preserve">wide polygenic scores for externalizing problems were constructed for mothers, fathers, and offspring.\n              \n </w:instrText>
      </w:r>
      <w:r w:rsidR="00B1087C">
        <w:rPr>
          <w:rFonts w:ascii="Times New Roman" w:hAnsi="Times New Roman" w:cs="Times New Roman"/>
          <w:sz w:val="24"/>
          <w:szCs w:val="24"/>
        </w:rPr>
        <w:instrText xml:space="preserve">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B1087C">
        <w:rPr>
          <w:rFonts w:ascii="Times New Roman" w:hAnsi="Times New Roman" w:cs="Times New Roman"/>
          <w:sz w:val="24"/>
          <w:szCs w:val="24"/>
        </w:rPr>
        <w:fldChar w:fldCharType="separate"/>
      </w:r>
      <w:r w:rsidR="00B1087C" w:rsidRPr="00B1087C">
        <w:rPr>
          <w:rFonts w:ascii="Times New Roman" w:hAnsi="Times New Roman" w:cs="Times New Roman"/>
          <w:sz w:val="24"/>
        </w:rPr>
        <w:t>(Dong et al., 2025; Kretschmer et al., 2022; Kuo et al., 2021)</w:t>
      </w:r>
      <w:r w:rsidR="00B1087C">
        <w:rPr>
          <w:rFonts w:ascii="Times New Roman" w:hAnsi="Times New Roman" w:cs="Times New Roman"/>
          <w:sz w:val="24"/>
          <w:szCs w:val="24"/>
        </w:rPr>
        <w:fldChar w:fldCharType="end"/>
      </w:r>
      <w:r w:rsidR="00771127">
        <w:rPr>
          <w:rFonts w:ascii="Times New Roman" w:hAnsi="Times New Roman" w:cs="Times New Roman"/>
          <w:sz w:val="24"/>
          <w:szCs w:val="24"/>
        </w:rPr>
        <w:t xml:space="preserve">.  </w:t>
      </w:r>
      <w:r w:rsidR="00DF3167">
        <w:rPr>
          <w:rFonts w:ascii="Times New Roman" w:hAnsi="Times New Roman" w:cs="Times New Roman"/>
          <w:sz w:val="24"/>
          <w:szCs w:val="24"/>
        </w:rPr>
        <w:lastRenderedPageBreak/>
        <w:t xml:space="preserve">The presence of </w:t>
      </w:r>
      <w:r w:rsidR="008A20B8">
        <w:rPr>
          <w:rFonts w:ascii="Times New Roman" w:hAnsi="Times New Roman" w:cs="Times New Roman"/>
          <w:sz w:val="24"/>
          <w:szCs w:val="24"/>
        </w:rPr>
        <w:t>rGE may capture</w:t>
      </w:r>
      <w:r w:rsidR="006C46EC" w:rsidRPr="006C46EC">
        <w:rPr>
          <w:rFonts w:ascii="Times New Roman" w:hAnsi="Times New Roman" w:cs="Times New Roman"/>
          <w:sz w:val="24"/>
          <w:szCs w:val="24"/>
        </w:rPr>
        <w:t xml:space="preserve"> </w:t>
      </w:r>
      <w:r w:rsidR="008A20B8">
        <w:rPr>
          <w:rFonts w:ascii="Times New Roman" w:hAnsi="Times New Roman" w:cs="Times New Roman"/>
          <w:sz w:val="24"/>
          <w:szCs w:val="24"/>
        </w:rPr>
        <w:t>a</w:t>
      </w:r>
      <w:r w:rsidR="006C46EC" w:rsidRPr="006C46EC">
        <w:rPr>
          <w:rFonts w:ascii="Times New Roman" w:hAnsi="Times New Roman" w:cs="Times New Roman"/>
          <w:sz w:val="24"/>
          <w:szCs w:val="24"/>
        </w:rPr>
        <w:t xml:space="preserve">ctive and evocative </w:t>
      </w:r>
      <w:r w:rsidR="008A20B8">
        <w:rPr>
          <w:rFonts w:ascii="Times New Roman" w:hAnsi="Times New Roman" w:cs="Times New Roman"/>
          <w:sz w:val="24"/>
          <w:szCs w:val="24"/>
        </w:rPr>
        <w:t xml:space="preserve">effects, </w:t>
      </w:r>
      <w:r w:rsidR="00590A8C">
        <w:rPr>
          <w:rFonts w:ascii="Times New Roman" w:hAnsi="Times New Roman" w:cs="Times New Roman"/>
          <w:sz w:val="24"/>
          <w:szCs w:val="24"/>
        </w:rPr>
        <w:t xml:space="preserve">where the </w:t>
      </w:r>
      <w:r w:rsidR="00A61A13">
        <w:rPr>
          <w:rFonts w:ascii="Times New Roman" w:hAnsi="Times New Roman" w:cs="Times New Roman"/>
          <w:sz w:val="24"/>
          <w:szCs w:val="24"/>
        </w:rPr>
        <w:t xml:space="preserve">higher PGS </w:t>
      </w:r>
      <w:r w:rsidR="00590A8C">
        <w:rPr>
          <w:rFonts w:ascii="Times New Roman" w:hAnsi="Times New Roman" w:cs="Times New Roman"/>
          <w:sz w:val="24"/>
          <w:szCs w:val="24"/>
        </w:rPr>
        <w:t xml:space="preserve">may </w:t>
      </w:r>
      <w:r w:rsidR="006C46EC" w:rsidRPr="006C46EC">
        <w:rPr>
          <w:rFonts w:ascii="Times New Roman" w:hAnsi="Times New Roman" w:cs="Times New Roman"/>
          <w:sz w:val="24"/>
          <w:szCs w:val="24"/>
        </w:rPr>
        <w:t>lead individuals to</w:t>
      </w:r>
      <w:r w:rsidR="009F7515">
        <w:rPr>
          <w:rFonts w:ascii="Times New Roman" w:hAnsi="Times New Roman" w:cs="Times New Roman"/>
          <w:sz w:val="24"/>
          <w:szCs w:val="24"/>
        </w:rPr>
        <w:t xml:space="preserve"> </w:t>
      </w:r>
      <w:r w:rsidR="000E2E10">
        <w:rPr>
          <w:rFonts w:ascii="Times New Roman" w:hAnsi="Times New Roman" w:cs="Times New Roman"/>
          <w:sz w:val="24"/>
          <w:szCs w:val="24"/>
        </w:rPr>
        <w:t xml:space="preserve">select </w:t>
      </w:r>
      <w:r w:rsidR="006C46EC" w:rsidRPr="006C46EC">
        <w:rPr>
          <w:rFonts w:ascii="Times New Roman" w:hAnsi="Times New Roman" w:cs="Times New Roman"/>
          <w:sz w:val="24"/>
          <w:szCs w:val="24"/>
        </w:rPr>
        <w:t>into or evoke certain environment</w:t>
      </w:r>
      <w:r w:rsidR="00590A8C">
        <w:rPr>
          <w:rFonts w:ascii="Times New Roman" w:hAnsi="Times New Roman" w:cs="Times New Roman"/>
          <w:sz w:val="24"/>
          <w:szCs w:val="24"/>
        </w:rPr>
        <w:t>al responses</w:t>
      </w:r>
      <w:r w:rsidR="006C46EC" w:rsidRPr="006C46EC">
        <w:rPr>
          <w:rFonts w:ascii="Times New Roman" w:hAnsi="Times New Roman" w:cs="Times New Roman"/>
          <w:sz w:val="24"/>
          <w:szCs w:val="24"/>
        </w:rPr>
        <w:t>. For example, adolescents with higher genetic risk</w:t>
      </w:r>
      <w:r w:rsidR="006C46EC">
        <w:rPr>
          <w:rFonts w:ascii="Times New Roman" w:hAnsi="Times New Roman" w:cs="Times New Roman"/>
          <w:sz w:val="24"/>
          <w:szCs w:val="24"/>
        </w:rPr>
        <w:t>s</w:t>
      </w:r>
      <w:r w:rsidR="006C46EC" w:rsidRPr="006C46EC">
        <w:rPr>
          <w:rFonts w:ascii="Times New Roman" w:hAnsi="Times New Roman" w:cs="Times New Roman"/>
          <w:sz w:val="24"/>
          <w:szCs w:val="24"/>
        </w:rPr>
        <w:t xml:space="preserve"> for EXT may affiliate with </w:t>
      </w:r>
      <w:r w:rsidR="006C46EC">
        <w:rPr>
          <w:rFonts w:ascii="Times New Roman" w:hAnsi="Times New Roman" w:cs="Times New Roman"/>
          <w:sz w:val="24"/>
          <w:szCs w:val="24"/>
        </w:rPr>
        <w:t xml:space="preserve">more </w:t>
      </w:r>
      <w:r w:rsidR="006C46EC" w:rsidRPr="006C46EC">
        <w:rPr>
          <w:rFonts w:ascii="Times New Roman" w:hAnsi="Times New Roman" w:cs="Times New Roman"/>
          <w:sz w:val="24"/>
          <w:szCs w:val="24"/>
        </w:rPr>
        <w:t xml:space="preserve">substance-using peers (Elam et al., 2017) or elicit harsher parenting responses (Yan et al., 2021). </w:t>
      </w:r>
      <w:r w:rsidR="001C64F7">
        <w:rPr>
          <w:rFonts w:ascii="Times New Roman" w:hAnsi="Times New Roman" w:cs="Times New Roman"/>
          <w:sz w:val="24"/>
          <w:szCs w:val="24"/>
        </w:rPr>
        <w:t>M</w:t>
      </w:r>
      <w:r w:rsidR="006F07A9">
        <w:rPr>
          <w:rFonts w:ascii="Times New Roman" w:hAnsi="Times New Roman" w:cs="Times New Roman"/>
          <w:sz w:val="24"/>
          <w:szCs w:val="24"/>
        </w:rPr>
        <w:t xml:space="preserve">eta-analyses of twins studies have shown that many psychosocial environments are quite heritable themselves </w:t>
      </w:r>
      <w:r w:rsidR="006F07A9">
        <w:rPr>
          <w:rFonts w:ascii="Times New Roman" w:hAnsi="Times New Roman" w:cs="Times New Roman"/>
          <w:sz w:val="24"/>
          <w:szCs w:val="24"/>
        </w:rPr>
        <w:fldChar w:fldCharType="begin"/>
      </w:r>
      <w:r w:rsidR="006F07A9">
        <w:rPr>
          <w:rFonts w:ascii="Times New Roman" w:hAnsi="Times New Roman" w:cs="Times New Roman"/>
          <w:sz w:val="24"/>
          <w:szCs w:val="24"/>
        </w:rPr>
        <w:instrText xml:space="preserve"> ADDIN ZOTERO_ITEM CSL_CITATION {"citationID":"V6ZLCfb2","properties":{"formattedCitation":"(Kendler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6F07A9">
        <w:rPr>
          <w:rFonts w:ascii="Times New Roman" w:hAnsi="Times New Roman" w:cs="Times New Roman"/>
          <w:sz w:val="24"/>
          <w:szCs w:val="24"/>
        </w:rPr>
        <w:fldChar w:fldCharType="separate"/>
      </w:r>
      <w:r w:rsidR="006F07A9" w:rsidRPr="00D45027">
        <w:rPr>
          <w:rFonts w:ascii="Times New Roman" w:hAnsi="Times New Roman" w:cs="Times New Roman"/>
          <w:sz w:val="24"/>
        </w:rPr>
        <w:t>(Kendler &amp; Baker, 2007)</w:t>
      </w:r>
      <w:r w:rsidR="006F07A9">
        <w:rPr>
          <w:rFonts w:ascii="Times New Roman" w:hAnsi="Times New Roman" w:cs="Times New Roman"/>
          <w:sz w:val="24"/>
          <w:szCs w:val="24"/>
        </w:rPr>
        <w:fldChar w:fldCharType="end"/>
      </w:r>
      <w:r w:rsidR="00477FE3">
        <w:rPr>
          <w:rFonts w:ascii="Times New Roman" w:hAnsi="Times New Roman" w:cs="Times New Roman"/>
          <w:sz w:val="24"/>
          <w:szCs w:val="24"/>
        </w:rPr>
        <w:t xml:space="preserve">, thus </w:t>
      </w:r>
      <w:r w:rsidR="002B08B5">
        <w:rPr>
          <w:rFonts w:ascii="Times New Roman" w:hAnsi="Times New Roman" w:cs="Times New Roman"/>
          <w:sz w:val="24"/>
          <w:szCs w:val="24"/>
        </w:rPr>
        <w:t>suggesting the possibility of shared genetic effects underlying EXT</w:t>
      </w:r>
      <w:r w:rsidR="006F07A9">
        <w:rPr>
          <w:rFonts w:ascii="Times New Roman" w:hAnsi="Times New Roman" w:cs="Times New Roman"/>
          <w:sz w:val="24"/>
          <w:szCs w:val="24"/>
        </w:rPr>
        <w:t xml:space="preserve"> and</w:t>
      </w:r>
      <w:r w:rsidR="00D45027">
        <w:rPr>
          <w:rFonts w:ascii="Times New Roman" w:hAnsi="Times New Roman" w:cs="Times New Roman"/>
          <w:sz w:val="24"/>
          <w:szCs w:val="24"/>
        </w:rPr>
        <w:t xml:space="preserve"> psychosocial environments</w:t>
      </w:r>
      <w:r w:rsidR="00477FE3">
        <w:rPr>
          <w:rFonts w:ascii="Times New Roman" w:hAnsi="Times New Roman" w:cs="Times New Roman"/>
          <w:sz w:val="24"/>
          <w:szCs w:val="24"/>
        </w:rPr>
        <w:t xml:space="preserve"> </w:t>
      </w:r>
      <w:r w:rsidR="00477FE3">
        <w:rPr>
          <w:rFonts w:ascii="Times New Roman" w:hAnsi="Times New Roman" w:cs="Times New Roman"/>
          <w:sz w:val="24"/>
          <w:szCs w:val="24"/>
        </w:rPr>
        <w:fldChar w:fldCharType="begin"/>
      </w:r>
      <w:r w:rsidR="00477FE3">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477FE3">
        <w:rPr>
          <w:rFonts w:ascii="Times New Roman" w:hAnsi="Times New Roman" w:cs="Times New Roman"/>
          <w:sz w:val="24"/>
          <w:szCs w:val="24"/>
        </w:rPr>
        <w:fldChar w:fldCharType="separate"/>
      </w:r>
      <w:r w:rsidR="00477FE3" w:rsidRPr="00615637">
        <w:rPr>
          <w:rFonts w:ascii="Times New Roman" w:hAnsi="Times New Roman" w:cs="Times New Roman"/>
          <w:sz w:val="24"/>
        </w:rPr>
        <w:t>(Hicks et al., 2009; Klahr et al., 2013; Marceau et al., 2013)</w:t>
      </w:r>
      <w:r w:rsidR="00477FE3">
        <w:rPr>
          <w:rFonts w:ascii="Times New Roman" w:hAnsi="Times New Roman" w:cs="Times New Roman"/>
          <w:sz w:val="24"/>
          <w:szCs w:val="24"/>
        </w:rPr>
        <w:fldChar w:fldCharType="end"/>
      </w:r>
      <w:r w:rsidR="00477FE3">
        <w:rPr>
          <w:rFonts w:ascii="Times New Roman" w:hAnsi="Times New Roman" w:cs="Times New Roman"/>
          <w:sz w:val="24"/>
          <w:szCs w:val="24"/>
        </w:rPr>
        <w:t>.</w:t>
      </w:r>
      <w:r w:rsidR="00477FE3">
        <w:rPr>
          <w:rFonts w:ascii="Times New Roman" w:hAnsi="Times New Roman" w:cs="Times New Roman"/>
          <w:sz w:val="24"/>
          <w:szCs w:val="24"/>
        </w:rPr>
        <w:t xml:space="preserve"> </w:t>
      </w:r>
      <w:r w:rsidR="00477FE3" w:rsidRPr="00477FE3">
        <w:rPr>
          <w:rFonts w:ascii="Times New Roman" w:hAnsi="Times New Roman" w:cs="Times New Roman"/>
          <w:sz w:val="24"/>
          <w:szCs w:val="24"/>
        </w:rPr>
        <w:t xml:space="preserve">In a study using a Dutch longitudinal sample of adolescents (N = 2,734; TRacking Adolescents’ Individual Lives Survey), Kretschmer and colleagues </w:t>
      </w:r>
      <w:r w:rsidR="00477FE3" w:rsidRPr="00477FE3">
        <w:rPr>
          <w:rFonts w:ascii="Times New Roman" w:hAnsi="Times New Roman" w:cs="Times New Roman"/>
          <w:sz w:val="24"/>
          <w:szCs w:val="24"/>
        </w:rPr>
        <w:fldChar w:fldCharType="begin"/>
      </w:r>
      <w:r w:rsidR="00477FE3" w:rsidRPr="00477FE3">
        <w:rPr>
          <w:rFonts w:ascii="Times New Roman" w:hAnsi="Times New Roman" w:cs="Times New Roman"/>
          <w:sz w:val="24"/>
          <w:szCs w:val="24"/>
        </w:rPr>
        <w:instrText xml:space="preserve"> ADDIN ZOTERO_ITEM CSL_CITATION {"citationID":"sNkgfiD5","properties":{"formattedCitation":"(2022)","plainCitation":"(2022)","noteIndex":0},"citationItems":[{"id":386,"uris":["http://zotero.org/users/10101336/items/7TRSIGWZ"],"itemData":{"id":386,"type":"article-journal","abstract":"Background\n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w:instrText>
      </w:r>
      <w:r w:rsidR="00477FE3" w:rsidRPr="00477FE3">
        <w:rPr>
          <w:rFonts w:ascii="Times New Roman" w:hAnsi="Times New Roman" w:cs="Times New Roman" w:hint="eastAsia"/>
          <w:sz w:val="24"/>
          <w:szCs w:val="24"/>
        </w:rPr>
        <w:instrText>‐</w:instrText>
      </w:r>
      <w:r w:rsidR="00477FE3" w:rsidRPr="00477FE3">
        <w:rPr>
          <w:rFonts w:ascii="Times New Roman" w:hAnsi="Times New Roman" w:cs="Times New Roman"/>
          <w:sz w:val="24"/>
          <w:szCs w:val="24"/>
        </w:rPr>
        <w:instrText>reports. Genome</w:instrText>
      </w:r>
      <w:r w:rsidR="00477FE3" w:rsidRPr="00477FE3">
        <w:rPr>
          <w:rFonts w:ascii="Times New Roman" w:hAnsi="Times New Roman" w:cs="Times New Roman" w:hint="eastAsia"/>
          <w:sz w:val="24"/>
          <w:szCs w:val="24"/>
        </w:rPr>
        <w:instrText>‐</w:instrText>
      </w:r>
      <w:r w:rsidR="00477FE3" w:rsidRPr="00477FE3">
        <w:rPr>
          <w:rFonts w:ascii="Times New Roman" w:hAnsi="Times New Roman" w:cs="Times New Roman"/>
          <w:sz w:val="24"/>
          <w:szCs w:val="24"/>
        </w:rPr>
        <w:instrText xml:space="preserv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Annette"}],"issued":{"date-parts":[["2022",10]]}},"suppress-author":true}],"schema":"https://github.com/citation-style-language/schema/raw/master/csl-citation.json"} </w:instrText>
      </w:r>
      <w:r w:rsidR="00477FE3" w:rsidRPr="00477FE3">
        <w:rPr>
          <w:rFonts w:ascii="Times New Roman" w:hAnsi="Times New Roman" w:cs="Times New Roman"/>
          <w:sz w:val="24"/>
          <w:szCs w:val="24"/>
        </w:rPr>
        <w:fldChar w:fldCharType="separate"/>
      </w:r>
      <w:r w:rsidR="00477FE3" w:rsidRPr="00477FE3">
        <w:rPr>
          <w:rFonts w:ascii="Times New Roman" w:hAnsi="Times New Roman" w:cs="Times New Roman"/>
          <w:sz w:val="24"/>
          <w:szCs w:val="24"/>
        </w:rPr>
        <w:t>(2022)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showed that the association between PGS for EXT and EXT behaviors in early adulthood (i.e., aggression, ADHD symptoms, risk tolerance, substance use behavior, and risky sexual behaviors) was partially explained by the effects</w:t>
      </w:r>
      <w:r w:rsidR="001C64F7">
        <w:rPr>
          <w:rFonts w:ascii="Times New Roman" w:hAnsi="Times New Roman" w:cs="Times New Roman"/>
          <w:sz w:val="24"/>
          <w:szCs w:val="24"/>
        </w:rPr>
        <w:t xml:space="preserve"> of</w:t>
      </w:r>
      <w:r w:rsidR="00477FE3" w:rsidRPr="00477FE3">
        <w:rPr>
          <w:rFonts w:ascii="Times New Roman" w:hAnsi="Times New Roman" w:cs="Times New Roman"/>
          <w:sz w:val="24"/>
          <w:szCs w:val="24"/>
        </w:rPr>
        <w:t xml:space="preserve"> family dysfunction in childhood and adolescence. These findings suggest that PGS for EXT may reflect not only direct genetic effects but also indirect effects via heritable environmental exposures </w:t>
      </w:r>
      <w:r w:rsidR="00477FE3" w:rsidRPr="00477FE3">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{"citationID":"XWVOuRgB","properties":{"formattedCitation":"(J. J. Li, 2019; J. J. Li &amp; He, 2021; Pingault et al., 2022)","plainCitation":"(J. J. Li, 2019; J. J. Li &amp; He, 2021; Pingault et al., 2022)","noteIndex":0},"citationItems":[{"id":46,"uris":["http://zotero.org/users/10101336/items/ZGHDDKEA"],"itemData":{"id":46,"type":"article-journal","container-title":"Journal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77FE3" w:rsidRPr="00477FE3">
        <w:rPr>
          <w:rFonts w:ascii="Times New Roman" w:hAnsi="Times New Roman" w:cs="Times New Roman"/>
          <w:sz w:val="24"/>
          <w:szCs w:val="24"/>
        </w:rPr>
        <w:fldChar w:fldCharType="separate"/>
      </w:r>
      <w:r w:rsidR="003C5FCC" w:rsidRPr="003C5FCC">
        <w:rPr>
          <w:rFonts w:ascii="Times New Roman" w:hAnsi="Times New Roman" w:cs="Times New Roman"/>
          <w:sz w:val="24"/>
        </w:rPr>
        <w:t>(J. J. Li, 2019; J. J. Li &amp; He, 2021; Pingault et al., 2022)</w:t>
      </w:r>
      <w:r w:rsidR="00477FE3" w:rsidRPr="00477FE3">
        <w:rPr>
          <w:rFonts w:ascii="Times New Roman" w:hAnsi="Times New Roman" w:cs="Times New Roman"/>
          <w:sz w:val="24"/>
          <w:szCs w:val="24"/>
        </w:rPr>
        <w:fldChar w:fldCharType="end"/>
      </w:r>
      <w:r w:rsidR="00477FE3" w:rsidRPr="00477FE3">
        <w:rPr>
          <w:rFonts w:ascii="Times New Roman" w:hAnsi="Times New Roman" w:cs="Times New Roman"/>
          <w:sz w:val="24"/>
          <w:szCs w:val="24"/>
        </w:rPr>
        <w:t xml:space="preserve">. </w:t>
      </w:r>
      <w:r w:rsidR="001C64F7">
        <w:rPr>
          <w:rFonts w:ascii="Times New Roman" w:hAnsi="Times New Roman" w:cs="Times New Roman"/>
          <w:sz w:val="24"/>
          <w:szCs w:val="24"/>
        </w:rPr>
        <w:t>I</w:t>
      </w:r>
      <w:r w:rsidR="006919CB">
        <w:rPr>
          <w:rFonts w:ascii="Times New Roman" w:hAnsi="Times New Roman" w:cs="Times New Roman"/>
          <w:sz w:val="24"/>
          <w:szCs w:val="24"/>
        </w:rPr>
        <w:t>nstead of reflecting biological mechanisms of direct relevance to EXT,</w:t>
      </w:r>
      <w:r w:rsidR="006C46EC" w:rsidRPr="006C46EC">
        <w:rPr>
          <w:rFonts w:ascii="Times New Roman" w:hAnsi="Times New Roman" w:cs="Times New Roman"/>
          <w:sz w:val="24"/>
          <w:szCs w:val="24"/>
        </w:rPr>
        <w:t xml:space="preserve"> </w:t>
      </w:r>
      <w:r w:rsidR="001C64F7">
        <w:rPr>
          <w:rFonts w:ascii="Times New Roman" w:hAnsi="Times New Roman" w:cs="Times New Roman"/>
          <w:sz w:val="24"/>
          <w:szCs w:val="24"/>
        </w:rPr>
        <w:t>genetic effects may</w:t>
      </w:r>
      <w:r w:rsidR="001C64F7" w:rsidRPr="006C46EC">
        <w:rPr>
          <w:rFonts w:ascii="Times New Roman" w:hAnsi="Times New Roman" w:cs="Times New Roman"/>
          <w:sz w:val="24"/>
          <w:szCs w:val="24"/>
        </w:rPr>
        <w:t xml:space="preserve"> </w:t>
      </w:r>
      <w:r w:rsidR="006C46EC" w:rsidRPr="006C46EC">
        <w:rPr>
          <w:rFonts w:ascii="Times New Roman" w:hAnsi="Times New Roman" w:cs="Times New Roman"/>
          <w:sz w:val="24"/>
          <w:szCs w:val="24"/>
        </w:rPr>
        <w:t xml:space="preserve">accumulate “outside the skin” </w:t>
      </w:r>
      <w:r w:rsidR="00477FE3">
        <w:rPr>
          <w:rFonts w:ascii="Times New Roman" w:hAnsi="Times New Roman" w:cs="Times New Roman"/>
          <w:sz w:val="24"/>
          <w:szCs w:val="24"/>
        </w:rPr>
        <w:t xml:space="preserve">as rGE </w:t>
      </w:r>
      <w:r w:rsidR="006C46EC" w:rsidRPr="006C46EC">
        <w:rPr>
          <w:rFonts w:ascii="Times New Roman" w:hAnsi="Times New Roman" w:cs="Times New Roman"/>
          <w:sz w:val="24"/>
          <w:szCs w:val="24"/>
        </w:rPr>
        <w:t>(Elam et al., 2023; Samek &amp; Hicks, 2014), shaping environmental exposures that further reinforce EXT risk (Jaffee &amp; Price, 2007; Li et al., 2019)</w:t>
      </w:r>
      <w:r w:rsidR="006C46EC">
        <w:rPr>
          <w:rFonts w:ascii="Times New Roman" w:hAnsi="Times New Roman" w:cs="Times New Roman"/>
          <w:sz w:val="24"/>
          <w:szCs w:val="24"/>
        </w:rPr>
        <w:t>.</w:t>
      </w:r>
    </w:p>
    <w:p w14:paraId="709CF027" w14:textId="73C86930" w:rsidR="008A20B8" w:rsidRPr="00DC5D6E" w:rsidRDefault="008A20B8" w:rsidP="008A20B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Confounds in</w:t>
      </w:r>
      <w:r w:rsidRPr="00DC5D6E">
        <w:rPr>
          <w:rFonts w:ascii="Times New Roman" w:hAnsi="Times New Roman" w:cs="Times New Roman"/>
          <w:b/>
          <w:bCs/>
          <w:sz w:val="24"/>
          <w:szCs w:val="24"/>
        </w:rPr>
        <w:t xml:space="preserve"> Gene-Environment </w:t>
      </w:r>
      <w:r>
        <w:rPr>
          <w:rFonts w:ascii="Times New Roman" w:hAnsi="Times New Roman" w:cs="Times New Roman"/>
          <w:b/>
          <w:bCs/>
          <w:sz w:val="24"/>
          <w:szCs w:val="24"/>
        </w:rPr>
        <w:t>Correlations</w:t>
      </w:r>
    </w:p>
    <w:p w14:paraId="4FB60BE4" w14:textId="6993D9AD" w:rsidR="008A20B8" w:rsidRDefault="0077518E" w:rsidP="00F90642">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S</w:t>
      </w:r>
      <w:r w:rsidR="00E65986">
        <w:rPr>
          <w:rFonts w:ascii="Times New Roman" w:hAnsi="Times New Roman" w:cs="Times New Roman"/>
          <w:sz w:val="24"/>
          <w:szCs w:val="24"/>
        </w:rPr>
        <w:t xml:space="preserve">purious </w:t>
      </w:r>
      <w:r>
        <w:rPr>
          <w:rFonts w:ascii="Times New Roman" w:hAnsi="Times New Roman" w:cs="Times New Roman"/>
          <w:sz w:val="24"/>
          <w:szCs w:val="24"/>
        </w:rPr>
        <w:t>correlations</w:t>
      </w:r>
      <w:r w:rsidRPr="00C8175F">
        <w:rPr>
          <w:rFonts w:ascii="Times New Roman" w:hAnsi="Times New Roman" w:cs="Times New Roman"/>
          <w:sz w:val="24"/>
          <w:szCs w:val="24"/>
        </w:rPr>
        <w:t xml:space="preserve"> </w:t>
      </w:r>
      <w:r w:rsidR="00E65986" w:rsidRPr="00C8175F">
        <w:rPr>
          <w:rFonts w:ascii="Times New Roman" w:hAnsi="Times New Roman" w:cs="Times New Roman"/>
          <w:sz w:val="24"/>
          <w:szCs w:val="24"/>
        </w:rPr>
        <w:t xml:space="preserve">between </w:t>
      </w:r>
      <w:r w:rsidR="00E65986">
        <w:rPr>
          <w:rFonts w:ascii="Times New Roman" w:hAnsi="Times New Roman" w:cs="Times New Roman"/>
          <w:sz w:val="24"/>
          <w:szCs w:val="24"/>
        </w:rPr>
        <w:t>PGS</w:t>
      </w:r>
      <w:r w:rsidR="00E65986" w:rsidRPr="00C8175F">
        <w:rPr>
          <w:rFonts w:ascii="Times New Roman" w:hAnsi="Times New Roman" w:cs="Times New Roman"/>
          <w:sz w:val="24"/>
          <w:szCs w:val="24"/>
        </w:rPr>
        <w:t xml:space="preserve"> and environmental</w:t>
      </w:r>
      <w:r w:rsidR="00E65986">
        <w:rPr>
          <w:rFonts w:ascii="Times New Roman" w:hAnsi="Times New Roman" w:cs="Times New Roman"/>
          <w:sz w:val="24"/>
          <w:szCs w:val="24"/>
        </w:rPr>
        <w:t xml:space="preserve"> measures</w:t>
      </w:r>
      <w:r w:rsidR="00E65986" w:rsidRPr="00C8175F">
        <w:rPr>
          <w:rFonts w:ascii="Times New Roman" w:hAnsi="Times New Roman" w:cs="Times New Roman"/>
          <w:sz w:val="24"/>
          <w:szCs w:val="24"/>
        </w:rPr>
        <w:t xml:space="preserve"> </w:t>
      </w:r>
      <w:r w:rsidR="00E65986">
        <w:rPr>
          <w:rFonts w:ascii="Times New Roman" w:hAnsi="Times New Roman" w:cs="Times New Roman"/>
          <w:sz w:val="24"/>
          <w:szCs w:val="24"/>
        </w:rPr>
        <w:t>may arise even</w:t>
      </w:r>
      <w:r w:rsidR="00E65986" w:rsidRPr="00C8175F">
        <w:rPr>
          <w:rFonts w:ascii="Times New Roman" w:hAnsi="Times New Roman" w:cs="Times New Roman"/>
          <w:sz w:val="24"/>
          <w:szCs w:val="24"/>
        </w:rPr>
        <w:t xml:space="preserve"> in the absence of evocative</w:t>
      </w:r>
      <w:r>
        <w:rPr>
          <w:rFonts w:ascii="Times New Roman" w:hAnsi="Times New Roman" w:cs="Times New Roman"/>
          <w:sz w:val="24"/>
          <w:szCs w:val="24"/>
        </w:rPr>
        <w:t xml:space="preserve"> or </w:t>
      </w:r>
      <w:r w:rsidR="00E65986" w:rsidRPr="00C8175F">
        <w:rPr>
          <w:rFonts w:ascii="Times New Roman" w:hAnsi="Times New Roman" w:cs="Times New Roman"/>
          <w:sz w:val="24"/>
          <w:szCs w:val="24"/>
        </w:rPr>
        <w:t>active</w:t>
      </w:r>
      <w:r>
        <w:rPr>
          <w:rFonts w:ascii="Times New Roman" w:hAnsi="Times New Roman" w:cs="Times New Roman"/>
          <w:sz w:val="24"/>
          <w:szCs w:val="24"/>
        </w:rPr>
        <w:t xml:space="preserve"> rGE</w:t>
      </w:r>
      <w:r w:rsidR="00E65986" w:rsidRPr="00C8175F">
        <w:rPr>
          <w:rFonts w:ascii="Times New Roman" w:hAnsi="Times New Roman" w:cs="Times New Roman"/>
          <w:sz w:val="24"/>
          <w:szCs w:val="24"/>
        </w:rPr>
        <w:t xml:space="preserve"> </w:t>
      </w:r>
      <w:r w:rsidR="00D2625B">
        <w:rPr>
          <w:rFonts w:ascii="Times New Roman" w:hAnsi="Times New Roman" w:cs="Times New Roman"/>
          <w:sz w:val="24"/>
          <w:szCs w:val="24"/>
        </w:rPr>
        <w:t>effects</w:t>
      </w:r>
      <w:r w:rsidR="00E65986">
        <w:rPr>
          <w:rFonts w:ascii="Times New Roman" w:hAnsi="Times New Roman" w:cs="Times New Roman"/>
          <w:sz w:val="24"/>
          <w:szCs w:val="24"/>
        </w:rPr>
        <w:t xml:space="preserve"> </w:t>
      </w:r>
      <w:r w:rsidR="00E65986">
        <w:rPr>
          <w:rFonts w:ascii="Times New Roman" w:hAnsi="Times New Roman" w:cs="Times New Roman"/>
          <w:sz w:val="24"/>
          <w:szCs w:val="24"/>
        </w:rPr>
        <w:fldChar w:fldCharType="begin"/>
      </w:r>
      <w:r w:rsidR="00E65986">
        <w:rPr>
          <w:rFonts w:ascii="Times New Roman" w:hAnsi="Times New Roman" w:cs="Times New Roman"/>
          <w:sz w:val="24"/>
          <w:szCs w:val="24"/>
        </w:rPr>
        <w:instrText xml:space="preserve"> ADDIN ZOTERO_ITEM CSL_CITATION {"citationID":"NKv2RhgZ","properties":{"formattedCitation":"(Pingault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E65986">
        <w:rPr>
          <w:rFonts w:ascii="Times New Roman" w:hAnsi="Times New Roman" w:cs="Times New Roman"/>
          <w:sz w:val="24"/>
          <w:szCs w:val="24"/>
        </w:rPr>
        <w:fldChar w:fldCharType="separate"/>
      </w:r>
      <w:r w:rsidR="00E65986" w:rsidRPr="00C8175F">
        <w:rPr>
          <w:rFonts w:ascii="Times New Roman" w:hAnsi="Times New Roman" w:cs="Times New Roman"/>
          <w:sz w:val="24"/>
        </w:rPr>
        <w:t>(Pingault et al., 2022)</w:t>
      </w:r>
      <w:r w:rsidR="00E65986">
        <w:rPr>
          <w:rFonts w:ascii="Times New Roman" w:hAnsi="Times New Roman" w:cs="Times New Roman"/>
          <w:sz w:val="24"/>
          <w:szCs w:val="24"/>
        </w:rPr>
        <w:fldChar w:fldCharType="end"/>
      </w:r>
      <w:r w:rsidR="00E65986">
        <w:rPr>
          <w:rFonts w:ascii="Times New Roman" w:hAnsi="Times New Roman" w:cs="Times New Roman"/>
          <w:sz w:val="24"/>
          <w:szCs w:val="24"/>
        </w:rPr>
        <w:t xml:space="preserve">. </w:t>
      </w:r>
      <w:r w:rsidR="008A20B8">
        <w:rPr>
          <w:rFonts w:ascii="Times New Roman" w:hAnsi="Times New Roman" w:cs="Times New Roman"/>
          <w:sz w:val="24"/>
          <w:szCs w:val="24"/>
        </w:rPr>
        <w:t>rGE</w:t>
      </w:r>
      <w:r w:rsidR="008A20B8" w:rsidRPr="006C46EC">
        <w:rPr>
          <w:rFonts w:ascii="Times New Roman" w:hAnsi="Times New Roman" w:cs="Times New Roman"/>
          <w:sz w:val="24"/>
          <w:szCs w:val="24"/>
        </w:rPr>
        <w:t xml:space="preserve"> </w:t>
      </w:r>
      <w:r w:rsidR="008A20B8">
        <w:rPr>
          <w:rFonts w:ascii="Times New Roman" w:hAnsi="Times New Roman" w:cs="Times New Roman"/>
          <w:sz w:val="24"/>
          <w:szCs w:val="24"/>
        </w:rPr>
        <w:t xml:space="preserve">may reflect </w:t>
      </w:r>
      <w:r w:rsidR="00FE2E7F" w:rsidRPr="00FE2E7F">
        <w:rPr>
          <w:rFonts w:ascii="Times New Roman" w:hAnsi="Times New Roman" w:cs="Times New Roman"/>
          <w:i/>
          <w:iCs/>
          <w:sz w:val="24"/>
          <w:szCs w:val="24"/>
        </w:rPr>
        <w:t>passive</w:t>
      </w:r>
      <w:r w:rsidR="00FE2E7F">
        <w:rPr>
          <w:rFonts w:ascii="Times New Roman" w:hAnsi="Times New Roman" w:cs="Times New Roman"/>
          <w:sz w:val="24"/>
          <w:szCs w:val="24"/>
        </w:rPr>
        <w:t xml:space="preserve"> mechanisms through which gene</w:t>
      </w:r>
      <w:r w:rsidR="00AC70D6">
        <w:rPr>
          <w:rFonts w:ascii="Times New Roman" w:hAnsi="Times New Roman" w:cs="Times New Roman"/>
          <w:sz w:val="24"/>
          <w:szCs w:val="24"/>
        </w:rPr>
        <w:t>tic</w:t>
      </w:r>
      <w:r w:rsidR="00FE2E7F">
        <w:rPr>
          <w:rFonts w:ascii="Times New Roman" w:hAnsi="Times New Roman" w:cs="Times New Roman"/>
          <w:sz w:val="24"/>
          <w:szCs w:val="24"/>
        </w:rPr>
        <w:t xml:space="preserve"> and environment</w:t>
      </w:r>
      <w:r w:rsidR="00AC70D6">
        <w:rPr>
          <w:rFonts w:ascii="Times New Roman" w:hAnsi="Times New Roman" w:cs="Times New Roman"/>
          <w:sz w:val="24"/>
          <w:szCs w:val="24"/>
        </w:rPr>
        <w:t>al factors</w:t>
      </w:r>
      <w:r w:rsidR="00FE2E7F">
        <w:rPr>
          <w:rFonts w:ascii="Times New Roman" w:hAnsi="Times New Roman" w:cs="Times New Roman"/>
          <w:sz w:val="24"/>
          <w:szCs w:val="24"/>
        </w:rPr>
        <w:t xml:space="preserve"> become correlated due to </w:t>
      </w:r>
      <w:r w:rsidR="008A20B8" w:rsidRPr="002B3A51">
        <w:rPr>
          <w:rFonts w:ascii="Times New Roman" w:hAnsi="Times New Roman" w:cs="Times New Roman"/>
          <w:sz w:val="24"/>
          <w:szCs w:val="24"/>
        </w:rPr>
        <w:t>family-level confounds</w:t>
      </w:r>
      <w:r w:rsidR="008A20B8">
        <w:rPr>
          <w:rFonts w:ascii="Times New Roman" w:hAnsi="Times New Roman" w:cs="Times New Roman"/>
          <w:sz w:val="24"/>
          <w:szCs w:val="24"/>
        </w:rPr>
        <w:t>, thus further complicating interpretations of genetic main effects</w:t>
      </w:r>
      <w:r w:rsidR="00624C1C">
        <w:rPr>
          <w:rFonts w:ascii="Times New Roman" w:hAnsi="Times New Roman" w:cs="Times New Roman"/>
          <w:sz w:val="24"/>
          <w:szCs w:val="24"/>
        </w:rPr>
        <w:t xml:space="preserve"> </w:t>
      </w:r>
      <w:r w:rsidR="00624C1C">
        <w:rPr>
          <w:rFonts w:ascii="Times New Roman" w:hAnsi="Times New Roman" w:cs="Times New Roman"/>
          <w:sz w:val="24"/>
          <w:szCs w:val="24"/>
        </w:rPr>
        <w:fldChar w:fldCharType="begin"/>
      </w:r>
      <w:r w:rsidR="00624C1C">
        <w:rPr>
          <w:rFonts w:ascii="Times New Roman" w:hAnsi="Times New Roman" w:cs="Times New Roman"/>
          <w:sz w:val="24"/>
          <w:szCs w:val="24"/>
        </w:rPr>
        <w:instrText xml:space="preserve"> ADDIN ZOTERO_ITEM CSL_CITATION {"citationID":"Yx0I4tbC","properties":{"formattedCitation":"(Howe et al., 2022)","plainCitation":"(Howe et al., 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M."}],"issued":{"date-parts":[["2022",5]]}}}],"schema":"https://github.com/citation-style-language/schema/raw/master/csl-citation.json"} </w:instrText>
      </w:r>
      <w:r w:rsidR="00624C1C">
        <w:rPr>
          <w:rFonts w:ascii="Times New Roman" w:hAnsi="Times New Roman" w:cs="Times New Roman"/>
          <w:sz w:val="24"/>
          <w:szCs w:val="24"/>
        </w:rPr>
        <w:fldChar w:fldCharType="separate"/>
      </w:r>
      <w:r w:rsidR="00624C1C" w:rsidRPr="00624C1C">
        <w:rPr>
          <w:rFonts w:ascii="Times New Roman" w:hAnsi="Times New Roman" w:cs="Times New Roman"/>
          <w:sz w:val="24"/>
        </w:rPr>
        <w:t>(Howe et al., 2022)</w:t>
      </w:r>
      <w:r w:rsidR="00624C1C">
        <w:rPr>
          <w:rFonts w:ascii="Times New Roman" w:hAnsi="Times New Roman" w:cs="Times New Roman"/>
          <w:sz w:val="24"/>
          <w:szCs w:val="24"/>
        </w:rPr>
        <w:fldChar w:fldCharType="end"/>
      </w:r>
      <w:r w:rsidR="008A20B8">
        <w:rPr>
          <w:rFonts w:ascii="Times New Roman" w:hAnsi="Times New Roman" w:cs="Times New Roman"/>
          <w:sz w:val="24"/>
          <w:szCs w:val="24"/>
        </w:rPr>
        <w:t>.</w:t>
      </w:r>
      <w:r w:rsidR="0027381A">
        <w:rPr>
          <w:rFonts w:ascii="Times New Roman" w:hAnsi="Times New Roman" w:cs="Times New Roman"/>
          <w:sz w:val="24"/>
          <w:szCs w:val="24"/>
        </w:rPr>
        <w:t xml:space="preserve"> First, </w:t>
      </w:r>
      <w:r w:rsidR="00624C1C">
        <w:rPr>
          <w:rFonts w:ascii="Times New Roman" w:hAnsi="Times New Roman" w:cs="Times New Roman"/>
          <w:sz w:val="24"/>
          <w:szCs w:val="24"/>
        </w:rPr>
        <w:t xml:space="preserve">population stratification </w:t>
      </w:r>
      <w:r w:rsidR="00482492">
        <w:rPr>
          <w:rFonts w:ascii="Times New Roman" w:hAnsi="Times New Roman" w:cs="Times New Roman"/>
          <w:sz w:val="24"/>
          <w:szCs w:val="24"/>
        </w:rPr>
        <w:t xml:space="preserve">arises when </w:t>
      </w:r>
      <w:r w:rsidR="00BC0E6C">
        <w:rPr>
          <w:rFonts w:ascii="Times New Roman" w:hAnsi="Times New Roman" w:cs="Times New Roman"/>
          <w:sz w:val="24"/>
          <w:szCs w:val="24"/>
        </w:rPr>
        <w:t>g</w:t>
      </w:r>
      <w:r w:rsidR="00624C1C">
        <w:rPr>
          <w:rFonts w:ascii="Times New Roman" w:hAnsi="Times New Roman" w:cs="Times New Roman"/>
          <w:sz w:val="24"/>
          <w:szCs w:val="24"/>
        </w:rPr>
        <w:t>enetic associations with</w:t>
      </w:r>
      <w:r w:rsidR="00624C1C" w:rsidRPr="00624C1C">
        <w:rPr>
          <w:rFonts w:ascii="Times New Roman" w:hAnsi="Times New Roman" w:cs="Times New Roman"/>
          <w:sz w:val="24"/>
          <w:szCs w:val="24"/>
        </w:rPr>
        <w:t xml:space="preserve"> a phenotype</w:t>
      </w:r>
      <w:r w:rsidR="00624C1C">
        <w:rPr>
          <w:rFonts w:ascii="Times New Roman" w:hAnsi="Times New Roman" w:cs="Times New Roman"/>
          <w:sz w:val="24"/>
          <w:szCs w:val="24"/>
        </w:rPr>
        <w:t xml:space="preserve"> are </w:t>
      </w:r>
      <w:r w:rsidR="00624C1C">
        <w:rPr>
          <w:rFonts w:ascii="Times New Roman" w:hAnsi="Times New Roman" w:cs="Times New Roman"/>
          <w:sz w:val="24"/>
          <w:szCs w:val="24"/>
        </w:rPr>
        <w:lastRenderedPageBreak/>
        <w:t xml:space="preserve">confounded by </w:t>
      </w:r>
      <w:r w:rsidR="00F36DF6">
        <w:rPr>
          <w:rFonts w:ascii="Times New Roman" w:hAnsi="Times New Roman" w:cs="Times New Roman"/>
          <w:sz w:val="24"/>
          <w:szCs w:val="24"/>
        </w:rPr>
        <w:t>ancestry-related</w:t>
      </w:r>
      <w:r w:rsidR="00624C1C">
        <w:rPr>
          <w:rFonts w:ascii="Times New Roman" w:hAnsi="Times New Roman" w:cs="Times New Roman"/>
          <w:sz w:val="24"/>
          <w:szCs w:val="24"/>
        </w:rPr>
        <w:t xml:space="preserve"> differences in the genotype (i.e., </w:t>
      </w:r>
      <w:r w:rsidR="00624C1C" w:rsidRPr="00624C1C">
        <w:rPr>
          <w:rFonts w:ascii="Times New Roman" w:hAnsi="Times New Roman" w:cs="Times New Roman"/>
          <w:sz w:val="24"/>
          <w:szCs w:val="24"/>
        </w:rPr>
        <w:t>differences in allele frequencies</w:t>
      </w:r>
      <w:r w:rsidR="00624C1C">
        <w:rPr>
          <w:rFonts w:ascii="Times New Roman" w:hAnsi="Times New Roman" w:cs="Times New Roman"/>
          <w:sz w:val="24"/>
          <w:szCs w:val="24"/>
        </w:rPr>
        <w:t>)</w:t>
      </w:r>
      <w:r w:rsidR="0027381A">
        <w:rPr>
          <w:rFonts w:ascii="Times New Roman" w:hAnsi="Times New Roman" w:cs="Times New Roman"/>
          <w:sz w:val="24"/>
          <w:szCs w:val="24"/>
        </w:rPr>
        <w:t>.</w:t>
      </w:r>
      <w:r w:rsidR="009B06B3">
        <w:rPr>
          <w:rFonts w:ascii="Times New Roman" w:hAnsi="Times New Roman" w:cs="Times New Roman"/>
          <w:sz w:val="24"/>
          <w:szCs w:val="24"/>
        </w:rPr>
        <w:t xml:space="preserve"> Next, a</w:t>
      </w:r>
      <w:r w:rsidR="0027381A">
        <w:rPr>
          <w:rFonts w:ascii="Times New Roman" w:hAnsi="Times New Roman" w:cs="Times New Roman"/>
          <w:sz w:val="24"/>
          <w:szCs w:val="24"/>
        </w:rPr>
        <w:t xml:space="preserve">ssortative mating </w:t>
      </w:r>
      <w:r w:rsidR="009B06B3">
        <w:rPr>
          <w:rFonts w:ascii="Times New Roman" w:hAnsi="Times New Roman" w:cs="Times New Roman"/>
          <w:sz w:val="24"/>
          <w:szCs w:val="24"/>
        </w:rPr>
        <w:t xml:space="preserve">occurs when individuals select their partners based on similarity or dissimilarity </w:t>
      </w:r>
      <w:r w:rsidR="00BE7B40">
        <w:rPr>
          <w:rFonts w:ascii="Times New Roman" w:hAnsi="Times New Roman" w:cs="Times New Roman"/>
          <w:sz w:val="24"/>
          <w:szCs w:val="24"/>
        </w:rPr>
        <w:t>regarding</w:t>
      </w:r>
      <w:r w:rsidR="009B06B3">
        <w:rPr>
          <w:rFonts w:ascii="Times New Roman" w:hAnsi="Times New Roman" w:cs="Times New Roman"/>
          <w:sz w:val="24"/>
          <w:szCs w:val="24"/>
        </w:rPr>
        <w:t xml:space="preserve"> a phenotype</w:t>
      </w:r>
      <w:r w:rsidR="0027381A">
        <w:rPr>
          <w:rFonts w:ascii="Times New Roman" w:hAnsi="Times New Roman" w:cs="Times New Roman"/>
          <w:sz w:val="24"/>
          <w:szCs w:val="24"/>
        </w:rPr>
        <w:t xml:space="preserve">. </w:t>
      </w:r>
      <w:r w:rsidR="00BE7B40">
        <w:rPr>
          <w:rFonts w:ascii="Times New Roman" w:hAnsi="Times New Roman" w:cs="Times New Roman"/>
          <w:sz w:val="24"/>
          <w:szCs w:val="24"/>
        </w:rPr>
        <w:t xml:space="preserve">Assortative mating </w:t>
      </w:r>
      <w:r w:rsidR="001258FB">
        <w:rPr>
          <w:rFonts w:ascii="Times New Roman" w:hAnsi="Times New Roman" w:cs="Times New Roman"/>
          <w:sz w:val="24"/>
          <w:szCs w:val="24"/>
        </w:rPr>
        <w:t xml:space="preserve">on </w:t>
      </w:r>
      <w:r w:rsidR="001B00E5">
        <w:rPr>
          <w:rFonts w:ascii="Times New Roman" w:hAnsi="Times New Roman" w:cs="Times New Roman"/>
          <w:sz w:val="24"/>
          <w:szCs w:val="24"/>
        </w:rPr>
        <w:t xml:space="preserve">a </w:t>
      </w:r>
      <w:r w:rsidR="001258FB">
        <w:rPr>
          <w:rFonts w:ascii="Times New Roman" w:hAnsi="Times New Roman" w:cs="Times New Roman"/>
          <w:sz w:val="24"/>
          <w:szCs w:val="24"/>
        </w:rPr>
        <w:t xml:space="preserve">heritable phenotype </w:t>
      </w:r>
      <w:r w:rsidR="00095A04">
        <w:rPr>
          <w:rFonts w:ascii="Times New Roman" w:hAnsi="Times New Roman" w:cs="Times New Roman"/>
          <w:sz w:val="24"/>
          <w:szCs w:val="24"/>
        </w:rPr>
        <w:t xml:space="preserve">(e.g., </w:t>
      </w:r>
      <w:r w:rsidR="001258FB">
        <w:rPr>
          <w:rFonts w:ascii="Times New Roman" w:hAnsi="Times New Roman" w:cs="Times New Roman"/>
          <w:sz w:val="24"/>
          <w:szCs w:val="24"/>
        </w:rPr>
        <w:t>EXT trait</w:t>
      </w:r>
      <w:r w:rsidR="00095A04">
        <w:rPr>
          <w:rFonts w:ascii="Times New Roman" w:hAnsi="Times New Roman" w:cs="Times New Roman"/>
          <w:sz w:val="24"/>
          <w:szCs w:val="24"/>
        </w:rPr>
        <w:t>)</w:t>
      </w:r>
      <w:r w:rsidR="001258FB">
        <w:rPr>
          <w:rFonts w:ascii="Times New Roman" w:hAnsi="Times New Roman" w:cs="Times New Roman"/>
          <w:sz w:val="24"/>
          <w:szCs w:val="24"/>
        </w:rPr>
        <w:t xml:space="preserve"> </w:t>
      </w:r>
      <w:r w:rsidR="00BE7B40">
        <w:rPr>
          <w:rFonts w:ascii="Times New Roman" w:hAnsi="Times New Roman" w:cs="Times New Roman"/>
          <w:sz w:val="24"/>
          <w:szCs w:val="24"/>
        </w:rPr>
        <w:t>induce</w:t>
      </w:r>
      <w:r w:rsidR="005B136E">
        <w:rPr>
          <w:rFonts w:ascii="Times New Roman" w:hAnsi="Times New Roman" w:cs="Times New Roman"/>
          <w:sz w:val="24"/>
          <w:szCs w:val="24"/>
        </w:rPr>
        <w:t>s</w:t>
      </w:r>
      <w:r w:rsidR="001258FB">
        <w:rPr>
          <w:rFonts w:ascii="Times New Roman" w:hAnsi="Times New Roman" w:cs="Times New Roman"/>
          <w:sz w:val="24"/>
          <w:szCs w:val="24"/>
        </w:rPr>
        <w:t xml:space="preserve"> </w:t>
      </w:r>
      <w:r w:rsidR="00BE7B40">
        <w:rPr>
          <w:rFonts w:ascii="Times New Roman" w:hAnsi="Times New Roman" w:cs="Times New Roman"/>
          <w:sz w:val="24"/>
          <w:szCs w:val="24"/>
        </w:rPr>
        <w:t>correlations between independent alleles</w:t>
      </w:r>
      <w:r w:rsidR="001258FB">
        <w:rPr>
          <w:rFonts w:ascii="Times New Roman" w:hAnsi="Times New Roman" w:cs="Times New Roman"/>
          <w:sz w:val="24"/>
          <w:szCs w:val="24"/>
        </w:rPr>
        <w:t xml:space="preserve"> </w:t>
      </w:r>
      <w:r w:rsidR="00345390">
        <w:rPr>
          <w:rFonts w:ascii="Times New Roman" w:hAnsi="Times New Roman" w:cs="Times New Roman"/>
          <w:sz w:val="24"/>
          <w:szCs w:val="24"/>
        </w:rPr>
        <w:t>in the genome</w:t>
      </w:r>
      <w:r w:rsidR="00BE7B40">
        <w:rPr>
          <w:rFonts w:ascii="Times New Roman" w:hAnsi="Times New Roman" w:cs="Times New Roman"/>
          <w:sz w:val="24"/>
          <w:szCs w:val="24"/>
        </w:rPr>
        <w:t xml:space="preserve">, which may distort </w:t>
      </w:r>
      <w:r w:rsidR="001258FB">
        <w:rPr>
          <w:rFonts w:ascii="Times New Roman" w:hAnsi="Times New Roman" w:cs="Times New Roman"/>
          <w:sz w:val="24"/>
          <w:szCs w:val="24"/>
        </w:rPr>
        <w:t xml:space="preserve">downstream </w:t>
      </w:r>
      <w:r w:rsidR="00BE7B40">
        <w:rPr>
          <w:rFonts w:ascii="Times New Roman" w:hAnsi="Times New Roman" w:cs="Times New Roman"/>
          <w:sz w:val="24"/>
          <w:szCs w:val="24"/>
        </w:rPr>
        <w:t>genetic associatio</w:t>
      </w:r>
      <w:r w:rsidR="001B00E5">
        <w:rPr>
          <w:rFonts w:ascii="Times New Roman" w:hAnsi="Times New Roman" w:cs="Times New Roman"/>
          <w:sz w:val="24"/>
          <w:szCs w:val="24"/>
        </w:rPr>
        <w:t>ns with the phenotype</w:t>
      </w:r>
      <w:r w:rsidR="00BE7B40">
        <w:rPr>
          <w:rFonts w:ascii="Times New Roman" w:hAnsi="Times New Roman" w:cs="Times New Roman"/>
          <w:sz w:val="24"/>
          <w:szCs w:val="24"/>
        </w:rPr>
        <w:t xml:space="preserve">. </w:t>
      </w:r>
      <w:r w:rsidR="009A3E51">
        <w:rPr>
          <w:rFonts w:ascii="Times New Roman" w:hAnsi="Times New Roman" w:cs="Times New Roman"/>
          <w:sz w:val="24"/>
          <w:szCs w:val="24"/>
        </w:rPr>
        <w:t xml:space="preserve">Finally, </w:t>
      </w:r>
      <w:r w:rsidR="00E03C27">
        <w:rPr>
          <w:rFonts w:ascii="Times New Roman" w:hAnsi="Times New Roman" w:cs="Times New Roman"/>
          <w:sz w:val="24"/>
          <w:szCs w:val="24"/>
        </w:rPr>
        <w:t xml:space="preserve">because </w:t>
      </w:r>
      <w:r w:rsidR="005D4398">
        <w:rPr>
          <w:rFonts w:ascii="Times New Roman" w:hAnsi="Times New Roman" w:cs="Times New Roman"/>
          <w:sz w:val="24"/>
          <w:szCs w:val="24"/>
        </w:rPr>
        <w:t xml:space="preserve">individuals inherit half of their genotype from each </w:t>
      </w:r>
      <w:r w:rsidR="00E03C27">
        <w:rPr>
          <w:rFonts w:ascii="Times New Roman" w:hAnsi="Times New Roman" w:cs="Times New Roman"/>
          <w:sz w:val="24"/>
          <w:szCs w:val="24"/>
        </w:rPr>
        <w:t xml:space="preserve">of their </w:t>
      </w:r>
      <w:r w:rsidR="009A3E51">
        <w:rPr>
          <w:rFonts w:ascii="Times New Roman" w:hAnsi="Times New Roman" w:cs="Times New Roman"/>
          <w:sz w:val="24"/>
          <w:szCs w:val="24"/>
        </w:rPr>
        <w:t>p</w:t>
      </w:r>
      <w:r w:rsidR="0027381A">
        <w:rPr>
          <w:rFonts w:ascii="Times New Roman" w:hAnsi="Times New Roman" w:cs="Times New Roman"/>
          <w:sz w:val="24"/>
          <w:szCs w:val="24"/>
        </w:rPr>
        <w:t>arent</w:t>
      </w:r>
      <w:r w:rsidR="00E03C27">
        <w:rPr>
          <w:rFonts w:ascii="Times New Roman" w:hAnsi="Times New Roman" w:cs="Times New Roman"/>
          <w:sz w:val="24"/>
          <w:szCs w:val="24"/>
        </w:rPr>
        <w:t>s, the o</w:t>
      </w:r>
      <w:r w:rsidR="00C5001E">
        <w:rPr>
          <w:rFonts w:ascii="Times New Roman" w:hAnsi="Times New Roman" w:cs="Times New Roman"/>
          <w:sz w:val="24"/>
          <w:szCs w:val="24"/>
        </w:rPr>
        <w:t xml:space="preserve">bserved </w:t>
      </w:r>
      <w:r w:rsidR="000D64AB">
        <w:rPr>
          <w:rFonts w:ascii="Times New Roman" w:hAnsi="Times New Roman" w:cs="Times New Roman"/>
          <w:sz w:val="24"/>
          <w:szCs w:val="24"/>
        </w:rPr>
        <w:t>genetic associations</w:t>
      </w:r>
      <w:r w:rsidR="00C5001E">
        <w:rPr>
          <w:rFonts w:ascii="Times New Roman" w:hAnsi="Times New Roman" w:cs="Times New Roman"/>
          <w:sz w:val="24"/>
          <w:szCs w:val="24"/>
        </w:rPr>
        <w:t xml:space="preserve"> may </w:t>
      </w:r>
      <w:r w:rsidR="000D64AB">
        <w:rPr>
          <w:rFonts w:ascii="Times New Roman" w:hAnsi="Times New Roman" w:cs="Times New Roman"/>
          <w:sz w:val="24"/>
          <w:szCs w:val="24"/>
        </w:rPr>
        <w:t>capture</w:t>
      </w:r>
      <w:r w:rsidR="00C5001E">
        <w:rPr>
          <w:rFonts w:ascii="Times New Roman" w:hAnsi="Times New Roman" w:cs="Times New Roman"/>
          <w:sz w:val="24"/>
          <w:szCs w:val="24"/>
        </w:rPr>
        <w:t xml:space="preserve"> not the effect of the individual’s genotype </w:t>
      </w:r>
      <w:r w:rsidR="00EA71C0">
        <w:rPr>
          <w:rFonts w:ascii="Times New Roman" w:hAnsi="Times New Roman" w:cs="Times New Roman"/>
          <w:sz w:val="24"/>
          <w:szCs w:val="24"/>
        </w:rPr>
        <w:t>but rather the effect of the parents’ genotype</w:t>
      </w:r>
      <w:r w:rsidR="00C5001E">
        <w:rPr>
          <w:rFonts w:ascii="Times New Roman" w:hAnsi="Times New Roman" w:cs="Times New Roman"/>
          <w:sz w:val="24"/>
          <w:szCs w:val="24"/>
        </w:rPr>
        <w:t>.</w:t>
      </w:r>
      <w:r w:rsidR="00554FCA">
        <w:rPr>
          <w:rFonts w:ascii="Times New Roman" w:hAnsi="Times New Roman" w:cs="Times New Roman"/>
          <w:sz w:val="24"/>
          <w:szCs w:val="24"/>
        </w:rPr>
        <w:t xml:space="preserve"> T</w:t>
      </w:r>
      <w:r w:rsidR="00457592">
        <w:rPr>
          <w:rFonts w:ascii="Times New Roman" w:hAnsi="Times New Roman" w:cs="Times New Roman"/>
          <w:sz w:val="24"/>
          <w:szCs w:val="24"/>
        </w:rPr>
        <w:t xml:space="preserve">hese confounds </w:t>
      </w:r>
      <w:r w:rsidR="00F90642">
        <w:rPr>
          <w:rFonts w:ascii="Times New Roman" w:hAnsi="Times New Roman" w:cs="Times New Roman"/>
          <w:sz w:val="24"/>
          <w:szCs w:val="24"/>
        </w:rPr>
        <w:t>are often present in population</w:t>
      </w:r>
      <w:r w:rsidR="00B1087C">
        <w:rPr>
          <w:rFonts w:ascii="Times New Roman" w:hAnsi="Times New Roman" w:cs="Times New Roman"/>
          <w:sz w:val="24"/>
          <w:szCs w:val="24"/>
        </w:rPr>
        <w:t>-</w:t>
      </w:r>
      <w:r w:rsidR="00F90642">
        <w:rPr>
          <w:rFonts w:ascii="Times New Roman" w:hAnsi="Times New Roman" w:cs="Times New Roman"/>
          <w:sz w:val="24"/>
          <w:szCs w:val="24"/>
        </w:rPr>
        <w:t xml:space="preserve">based </w:t>
      </w:r>
      <w:r w:rsidR="00B1087C">
        <w:rPr>
          <w:rFonts w:ascii="Times New Roman" w:hAnsi="Times New Roman" w:cs="Times New Roman"/>
          <w:sz w:val="24"/>
          <w:szCs w:val="24"/>
        </w:rPr>
        <w:t>design</w:t>
      </w:r>
      <w:r w:rsidR="00F90642">
        <w:rPr>
          <w:rFonts w:ascii="Times New Roman" w:hAnsi="Times New Roman" w:cs="Times New Roman"/>
          <w:sz w:val="24"/>
          <w:szCs w:val="24"/>
        </w:rPr>
        <w:t xml:space="preserve"> and </w:t>
      </w:r>
      <w:r w:rsidR="0018207E">
        <w:rPr>
          <w:rFonts w:ascii="Times New Roman" w:hAnsi="Times New Roman" w:cs="Times New Roman"/>
          <w:sz w:val="24"/>
          <w:szCs w:val="24"/>
        </w:rPr>
        <w:t xml:space="preserve">may </w:t>
      </w:r>
      <w:r w:rsidR="00205B8A">
        <w:rPr>
          <w:rFonts w:ascii="Times New Roman" w:hAnsi="Times New Roman" w:cs="Times New Roman"/>
          <w:sz w:val="24"/>
          <w:szCs w:val="24"/>
        </w:rPr>
        <w:t>also</w:t>
      </w:r>
      <w:r w:rsidR="0018207E">
        <w:rPr>
          <w:rFonts w:ascii="Times New Roman" w:hAnsi="Times New Roman" w:cs="Times New Roman"/>
          <w:sz w:val="24"/>
          <w:szCs w:val="24"/>
        </w:rPr>
        <w:t xml:space="preserve"> </w:t>
      </w:r>
      <w:r w:rsidR="008A2EE7">
        <w:rPr>
          <w:rFonts w:ascii="Times New Roman" w:hAnsi="Times New Roman" w:cs="Times New Roman"/>
          <w:sz w:val="24"/>
          <w:szCs w:val="24"/>
        </w:rPr>
        <w:t>bias</w:t>
      </w:r>
      <w:r w:rsidR="00BE7D47">
        <w:rPr>
          <w:rFonts w:ascii="Times New Roman" w:hAnsi="Times New Roman" w:cs="Times New Roman"/>
          <w:sz w:val="24"/>
          <w:szCs w:val="24"/>
        </w:rPr>
        <w:t xml:space="preserve"> the observed</w:t>
      </w:r>
      <w:r w:rsidR="008A20B8" w:rsidRPr="006C46EC">
        <w:rPr>
          <w:rFonts w:ascii="Times New Roman" w:hAnsi="Times New Roman" w:cs="Times New Roman"/>
          <w:sz w:val="24"/>
          <w:szCs w:val="24"/>
        </w:rPr>
        <w:t xml:space="preserve"> genetic associations with environmental exposures. For instance, PGS may correlate with socioeconomic or cultural contexts due to ancestral differences (Price et al., 2010), or reflect inherited environments shaped by parental traits (Kong et al., 2018).</w:t>
      </w:r>
    </w:p>
    <w:p w14:paraId="13E91A26" w14:textId="0806CFA2" w:rsidR="008A20B8" w:rsidRDefault="008A20B8" w:rsidP="008A20B8">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The use of a well-powered w</w:t>
      </w:r>
      <w:r w:rsidRPr="006C46EC">
        <w:rPr>
          <w:rFonts w:ascii="Times New Roman" w:hAnsi="Times New Roman" w:cs="Times New Roman"/>
          <w:sz w:val="24"/>
          <w:szCs w:val="24"/>
        </w:rPr>
        <w:t>ithin-family design offer</w:t>
      </w:r>
      <w:r>
        <w:rPr>
          <w:rFonts w:ascii="Times New Roman" w:hAnsi="Times New Roman" w:cs="Times New Roman"/>
          <w:sz w:val="24"/>
          <w:szCs w:val="24"/>
        </w:rPr>
        <w:t xml:space="preserve">s </w:t>
      </w:r>
      <w:r w:rsidRPr="006C46EC">
        <w:rPr>
          <w:rFonts w:ascii="Times New Roman" w:hAnsi="Times New Roman" w:cs="Times New Roman"/>
          <w:sz w:val="24"/>
          <w:szCs w:val="24"/>
        </w:rPr>
        <w:t>a powerful solution</w:t>
      </w:r>
      <w:r>
        <w:rPr>
          <w:rFonts w:ascii="Times New Roman" w:hAnsi="Times New Roman" w:cs="Times New Roman"/>
          <w:sz w:val="24"/>
          <w:szCs w:val="24"/>
        </w:rPr>
        <w:t xml:space="preserve"> to these issues</w:t>
      </w:r>
      <w:r w:rsidRPr="006C46EC">
        <w:rPr>
          <w:rFonts w:ascii="Times New Roman" w:hAnsi="Times New Roman" w:cs="Times New Roman"/>
          <w:sz w:val="24"/>
          <w:szCs w:val="24"/>
        </w:rPr>
        <w:t xml:space="preserve">. By </w:t>
      </w:r>
      <w:r w:rsidRPr="00FA000A">
        <w:rPr>
          <w:rFonts w:ascii="Times New Roman" w:hAnsi="Times New Roman" w:cs="Times New Roman"/>
          <w:sz w:val="24"/>
          <w:szCs w:val="24"/>
        </w:rPr>
        <w:t>comparing</w:t>
      </w:r>
      <w:r w:rsidR="00BE25D2">
        <w:rPr>
          <w:rFonts w:ascii="Times New Roman" w:hAnsi="Times New Roman" w:cs="Times New Roman"/>
          <w:sz w:val="24"/>
          <w:szCs w:val="24"/>
        </w:rPr>
        <w:t xml:space="preserve"> twins and full</w:t>
      </w:r>
      <w:r w:rsidRPr="00FA000A">
        <w:rPr>
          <w:rFonts w:ascii="Times New Roman" w:hAnsi="Times New Roman" w:cs="Times New Roman"/>
          <w:sz w:val="24"/>
          <w:szCs w:val="24"/>
        </w:rPr>
        <w:t xml:space="preserve"> siblings raised in the same family, researchers can isolate</w:t>
      </w:r>
      <w:r>
        <w:rPr>
          <w:rFonts w:ascii="Times New Roman" w:hAnsi="Times New Roman" w:cs="Times New Roman"/>
          <w:sz w:val="24"/>
          <w:szCs w:val="24"/>
        </w:rPr>
        <w:t xml:space="preserve"> </w:t>
      </w:r>
      <w:r w:rsidRPr="002B3A51">
        <w:rPr>
          <w:rFonts w:ascii="Times New Roman" w:hAnsi="Times New Roman" w:cs="Times New Roman"/>
          <w:sz w:val="24"/>
          <w:szCs w:val="24"/>
        </w:rPr>
        <w:t>within-family PGS effect</w:t>
      </w:r>
      <w:r>
        <w:rPr>
          <w:rFonts w:ascii="Times New Roman" w:hAnsi="Times New Roman" w:cs="Times New Roman"/>
          <w:sz w:val="24"/>
          <w:szCs w:val="24"/>
        </w:rPr>
        <w:t>s</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 xml:space="preserve">which reflect active/evocative </w:t>
      </w:r>
      <w:r w:rsidR="00211936">
        <w:rPr>
          <w:rFonts w:ascii="Times New Roman" w:hAnsi="Times New Roman" w:cs="Times New Roman"/>
          <w:sz w:val="24"/>
          <w:szCs w:val="24"/>
        </w:rPr>
        <w:t xml:space="preserve">effects in </w:t>
      </w:r>
      <w:r w:rsidRPr="00FA000A">
        <w:rPr>
          <w:rFonts w:ascii="Times New Roman" w:hAnsi="Times New Roman" w:cs="Times New Roman"/>
          <w:sz w:val="24"/>
          <w:szCs w:val="24"/>
        </w:rPr>
        <w:t>rGE</w:t>
      </w:r>
      <w:r w:rsidR="000C22BD">
        <w:rPr>
          <w:rFonts w:ascii="Times New Roman" w:hAnsi="Times New Roman" w:cs="Times New Roman"/>
          <w:sz w:val="24"/>
          <w:szCs w:val="24"/>
        </w:rPr>
        <w:t>,</w:t>
      </w:r>
      <w:r>
        <w:rPr>
          <w:rFonts w:ascii="Times New Roman" w:hAnsi="Times New Roman" w:cs="Times New Roman"/>
          <w:sz w:val="24"/>
          <w:szCs w:val="24"/>
        </w:rPr>
        <w:t xml:space="preserve"> </w:t>
      </w:r>
      <w:r w:rsidRPr="00FA000A">
        <w:rPr>
          <w:rFonts w:ascii="Times New Roman" w:hAnsi="Times New Roman" w:cs="Times New Roman"/>
          <w:sz w:val="24"/>
          <w:szCs w:val="24"/>
        </w:rPr>
        <w:t>from </w:t>
      </w:r>
      <w:r w:rsidRPr="002B3A51">
        <w:rPr>
          <w:rFonts w:ascii="Times New Roman" w:hAnsi="Times New Roman" w:cs="Times New Roman"/>
          <w:sz w:val="24"/>
          <w:szCs w:val="24"/>
        </w:rPr>
        <w:t>between-family effects</w:t>
      </w:r>
      <w:r w:rsidRPr="00FA000A">
        <w:rPr>
          <w:rFonts w:ascii="Times New Roman" w:hAnsi="Times New Roman" w:cs="Times New Roman"/>
          <w:sz w:val="24"/>
          <w:szCs w:val="24"/>
        </w:rPr>
        <w:t xml:space="preserve">, which </w:t>
      </w:r>
      <w:r>
        <w:rPr>
          <w:rFonts w:ascii="Times New Roman" w:hAnsi="Times New Roman" w:cs="Times New Roman"/>
          <w:sz w:val="24"/>
          <w:szCs w:val="24"/>
        </w:rPr>
        <w:t>resemble</w:t>
      </w:r>
      <w:r w:rsidRPr="00FA000A">
        <w:rPr>
          <w:rFonts w:ascii="Times New Roman" w:hAnsi="Times New Roman" w:cs="Times New Roman"/>
          <w:sz w:val="24"/>
          <w:szCs w:val="24"/>
        </w:rPr>
        <w:t xml:space="preserve"> </w:t>
      </w:r>
      <w:r w:rsidR="006A6842">
        <w:rPr>
          <w:rFonts w:ascii="Times New Roman" w:hAnsi="Times New Roman" w:cs="Times New Roman"/>
          <w:sz w:val="24"/>
          <w:szCs w:val="24"/>
        </w:rPr>
        <w:t xml:space="preserve">rGE effects observed in the general </w:t>
      </w:r>
      <w:r w:rsidRPr="00FA000A">
        <w:rPr>
          <w:rFonts w:ascii="Times New Roman" w:hAnsi="Times New Roman" w:cs="Times New Roman"/>
          <w:sz w:val="24"/>
          <w:szCs w:val="24"/>
        </w:rPr>
        <w:t>population</w:t>
      </w:r>
      <w:r w:rsidR="006A6842">
        <w:rPr>
          <w:rFonts w:ascii="Times New Roman" w:hAnsi="Times New Roman" w:cs="Times New Roman"/>
          <w:sz w:val="24"/>
          <w:szCs w:val="24"/>
        </w:rPr>
        <w:t xml:space="preserve"> </w:t>
      </w:r>
      <w:r w:rsidRPr="00FA000A">
        <w:rPr>
          <w:rFonts w:ascii="Times New Roman" w:hAnsi="Times New Roman" w:cs="Times New Roman"/>
          <w:sz w:val="24"/>
          <w:szCs w:val="24"/>
        </w:rPr>
        <w:t>(Selzam et al., 2019; McAdams et al., 2021;</w:t>
      </w:r>
      <w:r w:rsidRPr="006C46EC">
        <w:rPr>
          <w:rFonts w:ascii="Times New Roman" w:hAnsi="Times New Roman" w:cs="Times New Roman"/>
          <w:sz w:val="24"/>
          <w:szCs w:val="24"/>
        </w:rPr>
        <w:t xml:space="preserve"> Zhou et al., 2025). </w:t>
      </w:r>
      <w:r w:rsidR="00BE25D2">
        <w:rPr>
          <w:rFonts w:ascii="Times New Roman" w:hAnsi="Times New Roman" w:cs="Times New Roman"/>
          <w:sz w:val="24"/>
          <w:szCs w:val="24"/>
        </w:rPr>
        <w:t xml:space="preserve">Crucially, </w:t>
      </w:r>
      <w:r w:rsidR="000A3120">
        <w:rPr>
          <w:rFonts w:ascii="Times New Roman" w:hAnsi="Times New Roman" w:cs="Times New Roman"/>
          <w:sz w:val="24"/>
          <w:szCs w:val="24"/>
        </w:rPr>
        <w:t>family-</w:t>
      </w:r>
      <w:r w:rsidR="00186A14">
        <w:rPr>
          <w:rFonts w:ascii="Times New Roman" w:hAnsi="Times New Roman" w:cs="Times New Roman"/>
          <w:sz w:val="24"/>
          <w:szCs w:val="24"/>
        </w:rPr>
        <w:t>level</w:t>
      </w:r>
      <w:r w:rsidR="000A3120">
        <w:rPr>
          <w:rFonts w:ascii="Times New Roman" w:hAnsi="Times New Roman" w:cs="Times New Roman"/>
          <w:sz w:val="24"/>
          <w:szCs w:val="24"/>
        </w:rPr>
        <w:t xml:space="preserve"> </w:t>
      </w:r>
      <w:r w:rsidR="00BE25D2">
        <w:rPr>
          <w:rFonts w:ascii="Times New Roman" w:hAnsi="Times New Roman" w:cs="Times New Roman"/>
          <w:sz w:val="24"/>
          <w:szCs w:val="24"/>
        </w:rPr>
        <w:t xml:space="preserve">confounding </w:t>
      </w:r>
      <w:r w:rsidR="00624C1C">
        <w:rPr>
          <w:rFonts w:ascii="Times New Roman" w:hAnsi="Times New Roman" w:cs="Times New Roman"/>
          <w:sz w:val="24"/>
          <w:szCs w:val="24"/>
        </w:rPr>
        <w:t>is</w:t>
      </w:r>
      <w:r w:rsidR="00BE25D2">
        <w:rPr>
          <w:rFonts w:ascii="Times New Roman" w:hAnsi="Times New Roman" w:cs="Times New Roman"/>
          <w:sz w:val="24"/>
          <w:szCs w:val="24"/>
        </w:rPr>
        <w:t xml:space="preserve"> </w:t>
      </w:r>
      <w:r w:rsidR="00E43CB0">
        <w:rPr>
          <w:rFonts w:ascii="Times New Roman" w:hAnsi="Times New Roman" w:cs="Times New Roman"/>
          <w:sz w:val="24"/>
          <w:szCs w:val="24"/>
        </w:rPr>
        <w:t xml:space="preserve">removed or </w:t>
      </w:r>
      <w:r w:rsidR="00BE25D2">
        <w:rPr>
          <w:rFonts w:ascii="Times New Roman" w:hAnsi="Times New Roman" w:cs="Times New Roman"/>
          <w:sz w:val="24"/>
          <w:szCs w:val="24"/>
        </w:rPr>
        <w:t xml:space="preserve">substantially reduced in within-family PGS effects, as </w:t>
      </w:r>
      <w:r w:rsidR="000C22BD">
        <w:rPr>
          <w:rFonts w:ascii="Times New Roman" w:hAnsi="Times New Roman" w:cs="Times New Roman"/>
          <w:sz w:val="24"/>
          <w:szCs w:val="24"/>
        </w:rPr>
        <w:t>a pair of twins or full siblings would</w:t>
      </w:r>
      <w:r w:rsidR="00EB323F">
        <w:rPr>
          <w:rFonts w:ascii="Times New Roman" w:hAnsi="Times New Roman" w:cs="Times New Roman"/>
          <w:sz w:val="24"/>
          <w:szCs w:val="24"/>
        </w:rPr>
        <w:t xml:space="preserve"> have identical family and ancestral background</w:t>
      </w:r>
      <w:r w:rsidR="00BE25D2">
        <w:rPr>
          <w:rFonts w:ascii="Times New Roman" w:hAnsi="Times New Roman" w:cs="Times New Roman"/>
          <w:sz w:val="24"/>
          <w:szCs w:val="24"/>
        </w:rPr>
        <w:t xml:space="preserve">. </w:t>
      </w:r>
      <w:r>
        <w:rPr>
          <w:rFonts w:ascii="Times New Roman" w:hAnsi="Times New Roman" w:cs="Times New Roman"/>
          <w:sz w:val="24"/>
          <w:szCs w:val="24"/>
        </w:rPr>
        <w:t>rGE</w:t>
      </w:r>
      <w:r w:rsidR="00B03475">
        <w:rPr>
          <w:rFonts w:ascii="Times New Roman" w:hAnsi="Times New Roman" w:cs="Times New Roman"/>
          <w:sz w:val="24"/>
          <w:szCs w:val="24"/>
        </w:rPr>
        <w:t xml:space="preserve"> effects </w:t>
      </w:r>
      <w:r>
        <w:rPr>
          <w:rFonts w:ascii="Times New Roman" w:hAnsi="Times New Roman" w:cs="Times New Roman"/>
          <w:sz w:val="24"/>
          <w:szCs w:val="24"/>
        </w:rPr>
        <w:t xml:space="preserve">that are detected in a within-family design </w:t>
      </w:r>
      <w:r w:rsidR="00B03475">
        <w:rPr>
          <w:rFonts w:ascii="Times New Roman" w:hAnsi="Times New Roman" w:cs="Times New Roman"/>
          <w:sz w:val="24"/>
          <w:szCs w:val="24"/>
        </w:rPr>
        <w:t xml:space="preserve">may have a stronger basis in terms of </w:t>
      </w:r>
      <w:r w:rsidRPr="006C46EC">
        <w:rPr>
          <w:rFonts w:ascii="Times New Roman" w:hAnsi="Times New Roman" w:cs="Times New Roman"/>
          <w:sz w:val="24"/>
          <w:szCs w:val="24"/>
        </w:rPr>
        <w:t>causal inference</w:t>
      </w:r>
      <w:r>
        <w:rPr>
          <w:rFonts w:ascii="Times New Roman" w:hAnsi="Times New Roman" w:cs="Times New Roman"/>
          <w:sz w:val="24"/>
          <w:szCs w:val="24"/>
        </w:rPr>
        <w:t>s</w:t>
      </w:r>
      <w:r w:rsidRPr="006C46EC">
        <w:rPr>
          <w:rFonts w:ascii="Times New Roman" w:hAnsi="Times New Roman" w:cs="Times New Roman"/>
          <w:sz w:val="24"/>
          <w:szCs w:val="24"/>
        </w:rPr>
        <w:t xml:space="preserve"> and </w:t>
      </w:r>
      <w:r w:rsidR="001A39F9">
        <w:rPr>
          <w:rFonts w:ascii="Times New Roman" w:hAnsi="Times New Roman" w:cs="Times New Roman"/>
          <w:sz w:val="24"/>
          <w:szCs w:val="24"/>
        </w:rPr>
        <w:t>therefore reflect</w:t>
      </w:r>
      <w:r w:rsidR="00860375">
        <w:rPr>
          <w:rFonts w:ascii="Times New Roman" w:hAnsi="Times New Roman" w:cs="Times New Roman"/>
          <w:sz w:val="24"/>
          <w:szCs w:val="24"/>
        </w:rPr>
        <w:t xml:space="preserve"> a more </w:t>
      </w:r>
      <w:r w:rsidR="00B91C02">
        <w:rPr>
          <w:rFonts w:ascii="Times New Roman" w:hAnsi="Times New Roman" w:cs="Times New Roman"/>
          <w:sz w:val="24"/>
          <w:szCs w:val="24"/>
        </w:rPr>
        <w:t xml:space="preserve">persuasive indirect </w:t>
      </w:r>
      <w:r w:rsidR="001A39F9">
        <w:rPr>
          <w:rFonts w:ascii="Times New Roman" w:hAnsi="Times New Roman" w:cs="Times New Roman"/>
          <w:sz w:val="24"/>
          <w:szCs w:val="24"/>
        </w:rPr>
        <w:t>pathway</w:t>
      </w:r>
      <w:r w:rsidRPr="006C46EC">
        <w:rPr>
          <w:rFonts w:ascii="Times New Roman" w:hAnsi="Times New Roman" w:cs="Times New Roman"/>
          <w:sz w:val="24"/>
          <w:szCs w:val="24"/>
        </w:rPr>
        <w:t xml:space="preserve"> </w:t>
      </w:r>
      <w:r w:rsidR="001A39F9">
        <w:rPr>
          <w:rFonts w:ascii="Times New Roman" w:hAnsi="Times New Roman" w:cs="Times New Roman"/>
          <w:sz w:val="24"/>
          <w:szCs w:val="24"/>
        </w:rPr>
        <w:t>through which</w:t>
      </w:r>
      <w:r w:rsidRPr="006C46EC">
        <w:rPr>
          <w:rFonts w:ascii="Times New Roman" w:hAnsi="Times New Roman" w:cs="Times New Roman"/>
          <w:sz w:val="24"/>
          <w:szCs w:val="24"/>
        </w:rPr>
        <w:t xml:space="preserve"> genetic risk </w:t>
      </w:r>
      <w:r w:rsidR="001A39F9">
        <w:rPr>
          <w:rFonts w:ascii="Times New Roman" w:hAnsi="Times New Roman" w:cs="Times New Roman"/>
          <w:sz w:val="24"/>
          <w:szCs w:val="24"/>
        </w:rPr>
        <w:t>may impact EXT development</w:t>
      </w:r>
      <w:r w:rsidRPr="006C46EC">
        <w:rPr>
          <w:rFonts w:ascii="Times New Roman" w:hAnsi="Times New Roman" w:cs="Times New Roman"/>
          <w:sz w:val="24"/>
          <w:szCs w:val="24"/>
        </w:rPr>
        <w:t>.</w:t>
      </w:r>
    </w:p>
    <w:p w14:paraId="07E45D77" w14:textId="7D5235D0" w:rsidR="00BF6A06" w:rsidRPr="008A20B8" w:rsidRDefault="00BF6A06" w:rsidP="00BF6A06">
      <w:pPr>
        <w:spacing w:after="0" w:line="480" w:lineRule="auto"/>
        <w:rPr>
          <w:rFonts w:ascii="Times New Roman" w:hAnsi="Times New Roman" w:cs="Times New Roman"/>
          <w:b/>
          <w:bCs/>
          <w:sz w:val="24"/>
          <w:szCs w:val="24"/>
        </w:rPr>
      </w:pPr>
      <w:r w:rsidRPr="008A20B8">
        <w:rPr>
          <w:rFonts w:ascii="Times New Roman" w:hAnsi="Times New Roman" w:cs="Times New Roman"/>
          <w:b/>
          <w:bCs/>
          <w:sz w:val="24"/>
          <w:szCs w:val="24"/>
        </w:rPr>
        <w:t>Adolescen</w:t>
      </w:r>
      <w:r w:rsidR="00B1087C">
        <w:rPr>
          <w:rFonts w:ascii="Times New Roman" w:hAnsi="Times New Roman" w:cs="Times New Roman"/>
          <w:b/>
          <w:bCs/>
          <w:sz w:val="24"/>
          <w:szCs w:val="24"/>
        </w:rPr>
        <w:t>t</w:t>
      </w:r>
      <w:r w:rsidRPr="008A20B8">
        <w:rPr>
          <w:rFonts w:ascii="Times New Roman" w:hAnsi="Times New Roman" w:cs="Times New Roman"/>
          <w:b/>
          <w:bCs/>
          <w:sz w:val="24"/>
          <w:szCs w:val="24"/>
        </w:rPr>
        <w:t xml:space="preserve"> </w:t>
      </w:r>
      <w:r w:rsidR="00B1087C">
        <w:rPr>
          <w:rFonts w:ascii="Times New Roman" w:hAnsi="Times New Roman" w:cs="Times New Roman"/>
          <w:b/>
          <w:bCs/>
          <w:sz w:val="24"/>
          <w:szCs w:val="24"/>
        </w:rPr>
        <w:t>Psychosocial Environments</w:t>
      </w:r>
    </w:p>
    <w:p w14:paraId="3096B42C" w14:textId="47E0BD79" w:rsidR="009F7AEE" w:rsidRPr="009D380F" w:rsidRDefault="00F060E8" w:rsidP="006C46E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DC7AE4">
        <w:rPr>
          <w:rFonts w:ascii="Times New Roman" w:hAnsi="Times New Roman" w:cs="Times New Roman"/>
          <w:sz w:val="24"/>
          <w:szCs w:val="24"/>
        </w:rPr>
        <w:t>dolescen</w:t>
      </w:r>
      <w:r>
        <w:rPr>
          <w:rFonts w:ascii="Times New Roman" w:hAnsi="Times New Roman" w:cs="Times New Roman"/>
          <w:sz w:val="24"/>
          <w:szCs w:val="24"/>
        </w:rPr>
        <w:t>ce is a developmental period of</w:t>
      </w:r>
      <w:r w:rsidR="00DC7AE4">
        <w:rPr>
          <w:rFonts w:ascii="Times New Roman" w:hAnsi="Times New Roman" w:cs="Times New Roman"/>
          <w:sz w:val="24"/>
          <w:szCs w:val="24"/>
        </w:rPr>
        <w:t xml:space="preserve"> </w:t>
      </w:r>
      <w:r w:rsidR="006C46EC" w:rsidRPr="006C46EC">
        <w:rPr>
          <w:rFonts w:ascii="Times New Roman" w:hAnsi="Times New Roman" w:cs="Times New Roman"/>
          <w:sz w:val="24"/>
          <w:szCs w:val="24"/>
        </w:rPr>
        <w:t>heightened neural plasticity and increasing</w:t>
      </w:r>
      <w:r w:rsidR="00487831">
        <w:rPr>
          <w:rFonts w:ascii="Times New Roman" w:hAnsi="Times New Roman" w:cs="Times New Roman"/>
          <w:sz w:val="24"/>
          <w:szCs w:val="24"/>
        </w:rPr>
        <w:t xml:space="preserve"> personal</w:t>
      </w:r>
      <w:r w:rsidR="006C46EC" w:rsidRPr="006C46EC">
        <w:rPr>
          <w:rFonts w:ascii="Times New Roman" w:hAnsi="Times New Roman" w:cs="Times New Roman"/>
          <w:sz w:val="24"/>
          <w:szCs w:val="24"/>
        </w:rPr>
        <w:t xml:space="preserve"> autonomy</w:t>
      </w:r>
      <w:r w:rsidR="00B477E9">
        <w:rPr>
          <w:rFonts w:ascii="Times New Roman" w:hAnsi="Times New Roman" w:cs="Times New Roman"/>
          <w:sz w:val="24"/>
          <w:szCs w:val="24"/>
        </w:rPr>
        <w:t xml:space="preserve"> and may therefore </w:t>
      </w:r>
      <w:r w:rsidR="00B477E9">
        <w:rPr>
          <w:rFonts w:ascii="Times New Roman" w:hAnsi="Times New Roman" w:cs="Times New Roman"/>
          <w:sz w:val="24"/>
          <w:szCs w:val="24"/>
        </w:rPr>
        <w:t>be</w:t>
      </w:r>
      <w:r w:rsidR="00B477E9" w:rsidRPr="006C46EC">
        <w:rPr>
          <w:rFonts w:ascii="Times New Roman" w:hAnsi="Times New Roman" w:cs="Times New Roman"/>
          <w:sz w:val="24"/>
          <w:szCs w:val="24"/>
        </w:rPr>
        <w:t xml:space="preserve"> a</w:t>
      </w:r>
      <w:r w:rsidR="00B477E9">
        <w:rPr>
          <w:rFonts w:ascii="Times New Roman" w:hAnsi="Times New Roman" w:cs="Times New Roman"/>
          <w:sz w:val="24"/>
          <w:szCs w:val="24"/>
        </w:rPr>
        <w:t xml:space="preserve">n especially </w:t>
      </w:r>
      <w:r w:rsidR="00B477E9" w:rsidRPr="006C46EC">
        <w:rPr>
          <w:rFonts w:ascii="Times New Roman" w:hAnsi="Times New Roman" w:cs="Times New Roman"/>
          <w:sz w:val="24"/>
          <w:szCs w:val="24"/>
        </w:rPr>
        <w:t xml:space="preserve">salient period for studying rGE in </w:t>
      </w:r>
      <w:r w:rsidR="00B477E9">
        <w:rPr>
          <w:rFonts w:ascii="Times New Roman" w:hAnsi="Times New Roman" w:cs="Times New Roman"/>
          <w:sz w:val="24"/>
          <w:szCs w:val="24"/>
        </w:rPr>
        <w:t xml:space="preserve">the </w:t>
      </w:r>
      <w:r w:rsidR="00B477E9">
        <w:rPr>
          <w:rFonts w:ascii="Times New Roman" w:hAnsi="Times New Roman" w:cs="Times New Roman"/>
          <w:sz w:val="24"/>
          <w:szCs w:val="24"/>
        </w:rPr>
        <w:lastRenderedPageBreak/>
        <w:t xml:space="preserve">context of </w:t>
      </w:r>
      <w:r w:rsidR="00B477E9" w:rsidRPr="006C46EC">
        <w:rPr>
          <w:rFonts w:ascii="Times New Roman" w:hAnsi="Times New Roman" w:cs="Times New Roman"/>
          <w:sz w:val="24"/>
          <w:szCs w:val="24"/>
        </w:rPr>
        <w:t>EXT</w:t>
      </w:r>
      <w:r w:rsidR="006C46EC" w:rsidRPr="006C46EC">
        <w:rPr>
          <w:rFonts w:ascii="Times New Roman" w:hAnsi="Times New Roman" w:cs="Times New Roman"/>
          <w:sz w:val="24"/>
          <w:szCs w:val="24"/>
        </w:rPr>
        <w:t xml:space="preserve"> </w:t>
      </w:r>
      <w:r w:rsidR="00965502" w:rsidRPr="00215386">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{"citationID":"X1ov8b3h","properties":{"formattedCitation":"(Baker et al., 2025; Lerner, 1982; Sebastian et al., 2010)","plainCitation":"(Baker et al., 2025; Lerner, 1982;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Neurosci","language":"eng","page":"101486","PMID":"39631105","PMCID":"PMC11653146","source":"PubMed","title":"The connecting brain in context: How adolescent plasticity supports learning and development","title-short":"The connecting brain in context","volume":"71","author":[{"family":"Baker","given":"Amanda E."},{"family":"Galván","given":"Adriana"},{"family":"Fuligni","given":"Andrew J."}],"issued":{"date-parts":[["2025",1]]}}},{"id":1424,"uris":["http://zotero.org/users/10101336/items/YKCYHMJA"],"itemData":{"id":1424,"type":"article-journal","abstract":"Interest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Cogn","language":"eng","page":"134-145","PMID":"19628323","source":"PubMed","title":"Social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00965502" w:rsidRPr="00215386">
        <w:rPr>
          <w:rFonts w:ascii="Times New Roman" w:hAnsi="Times New Roman" w:cs="Times New Roman"/>
          <w:sz w:val="24"/>
          <w:szCs w:val="24"/>
        </w:rPr>
        <w:fldChar w:fldCharType="separate"/>
      </w:r>
      <w:r w:rsidR="00102FAA" w:rsidRPr="00102FAA">
        <w:rPr>
          <w:rFonts w:ascii="Times New Roman" w:hAnsi="Times New Roman" w:cs="Times New Roman"/>
          <w:sz w:val="24"/>
        </w:rPr>
        <w:t>(Baker et al., 2025; Lerner, 1982; Sebastian et al., 2010)</w:t>
      </w:r>
      <w:r w:rsidR="00965502" w:rsidRPr="00215386">
        <w:rPr>
          <w:rFonts w:ascii="Times New Roman" w:hAnsi="Times New Roman" w:cs="Times New Roman"/>
          <w:sz w:val="24"/>
          <w:szCs w:val="24"/>
        </w:rPr>
        <w:fldChar w:fldCharType="end"/>
      </w:r>
      <w:r w:rsidR="00965502">
        <w:rPr>
          <w:rFonts w:ascii="Times New Roman" w:hAnsi="Times New Roman" w:cs="Times New Roman"/>
          <w:sz w:val="24"/>
          <w:szCs w:val="24"/>
        </w:rPr>
        <w:t>.</w:t>
      </w:r>
      <w:r w:rsidR="00332F24">
        <w:rPr>
          <w:rFonts w:ascii="Times New Roman" w:hAnsi="Times New Roman" w:cs="Times New Roman"/>
          <w:sz w:val="24"/>
          <w:szCs w:val="24"/>
        </w:rPr>
        <w:t xml:space="preserve"> </w:t>
      </w:r>
      <w:r w:rsidR="00487831">
        <w:rPr>
          <w:rFonts w:ascii="Times New Roman" w:hAnsi="Times New Roman" w:cs="Times New Roman"/>
          <w:sz w:val="24"/>
          <w:szCs w:val="24"/>
        </w:rPr>
        <w:t xml:space="preserve">Genetic factors may </w:t>
      </w:r>
      <w:r w:rsidR="006C46EC" w:rsidRPr="006C46EC">
        <w:rPr>
          <w:rFonts w:ascii="Times New Roman" w:hAnsi="Times New Roman" w:cs="Times New Roman"/>
          <w:sz w:val="24"/>
          <w:szCs w:val="24"/>
        </w:rPr>
        <w:t xml:space="preserve">influence how adolescents select, evoke, and respond to their environments, which in turn shape </w:t>
      </w:r>
      <w:r w:rsidR="00487831">
        <w:rPr>
          <w:rFonts w:ascii="Times New Roman" w:hAnsi="Times New Roman" w:cs="Times New Roman"/>
          <w:sz w:val="24"/>
          <w:szCs w:val="24"/>
        </w:rPr>
        <w:t xml:space="preserve">the emergence of potential </w:t>
      </w:r>
      <w:r w:rsidR="006C46EC" w:rsidRPr="006C46EC">
        <w:rPr>
          <w:rFonts w:ascii="Times New Roman" w:hAnsi="Times New Roman" w:cs="Times New Roman"/>
          <w:sz w:val="24"/>
          <w:szCs w:val="24"/>
        </w:rPr>
        <w:t xml:space="preserve">EXT </w:t>
      </w:r>
      <w:r w:rsidR="00487831">
        <w:rPr>
          <w:rFonts w:ascii="Times New Roman" w:hAnsi="Times New Roman" w:cs="Times New Roman"/>
          <w:sz w:val="24"/>
          <w:szCs w:val="24"/>
        </w:rPr>
        <w:t xml:space="preserve">problems and behaviors </w:t>
      </w:r>
      <w:r w:rsidR="003E6F6E">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{"citationID":"cye9QJWU","properties":{"formattedCitation":"(Andersen et al., 2021; Dick et al., 2016)","plainCitation":"(Andersen et al., 2021; Dick et al., 2016)","noteIndex":0},"citationItems":[{"id":1362,"uris":["http://zotero.org/users/10101336/items/PXG8E2YB"],"itemData":{"id":1362,"type":"article-journal","abstract":"Developmental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US","page":"1958-1967","publisher":"American Psychological Association","source":"APA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002F6A" w:rsidRPr="00002F6A">
        <w:rPr>
          <w:rFonts w:ascii="Times New Roman" w:hAnsi="Times New Roman" w:cs="Times New Roman"/>
          <w:sz w:val="24"/>
        </w:rPr>
        <w:t>(Andersen et al., 2021; Dick et al., 2016)</w:t>
      </w:r>
      <w:r w:rsidR="003E6F6E">
        <w:rPr>
          <w:rFonts w:ascii="Times New Roman" w:hAnsi="Times New Roman" w:cs="Times New Roman"/>
          <w:sz w:val="24"/>
          <w:szCs w:val="24"/>
        </w:rPr>
        <w:fldChar w:fldCharType="end"/>
      </w:r>
      <w:r w:rsidR="00965502">
        <w:rPr>
          <w:rFonts w:ascii="Times New Roman" w:hAnsi="Times New Roman" w:cs="Times New Roman"/>
          <w:sz w:val="24"/>
          <w:szCs w:val="24"/>
        </w:rPr>
        <w:t>.</w:t>
      </w:r>
      <w:r w:rsidR="00110AB6">
        <w:rPr>
          <w:rFonts w:ascii="Times New Roman" w:hAnsi="Times New Roman" w:cs="Times New Roman"/>
          <w:sz w:val="24"/>
          <w:szCs w:val="24"/>
        </w:rPr>
        <w:t xml:space="preserve"> </w:t>
      </w:r>
      <w:r w:rsidR="00AD1EE2">
        <w:rPr>
          <w:rFonts w:ascii="Times New Roman" w:hAnsi="Times New Roman" w:cs="Times New Roman"/>
          <w:sz w:val="24"/>
          <w:szCs w:val="24"/>
        </w:rPr>
        <w:t>The role of p</w:t>
      </w:r>
      <w:r w:rsidR="006C46EC" w:rsidRPr="006C46EC">
        <w:rPr>
          <w:rFonts w:ascii="Times New Roman" w:hAnsi="Times New Roman" w:cs="Times New Roman"/>
          <w:sz w:val="24"/>
          <w:szCs w:val="24"/>
        </w:rPr>
        <w:t>arenting has been extensively studied</w:t>
      </w:r>
      <w:r w:rsidR="00AD1EE2">
        <w:rPr>
          <w:rFonts w:ascii="Times New Roman" w:hAnsi="Times New Roman" w:cs="Times New Roman"/>
          <w:sz w:val="24"/>
          <w:szCs w:val="24"/>
        </w:rPr>
        <w:t xml:space="preserve"> with respect to </w:t>
      </w:r>
      <w:r w:rsidR="00B477E9">
        <w:rPr>
          <w:rFonts w:ascii="Times New Roman" w:hAnsi="Times New Roman" w:cs="Times New Roman"/>
          <w:sz w:val="24"/>
          <w:szCs w:val="24"/>
        </w:rPr>
        <w:t>the development</w:t>
      </w:r>
      <w:r w:rsidR="00AD1EE2">
        <w:rPr>
          <w:rFonts w:ascii="Times New Roman" w:hAnsi="Times New Roman" w:cs="Times New Roman"/>
          <w:sz w:val="24"/>
          <w:szCs w:val="24"/>
        </w:rPr>
        <w:t xml:space="preserve"> EXT</w:t>
      </w:r>
      <w:r w:rsidR="006C46EC" w:rsidRPr="006C46EC">
        <w:rPr>
          <w:rFonts w:ascii="Times New Roman" w:hAnsi="Times New Roman" w:cs="Times New Roman"/>
          <w:sz w:val="24"/>
          <w:szCs w:val="24"/>
        </w:rPr>
        <w:t xml:space="preserve">, with </w:t>
      </w:r>
      <w:r w:rsidR="00AD1EE2">
        <w:rPr>
          <w:rFonts w:ascii="Times New Roman" w:hAnsi="Times New Roman" w:cs="Times New Roman"/>
          <w:sz w:val="24"/>
          <w:szCs w:val="24"/>
        </w:rPr>
        <w:t>studies showing that</w:t>
      </w:r>
      <w:r w:rsidR="006C46EC" w:rsidRPr="006C46EC">
        <w:rPr>
          <w:rFonts w:ascii="Times New Roman" w:hAnsi="Times New Roman" w:cs="Times New Roman"/>
          <w:sz w:val="24"/>
          <w:szCs w:val="24"/>
        </w:rPr>
        <w:t xml:space="preserve"> less supportive parenting</w:t>
      </w:r>
      <w:r w:rsidR="00B477E9">
        <w:rPr>
          <w:rFonts w:ascii="Times New Roman" w:hAnsi="Times New Roman" w:cs="Times New Roman"/>
          <w:sz w:val="24"/>
          <w:szCs w:val="24"/>
        </w:rPr>
        <w:t xml:space="preserve"> is associated with </w:t>
      </w:r>
      <w:r w:rsidR="006C46EC" w:rsidRPr="006C46EC">
        <w:rPr>
          <w:rFonts w:ascii="Times New Roman" w:hAnsi="Times New Roman" w:cs="Times New Roman"/>
          <w:sz w:val="24"/>
          <w:szCs w:val="24"/>
        </w:rPr>
        <w:t xml:space="preserve">higher </w:t>
      </w:r>
      <w:r w:rsidR="00F743AD">
        <w:rPr>
          <w:rFonts w:ascii="Times New Roman" w:hAnsi="Times New Roman" w:cs="Times New Roman"/>
          <w:sz w:val="24"/>
          <w:szCs w:val="24"/>
        </w:rPr>
        <w:t xml:space="preserve">genetic </w:t>
      </w:r>
      <w:r w:rsidR="006C46EC" w:rsidRPr="006C46EC">
        <w:rPr>
          <w:rFonts w:ascii="Times New Roman" w:hAnsi="Times New Roman" w:cs="Times New Roman"/>
          <w:sz w:val="24"/>
          <w:szCs w:val="24"/>
        </w:rPr>
        <w:t>risk</w:t>
      </w:r>
      <w:r w:rsidR="00F743AD">
        <w:rPr>
          <w:rFonts w:ascii="Times New Roman" w:hAnsi="Times New Roman" w:cs="Times New Roman"/>
          <w:sz w:val="24"/>
          <w:szCs w:val="24"/>
        </w:rPr>
        <w:t xml:space="preserve"> for EXT</w:t>
      </w:r>
      <w:r w:rsidR="00713F93">
        <w:rPr>
          <w:rFonts w:ascii="Times New Roman" w:hAnsi="Times New Roman" w:cs="Times New Roman"/>
          <w:sz w:val="24"/>
          <w:szCs w:val="24"/>
        </w:rPr>
        <w:t xml:space="preserve"> </w:t>
      </w:r>
      <w:r w:rsidR="00D42726">
        <w:rPr>
          <w:rFonts w:ascii="Times New Roman" w:hAnsi="Times New Roman" w:cs="Times New Roman"/>
          <w:sz w:val="24"/>
          <w:szCs w:val="24"/>
        </w:rPr>
        <w:fldChar w:fldCharType="begin"/>
      </w:r>
      <w:r w:rsidR="00713F93">
        <w:rPr>
          <w:rFonts w:ascii="Times New Roman" w:hAnsi="Times New Roman" w:cs="Times New Roman"/>
          <w:sz w:val="24"/>
          <w:szCs w:val="24"/>
        </w:rPr>
        <w:instrText xml:space="preserve"> ADDIN ZOTERO_ITEM CSL_CITATION {"citationID":"yLQ39jdM","properties":{"formattedCitation":"(Samek et al., 2015)","plainCitation":"(Samek et al., 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G."}],"issued":{"date-parts":[["2015",1]]}}}],"schema":"https://github.com/citation-style-language/schema/raw/master/csl-citation.json"} </w:instrText>
      </w:r>
      <w:r w:rsidR="00D42726">
        <w:rPr>
          <w:rFonts w:ascii="Times New Roman" w:hAnsi="Times New Roman" w:cs="Times New Roman"/>
          <w:sz w:val="24"/>
          <w:szCs w:val="24"/>
        </w:rPr>
        <w:fldChar w:fldCharType="separate"/>
      </w:r>
      <w:r w:rsidR="00713F93" w:rsidRPr="00713F93">
        <w:rPr>
          <w:rFonts w:ascii="Times New Roman" w:hAnsi="Times New Roman" w:cs="Times New Roman"/>
          <w:sz w:val="24"/>
        </w:rPr>
        <w:t>(Samek et al., 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Peer </w:t>
      </w:r>
      <w:r w:rsidR="00110AB6">
        <w:rPr>
          <w:rFonts w:ascii="Times New Roman" w:hAnsi="Times New Roman" w:cs="Times New Roman"/>
          <w:sz w:val="24"/>
          <w:szCs w:val="24"/>
        </w:rPr>
        <w:t>effects</w:t>
      </w:r>
      <w:r w:rsidR="00D42726">
        <w:rPr>
          <w:rFonts w:ascii="Times New Roman" w:hAnsi="Times New Roman" w:cs="Times New Roman"/>
          <w:sz w:val="24"/>
          <w:szCs w:val="24"/>
        </w:rPr>
        <w:t xml:space="preserve">, </w:t>
      </w:r>
      <w:r w:rsidR="00110AB6">
        <w:rPr>
          <w:rFonts w:ascii="Times New Roman" w:hAnsi="Times New Roman" w:cs="Times New Roman"/>
          <w:sz w:val="24"/>
          <w:szCs w:val="24"/>
        </w:rPr>
        <w:t>including</w:t>
      </w:r>
      <w:r w:rsidR="00D42726">
        <w:rPr>
          <w:rFonts w:ascii="Times New Roman" w:hAnsi="Times New Roman" w:cs="Times New Roman"/>
          <w:sz w:val="24"/>
          <w:szCs w:val="24"/>
        </w:rPr>
        <w:t xml:space="preserve"> affiliation with delinquent peers, </w:t>
      </w:r>
      <w:r w:rsidR="00110AB6">
        <w:rPr>
          <w:rFonts w:ascii="Times New Roman" w:hAnsi="Times New Roman" w:cs="Times New Roman"/>
          <w:sz w:val="24"/>
          <w:szCs w:val="24"/>
        </w:rPr>
        <w:t xml:space="preserve">are </w:t>
      </w:r>
      <w:r w:rsidR="00D42726">
        <w:rPr>
          <w:rFonts w:ascii="Times New Roman" w:hAnsi="Times New Roman" w:cs="Times New Roman"/>
          <w:sz w:val="24"/>
          <w:szCs w:val="24"/>
        </w:rPr>
        <w:t xml:space="preserve">another dimension often </w:t>
      </w:r>
      <w:r w:rsidR="00110AB6">
        <w:rPr>
          <w:rFonts w:ascii="Times New Roman" w:hAnsi="Times New Roman" w:cs="Times New Roman"/>
          <w:sz w:val="24"/>
          <w:szCs w:val="24"/>
        </w:rPr>
        <w:t>theorized and studied in relationship to EXT</w:t>
      </w:r>
      <w:r w:rsidR="00D2689E">
        <w:rPr>
          <w:rFonts w:ascii="Times New Roman" w:hAnsi="Times New Roman" w:cs="Times New Roman"/>
          <w:sz w:val="24"/>
          <w:szCs w:val="24"/>
        </w:rPr>
        <w:t>. It has been</w:t>
      </w:r>
      <w:r w:rsidR="00D42726">
        <w:rPr>
          <w:rFonts w:ascii="Times New Roman" w:hAnsi="Times New Roman" w:cs="Times New Roman"/>
          <w:sz w:val="24"/>
          <w:szCs w:val="24"/>
        </w:rPr>
        <w:t xml:space="preserve"> </w:t>
      </w:r>
      <w:r w:rsidR="006C46EC">
        <w:rPr>
          <w:rFonts w:ascii="Times New Roman" w:hAnsi="Times New Roman" w:cs="Times New Roman"/>
          <w:sz w:val="24"/>
          <w:szCs w:val="24"/>
        </w:rPr>
        <w:t xml:space="preserve">found </w:t>
      </w:r>
      <w:r w:rsidR="00D42726">
        <w:rPr>
          <w:rFonts w:ascii="Times New Roman" w:hAnsi="Times New Roman" w:cs="Times New Roman"/>
          <w:sz w:val="24"/>
          <w:szCs w:val="24"/>
        </w:rPr>
        <w:t>that up to 56% of the covariance between EXT and peer delinquency can be attributed to shared genetic influences</w:t>
      </w:r>
      <w:r w:rsidR="00D2689E">
        <w:rPr>
          <w:rFonts w:ascii="Times New Roman" w:hAnsi="Times New Roman" w:cs="Times New Roman"/>
          <w:sz w:val="24"/>
          <w:szCs w:val="24"/>
        </w:rPr>
        <w:t xml:space="preserve"> </w:t>
      </w:r>
      <w:r w:rsidR="00D2689E">
        <w:rPr>
          <w:rFonts w:ascii="Times New Roman" w:hAnsi="Times New Roman" w:cs="Times New Roman"/>
          <w:sz w:val="24"/>
          <w:szCs w:val="24"/>
        </w:rPr>
        <w:fldChar w:fldCharType="begin"/>
      </w:r>
      <w:r w:rsidR="00D2689E">
        <w:rPr>
          <w:rFonts w:ascii="Times New Roman" w:hAnsi="Times New Roman" w:cs="Times New Roman"/>
          <w:sz w:val="24"/>
          <w:szCs w:val="24"/>
        </w:rPr>
        <w:instrText xml:space="preserve"> ADDIN ZOTERO_ITEM CSL_CITATION {"citationID":"unWx4p19","properties":{"formattedCitation":"(Samek et al., 2016)","plainCitation":"(Samek et al., 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G."}],"issued":{"date-parts":[["2016",5]]}}}],"schema":"https://github.com/citation-style-language/schema/raw/master/csl-citation.json"} </w:instrText>
      </w:r>
      <w:r w:rsidR="00D2689E">
        <w:rPr>
          <w:rFonts w:ascii="Times New Roman" w:hAnsi="Times New Roman" w:cs="Times New Roman"/>
          <w:sz w:val="24"/>
          <w:szCs w:val="24"/>
        </w:rPr>
        <w:fldChar w:fldCharType="separate"/>
      </w:r>
      <w:r w:rsidR="00D2689E" w:rsidRPr="00735FF0">
        <w:rPr>
          <w:rFonts w:ascii="Times New Roman" w:hAnsi="Times New Roman" w:cs="Times New Roman"/>
          <w:sz w:val="24"/>
        </w:rPr>
        <w:t>(Samek et al., 2016)</w:t>
      </w:r>
      <w:r w:rsidR="00D2689E">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6C46EC" w:rsidRPr="006C46EC">
        <w:rPr>
          <w:rFonts w:ascii="Times New Roman" w:hAnsi="Times New Roman" w:cs="Times New Roman"/>
          <w:sz w:val="24"/>
          <w:szCs w:val="24"/>
        </w:rPr>
        <w:t>More recently, researchers have begun to explore broader social contexts, such as school environments</w:t>
      </w:r>
      <w:r w:rsidR="006C46EC">
        <w:rPr>
          <w:rFonts w:ascii="Times New Roman" w:hAnsi="Times New Roman" w:cs="Times New Roman"/>
          <w:sz w:val="24"/>
          <w:szCs w:val="24"/>
        </w:rPr>
        <w:t>, as rGE processes.</w:t>
      </w:r>
      <w:r w:rsidR="006C46EC" w:rsidRPr="006C46EC">
        <w:rPr>
          <w:rFonts w:ascii="Times New Roman" w:hAnsi="Times New Roman" w:cs="Times New Roman"/>
          <w:sz w:val="24"/>
          <w:szCs w:val="24"/>
        </w:rPr>
        <w:t xml:space="preserve"> For instance, Li (2019) found that PGS for EXT predicted trajectories of substance use and antisocial behavior both directly and indirectly through perceived school safety and belonging. </w:t>
      </w:r>
      <w:r w:rsidR="00713F93">
        <w:rPr>
          <w:rFonts w:ascii="Times New Roman" w:hAnsi="Times New Roman" w:cs="Times New Roman"/>
          <w:sz w:val="24"/>
          <w:szCs w:val="24"/>
        </w:rPr>
        <w:t>Crucially, the</w:t>
      </w:r>
      <w:r w:rsidR="00735FF0">
        <w:rPr>
          <w:rFonts w:ascii="Times New Roman" w:hAnsi="Times New Roman" w:cs="Times New Roman"/>
          <w:sz w:val="24"/>
          <w:szCs w:val="24"/>
        </w:rPr>
        <w:t>se</w:t>
      </w:r>
      <w:r w:rsidR="00713F93">
        <w:rPr>
          <w:rFonts w:ascii="Times New Roman" w:hAnsi="Times New Roman" w:cs="Times New Roman"/>
          <w:sz w:val="24"/>
          <w:szCs w:val="24"/>
        </w:rPr>
        <w:t xml:space="preserve"> environmental factors found associated with EXT genetic risks are themselves risk factors for maladaptive outcomes, including the development of EXT behaviors</w:t>
      </w:r>
      <w:r w:rsidR="00735FF0">
        <w:rPr>
          <w:rFonts w:ascii="Times New Roman" w:hAnsi="Times New Roman" w:cs="Times New Roman"/>
          <w:sz w:val="24"/>
          <w:szCs w:val="24"/>
        </w:rPr>
        <w:t xml:space="preserve"> </w:t>
      </w:r>
      <w:r w:rsidR="00735FF0">
        <w:rPr>
          <w:rFonts w:ascii="Times New Roman" w:hAnsi="Times New Roman" w:cs="Times New Roman"/>
          <w:sz w:val="24"/>
          <w:szCs w:val="24"/>
        </w:rPr>
        <w:fldChar w:fldCharType="begin"/>
      </w:r>
      <w:r w:rsidR="00735FF0">
        <w:rPr>
          <w:rFonts w:ascii="Times New Roman" w:hAnsi="Times New Roman" w:cs="Times New Roman"/>
          <w:sz w:val="24"/>
          <w:szCs w:val="24"/>
        </w:rPr>
        <w:instrText xml:space="preserve"> ADDIN ZOTERO_ITEM CSL_CITATION {"citationID":"NErHpmYU","properties":{"formattedCitation":"(Carroll et al., 2023; Monahan et al., 2014; Pinquart, 2017)","plainCitation":"(Carroll et al., 2023; Monahan et al., 2014; Pinquart, 2017)","noteIndex":0},"citationItems":[{"id":1414,"uris":["http://zotero.org/users/10101336/items/U2RHAW89"],"itemData":{"id":1414,"type":"article-journal","abstract":"BackgroundIn 1942, Shaw and McKay reported that disadvantaged neighborhoods predict youth psychopathology (Shaw &amp; McKay, 1942). In the decades since, dozens of papers have confirmed and extended these early results, convincingly demonstrating that disadvantaged neighborhood contexts predict elevated rates of both internalizing and externalizing disorders across childhood and adolescence. It is unclear, however, how neighborhood disadvantage increases psychopathology.MethodsOur study sought to fill this gap in the literature by examining the Area Deprivation Index (ADI), a composite measure of Census tract disadvantage, as an etiologic moderator of several common forms of psychopathology in two samples of school-aged twins from the Michigan State University Twin Registry (N = 4815 and 1030 twin pairs, respectively), the latter of which was enriched for neighborhood disadvantage.ResultsAcross both samples, genetic influences on attention-deficit hyperactivity problems were accentuated in the presence of marked disadvantage, while nonshared environmental contributions to callous-unemotional traits increased with increasing disadvantage. However, neighborhood disadvantage had little moderating effect on the etiology of depression, anxiety, or somatic symptoms.ConclusionsSuch findings suggest that, although neighborhood disadvantage does appear to serve as a general etiologic moderator of many (but not all) forms of psychopathology, this etiologic moderation is phenotype-specific.","container-title":"Psychological Medicine","DOI":"10.1017/S0033291721005080","ISSN":"0033-2917, 1469-8978","issue":"7","language":"en","page":"3036-3046","source":"Cambridge University Press","title":"Understanding the effects of neighborhood disadvantage on youth psychopathology","volume":"53","author":[{"family":"Carroll","given":"Sarah L."},{"family":"Klump","given":"Kelly L."},{"family":"Burt","given":"S. Alexandra"}],"issued":{"date-parts":[["2023",5]]}}},{"id":96,"uris":["http://zotero.org/users/10101336/items/97INI38I"],"itemData":{"id":96,"type":"article-journal","container-title":"Journal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adolescents","volume":"53","author":[{"family":"Pinquart","given":"Martin"}],"issued":{"date-parts":[["2017",5]]}}}],"schema":"https://github.com/citation-style-language/schema/raw/master/csl-citation.json"} </w:instrText>
      </w:r>
      <w:r w:rsidR="00735FF0">
        <w:rPr>
          <w:rFonts w:ascii="Times New Roman" w:hAnsi="Times New Roman" w:cs="Times New Roman"/>
          <w:sz w:val="24"/>
          <w:szCs w:val="24"/>
        </w:rPr>
        <w:fldChar w:fldCharType="separate"/>
      </w:r>
      <w:r w:rsidR="00735FF0" w:rsidRPr="00735FF0">
        <w:rPr>
          <w:rFonts w:ascii="Times New Roman" w:hAnsi="Times New Roman" w:cs="Times New Roman"/>
          <w:sz w:val="24"/>
        </w:rPr>
        <w:t>(Carroll et al., 2023; Monahan et al., 2014; Pinquart, 2017)</w:t>
      </w:r>
      <w:r w:rsidR="00735FF0">
        <w:rPr>
          <w:rFonts w:ascii="Times New Roman" w:hAnsi="Times New Roman" w:cs="Times New Roman"/>
          <w:sz w:val="24"/>
          <w:szCs w:val="24"/>
        </w:rPr>
        <w:fldChar w:fldCharType="end"/>
      </w:r>
      <w:r w:rsidR="00713F93">
        <w:rPr>
          <w:rFonts w:ascii="Times New Roman" w:hAnsi="Times New Roman" w:cs="Times New Roman"/>
          <w:sz w:val="24"/>
          <w:szCs w:val="24"/>
        </w:rPr>
        <w:t xml:space="preserve">. </w:t>
      </w:r>
    </w:p>
    <w:p w14:paraId="1E9962BB" w14:textId="4C31ADBF" w:rsidR="006C46EC" w:rsidRPr="002B3A51" w:rsidRDefault="00FA000A" w:rsidP="00B368AC">
      <w:pPr>
        <w:spacing w:after="0" w:line="480" w:lineRule="auto"/>
        <w:rPr>
          <w:rFonts w:ascii="Times New Roman" w:hAnsi="Times New Roman" w:cs="Times New Roman"/>
          <w:b/>
          <w:bCs/>
          <w:sz w:val="24"/>
          <w:szCs w:val="24"/>
        </w:rPr>
      </w:pPr>
      <w:r w:rsidRPr="002B3A51">
        <w:rPr>
          <w:rFonts w:ascii="Times New Roman" w:hAnsi="Times New Roman" w:cs="Times New Roman"/>
          <w:b/>
          <w:bCs/>
          <w:sz w:val="24"/>
          <w:szCs w:val="24"/>
        </w:rPr>
        <w:t>Current Study</w:t>
      </w:r>
    </w:p>
    <w:p w14:paraId="7FB1AE98" w14:textId="4E182BD1" w:rsidR="00BD3ADB" w:rsidRPr="00FA000A" w:rsidRDefault="00FA000A" w:rsidP="00FA000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B368AC">
        <w:rPr>
          <w:rFonts w:ascii="Times New Roman" w:hAnsi="Times New Roman" w:cs="Times New Roman"/>
          <w:sz w:val="24"/>
          <w:szCs w:val="24"/>
        </w:rPr>
        <w:t xml:space="preserve">The current study </w:t>
      </w:r>
      <w:r w:rsidR="005B0BC8">
        <w:rPr>
          <w:rFonts w:ascii="Times New Roman" w:hAnsi="Times New Roman" w:cs="Times New Roman"/>
          <w:sz w:val="24"/>
          <w:szCs w:val="24"/>
        </w:rPr>
        <w:t>aims to investigate rGE between PGS for EXT behaviors and adolescent psychosocial environments</w:t>
      </w:r>
      <w:r w:rsidRPr="00B368AC">
        <w:rPr>
          <w:rFonts w:ascii="Times New Roman" w:hAnsi="Times New Roman" w:cs="Times New Roman"/>
          <w:sz w:val="24"/>
          <w:szCs w:val="24"/>
        </w:rPr>
        <w:t xml:space="preserve"> </w:t>
      </w:r>
      <w:r w:rsidR="005B0BC8">
        <w:rPr>
          <w:rFonts w:ascii="Times New Roman" w:hAnsi="Times New Roman" w:cs="Times New Roman"/>
          <w:sz w:val="24"/>
          <w:szCs w:val="24"/>
        </w:rPr>
        <w:t xml:space="preserve">(i.e., </w:t>
      </w:r>
      <w:r w:rsidR="005B0BC8" w:rsidRPr="00FA000A">
        <w:rPr>
          <w:rFonts w:ascii="Times New Roman" w:hAnsi="Times New Roman" w:cs="Times New Roman"/>
          <w:sz w:val="24"/>
          <w:szCs w:val="24"/>
        </w:rPr>
        <w:t xml:space="preserve">parental </w:t>
      </w:r>
      <w:r w:rsidR="00B653B2">
        <w:rPr>
          <w:rFonts w:ascii="Times New Roman" w:hAnsi="Times New Roman" w:cs="Times New Roman"/>
          <w:sz w:val="24"/>
          <w:szCs w:val="24"/>
        </w:rPr>
        <w:t>relationship</w:t>
      </w:r>
      <w:r w:rsidR="005B0BC8" w:rsidRPr="00FA000A">
        <w:rPr>
          <w:rFonts w:ascii="Times New Roman" w:hAnsi="Times New Roman" w:cs="Times New Roman"/>
          <w:sz w:val="24"/>
          <w:szCs w:val="24"/>
        </w:rPr>
        <w:t>, school connectedness, and delinquent peer affiliation</w:t>
      </w:r>
      <w:r w:rsidR="005B0BC8">
        <w:rPr>
          <w:rFonts w:ascii="Times New Roman" w:hAnsi="Times New Roman" w:cs="Times New Roman"/>
          <w:sz w:val="24"/>
          <w:szCs w:val="24"/>
        </w:rPr>
        <w:t xml:space="preserve">) </w:t>
      </w:r>
      <w:r w:rsidRPr="00B368AC">
        <w:rPr>
          <w:rFonts w:ascii="Times New Roman" w:hAnsi="Times New Roman" w:cs="Times New Roman"/>
          <w:sz w:val="24"/>
          <w:szCs w:val="24"/>
        </w:rPr>
        <w:t>using data from the National Longitudinal Study of Adolescent to Adult Health (Add Health).</w:t>
      </w:r>
      <w:r w:rsidRPr="00FA000A">
        <w:rPr>
          <w:rFonts w:ascii="Times New Roman" w:hAnsi="Times New Roman" w:cs="Times New Roman"/>
          <w:sz w:val="24"/>
          <w:szCs w:val="24"/>
        </w:rPr>
        <w:t xml:space="preserve"> We first examined </w:t>
      </w:r>
      <w:r w:rsidR="005B0BC8">
        <w:rPr>
          <w:rFonts w:ascii="Times New Roman" w:hAnsi="Times New Roman" w:cs="Times New Roman"/>
          <w:sz w:val="24"/>
          <w:szCs w:val="24"/>
        </w:rPr>
        <w:t xml:space="preserve">the rGE effects </w:t>
      </w:r>
      <w:r w:rsidRPr="00FA000A">
        <w:rPr>
          <w:rFonts w:ascii="Times New Roman" w:hAnsi="Times New Roman" w:cs="Times New Roman"/>
          <w:sz w:val="24"/>
          <w:szCs w:val="24"/>
        </w:rPr>
        <w:t>in a population</w:t>
      </w:r>
      <w:r w:rsidR="005B0BC8">
        <w:rPr>
          <w:rFonts w:ascii="Times New Roman" w:hAnsi="Times New Roman" w:cs="Times New Roman"/>
          <w:sz w:val="24"/>
          <w:szCs w:val="24"/>
        </w:rPr>
        <w:t>-level sample</w:t>
      </w:r>
      <w:r w:rsidRPr="00FA000A">
        <w:rPr>
          <w:rFonts w:ascii="Times New Roman" w:hAnsi="Times New Roman" w:cs="Times New Roman"/>
          <w:sz w:val="24"/>
          <w:szCs w:val="24"/>
        </w:rPr>
        <w:t xml:space="preserve"> </w:t>
      </w:r>
      <w:r>
        <w:rPr>
          <w:rFonts w:ascii="Times New Roman" w:hAnsi="Times New Roman" w:cs="Times New Roman"/>
          <w:sz w:val="24"/>
          <w:szCs w:val="24"/>
        </w:rPr>
        <w:t>comprised of the</w:t>
      </w:r>
      <w:r w:rsidRPr="00FA000A">
        <w:rPr>
          <w:rFonts w:ascii="Times New Roman" w:hAnsi="Times New Roman" w:cs="Times New Roman"/>
          <w:sz w:val="24"/>
          <w:szCs w:val="24"/>
        </w:rPr>
        <w:t xml:space="preserve"> </w:t>
      </w:r>
      <w:r w:rsidR="00A37D3C">
        <w:rPr>
          <w:rFonts w:ascii="Times New Roman" w:hAnsi="Times New Roman" w:cs="Times New Roman"/>
          <w:sz w:val="24"/>
          <w:szCs w:val="24"/>
        </w:rPr>
        <w:t xml:space="preserve">genetically </w:t>
      </w:r>
      <w:r w:rsidRPr="00FA000A">
        <w:rPr>
          <w:rFonts w:ascii="Times New Roman" w:hAnsi="Times New Roman" w:cs="Times New Roman"/>
          <w:sz w:val="24"/>
          <w:szCs w:val="24"/>
        </w:rPr>
        <w:t>unrelated individuals</w:t>
      </w:r>
      <w:r>
        <w:rPr>
          <w:rFonts w:ascii="Times New Roman" w:hAnsi="Times New Roman" w:cs="Times New Roman"/>
          <w:sz w:val="24"/>
          <w:szCs w:val="24"/>
        </w:rPr>
        <w:t xml:space="preserve"> in Add Health</w:t>
      </w:r>
      <w:r w:rsidRPr="00FA000A">
        <w:rPr>
          <w:rFonts w:ascii="Times New Roman" w:hAnsi="Times New Roman" w:cs="Times New Roman"/>
          <w:sz w:val="24"/>
          <w:szCs w:val="24"/>
        </w:rPr>
        <w:t xml:space="preserve">. Next, we estimated </w:t>
      </w:r>
      <w:r w:rsidR="004C4C91">
        <w:rPr>
          <w:rFonts w:ascii="Times New Roman" w:hAnsi="Times New Roman" w:cs="Times New Roman"/>
          <w:sz w:val="24"/>
          <w:szCs w:val="24"/>
        </w:rPr>
        <w:t>the same rGE effects at the within</w:t>
      </w:r>
      <w:r w:rsidRPr="00FA000A">
        <w:rPr>
          <w:rFonts w:ascii="Times New Roman" w:hAnsi="Times New Roman" w:cs="Times New Roman"/>
          <w:sz w:val="24"/>
          <w:szCs w:val="24"/>
        </w:rPr>
        <w:t xml:space="preserve">- and between-family </w:t>
      </w:r>
      <w:r w:rsidR="004C4C91">
        <w:rPr>
          <w:rFonts w:ascii="Times New Roman" w:hAnsi="Times New Roman" w:cs="Times New Roman"/>
          <w:sz w:val="24"/>
          <w:szCs w:val="24"/>
        </w:rPr>
        <w:t>levels</w:t>
      </w:r>
      <w:r w:rsidRPr="00FA000A">
        <w:rPr>
          <w:rFonts w:ascii="Times New Roman" w:hAnsi="Times New Roman" w:cs="Times New Roman"/>
          <w:sz w:val="24"/>
          <w:szCs w:val="24"/>
        </w:rPr>
        <w:t xml:space="preserve"> </w:t>
      </w:r>
      <w:r w:rsidR="004C4C91">
        <w:rPr>
          <w:rFonts w:ascii="Times New Roman" w:hAnsi="Times New Roman" w:cs="Times New Roman"/>
          <w:sz w:val="24"/>
          <w:szCs w:val="24"/>
        </w:rPr>
        <w:t xml:space="preserve">using a family-based </w:t>
      </w:r>
      <w:r w:rsidRPr="00FA000A">
        <w:rPr>
          <w:rFonts w:ascii="Times New Roman" w:hAnsi="Times New Roman" w:cs="Times New Roman"/>
          <w:sz w:val="24"/>
          <w:szCs w:val="24"/>
        </w:rPr>
        <w:t xml:space="preserve">sample </w:t>
      </w:r>
      <w:r>
        <w:rPr>
          <w:rFonts w:ascii="Times New Roman" w:hAnsi="Times New Roman" w:cs="Times New Roman"/>
          <w:sz w:val="24"/>
          <w:szCs w:val="24"/>
        </w:rPr>
        <w:t xml:space="preserve">comprised of </w:t>
      </w:r>
      <w:r w:rsidRPr="00FA000A">
        <w:rPr>
          <w:rFonts w:ascii="Times New Roman" w:hAnsi="Times New Roman" w:cs="Times New Roman"/>
          <w:sz w:val="24"/>
          <w:szCs w:val="24"/>
        </w:rPr>
        <w:t>twins and full siblings</w:t>
      </w:r>
      <w:r w:rsidR="004C4C91">
        <w:rPr>
          <w:rFonts w:ascii="Times New Roman" w:hAnsi="Times New Roman" w:cs="Times New Roman"/>
          <w:sz w:val="24"/>
          <w:szCs w:val="24"/>
        </w:rPr>
        <w:t xml:space="preserve">, so that the within-family effects would reflect rGE effects </w:t>
      </w:r>
      <w:r w:rsidR="00A37D3C">
        <w:rPr>
          <w:rFonts w:ascii="Times New Roman" w:hAnsi="Times New Roman" w:cs="Times New Roman"/>
          <w:sz w:val="24"/>
          <w:szCs w:val="24"/>
        </w:rPr>
        <w:t xml:space="preserve">when </w:t>
      </w:r>
      <w:r w:rsidR="004C4C91">
        <w:rPr>
          <w:rFonts w:ascii="Times New Roman" w:hAnsi="Times New Roman" w:cs="Times New Roman"/>
          <w:sz w:val="24"/>
          <w:szCs w:val="24"/>
        </w:rPr>
        <w:lastRenderedPageBreak/>
        <w:t>controlling for family-level confounds</w:t>
      </w:r>
      <w:r w:rsidR="00BA4216">
        <w:rPr>
          <w:rFonts w:ascii="Times New Roman" w:hAnsi="Times New Roman" w:cs="Times New Roman"/>
          <w:sz w:val="24"/>
          <w:szCs w:val="24"/>
        </w:rPr>
        <w:t>, while the between-family effects would resemble population estimates</w:t>
      </w:r>
      <w:r>
        <w:rPr>
          <w:rFonts w:ascii="Times New Roman" w:hAnsi="Times New Roman" w:cs="Times New Roman"/>
          <w:sz w:val="24"/>
          <w:szCs w:val="24"/>
        </w:rPr>
        <w:t xml:space="preserve">. </w:t>
      </w:r>
      <w:commentRangeStart w:id="4"/>
      <w:commentRangeStart w:id="5"/>
      <w:r w:rsidRPr="00FA000A">
        <w:rPr>
          <w:rFonts w:ascii="Times New Roman" w:hAnsi="Times New Roman" w:cs="Times New Roman"/>
          <w:sz w:val="24"/>
          <w:szCs w:val="24"/>
        </w:rPr>
        <w:t>We hypothesized that: (1) in the population</w:t>
      </w:r>
      <w:r w:rsidR="00F25AED">
        <w:rPr>
          <w:rFonts w:ascii="Times New Roman" w:hAnsi="Times New Roman" w:cs="Times New Roman"/>
          <w:sz w:val="24"/>
          <w:szCs w:val="24"/>
        </w:rPr>
        <w:t>-level sample</w:t>
      </w:r>
      <w:r w:rsidRPr="00FA000A">
        <w:rPr>
          <w:rFonts w:ascii="Times New Roman" w:hAnsi="Times New Roman" w:cs="Times New Roman"/>
          <w:sz w:val="24"/>
          <w:szCs w:val="24"/>
        </w:rPr>
        <w:t xml:space="preserve">, higher PGS would be </w:t>
      </w:r>
      <w:r>
        <w:rPr>
          <w:rFonts w:ascii="Times New Roman" w:hAnsi="Times New Roman" w:cs="Times New Roman"/>
          <w:sz w:val="24"/>
          <w:szCs w:val="24"/>
        </w:rPr>
        <w:t>correlated</w:t>
      </w:r>
      <w:r w:rsidRPr="00FA000A">
        <w:rPr>
          <w:rFonts w:ascii="Times New Roman" w:hAnsi="Times New Roman" w:cs="Times New Roman"/>
          <w:sz w:val="24"/>
          <w:szCs w:val="24"/>
        </w:rPr>
        <w:t xml:space="preserve"> with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higher delinquent peer affiliation;</w:t>
      </w:r>
      <w:r w:rsidR="001E2CF5">
        <w:rPr>
          <w:rFonts w:ascii="Times New Roman" w:hAnsi="Times New Roman" w:cs="Times New Roman"/>
          <w:sz w:val="24"/>
          <w:szCs w:val="24"/>
        </w:rPr>
        <w:t xml:space="preserve"> (2) at the between-family level, siblings from families with higher average PGS would experience, on average, </w:t>
      </w:r>
      <w:r w:rsidR="001E2CF5">
        <w:rPr>
          <w:rFonts w:ascii="Times New Roman" w:hAnsi="Times New Roman" w:cs="Times New Roman"/>
          <w:sz w:val="24"/>
          <w:szCs w:val="24"/>
        </w:rPr>
        <w:t>poorer</w:t>
      </w:r>
      <w:r w:rsidR="001E2CF5" w:rsidRPr="00FA000A">
        <w:rPr>
          <w:rFonts w:ascii="Times New Roman" w:hAnsi="Times New Roman" w:cs="Times New Roman"/>
          <w:sz w:val="24"/>
          <w:szCs w:val="24"/>
        </w:rPr>
        <w:t xml:space="preserve"> parental </w:t>
      </w:r>
      <w:r w:rsidR="001E2CF5">
        <w:rPr>
          <w:rFonts w:ascii="Times New Roman" w:hAnsi="Times New Roman" w:cs="Times New Roman"/>
          <w:sz w:val="24"/>
          <w:szCs w:val="24"/>
        </w:rPr>
        <w:t>relationship</w:t>
      </w:r>
      <w:r w:rsidR="001E2CF5" w:rsidRPr="00FA000A">
        <w:rPr>
          <w:rFonts w:ascii="Times New Roman" w:hAnsi="Times New Roman" w:cs="Times New Roman"/>
          <w:sz w:val="24"/>
          <w:szCs w:val="24"/>
        </w:rPr>
        <w:t xml:space="preserve"> and school connectedness, and greater affiliation with delinquent peers</w:t>
      </w:r>
      <w:r w:rsidR="001E2CF5">
        <w:rPr>
          <w:rFonts w:ascii="Times New Roman" w:hAnsi="Times New Roman" w:cs="Times New Roman"/>
          <w:sz w:val="24"/>
          <w:szCs w:val="24"/>
        </w:rPr>
        <w:t>;</w:t>
      </w:r>
      <w:r w:rsidRPr="00FA000A">
        <w:rPr>
          <w:rFonts w:ascii="Times New Roman" w:hAnsi="Times New Roman" w:cs="Times New Roman"/>
          <w:sz w:val="24"/>
          <w:szCs w:val="24"/>
        </w:rPr>
        <w:t xml:space="preserve"> and (</w:t>
      </w:r>
      <w:r w:rsidR="001E2CF5">
        <w:rPr>
          <w:rFonts w:ascii="Times New Roman" w:hAnsi="Times New Roman" w:cs="Times New Roman"/>
          <w:sz w:val="24"/>
          <w:szCs w:val="24"/>
        </w:rPr>
        <w:t>3</w:t>
      </w:r>
      <w:r w:rsidRPr="00FA000A">
        <w:rPr>
          <w:rFonts w:ascii="Times New Roman" w:hAnsi="Times New Roman" w:cs="Times New Roman"/>
          <w:sz w:val="24"/>
          <w:szCs w:val="24"/>
        </w:rPr>
        <w:t xml:space="preserve">) at the </w:t>
      </w:r>
      <w:r w:rsidRPr="002E0DEF">
        <w:rPr>
          <w:rFonts w:ascii="Times New Roman" w:hAnsi="Times New Roman" w:cs="Times New Roman"/>
          <w:sz w:val="24"/>
          <w:szCs w:val="24"/>
        </w:rPr>
        <w:t>within</w:t>
      </w:r>
      <w:r w:rsidRPr="00FA000A">
        <w:rPr>
          <w:rFonts w:ascii="Times New Roman" w:hAnsi="Times New Roman" w:cs="Times New Roman"/>
          <w:sz w:val="24"/>
          <w:szCs w:val="24"/>
        </w:rPr>
        <w:t xml:space="preserve">-family level, siblings with higher PGS would experience </w:t>
      </w:r>
      <w:r w:rsidR="00B653B2">
        <w:rPr>
          <w:rFonts w:ascii="Times New Roman" w:hAnsi="Times New Roman" w:cs="Times New Roman"/>
          <w:sz w:val="24"/>
          <w:szCs w:val="24"/>
        </w:rPr>
        <w:t>poorer</w:t>
      </w:r>
      <w:r w:rsidRPr="00FA000A">
        <w:rPr>
          <w:rFonts w:ascii="Times New Roman" w:hAnsi="Times New Roman" w:cs="Times New Roman"/>
          <w:sz w:val="24"/>
          <w:szCs w:val="24"/>
        </w:rPr>
        <w:t xml:space="preserve"> parental </w:t>
      </w:r>
      <w:r w:rsidR="00B653B2">
        <w:rPr>
          <w:rFonts w:ascii="Times New Roman" w:hAnsi="Times New Roman" w:cs="Times New Roman"/>
          <w:sz w:val="24"/>
          <w:szCs w:val="24"/>
        </w:rPr>
        <w:t>relationship</w:t>
      </w:r>
      <w:r w:rsidRPr="00FA000A">
        <w:rPr>
          <w:rFonts w:ascii="Times New Roman" w:hAnsi="Times New Roman" w:cs="Times New Roman"/>
          <w:sz w:val="24"/>
          <w:szCs w:val="24"/>
        </w:rPr>
        <w:t xml:space="preserve"> and school connectedness, and greater affiliation with delinquent peers</w:t>
      </w:r>
      <w:r w:rsidR="002E0DEF">
        <w:rPr>
          <w:rFonts w:ascii="Times New Roman" w:hAnsi="Times New Roman" w:cs="Times New Roman"/>
          <w:sz w:val="24"/>
          <w:szCs w:val="24"/>
        </w:rPr>
        <w:t xml:space="preserve">, </w:t>
      </w:r>
      <w:r w:rsidRPr="00FA000A">
        <w:rPr>
          <w:rFonts w:ascii="Times New Roman" w:hAnsi="Times New Roman" w:cs="Times New Roman"/>
          <w:sz w:val="24"/>
          <w:szCs w:val="24"/>
        </w:rPr>
        <w:t>relative to their co-siblings.</w:t>
      </w:r>
      <w:r w:rsidR="002E0DEF">
        <w:rPr>
          <w:rFonts w:ascii="Times New Roman" w:hAnsi="Times New Roman" w:cs="Times New Roman"/>
          <w:sz w:val="24"/>
          <w:szCs w:val="24"/>
        </w:rPr>
        <w:t xml:space="preserve"> </w:t>
      </w:r>
      <w:commentRangeEnd w:id="4"/>
      <w:r w:rsidR="0006179C">
        <w:rPr>
          <w:rStyle w:val="CommentReference"/>
          <w:rFonts w:ascii="Times New Roman" w:hAnsi="Times New Roman" w:cs="Times New Roman"/>
          <w:sz w:val="24"/>
          <w:szCs w:val="24"/>
        </w:rPr>
        <w:commentReference w:id="4"/>
      </w:r>
      <w:commentRangeEnd w:id="5"/>
      <w:r w:rsidR="0006179C">
        <w:rPr>
          <w:rStyle w:val="CommentReference"/>
          <w:rFonts w:ascii="Times New Roman" w:hAnsi="Times New Roman" w:cs="Times New Roman"/>
          <w:sz w:val="24"/>
          <w:szCs w:val="24"/>
        </w:rPr>
        <w:commentReference w:id="5"/>
      </w:r>
      <w:r w:rsidR="002E0DEF">
        <w:rPr>
          <w:rFonts w:ascii="Times New Roman" w:hAnsi="Times New Roman" w:cs="Times New Roman"/>
          <w:sz w:val="24"/>
          <w:szCs w:val="24"/>
        </w:rPr>
        <w:t>E</w:t>
      </w:r>
      <w:r w:rsidR="002E0DEF" w:rsidRPr="002E0DEF">
        <w:rPr>
          <w:rFonts w:ascii="Times New Roman" w:hAnsi="Times New Roman" w:cs="Times New Roman"/>
          <w:sz w:val="24"/>
          <w:szCs w:val="24"/>
        </w:rPr>
        <w:t>vidence for within-family associations would support the presence of </w:t>
      </w:r>
      <w:r w:rsidR="002E0DEF">
        <w:rPr>
          <w:rFonts w:ascii="Times New Roman" w:hAnsi="Times New Roman" w:cs="Times New Roman"/>
          <w:sz w:val="24"/>
          <w:szCs w:val="24"/>
        </w:rPr>
        <w:t xml:space="preserve">either an </w:t>
      </w:r>
      <w:r w:rsidR="002E0DEF" w:rsidRPr="00B368AC">
        <w:rPr>
          <w:rFonts w:ascii="Times New Roman" w:hAnsi="Times New Roman" w:cs="Times New Roman"/>
          <w:sz w:val="24"/>
          <w:szCs w:val="24"/>
        </w:rPr>
        <w:t>active or evocative</w:t>
      </w:r>
      <w:r w:rsidR="002E0DEF" w:rsidRPr="002E0DEF">
        <w:rPr>
          <w:rFonts w:ascii="Times New Roman" w:hAnsi="Times New Roman" w:cs="Times New Roman"/>
          <w:sz w:val="24"/>
          <w:szCs w:val="24"/>
        </w:rPr>
        <w:t xml:space="preserve"> rGE, suggesting that genetic liability for EXT shapes environmental exposures </w:t>
      </w:r>
      <w:r w:rsidR="002E0DEF" w:rsidRPr="00B368AC">
        <w:rPr>
          <w:rFonts w:ascii="Times New Roman" w:hAnsi="Times New Roman" w:cs="Times New Roman"/>
          <w:i/>
          <w:iCs/>
          <w:sz w:val="24"/>
          <w:szCs w:val="24"/>
        </w:rPr>
        <w:t>through</w:t>
      </w:r>
      <w:r w:rsidR="002E0DEF" w:rsidRPr="002E0DEF">
        <w:rPr>
          <w:rFonts w:ascii="Times New Roman" w:hAnsi="Times New Roman" w:cs="Times New Roman"/>
          <w:sz w:val="24"/>
          <w:szCs w:val="24"/>
        </w:rPr>
        <w:t xml:space="preserve"> heritable traits or behaviors. In contrast, if associations are observed only at the </w:t>
      </w:r>
      <w:r w:rsidR="002E0DEF">
        <w:rPr>
          <w:rFonts w:ascii="Times New Roman" w:hAnsi="Times New Roman" w:cs="Times New Roman"/>
          <w:sz w:val="24"/>
          <w:szCs w:val="24"/>
        </w:rPr>
        <w:t xml:space="preserve">population </w:t>
      </w:r>
      <w:r w:rsidR="00862C0F">
        <w:rPr>
          <w:rFonts w:ascii="Times New Roman" w:hAnsi="Times New Roman" w:cs="Times New Roman"/>
          <w:sz w:val="24"/>
          <w:szCs w:val="24"/>
        </w:rPr>
        <w:t xml:space="preserve">and/or between-family </w:t>
      </w:r>
      <w:r w:rsidR="002E0DEF" w:rsidRPr="002E0DEF">
        <w:rPr>
          <w:rFonts w:ascii="Times New Roman" w:hAnsi="Times New Roman" w:cs="Times New Roman"/>
          <w:sz w:val="24"/>
          <w:szCs w:val="24"/>
        </w:rPr>
        <w:t>level</w:t>
      </w:r>
      <w:r w:rsidR="00862C0F">
        <w:rPr>
          <w:rFonts w:ascii="Times New Roman" w:hAnsi="Times New Roman" w:cs="Times New Roman"/>
          <w:sz w:val="24"/>
          <w:szCs w:val="24"/>
        </w:rPr>
        <w:t>s</w:t>
      </w:r>
      <w:r w:rsidR="002E0DEF" w:rsidRPr="002E0DEF">
        <w:rPr>
          <w:rFonts w:ascii="Times New Roman" w:hAnsi="Times New Roman" w:cs="Times New Roman"/>
          <w:sz w:val="24"/>
          <w:szCs w:val="24"/>
        </w:rPr>
        <w:t xml:space="preserve">, this would imply that </w:t>
      </w:r>
      <w:r w:rsidR="002E0DEF">
        <w:rPr>
          <w:rFonts w:ascii="Times New Roman" w:hAnsi="Times New Roman" w:cs="Times New Roman"/>
          <w:sz w:val="24"/>
          <w:szCs w:val="24"/>
        </w:rPr>
        <w:t>rGE</w:t>
      </w:r>
      <w:r w:rsidR="002E0DEF" w:rsidRPr="002E0DEF">
        <w:rPr>
          <w:rFonts w:ascii="Times New Roman" w:hAnsi="Times New Roman" w:cs="Times New Roman"/>
          <w:sz w:val="24"/>
          <w:szCs w:val="24"/>
        </w:rPr>
        <w:t xml:space="preserve"> </w:t>
      </w:r>
      <w:r w:rsidR="00232E60">
        <w:rPr>
          <w:rFonts w:ascii="Times New Roman" w:hAnsi="Times New Roman" w:cs="Times New Roman"/>
          <w:sz w:val="24"/>
          <w:szCs w:val="24"/>
        </w:rPr>
        <w:t>reflect</w:t>
      </w:r>
      <w:r w:rsidR="002E0DEF" w:rsidRPr="002E0DEF">
        <w:rPr>
          <w:rFonts w:ascii="Times New Roman" w:hAnsi="Times New Roman" w:cs="Times New Roman"/>
          <w:sz w:val="24"/>
          <w:szCs w:val="24"/>
        </w:rPr>
        <w:t xml:space="preserve"> largely </w:t>
      </w:r>
      <w:r w:rsidR="003701FD" w:rsidRPr="002E0DEF">
        <w:rPr>
          <w:rFonts w:ascii="Times New Roman" w:hAnsi="Times New Roman" w:cs="Times New Roman"/>
          <w:i/>
          <w:iCs/>
          <w:sz w:val="24"/>
          <w:szCs w:val="24"/>
        </w:rPr>
        <w:t>passive</w:t>
      </w:r>
      <w:r w:rsidR="00232E60">
        <w:rPr>
          <w:rFonts w:ascii="Times New Roman" w:hAnsi="Times New Roman" w:cs="Times New Roman"/>
          <w:i/>
          <w:iCs/>
          <w:sz w:val="24"/>
          <w:szCs w:val="24"/>
        </w:rPr>
        <w:t xml:space="preserve"> </w:t>
      </w:r>
      <w:r w:rsidR="00232E60" w:rsidRPr="00232E60">
        <w:rPr>
          <w:rFonts w:ascii="Times New Roman" w:hAnsi="Times New Roman" w:cs="Times New Roman"/>
          <w:sz w:val="24"/>
          <w:szCs w:val="24"/>
        </w:rPr>
        <w:t>mechanisms</w:t>
      </w:r>
      <w:r w:rsidR="003701FD" w:rsidRPr="002E0DEF">
        <w:rPr>
          <w:rFonts w:ascii="Times New Roman" w:hAnsi="Times New Roman" w:cs="Times New Roman"/>
          <w:sz w:val="24"/>
          <w:szCs w:val="24"/>
        </w:rPr>
        <w:t> </w:t>
      </w:r>
      <w:r w:rsidR="003701FD">
        <w:rPr>
          <w:rFonts w:ascii="Times New Roman" w:hAnsi="Times New Roman" w:cs="Times New Roman"/>
          <w:sz w:val="24"/>
          <w:szCs w:val="24"/>
        </w:rPr>
        <w:t xml:space="preserve">and </w:t>
      </w:r>
      <w:r w:rsidR="0015784C">
        <w:rPr>
          <w:rFonts w:ascii="Times New Roman" w:hAnsi="Times New Roman" w:cs="Times New Roman"/>
          <w:sz w:val="24"/>
          <w:szCs w:val="24"/>
        </w:rPr>
        <w:t xml:space="preserve">may be </w:t>
      </w:r>
      <w:r w:rsidR="002E0DEF" w:rsidRPr="002E0DEF">
        <w:rPr>
          <w:rFonts w:ascii="Times New Roman" w:hAnsi="Times New Roman" w:cs="Times New Roman"/>
          <w:sz w:val="24"/>
          <w:szCs w:val="24"/>
        </w:rPr>
        <w:t>driven by </w:t>
      </w:r>
      <w:r w:rsidR="00F23683">
        <w:rPr>
          <w:rFonts w:ascii="Times New Roman" w:hAnsi="Times New Roman" w:cs="Times New Roman"/>
          <w:sz w:val="24"/>
          <w:szCs w:val="24"/>
        </w:rPr>
        <w:t xml:space="preserve">the effects of </w:t>
      </w:r>
      <w:r w:rsidR="002E0DEF" w:rsidRPr="002E0DEF">
        <w:rPr>
          <w:rFonts w:ascii="Times New Roman" w:hAnsi="Times New Roman" w:cs="Times New Roman"/>
          <w:sz w:val="24"/>
          <w:szCs w:val="24"/>
        </w:rPr>
        <w:t xml:space="preserve">family-level confounds (e.g., population stratification, parental genotype), rather than </w:t>
      </w:r>
      <w:r w:rsidR="00995A2D">
        <w:rPr>
          <w:rFonts w:ascii="Times New Roman" w:hAnsi="Times New Roman" w:cs="Times New Roman"/>
          <w:sz w:val="24"/>
          <w:szCs w:val="24"/>
        </w:rPr>
        <w:t xml:space="preserve">actual </w:t>
      </w:r>
      <w:r w:rsidR="002E0DEF" w:rsidRPr="002E0DEF">
        <w:rPr>
          <w:rFonts w:ascii="Times New Roman" w:hAnsi="Times New Roman" w:cs="Times New Roman"/>
          <w:sz w:val="24"/>
          <w:szCs w:val="24"/>
        </w:rPr>
        <w:t>causal processes.</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4987FDDD"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w:t>
      </w:r>
      <w:r w:rsidR="00FA000A">
        <w:rPr>
          <w:rFonts w:ascii="Times New Roman" w:hAnsi="Times New Roman" w:cs="Times New Roman"/>
          <w:sz w:val="24"/>
          <w:szCs w:val="24"/>
          <w:shd w:val="clear" w:color="auto" w:fill="FFFFFF"/>
        </w:rPr>
        <w:t xml:space="preserve">large </w:t>
      </w:r>
      <w:r w:rsidR="00174B03" w:rsidRPr="00D20ACC">
        <w:rPr>
          <w:rFonts w:ascii="Times New Roman" w:hAnsi="Times New Roman" w:cs="Times New Roman"/>
          <w:sz w:val="24"/>
          <w:szCs w:val="24"/>
          <w:shd w:val="clear" w:color="auto" w:fill="FFFFFF"/>
        </w:rPr>
        <w:t xml:space="preserve">sample of </w:t>
      </w:r>
      <w:r w:rsidR="00FA000A">
        <w:rPr>
          <w:rFonts w:ascii="Times New Roman" w:hAnsi="Times New Roman" w:cs="Times New Roman"/>
          <w:sz w:val="24"/>
          <w:szCs w:val="24"/>
          <w:shd w:val="clear" w:color="auto" w:fill="FFFFFF"/>
        </w:rPr>
        <w:t xml:space="preserve">youths from </w:t>
      </w:r>
      <w:r w:rsidR="00174B03">
        <w:rPr>
          <w:rFonts w:ascii="Times New Roman" w:hAnsi="Times New Roman" w:cs="Times New Roman"/>
          <w:sz w:val="24"/>
          <w:szCs w:val="24"/>
          <w:shd w:val="clear" w:color="auto" w:fill="FFFFFF"/>
        </w:rPr>
        <w:t>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w:t>
      </w:r>
      <w:r w:rsidR="00174B03" w:rsidRPr="00D20ACC">
        <w:rPr>
          <w:rFonts w:ascii="Times New Roman" w:hAnsi="Times New Roman" w:cs="Times New Roman"/>
          <w:sz w:val="24"/>
          <w:szCs w:val="24"/>
          <w:shd w:val="clear" w:color="auto" w:fill="FFFFFF"/>
        </w:rPr>
        <w:lastRenderedPageBreak/>
        <w:t xml:space="preserve">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w:t>
      </w:r>
      <w:r w:rsidR="00FA000A">
        <w:rPr>
          <w:rFonts w:ascii="Times New Roman" w:hAnsi="Times New Roman" w:cs="Times New Roman"/>
          <w:sz w:val="24"/>
          <w:szCs w:val="24"/>
          <w:shd w:val="clear" w:color="auto" w:fill="FFFFFF"/>
        </w:rPr>
        <w:t>a</w:t>
      </w:r>
      <w:r w:rsidR="00174B03" w:rsidRPr="00D20ACC">
        <w:rPr>
          <w:rFonts w:ascii="Times New Roman" w:hAnsi="Times New Roman" w:cs="Times New Roman"/>
          <w:sz w:val="24"/>
          <w:szCs w:val="24"/>
          <w:shd w:val="clear" w:color="auto" w:fill="FFFFFF"/>
        </w:rPr>
        <w:t xml:space="preserve">ged </w:t>
      </w:r>
      <w:r w:rsidR="002C4D4A">
        <w:rPr>
          <w:rFonts w:ascii="Times New Roman" w:hAnsi="Times New Roman" w:cs="Times New Roman"/>
          <w:sz w:val="24"/>
          <w:szCs w:val="24"/>
          <w:shd w:val="clear" w:color="auto" w:fill="FFFFFF"/>
        </w:rPr>
        <w:t>33</w:t>
      </w:r>
      <w:r w:rsidR="00926632" w:rsidRPr="00D20ACC">
        <w:rPr>
          <w:rFonts w:ascii="Times New Roman" w:hAnsi="Times New Roman" w:cs="Times New Roman"/>
          <w:sz w:val="24"/>
          <w:szCs w:val="24"/>
          <w:shd w:val="clear" w:color="auto" w:fill="FFFFFF"/>
        </w:rPr>
        <w:t>–</w:t>
      </w:r>
      <w:r w:rsidR="002C4D4A">
        <w:rPr>
          <w:rFonts w:ascii="Times New Roman" w:hAnsi="Times New Roman" w:cs="Times New Roman"/>
          <w:sz w:val="24"/>
          <w:szCs w:val="24"/>
          <w:shd w:val="clear" w:color="auto" w:fill="FFFFFF"/>
        </w:rPr>
        <w:t>43</w:t>
      </w:r>
      <w:r w:rsidR="00174B03" w:rsidRPr="00D20ACC">
        <w:rPr>
          <w:rFonts w:ascii="Times New Roman" w:hAnsi="Times New Roman" w:cs="Times New Roman"/>
          <w:sz w:val="24"/>
          <w:szCs w:val="24"/>
          <w:shd w:val="clear" w:color="auto" w:fill="FFFFFF"/>
        </w:rPr>
        <w:t xml:space="preserve">,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174B03">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74B03" w:rsidRPr="00A64B62">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were comprised of</w:t>
      </w:r>
      <w:r w:rsidR="00FA000A" w:rsidRPr="00950F74">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50.5% female</w:t>
      </w:r>
      <w:r w:rsidR="00FA000A">
        <w:rPr>
          <w:rFonts w:ascii="Times New Roman" w:hAnsi="Times New Roman" w:cs="Times New Roman"/>
          <w:sz w:val="24"/>
          <w:szCs w:val="24"/>
          <w:shd w:val="clear" w:color="auto" w:fill="FFFFFF"/>
        </w:rPr>
        <w:t>s</w:t>
      </w:r>
      <w:r w:rsidR="00C9090B" w:rsidRPr="00950F74">
        <w:rPr>
          <w:rFonts w:ascii="Times New Roman" w:hAnsi="Times New Roman" w:cs="Times New Roman"/>
          <w:sz w:val="24"/>
          <w:szCs w:val="24"/>
          <w:shd w:val="clear" w:color="auto" w:fill="FFFFFF"/>
        </w:rPr>
        <w:t xml:space="preserv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 xml:space="preserve">(MZ) </w:t>
      </w:r>
      <w:r w:rsidR="00B27137">
        <w:rPr>
          <w:rFonts w:ascii="Times New Roman" w:hAnsi="Times New Roman" w:cs="Times New Roman"/>
          <w:sz w:val="24"/>
          <w:szCs w:val="24"/>
          <w:shd w:val="clear" w:color="auto" w:fill="FFFFFF"/>
        </w:rPr>
        <w:t>twin</w:t>
      </w:r>
      <w:r w:rsidR="00B67A86" w:rsidRPr="00B67A86">
        <w:rPr>
          <w:rFonts w:ascii="Times New Roman" w:hAnsi="Times New Roman" w:cs="Times New Roman"/>
          <w:sz w:val="24"/>
          <w:szCs w:val="24"/>
          <w:shd w:val="clear" w:color="auto" w:fill="FFFFFF"/>
        </w:rPr>
        <w:t xml:space="preserve"> pairs, 452 dizygotic</w:t>
      </w:r>
      <w:r w:rsidR="00FA000A">
        <w:rPr>
          <w:rFonts w:ascii="Times New Roman" w:hAnsi="Times New Roman" w:cs="Times New Roman"/>
          <w:sz w:val="24"/>
          <w:szCs w:val="24"/>
          <w:shd w:val="clear" w:color="auto" w:fill="FFFFFF"/>
        </w:rPr>
        <w:t xml:space="preserve"> (DZ)</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 xml:space="preserve">cousin pairs, 408 unrelated pairs, and 96 other </w:t>
      </w:r>
      <w:r w:rsidR="00FA000A">
        <w:rPr>
          <w:rFonts w:ascii="Times New Roman" w:hAnsi="Times New Roman" w:cs="Times New Roman"/>
          <w:sz w:val="24"/>
          <w:szCs w:val="24"/>
          <w:shd w:val="clear" w:color="auto" w:fill="FFFFFF"/>
        </w:rPr>
        <w:t xml:space="preserve">related </w:t>
      </w:r>
      <w:r w:rsidR="00B67A86" w:rsidRPr="00B67A86">
        <w:rPr>
          <w:rFonts w:ascii="Times New Roman" w:hAnsi="Times New Roman" w:cs="Times New Roman"/>
          <w:sz w:val="24"/>
          <w:szCs w:val="24"/>
          <w:shd w:val="clear" w:color="auto" w:fill="FFFFFF"/>
        </w:rPr>
        <w:t>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FA000A">
        <w:rPr>
          <w:rFonts w:ascii="Times New Roman" w:hAnsi="Times New Roman" w:cs="Times New Roman"/>
          <w:sz w:val="24"/>
          <w:szCs w:val="24"/>
          <w:shd w:val="clear" w:color="auto" w:fill="FFFFFF"/>
        </w:rPr>
        <w:t>For our within- and between-family analyses, only MZ</w:t>
      </w:r>
      <w:r w:rsidR="00B368AC">
        <w:rPr>
          <w:rFonts w:ascii="Times New Roman" w:hAnsi="Times New Roman" w:cs="Times New Roman"/>
          <w:sz w:val="24"/>
          <w:szCs w:val="24"/>
          <w:shd w:val="clear" w:color="auto" w:fill="FFFFFF"/>
        </w:rPr>
        <w:t>/</w:t>
      </w:r>
      <w:r w:rsidR="00FA000A">
        <w:rPr>
          <w:rFonts w:ascii="Times New Roman" w:hAnsi="Times New Roman" w:cs="Times New Roman"/>
          <w:sz w:val="24"/>
          <w:szCs w:val="24"/>
          <w:shd w:val="clear" w:color="auto" w:fill="FFFFFF"/>
        </w:rPr>
        <w:t xml:space="preserve">DZ </w:t>
      </w:r>
      <w:r w:rsidR="00B00FE3">
        <w:rPr>
          <w:rFonts w:ascii="Times New Roman" w:hAnsi="Times New Roman" w:cs="Times New Roman"/>
          <w:sz w:val="24"/>
          <w:szCs w:val="24"/>
          <w:shd w:val="clear" w:color="auto" w:fill="FFFFFF"/>
        </w:rPr>
        <w:t>twins and full</w:t>
      </w:r>
      <w:r w:rsidR="00FA000A">
        <w:rPr>
          <w:rFonts w:ascii="Times New Roman" w:hAnsi="Times New Roman" w:cs="Times New Roman"/>
          <w:sz w:val="24"/>
          <w:szCs w:val="24"/>
          <w:shd w:val="clear" w:color="auto" w:fill="FFFFFF"/>
        </w:rPr>
        <w:t>-</w:t>
      </w:r>
      <w:r w:rsidR="00B00FE3">
        <w:rPr>
          <w:rFonts w:ascii="Times New Roman" w:hAnsi="Times New Roman" w:cs="Times New Roman"/>
          <w:sz w:val="24"/>
          <w:szCs w:val="24"/>
          <w:shd w:val="clear" w:color="auto" w:fill="FFFFFF"/>
        </w:rPr>
        <w:t>siblings were included.</w:t>
      </w:r>
    </w:p>
    <w:p w14:paraId="5336332A" w14:textId="1FEC1BA5"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w:t>
      </w:r>
      <w:r w:rsidR="00FA000A">
        <w:rPr>
          <w:rFonts w:ascii="Times New Roman" w:hAnsi="Times New Roman" w:cs="Times New Roman"/>
          <w:sz w:val="24"/>
          <w:szCs w:val="24"/>
        </w:rPr>
        <w:t>sub</w:t>
      </w:r>
      <w:r w:rsidR="003A125A">
        <w:rPr>
          <w:rFonts w:ascii="Times New Roman" w:hAnsi="Times New Roman" w:cs="Times New Roman"/>
          <w:sz w:val="24"/>
          <w:szCs w:val="24"/>
        </w:rPr>
        <w:t xml:space="preserve">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xml:space="preserve">. First, we </w:t>
      </w:r>
      <w:r w:rsidR="00FA000A">
        <w:rPr>
          <w:rFonts w:ascii="Times New Roman" w:hAnsi="Times New Roman" w:cs="Times New Roman"/>
          <w:sz w:val="24"/>
          <w:szCs w:val="24"/>
        </w:rPr>
        <w:t xml:space="preserve">extracted </w:t>
      </w:r>
      <w:r w:rsidR="00C83518">
        <w:rPr>
          <w:rFonts w:ascii="Times New Roman" w:hAnsi="Times New Roman" w:cs="Times New Roman"/>
          <w:sz w:val="24"/>
          <w:szCs w:val="24"/>
        </w:rPr>
        <w:t xml:space="preserve">a sample of </w:t>
      </w:r>
      <w:r w:rsidR="00046230" w:rsidRPr="00046230">
        <w:rPr>
          <w:rFonts w:ascii="Times New Roman" w:hAnsi="Times New Roman" w:cs="Times New Roman"/>
          <w:sz w:val="24"/>
          <w:szCs w:val="24"/>
        </w:rPr>
        <w:t>7,635 genetically unrelated individuals</w:t>
      </w:r>
      <w:r w:rsidR="003E3476">
        <w:rPr>
          <w:rFonts w:ascii="Times New Roman" w:hAnsi="Times New Roman" w:cs="Times New Roman"/>
          <w:sz w:val="24"/>
          <w:szCs w:val="24"/>
        </w:rPr>
        <w:t xml:space="preserve"> as our </w:t>
      </w:r>
      <w:r w:rsidR="003E3476" w:rsidRPr="006055D1">
        <w:rPr>
          <w:rFonts w:ascii="Times New Roman" w:hAnsi="Times New Roman" w:cs="Times New Roman"/>
          <w:sz w:val="24"/>
          <w:szCs w:val="24"/>
        </w:rPr>
        <w:t>population</w:t>
      </w:r>
      <w:r w:rsidR="003E3476">
        <w:rPr>
          <w:rFonts w:ascii="Times New Roman" w:hAnsi="Times New Roman" w:cs="Times New Roman"/>
          <w:sz w:val="24"/>
          <w:szCs w:val="24"/>
        </w:rPr>
        <w:t xml:space="preserve"> sample</w:t>
      </w:r>
      <w:r w:rsidR="00CB6A31">
        <w:rPr>
          <w:rFonts w:ascii="Times New Roman" w:hAnsi="Times New Roman" w:cs="Times New Roman"/>
          <w:sz w:val="24"/>
          <w:szCs w:val="24"/>
        </w:rPr>
        <w:t xml:space="preserve">, where we </w:t>
      </w:r>
      <w:r w:rsidR="000734EF">
        <w:rPr>
          <w:rFonts w:ascii="Times New Roman" w:hAnsi="Times New Roman" w:cs="Times New Roman"/>
          <w:sz w:val="24"/>
          <w:szCs w:val="24"/>
        </w:rPr>
        <w:t>estimate the</w:t>
      </w:r>
      <w:r w:rsidR="00CB6A31">
        <w:rPr>
          <w:rFonts w:ascii="Times New Roman" w:hAnsi="Times New Roman" w:cs="Times New Roman"/>
          <w:sz w:val="24"/>
          <w:szCs w:val="24"/>
        </w:rPr>
        <w:t xml:space="preserve"> rGE effects in </w:t>
      </w:r>
      <w:r w:rsidR="000734EF">
        <w:rPr>
          <w:rFonts w:ascii="Times New Roman" w:hAnsi="Times New Roman" w:cs="Times New Roman"/>
          <w:sz w:val="24"/>
          <w:szCs w:val="24"/>
        </w:rPr>
        <w:t>a</w:t>
      </w:r>
      <w:r w:rsidR="00FA000A">
        <w:rPr>
          <w:rFonts w:ascii="Times New Roman" w:hAnsi="Times New Roman" w:cs="Times New Roman"/>
          <w:sz w:val="24"/>
          <w:szCs w:val="24"/>
        </w:rPr>
        <w:t xml:space="preserve"> </w:t>
      </w:r>
      <w:r w:rsidR="00CB6A31">
        <w:rPr>
          <w:rFonts w:ascii="Times New Roman" w:hAnsi="Times New Roman" w:cs="Times New Roman"/>
          <w:sz w:val="24"/>
          <w:szCs w:val="24"/>
        </w:rPr>
        <w:t>general population</w:t>
      </w:r>
      <w:r w:rsidR="003E3476">
        <w:rPr>
          <w:rFonts w:ascii="Times New Roman" w:hAnsi="Times New Roman" w:cs="Times New Roman"/>
          <w:sz w:val="24"/>
          <w:szCs w:val="24"/>
        </w:rPr>
        <w:t xml:space="preserve">. </w:t>
      </w:r>
      <w:r w:rsidR="00E82AE6">
        <w:rPr>
          <w:rFonts w:ascii="Times New Roman" w:hAnsi="Times New Roman" w:cs="Times New Roman"/>
          <w:sz w:val="24"/>
          <w:szCs w:val="24"/>
        </w:rPr>
        <w:t>Then</w:t>
      </w:r>
      <w:r w:rsidR="00BD50A2">
        <w:rPr>
          <w:rFonts w:ascii="Times New Roman" w:hAnsi="Times New Roman" w:cs="Times New Roman"/>
          <w:sz w:val="24"/>
          <w:szCs w:val="24"/>
        </w:rPr>
        <w:t xml:space="preserve"> we </w:t>
      </w:r>
      <w:r w:rsidR="000734EF">
        <w:rPr>
          <w:rFonts w:ascii="Times New Roman" w:hAnsi="Times New Roman" w:cs="Times New Roman"/>
          <w:sz w:val="24"/>
          <w:szCs w:val="24"/>
        </w:rPr>
        <w:t xml:space="preserve">extracted </w:t>
      </w:r>
      <w:r w:rsidR="00BD50A2">
        <w:rPr>
          <w:rFonts w:ascii="Times New Roman" w:hAnsi="Times New Roman" w:cs="Times New Roman"/>
          <w:sz w:val="24"/>
          <w:szCs w:val="24"/>
        </w:rPr>
        <w:t xml:space="preserve">a </w:t>
      </w:r>
      <w:commentRangeStart w:id="6"/>
      <w:commentRangeStart w:id="7"/>
      <w:r w:rsidR="00B711BA" w:rsidRPr="006055D1">
        <w:rPr>
          <w:rFonts w:ascii="Times New Roman" w:hAnsi="Times New Roman" w:cs="Times New Roman"/>
          <w:sz w:val="24"/>
          <w:szCs w:val="24"/>
        </w:rPr>
        <w:t>genetically related</w:t>
      </w:r>
      <w:r w:rsidR="00046230" w:rsidRPr="003F4459">
        <w:rPr>
          <w:rFonts w:ascii="Times New Roman" w:hAnsi="Times New Roman" w:cs="Times New Roman"/>
          <w:sz w:val="24"/>
          <w:szCs w:val="24"/>
        </w:rPr>
        <w:t xml:space="preserve"> sa</w:t>
      </w:r>
      <w:r w:rsidR="00046230" w:rsidRPr="00046230">
        <w:rPr>
          <w:rFonts w:ascii="Times New Roman" w:hAnsi="Times New Roman" w:cs="Times New Roman"/>
          <w:sz w:val="24"/>
          <w:szCs w:val="24"/>
        </w:rPr>
        <w:t xml:space="preserve">mple </w:t>
      </w:r>
      <w:commentRangeEnd w:id="6"/>
      <w:r w:rsidR="00A52E8A" w:rsidRPr="00046230">
        <w:rPr>
          <w:rStyle w:val="CommentReference"/>
          <w:rFonts w:ascii="Times New Roman" w:hAnsi="Times New Roman" w:cs="Times New Roman"/>
          <w:sz w:val="24"/>
          <w:szCs w:val="24"/>
        </w:rPr>
        <w:commentReference w:id="6"/>
      </w:r>
      <w:commentRangeEnd w:id="7"/>
      <w:r w:rsidR="006D10C3" w:rsidRPr="00046230">
        <w:rPr>
          <w:rStyle w:val="CommentReference"/>
          <w:rFonts w:ascii="Times New Roman" w:hAnsi="Times New Roman" w:cs="Times New Roman"/>
          <w:sz w:val="24"/>
          <w:szCs w:val="24"/>
        </w:rPr>
        <w:commentReference w:id="7"/>
      </w:r>
      <w:commentRangeStart w:id="8"/>
      <w:commentRangeStart w:id="9"/>
      <w:r w:rsidR="00046230" w:rsidRPr="00046230">
        <w:rPr>
          <w:rFonts w:ascii="Times New Roman" w:hAnsi="Times New Roman" w:cs="Times New Roman"/>
          <w:sz w:val="24"/>
          <w:szCs w:val="24"/>
        </w:rPr>
        <w:t xml:space="preserve">of 1,589 </w:t>
      </w:r>
      <w:r w:rsidR="000734EF">
        <w:rPr>
          <w:rFonts w:ascii="Times New Roman" w:hAnsi="Times New Roman" w:cs="Times New Roman"/>
          <w:sz w:val="24"/>
          <w:szCs w:val="24"/>
        </w:rPr>
        <w:t xml:space="preserve">Add Health </w:t>
      </w:r>
      <w:r w:rsidR="00B83891">
        <w:rPr>
          <w:rFonts w:ascii="Times New Roman" w:hAnsi="Times New Roman" w:cs="Times New Roman"/>
          <w:sz w:val="24"/>
          <w:szCs w:val="24"/>
        </w:rPr>
        <w:t>individuals</w:t>
      </w:r>
      <w:r w:rsidR="00046230" w:rsidRPr="00046230">
        <w:rPr>
          <w:rFonts w:ascii="Times New Roman" w:hAnsi="Times New Roman" w:cs="Times New Roman"/>
          <w:sz w:val="24"/>
          <w:szCs w:val="24"/>
        </w:rPr>
        <w:t xml:space="preserve"> from 777 </w:t>
      </w:r>
      <w:commentRangeEnd w:id="8"/>
      <w:r w:rsidR="00A52E8A" w:rsidRPr="00046230">
        <w:rPr>
          <w:rStyle w:val="CommentReference"/>
          <w:rFonts w:ascii="Times New Roman" w:hAnsi="Times New Roman" w:cs="Times New Roman"/>
          <w:sz w:val="24"/>
          <w:szCs w:val="24"/>
        </w:rPr>
        <w:commentReference w:id="8"/>
      </w:r>
      <w:commentRangeEnd w:id="9"/>
      <w:r w:rsidR="00C93FED" w:rsidRPr="00046230">
        <w:rPr>
          <w:rStyle w:val="CommentReference"/>
          <w:rFonts w:ascii="Times New Roman" w:hAnsi="Times New Roman" w:cs="Times New Roman"/>
          <w:sz w:val="24"/>
          <w:szCs w:val="24"/>
        </w:rPr>
        <w:commentReference w:id="9"/>
      </w:r>
      <w:r w:rsidR="00046230" w:rsidRPr="00046230">
        <w:rPr>
          <w:rFonts w:ascii="Times New Roman" w:hAnsi="Times New Roman" w:cs="Times New Roman"/>
          <w:sz w:val="24"/>
          <w:szCs w:val="24"/>
        </w:rPr>
        <w:t>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w:t>
      </w:r>
      <w:r w:rsidR="00FA000A">
        <w:rPr>
          <w:rFonts w:ascii="Times New Roman" w:hAnsi="Times New Roman" w:cs="Times New Roman"/>
          <w:sz w:val="24"/>
          <w:szCs w:val="24"/>
        </w:rPr>
        <w:t xml:space="preserve">MZ/DZ </w:t>
      </w:r>
      <w:r w:rsidR="00B83891">
        <w:rPr>
          <w:rFonts w:ascii="Times New Roman" w:hAnsi="Times New Roman" w:cs="Times New Roman"/>
          <w:sz w:val="24"/>
          <w:szCs w:val="24"/>
        </w:rPr>
        <w:t>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and </w:t>
      </w:r>
      <w:r w:rsidR="000734EF">
        <w:rPr>
          <w:rFonts w:ascii="Times New Roman" w:hAnsi="Times New Roman" w:cs="Times New Roman"/>
          <w:sz w:val="24"/>
          <w:szCs w:val="24"/>
        </w:rPr>
        <w:t xml:space="preserve">presumably </w:t>
      </w:r>
      <w:r w:rsidR="00B83891" w:rsidRPr="00B83891">
        <w:rPr>
          <w:rFonts w:ascii="Times New Roman" w:hAnsi="Times New Roman" w:cs="Times New Roman"/>
          <w:sz w:val="24"/>
          <w:szCs w:val="24"/>
        </w:rPr>
        <w:t xml:space="preserve">share </w:t>
      </w:r>
      <w:r w:rsidR="00B83891">
        <w:rPr>
          <w:rFonts w:ascii="Times New Roman" w:hAnsi="Times New Roman" w:cs="Times New Roman"/>
          <w:sz w:val="24"/>
          <w:szCs w:val="24"/>
        </w:rPr>
        <w:t>genetic ancestr</w:t>
      </w:r>
      <w:r w:rsidR="000734EF">
        <w:rPr>
          <w:rFonts w:ascii="Times New Roman" w:hAnsi="Times New Roman" w:cs="Times New Roman"/>
          <w:sz w:val="24"/>
          <w:szCs w:val="24"/>
        </w:rPr>
        <w:t>ies,</w:t>
      </w:r>
      <w:r w:rsidR="00B83891">
        <w:rPr>
          <w:rFonts w:ascii="Times New Roman" w:hAnsi="Times New Roman" w:cs="Times New Roman"/>
          <w:sz w:val="24"/>
          <w:szCs w:val="24"/>
        </w:rPr>
        <w:t xml:space="preserve"> parental genotype</w:t>
      </w:r>
      <w:r w:rsidR="000734EF">
        <w:rPr>
          <w:rFonts w:ascii="Times New Roman" w:hAnsi="Times New Roman" w:cs="Times New Roman"/>
          <w:sz w:val="24"/>
          <w:szCs w:val="24"/>
        </w:rPr>
        <w:t>s,</w:t>
      </w:r>
      <w:r w:rsidR="00B83891">
        <w:rPr>
          <w:rFonts w:ascii="Times New Roman" w:hAnsi="Times New Roman" w:cs="Times New Roman"/>
          <w:sz w:val="24"/>
          <w:szCs w:val="24"/>
        </w:rPr>
        <w:t xml:space="preserve"> and various other family</w:t>
      </w:r>
      <w:r w:rsidR="000734EF">
        <w:rPr>
          <w:rFonts w:ascii="Times New Roman" w:hAnsi="Times New Roman" w:cs="Times New Roman"/>
          <w:sz w:val="24"/>
          <w:szCs w:val="24"/>
        </w:rPr>
        <w:t xml:space="preserve"> environmental</w:t>
      </w:r>
      <w:r w:rsidR="00B83891">
        <w:rPr>
          <w:rFonts w:ascii="Times New Roman" w:hAnsi="Times New Roman" w:cs="Times New Roman"/>
          <w:sz w:val="24"/>
          <w:szCs w:val="24"/>
        </w:rPr>
        <w:t xml:space="preserve"> </w:t>
      </w:r>
      <w:r w:rsidR="000734EF">
        <w:rPr>
          <w:rFonts w:ascii="Times New Roman" w:hAnsi="Times New Roman" w:cs="Times New Roman"/>
          <w:sz w:val="24"/>
          <w:szCs w:val="24"/>
        </w:rPr>
        <w:t xml:space="preserve">factors </w:t>
      </w:r>
      <w:r w:rsidR="00565BB0" w:rsidRPr="00565BB0">
        <w:rPr>
          <w:rFonts w:ascii="Times New Roman" w:hAnsi="Times New Roman" w:cs="Times New Roman"/>
          <w:sz w:val="24"/>
          <w:szCs w:val="24"/>
        </w:rPr>
        <w:t>(Harris et al. 2013)</w:t>
      </w:r>
      <w:r w:rsidR="00026045">
        <w:rPr>
          <w:rFonts w:ascii="Times New Roman" w:hAnsi="Times New Roman" w:cs="Times New Roman"/>
          <w:sz w:val="24"/>
          <w:szCs w:val="24"/>
        </w:rPr>
        <w:t xml:space="preserve">. </w:t>
      </w:r>
      <w:r w:rsidR="006D10C3">
        <w:rPr>
          <w:rFonts w:ascii="Times New Roman" w:hAnsi="Times New Roman" w:cs="Times New Roman"/>
          <w:sz w:val="24"/>
          <w:szCs w:val="24"/>
        </w:rPr>
        <w:t>The genetically related sample allows us to estimate rGE at two levels of</w:t>
      </w:r>
      <w:r w:rsidR="00E47AA1">
        <w:rPr>
          <w:rFonts w:ascii="Times New Roman" w:hAnsi="Times New Roman" w:cs="Times New Roman"/>
          <w:sz w:val="24"/>
          <w:szCs w:val="24"/>
        </w:rPr>
        <w:t xml:space="preserve"> analysis: between</w:t>
      </w:r>
      <w:r w:rsidR="006D10C3">
        <w:rPr>
          <w:rFonts w:ascii="Times New Roman" w:hAnsi="Times New Roman" w:cs="Times New Roman"/>
          <w:sz w:val="24"/>
          <w:szCs w:val="24"/>
        </w:rPr>
        <w:t xml:space="preserve">-family </w:t>
      </w:r>
      <w:r w:rsidR="00E47AA1">
        <w:rPr>
          <w:rFonts w:ascii="Times New Roman" w:hAnsi="Times New Roman" w:cs="Times New Roman"/>
          <w:sz w:val="24"/>
          <w:szCs w:val="24"/>
        </w:rPr>
        <w:t>(i.e., compar</w:t>
      </w:r>
      <w:r w:rsidR="00D519D7">
        <w:rPr>
          <w:rFonts w:ascii="Times New Roman" w:hAnsi="Times New Roman" w:cs="Times New Roman"/>
          <w:sz w:val="24"/>
          <w:szCs w:val="24"/>
        </w:rPr>
        <w:t xml:space="preserve">ing a </w:t>
      </w:r>
      <w:r w:rsidR="00E47AA1">
        <w:rPr>
          <w:rFonts w:ascii="Times New Roman" w:hAnsi="Times New Roman" w:cs="Times New Roman"/>
          <w:sz w:val="24"/>
          <w:szCs w:val="24"/>
        </w:rPr>
        <w:t>twin</w:t>
      </w:r>
      <w:r w:rsidR="006D10C3">
        <w:rPr>
          <w:rFonts w:ascii="Times New Roman" w:hAnsi="Times New Roman" w:cs="Times New Roman"/>
          <w:sz w:val="24"/>
          <w:szCs w:val="24"/>
        </w:rPr>
        <w:t xml:space="preserve">/sibling </w:t>
      </w:r>
      <w:r w:rsidR="00E47AA1">
        <w:rPr>
          <w:rFonts w:ascii="Times New Roman" w:hAnsi="Times New Roman" w:cs="Times New Roman"/>
          <w:sz w:val="24"/>
          <w:szCs w:val="24"/>
        </w:rPr>
        <w:t>pair</w:t>
      </w:r>
      <w:r w:rsidR="00D519D7">
        <w:rPr>
          <w:rFonts w:ascii="Times New Roman" w:hAnsi="Times New Roman" w:cs="Times New Roman"/>
          <w:sz w:val="24"/>
          <w:szCs w:val="24"/>
        </w:rPr>
        <w:t xml:space="preserve"> against other pairs</w:t>
      </w:r>
      <w:r w:rsidR="00E47AA1">
        <w:rPr>
          <w:rFonts w:ascii="Times New Roman" w:hAnsi="Times New Roman" w:cs="Times New Roman"/>
          <w:sz w:val="24"/>
          <w:szCs w:val="24"/>
        </w:rPr>
        <w:t>) and within</w:t>
      </w:r>
      <w:r w:rsidR="006D10C3">
        <w:rPr>
          <w:rFonts w:ascii="Times New Roman" w:hAnsi="Times New Roman" w:cs="Times New Roman"/>
          <w:sz w:val="24"/>
          <w:szCs w:val="24"/>
        </w:rPr>
        <w:t xml:space="preserve">-family </w:t>
      </w:r>
      <w:r w:rsidR="00754183">
        <w:rPr>
          <w:rFonts w:ascii="Times New Roman" w:hAnsi="Times New Roman" w:cs="Times New Roman"/>
          <w:sz w:val="24"/>
          <w:szCs w:val="24"/>
        </w:rPr>
        <w:t xml:space="preserve">(i.e., </w:t>
      </w:r>
      <w:r w:rsidR="000912C4">
        <w:rPr>
          <w:rFonts w:ascii="Times New Roman" w:hAnsi="Times New Roman" w:cs="Times New Roman"/>
          <w:sz w:val="24"/>
          <w:szCs w:val="24"/>
        </w:rPr>
        <w:t>comparing</w:t>
      </w:r>
      <w:r w:rsidR="00754183">
        <w:rPr>
          <w:rFonts w:ascii="Times New Roman" w:hAnsi="Times New Roman" w:cs="Times New Roman"/>
          <w:sz w:val="24"/>
          <w:szCs w:val="24"/>
        </w:rPr>
        <w:t xml:space="preserve"> </w:t>
      </w:r>
      <w:r w:rsidR="000912C4">
        <w:rPr>
          <w:rFonts w:ascii="Times New Roman" w:hAnsi="Times New Roman" w:cs="Times New Roman"/>
          <w:sz w:val="24"/>
          <w:szCs w:val="24"/>
        </w:rPr>
        <w:t>a</w:t>
      </w:r>
      <w:r w:rsidR="00F10258">
        <w:rPr>
          <w:rFonts w:ascii="Times New Roman" w:hAnsi="Times New Roman" w:cs="Times New Roman"/>
          <w:sz w:val="24"/>
          <w:szCs w:val="24"/>
        </w:rPr>
        <w:t xml:space="preserve"> twins/sibling</w:t>
      </w:r>
      <w:r w:rsidR="000912C4">
        <w:rPr>
          <w:rFonts w:ascii="Times New Roman" w:hAnsi="Times New Roman" w:cs="Times New Roman"/>
          <w:sz w:val="24"/>
          <w:szCs w:val="24"/>
        </w:rPr>
        <w:t xml:space="preserve"> against other twins/siblings from the same </w:t>
      </w:r>
      <w:r w:rsidR="00F10258">
        <w:rPr>
          <w:rFonts w:ascii="Times New Roman" w:hAnsi="Times New Roman" w:cs="Times New Roman"/>
          <w:sz w:val="24"/>
          <w:szCs w:val="24"/>
        </w:rPr>
        <w:t>family</w:t>
      </w:r>
      <w:r w:rsidR="00754183">
        <w:rPr>
          <w:rFonts w:ascii="Times New Roman" w:hAnsi="Times New Roman" w:cs="Times New Roman"/>
          <w:sz w:val="24"/>
          <w:szCs w:val="24"/>
        </w:rPr>
        <w:t xml:space="preserve">). </w:t>
      </w:r>
      <w:r w:rsidR="00B15932">
        <w:rPr>
          <w:rFonts w:ascii="Times New Roman" w:hAnsi="Times New Roman" w:cs="Times New Roman"/>
          <w:sz w:val="24"/>
          <w:szCs w:val="24"/>
        </w:rPr>
        <w:t>D</w:t>
      </w:r>
      <w:r w:rsidR="00CE3F80">
        <w:rPr>
          <w:rFonts w:ascii="Times New Roman" w:hAnsi="Times New Roman" w:cs="Times New Roman"/>
          <w:sz w:val="24"/>
          <w:szCs w:val="24"/>
        </w:rPr>
        <w:t xml:space="preserve">escriptive </w:t>
      </w:r>
      <w:r w:rsidR="008A7220">
        <w:rPr>
          <w:rFonts w:ascii="Times New Roman" w:hAnsi="Times New Roman" w:cs="Times New Roman"/>
          <w:sz w:val="24"/>
          <w:szCs w:val="24"/>
        </w:rPr>
        <w:t xml:space="preserve">information for both </w:t>
      </w:r>
      <w:r w:rsidR="00CE3F80">
        <w:rPr>
          <w:rFonts w:ascii="Times New Roman" w:hAnsi="Times New Roman" w:cs="Times New Roman"/>
          <w:sz w:val="24"/>
          <w:szCs w:val="24"/>
        </w:rPr>
        <w:t xml:space="preserve">samples </w:t>
      </w:r>
      <w:r w:rsidR="002756C6">
        <w:rPr>
          <w:rFonts w:ascii="Times New Roman" w:hAnsi="Times New Roman" w:cs="Times New Roman"/>
          <w:sz w:val="24"/>
          <w:szCs w:val="24"/>
        </w:rPr>
        <w:t xml:space="preserve">is available </w:t>
      </w:r>
      <w:r w:rsidR="00CE3F80">
        <w:rPr>
          <w:rFonts w:ascii="Times New Roman" w:hAnsi="Times New Roman" w:cs="Times New Roman"/>
          <w:sz w:val="24"/>
          <w:szCs w:val="24"/>
        </w:rPr>
        <w:t xml:space="preserve">in the </w:t>
      </w:r>
      <w:r w:rsidR="000F558D">
        <w:rPr>
          <w:rFonts w:ascii="Times New Roman" w:hAnsi="Times New Roman" w:cs="Times New Roman"/>
          <w:sz w:val="24"/>
          <w:szCs w:val="24"/>
        </w:rPr>
        <w:t>R</w:t>
      </w:r>
      <w:r w:rsidR="00CE3F80">
        <w:rPr>
          <w:rFonts w:ascii="Times New Roman" w:hAnsi="Times New Roman" w:cs="Times New Roman"/>
          <w:sz w:val="24"/>
          <w:szCs w:val="24"/>
        </w:rPr>
        <w:t>esults section.</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lastRenderedPageBreak/>
        <w:t>Genotyping</w:t>
      </w:r>
    </w:p>
    <w:p w14:paraId="11327D06" w14:textId="2A7DA8D3" w:rsidR="0011195D" w:rsidRPr="00746D2C" w:rsidRDefault="00A73C9D" w:rsidP="00746D2C">
      <w:pPr>
        <w:spacing w:after="0" w:line="480" w:lineRule="auto"/>
        <w:ind w:firstLine="480"/>
        <w:rPr>
          <w:rFonts w:ascii="Times New Roman" w:hAnsi="Times New Roman" w:cs="Times New Roman"/>
          <w:sz w:val="24"/>
          <w:szCs w:val="24"/>
          <w:shd w:val="clear" w:color="auto" w:fill="FFFFFF"/>
        </w:rPr>
      </w:pPr>
      <w:r w:rsidRPr="00D20ACC">
        <w:rPr>
          <w:rFonts w:ascii="Times New Roman" w:hAnsi="Times New Roman" w:cs="Times New Roman"/>
          <w:sz w:val="24"/>
          <w:szCs w:val="24"/>
          <w:shd w:val="clear" w:color="auto" w:fill="FFFFFF"/>
        </w:rPr>
        <w:t>At Wave</w:t>
      </w:r>
      <w:r w:rsidR="000734EF">
        <w:rPr>
          <w:rFonts w:ascii="Times New Roman" w:hAnsi="Times New Roman" w:cs="Times New Roman"/>
          <w:sz w:val="24"/>
          <w:szCs w:val="24"/>
          <w:shd w:val="clear" w:color="auto" w:fill="FFFFFF"/>
        </w:rPr>
        <w:t xml:space="preserve"> IV</w:t>
      </w:r>
      <w:r w:rsidRPr="00D20ACC">
        <w:rPr>
          <w:rFonts w:ascii="Times New Roman" w:hAnsi="Times New Roman" w:cs="Times New Roman"/>
          <w:sz w:val="24"/>
          <w:szCs w:val="24"/>
          <w:shd w:val="clear" w:color="auto" w:fill="FFFFFF"/>
        </w:rPr>
        <w:t>, saliva samples were collected from consenting participants, who were then genotyped using the Illumina Human Omni</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1Quad BeadChip for the majority of samples or the Illumina Human Omni-2.5 Quad BeadChip. </w:t>
      </w:r>
      <w:r>
        <w:rPr>
          <w:rFonts w:ascii="Times New Roman" w:hAnsi="Times New Roman" w:cs="Times New Roman"/>
          <w:sz w:val="24"/>
          <w:szCs w:val="24"/>
          <w:shd w:val="clear" w:color="auto" w:fill="FFFFFF"/>
        </w:rPr>
        <w:t>Q</w:t>
      </w:r>
      <w:r w:rsidRPr="00D20ACC">
        <w:rPr>
          <w:rFonts w:ascii="Times New Roman" w:hAnsi="Times New Roman" w:cs="Times New Roman"/>
          <w:sz w:val="24"/>
          <w:szCs w:val="24"/>
          <w:shd w:val="clear" w:color="auto" w:fill="FFFFFF"/>
        </w:rPr>
        <w:t>uality control procedures</w:t>
      </w:r>
      <w:r>
        <w:rPr>
          <w:rFonts w:ascii="Times New Roman" w:hAnsi="Times New Roman" w:cs="Times New Roman"/>
          <w:sz w:val="24"/>
          <w:szCs w:val="24"/>
          <w:shd w:val="clear" w:color="auto" w:fill="FFFFFF"/>
        </w:rPr>
        <w:t xml:space="preserve"> were conducted at the participant level (i.e., removing participants with call rates &lt; 90%, </w:t>
      </w:r>
      <w:r w:rsidRPr="00BC3CF2">
        <w:rPr>
          <w:rFonts w:ascii="Times New Roman" w:hAnsi="Times New Roman" w:cs="Times New Roman"/>
          <w:sz w:val="24"/>
          <w:szCs w:val="24"/>
          <w:shd w:val="clear" w:color="auto" w:fill="FFFFFF"/>
        </w:rPr>
        <w:t>poor duplicate concordance</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unclear sex chromosomes</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identifier abnormalitie</w:t>
      </w:r>
      <w:r>
        <w:rPr>
          <w:rFonts w:ascii="Times New Roman" w:hAnsi="Times New Roman" w:cs="Times New Roman"/>
          <w:sz w:val="24"/>
          <w:szCs w:val="24"/>
          <w:shd w:val="clear" w:color="auto" w:fill="FFFFFF"/>
        </w:rPr>
        <w:t xml:space="preserve">s) and the marker level (i.e., removing variants with call rate &lt; 90%, </w:t>
      </w:r>
      <w:r w:rsidRPr="00D457B5">
        <w:rPr>
          <w:rFonts w:ascii="Times New Roman" w:hAnsi="Times New Roman" w:cs="Times New Roman"/>
          <w:sz w:val="24"/>
          <w:szCs w:val="24"/>
          <w:shd w:val="clear" w:color="auto" w:fill="FFFFFF"/>
        </w:rPr>
        <w:t>alignment uncertainty</w:t>
      </w:r>
      <w:r>
        <w:rPr>
          <w:rFonts w:ascii="Times New Roman" w:hAnsi="Times New Roman" w:cs="Times New Roman"/>
          <w:sz w:val="24"/>
          <w:szCs w:val="24"/>
          <w:shd w:val="clear" w:color="auto" w:fill="FFFFFF"/>
        </w:rPr>
        <w:t xml:space="preserve">, </w:t>
      </w:r>
      <w:r w:rsidRPr="00D73464">
        <w:rPr>
          <w:rFonts w:ascii="Times New Roman" w:hAnsi="Times New Roman" w:cs="Times New Roman"/>
          <w:sz w:val="24"/>
          <w:szCs w:val="24"/>
          <w:shd w:val="clear" w:color="auto" w:fill="FFFFFF"/>
        </w:rPr>
        <w:t>tri</w:t>
      </w:r>
      <w:r>
        <w:rPr>
          <w:rFonts w:ascii="Times New Roman" w:hAnsi="Times New Roman" w:cs="Times New Roman"/>
          <w:sz w:val="24"/>
          <w:szCs w:val="24"/>
          <w:shd w:val="clear" w:color="auto" w:fill="FFFFFF"/>
        </w:rPr>
        <w:t>-</w:t>
      </w:r>
      <w:r w:rsidRPr="00D73464">
        <w:rPr>
          <w:rFonts w:ascii="Times New Roman" w:hAnsi="Times New Roman" w:cs="Times New Roman"/>
          <w:sz w:val="24"/>
          <w:szCs w:val="24"/>
          <w:shd w:val="clear" w:color="auto" w:fill="FFFFFF"/>
        </w:rPr>
        <w:t>allelic</w:t>
      </w:r>
      <w:r>
        <w:rPr>
          <w:rFonts w:ascii="Times New Roman" w:hAnsi="Times New Roman" w:cs="Times New Roman"/>
          <w:sz w:val="24"/>
          <w:szCs w:val="24"/>
          <w:shd w:val="clear" w:color="auto" w:fill="FFFFFF"/>
        </w:rPr>
        <w:t xml:space="preserve"> status, </w:t>
      </w:r>
      <w:r w:rsidRPr="00B651B7">
        <w:rPr>
          <w:rFonts w:ascii="Times New Roman" w:hAnsi="Times New Roman" w:cs="Times New Roman"/>
          <w:sz w:val="24"/>
          <w:szCs w:val="24"/>
          <w:shd w:val="clear" w:color="auto" w:fill="FFFFFF"/>
        </w:rPr>
        <w:t>duplicate discordance</w:t>
      </w:r>
      <w:r>
        <w:rPr>
          <w:rFonts w:ascii="Times New Roman" w:hAnsi="Times New Roman" w:cs="Times New Roman"/>
          <w:sz w:val="24"/>
          <w:szCs w:val="24"/>
          <w:shd w:val="clear" w:color="auto" w:fill="FFFFFF"/>
        </w:rPr>
        <w:t xml:space="preserve">, </w:t>
      </w:r>
      <w:r w:rsidRPr="006428B6">
        <w:rPr>
          <w:rFonts w:ascii="Times New Roman" w:hAnsi="Times New Roman" w:cs="Times New Roman"/>
          <w:sz w:val="24"/>
          <w:szCs w:val="24"/>
          <w:shd w:val="clear" w:color="auto" w:fill="FFFFFF"/>
        </w:rPr>
        <w:t xml:space="preserve">ancestry specific Hardy-Weinberg Equilibrium </w:t>
      </w:r>
      <w:r w:rsidRPr="00C70964">
        <w:rPr>
          <w:rFonts w:ascii="Times New Roman" w:hAnsi="Times New Roman" w:cs="Times New Roman"/>
          <w:i/>
          <w:iCs/>
          <w:sz w:val="24"/>
          <w:szCs w:val="24"/>
          <w:shd w:val="clear" w:color="auto" w:fill="FFFFFF"/>
        </w:rPr>
        <w:t>p</w:t>
      </w:r>
      <w:r>
        <w:rPr>
          <w:rFonts w:ascii="Times New Roman" w:hAnsi="Times New Roman" w:cs="Times New Roman"/>
          <w:sz w:val="24"/>
          <w:szCs w:val="24"/>
          <w:shd w:val="clear" w:color="auto" w:fill="FFFFFF"/>
        </w:rPr>
        <w:t xml:space="preserve"> &lt; </w:t>
      </w:r>
      <w:r w:rsidRPr="006428B6">
        <w:rPr>
          <w:rFonts w:ascii="Times New Roman" w:hAnsi="Times New Roman" w:cs="Times New Roman"/>
          <w:sz w:val="24"/>
          <w:szCs w:val="24"/>
          <w:shd w:val="clear" w:color="auto" w:fill="FFFFFF"/>
        </w:rPr>
        <w:t>5</w:t>
      </w:r>
      <w:r>
        <w:rPr>
          <w:rFonts w:ascii="Times New Roman" w:hAnsi="Times New Roman" w:cs="Times New Roman"/>
          <w:sz w:val="24"/>
          <w:szCs w:val="24"/>
          <w:shd w:val="clear" w:color="auto" w:fill="FFFFFF"/>
        </w:rPr>
        <w:t xml:space="preserve"> x </w:t>
      </w:r>
      <w:r w:rsidRPr="006428B6">
        <w:rPr>
          <w:rFonts w:ascii="Times New Roman" w:hAnsi="Times New Roman" w:cs="Times New Roman"/>
          <w:sz w:val="24"/>
          <w:szCs w:val="24"/>
          <w:shd w:val="clear" w:color="auto" w:fill="FFFFFF"/>
        </w:rPr>
        <w:t>10</w:t>
      </w:r>
      <w:r w:rsidRPr="006428B6">
        <w:rPr>
          <w:rFonts w:ascii="Times New Roman" w:hAnsi="Times New Roman" w:cs="Times New Roman"/>
          <w:sz w:val="24"/>
          <w:szCs w:val="24"/>
          <w:shd w:val="clear" w:color="auto" w:fill="FFFFFF"/>
          <w:vertAlign w:val="superscript"/>
        </w:rPr>
        <w:t>-5</w:t>
      </w:r>
      <w:r>
        <w:rPr>
          <w:rFonts w:ascii="Times New Roman" w:hAnsi="Times New Roman" w:cs="Times New Roman"/>
          <w:sz w:val="24"/>
          <w:szCs w:val="24"/>
          <w:shd w:val="clear" w:color="auto" w:fill="FFFFFF"/>
        </w:rPr>
        <w:t xml:space="preserve">, and </w:t>
      </w:r>
      <w:r w:rsidRPr="001E6F35">
        <w:rPr>
          <w:rFonts w:ascii="Times New Roman" w:hAnsi="Times New Roman" w:cs="Times New Roman"/>
          <w:sz w:val="24"/>
          <w:szCs w:val="24"/>
          <w:shd w:val="clear" w:color="auto" w:fill="FFFFFF"/>
        </w:rPr>
        <w:t>minor allele frequency &lt; 0.5%</w:t>
      </w:r>
      <w:r>
        <w:rPr>
          <w:rFonts w:ascii="Times New Roman" w:hAnsi="Times New Roman" w:cs="Times New Roman"/>
          <w:sz w:val="24"/>
          <w:szCs w:val="24"/>
          <w:shd w:val="clear" w:color="auto" w:fill="FFFFFF"/>
        </w:rPr>
        <w:t xml:space="preserve">). Genotype data from </w:t>
      </w:r>
      <w:r w:rsidRPr="003F18A3">
        <w:rPr>
          <w:rFonts w:ascii="Times New Roman" w:hAnsi="Times New Roman" w:cs="Times New Roman"/>
          <w:sz w:val="24"/>
          <w:szCs w:val="24"/>
          <w:shd w:val="clear" w:color="auto" w:fill="FFFFFF"/>
        </w:rPr>
        <w:t>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1 and 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2.5 arrays</w:t>
      </w:r>
      <w:r>
        <w:rPr>
          <w:rFonts w:ascii="Times New Roman" w:hAnsi="Times New Roman" w:cs="Times New Roman"/>
          <w:sz w:val="24"/>
          <w:szCs w:val="24"/>
          <w:shd w:val="clear" w:color="auto" w:fill="FFFFFF"/>
        </w:rPr>
        <w:t xml:space="preserve"> were merged and imputed</w:t>
      </w:r>
      <w:r w:rsidRPr="00E00510">
        <w:rPr>
          <w:rFonts w:ascii="Times New Roman" w:hAnsi="Times New Roman" w:cs="Times New Roman"/>
          <w:sz w:val="24"/>
          <w:szCs w:val="24"/>
          <w:shd w:val="clear" w:color="auto" w:fill="FFFFFF"/>
        </w:rPr>
        <w:t xml:space="preserve"> to the 1000 Genomes Phase 3 imputation panel using the GLGC/GIANT protocol</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w:t>
      </w:r>
      <w:r w:rsidRPr="00D20ACC">
        <w:rPr>
          <w:rFonts w:ascii="Times New Roman" w:hAnsi="Times New Roman" w:cs="Times New Roman"/>
          <w:sz w:val="24"/>
          <w:szCs w:val="24"/>
          <w:shd w:val="clear" w:color="auto" w:fill="FFFFFF"/>
        </w:rPr>
        <w:t>mputed genotype data containing 9,664,514 markers were available for a total of 9,974 Add Health participants</w:t>
      </w:r>
      <w:r w:rsidR="00702A08">
        <w:rPr>
          <w:rFonts w:ascii="Times New Roman" w:hAnsi="Times New Roman" w:cs="Times New Roman"/>
          <w:sz w:val="24"/>
          <w:szCs w:val="24"/>
          <w:shd w:val="clear" w:color="auto" w:fill="FFFFFF"/>
        </w:rPr>
        <w:t xml:space="preserve">, as well as 2,188 </w:t>
      </w:r>
      <w:r w:rsidR="008A2772">
        <w:rPr>
          <w:rFonts w:ascii="Times New Roman" w:hAnsi="Times New Roman" w:cs="Times New Roman"/>
          <w:sz w:val="24"/>
          <w:szCs w:val="24"/>
          <w:shd w:val="clear" w:color="auto" w:fill="FFFFFF"/>
        </w:rPr>
        <w:t>twins</w:t>
      </w:r>
      <w:r w:rsidR="005A728D">
        <w:rPr>
          <w:rFonts w:ascii="Times New Roman" w:hAnsi="Times New Roman" w:cs="Times New Roman"/>
          <w:sz w:val="24"/>
          <w:szCs w:val="24"/>
          <w:shd w:val="clear" w:color="auto" w:fill="FFFFFF"/>
        </w:rPr>
        <w:t xml:space="preserve">, </w:t>
      </w:r>
      <w:r w:rsidR="008A2772">
        <w:rPr>
          <w:rFonts w:ascii="Times New Roman" w:hAnsi="Times New Roman" w:cs="Times New Roman"/>
          <w:sz w:val="24"/>
          <w:szCs w:val="24"/>
          <w:shd w:val="clear" w:color="auto" w:fill="FFFFFF"/>
        </w:rPr>
        <w:t>siblings</w:t>
      </w:r>
      <w:r w:rsidR="005A728D">
        <w:rPr>
          <w:rFonts w:ascii="Times New Roman" w:hAnsi="Times New Roman" w:cs="Times New Roman"/>
          <w:sz w:val="24"/>
          <w:szCs w:val="24"/>
          <w:shd w:val="clear" w:color="auto" w:fill="FFFFFF"/>
        </w:rPr>
        <w:t>, and adoptees</w:t>
      </w:r>
      <w:r w:rsidR="00702A08">
        <w:rPr>
          <w:rFonts w:ascii="Times New Roman" w:hAnsi="Times New Roman" w:cs="Times New Roman"/>
          <w:sz w:val="24"/>
          <w:szCs w:val="24"/>
          <w:shd w:val="clear" w:color="auto" w:fill="FFFFFF"/>
        </w:rPr>
        <w:t xml:space="preserve"> in the Add Health</w:t>
      </w:r>
      <w:r w:rsidR="00702A08" w:rsidRPr="00702A08">
        <w:rPr>
          <w:rFonts w:ascii="Times New Roman" w:hAnsi="Times New Roman" w:cs="Times New Roman"/>
          <w:sz w:val="24"/>
          <w:szCs w:val="24"/>
        </w:rPr>
        <w:t xml:space="preserve"> </w:t>
      </w:r>
      <w:r w:rsidR="00702A08">
        <w:rPr>
          <w:rFonts w:ascii="Times New Roman" w:hAnsi="Times New Roman" w:cs="Times New Roman"/>
          <w:sz w:val="24"/>
          <w:szCs w:val="24"/>
        </w:rPr>
        <w:t>behavioral genetic subsample</w:t>
      </w:r>
      <w:r w:rsidRPr="00D20ACC">
        <w:rPr>
          <w:rFonts w:ascii="Times New Roman" w:hAnsi="Times New Roman" w:cs="Times New Roman"/>
          <w:sz w:val="24"/>
          <w:szCs w:val="24"/>
          <w:shd w:val="clear" w:color="auto" w:fill="FFFFFF"/>
        </w:rPr>
        <w:t xml:space="preserve">. </w:t>
      </w:r>
    </w:p>
    <w:p w14:paraId="0A7883C4" w14:textId="398A2D2C" w:rsidR="0011195D" w:rsidRDefault="00EC5494"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w:t>
      </w:r>
      <w:r w:rsidR="0011195D" w:rsidRPr="0011195D">
        <w:rPr>
          <w:rFonts w:ascii="Times New Roman" w:hAnsi="Times New Roman" w:cs="Times New Roman"/>
          <w:sz w:val="24"/>
          <w:szCs w:val="24"/>
          <w:shd w:val="clear" w:color="auto" w:fill="FFFFFF"/>
        </w:rPr>
        <w:t xml:space="preserve">enetic ancestry refers to genomic similarities that result from inheriting DNA from common ancestors. Population stratification can arise due to differences in genetic variation between ancestries and may confound genotype-phenotype associations. Given our </w:t>
      </w:r>
      <w:r w:rsidR="00F26684" w:rsidRPr="0011195D">
        <w:rPr>
          <w:rFonts w:ascii="Times New Roman" w:hAnsi="Times New Roman" w:cs="Times New Roman"/>
          <w:sz w:val="24"/>
          <w:szCs w:val="24"/>
          <w:shd w:val="clear" w:color="auto" w:fill="FFFFFF"/>
        </w:rPr>
        <w:t>genetically informed</w:t>
      </w:r>
      <w:r w:rsidR="0011195D" w:rsidRPr="0011195D">
        <w:rPr>
          <w:rFonts w:ascii="Times New Roman" w:hAnsi="Times New Roman" w:cs="Times New Roman"/>
          <w:sz w:val="24"/>
          <w:szCs w:val="24"/>
          <w:shd w:val="clear" w:color="auto" w:fill="FFFFFF"/>
        </w:rPr>
        <w:t xml:space="preserve"> study, we operationalized genetic ancestries of Add Health participants using genetic principal components (PCs) that were extracted from the full genotyped sample (Harris &amp; Braudt, 2020). Means and standard deviations of the first two PCs were calculated for groups of participants who self-identified as non-Hispanic white, non-Hispanic Black, Asian, and Hispanic. Participants were considered genetically similar to one ancestry group if they fell within two standard deviations above or below the means of the first two PCs for that respective group.</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42497477"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lastRenderedPageBreak/>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well-powered </w:t>
      </w:r>
      <w:r w:rsidRPr="00D20ACC">
        <w:rPr>
          <w:rFonts w:ascii="Times New Roman" w:hAnsi="Times New Roman" w:cs="Times New Roman"/>
          <w:sz w:val="24"/>
          <w:szCs w:val="24"/>
        </w:rPr>
        <w:t xml:space="preserve">GWAS on EXT behaviors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Pr>
          <w:rFonts w:ascii="Times New Roman" w:hAnsi="Times New Roman" w:cs="Times New Roman"/>
          <w:sz w:val="24"/>
          <w:szCs w:val="24"/>
        </w:rPr>
        <w:t>. Summary statistics from this</w:t>
      </w:r>
      <w:r w:rsidRPr="00100171">
        <w:rPr>
          <w:rFonts w:ascii="Times New Roman" w:hAnsi="Times New Roman" w:cs="Times New Roman"/>
          <w:sz w:val="24"/>
          <w:szCs w:val="24"/>
        </w:rPr>
        <w:t xml:space="preserve"> GWAS </w:t>
      </w:r>
      <w:r>
        <w:rPr>
          <w:rFonts w:ascii="Times New Roman" w:hAnsi="Times New Roman" w:cs="Times New Roman"/>
          <w:sz w:val="24"/>
          <w:szCs w:val="24"/>
        </w:rPr>
        <w:t>were</w:t>
      </w:r>
      <w:r w:rsidRPr="00100171">
        <w:rPr>
          <w:rFonts w:ascii="Times New Roman" w:hAnsi="Times New Roman" w:cs="Times New Roman"/>
          <w:sz w:val="24"/>
          <w:szCs w:val="24"/>
        </w:rPr>
        <w:t xml:space="preserve"> selected </w:t>
      </w:r>
      <w:r>
        <w:rPr>
          <w:rFonts w:ascii="Times New Roman" w:hAnsi="Times New Roman" w:cs="Times New Roman"/>
          <w:sz w:val="24"/>
          <w:szCs w:val="24"/>
        </w:rPr>
        <w:t xml:space="preserve">for computation because of its superior </w:t>
      </w:r>
      <w:r w:rsidRPr="00100171">
        <w:rPr>
          <w:rFonts w:ascii="Times New Roman" w:hAnsi="Times New Roman" w:cs="Times New Roman"/>
          <w:sz w:val="24"/>
          <w:szCs w:val="24"/>
        </w:rPr>
        <w:t xml:space="preserve">predictive performance </w:t>
      </w:r>
      <w:r>
        <w:rPr>
          <w:rFonts w:ascii="Times New Roman" w:hAnsi="Times New Roman" w:cs="Times New Roman"/>
          <w:sz w:val="24"/>
          <w:szCs w:val="24"/>
        </w:rPr>
        <w:t xml:space="preserve">relative to other </w:t>
      </w:r>
      <w:r w:rsidRPr="00100171">
        <w:rPr>
          <w:rFonts w:ascii="Times New Roman" w:hAnsi="Times New Roman" w:cs="Times New Roman"/>
          <w:sz w:val="24"/>
          <w:szCs w:val="24"/>
        </w:rPr>
        <w:t>GWASs</w:t>
      </w:r>
      <w:r w:rsidR="00C76A35">
        <w:rPr>
          <w:rFonts w:ascii="Times New Roman" w:hAnsi="Times New Roman" w:cs="Times New Roman"/>
          <w:sz w:val="24"/>
          <w:szCs w:val="24"/>
        </w:rPr>
        <w:t xml:space="preserve"> on specific EXT traits</w:t>
      </w:r>
      <w:r w:rsidRPr="000F069A">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{"citationID":"sugFKBJv","properties":{"formattedCitation":"(Demontis et al., 2019; Tielbeek et al., 2017; Walters et al., 2018)","plainCitation":"(Demontis et al., 2019; Tielbeek et al., 2017; Walters et al., 2018)","noteIndex":0},"citationItems":[{"id":364,"uris":["http://zotero.org/users/10101336/items/EL8NUX57"],"itemData":{"id":364,"type":"article-journal","abstract":"Attention deficit/hyperactivity disorder (ADHD) is a highly heritable childhood behavioral disorder affecting 5% of children and 2.5% of adults. Common genetic variants contribute substantially to ADHD susceptibility, but no variants have been robustly associated with ADHD. We report a genome-wide association meta-analysis of 20,183 individuals diagnosed with ADHD and 35,191 controls that identifies variants surpassing genome-wide significance in 12 independent loci, finding important new information about the underlying biology of ADHD. Associations are enriched in evolutionarily constrained genomic regions and loss-of-function intolerant genes and around brain-expressed regulatory marks. Analyses of three replication studies: a cohort of individuals diagnosed with ADHD, a self-reported ADHD sample and a meta-analysis of quantitative measures of ADHD symptoms in the population, support these findings while highlighting study-specific differences on genetic overlap with educational attainment. Strong concordance with GWAS of quantitative population measures of ADHD symptoms supports that clinical diagnosis of ADHD is an extreme expression of continuous heritable traits.","container-title":"Nature Genetics","DOI":"10.1038/s41588-018-0269-7","ISSN":"1546-1718","issue":"1","journalAbbreviation":"Nat Genet","language":"en","license":"2018 The Author(s), under exclusive licence to Springer Nature America, Inc.","note":"number: 1","page":"63-75","publisher":"Nature Publishing Group","source":"www.nature.com","title":"Discovery of the first genome-wide significant risk loci for attention deficit/hyperactivity disorder","volume":"51","author":[{"family":"Demontis","given":"Ditte"},{"family":"Walters","given":"Raymond K."},{"family":"Martin","given":"Joanna"},{"family":"Mattheisen","given":"Manuel"},{"family":"Als","given":"Thomas D."},{"family":"Agerbo","given":"Esben"},{"family":"Baldursson","given":"Gísli"},{"family":"Belliveau","given":"Rich"},{"family":"Bybjerg-Grauholm","given":"Jonas"},{"family":"Bækvad-Hansen","given":"Marie"},{"family":"Cerrato","given":"Felecia"},{"family":"Chambert","given":"Kimberly"},{"family":"Churchhouse","given":"Claire"},{"family":"Dumont","given":"Ashley"},{"family":"Eriksson","given":"Nicholas"},{"family":"Gandal","given":"Michael"},{"family":"Goldstein","given":"Jacqueline I."},{"family":"Grasby","given":"Katrina L."},{"family":"Grove","given":"Jakob"},{"family":"Gudmundsson","given":"Olafur O."},{"family":"Hansen","given":"Christine S."},{"family":"Hauberg","given":"Mads Engel"},{"family":"Hollegaard","given":"Mads V."},{"family":"Howrigan","given":"Daniel P."},{"family":"Huang","given":"Hailiang"},{"family":"Maller","given":"Julian B."},{"family":"Martin","given":"Alicia R."},{"family":"Martin","given":"Nicholas G."},{"family":"Moran","given":"Jennifer"},{"family":"Pallesen","given":"Jonatan"},{"family":"Palmer","given":"Duncan S."},{"family":"Pedersen","given":"Carsten Bøcker"},{"family":"Pedersen","given":"Marianne Giørtz"},{"family":"Poterba","given":"Timothy"},{"family":"Poulsen","given":"Jesper Buchhave"},{"family":"Ripke","given":"Stephan"},{"family":"Robinson","given":"Elise B."},{"family":"Satterstrom","given":"F. Kyle"},{"family":"Stefansson","given":"Hreinn"},{"family":"Stevens","given":"Christine"},{"family":"Turley","given":"Patrick"},{"family":"Walters","given":"G. Bragi"},{"family":"Won","given":"Hyejung"},{"family":"Wright","given":"Margaret J."},{"family":"Andreassen","given":"Ole A."},{"family":"Asherson","given":"Philip"},{"family":"Burton","given":"Christie L."},{"family":"Boomsma","given":"Dorret I."},{"family":"Cormand","given":"Bru"},{"family":"Dalsgaard","given":"Søren"},{"family":"Franke","given":"Barbara"},{"family":"Gelernter","given":"Joel"},{"family":"Geschwind","given":"Daniel"},{"family":"Hakonarson","given":"Hakon"},{"family":"Haavik","given":"Jan"},{"family":"Kranzler","given":"Henry R."},{"family":"Kuntsi","given":"Jonna"},{"family":"Langley","given":"Kate"},{"family":"Lesch","given":"Klaus-Peter"},{"family":"Middeldorp","given":"Christel"},{"family":"Reif","given":"Andreas"},{"family":"Rohde","given":"Luis Augusto"},{"family":"Roussos","given":"Panos"},{"family":"Schachar","given":"Russell"},{"family":"Sklar","given":"Pamela"},{"family":"Sonuga-Barke","given":"Edmund J. S."},{"family":"Sullivan","given":"Patrick F."},{"family":"Thapar","given":"Anita"},{"family":"Tung","given":"Joyce Y."},{"family":"Waldman","given":"Irwin D."},{"family":"Medland","given":"Sarah E."},{"family":"Stefansson","given":"Kari"},{"family":"Nordentoft","given":"Merete"},{"family":"Hougaard","given":"David M."},{"family":"Werge","given":"Thomas"},{"family":"Mors","given":"Ole"},{"family":"Mortensen","given":"Preben Bo"},{"family":"Daly","given":"Mark J."},{"family":"Faraone","given":"Stephen V."},{"family":"Børglum","given":"Anders D."},{"family":"Neale","given":"Benjamin M."}],"issued":{"date-parts":[["2019",1]]}},"label":"page"},{"id":363,"uris":["http://zotero.org/users/10101336/items/KGMWBBIL"],"itemData":{"id":363,"type":"article-journal","abstract":"Antisocial behavior (ASB) places a large burden on perpetrators, survivors, and society. Twin studies indicate that half of the variation in this trait is genetic. Specific causal genetic variants have, however, not been identified.To estimate the single-nucleotide polymorphism–based heritability of ASB; to identify novel genetic risk variants, genes, or biological pathways; to test for pleiotropic associations with other psychiatric traits; and to reevaluate the candidate gene era data through the Broad Antisocial Behavior Consortium.Genome-wide association data from 5 large population-based cohorts and 3 target samples with genome-wide genotype and ASB data were used for meta-analysis from March 1, 2014, to May 1, 2016. All data sets used quantitative phenotypes, except for the Finnish Crime Study, which applied a case-control design (370 patients and 5850 control individuals).This study adopted relatively broad inclusion criteria to achieve a quantitative measure of ASB derived from multiple measures, maximizing the sample size over different age ranges.The discovery samples comprised 16 400 individuals, whereas the target samples consisted of 9381 individuals (all individuals were of European descent), including child and adult samples (mean age range, 6.7-56.1 years). Three promising loci with sex-discordant associations were found (8535 female individuals, chromosome 1: rs2764450, chromosome 11: rs11215217; 7772 male individuals, chromosome X, rs41456347). Polygenic risk score analyses showed prognostication of antisocial phenotypes in an independent Finnish Crime Study (2536 male individuals and 3684 female individuals) and shared genetic origin with conduct problems in a population-based sample (394 male individuals and 431 female individuals) but not with conduct disorder in a substance-dependent sample (950 male individuals and 1386 female individuals) (R2 = 0.0017 in the most optimal model, P = 0.03). Significant inverse genetic correlation of ASB with educational attainment (r = –0.52, P = .005) was detected.The Broad Antisocial Behavior Consortium entails the largest collaboration to date on the genetic architecture of ASB, and the first results suggest that ASB may be highly polygenic and has potential heterogeneous genetic effects across sex.","container-title":"JAMA Psychiatry","DOI":"10.1001/jamapsychiatry.2017.3069","ISSN":"2168-622X","issue":"12","journalAbbreviation":"JAMA Psychiatry","page":"1242-1250","source":"Silverchair","title":"Genome-Wide Association Studies of a Broad Spectrum of Antisocial Behavior","volume":"74","author":[{"family":"Tielbeek","given":"Jorim J."},{"family":"Johansson","given":"Ada"},{"family":"Polderman","given":"Tinca J. C."},{"family":"Rautiainen","given":"Marja-Riitta"},{"family":"Jansen","given":"Philip"},{"family":"Taylor","given":"Michelle"},{"family":"Tong","given":"Xiaoran"},{"family":"Lu","given":"Qing"},{"family":"Burt","given":"Alexandra S."},{"family":"Tiemeier","given":"Henning"},{"family":"Viding","given":"Essi"},{"family":"Plomin","given":"Robert"},{"family":"Martin","given":"Nicholas G."},{"family":"Heath","given":"Andrew C."},{"family":"Madden","given":"Pamela A. F."},{"family":"Montgomery","given":"Grant"},{"family":"Beaver","given":"Kevin M."},{"family":"Waldman","given":"Irwin"},{"family":"Gelernter","given":"Joel"},{"family":"Kranzler","given":"Henry R."},{"family":"Farrer","given":"Lindsay A."},{"family":"Perry","given":"John R. B."},{"family":"Munafò","given":"Marcus"},{"family":"LoParo","given":"Devon"},{"family":"Paunio","given":"Tiina"},{"family":"Tiihonen","given":"Jari"},{"family":"Mous","given":"Sabine E."},{"family":"Pappa","given":"Irene"},{"family":"Leeuw","given":"Christiaan","non-dropping-particle":"de"},{"family":"Watanabe","given":"Kyoko"},{"family":"Hammerschlag","given":"Anke R."},{"family":"Salvatore","given":"Jessica E."},{"family":"Aliev","given":"Fazil"},{"family":"Bigdeli","given":"Tim B."},{"family":"Dick","given":"Danielle"},{"family":"Faraone","given":"Stephen V."},{"family":"Popma","given":"Arne"},{"family":"Medland","given":"Sarah E."},{"family":"Posthuma","given":"Danielle"},{"literal":"for the Broad Antisocial Behavior Consortium collaborators"}],"issued":{"date-parts":[["2017",12,1]]}}},{"id":362,"uris":["http://zotero.org/users/10101336/items/SHUGG7KT"],"itemData":{"id":362,"type":"article-journal","abstract":"Liability to alcohol dependence (AD) is heritable, but little is known about its complex polygenic architecture or its genetic relationship with other disorders. To discover loci associated with AD and characterize the relationship between AD and other psychiatric and behavioral outcomes, we carried out the largest genome-wide association study to date of DSM-IV-diagnosed AD. Genome-wide data on 14,904 individuals with AD and 37,944 controls from 28 case–control and family-based studies were meta-analyzed, stratified by genetic ancestry (European, n = 46,568; African, n = 6,280). Independent, genome-wide significant effects of different ADH1B variants were identified in European (rs1229984; P = 9.8 × 10–13) and African ancestries (rs2066702; P = 2.2 × 10–9). Significant genetic correlations were observed with 17 phenotypes, including schizophrenia, attention deficit–hyperactivity disorder, depression, and use of cigarettes and cannabis. The genetic underpinnings of AD only partially overlap with those for alcohol consumption, underscoring the genetic distinction between pathological and nonpathological drinking behaviors.","container-title":"Nature Neuroscience","DOI":"10.1038/s41593-018-0275-1","ISSN":"1546-1726","issue":"12","journalAbbreviation":"Nat Neurosci","language":"en","license":"2018 The Author(s), under exclusive licence to Springer Nature America, Inc.","note":"number: 12","page":"1656-1669","publisher":"Nature Publishing Group","source":"www.nature.com","title":"Transancestral GWAS of alcohol dependence reveals common genetic underpinnings with psychiatric disorders","volume":"21","author":[{"family":"Walters","given":"Raymond K."},{"family":"Polimanti","given":"Renato"},{"family":"Johnson","given":"Emma C."},{"family":"McClintick","given":"Jeanette N."},{"family":"Adams","given":"Mark J."},{"family":"Adkins","given":"Amy E."},{"family":"Aliev","given":"Fazil"},{"family":"Bacanu","given":"Silviu-Alin"},{"family":"Batzler","given":"Anthony"},{"family":"Bertelsen","given":"Sarah"},{"family":"Biernacka","given":"Joanna M."},{"family":"Bigdeli","given":"Tim B."},{"family":"Chen","given":"Li-Shiun"},{"family":"Clarke","given":"Toni-Kim"},{"family":"Chou","given":"Yi-Ling"},{"family":"Degenhardt","given":"Franziska"},{"family":"Docherty","given":"Anna R."},{"family":"Edwards","given":"Alexis C."},{"family":"Fontanillas","given":"Pierre"},{"family":"Foo","given":"Jerome C."},{"family":"Fox","given":"Louis"},{"family":"Frank","given":"Josef"},{"family":"Giegling","given":"Ina"},{"family":"Gordon","given":"Scott"},{"family":"Hack","given":"Laura M."},{"family":"Hartmann","given":"Annette M."},{"family":"Hartz","given":"Sarah M."},{"family":"Heilmann-Heimbach","given":"Stefanie"},{"family":"Herms","given":"Stefan"},{"family":"Hodgkinson","given":"Colin"},{"family":"Hoffmann","given":"Per"},{"family":"Jan Hottenga","given":"Jouke"},{"family":"Kennedy","given":"Martin A."},{"family":"Alanne-Kinnunen","given":"Mervi"},{"family":"Konte","given":"Bettina"},{"family":"Lahti","given":"Jari"},{"family":"Lahti-Pulkkinen","given":"Marius"},{"family":"Lai","given":"Dongbing"},{"family":"Ligthart","given":"Lannie"},{"family":"Loukola","given":"Anu"},{"family":"Maher","given":"Brion S."},{"family":"Mbarek","given":"Hamdi"},{"family":"McIntosh","given":"Andrew M."},{"family":"McQueen","given":"Matthew B."},{"family":"Meyers","given":"Jacquelyn L."},{"family":"Milaneschi","given":"Yuri"},{"family":"Palviainen","given":"Teemu"},{"family":"Pearson","given":"John F."},{"family":"Peterson","given":"Roseann E."},{"family":"Ripatti","given":"Samuli"},{"family":"Ryu","given":"Euijung"},{"family":"Saccone","given":"Nancy L."},{"family":"Salvatore","given":"Jessica E."},{"family":"Sanchez-Roige","given":"Sandra"},{"family":"Schwandt","given":"Melanie"},{"family":"Sherva","given":"Richard"},{"family":"Streit","given":"Fabian"},{"family":"Strohmaier","given":"Jana"},{"family":"Thomas","given":"Nathaniel"},{"family":"Wang","given":"Jen-Chyong"},{"family":"Webb","given":"Bradley T."},{"family":"Wedow","given":"Robbee"},{"family":"Wetherill","given":"Leah"},{"family":"Wills","given":"Amanda G."},{"family":"Boardman","given":"Jason D."},{"family":"Chen","given":"Danfeng"},{"family":"Choi","given":"Doo-Sup"},{"family":"Copeland","given":"William E."},{"family":"Culverhouse","given":"Robert C."},{"family":"Dahmen","given":"Norbert"},{"family":"Degenhardt","given":"Louisa"},{"family":"Domingue","given":"Benjamin W."},{"family":"Elson","given":"Sarah L."},{"family":"Frye","given":"Mark A."},{"family":"Gäbel","given":"Wolfgang"},{"family":"Hayward","given":"Caroline"},{"family":"Ising","given":"Marcus"},{"family":"Keyes","given":"Margaret"},{"family":"Kiefer","given":"Falk"},{"family":"Kramer","given":"John"},{"family":"Kuperman","given":"Samuel"},{"family":"Lucae","given":"Susanne"},{"family":"Lynskey","given":"Michael T."},{"family":"Maier","given":"Wolfgang"},{"family":"Mann","given":"Karl"},{"family":"Männistö","given":"Satu"},{"family":"Müller-Myhsok","given":"Bertram"},{"family":"Murray","given":"Alison D."},{"family":"Nurnberger","given":"John I."},{"family":"Palotie","given":"Aarno"},{"family":"Preuss","given":"Ulrich"},{"family":"Räikkönen","given":"Katri"},{"family":"Reynolds","given":"Maureen D."},{"family":"Ridinger","given":"Monika"},{"family":"Scherbaum","given":"Norbert"},{"family":"Schuckit","given":"Marc A."},{"family":"Soyka","given":"Michael"},{"family":"Treutlein","given":"Jens"},{"family":"Witt","given":"Stephanie"},{"family":"Wodarz","given":"Norbert"},{"family":"Zill","given":"Peter"},{"family":"Adkins","given":"Daniel E."},{"family":"Boden","given":"Joseph M."},{"family":"Boomsma","given":"Dorret I."},{"family":"Bierut","given":"Laura J."},{"family":"Brown","given":"Sandra A."},{"family":"Bucholz","given":"Kathleen K."},{"family":"Cichon","given":"Sven"},{"family":"Costello","given":"E. Jane"},{"family":"Wit","given":"Harriet","non-dropping-particle":"de"},{"family":"Diazgranados","given":"Nancy"},{"family":"Dick","given":"Danielle M."},{"family":"Eriksson","given":"Johan G."},{"family":"Farrer","given":"Lindsay A."},{"family":"Foroud","given":"Tatiana M."},{"family":"Gillespie","given":"Nathan A."},{"family":"Goate","given":"Alison M."},{"family":"Goldman","given":"David"},{"family":"Grucza","given":"Richard A."},{"family":"Hancock","given":"Dana B."},{"family":"Harris","given":"Kathleen Mullan"},{"family":"Heath","given":"Andrew C."},{"family":"Hesselbrock","given":"Victor"},{"family":"Treutlein","given":"Jens"},{"family":"witt","given":"John K. He"},{"family":"Hopfer","given":"Christian J."},{"family":"Horwood","given":"John"},{"family":"Iacono","given":"William"},{"family":"Johnson","given":"Eric O."},{"family":"Kaprio","given":"Jaakko A."},{"family":"Karpyak","given":"Victor M."},{"family":"Kendler","given":"Kenneth S."},{"family":"Kranzler","given":"Henry R."},{"family":"Krauter","given":"Kenneth"},{"family":"Lichtenstein","given":"Paul"},{"family":"Lind","given":"Penelope A."},{"family":"McGue","given":"Matt"},{"family":"MacKillop","given":"James"},{"family":"Madden","given":"Pamela A. F."},{"family":"Maes","given":"Hermine H."},{"family":"Magnusson","given":"Patrik"},{"family":"Martin","given":"Nicholas G."},{"family":"Medland","given":"Sarah E."},{"family":"Montgomery","given":"Grant W."},{"family":"Nelson","given":"Elliot C."},{"family":"Nöthen","given":"Markus M."},{"family":"Palmer","given":"Abraham A."},{"family":"Pedersen","given":"Nancy L."},{"family":"Penninx","given":"Brenda W. J. H."},{"family":"Porjesz","given":"Bernice"},{"family":"Rice","given":"John P."},{"family":"Rietschel","given":"Marcella"},{"family":"Riley","given":"Brien P."},{"family":"Rose","given":"Richard"},{"family":"Rujescu","given":"Dan"},{"family":"Shen","given":"Pei-Hong"},{"family":"Silberg","given":"Judy"},{"family":"Stallings","given":"Michael C."},{"family":"Tarter","given":"Ralph E."},{"family":"Vanyukov","given":"Michael M."},{"family":"Vrieze","given":"Scott"},{"family":"Wall","given":"Tamara L."},{"family":"Whitfield","given":"John B."},{"family":"Zhao","given":"Hongyu"},{"family":"Neale","given":"Benjamin M."},{"family":"Gelernter","given":"Joel"},{"family":"Edenberg","given":"Howard J."},{"family":"Agrawal","given":"Arpana"}],"issued":{"date-parts":[["2018",12]]}}}],"schema":"https://github.com/citation-style-language/schema/raw/master/csl-citation.json"}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(Demontis et al., 2019; Tielbeek et al., 2017; Walters et al., 2018)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its use of </w:t>
      </w:r>
      <w:r w:rsidRPr="000D1C53">
        <w:rPr>
          <w:rFonts w:ascii="Times New Roman" w:hAnsi="Times New Roman" w:cs="Times New Roman"/>
          <w:sz w:val="24"/>
          <w:szCs w:val="24"/>
        </w:rPr>
        <w:t>Genomic Structural Equation Modeling to minimize measurement error</w:t>
      </w:r>
      <w:r>
        <w:rPr>
          <w:rFonts w:ascii="Times New Roman" w:hAnsi="Times New Roman" w:cs="Times New Roman"/>
          <w:sz w:val="24"/>
          <w:szCs w:val="24"/>
        </w:rPr>
        <w:t xml:space="preserve">, </w:t>
      </w:r>
      <w:r w:rsidRPr="000D1C53">
        <w:rPr>
          <w:rFonts w:ascii="Times New Roman" w:hAnsi="Times New Roman" w:cs="Times New Roman"/>
          <w:sz w:val="24"/>
          <w:szCs w:val="24"/>
        </w:rPr>
        <w:t>and its</w:t>
      </w:r>
      <w:r>
        <w:rPr>
          <w:rFonts w:ascii="Times New Roman" w:hAnsi="Times New Roman" w:cs="Times New Roman"/>
          <w:sz w:val="24"/>
          <w:szCs w:val="24"/>
        </w:rPr>
        <w:t xml:space="preserve"> identification of </w:t>
      </w:r>
      <w:r w:rsidRPr="000D1C53">
        <w:rPr>
          <w:rFonts w:ascii="Times New Roman" w:hAnsi="Times New Roman" w:cs="Times New Roman"/>
          <w:sz w:val="24"/>
          <w:szCs w:val="24"/>
        </w:rPr>
        <w:t xml:space="preserve">genetic </w:t>
      </w:r>
      <w:r>
        <w:rPr>
          <w:rFonts w:ascii="Times New Roman" w:hAnsi="Times New Roman" w:cs="Times New Roman"/>
          <w:sz w:val="24"/>
          <w:szCs w:val="24"/>
        </w:rPr>
        <w:t>variants</w:t>
      </w:r>
      <w:r w:rsidRPr="000D1C53">
        <w:rPr>
          <w:rFonts w:ascii="Times New Roman" w:hAnsi="Times New Roman" w:cs="Times New Roman"/>
          <w:sz w:val="24"/>
          <w:szCs w:val="24"/>
        </w:rPr>
        <w:t xml:space="preserve"> related to</w:t>
      </w:r>
      <w:r>
        <w:rPr>
          <w:rFonts w:ascii="Times New Roman" w:hAnsi="Times New Roman" w:cs="Times New Roman"/>
          <w:sz w:val="24"/>
          <w:szCs w:val="24"/>
        </w:rPr>
        <w:t xml:space="preserve"> a broad spectrum of</w:t>
      </w:r>
      <w:r w:rsidRPr="000D1C53">
        <w:rPr>
          <w:rFonts w:ascii="Times New Roman" w:hAnsi="Times New Roman" w:cs="Times New Roman"/>
          <w:sz w:val="24"/>
          <w:szCs w:val="24"/>
        </w:rPr>
        <w:t xml:space="preserve"> EXT </w:t>
      </w:r>
      <w:r>
        <w:rPr>
          <w:rFonts w:ascii="Times New Roman" w:hAnsi="Times New Roman" w:cs="Times New Roman"/>
          <w:sz w:val="24"/>
          <w:szCs w:val="24"/>
        </w:rPr>
        <w:t xml:space="preserve">behaviors, including both substance use and risk taking phenotypes. </w:t>
      </w:r>
      <w:r w:rsidRPr="00D20ACC">
        <w:rPr>
          <w:rFonts w:ascii="Times New Roman" w:hAnsi="Times New Roman" w:cs="Times New Roman"/>
          <w:sz w:val="24"/>
          <w:szCs w:val="24"/>
        </w:rPr>
        <w:t xml:space="preserve">To account for linkage disequilibrium, clumping of the summary statistics </w:t>
      </w:r>
      <w:r>
        <w:rPr>
          <w:rFonts w:ascii="Times New Roman" w:hAnsi="Times New Roman" w:cs="Times New Roman"/>
          <w:sz w:val="24"/>
          <w:szCs w:val="24"/>
        </w:rPr>
        <w:t>were</w:t>
      </w:r>
      <w:r w:rsidRPr="00D20ACC">
        <w:rPr>
          <w:rFonts w:ascii="Times New Roman" w:hAnsi="Times New Roman" w:cs="Times New Roman"/>
          <w:sz w:val="24"/>
          <w:szCs w:val="24"/>
        </w:rPr>
        <w:t xml:space="preserve"> performed at </w:t>
      </w:r>
      <w:r w:rsidRPr="000722D1">
        <w:rPr>
          <w:rFonts w:ascii="Times New Roman" w:hAnsi="Times New Roman" w:cs="Times New Roman"/>
          <w:i/>
          <w:iCs/>
          <w:sz w:val="24"/>
          <w:szCs w:val="24"/>
        </w:rPr>
        <w:t>p</w:t>
      </w:r>
      <w:r>
        <w:rPr>
          <w:rFonts w:ascii="Times New Roman" w:hAnsi="Times New Roman" w:cs="Times New Roman"/>
          <w:i/>
          <w:iCs/>
          <w:sz w:val="24"/>
          <w:szCs w:val="24"/>
        </w:rPr>
        <w:t>1</w:t>
      </w:r>
      <w:r w:rsidRPr="00D20ACC">
        <w:rPr>
          <w:rFonts w:ascii="Times New Roman" w:hAnsi="Times New Roman" w:cs="Times New Roman"/>
          <w:sz w:val="24"/>
          <w:szCs w:val="24"/>
        </w:rPr>
        <w:t xml:space="preserve"> = 1</w:t>
      </w:r>
      <w:r>
        <w:rPr>
          <w:rFonts w:ascii="Times New Roman" w:hAnsi="Times New Roman" w:cs="Times New Roman"/>
          <w:sz w:val="24"/>
          <w:szCs w:val="24"/>
        </w:rPr>
        <w:t>.0</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r</w:t>
      </w:r>
      <w:r w:rsidRPr="000722D1">
        <w:rPr>
          <w:rFonts w:ascii="Times New Roman" w:hAnsi="Times New Roman" w:cs="Times New Roman"/>
          <w:sz w:val="24"/>
          <w:szCs w:val="24"/>
          <w:vertAlign w:val="superscript"/>
        </w:rPr>
        <w:t>2</w:t>
      </w:r>
      <w:r w:rsidRPr="00D20ACC">
        <w:rPr>
          <w:rFonts w:ascii="Times New Roman" w:hAnsi="Times New Roman" w:cs="Times New Roman"/>
          <w:sz w:val="24"/>
          <w:szCs w:val="24"/>
        </w:rPr>
        <w:t xml:space="preserve"> = 0.1, kb = 1000. We appl</w:t>
      </w:r>
      <w:r>
        <w:rPr>
          <w:rFonts w:ascii="Times New Roman" w:hAnsi="Times New Roman" w:cs="Times New Roman"/>
          <w:sz w:val="24"/>
          <w:szCs w:val="24"/>
        </w:rPr>
        <w:t>ied</w:t>
      </w:r>
      <w:r w:rsidRPr="00D20ACC">
        <w:rPr>
          <w:rFonts w:ascii="Times New Roman" w:hAnsi="Times New Roman" w:cs="Times New Roman"/>
          <w:sz w:val="24"/>
          <w:szCs w:val="24"/>
        </w:rPr>
        <w:t xml:space="preserve"> </w:t>
      </w:r>
      <w:r>
        <w:rPr>
          <w:rFonts w:ascii="Times New Roman" w:hAnsi="Times New Roman" w:cs="Times New Roman"/>
          <w:sz w:val="24"/>
          <w:szCs w:val="24"/>
        </w:rPr>
        <w:t>a liberal</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p-</w:t>
      </w:r>
      <w:r w:rsidRPr="00D20ACC">
        <w:rPr>
          <w:rFonts w:ascii="Times New Roman" w:hAnsi="Times New Roman" w:cs="Times New Roman"/>
          <w:sz w:val="24"/>
          <w:szCs w:val="24"/>
        </w:rPr>
        <w:t>value threshold</w:t>
      </w:r>
      <w:r>
        <w:rPr>
          <w:rFonts w:ascii="Times New Roman" w:hAnsi="Times New Roman" w:cs="Times New Roman"/>
          <w:sz w:val="24"/>
          <w:szCs w:val="24"/>
        </w:rPr>
        <w:t xml:space="preserve"> of 1.0</w:t>
      </w:r>
      <w:r w:rsidRPr="00D20ACC">
        <w:rPr>
          <w:rFonts w:ascii="Times New Roman" w:hAnsi="Times New Roman" w:cs="Times New Roman"/>
          <w:sz w:val="24"/>
          <w:szCs w:val="24"/>
        </w:rPr>
        <w:t xml:space="preserve"> (i.e., use all SNPs in the summary statistics) when computing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to avoid model overfitting and to maximize generalizability</w:t>
      </w:r>
      <w:r>
        <w:rPr>
          <w:rFonts w:ascii="Times New Roman" w:hAnsi="Times New Roman" w:cs="Times New Roman"/>
          <w:sz w:val="24"/>
          <w:szCs w:val="24"/>
        </w:rPr>
        <w:t xml:space="preserve"> (He &amp; J. J. Li, 2021). </w:t>
      </w:r>
      <w:r w:rsidRPr="00D20ACC">
        <w:rPr>
          <w:rFonts w:ascii="Times New Roman" w:hAnsi="Times New Roman" w:cs="Times New Roman"/>
          <w:sz w:val="24"/>
          <w:szCs w:val="24"/>
        </w:rPr>
        <w:t xml:space="preserve"> </w:t>
      </w:r>
      <w:r>
        <w:rPr>
          <w:rFonts w:ascii="Times New Roman" w:hAnsi="Times New Roman" w:cs="Times New Roman"/>
          <w:sz w:val="24"/>
          <w:szCs w:val="24"/>
        </w:rPr>
        <w:t>T</w:t>
      </w:r>
      <w:r w:rsidRPr="00D20ACC">
        <w:rPr>
          <w:rFonts w:ascii="Times New Roman" w:hAnsi="Times New Roman" w:cs="Times New Roman"/>
          <w:sz w:val="24"/>
          <w:szCs w:val="24"/>
        </w:rPr>
        <w:t xml:space="preserve">he first </w:t>
      </w:r>
      <w:r w:rsidR="00D96A68">
        <w:rPr>
          <w:rFonts w:ascii="Times New Roman" w:hAnsi="Times New Roman" w:cs="Times New Roman"/>
          <w:sz w:val="24"/>
          <w:szCs w:val="24"/>
        </w:rPr>
        <w:t>1</w:t>
      </w:r>
      <w:r w:rsidRPr="00D20ACC">
        <w:rPr>
          <w:rFonts w:ascii="Times New Roman" w:hAnsi="Times New Roman" w:cs="Times New Roman"/>
          <w:sz w:val="24"/>
          <w:szCs w:val="24"/>
        </w:rPr>
        <w:t xml:space="preserve">0 genetic </w:t>
      </w:r>
      <w:r>
        <w:rPr>
          <w:rFonts w:ascii="Times New Roman" w:hAnsi="Times New Roman" w:cs="Times New Roman"/>
          <w:sz w:val="24"/>
          <w:szCs w:val="24"/>
        </w:rPr>
        <w:t>PCs</w:t>
      </w:r>
      <w:r w:rsidRPr="00D20ACC">
        <w:rPr>
          <w:rFonts w:ascii="Times New Roman" w:hAnsi="Times New Roman" w:cs="Times New Roman"/>
          <w:sz w:val="24"/>
          <w:szCs w:val="24"/>
        </w:rPr>
        <w:t xml:space="preserve"> were estimated using GCTA </w:t>
      </w:r>
      <w:r w:rsidRPr="00D20ACC">
        <w:rPr>
          <w:rFonts w:ascii="Times New Roman" w:hAnsi="Times New Roman" w:cs="Times New Roman"/>
          <w:sz w:val="24"/>
          <w:szCs w:val="24"/>
        </w:rPr>
        <w:fldChar w:fldCharType="begin"/>
      </w:r>
      <w:r w:rsidR="00D8267D">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Genet","language":"eng","page":"76-82","PMID":"21167468","PMCID":"PMC3014363","source":"PubMed","title":"GCTA: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(Yang et al., 2011)</w:t>
      </w:r>
      <w:r w:rsidRPr="00D20ACC">
        <w:rPr>
          <w:rFonts w:ascii="Times New Roman" w:hAnsi="Times New Roman" w:cs="Times New Roman"/>
          <w:sz w:val="24"/>
          <w:szCs w:val="24"/>
        </w:rPr>
        <w:fldChar w:fldCharType="end"/>
      </w:r>
      <w:r w:rsidRPr="00D20ACC">
        <w:rPr>
          <w:rFonts w:ascii="Times New Roman" w:hAnsi="Times New Roman" w:cs="Times New Roman"/>
          <w:sz w:val="24"/>
          <w:szCs w:val="24"/>
        </w:rPr>
        <w:t>, and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residualized on the </w:t>
      </w:r>
      <w:r>
        <w:rPr>
          <w:rFonts w:ascii="Times New Roman" w:hAnsi="Times New Roman" w:cs="Times New Roman"/>
          <w:sz w:val="24"/>
          <w:szCs w:val="24"/>
        </w:rPr>
        <w:t>PCs</w:t>
      </w:r>
      <w:r w:rsidRPr="00D20ACC">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to </w:t>
      </w:r>
      <w:r w:rsidRPr="00D20ACC">
        <w:rPr>
          <w:rFonts w:ascii="Times New Roman" w:hAnsi="Times New Roman" w:cs="Times New Roman"/>
          <w:sz w:val="24"/>
          <w:szCs w:val="24"/>
          <w:shd w:val="clear" w:color="auto" w:fill="FFFFFF"/>
        </w:rPr>
        <w:t xml:space="preserve">control for population stratification </w:t>
      </w:r>
      <w:r>
        <w:rPr>
          <w:rFonts w:ascii="Times New Roman" w:hAnsi="Times New Roman" w:cs="Times New Roman"/>
          <w:sz w:val="24"/>
          <w:szCs w:val="24"/>
          <w:shd w:val="clear" w:color="auto" w:fill="FFFFFF"/>
        </w:rPr>
        <w:t xml:space="preserve">and standardized within each ancestry </w:t>
      </w:r>
      <w:r w:rsidRPr="00D20ACC">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{"citationID":"eoP4BK2T","properties":{"formattedCitation":"(Khan et al., 2022)","plainCitation":"(Khan et al., 2022)","noteIndex":0},"citationItems":[{"id":530,"uris":["http://zotero.org/users/10101336/items/7FAN2GWP"],"itemData":{"id":530,"type":"article-journal","abstract":"How race, ethnicity, and ancestry are used in genomic research has wide-ranging implications for how research is translated into clinical care and incorporated into public understanding. Correlation between race and genetic ancestry contributes to unresolved complexity for the scientific community, as illustrated by heterogeneous definitions and applications of these variables. Here, we offer commentary and recommendations on the use of race, ethnicity, and ancestry across the arc of genetic research, including data harmonization, analysis, and reporting. While informed by our experiences as researchers affiliated with the NHLBI Trans-Omics for Precision Medicine (TOPMed) program, these recommendations are applicable to basic and translational genomic research in diverse populations with genome-wide data. Moving forward, considerable collaborative effort will be required to ensure that race, ethnicity, and ancestry are described and used appropriately to generate scientific knowledge that yields broad and equitable benefit.","container-title":"Cell Genomics","DOI":"10.1016/j.xgen.2022.100155","ISSN":"2666-979X","issue":"8","journalAbbreviation":"Cell Genomics","page":"100155","source":"ScienceDirect","title":"Recommendations on the use and reporting of race, ethnicity, and ancestry in genetic research: Experiences from the NHLBI TOPMed program","title-short":"Recommendations on the use and reporting of race, ethnicity, and ancestry in genetic research","volume":"2","author":[{"family":"Khan","given":"Alyna T."},{"family":"Gogarten","given":"Stephanie M."},{"family":"McHugh","given":"Caitlin P."},{"family":"Stilp","given":"Adrienne M."},{"family":"Sofer","given":"Tamar"},{"family":"Bowers","given":"Michael L."},{"family":"Wong","given":"Quenna"},{"family":"Cupples","given":"L. Adrienne"},{"family":"Hidalgo","given":"Bertha"},{"family":"Johnson","given":"Andrew D."},{"family":"McDonald","given":"Merry-Lynn N."},{"family":"McGarvey","given":"Stephen T."},{"family":"Taylor","given":"Matthew R. G."},{"family":"Fullerton","given":"Stephanie M."},{"family":"Conomos","given":"Matthew P."},{"family":"Nelson","given":"Sarah C."}],"issued":{"date-parts":[["2022",8,10]]}}}],"schema":"https://github.com/citation-style-language/schema/raw/master/csl-citation.json"} </w:instrText>
      </w:r>
      <w:r w:rsidRPr="00D20ACC">
        <w:rPr>
          <w:rFonts w:ascii="Times New Roman" w:hAnsi="Times New Roman" w:cs="Times New Roman"/>
          <w:sz w:val="24"/>
          <w:szCs w:val="24"/>
          <w:shd w:val="clear" w:color="auto" w:fill="FFFFFF"/>
        </w:rPr>
        <w:fldChar w:fldCharType="separate"/>
      </w:r>
      <w:r w:rsidRPr="00A64B62">
        <w:rPr>
          <w:rFonts w:ascii="Times New Roman" w:hAnsi="Times New Roman" w:cs="Times New Roman"/>
          <w:sz w:val="24"/>
        </w:rPr>
        <w:t>(Khan et al., 2022)</w:t>
      </w:r>
      <w:r w:rsidRPr="00D20ACC">
        <w:rPr>
          <w:rFonts w:ascii="Times New Roman" w:hAnsi="Times New Roman" w:cs="Times New Roman"/>
          <w:sz w:val="24"/>
          <w:szCs w:val="24"/>
          <w:shd w:val="clear" w:color="auto" w:fill="FFFFFF"/>
        </w:rPr>
        <w:fldChar w:fldCharType="end"/>
      </w:r>
      <w:r w:rsidRPr="00D20ACC">
        <w:rPr>
          <w:rFonts w:ascii="Times New Roman" w:hAnsi="Times New Roman" w:cs="Times New Roman"/>
          <w:sz w:val="24"/>
          <w:szCs w:val="24"/>
          <w:shd w:val="clear" w:color="auto" w:fill="FFFFFF"/>
        </w:rPr>
        <w:t>.</w:t>
      </w:r>
      <w:r w:rsidR="00451ACC">
        <w:rPr>
          <w:rFonts w:ascii="Times New Roman" w:hAnsi="Times New Roman" w:cs="Times New Roman"/>
          <w:sz w:val="24"/>
          <w:szCs w:val="24"/>
          <w:shd w:val="clear" w:color="auto" w:fill="FFFFFF"/>
        </w:rPr>
        <w:t xml:space="preserve"> </w:t>
      </w:r>
      <w:r w:rsidR="00451ACC" w:rsidRPr="0092678B">
        <w:rPr>
          <w:rFonts w:ascii="Times New Roman" w:hAnsi="Times New Roman" w:cs="Times New Roman"/>
          <w:sz w:val="24"/>
          <w:szCs w:val="24"/>
        </w:rPr>
        <w:t xml:space="preserve">Most studies utilizing PGSs </w:t>
      </w:r>
      <w:r w:rsidR="00451ACC">
        <w:rPr>
          <w:rFonts w:ascii="Times New Roman" w:hAnsi="Times New Roman" w:cs="Times New Roman"/>
          <w:sz w:val="24"/>
          <w:szCs w:val="24"/>
        </w:rPr>
        <w:t xml:space="preserve">often </w:t>
      </w:r>
      <w:r w:rsidR="00451ACC" w:rsidRPr="0092678B">
        <w:rPr>
          <w:rFonts w:ascii="Times New Roman" w:hAnsi="Times New Roman" w:cs="Times New Roman"/>
          <w:sz w:val="24"/>
          <w:szCs w:val="24"/>
        </w:rPr>
        <w:t>include</w:t>
      </w:r>
      <w:r w:rsidR="00451ACC">
        <w:rPr>
          <w:rFonts w:ascii="Times New Roman" w:hAnsi="Times New Roman" w:cs="Times New Roman"/>
          <w:sz w:val="24"/>
          <w:szCs w:val="24"/>
        </w:rPr>
        <w:t xml:space="preserve"> only</w:t>
      </w:r>
      <w:r w:rsidR="00451ACC" w:rsidRPr="0092678B">
        <w:rPr>
          <w:rFonts w:ascii="Times New Roman" w:hAnsi="Times New Roman" w:cs="Times New Roman"/>
          <w:sz w:val="24"/>
          <w:szCs w:val="24"/>
        </w:rPr>
        <w:t xml:space="preserve"> individuals with genetic similarity to European ancestry (EUR) </w:t>
      </w:r>
      <w:r w:rsidR="00D528A9">
        <w:rPr>
          <w:rFonts w:ascii="Times New Roman" w:hAnsi="Times New Roman" w:cs="Times New Roman"/>
          <w:sz w:val="24"/>
          <w:szCs w:val="24"/>
        </w:rPr>
        <w:t>due to</w:t>
      </w:r>
      <w:r w:rsidR="00451ACC" w:rsidRPr="0092678B">
        <w:rPr>
          <w:rFonts w:ascii="Times New Roman" w:hAnsi="Times New Roman" w:cs="Times New Roman"/>
          <w:sz w:val="24"/>
          <w:szCs w:val="24"/>
        </w:rPr>
        <w:t xml:space="preserve"> concerns related to statistical power and confounding (Bocher et al. 2023). In this study, we computed our PGS </w:t>
      </w:r>
      <w:r w:rsidR="00451ACC">
        <w:rPr>
          <w:rFonts w:ascii="Times New Roman" w:hAnsi="Times New Roman" w:cs="Times New Roman"/>
          <w:sz w:val="24"/>
          <w:szCs w:val="24"/>
        </w:rPr>
        <w:t>u</w:t>
      </w:r>
      <w:r w:rsidR="00451ACC" w:rsidRPr="0092678B">
        <w:rPr>
          <w:rFonts w:ascii="Times New Roman" w:hAnsi="Times New Roman" w:cs="Times New Roman"/>
          <w:sz w:val="24"/>
          <w:szCs w:val="24"/>
        </w:rPr>
        <w:t>sing a continuous shrinkage method</w:t>
      </w:r>
      <w:r w:rsidR="00451ACC">
        <w:rPr>
          <w:rFonts w:ascii="Times New Roman" w:hAnsi="Times New Roman" w:cs="Times New Roman"/>
          <w:sz w:val="24"/>
          <w:szCs w:val="24"/>
        </w:rPr>
        <w:t xml:space="preserve"> </w:t>
      </w:r>
      <w:r w:rsidR="00451ACC" w:rsidRPr="0092678B">
        <w:rPr>
          <w:rFonts w:ascii="Times New Roman" w:hAnsi="Times New Roman" w:cs="Times New Roman"/>
          <w:sz w:val="24"/>
          <w:szCs w:val="24"/>
        </w:rPr>
        <w:t>(Ge et al. 2019)</w:t>
      </w:r>
      <w:r w:rsidR="00451ACC" w:rsidRPr="003261D0">
        <w:rPr>
          <w:rFonts w:ascii="Times New Roman" w:hAnsi="Times New Roman" w:cs="Times New Roman"/>
          <w:sz w:val="24"/>
          <w:szCs w:val="24"/>
        </w:rPr>
        <w:t xml:space="preserve"> </w:t>
      </w:r>
      <w:r w:rsidR="00451ACC" w:rsidRPr="0092678B">
        <w:rPr>
          <w:rFonts w:ascii="Times New Roman" w:hAnsi="Times New Roman" w:cs="Times New Roman"/>
          <w:sz w:val="24"/>
          <w:szCs w:val="24"/>
        </w:rPr>
        <w:t xml:space="preserve">to enhance </w:t>
      </w:r>
      <w:r w:rsidR="00D528A9">
        <w:rPr>
          <w:rFonts w:ascii="Times New Roman" w:hAnsi="Times New Roman" w:cs="Times New Roman"/>
          <w:sz w:val="24"/>
          <w:szCs w:val="24"/>
        </w:rPr>
        <w:t>prediction</w:t>
      </w:r>
      <w:r w:rsidR="00451ACC" w:rsidRPr="0092678B">
        <w:rPr>
          <w:rFonts w:ascii="Times New Roman" w:hAnsi="Times New Roman" w:cs="Times New Roman"/>
          <w:sz w:val="24"/>
          <w:szCs w:val="24"/>
        </w:rPr>
        <w:t xml:space="preserve"> for non-EUR individuals</w:t>
      </w:r>
      <w:r w:rsidR="00D96033">
        <w:rPr>
          <w:rFonts w:ascii="Times New Roman" w:hAnsi="Times New Roman" w:cs="Times New Roman"/>
          <w:sz w:val="24"/>
          <w:szCs w:val="24"/>
        </w:rPr>
        <w:t>, while o</w:t>
      </w:r>
      <w:r w:rsidR="00451ACC" w:rsidRPr="0092678B">
        <w:rPr>
          <w:rFonts w:ascii="Times New Roman" w:hAnsi="Times New Roman" w:cs="Times New Roman"/>
          <w:sz w:val="24"/>
          <w:szCs w:val="24"/>
        </w:rPr>
        <w:t xml:space="preserve">ur within-family design </w:t>
      </w:r>
      <w:r w:rsidR="00BE1D06">
        <w:rPr>
          <w:rFonts w:ascii="Times New Roman" w:hAnsi="Times New Roman" w:cs="Times New Roman"/>
          <w:sz w:val="24"/>
          <w:szCs w:val="24"/>
        </w:rPr>
        <w:t xml:space="preserve">robustly controls for </w:t>
      </w:r>
      <w:r w:rsidR="00451ACC" w:rsidRPr="0092678B">
        <w:rPr>
          <w:rFonts w:ascii="Times New Roman" w:hAnsi="Times New Roman" w:cs="Times New Roman"/>
          <w:sz w:val="24"/>
          <w:szCs w:val="24"/>
        </w:rPr>
        <w:t xml:space="preserve">confounding. </w:t>
      </w:r>
      <w:r w:rsidR="00D96033">
        <w:rPr>
          <w:rFonts w:ascii="Times New Roman" w:hAnsi="Times New Roman" w:cs="Times New Roman"/>
          <w:sz w:val="24"/>
          <w:szCs w:val="24"/>
        </w:rPr>
        <w:t>Therefore, w</w:t>
      </w:r>
      <w:r w:rsidR="00451ACC" w:rsidRPr="0092678B">
        <w:rPr>
          <w:rFonts w:ascii="Times New Roman" w:hAnsi="Times New Roman" w:cs="Times New Roman"/>
          <w:sz w:val="24"/>
          <w:szCs w:val="24"/>
        </w:rPr>
        <w:t>e ran our analyses with individuals from all ancestries, hopin</w:t>
      </w:r>
      <w:r w:rsidR="00D96033">
        <w:rPr>
          <w:rFonts w:ascii="Times New Roman" w:hAnsi="Times New Roman" w:cs="Times New Roman"/>
          <w:sz w:val="24"/>
          <w:szCs w:val="24"/>
        </w:rPr>
        <w:t>g to</w:t>
      </w:r>
      <w:r w:rsidR="00451ACC" w:rsidRPr="0092678B">
        <w:rPr>
          <w:rFonts w:ascii="Times New Roman" w:hAnsi="Times New Roman" w:cs="Times New Roman"/>
          <w:sz w:val="24"/>
          <w:szCs w:val="24"/>
        </w:rPr>
        <w:t xml:space="preserve"> improve inclusiveness </w:t>
      </w:r>
      <w:r w:rsidR="00426CEC">
        <w:rPr>
          <w:rFonts w:ascii="Times New Roman" w:hAnsi="Times New Roman" w:cs="Times New Roman"/>
          <w:sz w:val="24"/>
          <w:szCs w:val="24"/>
        </w:rPr>
        <w:t xml:space="preserve">and </w:t>
      </w:r>
      <w:r w:rsidR="00451ACC" w:rsidRPr="0092678B">
        <w:rPr>
          <w:rFonts w:ascii="Times New Roman" w:hAnsi="Times New Roman" w:cs="Times New Roman"/>
          <w:sz w:val="24"/>
          <w:szCs w:val="24"/>
        </w:rPr>
        <w:t>reduc</w:t>
      </w:r>
      <w:r w:rsidR="00426CEC">
        <w:rPr>
          <w:rFonts w:ascii="Times New Roman" w:hAnsi="Times New Roman" w:cs="Times New Roman"/>
          <w:sz w:val="24"/>
          <w:szCs w:val="24"/>
        </w:rPr>
        <w:t>e</w:t>
      </w:r>
      <w:r w:rsidR="00451ACC" w:rsidRPr="0092678B">
        <w:rPr>
          <w:rFonts w:ascii="Times New Roman" w:hAnsi="Times New Roman" w:cs="Times New Roman"/>
          <w:sz w:val="24"/>
          <w:szCs w:val="24"/>
        </w:rPr>
        <w:t xml:space="preserve"> racial-ethnic disparities in the beneficiaries of genetic research.</w:t>
      </w:r>
    </w:p>
    <w:p w14:paraId="2D27DD95" w14:textId="5C1AF5F1"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r w:rsidR="00FA000A">
        <w:rPr>
          <w:rFonts w:ascii="Times New Roman" w:hAnsi="Times New Roman" w:cs="Times New Roman"/>
          <w:b/>
          <w:bCs/>
          <w:i/>
          <w:iCs/>
          <w:sz w:val="24"/>
          <w:szCs w:val="24"/>
        </w:rPr>
        <w:t>s</w:t>
      </w:r>
    </w:p>
    <w:p w14:paraId="0810C94F" w14:textId="67C4C5B5"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w:t>
      </w:r>
      <w:r w:rsidR="00BD0513" w:rsidRPr="00BD0513">
        <w:rPr>
          <w:rFonts w:ascii="Times New Roman" w:hAnsi="Times New Roman" w:cs="Times New Roman"/>
          <w:sz w:val="24"/>
          <w:szCs w:val="24"/>
        </w:rPr>
        <w:lastRenderedPageBreak/>
        <w:t>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of the relationships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5C65FD09"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items measured aspects of supportive parenting of the resident mother and father, respectively, including perceived parental care (e.g., “how much do you think your [parent] cares about you?”), closeness (e.g., “how close do you feel to your [parent]?”), warmth (e.g., “your [parent] is warm and loving toward you”), communication (e.g., “you are satisfied with the way your [parent] and you communicate with each other”), and overall satisfaction of the relationship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3744DEB0"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778AB308"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w:t>
      </w:r>
      <w:r w:rsidRPr="00D20ACC">
        <w:rPr>
          <w:rFonts w:ascii="Times New Roman" w:hAnsi="Times New Roman" w:cs="Times New Roman"/>
          <w:sz w:val="24"/>
          <w:szCs w:val="24"/>
        </w:rPr>
        <w:lastRenderedPageBreak/>
        <w:t xml:space="preserve">fairly’), and safety (e.g., ‘you feel safe in your school’) in the school context. These items were rated on the same five-point scale and showed high reliability (α = .77). </w:t>
      </w:r>
    </w:p>
    <w:p w14:paraId="2333CAFA" w14:textId="77777777" w:rsidR="00D30664" w:rsidRPr="000C248D" w:rsidRDefault="00D30664" w:rsidP="00D30664">
      <w:pPr>
        <w:spacing w:after="0" w:line="480" w:lineRule="auto"/>
        <w:rPr>
          <w:rFonts w:ascii="Times New Roman" w:hAnsi="Times New Roman" w:cs="Times New Roman"/>
          <w:i/>
          <w:iCs/>
          <w:sz w:val="24"/>
          <w:szCs w:val="24"/>
        </w:rPr>
      </w:pPr>
      <w:r>
        <w:rPr>
          <w:rFonts w:ascii="Times New Roman" w:hAnsi="Times New Roman" w:cs="Times New Roman"/>
          <w:b/>
          <w:bCs/>
          <w:i/>
          <w:iCs/>
          <w:sz w:val="24"/>
          <w:szCs w:val="24"/>
        </w:rPr>
        <w:t>EXT Phenotypes</w:t>
      </w:r>
    </w:p>
    <w:p w14:paraId="14FEAC98" w14:textId="6831DC27" w:rsidR="00D30664" w:rsidRPr="00D30664" w:rsidRDefault="00D30664" w:rsidP="00D30664">
      <w:pPr>
        <w:spacing w:after="0" w:line="480" w:lineRule="auto"/>
        <w:ind w:firstLineChars="200" w:firstLine="480"/>
        <w:rPr>
          <w:rFonts w:ascii="Times New Roman" w:hAnsi="Times New Roman" w:cs="Times New Roman"/>
          <w:sz w:val="24"/>
          <w:szCs w:val="24"/>
        </w:rPr>
      </w:pPr>
      <w:r w:rsidRPr="00D30664">
        <w:rPr>
          <w:rFonts w:ascii="Times New Roman" w:hAnsi="Times New Roman" w:cs="Times New Roman"/>
          <w:sz w:val="24"/>
          <w:szCs w:val="24"/>
        </w:rPr>
        <w:t>EXT</w:t>
      </w:r>
      <w:r>
        <w:rPr>
          <w:rFonts w:ascii="Times New Roman" w:hAnsi="Times New Roman" w:cs="Times New Roman"/>
          <w:sz w:val="24"/>
          <w:szCs w:val="24"/>
        </w:rPr>
        <w:t xml:space="preserve">-related phenotypes were </w:t>
      </w:r>
      <w:r w:rsidR="00552150">
        <w:rPr>
          <w:rFonts w:ascii="Times New Roman" w:hAnsi="Times New Roman" w:cs="Times New Roman"/>
          <w:sz w:val="24"/>
          <w:szCs w:val="24"/>
        </w:rPr>
        <w:t xml:space="preserve">assessed at Wave </w:t>
      </w:r>
      <w:r w:rsidR="00701D23">
        <w:rPr>
          <w:rFonts w:ascii="Times New Roman" w:hAnsi="Times New Roman" w:cs="Times New Roman"/>
          <w:sz w:val="24"/>
          <w:szCs w:val="24"/>
        </w:rPr>
        <w:t>I</w:t>
      </w:r>
      <w:r w:rsidR="00552150">
        <w:rPr>
          <w:rFonts w:ascii="Times New Roman" w:hAnsi="Times New Roman" w:cs="Times New Roman"/>
          <w:sz w:val="24"/>
          <w:szCs w:val="24"/>
        </w:rPr>
        <w:t xml:space="preserve"> and Wave </w:t>
      </w:r>
      <w:r w:rsidR="00701D23">
        <w:rPr>
          <w:rFonts w:ascii="Times New Roman" w:hAnsi="Times New Roman" w:cs="Times New Roman"/>
          <w:sz w:val="24"/>
          <w:szCs w:val="24"/>
        </w:rPr>
        <w:t>III</w:t>
      </w:r>
      <w:r w:rsidR="00552150">
        <w:rPr>
          <w:rFonts w:ascii="Times New Roman" w:hAnsi="Times New Roman" w:cs="Times New Roman"/>
          <w:sz w:val="24"/>
          <w:szCs w:val="24"/>
        </w:rPr>
        <w:t>, when the participants were in their adolescence and young adulthood, respectively</w:t>
      </w:r>
      <w:r w:rsidR="00423603">
        <w:rPr>
          <w:rFonts w:ascii="Times New Roman" w:hAnsi="Times New Roman" w:cs="Times New Roman"/>
          <w:sz w:val="24"/>
          <w:szCs w:val="24"/>
        </w:rPr>
        <w:t>.</w:t>
      </w:r>
    </w:p>
    <w:p w14:paraId="092FF98C" w14:textId="3A836B0E" w:rsidR="00D30664" w:rsidRPr="003670B9" w:rsidRDefault="00D30664" w:rsidP="00D30664">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Substance Use Behavior (SUB).</w:t>
      </w:r>
      <w:r>
        <w:rPr>
          <w:rFonts w:ascii="Times New Roman" w:hAnsi="Times New Roman" w:cs="Times New Roman"/>
          <w:b/>
          <w:bCs/>
          <w:i/>
          <w:iCs/>
          <w:sz w:val="24"/>
          <w:szCs w:val="24"/>
        </w:rPr>
        <w:t xml:space="preserve"> </w:t>
      </w:r>
      <w:r>
        <w:rPr>
          <w:rFonts w:ascii="Times New Roman" w:hAnsi="Times New Roman" w:cs="Times New Roman"/>
          <w:sz w:val="24"/>
          <w:szCs w:val="24"/>
        </w:rPr>
        <w:t>SUB</w:t>
      </w:r>
      <w:r w:rsidRPr="00D20ACC">
        <w:rPr>
          <w:rFonts w:ascii="Times New Roman" w:hAnsi="Times New Roman" w:cs="Times New Roman"/>
          <w:sz w:val="24"/>
          <w:szCs w:val="24"/>
        </w:rPr>
        <w:t xml:space="preserve"> was assessed </w:t>
      </w:r>
      <w:r>
        <w:rPr>
          <w:rFonts w:ascii="Times New Roman" w:hAnsi="Times New Roman" w:cs="Times New Roman"/>
          <w:sz w:val="24"/>
          <w:szCs w:val="24"/>
        </w:rPr>
        <w:t>with six</w:t>
      </w:r>
      <w:r w:rsidRPr="00D20ACC">
        <w:rPr>
          <w:rFonts w:ascii="Times New Roman" w:hAnsi="Times New Roman" w:cs="Times New Roman"/>
          <w:sz w:val="24"/>
          <w:szCs w:val="24"/>
        </w:rPr>
        <w:t xml:space="preserve"> items</w:t>
      </w:r>
      <w:r w:rsidR="00EC5189">
        <w:rPr>
          <w:rFonts w:ascii="Times New Roman" w:hAnsi="Times New Roman" w:cs="Times New Roman"/>
          <w:sz w:val="24"/>
          <w:szCs w:val="24"/>
        </w:rPr>
        <w:t xml:space="preserve"> that were </w:t>
      </w:r>
      <w:r w:rsidR="00EC5189" w:rsidRPr="00D20ACC">
        <w:rPr>
          <w:rFonts w:ascii="Times New Roman" w:hAnsi="Times New Roman" w:cs="Times New Roman"/>
          <w:sz w:val="24"/>
          <w:szCs w:val="24"/>
        </w:rPr>
        <w:t>highly similar</w:t>
      </w:r>
      <w:r w:rsidR="00552150">
        <w:rPr>
          <w:rFonts w:ascii="Times New Roman" w:hAnsi="Times New Roman" w:cs="Times New Roman"/>
          <w:sz w:val="24"/>
          <w:szCs w:val="24"/>
        </w:rPr>
        <w:t xml:space="preserve"> across </w:t>
      </w:r>
      <w:r w:rsidR="00870ED8">
        <w:rPr>
          <w:rFonts w:ascii="Times New Roman" w:hAnsi="Times New Roman" w:cs="Times New Roman"/>
          <w:sz w:val="24"/>
          <w:szCs w:val="24"/>
        </w:rPr>
        <w:t xml:space="preserve">Wave </w:t>
      </w:r>
      <w:r w:rsidR="00701D23">
        <w:rPr>
          <w:rFonts w:ascii="Times New Roman" w:hAnsi="Times New Roman" w:cs="Times New Roman"/>
          <w:sz w:val="24"/>
          <w:szCs w:val="24"/>
        </w:rPr>
        <w:t>I</w:t>
      </w:r>
      <w:r w:rsidR="00870ED8">
        <w:rPr>
          <w:rFonts w:ascii="Times New Roman" w:hAnsi="Times New Roman" w:cs="Times New Roman"/>
          <w:sz w:val="24"/>
          <w:szCs w:val="24"/>
        </w:rPr>
        <w:t xml:space="preserve"> </w:t>
      </w:r>
      <w:r w:rsidR="00C67AFA">
        <w:rPr>
          <w:rFonts w:ascii="Times New Roman" w:hAnsi="Times New Roman" w:cs="Times New Roman"/>
          <w:sz w:val="24"/>
          <w:szCs w:val="24"/>
        </w:rPr>
        <w:t>and</w:t>
      </w:r>
      <w:r w:rsidR="00701D23">
        <w:rPr>
          <w:rFonts w:ascii="Times New Roman" w:hAnsi="Times New Roman" w:cs="Times New Roman"/>
          <w:sz w:val="24"/>
          <w:szCs w:val="24"/>
        </w:rPr>
        <w:t xml:space="preserve"> III</w:t>
      </w:r>
      <w:r w:rsidRPr="00D20ACC">
        <w:rPr>
          <w:rFonts w:ascii="Times New Roman" w:hAnsi="Times New Roman" w:cs="Times New Roman"/>
          <w:sz w:val="24"/>
          <w:szCs w:val="24"/>
        </w:rPr>
        <w:t>, measuring participants’ alcohol, marijuana, cigarette</w:t>
      </w:r>
      <w:r>
        <w:rPr>
          <w:rFonts w:ascii="Times New Roman" w:hAnsi="Times New Roman" w:cs="Times New Roman"/>
          <w:sz w:val="24"/>
          <w:szCs w:val="24"/>
        </w:rPr>
        <w:t xml:space="preserve">, cocaine, and other illicit drug </w:t>
      </w:r>
      <w:r w:rsidRPr="00D20ACC">
        <w:rPr>
          <w:rFonts w:ascii="Times New Roman" w:hAnsi="Times New Roman" w:cs="Times New Roman"/>
          <w:sz w:val="24"/>
          <w:szCs w:val="24"/>
        </w:rPr>
        <w:t xml:space="preserve">use (e.g., “During the past 30 days, on how many days did you use marijuana?”). </w:t>
      </w:r>
      <w:r>
        <w:rPr>
          <w:rFonts w:ascii="Times New Roman" w:hAnsi="Times New Roman" w:cs="Times New Roman"/>
          <w:sz w:val="24"/>
          <w:szCs w:val="24"/>
        </w:rPr>
        <w:t xml:space="preserve">Some </w:t>
      </w:r>
      <w:r w:rsidRPr="00D20ACC">
        <w:rPr>
          <w:rFonts w:ascii="Times New Roman" w:hAnsi="Times New Roman" w:cs="Times New Roman"/>
          <w:sz w:val="24"/>
          <w:szCs w:val="24"/>
        </w:rPr>
        <w:t xml:space="preserve">items were measured on different scales </w:t>
      </w:r>
      <w:r>
        <w:rPr>
          <w:rFonts w:ascii="Times New Roman" w:hAnsi="Times New Roman" w:cs="Times New Roman"/>
          <w:sz w:val="24"/>
          <w:szCs w:val="24"/>
        </w:rPr>
        <w:t xml:space="preserve">across waves </w:t>
      </w:r>
      <w:r w:rsidRPr="00D20ACC">
        <w:rPr>
          <w:rFonts w:ascii="Times New Roman" w:hAnsi="Times New Roman" w:cs="Times New Roman"/>
          <w:sz w:val="24"/>
          <w:szCs w:val="24"/>
        </w:rPr>
        <w:t>and were recorded on</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a </w:t>
      </w:r>
      <w:r>
        <w:rPr>
          <w:rFonts w:ascii="Times New Roman" w:hAnsi="Times New Roman" w:cs="Times New Roman"/>
          <w:sz w:val="24"/>
          <w:szCs w:val="24"/>
        </w:rPr>
        <w:t xml:space="preserve">consistent </w:t>
      </w:r>
      <w:r w:rsidRPr="00D20ACC">
        <w:rPr>
          <w:rFonts w:ascii="Times New Roman" w:hAnsi="Times New Roman" w:cs="Times New Roman"/>
          <w:sz w:val="24"/>
          <w:szCs w:val="24"/>
        </w:rPr>
        <w:t xml:space="preserve">scale ranging from </w:t>
      </w:r>
      <w:r>
        <w:rPr>
          <w:rFonts w:ascii="Times New Roman" w:hAnsi="Times New Roman" w:cs="Times New Roman"/>
          <w:sz w:val="24"/>
          <w:szCs w:val="24"/>
        </w:rPr>
        <w:t>0</w:t>
      </w:r>
      <w:r w:rsidRPr="00D20ACC">
        <w:rPr>
          <w:rFonts w:ascii="Times New Roman" w:hAnsi="Times New Roman" w:cs="Times New Roman"/>
          <w:sz w:val="24"/>
          <w:szCs w:val="24"/>
        </w:rPr>
        <w:t xml:space="preserve"> to </w:t>
      </w:r>
      <w:r>
        <w:rPr>
          <w:rFonts w:ascii="Times New Roman" w:hAnsi="Times New Roman" w:cs="Times New Roman"/>
          <w:sz w:val="24"/>
          <w:szCs w:val="24"/>
        </w:rPr>
        <w:t>6</w:t>
      </w:r>
      <w:r w:rsidRPr="00D20ACC">
        <w:rPr>
          <w:rFonts w:ascii="Times New Roman" w:hAnsi="Times New Roman" w:cs="Times New Roman"/>
          <w:sz w:val="24"/>
          <w:szCs w:val="24"/>
        </w:rPr>
        <w:t>, with zero indicating no substance use and six indicating daily</w:t>
      </w:r>
      <w:r>
        <w:rPr>
          <w:rFonts w:ascii="Times New Roman" w:hAnsi="Times New Roman" w:cs="Times New Roman"/>
          <w:sz w:val="24"/>
          <w:szCs w:val="24"/>
        </w:rPr>
        <w:t xml:space="preserve"> or higher levels of</w:t>
      </w:r>
      <w:r w:rsidRPr="00D20ACC">
        <w:rPr>
          <w:rFonts w:ascii="Times New Roman" w:hAnsi="Times New Roman" w:cs="Times New Roman"/>
          <w:sz w:val="24"/>
          <w:szCs w:val="24"/>
        </w:rPr>
        <w:t xml:space="preserve"> substance use. These </w:t>
      </w:r>
      <w:r>
        <w:rPr>
          <w:rFonts w:ascii="Times New Roman" w:hAnsi="Times New Roman" w:cs="Times New Roman"/>
          <w:sz w:val="24"/>
          <w:szCs w:val="24"/>
        </w:rPr>
        <w:t>six</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75)</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0CC957A3" w14:textId="409973C9" w:rsidR="00D30664" w:rsidRPr="00D20ACC" w:rsidRDefault="00D30664" w:rsidP="004B0E4C">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 xml:space="preserve">Antisocial Behavior (ASB). </w:t>
      </w:r>
      <w:r>
        <w:rPr>
          <w:rFonts w:ascii="Times New Roman" w:hAnsi="Times New Roman" w:cs="Times New Roman"/>
          <w:sz w:val="24"/>
          <w:szCs w:val="24"/>
        </w:rPr>
        <w:t xml:space="preserve">Adolescent ASB </w:t>
      </w:r>
      <w:r w:rsidRPr="00D20ACC">
        <w:rPr>
          <w:rFonts w:ascii="Times New Roman" w:hAnsi="Times New Roman" w:cs="Times New Roman"/>
          <w:sz w:val="24"/>
          <w:szCs w:val="24"/>
        </w:rPr>
        <w:t xml:space="preserve">was assessed </w:t>
      </w:r>
      <w:r>
        <w:rPr>
          <w:rFonts w:ascii="Times New Roman" w:hAnsi="Times New Roman" w:cs="Times New Roman"/>
          <w:sz w:val="24"/>
          <w:szCs w:val="24"/>
        </w:rPr>
        <w:t xml:space="preserve">with ten </w:t>
      </w:r>
      <w:r w:rsidRPr="00D20ACC">
        <w:rPr>
          <w:rFonts w:ascii="Times New Roman" w:hAnsi="Times New Roman" w:cs="Times New Roman"/>
          <w:sz w:val="24"/>
          <w:szCs w:val="24"/>
        </w:rPr>
        <w:t>items</w:t>
      </w:r>
      <w:r w:rsidR="00EC5189">
        <w:rPr>
          <w:rFonts w:ascii="Times New Roman" w:hAnsi="Times New Roman" w:cs="Times New Roman"/>
          <w:sz w:val="24"/>
          <w:szCs w:val="24"/>
        </w:rPr>
        <w:t xml:space="preserve"> that were identical</w:t>
      </w:r>
      <w:r w:rsidR="00EC5189" w:rsidRPr="00D20ACC">
        <w:rPr>
          <w:rFonts w:ascii="Times New Roman" w:hAnsi="Times New Roman" w:cs="Times New Roman"/>
          <w:sz w:val="24"/>
          <w:szCs w:val="24"/>
        </w:rPr>
        <w:t xml:space="preserve"> </w:t>
      </w:r>
      <w:r w:rsidR="00EC5189">
        <w:rPr>
          <w:rFonts w:ascii="Times New Roman" w:hAnsi="Times New Roman" w:cs="Times New Roman"/>
          <w:sz w:val="24"/>
          <w:szCs w:val="24"/>
        </w:rPr>
        <w:t xml:space="preserve">across Wave </w:t>
      </w:r>
      <w:r w:rsidR="00701D23">
        <w:rPr>
          <w:rFonts w:ascii="Times New Roman" w:hAnsi="Times New Roman" w:cs="Times New Roman"/>
          <w:sz w:val="24"/>
          <w:szCs w:val="24"/>
        </w:rPr>
        <w:t>I</w:t>
      </w:r>
      <w:r w:rsidR="00EC5189">
        <w:rPr>
          <w:rFonts w:ascii="Times New Roman" w:hAnsi="Times New Roman" w:cs="Times New Roman"/>
          <w:sz w:val="24"/>
          <w:szCs w:val="24"/>
        </w:rPr>
        <w:t xml:space="preserve"> </w:t>
      </w:r>
      <w:r w:rsidR="00C67AFA">
        <w:rPr>
          <w:rFonts w:ascii="Times New Roman" w:hAnsi="Times New Roman" w:cs="Times New Roman"/>
          <w:sz w:val="24"/>
          <w:szCs w:val="24"/>
        </w:rPr>
        <w:t xml:space="preserve">and </w:t>
      </w:r>
      <w:r w:rsidR="00701D23">
        <w:rPr>
          <w:rFonts w:ascii="Times New Roman" w:hAnsi="Times New Roman" w:cs="Times New Roman"/>
          <w:sz w:val="24"/>
          <w:szCs w:val="24"/>
        </w:rPr>
        <w:t>III</w:t>
      </w:r>
      <w:r>
        <w:rPr>
          <w:rFonts w:ascii="Times New Roman" w:hAnsi="Times New Roman" w:cs="Times New Roman"/>
          <w:sz w:val="24"/>
          <w:szCs w:val="24"/>
        </w:rPr>
        <w:t xml:space="preserve">, </w:t>
      </w:r>
      <w:r w:rsidRPr="00D20ACC">
        <w:rPr>
          <w:rFonts w:ascii="Times New Roman" w:hAnsi="Times New Roman" w:cs="Times New Roman"/>
          <w:sz w:val="24"/>
          <w:szCs w:val="24"/>
        </w:rPr>
        <w:t>measuring participants’ aggressive and non-aggressive rule-breaking behaviors (e.g., damaging property, stealing something greater than $50, selling drugs, pulling a knife or gun on someone, shooting or stabbing someone</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These </w:t>
      </w:r>
      <w:r>
        <w:rPr>
          <w:rFonts w:ascii="Times New Roman" w:hAnsi="Times New Roman" w:cs="Times New Roman"/>
          <w:sz w:val="24"/>
          <w:szCs w:val="24"/>
        </w:rPr>
        <w:t>ten</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high</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80)</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2CD584F0"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E46DA2">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E46DA2" w:rsidRPr="00E46DA2">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 xml:space="preserve">are </w:t>
      </w:r>
      <w:r w:rsidR="00ED42B0">
        <w:rPr>
          <w:rFonts w:ascii="Times New Roman" w:hAnsi="Times New Roman" w:cs="Times New Roman"/>
          <w:sz w:val="24"/>
          <w:szCs w:val="24"/>
        </w:rPr>
        <w:t xml:space="preserve">theoretically </w:t>
      </w:r>
      <w:r w:rsidR="00926D40">
        <w:rPr>
          <w:rFonts w:ascii="Times New Roman" w:hAnsi="Times New Roman" w:cs="Times New Roman"/>
          <w:sz w:val="24"/>
          <w:szCs w:val="24"/>
        </w:rPr>
        <w:t>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downstream analyses that assume multivariate normality</w:t>
      </w:r>
      <w:r>
        <w:rPr>
          <w:rFonts w:ascii="Times New Roman" w:hAnsi="Times New Roman" w:cs="Times New Roman"/>
          <w:sz w:val="24"/>
          <w:szCs w:val="24"/>
        </w:rPr>
        <w:t>.</w:t>
      </w:r>
      <w:r w:rsidR="00DE203C">
        <w:rPr>
          <w:rFonts w:ascii="Times New Roman" w:hAnsi="Times New Roman" w:cs="Times New Roman"/>
          <w:sz w:val="24"/>
          <w:szCs w:val="24"/>
        </w:rPr>
        <w:t xml:space="preserve"> 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Add Health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6FCD992A" w:rsidR="00CD40EC" w:rsidRPr="00CD40EC" w:rsidRDefault="00B87E6D"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Main</w:t>
      </w:r>
      <w:r w:rsidR="00C26BF5">
        <w:rPr>
          <w:rFonts w:ascii="Times New Roman" w:hAnsi="Times New Roman" w:cs="Times New Roman"/>
          <w:b/>
          <w:bCs/>
          <w:i/>
          <w:iCs/>
          <w:sz w:val="24"/>
          <w:szCs w:val="24"/>
        </w:rPr>
        <w:t xml:space="preserve"> Analysis</w:t>
      </w:r>
    </w:p>
    <w:p w14:paraId="48768F84" w14:textId="1D37D2DC" w:rsidR="000776B8" w:rsidRDefault="003E2419" w:rsidP="003E2419">
      <w:pPr>
        <w:spacing w:after="0" w:line="480" w:lineRule="auto"/>
        <w:ind w:firstLineChars="200" w:firstLine="480"/>
        <w:rPr>
          <w:rFonts w:ascii="Times New Roman" w:hAnsi="Times New Roman" w:cs="Times New Roman"/>
          <w:sz w:val="24"/>
          <w:szCs w:val="24"/>
        </w:rPr>
      </w:pPr>
      <w:r w:rsidRPr="00FE60E2">
        <w:rPr>
          <w:rFonts w:ascii="Times New Roman" w:hAnsi="Times New Roman" w:cs="Times New Roman"/>
          <w:sz w:val="24"/>
          <w:szCs w:val="24"/>
        </w:rPr>
        <w:t xml:space="preserve">All analyses conducted in this study were based on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Pr="00FE60E2">
        <w:rPr>
          <w:rFonts w:ascii="Times New Roman" w:hAnsi="Times New Roman" w:cs="Times New Roman"/>
          <w:sz w:val="24"/>
          <w:szCs w:val="24"/>
        </w:rPr>
        <w:t>SEM</w:t>
      </w:r>
      <w:r w:rsidR="00C26BF5">
        <w:rPr>
          <w:rFonts w:ascii="Times New Roman" w:hAnsi="Times New Roman" w:cs="Times New Roman"/>
          <w:sz w:val="24"/>
          <w:szCs w:val="24"/>
        </w:rPr>
        <w:t>)</w:t>
      </w:r>
      <w:r w:rsidRPr="00FE60E2">
        <w:rPr>
          <w:rFonts w:ascii="Times New Roman" w:hAnsi="Times New Roman" w:cs="Times New Roman"/>
          <w:sz w:val="24"/>
          <w:szCs w:val="24"/>
        </w:rPr>
        <w:t xml:space="preserve"> estimated in Mplus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Pr="00D20ACC">
        <w:rPr>
          <w:rFonts w:ascii="Times New Roman" w:hAnsi="Times New Roman" w:cs="Times New Roman"/>
          <w:sz w:val="24"/>
          <w:szCs w:val="24"/>
        </w:rPr>
        <w:fldChar w:fldCharType="separate"/>
      </w:r>
      <w:r w:rsidRPr="00FE60E2">
        <w:rPr>
          <w:rFonts w:ascii="Times New Roman" w:hAnsi="Times New Roman" w:cs="Times New Roman"/>
          <w:sz w:val="24"/>
          <w:szCs w:val="24"/>
        </w:rPr>
        <w:t>(Muthén &amp; Muthén, 1998)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using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in order </w:t>
      </w:r>
      <w:r w:rsidR="00630746">
        <w:rPr>
          <w:rFonts w:ascii="Times New Roman" w:hAnsi="Times New Roman" w:cs="Times New Roman"/>
          <w:sz w:val="24"/>
          <w:szCs w:val="24"/>
        </w:rPr>
        <w:t>to support probabilistic interpretation of the posterior distributions</w:t>
      </w:r>
      <w:r>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6133E0">
        <w:rPr>
          <w:rFonts w:ascii="Times New Roman" w:hAnsi="Times New Roman" w:cs="Times New Roman"/>
          <w:sz w:val="24"/>
          <w:szCs w:val="24"/>
        </w:rPr>
        <w:t>our study is one of the first to conduct similar analyses</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5A60558" w14:textId="0EF26397" w:rsidR="00147449" w:rsidRPr="006953C8" w:rsidRDefault="00EC19B2" w:rsidP="003A3FCB">
      <w:pPr>
        <w:spacing w:after="0" w:line="480" w:lineRule="auto"/>
        <w:ind w:firstLineChars="200" w:firstLine="480"/>
        <w:rPr>
          <w:rFonts w:ascii="Times New Roman" w:hAnsi="Times New Roman" w:cs="Times New Roman"/>
          <w:sz w:val="24"/>
          <w:szCs w:val="24"/>
          <w:shd w:val="clear" w:color="auto" w:fill="FFFFFF"/>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4772F4">
        <w:rPr>
          <w:rFonts w:ascii="Times New Roman" w:hAnsi="Times New Roman" w:cs="Times New Roman"/>
          <w:sz w:val="24"/>
          <w:szCs w:val="24"/>
        </w:rPr>
        <w:t xml:space="preserve">fit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FA000A">
        <w:rPr>
          <w:rFonts w:ascii="Times New Roman" w:hAnsi="Times New Roman" w:cs="Times New Roman"/>
          <w:sz w:val="24"/>
          <w:szCs w:val="24"/>
        </w:rPr>
        <w:t xml:space="preserve"> (i.e., unrelated individuals of Add Health)</w:t>
      </w:r>
      <w:r w:rsidR="00B62D2C">
        <w:rPr>
          <w:rFonts w:ascii="Times New Roman" w:hAnsi="Times New Roman" w:cs="Times New Roman"/>
          <w:sz w:val="24"/>
          <w:szCs w:val="24"/>
        </w:rPr>
        <w:t>, where the</w:t>
      </w:r>
      <w:r w:rsidR="00786447">
        <w:rPr>
          <w:rFonts w:ascii="Times New Roman" w:hAnsi="Times New Roman" w:cs="Times New Roman"/>
          <w:sz w:val="24"/>
          <w:szCs w:val="24"/>
        </w:rPr>
        <w:t xml:space="preserve"> </w:t>
      </w:r>
      <w:r w:rsidR="00B62D2C">
        <w:rPr>
          <w:rFonts w:ascii="Times New Roman" w:hAnsi="Times New Roman" w:cs="Times New Roman"/>
          <w:sz w:val="24"/>
          <w:szCs w:val="24"/>
        </w:rPr>
        <w:t>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sidR="00AA2D6C">
        <w:rPr>
          <w:rFonts w:ascii="Times New Roman" w:hAnsi="Times New Roman" w:cs="Times New Roman"/>
          <w:sz w:val="24"/>
          <w:szCs w:val="24"/>
        </w:rPr>
        <w:t xml:space="preserve">with </w:t>
      </w:r>
      <w:r w:rsidR="00AA2D6C" w:rsidRPr="0000304D">
        <w:rPr>
          <w:rFonts w:ascii="Times New Roman" w:hAnsi="Times New Roman" w:cs="Times New Roman"/>
          <w:sz w:val="24"/>
          <w:szCs w:val="24"/>
        </w:rPr>
        <w:t>random intercepts</w:t>
      </w:r>
      <w:r w:rsidR="00AA2D6C">
        <w:rPr>
          <w:rFonts w:ascii="Times New Roman" w:hAnsi="Times New Roman" w:cs="Times New Roman"/>
          <w:sz w:val="24"/>
          <w:szCs w:val="24"/>
        </w:rPr>
        <w:t xml:space="preserve"> for families </w:t>
      </w:r>
      <w:r>
        <w:rPr>
          <w:rFonts w:ascii="Times New Roman" w:hAnsi="Times New Roman" w:cs="Times New Roman"/>
          <w:sz w:val="24"/>
          <w:szCs w:val="24"/>
        </w:rPr>
        <w:t xml:space="preserve">using the </w:t>
      </w:r>
      <w:r w:rsidR="00037601">
        <w:rPr>
          <w:rFonts w:ascii="Times New Roman" w:hAnsi="Times New Roman" w:cs="Times New Roman"/>
          <w:sz w:val="24"/>
          <w:szCs w:val="24"/>
        </w:rPr>
        <w:t>family-based</w:t>
      </w:r>
      <w:r>
        <w:rPr>
          <w:rFonts w:ascii="Times New Roman" w:hAnsi="Times New Roman" w:cs="Times New Roman"/>
          <w:sz w:val="24"/>
          <w:szCs w:val="24"/>
        </w:rPr>
        <w:t xml:space="preserve"> sample</w:t>
      </w:r>
      <w:r w:rsidR="00B62D2C">
        <w:rPr>
          <w:rFonts w:ascii="Times New Roman" w:hAnsi="Times New Roman" w:cs="Times New Roman"/>
          <w:sz w:val="24"/>
          <w:szCs w:val="24"/>
        </w:rPr>
        <w:t xml:space="preserve">, where </w:t>
      </w:r>
      <w:r w:rsidR="00E51D04">
        <w:rPr>
          <w:rFonts w:ascii="Times New Roman" w:hAnsi="Times New Roman" w:cs="Times New Roman"/>
          <w:sz w:val="24"/>
          <w:szCs w:val="24"/>
        </w:rPr>
        <w:t xml:space="preserve">the </w:t>
      </w:r>
      <w:r w:rsidR="00B62D2C">
        <w:rPr>
          <w:rFonts w:ascii="Times New Roman" w:hAnsi="Times New Roman" w:cs="Times New Roman"/>
          <w:sz w:val="24"/>
          <w:szCs w:val="24"/>
        </w:rPr>
        <w:t>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DC4F97">
        <w:rPr>
          <w:rFonts w:ascii="Times New Roman" w:hAnsi="Times New Roman" w:cs="Times New Roman"/>
          <w:sz w:val="24"/>
          <w:szCs w:val="24"/>
        </w:rPr>
        <w:t>To illustrate, 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social 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w:t>
      </w:r>
      <w:r w:rsidR="00DC4F97">
        <w:rPr>
          <w:rFonts w:ascii="Times New Roman" w:hAnsi="Times New Roman" w:cs="Times New Roman"/>
          <w:sz w:val="24"/>
          <w:szCs w:val="24"/>
        </w:rPr>
        <w:lastRenderedPageBreak/>
        <w:t>experience more</w:t>
      </w:r>
      <w:r w:rsidR="00C36BE4">
        <w:rPr>
          <w:rFonts w:ascii="Times New Roman" w:hAnsi="Times New Roman" w:cs="Times New Roman"/>
          <w:sz w:val="24"/>
          <w:szCs w:val="24"/>
        </w:rPr>
        <w:t>/</w:t>
      </w:r>
      <w:r w:rsidR="00DC4F97">
        <w:rPr>
          <w:rFonts w:ascii="Times New Roman" w:hAnsi="Times New Roman" w:cs="Times New Roman"/>
          <w:sz w:val="24"/>
          <w:szCs w:val="24"/>
        </w:rPr>
        <w:t>less supportive social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while 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supportive social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AC711F">
        <w:rPr>
          <w:rFonts w:ascii="Times New Roman" w:hAnsi="Times New Roman" w:cs="Times New Roman"/>
          <w:sz w:val="24"/>
          <w:szCs w:val="24"/>
        </w:rPr>
        <w:t>.</w:t>
      </w:r>
      <w:r w:rsidR="000C6633" w:rsidRPr="000C6633">
        <w:rPr>
          <w:rFonts w:ascii="Times New Roman" w:hAnsi="Times New Roman" w:cs="Times New Roman"/>
          <w:sz w:val="24"/>
          <w:szCs w:val="24"/>
        </w:rPr>
        <w:t xml:space="preserve"> </w:t>
      </w:r>
      <w:r w:rsidR="00C04C2A">
        <w:rPr>
          <w:rFonts w:ascii="Times New Roman" w:hAnsi="Times New Roman" w:cs="Times New Roman"/>
          <w:sz w:val="24"/>
          <w:szCs w:val="24"/>
        </w:rPr>
        <w:t xml:space="preserve">Finally, we </w:t>
      </w:r>
      <w:r w:rsidR="00517179">
        <w:rPr>
          <w:rFonts w:ascii="Times New Roman" w:hAnsi="Times New Roman" w:cs="Times New Roman"/>
          <w:sz w:val="24"/>
          <w:szCs w:val="24"/>
        </w:rPr>
        <w:t xml:space="preserve">followed our preregistration and </w:t>
      </w:r>
      <w:r w:rsidR="00C04C2A">
        <w:rPr>
          <w:rFonts w:ascii="Times New Roman" w:hAnsi="Times New Roman" w:cs="Times New Roman"/>
          <w:sz w:val="24"/>
          <w:szCs w:val="24"/>
        </w:rPr>
        <w:t>conducted exploratory</w:t>
      </w:r>
      <w:r w:rsidR="00466D3E">
        <w:rPr>
          <w:rFonts w:ascii="Times New Roman" w:hAnsi="Times New Roman" w:cs="Times New Roman"/>
          <w:sz w:val="24"/>
          <w:szCs w:val="24"/>
        </w:rPr>
        <w:t xml:space="preserve"> </w:t>
      </w:r>
      <w:r w:rsidR="00C04C2A">
        <w:rPr>
          <w:rFonts w:ascii="Times New Roman" w:hAnsi="Times New Roman" w:cs="Times New Roman"/>
          <w:sz w:val="24"/>
          <w:szCs w:val="24"/>
        </w:rPr>
        <w:t>analysis</w:t>
      </w:r>
      <w:r w:rsidR="00517179">
        <w:rPr>
          <w:rFonts w:ascii="Times New Roman" w:hAnsi="Times New Roman" w:cs="Times New Roman"/>
          <w:sz w:val="24"/>
          <w:szCs w:val="24"/>
        </w:rPr>
        <w:t xml:space="preserve"> with multilevel mediation models</w:t>
      </w:r>
      <w:r w:rsidR="00C04C2A">
        <w:rPr>
          <w:rFonts w:ascii="Times New Roman" w:hAnsi="Times New Roman" w:cs="Times New Roman"/>
          <w:sz w:val="24"/>
          <w:szCs w:val="24"/>
        </w:rPr>
        <w:t xml:space="preserve"> to examine whether active/evocative</w:t>
      </w:r>
      <w:r w:rsidR="00517179">
        <w:rPr>
          <w:rFonts w:ascii="Times New Roman" w:hAnsi="Times New Roman" w:cs="Times New Roman"/>
          <w:sz w:val="24"/>
          <w:szCs w:val="24"/>
        </w:rPr>
        <w:t xml:space="preserve"> effects of</w:t>
      </w:r>
      <w:r w:rsidR="00C04C2A">
        <w:rPr>
          <w:rFonts w:ascii="Times New Roman" w:hAnsi="Times New Roman" w:cs="Times New Roman"/>
          <w:sz w:val="24"/>
          <w:szCs w:val="24"/>
        </w:rPr>
        <w:t xml:space="preserve"> </w:t>
      </w:r>
      <w:r w:rsidR="000021BC">
        <w:rPr>
          <w:rFonts w:ascii="Times New Roman" w:hAnsi="Times New Roman" w:cs="Times New Roman"/>
          <w:sz w:val="24"/>
          <w:szCs w:val="24"/>
        </w:rPr>
        <w:t>PGS</w:t>
      </w:r>
      <w:r w:rsidR="00517179">
        <w:rPr>
          <w:rFonts w:ascii="Times New Roman" w:hAnsi="Times New Roman" w:cs="Times New Roman"/>
          <w:sz w:val="24"/>
          <w:szCs w:val="24"/>
        </w:rPr>
        <w:t xml:space="preserve"> </w:t>
      </w:r>
      <w:r w:rsidR="00C04C2A">
        <w:rPr>
          <w:rFonts w:ascii="Times New Roman" w:hAnsi="Times New Roman" w:cs="Times New Roman"/>
          <w:sz w:val="24"/>
          <w:szCs w:val="24"/>
        </w:rPr>
        <w:t xml:space="preserve">have </w:t>
      </w:r>
      <w:r w:rsidR="00517179">
        <w:rPr>
          <w:rFonts w:ascii="Times New Roman" w:hAnsi="Times New Roman" w:cs="Times New Roman"/>
          <w:sz w:val="24"/>
          <w:szCs w:val="24"/>
        </w:rPr>
        <w:t>cross-sectional and longitudinal association with</w:t>
      </w:r>
      <w:r w:rsidR="00C04C2A">
        <w:rPr>
          <w:rFonts w:ascii="Times New Roman" w:hAnsi="Times New Roman" w:cs="Times New Roman"/>
          <w:sz w:val="24"/>
          <w:szCs w:val="24"/>
        </w:rPr>
        <w:t xml:space="preserve"> EXT phenotypes in </w:t>
      </w:r>
      <w:r w:rsidR="00517179">
        <w:rPr>
          <w:rFonts w:ascii="Times New Roman" w:hAnsi="Times New Roman" w:cs="Times New Roman"/>
          <w:sz w:val="24"/>
          <w:szCs w:val="24"/>
        </w:rPr>
        <w:t xml:space="preserve">adolescence and </w:t>
      </w:r>
      <w:r w:rsidR="00C04C2A">
        <w:rPr>
          <w:rFonts w:ascii="Times New Roman" w:hAnsi="Times New Roman" w:cs="Times New Roman"/>
          <w:sz w:val="24"/>
          <w:szCs w:val="24"/>
        </w:rPr>
        <w:t>young adulthood.</w:t>
      </w:r>
      <w:r w:rsidR="00C67AFA">
        <w:rPr>
          <w:rFonts w:ascii="Times New Roman" w:hAnsi="Times New Roman" w:cs="Times New Roman"/>
          <w:b/>
          <w:bCs/>
          <w:i/>
          <w:iCs/>
          <w:sz w:val="24"/>
          <w:szCs w:val="24"/>
        </w:rPr>
        <w:t xml:space="preserve"> </w:t>
      </w:r>
      <w:r w:rsidR="00C67AFA">
        <w:rPr>
          <w:rFonts w:ascii="Times New Roman" w:hAnsi="Times New Roman" w:cs="Times New Roman"/>
          <w:sz w:val="24"/>
          <w:szCs w:val="24"/>
        </w:rPr>
        <w:t>We used a</w:t>
      </w:r>
      <w:r w:rsidR="00473844">
        <w:rPr>
          <w:rFonts w:ascii="Times New Roman" w:hAnsi="Times New Roman" w:cs="Times New Roman"/>
          <w:sz w:val="24"/>
          <w:szCs w:val="24"/>
        </w:rPr>
        <w:t xml:space="preserve"> </w:t>
      </w:r>
      <w:r w:rsidR="0000304D"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0000304D"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60713">
        <w:rPr>
          <w:rFonts w:ascii="Times New Roman" w:hAnsi="Times New Roman" w:cs="Times New Roman"/>
          <w:sz w:val="24"/>
          <w:szCs w:val="24"/>
        </w:rPr>
        <w:t xml:space="preserve"> </w:t>
      </w:r>
      <w:r w:rsidR="00560713">
        <w:rPr>
          <w:rFonts w:ascii="Times New Roman" w:hAnsi="Times New Roman" w:cs="Times New Roman"/>
          <w:sz w:val="24"/>
          <w:szCs w:val="24"/>
        </w:rPr>
        <w:fldChar w:fldCharType="begin"/>
      </w:r>
      <w:r w:rsidR="00560713">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560713">
        <w:rPr>
          <w:rFonts w:ascii="Times New Roman" w:hAnsi="Times New Roman" w:cs="Times New Roman"/>
          <w:sz w:val="24"/>
          <w:szCs w:val="24"/>
        </w:rPr>
        <w:fldChar w:fldCharType="separate"/>
      </w:r>
      <w:r w:rsidR="00560713" w:rsidRPr="00560713">
        <w:rPr>
          <w:rFonts w:ascii="Times New Roman" w:hAnsi="Times New Roman" w:cs="Times New Roman"/>
          <w:sz w:val="24"/>
        </w:rPr>
        <w:t>(Sjölander &amp; Vansteelandt, 2019)</w:t>
      </w:r>
      <w:r w:rsidR="00560713">
        <w:rPr>
          <w:rFonts w:ascii="Times New Roman" w:hAnsi="Times New Roman" w:cs="Times New Roman"/>
          <w:sz w:val="24"/>
          <w:szCs w:val="24"/>
        </w:rPr>
        <w:fldChar w:fldCharType="end"/>
      </w:r>
      <w:r w:rsidR="00C67AFA">
        <w:rPr>
          <w:rFonts w:ascii="Times New Roman" w:hAnsi="Times New Roman" w:cs="Times New Roman"/>
          <w:sz w:val="24"/>
          <w:szCs w:val="24"/>
        </w:rPr>
        <w:t>, thus circumventing the need for multiple-testing correction</w:t>
      </w:r>
      <w:r w:rsidR="0000304D" w:rsidRPr="0092678B">
        <w:rPr>
          <w:rFonts w:ascii="Times New Roman" w:hAnsi="Times New Roman" w:cs="Times New Roman"/>
          <w:sz w:val="24"/>
          <w:szCs w:val="24"/>
        </w:rPr>
        <w:t xml:space="preserve">. </w:t>
      </w:r>
      <w:r w:rsidR="00C67AFA">
        <w:rPr>
          <w:rFonts w:ascii="Times New Roman" w:hAnsi="Times New Roman" w:cs="Times New Roman"/>
          <w:sz w:val="24"/>
          <w:szCs w:val="24"/>
        </w:rPr>
        <w:t>We</w:t>
      </w:r>
      <w:r w:rsidR="0000304D" w:rsidRPr="0092678B">
        <w:rPr>
          <w:rFonts w:ascii="Times New Roman" w:hAnsi="Times New Roman" w:cs="Times New Roman"/>
          <w:sz w:val="24"/>
          <w:szCs w:val="24"/>
        </w:rPr>
        <w:t xml:space="preserve"> report </w:t>
      </w:r>
      <w:r w:rsidR="00073F8D">
        <w:rPr>
          <w:rFonts w:ascii="Times New Roman" w:hAnsi="Times New Roman" w:cs="Times New Roman"/>
          <w:sz w:val="24"/>
          <w:szCs w:val="24"/>
        </w:rPr>
        <w:t xml:space="preserve">and discuss the effect sizes, </w:t>
      </w:r>
      <w:r w:rsidR="009B33F9">
        <w:rPr>
          <w:rFonts w:ascii="Times New Roman" w:hAnsi="Times New Roman" w:cs="Times New Roman"/>
          <w:sz w:val="24"/>
          <w:szCs w:val="24"/>
        </w:rPr>
        <w:t>including those considered null in the frequentist sense</w:t>
      </w:r>
      <w:r w:rsidR="0000304D" w:rsidRPr="0092678B">
        <w:rPr>
          <w:rFonts w:ascii="Times New Roman" w:hAnsi="Times New Roman" w:cs="Times New Roman"/>
          <w:sz w:val="24"/>
          <w:szCs w:val="24"/>
        </w:rPr>
        <w:t xml:space="preserve">. </w:t>
      </w:r>
    </w:p>
    <w:p w14:paraId="1AA0D36D" w14:textId="77777777" w:rsidR="00174B03" w:rsidRDefault="00174B03" w:rsidP="00174B03">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0A41D54E" w14:textId="482E8856" w:rsidR="00174B03" w:rsidRDefault="00174B03" w:rsidP="00174B03">
      <w:pPr>
        <w:spacing w:afterLines="50" w:after="120" w:line="480" w:lineRule="auto"/>
        <w:ind w:firstLine="450"/>
        <w:contextualSpacing/>
        <w:rPr>
          <w:rFonts w:ascii="Times New Roman" w:hAnsi="Times New Roman" w:cs="Times New Roman"/>
          <w:sz w:val="24"/>
          <w:szCs w:val="24"/>
        </w:rPr>
      </w:pPr>
      <w:commentRangeStart w:id="10"/>
      <w:r>
        <w:rPr>
          <w:rFonts w:ascii="Times New Roman" w:hAnsi="Times New Roman" w:cs="Times New Roman"/>
          <w:color w:val="000000"/>
          <w:sz w:val="24"/>
          <w:szCs w:val="24"/>
          <w:shd w:val="clear" w:color="auto" w:fill="FFFFFF"/>
        </w:rPr>
        <w:t>Our analyses were pre-registered</w:t>
      </w:r>
      <w:r w:rsidR="00FE15ED">
        <w:rPr>
          <w:rFonts w:ascii="Times New Roman" w:hAnsi="Times New Roman" w:cs="Times New Roman"/>
          <w:color w:val="000000"/>
          <w:sz w:val="24"/>
          <w:szCs w:val="24"/>
          <w:shd w:val="clear" w:color="auto" w:fill="FFFFFF"/>
        </w:rPr>
        <w:t xml:space="preserve"> at</w:t>
      </w:r>
      <w:r>
        <w:rPr>
          <w:rFonts w:ascii="Times New Roman" w:hAnsi="Times New Roman" w:cs="Times New Roman"/>
          <w:color w:val="000000"/>
          <w:sz w:val="24"/>
          <w:szCs w:val="24"/>
          <w:shd w:val="clear" w:color="auto" w:fill="FFFFFF"/>
        </w:rPr>
        <w:t xml:space="preserve"> </w:t>
      </w:r>
      <w:hyperlink r:id="rId12" w:history="1">
        <w:r w:rsidR="00FE15ED" w:rsidRPr="00385186">
          <w:rPr>
            <w:rStyle w:val="Hyperlink"/>
            <w:rFonts w:ascii="Times New Roman" w:hAnsi="Times New Roman" w:cs="Times New Roman"/>
            <w:sz w:val="24"/>
            <w:szCs w:val="24"/>
          </w:rPr>
          <w:t>https://osf.io/fvhjk</w:t>
        </w:r>
      </w:hyperlink>
      <w:r w:rsidR="00FE15ED">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This study used 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available here: </w:t>
      </w:r>
      <w:hyperlink r:id="rId13"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Analysis</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codes</w:t>
      </w:r>
      <w:r>
        <w:rPr>
          <w:rFonts w:ascii="Times New Roman" w:hAnsi="Times New Roman" w:cs="Times New Roman"/>
          <w:color w:val="000000"/>
          <w:sz w:val="24"/>
          <w:szCs w:val="24"/>
          <w:shd w:val="clear" w:color="auto" w:fill="FFFFFF"/>
        </w:rPr>
        <w:t xml:space="preserve">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4" w:history="1">
        <w:r w:rsidR="002D37F1" w:rsidRPr="00385186">
          <w:rPr>
            <w:rStyle w:val="Hyperlink"/>
            <w:rFonts w:ascii="Times New Roman" w:hAnsi="Times New Roman" w:cs="Times New Roman"/>
            <w:sz w:val="24"/>
            <w:szCs w:val="24"/>
          </w:rPr>
          <w:t>https://github.com/lichendong/2024_within_fam_rge</w:t>
        </w:r>
      </w:hyperlink>
      <w:r w:rsidR="002D37F1">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Code used to generate polygenic scores will be </w:t>
      </w:r>
      <w:r w:rsidRPr="00646F52">
        <w:rPr>
          <w:rFonts w:ascii="Times New Roman" w:hAnsi="Times New Roman" w:cs="Times New Roman"/>
          <w:color w:val="000000"/>
          <w:sz w:val="24"/>
          <w:szCs w:val="24"/>
          <w:shd w:val="clear" w:color="auto" w:fill="FFFFFF"/>
        </w:rPr>
        <w:t xml:space="preserve">shared </w:t>
      </w:r>
      <w:r>
        <w:rPr>
          <w:rFonts w:ascii="Times New Roman" w:hAnsi="Times New Roman" w:cs="Times New Roman"/>
          <w:color w:val="000000"/>
          <w:sz w:val="24"/>
          <w:szCs w:val="24"/>
          <w:shd w:val="clear" w:color="auto" w:fill="FFFFFF"/>
        </w:rPr>
        <w:t>upon</w:t>
      </w:r>
      <w:r w:rsidRPr="00646F52">
        <w:rPr>
          <w:rFonts w:ascii="Times New Roman" w:hAnsi="Times New Roman" w:cs="Times New Roman"/>
          <w:color w:val="000000"/>
          <w:sz w:val="24"/>
          <w:szCs w:val="24"/>
          <w:shd w:val="clear" w:color="auto" w:fill="FFFFFF"/>
        </w:rPr>
        <w:t xml:space="preserve"> request</w:t>
      </w:r>
      <w:r>
        <w:rPr>
          <w:rFonts w:ascii="Times New Roman" w:hAnsi="Times New Roman" w:cs="Times New Roman"/>
          <w:color w:val="000000"/>
          <w:sz w:val="24"/>
          <w:szCs w:val="24"/>
          <w:shd w:val="clear" w:color="auto" w:fill="FFFFFF"/>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commentRangeEnd w:id="10"/>
      <w:r w:rsidR="00A52E8A">
        <w:rPr>
          <w:rStyle w:val="CommentReference"/>
          <w:rFonts w:ascii="Times New Roman" w:hAnsi="Times New Roman" w:cs="Times New Roman"/>
          <w:sz w:val="24"/>
          <w:szCs w:val="24"/>
        </w:rPr>
        <w:commentReference w:id="10"/>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472E7428" w14:textId="0D96CFDE" w:rsidR="0061249E" w:rsidRDefault="00E4220D" w:rsidP="007870EB">
      <w:pPr>
        <w:spacing w:after="0" w:line="480" w:lineRule="auto"/>
        <w:ind w:firstLineChars="200" w:firstLine="480"/>
        <w:rPr>
          <w:rFonts w:ascii="Times New Roman" w:hAnsi="Times New Roman" w:cs="Times New Roman"/>
          <w:sz w:val="24"/>
          <w:szCs w:val="24"/>
        </w:rPr>
      </w:pPr>
      <w:r w:rsidRPr="00E4220D">
        <w:rPr>
          <w:rFonts w:ascii="Times New Roman" w:hAnsi="Times New Roman" w:cs="Times New Roman"/>
          <w:b/>
          <w:bCs/>
          <w:sz w:val="24"/>
          <w:szCs w:val="24"/>
        </w:rPr>
        <w:t>Descriptive Statistics.</w:t>
      </w:r>
      <w:r w:rsidRPr="00E4220D">
        <w:rPr>
          <w:rFonts w:ascii="Times New Roman" w:hAnsi="Times New Roman" w:cs="Times New Roman"/>
          <w:sz w:val="24"/>
          <w:szCs w:val="24"/>
        </w:rPr>
        <w:t xml:space="preserve"> 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genetically related sample</w:t>
      </w:r>
      <w:r w:rsidRPr="00E4220D">
        <w:rPr>
          <w:rFonts w:ascii="Times New Roman" w:hAnsi="Times New Roman" w:cs="Times New Roman"/>
          <w:sz w:val="24"/>
          <w:szCs w:val="24"/>
        </w:rPr>
        <w:t>.</w:t>
      </w:r>
    </w:p>
    <w:p w14:paraId="42BEC159" w14:textId="02300A42" w:rsidR="00231BE3" w:rsidRDefault="00231BE3" w:rsidP="00950909">
      <w:pPr>
        <w:spacing w:after="0" w:line="480" w:lineRule="auto"/>
        <w:ind w:firstLineChars="200" w:firstLine="480"/>
        <w:rPr>
          <w:rFonts w:ascii="Times New Roman" w:hAnsi="Times New Roman" w:cs="Times New Roman"/>
          <w:sz w:val="24"/>
          <w:szCs w:val="24"/>
        </w:rPr>
      </w:pPr>
      <w:r w:rsidRPr="00231BE3">
        <w:rPr>
          <w:rFonts w:ascii="Times New Roman" w:hAnsi="Times New Roman" w:cs="Times New Roman"/>
          <w:b/>
          <w:bCs/>
          <w:sz w:val="24"/>
          <w:szCs w:val="24"/>
        </w:rPr>
        <w:lastRenderedPageBreak/>
        <w:t>CFA.</w:t>
      </w:r>
      <w:r>
        <w:rPr>
          <w:rFonts w:ascii="Times New Roman" w:hAnsi="Times New Roman" w:cs="Times New Roman"/>
          <w:sz w:val="24"/>
          <w:szCs w:val="24"/>
        </w:rPr>
        <w:t xml:space="preserve"> 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school connectedness (CFI = .984; TLI = .966; RMSEA = .086), SUB (CFI = .971; TLI = .959; RMSEA = .074), </w:t>
      </w:r>
      <w:r w:rsidR="005E54FC">
        <w:rPr>
          <w:rFonts w:ascii="Times New Roman" w:hAnsi="Times New Roman" w:cs="Times New Roman"/>
          <w:sz w:val="24"/>
          <w:szCs w:val="24"/>
        </w:rPr>
        <w:t xml:space="preserve">and </w:t>
      </w:r>
      <w:r>
        <w:rPr>
          <w:rFonts w:ascii="Times New Roman" w:hAnsi="Times New Roman" w:cs="Times New Roman"/>
          <w:sz w:val="24"/>
          <w:szCs w:val="24"/>
        </w:rPr>
        <w:t xml:space="preserve">ASB (CFI = .941; TLI = .929; RMSEA = .033). 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950909" w:rsidRPr="00950909">
        <w:rPr>
          <w:rFonts w:ascii="Times New Roman" w:hAnsi="Times New Roman" w:cs="Times New Roman"/>
          <w:sz w:val="24"/>
          <w:szCs w:val="24"/>
        </w:rPr>
        <w:t xml:space="preserve"> </w:t>
      </w:r>
      <w:r w:rsidR="00950909">
        <w:rPr>
          <w:rFonts w:ascii="Times New Roman" w:hAnsi="Times New Roman" w:cs="Times New Roman"/>
          <w:sz w:val="24"/>
          <w:szCs w:val="24"/>
        </w:rPr>
        <w:t>Notably, for child-report parental relationship,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08FE8451" w14:textId="2328586F" w:rsidR="00A32B5E" w:rsidRDefault="00C67A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b/>
          <w:bCs/>
          <w:sz w:val="24"/>
          <w:szCs w:val="24"/>
        </w:rPr>
        <w:t xml:space="preserve">Population </w:t>
      </w:r>
      <w:r w:rsidR="00C949F7">
        <w:rPr>
          <w:rFonts w:ascii="Times New Roman" w:hAnsi="Times New Roman" w:cs="Times New Roman"/>
          <w:b/>
          <w:bCs/>
          <w:sz w:val="24"/>
          <w:szCs w:val="24"/>
        </w:rPr>
        <w:t>Le</w:t>
      </w:r>
      <w:r>
        <w:rPr>
          <w:rFonts w:ascii="Times New Roman" w:hAnsi="Times New Roman" w:cs="Times New Roman"/>
          <w:b/>
          <w:bCs/>
          <w:sz w:val="24"/>
          <w:szCs w:val="24"/>
        </w:rPr>
        <w:t xml:space="preserve">vel </w:t>
      </w:r>
      <w:r w:rsidR="00C949F7">
        <w:rPr>
          <w:rFonts w:ascii="Times New Roman" w:hAnsi="Times New Roman" w:cs="Times New Roman"/>
          <w:b/>
          <w:bCs/>
          <w:sz w:val="24"/>
          <w:szCs w:val="24"/>
        </w:rPr>
        <w:t>Effects</w:t>
      </w:r>
      <w:r>
        <w:rPr>
          <w:rFonts w:ascii="Times New Roman" w:hAnsi="Times New Roman" w:cs="Times New Roman"/>
          <w:b/>
          <w:bCs/>
          <w:sz w:val="24"/>
          <w:szCs w:val="24"/>
        </w:rPr>
        <w:t xml:space="preserve">. </w:t>
      </w:r>
      <w:r w:rsidR="00640C1F">
        <w:rPr>
          <w:rFonts w:ascii="Times New Roman" w:hAnsi="Times New Roman" w:cs="Times New Roman"/>
          <w:sz w:val="24"/>
          <w:szCs w:val="24"/>
        </w:rPr>
        <w:t xml:space="preserve">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sidR="00640C1F">
        <w:rPr>
          <w:rFonts w:ascii="Times New Roman" w:hAnsi="Times New Roman" w:cs="Times New Roman"/>
          <w:sz w:val="24"/>
          <w:szCs w:val="24"/>
        </w:rPr>
        <w:t>shows t</w:t>
      </w:r>
      <w:r w:rsidR="006403FA">
        <w:rPr>
          <w:rFonts w:ascii="Times New Roman" w:hAnsi="Times New Roman" w:cs="Times New Roman"/>
          <w:sz w:val="24"/>
          <w:szCs w:val="24"/>
        </w:rPr>
        <w:t xml:space="preserve">he association between </w:t>
      </w:r>
      <w:r w:rsidR="006403FA" w:rsidRPr="006403FA">
        <w:rPr>
          <w:rFonts w:ascii="Times New Roman" w:hAnsi="Times New Roman" w:cs="Times New Roman"/>
          <w:sz w:val="24"/>
          <w:szCs w:val="24"/>
        </w:rPr>
        <w:t>PGS</w:t>
      </w:r>
      <w:r w:rsidR="006403FA" w:rsidRPr="006403FA">
        <w:rPr>
          <w:rFonts w:ascii="Times New Roman" w:hAnsi="Times New Roman" w:cs="Times New Roman"/>
          <w:sz w:val="24"/>
          <w:szCs w:val="24"/>
          <w:vertAlign w:val="subscript"/>
        </w:rPr>
        <w:t>EXT</w:t>
      </w:r>
      <w:r w:rsidR="006403FA" w:rsidRPr="006403FA">
        <w:rPr>
          <w:rFonts w:ascii="Times New Roman" w:hAnsi="Times New Roman" w:cs="Times New Roman"/>
          <w:sz w:val="24"/>
          <w:szCs w:val="24"/>
        </w:rPr>
        <w:t xml:space="preserve"> </w:t>
      </w:r>
      <w:r w:rsidR="006403FA">
        <w:rPr>
          <w:rFonts w:ascii="Times New Roman" w:hAnsi="Times New Roman" w:cs="Times New Roman"/>
          <w:sz w:val="24"/>
          <w:szCs w:val="24"/>
        </w:rPr>
        <w:t>and environmental variables</w:t>
      </w:r>
      <w:r w:rsidR="00470577">
        <w:rPr>
          <w:rFonts w:ascii="Times New Roman" w:hAnsi="Times New Roman" w:cs="Times New Roman"/>
          <w:sz w:val="24"/>
          <w:szCs w:val="24"/>
        </w:rPr>
        <w:t>, including effects estimated</w:t>
      </w:r>
      <w:r w:rsidR="006403FA">
        <w:rPr>
          <w:rFonts w:ascii="Times New Roman" w:hAnsi="Times New Roman" w:cs="Times New Roman"/>
          <w:sz w:val="24"/>
          <w:szCs w:val="24"/>
        </w:rPr>
        <w:t xml:space="preserve"> </w:t>
      </w:r>
      <w:r w:rsidR="00470577">
        <w:rPr>
          <w:rFonts w:ascii="Times New Roman" w:hAnsi="Times New Roman" w:cs="Times New Roman"/>
          <w:sz w:val="24"/>
          <w:szCs w:val="24"/>
        </w:rPr>
        <w:t>in the</w:t>
      </w:r>
      <w:r w:rsidR="006403FA">
        <w:rPr>
          <w:rFonts w:ascii="Times New Roman" w:hAnsi="Times New Roman" w:cs="Times New Roman"/>
          <w:sz w:val="24"/>
          <w:szCs w:val="24"/>
        </w:rPr>
        <w:t xml:space="preserve"> population </w:t>
      </w:r>
      <w:r w:rsidR="00470577">
        <w:rPr>
          <w:rFonts w:ascii="Times New Roman" w:hAnsi="Times New Roman" w:cs="Times New Roman"/>
          <w:sz w:val="24"/>
          <w:szCs w:val="24"/>
        </w:rPr>
        <w:t>sample</w:t>
      </w:r>
      <w:r w:rsidR="006403FA">
        <w:rPr>
          <w:rFonts w:ascii="Times New Roman" w:hAnsi="Times New Roman" w:cs="Times New Roman"/>
          <w:sz w:val="24"/>
          <w:szCs w:val="24"/>
        </w:rPr>
        <w:t xml:space="preserve"> (i.e., unrelated individuals)</w:t>
      </w:r>
      <w:r w:rsidR="00470577">
        <w:rPr>
          <w:rFonts w:ascii="Times New Roman" w:hAnsi="Times New Roman" w:cs="Times New Roman"/>
          <w:sz w:val="24"/>
          <w:szCs w:val="24"/>
        </w:rPr>
        <w:t>, as well as within- and between-family effects estimated in the genetically related sample</w:t>
      </w:r>
      <w:r w:rsidR="0092678B" w:rsidRPr="0092678B">
        <w:rPr>
          <w:rFonts w:ascii="Times New Roman" w:hAnsi="Times New Roman" w:cs="Times New Roman"/>
          <w:sz w:val="24"/>
          <w:szCs w:val="24"/>
        </w:rPr>
        <w:t>.</w:t>
      </w:r>
      <w:r w:rsidR="00470577">
        <w:rPr>
          <w:rFonts w:ascii="Times New Roman" w:hAnsi="Times New Roman" w:cs="Times New Roman"/>
          <w:sz w:val="24"/>
          <w:szCs w:val="24"/>
        </w:rPr>
        <w:t xml:space="preserve"> </w:t>
      </w:r>
      <w:r w:rsidR="00D36080">
        <w:rPr>
          <w:rFonts w:ascii="Times New Roman" w:hAnsi="Times New Roman" w:cs="Times New Roman"/>
          <w:sz w:val="24"/>
          <w:szCs w:val="24"/>
        </w:rPr>
        <w:t>In consistency with existing literature</w:t>
      </w:r>
      <w:r w:rsidR="00316363">
        <w:rPr>
          <w:rFonts w:ascii="Times New Roman" w:hAnsi="Times New Roman" w:cs="Times New Roman"/>
          <w:sz w:val="24"/>
          <w:szCs w:val="24"/>
        </w:rPr>
        <w:t>, w</w:t>
      </w:r>
      <w:r w:rsidR="00FB35C6">
        <w:rPr>
          <w:rFonts w:ascii="Times New Roman" w:hAnsi="Times New Roman" w:cs="Times New Roman"/>
          <w:sz w:val="24"/>
          <w:szCs w:val="24"/>
        </w:rPr>
        <w:t xml:space="preserve">e </w:t>
      </w:r>
      <w:r w:rsidR="007331A8">
        <w:rPr>
          <w:rFonts w:ascii="Times New Roman" w:hAnsi="Times New Roman" w:cs="Times New Roman"/>
          <w:sz w:val="24"/>
          <w:szCs w:val="24"/>
        </w:rPr>
        <w:t>found</w:t>
      </w:r>
      <w:r w:rsidR="007F08B7">
        <w:rPr>
          <w:rFonts w:ascii="Times New Roman" w:hAnsi="Times New Roman" w:cs="Times New Roman"/>
          <w:sz w:val="24"/>
          <w:szCs w:val="24"/>
        </w:rPr>
        <w:t xml:space="preserve"> </w:t>
      </w:r>
      <w:r w:rsidR="00FB35C6">
        <w:rPr>
          <w:rFonts w:ascii="Times New Roman" w:hAnsi="Times New Roman" w:cs="Times New Roman"/>
          <w:sz w:val="24"/>
          <w:szCs w:val="24"/>
        </w:rPr>
        <w:t>robust rGE effects</w:t>
      </w:r>
      <w:r w:rsidR="00470577" w:rsidRPr="00470577">
        <w:rPr>
          <w:rFonts w:ascii="Times New Roman" w:hAnsi="Times New Roman" w:cs="Times New Roman"/>
          <w:sz w:val="24"/>
          <w:szCs w:val="24"/>
        </w:rPr>
        <w:t xml:space="preserve"> </w:t>
      </w:r>
      <w:r w:rsidR="00470577">
        <w:rPr>
          <w:rFonts w:ascii="Times New Roman" w:hAnsi="Times New Roman" w:cs="Times New Roman"/>
          <w:sz w:val="24"/>
          <w:szCs w:val="24"/>
        </w:rPr>
        <w:t>in the population sample</w:t>
      </w:r>
      <w:r w:rsidR="00470577">
        <w:rPr>
          <w:rFonts w:ascii="Times New Roman" w:hAnsi="Times New Roman" w:cs="Times New Roman"/>
          <w:sz w:val="24"/>
          <w:szCs w:val="24"/>
        </w:rPr>
        <w:t xml:space="preserve">, </w:t>
      </w:r>
      <w:r w:rsidR="00FB35C6">
        <w:rPr>
          <w:rFonts w:ascii="Times New Roman" w:hAnsi="Times New Roman" w:cs="Times New Roman"/>
          <w:sz w:val="24"/>
          <w:szCs w:val="24"/>
        </w:rPr>
        <w:t>where</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w:t>
      </w:r>
      <w:r w:rsidR="00316363">
        <w:rPr>
          <w:rFonts w:ascii="Times New Roman" w:hAnsi="Times New Roman" w:cs="Times New Roman"/>
          <w:sz w:val="24"/>
          <w:szCs w:val="24"/>
        </w:rPr>
        <w:t>parent-report</w:t>
      </w:r>
      <w:r w:rsidR="0031636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4A7D20">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316363">
        <w:rPr>
          <w:rFonts w:ascii="Times New Roman" w:hAnsi="Times New Roman" w:cs="Times New Roman"/>
          <w:sz w:val="24"/>
          <w:szCs w:val="24"/>
        </w:rPr>
        <w:t xml:space="preserve">; </w:t>
      </w:r>
      <w:r w:rsidR="007F08B7">
        <w:rPr>
          <w:rFonts w:ascii="Times New Roman" w:hAnsi="Times New Roman" w:cs="Times New Roman"/>
          <w:sz w:val="24"/>
          <w:szCs w:val="24"/>
        </w:rPr>
        <w:t>child-report</w:t>
      </w:r>
      <w:r w:rsidR="00316363">
        <w:rPr>
          <w:rFonts w:ascii="Times New Roman" w:hAnsi="Times New Roman" w:cs="Times New Roman"/>
          <w:sz w:val="24"/>
          <w:szCs w:val="24"/>
        </w:rPr>
        <w:t>:</w:t>
      </w:r>
      <w:r w:rsidR="007F08B7">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184DFA0E" w14:textId="553B58EB" w:rsidR="00A32B5E" w:rsidRDefault="00C67AFA" w:rsidP="007870EB">
      <w:pPr>
        <w:spacing w:after="0" w:line="480" w:lineRule="auto"/>
        <w:ind w:firstLineChars="200" w:firstLine="480"/>
        <w:rPr>
          <w:rFonts w:ascii="Times New Roman" w:hAnsi="Times New Roman" w:cs="Times New Roman"/>
          <w:sz w:val="24"/>
          <w:szCs w:val="24"/>
        </w:rPr>
      </w:pPr>
      <w:r w:rsidRPr="003A3FCB">
        <w:rPr>
          <w:rFonts w:ascii="Times New Roman" w:hAnsi="Times New Roman" w:cs="Times New Roman"/>
          <w:b/>
          <w:bCs/>
          <w:sz w:val="24"/>
          <w:szCs w:val="24"/>
        </w:rPr>
        <w:t>Between-</w:t>
      </w:r>
      <w:r w:rsidR="00273ADF">
        <w:rPr>
          <w:rFonts w:ascii="Times New Roman" w:hAnsi="Times New Roman" w:cs="Times New Roman"/>
          <w:b/>
          <w:bCs/>
          <w:sz w:val="24"/>
          <w:szCs w:val="24"/>
        </w:rPr>
        <w:t>F</w:t>
      </w:r>
      <w:r w:rsidRPr="003A3FCB">
        <w:rPr>
          <w:rFonts w:ascii="Times New Roman" w:hAnsi="Times New Roman" w:cs="Times New Roman"/>
          <w:b/>
          <w:bCs/>
          <w:sz w:val="24"/>
          <w:szCs w:val="24"/>
        </w:rPr>
        <w:t xml:space="preserve">amily </w:t>
      </w:r>
      <w:r w:rsidR="00C949F7">
        <w:rPr>
          <w:rFonts w:ascii="Times New Roman" w:hAnsi="Times New Roman" w:cs="Times New Roman"/>
          <w:b/>
          <w:bCs/>
          <w:sz w:val="24"/>
          <w:szCs w:val="24"/>
        </w:rPr>
        <w:t>Effects</w:t>
      </w:r>
      <w:r w:rsidRPr="003A3FCB">
        <w:rPr>
          <w:rFonts w:ascii="Times New Roman" w:hAnsi="Times New Roman" w:cs="Times New Roman"/>
          <w:b/>
          <w:bCs/>
          <w:sz w:val="24"/>
          <w:szCs w:val="24"/>
        </w:rPr>
        <w:t>.</w:t>
      </w:r>
      <w:r>
        <w:rPr>
          <w:rFonts w:ascii="Times New Roman" w:hAnsi="Times New Roman" w:cs="Times New Roman"/>
          <w:sz w:val="24"/>
          <w:szCs w:val="24"/>
        </w:rPr>
        <w:t xml:space="preserve"> </w:t>
      </w:r>
      <w:r w:rsidR="00C949F7">
        <w:rPr>
          <w:rFonts w:ascii="Times New Roman" w:hAnsi="Times New Roman" w:cs="Times New Roman"/>
          <w:sz w:val="24"/>
          <w:szCs w:val="24"/>
        </w:rPr>
        <w:t>B</w:t>
      </w:r>
      <w:r w:rsidR="00C949F7">
        <w:rPr>
          <w:rFonts w:ascii="Times New Roman" w:hAnsi="Times New Roman" w:cs="Times New Roman"/>
          <w:sz w:val="24"/>
          <w:szCs w:val="24"/>
        </w:rPr>
        <w:t>etween-family effect can be interpreted as the extent to which both twins/siblings from a family with higher average PGS</w:t>
      </w:r>
      <w:r w:rsidR="00C949F7" w:rsidRPr="00AC711F">
        <w:rPr>
          <w:rFonts w:ascii="Times New Roman" w:hAnsi="Times New Roman" w:cs="Times New Roman"/>
          <w:sz w:val="24"/>
          <w:szCs w:val="24"/>
          <w:vertAlign w:val="subscript"/>
        </w:rPr>
        <w:t>EXT</w:t>
      </w:r>
      <w:r w:rsidR="00C949F7">
        <w:rPr>
          <w:rFonts w:ascii="Times New Roman" w:hAnsi="Times New Roman" w:cs="Times New Roman"/>
          <w:sz w:val="24"/>
          <w:szCs w:val="24"/>
        </w:rPr>
        <w:t xml:space="preserve"> are likely to experience more/less supportive social environment relative to those from a family with lower average PGS</w:t>
      </w:r>
      <w:r w:rsidR="00C949F7" w:rsidRPr="00761F99">
        <w:rPr>
          <w:rFonts w:ascii="Times New Roman" w:hAnsi="Times New Roman" w:cs="Times New Roman"/>
          <w:sz w:val="24"/>
          <w:szCs w:val="24"/>
          <w:vertAlign w:val="subscript"/>
        </w:rPr>
        <w:t>EXT</w:t>
      </w:r>
      <w:r>
        <w:rPr>
          <w:rFonts w:ascii="Times New Roman" w:hAnsi="Times New Roman" w:cs="Times New Roman"/>
          <w:sz w:val="24"/>
          <w:szCs w:val="24"/>
        </w:rPr>
        <w:t xml:space="preserve">. As </w:t>
      </w:r>
      <w:r w:rsidR="005E6E3B">
        <w:rPr>
          <w:rFonts w:ascii="Times New Roman" w:hAnsi="Times New Roman" w:cs="Times New Roman"/>
          <w:sz w:val="24"/>
          <w:szCs w:val="24"/>
        </w:rPr>
        <w:t>expected</w:t>
      </w:r>
      <w:r>
        <w:rPr>
          <w:rFonts w:ascii="Times New Roman" w:hAnsi="Times New Roman" w:cs="Times New Roman"/>
          <w:sz w:val="24"/>
          <w:szCs w:val="24"/>
        </w:rPr>
        <w:t>, the</w:t>
      </w:r>
      <w:r w:rsidR="00997CF3">
        <w:rPr>
          <w:rFonts w:ascii="Times New Roman" w:hAnsi="Times New Roman" w:cs="Times New Roman"/>
          <w:sz w:val="24"/>
          <w:szCs w:val="24"/>
        </w:rPr>
        <w:t xml:space="preserve"> between-family effects of PGS</w:t>
      </w:r>
      <w:r w:rsidR="00997CF3" w:rsidRPr="00997CF3">
        <w:rPr>
          <w:rFonts w:ascii="Times New Roman" w:hAnsi="Times New Roman" w:cs="Times New Roman"/>
          <w:sz w:val="24"/>
          <w:szCs w:val="24"/>
          <w:vertAlign w:val="subscript"/>
        </w:rPr>
        <w:t>EXT</w:t>
      </w:r>
      <w:r w:rsidR="00997CF3">
        <w:rPr>
          <w:rFonts w:ascii="Times New Roman" w:hAnsi="Times New Roman" w:cs="Times New Roman"/>
          <w:sz w:val="24"/>
          <w:szCs w:val="24"/>
        </w:rPr>
        <w:t xml:space="preserve"> in the genetically related sample of twins and full </w:t>
      </w:r>
      <w:r w:rsidR="004A7D20">
        <w:rPr>
          <w:rFonts w:ascii="Times New Roman" w:hAnsi="Times New Roman" w:cs="Times New Roman"/>
          <w:sz w:val="24"/>
          <w:szCs w:val="24"/>
        </w:rPr>
        <w:t>siblings</w:t>
      </w:r>
      <w:r w:rsidR="00997CF3">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associated</w:t>
      </w:r>
      <w:r w:rsidR="00997CF3">
        <w:rPr>
          <w:rFonts w:ascii="Times New Roman" w:hAnsi="Times New Roman" w:cs="Times New Roman"/>
          <w:sz w:val="24"/>
          <w:szCs w:val="24"/>
        </w:rPr>
        <w:t xml:space="preserve"> with</w:t>
      </w:r>
      <w:r w:rsidR="00A32B5E">
        <w:rPr>
          <w:rFonts w:ascii="Times New Roman" w:hAnsi="Times New Roman" w:cs="Times New Roman"/>
          <w:sz w:val="24"/>
          <w:szCs w:val="24"/>
        </w:rPr>
        <w:t xml:space="preserve"> </w:t>
      </w:r>
      <w:r w:rsidR="00E5670A">
        <w:rPr>
          <w:rFonts w:ascii="Times New Roman" w:hAnsi="Times New Roman" w:cs="Times New Roman"/>
          <w:sz w:val="24"/>
          <w:szCs w:val="24"/>
        </w:rPr>
        <w:t xml:space="preserve">less supportive </w:t>
      </w:r>
      <w:r w:rsidR="00997CF3">
        <w:rPr>
          <w:rFonts w:ascii="Times New Roman" w:hAnsi="Times New Roman" w:cs="Times New Roman"/>
          <w:sz w:val="24"/>
          <w:szCs w:val="24"/>
        </w:rPr>
        <w:t xml:space="preserve">parental relationship by parent-report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 xml:space="preserve">-.170 </w:t>
      </w:r>
      <w:r w:rsidR="00B21279" w:rsidRPr="00B21279">
        <w:rPr>
          <w:rFonts w:ascii="Times New Roman" w:hAnsi="Times New Roman" w:cs="Times New Roman"/>
          <w:sz w:val="24"/>
          <w:szCs w:val="24"/>
        </w:rPr>
        <w:lastRenderedPageBreak/>
        <w:t>~ -.019</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higher </w:t>
      </w:r>
      <w:r w:rsidR="00997CF3">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sidR="00997CF3">
        <w:rPr>
          <w:rFonts w:ascii="Times New Roman" w:hAnsi="Times New Roman" w:cs="Times New Roman"/>
          <w:sz w:val="24"/>
          <w:szCs w:val="24"/>
        </w:rPr>
        <w:t xml:space="preserve">, and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sidR="00997CF3">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sidR="00997CF3">
        <w:rPr>
          <w:rFonts w:ascii="Times New Roman" w:hAnsi="Times New Roman" w:cs="Times New Roman"/>
          <w:sz w:val="24"/>
          <w:szCs w:val="24"/>
        </w:rPr>
        <w:t>.</w:t>
      </w:r>
      <w:r w:rsidR="00E330D3">
        <w:rPr>
          <w:rFonts w:ascii="Times New Roman" w:hAnsi="Times New Roman" w:cs="Times New Roman"/>
          <w:sz w:val="24"/>
          <w:szCs w:val="24"/>
        </w:rPr>
        <w:t xml:space="preserve"> The only exception was the association of PGS</w:t>
      </w:r>
      <w:r w:rsidR="00E330D3" w:rsidRPr="00E330D3">
        <w:rPr>
          <w:rFonts w:ascii="Times New Roman" w:hAnsi="Times New Roman" w:cs="Times New Roman"/>
          <w:sz w:val="24"/>
          <w:szCs w:val="24"/>
          <w:vertAlign w:val="subscript"/>
        </w:rPr>
        <w:t>EXT</w:t>
      </w:r>
      <w:r w:rsidR="00E330D3">
        <w:rPr>
          <w:rFonts w:ascii="Times New Roman" w:hAnsi="Times New Roman" w:cs="Times New Roman"/>
          <w:sz w:val="24"/>
          <w:szCs w:val="24"/>
        </w:rPr>
        <w:t xml:space="preserve"> </w:t>
      </w:r>
      <w:r w:rsidR="00E330D3">
        <w:rPr>
          <w:rFonts w:ascii="Times New Roman" w:hAnsi="Times New Roman" w:cs="Times New Roman"/>
          <w:sz w:val="24"/>
          <w:szCs w:val="24"/>
        </w:rPr>
        <w:t xml:space="preserve">with </w:t>
      </w:r>
      <w:r w:rsidR="00E330D3">
        <w:rPr>
          <w:rFonts w:ascii="Times New Roman" w:hAnsi="Times New Roman" w:cs="Times New Roman"/>
          <w:sz w:val="24"/>
          <w:szCs w:val="24"/>
        </w:rPr>
        <w:t>child-report</w:t>
      </w:r>
      <w:r w:rsidR="00ED24B6" w:rsidRPr="00ED24B6">
        <w:rPr>
          <w:rFonts w:ascii="Times New Roman" w:hAnsi="Times New Roman" w:cs="Times New Roman"/>
          <w:sz w:val="24"/>
          <w:szCs w:val="24"/>
        </w:rPr>
        <w:t xml:space="preserve"> </w:t>
      </w:r>
      <w:r w:rsidR="00ED24B6">
        <w:rPr>
          <w:rFonts w:ascii="Times New Roman" w:hAnsi="Times New Roman" w:cs="Times New Roman"/>
          <w:sz w:val="24"/>
          <w:szCs w:val="24"/>
        </w:rPr>
        <w:t>parental relationship</w:t>
      </w:r>
      <w:r w:rsidR="00E330D3">
        <w:rPr>
          <w:rFonts w:ascii="Times New Roman" w:hAnsi="Times New Roman" w:cs="Times New Roman"/>
          <w:sz w:val="24"/>
          <w:szCs w:val="24"/>
        </w:rPr>
        <w:t xml:space="preserve"> (</w:t>
      </w:r>
      <w:r w:rsidR="00E330D3" w:rsidRPr="00427B53">
        <w:rPr>
          <w:rFonts w:ascii="Times New Roman" w:hAnsi="Times New Roman" w:cs="Times New Roman"/>
          <w:sz w:val="24"/>
          <w:szCs w:val="24"/>
        </w:rPr>
        <w:t>β</w:t>
      </w:r>
      <w:r w:rsidR="00E330D3">
        <w:rPr>
          <w:rFonts w:ascii="Times New Roman" w:hAnsi="Times New Roman" w:cs="Times New Roman"/>
          <w:sz w:val="24"/>
          <w:szCs w:val="24"/>
        </w:rPr>
        <w:t xml:space="preserve"> = -.045, 95% CI =</w:t>
      </w:r>
      <w:r w:rsidR="00E330D3" w:rsidRPr="00B21279">
        <w:t xml:space="preserve"> </w:t>
      </w:r>
      <w:r w:rsidR="00E330D3" w:rsidRPr="00B21279">
        <w:rPr>
          <w:rFonts w:ascii="Times New Roman" w:hAnsi="Times New Roman" w:cs="Times New Roman"/>
          <w:sz w:val="24"/>
          <w:szCs w:val="24"/>
        </w:rPr>
        <w:t>-.112 ~ .022</w:t>
      </w:r>
      <w:r w:rsidR="00E330D3">
        <w:rPr>
          <w:rFonts w:ascii="Times New Roman" w:hAnsi="Times New Roman" w:cs="Times New Roman"/>
          <w:sz w:val="24"/>
          <w:szCs w:val="24"/>
        </w:rPr>
        <w:t xml:space="preserve">), </w:t>
      </w:r>
      <w:r w:rsidR="00ED24B6">
        <w:rPr>
          <w:rFonts w:ascii="Times New Roman" w:hAnsi="Times New Roman" w:cs="Times New Roman"/>
          <w:sz w:val="24"/>
          <w:szCs w:val="24"/>
        </w:rPr>
        <w:t>which did not reach statistical significance.</w:t>
      </w:r>
      <w:r w:rsidR="0010653E">
        <w:rPr>
          <w:rFonts w:ascii="Times New Roman" w:hAnsi="Times New Roman" w:cs="Times New Roman"/>
          <w:sz w:val="24"/>
          <w:szCs w:val="24"/>
        </w:rPr>
        <w:t xml:space="preserve"> However, the parameter estimate was in the expected direction, and the</w:t>
      </w:r>
      <w:r w:rsidR="003B055A">
        <w:rPr>
          <w:rFonts w:ascii="Times New Roman" w:hAnsi="Times New Roman" w:cs="Times New Roman"/>
          <w:sz w:val="24"/>
          <w:szCs w:val="24"/>
        </w:rPr>
        <w:t xml:space="preserve"> Bayesian posterior</w:t>
      </w:r>
      <w:r w:rsidR="0010653E">
        <w:rPr>
          <w:rFonts w:ascii="Times New Roman" w:hAnsi="Times New Roman" w:cs="Times New Roman"/>
          <w:sz w:val="24"/>
          <w:szCs w:val="24"/>
        </w:rPr>
        <w:t xml:space="preserve"> probability</w:t>
      </w:r>
      <w:r w:rsidR="003B055A">
        <w:rPr>
          <w:rFonts w:ascii="Times New Roman" w:hAnsi="Times New Roman" w:cs="Times New Roman"/>
          <w:sz w:val="24"/>
          <w:szCs w:val="24"/>
        </w:rPr>
        <w:t xml:space="preserve"> for a true effect of PGS</w:t>
      </w:r>
      <w:r w:rsidR="003B055A" w:rsidRPr="003B055A">
        <w:rPr>
          <w:rFonts w:ascii="Times New Roman" w:hAnsi="Times New Roman" w:cs="Times New Roman"/>
          <w:sz w:val="24"/>
          <w:szCs w:val="24"/>
          <w:vertAlign w:val="subscript"/>
        </w:rPr>
        <w:t>EXT</w:t>
      </w:r>
      <w:r w:rsidR="003B055A">
        <w:rPr>
          <w:rFonts w:ascii="Times New Roman" w:hAnsi="Times New Roman" w:cs="Times New Roman"/>
          <w:sz w:val="24"/>
          <w:szCs w:val="24"/>
        </w:rPr>
        <w:t xml:space="preserve"> on </w:t>
      </w:r>
      <w:r w:rsidR="003B055A">
        <w:rPr>
          <w:rFonts w:ascii="Times New Roman" w:hAnsi="Times New Roman" w:cs="Times New Roman"/>
          <w:sz w:val="24"/>
          <w:szCs w:val="24"/>
        </w:rPr>
        <w:t>child-report</w:t>
      </w:r>
      <w:r w:rsidR="003B055A" w:rsidRPr="00ED24B6">
        <w:rPr>
          <w:rFonts w:ascii="Times New Roman" w:hAnsi="Times New Roman" w:cs="Times New Roman"/>
          <w:sz w:val="24"/>
          <w:szCs w:val="24"/>
        </w:rPr>
        <w:t xml:space="preserve"> </w:t>
      </w:r>
      <w:r w:rsidR="003B055A">
        <w:rPr>
          <w:rFonts w:ascii="Times New Roman" w:hAnsi="Times New Roman" w:cs="Times New Roman"/>
          <w:sz w:val="24"/>
          <w:szCs w:val="24"/>
        </w:rPr>
        <w:t xml:space="preserve">parental relationship </w:t>
      </w:r>
      <w:r w:rsidR="003B055A">
        <w:rPr>
          <w:rFonts w:ascii="Times New Roman" w:hAnsi="Times New Roman" w:cs="Times New Roman"/>
          <w:sz w:val="24"/>
          <w:szCs w:val="24"/>
        </w:rPr>
        <w:t>was high (i.e., 90.4%)</w:t>
      </w:r>
      <w:r w:rsidR="0010653E">
        <w:rPr>
          <w:rFonts w:ascii="Times New Roman" w:hAnsi="Times New Roman" w:cs="Times New Roman"/>
          <w:sz w:val="24"/>
          <w:szCs w:val="24"/>
        </w:rPr>
        <w:t>.</w:t>
      </w:r>
      <w:r w:rsidR="00997CF3">
        <w:rPr>
          <w:rFonts w:ascii="Times New Roman" w:hAnsi="Times New Roman" w:cs="Times New Roman"/>
          <w:sz w:val="24"/>
          <w:szCs w:val="24"/>
        </w:rPr>
        <w:t xml:space="preserve"> </w:t>
      </w:r>
      <w:r w:rsidR="00A976BA">
        <w:rPr>
          <w:rFonts w:ascii="Times New Roman" w:hAnsi="Times New Roman" w:cs="Times New Roman"/>
          <w:sz w:val="24"/>
          <w:szCs w:val="24"/>
        </w:rPr>
        <w:t>T</w:t>
      </w:r>
      <w:r w:rsidR="00A32B5E">
        <w:rPr>
          <w:rFonts w:ascii="Times New Roman" w:hAnsi="Times New Roman" w:cs="Times New Roman"/>
          <w:sz w:val="24"/>
          <w:szCs w:val="24"/>
        </w:rPr>
        <w:t>he between-family effects were estimated with more uncertainty</w:t>
      </w:r>
      <w:r w:rsidR="00A976BA">
        <w:rPr>
          <w:rFonts w:ascii="Times New Roman" w:hAnsi="Times New Roman" w:cs="Times New Roman"/>
          <w:sz w:val="24"/>
          <w:szCs w:val="24"/>
        </w:rPr>
        <w:t xml:space="preserve"> due to a smaller sample size but nevertheless provide evidence for rGE effects where a higher PGS</w:t>
      </w:r>
      <w:r w:rsidR="00A976BA" w:rsidRPr="00A976BA">
        <w:rPr>
          <w:rFonts w:ascii="Times New Roman" w:hAnsi="Times New Roman" w:cs="Times New Roman"/>
          <w:sz w:val="24"/>
          <w:szCs w:val="24"/>
          <w:vertAlign w:val="subscript"/>
        </w:rPr>
        <w:t>EXT</w:t>
      </w:r>
      <w:r w:rsidR="00A976BA">
        <w:rPr>
          <w:rFonts w:ascii="Times New Roman" w:hAnsi="Times New Roman" w:cs="Times New Roman"/>
          <w:sz w:val="24"/>
          <w:szCs w:val="24"/>
        </w:rPr>
        <w:t xml:space="preserve"> is associated with less supportive social environment</w:t>
      </w:r>
      <w:r w:rsidR="00A32B5E">
        <w:rPr>
          <w:rFonts w:ascii="Times New Roman" w:hAnsi="Times New Roman" w:cs="Times New Roman"/>
          <w:sz w:val="24"/>
          <w:szCs w:val="24"/>
        </w:rPr>
        <w:t xml:space="preserve">. </w:t>
      </w:r>
    </w:p>
    <w:p w14:paraId="284FE2EB" w14:textId="051F65BF" w:rsidR="00603A58" w:rsidRDefault="00C949F7" w:rsidP="007870EB">
      <w:pPr>
        <w:spacing w:after="0" w:line="480" w:lineRule="auto"/>
        <w:ind w:firstLineChars="200" w:firstLine="480"/>
        <w:rPr>
          <w:rFonts w:ascii="Times New Roman" w:hAnsi="Times New Roman" w:cs="Times New Roman"/>
          <w:sz w:val="24"/>
          <w:szCs w:val="24"/>
        </w:rPr>
      </w:pPr>
      <w:r w:rsidRPr="00C949F7">
        <w:rPr>
          <w:rFonts w:ascii="Times New Roman" w:hAnsi="Times New Roman" w:cs="Times New Roman"/>
          <w:b/>
          <w:bCs/>
          <w:sz w:val="24"/>
          <w:szCs w:val="24"/>
        </w:rPr>
        <w:t>Within-Family Effects.</w:t>
      </w:r>
      <w:r>
        <w:rPr>
          <w:rFonts w:ascii="Times New Roman" w:hAnsi="Times New Roman" w:cs="Times New Roman"/>
          <w:sz w:val="24"/>
          <w:szCs w:val="24"/>
        </w:rPr>
        <w:t xml:space="preserve"> </w:t>
      </w:r>
      <w:r w:rsidR="00C34164">
        <w:rPr>
          <w:rFonts w:ascii="Times New Roman" w:hAnsi="Times New Roman" w:cs="Times New Roman"/>
          <w:sz w:val="24"/>
          <w:szCs w:val="24"/>
        </w:rPr>
        <w:t>A</w:t>
      </w:r>
      <w:r w:rsidR="0046688D">
        <w:rPr>
          <w:rFonts w:ascii="Times New Roman" w:hAnsi="Times New Roman" w:cs="Times New Roman"/>
          <w:sz w:val="24"/>
          <w:szCs w:val="24"/>
        </w:rPr>
        <w:t>t the within-family level</w:t>
      </w:r>
      <w:r w:rsidR="00A63FE6">
        <w:rPr>
          <w:rFonts w:ascii="Times New Roman" w:hAnsi="Times New Roman" w:cs="Times New Roman"/>
          <w:sz w:val="24"/>
          <w:szCs w:val="24"/>
        </w:rPr>
        <w:t xml:space="preserve">, attenuations were observed in the </w:t>
      </w:r>
      <w:r w:rsidR="00BC0AA6">
        <w:rPr>
          <w:rFonts w:ascii="Times New Roman" w:hAnsi="Times New Roman" w:cs="Times New Roman"/>
          <w:sz w:val="24"/>
          <w:szCs w:val="24"/>
        </w:rPr>
        <w:t>effects</w:t>
      </w:r>
      <w:r w:rsidR="00A63FE6">
        <w:rPr>
          <w:rFonts w:ascii="Times New Roman" w:hAnsi="Times New Roman" w:cs="Times New Roman"/>
          <w:sz w:val="24"/>
          <w:szCs w:val="24"/>
        </w:rPr>
        <w:t xml:space="preserve"> of PGS</w:t>
      </w:r>
      <w:r w:rsidR="00A63FE6" w:rsidRPr="00A63FE6">
        <w:rPr>
          <w:rFonts w:ascii="Times New Roman" w:hAnsi="Times New Roman" w:cs="Times New Roman"/>
          <w:sz w:val="24"/>
          <w:szCs w:val="24"/>
          <w:vertAlign w:val="subscript"/>
        </w:rPr>
        <w:t>EXT</w:t>
      </w:r>
      <w:r w:rsidR="00A63FE6">
        <w:rPr>
          <w:rFonts w:ascii="Times New Roman" w:hAnsi="Times New Roman" w:cs="Times New Roman"/>
          <w:sz w:val="24"/>
          <w:szCs w:val="24"/>
        </w:rPr>
        <w:t xml:space="preserve"> </w:t>
      </w:r>
      <w:r w:rsidR="00C84E8E">
        <w:rPr>
          <w:rFonts w:ascii="Times New Roman" w:hAnsi="Times New Roman" w:cs="Times New Roman"/>
          <w:sz w:val="24"/>
          <w:szCs w:val="24"/>
        </w:rPr>
        <w:t>relative to population and between-family effects</w:t>
      </w:r>
      <w:r w:rsidR="00F62BC0">
        <w:rPr>
          <w:rFonts w:ascii="Times New Roman" w:hAnsi="Times New Roman" w:cs="Times New Roman"/>
          <w:sz w:val="24"/>
          <w:szCs w:val="24"/>
        </w:rPr>
        <w:t xml:space="preserve"> </w:t>
      </w:r>
      <w:r w:rsidR="00A63FE6">
        <w:rPr>
          <w:rFonts w:ascii="Times New Roman" w:hAnsi="Times New Roman" w:cs="Times New Roman"/>
          <w:sz w:val="24"/>
          <w:szCs w:val="24"/>
        </w:rPr>
        <w:t xml:space="preserve">due to family-level confounding effects being controlled for when examining </w:t>
      </w:r>
      <w:r w:rsidR="005B04BB">
        <w:rPr>
          <w:rFonts w:ascii="Times New Roman" w:hAnsi="Times New Roman" w:cs="Times New Roman"/>
          <w:sz w:val="24"/>
          <w:szCs w:val="24"/>
        </w:rPr>
        <w:t>comparing</w:t>
      </w:r>
      <w:r w:rsidR="00A63FE6">
        <w:rPr>
          <w:rFonts w:ascii="Times New Roman" w:hAnsi="Times New Roman" w:cs="Times New Roman"/>
          <w:sz w:val="24"/>
          <w:szCs w:val="24"/>
        </w:rPr>
        <w:t xml:space="preserve"> twins and siblings within the same family.</w:t>
      </w:r>
      <w:r w:rsidR="00BC0AA6">
        <w:rPr>
          <w:rFonts w:ascii="Times New Roman" w:hAnsi="Times New Roman" w:cs="Times New Roman"/>
          <w:sz w:val="24"/>
          <w:szCs w:val="24"/>
        </w:rPr>
        <w:t xml:space="preserve"> </w:t>
      </w:r>
      <w:r w:rsidR="00B232F5">
        <w:rPr>
          <w:rFonts w:ascii="Times New Roman" w:hAnsi="Times New Roman" w:cs="Times New Roman"/>
          <w:sz w:val="24"/>
          <w:szCs w:val="24"/>
        </w:rPr>
        <w:t>W</w:t>
      </w:r>
      <w:r w:rsidR="0092678B" w:rsidRPr="0092678B">
        <w:rPr>
          <w:rFonts w:ascii="Times New Roman" w:hAnsi="Times New Roman" w:cs="Times New Roman"/>
          <w:sz w:val="24"/>
          <w:szCs w:val="24"/>
        </w:rPr>
        <w:t>e observed</w:t>
      </w:r>
      <w:r w:rsidR="00A63FE6">
        <w:rPr>
          <w:rFonts w:ascii="Times New Roman" w:hAnsi="Times New Roman" w:cs="Times New Roman"/>
          <w:sz w:val="24"/>
          <w:szCs w:val="24"/>
        </w:rPr>
        <w:t xml:space="preserve"> 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00C34164" w:rsidRPr="0092678B">
        <w:rPr>
          <w:rFonts w:ascii="Times New Roman" w:hAnsi="Times New Roman" w:cs="Times New Roman"/>
          <w:sz w:val="24"/>
          <w:szCs w:val="24"/>
        </w:rPr>
        <w:t>relationships</w:t>
      </w:r>
      <w:r w:rsidR="00C34164">
        <w:rPr>
          <w:rFonts w:ascii="Times New Roman" w:hAnsi="Times New Roman" w:cs="Times New Roman"/>
          <w:sz w:val="24"/>
          <w:szCs w:val="24"/>
        </w:rPr>
        <w:t xml:space="preserve"> </w:t>
      </w:r>
      <w:r w:rsidR="009B441A">
        <w:rPr>
          <w:rFonts w:ascii="Times New Roman" w:hAnsi="Times New Roman" w:cs="Times New Roman"/>
          <w:sz w:val="24"/>
          <w:szCs w:val="24"/>
        </w:rPr>
        <w:t>that was replicated</w:t>
      </w:r>
      <w:r w:rsidR="00C34164">
        <w:rPr>
          <w:rFonts w:ascii="Times New Roman" w:hAnsi="Times New Roman" w:cs="Times New Roman"/>
          <w:sz w:val="24"/>
          <w:szCs w:val="24"/>
        </w:rPr>
        <w:t xml:space="preserve"> across informants: parents report less supportive parental relationships with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-.093, 95% CI = </w:t>
      </w:r>
      <w:r w:rsidR="00C34164" w:rsidRPr="00C34164">
        <w:rPr>
          <w:rFonts w:ascii="Times New Roman" w:hAnsi="Times New Roman" w:cs="Times New Roman"/>
          <w:sz w:val="24"/>
          <w:szCs w:val="24"/>
        </w:rPr>
        <w:t>-.174 ~ -.011</w:t>
      </w:r>
      <w:r w:rsidR="00C34164">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and the </w:t>
      </w:r>
      <w:r w:rsidR="00C34164" w:rsidRPr="0092678B">
        <w:rPr>
          <w:rFonts w:ascii="Times New Roman" w:hAnsi="Times New Roman" w:cs="Times New Roman"/>
          <w:sz w:val="24"/>
          <w:szCs w:val="24"/>
        </w:rPr>
        <w:t>twin/sibling with higher PGS</w:t>
      </w:r>
      <w:r w:rsidR="00C34164" w:rsidRPr="00C34164">
        <w:rPr>
          <w:rFonts w:ascii="Times New Roman" w:hAnsi="Times New Roman" w:cs="Times New Roman"/>
          <w:sz w:val="24"/>
          <w:szCs w:val="24"/>
          <w:vertAlign w:val="subscript"/>
        </w:rPr>
        <w:t>EXT</w:t>
      </w:r>
      <w:r w:rsidR="00C34164">
        <w:rPr>
          <w:rFonts w:ascii="Times New Roman" w:hAnsi="Times New Roman" w:cs="Times New Roman"/>
          <w:sz w:val="24"/>
          <w:szCs w:val="24"/>
        </w:rPr>
        <w:t xml:space="preserve"> </w:t>
      </w:r>
      <w:r w:rsidR="0043102A">
        <w:rPr>
          <w:rFonts w:ascii="Times New Roman" w:hAnsi="Times New Roman" w:cs="Times New Roman"/>
          <w:sz w:val="24"/>
          <w:szCs w:val="24"/>
        </w:rPr>
        <w:t xml:space="preserve">was </w:t>
      </w:r>
      <w:r w:rsidR="00530FA4">
        <w:rPr>
          <w:rFonts w:ascii="Times New Roman" w:hAnsi="Times New Roman" w:cs="Times New Roman"/>
          <w:sz w:val="24"/>
          <w:szCs w:val="24"/>
        </w:rPr>
        <w:t>more</w:t>
      </w:r>
      <w:r w:rsidR="00C34164">
        <w:rPr>
          <w:rFonts w:ascii="Times New Roman" w:hAnsi="Times New Roman" w:cs="Times New Roman"/>
          <w:sz w:val="24"/>
          <w:szCs w:val="24"/>
        </w:rPr>
        <w:t xml:space="preserve"> likely to report less supportive parental relationships with their parents (</w:t>
      </w:r>
      <w:r w:rsidR="00C34164" w:rsidRPr="00427B53">
        <w:rPr>
          <w:rFonts w:ascii="Times New Roman" w:hAnsi="Times New Roman" w:cs="Times New Roman"/>
          <w:sz w:val="24"/>
          <w:szCs w:val="24"/>
        </w:rPr>
        <w:t>β</w:t>
      </w:r>
      <w:r w:rsidR="00C34164">
        <w:rPr>
          <w:rFonts w:ascii="Times New Roman" w:hAnsi="Times New Roman" w:cs="Times New Roman"/>
          <w:sz w:val="24"/>
          <w:szCs w:val="24"/>
        </w:rPr>
        <w:t xml:space="preserve"> = -.095, 95% CI = </w:t>
      </w:r>
      <w:r w:rsidR="00C34164" w:rsidRPr="00C34164">
        <w:rPr>
          <w:rFonts w:ascii="Times New Roman" w:hAnsi="Times New Roman" w:cs="Times New Roman"/>
          <w:sz w:val="24"/>
          <w:szCs w:val="24"/>
        </w:rPr>
        <w:t>-.189 ~ -.000</w:t>
      </w:r>
      <w:r w:rsidR="00C34164">
        <w:rPr>
          <w:rFonts w:ascii="Times New Roman" w:hAnsi="Times New Roman" w:cs="Times New Roman"/>
          <w:sz w:val="24"/>
          <w:szCs w:val="24"/>
        </w:rPr>
        <w:t>)</w:t>
      </w:r>
      <w:r w:rsidR="002A4C54">
        <w:rPr>
          <w:rFonts w:ascii="Times New Roman" w:hAnsi="Times New Roman" w:cs="Times New Roman"/>
          <w:sz w:val="24"/>
          <w:szCs w:val="24"/>
        </w:rPr>
        <w:t xml:space="preserve"> relative to the </w:t>
      </w:r>
      <w:r w:rsidR="002A4C54" w:rsidRPr="0092678B">
        <w:rPr>
          <w:rFonts w:ascii="Times New Roman" w:hAnsi="Times New Roman" w:cs="Times New Roman"/>
          <w:sz w:val="24"/>
          <w:szCs w:val="24"/>
        </w:rPr>
        <w:t xml:space="preserve">twin/sibling with </w:t>
      </w:r>
      <w:r w:rsidR="002A4C54">
        <w:rPr>
          <w:rFonts w:ascii="Times New Roman" w:hAnsi="Times New Roman" w:cs="Times New Roman"/>
          <w:sz w:val="24"/>
          <w:szCs w:val="24"/>
        </w:rPr>
        <w:t>lower</w:t>
      </w:r>
      <w:r w:rsidR="002A4C54" w:rsidRPr="0092678B">
        <w:rPr>
          <w:rFonts w:ascii="Times New Roman" w:hAnsi="Times New Roman" w:cs="Times New Roman"/>
          <w:sz w:val="24"/>
          <w:szCs w:val="24"/>
        </w:rPr>
        <w:t xml:space="preserve"> PGS</w:t>
      </w:r>
      <w:r w:rsidR="002A4C54" w:rsidRPr="00C34164">
        <w:rPr>
          <w:rFonts w:ascii="Times New Roman" w:hAnsi="Times New Roman" w:cs="Times New Roman"/>
          <w:sz w:val="24"/>
          <w:szCs w:val="24"/>
          <w:vertAlign w:val="subscript"/>
        </w:rPr>
        <w:t>EXT</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N</w:t>
      </w:r>
      <w:r w:rsidR="005679B5">
        <w:rPr>
          <w:rFonts w:ascii="Times New Roman" w:hAnsi="Times New Roman" w:cs="Times New Roman"/>
          <w:sz w:val="24"/>
          <w:szCs w:val="24"/>
        </w:rPr>
        <w:t>o robust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5679B5">
        <w:rPr>
          <w:rFonts w:ascii="Times New Roman" w:hAnsi="Times New Roman" w:cs="Times New Roman"/>
          <w:sz w:val="24"/>
          <w:szCs w:val="24"/>
        </w:rPr>
        <w:t>on</w:t>
      </w:r>
      <w:r w:rsidR="0092678B" w:rsidRPr="0092678B">
        <w:rPr>
          <w:rFonts w:ascii="Times New Roman" w:hAnsi="Times New Roman" w:cs="Times New Roman"/>
          <w:sz w:val="24"/>
          <w:szCs w:val="24"/>
        </w:rPr>
        <w:t xml:space="preserve"> delinquent peer affiliation or school connectedness</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43102A">
        <w:rPr>
          <w:rFonts w:ascii="Times New Roman" w:hAnsi="Times New Roman" w:cs="Times New Roman"/>
          <w:sz w:val="24"/>
          <w:szCs w:val="24"/>
        </w:rPr>
        <w:t xml:space="preserve"> with respect to</w:t>
      </w:r>
      <w:r w:rsidR="00AA2E38">
        <w:rPr>
          <w:rFonts w:ascii="Times New Roman" w:hAnsi="Times New Roman" w:cs="Times New Roman"/>
          <w:sz w:val="24"/>
          <w:szCs w:val="24"/>
        </w:rPr>
        <w:t xml:space="preserve"> delinquent 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w:t>
      </w:r>
      <w:r w:rsidR="0043102A">
        <w:rPr>
          <w:rFonts w:ascii="Times New Roman" w:hAnsi="Times New Roman" w:cs="Times New Roman"/>
          <w:sz w:val="24"/>
          <w:szCs w:val="24"/>
        </w:rPr>
        <w:t>and</w:t>
      </w:r>
      <w:r w:rsidR="00AA2E38">
        <w:rPr>
          <w:rFonts w:ascii="Times New Roman" w:hAnsi="Times New Roman" w:cs="Times New Roman"/>
          <w:sz w:val="24"/>
          <w:szCs w:val="24"/>
        </w:rPr>
        <w:t xml:space="preserve">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56C00D85" w14:textId="601DECAF" w:rsidR="00371D42" w:rsidRPr="00FA000A" w:rsidRDefault="0083179D" w:rsidP="00371D42">
      <w:pPr>
        <w:spacing w:after="0" w:line="480" w:lineRule="auto"/>
        <w:ind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Pr>
          <w:rFonts w:ascii="Times New Roman" w:hAnsi="Times New Roman" w:cs="Times New Roman"/>
          <w:sz w:val="24"/>
          <w:szCs w:val="24"/>
        </w:rPr>
        <w:t xml:space="preserve"> leverages </w:t>
      </w:r>
      <w:r w:rsidR="00F82657">
        <w:rPr>
          <w:rFonts w:ascii="Times New Roman" w:hAnsi="Times New Roman" w:cs="Times New Roman"/>
          <w:sz w:val="24"/>
          <w:szCs w:val="24"/>
        </w:rPr>
        <w:t xml:space="preserve">both genetically related and unrelated samples </w:t>
      </w:r>
      <w:r w:rsidR="00E9419E">
        <w:rPr>
          <w:rFonts w:ascii="Times New Roman" w:hAnsi="Times New Roman" w:cs="Times New Roman"/>
          <w:sz w:val="24"/>
          <w:szCs w:val="24"/>
        </w:rPr>
        <w:t>from Add Health</w:t>
      </w:r>
      <w:r>
        <w:rPr>
          <w:rFonts w:ascii="Times New Roman" w:hAnsi="Times New Roman" w:cs="Times New Roman"/>
          <w:sz w:val="24"/>
          <w:szCs w:val="24"/>
        </w:rPr>
        <w:t xml:space="preserve"> to explore</w:t>
      </w:r>
      <w:r w:rsidR="00A26CDF">
        <w:rPr>
          <w:rFonts w:ascii="Times New Roman" w:hAnsi="Times New Roman" w:cs="Times New Roman"/>
          <w:sz w:val="24"/>
          <w:szCs w:val="24"/>
        </w:rPr>
        <w:t xml:space="preserve"> whether</w:t>
      </w:r>
      <w:r w:rsidR="00910FEA">
        <w:rPr>
          <w:rFonts w:ascii="Times New Roman" w:hAnsi="Times New Roman" w:cs="Times New Roman"/>
          <w:sz w:val="24"/>
          <w:szCs w:val="24"/>
        </w:rPr>
        <w:t xml:space="preserve"> </w:t>
      </w:r>
      <w:r>
        <w:rPr>
          <w:rFonts w:ascii="Times New Roman" w:hAnsi="Times New Roman" w:cs="Times New Roman"/>
          <w:sz w:val="24"/>
          <w:szCs w:val="24"/>
        </w:rPr>
        <w:t>rGE</w:t>
      </w:r>
      <w:r w:rsidR="00442649">
        <w:rPr>
          <w:rFonts w:ascii="Times New Roman" w:hAnsi="Times New Roman" w:cs="Times New Roman"/>
          <w:sz w:val="24"/>
          <w:szCs w:val="24"/>
        </w:rPr>
        <w:t xml:space="preserve"> </w:t>
      </w:r>
      <w:r w:rsidR="009B0A13">
        <w:rPr>
          <w:rFonts w:ascii="Times New Roman" w:hAnsi="Times New Roman" w:cs="Times New Roman"/>
          <w:sz w:val="24"/>
          <w:szCs w:val="24"/>
        </w:rPr>
        <w:t>between EXT behaviors and</w:t>
      </w:r>
      <w:r w:rsidR="00442649">
        <w:rPr>
          <w:rFonts w:ascii="Times New Roman" w:hAnsi="Times New Roman" w:cs="Times New Roman"/>
          <w:sz w:val="24"/>
          <w:szCs w:val="24"/>
        </w:rPr>
        <w:t xml:space="preserve"> adolescent psychosocial environments</w:t>
      </w:r>
      <w:r w:rsidR="00A26CDF">
        <w:rPr>
          <w:rFonts w:ascii="Times New Roman" w:hAnsi="Times New Roman" w:cs="Times New Roman"/>
          <w:sz w:val="24"/>
          <w:szCs w:val="24"/>
        </w:rPr>
        <w:t xml:space="preserve"> is </w:t>
      </w:r>
      <w:r w:rsidR="00910FEA">
        <w:rPr>
          <w:rFonts w:ascii="Times New Roman" w:hAnsi="Times New Roman" w:cs="Times New Roman"/>
          <w:sz w:val="24"/>
          <w:szCs w:val="24"/>
        </w:rPr>
        <w:t>contaminated by</w:t>
      </w:r>
      <w:r w:rsidR="00961535">
        <w:rPr>
          <w:rFonts w:ascii="Times New Roman" w:hAnsi="Times New Roman" w:cs="Times New Roman"/>
          <w:sz w:val="24"/>
          <w:szCs w:val="24"/>
        </w:rPr>
        <w:t xml:space="preserve"> </w:t>
      </w:r>
      <w:r w:rsidR="00910FEA">
        <w:rPr>
          <w:rFonts w:ascii="Times New Roman" w:hAnsi="Times New Roman" w:cs="Times New Roman"/>
          <w:sz w:val="24"/>
          <w:szCs w:val="24"/>
        </w:rPr>
        <w:t>confounds</w:t>
      </w:r>
      <w:r w:rsidR="00961535">
        <w:rPr>
          <w:rFonts w:ascii="Times New Roman" w:hAnsi="Times New Roman" w:cs="Times New Roman"/>
          <w:sz w:val="24"/>
          <w:szCs w:val="24"/>
        </w:rPr>
        <w:t xml:space="preserve"> stemming </w:t>
      </w:r>
      <w:r w:rsidR="00910FEA">
        <w:rPr>
          <w:rFonts w:ascii="Times New Roman" w:hAnsi="Times New Roman" w:cs="Times New Roman"/>
          <w:sz w:val="24"/>
          <w:szCs w:val="24"/>
        </w:rPr>
        <w:t xml:space="preserve">from population stratification, assortative mating, and </w:t>
      </w:r>
      <w:r w:rsidR="00910FEA">
        <w:rPr>
          <w:rFonts w:ascii="Times New Roman" w:hAnsi="Times New Roman" w:cs="Times New Roman"/>
          <w:sz w:val="24"/>
          <w:szCs w:val="24"/>
        </w:rPr>
        <w:lastRenderedPageBreak/>
        <w:t>parental genotypes</w:t>
      </w:r>
      <w:r>
        <w:rPr>
          <w:rFonts w:ascii="Times New Roman" w:hAnsi="Times New Roman" w:cs="Times New Roman"/>
          <w:sz w:val="24"/>
          <w:szCs w:val="24"/>
        </w:rPr>
        <w:t xml:space="preserve">. </w:t>
      </w:r>
      <w:r w:rsidR="004F1ED5">
        <w:rPr>
          <w:rFonts w:ascii="Times New Roman" w:hAnsi="Times New Roman" w:cs="Times New Roman"/>
          <w:sz w:val="24"/>
          <w:szCs w:val="24"/>
        </w:rPr>
        <w:t>By examining</w:t>
      </w:r>
      <w:r w:rsidR="00910FEA">
        <w:rPr>
          <w:rFonts w:ascii="Times New Roman" w:hAnsi="Times New Roman" w:cs="Times New Roman"/>
          <w:sz w:val="24"/>
          <w:szCs w:val="24"/>
        </w:rPr>
        <w:t xml:space="preserve"> </w:t>
      </w:r>
      <w:r w:rsidR="004F1ED5">
        <w:rPr>
          <w:rFonts w:ascii="Times New Roman" w:hAnsi="Times New Roman" w:cs="Times New Roman"/>
          <w:sz w:val="24"/>
          <w:szCs w:val="24"/>
        </w:rPr>
        <w:t>differences</w:t>
      </w:r>
      <w:r w:rsidR="00F82657">
        <w:rPr>
          <w:rFonts w:ascii="Times New Roman" w:hAnsi="Times New Roman" w:cs="Times New Roman"/>
          <w:sz w:val="24"/>
          <w:szCs w:val="24"/>
        </w:rPr>
        <w:t xml:space="preserve"> in genetic risks and experienced psychosocial environments</w:t>
      </w:r>
      <w:r w:rsidR="004F1ED5">
        <w:rPr>
          <w:rFonts w:ascii="Times New Roman" w:hAnsi="Times New Roman" w:cs="Times New Roman"/>
          <w:sz w:val="24"/>
          <w:szCs w:val="24"/>
        </w:rPr>
        <w:t xml:space="preserve"> between twins</w:t>
      </w:r>
      <w:r w:rsidR="00A26CDF">
        <w:rPr>
          <w:rFonts w:ascii="Times New Roman" w:hAnsi="Times New Roman" w:cs="Times New Roman"/>
          <w:sz w:val="24"/>
          <w:szCs w:val="24"/>
        </w:rPr>
        <w:t xml:space="preserve"> and siblings within</w:t>
      </w:r>
      <w:r w:rsidR="004F1ED5">
        <w:rPr>
          <w:rFonts w:ascii="Times New Roman" w:hAnsi="Times New Roman" w:cs="Times New Roman"/>
          <w:sz w:val="24"/>
          <w:szCs w:val="24"/>
        </w:rPr>
        <w:t xml:space="preserve"> the same family,</w:t>
      </w:r>
      <w:r w:rsidR="00A26CDF">
        <w:rPr>
          <w:rFonts w:ascii="Times New Roman" w:hAnsi="Times New Roman" w:cs="Times New Roman"/>
          <w:sz w:val="24"/>
          <w:szCs w:val="24"/>
        </w:rPr>
        <w:t xml:space="preserve"> we</w:t>
      </w:r>
      <w:r w:rsidR="00E9419E">
        <w:rPr>
          <w:rFonts w:ascii="Times New Roman" w:hAnsi="Times New Roman" w:cs="Times New Roman"/>
          <w:sz w:val="24"/>
          <w:szCs w:val="24"/>
        </w:rPr>
        <w:t xml:space="preserve"> </w:t>
      </w:r>
      <w:r w:rsidR="00A26CDF">
        <w:rPr>
          <w:rFonts w:ascii="Times New Roman" w:hAnsi="Times New Roman" w:cs="Times New Roman"/>
          <w:sz w:val="24"/>
          <w:szCs w:val="24"/>
        </w:rPr>
        <w:t>can naturally rule out</w:t>
      </w:r>
      <w:r w:rsidR="008F1CBD">
        <w:rPr>
          <w:rFonts w:ascii="Times New Roman" w:hAnsi="Times New Roman" w:cs="Times New Roman"/>
          <w:sz w:val="24"/>
          <w:szCs w:val="24"/>
        </w:rPr>
        <w:t xml:space="preserve"> effects from</w:t>
      </w:r>
      <w:r w:rsidR="00910FEA">
        <w:rPr>
          <w:rFonts w:ascii="Times New Roman" w:hAnsi="Times New Roman" w:cs="Times New Roman"/>
          <w:sz w:val="24"/>
          <w:szCs w:val="24"/>
        </w:rPr>
        <w:t xml:space="preserve"> </w:t>
      </w:r>
      <w:r w:rsidR="00E9419E">
        <w:rPr>
          <w:rFonts w:ascii="Times New Roman" w:hAnsi="Times New Roman" w:cs="Times New Roman"/>
          <w:sz w:val="24"/>
          <w:szCs w:val="24"/>
        </w:rPr>
        <w:t xml:space="preserve">population stratification, assortative mating </w:t>
      </w:r>
      <w:r w:rsidR="00A26CDF">
        <w:rPr>
          <w:rFonts w:ascii="Times New Roman" w:hAnsi="Times New Roman" w:cs="Times New Roman"/>
          <w:sz w:val="24"/>
          <w:szCs w:val="24"/>
        </w:rPr>
        <w:t>and parental genotypes</w:t>
      </w:r>
      <w:r w:rsidR="00C11890">
        <w:rPr>
          <w:rFonts w:ascii="Times New Roman" w:hAnsi="Times New Roman" w:cs="Times New Roman"/>
          <w:sz w:val="24"/>
          <w:szCs w:val="24"/>
        </w:rPr>
        <w:t>, given that</w:t>
      </w:r>
      <w:r w:rsidR="00A26CDF">
        <w:rPr>
          <w:rFonts w:ascii="Times New Roman" w:hAnsi="Times New Roman" w:cs="Times New Roman"/>
          <w:sz w:val="24"/>
          <w:szCs w:val="24"/>
        </w:rPr>
        <w:t xml:space="preserve"> </w:t>
      </w:r>
      <w:r w:rsidR="00910FEA">
        <w:rPr>
          <w:rFonts w:ascii="Times New Roman" w:hAnsi="Times New Roman" w:cs="Times New Roman"/>
          <w:sz w:val="24"/>
          <w:szCs w:val="24"/>
        </w:rPr>
        <w:t>siblings within a family</w:t>
      </w:r>
      <w:r w:rsidR="00A26CDF">
        <w:rPr>
          <w:rFonts w:ascii="Times New Roman" w:hAnsi="Times New Roman" w:cs="Times New Roman"/>
          <w:sz w:val="24"/>
          <w:szCs w:val="24"/>
        </w:rPr>
        <w:t xml:space="preserve"> have the same parents</w:t>
      </w:r>
      <w:r w:rsidR="00C11890">
        <w:rPr>
          <w:rFonts w:ascii="Times New Roman" w:hAnsi="Times New Roman" w:cs="Times New Roman"/>
          <w:sz w:val="24"/>
          <w:szCs w:val="24"/>
        </w:rPr>
        <w:t xml:space="preserve"> and therefore share the same degree of ancestry. A</w:t>
      </w:r>
      <w:r w:rsidR="00B653B2">
        <w:rPr>
          <w:rFonts w:ascii="Times New Roman" w:hAnsi="Times New Roman" w:cs="Times New Roman"/>
          <w:sz w:val="24"/>
          <w:szCs w:val="24"/>
        </w:rPr>
        <w:t xml:space="preserve">t </w:t>
      </w:r>
      <w:r w:rsidR="00B653B2">
        <w:rPr>
          <w:rFonts w:ascii="Times New Roman" w:hAnsi="Times New Roman" w:cs="Times New Roman"/>
          <w:sz w:val="24"/>
          <w:szCs w:val="24"/>
        </w:rPr>
        <w:t xml:space="preserve">the </w:t>
      </w:r>
      <w:r w:rsidR="00B653B2">
        <w:rPr>
          <w:rFonts w:ascii="Times New Roman" w:hAnsi="Times New Roman" w:cs="Times New Roman"/>
          <w:sz w:val="24"/>
          <w:szCs w:val="24"/>
        </w:rPr>
        <w:t>population level</w:t>
      </w:r>
      <w:r w:rsidR="00C11890">
        <w:rPr>
          <w:rFonts w:ascii="Times New Roman" w:hAnsi="Times New Roman" w:cs="Times New Roman"/>
          <w:sz w:val="24"/>
          <w:szCs w:val="24"/>
        </w:rPr>
        <w:t xml:space="preserve"> </w:t>
      </w:r>
      <w:r w:rsidR="00634370">
        <w:rPr>
          <w:rFonts w:ascii="Times New Roman" w:hAnsi="Times New Roman" w:cs="Times New Roman"/>
          <w:sz w:val="24"/>
          <w:szCs w:val="24"/>
        </w:rPr>
        <w:t>where we analyzed a sample of</w:t>
      </w:r>
      <w:r w:rsidR="00C11890">
        <w:rPr>
          <w:rFonts w:ascii="Times New Roman" w:hAnsi="Times New Roman" w:cs="Times New Roman"/>
          <w:sz w:val="24"/>
          <w:szCs w:val="24"/>
        </w:rPr>
        <w:t xml:space="preserve"> unrelated individuals</w:t>
      </w:r>
      <w:r w:rsidR="00B653B2">
        <w:rPr>
          <w:rFonts w:ascii="Times New Roman" w:hAnsi="Times New Roman" w:cs="Times New Roman"/>
          <w:sz w:val="24"/>
          <w:szCs w:val="24"/>
        </w:rPr>
        <w:t>, we found robust correlations between PGS</w:t>
      </w:r>
      <w:r w:rsidR="00B653B2" w:rsidRPr="00B653B2">
        <w:rPr>
          <w:rFonts w:ascii="Times New Roman" w:hAnsi="Times New Roman" w:cs="Times New Roman"/>
          <w:sz w:val="24"/>
          <w:szCs w:val="24"/>
          <w:vertAlign w:val="subscript"/>
        </w:rPr>
        <w:t>EXT</w:t>
      </w:r>
      <w:r w:rsidR="00B653B2">
        <w:rPr>
          <w:rFonts w:ascii="Times New Roman" w:hAnsi="Times New Roman" w:cs="Times New Roman"/>
          <w:sz w:val="24"/>
          <w:szCs w:val="24"/>
        </w:rPr>
        <w:t xml:space="preserve"> and all </w:t>
      </w:r>
      <w:r w:rsidR="00BF3A7A">
        <w:rPr>
          <w:rFonts w:ascii="Times New Roman" w:hAnsi="Times New Roman" w:cs="Times New Roman"/>
          <w:sz w:val="24"/>
          <w:szCs w:val="24"/>
        </w:rPr>
        <w:t xml:space="preserve">three </w:t>
      </w:r>
      <w:r w:rsidR="00B653B2">
        <w:rPr>
          <w:rFonts w:ascii="Times New Roman" w:hAnsi="Times New Roman" w:cs="Times New Roman"/>
          <w:sz w:val="24"/>
          <w:szCs w:val="24"/>
        </w:rPr>
        <w:t>environment</w:t>
      </w:r>
      <w:r w:rsidR="000618A8">
        <w:rPr>
          <w:rFonts w:ascii="Times New Roman" w:hAnsi="Times New Roman" w:cs="Times New Roman"/>
          <w:sz w:val="24"/>
          <w:szCs w:val="24"/>
        </w:rPr>
        <w:t>al variables</w:t>
      </w:r>
      <w:r w:rsidR="00B653B2">
        <w:rPr>
          <w:rFonts w:ascii="Times New Roman" w:hAnsi="Times New Roman" w:cs="Times New Roman"/>
          <w:sz w:val="24"/>
          <w:szCs w:val="24"/>
        </w:rPr>
        <w:t xml:space="preserve"> (i.e., </w:t>
      </w:r>
      <w:r w:rsidR="00A646D4">
        <w:rPr>
          <w:rFonts w:ascii="Times New Roman" w:hAnsi="Times New Roman" w:cs="Times New Roman"/>
          <w:sz w:val="24"/>
          <w:szCs w:val="24"/>
        </w:rPr>
        <w:t>parental relationship, delinquent peer affiliation, and school connectedness</w:t>
      </w:r>
      <w:r w:rsidR="00B653B2">
        <w:rPr>
          <w:rFonts w:ascii="Times New Roman" w:hAnsi="Times New Roman" w:cs="Times New Roman"/>
          <w:sz w:val="24"/>
          <w:szCs w:val="24"/>
        </w:rPr>
        <w:t>).</w:t>
      </w:r>
      <w:r w:rsidR="00E3545A">
        <w:rPr>
          <w:rFonts w:ascii="Times New Roman" w:hAnsi="Times New Roman" w:cs="Times New Roman"/>
          <w:sz w:val="24"/>
          <w:szCs w:val="24"/>
        </w:rPr>
        <w:t xml:space="preserve"> </w:t>
      </w:r>
      <w:r w:rsidR="00C70827">
        <w:rPr>
          <w:rFonts w:ascii="Times New Roman" w:hAnsi="Times New Roman" w:cs="Times New Roman"/>
          <w:sz w:val="24"/>
          <w:szCs w:val="24"/>
        </w:rPr>
        <w:t>When we compared rGE between families, we observed many of the same rGE signals as in the population sample</w:t>
      </w:r>
      <w:r w:rsidR="00023E9B">
        <w:rPr>
          <w:rFonts w:ascii="Times New Roman" w:hAnsi="Times New Roman" w:cs="Times New Roman"/>
          <w:sz w:val="24"/>
          <w:szCs w:val="24"/>
        </w:rPr>
        <w:t xml:space="preserve">, although the rGE with </w:t>
      </w:r>
      <w:r w:rsidR="00634370">
        <w:rPr>
          <w:rFonts w:ascii="Times New Roman" w:hAnsi="Times New Roman" w:cs="Times New Roman"/>
          <w:sz w:val="24"/>
          <w:szCs w:val="24"/>
        </w:rPr>
        <w:t>child</w:t>
      </w:r>
      <w:r w:rsidR="00023E9B">
        <w:rPr>
          <w:rFonts w:ascii="Times New Roman" w:hAnsi="Times New Roman" w:cs="Times New Roman"/>
          <w:sz w:val="24"/>
          <w:szCs w:val="24"/>
        </w:rPr>
        <w:t>-reported parental relationship a were no longer observed. W</w:t>
      </w:r>
      <w:r w:rsidR="00E3545A">
        <w:rPr>
          <w:rFonts w:ascii="Times New Roman" w:hAnsi="Times New Roman" w:cs="Times New Roman"/>
          <w:sz w:val="24"/>
          <w:szCs w:val="24"/>
        </w:rPr>
        <w:t>hen rGE was examined at the within-family level,</w:t>
      </w:r>
      <w:r w:rsidR="000E4798">
        <w:rPr>
          <w:rFonts w:ascii="Times New Roman" w:hAnsi="Times New Roman" w:cs="Times New Roman"/>
          <w:sz w:val="24"/>
          <w:szCs w:val="24"/>
        </w:rPr>
        <w:t xml:space="preserve"> rGEs effects were attenuated across the board. T</w:t>
      </w:r>
      <w:r w:rsidR="00E90A2A">
        <w:rPr>
          <w:rFonts w:ascii="Times New Roman" w:hAnsi="Times New Roman" w:cs="Times New Roman"/>
          <w:sz w:val="24"/>
          <w:szCs w:val="24"/>
        </w:rPr>
        <w:t>win</w:t>
      </w:r>
      <w:r w:rsidR="000E4798">
        <w:rPr>
          <w:rFonts w:ascii="Times New Roman" w:hAnsi="Times New Roman" w:cs="Times New Roman"/>
          <w:sz w:val="24"/>
          <w:szCs w:val="24"/>
        </w:rPr>
        <w:t>s</w:t>
      </w:r>
      <w:r w:rsidR="00E90A2A">
        <w:rPr>
          <w:rFonts w:ascii="Times New Roman" w:hAnsi="Times New Roman" w:cs="Times New Roman"/>
          <w:sz w:val="24"/>
          <w:szCs w:val="24"/>
        </w:rPr>
        <w:t>/sibling</w:t>
      </w:r>
      <w:r w:rsidR="000E4798">
        <w:rPr>
          <w:rFonts w:ascii="Times New Roman" w:hAnsi="Times New Roman" w:cs="Times New Roman"/>
          <w:sz w:val="24"/>
          <w:szCs w:val="24"/>
        </w:rPr>
        <w:t>s</w:t>
      </w:r>
      <w:r w:rsidR="00E90A2A">
        <w:rPr>
          <w:rFonts w:ascii="Times New Roman" w:hAnsi="Times New Roman" w:cs="Times New Roman"/>
          <w:sz w:val="24"/>
          <w:szCs w:val="24"/>
        </w:rPr>
        <w:t xml:space="preserve"> with higher </w:t>
      </w:r>
      <w:r w:rsidR="00E3545A">
        <w:rPr>
          <w:rFonts w:ascii="Times New Roman" w:hAnsi="Times New Roman" w:cs="Times New Roman"/>
          <w:sz w:val="24"/>
          <w:szCs w:val="24"/>
        </w:rPr>
        <w:t>PGS</w:t>
      </w:r>
      <w:r w:rsidR="00E3545A" w:rsidRPr="00E90A2A">
        <w:rPr>
          <w:rFonts w:ascii="Times New Roman" w:hAnsi="Times New Roman" w:cs="Times New Roman"/>
          <w:sz w:val="24"/>
          <w:szCs w:val="24"/>
          <w:vertAlign w:val="subscript"/>
        </w:rPr>
        <w:t>EXT</w:t>
      </w:r>
      <w:r w:rsidR="00E3545A">
        <w:rPr>
          <w:rFonts w:ascii="Times New Roman" w:hAnsi="Times New Roman" w:cs="Times New Roman"/>
          <w:sz w:val="24"/>
          <w:szCs w:val="24"/>
        </w:rPr>
        <w:t xml:space="preserve"> </w:t>
      </w:r>
      <w:r w:rsidR="000E4798">
        <w:rPr>
          <w:rFonts w:ascii="Times New Roman" w:hAnsi="Times New Roman" w:cs="Times New Roman"/>
          <w:sz w:val="24"/>
          <w:szCs w:val="24"/>
        </w:rPr>
        <w:t xml:space="preserve">were </w:t>
      </w:r>
      <w:r w:rsidR="00E90A2A">
        <w:rPr>
          <w:rFonts w:ascii="Times New Roman" w:hAnsi="Times New Roman" w:cs="Times New Roman"/>
          <w:sz w:val="24"/>
          <w:szCs w:val="24"/>
        </w:rPr>
        <w:t>more likely to experience poorer</w:t>
      </w:r>
      <w:r w:rsidR="00E3545A">
        <w:rPr>
          <w:rFonts w:ascii="Times New Roman" w:hAnsi="Times New Roman" w:cs="Times New Roman"/>
          <w:sz w:val="24"/>
          <w:szCs w:val="24"/>
        </w:rPr>
        <w:t xml:space="preserve"> parental </w:t>
      </w:r>
      <w:r w:rsidR="005859A4">
        <w:rPr>
          <w:rFonts w:ascii="Times New Roman" w:hAnsi="Times New Roman" w:cs="Times New Roman"/>
          <w:sz w:val="24"/>
          <w:szCs w:val="24"/>
        </w:rPr>
        <w:t xml:space="preserve">relationships </w:t>
      </w:r>
      <w:r w:rsidR="00E90A2A">
        <w:rPr>
          <w:rFonts w:ascii="Times New Roman" w:hAnsi="Times New Roman" w:cs="Times New Roman"/>
          <w:sz w:val="24"/>
          <w:szCs w:val="24"/>
        </w:rPr>
        <w:t>by both adolescent and parental report</w:t>
      </w:r>
      <w:r w:rsidR="000E4798">
        <w:rPr>
          <w:rFonts w:ascii="Times New Roman" w:hAnsi="Times New Roman" w:cs="Times New Roman"/>
          <w:sz w:val="24"/>
          <w:szCs w:val="24"/>
        </w:rPr>
        <w:t xml:space="preserve">, but </w:t>
      </w:r>
      <w:r w:rsidR="00E90A2A">
        <w:rPr>
          <w:rFonts w:ascii="Times New Roman" w:hAnsi="Times New Roman" w:cs="Times New Roman"/>
          <w:sz w:val="24"/>
          <w:szCs w:val="24"/>
        </w:rPr>
        <w:t xml:space="preserve">they did not experience higher delinquent peer affiliation or </w:t>
      </w:r>
      <w:r w:rsidR="0058731A">
        <w:rPr>
          <w:rFonts w:ascii="Times New Roman" w:hAnsi="Times New Roman" w:cs="Times New Roman"/>
          <w:sz w:val="24"/>
          <w:szCs w:val="24"/>
        </w:rPr>
        <w:t>lower</w:t>
      </w:r>
      <w:r w:rsidR="00E90A2A">
        <w:rPr>
          <w:rFonts w:ascii="Times New Roman" w:hAnsi="Times New Roman" w:cs="Times New Roman"/>
          <w:sz w:val="24"/>
          <w:szCs w:val="24"/>
        </w:rPr>
        <w:t xml:space="preserve"> school connectedness than their counterpart</w:t>
      </w:r>
      <w:r w:rsidR="006E4B57">
        <w:rPr>
          <w:rFonts w:ascii="Times New Roman" w:hAnsi="Times New Roman" w:cs="Times New Roman"/>
          <w:sz w:val="24"/>
          <w:szCs w:val="24"/>
        </w:rPr>
        <w:t>s</w:t>
      </w:r>
      <w:r w:rsidR="00E90A2A">
        <w:rPr>
          <w:rFonts w:ascii="Times New Roman" w:hAnsi="Times New Roman" w:cs="Times New Roman"/>
          <w:sz w:val="24"/>
          <w:szCs w:val="24"/>
        </w:rPr>
        <w:t xml:space="preserve"> with lower PGS</w:t>
      </w:r>
      <w:r w:rsidR="00E90A2A" w:rsidRPr="00E90A2A">
        <w:rPr>
          <w:rFonts w:ascii="Times New Roman" w:hAnsi="Times New Roman" w:cs="Times New Roman"/>
          <w:sz w:val="24"/>
          <w:szCs w:val="24"/>
          <w:vertAlign w:val="subscript"/>
        </w:rPr>
        <w:t>EXT</w:t>
      </w:r>
      <w:r w:rsidR="000E4798">
        <w:rPr>
          <w:rFonts w:ascii="Times New Roman" w:hAnsi="Times New Roman" w:cs="Times New Roman"/>
          <w:sz w:val="24"/>
          <w:szCs w:val="24"/>
        </w:rPr>
        <w:t xml:space="preserve"> as was observed in the population and between-family models. These</w:t>
      </w:r>
      <w:r w:rsidR="00371D42">
        <w:rPr>
          <w:rFonts w:ascii="Times New Roman" w:hAnsi="Times New Roman" w:cs="Times New Roman"/>
          <w:sz w:val="24"/>
          <w:szCs w:val="24"/>
        </w:rPr>
        <w:t xml:space="preserve"> results </w:t>
      </w:r>
      <w:r w:rsidR="005859A4">
        <w:rPr>
          <w:rFonts w:ascii="Times New Roman" w:hAnsi="Times New Roman" w:cs="Times New Roman"/>
          <w:sz w:val="24"/>
          <w:szCs w:val="24"/>
        </w:rPr>
        <w:t xml:space="preserve">provide </w:t>
      </w:r>
      <w:r w:rsidR="000E4798">
        <w:rPr>
          <w:rFonts w:ascii="Times New Roman" w:hAnsi="Times New Roman" w:cs="Times New Roman"/>
          <w:sz w:val="24"/>
          <w:szCs w:val="24"/>
        </w:rPr>
        <w:t xml:space="preserve">novel </w:t>
      </w:r>
      <w:r w:rsidR="005859A4">
        <w:rPr>
          <w:rFonts w:ascii="Times New Roman" w:hAnsi="Times New Roman" w:cs="Times New Roman"/>
          <w:sz w:val="24"/>
          <w:szCs w:val="24"/>
        </w:rPr>
        <w:t xml:space="preserve">insight </w:t>
      </w:r>
      <w:r w:rsidR="000E4798">
        <w:rPr>
          <w:rFonts w:ascii="Times New Roman" w:hAnsi="Times New Roman" w:cs="Times New Roman"/>
          <w:sz w:val="24"/>
          <w:szCs w:val="24"/>
        </w:rPr>
        <w:t xml:space="preserve">into the role confounders play in often-observed </w:t>
      </w:r>
      <w:r w:rsidR="005859A4">
        <w:rPr>
          <w:rFonts w:ascii="Times New Roman" w:hAnsi="Times New Roman" w:cs="Times New Roman"/>
          <w:sz w:val="24"/>
          <w:szCs w:val="24"/>
        </w:rPr>
        <w:t>rGE</w:t>
      </w:r>
      <w:r w:rsidR="000E4798">
        <w:rPr>
          <w:rFonts w:ascii="Times New Roman" w:hAnsi="Times New Roman" w:cs="Times New Roman"/>
          <w:sz w:val="24"/>
          <w:szCs w:val="24"/>
        </w:rPr>
        <w:t xml:space="preserve">, and they may influence our understanding about genetic direct and indirect effects. </w:t>
      </w:r>
    </w:p>
    <w:p w14:paraId="7C3226F7" w14:textId="6CBACF40" w:rsidR="001509FA" w:rsidRDefault="001D3EFE"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As expected, we found that rGE effects were</w:t>
      </w:r>
      <w:r w:rsidR="00843275">
        <w:rPr>
          <w:rFonts w:ascii="Times New Roman" w:hAnsi="Times New Roman" w:cs="Times New Roman"/>
          <w:sz w:val="24"/>
          <w:szCs w:val="24"/>
        </w:rPr>
        <w:t xml:space="preserve"> ubiquitous</w:t>
      </w:r>
      <w:r>
        <w:rPr>
          <w:rFonts w:ascii="Times New Roman" w:hAnsi="Times New Roman" w:cs="Times New Roman"/>
          <w:sz w:val="24"/>
          <w:szCs w:val="24"/>
        </w:rPr>
        <w:t xml:space="preserve"> when examined at</w:t>
      </w:r>
      <w:r w:rsidR="00843275">
        <w:rPr>
          <w:rFonts w:ascii="Times New Roman" w:hAnsi="Times New Roman" w:cs="Times New Roman"/>
          <w:sz w:val="24"/>
          <w:szCs w:val="24"/>
        </w:rPr>
        <w:t xml:space="preserve"> the population leve</w:t>
      </w:r>
      <w:r w:rsidR="00B31DF6">
        <w:rPr>
          <w:rFonts w:ascii="Times New Roman" w:hAnsi="Times New Roman" w:cs="Times New Roman"/>
          <w:sz w:val="24"/>
          <w:szCs w:val="24"/>
        </w:rPr>
        <w:t xml:space="preserve">l and largely present when examined at the between family level. </w:t>
      </w:r>
      <w:r w:rsidR="00634370" w:rsidRPr="004136F1">
        <w:rPr>
          <w:rFonts w:ascii="Times New Roman" w:hAnsi="Times New Roman" w:cs="Times New Roman"/>
          <w:sz w:val="24"/>
          <w:szCs w:val="24"/>
        </w:rPr>
        <w:t xml:space="preserve">We suspect that the </w:t>
      </w:r>
      <w:r w:rsidR="00634370">
        <w:rPr>
          <w:rFonts w:ascii="Times New Roman" w:hAnsi="Times New Roman" w:cs="Times New Roman"/>
          <w:sz w:val="24"/>
          <w:szCs w:val="24"/>
        </w:rPr>
        <w:t>rGE differences detected between our population model and between</w:t>
      </w:r>
      <w:r w:rsidR="00634370">
        <w:rPr>
          <w:rFonts w:ascii="Times New Roman" w:hAnsi="Times New Roman" w:cs="Times New Roman"/>
          <w:sz w:val="24"/>
          <w:szCs w:val="24"/>
        </w:rPr>
        <w:t>-</w:t>
      </w:r>
      <w:r w:rsidR="00634370" w:rsidRPr="004136F1">
        <w:rPr>
          <w:rFonts w:ascii="Times New Roman" w:hAnsi="Times New Roman" w:cs="Times New Roman"/>
          <w:sz w:val="24"/>
          <w:szCs w:val="24"/>
        </w:rPr>
        <w:t xml:space="preserve">family model may be due </w:t>
      </w:r>
      <w:r w:rsidR="00634370">
        <w:rPr>
          <w:rFonts w:ascii="Times New Roman" w:hAnsi="Times New Roman" w:cs="Times New Roman"/>
          <w:sz w:val="24"/>
          <w:szCs w:val="24"/>
        </w:rPr>
        <w:t>in part to the much smaller relative sample size and</w:t>
      </w:r>
      <w:r w:rsidR="00634370" w:rsidRPr="004136F1">
        <w:rPr>
          <w:rFonts w:ascii="Times New Roman" w:hAnsi="Times New Roman" w:cs="Times New Roman"/>
          <w:sz w:val="24"/>
          <w:szCs w:val="24"/>
        </w:rPr>
        <w:t xml:space="preserve"> demographic differences (see Table 1).</w:t>
      </w:r>
      <w:r w:rsidR="00634370">
        <w:rPr>
          <w:rFonts w:ascii="Times New Roman" w:hAnsi="Times New Roman" w:cs="Times New Roman"/>
          <w:sz w:val="24"/>
          <w:szCs w:val="24"/>
        </w:rPr>
        <w:t xml:space="preserve"> </w:t>
      </w:r>
      <w:r w:rsidR="00E036D2">
        <w:rPr>
          <w:rFonts w:ascii="Times New Roman" w:hAnsi="Times New Roman" w:cs="Times New Roman"/>
          <w:sz w:val="24"/>
          <w:szCs w:val="24"/>
        </w:rPr>
        <w:t>Our</w:t>
      </w:r>
      <w:r w:rsidR="0043731E">
        <w:rPr>
          <w:rFonts w:ascii="Times New Roman" w:hAnsi="Times New Roman" w:cs="Times New Roman"/>
          <w:sz w:val="24"/>
          <w:szCs w:val="24"/>
        </w:rPr>
        <w:t xml:space="preserve"> finding is generally</w:t>
      </w:r>
      <w:r w:rsidR="00D17FA6">
        <w:rPr>
          <w:rFonts w:ascii="Times New Roman" w:hAnsi="Times New Roman" w:cs="Times New Roman"/>
          <w:sz w:val="24"/>
          <w:szCs w:val="24"/>
        </w:rPr>
        <w:t xml:space="preserve"> consistent with </w:t>
      </w:r>
      <w:r w:rsidR="005611BD">
        <w:rPr>
          <w:rFonts w:ascii="Times New Roman" w:hAnsi="Times New Roman" w:cs="Times New Roman"/>
          <w:sz w:val="24"/>
          <w:szCs w:val="24"/>
        </w:rPr>
        <w:t xml:space="preserve">several </w:t>
      </w:r>
      <w:r w:rsidR="00D17FA6">
        <w:rPr>
          <w:rFonts w:ascii="Times New Roman" w:hAnsi="Times New Roman" w:cs="Times New Roman"/>
          <w:sz w:val="24"/>
          <w:szCs w:val="24"/>
        </w:rPr>
        <w:t xml:space="preserve">previous studies that </w:t>
      </w:r>
      <w:r w:rsidR="005611BD">
        <w:rPr>
          <w:rFonts w:ascii="Times New Roman" w:hAnsi="Times New Roman" w:cs="Times New Roman"/>
          <w:sz w:val="24"/>
          <w:szCs w:val="24"/>
        </w:rPr>
        <w:t xml:space="preserve">also </w:t>
      </w:r>
      <w:r w:rsidR="00D17FA6">
        <w:rPr>
          <w:rFonts w:ascii="Times New Roman" w:hAnsi="Times New Roman" w:cs="Times New Roman"/>
          <w:sz w:val="24"/>
          <w:szCs w:val="24"/>
        </w:rPr>
        <w:t xml:space="preserve">identified rGE </w:t>
      </w:r>
      <w:r w:rsidR="00E03602">
        <w:rPr>
          <w:rFonts w:ascii="Times New Roman" w:hAnsi="Times New Roman" w:cs="Times New Roman"/>
          <w:sz w:val="24"/>
          <w:szCs w:val="24"/>
        </w:rPr>
        <w:t>using</w:t>
      </w:r>
      <w:r w:rsidR="00D17FA6">
        <w:rPr>
          <w:rFonts w:ascii="Times New Roman" w:hAnsi="Times New Roman" w:cs="Times New Roman"/>
          <w:sz w:val="24"/>
          <w:szCs w:val="24"/>
        </w:rPr>
        <w:t xml:space="preserve"> PGS</w:t>
      </w:r>
      <w:r w:rsidR="00A85348">
        <w:rPr>
          <w:rFonts w:ascii="Times New Roman" w:hAnsi="Times New Roman" w:cs="Times New Roman"/>
          <w:sz w:val="24"/>
          <w:szCs w:val="24"/>
        </w:rPr>
        <w:t xml:space="preserve"> and </w:t>
      </w:r>
      <w:r w:rsidR="00351C89">
        <w:rPr>
          <w:rFonts w:ascii="Times New Roman" w:hAnsi="Times New Roman" w:cs="Times New Roman"/>
          <w:sz w:val="24"/>
          <w:szCs w:val="24"/>
        </w:rPr>
        <w:t xml:space="preserve">similar </w:t>
      </w:r>
      <w:r w:rsidR="005611BD">
        <w:rPr>
          <w:rFonts w:ascii="Times New Roman" w:hAnsi="Times New Roman" w:cs="Times New Roman"/>
          <w:sz w:val="24"/>
          <w:szCs w:val="24"/>
        </w:rPr>
        <w:t>psychosocial environmental constructs</w:t>
      </w:r>
      <w:r w:rsidR="00746865">
        <w:rPr>
          <w:rFonts w:ascii="Times New Roman" w:hAnsi="Times New Roman" w:cs="Times New Roman"/>
          <w:sz w:val="24"/>
          <w:szCs w:val="24"/>
        </w:rPr>
        <w:t xml:space="preserve"> </w:t>
      </w:r>
      <w:r w:rsidR="005D66A2">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{"citationID":"fGBFokEI","properties":{"formattedCitation":"(de la Paz et al., 2023; Kuo et al., 2021; J. J. Li, 2019)","plainCitation":"(de la Paz et al., 2023; Kuo et al., 2021; J. J. Li, 2019)","noteIndex":0},"citationItems":[{"id":956,"uris":["http://zotero.org/users/10101336/items/VMDXRZDG"],"itemData":{"id":956,"type":"article-journal","abstract":"Parenting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5D66A2">
        <w:rPr>
          <w:rFonts w:ascii="Times New Roman" w:hAnsi="Times New Roman" w:cs="Times New Roman"/>
          <w:sz w:val="24"/>
          <w:szCs w:val="24"/>
        </w:rPr>
        <w:fldChar w:fldCharType="separate"/>
      </w:r>
      <w:r w:rsidR="003C5FCC" w:rsidRPr="003C5FCC">
        <w:rPr>
          <w:rFonts w:ascii="Times New Roman" w:hAnsi="Times New Roman" w:cs="Times New Roman"/>
          <w:sz w:val="24"/>
        </w:rPr>
        <w:t>(de la Paz et al., 2023; Kuo et al., 2021; J. J. Li, 2019)</w:t>
      </w:r>
      <w:r w:rsidR="005D66A2">
        <w:rPr>
          <w:rFonts w:ascii="Times New Roman" w:hAnsi="Times New Roman" w:cs="Times New Roman"/>
          <w:sz w:val="24"/>
          <w:szCs w:val="24"/>
        </w:rPr>
        <w:fldChar w:fldCharType="end"/>
      </w:r>
      <w:r w:rsidR="005611BD">
        <w:rPr>
          <w:rFonts w:ascii="Times New Roman" w:hAnsi="Times New Roman" w:cs="Times New Roman"/>
          <w:sz w:val="24"/>
          <w:szCs w:val="24"/>
        </w:rPr>
        <w:t xml:space="preserve">. </w:t>
      </w:r>
      <w:r w:rsidR="0093608A">
        <w:rPr>
          <w:rFonts w:ascii="Times New Roman" w:hAnsi="Times New Roman" w:cs="Times New Roman"/>
          <w:sz w:val="24"/>
          <w:szCs w:val="24"/>
        </w:rPr>
        <w:t xml:space="preserve"> Collectively, </w:t>
      </w:r>
      <w:r w:rsidR="00F258E2">
        <w:rPr>
          <w:rFonts w:ascii="Times New Roman" w:hAnsi="Times New Roman" w:cs="Times New Roman"/>
          <w:sz w:val="24"/>
          <w:szCs w:val="24"/>
        </w:rPr>
        <w:t xml:space="preserve">these </w:t>
      </w:r>
      <w:r w:rsidR="00634370">
        <w:rPr>
          <w:rFonts w:ascii="Times New Roman" w:hAnsi="Times New Roman" w:cs="Times New Roman"/>
          <w:sz w:val="24"/>
          <w:szCs w:val="24"/>
        </w:rPr>
        <w:t>findings</w:t>
      </w:r>
      <w:r w:rsidR="00F258E2">
        <w:rPr>
          <w:rFonts w:ascii="Times New Roman" w:hAnsi="Times New Roman" w:cs="Times New Roman"/>
          <w:sz w:val="24"/>
          <w:szCs w:val="24"/>
        </w:rPr>
        <w:t xml:space="preserve"> suggest that </w:t>
      </w:r>
      <w:r w:rsidR="00075C6C">
        <w:rPr>
          <w:rFonts w:ascii="Times New Roman" w:hAnsi="Times New Roman" w:cs="Times New Roman"/>
          <w:sz w:val="24"/>
          <w:szCs w:val="24"/>
        </w:rPr>
        <w:t xml:space="preserve">genetic </w:t>
      </w:r>
      <w:r w:rsidR="004B6B51">
        <w:rPr>
          <w:rFonts w:ascii="Times New Roman" w:hAnsi="Times New Roman" w:cs="Times New Roman"/>
          <w:sz w:val="24"/>
          <w:szCs w:val="24"/>
        </w:rPr>
        <w:t>risks for</w:t>
      </w:r>
      <w:r w:rsidR="00F258E2">
        <w:rPr>
          <w:rFonts w:ascii="Times New Roman" w:hAnsi="Times New Roman" w:cs="Times New Roman"/>
          <w:sz w:val="24"/>
          <w:szCs w:val="24"/>
        </w:rPr>
        <w:t xml:space="preserve"> EXT behaviors may </w:t>
      </w:r>
      <w:r w:rsidR="00385679">
        <w:rPr>
          <w:rFonts w:ascii="Times New Roman" w:hAnsi="Times New Roman" w:cs="Times New Roman"/>
          <w:sz w:val="24"/>
          <w:szCs w:val="24"/>
        </w:rPr>
        <w:lastRenderedPageBreak/>
        <w:t xml:space="preserve">inherently </w:t>
      </w:r>
      <w:r w:rsidR="00F258E2" w:rsidRPr="00F258E2">
        <w:rPr>
          <w:rFonts w:ascii="Times New Roman" w:hAnsi="Times New Roman" w:cs="Times New Roman"/>
          <w:sz w:val="24"/>
          <w:szCs w:val="24"/>
        </w:rPr>
        <w:t>capture environmental risk and protective factors</w:t>
      </w:r>
      <w:r w:rsidR="00F258E2">
        <w:rPr>
          <w:rFonts w:ascii="Times New Roman" w:hAnsi="Times New Roman" w:cs="Times New Roman"/>
          <w:sz w:val="24"/>
          <w:szCs w:val="24"/>
        </w:rPr>
        <w:t>.</w:t>
      </w:r>
      <w:r w:rsidR="006B79A6">
        <w:rPr>
          <w:rFonts w:ascii="Times New Roman" w:hAnsi="Times New Roman" w:cs="Times New Roman"/>
          <w:sz w:val="24"/>
          <w:szCs w:val="24"/>
        </w:rPr>
        <w:t xml:space="preserve"> However, the extent to which rGE reflects actual causal mechanisms needs to be investigated using study designs that take potential population- and family-level confounders into account </w:t>
      </w:r>
      <w:r w:rsidR="00C8175F">
        <w:rPr>
          <w:rFonts w:ascii="Times New Roman" w:hAnsi="Times New Roman" w:cs="Times New Roman"/>
          <w:sz w:val="24"/>
          <w:szCs w:val="24"/>
        </w:rPr>
        <w:fldChar w:fldCharType="begin"/>
      </w:r>
      <w:r w:rsidR="00943B1F">
        <w:rPr>
          <w:rFonts w:ascii="Times New Roman" w:hAnsi="Times New Roman" w:cs="Times New Roman"/>
          <w:sz w:val="24"/>
          <w:szCs w:val="24"/>
        </w:rPr>
        <w:instrText xml:space="preserve"> ADDIN ZOTERO_ITEM CSL_CITATION {"citationID":"EFonkuw3","properties":{"formattedCitation":"(Pingault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(Pingault et al., 2022)</w:t>
      </w:r>
      <w:r w:rsidR="00C8175F">
        <w:rPr>
          <w:rFonts w:ascii="Times New Roman" w:hAnsi="Times New Roman" w:cs="Times New Roman"/>
          <w:sz w:val="24"/>
          <w:szCs w:val="24"/>
        </w:rPr>
        <w:fldChar w:fldCharType="end"/>
      </w:r>
      <w:r w:rsidR="008D65AB">
        <w:rPr>
          <w:rFonts w:ascii="Times New Roman" w:hAnsi="Times New Roman" w:cs="Times New Roman"/>
          <w:sz w:val="24"/>
          <w:szCs w:val="24"/>
        </w:rPr>
        <w:t xml:space="preserve">. </w:t>
      </w:r>
    </w:p>
    <w:p w14:paraId="3D42011E" w14:textId="0F1CA910" w:rsidR="00D62530" w:rsidRDefault="004F46C9" w:rsidP="00F1149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When estimated at the within-family level</w:t>
      </w:r>
      <w:r w:rsidR="00F1149D">
        <w:rPr>
          <w:rFonts w:ascii="Times New Roman" w:hAnsi="Times New Roman" w:cs="Times New Roman"/>
          <w:sz w:val="24"/>
          <w:szCs w:val="24"/>
        </w:rPr>
        <w:t xml:space="preserve">, </w:t>
      </w:r>
      <w:r w:rsidR="00EC3866">
        <w:rPr>
          <w:rFonts w:ascii="Times New Roman" w:hAnsi="Times New Roman" w:cs="Times New Roman"/>
          <w:sz w:val="24"/>
          <w:szCs w:val="24"/>
        </w:rPr>
        <w:t xml:space="preserve">we </w:t>
      </w:r>
      <w:r w:rsidR="00217ABE">
        <w:rPr>
          <w:rFonts w:ascii="Times New Roman" w:hAnsi="Times New Roman" w:cs="Times New Roman"/>
          <w:sz w:val="24"/>
          <w:szCs w:val="24"/>
        </w:rPr>
        <w:t xml:space="preserve">only </w:t>
      </w:r>
      <w:r w:rsidR="00EC3866">
        <w:rPr>
          <w:rFonts w:ascii="Times New Roman" w:hAnsi="Times New Roman" w:cs="Times New Roman"/>
          <w:sz w:val="24"/>
          <w:szCs w:val="24"/>
        </w:rPr>
        <w:t>detected the</w:t>
      </w:r>
      <w:r w:rsidR="00217ABE">
        <w:rPr>
          <w:rFonts w:ascii="Times New Roman" w:hAnsi="Times New Roman" w:cs="Times New Roman"/>
          <w:sz w:val="24"/>
          <w:szCs w:val="24"/>
        </w:rPr>
        <w:t xml:space="preserve"> rGE effect </w:t>
      </w:r>
      <w:r w:rsidR="00EC3866">
        <w:rPr>
          <w:rFonts w:ascii="Times New Roman" w:hAnsi="Times New Roman" w:cs="Times New Roman"/>
          <w:sz w:val="24"/>
          <w:szCs w:val="24"/>
        </w:rPr>
        <w:t>with respect to parental relationship</w:t>
      </w:r>
      <w:r w:rsidR="00217ABE">
        <w:rPr>
          <w:rFonts w:ascii="Times New Roman" w:hAnsi="Times New Roman" w:cs="Times New Roman"/>
          <w:sz w:val="24"/>
          <w:szCs w:val="24"/>
        </w:rPr>
        <w:t xml:space="preserve">. </w:t>
      </w:r>
      <w:r w:rsidR="00F1149D">
        <w:rPr>
          <w:rFonts w:ascii="Times New Roman" w:hAnsi="Times New Roman" w:cs="Times New Roman"/>
          <w:sz w:val="24"/>
          <w:szCs w:val="24"/>
        </w:rPr>
        <w:t>PGS</w:t>
      </w:r>
      <w:r w:rsidR="00931C53" w:rsidRPr="00931C53">
        <w:rPr>
          <w:rFonts w:ascii="Times New Roman" w:hAnsi="Times New Roman" w:cs="Times New Roman"/>
          <w:sz w:val="24"/>
          <w:szCs w:val="24"/>
          <w:vertAlign w:val="subscript"/>
        </w:rPr>
        <w:t>EXT</w:t>
      </w:r>
      <w:r w:rsidR="00931C53">
        <w:rPr>
          <w:rFonts w:ascii="Times New Roman" w:hAnsi="Times New Roman" w:cs="Times New Roman"/>
          <w:sz w:val="24"/>
          <w:szCs w:val="24"/>
        </w:rPr>
        <w:t xml:space="preserve"> </w:t>
      </w:r>
      <w:r w:rsidR="00F1149D">
        <w:rPr>
          <w:rFonts w:ascii="Times New Roman" w:hAnsi="Times New Roman" w:cs="Times New Roman"/>
          <w:sz w:val="24"/>
          <w:szCs w:val="24"/>
        </w:rPr>
        <w:t xml:space="preserve">was </w:t>
      </w:r>
      <w:r w:rsidR="00B77FD1">
        <w:rPr>
          <w:rFonts w:ascii="Times New Roman" w:hAnsi="Times New Roman" w:cs="Times New Roman"/>
          <w:sz w:val="24"/>
          <w:szCs w:val="24"/>
        </w:rPr>
        <w:t xml:space="preserve">negatively </w:t>
      </w:r>
      <w:r w:rsidR="00F1149D">
        <w:rPr>
          <w:rFonts w:ascii="Times New Roman" w:hAnsi="Times New Roman" w:cs="Times New Roman"/>
          <w:sz w:val="24"/>
          <w:szCs w:val="24"/>
        </w:rPr>
        <w:t xml:space="preserve">associated </w:t>
      </w:r>
      <w:r w:rsidR="003B4310">
        <w:rPr>
          <w:rFonts w:ascii="Times New Roman" w:hAnsi="Times New Roman" w:cs="Times New Roman"/>
          <w:sz w:val="24"/>
          <w:szCs w:val="24"/>
        </w:rPr>
        <w:t xml:space="preserve">with </w:t>
      </w:r>
      <w:r w:rsidR="00F1149D">
        <w:rPr>
          <w:rFonts w:ascii="Times New Roman" w:hAnsi="Times New Roman" w:cs="Times New Roman"/>
          <w:sz w:val="24"/>
          <w:szCs w:val="24"/>
        </w:rPr>
        <w:t>parent</w:t>
      </w:r>
      <w:r w:rsidR="0086133F">
        <w:rPr>
          <w:rFonts w:ascii="Times New Roman" w:hAnsi="Times New Roman" w:cs="Times New Roman"/>
          <w:sz w:val="24"/>
          <w:szCs w:val="24"/>
        </w:rPr>
        <w:t>al relationship</w:t>
      </w:r>
      <w:r w:rsidR="00A96684">
        <w:rPr>
          <w:rFonts w:ascii="Times New Roman" w:hAnsi="Times New Roman" w:cs="Times New Roman"/>
          <w:sz w:val="24"/>
          <w:szCs w:val="24"/>
        </w:rPr>
        <w:t xml:space="preserve">, </w:t>
      </w:r>
      <w:r w:rsidR="006B53A3">
        <w:rPr>
          <w:rFonts w:ascii="Times New Roman" w:hAnsi="Times New Roman" w:cs="Times New Roman"/>
          <w:sz w:val="24"/>
          <w:szCs w:val="24"/>
        </w:rPr>
        <w:t>such that</w:t>
      </w:r>
      <w:r w:rsidR="00886CD6">
        <w:rPr>
          <w:rFonts w:ascii="Times New Roman" w:hAnsi="Times New Roman" w:cs="Times New Roman"/>
          <w:sz w:val="24"/>
          <w:szCs w:val="24"/>
        </w:rPr>
        <w:t xml:space="preserve"> the twin/sibling</w:t>
      </w:r>
      <w:r w:rsidR="00A96684">
        <w:rPr>
          <w:rFonts w:ascii="Times New Roman" w:hAnsi="Times New Roman" w:cs="Times New Roman"/>
          <w:sz w:val="24"/>
          <w:szCs w:val="24"/>
        </w:rPr>
        <w:t xml:space="preserve"> with higher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 xml:space="preserve"> </w:t>
      </w:r>
      <w:r w:rsidR="00217ABE">
        <w:rPr>
          <w:rFonts w:ascii="Times New Roman" w:hAnsi="Times New Roman" w:cs="Times New Roman"/>
          <w:sz w:val="24"/>
          <w:szCs w:val="24"/>
        </w:rPr>
        <w:t xml:space="preserve">was more </w:t>
      </w:r>
      <w:r w:rsidR="00B267C6">
        <w:rPr>
          <w:rFonts w:ascii="Times New Roman" w:hAnsi="Times New Roman" w:cs="Times New Roman"/>
          <w:sz w:val="24"/>
          <w:szCs w:val="24"/>
        </w:rPr>
        <w:t xml:space="preserve">likely </w:t>
      </w:r>
      <w:r w:rsidR="00217ABE">
        <w:rPr>
          <w:rFonts w:ascii="Times New Roman" w:hAnsi="Times New Roman" w:cs="Times New Roman"/>
          <w:sz w:val="24"/>
          <w:szCs w:val="24"/>
        </w:rPr>
        <w:t xml:space="preserve">to have </w:t>
      </w:r>
      <w:r w:rsidR="003B4310">
        <w:rPr>
          <w:rFonts w:ascii="Times New Roman" w:hAnsi="Times New Roman" w:cs="Times New Roman"/>
          <w:sz w:val="24"/>
          <w:szCs w:val="24"/>
        </w:rPr>
        <w:t xml:space="preserve">a </w:t>
      </w:r>
      <w:r w:rsidR="00A96684">
        <w:rPr>
          <w:rFonts w:ascii="Times New Roman" w:hAnsi="Times New Roman" w:cs="Times New Roman"/>
          <w:sz w:val="24"/>
          <w:szCs w:val="24"/>
        </w:rPr>
        <w:t xml:space="preserve">less supportive </w:t>
      </w:r>
      <w:r w:rsidR="00A96684" w:rsidRPr="0092678B">
        <w:rPr>
          <w:rFonts w:ascii="Times New Roman" w:hAnsi="Times New Roman" w:cs="Times New Roman"/>
          <w:sz w:val="24"/>
          <w:szCs w:val="24"/>
        </w:rPr>
        <w:t>parental relationship</w:t>
      </w:r>
      <w:r w:rsidR="00B16868">
        <w:rPr>
          <w:rFonts w:ascii="Times New Roman" w:hAnsi="Times New Roman" w:cs="Times New Roman"/>
          <w:sz w:val="24"/>
          <w:szCs w:val="24"/>
        </w:rPr>
        <w:t xml:space="preserve"> than the twin/sibling with lower </w:t>
      </w:r>
      <w:r w:rsidR="003B4310" w:rsidRPr="003B4310">
        <w:rPr>
          <w:rFonts w:ascii="Times New Roman" w:hAnsi="Times New Roman" w:cs="Times New Roman"/>
          <w:sz w:val="24"/>
          <w:szCs w:val="24"/>
        </w:rPr>
        <w:t>PGS</w:t>
      </w:r>
      <w:r w:rsidR="003B4310" w:rsidRPr="003B4310">
        <w:rPr>
          <w:rFonts w:ascii="Times New Roman" w:hAnsi="Times New Roman" w:cs="Times New Roman"/>
          <w:sz w:val="24"/>
          <w:szCs w:val="24"/>
          <w:vertAlign w:val="subscript"/>
        </w:rPr>
        <w:t>EXT</w:t>
      </w:r>
      <w:r w:rsidR="00A96684">
        <w:rPr>
          <w:rFonts w:ascii="Times New Roman" w:hAnsi="Times New Roman" w:cs="Times New Roman"/>
          <w:sz w:val="24"/>
          <w:szCs w:val="24"/>
        </w:rPr>
        <w:t>.</w:t>
      </w:r>
      <w:r w:rsidR="007F1A92">
        <w:rPr>
          <w:rFonts w:ascii="Times New Roman" w:hAnsi="Times New Roman" w:cs="Times New Roman"/>
          <w:sz w:val="24"/>
          <w:szCs w:val="24"/>
        </w:rPr>
        <w:t xml:space="preserve"> </w:t>
      </w:r>
      <w:r w:rsidR="003B4310">
        <w:rPr>
          <w:rFonts w:ascii="Times New Roman" w:hAnsi="Times New Roman" w:cs="Times New Roman"/>
          <w:sz w:val="24"/>
          <w:szCs w:val="24"/>
        </w:rPr>
        <w:t xml:space="preserve">Crucially, this </w:t>
      </w:r>
      <w:r w:rsidR="006E7802">
        <w:rPr>
          <w:rFonts w:ascii="Times New Roman" w:hAnsi="Times New Roman" w:cs="Times New Roman"/>
          <w:sz w:val="24"/>
          <w:szCs w:val="24"/>
        </w:rPr>
        <w:t xml:space="preserve">association </w:t>
      </w:r>
      <w:r w:rsidR="00243D95">
        <w:rPr>
          <w:rFonts w:ascii="Times New Roman" w:hAnsi="Times New Roman" w:cs="Times New Roman"/>
          <w:sz w:val="24"/>
          <w:szCs w:val="24"/>
        </w:rPr>
        <w:t>was</w:t>
      </w:r>
      <w:r w:rsidR="006E7802">
        <w:rPr>
          <w:rFonts w:ascii="Times New Roman" w:hAnsi="Times New Roman" w:cs="Times New Roman"/>
          <w:sz w:val="24"/>
          <w:szCs w:val="24"/>
        </w:rPr>
        <w:t xml:space="preserve"> </w:t>
      </w:r>
      <w:r w:rsidR="00445F13">
        <w:rPr>
          <w:rFonts w:ascii="Times New Roman" w:hAnsi="Times New Roman" w:cs="Times New Roman"/>
          <w:sz w:val="24"/>
          <w:szCs w:val="24"/>
        </w:rPr>
        <w:t xml:space="preserve">replicated </w:t>
      </w:r>
      <w:r w:rsidR="003B4310">
        <w:rPr>
          <w:rFonts w:ascii="Times New Roman" w:hAnsi="Times New Roman" w:cs="Times New Roman"/>
          <w:sz w:val="24"/>
          <w:szCs w:val="24"/>
        </w:rPr>
        <w:t xml:space="preserve">by both self- and </w:t>
      </w:r>
      <w:r w:rsidR="004E1C21">
        <w:rPr>
          <w:rFonts w:ascii="Times New Roman" w:hAnsi="Times New Roman" w:cs="Times New Roman"/>
          <w:sz w:val="24"/>
          <w:szCs w:val="24"/>
        </w:rPr>
        <w:t>parent-report</w:t>
      </w:r>
      <w:r w:rsidR="00445F13">
        <w:rPr>
          <w:rFonts w:ascii="Times New Roman" w:hAnsi="Times New Roman" w:cs="Times New Roman"/>
          <w:sz w:val="24"/>
          <w:szCs w:val="24"/>
        </w:rPr>
        <w:t xml:space="preserve"> </w:t>
      </w:r>
      <w:r w:rsidR="00B62722">
        <w:rPr>
          <w:rFonts w:ascii="Times New Roman" w:hAnsi="Times New Roman" w:cs="Times New Roman"/>
          <w:sz w:val="24"/>
          <w:szCs w:val="24"/>
        </w:rPr>
        <w:t>data</w:t>
      </w:r>
      <w:r w:rsidR="003B4310">
        <w:rPr>
          <w:rFonts w:ascii="Times New Roman" w:hAnsi="Times New Roman" w:cs="Times New Roman"/>
          <w:sz w:val="24"/>
          <w:szCs w:val="24"/>
        </w:rPr>
        <w:t>, thus reducing concerns about reporter bias</w:t>
      </w:r>
      <w:r w:rsidR="006E7802" w:rsidRPr="0092678B">
        <w:rPr>
          <w:rFonts w:ascii="Times New Roman" w:hAnsi="Times New Roman" w:cs="Times New Roman"/>
          <w:sz w:val="24"/>
          <w:szCs w:val="24"/>
        </w:rPr>
        <w:t xml:space="preserve">. </w:t>
      </w:r>
      <w:r w:rsidR="00EC3866">
        <w:rPr>
          <w:rFonts w:ascii="Times New Roman" w:hAnsi="Times New Roman" w:cs="Times New Roman"/>
          <w:sz w:val="24"/>
          <w:szCs w:val="24"/>
        </w:rPr>
        <w:t>Our</w:t>
      </w:r>
      <w:r w:rsidR="005E49C1">
        <w:rPr>
          <w:rFonts w:ascii="Times New Roman" w:hAnsi="Times New Roman" w:cs="Times New Roman"/>
          <w:sz w:val="24"/>
          <w:szCs w:val="24"/>
        </w:rPr>
        <w:t xml:space="preserve"> finding</w:t>
      </w:r>
      <w:r w:rsidR="00C51208">
        <w:rPr>
          <w:rFonts w:ascii="Times New Roman" w:hAnsi="Times New Roman" w:cs="Times New Roman"/>
          <w:sz w:val="24"/>
          <w:szCs w:val="24"/>
        </w:rPr>
        <w:t xml:space="preserve"> </w:t>
      </w:r>
      <w:r w:rsidR="00DA3077">
        <w:rPr>
          <w:rFonts w:ascii="Times New Roman" w:hAnsi="Times New Roman" w:cs="Times New Roman"/>
          <w:sz w:val="24"/>
          <w:szCs w:val="24"/>
        </w:rPr>
        <w:t>suggests</w:t>
      </w:r>
      <w:r w:rsidR="005455C9">
        <w:rPr>
          <w:rFonts w:ascii="Times New Roman" w:hAnsi="Times New Roman" w:cs="Times New Roman"/>
          <w:sz w:val="24"/>
          <w:szCs w:val="24"/>
        </w:rPr>
        <w:t xml:space="preserve"> that the </w:t>
      </w:r>
      <w:r w:rsidR="00DA3077">
        <w:rPr>
          <w:rFonts w:ascii="Times New Roman" w:hAnsi="Times New Roman" w:cs="Times New Roman"/>
          <w:sz w:val="24"/>
          <w:szCs w:val="24"/>
        </w:rPr>
        <w:t xml:space="preserve">observed </w:t>
      </w:r>
      <w:r w:rsidR="005455C9">
        <w:rPr>
          <w:rFonts w:ascii="Times New Roman" w:hAnsi="Times New Roman" w:cs="Times New Roman"/>
          <w:sz w:val="24"/>
          <w:szCs w:val="24"/>
        </w:rPr>
        <w:t>rGE</w:t>
      </w:r>
      <w:r w:rsidR="00DA3077">
        <w:rPr>
          <w:rFonts w:ascii="Times New Roman" w:hAnsi="Times New Roman" w:cs="Times New Roman"/>
          <w:sz w:val="24"/>
          <w:szCs w:val="24"/>
        </w:rPr>
        <w:t xml:space="preserve"> </w:t>
      </w:r>
      <w:r w:rsidR="00CD05D9">
        <w:rPr>
          <w:rFonts w:ascii="Times New Roman" w:hAnsi="Times New Roman" w:cs="Times New Roman"/>
          <w:sz w:val="24"/>
          <w:szCs w:val="24"/>
        </w:rPr>
        <w:t>effect between PGS</w:t>
      </w:r>
      <w:r w:rsidR="00CD05D9" w:rsidRPr="00CD05D9">
        <w:rPr>
          <w:rFonts w:ascii="Times New Roman" w:hAnsi="Times New Roman" w:cs="Times New Roman"/>
          <w:sz w:val="24"/>
          <w:szCs w:val="24"/>
          <w:vertAlign w:val="subscript"/>
        </w:rPr>
        <w:t>EXT</w:t>
      </w:r>
      <w:r w:rsidR="00CD05D9">
        <w:rPr>
          <w:rFonts w:ascii="Times New Roman" w:hAnsi="Times New Roman" w:cs="Times New Roman"/>
          <w:sz w:val="24"/>
          <w:szCs w:val="24"/>
        </w:rPr>
        <w:t xml:space="preserve"> and parental relationship</w:t>
      </w:r>
      <w:r w:rsidR="005455C9">
        <w:rPr>
          <w:rFonts w:ascii="Times New Roman" w:hAnsi="Times New Roman" w:cs="Times New Roman"/>
          <w:sz w:val="24"/>
          <w:szCs w:val="24"/>
        </w:rPr>
        <w:t xml:space="preserve"> is not </w:t>
      </w:r>
      <w:r w:rsidR="005E49C1">
        <w:rPr>
          <w:rFonts w:ascii="Times New Roman" w:hAnsi="Times New Roman" w:cs="Times New Roman"/>
          <w:sz w:val="24"/>
          <w:szCs w:val="24"/>
        </w:rPr>
        <w:t xml:space="preserve">likely </w:t>
      </w:r>
      <w:r w:rsidR="005455C9">
        <w:rPr>
          <w:rFonts w:ascii="Times New Roman" w:hAnsi="Times New Roman" w:cs="Times New Roman"/>
          <w:sz w:val="24"/>
          <w:szCs w:val="24"/>
        </w:rPr>
        <w:t xml:space="preserve">attributable to confounding by population stratification, assortative mating, and the effects of parental genotype. </w:t>
      </w:r>
      <w:r w:rsidR="002C19D0">
        <w:rPr>
          <w:rFonts w:ascii="Times New Roman" w:hAnsi="Times New Roman" w:cs="Times New Roman"/>
          <w:sz w:val="24"/>
          <w:szCs w:val="24"/>
        </w:rPr>
        <w:t xml:space="preserve">One possibility is that </w:t>
      </w:r>
      <w:r w:rsidR="002C19D0" w:rsidRPr="002C19D0">
        <w:rPr>
          <w:rFonts w:ascii="Times New Roman" w:hAnsi="Times New Roman" w:cs="Times New Roman"/>
          <w:sz w:val="24"/>
          <w:szCs w:val="24"/>
        </w:rPr>
        <w:t>PGS</w:t>
      </w:r>
      <w:r w:rsidR="002C19D0" w:rsidRPr="002C19D0">
        <w:rPr>
          <w:rFonts w:ascii="Times New Roman" w:hAnsi="Times New Roman" w:cs="Times New Roman"/>
          <w:sz w:val="24"/>
          <w:szCs w:val="24"/>
          <w:vertAlign w:val="subscript"/>
        </w:rPr>
        <w:t>EXT</w:t>
      </w:r>
      <w:r w:rsidR="00D22F2A">
        <w:rPr>
          <w:rFonts w:ascii="Times New Roman" w:hAnsi="Times New Roman" w:cs="Times New Roman"/>
          <w:sz w:val="24"/>
          <w:szCs w:val="24"/>
        </w:rPr>
        <w:t xml:space="preserve"> </w:t>
      </w:r>
      <w:r w:rsidR="00BA6796">
        <w:rPr>
          <w:rFonts w:ascii="Times New Roman" w:hAnsi="Times New Roman" w:cs="Times New Roman"/>
          <w:sz w:val="24"/>
          <w:szCs w:val="24"/>
        </w:rPr>
        <w:t xml:space="preserve">may </w:t>
      </w:r>
      <w:r w:rsidR="006E7802">
        <w:rPr>
          <w:rFonts w:ascii="Times New Roman" w:hAnsi="Times New Roman" w:cs="Times New Roman"/>
          <w:sz w:val="24"/>
          <w:szCs w:val="24"/>
        </w:rPr>
        <w:t>contribute</w:t>
      </w:r>
      <w:r w:rsidR="00D22F2A">
        <w:rPr>
          <w:rFonts w:ascii="Times New Roman" w:hAnsi="Times New Roman" w:cs="Times New Roman"/>
          <w:sz w:val="24"/>
          <w:szCs w:val="24"/>
        </w:rPr>
        <w:t xml:space="preserve"> to</w:t>
      </w:r>
      <w:r w:rsidR="00B02D93">
        <w:rPr>
          <w:rFonts w:ascii="Times New Roman" w:hAnsi="Times New Roman" w:cs="Times New Roman"/>
          <w:sz w:val="24"/>
          <w:szCs w:val="24"/>
        </w:rPr>
        <w:t xml:space="preserve"> the development of</w:t>
      </w:r>
      <w:r w:rsidR="00D22F2A">
        <w:rPr>
          <w:rFonts w:ascii="Times New Roman" w:hAnsi="Times New Roman" w:cs="Times New Roman"/>
          <w:sz w:val="24"/>
          <w:szCs w:val="24"/>
        </w:rPr>
        <w:t xml:space="preserve"> certain </w:t>
      </w:r>
      <w:r w:rsidR="00C51208">
        <w:rPr>
          <w:rFonts w:ascii="Times New Roman" w:hAnsi="Times New Roman" w:cs="Times New Roman"/>
          <w:sz w:val="24"/>
          <w:szCs w:val="24"/>
        </w:rPr>
        <w:t>traits and characteristics</w:t>
      </w:r>
      <w:r w:rsidR="00787067">
        <w:rPr>
          <w:rFonts w:ascii="Times New Roman" w:hAnsi="Times New Roman" w:cs="Times New Roman"/>
          <w:sz w:val="24"/>
          <w:szCs w:val="24"/>
        </w:rPr>
        <w:t xml:space="preserve"> in the adolescents</w:t>
      </w:r>
      <w:r w:rsidR="003B3483">
        <w:rPr>
          <w:rFonts w:ascii="Times New Roman" w:hAnsi="Times New Roman" w:cs="Times New Roman"/>
          <w:sz w:val="24"/>
          <w:szCs w:val="24"/>
        </w:rPr>
        <w:t>, which in turn</w:t>
      </w:r>
      <w:r w:rsidR="00C51208">
        <w:rPr>
          <w:rFonts w:ascii="Times New Roman" w:hAnsi="Times New Roman" w:cs="Times New Roman"/>
          <w:sz w:val="24"/>
          <w:szCs w:val="24"/>
        </w:rPr>
        <w:t xml:space="preserve"> </w:t>
      </w:r>
      <w:r w:rsidR="00C834A4">
        <w:rPr>
          <w:rFonts w:ascii="Times New Roman" w:hAnsi="Times New Roman" w:cs="Times New Roman"/>
          <w:sz w:val="24"/>
          <w:szCs w:val="24"/>
        </w:rPr>
        <w:t xml:space="preserve">leads to </w:t>
      </w:r>
      <w:r w:rsidR="00C51208">
        <w:rPr>
          <w:rFonts w:ascii="Times New Roman" w:hAnsi="Times New Roman" w:cs="Times New Roman"/>
          <w:sz w:val="24"/>
          <w:szCs w:val="24"/>
        </w:rPr>
        <w:t>less supportive</w:t>
      </w:r>
      <w:r w:rsidR="00C834A4">
        <w:rPr>
          <w:rFonts w:ascii="Times New Roman" w:hAnsi="Times New Roman" w:cs="Times New Roman"/>
          <w:sz w:val="24"/>
          <w:szCs w:val="24"/>
        </w:rPr>
        <w:t xml:space="preserve"> parenting relationships</w:t>
      </w:r>
      <w:r w:rsidR="00C51208">
        <w:rPr>
          <w:rFonts w:ascii="Times New Roman" w:hAnsi="Times New Roman" w:cs="Times New Roman"/>
          <w:sz w:val="24"/>
          <w:szCs w:val="24"/>
        </w:rPr>
        <w:t xml:space="preserve">. </w:t>
      </w:r>
      <w:r w:rsidR="0051294C">
        <w:rPr>
          <w:rFonts w:ascii="Times New Roman" w:hAnsi="Times New Roman" w:cs="Times New Roman"/>
          <w:sz w:val="24"/>
          <w:szCs w:val="24"/>
        </w:rPr>
        <w:t>This</w:t>
      </w:r>
      <w:r w:rsidR="00A96684">
        <w:rPr>
          <w:rFonts w:ascii="Times New Roman" w:hAnsi="Times New Roman" w:cs="Times New Roman"/>
          <w:sz w:val="24"/>
          <w:szCs w:val="24"/>
        </w:rPr>
        <w:t xml:space="preserve"> finding</w:t>
      </w:r>
      <w:r w:rsidR="002E4D58">
        <w:rPr>
          <w:rFonts w:ascii="Times New Roman" w:hAnsi="Times New Roman" w:cs="Times New Roman"/>
          <w:sz w:val="24"/>
          <w:szCs w:val="24"/>
        </w:rPr>
        <w:t xml:space="preserve"> is consistent with prior family-based and polygenic studies </w:t>
      </w:r>
      <w:r w:rsidR="00C51208">
        <w:rPr>
          <w:rFonts w:ascii="Times New Roman" w:hAnsi="Times New Roman" w:cs="Times New Roman"/>
          <w:sz w:val="24"/>
          <w:szCs w:val="24"/>
        </w:rPr>
        <w:t xml:space="preserve">that supported an evocative </w:t>
      </w:r>
      <w:r w:rsidR="00F025E9">
        <w:rPr>
          <w:rFonts w:ascii="Times New Roman" w:hAnsi="Times New Roman" w:cs="Times New Roman"/>
          <w:sz w:val="24"/>
          <w:szCs w:val="24"/>
        </w:rPr>
        <w:t xml:space="preserve">rGE </w:t>
      </w:r>
      <w:r w:rsidR="002C19D0">
        <w:rPr>
          <w:rFonts w:ascii="Times New Roman" w:hAnsi="Times New Roman" w:cs="Times New Roman"/>
          <w:sz w:val="24"/>
          <w:szCs w:val="24"/>
        </w:rPr>
        <w:t>effect</w:t>
      </w:r>
      <w:r w:rsidR="00C51208">
        <w:rPr>
          <w:rFonts w:ascii="Times New Roman" w:hAnsi="Times New Roman" w:cs="Times New Roman"/>
          <w:sz w:val="24"/>
          <w:szCs w:val="24"/>
        </w:rPr>
        <w:t xml:space="preserve"> on </w:t>
      </w:r>
      <w:r w:rsidR="002A5B04">
        <w:rPr>
          <w:rFonts w:ascii="Times New Roman" w:hAnsi="Times New Roman" w:cs="Times New Roman"/>
          <w:sz w:val="24"/>
          <w:szCs w:val="24"/>
        </w:rPr>
        <w:t xml:space="preserve">various </w:t>
      </w:r>
      <w:r w:rsidR="00C51208">
        <w:rPr>
          <w:rFonts w:ascii="Times New Roman" w:hAnsi="Times New Roman" w:cs="Times New Roman"/>
          <w:sz w:val="24"/>
          <w:szCs w:val="24"/>
        </w:rPr>
        <w:t xml:space="preserve">dimensions of parental relationships </w:t>
      </w:r>
      <w:r w:rsidR="00C51208">
        <w:rPr>
          <w:rFonts w:ascii="Times New Roman" w:hAnsi="Times New Roman" w:cs="Times New Roman"/>
          <w:sz w:val="24"/>
          <w:szCs w:val="24"/>
        </w:rPr>
        <w:fldChar w:fldCharType="begin"/>
      </w:r>
      <w:r w:rsidR="00C04D52">
        <w:rPr>
          <w:rFonts w:ascii="Times New Roman" w:hAnsi="Times New Roman" w:cs="Times New Roman"/>
          <w:sz w:val="24"/>
          <w:szCs w:val="24"/>
        </w:rPr>
        <w:instrText xml:space="preserve"> ADDIN ZOTERO_ITEM CSL_CITATION {"citationID":"zsnH9nhj","properties":{"formattedCitation":"(de la Paz et al., 2023; Elam et al., 2017; Klahr et al., 2013; Kretschmer et al., 2022; Kuo et al., 2022; Marceau et al., 2013; Wang et al., 2017)","plainCitation":"(de la Paz et al., 2023; Elam et al., 2017; Klahr et al., 2013; Kretschmer et al., 2022; Kuo et al., 2022; Marceau et al., 2013; Wang et al., 2017)","noteIndex":0},"citationItems":[{"id":956,"uris":["http://zotero.org/users/10101336/items/VMDXRZDG"],"itemData":{"id":956,"type":"article-journal","abstract":"Parenting practices and parental symptoms of attention-deficit/hyperactivity disorder (ADHD) have been linked to severity and course of youth ADHD. However, genetically influenced behaviors related to ADHD in youth may also influence parenting behaviors. Polygenic scores (PGS) have been widely used to quantify genetic vulnerability for ADHD but has rarely been used to examine gene-environment correlation effects. The current study examined the direct effects of youth ADHD PGS and its evocative effects on parenting behaviors via youth ADHD symptoms. 803 youth aged 6–18 years (58.5% male) completed a multistage, multi-informant assessment that included measures of parenting practices and youth and parental ADHD symptoms. A mediation model was used to evaluate direct and evocative effects. Furthermore, we examined if these evocative effects remain after controlling for parental ADHD symptoms. Sensitivity analyses across age, sex, and socioeconomic status (SES) as well as restricting ancestry groups to European only ancestry were also conducted. Results indicated that youth ADHD PGS reliably predicted youth ADHD symptoms across all models (βs ranging from 0.18 to 0.26), including across age, sex, and SES and held even with ancestry restricted to the largest group (northern European). Evocative effects emerged such that higher youth PGS significantly predicted more youth ADHD symptoms, which in turn, significantly predicted lower levels of parental involvement and higher levels of poor supervision/monitoring and inconsistent discipline. These effects remained after controlling for parent ADHD symptoms.","container-title":"Research on Child and Adolescent Psychopathology","DOI":"10.1007/s10802-023-01024-5","ISSN":"2730-7174","issue":"5","journalAbbreviation":"Res Child Adolesc Psychopathol","language":"en","page":"665-677","source":"Springer Link","title":"Youth Polygenic Scores, Youth ADHD Symptoms, and Parenting Dimensions: An Evocative Gene-Environment Correlation Study","title-short":"Youth Polygenic Scores, Youth ADHD Symptoms, and Parenting Dimensions","volume":"51","author":[{"family":"Paz","given":"Leiana","non-dropping-particle":"de la"},{"family":"Mooney","given":"Michael A."},{"family":"Ryabinin","given":"Peter"},{"family":"Neighbor","given":"Christopher"},{"family":"Antovich","given":"Dylan"},{"family":"Nigg","given":"Joel T."},{"family":"Nikolas","given":"Molly A."}],"issued":{"date-parts":[["2023",5,1]]}}},{"id":1434,"uris":["http://zotero.org/users/10101336/items/D6LGJ4JL"],"itemData":{"id":1434,"type":"article-journal","abstract":"Parental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1469-2198","issue":"1","language":"en","page":"105-118","publisher":"Cambridge University Press","source":"Cambridge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w:instrText>
      </w:r>
      <w:r w:rsidR="00C04D52">
        <w:rPr>
          <w:rFonts w:ascii="Times New Roman" w:hAnsi="Times New Roman" w:cs="Times New Roman" w:hint="eastAsia"/>
          <w:sz w:val="24"/>
          <w:szCs w:val="24"/>
        </w:rPr>
        <w:instrText>tion was assessed by parents. Early adult externalizing behavior was assessed using self</w:instrText>
      </w:r>
      <w:r w:rsidR="00C04D52">
        <w:rPr>
          <w:rFonts w:ascii="Times New Roman" w:hAnsi="Times New Roman" w:cs="Times New Roman" w:hint="eastAsia"/>
          <w:sz w:val="24"/>
          <w:szCs w:val="24"/>
        </w:rPr>
        <w:instrText>‐</w:instrText>
      </w:r>
      <w:r w:rsidR="00C04D52">
        <w:rPr>
          <w:rFonts w:ascii="Times New Roman" w:hAnsi="Times New Roman" w:cs="Times New Roman" w:hint="eastAsia"/>
          <w:sz w:val="24"/>
          <w:szCs w:val="24"/>
        </w:rPr>
        <w:instrText>reports. Genome</w:instrText>
      </w:r>
      <w:r w:rsidR="00C04D52">
        <w:rPr>
          <w:rFonts w:ascii="Times New Roman" w:hAnsi="Times New Roman" w:cs="Times New Roman" w:hint="eastAsia"/>
          <w:sz w:val="24"/>
          <w:szCs w:val="24"/>
        </w:rPr>
        <w:instrText>‐</w:instrText>
      </w:r>
      <w:r w:rsidR="00C04D52">
        <w:rPr>
          <w:rFonts w:ascii="Times New Roman" w:hAnsi="Times New Roman" w:cs="Times New Roman" w:hint="eastAsia"/>
          <w:sz w:val="24"/>
          <w:szCs w:val="24"/>
        </w:rPr>
        <w:instrText xml:space="preserve">wide polygenic scores for externalizing problems were constructed for mothers, fathers, and offspring.\n              \n            \n            \n  </w:instrText>
      </w:r>
      <w:r w:rsidR="00C04D52">
        <w:rPr>
          <w:rFonts w:ascii="Times New Roman" w:hAnsi="Times New Roman" w:cs="Times New Roman"/>
          <w:sz w:val="24"/>
          <w:szCs w:val="24"/>
        </w:rPr>
        <w:instrText xml:space="preserve">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M."}],"issued":{"date-parts":[["2013"]]}}},{"id":1626,"uris":["http://zotero.org/users/10101336/items/NNZUAHKL"],"itemData":{"id":1626,"type":"article-journal","abstract":"This study used two waves of data to investigate pathways through which adolescents' response inhibition related to later externalizing problems. A polygenic risk score indexed genetic risk for poor response inhibition. Adolescents' performance on a response inhibition task mediated the relation between adolescents' polygenic risk scores and mother's inconsistent parenting (i.e., evocative rGE), even after controlling for mothers' genetic risk (i.e., passive rGE). Mothers' inconsistent parenting subsequently prospectively predicted adolescents' externalizing problems. Adolescents' response inhibition also prospectively predicted later externalizing behaviors. These findings were subgroup-specific, with greater risk for non-Hispanic Caucasian boys with substance-disordered parents. Results suggest that poor response inhibition may increase risk for adolescents' externalizing problems both directly and by evoking certain environmental conditions.","container-title":"Journal of Research on Adolescence","DOI":"10.1111/jora.12270","ISSN":"1532-7795","issue":"2","language":"en","license":"© 2016 The Authors. Journal of Research on Adolescence © 2016 Society for Research on Adolescence","note":"_eprint: https://onlinelibrary.wiley.com/doi/pdf/10.1111/jora.12270","page":"258-277","source":"Wiley Online Library","title":"Roles of Response Inhibition and Gene–Environment Interplay in Pathways to Adolescents' Externalizing Problems","volume":"27","author":[{"family":"Wang","given":"Frances L."},{"family":"Chassin","given":"Laurie"},{"family":"Lee","given":"Matthew"},{"family":"Haller","given":"Moira"},{"family":"King","given":"Kevin"}],"issued":{"date-parts":[["2017"]]}}}],"schema":"https://github.com/citation-style-language/schema/raw/master/csl-citation.json"} </w:instrText>
      </w:r>
      <w:r w:rsidR="00C51208">
        <w:rPr>
          <w:rFonts w:ascii="Times New Roman" w:hAnsi="Times New Roman" w:cs="Times New Roman"/>
          <w:sz w:val="24"/>
          <w:szCs w:val="24"/>
        </w:rPr>
        <w:fldChar w:fldCharType="separate"/>
      </w:r>
      <w:r w:rsidR="00C04D52" w:rsidRPr="00C04D52">
        <w:rPr>
          <w:rFonts w:ascii="Times New Roman" w:hAnsi="Times New Roman" w:cs="Times New Roman"/>
          <w:sz w:val="24"/>
        </w:rPr>
        <w:t>(de la Paz et al., 2023; Elam et al., 2017; Klahr et al., 2013; Kretschmer et al., 2022; Kuo et al., 2022; Marceau et al., 2013; Wang et al., 2017)</w:t>
      </w:r>
      <w:r w:rsidR="00C51208">
        <w:rPr>
          <w:rFonts w:ascii="Times New Roman" w:hAnsi="Times New Roman" w:cs="Times New Roman"/>
          <w:sz w:val="24"/>
          <w:szCs w:val="24"/>
        </w:rPr>
        <w:fldChar w:fldCharType="end"/>
      </w:r>
      <w:r w:rsidR="002E4D58">
        <w:rPr>
          <w:rFonts w:ascii="Times New Roman" w:hAnsi="Times New Roman" w:cs="Times New Roman"/>
          <w:sz w:val="24"/>
          <w:szCs w:val="24"/>
        </w:rPr>
        <w:t xml:space="preserve">. </w:t>
      </w:r>
      <w:r w:rsidR="00EC3866">
        <w:rPr>
          <w:rFonts w:ascii="Times New Roman" w:hAnsi="Times New Roman" w:cs="Times New Roman"/>
          <w:sz w:val="24"/>
          <w:szCs w:val="24"/>
        </w:rPr>
        <w:t>For example,</w:t>
      </w:r>
      <w:r w:rsidR="00FA0E89">
        <w:rPr>
          <w:rFonts w:ascii="Times New Roman" w:hAnsi="Times New Roman" w:cs="Times New Roman"/>
          <w:sz w:val="24"/>
          <w:szCs w:val="24"/>
        </w:rPr>
        <w:t xml:space="preserve"> a</w:t>
      </w:r>
      <w:r w:rsidR="006659EA">
        <w:rPr>
          <w:rFonts w:ascii="Times New Roman" w:hAnsi="Times New Roman" w:cs="Times New Roman"/>
          <w:sz w:val="24"/>
          <w:szCs w:val="24"/>
        </w:rPr>
        <w:t>d</w:t>
      </w:r>
      <w:r w:rsidR="0093608A">
        <w:rPr>
          <w:rFonts w:ascii="Times New Roman" w:hAnsi="Times New Roman" w:cs="Times New Roman"/>
          <w:sz w:val="24"/>
          <w:szCs w:val="24"/>
        </w:rPr>
        <w:t xml:space="preserve">olescents </w:t>
      </w:r>
      <w:r w:rsidR="004D27C7">
        <w:rPr>
          <w:rFonts w:ascii="Times New Roman" w:hAnsi="Times New Roman" w:cs="Times New Roman"/>
          <w:sz w:val="24"/>
          <w:szCs w:val="24"/>
        </w:rPr>
        <w:t xml:space="preserve">with higher </w:t>
      </w:r>
      <w:r w:rsidR="004D27C7" w:rsidRPr="004D27C7">
        <w:rPr>
          <w:rFonts w:ascii="Times New Roman" w:hAnsi="Times New Roman" w:cs="Times New Roman"/>
          <w:sz w:val="24"/>
          <w:szCs w:val="24"/>
        </w:rPr>
        <w:t>PGS</w:t>
      </w:r>
      <w:r w:rsidR="004D27C7" w:rsidRPr="004D27C7">
        <w:rPr>
          <w:rFonts w:ascii="Times New Roman" w:hAnsi="Times New Roman" w:cs="Times New Roman"/>
          <w:sz w:val="24"/>
          <w:szCs w:val="24"/>
          <w:vertAlign w:val="subscript"/>
        </w:rPr>
        <w:t>EXT</w:t>
      </w:r>
      <w:r w:rsidR="004D27C7" w:rsidRPr="004D27C7">
        <w:rPr>
          <w:rFonts w:ascii="Times New Roman" w:hAnsi="Times New Roman" w:cs="Times New Roman"/>
          <w:sz w:val="24"/>
          <w:szCs w:val="24"/>
        </w:rPr>
        <w:t xml:space="preserve"> </w:t>
      </w:r>
      <w:r w:rsidR="00FA0E89">
        <w:rPr>
          <w:rFonts w:ascii="Times New Roman" w:hAnsi="Times New Roman" w:cs="Times New Roman"/>
          <w:sz w:val="24"/>
          <w:szCs w:val="24"/>
        </w:rPr>
        <w:t>may develop behavior problems that are perceived negatively by their parents</w:t>
      </w:r>
      <w:r w:rsidR="004700AD">
        <w:rPr>
          <w:rFonts w:ascii="Times New Roman" w:hAnsi="Times New Roman" w:cs="Times New Roman"/>
          <w:sz w:val="24"/>
          <w:szCs w:val="24"/>
        </w:rPr>
        <w:t>,</w:t>
      </w:r>
      <w:r w:rsidR="00FA0E89">
        <w:rPr>
          <w:rFonts w:ascii="Times New Roman" w:hAnsi="Times New Roman" w:cs="Times New Roman"/>
          <w:sz w:val="24"/>
          <w:szCs w:val="24"/>
        </w:rPr>
        <w:t xml:space="preserve"> or</w:t>
      </w:r>
      <w:r w:rsidR="004700AD">
        <w:rPr>
          <w:rFonts w:ascii="Times New Roman" w:hAnsi="Times New Roman" w:cs="Times New Roman"/>
          <w:sz w:val="24"/>
          <w:szCs w:val="24"/>
        </w:rPr>
        <w:t xml:space="preserve"> perhaps</w:t>
      </w:r>
      <w:r w:rsidR="0093608A" w:rsidRPr="0093608A">
        <w:rPr>
          <w:rFonts w:ascii="Times New Roman" w:hAnsi="Times New Roman" w:cs="Times New Roman"/>
          <w:sz w:val="24"/>
          <w:szCs w:val="24"/>
        </w:rPr>
        <w:t xml:space="preserve"> </w:t>
      </w:r>
      <w:r w:rsidR="00FA0E89">
        <w:rPr>
          <w:rFonts w:ascii="Times New Roman" w:hAnsi="Times New Roman" w:cs="Times New Roman"/>
          <w:sz w:val="24"/>
          <w:szCs w:val="24"/>
        </w:rPr>
        <w:t xml:space="preserve">make </w:t>
      </w:r>
      <w:r w:rsidR="0093608A" w:rsidRPr="0093608A">
        <w:rPr>
          <w:rFonts w:ascii="Times New Roman" w:hAnsi="Times New Roman" w:cs="Times New Roman"/>
          <w:sz w:val="24"/>
          <w:szCs w:val="24"/>
        </w:rPr>
        <w:t>parent</w:t>
      </w:r>
      <w:r w:rsidR="00FA0E89">
        <w:rPr>
          <w:rFonts w:ascii="Times New Roman" w:hAnsi="Times New Roman" w:cs="Times New Roman"/>
          <w:sz w:val="24"/>
          <w:szCs w:val="24"/>
        </w:rPr>
        <w:t>ing more difficult</w:t>
      </w:r>
      <w:r w:rsidR="0093608A" w:rsidRPr="0093608A">
        <w:rPr>
          <w:rFonts w:ascii="Times New Roman" w:hAnsi="Times New Roman" w:cs="Times New Roman"/>
          <w:sz w:val="24"/>
          <w:szCs w:val="24"/>
        </w:rPr>
        <w:t xml:space="preserve"> </w:t>
      </w:r>
      <w:r w:rsidR="00FA0E89" w:rsidRPr="00215386">
        <w:rPr>
          <w:rFonts w:ascii="Times New Roman" w:hAnsi="Times New Roman" w:cs="Times New Roman"/>
          <w:sz w:val="24"/>
          <w:szCs w:val="24"/>
        </w:rPr>
        <w:fldChar w:fldCharType="begin"/>
      </w:r>
      <w:r w:rsidR="00EC3866">
        <w:rPr>
          <w:rFonts w:ascii="Times New Roman" w:hAnsi="Times New Roman" w:cs="Times New Roman"/>
          <w:sz w:val="24"/>
          <w:szCs w:val="24"/>
        </w:rPr>
        <w:instrText xml:space="preserve"> ADDIN ZOTERO_ITEM CSL_CITATION {"citationID":"JgbXHm3v","properties":{"formattedCitation":"(Akcinar &amp; Baydar, 2016; Patterson, 2002)","plainCitation":"(Akcinar &amp; Baydar, 2016; Patterson, 2002)","noteIndex":0},"citationItems":[{"id":1375,"uris":["http://zotero.org/users/10101336/items/Q49T8CHV"],"itemData":{"id":1375,"type":"article-journal","abstract":"A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Relationships","volume":"25","author":[{"family":"Akcinar","given":"Berna"},{"family":"Baydar","given":"Nazli"}],"issued":{"date-parts":[["2016",6,1]]}}},{"id":1601,"uris":["http://zotero.org/users/10101336/items/BIB8GMT7"],"itemData":{"id":1601,"type":"chapter","abstract":"A theory that purports to explain children's aggressive behavior must begin with an explanation of how it begins. It must also address both the stability in expression of aggression while also explaining the developmental changes in the forms taken by aggression. This chapter focuses on both issues. The general strategy is to think of infant and caregiver exchanges as reflecting complex contributions from the contextual matrix in which these interactions are embedded. Some processes may partially reflect long-standing biological processes (e.g., birth complications, genes), and others represent contextual intrusions, such as divorce, depression, and maternal stress. The key idea is that the impact of these contextual variables on child outcomes is mediated by the nature of the infant and caregiver exchanges. Finally, the antisocial individual carries the dual burden of recognizable deviancy plus obvious social incompetence. Understanding how coercion begins requires that we also study the beginning of social incompetence. (PsycInfo Database Record (c) 2025 APA, all rights reserved)","container-title":"Antisocial behavior in children and adolescents:  A developmental analysis and model for intervention","DOI":"10.1037/10468-002","ISBN":"978-1-55798-897-3","page":"25-44","publisher":"American Psychological Association","publisher-place":"Washington, DC, US","source":"APA PsycNet","title":"The early development of coercive family process","author":[{"family":"Patterson","given":"Gerald R."}],"issued":{"date-parts":[["2002"]]}}}],"schema":"https://github.com/citation-style-language/schema/raw/master/csl-citation.json"} </w:instrText>
      </w:r>
      <w:r w:rsidR="00FA0E89" w:rsidRPr="00215386">
        <w:rPr>
          <w:rFonts w:ascii="Times New Roman" w:hAnsi="Times New Roman" w:cs="Times New Roman"/>
          <w:sz w:val="24"/>
          <w:szCs w:val="24"/>
        </w:rPr>
        <w:fldChar w:fldCharType="separate"/>
      </w:r>
      <w:r w:rsidR="00EC3866" w:rsidRPr="00EC3866">
        <w:rPr>
          <w:rFonts w:ascii="Times New Roman" w:hAnsi="Times New Roman" w:cs="Times New Roman"/>
          <w:sz w:val="24"/>
        </w:rPr>
        <w:t>(Akcinar &amp; Baydar, 2016; Patterson, 2002)</w:t>
      </w:r>
      <w:r w:rsidR="00FA0E89" w:rsidRPr="00215386">
        <w:rPr>
          <w:rFonts w:ascii="Times New Roman" w:hAnsi="Times New Roman" w:cs="Times New Roman"/>
          <w:sz w:val="24"/>
          <w:szCs w:val="24"/>
        </w:rPr>
        <w:fldChar w:fldCharType="end"/>
      </w:r>
      <w:r w:rsidR="004700AD">
        <w:rPr>
          <w:rFonts w:ascii="Times New Roman" w:hAnsi="Times New Roman" w:cs="Times New Roman"/>
          <w:sz w:val="24"/>
          <w:szCs w:val="24"/>
        </w:rPr>
        <w:t>. Prior work has</w:t>
      </w:r>
      <w:r w:rsidR="00EC3866">
        <w:rPr>
          <w:rFonts w:ascii="Times New Roman" w:hAnsi="Times New Roman" w:cs="Times New Roman"/>
          <w:sz w:val="24"/>
          <w:szCs w:val="24"/>
        </w:rPr>
        <w:t xml:space="preserve"> also</w:t>
      </w:r>
      <w:r w:rsidR="004700AD">
        <w:rPr>
          <w:rFonts w:ascii="Times New Roman" w:hAnsi="Times New Roman" w:cs="Times New Roman"/>
          <w:sz w:val="24"/>
          <w:szCs w:val="24"/>
        </w:rPr>
        <w:t xml:space="preserve"> shown that </w:t>
      </w:r>
      <w:r w:rsidR="00614661">
        <w:rPr>
          <w:rFonts w:ascii="Times New Roman" w:hAnsi="Times New Roman" w:cs="Times New Roman"/>
          <w:sz w:val="24"/>
          <w:szCs w:val="24"/>
        </w:rPr>
        <w:t>difficult temperament</w:t>
      </w:r>
      <w:r w:rsidR="002A6581">
        <w:rPr>
          <w:rFonts w:ascii="Times New Roman" w:hAnsi="Times New Roman" w:cs="Times New Roman"/>
          <w:sz w:val="24"/>
          <w:szCs w:val="24"/>
        </w:rPr>
        <w:t xml:space="preserve">s </w:t>
      </w:r>
      <w:r w:rsidR="004700AD">
        <w:rPr>
          <w:rFonts w:ascii="Times New Roman" w:hAnsi="Times New Roman" w:cs="Times New Roman"/>
          <w:sz w:val="24"/>
          <w:szCs w:val="24"/>
        </w:rPr>
        <w:t xml:space="preserve">may </w:t>
      </w:r>
      <w:r w:rsidR="00614661">
        <w:rPr>
          <w:rFonts w:ascii="Times New Roman" w:hAnsi="Times New Roman" w:cs="Times New Roman"/>
          <w:sz w:val="24"/>
          <w:szCs w:val="24"/>
        </w:rPr>
        <w:t xml:space="preserve">contribute to </w:t>
      </w:r>
      <w:r w:rsidR="00EC3866">
        <w:rPr>
          <w:rFonts w:ascii="Times New Roman" w:hAnsi="Times New Roman" w:cs="Times New Roman"/>
          <w:sz w:val="24"/>
          <w:szCs w:val="24"/>
        </w:rPr>
        <w:t xml:space="preserve">negative </w:t>
      </w:r>
      <w:r w:rsidR="00614661">
        <w:rPr>
          <w:rFonts w:ascii="Times New Roman" w:hAnsi="Times New Roman" w:cs="Times New Roman"/>
          <w:sz w:val="24"/>
          <w:szCs w:val="24"/>
        </w:rPr>
        <w:t>parent-</w:t>
      </w:r>
      <w:r w:rsidR="00C33974">
        <w:rPr>
          <w:rFonts w:ascii="Times New Roman" w:hAnsi="Times New Roman" w:cs="Times New Roman"/>
          <w:sz w:val="24"/>
          <w:szCs w:val="24"/>
        </w:rPr>
        <w:t xml:space="preserve">offspring </w:t>
      </w:r>
      <w:r w:rsidR="00614661">
        <w:rPr>
          <w:rFonts w:ascii="Times New Roman" w:hAnsi="Times New Roman" w:cs="Times New Roman"/>
          <w:sz w:val="24"/>
          <w:szCs w:val="24"/>
        </w:rPr>
        <w:t>dynamic</w:t>
      </w:r>
      <w:r w:rsidR="00C33974">
        <w:rPr>
          <w:rFonts w:ascii="Times New Roman" w:hAnsi="Times New Roman" w:cs="Times New Roman"/>
          <w:sz w:val="24"/>
          <w:szCs w:val="24"/>
        </w:rPr>
        <w:t xml:space="preserve"> </w:t>
      </w:r>
      <w:r w:rsidR="00C8175F">
        <w:rPr>
          <w:rFonts w:ascii="Times New Roman" w:hAnsi="Times New Roman" w:cs="Times New Roman"/>
          <w:sz w:val="24"/>
          <w:szCs w:val="24"/>
        </w:rPr>
        <w:fldChar w:fldCharType="begin"/>
      </w:r>
      <w:r w:rsidR="00C8175F">
        <w:rPr>
          <w:rFonts w:ascii="Times New Roman" w:hAnsi="Times New Roman" w:cs="Times New Roman"/>
          <w:sz w:val="24"/>
          <w:szCs w:val="24"/>
        </w:rPr>
        <w:instrText xml:space="preserve"> ADDIN ZOTERO_ITEM CSL_CITATION {"citationID":"FdSfmGqm","properties":{"formattedCitation":"(Ayoub et al., 2019)","plainCitation":"(Ayoub et al., 2019)","noteIndex":0},"citationItems":[{"id":1603,"uris":["http://zotero.org/users/10101336/items/NK87V6IL"],"itemData":{"id":1603,"type":"article-journal","abstract":"Parenting is often conceptualized in terms of its effects on offspring. However, children may also play an active role in influencing the parenting they receive. Simple correlations between parenting and child outcomes may be due to parent-to-child causation, child-to-parent causation, or some combination of the two. We use a multirater, genetically informative, large sample (n = 1,411 twin sets) to gain traction on this issue as it relates to parental warmth and stress in the context of child Big Five personality. Considerable variance in parental warmth (27%) and stress (45%) was attributable to child genetic influences on parenting. Incorporating child Big Five personality into the model roughly explained half of this variance. This result is consistent with the hypothesis that parents mold their parenting in response to their child’s personality. Residual heritability of parenting is likely due to child characteristics beyond the Big Five.","container-title":"Social Psychological and Personality Science","DOI":"10.1177/1948550618784890","ISSN":"1948-5506","issue":"6","language":"EN","page":"711-721","publisher":"SAGE Publications Inc","source":"SAGE Journals","title":"Genetic and Environmental Associations Between Child Personality and Parenting","volume":"10","author":[{"family":"Ayoub","given":"Mona"},{"family":"Briley","given":"Daniel A."},{"family":"Grotzinger","given":"Andrew"},{"family":"Patterson","given":"Megan W."},{"family":"Engelhardt","given":"Laura E."},{"family":"Tackett","given":"Jennifer L."},{"family":"Harden","given":"K. Paige"},{"family":"Tucker-Drob","given":"Elliot M."}],"issued":{"date-parts":[["2019",8,1]]}}}],"schema":"https://github.com/citation-style-language/schema/raw/master/csl-citation.json"} </w:instrText>
      </w:r>
      <w:r w:rsidR="00C8175F">
        <w:rPr>
          <w:rFonts w:ascii="Times New Roman" w:hAnsi="Times New Roman" w:cs="Times New Roman"/>
          <w:sz w:val="24"/>
          <w:szCs w:val="24"/>
        </w:rPr>
        <w:fldChar w:fldCharType="separate"/>
      </w:r>
      <w:r w:rsidR="00C8175F" w:rsidRPr="00C8175F">
        <w:rPr>
          <w:rFonts w:ascii="Times New Roman" w:hAnsi="Times New Roman" w:cs="Times New Roman"/>
          <w:sz w:val="24"/>
        </w:rPr>
        <w:t>(Ayoub et al., 2019)</w:t>
      </w:r>
      <w:r w:rsidR="00C8175F">
        <w:rPr>
          <w:rFonts w:ascii="Times New Roman" w:hAnsi="Times New Roman" w:cs="Times New Roman"/>
          <w:sz w:val="24"/>
          <w:szCs w:val="24"/>
        </w:rPr>
        <w:fldChar w:fldCharType="end"/>
      </w:r>
      <w:r w:rsidR="00614661">
        <w:rPr>
          <w:rFonts w:ascii="Times New Roman" w:hAnsi="Times New Roman" w:cs="Times New Roman"/>
          <w:sz w:val="24"/>
          <w:szCs w:val="24"/>
        </w:rPr>
        <w:t xml:space="preserve">. </w:t>
      </w:r>
      <w:r w:rsidR="00C33974">
        <w:rPr>
          <w:rFonts w:ascii="Times New Roman" w:hAnsi="Times New Roman" w:cs="Times New Roman"/>
          <w:sz w:val="24"/>
          <w:szCs w:val="24"/>
        </w:rPr>
        <w:t>P</w:t>
      </w:r>
      <w:r w:rsidR="00A1115A">
        <w:rPr>
          <w:rFonts w:ascii="Times New Roman" w:hAnsi="Times New Roman" w:cs="Times New Roman"/>
          <w:sz w:val="24"/>
          <w:szCs w:val="24"/>
        </w:rPr>
        <w:t xml:space="preserve">arental </w:t>
      </w:r>
      <w:r w:rsidR="00886F2E">
        <w:rPr>
          <w:rFonts w:ascii="Times New Roman" w:hAnsi="Times New Roman" w:cs="Times New Roman"/>
          <w:sz w:val="24"/>
          <w:szCs w:val="24"/>
        </w:rPr>
        <w:t>relationships</w:t>
      </w:r>
      <w:r w:rsidR="00A1115A">
        <w:rPr>
          <w:rFonts w:ascii="Times New Roman" w:hAnsi="Times New Roman" w:cs="Times New Roman"/>
          <w:sz w:val="24"/>
          <w:szCs w:val="24"/>
        </w:rPr>
        <w:t xml:space="preserve"> </w:t>
      </w:r>
      <w:r w:rsidR="00CF2D31">
        <w:rPr>
          <w:rFonts w:ascii="Times New Roman" w:hAnsi="Times New Roman" w:cs="Times New Roman"/>
          <w:sz w:val="24"/>
          <w:szCs w:val="24"/>
        </w:rPr>
        <w:t xml:space="preserve">in adolescence </w:t>
      </w:r>
      <w:r w:rsidR="00DE377C">
        <w:rPr>
          <w:rFonts w:ascii="Times New Roman" w:hAnsi="Times New Roman" w:cs="Times New Roman"/>
          <w:sz w:val="24"/>
          <w:szCs w:val="24"/>
        </w:rPr>
        <w:t xml:space="preserve">may </w:t>
      </w:r>
      <w:r w:rsidR="00C33974">
        <w:rPr>
          <w:rFonts w:ascii="Times New Roman" w:hAnsi="Times New Roman" w:cs="Times New Roman"/>
          <w:sz w:val="24"/>
          <w:szCs w:val="24"/>
        </w:rPr>
        <w:t xml:space="preserve">also </w:t>
      </w:r>
      <w:r w:rsidR="00DE377C">
        <w:rPr>
          <w:rFonts w:ascii="Times New Roman" w:hAnsi="Times New Roman" w:cs="Times New Roman"/>
          <w:sz w:val="24"/>
          <w:szCs w:val="24"/>
        </w:rPr>
        <w:t>have</w:t>
      </w:r>
      <w:r w:rsidR="00A1115A">
        <w:rPr>
          <w:rFonts w:ascii="Times New Roman" w:hAnsi="Times New Roman" w:cs="Times New Roman"/>
          <w:sz w:val="24"/>
          <w:szCs w:val="24"/>
        </w:rPr>
        <w:t xml:space="preserve"> </w:t>
      </w:r>
      <w:r w:rsidR="00DE377C">
        <w:rPr>
          <w:rFonts w:ascii="Times New Roman" w:hAnsi="Times New Roman" w:cs="Times New Roman"/>
          <w:sz w:val="24"/>
          <w:szCs w:val="24"/>
        </w:rPr>
        <w:t>downstream</w:t>
      </w:r>
      <w:r w:rsidR="00A1115A">
        <w:rPr>
          <w:rFonts w:ascii="Times New Roman" w:hAnsi="Times New Roman" w:cs="Times New Roman"/>
          <w:sz w:val="24"/>
          <w:szCs w:val="24"/>
        </w:rPr>
        <w:t xml:space="preserve"> effect</w:t>
      </w:r>
      <w:r w:rsidR="00DE377C">
        <w:rPr>
          <w:rFonts w:ascii="Times New Roman" w:hAnsi="Times New Roman" w:cs="Times New Roman"/>
          <w:sz w:val="24"/>
          <w:szCs w:val="24"/>
        </w:rPr>
        <w:t>s</w:t>
      </w:r>
      <w:r w:rsidR="00A1115A">
        <w:rPr>
          <w:rFonts w:ascii="Times New Roman" w:hAnsi="Times New Roman" w:cs="Times New Roman"/>
          <w:sz w:val="24"/>
          <w:szCs w:val="24"/>
        </w:rPr>
        <w:t xml:space="preserve"> on the development of EXT behaviors</w:t>
      </w:r>
      <w:r w:rsidR="0044304C">
        <w:rPr>
          <w:rFonts w:ascii="Times New Roman" w:hAnsi="Times New Roman" w:cs="Times New Roman"/>
          <w:sz w:val="24"/>
          <w:szCs w:val="24"/>
        </w:rPr>
        <w:t xml:space="preserve"> </w:t>
      </w:r>
      <w:r w:rsidR="0044304C">
        <w:rPr>
          <w:rFonts w:ascii="Times New Roman" w:hAnsi="Times New Roman" w:cs="Times New Roman"/>
          <w:sz w:val="24"/>
          <w:szCs w:val="24"/>
        </w:rPr>
        <w:fldChar w:fldCharType="begin"/>
      </w:r>
      <w:r w:rsidR="0044304C">
        <w:rPr>
          <w:rFonts w:ascii="Times New Roman" w:hAnsi="Times New Roman" w:cs="Times New Roman"/>
          <w:sz w:val="24"/>
          <w:szCs w:val="24"/>
        </w:rPr>
        <w:instrText xml:space="preserve"> ADDIN ZOTERO_ITEM CSL_CITATION {"citationID":"2Qc4se3s","properties":{"formattedCitation":"(Akcinar &amp; Baydar, 2016)","plainCitation":"(Akcinar &amp; Baydar, 2016)","noteIndex":0},"citationItems":[{"id":1375,"uris":["http://zotero.org/users/10101336/items/Q49T8CHV"],"itemData":{"id":1375,"type":"article-journal","abstract":"A longitudinal model was presented, that included reciprocal associations between physically harsh parenting by the mother, child externalizing problems, and support from the father, the extended family, and the neighbors. This transactional process was estimated for the years preceding school entry. The data were from a 4-years longitudinal and nationally representative study of 1009 children and their mothers in Turkey. The results indicated that concurrently, physically harsh parenting and child externalizing problems were strongly associated. Controlling for their within domain stability and cross-domain concurrent correlation, changes in harsh parenting and changes in child externalizing behaviors had significant reciprocal effects in early childhood, although these effects were small. These reciprocal effects were smaller for observer reported harsh parenting than maternal reports. There was a role of the mesosystem in this developmental process. Increases in the support from the father, and the extended family and the neighbors predicted declines in the child externalizing behaviors subsequently. Reciprocally, high child externalizing and maternal physically harsh parenting predicted subsequent declines in the support from these sources. These results were consistent with the hypotheses that negative mother–child relationships could spill over to the other relationships of the mothers, and that positive and supportive relationships of the mother could constitute positive role models for the child.","container-title":"Journal of Child and Family Studies","DOI":"10.1007/s10826-016-0375-z","ISSN":"1573-2843","issue":"6","journalAbbreviation":"J Child Fam Stud","language":"en","page":"1848-1859","source":"Springer Link","title":"Development of Externalizing Behaviors in the Context of Family and non-Family Relationships","volume":"25","author":[{"family":"Akcinar","given":"Berna"},{"family":"Baydar","given":"Nazli"}],"issued":{"date-parts":[["2016",6,1]]}}}],"schema":"https://github.com/citation-style-language/schema/raw/master/csl-citation.json"} </w:instrText>
      </w:r>
      <w:r w:rsidR="0044304C">
        <w:rPr>
          <w:rFonts w:ascii="Times New Roman" w:hAnsi="Times New Roman" w:cs="Times New Roman"/>
          <w:sz w:val="24"/>
          <w:szCs w:val="24"/>
        </w:rPr>
        <w:fldChar w:fldCharType="separate"/>
      </w:r>
      <w:r w:rsidR="0044304C" w:rsidRPr="0044304C">
        <w:rPr>
          <w:rFonts w:ascii="Times New Roman" w:hAnsi="Times New Roman" w:cs="Times New Roman"/>
          <w:sz w:val="24"/>
        </w:rPr>
        <w:t>(Akcinar &amp; Baydar, 2016)</w:t>
      </w:r>
      <w:r w:rsidR="0044304C">
        <w:rPr>
          <w:rFonts w:ascii="Times New Roman" w:hAnsi="Times New Roman" w:cs="Times New Roman"/>
          <w:sz w:val="24"/>
          <w:szCs w:val="24"/>
        </w:rPr>
        <w:fldChar w:fldCharType="end"/>
      </w:r>
      <w:r w:rsidR="00A1115A">
        <w:rPr>
          <w:rFonts w:ascii="Times New Roman" w:hAnsi="Times New Roman" w:cs="Times New Roman"/>
          <w:sz w:val="24"/>
          <w:szCs w:val="24"/>
        </w:rPr>
        <w:t>. Our finding therefore highlights the possibility that genetic effects on EXT may manifest indirectly via the effect of parental relationships</w:t>
      </w:r>
      <w:r w:rsidR="00886F2E">
        <w:rPr>
          <w:rFonts w:ascii="Times New Roman" w:hAnsi="Times New Roman" w:cs="Times New Roman"/>
          <w:sz w:val="24"/>
          <w:szCs w:val="24"/>
        </w:rPr>
        <w:t xml:space="preserve">, as well as </w:t>
      </w:r>
      <w:r w:rsidR="00886F2E">
        <w:rPr>
          <w:rFonts w:ascii="Times New Roman" w:hAnsi="Times New Roman" w:cs="Times New Roman"/>
          <w:sz w:val="24"/>
          <w:szCs w:val="24"/>
        </w:rPr>
        <w:lastRenderedPageBreak/>
        <w:t>the possibility for family-based prevention and intervention programs to mitigate the effect of genetic risks by intervening on parent-adolescent dynamics</w:t>
      </w:r>
      <w:r w:rsidR="00AC37F9">
        <w:rPr>
          <w:rFonts w:ascii="Times New Roman" w:hAnsi="Times New Roman" w:cs="Times New Roman"/>
          <w:sz w:val="24"/>
          <w:szCs w:val="24"/>
        </w:rPr>
        <w:t xml:space="preserve"> </w:t>
      </w:r>
      <w:r w:rsidR="00AC37F9">
        <w:rPr>
          <w:rFonts w:ascii="Times New Roman" w:hAnsi="Times New Roman" w:cs="Times New Roman"/>
          <w:sz w:val="24"/>
          <w:szCs w:val="24"/>
        </w:rPr>
        <w:fldChar w:fldCharType="begin"/>
      </w:r>
      <w:r w:rsidR="00AC37F9">
        <w:rPr>
          <w:rFonts w:ascii="Times New Roman" w:hAnsi="Times New Roman" w:cs="Times New Roman"/>
          <w:sz w:val="24"/>
          <w:szCs w:val="24"/>
        </w:rPr>
        <w:instrText xml:space="preserve"> ADDIN ZOTERO_ITEM CSL_CITATION {"citationID":"T1ARjiNn","properties":{"formattedCitation":"(Reiss &amp; Leve, 2007)","plainCitation":"(Reiss &amp; Leve, 2007)","noteIndex":0},"citationItems":[{"id":1108,"uris":["http://zotero.org/users/10101336/items/5PLS4E9R"],"itemData":{"id":1108,"type":"article-journal","abstract":"The rapidly moving study of Gene × Environment interaction needs interim conceptual tools to track progress, integrate findings, and apply this knowledge to preventive intervention. We define two closely related concepts: the social mediation of the expression of genetic influences and the interaction between the entire genotype and the social environment (Genotype × Environment interaction; G×E). G×E interaction, the primary focus of this report, assesses individual differences in the full genotype using twin, sibling, and adoption designs and, for the most part, employs fine-grained analyses of relational processes in the social environment. In comparison, studies of Allele × Environment interaction (A×E) assess the influence on development of one or more measured polymorphisms as modified by environmental factors. G×E studies build on work showing how the social environment responds to genetic influences and how genetic influences shape the social environment. Recent G×E research has yielded new insight into variations in the sensitivity of the social environment to genotypic influences and provides clues to the specificity and timing of these environmental responses that can be leveraged to inform preventive interventions aimed at reducing genetic risk for problem behavior.","container-title":"Development and psychopathology","DOI":"10.1017/S0954579407000508","ISSN":"0954-5794","issue":"4","journalAbbreviation":"Dev Psychopathol","page":"1005-1027","PMID":"17931431","PMCID":"PMC2144738","source":"PubMed Central","title":"Genetic Expression Outside the Skin: Clues to Mechanisms of Genotype × Environment Interaction","title-short":"Genetic Expression Outside the Skin","volume":"19","author":[{"family":"Reiss","given":"David"},{"family":"Leve","given":"Leslie D."}],"issued":{"date-parts":[["2007"]]}}}],"schema":"https://github.com/citation-style-language/schema/raw/master/csl-citation.json"} </w:instrText>
      </w:r>
      <w:r w:rsidR="00AC37F9">
        <w:rPr>
          <w:rFonts w:ascii="Times New Roman" w:hAnsi="Times New Roman" w:cs="Times New Roman"/>
          <w:sz w:val="24"/>
          <w:szCs w:val="24"/>
        </w:rPr>
        <w:fldChar w:fldCharType="separate"/>
      </w:r>
      <w:r w:rsidR="00AC37F9" w:rsidRPr="00AC37F9">
        <w:rPr>
          <w:rFonts w:ascii="Times New Roman" w:hAnsi="Times New Roman" w:cs="Times New Roman"/>
          <w:sz w:val="24"/>
        </w:rPr>
        <w:t>(Reiss &amp; Leve, 2007)</w:t>
      </w:r>
      <w:r w:rsidR="00AC37F9">
        <w:rPr>
          <w:rFonts w:ascii="Times New Roman" w:hAnsi="Times New Roman" w:cs="Times New Roman"/>
          <w:sz w:val="24"/>
          <w:szCs w:val="24"/>
        </w:rPr>
        <w:fldChar w:fldCharType="end"/>
      </w:r>
      <w:r w:rsidR="00A1115A">
        <w:rPr>
          <w:rFonts w:ascii="Times New Roman" w:hAnsi="Times New Roman" w:cs="Times New Roman"/>
          <w:sz w:val="24"/>
          <w:szCs w:val="24"/>
        </w:rPr>
        <w:t>.</w:t>
      </w:r>
    </w:p>
    <w:p w14:paraId="66844910" w14:textId="75D68D3B" w:rsidR="001C4414" w:rsidRDefault="00806324" w:rsidP="00781647">
      <w:pPr>
        <w:spacing w:after="0" w:line="480" w:lineRule="auto"/>
        <w:ind w:firstLineChars="200" w:firstLine="480"/>
        <w:rPr>
          <w:rFonts w:ascii="Times New Roman" w:hAnsi="Times New Roman" w:cs="Times New Roman"/>
          <w:sz w:val="24"/>
          <w:szCs w:val="24"/>
        </w:rPr>
      </w:pPr>
      <w:r w:rsidRPr="006055D1">
        <w:rPr>
          <w:rFonts w:ascii="Times New Roman" w:hAnsi="Times New Roman" w:cs="Times New Roman"/>
          <w:sz w:val="24"/>
          <w:szCs w:val="24"/>
        </w:rPr>
        <w:t xml:space="preserve">Unlike what was observed in the population model, </w:t>
      </w:r>
      <w:r>
        <w:rPr>
          <w:rFonts w:ascii="Times New Roman" w:hAnsi="Times New Roman" w:cs="Times New Roman"/>
          <w:sz w:val="24"/>
          <w:szCs w:val="24"/>
        </w:rPr>
        <w:t>o</w:t>
      </w:r>
      <w:r w:rsidR="00C33974">
        <w:rPr>
          <w:rFonts w:ascii="Times New Roman" w:hAnsi="Times New Roman" w:cs="Times New Roman"/>
          <w:sz w:val="24"/>
          <w:szCs w:val="24"/>
        </w:rPr>
        <w:t xml:space="preserve">ur within family model yielded no </w:t>
      </w:r>
      <w:r w:rsidR="00AB3C45">
        <w:rPr>
          <w:rFonts w:ascii="Times New Roman" w:hAnsi="Times New Roman" w:cs="Times New Roman"/>
          <w:sz w:val="24"/>
          <w:szCs w:val="24"/>
        </w:rPr>
        <w:t>correlations of PGS</w:t>
      </w:r>
      <w:r w:rsidR="00AB3C45" w:rsidRPr="00AB3C45">
        <w:rPr>
          <w:rFonts w:ascii="Times New Roman" w:hAnsi="Times New Roman" w:cs="Times New Roman"/>
          <w:sz w:val="24"/>
          <w:szCs w:val="24"/>
          <w:vertAlign w:val="subscript"/>
        </w:rPr>
        <w:t>EXT</w:t>
      </w:r>
      <w:r w:rsidR="00AB3C45">
        <w:rPr>
          <w:rFonts w:ascii="Times New Roman" w:hAnsi="Times New Roman" w:cs="Times New Roman"/>
          <w:sz w:val="24"/>
          <w:szCs w:val="24"/>
        </w:rPr>
        <w:t xml:space="preserve"> with delinquent peer affiliation</w:t>
      </w:r>
      <w:r>
        <w:rPr>
          <w:rFonts w:ascii="Times New Roman" w:hAnsi="Times New Roman" w:cs="Times New Roman"/>
          <w:sz w:val="24"/>
          <w:szCs w:val="24"/>
        </w:rPr>
        <w:t xml:space="preserve"> or school connectedness</w:t>
      </w:r>
      <w:r w:rsidR="00C576AD">
        <w:rPr>
          <w:rFonts w:ascii="Times New Roman" w:hAnsi="Times New Roman" w:cs="Times New Roman"/>
          <w:sz w:val="24"/>
          <w:szCs w:val="24"/>
        </w:rPr>
        <w:t xml:space="preserve">. </w:t>
      </w:r>
      <w:r>
        <w:rPr>
          <w:rFonts w:ascii="Times New Roman" w:hAnsi="Times New Roman" w:cs="Times New Roman"/>
          <w:sz w:val="24"/>
          <w:szCs w:val="24"/>
        </w:rPr>
        <w:t>That is</w:t>
      </w:r>
      <w:r w:rsidR="00C576AD">
        <w:rPr>
          <w:rFonts w:ascii="Times New Roman" w:hAnsi="Times New Roman" w:cs="Times New Roman"/>
          <w:sz w:val="24"/>
          <w:szCs w:val="24"/>
        </w:rPr>
        <w:t>,</w:t>
      </w:r>
      <w:r w:rsidR="00E84A2A">
        <w:rPr>
          <w:rFonts w:ascii="Times New Roman" w:hAnsi="Times New Roman" w:cs="Times New Roman"/>
          <w:sz w:val="24"/>
          <w:szCs w:val="24"/>
        </w:rPr>
        <w:t xml:space="preserve"> the</w:t>
      </w:r>
      <w:r w:rsidR="00C576AD">
        <w:rPr>
          <w:rFonts w:ascii="Times New Roman" w:hAnsi="Times New Roman" w:cs="Times New Roman"/>
          <w:sz w:val="24"/>
          <w:szCs w:val="24"/>
        </w:rPr>
        <w:t xml:space="preserve"> </w:t>
      </w:r>
      <w:r w:rsidR="007A1431">
        <w:rPr>
          <w:rFonts w:ascii="Times New Roman" w:hAnsi="Times New Roman" w:cs="Times New Roman"/>
          <w:sz w:val="24"/>
          <w:szCs w:val="24"/>
        </w:rPr>
        <w:t xml:space="preserve">twin/sibling with </w:t>
      </w:r>
      <w:r>
        <w:rPr>
          <w:rFonts w:ascii="Times New Roman" w:hAnsi="Times New Roman" w:cs="Times New Roman"/>
          <w:sz w:val="24"/>
          <w:szCs w:val="24"/>
        </w:rPr>
        <w:t xml:space="preserve">the </w:t>
      </w:r>
      <w:r w:rsidR="007A1431">
        <w:rPr>
          <w:rFonts w:ascii="Times New Roman" w:hAnsi="Times New Roman" w:cs="Times New Roman"/>
          <w:sz w:val="24"/>
          <w:szCs w:val="24"/>
        </w:rPr>
        <w:t>higher PGS</w:t>
      </w:r>
      <w:r w:rsidR="007A1431" w:rsidRPr="007A1431">
        <w:rPr>
          <w:rFonts w:ascii="Times New Roman" w:hAnsi="Times New Roman" w:cs="Times New Roman"/>
          <w:sz w:val="24"/>
          <w:szCs w:val="24"/>
          <w:vertAlign w:val="subscript"/>
        </w:rPr>
        <w:t>EXT</w:t>
      </w:r>
      <w:r w:rsidR="007A1431">
        <w:rPr>
          <w:rFonts w:ascii="Times New Roman" w:hAnsi="Times New Roman" w:cs="Times New Roman"/>
          <w:sz w:val="24"/>
          <w:szCs w:val="24"/>
        </w:rPr>
        <w:t xml:space="preserve"> </w:t>
      </w:r>
      <w:r w:rsidR="00E84A2A">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00E84A2A">
        <w:rPr>
          <w:rFonts w:ascii="Times New Roman" w:hAnsi="Times New Roman" w:cs="Times New Roman"/>
          <w:sz w:val="24"/>
          <w:szCs w:val="24"/>
        </w:rPr>
        <w:t xml:space="preserve">family </w:t>
      </w:r>
      <w:r w:rsidR="007A1431">
        <w:rPr>
          <w:rFonts w:ascii="Times New Roman" w:hAnsi="Times New Roman" w:cs="Times New Roman"/>
          <w:sz w:val="24"/>
          <w:szCs w:val="24"/>
        </w:rPr>
        <w:t xml:space="preserve">was </w:t>
      </w:r>
      <w:r w:rsidR="003A0FC2">
        <w:rPr>
          <w:rFonts w:ascii="Times New Roman" w:hAnsi="Times New Roman" w:cs="Times New Roman"/>
          <w:sz w:val="24"/>
          <w:szCs w:val="24"/>
        </w:rPr>
        <w:t>no more likely</w:t>
      </w:r>
      <w:r w:rsidR="007A1431">
        <w:rPr>
          <w:rFonts w:ascii="Times New Roman" w:hAnsi="Times New Roman" w:cs="Times New Roman"/>
          <w:sz w:val="24"/>
          <w:szCs w:val="24"/>
        </w:rPr>
        <w:t xml:space="preserve"> to affiliate with delinquent peers or feel </w:t>
      </w:r>
      <w:r w:rsidR="007D1E50">
        <w:rPr>
          <w:rFonts w:ascii="Times New Roman" w:hAnsi="Times New Roman" w:cs="Times New Roman"/>
          <w:sz w:val="24"/>
          <w:szCs w:val="24"/>
        </w:rPr>
        <w:t>disconnected</w:t>
      </w:r>
      <w:r w:rsidR="007A1431">
        <w:rPr>
          <w:rFonts w:ascii="Times New Roman" w:hAnsi="Times New Roman" w:cs="Times New Roman"/>
          <w:sz w:val="24"/>
          <w:szCs w:val="24"/>
        </w:rPr>
        <w:t xml:space="preserve"> from school than </w:t>
      </w:r>
      <w:r w:rsidR="00E84A2A">
        <w:rPr>
          <w:rFonts w:ascii="Times New Roman" w:hAnsi="Times New Roman" w:cs="Times New Roman"/>
          <w:sz w:val="24"/>
          <w:szCs w:val="24"/>
        </w:rPr>
        <w:t>the twin/sibling</w:t>
      </w:r>
      <w:r w:rsidR="007A1431">
        <w:rPr>
          <w:rFonts w:ascii="Times New Roman" w:hAnsi="Times New Roman" w:cs="Times New Roman"/>
          <w:sz w:val="24"/>
          <w:szCs w:val="24"/>
        </w:rPr>
        <w:t xml:space="preserve"> with lower PGS</w:t>
      </w:r>
      <w:r w:rsidR="007A1431" w:rsidRPr="007A1431">
        <w:rPr>
          <w:rFonts w:ascii="Times New Roman" w:hAnsi="Times New Roman" w:cs="Times New Roman"/>
          <w:sz w:val="24"/>
          <w:szCs w:val="24"/>
          <w:vertAlign w:val="subscript"/>
        </w:rPr>
        <w:t>EXT</w:t>
      </w:r>
      <w:r w:rsidR="00EC1361">
        <w:rPr>
          <w:rFonts w:ascii="Times New Roman" w:hAnsi="Times New Roman" w:cs="Times New Roman"/>
          <w:sz w:val="24"/>
          <w:szCs w:val="24"/>
        </w:rPr>
        <w:t xml:space="preserve">. This </w:t>
      </w:r>
      <w:r w:rsidR="00FF7BF3">
        <w:rPr>
          <w:rFonts w:ascii="Times New Roman" w:hAnsi="Times New Roman" w:cs="Times New Roman"/>
          <w:sz w:val="24"/>
          <w:szCs w:val="24"/>
        </w:rPr>
        <w:t>highlights</w:t>
      </w:r>
      <w:r w:rsidR="00EC1361">
        <w:rPr>
          <w:rFonts w:ascii="Times New Roman" w:hAnsi="Times New Roman" w:cs="Times New Roman"/>
          <w:sz w:val="24"/>
          <w:szCs w:val="24"/>
        </w:rPr>
        <w:t xml:space="preserve"> the prominence of </w:t>
      </w:r>
      <w:r w:rsidR="00781647">
        <w:rPr>
          <w:rFonts w:ascii="Times New Roman" w:hAnsi="Times New Roman" w:cs="Times New Roman"/>
          <w:sz w:val="24"/>
          <w:szCs w:val="24"/>
        </w:rPr>
        <w:t>population and</w:t>
      </w:r>
      <w:r w:rsidR="00135AF6">
        <w:rPr>
          <w:rFonts w:ascii="Times New Roman" w:hAnsi="Times New Roman" w:cs="Times New Roman"/>
          <w:sz w:val="24"/>
          <w:szCs w:val="24"/>
        </w:rPr>
        <w:t xml:space="preserve"> </w:t>
      </w:r>
      <w:r w:rsidR="00781647">
        <w:rPr>
          <w:rFonts w:ascii="Times New Roman" w:hAnsi="Times New Roman" w:cs="Times New Roman"/>
          <w:sz w:val="24"/>
          <w:szCs w:val="24"/>
        </w:rPr>
        <w:t xml:space="preserve">family-level confounders that </w:t>
      </w:r>
      <w:r w:rsidR="00781647">
        <w:rPr>
          <w:rFonts w:ascii="Times New Roman" w:hAnsi="Times New Roman" w:cs="Times New Roman"/>
          <w:sz w:val="24"/>
          <w:szCs w:val="24"/>
        </w:rPr>
        <w:t>contaminate our understanding between genes</w:t>
      </w:r>
      <w:r w:rsidR="0023434F">
        <w:rPr>
          <w:rFonts w:ascii="Times New Roman" w:hAnsi="Times New Roman" w:cs="Times New Roman"/>
          <w:sz w:val="24"/>
          <w:szCs w:val="24"/>
        </w:rPr>
        <w:t xml:space="preserve"> </w:t>
      </w:r>
      <w:r w:rsidR="00781647">
        <w:rPr>
          <w:rFonts w:ascii="Times New Roman" w:hAnsi="Times New Roman" w:cs="Times New Roman"/>
          <w:sz w:val="24"/>
          <w:szCs w:val="24"/>
        </w:rPr>
        <w:t xml:space="preserve">and </w:t>
      </w:r>
      <w:r w:rsidR="0023434F">
        <w:rPr>
          <w:rFonts w:ascii="Times New Roman" w:hAnsi="Times New Roman" w:cs="Times New Roman"/>
          <w:sz w:val="24"/>
          <w:szCs w:val="24"/>
        </w:rPr>
        <w:t xml:space="preserve">our </w:t>
      </w:r>
      <w:r w:rsidR="00781647">
        <w:rPr>
          <w:rFonts w:ascii="Times New Roman" w:hAnsi="Times New Roman" w:cs="Times New Roman"/>
          <w:sz w:val="24"/>
          <w:szCs w:val="24"/>
        </w:rPr>
        <w:t>outcomes</w:t>
      </w:r>
      <w:r w:rsidR="0023434F">
        <w:rPr>
          <w:rFonts w:ascii="Times New Roman" w:hAnsi="Times New Roman" w:cs="Times New Roman"/>
          <w:sz w:val="24"/>
          <w:szCs w:val="24"/>
        </w:rPr>
        <w:t xml:space="preserve"> of interest</w:t>
      </w:r>
      <w:r w:rsidR="00781647">
        <w:rPr>
          <w:rFonts w:ascii="Times New Roman" w:hAnsi="Times New Roman" w:cs="Times New Roman"/>
          <w:sz w:val="24"/>
          <w:szCs w:val="24"/>
        </w:rPr>
        <w:t xml:space="preserve"> </w:t>
      </w:r>
      <w:r w:rsidR="00781647">
        <w:rPr>
          <w:rFonts w:ascii="Times New Roman" w:hAnsi="Times New Roman" w:cs="Times New Roman"/>
          <w:sz w:val="24"/>
          <w:szCs w:val="24"/>
        </w:rPr>
        <w:fldChar w:fldCharType="begin"/>
      </w:r>
      <w:r w:rsidR="00781647">
        <w:rPr>
          <w:rFonts w:ascii="Times New Roman" w:hAnsi="Times New Roman" w:cs="Times New Roman"/>
          <w:sz w:val="24"/>
          <w:szCs w:val="24"/>
        </w:rPr>
        <w:instrText xml:space="preserve"> ADDIN ZOTERO_ITEM CSL_CITATION {"citationID":"vRexNCxK","properties":{"formattedCitation":"(Bornovalova et al., 2014; Klahr &amp; Burt, 2014; Kuo et al., 2022)","plainCitation":"(Bornovalova et al., 2014; Klahr &amp; Burt, 2014; Kuo et al., 2022)","noteIndex":0},"citationItems":[{"id":1618,"uris":["http://zotero.org/users/10101336/items/HKY2N9CA"],"itemData":{"id":1618,"type":"article-journal","abstract":"Background Previous work reports an association between familial risk factors stemming from parental characteristics and offspring disruptive behavior disorders (DBDs). This association may reflect (a) the direct effects of familial environment and (b) a passive gene–environment correlation (rGE), wherein the parents provide both the genes and the environment. The current study examined the contributions of direct environmental influences and passive rGE by comparing the effects of familial risk factors on child DBDs in genetically related (biological) and non-related (adoptive) families. Method Participants were 402 adoptive and 204 biological families. Familial environment was defined as maternal and paternal maladaptive parenting and antisociality, marital conflict and divorce; offspring DBDs included attention deficit hyperactivity disorder (ADHD), conduct disorder (CD) and oppositional defiant disorder (ODD). Mixed-level regressions estimated the main effects of familial environment, adoption status and the familial environment by adoption status interaction term, which tested for the presence of passive rGE. Results There was a main effect of maternal and paternal maladaptive parenting and marital discord on child DBDs, indicating a direct environmental effect. There was no direct environmental effect of maternal or paternal antisociality, but maternal and paternal antisociality had stronger associations with child DBDs in biological families than adoptive families, indicating the presence of a passive rGE. Conclusions Many familial risk factors affected children equally across genetically related and non-related families, providing evidence for direct environmental effects. The relationship of parental antisociality and offspring DBDs was best explained by a passive rGE, where a general vulnerability toward externalizing psychopathology is passed down by the parents to the children.","container-title":"Psychological Medicine","DOI":"10.1017/S0033291713001086","ISSN":"0033-2917, 1469-8978","issue":"4","language":"en","page":"831-844","source":"Cambridge University Press","title":"Understanding the relative contributions of direct environmental effects and passive genotype–environment correlations in the association between familial risk factors and child disruptive behavior disorders","volume":"44","author":[{"family":"Bornovalova","given":"M. A."},{"family":"Cummings","given":"J. R."},{"family":"Hunt","given":"E."},{"family":"Blazei","given":"R."},{"family":"Malone","given":"S."},{"family":"Iacono","given":"W. G."}],"issued":{"date-parts":[["2014",3]]}}},{"id":1620,"uris":["http://zotero.org/users/10101336/items/PHH6I54L"],"itemData":{"id":1620,"type":"article-journal","abstract":"Decades of research have indicated the foundational importance of parenting to offspring outcomes during childhood and beyond. Unearthing the specific origins of parenting is therefore a critically important research objective. Extant research on this topic has suggested that parenting behaviors are multidetermined (Belsky, 1984) and are associated with a wide range of contextual and familial characteristics (e.g., ethnicity, community, family financial stress), as well as characteristics of the parents (e.g., personality) and their children (e.g., temperament). Behavioral genetic studies have further indicated that parenting behaviors are in fact heritable—that is, individual differences in parenting are at least partially a function of genetic differences between persons. Critically, however, the estimates of these genetic influences have varied dramatically across studies. It is also unclear how factors such as parent gender, child age, and methodological considerations may impact genetic influences on parenting behavior. In the current set of meta-analyses, we sought to quantitatively synthesize twin and adoption studies (n = 56) examining the etiology of parenting behavior, with the goal of more definitively cataloguing genetic and environmental effects on parenting. Results reveal significant effects of parental genetic makeup on parental behavior, but also highlight the genetic makeup of the child as a particularly prominent source of genetic transmission (via evocative gene–environment correlation). Environmental contributions to parenting also emerged as important, including both shared and nonshared environmental effects. Theoretical implications of these findings are discussed. (PsycInfo Database Record (c) 2025 APA, all rights reserved)","container-title":"Psychological Bulletin","DOI":"10.1037/a0034205","ISSN":"1939-1455","issue":"2","page":"544-586","publisher":"American Psychological Association","publisher-place":"US","source":"APA PsycNet","title":"Elucidating the etiology of individual differences in parenting: A meta-analysis of behavioral genetic research","title-short":"Elucidating the etiology of individual differences in parenting","volume":"140","author":[{"family":"Klahr","given":"Ashlea M."},{"family":"Burt","given":"S. Alexandra"}],"issued":{"date-parts":[["2014"]]}}},{"id":1204,"uris":["http://zotero.org/users/10101336/items/AVIQE89S"],"itemData":{"id":1204,"type":"article-journal","abstract":"The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M."}],"issued":{"date-parts":[["2022",12]]}}}],"schema":"https://github.com/citation-style-language/schema/raw/master/csl-citation.json"} </w:instrText>
      </w:r>
      <w:r w:rsidR="00781647">
        <w:rPr>
          <w:rFonts w:ascii="Times New Roman" w:hAnsi="Times New Roman" w:cs="Times New Roman"/>
          <w:sz w:val="24"/>
          <w:szCs w:val="24"/>
        </w:rPr>
        <w:fldChar w:fldCharType="separate"/>
      </w:r>
      <w:r w:rsidR="00781647" w:rsidRPr="00C65566">
        <w:rPr>
          <w:rFonts w:ascii="Times New Roman" w:hAnsi="Times New Roman" w:cs="Times New Roman"/>
          <w:sz w:val="24"/>
        </w:rPr>
        <w:t>(Bornovalova et al., 2014; Klahr &amp; Burt, 2014; Kuo et al., 2022)</w:t>
      </w:r>
      <w:r w:rsidR="00781647">
        <w:rPr>
          <w:rFonts w:ascii="Times New Roman" w:hAnsi="Times New Roman" w:cs="Times New Roman"/>
          <w:sz w:val="24"/>
          <w:szCs w:val="24"/>
        </w:rPr>
        <w:fldChar w:fldCharType="end"/>
      </w:r>
      <w:r w:rsidR="00781647">
        <w:rPr>
          <w:rFonts w:ascii="Times New Roman" w:hAnsi="Times New Roman" w:cs="Times New Roman"/>
          <w:sz w:val="24"/>
          <w:szCs w:val="24"/>
        </w:rPr>
        <w:t>.</w:t>
      </w:r>
      <w:r w:rsidR="00FF7BF3">
        <w:rPr>
          <w:rFonts w:ascii="Times New Roman" w:hAnsi="Times New Roman" w:cs="Times New Roman"/>
          <w:sz w:val="24"/>
          <w:szCs w:val="24"/>
        </w:rPr>
        <w:t xml:space="preserve"> </w:t>
      </w:r>
      <w:r w:rsidR="00FE435D">
        <w:rPr>
          <w:rFonts w:ascii="Times New Roman" w:hAnsi="Times New Roman" w:cs="Times New Roman"/>
          <w:sz w:val="24"/>
          <w:szCs w:val="24"/>
        </w:rPr>
        <w:t xml:space="preserve"> </w:t>
      </w:r>
      <w:r w:rsidR="00FF7BF3">
        <w:rPr>
          <w:rFonts w:ascii="Times New Roman" w:hAnsi="Times New Roman" w:cs="Times New Roman"/>
          <w:sz w:val="24"/>
          <w:szCs w:val="24"/>
        </w:rPr>
        <w:t xml:space="preserve">For example, </w:t>
      </w:r>
      <w:r w:rsidR="00262D30">
        <w:rPr>
          <w:rFonts w:ascii="Times New Roman" w:hAnsi="Times New Roman" w:cs="Times New Roman"/>
          <w:sz w:val="24"/>
          <w:szCs w:val="24"/>
        </w:rPr>
        <w:t xml:space="preserve">we </w:t>
      </w:r>
      <w:r w:rsidR="00FA04C4">
        <w:rPr>
          <w:rFonts w:ascii="Times New Roman" w:hAnsi="Times New Roman" w:cs="Times New Roman"/>
          <w:sz w:val="24"/>
          <w:szCs w:val="24"/>
        </w:rPr>
        <w:t>already have</w:t>
      </w:r>
      <w:r w:rsidR="00262D30">
        <w:rPr>
          <w:rFonts w:ascii="Times New Roman" w:hAnsi="Times New Roman" w:cs="Times New Roman"/>
          <w:sz w:val="24"/>
          <w:szCs w:val="24"/>
        </w:rPr>
        <w:t xml:space="preserve"> evidence that</w:t>
      </w:r>
      <w:r w:rsidR="0023434F">
        <w:rPr>
          <w:rFonts w:ascii="Times New Roman" w:hAnsi="Times New Roman" w:cs="Times New Roman"/>
          <w:sz w:val="24"/>
          <w:szCs w:val="24"/>
        </w:rPr>
        <w:t xml:space="preserve"> </w:t>
      </w:r>
      <w:r w:rsidR="00FF7BF3">
        <w:rPr>
          <w:rFonts w:ascii="Times New Roman" w:hAnsi="Times New Roman" w:cs="Times New Roman"/>
          <w:sz w:val="24"/>
          <w:szCs w:val="24"/>
        </w:rPr>
        <w:t>p</w:t>
      </w:r>
      <w:r w:rsidR="001C4414" w:rsidRPr="00A131C6">
        <w:rPr>
          <w:rFonts w:ascii="Times New Roman" w:hAnsi="Times New Roman" w:cs="Times New Roman"/>
          <w:sz w:val="24"/>
          <w:szCs w:val="24"/>
        </w:rPr>
        <w:t>arents</w:t>
      </w:r>
      <w:r w:rsidR="001C4414">
        <w:rPr>
          <w:rFonts w:ascii="Times New Roman" w:hAnsi="Times New Roman" w:cs="Times New Roman"/>
          <w:sz w:val="24"/>
          <w:szCs w:val="24"/>
        </w:rPr>
        <w:t xml:space="preserve"> </w:t>
      </w:r>
      <w:r w:rsidR="00262D30">
        <w:rPr>
          <w:rFonts w:ascii="Times New Roman" w:hAnsi="Times New Roman" w:cs="Times New Roman"/>
          <w:sz w:val="24"/>
          <w:szCs w:val="24"/>
        </w:rPr>
        <w:t>who pass down their</w:t>
      </w:r>
      <w:r w:rsidR="001C4414">
        <w:rPr>
          <w:rFonts w:ascii="Times New Roman" w:hAnsi="Times New Roman" w:cs="Times New Roman"/>
          <w:sz w:val="24"/>
          <w:szCs w:val="24"/>
        </w:rPr>
        <w:t xml:space="preserve"> genetic risks for EXT behaviors</w:t>
      </w:r>
      <w:r w:rsidR="001C4414" w:rsidRPr="00A131C6">
        <w:rPr>
          <w:rFonts w:ascii="Times New Roman" w:hAnsi="Times New Roman" w:cs="Times New Roman"/>
          <w:sz w:val="24"/>
          <w:szCs w:val="24"/>
        </w:rPr>
        <w:t xml:space="preserve"> </w:t>
      </w:r>
      <w:r w:rsidR="00262D30">
        <w:rPr>
          <w:rFonts w:ascii="Times New Roman" w:hAnsi="Times New Roman" w:cs="Times New Roman"/>
          <w:sz w:val="24"/>
          <w:szCs w:val="24"/>
        </w:rPr>
        <w:t>may have</w:t>
      </w:r>
      <w:r w:rsidR="001C4414">
        <w:rPr>
          <w:rFonts w:ascii="Times New Roman" w:hAnsi="Times New Roman" w:cs="Times New Roman"/>
          <w:sz w:val="24"/>
          <w:szCs w:val="24"/>
        </w:rPr>
        <w:t xml:space="preserve"> </w:t>
      </w:r>
      <w:r w:rsidR="00262D30">
        <w:rPr>
          <w:rFonts w:ascii="Times New Roman" w:hAnsi="Times New Roman" w:cs="Times New Roman"/>
          <w:sz w:val="24"/>
          <w:szCs w:val="24"/>
        </w:rPr>
        <w:t xml:space="preserve">EXT </w:t>
      </w:r>
      <w:r w:rsidR="001C4414">
        <w:rPr>
          <w:rFonts w:ascii="Times New Roman" w:hAnsi="Times New Roman" w:cs="Times New Roman"/>
          <w:sz w:val="24"/>
          <w:szCs w:val="24"/>
        </w:rPr>
        <w:t>traits</w:t>
      </w:r>
      <w:r w:rsidR="0023434F">
        <w:rPr>
          <w:rFonts w:ascii="Times New Roman" w:hAnsi="Times New Roman" w:cs="Times New Roman"/>
          <w:sz w:val="24"/>
          <w:szCs w:val="24"/>
        </w:rPr>
        <w:t xml:space="preserve"> themselves</w:t>
      </w:r>
      <w:r w:rsidR="001C4414">
        <w:rPr>
          <w:rFonts w:ascii="Times New Roman" w:hAnsi="Times New Roman" w:cs="Times New Roman"/>
          <w:sz w:val="24"/>
          <w:szCs w:val="24"/>
        </w:rPr>
        <w:t xml:space="preserve"> and</w:t>
      </w:r>
      <w:r w:rsidR="00EB1ECF">
        <w:rPr>
          <w:rFonts w:ascii="Times New Roman" w:hAnsi="Times New Roman" w:cs="Times New Roman"/>
          <w:sz w:val="24"/>
          <w:szCs w:val="24"/>
        </w:rPr>
        <w:t xml:space="preserve"> may therefore</w:t>
      </w:r>
      <w:r w:rsidR="001C4414">
        <w:rPr>
          <w:rFonts w:ascii="Times New Roman" w:hAnsi="Times New Roman" w:cs="Times New Roman"/>
          <w:sz w:val="24"/>
          <w:szCs w:val="24"/>
        </w:rPr>
        <w:t xml:space="preserve"> </w:t>
      </w:r>
      <w:r w:rsidR="001C4414" w:rsidRPr="00A131C6">
        <w:rPr>
          <w:rFonts w:ascii="Times New Roman" w:hAnsi="Times New Roman" w:cs="Times New Roman"/>
          <w:sz w:val="24"/>
          <w:szCs w:val="24"/>
        </w:rPr>
        <w:t xml:space="preserve">foster </w:t>
      </w:r>
      <w:r w:rsidR="00262D30">
        <w:rPr>
          <w:rFonts w:ascii="Times New Roman" w:hAnsi="Times New Roman" w:cs="Times New Roman"/>
          <w:sz w:val="24"/>
          <w:szCs w:val="24"/>
        </w:rPr>
        <w:t>more adverse</w:t>
      </w:r>
      <w:r w:rsidR="001C4414">
        <w:rPr>
          <w:rFonts w:ascii="Times New Roman" w:hAnsi="Times New Roman" w:cs="Times New Roman"/>
          <w:sz w:val="24"/>
          <w:szCs w:val="24"/>
        </w:rPr>
        <w:t xml:space="preserve"> </w:t>
      </w:r>
      <w:r w:rsidR="001C4414" w:rsidRPr="00A131C6">
        <w:rPr>
          <w:rFonts w:ascii="Times New Roman" w:hAnsi="Times New Roman" w:cs="Times New Roman"/>
          <w:sz w:val="24"/>
          <w:szCs w:val="24"/>
        </w:rPr>
        <w:t>environments</w:t>
      </w:r>
      <w:r w:rsidR="00F65F71">
        <w:rPr>
          <w:rFonts w:ascii="Times New Roman" w:hAnsi="Times New Roman" w:cs="Times New Roman"/>
          <w:sz w:val="24"/>
          <w:szCs w:val="24"/>
        </w:rPr>
        <w:t xml:space="preserve"> (e.g., poor parental monitoring, maladaptive attachment styles)</w:t>
      </w:r>
      <w:r w:rsidR="001C4414">
        <w:rPr>
          <w:rFonts w:ascii="Times New Roman" w:hAnsi="Times New Roman" w:cs="Times New Roman"/>
          <w:sz w:val="24"/>
          <w:szCs w:val="24"/>
        </w:rPr>
        <w:t xml:space="preserve"> </w:t>
      </w:r>
      <w:r w:rsidR="001C4414" w:rsidRPr="00A131C6">
        <w:rPr>
          <w:rFonts w:ascii="Times New Roman" w:hAnsi="Times New Roman" w:cs="Times New Roman"/>
          <w:sz w:val="24"/>
          <w:szCs w:val="24"/>
        </w:rPr>
        <w:t xml:space="preserve">that are conducive to </w:t>
      </w:r>
      <w:r w:rsidR="00262D30">
        <w:rPr>
          <w:rFonts w:ascii="Times New Roman" w:hAnsi="Times New Roman" w:cs="Times New Roman"/>
          <w:sz w:val="24"/>
          <w:szCs w:val="24"/>
        </w:rPr>
        <w:t>their offspring’s EXT</w:t>
      </w:r>
      <w:r w:rsidR="00002CF6">
        <w:rPr>
          <w:rFonts w:ascii="Times New Roman" w:hAnsi="Times New Roman" w:cs="Times New Roman"/>
          <w:sz w:val="24"/>
          <w:szCs w:val="24"/>
        </w:rPr>
        <w:t xml:space="preserve"> behaviors</w:t>
      </w:r>
      <w:r w:rsidR="00262D30">
        <w:rPr>
          <w:rFonts w:ascii="Times New Roman" w:hAnsi="Times New Roman" w:cs="Times New Roman"/>
          <w:sz w:val="24"/>
          <w:szCs w:val="24"/>
        </w:rPr>
        <w:t xml:space="preserve"> </w:t>
      </w:r>
      <w:r w:rsidR="001C4414">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{"citationID":"XbDNsgMM","properties":{"formattedCitation":"(Elam et al., 2017; M. Li et al., 2015)","plainCitation":"(Elam et al., 2017; M. Li et al., 2015)","noteIndex":0},"citationItems":[{"id":1434,"uris":["http://zotero.org/users/10101336/items/D6LGJ4JL"],"itemData":{"id":1434,"type":"article-journal","abstract":"Parental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1608,"uris":["http://zotero.org/users/10101336/items/JMPR3T36"],"itemData":{"id":1608,"type":"article-journal","abstract":"Affiliation with deviant peers is associated with biologically influenced personal attributes, and is itself a major contributor to growth in antisocial behavior over childhood and adolescence. Several studies have shown that variance in child and adolescent deviant peer affiliation includes genetic and non-genetic influences, but none have examined longitudinal genetic and environmental stability or change within the context of harsh parenting. To address this gap, we tested the moderating role of harsh parenting on genetic and environmental stability or change of deviant peer affiliation in a longitudinal (spanning one and a half years) study of Chinese child and adolescent twin pairs (N = 993, 52.0 % female). Using multiple informants (child- and parent-reports) and measurement methods to minimize rater bias, we found that individual differences in deviant peer affiliation at each assessment were similarly explained by moderate genetic and nonshared environmental variance. The longitudinal stability and change of deviant peer affiliation were explained by genetic and nonshared environmental factors. The results also revealed that the genetic variance for deviant peer affiliation is higher in the families with harsher parenting. This amplified genetic risk underscores the role of harsh parenting in the selection and socialization process of deviant peer relationships.","container-title":"Journal of Youth and Adolescence","DOI":"10.1007/s10964-015-0288-y","ISSN":"1573-6601","issue":"7","journalAbbreviation":"J Youth Adolescence","language":"en","page":"1396-1412","source":"Springer Link","title":"Moderation of Harsh Parenting on Genetic and Environmental Contributions to Child and Adolescent Deviant Peer Affiliation: A Longitudinal Twin Study","title-short":"Moderation of Harsh Parenting on Genetic and Environmental Contributions to Child and Adolescent Deviant Peer Affiliation","volume":"44","author":[{"family":"Li","given":"Mengjiao"},{"family":"Chen","given":"Jie"},{"family":"Li","given":"Xinying"},{"family":"Deater-Deckard","given":"Kirby"}],"issued":{"date-parts":[["2015",7,1]]}}}],"schema":"https://github.com/citation-style-language/schema/raw/master/csl-citation.json"} </w:instrText>
      </w:r>
      <w:r w:rsidR="001C4414">
        <w:rPr>
          <w:rFonts w:ascii="Times New Roman" w:hAnsi="Times New Roman" w:cs="Times New Roman"/>
          <w:sz w:val="24"/>
          <w:szCs w:val="24"/>
        </w:rPr>
        <w:fldChar w:fldCharType="separate"/>
      </w:r>
      <w:r w:rsidR="003C5FCC" w:rsidRPr="003C5FCC">
        <w:rPr>
          <w:rFonts w:ascii="Times New Roman" w:hAnsi="Times New Roman" w:cs="Times New Roman"/>
          <w:sz w:val="24"/>
        </w:rPr>
        <w:t>(Elam et al., 2017; M. Li et al., 2015)</w:t>
      </w:r>
      <w:r w:rsidR="001C4414">
        <w:rPr>
          <w:rFonts w:ascii="Times New Roman" w:hAnsi="Times New Roman" w:cs="Times New Roman"/>
          <w:sz w:val="24"/>
          <w:szCs w:val="24"/>
        </w:rPr>
        <w:fldChar w:fldCharType="end"/>
      </w:r>
      <w:r w:rsidR="001C4414">
        <w:rPr>
          <w:rFonts w:ascii="Times New Roman" w:hAnsi="Times New Roman" w:cs="Times New Roman"/>
          <w:sz w:val="24"/>
          <w:szCs w:val="24"/>
        </w:rPr>
        <w:t>.</w:t>
      </w:r>
      <w:r w:rsidR="00FA04C4">
        <w:rPr>
          <w:rFonts w:ascii="Times New Roman" w:hAnsi="Times New Roman" w:cs="Times New Roman"/>
          <w:sz w:val="24"/>
          <w:szCs w:val="24"/>
        </w:rPr>
        <w:t xml:space="preserve"> While</w:t>
      </w:r>
      <w:r w:rsidR="00FA04C4" w:rsidRPr="00FA04C4">
        <w:rPr>
          <w:rFonts w:ascii="Times New Roman" w:hAnsi="Times New Roman" w:cs="Times New Roman"/>
          <w:sz w:val="24"/>
          <w:szCs w:val="24"/>
        </w:rPr>
        <w:t xml:space="preserve"> such datasets certainly exist</w:t>
      </w:r>
      <w:r w:rsidR="00FA04C4">
        <w:rPr>
          <w:rFonts w:ascii="Times New Roman" w:hAnsi="Times New Roman" w:cs="Times New Roman"/>
          <w:sz w:val="24"/>
          <w:szCs w:val="24"/>
        </w:rPr>
        <w:t xml:space="preserve"> (i.e., trio data)</w:t>
      </w:r>
      <w:r w:rsidR="00FA04C4" w:rsidRPr="00FA04C4">
        <w:rPr>
          <w:rFonts w:ascii="Times New Roman" w:hAnsi="Times New Roman" w:cs="Times New Roman"/>
          <w:sz w:val="24"/>
          <w:szCs w:val="24"/>
        </w:rPr>
        <w:t xml:space="preserve">, </w:t>
      </w:r>
      <w:r w:rsidR="00FA04C4">
        <w:rPr>
          <w:rFonts w:ascii="Times New Roman" w:hAnsi="Times New Roman" w:cs="Times New Roman"/>
          <w:sz w:val="24"/>
          <w:szCs w:val="24"/>
        </w:rPr>
        <w:t>they are rarely if ever leveraged</w:t>
      </w:r>
      <w:r w:rsidR="00FA04C4" w:rsidRPr="00FA04C4">
        <w:rPr>
          <w:rFonts w:ascii="Times New Roman" w:hAnsi="Times New Roman" w:cs="Times New Roman"/>
          <w:sz w:val="24"/>
          <w:szCs w:val="24"/>
        </w:rPr>
        <w:t xml:space="preserve"> in </w:t>
      </w:r>
      <w:r w:rsidR="00002CF6">
        <w:rPr>
          <w:rFonts w:ascii="Times New Roman" w:hAnsi="Times New Roman" w:cs="Times New Roman"/>
          <w:sz w:val="24"/>
          <w:szCs w:val="24"/>
        </w:rPr>
        <w:t xml:space="preserve">upstream discovery studies (i.e., </w:t>
      </w:r>
      <w:r w:rsidR="00FA04C4" w:rsidRPr="00FA04C4">
        <w:rPr>
          <w:rFonts w:ascii="Times New Roman" w:hAnsi="Times New Roman" w:cs="Times New Roman"/>
          <w:sz w:val="24"/>
          <w:szCs w:val="24"/>
        </w:rPr>
        <w:t>GWAS</w:t>
      </w:r>
      <w:r w:rsidR="00002CF6">
        <w:rPr>
          <w:rFonts w:ascii="Times New Roman" w:hAnsi="Times New Roman" w:cs="Times New Roman"/>
          <w:sz w:val="24"/>
          <w:szCs w:val="24"/>
        </w:rPr>
        <w:t>)</w:t>
      </w:r>
      <w:r w:rsidR="005C0689">
        <w:rPr>
          <w:rFonts w:ascii="Times New Roman" w:hAnsi="Times New Roman" w:cs="Times New Roman"/>
          <w:sz w:val="24"/>
          <w:szCs w:val="24"/>
        </w:rPr>
        <w:t xml:space="preserve"> given the large sample si</w:t>
      </w:r>
      <w:r w:rsidR="00787367">
        <w:rPr>
          <w:rFonts w:ascii="Times New Roman" w:hAnsi="Times New Roman" w:cs="Times New Roman"/>
          <w:sz w:val="24"/>
          <w:szCs w:val="24"/>
        </w:rPr>
        <w:t>z</w:t>
      </w:r>
      <w:r w:rsidR="005C0689">
        <w:rPr>
          <w:rFonts w:ascii="Times New Roman" w:hAnsi="Times New Roman" w:cs="Times New Roman"/>
          <w:sz w:val="24"/>
          <w:szCs w:val="24"/>
        </w:rPr>
        <w:t xml:space="preserve">es required. </w:t>
      </w:r>
      <w:r w:rsidR="001C4414">
        <w:rPr>
          <w:rFonts w:ascii="Times New Roman" w:hAnsi="Times New Roman" w:cs="Times New Roman"/>
          <w:sz w:val="24"/>
          <w:szCs w:val="24"/>
        </w:rPr>
        <w:t>In addition, broader system-level influences (e.g., socioeconomic status, regional and neighborhood differences) that are associated with population differences may confound the effect of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on delinquent peer affiliation and school connectedness. For example,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may be associated with lower school connectedness through the effect of income, urbanicity, other social vulnerabilities, which are reflected in PGS</w:t>
      </w:r>
      <w:r w:rsidR="001C4414" w:rsidRPr="00A83D9A">
        <w:rPr>
          <w:rFonts w:ascii="Times New Roman" w:hAnsi="Times New Roman" w:cs="Times New Roman"/>
          <w:sz w:val="24"/>
          <w:szCs w:val="24"/>
          <w:vertAlign w:val="subscript"/>
        </w:rPr>
        <w:t>EXT</w:t>
      </w:r>
      <w:r w:rsidR="001C4414">
        <w:rPr>
          <w:rFonts w:ascii="Times New Roman" w:hAnsi="Times New Roman" w:cs="Times New Roman"/>
          <w:sz w:val="24"/>
          <w:szCs w:val="24"/>
        </w:rPr>
        <w:t xml:space="preserve"> due to population stratification and/or assortative mating </w:t>
      </w:r>
      <w:r w:rsidR="001C4414">
        <w:rPr>
          <w:rFonts w:ascii="Times New Roman" w:hAnsi="Times New Roman" w:cs="Times New Roman"/>
          <w:sz w:val="24"/>
          <w:szCs w:val="24"/>
        </w:rPr>
        <w:fldChar w:fldCharType="begin"/>
      </w:r>
      <w:r w:rsidR="001C4414">
        <w:rPr>
          <w:rFonts w:ascii="Times New Roman" w:hAnsi="Times New Roman" w:cs="Times New Roman"/>
          <w:sz w:val="24"/>
          <w:szCs w:val="24"/>
        </w:rPr>
        <w:instrText xml:space="preserve"> ADDIN ZOTERO_ITEM CSL_CITATION {"citationID":"N2RwaNIh","properties":{"formattedCitation":"(Foster et al., 2017)","plainCitation":"(Foster et al., 2017)","noteIndex":0},"citationItems":[{"id":1610,"uris":["http://zotero.org/users/10101336/items/65WA6NSC"],"itemData":{"id":1610,"type":"article-journal","abstract":"Youth who feel connected to people and institutions in their communities may be buffered from other risk factors in their lives. As a result, increasing connectedness has been recommended as a prevention strategy. In this study, we examined connectedness among 224 youth (ages 12–15), recruited from an urban medical emergency department, who were at elevated risk due to bullying perpetration or victimization, or low social connectedness. Regression analyses examined multiple domains of connectedness (family, school, peer, community) in relation to adjustment. Youth who felt more connected to parents reported lower levels of depressive symptoms, suicidal ideation, non-suicidal self-injury, and conduct problems, higher self-esteem and more adaptive use of free time. Youth who felt more connected to their school reported lower levels of depressive symptoms, suicidal ideation, social anxiety, and sexual activity, as well as higher levels of self-esteem and more adaptive use of free time. Community connectedness was associated with less social anxiety but more sexual activity, and peer connectedness was not related to youth adjustment in this unique sample. Findings suggest that family and school connectedness may buffer youth on a trajectory of risk, and may therefore be important potential targets for early intervention services.","container-title":"Children and Youth Services Review","DOI":"10.1016/j.childyouth.2017.08.011","ISSN":"0190-7409","journalAbbreviation":"Children and Youth Services Review","page":"321-331","source":"ScienceDirect","title":"Connectedness to family, school, peers, and community in socially vulnerable adolescents","volume":"81","author":[{"family":"Foster","given":"Cynthia Ewell"},{"family":"Horwitz","given":"Adam"},{"family":"Thomas","given":"Alvin"},{"family":"Opperman","given":"Kiel"},{"family":"Gipson","given":"Polly"},{"family":"Burnside","given":"Amanda"},{"family":"Stone","given":"Deborah M."},{"family":"King","given":"Cheryl A."}],"issued":{"date-parts":[["2017",10,1]]}}}],"schema":"https://github.com/citation-style-language/schema/raw/master/csl-citation.json"} </w:instrText>
      </w:r>
      <w:r w:rsidR="001C4414">
        <w:rPr>
          <w:rFonts w:ascii="Times New Roman" w:hAnsi="Times New Roman" w:cs="Times New Roman"/>
          <w:sz w:val="24"/>
          <w:szCs w:val="24"/>
        </w:rPr>
        <w:fldChar w:fldCharType="separate"/>
      </w:r>
      <w:r w:rsidR="001C4414" w:rsidRPr="00A83D9A">
        <w:rPr>
          <w:rFonts w:ascii="Times New Roman" w:hAnsi="Times New Roman" w:cs="Times New Roman"/>
          <w:sz w:val="24"/>
        </w:rPr>
        <w:t>(Foster et al., 2017)</w:t>
      </w:r>
      <w:r w:rsidR="001C4414">
        <w:rPr>
          <w:rFonts w:ascii="Times New Roman" w:hAnsi="Times New Roman" w:cs="Times New Roman"/>
          <w:sz w:val="24"/>
          <w:szCs w:val="24"/>
        </w:rPr>
        <w:fldChar w:fldCharType="end"/>
      </w:r>
      <w:r w:rsidR="001C4414">
        <w:rPr>
          <w:rFonts w:ascii="Times New Roman" w:hAnsi="Times New Roman" w:cs="Times New Roman"/>
          <w:sz w:val="24"/>
          <w:szCs w:val="24"/>
        </w:rPr>
        <w:t>.</w:t>
      </w:r>
    </w:p>
    <w:p w14:paraId="4332DCFB" w14:textId="77777777" w:rsidR="002358ED" w:rsidRDefault="007E38C0" w:rsidP="006055D1">
      <w:pPr>
        <w:spacing w:after="0" w:line="480" w:lineRule="auto"/>
        <w:ind w:firstLine="480"/>
        <w:rPr>
          <w:rFonts w:ascii="Times New Roman" w:hAnsi="Times New Roman" w:cs="Times New Roman"/>
          <w:sz w:val="24"/>
          <w:szCs w:val="24"/>
        </w:rPr>
      </w:pPr>
      <w:r>
        <w:rPr>
          <w:rFonts w:ascii="Times New Roman" w:hAnsi="Times New Roman" w:cs="Times New Roman"/>
          <w:sz w:val="24"/>
          <w:szCs w:val="24"/>
        </w:rPr>
        <w:t xml:space="preserve"> </w:t>
      </w:r>
      <w:r w:rsidR="00B816E5">
        <w:rPr>
          <w:rFonts w:ascii="Times New Roman" w:hAnsi="Times New Roman" w:cs="Times New Roman"/>
          <w:sz w:val="24"/>
          <w:szCs w:val="24"/>
        </w:rPr>
        <w:t>W</w:t>
      </w:r>
      <w:r w:rsidR="00DC3062">
        <w:rPr>
          <w:rFonts w:ascii="Times New Roman" w:hAnsi="Times New Roman" w:cs="Times New Roman"/>
          <w:sz w:val="24"/>
          <w:szCs w:val="24"/>
        </w:rPr>
        <w:t xml:space="preserve">e acknowledge </w:t>
      </w:r>
      <w:r w:rsidR="006055D1">
        <w:rPr>
          <w:rFonts w:ascii="Times New Roman" w:hAnsi="Times New Roman" w:cs="Times New Roman"/>
          <w:sz w:val="24"/>
          <w:szCs w:val="24"/>
        </w:rPr>
        <w:t>a few</w:t>
      </w:r>
      <w:r w:rsidR="00B816E5">
        <w:rPr>
          <w:rFonts w:ascii="Times New Roman" w:hAnsi="Times New Roman" w:cs="Times New Roman"/>
          <w:sz w:val="24"/>
          <w:szCs w:val="24"/>
        </w:rPr>
        <w:t xml:space="preserve"> limitations to our study. First, o</w:t>
      </w:r>
      <w:r w:rsidR="00C703B7">
        <w:rPr>
          <w:rFonts w:ascii="Times New Roman" w:hAnsi="Times New Roman" w:cs="Times New Roman"/>
          <w:sz w:val="24"/>
          <w:szCs w:val="24"/>
        </w:rPr>
        <w:t>ur</w:t>
      </w:r>
      <w:r w:rsidR="00C92241">
        <w:rPr>
          <w:rFonts w:ascii="Times New Roman" w:hAnsi="Times New Roman" w:cs="Times New Roman"/>
          <w:sz w:val="24"/>
          <w:szCs w:val="24"/>
        </w:rPr>
        <w:t xml:space="preserve"> study was </w:t>
      </w:r>
      <w:r w:rsidR="00EE7676">
        <w:rPr>
          <w:rFonts w:ascii="Times New Roman" w:hAnsi="Times New Roman" w:cs="Times New Roman"/>
          <w:sz w:val="24"/>
          <w:szCs w:val="24"/>
        </w:rPr>
        <w:t>focused on just</w:t>
      </w:r>
      <w:r w:rsidR="00C92241">
        <w:rPr>
          <w:rFonts w:ascii="Times New Roman" w:hAnsi="Times New Roman" w:cs="Times New Roman"/>
          <w:sz w:val="24"/>
          <w:szCs w:val="24"/>
        </w:rPr>
        <w:t xml:space="preserve"> parental, peer, and school environments </w:t>
      </w:r>
      <w:r w:rsidR="005D2C09">
        <w:rPr>
          <w:rFonts w:ascii="Times New Roman" w:hAnsi="Times New Roman" w:cs="Times New Roman"/>
          <w:sz w:val="24"/>
          <w:szCs w:val="24"/>
        </w:rPr>
        <w:t xml:space="preserve">operationalized as being </w:t>
      </w:r>
      <w:r w:rsidR="00B816E5">
        <w:rPr>
          <w:rFonts w:ascii="Times New Roman" w:hAnsi="Times New Roman" w:cs="Times New Roman"/>
          <w:sz w:val="24"/>
          <w:szCs w:val="24"/>
        </w:rPr>
        <w:t>unidimensional</w:t>
      </w:r>
      <w:r w:rsidR="00EE7676">
        <w:rPr>
          <w:rFonts w:ascii="Times New Roman" w:hAnsi="Times New Roman" w:cs="Times New Roman"/>
          <w:sz w:val="24"/>
          <w:szCs w:val="24"/>
        </w:rPr>
        <w:t>, as these variables have been well-studied in the context of Add Health and in relation to adolescent EXT specifically.</w:t>
      </w:r>
      <w:r w:rsidR="00AB7B60">
        <w:rPr>
          <w:rFonts w:ascii="Times New Roman" w:hAnsi="Times New Roman" w:cs="Times New Roman"/>
          <w:sz w:val="24"/>
          <w:szCs w:val="24"/>
        </w:rPr>
        <w:t xml:space="preserve"> Not only are these constructs </w:t>
      </w:r>
      <w:r w:rsidR="005D2C09">
        <w:rPr>
          <w:rFonts w:ascii="Times New Roman" w:hAnsi="Times New Roman" w:cs="Times New Roman"/>
          <w:sz w:val="24"/>
          <w:szCs w:val="24"/>
        </w:rPr>
        <w:t xml:space="preserve">not </w:t>
      </w:r>
      <w:r w:rsidR="00AB7B60">
        <w:rPr>
          <w:rFonts w:ascii="Times New Roman" w:hAnsi="Times New Roman" w:cs="Times New Roman"/>
          <w:sz w:val="24"/>
          <w:szCs w:val="24"/>
        </w:rPr>
        <w:t xml:space="preserve">necessarily unidimensional, there are also, of </w:t>
      </w:r>
      <w:r w:rsidR="00AB7B60">
        <w:rPr>
          <w:rFonts w:ascii="Times New Roman" w:hAnsi="Times New Roman" w:cs="Times New Roman"/>
          <w:sz w:val="24"/>
          <w:szCs w:val="24"/>
        </w:rPr>
        <w:lastRenderedPageBreak/>
        <w:t>course, many other s</w:t>
      </w:r>
      <w:r w:rsidR="00C92241">
        <w:rPr>
          <w:rFonts w:ascii="Times New Roman" w:hAnsi="Times New Roman" w:cs="Times New Roman"/>
          <w:sz w:val="24"/>
          <w:szCs w:val="24"/>
        </w:rPr>
        <w:t>ocial environments and across development</w:t>
      </w:r>
      <w:r w:rsidR="00AB7B60">
        <w:rPr>
          <w:rFonts w:ascii="Times New Roman" w:hAnsi="Times New Roman" w:cs="Times New Roman"/>
          <w:sz w:val="24"/>
          <w:szCs w:val="24"/>
        </w:rPr>
        <w:t xml:space="preserve"> that could have been examined</w:t>
      </w:r>
      <w:r w:rsidR="00EE7676">
        <w:rPr>
          <w:rFonts w:ascii="Times New Roman" w:hAnsi="Times New Roman" w:cs="Times New Roman"/>
          <w:sz w:val="24"/>
          <w:szCs w:val="24"/>
        </w:rPr>
        <w:t xml:space="preserve">. </w:t>
      </w:r>
      <w:r w:rsidR="00C92241">
        <w:rPr>
          <w:rFonts w:ascii="Times New Roman" w:hAnsi="Times New Roman" w:cs="Times New Roman"/>
          <w:sz w:val="24"/>
          <w:szCs w:val="24"/>
        </w:rPr>
        <w:t xml:space="preserve"> </w:t>
      </w:r>
      <w:r w:rsidR="00B816E5">
        <w:rPr>
          <w:rFonts w:ascii="Times New Roman" w:hAnsi="Times New Roman" w:cs="Times New Roman"/>
          <w:sz w:val="24"/>
          <w:szCs w:val="24"/>
        </w:rPr>
        <w:t>Additionally</w:t>
      </w:r>
      <w:r w:rsidR="00B96F80">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in the same family may imitate or contrast each other in the dynamic family systems </w:t>
      </w:r>
      <w:r w:rsidR="00072F17">
        <w:rPr>
          <w:rFonts w:ascii="Times New Roman" w:hAnsi="Times New Roman" w:cs="Times New Roman"/>
          <w:sz w:val="24"/>
          <w:szCs w:val="24"/>
        </w:rPr>
        <w:fldChar w:fldCharType="begin"/>
      </w:r>
      <w:r w:rsidR="00072F17">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072F17">
        <w:rPr>
          <w:rFonts w:ascii="Times New Roman" w:hAnsi="Times New Roman" w:cs="Times New Roman"/>
          <w:sz w:val="24"/>
          <w:szCs w:val="24"/>
        </w:rPr>
        <w:fldChar w:fldCharType="separate"/>
      </w:r>
      <w:r w:rsidR="00072F17" w:rsidRPr="00B11D14">
        <w:rPr>
          <w:rFonts w:ascii="Times New Roman" w:hAnsi="Times New Roman" w:cs="Times New Roman"/>
          <w:sz w:val="24"/>
        </w:rPr>
        <w:t>(Carey, 1986; Jensen &amp; McHale, 2017)</w:t>
      </w:r>
      <w:r w:rsidR="00072F17">
        <w:rPr>
          <w:rFonts w:ascii="Times New Roman" w:hAnsi="Times New Roman" w:cs="Times New Roman"/>
          <w:sz w:val="24"/>
          <w:szCs w:val="24"/>
        </w:rPr>
        <w:fldChar w:fldCharType="end"/>
      </w:r>
      <w:r w:rsidR="00072F17">
        <w:rPr>
          <w:rFonts w:ascii="Times New Roman" w:hAnsi="Times New Roman" w:cs="Times New Roman"/>
          <w:sz w:val="24"/>
          <w:szCs w:val="24"/>
        </w:rPr>
        <w:t xml:space="preserve">, such that </w:t>
      </w:r>
      <w:r w:rsidR="0021140D">
        <w:rPr>
          <w:rFonts w:ascii="Times New Roman" w:hAnsi="Times New Roman" w:cs="Times New Roman"/>
          <w:sz w:val="24"/>
          <w:szCs w:val="24"/>
        </w:rPr>
        <w:t xml:space="preserve">differences in social experiences </w:t>
      </w:r>
      <w:r w:rsidR="00072F17">
        <w:rPr>
          <w:rFonts w:ascii="Times New Roman" w:hAnsi="Times New Roman" w:cs="Times New Roman"/>
          <w:sz w:val="24"/>
          <w:szCs w:val="24"/>
        </w:rPr>
        <w:t>between</w:t>
      </w:r>
      <w:r w:rsidR="0021140D">
        <w:rPr>
          <w:rFonts w:ascii="Times New Roman" w:hAnsi="Times New Roman" w:cs="Times New Roman"/>
          <w:sz w:val="24"/>
          <w:szCs w:val="24"/>
        </w:rPr>
        <w:t xml:space="preserve"> </w:t>
      </w:r>
      <w:r w:rsidR="00072F17">
        <w:rPr>
          <w:rFonts w:ascii="Times New Roman" w:hAnsi="Times New Roman" w:cs="Times New Roman"/>
          <w:sz w:val="24"/>
          <w:szCs w:val="24"/>
        </w:rPr>
        <w:t xml:space="preserve">twins and siblings </w:t>
      </w:r>
      <w:r w:rsidR="00B11D14">
        <w:rPr>
          <w:rFonts w:ascii="Times New Roman" w:hAnsi="Times New Roman" w:cs="Times New Roman"/>
          <w:sz w:val="24"/>
          <w:szCs w:val="24"/>
        </w:rPr>
        <w:t xml:space="preserve">and the genetic </w:t>
      </w:r>
      <w:r w:rsidR="006C0BE5">
        <w:rPr>
          <w:rFonts w:ascii="Times New Roman" w:hAnsi="Times New Roman" w:cs="Times New Roman"/>
          <w:sz w:val="24"/>
          <w:szCs w:val="24"/>
        </w:rPr>
        <w:t>association with</w:t>
      </w:r>
      <w:r w:rsidR="00B11D14">
        <w:rPr>
          <w:rFonts w:ascii="Times New Roman" w:hAnsi="Times New Roman" w:cs="Times New Roman"/>
          <w:sz w:val="24"/>
          <w:szCs w:val="24"/>
        </w:rPr>
        <w:t xml:space="preserve"> these differences </w:t>
      </w:r>
      <w:r w:rsidR="0021140D">
        <w:rPr>
          <w:rFonts w:ascii="Times New Roman" w:hAnsi="Times New Roman" w:cs="Times New Roman"/>
          <w:sz w:val="24"/>
          <w:szCs w:val="24"/>
        </w:rPr>
        <w:t>may be minimized or magnified</w:t>
      </w:r>
      <w:r w:rsidR="006C0BE5">
        <w:rPr>
          <w:rFonts w:ascii="Times New Roman" w:hAnsi="Times New Roman" w:cs="Times New Roman"/>
          <w:sz w:val="24"/>
          <w:szCs w:val="24"/>
        </w:rPr>
        <w:t xml:space="preserve"> </w:t>
      </w:r>
      <w:r w:rsidR="00D03C51">
        <w:rPr>
          <w:rFonts w:ascii="Times New Roman" w:hAnsi="Times New Roman" w:cs="Times New Roman"/>
          <w:sz w:val="24"/>
          <w:szCs w:val="24"/>
        </w:rPr>
        <w:t>than in</w:t>
      </w:r>
      <w:r w:rsidR="006C0BE5">
        <w:rPr>
          <w:rFonts w:ascii="Times New Roman" w:hAnsi="Times New Roman" w:cs="Times New Roman"/>
          <w:sz w:val="24"/>
          <w:szCs w:val="24"/>
        </w:rPr>
        <w:t xml:space="preserve"> the general population</w:t>
      </w:r>
      <w:r w:rsidR="00FF0B72">
        <w:rPr>
          <w:rFonts w:ascii="Times New Roman" w:hAnsi="Times New Roman" w:cs="Times New Roman"/>
          <w:sz w:val="24"/>
          <w:szCs w:val="24"/>
        </w:rPr>
        <w:t xml:space="preserve">. </w:t>
      </w:r>
      <w:r w:rsidR="00B816E5">
        <w:rPr>
          <w:rFonts w:ascii="Times New Roman" w:hAnsi="Times New Roman" w:cs="Times New Roman"/>
          <w:sz w:val="24"/>
          <w:szCs w:val="24"/>
        </w:rPr>
        <w:t>Furthermore</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there are certain aspects of the</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environment</w:t>
      </w:r>
      <w:r w:rsidR="00FF0B72">
        <w:rPr>
          <w:rFonts w:ascii="Times New Roman" w:hAnsi="Times New Roman" w:cs="Times New Roman"/>
          <w:sz w:val="24"/>
          <w:szCs w:val="24"/>
        </w:rPr>
        <w:t xml:space="preserve"> </w:t>
      </w:r>
      <w:r w:rsidR="00BC34CE">
        <w:rPr>
          <w:rFonts w:ascii="Times New Roman" w:hAnsi="Times New Roman" w:cs="Times New Roman"/>
          <w:sz w:val="24"/>
          <w:szCs w:val="24"/>
        </w:rPr>
        <w:t>that are not differentially experienced by</w:t>
      </w:r>
      <w:r w:rsidR="00FF0B72">
        <w:rPr>
          <w:rFonts w:ascii="Times New Roman" w:hAnsi="Times New Roman" w:cs="Times New Roman"/>
          <w:sz w:val="24"/>
          <w:szCs w:val="24"/>
        </w:rPr>
        <w:t xml:space="preserve"> twins</w:t>
      </w:r>
      <w:r w:rsidR="00BC34CE">
        <w:rPr>
          <w:rFonts w:ascii="Times New Roman" w:hAnsi="Times New Roman" w:cs="Times New Roman"/>
          <w:sz w:val="24"/>
          <w:szCs w:val="24"/>
        </w:rPr>
        <w:t xml:space="preserve"> and </w:t>
      </w:r>
      <w:r w:rsidR="00FF0B72">
        <w:rPr>
          <w:rFonts w:ascii="Times New Roman" w:hAnsi="Times New Roman" w:cs="Times New Roman"/>
          <w:sz w:val="24"/>
          <w:szCs w:val="24"/>
        </w:rPr>
        <w:t>siblings</w:t>
      </w:r>
      <w:r w:rsidR="00BC34CE">
        <w:rPr>
          <w:rFonts w:ascii="Times New Roman" w:hAnsi="Times New Roman" w:cs="Times New Roman"/>
          <w:sz w:val="24"/>
          <w:szCs w:val="24"/>
        </w:rPr>
        <w:t xml:space="preserve"> in the same family</w:t>
      </w:r>
      <w:r w:rsidR="00FF0B72">
        <w:rPr>
          <w:rFonts w:ascii="Times New Roman" w:hAnsi="Times New Roman" w:cs="Times New Roman"/>
          <w:sz w:val="24"/>
          <w:szCs w:val="24"/>
        </w:rPr>
        <w:t xml:space="preserve"> (e.g., parental depression, family socioeconomic status)</w:t>
      </w:r>
      <w:r w:rsidR="001B2643">
        <w:rPr>
          <w:rFonts w:ascii="Times New Roman" w:hAnsi="Times New Roman" w:cs="Times New Roman"/>
          <w:sz w:val="24"/>
          <w:szCs w:val="24"/>
        </w:rPr>
        <w:t xml:space="preserve">, limiting our ability to investigate </w:t>
      </w:r>
      <w:r w:rsidR="00FF0B72">
        <w:rPr>
          <w:rFonts w:ascii="Times New Roman" w:hAnsi="Times New Roman" w:cs="Times New Roman"/>
          <w:sz w:val="24"/>
          <w:szCs w:val="24"/>
        </w:rPr>
        <w:t>the active/evocative effects of PGS on these environments</w:t>
      </w:r>
      <w:r w:rsidR="001B2643">
        <w:rPr>
          <w:rFonts w:ascii="Times New Roman" w:hAnsi="Times New Roman" w:cs="Times New Roman"/>
          <w:sz w:val="24"/>
          <w:szCs w:val="24"/>
        </w:rPr>
        <w:t xml:space="preserve"> using a </w:t>
      </w:r>
      <w:r w:rsidR="00221B0B">
        <w:rPr>
          <w:rFonts w:ascii="Times New Roman" w:hAnsi="Times New Roman" w:cs="Times New Roman"/>
          <w:sz w:val="24"/>
          <w:szCs w:val="24"/>
        </w:rPr>
        <w:t>twin/sibling</w:t>
      </w:r>
      <w:r w:rsidR="001B2643">
        <w:rPr>
          <w:rFonts w:ascii="Times New Roman" w:hAnsi="Times New Roman" w:cs="Times New Roman"/>
          <w:sz w:val="24"/>
          <w:szCs w:val="24"/>
        </w:rPr>
        <w:t xml:space="preserve"> design</w:t>
      </w:r>
      <w:r w:rsidR="00FF0B72">
        <w:rPr>
          <w:rFonts w:ascii="Times New Roman" w:hAnsi="Times New Roman" w:cs="Times New Roman"/>
          <w:sz w:val="24"/>
          <w:szCs w:val="24"/>
        </w:rPr>
        <w:t xml:space="preserve">. </w:t>
      </w:r>
      <w:r w:rsidR="00DD6C8E">
        <w:rPr>
          <w:rFonts w:ascii="Times New Roman" w:hAnsi="Times New Roman" w:cs="Times New Roman"/>
          <w:sz w:val="24"/>
          <w:szCs w:val="24"/>
        </w:rPr>
        <w:t>Finally</w:t>
      </w:r>
      <w:r w:rsidR="00207B46">
        <w:rPr>
          <w:rFonts w:ascii="Times New Roman" w:hAnsi="Times New Roman" w:cs="Times New Roman"/>
          <w:sz w:val="24"/>
          <w:szCs w:val="24"/>
        </w:rPr>
        <w:t xml:space="preserve">, our family-based </w:t>
      </w:r>
      <w:r w:rsidR="00121F39">
        <w:rPr>
          <w:rFonts w:ascii="Times New Roman" w:hAnsi="Times New Roman" w:cs="Times New Roman"/>
          <w:sz w:val="24"/>
          <w:szCs w:val="24"/>
        </w:rPr>
        <w:t>design limited us to a</w:t>
      </w:r>
      <w:r w:rsidR="005D2C09">
        <w:rPr>
          <w:rFonts w:ascii="Times New Roman" w:hAnsi="Times New Roman" w:cs="Times New Roman"/>
          <w:sz w:val="24"/>
          <w:szCs w:val="24"/>
        </w:rPr>
        <w:t xml:space="preserve"> relatively</w:t>
      </w:r>
      <w:r w:rsidR="00121F39">
        <w:rPr>
          <w:rFonts w:ascii="Times New Roman" w:hAnsi="Times New Roman" w:cs="Times New Roman"/>
          <w:sz w:val="24"/>
          <w:szCs w:val="24"/>
        </w:rPr>
        <w:t xml:space="preserve"> small</w:t>
      </w:r>
      <w:r w:rsidR="005D2C09">
        <w:rPr>
          <w:rFonts w:ascii="Times New Roman" w:hAnsi="Times New Roman" w:cs="Times New Roman"/>
          <w:sz w:val="24"/>
          <w:szCs w:val="24"/>
        </w:rPr>
        <w:t xml:space="preserve"> </w:t>
      </w:r>
      <w:r w:rsidR="006055D1">
        <w:rPr>
          <w:rFonts w:ascii="Times New Roman" w:hAnsi="Times New Roman" w:cs="Times New Roman"/>
          <w:sz w:val="24"/>
          <w:szCs w:val="24"/>
        </w:rPr>
        <w:t>genetically related sample</w:t>
      </w:r>
      <w:r w:rsidR="00207B46">
        <w:rPr>
          <w:rFonts w:ascii="Times New Roman" w:hAnsi="Times New Roman" w:cs="Times New Roman"/>
          <w:sz w:val="24"/>
          <w:szCs w:val="24"/>
        </w:rPr>
        <w:t>, contributing</w:t>
      </w:r>
      <w:r w:rsidR="005D2C09">
        <w:rPr>
          <w:rFonts w:ascii="Times New Roman" w:hAnsi="Times New Roman" w:cs="Times New Roman"/>
          <w:sz w:val="24"/>
          <w:szCs w:val="24"/>
        </w:rPr>
        <w:t xml:space="preserve"> to a greater degree of u</w:t>
      </w:r>
      <w:r w:rsidR="007B6E1E">
        <w:rPr>
          <w:rFonts w:ascii="Times New Roman" w:hAnsi="Times New Roman" w:cs="Times New Roman"/>
          <w:sz w:val="24"/>
          <w:szCs w:val="24"/>
        </w:rPr>
        <w:t xml:space="preserve">ncertainty </w:t>
      </w:r>
      <w:r w:rsidR="00207B46">
        <w:rPr>
          <w:rFonts w:ascii="Times New Roman" w:hAnsi="Times New Roman" w:cs="Times New Roman"/>
          <w:sz w:val="24"/>
          <w:szCs w:val="24"/>
        </w:rPr>
        <w:t xml:space="preserve">in </w:t>
      </w:r>
      <w:r w:rsidR="007B6E1E">
        <w:rPr>
          <w:rFonts w:ascii="Times New Roman" w:hAnsi="Times New Roman" w:cs="Times New Roman"/>
          <w:sz w:val="24"/>
          <w:szCs w:val="24"/>
        </w:rPr>
        <w:t>estimating</w:t>
      </w:r>
      <w:r w:rsidR="00207B46">
        <w:rPr>
          <w:rFonts w:ascii="Times New Roman" w:hAnsi="Times New Roman" w:cs="Times New Roman"/>
          <w:sz w:val="24"/>
          <w:szCs w:val="24"/>
        </w:rPr>
        <w:t xml:space="preserve"> </w:t>
      </w:r>
      <w:r w:rsidR="007B6E1E">
        <w:rPr>
          <w:rFonts w:ascii="Times New Roman" w:hAnsi="Times New Roman" w:cs="Times New Roman"/>
          <w:sz w:val="24"/>
          <w:szCs w:val="24"/>
        </w:rPr>
        <w:t>rGE</w:t>
      </w:r>
      <w:r w:rsidR="00207B46">
        <w:rPr>
          <w:rFonts w:ascii="Times New Roman" w:hAnsi="Times New Roman" w:cs="Times New Roman"/>
          <w:sz w:val="24"/>
          <w:szCs w:val="24"/>
        </w:rPr>
        <w:t xml:space="preserve"> effects</w:t>
      </w:r>
      <w:r w:rsidR="005D2C09">
        <w:rPr>
          <w:rFonts w:ascii="Times New Roman" w:hAnsi="Times New Roman" w:cs="Times New Roman"/>
          <w:sz w:val="24"/>
          <w:szCs w:val="24"/>
        </w:rPr>
        <w:t xml:space="preserve"> relative to our much large</w:t>
      </w:r>
      <w:r w:rsidR="006055D1">
        <w:rPr>
          <w:rFonts w:ascii="Times New Roman" w:hAnsi="Times New Roman" w:cs="Times New Roman"/>
          <w:sz w:val="24"/>
          <w:szCs w:val="24"/>
        </w:rPr>
        <w:t>r</w:t>
      </w:r>
      <w:r w:rsidR="005D2C09">
        <w:rPr>
          <w:rFonts w:ascii="Times New Roman" w:hAnsi="Times New Roman" w:cs="Times New Roman"/>
          <w:sz w:val="24"/>
          <w:szCs w:val="24"/>
        </w:rPr>
        <w:t xml:space="preserve"> population sample of unrelated individuals</w:t>
      </w:r>
      <w:r w:rsidR="00207B46">
        <w:rPr>
          <w:rFonts w:ascii="Times New Roman" w:hAnsi="Times New Roman" w:cs="Times New Roman"/>
          <w:sz w:val="24"/>
          <w:szCs w:val="24"/>
        </w:rPr>
        <w:t xml:space="preserve">. </w:t>
      </w:r>
      <w:r w:rsidR="00FF2AEC">
        <w:rPr>
          <w:rFonts w:ascii="Times New Roman" w:hAnsi="Times New Roman" w:cs="Times New Roman"/>
          <w:sz w:val="24"/>
          <w:szCs w:val="24"/>
        </w:rPr>
        <w:t xml:space="preserve">Therefore, future research </w:t>
      </w:r>
      <w:r w:rsidR="00591165">
        <w:rPr>
          <w:rFonts w:ascii="Times New Roman" w:hAnsi="Times New Roman" w:cs="Times New Roman"/>
          <w:sz w:val="24"/>
          <w:szCs w:val="24"/>
        </w:rPr>
        <w:t xml:space="preserve">should aim to replicate our findings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r w:rsidR="002358ED">
        <w:rPr>
          <w:rFonts w:ascii="Times New Roman" w:hAnsi="Times New Roman" w:cs="Times New Roman"/>
          <w:sz w:val="24"/>
          <w:szCs w:val="24"/>
        </w:rPr>
        <w:t xml:space="preserve"> </w:t>
      </w:r>
    </w:p>
    <w:p w14:paraId="1E732E76" w14:textId="63B3CD16" w:rsidR="00C918E5" w:rsidRDefault="00B816E5" w:rsidP="006055D1">
      <w:pPr>
        <w:spacing w:after="0" w:line="480" w:lineRule="auto"/>
        <w:ind w:firstLine="480"/>
        <w:rPr>
          <w:rFonts w:ascii="Times New Roman" w:hAnsi="Times New Roman" w:cs="Times New Roman"/>
          <w:b/>
          <w:bCs/>
          <w:sz w:val="24"/>
          <w:szCs w:val="24"/>
        </w:rPr>
      </w:pPr>
      <w:r w:rsidRPr="00B816E5">
        <w:rPr>
          <w:rFonts w:ascii="Times New Roman" w:hAnsi="Times New Roman" w:cs="Times New Roman"/>
          <w:sz w:val="24"/>
          <w:szCs w:val="24"/>
        </w:rPr>
        <w:t>Our findings reinforce the need for more rigorous</w:t>
      </w:r>
      <w:r>
        <w:rPr>
          <w:rFonts w:ascii="Times New Roman" w:hAnsi="Times New Roman" w:cs="Times New Roman"/>
          <w:sz w:val="24"/>
          <w:szCs w:val="24"/>
        </w:rPr>
        <w:t xml:space="preserve">, </w:t>
      </w:r>
      <w:r w:rsidR="00DD114E" w:rsidRPr="00B816E5">
        <w:rPr>
          <w:rFonts w:ascii="Times New Roman" w:hAnsi="Times New Roman" w:cs="Times New Roman"/>
          <w:sz w:val="24"/>
          <w:szCs w:val="24"/>
        </w:rPr>
        <w:t>genetically informed</w:t>
      </w:r>
      <w:r w:rsidRPr="00B816E5">
        <w:rPr>
          <w:rFonts w:ascii="Times New Roman" w:hAnsi="Times New Roman" w:cs="Times New Roman"/>
          <w:sz w:val="24"/>
          <w:szCs w:val="24"/>
        </w:rPr>
        <w:t xml:space="preserve"> designs that account for </w:t>
      </w:r>
      <w:r w:rsidR="005A7365">
        <w:rPr>
          <w:rFonts w:ascii="Times New Roman" w:hAnsi="Times New Roman" w:cs="Times New Roman"/>
          <w:sz w:val="24"/>
          <w:szCs w:val="24"/>
        </w:rPr>
        <w:t>population- and family-</w:t>
      </w:r>
      <w:r w:rsidRPr="00B816E5">
        <w:rPr>
          <w:rFonts w:ascii="Times New Roman" w:hAnsi="Times New Roman" w:cs="Times New Roman"/>
          <w:sz w:val="24"/>
          <w:szCs w:val="24"/>
        </w:rPr>
        <w:t>level confounds</w:t>
      </w:r>
      <w:r w:rsidR="00B15806">
        <w:rPr>
          <w:rFonts w:ascii="Times New Roman" w:hAnsi="Times New Roman" w:cs="Times New Roman"/>
          <w:sz w:val="24"/>
          <w:szCs w:val="24"/>
        </w:rPr>
        <w:t xml:space="preserve"> in </w:t>
      </w:r>
      <w:r w:rsidR="005C7E05">
        <w:rPr>
          <w:rFonts w:ascii="Times New Roman" w:hAnsi="Times New Roman" w:cs="Times New Roman"/>
          <w:sz w:val="24"/>
          <w:szCs w:val="24"/>
        </w:rPr>
        <w:t>the investigation of</w:t>
      </w:r>
      <w:r w:rsidR="00B15806">
        <w:rPr>
          <w:rFonts w:ascii="Times New Roman" w:hAnsi="Times New Roman" w:cs="Times New Roman"/>
          <w:sz w:val="24"/>
          <w:szCs w:val="24"/>
        </w:rPr>
        <w:t xml:space="preserve"> rGE</w:t>
      </w:r>
      <w:r w:rsidRPr="00B816E5">
        <w:rPr>
          <w:rFonts w:ascii="Times New Roman" w:hAnsi="Times New Roman" w:cs="Times New Roman"/>
          <w:sz w:val="24"/>
          <w:szCs w:val="24"/>
        </w:rPr>
        <w:t xml:space="preserve">. Here, we show that even when PGS are modeled in the context of </w:t>
      </w:r>
      <w:r w:rsidRPr="00B816E5">
        <w:rPr>
          <w:rFonts w:ascii="Times New Roman" w:hAnsi="Times New Roman" w:cs="Times New Roman"/>
          <w:i/>
          <w:iCs/>
          <w:sz w:val="24"/>
          <w:szCs w:val="24"/>
        </w:rPr>
        <w:t>measured</w:t>
      </w:r>
      <w:r w:rsidRPr="00B816E5">
        <w:rPr>
          <w:rFonts w:ascii="Times New Roman" w:hAnsi="Times New Roman" w:cs="Times New Roman"/>
          <w:sz w:val="24"/>
          <w:szCs w:val="24"/>
        </w:rPr>
        <w:t xml:space="preserve"> environmental risks </w:t>
      </w:r>
      <w:r w:rsidRPr="006055D1">
        <w:rPr>
          <w:rFonts w:ascii="Times New Roman" w:hAnsi="Times New Roman" w:cs="Times New Roman"/>
          <w:i/>
          <w:iCs/>
          <w:sz w:val="24"/>
          <w:szCs w:val="24"/>
        </w:rPr>
        <w:t>a la</w:t>
      </w:r>
      <w:r w:rsidRPr="00B816E5">
        <w:rPr>
          <w:rFonts w:ascii="Times New Roman" w:hAnsi="Times New Roman" w:cs="Times New Roman"/>
          <w:sz w:val="24"/>
          <w:szCs w:val="24"/>
        </w:rPr>
        <w:t xml:space="preserve"> gene-environment interplay, it may be just </w:t>
      </w:r>
      <w:r w:rsidR="00A73E0E">
        <w:rPr>
          <w:rFonts w:ascii="Times New Roman" w:hAnsi="Times New Roman" w:cs="Times New Roman"/>
          <w:sz w:val="24"/>
          <w:szCs w:val="24"/>
        </w:rPr>
        <w:t xml:space="preserve">as </w:t>
      </w:r>
      <w:r w:rsidRPr="00B816E5">
        <w:rPr>
          <w:rFonts w:ascii="Times New Roman" w:hAnsi="Times New Roman" w:cs="Times New Roman"/>
          <w:sz w:val="24"/>
          <w:szCs w:val="24"/>
        </w:rPr>
        <w:t xml:space="preserve">important to consider that roles that </w:t>
      </w:r>
      <w:r w:rsidRPr="00B816E5">
        <w:rPr>
          <w:rFonts w:ascii="Times New Roman" w:hAnsi="Times New Roman" w:cs="Times New Roman"/>
          <w:i/>
          <w:iCs/>
          <w:sz w:val="24"/>
          <w:szCs w:val="24"/>
        </w:rPr>
        <w:t>unmeasured</w:t>
      </w:r>
      <w:r w:rsidRPr="00B816E5">
        <w:rPr>
          <w:rFonts w:ascii="Times New Roman" w:hAnsi="Times New Roman" w:cs="Times New Roman"/>
          <w:sz w:val="24"/>
          <w:szCs w:val="24"/>
        </w:rPr>
        <w:t xml:space="preserve"> environment</w:t>
      </w:r>
      <w:r w:rsidR="006E3EBC">
        <w:rPr>
          <w:rFonts w:ascii="Times New Roman" w:hAnsi="Times New Roman" w:cs="Times New Roman"/>
          <w:sz w:val="24"/>
          <w:szCs w:val="24"/>
        </w:rPr>
        <w:t>al</w:t>
      </w:r>
      <w:r w:rsidRPr="00B816E5">
        <w:rPr>
          <w:rFonts w:ascii="Times New Roman" w:hAnsi="Times New Roman" w:cs="Times New Roman"/>
          <w:sz w:val="24"/>
          <w:szCs w:val="24"/>
        </w:rPr>
        <w:t xml:space="preserve"> and genetic</w:t>
      </w:r>
      <w:r w:rsidR="006E3EBC">
        <w:rPr>
          <w:rFonts w:ascii="Times New Roman" w:hAnsi="Times New Roman" w:cs="Times New Roman"/>
          <w:sz w:val="24"/>
          <w:szCs w:val="24"/>
        </w:rPr>
        <w:t xml:space="preserve"> factors</w:t>
      </w:r>
      <w:r w:rsidRPr="00B816E5">
        <w:rPr>
          <w:rFonts w:ascii="Times New Roman" w:hAnsi="Times New Roman" w:cs="Times New Roman"/>
          <w:sz w:val="24"/>
          <w:szCs w:val="24"/>
        </w:rPr>
        <w:t xml:space="preserve"> may play </w:t>
      </w:r>
      <w:r w:rsidRPr="00B816E5">
        <w:rPr>
          <w:rFonts w:ascii="Times New Roman" w:hAnsi="Times New Roman" w:cs="Times New Roman"/>
          <w:sz w:val="24"/>
          <w:szCs w:val="24"/>
        </w:rPr>
        <w:fldChar w:fldCharType="begin"/>
      </w:r>
      <w:r w:rsidR="003C5FCC">
        <w:rPr>
          <w:rFonts w:ascii="Times New Roman" w:hAnsi="Times New Roman" w:cs="Times New Roman"/>
          <w:sz w:val="24"/>
          <w:szCs w:val="24"/>
        </w:rPr>
        <w:instrText xml:space="preserve"> ADDIN ZOTERO_ITEM CSL_CITATION {"citationID":"k2n1SZmI","properties":{"formattedCitation":"(Elam et al., 2017; Kuo et al., 2021; J. J. Li, 2019)","plainCitation":"(Elam et al., 2017; Kuo et al., 2021; J. J. Li, 2019)","noteIndex":0},"citationItems":[{"id":1434,"uris":["http://zotero.org/users/10101336/items/D6LGJ4JL"],"itemData":{"id":1434,"type":"article-journal","abstract":"Parental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5","page":"543-558","publisher":"Springer US","source":"link.springer.com","title":"Mapping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M."}],"issued":{"date-parts":[["2021",9,1]]}}},{"id":46,"uris":["http://zotero.org/users/10101336/items/ZGHDDKEA"],"itemData":{"id":46,"type":"article-journal","container-title":"Journal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Pr="00B816E5">
        <w:rPr>
          <w:rFonts w:ascii="Times New Roman" w:hAnsi="Times New Roman" w:cs="Times New Roman"/>
          <w:sz w:val="24"/>
          <w:szCs w:val="24"/>
        </w:rPr>
        <w:fldChar w:fldCharType="separate"/>
      </w:r>
      <w:r w:rsidR="003C5FCC" w:rsidRPr="003C5FCC">
        <w:rPr>
          <w:rFonts w:ascii="Times New Roman" w:hAnsi="Times New Roman" w:cs="Times New Roman"/>
          <w:sz w:val="24"/>
        </w:rPr>
        <w:t>(Elam et al., 2017; Kuo et al., 2021; J. J. Li, 2019)</w:t>
      </w:r>
      <w:r w:rsidRPr="00B816E5">
        <w:rPr>
          <w:rFonts w:ascii="Times New Roman" w:hAnsi="Times New Roman" w:cs="Times New Roman"/>
          <w:sz w:val="24"/>
          <w:szCs w:val="24"/>
        </w:rPr>
        <w:fldChar w:fldCharType="end"/>
      </w:r>
      <w:r w:rsidRPr="00B816E5">
        <w:rPr>
          <w:rFonts w:ascii="Times New Roman" w:hAnsi="Times New Roman" w:cs="Times New Roman"/>
          <w:sz w:val="24"/>
          <w:szCs w:val="24"/>
        </w:rPr>
        <w:t>. Combining a twin/sibling design with modern statistical approaches like PGS may offer a more robust statistical control for these confounding factors.</w:t>
      </w:r>
      <w:r w:rsidR="00C918E5">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79DAC47D" w14:textId="660B2355" w:rsidR="002200ED"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2CBC54C4" w14:textId="77777777" w:rsidR="004D377A" w:rsidRPr="00DA24B4" w:rsidRDefault="004D377A" w:rsidP="00086BE2">
      <w:pPr>
        <w:spacing w:afterLines="50" w:after="120" w:line="480" w:lineRule="auto"/>
        <w:contextualSpacing/>
        <w:rPr>
          <w:rFonts w:ascii="Times New Roman" w:hAnsi="Times New Roman" w:cs="Times New Roman"/>
          <w:sz w:val="24"/>
          <w:szCs w:val="24"/>
        </w:rPr>
      </w:pP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Pr="0068006C"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Pr="0084591C"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sectPr w:rsidR="00996E37" w:rsidRPr="0084591C" w:rsidSect="00944886">
      <w:headerReference w:type="default" r:id="rId15"/>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Li" w:date="2025-04-28T09:18:00Z" w:initials="JL">
    <w:p w14:paraId="44053ACD" w14:textId="77777777" w:rsidR="008B39F3" w:rsidRDefault="008B39F3" w:rsidP="008B39F3">
      <w:pPr>
        <w:pStyle w:val="CommentText"/>
      </w:pPr>
      <w:r>
        <w:rPr>
          <w:rStyle w:val="CommentReference"/>
        </w:rPr>
        <w:annotationRef/>
      </w:r>
      <w:r>
        <w:t>Need to workshop a better and catchier title. This also isn’t accurate since “downstream” is misleading.</w:t>
      </w:r>
    </w:p>
  </w:comment>
  <w:comment w:id="1" w:author="lichen dong" w:date="2025-08-25T14:28:00Z" w:initials="ld">
    <w:p w14:paraId="455ED654" w14:textId="77777777" w:rsidR="009014BA" w:rsidRDefault="00221F96" w:rsidP="009014BA">
      <w:pPr>
        <w:pStyle w:val="CommentText"/>
      </w:pPr>
      <w:r>
        <w:rPr>
          <w:rStyle w:val="CommentReference"/>
        </w:rPr>
        <w:annotationRef/>
      </w:r>
      <w:r w:rsidR="009014BA">
        <w:t>I attempted to revise. Please let me know what you think!</w:t>
      </w:r>
    </w:p>
  </w:comment>
  <w:comment w:id="2" w:author="James Li" w:date="2026-02-18T12:31:00Z" w:initials="JL">
    <w:p w14:paraId="35AAD196" w14:textId="77777777" w:rsidR="00530FA4" w:rsidRDefault="00530FA4" w:rsidP="00530FA4">
      <w:pPr>
        <w:pStyle w:val="CommentText"/>
      </w:pPr>
      <w:r>
        <w:rPr>
          <w:rStyle w:val="CommentReference"/>
        </w:rPr>
        <w:annotationRef/>
      </w:r>
      <w:r>
        <w:t xml:space="preserve">Still don’t love this. Will continue to workshop/think this over. </w:t>
      </w:r>
    </w:p>
  </w:comment>
  <w:comment w:id="3" w:author="James Li" w:date="2025-04-28T09:18:00Z" w:initials="JL">
    <w:p w14:paraId="120BD205" w14:textId="55C292F5" w:rsidR="00710BBA" w:rsidRDefault="00710BBA" w:rsidP="00710BBA">
      <w:pPr>
        <w:pStyle w:val="CommentText"/>
      </w:pPr>
      <w:r>
        <w:rPr>
          <w:rStyle w:val="CommentReference"/>
        </w:rPr>
        <w:annotationRef/>
      </w:r>
      <w:r>
        <w:t xml:space="preserve">Will return to this after thorough revisions have been made to the main MS. </w:t>
      </w:r>
    </w:p>
  </w:comment>
  <w:comment w:id="4" w:author="James Li" w:date="2026-02-18T11:48:00Z" w:initials="JL">
    <w:p w14:paraId="07D7F5DD" w14:textId="77777777" w:rsidR="00873E46" w:rsidRDefault="00873E46" w:rsidP="00873E46">
      <w:pPr>
        <w:pStyle w:val="CommentText"/>
      </w:pPr>
      <w:r>
        <w:rPr>
          <w:rStyle w:val="CommentReference"/>
        </w:rPr>
        <w:annotationRef/>
      </w:r>
      <w:r>
        <w:t xml:space="preserve">You prominently feature a between family analysis and yet make no mention of it here or in the Disucssion. What was the point of its inclusion if it will not be discussed anywhere else outside of the methods and results? </w:t>
      </w:r>
    </w:p>
    <w:p w14:paraId="02FFC820" w14:textId="77777777" w:rsidR="00873E46" w:rsidRDefault="00873E46" w:rsidP="00873E46">
      <w:pPr>
        <w:pStyle w:val="CommentText"/>
      </w:pPr>
    </w:p>
    <w:p w14:paraId="622279A5" w14:textId="77777777" w:rsidR="00873E46" w:rsidRDefault="00873E46" w:rsidP="00873E46">
      <w:pPr>
        <w:pStyle w:val="CommentText"/>
      </w:pPr>
      <w:r>
        <w:t xml:space="preserve">You need to clarify how the between family models are meant to support the population models and how the reader is supposed to square discrepancies betwene the findings. My sense? Twins aren’t the same as unrelated individuals, which would explain why you see a discrepancy in your results. </w:t>
      </w:r>
    </w:p>
  </w:comment>
  <w:comment w:id="5" w:author="lichen dong" w:date="2026-03-02T11:33:00Z" w:initials="ld">
    <w:p w14:paraId="389AC794" w14:textId="77777777" w:rsidR="0006179C" w:rsidRDefault="0006179C" w:rsidP="0006179C">
      <w:pPr>
        <w:pStyle w:val="CommentText"/>
      </w:pPr>
      <w:r>
        <w:rPr>
          <w:rStyle w:val="CommentReference"/>
        </w:rPr>
        <w:annotationRef/>
      </w:r>
      <w:r>
        <w:t>revised</w:t>
      </w:r>
    </w:p>
  </w:comment>
  <w:comment w:id="6" w:author="James Li" w:date="2025-10-28T14:12:00Z" w:initials="JL">
    <w:p w14:paraId="757A0E95" w14:textId="77777777" w:rsidR="000734EF" w:rsidRDefault="00FA000A" w:rsidP="000734EF">
      <w:r>
        <w:rPr>
          <w:rStyle w:val="CommentReference"/>
        </w:rPr>
        <w:annotationRef/>
      </w:r>
      <w:r w:rsidR="000734EF">
        <w:rPr>
          <w:sz w:val="20"/>
          <w:szCs w:val="20"/>
        </w:rPr>
        <w:t xml:space="preserve">You need to explain the betwee-family subgroup and how that factors into your analysis. it's implied but totally not obvious. make it clear here what the subgroup actually is. </w:t>
      </w:r>
    </w:p>
  </w:comment>
  <w:comment w:id="7" w:author="lichen dong" w:date="2026-03-02T13:52:00Z" w:initials="ld">
    <w:p w14:paraId="2E24B965" w14:textId="77777777" w:rsidR="006D10C3" w:rsidRDefault="006D10C3" w:rsidP="006D10C3">
      <w:pPr>
        <w:pStyle w:val="CommentText"/>
      </w:pPr>
      <w:r>
        <w:rPr>
          <w:rStyle w:val="CommentReference"/>
        </w:rPr>
        <w:annotationRef/>
      </w:r>
      <w:r>
        <w:t>Between and within are the same subgroup (i.e., family-based sample) separated into two levels. I tried to revise and clarify here.</w:t>
      </w:r>
    </w:p>
  </w:comment>
  <w:comment w:id="8" w:author="James Li" w:date="2025-04-28T10:21:00Z" w:initials="JL">
    <w:p w14:paraId="0F21BC1E" w14:textId="63DF3F45" w:rsidR="00652F07" w:rsidRDefault="00652F07" w:rsidP="00652F07">
      <w:pPr>
        <w:pStyle w:val="CommentText"/>
      </w:pPr>
      <w:r>
        <w:rPr>
          <w:rStyle w:val="CommentReference"/>
        </w:rPr>
        <w:annotationRef/>
      </w:r>
      <w:r>
        <w:t xml:space="preserve">Do these number match up with the numbers above? Break down by sibs, mz and dz if not. </w:t>
      </w:r>
    </w:p>
  </w:comment>
  <w:comment w:id="9" w:author="lichen dong" w:date="2025-10-07T09:03:00Z" w:initials="ld">
    <w:p w14:paraId="170636F5" w14:textId="77777777" w:rsidR="00C93FED" w:rsidRDefault="00C93FED" w:rsidP="00C93FED">
      <w:pPr>
        <w:pStyle w:val="CommentText"/>
      </w:pPr>
      <w:r>
        <w:rPr>
          <w:rStyle w:val="CommentReference"/>
        </w:rPr>
        <w:annotationRef/>
      </w:r>
      <w:r>
        <w:t>This can be tricky because above numbers are pairs of twins and sibs, but the analysis we do is a multilevel model which allows for trios from the same family</w:t>
      </w:r>
    </w:p>
  </w:comment>
  <w:comment w:id="10" w:author="James Li" w:date="2025-10-28T14:34:00Z" w:initials="JL">
    <w:p w14:paraId="75C9C952" w14:textId="77777777" w:rsidR="00C67AFA" w:rsidRDefault="00C67AFA" w:rsidP="00C67AFA">
      <w:r>
        <w:rPr>
          <w:rStyle w:val="CommentReference"/>
        </w:rPr>
        <w:annotationRef/>
      </w:r>
      <w:r>
        <w:rPr>
          <w:sz w:val="20"/>
          <w:szCs w:val="20"/>
        </w:rPr>
        <w:t xml:space="preserve">this wil alll need to be masked when submitted.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53ACD" w15:done="0"/>
  <w15:commentEx w15:paraId="455ED654" w15:paraIdParent="44053ACD" w15:done="0"/>
  <w15:commentEx w15:paraId="35AAD196" w15:paraIdParent="44053ACD" w15:done="0"/>
  <w15:commentEx w15:paraId="120BD205" w15:done="0"/>
  <w15:commentEx w15:paraId="622279A5" w15:done="0"/>
  <w15:commentEx w15:paraId="389AC794" w15:paraIdParent="622279A5" w15:done="0"/>
  <w15:commentEx w15:paraId="757A0E95" w15:done="0"/>
  <w15:commentEx w15:paraId="2E24B965" w15:paraIdParent="757A0E95" w15:done="0"/>
  <w15:commentEx w15:paraId="0F21BC1E" w15:done="1"/>
  <w15:commentEx w15:paraId="170636F5" w15:paraIdParent="0F21BC1E" w15:done="1"/>
  <w15:commentEx w15:paraId="75C9C9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4930B" w16cex:dateUtc="2025-04-28T14:18:00Z"/>
  <w16cex:commentExtensible w16cex:durableId="1BD16F8A" w16cex:dateUtc="2025-08-25T19:28:00Z"/>
  <w16cex:commentExtensible w16cex:durableId="2FF9BDC0" w16cex:dateUtc="2026-02-18T18:31:00Z"/>
  <w16cex:commentExtensible w16cex:durableId="3C385610" w16cex:dateUtc="2025-04-28T14:18:00Z"/>
  <w16cex:commentExtensible w16cex:durableId="4AE6D6C4" w16cex:dateUtc="2026-02-18T17:48:00Z"/>
  <w16cex:commentExtensible w16cex:durableId="1F53263D" w16cex:dateUtc="2026-03-02T17:33:00Z"/>
  <w16cex:commentExtensible w16cex:durableId="1328FDBA" w16cex:dateUtc="2025-10-28T19:12:00Z"/>
  <w16cex:commentExtensible w16cex:durableId="78908275" w16cex:dateUtc="2026-03-02T19:52:00Z"/>
  <w16cex:commentExtensible w16cex:durableId="43C7183A" w16cex:dateUtc="2025-04-28T15:21:00Z"/>
  <w16cex:commentExtensible w16cex:durableId="606AA9D7" w16cex:dateUtc="2025-10-07T14:03:00Z"/>
  <w16cex:commentExtensible w16cex:durableId="00845F5A" w16cex:dateUtc="2025-10-28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53ACD" w16cid:durableId="48B4930B"/>
  <w16cid:commentId w16cid:paraId="455ED654" w16cid:durableId="1BD16F8A"/>
  <w16cid:commentId w16cid:paraId="35AAD196" w16cid:durableId="2FF9BDC0"/>
  <w16cid:commentId w16cid:paraId="120BD205" w16cid:durableId="3C385610"/>
  <w16cid:commentId w16cid:paraId="622279A5" w16cid:durableId="4AE6D6C4"/>
  <w16cid:commentId w16cid:paraId="389AC794" w16cid:durableId="1F53263D"/>
  <w16cid:commentId w16cid:paraId="757A0E95" w16cid:durableId="1328FDBA"/>
  <w16cid:commentId w16cid:paraId="2E24B965" w16cid:durableId="78908275"/>
  <w16cid:commentId w16cid:paraId="0F21BC1E" w16cid:durableId="43C7183A"/>
  <w16cid:commentId w16cid:paraId="170636F5" w16cid:durableId="606AA9D7"/>
  <w16cid:commentId w16cid:paraId="75C9C952" w16cid:durableId="00845F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04A7" w14:textId="77777777" w:rsidR="00740761" w:rsidRPr="00C579DD" w:rsidRDefault="00740761" w:rsidP="00165B22">
      <w:pPr>
        <w:spacing w:after="0" w:line="240" w:lineRule="auto"/>
      </w:pPr>
      <w:r w:rsidRPr="00C579DD">
        <w:separator/>
      </w:r>
    </w:p>
  </w:endnote>
  <w:endnote w:type="continuationSeparator" w:id="0">
    <w:p w14:paraId="055297F1" w14:textId="77777777" w:rsidR="00740761" w:rsidRPr="00C579DD" w:rsidRDefault="00740761" w:rsidP="00165B22">
      <w:pPr>
        <w:spacing w:after="0" w:line="240" w:lineRule="auto"/>
      </w:pPr>
      <w:r w:rsidRPr="00C579DD">
        <w:continuationSeparator/>
      </w:r>
    </w:p>
  </w:endnote>
  <w:endnote w:type="continuationNotice" w:id="1">
    <w:p w14:paraId="0C9BE947" w14:textId="77777777" w:rsidR="00740761" w:rsidRDefault="007407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040B" w14:textId="77777777" w:rsidR="00740761" w:rsidRPr="00C579DD" w:rsidRDefault="00740761" w:rsidP="00165B22">
      <w:pPr>
        <w:spacing w:after="0" w:line="240" w:lineRule="auto"/>
      </w:pPr>
      <w:r w:rsidRPr="00C579DD">
        <w:separator/>
      </w:r>
    </w:p>
  </w:footnote>
  <w:footnote w:type="continuationSeparator" w:id="0">
    <w:p w14:paraId="6C1F89B5" w14:textId="77777777" w:rsidR="00740761" w:rsidRPr="00C579DD" w:rsidRDefault="00740761" w:rsidP="00165B22">
      <w:pPr>
        <w:spacing w:after="0" w:line="240" w:lineRule="auto"/>
      </w:pPr>
      <w:r w:rsidRPr="00C579DD">
        <w:continuationSeparator/>
      </w:r>
    </w:p>
  </w:footnote>
  <w:footnote w:type="continuationNotice" w:id="1">
    <w:p w14:paraId="512F5DC9" w14:textId="77777777" w:rsidR="00740761" w:rsidRDefault="00740761">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33265778"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0F03C8">
      <w:rPr>
        <w:rFonts w:ascii="Times New Roman" w:hAnsi="Times New Roman" w:cs="Times New Roman"/>
        <w:sz w:val="24"/>
        <w:szCs w:val="24"/>
      </w:rPr>
      <w:t>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5"/>
  </w:num>
  <w:num w:numId="4" w16cid:durableId="420372839">
    <w:abstractNumId w:val="2"/>
  </w:num>
  <w:num w:numId="5" w16cid:durableId="15927071">
    <w:abstractNumId w:val="4"/>
  </w:num>
  <w:num w:numId="6" w16cid:durableId="13406992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Li">
    <w15:presenceInfo w15:providerId="AD" w15:userId="S::jli674@wisc.edu::ceb9145a-4b3d-45a4-ae46-3ed1262ae37f"/>
  </w15:person>
  <w15:person w15:author="lichen dong">
    <w15:presenceInfo w15:providerId="Windows Live" w15:userId="69dabc00a7852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505"/>
    <w:rsid w:val="000025C5"/>
    <w:rsid w:val="000026A1"/>
    <w:rsid w:val="00002897"/>
    <w:rsid w:val="00002AD3"/>
    <w:rsid w:val="00002C58"/>
    <w:rsid w:val="00002CF6"/>
    <w:rsid w:val="00002D84"/>
    <w:rsid w:val="00002E3B"/>
    <w:rsid w:val="00002ED8"/>
    <w:rsid w:val="00002F6A"/>
    <w:rsid w:val="00002FC4"/>
    <w:rsid w:val="0000304D"/>
    <w:rsid w:val="000031AB"/>
    <w:rsid w:val="000031B0"/>
    <w:rsid w:val="000032E7"/>
    <w:rsid w:val="000034D0"/>
    <w:rsid w:val="0000356D"/>
    <w:rsid w:val="000036EE"/>
    <w:rsid w:val="00003754"/>
    <w:rsid w:val="000039AD"/>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78"/>
    <w:rsid w:val="0000799A"/>
    <w:rsid w:val="00007D1E"/>
    <w:rsid w:val="00007E2E"/>
    <w:rsid w:val="00007EE6"/>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B85"/>
    <w:rsid w:val="00016D2E"/>
    <w:rsid w:val="00016E33"/>
    <w:rsid w:val="00017206"/>
    <w:rsid w:val="00017267"/>
    <w:rsid w:val="00017411"/>
    <w:rsid w:val="0001757B"/>
    <w:rsid w:val="0001777B"/>
    <w:rsid w:val="000178CE"/>
    <w:rsid w:val="000178EB"/>
    <w:rsid w:val="0001790F"/>
    <w:rsid w:val="00017925"/>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E89"/>
    <w:rsid w:val="00023E9B"/>
    <w:rsid w:val="0002417C"/>
    <w:rsid w:val="000242A4"/>
    <w:rsid w:val="00024391"/>
    <w:rsid w:val="00024397"/>
    <w:rsid w:val="00024478"/>
    <w:rsid w:val="00024575"/>
    <w:rsid w:val="000245AE"/>
    <w:rsid w:val="00024AB4"/>
    <w:rsid w:val="00024DDA"/>
    <w:rsid w:val="00025025"/>
    <w:rsid w:val="0002543F"/>
    <w:rsid w:val="00025C59"/>
    <w:rsid w:val="00025C77"/>
    <w:rsid w:val="00025D66"/>
    <w:rsid w:val="00025E1A"/>
    <w:rsid w:val="00026045"/>
    <w:rsid w:val="00026098"/>
    <w:rsid w:val="000262F0"/>
    <w:rsid w:val="00026457"/>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4FA"/>
    <w:rsid w:val="000326C6"/>
    <w:rsid w:val="000328B6"/>
    <w:rsid w:val="00032946"/>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01"/>
    <w:rsid w:val="00037672"/>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677"/>
    <w:rsid w:val="000508A3"/>
    <w:rsid w:val="00050977"/>
    <w:rsid w:val="00050BF7"/>
    <w:rsid w:val="00050E0A"/>
    <w:rsid w:val="00051187"/>
    <w:rsid w:val="000511B9"/>
    <w:rsid w:val="000511D2"/>
    <w:rsid w:val="000511E1"/>
    <w:rsid w:val="000511EF"/>
    <w:rsid w:val="00051721"/>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47E"/>
    <w:rsid w:val="0005459F"/>
    <w:rsid w:val="000546FA"/>
    <w:rsid w:val="00054798"/>
    <w:rsid w:val="000547EF"/>
    <w:rsid w:val="0005499A"/>
    <w:rsid w:val="00054E94"/>
    <w:rsid w:val="00055073"/>
    <w:rsid w:val="00055098"/>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074"/>
    <w:rsid w:val="000601BD"/>
    <w:rsid w:val="00060301"/>
    <w:rsid w:val="00060721"/>
    <w:rsid w:val="000608F9"/>
    <w:rsid w:val="00060B5E"/>
    <w:rsid w:val="00060D8A"/>
    <w:rsid w:val="00060F27"/>
    <w:rsid w:val="00061207"/>
    <w:rsid w:val="000612C4"/>
    <w:rsid w:val="00061516"/>
    <w:rsid w:val="0006179C"/>
    <w:rsid w:val="000617FB"/>
    <w:rsid w:val="000618A8"/>
    <w:rsid w:val="0006195F"/>
    <w:rsid w:val="000619AD"/>
    <w:rsid w:val="00061A51"/>
    <w:rsid w:val="00061BC2"/>
    <w:rsid w:val="00061C33"/>
    <w:rsid w:val="00061D7F"/>
    <w:rsid w:val="00062173"/>
    <w:rsid w:val="00062661"/>
    <w:rsid w:val="00062994"/>
    <w:rsid w:val="00062A4A"/>
    <w:rsid w:val="00062B43"/>
    <w:rsid w:val="00062C7C"/>
    <w:rsid w:val="00062DE3"/>
    <w:rsid w:val="00063038"/>
    <w:rsid w:val="00063549"/>
    <w:rsid w:val="0006372C"/>
    <w:rsid w:val="00063C6A"/>
    <w:rsid w:val="00063D50"/>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D64"/>
    <w:rsid w:val="00066EB4"/>
    <w:rsid w:val="0006706B"/>
    <w:rsid w:val="0006728A"/>
    <w:rsid w:val="0006737B"/>
    <w:rsid w:val="000673EF"/>
    <w:rsid w:val="000674D4"/>
    <w:rsid w:val="0006752B"/>
    <w:rsid w:val="000676D2"/>
    <w:rsid w:val="0006775F"/>
    <w:rsid w:val="00067765"/>
    <w:rsid w:val="00067BF9"/>
    <w:rsid w:val="00067D94"/>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1FCA"/>
    <w:rsid w:val="000722D1"/>
    <w:rsid w:val="00072370"/>
    <w:rsid w:val="00072471"/>
    <w:rsid w:val="000724DB"/>
    <w:rsid w:val="00072524"/>
    <w:rsid w:val="000727FE"/>
    <w:rsid w:val="00072A56"/>
    <w:rsid w:val="00072B14"/>
    <w:rsid w:val="00072F17"/>
    <w:rsid w:val="00073047"/>
    <w:rsid w:val="0007306C"/>
    <w:rsid w:val="000732F5"/>
    <w:rsid w:val="000733F6"/>
    <w:rsid w:val="000734EF"/>
    <w:rsid w:val="00073635"/>
    <w:rsid w:val="000738C2"/>
    <w:rsid w:val="0007394C"/>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6C"/>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87E"/>
    <w:rsid w:val="0008297C"/>
    <w:rsid w:val="00082983"/>
    <w:rsid w:val="00082B9D"/>
    <w:rsid w:val="00082E58"/>
    <w:rsid w:val="00082FC5"/>
    <w:rsid w:val="00083007"/>
    <w:rsid w:val="00083246"/>
    <w:rsid w:val="00083A06"/>
    <w:rsid w:val="00083A5E"/>
    <w:rsid w:val="00083F25"/>
    <w:rsid w:val="00084307"/>
    <w:rsid w:val="0008437E"/>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0D"/>
    <w:rsid w:val="00087046"/>
    <w:rsid w:val="00087070"/>
    <w:rsid w:val="00087118"/>
    <w:rsid w:val="00087176"/>
    <w:rsid w:val="000874CC"/>
    <w:rsid w:val="00087646"/>
    <w:rsid w:val="000876AB"/>
    <w:rsid w:val="00087774"/>
    <w:rsid w:val="000877E4"/>
    <w:rsid w:val="00087864"/>
    <w:rsid w:val="0008786B"/>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2C4"/>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7A5"/>
    <w:rsid w:val="00092937"/>
    <w:rsid w:val="00093231"/>
    <w:rsid w:val="00093473"/>
    <w:rsid w:val="000934AB"/>
    <w:rsid w:val="000935BC"/>
    <w:rsid w:val="000936C3"/>
    <w:rsid w:val="00093999"/>
    <w:rsid w:val="00093A33"/>
    <w:rsid w:val="00093AAF"/>
    <w:rsid w:val="00093B4D"/>
    <w:rsid w:val="00093C70"/>
    <w:rsid w:val="00093CB2"/>
    <w:rsid w:val="00093D1A"/>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A04"/>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412"/>
    <w:rsid w:val="0009748E"/>
    <w:rsid w:val="00097491"/>
    <w:rsid w:val="000974F1"/>
    <w:rsid w:val="00097722"/>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120"/>
    <w:rsid w:val="000A347F"/>
    <w:rsid w:val="000A34A1"/>
    <w:rsid w:val="000A3685"/>
    <w:rsid w:val="000A3694"/>
    <w:rsid w:val="000A38AA"/>
    <w:rsid w:val="000A3BD7"/>
    <w:rsid w:val="000A3EBE"/>
    <w:rsid w:val="000A429F"/>
    <w:rsid w:val="000A42B3"/>
    <w:rsid w:val="000A43CE"/>
    <w:rsid w:val="000A4608"/>
    <w:rsid w:val="000A4859"/>
    <w:rsid w:val="000A48BD"/>
    <w:rsid w:val="000A4BC4"/>
    <w:rsid w:val="000A4D99"/>
    <w:rsid w:val="000A5001"/>
    <w:rsid w:val="000A50C9"/>
    <w:rsid w:val="000A525C"/>
    <w:rsid w:val="000A55B9"/>
    <w:rsid w:val="000A563C"/>
    <w:rsid w:val="000A589A"/>
    <w:rsid w:val="000A59C2"/>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F9"/>
    <w:rsid w:val="000B1566"/>
    <w:rsid w:val="000B176B"/>
    <w:rsid w:val="000B183E"/>
    <w:rsid w:val="000B19E1"/>
    <w:rsid w:val="000B1CE1"/>
    <w:rsid w:val="000B1D2D"/>
    <w:rsid w:val="000B2073"/>
    <w:rsid w:val="000B2312"/>
    <w:rsid w:val="000B24B8"/>
    <w:rsid w:val="000B254C"/>
    <w:rsid w:val="000B2645"/>
    <w:rsid w:val="000B27B2"/>
    <w:rsid w:val="000B29E6"/>
    <w:rsid w:val="000B2A18"/>
    <w:rsid w:val="000B2B3A"/>
    <w:rsid w:val="000B2D1E"/>
    <w:rsid w:val="000B2FFB"/>
    <w:rsid w:val="000B325F"/>
    <w:rsid w:val="000B33A5"/>
    <w:rsid w:val="000B33F1"/>
    <w:rsid w:val="000B34F8"/>
    <w:rsid w:val="000B3502"/>
    <w:rsid w:val="000B3542"/>
    <w:rsid w:val="000B3641"/>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2BD"/>
    <w:rsid w:val="000C248D"/>
    <w:rsid w:val="000C24BC"/>
    <w:rsid w:val="000C24BF"/>
    <w:rsid w:val="000C2704"/>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2F4"/>
    <w:rsid w:val="000C6633"/>
    <w:rsid w:val="000C6B0D"/>
    <w:rsid w:val="000C6CCF"/>
    <w:rsid w:val="000C6D1A"/>
    <w:rsid w:val="000C6F24"/>
    <w:rsid w:val="000C714E"/>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5AF"/>
    <w:rsid w:val="000D171C"/>
    <w:rsid w:val="000D17FD"/>
    <w:rsid w:val="000D18A9"/>
    <w:rsid w:val="000D18FD"/>
    <w:rsid w:val="000D1902"/>
    <w:rsid w:val="000D1918"/>
    <w:rsid w:val="000D1BB4"/>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F27"/>
    <w:rsid w:val="000D5F4F"/>
    <w:rsid w:val="000D5FFF"/>
    <w:rsid w:val="000D6041"/>
    <w:rsid w:val="000D607D"/>
    <w:rsid w:val="000D61F0"/>
    <w:rsid w:val="000D627F"/>
    <w:rsid w:val="000D62E5"/>
    <w:rsid w:val="000D63CC"/>
    <w:rsid w:val="000D63EE"/>
    <w:rsid w:val="000D6419"/>
    <w:rsid w:val="000D6431"/>
    <w:rsid w:val="000D64A2"/>
    <w:rsid w:val="000D64AB"/>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ADC"/>
    <w:rsid w:val="000D7B8F"/>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2E10"/>
    <w:rsid w:val="000E3034"/>
    <w:rsid w:val="000E32FE"/>
    <w:rsid w:val="000E339F"/>
    <w:rsid w:val="000E33AB"/>
    <w:rsid w:val="000E3455"/>
    <w:rsid w:val="000E350B"/>
    <w:rsid w:val="000E3598"/>
    <w:rsid w:val="000E39BF"/>
    <w:rsid w:val="000E3ABF"/>
    <w:rsid w:val="000E3B15"/>
    <w:rsid w:val="000E3D21"/>
    <w:rsid w:val="000E3ED5"/>
    <w:rsid w:val="000E3F2C"/>
    <w:rsid w:val="000E410A"/>
    <w:rsid w:val="000E4271"/>
    <w:rsid w:val="000E43BB"/>
    <w:rsid w:val="000E45ED"/>
    <w:rsid w:val="000E464F"/>
    <w:rsid w:val="000E4798"/>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873"/>
    <w:rsid w:val="000E69F9"/>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3C8"/>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1E83"/>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3CEE"/>
    <w:rsid w:val="000F41B3"/>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0B2"/>
    <w:rsid w:val="0010215D"/>
    <w:rsid w:val="0010224A"/>
    <w:rsid w:val="0010224B"/>
    <w:rsid w:val="001025B7"/>
    <w:rsid w:val="00102723"/>
    <w:rsid w:val="00102915"/>
    <w:rsid w:val="00102A3B"/>
    <w:rsid w:val="00102B85"/>
    <w:rsid w:val="00102C02"/>
    <w:rsid w:val="00102D06"/>
    <w:rsid w:val="00102E37"/>
    <w:rsid w:val="00102F99"/>
    <w:rsid w:val="00102FAA"/>
    <w:rsid w:val="0010315A"/>
    <w:rsid w:val="0010322D"/>
    <w:rsid w:val="00103285"/>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53D"/>
    <w:rsid w:val="0010653E"/>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EB6"/>
    <w:rsid w:val="00107F9D"/>
    <w:rsid w:val="00110325"/>
    <w:rsid w:val="00110443"/>
    <w:rsid w:val="001106C0"/>
    <w:rsid w:val="001108D5"/>
    <w:rsid w:val="00110920"/>
    <w:rsid w:val="00110934"/>
    <w:rsid w:val="00110AB6"/>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DE0"/>
    <w:rsid w:val="00114F37"/>
    <w:rsid w:val="00114F9F"/>
    <w:rsid w:val="00114FB7"/>
    <w:rsid w:val="001151B4"/>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4E3"/>
    <w:rsid w:val="0012069B"/>
    <w:rsid w:val="001209B0"/>
    <w:rsid w:val="00120C9C"/>
    <w:rsid w:val="00120D8A"/>
    <w:rsid w:val="00120E52"/>
    <w:rsid w:val="00120F10"/>
    <w:rsid w:val="00121101"/>
    <w:rsid w:val="001212C1"/>
    <w:rsid w:val="001213B2"/>
    <w:rsid w:val="00121529"/>
    <w:rsid w:val="0012171B"/>
    <w:rsid w:val="00121914"/>
    <w:rsid w:val="001219BD"/>
    <w:rsid w:val="00121A76"/>
    <w:rsid w:val="00121C76"/>
    <w:rsid w:val="00121F39"/>
    <w:rsid w:val="00121F81"/>
    <w:rsid w:val="00121FBD"/>
    <w:rsid w:val="00122600"/>
    <w:rsid w:val="001227CC"/>
    <w:rsid w:val="00122BA8"/>
    <w:rsid w:val="00122C4C"/>
    <w:rsid w:val="00122CC0"/>
    <w:rsid w:val="00122DC1"/>
    <w:rsid w:val="00122E55"/>
    <w:rsid w:val="001231B2"/>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A0"/>
    <w:rsid w:val="001253B1"/>
    <w:rsid w:val="001254E8"/>
    <w:rsid w:val="00125500"/>
    <w:rsid w:val="001255DD"/>
    <w:rsid w:val="0012571A"/>
    <w:rsid w:val="00125818"/>
    <w:rsid w:val="001258FB"/>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AF6"/>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5B6"/>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669"/>
    <w:rsid w:val="0014279C"/>
    <w:rsid w:val="00142827"/>
    <w:rsid w:val="00142AD2"/>
    <w:rsid w:val="00142BBB"/>
    <w:rsid w:val="00142F81"/>
    <w:rsid w:val="001431DF"/>
    <w:rsid w:val="001433A6"/>
    <w:rsid w:val="001438C0"/>
    <w:rsid w:val="00143B36"/>
    <w:rsid w:val="0014406B"/>
    <w:rsid w:val="0014427F"/>
    <w:rsid w:val="00144380"/>
    <w:rsid w:val="00144433"/>
    <w:rsid w:val="00144753"/>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417"/>
    <w:rsid w:val="00157509"/>
    <w:rsid w:val="001575A0"/>
    <w:rsid w:val="0015784C"/>
    <w:rsid w:val="001578B8"/>
    <w:rsid w:val="001579C7"/>
    <w:rsid w:val="00157DA9"/>
    <w:rsid w:val="00160012"/>
    <w:rsid w:val="00160098"/>
    <w:rsid w:val="001600D3"/>
    <w:rsid w:val="00160240"/>
    <w:rsid w:val="001602BD"/>
    <w:rsid w:val="001606A2"/>
    <w:rsid w:val="0016076F"/>
    <w:rsid w:val="00160934"/>
    <w:rsid w:val="00160B0E"/>
    <w:rsid w:val="0016160D"/>
    <w:rsid w:val="0016180A"/>
    <w:rsid w:val="00161A3A"/>
    <w:rsid w:val="00161BD2"/>
    <w:rsid w:val="00161BD6"/>
    <w:rsid w:val="00161C5F"/>
    <w:rsid w:val="0016201D"/>
    <w:rsid w:val="00162044"/>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B1"/>
    <w:rsid w:val="00164DE2"/>
    <w:rsid w:val="00165186"/>
    <w:rsid w:val="001651F6"/>
    <w:rsid w:val="00165201"/>
    <w:rsid w:val="001652F9"/>
    <w:rsid w:val="0016542D"/>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2D"/>
    <w:rsid w:val="001700FB"/>
    <w:rsid w:val="0017015B"/>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EB"/>
    <w:rsid w:val="0017747E"/>
    <w:rsid w:val="001777F2"/>
    <w:rsid w:val="00177879"/>
    <w:rsid w:val="001779AA"/>
    <w:rsid w:val="001779CE"/>
    <w:rsid w:val="00177A4A"/>
    <w:rsid w:val="00177EC4"/>
    <w:rsid w:val="00177F2F"/>
    <w:rsid w:val="00180095"/>
    <w:rsid w:val="00180138"/>
    <w:rsid w:val="00180402"/>
    <w:rsid w:val="00180484"/>
    <w:rsid w:val="00180530"/>
    <w:rsid w:val="00180543"/>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07E"/>
    <w:rsid w:val="0018214D"/>
    <w:rsid w:val="0018221F"/>
    <w:rsid w:val="001822E9"/>
    <w:rsid w:val="001824DC"/>
    <w:rsid w:val="0018250F"/>
    <w:rsid w:val="00182583"/>
    <w:rsid w:val="001825C4"/>
    <w:rsid w:val="001825F0"/>
    <w:rsid w:val="00182C0A"/>
    <w:rsid w:val="00182D0C"/>
    <w:rsid w:val="00182D85"/>
    <w:rsid w:val="00182DCE"/>
    <w:rsid w:val="00182FED"/>
    <w:rsid w:val="001832BB"/>
    <w:rsid w:val="00183323"/>
    <w:rsid w:val="001833BB"/>
    <w:rsid w:val="001835A6"/>
    <w:rsid w:val="001835E8"/>
    <w:rsid w:val="0018398C"/>
    <w:rsid w:val="00183E13"/>
    <w:rsid w:val="001840A4"/>
    <w:rsid w:val="0018467C"/>
    <w:rsid w:val="001846ED"/>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14"/>
    <w:rsid w:val="00186AAD"/>
    <w:rsid w:val="00186E0C"/>
    <w:rsid w:val="00186E2F"/>
    <w:rsid w:val="00186F16"/>
    <w:rsid w:val="00186FCE"/>
    <w:rsid w:val="0018732C"/>
    <w:rsid w:val="00187363"/>
    <w:rsid w:val="00187503"/>
    <w:rsid w:val="00187634"/>
    <w:rsid w:val="001877C7"/>
    <w:rsid w:val="001877E9"/>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8ED"/>
    <w:rsid w:val="001939B5"/>
    <w:rsid w:val="00193AAD"/>
    <w:rsid w:val="00193BBC"/>
    <w:rsid w:val="00193DD5"/>
    <w:rsid w:val="00193E0B"/>
    <w:rsid w:val="00194090"/>
    <w:rsid w:val="00194221"/>
    <w:rsid w:val="001942BF"/>
    <w:rsid w:val="00194333"/>
    <w:rsid w:val="001945D6"/>
    <w:rsid w:val="001946A2"/>
    <w:rsid w:val="00194715"/>
    <w:rsid w:val="001951C3"/>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6D"/>
    <w:rsid w:val="00196657"/>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F87"/>
    <w:rsid w:val="001A2013"/>
    <w:rsid w:val="001A22D6"/>
    <w:rsid w:val="001A22D9"/>
    <w:rsid w:val="001A23B5"/>
    <w:rsid w:val="001A23CB"/>
    <w:rsid w:val="001A2581"/>
    <w:rsid w:val="001A2612"/>
    <w:rsid w:val="001A2718"/>
    <w:rsid w:val="001A2CC1"/>
    <w:rsid w:val="001A2F5B"/>
    <w:rsid w:val="001A2FB6"/>
    <w:rsid w:val="001A3088"/>
    <w:rsid w:val="001A31BE"/>
    <w:rsid w:val="001A3290"/>
    <w:rsid w:val="001A336C"/>
    <w:rsid w:val="001A3446"/>
    <w:rsid w:val="001A34CF"/>
    <w:rsid w:val="001A34D7"/>
    <w:rsid w:val="001A3626"/>
    <w:rsid w:val="001A39F9"/>
    <w:rsid w:val="001A3CBC"/>
    <w:rsid w:val="001A3CCF"/>
    <w:rsid w:val="001A3E36"/>
    <w:rsid w:val="001A3EBA"/>
    <w:rsid w:val="001A407D"/>
    <w:rsid w:val="001A416B"/>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412"/>
    <w:rsid w:val="001A666F"/>
    <w:rsid w:val="001A6674"/>
    <w:rsid w:val="001A67E7"/>
    <w:rsid w:val="001A6E6B"/>
    <w:rsid w:val="001A6F55"/>
    <w:rsid w:val="001A6FCC"/>
    <w:rsid w:val="001A7141"/>
    <w:rsid w:val="001A71E0"/>
    <w:rsid w:val="001A75DD"/>
    <w:rsid w:val="001A777B"/>
    <w:rsid w:val="001A777F"/>
    <w:rsid w:val="001A7A2F"/>
    <w:rsid w:val="001A7A4E"/>
    <w:rsid w:val="001A7C90"/>
    <w:rsid w:val="001A7CAC"/>
    <w:rsid w:val="001B00E5"/>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1C5B"/>
    <w:rsid w:val="001B2003"/>
    <w:rsid w:val="001B20BF"/>
    <w:rsid w:val="001B21EA"/>
    <w:rsid w:val="001B2253"/>
    <w:rsid w:val="001B230D"/>
    <w:rsid w:val="001B2340"/>
    <w:rsid w:val="001B2426"/>
    <w:rsid w:val="001B2430"/>
    <w:rsid w:val="001B24B8"/>
    <w:rsid w:val="001B2606"/>
    <w:rsid w:val="001B262A"/>
    <w:rsid w:val="001B2641"/>
    <w:rsid w:val="001B2643"/>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C67"/>
    <w:rsid w:val="001C0EC8"/>
    <w:rsid w:val="001C1075"/>
    <w:rsid w:val="001C1280"/>
    <w:rsid w:val="001C136C"/>
    <w:rsid w:val="001C15D7"/>
    <w:rsid w:val="001C15FB"/>
    <w:rsid w:val="001C1667"/>
    <w:rsid w:val="001C1764"/>
    <w:rsid w:val="001C1B30"/>
    <w:rsid w:val="001C1BDE"/>
    <w:rsid w:val="001C1C58"/>
    <w:rsid w:val="001C1CB6"/>
    <w:rsid w:val="001C2019"/>
    <w:rsid w:val="001C20ED"/>
    <w:rsid w:val="001C20EE"/>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218"/>
    <w:rsid w:val="001C4414"/>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4F7"/>
    <w:rsid w:val="001C6707"/>
    <w:rsid w:val="001C67DC"/>
    <w:rsid w:val="001C6AAC"/>
    <w:rsid w:val="001C6E02"/>
    <w:rsid w:val="001C6E31"/>
    <w:rsid w:val="001C6E34"/>
    <w:rsid w:val="001C6F53"/>
    <w:rsid w:val="001C7052"/>
    <w:rsid w:val="001C7177"/>
    <w:rsid w:val="001C71FC"/>
    <w:rsid w:val="001C7340"/>
    <w:rsid w:val="001C75C3"/>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D6A"/>
    <w:rsid w:val="001D2F1E"/>
    <w:rsid w:val="001D32D6"/>
    <w:rsid w:val="001D32D7"/>
    <w:rsid w:val="001D3352"/>
    <w:rsid w:val="001D3711"/>
    <w:rsid w:val="001D3910"/>
    <w:rsid w:val="001D3988"/>
    <w:rsid w:val="001D3A0E"/>
    <w:rsid w:val="001D3E7C"/>
    <w:rsid w:val="001D3EFE"/>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5E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219A"/>
    <w:rsid w:val="001E22CC"/>
    <w:rsid w:val="001E27F9"/>
    <w:rsid w:val="001E2BEA"/>
    <w:rsid w:val="001E2CF5"/>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6ED"/>
    <w:rsid w:val="001E5731"/>
    <w:rsid w:val="001E5A62"/>
    <w:rsid w:val="001E5A80"/>
    <w:rsid w:val="001E5B75"/>
    <w:rsid w:val="001E5B86"/>
    <w:rsid w:val="001E5D58"/>
    <w:rsid w:val="001E5E9B"/>
    <w:rsid w:val="001E5EB6"/>
    <w:rsid w:val="001E5F76"/>
    <w:rsid w:val="001E5F89"/>
    <w:rsid w:val="001E61C3"/>
    <w:rsid w:val="001E6331"/>
    <w:rsid w:val="001E6336"/>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DC"/>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D2"/>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8BB"/>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8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36"/>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524"/>
    <w:rsid w:val="0021459A"/>
    <w:rsid w:val="00214816"/>
    <w:rsid w:val="0021483B"/>
    <w:rsid w:val="0021497D"/>
    <w:rsid w:val="002149A4"/>
    <w:rsid w:val="002149DF"/>
    <w:rsid w:val="00214A95"/>
    <w:rsid w:val="00214E38"/>
    <w:rsid w:val="00214F2A"/>
    <w:rsid w:val="00215273"/>
    <w:rsid w:val="00215624"/>
    <w:rsid w:val="00215681"/>
    <w:rsid w:val="00215818"/>
    <w:rsid w:val="00215BF3"/>
    <w:rsid w:val="00215E13"/>
    <w:rsid w:val="00215E68"/>
    <w:rsid w:val="00216360"/>
    <w:rsid w:val="002165A6"/>
    <w:rsid w:val="00216976"/>
    <w:rsid w:val="00216A62"/>
    <w:rsid w:val="00216C8D"/>
    <w:rsid w:val="00216F4D"/>
    <w:rsid w:val="00217022"/>
    <w:rsid w:val="002173E0"/>
    <w:rsid w:val="0021771D"/>
    <w:rsid w:val="002178F2"/>
    <w:rsid w:val="00217913"/>
    <w:rsid w:val="00217A72"/>
    <w:rsid w:val="00217ABE"/>
    <w:rsid w:val="00217AD2"/>
    <w:rsid w:val="00217AEF"/>
    <w:rsid w:val="00217D6F"/>
    <w:rsid w:val="00217EAA"/>
    <w:rsid w:val="00217EE4"/>
    <w:rsid w:val="002200ED"/>
    <w:rsid w:val="002203D7"/>
    <w:rsid w:val="00220708"/>
    <w:rsid w:val="00220729"/>
    <w:rsid w:val="0022079B"/>
    <w:rsid w:val="00220A1B"/>
    <w:rsid w:val="00220B0F"/>
    <w:rsid w:val="00220BB0"/>
    <w:rsid w:val="00220C73"/>
    <w:rsid w:val="00220E10"/>
    <w:rsid w:val="00220F07"/>
    <w:rsid w:val="002210A1"/>
    <w:rsid w:val="00221302"/>
    <w:rsid w:val="0022170D"/>
    <w:rsid w:val="002218E1"/>
    <w:rsid w:val="00221A3B"/>
    <w:rsid w:val="00221B0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60"/>
    <w:rsid w:val="00232E7F"/>
    <w:rsid w:val="00232F0C"/>
    <w:rsid w:val="00232FAA"/>
    <w:rsid w:val="002335D9"/>
    <w:rsid w:val="00233670"/>
    <w:rsid w:val="002338A8"/>
    <w:rsid w:val="002339EC"/>
    <w:rsid w:val="00233B0F"/>
    <w:rsid w:val="00233C4C"/>
    <w:rsid w:val="00233F03"/>
    <w:rsid w:val="0023407E"/>
    <w:rsid w:val="0023408D"/>
    <w:rsid w:val="002340E4"/>
    <w:rsid w:val="002341D5"/>
    <w:rsid w:val="002342F7"/>
    <w:rsid w:val="0023434F"/>
    <w:rsid w:val="00234381"/>
    <w:rsid w:val="002343F7"/>
    <w:rsid w:val="0023455F"/>
    <w:rsid w:val="00234807"/>
    <w:rsid w:val="0023492E"/>
    <w:rsid w:val="0023493E"/>
    <w:rsid w:val="002349E5"/>
    <w:rsid w:val="00234CDD"/>
    <w:rsid w:val="00234D1B"/>
    <w:rsid w:val="00234E79"/>
    <w:rsid w:val="00234F86"/>
    <w:rsid w:val="00235432"/>
    <w:rsid w:val="002355B3"/>
    <w:rsid w:val="002358ED"/>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3D95"/>
    <w:rsid w:val="00244121"/>
    <w:rsid w:val="0024487A"/>
    <w:rsid w:val="00244AC1"/>
    <w:rsid w:val="00244BAB"/>
    <w:rsid w:val="00244E11"/>
    <w:rsid w:val="00244E1E"/>
    <w:rsid w:val="00245391"/>
    <w:rsid w:val="00245434"/>
    <w:rsid w:val="002455EA"/>
    <w:rsid w:val="00245927"/>
    <w:rsid w:val="00245A5F"/>
    <w:rsid w:val="00245B78"/>
    <w:rsid w:val="00245BBB"/>
    <w:rsid w:val="00245BDE"/>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B0"/>
    <w:rsid w:val="00251EE2"/>
    <w:rsid w:val="00252001"/>
    <w:rsid w:val="0025264C"/>
    <w:rsid w:val="0025267B"/>
    <w:rsid w:val="002526D7"/>
    <w:rsid w:val="0025286A"/>
    <w:rsid w:val="002528C1"/>
    <w:rsid w:val="00252904"/>
    <w:rsid w:val="00252C20"/>
    <w:rsid w:val="00252C5C"/>
    <w:rsid w:val="00252C62"/>
    <w:rsid w:val="00252D23"/>
    <w:rsid w:val="00252FEC"/>
    <w:rsid w:val="00253451"/>
    <w:rsid w:val="00253485"/>
    <w:rsid w:val="0025373B"/>
    <w:rsid w:val="00253868"/>
    <w:rsid w:val="00253891"/>
    <w:rsid w:val="00253B2C"/>
    <w:rsid w:val="00253C82"/>
    <w:rsid w:val="00253D02"/>
    <w:rsid w:val="00253ECF"/>
    <w:rsid w:val="0025416F"/>
    <w:rsid w:val="0025437F"/>
    <w:rsid w:val="00254476"/>
    <w:rsid w:val="002544D6"/>
    <w:rsid w:val="00254651"/>
    <w:rsid w:val="002546A7"/>
    <w:rsid w:val="00254704"/>
    <w:rsid w:val="00254757"/>
    <w:rsid w:val="00254944"/>
    <w:rsid w:val="00254A1B"/>
    <w:rsid w:val="00254B1C"/>
    <w:rsid w:val="00255161"/>
    <w:rsid w:val="0025526C"/>
    <w:rsid w:val="0025540F"/>
    <w:rsid w:val="002555BB"/>
    <w:rsid w:val="0025564B"/>
    <w:rsid w:val="002557EC"/>
    <w:rsid w:val="0025589D"/>
    <w:rsid w:val="002558B6"/>
    <w:rsid w:val="00255935"/>
    <w:rsid w:val="00255983"/>
    <w:rsid w:val="00255B90"/>
    <w:rsid w:val="00255E99"/>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FD9"/>
    <w:rsid w:val="00260145"/>
    <w:rsid w:val="00260209"/>
    <w:rsid w:val="00260389"/>
    <w:rsid w:val="0026046E"/>
    <w:rsid w:val="00260844"/>
    <w:rsid w:val="002608E1"/>
    <w:rsid w:val="00260C95"/>
    <w:rsid w:val="00260D77"/>
    <w:rsid w:val="00260DD5"/>
    <w:rsid w:val="00260E7E"/>
    <w:rsid w:val="00260EB5"/>
    <w:rsid w:val="00260F13"/>
    <w:rsid w:val="002611C2"/>
    <w:rsid w:val="0026159B"/>
    <w:rsid w:val="002617CC"/>
    <w:rsid w:val="002619FB"/>
    <w:rsid w:val="00261C5F"/>
    <w:rsid w:val="00261E58"/>
    <w:rsid w:val="00262227"/>
    <w:rsid w:val="00262327"/>
    <w:rsid w:val="00262381"/>
    <w:rsid w:val="00262655"/>
    <w:rsid w:val="00262981"/>
    <w:rsid w:val="00262BC6"/>
    <w:rsid w:val="00262C50"/>
    <w:rsid w:val="00262C91"/>
    <w:rsid w:val="00262D30"/>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4D8"/>
    <w:rsid w:val="00265532"/>
    <w:rsid w:val="00265605"/>
    <w:rsid w:val="0026589D"/>
    <w:rsid w:val="002658CB"/>
    <w:rsid w:val="00265A35"/>
    <w:rsid w:val="00265CD7"/>
    <w:rsid w:val="00265DE4"/>
    <w:rsid w:val="00265E4C"/>
    <w:rsid w:val="00265FAD"/>
    <w:rsid w:val="0026609B"/>
    <w:rsid w:val="002660EB"/>
    <w:rsid w:val="002661A0"/>
    <w:rsid w:val="002661F7"/>
    <w:rsid w:val="00266246"/>
    <w:rsid w:val="0026630D"/>
    <w:rsid w:val="0026680E"/>
    <w:rsid w:val="00266C3F"/>
    <w:rsid w:val="00266D30"/>
    <w:rsid w:val="00266DB8"/>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744"/>
    <w:rsid w:val="002709F6"/>
    <w:rsid w:val="00270B3C"/>
    <w:rsid w:val="00270DC0"/>
    <w:rsid w:val="00270E08"/>
    <w:rsid w:val="00271088"/>
    <w:rsid w:val="00271311"/>
    <w:rsid w:val="0027163B"/>
    <w:rsid w:val="00271699"/>
    <w:rsid w:val="00271754"/>
    <w:rsid w:val="00271800"/>
    <w:rsid w:val="0027189A"/>
    <w:rsid w:val="00271960"/>
    <w:rsid w:val="00271AA0"/>
    <w:rsid w:val="00271C77"/>
    <w:rsid w:val="00271C97"/>
    <w:rsid w:val="002720F0"/>
    <w:rsid w:val="0027230B"/>
    <w:rsid w:val="002727B7"/>
    <w:rsid w:val="002728C0"/>
    <w:rsid w:val="00272A8B"/>
    <w:rsid w:val="00272D51"/>
    <w:rsid w:val="00272D88"/>
    <w:rsid w:val="00273339"/>
    <w:rsid w:val="00273367"/>
    <w:rsid w:val="0027369C"/>
    <w:rsid w:val="002737E7"/>
    <w:rsid w:val="0027381A"/>
    <w:rsid w:val="002739E4"/>
    <w:rsid w:val="00273ADF"/>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EC"/>
    <w:rsid w:val="002765E2"/>
    <w:rsid w:val="0027678C"/>
    <w:rsid w:val="00276C1D"/>
    <w:rsid w:val="00276F29"/>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F18"/>
    <w:rsid w:val="00282044"/>
    <w:rsid w:val="00282047"/>
    <w:rsid w:val="002820BC"/>
    <w:rsid w:val="0028217E"/>
    <w:rsid w:val="0028229C"/>
    <w:rsid w:val="00282458"/>
    <w:rsid w:val="0028245A"/>
    <w:rsid w:val="00282569"/>
    <w:rsid w:val="00282816"/>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6F4E"/>
    <w:rsid w:val="00287096"/>
    <w:rsid w:val="0028711B"/>
    <w:rsid w:val="0028723A"/>
    <w:rsid w:val="00287260"/>
    <w:rsid w:val="00287531"/>
    <w:rsid w:val="002876F7"/>
    <w:rsid w:val="00287849"/>
    <w:rsid w:val="002878CB"/>
    <w:rsid w:val="00287A95"/>
    <w:rsid w:val="00287B4C"/>
    <w:rsid w:val="002900D9"/>
    <w:rsid w:val="002901B4"/>
    <w:rsid w:val="00290357"/>
    <w:rsid w:val="00290725"/>
    <w:rsid w:val="00290891"/>
    <w:rsid w:val="002908D8"/>
    <w:rsid w:val="00290D67"/>
    <w:rsid w:val="00290E36"/>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9C"/>
    <w:rsid w:val="002A4EDD"/>
    <w:rsid w:val="002A4FD0"/>
    <w:rsid w:val="002A5071"/>
    <w:rsid w:val="002A5314"/>
    <w:rsid w:val="002A5409"/>
    <w:rsid w:val="002A5448"/>
    <w:rsid w:val="002A5570"/>
    <w:rsid w:val="002A5911"/>
    <w:rsid w:val="002A59DB"/>
    <w:rsid w:val="002A5B04"/>
    <w:rsid w:val="002A5E88"/>
    <w:rsid w:val="002A5EC3"/>
    <w:rsid w:val="002A5F8A"/>
    <w:rsid w:val="002A5FCA"/>
    <w:rsid w:val="002A63A2"/>
    <w:rsid w:val="002A644D"/>
    <w:rsid w:val="002A6547"/>
    <w:rsid w:val="002A6581"/>
    <w:rsid w:val="002A65AA"/>
    <w:rsid w:val="002A6A1B"/>
    <w:rsid w:val="002A6A88"/>
    <w:rsid w:val="002A6BFA"/>
    <w:rsid w:val="002A70E4"/>
    <w:rsid w:val="002A70EA"/>
    <w:rsid w:val="002A713D"/>
    <w:rsid w:val="002A7233"/>
    <w:rsid w:val="002A72B8"/>
    <w:rsid w:val="002A72D8"/>
    <w:rsid w:val="002A7371"/>
    <w:rsid w:val="002A752D"/>
    <w:rsid w:val="002A7827"/>
    <w:rsid w:val="002A7884"/>
    <w:rsid w:val="002A799B"/>
    <w:rsid w:val="002A7A7B"/>
    <w:rsid w:val="002B008D"/>
    <w:rsid w:val="002B0493"/>
    <w:rsid w:val="002B0638"/>
    <w:rsid w:val="002B06F7"/>
    <w:rsid w:val="002B07B0"/>
    <w:rsid w:val="002B080A"/>
    <w:rsid w:val="002B08B5"/>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3019"/>
    <w:rsid w:val="002B310B"/>
    <w:rsid w:val="002B31B5"/>
    <w:rsid w:val="002B323E"/>
    <w:rsid w:val="002B33C9"/>
    <w:rsid w:val="002B33F3"/>
    <w:rsid w:val="002B344C"/>
    <w:rsid w:val="002B34C1"/>
    <w:rsid w:val="002B3588"/>
    <w:rsid w:val="002B366A"/>
    <w:rsid w:val="002B36C3"/>
    <w:rsid w:val="002B3A51"/>
    <w:rsid w:val="002B3D27"/>
    <w:rsid w:val="002B3D3C"/>
    <w:rsid w:val="002B3DAC"/>
    <w:rsid w:val="002B3FBA"/>
    <w:rsid w:val="002B3FFB"/>
    <w:rsid w:val="002B4124"/>
    <w:rsid w:val="002B422E"/>
    <w:rsid w:val="002B45C5"/>
    <w:rsid w:val="002B4672"/>
    <w:rsid w:val="002B4713"/>
    <w:rsid w:val="002B485C"/>
    <w:rsid w:val="002B488D"/>
    <w:rsid w:val="002B48D7"/>
    <w:rsid w:val="002B4977"/>
    <w:rsid w:val="002B4AF9"/>
    <w:rsid w:val="002B4B08"/>
    <w:rsid w:val="002B50BC"/>
    <w:rsid w:val="002B52CB"/>
    <w:rsid w:val="002B58BE"/>
    <w:rsid w:val="002B5CBE"/>
    <w:rsid w:val="002B5E3F"/>
    <w:rsid w:val="002B5F00"/>
    <w:rsid w:val="002B5FBC"/>
    <w:rsid w:val="002B5FEF"/>
    <w:rsid w:val="002B6299"/>
    <w:rsid w:val="002B656D"/>
    <w:rsid w:val="002B657D"/>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9D0"/>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EA5"/>
    <w:rsid w:val="002C3EBE"/>
    <w:rsid w:val="002C40EE"/>
    <w:rsid w:val="002C4256"/>
    <w:rsid w:val="002C4265"/>
    <w:rsid w:val="002C4368"/>
    <w:rsid w:val="002C441C"/>
    <w:rsid w:val="002C45BE"/>
    <w:rsid w:val="002C4634"/>
    <w:rsid w:val="002C4945"/>
    <w:rsid w:val="002C4B84"/>
    <w:rsid w:val="002C4BC5"/>
    <w:rsid w:val="002C4C92"/>
    <w:rsid w:val="002C4D4A"/>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9AE"/>
    <w:rsid w:val="002C6DCC"/>
    <w:rsid w:val="002C6EED"/>
    <w:rsid w:val="002C6F88"/>
    <w:rsid w:val="002C6FE1"/>
    <w:rsid w:val="002C70D5"/>
    <w:rsid w:val="002C71F5"/>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7D5"/>
    <w:rsid w:val="002D18E2"/>
    <w:rsid w:val="002D1A6C"/>
    <w:rsid w:val="002D1A9E"/>
    <w:rsid w:val="002D1BD7"/>
    <w:rsid w:val="002D1C3E"/>
    <w:rsid w:val="002D1CD7"/>
    <w:rsid w:val="002D1D5E"/>
    <w:rsid w:val="002D1D86"/>
    <w:rsid w:val="002D1E90"/>
    <w:rsid w:val="002D1ED9"/>
    <w:rsid w:val="002D1F5B"/>
    <w:rsid w:val="002D20E6"/>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593"/>
    <w:rsid w:val="002E065C"/>
    <w:rsid w:val="002E0737"/>
    <w:rsid w:val="002E07A7"/>
    <w:rsid w:val="002E096D"/>
    <w:rsid w:val="002E0999"/>
    <w:rsid w:val="002E0B0B"/>
    <w:rsid w:val="002E0BCF"/>
    <w:rsid w:val="002E0CC1"/>
    <w:rsid w:val="002E0DEF"/>
    <w:rsid w:val="002E0EE2"/>
    <w:rsid w:val="002E1028"/>
    <w:rsid w:val="002E138F"/>
    <w:rsid w:val="002E13D8"/>
    <w:rsid w:val="002E1403"/>
    <w:rsid w:val="002E1610"/>
    <w:rsid w:val="002E1625"/>
    <w:rsid w:val="002E16F0"/>
    <w:rsid w:val="002E1B9A"/>
    <w:rsid w:val="002E1DF6"/>
    <w:rsid w:val="002E1E72"/>
    <w:rsid w:val="002E20DB"/>
    <w:rsid w:val="002E22FA"/>
    <w:rsid w:val="002E2566"/>
    <w:rsid w:val="002E2FDA"/>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58"/>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65"/>
    <w:rsid w:val="002E6DCD"/>
    <w:rsid w:val="002E6E3B"/>
    <w:rsid w:val="002E6F3A"/>
    <w:rsid w:val="002E7055"/>
    <w:rsid w:val="002E7126"/>
    <w:rsid w:val="002E72C9"/>
    <w:rsid w:val="002E72E0"/>
    <w:rsid w:val="002E7442"/>
    <w:rsid w:val="002E75D2"/>
    <w:rsid w:val="002E75EA"/>
    <w:rsid w:val="002E77E4"/>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4EC8"/>
    <w:rsid w:val="002F5112"/>
    <w:rsid w:val="002F532D"/>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1CB"/>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FB"/>
    <w:rsid w:val="00307DE0"/>
    <w:rsid w:val="00307E53"/>
    <w:rsid w:val="003100C2"/>
    <w:rsid w:val="00310261"/>
    <w:rsid w:val="00310320"/>
    <w:rsid w:val="003105E0"/>
    <w:rsid w:val="003106AB"/>
    <w:rsid w:val="003106CA"/>
    <w:rsid w:val="0031070B"/>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BA"/>
    <w:rsid w:val="00312D8D"/>
    <w:rsid w:val="00312F07"/>
    <w:rsid w:val="00313051"/>
    <w:rsid w:val="003132FD"/>
    <w:rsid w:val="00313303"/>
    <w:rsid w:val="00313453"/>
    <w:rsid w:val="003134B6"/>
    <w:rsid w:val="0031384B"/>
    <w:rsid w:val="00313A76"/>
    <w:rsid w:val="00313BE9"/>
    <w:rsid w:val="00313DEB"/>
    <w:rsid w:val="00313E24"/>
    <w:rsid w:val="00313E25"/>
    <w:rsid w:val="00313E46"/>
    <w:rsid w:val="003143E9"/>
    <w:rsid w:val="00314403"/>
    <w:rsid w:val="00314408"/>
    <w:rsid w:val="0031442C"/>
    <w:rsid w:val="0031454E"/>
    <w:rsid w:val="00314C2E"/>
    <w:rsid w:val="00314C5B"/>
    <w:rsid w:val="00314F03"/>
    <w:rsid w:val="00314F19"/>
    <w:rsid w:val="00314F9C"/>
    <w:rsid w:val="0031508F"/>
    <w:rsid w:val="00315093"/>
    <w:rsid w:val="003151AB"/>
    <w:rsid w:val="00315384"/>
    <w:rsid w:val="00315395"/>
    <w:rsid w:val="003153DB"/>
    <w:rsid w:val="00315548"/>
    <w:rsid w:val="00315640"/>
    <w:rsid w:val="00315746"/>
    <w:rsid w:val="003158F8"/>
    <w:rsid w:val="00315AB1"/>
    <w:rsid w:val="00315CC5"/>
    <w:rsid w:val="00315D8E"/>
    <w:rsid w:val="00315DD3"/>
    <w:rsid w:val="00315FAF"/>
    <w:rsid w:val="003160DC"/>
    <w:rsid w:val="0031612E"/>
    <w:rsid w:val="003161CA"/>
    <w:rsid w:val="0031630C"/>
    <w:rsid w:val="00316363"/>
    <w:rsid w:val="00316435"/>
    <w:rsid w:val="003164FC"/>
    <w:rsid w:val="00316588"/>
    <w:rsid w:val="003165D6"/>
    <w:rsid w:val="0031682B"/>
    <w:rsid w:val="00316AAC"/>
    <w:rsid w:val="00316B09"/>
    <w:rsid w:val="00316D9C"/>
    <w:rsid w:val="00316F23"/>
    <w:rsid w:val="0031702B"/>
    <w:rsid w:val="0031716A"/>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B2"/>
    <w:rsid w:val="003217F1"/>
    <w:rsid w:val="00321928"/>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28"/>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4C8"/>
    <w:rsid w:val="0033251F"/>
    <w:rsid w:val="003326CF"/>
    <w:rsid w:val="003329C3"/>
    <w:rsid w:val="003329FB"/>
    <w:rsid w:val="00332B0E"/>
    <w:rsid w:val="00332BF4"/>
    <w:rsid w:val="00332EA6"/>
    <w:rsid w:val="00332F24"/>
    <w:rsid w:val="00332FF6"/>
    <w:rsid w:val="003330BC"/>
    <w:rsid w:val="00333178"/>
    <w:rsid w:val="00333404"/>
    <w:rsid w:val="003334C3"/>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53DC"/>
    <w:rsid w:val="003356EE"/>
    <w:rsid w:val="003357CB"/>
    <w:rsid w:val="00335866"/>
    <w:rsid w:val="003358D3"/>
    <w:rsid w:val="00336014"/>
    <w:rsid w:val="0033647D"/>
    <w:rsid w:val="003364BC"/>
    <w:rsid w:val="00336506"/>
    <w:rsid w:val="003368B2"/>
    <w:rsid w:val="003368CF"/>
    <w:rsid w:val="00336B0C"/>
    <w:rsid w:val="00336BFB"/>
    <w:rsid w:val="00336E00"/>
    <w:rsid w:val="0033708A"/>
    <w:rsid w:val="0033733E"/>
    <w:rsid w:val="0033752B"/>
    <w:rsid w:val="00337659"/>
    <w:rsid w:val="00337733"/>
    <w:rsid w:val="0033775C"/>
    <w:rsid w:val="00337868"/>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58D"/>
    <w:rsid w:val="0034279F"/>
    <w:rsid w:val="00342C02"/>
    <w:rsid w:val="00342C4B"/>
    <w:rsid w:val="00342D50"/>
    <w:rsid w:val="00342FCE"/>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390"/>
    <w:rsid w:val="00345537"/>
    <w:rsid w:val="003455AC"/>
    <w:rsid w:val="00345804"/>
    <w:rsid w:val="003458DD"/>
    <w:rsid w:val="0034592D"/>
    <w:rsid w:val="00345A81"/>
    <w:rsid w:val="00345FB5"/>
    <w:rsid w:val="0034611A"/>
    <w:rsid w:val="003461B2"/>
    <w:rsid w:val="003462B0"/>
    <w:rsid w:val="003462B9"/>
    <w:rsid w:val="00346368"/>
    <w:rsid w:val="00346379"/>
    <w:rsid w:val="00346643"/>
    <w:rsid w:val="00346696"/>
    <w:rsid w:val="003466FE"/>
    <w:rsid w:val="003467E9"/>
    <w:rsid w:val="0034688F"/>
    <w:rsid w:val="003468A1"/>
    <w:rsid w:val="003470D9"/>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89"/>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7AB"/>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AF"/>
    <w:rsid w:val="00365875"/>
    <w:rsid w:val="0036596F"/>
    <w:rsid w:val="00365B4A"/>
    <w:rsid w:val="00365E4B"/>
    <w:rsid w:val="00365F35"/>
    <w:rsid w:val="00365FAD"/>
    <w:rsid w:val="00365FF1"/>
    <w:rsid w:val="003660EB"/>
    <w:rsid w:val="00366824"/>
    <w:rsid w:val="003670B9"/>
    <w:rsid w:val="00367142"/>
    <w:rsid w:val="00367256"/>
    <w:rsid w:val="00367428"/>
    <w:rsid w:val="00367636"/>
    <w:rsid w:val="003676B2"/>
    <w:rsid w:val="00367828"/>
    <w:rsid w:val="0036790C"/>
    <w:rsid w:val="00367C68"/>
    <w:rsid w:val="00367D87"/>
    <w:rsid w:val="003700FE"/>
    <w:rsid w:val="003701FD"/>
    <w:rsid w:val="0037032F"/>
    <w:rsid w:val="003703B1"/>
    <w:rsid w:val="003703D5"/>
    <w:rsid w:val="00370689"/>
    <w:rsid w:val="00370716"/>
    <w:rsid w:val="00370899"/>
    <w:rsid w:val="00370A03"/>
    <w:rsid w:val="00370D07"/>
    <w:rsid w:val="00370E56"/>
    <w:rsid w:val="00370FD3"/>
    <w:rsid w:val="0037109D"/>
    <w:rsid w:val="00371811"/>
    <w:rsid w:val="00371D42"/>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1E4"/>
    <w:rsid w:val="00375316"/>
    <w:rsid w:val="0037548D"/>
    <w:rsid w:val="00375515"/>
    <w:rsid w:val="003758CC"/>
    <w:rsid w:val="00375CF4"/>
    <w:rsid w:val="00375DBB"/>
    <w:rsid w:val="00375F50"/>
    <w:rsid w:val="00375F89"/>
    <w:rsid w:val="0037607E"/>
    <w:rsid w:val="0037609B"/>
    <w:rsid w:val="003762B2"/>
    <w:rsid w:val="00376452"/>
    <w:rsid w:val="003765B8"/>
    <w:rsid w:val="00376760"/>
    <w:rsid w:val="003767F5"/>
    <w:rsid w:val="003767F6"/>
    <w:rsid w:val="00376865"/>
    <w:rsid w:val="00376E51"/>
    <w:rsid w:val="00377007"/>
    <w:rsid w:val="003773FF"/>
    <w:rsid w:val="00377437"/>
    <w:rsid w:val="003776DB"/>
    <w:rsid w:val="0037771F"/>
    <w:rsid w:val="00377896"/>
    <w:rsid w:val="003778BE"/>
    <w:rsid w:val="0037791E"/>
    <w:rsid w:val="00377AAF"/>
    <w:rsid w:val="00377B66"/>
    <w:rsid w:val="00377C6A"/>
    <w:rsid w:val="00377E80"/>
    <w:rsid w:val="00377E99"/>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F5"/>
    <w:rsid w:val="00382BB6"/>
    <w:rsid w:val="00382CC7"/>
    <w:rsid w:val="00382D73"/>
    <w:rsid w:val="0038306F"/>
    <w:rsid w:val="003831B6"/>
    <w:rsid w:val="003832E4"/>
    <w:rsid w:val="00383619"/>
    <w:rsid w:val="00383893"/>
    <w:rsid w:val="00383AD8"/>
    <w:rsid w:val="00383B7C"/>
    <w:rsid w:val="00383B95"/>
    <w:rsid w:val="00383CDB"/>
    <w:rsid w:val="00383E66"/>
    <w:rsid w:val="00383E72"/>
    <w:rsid w:val="003840EB"/>
    <w:rsid w:val="0038418D"/>
    <w:rsid w:val="0038419D"/>
    <w:rsid w:val="0038437D"/>
    <w:rsid w:val="003843CC"/>
    <w:rsid w:val="00384432"/>
    <w:rsid w:val="00384931"/>
    <w:rsid w:val="003849E8"/>
    <w:rsid w:val="00384AFB"/>
    <w:rsid w:val="00384ED2"/>
    <w:rsid w:val="00384FBA"/>
    <w:rsid w:val="0038506C"/>
    <w:rsid w:val="0038521E"/>
    <w:rsid w:val="00385251"/>
    <w:rsid w:val="00385302"/>
    <w:rsid w:val="0038557C"/>
    <w:rsid w:val="00385679"/>
    <w:rsid w:val="00385A1B"/>
    <w:rsid w:val="00385A48"/>
    <w:rsid w:val="00385BD3"/>
    <w:rsid w:val="00385D7D"/>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6C3"/>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68"/>
    <w:rsid w:val="003973E8"/>
    <w:rsid w:val="003973EA"/>
    <w:rsid w:val="00397411"/>
    <w:rsid w:val="00397747"/>
    <w:rsid w:val="00397838"/>
    <w:rsid w:val="00397921"/>
    <w:rsid w:val="0039796B"/>
    <w:rsid w:val="003979A0"/>
    <w:rsid w:val="003979A8"/>
    <w:rsid w:val="00397A7E"/>
    <w:rsid w:val="00397BD9"/>
    <w:rsid w:val="00397F88"/>
    <w:rsid w:val="003A0136"/>
    <w:rsid w:val="003A025B"/>
    <w:rsid w:val="003A026D"/>
    <w:rsid w:val="003A04D3"/>
    <w:rsid w:val="003A06A5"/>
    <w:rsid w:val="003A0D8C"/>
    <w:rsid w:val="003A0E37"/>
    <w:rsid w:val="003A0FC2"/>
    <w:rsid w:val="003A1191"/>
    <w:rsid w:val="003A125A"/>
    <w:rsid w:val="003A1295"/>
    <w:rsid w:val="003A1440"/>
    <w:rsid w:val="003A1489"/>
    <w:rsid w:val="003A14E4"/>
    <w:rsid w:val="003A163C"/>
    <w:rsid w:val="003A1856"/>
    <w:rsid w:val="003A187B"/>
    <w:rsid w:val="003A18D0"/>
    <w:rsid w:val="003A1C0E"/>
    <w:rsid w:val="003A1D1A"/>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F3"/>
    <w:rsid w:val="003A3EB7"/>
    <w:rsid w:val="003A3FCB"/>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A95"/>
    <w:rsid w:val="003A5C9E"/>
    <w:rsid w:val="003A6026"/>
    <w:rsid w:val="003A6441"/>
    <w:rsid w:val="003A65AB"/>
    <w:rsid w:val="003A6784"/>
    <w:rsid w:val="003A6819"/>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55A"/>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E22"/>
    <w:rsid w:val="003B30D8"/>
    <w:rsid w:val="003B3255"/>
    <w:rsid w:val="003B3483"/>
    <w:rsid w:val="003B3619"/>
    <w:rsid w:val="003B376A"/>
    <w:rsid w:val="003B392B"/>
    <w:rsid w:val="003B396F"/>
    <w:rsid w:val="003B3C27"/>
    <w:rsid w:val="003B3C3F"/>
    <w:rsid w:val="003B3EDE"/>
    <w:rsid w:val="003B3F11"/>
    <w:rsid w:val="003B402A"/>
    <w:rsid w:val="003B4252"/>
    <w:rsid w:val="003B4310"/>
    <w:rsid w:val="003B4637"/>
    <w:rsid w:val="003B47B9"/>
    <w:rsid w:val="003B49FB"/>
    <w:rsid w:val="003B4E85"/>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102"/>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A6"/>
    <w:rsid w:val="003C5FCC"/>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637"/>
    <w:rsid w:val="003D1822"/>
    <w:rsid w:val="003D19BF"/>
    <w:rsid w:val="003D1C5D"/>
    <w:rsid w:val="003D1F1E"/>
    <w:rsid w:val="003D205A"/>
    <w:rsid w:val="003D208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41"/>
    <w:rsid w:val="003D3994"/>
    <w:rsid w:val="003D39FD"/>
    <w:rsid w:val="003D3D06"/>
    <w:rsid w:val="003D3F07"/>
    <w:rsid w:val="003D4288"/>
    <w:rsid w:val="003D4329"/>
    <w:rsid w:val="003D437F"/>
    <w:rsid w:val="003D44FE"/>
    <w:rsid w:val="003D48A1"/>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B86"/>
    <w:rsid w:val="003D7E91"/>
    <w:rsid w:val="003E057B"/>
    <w:rsid w:val="003E085D"/>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1E3"/>
    <w:rsid w:val="003E2275"/>
    <w:rsid w:val="003E22E4"/>
    <w:rsid w:val="003E2419"/>
    <w:rsid w:val="003E26A6"/>
    <w:rsid w:val="003E272C"/>
    <w:rsid w:val="003E2865"/>
    <w:rsid w:val="003E2A60"/>
    <w:rsid w:val="003E2B02"/>
    <w:rsid w:val="003E2BD5"/>
    <w:rsid w:val="003E2C28"/>
    <w:rsid w:val="003E30B1"/>
    <w:rsid w:val="003E3476"/>
    <w:rsid w:val="003E34FC"/>
    <w:rsid w:val="003E3662"/>
    <w:rsid w:val="003E36BD"/>
    <w:rsid w:val="003E391D"/>
    <w:rsid w:val="003E3957"/>
    <w:rsid w:val="003E3C88"/>
    <w:rsid w:val="003E40C7"/>
    <w:rsid w:val="003E4405"/>
    <w:rsid w:val="003E45BE"/>
    <w:rsid w:val="003E45C7"/>
    <w:rsid w:val="003E4675"/>
    <w:rsid w:val="003E471F"/>
    <w:rsid w:val="003E4791"/>
    <w:rsid w:val="003E48E7"/>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FA"/>
    <w:rsid w:val="003E73A7"/>
    <w:rsid w:val="003E74DE"/>
    <w:rsid w:val="003E7520"/>
    <w:rsid w:val="003E76A6"/>
    <w:rsid w:val="003E792D"/>
    <w:rsid w:val="003E7AE3"/>
    <w:rsid w:val="003E7FA1"/>
    <w:rsid w:val="003E7FD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459"/>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7E"/>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6F1"/>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1BE"/>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3004A"/>
    <w:rsid w:val="004300BF"/>
    <w:rsid w:val="004301C4"/>
    <w:rsid w:val="0043024E"/>
    <w:rsid w:val="004302A8"/>
    <w:rsid w:val="00430641"/>
    <w:rsid w:val="0043081B"/>
    <w:rsid w:val="00430838"/>
    <w:rsid w:val="00430907"/>
    <w:rsid w:val="00430A5B"/>
    <w:rsid w:val="00430ADE"/>
    <w:rsid w:val="00430BF4"/>
    <w:rsid w:val="00430CB6"/>
    <w:rsid w:val="00430CCB"/>
    <w:rsid w:val="00430DF2"/>
    <w:rsid w:val="00430FB3"/>
    <w:rsid w:val="0043102A"/>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8CE"/>
    <w:rsid w:val="00433DAF"/>
    <w:rsid w:val="00433EA5"/>
    <w:rsid w:val="00433F30"/>
    <w:rsid w:val="00434095"/>
    <w:rsid w:val="004340C4"/>
    <w:rsid w:val="004340C9"/>
    <w:rsid w:val="0043411B"/>
    <w:rsid w:val="0043417F"/>
    <w:rsid w:val="004341FC"/>
    <w:rsid w:val="004342AC"/>
    <w:rsid w:val="004342D6"/>
    <w:rsid w:val="00434384"/>
    <w:rsid w:val="00434394"/>
    <w:rsid w:val="0043439A"/>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31E"/>
    <w:rsid w:val="0043747B"/>
    <w:rsid w:val="0043750A"/>
    <w:rsid w:val="00437707"/>
    <w:rsid w:val="004379E7"/>
    <w:rsid w:val="00437A39"/>
    <w:rsid w:val="00437D33"/>
    <w:rsid w:val="004405FB"/>
    <w:rsid w:val="004406B4"/>
    <w:rsid w:val="004407AD"/>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49"/>
    <w:rsid w:val="004426DB"/>
    <w:rsid w:val="004427CE"/>
    <w:rsid w:val="00442A48"/>
    <w:rsid w:val="00442B81"/>
    <w:rsid w:val="00442D32"/>
    <w:rsid w:val="0044304C"/>
    <w:rsid w:val="00443077"/>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13"/>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08"/>
    <w:rsid w:val="00457434"/>
    <w:rsid w:val="00457442"/>
    <w:rsid w:val="004574B3"/>
    <w:rsid w:val="00457580"/>
    <w:rsid w:val="00457592"/>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0F5"/>
    <w:rsid w:val="004642EB"/>
    <w:rsid w:val="00464756"/>
    <w:rsid w:val="004647D8"/>
    <w:rsid w:val="00464C6D"/>
    <w:rsid w:val="00464CD6"/>
    <w:rsid w:val="00464E87"/>
    <w:rsid w:val="004651E4"/>
    <w:rsid w:val="004652D8"/>
    <w:rsid w:val="004656EB"/>
    <w:rsid w:val="004659FA"/>
    <w:rsid w:val="00465B27"/>
    <w:rsid w:val="00465C47"/>
    <w:rsid w:val="00465C4F"/>
    <w:rsid w:val="00465DA8"/>
    <w:rsid w:val="00465E32"/>
    <w:rsid w:val="00465EBF"/>
    <w:rsid w:val="004661FA"/>
    <w:rsid w:val="0046628A"/>
    <w:rsid w:val="004662A8"/>
    <w:rsid w:val="00466432"/>
    <w:rsid w:val="00466479"/>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AD"/>
    <w:rsid w:val="004700EC"/>
    <w:rsid w:val="004701C3"/>
    <w:rsid w:val="00470264"/>
    <w:rsid w:val="00470483"/>
    <w:rsid w:val="00470577"/>
    <w:rsid w:val="00470730"/>
    <w:rsid w:val="00470856"/>
    <w:rsid w:val="00470960"/>
    <w:rsid w:val="00470D25"/>
    <w:rsid w:val="00471110"/>
    <w:rsid w:val="004711CD"/>
    <w:rsid w:val="00471354"/>
    <w:rsid w:val="004713B0"/>
    <w:rsid w:val="00471BCB"/>
    <w:rsid w:val="00471F83"/>
    <w:rsid w:val="00472049"/>
    <w:rsid w:val="0047211A"/>
    <w:rsid w:val="004721CC"/>
    <w:rsid w:val="0047235A"/>
    <w:rsid w:val="0047241B"/>
    <w:rsid w:val="0047254A"/>
    <w:rsid w:val="0047265E"/>
    <w:rsid w:val="00472672"/>
    <w:rsid w:val="0047267A"/>
    <w:rsid w:val="0047278C"/>
    <w:rsid w:val="004727DC"/>
    <w:rsid w:val="00472B79"/>
    <w:rsid w:val="00472DB9"/>
    <w:rsid w:val="00472EA8"/>
    <w:rsid w:val="004730AE"/>
    <w:rsid w:val="004731C6"/>
    <w:rsid w:val="00473301"/>
    <w:rsid w:val="00473505"/>
    <w:rsid w:val="004735C3"/>
    <w:rsid w:val="0047364C"/>
    <w:rsid w:val="00473844"/>
    <w:rsid w:val="00473B20"/>
    <w:rsid w:val="00473B8D"/>
    <w:rsid w:val="00473FA9"/>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D55"/>
    <w:rsid w:val="0047646F"/>
    <w:rsid w:val="00476557"/>
    <w:rsid w:val="004765A5"/>
    <w:rsid w:val="004765F4"/>
    <w:rsid w:val="0047688C"/>
    <w:rsid w:val="0047690E"/>
    <w:rsid w:val="00476AB8"/>
    <w:rsid w:val="00476BDB"/>
    <w:rsid w:val="00476F1E"/>
    <w:rsid w:val="0047717E"/>
    <w:rsid w:val="0047718B"/>
    <w:rsid w:val="004771BB"/>
    <w:rsid w:val="0047724F"/>
    <w:rsid w:val="004772F4"/>
    <w:rsid w:val="00477415"/>
    <w:rsid w:val="004776F7"/>
    <w:rsid w:val="00477989"/>
    <w:rsid w:val="00477ADA"/>
    <w:rsid w:val="00477BBF"/>
    <w:rsid w:val="00477EA5"/>
    <w:rsid w:val="00477F25"/>
    <w:rsid w:val="00477FE3"/>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492"/>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831"/>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976"/>
    <w:rsid w:val="004A0F09"/>
    <w:rsid w:val="004A10BF"/>
    <w:rsid w:val="004A1359"/>
    <w:rsid w:val="004A15C8"/>
    <w:rsid w:val="004A15FF"/>
    <w:rsid w:val="004A1813"/>
    <w:rsid w:val="004A1B88"/>
    <w:rsid w:val="004A1C94"/>
    <w:rsid w:val="004A1D97"/>
    <w:rsid w:val="004A1F6F"/>
    <w:rsid w:val="004A1FE9"/>
    <w:rsid w:val="004A20F7"/>
    <w:rsid w:val="004A212E"/>
    <w:rsid w:val="004A2299"/>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58D"/>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864"/>
    <w:rsid w:val="004B4875"/>
    <w:rsid w:val="004B4A15"/>
    <w:rsid w:val="004B4ADE"/>
    <w:rsid w:val="004B4BE4"/>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B51"/>
    <w:rsid w:val="004B6C09"/>
    <w:rsid w:val="004B6E09"/>
    <w:rsid w:val="004B6F5F"/>
    <w:rsid w:val="004B7174"/>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11F7"/>
    <w:rsid w:val="004C13E0"/>
    <w:rsid w:val="004C13FB"/>
    <w:rsid w:val="004C141D"/>
    <w:rsid w:val="004C14ED"/>
    <w:rsid w:val="004C172C"/>
    <w:rsid w:val="004C1836"/>
    <w:rsid w:val="004C1B4D"/>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91"/>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63A"/>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7C7"/>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338"/>
    <w:rsid w:val="004D440A"/>
    <w:rsid w:val="004D44BE"/>
    <w:rsid w:val="004D47E0"/>
    <w:rsid w:val="004D4988"/>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0B"/>
    <w:rsid w:val="004E0930"/>
    <w:rsid w:val="004E0943"/>
    <w:rsid w:val="004E0F67"/>
    <w:rsid w:val="004E0FDD"/>
    <w:rsid w:val="004E1432"/>
    <w:rsid w:val="004E1470"/>
    <w:rsid w:val="004E1547"/>
    <w:rsid w:val="004E1615"/>
    <w:rsid w:val="004E17A3"/>
    <w:rsid w:val="004E1848"/>
    <w:rsid w:val="004E1ACB"/>
    <w:rsid w:val="004E1C21"/>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9AE"/>
    <w:rsid w:val="004F19FA"/>
    <w:rsid w:val="004F1A4B"/>
    <w:rsid w:val="004F1B99"/>
    <w:rsid w:val="004F1C9E"/>
    <w:rsid w:val="004F1ED5"/>
    <w:rsid w:val="004F1F01"/>
    <w:rsid w:val="004F22F2"/>
    <w:rsid w:val="004F2471"/>
    <w:rsid w:val="004F24B5"/>
    <w:rsid w:val="004F25DD"/>
    <w:rsid w:val="004F2667"/>
    <w:rsid w:val="004F28AD"/>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6C9"/>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A07"/>
    <w:rsid w:val="00500BBF"/>
    <w:rsid w:val="00500C18"/>
    <w:rsid w:val="00500CEF"/>
    <w:rsid w:val="00500D4D"/>
    <w:rsid w:val="00500E48"/>
    <w:rsid w:val="00500E70"/>
    <w:rsid w:val="00500FC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6C"/>
    <w:rsid w:val="0051162A"/>
    <w:rsid w:val="005119F2"/>
    <w:rsid w:val="00511D37"/>
    <w:rsid w:val="00512202"/>
    <w:rsid w:val="005122B2"/>
    <w:rsid w:val="005123F2"/>
    <w:rsid w:val="00512497"/>
    <w:rsid w:val="005127D5"/>
    <w:rsid w:val="0051294C"/>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B47"/>
    <w:rsid w:val="00530BEC"/>
    <w:rsid w:val="00530C5B"/>
    <w:rsid w:val="00530DC4"/>
    <w:rsid w:val="00530F55"/>
    <w:rsid w:val="00530FA4"/>
    <w:rsid w:val="00531044"/>
    <w:rsid w:val="00531255"/>
    <w:rsid w:val="005313EB"/>
    <w:rsid w:val="0053153A"/>
    <w:rsid w:val="0053156B"/>
    <w:rsid w:val="00531609"/>
    <w:rsid w:val="005316AD"/>
    <w:rsid w:val="005318F0"/>
    <w:rsid w:val="00531A2C"/>
    <w:rsid w:val="00531A50"/>
    <w:rsid w:val="00531CF5"/>
    <w:rsid w:val="00531EA3"/>
    <w:rsid w:val="00532064"/>
    <w:rsid w:val="0053209A"/>
    <w:rsid w:val="005325B4"/>
    <w:rsid w:val="005325EB"/>
    <w:rsid w:val="0053265C"/>
    <w:rsid w:val="0053274C"/>
    <w:rsid w:val="00532775"/>
    <w:rsid w:val="00532AE2"/>
    <w:rsid w:val="00532B41"/>
    <w:rsid w:val="00532C2F"/>
    <w:rsid w:val="00532DC3"/>
    <w:rsid w:val="00532FB4"/>
    <w:rsid w:val="00533047"/>
    <w:rsid w:val="005331E7"/>
    <w:rsid w:val="005333C5"/>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83"/>
    <w:rsid w:val="005363DD"/>
    <w:rsid w:val="00536470"/>
    <w:rsid w:val="005365D0"/>
    <w:rsid w:val="00536700"/>
    <w:rsid w:val="0053690B"/>
    <w:rsid w:val="00536A24"/>
    <w:rsid w:val="00536FE1"/>
    <w:rsid w:val="00536FFC"/>
    <w:rsid w:val="005372E3"/>
    <w:rsid w:val="005373A9"/>
    <w:rsid w:val="00537570"/>
    <w:rsid w:val="0053763B"/>
    <w:rsid w:val="00537A11"/>
    <w:rsid w:val="00537B8A"/>
    <w:rsid w:val="00537B9F"/>
    <w:rsid w:val="00537BCD"/>
    <w:rsid w:val="00537E36"/>
    <w:rsid w:val="005402D7"/>
    <w:rsid w:val="00540655"/>
    <w:rsid w:val="00540660"/>
    <w:rsid w:val="005406BB"/>
    <w:rsid w:val="005406C1"/>
    <w:rsid w:val="005408FC"/>
    <w:rsid w:val="00540ABA"/>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5C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B22"/>
    <w:rsid w:val="00553C65"/>
    <w:rsid w:val="005540CB"/>
    <w:rsid w:val="00554231"/>
    <w:rsid w:val="005545B7"/>
    <w:rsid w:val="0055468C"/>
    <w:rsid w:val="00554929"/>
    <w:rsid w:val="00554A11"/>
    <w:rsid w:val="00554B53"/>
    <w:rsid w:val="00554B96"/>
    <w:rsid w:val="00554BDF"/>
    <w:rsid w:val="00554D31"/>
    <w:rsid w:val="00554E77"/>
    <w:rsid w:val="00554FCA"/>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7DC"/>
    <w:rsid w:val="00557802"/>
    <w:rsid w:val="00557A2C"/>
    <w:rsid w:val="00557BC5"/>
    <w:rsid w:val="00557C96"/>
    <w:rsid w:val="00557F6E"/>
    <w:rsid w:val="00560063"/>
    <w:rsid w:val="00560193"/>
    <w:rsid w:val="005603FE"/>
    <w:rsid w:val="0056060D"/>
    <w:rsid w:val="00560713"/>
    <w:rsid w:val="00560838"/>
    <w:rsid w:val="00560B80"/>
    <w:rsid w:val="00560D8A"/>
    <w:rsid w:val="00560E84"/>
    <w:rsid w:val="00560FC6"/>
    <w:rsid w:val="005611B3"/>
    <w:rsid w:val="005611BD"/>
    <w:rsid w:val="005611E7"/>
    <w:rsid w:val="005611EA"/>
    <w:rsid w:val="005612F0"/>
    <w:rsid w:val="00561325"/>
    <w:rsid w:val="00561363"/>
    <w:rsid w:val="00561406"/>
    <w:rsid w:val="00561A27"/>
    <w:rsid w:val="00561ADC"/>
    <w:rsid w:val="00561C46"/>
    <w:rsid w:val="005623FB"/>
    <w:rsid w:val="00562436"/>
    <w:rsid w:val="00562495"/>
    <w:rsid w:val="00562600"/>
    <w:rsid w:val="005626E7"/>
    <w:rsid w:val="0056285A"/>
    <w:rsid w:val="00562CFA"/>
    <w:rsid w:val="00563054"/>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790"/>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703"/>
    <w:rsid w:val="005747C5"/>
    <w:rsid w:val="005749FC"/>
    <w:rsid w:val="00574B16"/>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7B0"/>
    <w:rsid w:val="005769FB"/>
    <w:rsid w:val="00576B1D"/>
    <w:rsid w:val="00576D65"/>
    <w:rsid w:val="00576D94"/>
    <w:rsid w:val="00576EAC"/>
    <w:rsid w:val="00577098"/>
    <w:rsid w:val="0057721D"/>
    <w:rsid w:val="0057722E"/>
    <w:rsid w:val="00577480"/>
    <w:rsid w:val="005774E8"/>
    <w:rsid w:val="00577525"/>
    <w:rsid w:val="0057765B"/>
    <w:rsid w:val="005778D3"/>
    <w:rsid w:val="00577A38"/>
    <w:rsid w:val="00577A88"/>
    <w:rsid w:val="00577B10"/>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AA0"/>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497"/>
    <w:rsid w:val="00584563"/>
    <w:rsid w:val="0058467C"/>
    <w:rsid w:val="005847A5"/>
    <w:rsid w:val="00584B18"/>
    <w:rsid w:val="00584B84"/>
    <w:rsid w:val="00584E17"/>
    <w:rsid w:val="00585084"/>
    <w:rsid w:val="0058515E"/>
    <w:rsid w:val="005853C8"/>
    <w:rsid w:val="00585573"/>
    <w:rsid w:val="00585914"/>
    <w:rsid w:val="005859A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31A"/>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A8C"/>
    <w:rsid w:val="00590B13"/>
    <w:rsid w:val="00590C27"/>
    <w:rsid w:val="00590D13"/>
    <w:rsid w:val="00590E27"/>
    <w:rsid w:val="00591165"/>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CC4"/>
    <w:rsid w:val="00596F22"/>
    <w:rsid w:val="00596F33"/>
    <w:rsid w:val="00597244"/>
    <w:rsid w:val="0059725D"/>
    <w:rsid w:val="005973FF"/>
    <w:rsid w:val="0059743B"/>
    <w:rsid w:val="005974ED"/>
    <w:rsid w:val="00597611"/>
    <w:rsid w:val="005976D9"/>
    <w:rsid w:val="005976FC"/>
    <w:rsid w:val="00597716"/>
    <w:rsid w:val="00597A23"/>
    <w:rsid w:val="00597A4C"/>
    <w:rsid w:val="00597EF1"/>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327"/>
    <w:rsid w:val="005A55E1"/>
    <w:rsid w:val="005A562F"/>
    <w:rsid w:val="005A59C2"/>
    <w:rsid w:val="005A5C02"/>
    <w:rsid w:val="005A5D2A"/>
    <w:rsid w:val="005A604A"/>
    <w:rsid w:val="005A60F0"/>
    <w:rsid w:val="005A63B8"/>
    <w:rsid w:val="005A6447"/>
    <w:rsid w:val="005A66CB"/>
    <w:rsid w:val="005A6997"/>
    <w:rsid w:val="005A6ABC"/>
    <w:rsid w:val="005A6D72"/>
    <w:rsid w:val="005A6D95"/>
    <w:rsid w:val="005A6F27"/>
    <w:rsid w:val="005A6FAE"/>
    <w:rsid w:val="005A728D"/>
    <w:rsid w:val="005A7365"/>
    <w:rsid w:val="005A7695"/>
    <w:rsid w:val="005A77DD"/>
    <w:rsid w:val="005A7B69"/>
    <w:rsid w:val="005A7F9D"/>
    <w:rsid w:val="005B02EC"/>
    <w:rsid w:val="005B03CC"/>
    <w:rsid w:val="005B04BB"/>
    <w:rsid w:val="005B0672"/>
    <w:rsid w:val="005B09D3"/>
    <w:rsid w:val="005B0A00"/>
    <w:rsid w:val="005B0BC8"/>
    <w:rsid w:val="005B0D35"/>
    <w:rsid w:val="005B0DEE"/>
    <w:rsid w:val="005B0F98"/>
    <w:rsid w:val="005B0FF3"/>
    <w:rsid w:val="005B1139"/>
    <w:rsid w:val="005B131D"/>
    <w:rsid w:val="005B136E"/>
    <w:rsid w:val="005B1389"/>
    <w:rsid w:val="005B15B3"/>
    <w:rsid w:val="005B15B7"/>
    <w:rsid w:val="005B1751"/>
    <w:rsid w:val="005B1869"/>
    <w:rsid w:val="005B1973"/>
    <w:rsid w:val="005B1CCE"/>
    <w:rsid w:val="005B1F7C"/>
    <w:rsid w:val="005B2200"/>
    <w:rsid w:val="005B2346"/>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3FD6"/>
    <w:rsid w:val="005B4426"/>
    <w:rsid w:val="005B4458"/>
    <w:rsid w:val="005B4C5A"/>
    <w:rsid w:val="005B5015"/>
    <w:rsid w:val="005B5061"/>
    <w:rsid w:val="005B52BC"/>
    <w:rsid w:val="005B5394"/>
    <w:rsid w:val="005B56B2"/>
    <w:rsid w:val="005B59BB"/>
    <w:rsid w:val="005B5C2A"/>
    <w:rsid w:val="005B5E0B"/>
    <w:rsid w:val="005B5EC7"/>
    <w:rsid w:val="005B616B"/>
    <w:rsid w:val="005B6366"/>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B8"/>
    <w:rsid w:val="005C008D"/>
    <w:rsid w:val="005C0248"/>
    <w:rsid w:val="005C02AB"/>
    <w:rsid w:val="005C03AC"/>
    <w:rsid w:val="005C03DC"/>
    <w:rsid w:val="005C0440"/>
    <w:rsid w:val="005C0689"/>
    <w:rsid w:val="005C099A"/>
    <w:rsid w:val="005C0C32"/>
    <w:rsid w:val="005C0C4E"/>
    <w:rsid w:val="005C0EBD"/>
    <w:rsid w:val="005C1402"/>
    <w:rsid w:val="005C1413"/>
    <w:rsid w:val="005C1447"/>
    <w:rsid w:val="005C16CC"/>
    <w:rsid w:val="005C17F8"/>
    <w:rsid w:val="005C1A7C"/>
    <w:rsid w:val="005C1A85"/>
    <w:rsid w:val="005C1E30"/>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4B23"/>
    <w:rsid w:val="005C530C"/>
    <w:rsid w:val="005C5317"/>
    <w:rsid w:val="005C54EB"/>
    <w:rsid w:val="005C55F0"/>
    <w:rsid w:val="005C5660"/>
    <w:rsid w:val="005C579D"/>
    <w:rsid w:val="005C57BE"/>
    <w:rsid w:val="005C5A4F"/>
    <w:rsid w:val="005C5AC3"/>
    <w:rsid w:val="005C5B02"/>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AA"/>
    <w:rsid w:val="005C7712"/>
    <w:rsid w:val="005C78BE"/>
    <w:rsid w:val="005C7BEE"/>
    <w:rsid w:val="005C7E05"/>
    <w:rsid w:val="005C7E9D"/>
    <w:rsid w:val="005D0051"/>
    <w:rsid w:val="005D0199"/>
    <w:rsid w:val="005D01B5"/>
    <w:rsid w:val="005D0296"/>
    <w:rsid w:val="005D02C1"/>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65"/>
    <w:rsid w:val="005D26D4"/>
    <w:rsid w:val="005D2805"/>
    <w:rsid w:val="005D284D"/>
    <w:rsid w:val="005D28A6"/>
    <w:rsid w:val="005D2B10"/>
    <w:rsid w:val="005D2C09"/>
    <w:rsid w:val="005D2D9D"/>
    <w:rsid w:val="005D2DFE"/>
    <w:rsid w:val="005D2EDE"/>
    <w:rsid w:val="005D31C0"/>
    <w:rsid w:val="005D3242"/>
    <w:rsid w:val="005D3A89"/>
    <w:rsid w:val="005D4197"/>
    <w:rsid w:val="005D4259"/>
    <w:rsid w:val="005D436E"/>
    <w:rsid w:val="005D4398"/>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6A2"/>
    <w:rsid w:val="005D67B9"/>
    <w:rsid w:val="005D691E"/>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D6E"/>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E95"/>
    <w:rsid w:val="005E3F51"/>
    <w:rsid w:val="005E3F7A"/>
    <w:rsid w:val="005E41AF"/>
    <w:rsid w:val="005E4301"/>
    <w:rsid w:val="005E4526"/>
    <w:rsid w:val="005E49C1"/>
    <w:rsid w:val="005E4B88"/>
    <w:rsid w:val="005E4D48"/>
    <w:rsid w:val="005E4E10"/>
    <w:rsid w:val="005E4E93"/>
    <w:rsid w:val="005E4EBB"/>
    <w:rsid w:val="005E501F"/>
    <w:rsid w:val="005E5132"/>
    <w:rsid w:val="005E540F"/>
    <w:rsid w:val="005E54FC"/>
    <w:rsid w:val="005E567B"/>
    <w:rsid w:val="005E5752"/>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E3B"/>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B6B"/>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5D1"/>
    <w:rsid w:val="006056D8"/>
    <w:rsid w:val="006057EC"/>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18D"/>
    <w:rsid w:val="006114E7"/>
    <w:rsid w:val="0061162E"/>
    <w:rsid w:val="00611705"/>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61"/>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61FB"/>
    <w:rsid w:val="0061626A"/>
    <w:rsid w:val="006162AD"/>
    <w:rsid w:val="006163EB"/>
    <w:rsid w:val="006168DD"/>
    <w:rsid w:val="00616B79"/>
    <w:rsid w:val="00616C60"/>
    <w:rsid w:val="00616D44"/>
    <w:rsid w:val="00616F25"/>
    <w:rsid w:val="00616F35"/>
    <w:rsid w:val="00617069"/>
    <w:rsid w:val="00617279"/>
    <w:rsid w:val="0061741E"/>
    <w:rsid w:val="0061757F"/>
    <w:rsid w:val="006178C5"/>
    <w:rsid w:val="00617A5D"/>
    <w:rsid w:val="00617A89"/>
    <w:rsid w:val="00617B17"/>
    <w:rsid w:val="00617D8F"/>
    <w:rsid w:val="00617E3B"/>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1E5"/>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1C"/>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7275"/>
    <w:rsid w:val="006273CA"/>
    <w:rsid w:val="006273DD"/>
    <w:rsid w:val="006277E4"/>
    <w:rsid w:val="006278FA"/>
    <w:rsid w:val="006279B2"/>
    <w:rsid w:val="00627A57"/>
    <w:rsid w:val="00627A6F"/>
    <w:rsid w:val="00627AD5"/>
    <w:rsid w:val="00627BAB"/>
    <w:rsid w:val="00627BF5"/>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CA9"/>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370"/>
    <w:rsid w:val="00634495"/>
    <w:rsid w:val="006345AB"/>
    <w:rsid w:val="00634A93"/>
    <w:rsid w:val="00634B5D"/>
    <w:rsid w:val="00634F82"/>
    <w:rsid w:val="0063521F"/>
    <w:rsid w:val="00635266"/>
    <w:rsid w:val="006352B5"/>
    <w:rsid w:val="0063557D"/>
    <w:rsid w:val="00635634"/>
    <w:rsid w:val="006356E8"/>
    <w:rsid w:val="00635855"/>
    <w:rsid w:val="00635A4C"/>
    <w:rsid w:val="00635CBA"/>
    <w:rsid w:val="00635DF5"/>
    <w:rsid w:val="00636063"/>
    <w:rsid w:val="006361C9"/>
    <w:rsid w:val="00636251"/>
    <w:rsid w:val="0063627C"/>
    <w:rsid w:val="00636389"/>
    <w:rsid w:val="006365C7"/>
    <w:rsid w:val="0063679F"/>
    <w:rsid w:val="00636929"/>
    <w:rsid w:val="00636AA2"/>
    <w:rsid w:val="00636AFF"/>
    <w:rsid w:val="00636CA4"/>
    <w:rsid w:val="00636EF1"/>
    <w:rsid w:val="00636F9C"/>
    <w:rsid w:val="00636FEC"/>
    <w:rsid w:val="00637082"/>
    <w:rsid w:val="00637442"/>
    <w:rsid w:val="0063783F"/>
    <w:rsid w:val="00637C19"/>
    <w:rsid w:val="00637C36"/>
    <w:rsid w:val="00637C55"/>
    <w:rsid w:val="006403FA"/>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3F34"/>
    <w:rsid w:val="00644333"/>
    <w:rsid w:val="00644376"/>
    <w:rsid w:val="006445A6"/>
    <w:rsid w:val="00644AE7"/>
    <w:rsid w:val="00645313"/>
    <w:rsid w:val="00645342"/>
    <w:rsid w:val="00645523"/>
    <w:rsid w:val="00645568"/>
    <w:rsid w:val="006455A1"/>
    <w:rsid w:val="00645A0F"/>
    <w:rsid w:val="00645B71"/>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5A1"/>
    <w:rsid w:val="0065171F"/>
    <w:rsid w:val="00651AF8"/>
    <w:rsid w:val="00651B35"/>
    <w:rsid w:val="00651BB7"/>
    <w:rsid w:val="00651BD1"/>
    <w:rsid w:val="00651C96"/>
    <w:rsid w:val="00651CE7"/>
    <w:rsid w:val="00652187"/>
    <w:rsid w:val="0065248C"/>
    <w:rsid w:val="0065256F"/>
    <w:rsid w:val="0065296A"/>
    <w:rsid w:val="006529C9"/>
    <w:rsid w:val="00652ADF"/>
    <w:rsid w:val="00652B3E"/>
    <w:rsid w:val="00652F07"/>
    <w:rsid w:val="006531B3"/>
    <w:rsid w:val="006534FA"/>
    <w:rsid w:val="006535DB"/>
    <w:rsid w:val="00653604"/>
    <w:rsid w:val="0065362B"/>
    <w:rsid w:val="0065370E"/>
    <w:rsid w:val="00653BE8"/>
    <w:rsid w:val="00653C1F"/>
    <w:rsid w:val="00653DE9"/>
    <w:rsid w:val="00653F94"/>
    <w:rsid w:val="0065415D"/>
    <w:rsid w:val="0065426B"/>
    <w:rsid w:val="0065431A"/>
    <w:rsid w:val="00654412"/>
    <w:rsid w:val="0065475A"/>
    <w:rsid w:val="00654918"/>
    <w:rsid w:val="0065498F"/>
    <w:rsid w:val="006549B3"/>
    <w:rsid w:val="006549DB"/>
    <w:rsid w:val="00654BBA"/>
    <w:rsid w:val="00654D99"/>
    <w:rsid w:val="00654DCD"/>
    <w:rsid w:val="00654E65"/>
    <w:rsid w:val="00654E91"/>
    <w:rsid w:val="00655238"/>
    <w:rsid w:val="006552DF"/>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9EA"/>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803"/>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5DC3"/>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A88"/>
    <w:rsid w:val="00680CA2"/>
    <w:rsid w:val="00680F87"/>
    <w:rsid w:val="00680FDB"/>
    <w:rsid w:val="00681039"/>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D6"/>
    <w:rsid w:val="006849EC"/>
    <w:rsid w:val="00684B10"/>
    <w:rsid w:val="00684CAE"/>
    <w:rsid w:val="00684E3F"/>
    <w:rsid w:val="00684F30"/>
    <w:rsid w:val="006850B6"/>
    <w:rsid w:val="006850BE"/>
    <w:rsid w:val="006854EC"/>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9CB"/>
    <w:rsid w:val="00691A07"/>
    <w:rsid w:val="00691A09"/>
    <w:rsid w:val="00691B9D"/>
    <w:rsid w:val="00691CBD"/>
    <w:rsid w:val="00691FC9"/>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352"/>
    <w:rsid w:val="006A3637"/>
    <w:rsid w:val="006A365E"/>
    <w:rsid w:val="006A3821"/>
    <w:rsid w:val="006A3967"/>
    <w:rsid w:val="006A398A"/>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842"/>
    <w:rsid w:val="006A69C7"/>
    <w:rsid w:val="006A6AAA"/>
    <w:rsid w:val="006A6B0D"/>
    <w:rsid w:val="006A6EE7"/>
    <w:rsid w:val="006A6F63"/>
    <w:rsid w:val="006A6FFD"/>
    <w:rsid w:val="006A72B5"/>
    <w:rsid w:val="006A730A"/>
    <w:rsid w:val="006A734E"/>
    <w:rsid w:val="006A751A"/>
    <w:rsid w:val="006A768A"/>
    <w:rsid w:val="006A7740"/>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2F2"/>
    <w:rsid w:val="006B5359"/>
    <w:rsid w:val="006B538D"/>
    <w:rsid w:val="006B53A3"/>
    <w:rsid w:val="006B5495"/>
    <w:rsid w:val="006B5564"/>
    <w:rsid w:val="006B565F"/>
    <w:rsid w:val="006B583B"/>
    <w:rsid w:val="006B5947"/>
    <w:rsid w:val="006B5A4F"/>
    <w:rsid w:val="006B5A63"/>
    <w:rsid w:val="006B5B28"/>
    <w:rsid w:val="006B5D04"/>
    <w:rsid w:val="006B5E01"/>
    <w:rsid w:val="006B60A3"/>
    <w:rsid w:val="006B61D8"/>
    <w:rsid w:val="006B6322"/>
    <w:rsid w:val="006B648D"/>
    <w:rsid w:val="006B665D"/>
    <w:rsid w:val="006B6924"/>
    <w:rsid w:val="006B699A"/>
    <w:rsid w:val="006B6B77"/>
    <w:rsid w:val="006B6BC1"/>
    <w:rsid w:val="006B6C51"/>
    <w:rsid w:val="006B6E37"/>
    <w:rsid w:val="006B735F"/>
    <w:rsid w:val="006B7411"/>
    <w:rsid w:val="006B743C"/>
    <w:rsid w:val="006B74DA"/>
    <w:rsid w:val="006B7562"/>
    <w:rsid w:val="006B76C3"/>
    <w:rsid w:val="006B76D1"/>
    <w:rsid w:val="006B791D"/>
    <w:rsid w:val="006B79A6"/>
    <w:rsid w:val="006B79DB"/>
    <w:rsid w:val="006B7A75"/>
    <w:rsid w:val="006B7C57"/>
    <w:rsid w:val="006B7CA0"/>
    <w:rsid w:val="006B7D50"/>
    <w:rsid w:val="006B7D69"/>
    <w:rsid w:val="006B7E1D"/>
    <w:rsid w:val="006B7EF0"/>
    <w:rsid w:val="006B7F36"/>
    <w:rsid w:val="006B7F68"/>
    <w:rsid w:val="006C0547"/>
    <w:rsid w:val="006C054A"/>
    <w:rsid w:val="006C05D9"/>
    <w:rsid w:val="006C0776"/>
    <w:rsid w:val="006C09AC"/>
    <w:rsid w:val="006C0A04"/>
    <w:rsid w:val="006C0A4E"/>
    <w:rsid w:val="006C0A66"/>
    <w:rsid w:val="006C0BE5"/>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1DE6"/>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840"/>
    <w:rsid w:val="006D0A92"/>
    <w:rsid w:val="006D0AF9"/>
    <w:rsid w:val="006D0DBF"/>
    <w:rsid w:val="006D10C3"/>
    <w:rsid w:val="006D11AE"/>
    <w:rsid w:val="006D11C8"/>
    <w:rsid w:val="006D12F2"/>
    <w:rsid w:val="006D15CC"/>
    <w:rsid w:val="006D181C"/>
    <w:rsid w:val="006D182A"/>
    <w:rsid w:val="006D1AF9"/>
    <w:rsid w:val="006D1B61"/>
    <w:rsid w:val="006D1CB4"/>
    <w:rsid w:val="006D1DA8"/>
    <w:rsid w:val="006D1F31"/>
    <w:rsid w:val="006D221A"/>
    <w:rsid w:val="006D23F9"/>
    <w:rsid w:val="006D2405"/>
    <w:rsid w:val="006D2557"/>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842"/>
    <w:rsid w:val="006D4941"/>
    <w:rsid w:val="006D49F3"/>
    <w:rsid w:val="006D4B9D"/>
    <w:rsid w:val="006D4D84"/>
    <w:rsid w:val="006D4EA7"/>
    <w:rsid w:val="006D5130"/>
    <w:rsid w:val="006D515A"/>
    <w:rsid w:val="006D5189"/>
    <w:rsid w:val="006D51B8"/>
    <w:rsid w:val="006D51E4"/>
    <w:rsid w:val="006D5778"/>
    <w:rsid w:val="006D57B9"/>
    <w:rsid w:val="006D5BFC"/>
    <w:rsid w:val="006D5C38"/>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A3F"/>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3F1"/>
    <w:rsid w:val="006E371D"/>
    <w:rsid w:val="006E385E"/>
    <w:rsid w:val="006E3879"/>
    <w:rsid w:val="006E3A30"/>
    <w:rsid w:val="006E3AC8"/>
    <w:rsid w:val="006E3D35"/>
    <w:rsid w:val="006E3EBC"/>
    <w:rsid w:val="006E4055"/>
    <w:rsid w:val="006E478C"/>
    <w:rsid w:val="006E4835"/>
    <w:rsid w:val="006E48DD"/>
    <w:rsid w:val="006E4A3E"/>
    <w:rsid w:val="006E4B57"/>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D2E"/>
    <w:rsid w:val="006E5EF8"/>
    <w:rsid w:val="006E5F96"/>
    <w:rsid w:val="006E613F"/>
    <w:rsid w:val="006E625C"/>
    <w:rsid w:val="006E65DF"/>
    <w:rsid w:val="006E67FB"/>
    <w:rsid w:val="006E6834"/>
    <w:rsid w:val="006E6836"/>
    <w:rsid w:val="006E696B"/>
    <w:rsid w:val="006E6FC2"/>
    <w:rsid w:val="006E713C"/>
    <w:rsid w:val="006E757F"/>
    <w:rsid w:val="006E7802"/>
    <w:rsid w:val="006E781D"/>
    <w:rsid w:val="006E785B"/>
    <w:rsid w:val="006E7C3F"/>
    <w:rsid w:val="006E7C4D"/>
    <w:rsid w:val="006E7C9F"/>
    <w:rsid w:val="006F008A"/>
    <w:rsid w:val="006F00B9"/>
    <w:rsid w:val="006F021D"/>
    <w:rsid w:val="006F033F"/>
    <w:rsid w:val="006F07A9"/>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D00"/>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F8"/>
    <w:rsid w:val="006F7875"/>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23"/>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4008"/>
    <w:rsid w:val="0070422C"/>
    <w:rsid w:val="007048A7"/>
    <w:rsid w:val="00704A9D"/>
    <w:rsid w:val="00704AE1"/>
    <w:rsid w:val="00704C9D"/>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6E05"/>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A8C"/>
    <w:rsid w:val="00713D44"/>
    <w:rsid w:val="00713E88"/>
    <w:rsid w:val="00713F93"/>
    <w:rsid w:val="0071439E"/>
    <w:rsid w:val="007148F7"/>
    <w:rsid w:val="007149FA"/>
    <w:rsid w:val="00715003"/>
    <w:rsid w:val="007151AF"/>
    <w:rsid w:val="007151B6"/>
    <w:rsid w:val="00715346"/>
    <w:rsid w:val="00715690"/>
    <w:rsid w:val="00715703"/>
    <w:rsid w:val="00715745"/>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70B"/>
    <w:rsid w:val="00723849"/>
    <w:rsid w:val="00723B03"/>
    <w:rsid w:val="00723B62"/>
    <w:rsid w:val="00723BA7"/>
    <w:rsid w:val="0072418C"/>
    <w:rsid w:val="00724479"/>
    <w:rsid w:val="0072498F"/>
    <w:rsid w:val="007249CC"/>
    <w:rsid w:val="0072509C"/>
    <w:rsid w:val="007251C7"/>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F3E"/>
    <w:rsid w:val="007273C1"/>
    <w:rsid w:val="007273F9"/>
    <w:rsid w:val="00727460"/>
    <w:rsid w:val="00727553"/>
    <w:rsid w:val="007276AE"/>
    <w:rsid w:val="007276FB"/>
    <w:rsid w:val="00727801"/>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6D9"/>
    <w:rsid w:val="007318C8"/>
    <w:rsid w:val="007319CD"/>
    <w:rsid w:val="00731B30"/>
    <w:rsid w:val="00731CE6"/>
    <w:rsid w:val="00731E78"/>
    <w:rsid w:val="00731EEF"/>
    <w:rsid w:val="00731F04"/>
    <w:rsid w:val="00731FF9"/>
    <w:rsid w:val="007324D9"/>
    <w:rsid w:val="0073259E"/>
    <w:rsid w:val="0073276B"/>
    <w:rsid w:val="00732B4E"/>
    <w:rsid w:val="00732BA6"/>
    <w:rsid w:val="00732C89"/>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D6F"/>
    <w:rsid w:val="00734D76"/>
    <w:rsid w:val="00735140"/>
    <w:rsid w:val="007351D3"/>
    <w:rsid w:val="00735662"/>
    <w:rsid w:val="00735668"/>
    <w:rsid w:val="00735910"/>
    <w:rsid w:val="00735B62"/>
    <w:rsid w:val="00735B86"/>
    <w:rsid w:val="00735C46"/>
    <w:rsid w:val="00735C6E"/>
    <w:rsid w:val="00735D79"/>
    <w:rsid w:val="00735DDD"/>
    <w:rsid w:val="00735F2E"/>
    <w:rsid w:val="00735F5E"/>
    <w:rsid w:val="00735FF0"/>
    <w:rsid w:val="00736226"/>
    <w:rsid w:val="00736554"/>
    <w:rsid w:val="0073661A"/>
    <w:rsid w:val="0073682F"/>
    <w:rsid w:val="00736970"/>
    <w:rsid w:val="00736BFD"/>
    <w:rsid w:val="00737181"/>
    <w:rsid w:val="00737285"/>
    <w:rsid w:val="007372B1"/>
    <w:rsid w:val="00737468"/>
    <w:rsid w:val="0073761E"/>
    <w:rsid w:val="0073764F"/>
    <w:rsid w:val="00737761"/>
    <w:rsid w:val="00737842"/>
    <w:rsid w:val="00737A60"/>
    <w:rsid w:val="00737CF9"/>
    <w:rsid w:val="00737DD9"/>
    <w:rsid w:val="00737F1C"/>
    <w:rsid w:val="00740077"/>
    <w:rsid w:val="00740170"/>
    <w:rsid w:val="007404F7"/>
    <w:rsid w:val="007406AE"/>
    <w:rsid w:val="00740705"/>
    <w:rsid w:val="00740761"/>
    <w:rsid w:val="007408C0"/>
    <w:rsid w:val="00740AE6"/>
    <w:rsid w:val="00740C83"/>
    <w:rsid w:val="00740F62"/>
    <w:rsid w:val="00741040"/>
    <w:rsid w:val="00741266"/>
    <w:rsid w:val="0074150E"/>
    <w:rsid w:val="00741526"/>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515"/>
    <w:rsid w:val="00743B91"/>
    <w:rsid w:val="00743C52"/>
    <w:rsid w:val="00743E10"/>
    <w:rsid w:val="00743E3E"/>
    <w:rsid w:val="00743F0E"/>
    <w:rsid w:val="00743F25"/>
    <w:rsid w:val="00744170"/>
    <w:rsid w:val="0074425D"/>
    <w:rsid w:val="007444BB"/>
    <w:rsid w:val="007444EE"/>
    <w:rsid w:val="0074450F"/>
    <w:rsid w:val="00744515"/>
    <w:rsid w:val="00744A8F"/>
    <w:rsid w:val="00744C38"/>
    <w:rsid w:val="00744CA1"/>
    <w:rsid w:val="007450A8"/>
    <w:rsid w:val="0074534F"/>
    <w:rsid w:val="00745364"/>
    <w:rsid w:val="00745511"/>
    <w:rsid w:val="00745780"/>
    <w:rsid w:val="00745B96"/>
    <w:rsid w:val="00745D3C"/>
    <w:rsid w:val="00745DE3"/>
    <w:rsid w:val="00745E0A"/>
    <w:rsid w:val="00746000"/>
    <w:rsid w:val="0074605A"/>
    <w:rsid w:val="00746214"/>
    <w:rsid w:val="007462B9"/>
    <w:rsid w:val="007463B7"/>
    <w:rsid w:val="00746422"/>
    <w:rsid w:val="00746430"/>
    <w:rsid w:val="00746865"/>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213"/>
    <w:rsid w:val="0075037B"/>
    <w:rsid w:val="007503CA"/>
    <w:rsid w:val="007506DD"/>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83"/>
    <w:rsid w:val="00754191"/>
    <w:rsid w:val="00754320"/>
    <w:rsid w:val="0075435D"/>
    <w:rsid w:val="0075463B"/>
    <w:rsid w:val="007547FE"/>
    <w:rsid w:val="007548D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70"/>
    <w:rsid w:val="007601C0"/>
    <w:rsid w:val="007602D3"/>
    <w:rsid w:val="007604B5"/>
    <w:rsid w:val="00760525"/>
    <w:rsid w:val="007607D7"/>
    <w:rsid w:val="007607E7"/>
    <w:rsid w:val="00760860"/>
    <w:rsid w:val="007608B3"/>
    <w:rsid w:val="00760915"/>
    <w:rsid w:val="0076093E"/>
    <w:rsid w:val="00760947"/>
    <w:rsid w:val="00760B66"/>
    <w:rsid w:val="00760C44"/>
    <w:rsid w:val="00761034"/>
    <w:rsid w:val="007611D8"/>
    <w:rsid w:val="007613A2"/>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BAB"/>
    <w:rsid w:val="00762BE9"/>
    <w:rsid w:val="00762C3B"/>
    <w:rsid w:val="00762D6B"/>
    <w:rsid w:val="00762E34"/>
    <w:rsid w:val="00762E6F"/>
    <w:rsid w:val="00762F15"/>
    <w:rsid w:val="00762F95"/>
    <w:rsid w:val="0076322B"/>
    <w:rsid w:val="00763519"/>
    <w:rsid w:val="00763686"/>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CD"/>
    <w:rsid w:val="00767248"/>
    <w:rsid w:val="00767283"/>
    <w:rsid w:val="007673F4"/>
    <w:rsid w:val="00767585"/>
    <w:rsid w:val="00767833"/>
    <w:rsid w:val="0076787F"/>
    <w:rsid w:val="00767899"/>
    <w:rsid w:val="00767A4A"/>
    <w:rsid w:val="00767A80"/>
    <w:rsid w:val="00767B9B"/>
    <w:rsid w:val="00767B9C"/>
    <w:rsid w:val="00767E6E"/>
    <w:rsid w:val="00767EDB"/>
    <w:rsid w:val="00767F5F"/>
    <w:rsid w:val="007702EE"/>
    <w:rsid w:val="007705E3"/>
    <w:rsid w:val="0077062E"/>
    <w:rsid w:val="00770662"/>
    <w:rsid w:val="007706A2"/>
    <w:rsid w:val="007707B6"/>
    <w:rsid w:val="00770828"/>
    <w:rsid w:val="007709F5"/>
    <w:rsid w:val="00770BD0"/>
    <w:rsid w:val="00770CD0"/>
    <w:rsid w:val="00770F83"/>
    <w:rsid w:val="007710A8"/>
    <w:rsid w:val="007710C0"/>
    <w:rsid w:val="00771127"/>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66D"/>
    <w:rsid w:val="00774782"/>
    <w:rsid w:val="00774944"/>
    <w:rsid w:val="007749FB"/>
    <w:rsid w:val="00774DB6"/>
    <w:rsid w:val="00774E07"/>
    <w:rsid w:val="00774EF8"/>
    <w:rsid w:val="00774FE9"/>
    <w:rsid w:val="0077518E"/>
    <w:rsid w:val="007751E6"/>
    <w:rsid w:val="007754BC"/>
    <w:rsid w:val="0077578D"/>
    <w:rsid w:val="00775B77"/>
    <w:rsid w:val="00775C49"/>
    <w:rsid w:val="00775CFC"/>
    <w:rsid w:val="00775DB0"/>
    <w:rsid w:val="00775DF5"/>
    <w:rsid w:val="00776361"/>
    <w:rsid w:val="0077668B"/>
    <w:rsid w:val="00776730"/>
    <w:rsid w:val="00776942"/>
    <w:rsid w:val="00776999"/>
    <w:rsid w:val="007769D5"/>
    <w:rsid w:val="00776B0A"/>
    <w:rsid w:val="00776DC3"/>
    <w:rsid w:val="00776E8F"/>
    <w:rsid w:val="00776EFD"/>
    <w:rsid w:val="00776F14"/>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647"/>
    <w:rsid w:val="0078185A"/>
    <w:rsid w:val="0078194F"/>
    <w:rsid w:val="00781BDB"/>
    <w:rsid w:val="00781C1F"/>
    <w:rsid w:val="00781CF7"/>
    <w:rsid w:val="00781D43"/>
    <w:rsid w:val="00781E2F"/>
    <w:rsid w:val="007820A4"/>
    <w:rsid w:val="00782157"/>
    <w:rsid w:val="007824D9"/>
    <w:rsid w:val="00782749"/>
    <w:rsid w:val="0078275B"/>
    <w:rsid w:val="007828FA"/>
    <w:rsid w:val="00782A77"/>
    <w:rsid w:val="00782C13"/>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DAA"/>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67"/>
    <w:rsid w:val="007870EB"/>
    <w:rsid w:val="00787160"/>
    <w:rsid w:val="00787236"/>
    <w:rsid w:val="0078727B"/>
    <w:rsid w:val="00787367"/>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A95"/>
    <w:rsid w:val="00790AB1"/>
    <w:rsid w:val="00790BFE"/>
    <w:rsid w:val="00790C0D"/>
    <w:rsid w:val="00790CD7"/>
    <w:rsid w:val="00790D75"/>
    <w:rsid w:val="00790ECE"/>
    <w:rsid w:val="007911A5"/>
    <w:rsid w:val="007912C0"/>
    <w:rsid w:val="007916D2"/>
    <w:rsid w:val="0079191B"/>
    <w:rsid w:val="00791AEE"/>
    <w:rsid w:val="00791E48"/>
    <w:rsid w:val="00791F96"/>
    <w:rsid w:val="0079200E"/>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D3"/>
    <w:rsid w:val="007A0B71"/>
    <w:rsid w:val="007A0C01"/>
    <w:rsid w:val="007A11C6"/>
    <w:rsid w:val="007A1339"/>
    <w:rsid w:val="007A1422"/>
    <w:rsid w:val="007A1431"/>
    <w:rsid w:val="007A15F1"/>
    <w:rsid w:val="007A1AF1"/>
    <w:rsid w:val="007A1C1C"/>
    <w:rsid w:val="007A1F18"/>
    <w:rsid w:val="007A21F3"/>
    <w:rsid w:val="007A23CB"/>
    <w:rsid w:val="007A2489"/>
    <w:rsid w:val="007A26AA"/>
    <w:rsid w:val="007A2807"/>
    <w:rsid w:val="007A29D0"/>
    <w:rsid w:val="007A2A56"/>
    <w:rsid w:val="007A2DD3"/>
    <w:rsid w:val="007A30B4"/>
    <w:rsid w:val="007A30B7"/>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579"/>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69"/>
    <w:rsid w:val="007B129E"/>
    <w:rsid w:val="007B13E4"/>
    <w:rsid w:val="007B1400"/>
    <w:rsid w:val="007B1624"/>
    <w:rsid w:val="007B1754"/>
    <w:rsid w:val="007B1BF9"/>
    <w:rsid w:val="007B1CAD"/>
    <w:rsid w:val="007B1DCD"/>
    <w:rsid w:val="007B1FB5"/>
    <w:rsid w:val="007B223C"/>
    <w:rsid w:val="007B2257"/>
    <w:rsid w:val="007B2334"/>
    <w:rsid w:val="007B249B"/>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6B3"/>
    <w:rsid w:val="007B47C4"/>
    <w:rsid w:val="007B48B1"/>
    <w:rsid w:val="007B49A1"/>
    <w:rsid w:val="007B49D2"/>
    <w:rsid w:val="007B4AE9"/>
    <w:rsid w:val="007B4AEA"/>
    <w:rsid w:val="007B4B33"/>
    <w:rsid w:val="007B4BFD"/>
    <w:rsid w:val="007B4D52"/>
    <w:rsid w:val="007B4D9B"/>
    <w:rsid w:val="007B507A"/>
    <w:rsid w:val="007B54D9"/>
    <w:rsid w:val="007B5581"/>
    <w:rsid w:val="007B5665"/>
    <w:rsid w:val="007B567E"/>
    <w:rsid w:val="007B56C3"/>
    <w:rsid w:val="007B5B2D"/>
    <w:rsid w:val="007B5DCC"/>
    <w:rsid w:val="007B5FFD"/>
    <w:rsid w:val="007B646B"/>
    <w:rsid w:val="007B6626"/>
    <w:rsid w:val="007B6675"/>
    <w:rsid w:val="007B68D9"/>
    <w:rsid w:val="007B693C"/>
    <w:rsid w:val="007B69C8"/>
    <w:rsid w:val="007B69CB"/>
    <w:rsid w:val="007B69D5"/>
    <w:rsid w:val="007B6B29"/>
    <w:rsid w:val="007B6B53"/>
    <w:rsid w:val="007B6BF3"/>
    <w:rsid w:val="007B6D77"/>
    <w:rsid w:val="007B6E1E"/>
    <w:rsid w:val="007B6FAD"/>
    <w:rsid w:val="007B71AA"/>
    <w:rsid w:val="007B721C"/>
    <w:rsid w:val="007B7345"/>
    <w:rsid w:val="007B73B6"/>
    <w:rsid w:val="007B74FC"/>
    <w:rsid w:val="007B765B"/>
    <w:rsid w:val="007B7830"/>
    <w:rsid w:val="007B789C"/>
    <w:rsid w:val="007B79E0"/>
    <w:rsid w:val="007B7AF8"/>
    <w:rsid w:val="007B7C68"/>
    <w:rsid w:val="007B7E0D"/>
    <w:rsid w:val="007B7E1D"/>
    <w:rsid w:val="007C0075"/>
    <w:rsid w:val="007C01F3"/>
    <w:rsid w:val="007C022B"/>
    <w:rsid w:val="007C029F"/>
    <w:rsid w:val="007C045B"/>
    <w:rsid w:val="007C0550"/>
    <w:rsid w:val="007C070D"/>
    <w:rsid w:val="007C072D"/>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5C3E"/>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1E50"/>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8C0"/>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BC"/>
    <w:rsid w:val="007E5740"/>
    <w:rsid w:val="007E596B"/>
    <w:rsid w:val="007E5989"/>
    <w:rsid w:val="007E5B80"/>
    <w:rsid w:val="007E5C4F"/>
    <w:rsid w:val="007E5C96"/>
    <w:rsid w:val="007E5CB4"/>
    <w:rsid w:val="007E5F57"/>
    <w:rsid w:val="007E603B"/>
    <w:rsid w:val="007E625E"/>
    <w:rsid w:val="007E644D"/>
    <w:rsid w:val="007E652B"/>
    <w:rsid w:val="007E6838"/>
    <w:rsid w:val="007E6907"/>
    <w:rsid w:val="007E6BE0"/>
    <w:rsid w:val="007E6CA9"/>
    <w:rsid w:val="007E706B"/>
    <w:rsid w:val="007E7104"/>
    <w:rsid w:val="007E72E3"/>
    <w:rsid w:val="007E7366"/>
    <w:rsid w:val="007E75FF"/>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AF2"/>
    <w:rsid w:val="007F0D93"/>
    <w:rsid w:val="007F0DDF"/>
    <w:rsid w:val="007F0E14"/>
    <w:rsid w:val="007F0F05"/>
    <w:rsid w:val="007F10CE"/>
    <w:rsid w:val="007F1189"/>
    <w:rsid w:val="007F14F6"/>
    <w:rsid w:val="007F1553"/>
    <w:rsid w:val="007F15DB"/>
    <w:rsid w:val="007F1896"/>
    <w:rsid w:val="007F1A92"/>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7F"/>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B1E"/>
    <w:rsid w:val="007F7C0A"/>
    <w:rsid w:val="007F7CFF"/>
    <w:rsid w:val="007F7F7C"/>
    <w:rsid w:val="0080018C"/>
    <w:rsid w:val="008003F5"/>
    <w:rsid w:val="008004A5"/>
    <w:rsid w:val="008004E3"/>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24"/>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27F"/>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5EEC"/>
    <w:rsid w:val="00816033"/>
    <w:rsid w:val="00816116"/>
    <w:rsid w:val="008163D8"/>
    <w:rsid w:val="0081669C"/>
    <w:rsid w:val="00816854"/>
    <w:rsid w:val="00816887"/>
    <w:rsid w:val="00816A4D"/>
    <w:rsid w:val="00816B40"/>
    <w:rsid w:val="00816B86"/>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F76"/>
    <w:rsid w:val="00826FB5"/>
    <w:rsid w:val="008272BA"/>
    <w:rsid w:val="008274BE"/>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79D"/>
    <w:rsid w:val="00831843"/>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DA"/>
    <w:rsid w:val="00833507"/>
    <w:rsid w:val="008339EF"/>
    <w:rsid w:val="008342FA"/>
    <w:rsid w:val="008343CC"/>
    <w:rsid w:val="00834421"/>
    <w:rsid w:val="0083494E"/>
    <w:rsid w:val="008349B0"/>
    <w:rsid w:val="00834DD1"/>
    <w:rsid w:val="00834DEB"/>
    <w:rsid w:val="0083512D"/>
    <w:rsid w:val="0083534E"/>
    <w:rsid w:val="00835383"/>
    <w:rsid w:val="00835389"/>
    <w:rsid w:val="008357CA"/>
    <w:rsid w:val="00835813"/>
    <w:rsid w:val="00835824"/>
    <w:rsid w:val="00835864"/>
    <w:rsid w:val="00835AD9"/>
    <w:rsid w:val="00835BAE"/>
    <w:rsid w:val="00836371"/>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770"/>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BC"/>
    <w:rsid w:val="00843DD5"/>
    <w:rsid w:val="00843E66"/>
    <w:rsid w:val="008440C3"/>
    <w:rsid w:val="00844194"/>
    <w:rsid w:val="00844337"/>
    <w:rsid w:val="0084436B"/>
    <w:rsid w:val="008444DE"/>
    <w:rsid w:val="0084451E"/>
    <w:rsid w:val="00844AB7"/>
    <w:rsid w:val="00844CD0"/>
    <w:rsid w:val="00844DAD"/>
    <w:rsid w:val="00844F95"/>
    <w:rsid w:val="008450DF"/>
    <w:rsid w:val="008450E1"/>
    <w:rsid w:val="00845341"/>
    <w:rsid w:val="008453F9"/>
    <w:rsid w:val="0084552C"/>
    <w:rsid w:val="008455D2"/>
    <w:rsid w:val="008458EB"/>
    <w:rsid w:val="0084591C"/>
    <w:rsid w:val="00845B96"/>
    <w:rsid w:val="00845D7D"/>
    <w:rsid w:val="00845E95"/>
    <w:rsid w:val="00845F08"/>
    <w:rsid w:val="0084600F"/>
    <w:rsid w:val="00846074"/>
    <w:rsid w:val="00846238"/>
    <w:rsid w:val="0084644E"/>
    <w:rsid w:val="008464BB"/>
    <w:rsid w:val="008466B7"/>
    <w:rsid w:val="00846794"/>
    <w:rsid w:val="00846825"/>
    <w:rsid w:val="00847018"/>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55"/>
    <w:rsid w:val="008545C1"/>
    <w:rsid w:val="008547A8"/>
    <w:rsid w:val="00854835"/>
    <w:rsid w:val="008549C4"/>
    <w:rsid w:val="00854A3B"/>
    <w:rsid w:val="00854A45"/>
    <w:rsid w:val="00854B42"/>
    <w:rsid w:val="00854C9F"/>
    <w:rsid w:val="00854F08"/>
    <w:rsid w:val="00854F1C"/>
    <w:rsid w:val="00855167"/>
    <w:rsid w:val="008552CF"/>
    <w:rsid w:val="0085534F"/>
    <w:rsid w:val="00855361"/>
    <w:rsid w:val="00855464"/>
    <w:rsid w:val="00855674"/>
    <w:rsid w:val="00855939"/>
    <w:rsid w:val="00855B30"/>
    <w:rsid w:val="00855CAD"/>
    <w:rsid w:val="00855D0A"/>
    <w:rsid w:val="00856212"/>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75"/>
    <w:rsid w:val="0086038C"/>
    <w:rsid w:val="008603D8"/>
    <w:rsid w:val="00860654"/>
    <w:rsid w:val="008606DA"/>
    <w:rsid w:val="008606FC"/>
    <w:rsid w:val="00860739"/>
    <w:rsid w:val="00860741"/>
    <w:rsid w:val="00860A39"/>
    <w:rsid w:val="00860B3B"/>
    <w:rsid w:val="00860E5F"/>
    <w:rsid w:val="0086107A"/>
    <w:rsid w:val="0086132B"/>
    <w:rsid w:val="0086133F"/>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0F"/>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5B9"/>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47C"/>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E46"/>
    <w:rsid w:val="00873F28"/>
    <w:rsid w:val="00873F5C"/>
    <w:rsid w:val="0087431F"/>
    <w:rsid w:val="00874797"/>
    <w:rsid w:val="0087488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D35"/>
    <w:rsid w:val="00875E6B"/>
    <w:rsid w:val="00875F99"/>
    <w:rsid w:val="00876051"/>
    <w:rsid w:val="00876064"/>
    <w:rsid w:val="00876137"/>
    <w:rsid w:val="00876223"/>
    <w:rsid w:val="0087665B"/>
    <w:rsid w:val="008768EC"/>
    <w:rsid w:val="00876A29"/>
    <w:rsid w:val="00876C1E"/>
    <w:rsid w:val="00876D42"/>
    <w:rsid w:val="008770BB"/>
    <w:rsid w:val="0087722E"/>
    <w:rsid w:val="00877318"/>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E57"/>
    <w:rsid w:val="00885036"/>
    <w:rsid w:val="00885067"/>
    <w:rsid w:val="008850CA"/>
    <w:rsid w:val="0088524B"/>
    <w:rsid w:val="0088534C"/>
    <w:rsid w:val="0088561E"/>
    <w:rsid w:val="00886131"/>
    <w:rsid w:val="00886203"/>
    <w:rsid w:val="00886381"/>
    <w:rsid w:val="00886B07"/>
    <w:rsid w:val="00886C87"/>
    <w:rsid w:val="00886CD6"/>
    <w:rsid w:val="00886DA6"/>
    <w:rsid w:val="00886F2E"/>
    <w:rsid w:val="00887007"/>
    <w:rsid w:val="008872ED"/>
    <w:rsid w:val="008873F2"/>
    <w:rsid w:val="0088762D"/>
    <w:rsid w:val="008879C4"/>
    <w:rsid w:val="00887BB4"/>
    <w:rsid w:val="00887D31"/>
    <w:rsid w:val="00887DDD"/>
    <w:rsid w:val="00890188"/>
    <w:rsid w:val="00890261"/>
    <w:rsid w:val="008902AF"/>
    <w:rsid w:val="0089077E"/>
    <w:rsid w:val="00890A55"/>
    <w:rsid w:val="00890DC2"/>
    <w:rsid w:val="00890E5B"/>
    <w:rsid w:val="00890EB6"/>
    <w:rsid w:val="00891057"/>
    <w:rsid w:val="008910CE"/>
    <w:rsid w:val="00891199"/>
    <w:rsid w:val="008911EB"/>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82"/>
    <w:rsid w:val="008A20B8"/>
    <w:rsid w:val="008A24DF"/>
    <w:rsid w:val="008A25BB"/>
    <w:rsid w:val="008A2772"/>
    <w:rsid w:val="008A2791"/>
    <w:rsid w:val="008A289D"/>
    <w:rsid w:val="008A2DDD"/>
    <w:rsid w:val="008A2EE7"/>
    <w:rsid w:val="008A33E0"/>
    <w:rsid w:val="008A35E9"/>
    <w:rsid w:val="008A38AF"/>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928"/>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38E"/>
    <w:rsid w:val="008B4466"/>
    <w:rsid w:val="008B44AF"/>
    <w:rsid w:val="008B45DF"/>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428"/>
    <w:rsid w:val="008C27F0"/>
    <w:rsid w:val="008C2919"/>
    <w:rsid w:val="008C299C"/>
    <w:rsid w:val="008C2C53"/>
    <w:rsid w:val="008C2D93"/>
    <w:rsid w:val="008C2DF7"/>
    <w:rsid w:val="008C2E78"/>
    <w:rsid w:val="008C2F4A"/>
    <w:rsid w:val="008C320F"/>
    <w:rsid w:val="008C3244"/>
    <w:rsid w:val="008C32BD"/>
    <w:rsid w:val="008C337A"/>
    <w:rsid w:val="008C3391"/>
    <w:rsid w:val="008C3425"/>
    <w:rsid w:val="008C35E2"/>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831"/>
    <w:rsid w:val="008C58C1"/>
    <w:rsid w:val="008C58EB"/>
    <w:rsid w:val="008C5D69"/>
    <w:rsid w:val="008C5EC1"/>
    <w:rsid w:val="008C60FF"/>
    <w:rsid w:val="008C63FD"/>
    <w:rsid w:val="008C6819"/>
    <w:rsid w:val="008C69F1"/>
    <w:rsid w:val="008C6A67"/>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5AB"/>
    <w:rsid w:val="008D6A8A"/>
    <w:rsid w:val="008D6C0B"/>
    <w:rsid w:val="008D6EDA"/>
    <w:rsid w:val="008D711B"/>
    <w:rsid w:val="008D71D2"/>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83"/>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A1"/>
    <w:rsid w:val="008E32F1"/>
    <w:rsid w:val="008E333F"/>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730"/>
    <w:rsid w:val="008E69B2"/>
    <w:rsid w:val="008E69E0"/>
    <w:rsid w:val="008E6B3A"/>
    <w:rsid w:val="008E6C19"/>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74"/>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463"/>
    <w:rsid w:val="008F1534"/>
    <w:rsid w:val="008F156A"/>
    <w:rsid w:val="008F1A63"/>
    <w:rsid w:val="008F1A88"/>
    <w:rsid w:val="008F1CBD"/>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4"/>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8DC"/>
    <w:rsid w:val="00907988"/>
    <w:rsid w:val="00907A8F"/>
    <w:rsid w:val="00907C7B"/>
    <w:rsid w:val="00907D20"/>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0FEA"/>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918"/>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3A7"/>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33"/>
    <w:rsid w:val="00924C3B"/>
    <w:rsid w:val="00924CE2"/>
    <w:rsid w:val="00924DCB"/>
    <w:rsid w:val="00925087"/>
    <w:rsid w:val="00925160"/>
    <w:rsid w:val="00925387"/>
    <w:rsid w:val="0092550A"/>
    <w:rsid w:val="009255C7"/>
    <w:rsid w:val="00925605"/>
    <w:rsid w:val="0092579E"/>
    <w:rsid w:val="009257DF"/>
    <w:rsid w:val="009259B9"/>
    <w:rsid w:val="00925DA8"/>
    <w:rsid w:val="00925DB3"/>
    <w:rsid w:val="00925F76"/>
    <w:rsid w:val="009260EC"/>
    <w:rsid w:val="00926239"/>
    <w:rsid w:val="00926352"/>
    <w:rsid w:val="00926632"/>
    <w:rsid w:val="0092678B"/>
    <w:rsid w:val="00926961"/>
    <w:rsid w:val="00926BD4"/>
    <w:rsid w:val="00926BE2"/>
    <w:rsid w:val="00926CBA"/>
    <w:rsid w:val="00926CEA"/>
    <w:rsid w:val="00926D40"/>
    <w:rsid w:val="00926EF4"/>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A"/>
    <w:rsid w:val="0093106F"/>
    <w:rsid w:val="0093120C"/>
    <w:rsid w:val="0093190B"/>
    <w:rsid w:val="00931AF0"/>
    <w:rsid w:val="00931B8A"/>
    <w:rsid w:val="00931C53"/>
    <w:rsid w:val="00931F06"/>
    <w:rsid w:val="00931FC0"/>
    <w:rsid w:val="00932333"/>
    <w:rsid w:val="009326A2"/>
    <w:rsid w:val="009327AB"/>
    <w:rsid w:val="00933521"/>
    <w:rsid w:val="009337D2"/>
    <w:rsid w:val="00933875"/>
    <w:rsid w:val="00933BBA"/>
    <w:rsid w:val="00933C82"/>
    <w:rsid w:val="00933D4F"/>
    <w:rsid w:val="00933E9F"/>
    <w:rsid w:val="00933EBB"/>
    <w:rsid w:val="009343BA"/>
    <w:rsid w:val="009343C9"/>
    <w:rsid w:val="009344B2"/>
    <w:rsid w:val="009346BC"/>
    <w:rsid w:val="00934800"/>
    <w:rsid w:val="00934C0E"/>
    <w:rsid w:val="00934D60"/>
    <w:rsid w:val="0093501D"/>
    <w:rsid w:val="009350D8"/>
    <w:rsid w:val="009352EC"/>
    <w:rsid w:val="009353A5"/>
    <w:rsid w:val="00935516"/>
    <w:rsid w:val="0093557A"/>
    <w:rsid w:val="009356A5"/>
    <w:rsid w:val="00935BF1"/>
    <w:rsid w:val="00935DE1"/>
    <w:rsid w:val="00935F1D"/>
    <w:rsid w:val="00935FCC"/>
    <w:rsid w:val="0093608A"/>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DEA"/>
    <w:rsid w:val="00942F18"/>
    <w:rsid w:val="0094365B"/>
    <w:rsid w:val="0094383E"/>
    <w:rsid w:val="00943843"/>
    <w:rsid w:val="00943894"/>
    <w:rsid w:val="00943A3E"/>
    <w:rsid w:val="00943A45"/>
    <w:rsid w:val="00943B1F"/>
    <w:rsid w:val="00943C68"/>
    <w:rsid w:val="00943CDA"/>
    <w:rsid w:val="00943E66"/>
    <w:rsid w:val="00943F4B"/>
    <w:rsid w:val="00943F4F"/>
    <w:rsid w:val="00943F67"/>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5152"/>
    <w:rsid w:val="0094556E"/>
    <w:rsid w:val="00945581"/>
    <w:rsid w:val="00945793"/>
    <w:rsid w:val="009457EB"/>
    <w:rsid w:val="00945B1B"/>
    <w:rsid w:val="00945CBC"/>
    <w:rsid w:val="00945F18"/>
    <w:rsid w:val="00945F40"/>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1C0"/>
    <w:rsid w:val="009573C4"/>
    <w:rsid w:val="0095755D"/>
    <w:rsid w:val="009575AA"/>
    <w:rsid w:val="009575D3"/>
    <w:rsid w:val="009575E5"/>
    <w:rsid w:val="00957618"/>
    <w:rsid w:val="0095774A"/>
    <w:rsid w:val="00957B56"/>
    <w:rsid w:val="00957B58"/>
    <w:rsid w:val="0096016D"/>
    <w:rsid w:val="009601D4"/>
    <w:rsid w:val="00960351"/>
    <w:rsid w:val="00960423"/>
    <w:rsid w:val="00960679"/>
    <w:rsid w:val="0096075F"/>
    <w:rsid w:val="009607E8"/>
    <w:rsid w:val="00960A9C"/>
    <w:rsid w:val="00960B54"/>
    <w:rsid w:val="00960D92"/>
    <w:rsid w:val="00960E2F"/>
    <w:rsid w:val="00960F4F"/>
    <w:rsid w:val="00961008"/>
    <w:rsid w:val="00961084"/>
    <w:rsid w:val="0096123F"/>
    <w:rsid w:val="00961286"/>
    <w:rsid w:val="009613C4"/>
    <w:rsid w:val="00961535"/>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DDF"/>
    <w:rsid w:val="00965F2E"/>
    <w:rsid w:val="0096622A"/>
    <w:rsid w:val="009662E8"/>
    <w:rsid w:val="00966360"/>
    <w:rsid w:val="0096654B"/>
    <w:rsid w:val="009666AB"/>
    <w:rsid w:val="009668C1"/>
    <w:rsid w:val="0096697E"/>
    <w:rsid w:val="00966AEF"/>
    <w:rsid w:val="00966BFD"/>
    <w:rsid w:val="00966C25"/>
    <w:rsid w:val="00966D9A"/>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67F9F"/>
    <w:rsid w:val="0097017D"/>
    <w:rsid w:val="009702EA"/>
    <w:rsid w:val="00970362"/>
    <w:rsid w:val="0097037A"/>
    <w:rsid w:val="00970644"/>
    <w:rsid w:val="009706D2"/>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54B"/>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CFB"/>
    <w:rsid w:val="00977D7B"/>
    <w:rsid w:val="00980236"/>
    <w:rsid w:val="00980546"/>
    <w:rsid w:val="009806D9"/>
    <w:rsid w:val="009806F1"/>
    <w:rsid w:val="00980796"/>
    <w:rsid w:val="00980887"/>
    <w:rsid w:val="00980B18"/>
    <w:rsid w:val="00980B5B"/>
    <w:rsid w:val="00980E6E"/>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3C7"/>
    <w:rsid w:val="00987466"/>
    <w:rsid w:val="009875C4"/>
    <w:rsid w:val="009875D7"/>
    <w:rsid w:val="00987619"/>
    <w:rsid w:val="00987806"/>
    <w:rsid w:val="00987AD4"/>
    <w:rsid w:val="00987AEE"/>
    <w:rsid w:val="00987B62"/>
    <w:rsid w:val="00987BC0"/>
    <w:rsid w:val="00987C34"/>
    <w:rsid w:val="00987D01"/>
    <w:rsid w:val="00987DA9"/>
    <w:rsid w:val="009900E6"/>
    <w:rsid w:val="00990168"/>
    <w:rsid w:val="009902FF"/>
    <w:rsid w:val="009903D0"/>
    <w:rsid w:val="009904AC"/>
    <w:rsid w:val="009904EC"/>
    <w:rsid w:val="00990506"/>
    <w:rsid w:val="00990877"/>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A2D"/>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2F97"/>
    <w:rsid w:val="009A32B7"/>
    <w:rsid w:val="009A33F2"/>
    <w:rsid w:val="009A35A7"/>
    <w:rsid w:val="009A362A"/>
    <w:rsid w:val="009A3633"/>
    <w:rsid w:val="009A3791"/>
    <w:rsid w:val="009A3B7A"/>
    <w:rsid w:val="009A3B7C"/>
    <w:rsid w:val="009A3D03"/>
    <w:rsid w:val="009A3E51"/>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9D8"/>
    <w:rsid w:val="009A5A69"/>
    <w:rsid w:val="009A5D35"/>
    <w:rsid w:val="009A5D3C"/>
    <w:rsid w:val="009A5DB8"/>
    <w:rsid w:val="009A601E"/>
    <w:rsid w:val="009A60A0"/>
    <w:rsid w:val="009A60FD"/>
    <w:rsid w:val="009A62B0"/>
    <w:rsid w:val="009A63EB"/>
    <w:rsid w:val="009A6523"/>
    <w:rsid w:val="009A6525"/>
    <w:rsid w:val="009A6771"/>
    <w:rsid w:val="009A685D"/>
    <w:rsid w:val="009A7307"/>
    <w:rsid w:val="009A75E7"/>
    <w:rsid w:val="009A7664"/>
    <w:rsid w:val="009A79DF"/>
    <w:rsid w:val="009A7B11"/>
    <w:rsid w:val="009A7D9C"/>
    <w:rsid w:val="009A7DCE"/>
    <w:rsid w:val="009A7E3D"/>
    <w:rsid w:val="009A7F2A"/>
    <w:rsid w:val="009B0100"/>
    <w:rsid w:val="009B022B"/>
    <w:rsid w:val="009B0277"/>
    <w:rsid w:val="009B02AB"/>
    <w:rsid w:val="009B0558"/>
    <w:rsid w:val="009B06B3"/>
    <w:rsid w:val="009B07D4"/>
    <w:rsid w:val="009B0A13"/>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C4"/>
    <w:rsid w:val="009B35F2"/>
    <w:rsid w:val="009B361B"/>
    <w:rsid w:val="009B3652"/>
    <w:rsid w:val="009B3670"/>
    <w:rsid w:val="009B36D8"/>
    <w:rsid w:val="009B393B"/>
    <w:rsid w:val="009B39AA"/>
    <w:rsid w:val="009B3C7B"/>
    <w:rsid w:val="009B3C9F"/>
    <w:rsid w:val="009B3D7B"/>
    <w:rsid w:val="009B3E8F"/>
    <w:rsid w:val="009B3FC0"/>
    <w:rsid w:val="009B428C"/>
    <w:rsid w:val="009B4354"/>
    <w:rsid w:val="009B43CF"/>
    <w:rsid w:val="009B43D3"/>
    <w:rsid w:val="009B441A"/>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DE"/>
    <w:rsid w:val="009C0014"/>
    <w:rsid w:val="009C004A"/>
    <w:rsid w:val="009C0129"/>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D05"/>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242"/>
    <w:rsid w:val="009D66AC"/>
    <w:rsid w:val="009D670C"/>
    <w:rsid w:val="009D684C"/>
    <w:rsid w:val="009D6942"/>
    <w:rsid w:val="009D696F"/>
    <w:rsid w:val="009D6D4D"/>
    <w:rsid w:val="009D6F55"/>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09D"/>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B6A"/>
    <w:rsid w:val="009E6C06"/>
    <w:rsid w:val="009E6E99"/>
    <w:rsid w:val="009E6EF5"/>
    <w:rsid w:val="009E70D0"/>
    <w:rsid w:val="009E7230"/>
    <w:rsid w:val="009E7233"/>
    <w:rsid w:val="009E757B"/>
    <w:rsid w:val="009E757F"/>
    <w:rsid w:val="009E75D6"/>
    <w:rsid w:val="009E7903"/>
    <w:rsid w:val="009E7923"/>
    <w:rsid w:val="009E7B40"/>
    <w:rsid w:val="009E7C1E"/>
    <w:rsid w:val="009E7C66"/>
    <w:rsid w:val="009F03E9"/>
    <w:rsid w:val="009F059A"/>
    <w:rsid w:val="009F0654"/>
    <w:rsid w:val="009F06A2"/>
    <w:rsid w:val="009F0725"/>
    <w:rsid w:val="009F0739"/>
    <w:rsid w:val="009F07A2"/>
    <w:rsid w:val="009F07B6"/>
    <w:rsid w:val="009F095D"/>
    <w:rsid w:val="009F097A"/>
    <w:rsid w:val="009F097D"/>
    <w:rsid w:val="009F0A53"/>
    <w:rsid w:val="009F0E38"/>
    <w:rsid w:val="009F103A"/>
    <w:rsid w:val="009F1299"/>
    <w:rsid w:val="009F1FE4"/>
    <w:rsid w:val="009F208D"/>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24"/>
    <w:rsid w:val="009F72B6"/>
    <w:rsid w:val="009F72DE"/>
    <w:rsid w:val="009F7358"/>
    <w:rsid w:val="009F7474"/>
    <w:rsid w:val="009F7475"/>
    <w:rsid w:val="009F751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CA"/>
    <w:rsid w:val="00A03046"/>
    <w:rsid w:val="00A03146"/>
    <w:rsid w:val="00A031F2"/>
    <w:rsid w:val="00A03372"/>
    <w:rsid w:val="00A036AD"/>
    <w:rsid w:val="00A0388C"/>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5A"/>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1C6"/>
    <w:rsid w:val="00A1340A"/>
    <w:rsid w:val="00A1354E"/>
    <w:rsid w:val="00A1359E"/>
    <w:rsid w:val="00A13919"/>
    <w:rsid w:val="00A13BC2"/>
    <w:rsid w:val="00A13BD5"/>
    <w:rsid w:val="00A13BE0"/>
    <w:rsid w:val="00A13E50"/>
    <w:rsid w:val="00A13E5E"/>
    <w:rsid w:val="00A13F52"/>
    <w:rsid w:val="00A13F5F"/>
    <w:rsid w:val="00A14225"/>
    <w:rsid w:val="00A14232"/>
    <w:rsid w:val="00A14646"/>
    <w:rsid w:val="00A14720"/>
    <w:rsid w:val="00A147A8"/>
    <w:rsid w:val="00A148DD"/>
    <w:rsid w:val="00A14998"/>
    <w:rsid w:val="00A14A16"/>
    <w:rsid w:val="00A14CE6"/>
    <w:rsid w:val="00A1531C"/>
    <w:rsid w:val="00A1557D"/>
    <w:rsid w:val="00A15688"/>
    <w:rsid w:val="00A15766"/>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E91"/>
    <w:rsid w:val="00A17FE2"/>
    <w:rsid w:val="00A20133"/>
    <w:rsid w:val="00A201A1"/>
    <w:rsid w:val="00A2029B"/>
    <w:rsid w:val="00A2034A"/>
    <w:rsid w:val="00A2062B"/>
    <w:rsid w:val="00A20679"/>
    <w:rsid w:val="00A20761"/>
    <w:rsid w:val="00A20D13"/>
    <w:rsid w:val="00A20D68"/>
    <w:rsid w:val="00A210A7"/>
    <w:rsid w:val="00A212AA"/>
    <w:rsid w:val="00A2142A"/>
    <w:rsid w:val="00A2168A"/>
    <w:rsid w:val="00A216FC"/>
    <w:rsid w:val="00A2176E"/>
    <w:rsid w:val="00A21B18"/>
    <w:rsid w:val="00A21B21"/>
    <w:rsid w:val="00A21BE5"/>
    <w:rsid w:val="00A21C2D"/>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86C"/>
    <w:rsid w:val="00A23920"/>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6E7"/>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CDF"/>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DE2"/>
    <w:rsid w:val="00A37053"/>
    <w:rsid w:val="00A37122"/>
    <w:rsid w:val="00A37406"/>
    <w:rsid w:val="00A3753B"/>
    <w:rsid w:val="00A3787F"/>
    <w:rsid w:val="00A37971"/>
    <w:rsid w:val="00A37D25"/>
    <w:rsid w:val="00A37D3C"/>
    <w:rsid w:val="00A37DCC"/>
    <w:rsid w:val="00A37DE7"/>
    <w:rsid w:val="00A400B3"/>
    <w:rsid w:val="00A402C4"/>
    <w:rsid w:val="00A40311"/>
    <w:rsid w:val="00A40488"/>
    <w:rsid w:val="00A40837"/>
    <w:rsid w:val="00A40B79"/>
    <w:rsid w:val="00A40D07"/>
    <w:rsid w:val="00A40E81"/>
    <w:rsid w:val="00A40FC8"/>
    <w:rsid w:val="00A4131B"/>
    <w:rsid w:val="00A4137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394"/>
    <w:rsid w:val="00A434D4"/>
    <w:rsid w:val="00A43639"/>
    <w:rsid w:val="00A43997"/>
    <w:rsid w:val="00A43A99"/>
    <w:rsid w:val="00A43E40"/>
    <w:rsid w:val="00A43E60"/>
    <w:rsid w:val="00A43FA8"/>
    <w:rsid w:val="00A43FED"/>
    <w:rsid w:val="00A44226"/>
    <w:rsid w:val="00A4446A"/>
    <w:rsid w:val="00A445DE"/>
    <w:rsid w:val="00A44ACF"/>
    <w:rsid w:val="00A44C4E"/>
    <w:rsid w:val="00A44C62"/>
    <w:rsid w:val="00A45168"/>
    <w:rsid w:val="00A451E5"/>
    <w:rsid w:val="00A455CD"/>
    <w:rsid w:val="00A455EA"/>
    <w:rsid w:val="00A457DF"/>
    <w:rsid w:val="00A45A17"/>
    <w:rsid w:val="00A45A77"/>
    <w:rsid w:val="00A45EA5"/>
    <w:rsid w:val="00A46291"/>
    <w:rsid w:val="00A462AB"/>
    <w:rsid w:val="00A46376"/>
    <w:rsid w:val="00A463F5"/>
    <w:rsid w:val="00A46893"/>
    <w:rsid w:val="00A4693E"/>
    <w:rsid w:val="00A46B97"/>
    <w:rsid w:val="00A46FA7"/>
    <w:rsid w:val="00A470AE"/>
    <w:rsid w:val="00A472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E8A"/>
    <w:rsid w:val="00A52F60"/>
    <w:rsid w:val="00A52FB4"/>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A13"/>
    <w:rsid w:val="00A61FEA"/>
    <w:rsid w:val="00A620BF"/>
    <w:rsid w:val="00A62233"/>
    <w:rsid w:val="00A62299"/>
    <w:rsid w:val="00A623EA"/>
    <w:rsid w:val="00A6263C"/>
    <w:rsid w:val="00A62947"/>
    <w:rsid w:val="00A62955"/>
    <w:rsid w:val="00A62B20"/>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6D4"/>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201"/>
    <w:rsid w:val="00A662EF"/>
    <w:rsid w:val="00A666BB"/>
    <w:rsid w:val="00A66757"/>
    <w:rsid w:val="00A6690D"/>
    <w:rsid w:val="00A66B27"/>
    <w:rsid w:val="00A66CC8"/>
    <w:rsid w:val="00A66D04"/>
    <w:rsid w:val="00A66DA0"/>
    <w:rsid w:val="00A66F91"/>
    <w:rsid w:val="00A675A0"/>
    <w:rsid w:val="00A67941"/>
    <w:rsid w:val="00A67E2B"/>
    <w:rsid w:val="00A67EA8"/>
    <w:rsid w:val="00A67FDB"/>
    <w:rsid w:val="00A70008"/>
    <w:rsid w:val="00A70260"/>
    <w:rsid w:val="00A70520"/>
    <w:rsid w:val="00A70567"/>
    <w:rsid w:val="00A7095D"/>
    <w:rsid w:val="00A7096F"/>
    <w:rsid w:val="00A70A22"/>
    <w:rsid w:val="00A70A32"/>
    <w:rsid w:val="00A70AA3"/>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8B9"/>
    <w:rsid w:val="00A72944"/>
    <w:rsid w:val="00A72A50"/>
    <w:rsid w:val="00A72B45"/>
    <w:rsid w:val="00A72DB5"/>
    <w:rsid w:val="00A72DBB"/>
    <w:rsid w:val="00A72EA6"/>
    <w:rsid w:val="00A730C5"/>
    <w:rsid w:val="00A732AD"/>
    <w:rsid w:val="00A734DA"/>
    <w:rsid w:val="00A7363D"/>
    <w:rsid w:val="00A736EF"/>
    <w:rsid w:val="00A7384E"/>
    <w:rsid w:val="00A73C80"/>
    <w:rsid w:val="00A73C9D"/>
    <w:rsid w:val="00A73E0E"/>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4E9"/>
    <w:rsid w:val="00A83528"/>
    <w:rsid w:val="00A83587"/>
    <w:rsid w:val="00A8378A"/>
    <w:rsid w:val="00A8396C"/>
    <w:rsid w:val="00A83AE8"/>
    <w:rsid w:val="00A83BDA"/>
    <w:rsid w:val="00A83D50"/>
    <w:rsid w:val="00A83D76"/>
    <w:rsid w:val="00A83D82"/>
    <w:rsid w:val="00A83D9A"/>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348"/>
    <w:rsid w:val="00A85402"/>
    <w:rsid w:val="00A8593B"/>
    <w:rsid w:val="00A85B67"/>
    <w:rsid w:val="00A85C1C"/>
    <w:rsid w:val="00A85D4E"/>
    <w:rsid w:val="00A85E8B"/>
    <w:rsid w:val="00A86109"/>
    <w:rsid w:val="00A86371"/>
    <w:rsid w:val="00A86416"/>
    <w:rsid w:val="00A86545"/>
    <w:rsid w:val="00A8672D"/>
    <w:rsid w:val="00A8685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B9E"/>
    <w:rsid w:val="00A93E8E"/>
    <w:rsid w:val="00A93FF4"/>
    <w:rsid w:val="00A941F9"/>
    <w:rsid w:val="00A94211"/>
    <w:rsid w:val="00A9427C"/>
    <w:rsid w:val="00A942B2"/>
    <w:rsid w:val="00A9473F"/>
    <w:rsid w:val="00A9495C"/>
    <w:rsid w:val="00A94A19"/>
    <w:rsid w:val="00A94A1C"/>
    <w:rsid w:val="00A94A89"/>
    <w:rsid w:val="00A94C26"/>
    <w:rsid w:val="00A94E6D"/>
    <w:rsid w:val="00A94F7A"/>
    <w:rsid w:val="00A952C9"/>
    <w:rsid w:val="00A952E6"/>
    <w:rsid w:val="00A953FC"/>
    <w:rsid w:val="00A958C9"/>
    <w:rsid w:val="00A95B32"/>
    <w:rsid w:val="00A95D73"/>
    <w:rsid w:val="00A95DD7"/>
    <w:rsid w:val="00A961B7"/>
    <w:rsid w:val="00A962E2"/>
    <w:rsid w:val="00A964EE"/>
    <w:rsid w:val="00A96684"/>
    <w:rsid w:val="00A96714"/>
    <w:rsid w:val="00A96C6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D6C"/>
    <w:rsid w:val="00AA2E38"/>
    <w:rsid w:val="00AA2F00"/>
    <w:rsid w:val="00AA302F"/>
    <w:rsid w:val="00AA3052"/>
    <w:rsid w:val="00AA316D"/>
    <w:rsid w:val="00AA3221"/>
    <w:rsid w:val="00AA3399"/>
    <w:rsid w:val="00AA352A"/>
    <w:rsid w:val="00AA3858"/>
    <w:rsid w:val="00AA3901"/>
    <w:rsid w:val="00AA39DA"/>
    <w:rsid w:val="00AA3A50"/>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A29"/>
    <w:rsid w:val="00AA6E30"/>
    <w:rsid w:val="00AA6F72"/>
    <w:rsid w:val="00AA71A7"/>
    <w:rsid w:val="00AA7457"/>
    <w:rsid w:val="00AA7606"/>
    <w:rsid w:val="00AA76E6"/>
    <w:rsid w:val="00AA78F5"/>
    <w:rsid w:val="00AA79FE"/>
    <w:rsid w:val="00AA7AB4"/>
    <w:rsid w:val="00AA7C70"/>
    <w:rsid w:val="00AA7D51"/>
    <w:rsid w:val="00AA7FE4"/>
    <w:rsid w:val="00AB00CF"/>
    <w:rsid w:val="00AB0195"/>
    <w:rsid w:val="00AB01F4"/>
    <w:rsid w:val="00AB035D"/>
    <w:rsid w:val="00AB06D6"/>
    <w:rsid w:val="00AB06E9"/>
    <w:rsid w:val="00AB09CD"/>
    <w:rsid w:val="00AB0B02"/>
    <w:rsid w:val="00AB0F9E"/>
    <w:rsid w:val="00AB108F"/>
    <w:rsid w:val="00AB1387"/>
    <w:rsid w:val="00AB19FA"/>
    <w:rsid w:val="00AB1AD3"/>
    <w:rsid w:val="00AB1B5A"/>
    <w:rsid w:val="00AB1F3F"/>
    <w:rsid w:val="00AB2051"/>
    <w:rsid w:val="00AB22C4"/>
    <w:rsid w:val="00AB2308"/>
    <w:rsid w:val="00AB2466"/>
    <w:rsid w:val="00AB2477"/>
    <w:rsid w:val="00AB2C3A"/>
    <w:rsid w:val="00AB2C66"/>
    <w:rsid w:val="00AB2E28"/>
    <w:rsid w:val="00AB2F1B"/>
    <w:rsid w:val="00AB2FF4"/>
    <w:rsid w:val="00AB362B"/>
    <w:rsid w:val="00AB36D9"/>
    <w:rsid w:val="00AB3AB4"/>
    <w:rsid w:val="00AB3BAF"/>
    <w:rsid w:val="00AB3C45"/>
    <w:rsid w:val="00AB3E65"/>
    <w:rsid w:val="00AB3F0C"/>
    <w:rsid w:val="00AB3F89"/>
    <w:rsid w:val="00AB407D"/>
    <w:rsid w:val="00AB417A"/>
    <w:rsid w:val="00AB41BD"/>
    <w:rsid w:val="00AB4341"/>
    <w:rsid w:val="00AB44BD"/>
    <w:rsid w:val="00AB44E4"/>
    <w:rsid w:val="00AB49E4"/>
    <w:rsid w:val="00AB4CF7"/>
    <w:rsid w:val="00AB4DFC"/>
    <w:rsid w:val="00AB4FDC"/>
    <w:rsid w:val="00AB52C5"/>
    <w:rsid w:val="00AB570B"/>
    <w:rsid w:val="00AB57A2"/>
    <w:rsid w:val="00AB5896"/>
    <w:rsid w:val="00AB5A8F"/>
    <w:rsid w:val="00AB5BA1"/>
    <w:rsid w:val="00AB5E41"/>
    <w:rsid w:val="00AB5F2F"/>
    <w:rsid w:val="00AB60FA"/>
    <w:rsid w:val="00AB6229"/>
    <w:rsid w:val="00AB6343"/>
    <w:rsid w:val="00AB6643"/>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B60"/>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24"/>
    <w:rsid w:val="00AC35A2"/>
    <w:rsid w:val="00AC3655"/>
    <w:rsid w:val="00AC3764"/>
    <w:rsid w:val="00AC37F9"/>
    <w:rsid w:val="00AC391A"/>
    <w:rsid w:val="00AC3A3D"/>
    <w:rsid w:val="00AC3B3D"/>
    <w:rsid w:val="00AC3C9F"/>
    <w:rsid w:val="00AC3E57"/>
    <w:rsid w:val="00AC3ECA"/>
    <w:rsid w:val="00AC4049"/>
    <w:rsid w:val="00AC4094"/>
    <w:rsid w:val="00AC414A"/>
    <w:rsid w:val="00AC4312"/>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475"/>
    <w:rsid w:val="00AC5628"/>
    <w:rsid w:val="00AC59F5"/>
    <w:rsid w:val="00AC5BCB"/>
    <w:rsid w:val="00AC5E19"/>
    <w:rsid w:val="00AC613D"/>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0D6"/>
    <w:rsid w:val="00AC7110"/>
    <w:rsid w:val="00AC711F"/>
    <w:rsid w:val="00AC7179"/>
    <w:rsid w:val="00AC73E1"/>
    <w:rsid w:val="00AC77AC"/>
    <w:rsid w:val="00AC7864"/>
    <w:rsid w:val="00AC7AE4"/>
    <w:rsid w:val="00AC7D98"/>
    <w:rsid w:val="00AC7F11"/>
    <w:rsid w:val="00AD0094"/>
    <w:rsid w:val="00AD025E"/>
    <w:rsid w:val="00AD03C7"/>
    <w:rsid w:val="00AD0514"/>
    <w:rsid w:val="00AD070D"/>
    <w:rsid w:val="00AD0843"/>
    <w:rsid w:val="00AD08BD"/>
    <w:rsid w:val="00AD0A6F"/>
    <w:rsid w:val="00AD0BB8"/>
    <w:rsid w:val="00AD0DB9"/>
    <w:rsid w:val="00AD0E0B"/>
    <w:rsid w:val="00AD0F76"/>
    <w:rsid w:val="00AD1114"/>
    <w:rsid w:val="00AD1148"/>
    <w:rsid w:val="00AD1426"/>
    <w:rsid w:val="00AD15E1"/>
    <w:rsid w:val="00AD184B"/>
    <w:rsid w:val="00AD1B08"/>
    <w:rsid w:val="00AD1BBA"/>
    <w:rsid w:val="00AD1D79"/>
    <w:rsid w:val="00AD1EB9"/>
    <w:rsid w:val="00AD1EE2"/>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4B"/>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50"/>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BAC"/>
    <w:rsid w:val="00B02C52"/>
    <w:rsid w:val="00B02D93"/>
    <w:rsid w:val="00B02DBD"/>
    <w:rsid w:val="00B02EBA"/>
    <w:rsid w:val="00B02F7B"/>
    <w:rsid w:val="00B03113"/>
    <w:rsid w:val="00B031CC"/>
    <w:rsid w:val="00B03475"/>
    <w:rsid w:val="00B0348A"/>
    <w:rsid w:val="00B037B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4C"/>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DA0"/>
    <w:rsid w:val="00B07229"/>
    <w:rsid w:val="00B07320"/>
    <w:rsid w:val="00B074D4"/>
    <w:rsid w:val="00B078D2"/>
    <w:rsid w:val="00B100EB"/>
    <w:rsid w:val="00B10154"/>
    <w:rsid w:val="00B10200"/>
    <w:rsid w:val="00B10399"/>
    <w:rsid w:val="00B10424"/>
    <w:rsid w:val="00B1048C"/>
    <w:rsid w:val="00B107CB"/>
    <w:rsid w:val="00B107E2"/>
    <w:rsid w:val="00B10874"/>
    <w:rsid w:val="00B1087C"/>
    <w:rsid w:val="00B10A2A"/>
    <w:rsid w:val="00B10A92"/>
    <w:rsid w:val="00B10ABD"/>
    <w:rsid w:val="00B11215"/>
    <w:rsid w:val="00B11358"/>
    <w:rsid w:val="00B11388"/>
    <w:rsid w:val="00B115D5"/>
    <w:rsid w:val="00B11C08"/>
    <w:rsid w:val="00B11D14"/>
    <w:rsid w:val="00B11D29"/>
    <w:rsid w:val="00B11FC0"/>
    <w:rsid w:val="00B120AA"/>
    <w:rsid w:val="00B122BB"/>
    <w:rsid w:val="00B122E7"/>
    <w:rsid w:val="00B123B1"/>
    <w:rsid w:val="00B124ED"/>
    <w:rsid w:val="00B125DF"/>
    <w:rsid w:val="00B126F7"/>
    <w:rsid w:val="00B12782"/>
    <w:rsid w:val="00B129DD"/>
    <w:rsid w:val="00B12A51"/>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52E4"/>
    <w:rsid w:val="00B15418"/>
    <w:rsid w:val="00B1543F"/>
    <w:rsid w:val="00B1559D"/>
    <w:rsid w:val="00B15688"/>
    <w:rsid w:val="00B156B9"/>
    <w:rsid w:val="00B156BC"/>
    <w:rsid w:val="00B15747"/>
    <w:rsid w:val="00B157F1"/>
    <w:rsid w:val="00B15806"/>
    <w:rsid w:val="00B15858"/>
    <w:rsid w:val="00B15932"/>
    <w:rsid w:val="00B15B97"/>
    <w:rsid w:val="00B15BA0"/>
    <w:rsid w:val="00B15EE6"/>
    <w:rsid w:val="00B1629C"/>
    <w:rsid w:val="00B1640B"/>
    <w:rsid w:val="00B16415"/>
    <w:rsid w:val="00B164F7"/>
    <w:rsid w:val="00B16701"/>
    <w:rsid w:val="00B16868"/>
    <w:rsid w:val="00B168D2"/>
    <w:rsid w:val="00B16AA7"/>
    <w:rsid w:val="00B16D33"/>
    <w:rsid w:val="00B16DBA"/>
    <w:rsid w:val="00B16E78"/>
    <w:rsid w:val="00B17283"/>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2F5"/>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6EA"/>
    <w:rsid w:val="00B2579B"/>
    <w:rsid w:val="00B25948"/>
    <w:rsid w:val="00B25E6E"/>
    <w:rsid w:val="00B25F25"/>
    <w:rsid w:val="00B25F90"/>
    <w:rsid w:val="00B2647F"/>
    <w:rsid w:val="00B26719"/>
    <w:rsid w:val="00B267C6"/>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5C4"/>
    <w:rsid w:val="00B31682"/>
    <w:rsid w:val="00B317EA"/>
    <w:rsid w:val="00B31858"/>
    <w:rsid w:val="00B319E4"/>
    <w:rsid w:val="00B31B03"/>
    <w:rsid w:val="00B31DF6"/>
    <w:rsid w:val="00B31E24"/>
    <w:rsid w:val="00B31F11"/>
    <w:rsid w:val="00B32140"/>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5455"/>
    <w:rsid w:val="00B3551A"/>
    <w:rsid w:val="00B3561C"/>
    <w:rsid w:val="00B35A66"/>
    <w:rsid w:val="00B35F4D"/>
    <w:rsid w:val="00B36068"/>
    <w:rsid w:val="00B36494"/>
    <w:rsid w:val="00B366A4"/>
    <w:rsid w:val="00B36704"/>
    <w:rsid w:val="00B36788"/>
    <w:rsid w:val="00B368AC"/>
    <w:rsid w:val="00B369FA"/>
    <w:rsid w:val="00B36B0B"/>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7E9"/>
    <w:rsid w:val="00B47826"/>
    <w:rsid w:val="00B47B67"/>
    <w:rsid w:val="00B47B91"/>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DD"/>
    <w:rsid w:val="00B52D33"/>
    <w:rsid w:val="00B52DEF"/>
    <w:rsid w:val="00B52EBF"/>
    <w:rsid w:val="00B53165"/>
    <w:rsid w:val="00B53260"/>
    <w:rsid w:val="00B5327F"/>
    <w:rsid w:val="00B532D2"/>
    <w:rsid w:val="00B533CF"/>
    <w:rsid w:val="00B534B0"/>
    <w:rsid w:val="00B5378F"/>
    <w:rsid w:val="00B538B9"/>
    <w:rsid w:val="00B53911"/>
    <w:rsid w:val="00B5393A"/>
    <w:rsid w:val="00B53CD9"/>
    <w:rsid w:val="00B53F7E"/>
    <w:rsid w:val="00B53FB9"/>
    <w:rsid w:val="00B540AA"/>
    <w:rsid w:val="00B54155"/>
    <w:rsid w:val="00B54243"/>
    <w:rsid w:val="00B542DE"/>
    <w:rsid w:val="00B54461"/>
    <w:rsid w:val="00B544A6"/>
    <w:rsid w:val="00B5458B"/>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22"/>
    <w:rsid w:val="00B627DF"/>
    <w:rsid w:val="00B62909"/>
    <w:rsid w:val="00B6296E"/>
    <w:rsid w:val="00B6297F"/>
    <w:rsid w:val="00B62984"/>
    <w:rsid w:val="00B62A11"/>
    <w:rsid w:val="00B62A96"/>
    <w:rsid w:val="00B62D2C"/>
    <w:rsid w:val="00B62DD0"/>
    <w:rsid w:val="00B62F22"/>
    <w:rsid w:val="00B62FC1"/>
    <w:rsid w:val="00B630C9"/>
    <w:rsid w:val="00B6323F"/>
    <w:rsid w:val="00B63367"/>
    <w:rsid w:val="00B63557"/>
    <w:rsid w:val="00B63919"/>
    <w:rsid w:val="00B63A1B"/>
    <w:rsid w:val="00B63AEB"/>
    <w:rsid w:val="00B63C0A"/>
    <w:rsid w:val="00B63DB5"/>
    <w:rsid w:val="00B64021"/>
    <w:rsid w:val="00B640B4"/>
    <w:rsid w:val="00B64564"/>
    <w:rsid w:val="00B64644"/>
    <w:rsid w:val="00B647D8"/>
    <w:rsid w:val="00B647E9"/>
    <w:rsid w:val="00B64868"/>
    <w:rsid w:val="00B64C22"/>
    <w:rsid w:val="00B64CA7"/>
    <w:rsid w:val="00B64DB2"/>
    <w:rsid w:val="00B650B6"/>
    <w:rsid w:val="00B650E3"/>
    <w:rsid w:val="00B651B7"/>
    <w:rsid w:val="00B653B2"/>
    <w:rsid w:val="00B65404"/>
    <w:rsid w:val="00B65447"/>
    <w:rsid w:val="00B654B0"/>
    <w:rsid w:val="00B65565"/>
    <w:rsid w:val="00B65606"/>
    <w:rsid w:val="00B6566C"/>
    <w:rsid w:val="00B656E8"/>
    <w:rsid w:val="00B658B9"/>
    <w:rsid w:val="00B6597B"/>
    <w:rsid w:val="00B65A16"/>
    <w:rsid w:val="00B66169"/>
    <w:rsid w:val="00B6616D"/>
    <w:rsid w:val="00B661B1"/>
    <w:rsid w:val="00B663BD"/>
    <w:rsid w:val="00B6663D"/>
    <w:rsid w:val="00B6690C"/>
    <w:rsid w:val="00B66966"/>
    <w:rsid w:val="00B66CD9"/>
    <w:rsid w:val="00B66EBD"/>
    <w:rsid w:val="00B66F80"/>
    <w:rsid w:val="00B6744B"/>
    <w:rsid w:val="00B67809"/>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970"/>
    <w:rsid w:val="00B73A99"/>
    <w:rsid w:val="00B73BB5"/>
    <w:rsid w:val="00B73DDB"/>
    <w:rsid w:val="00B73F74"/>
    <w:rsid w:val="00B73F8B"/>
    <w:rsid w:val="00B7406F"/>
    <w:rsid w:val="00B742EB"/>
    <w:rsid w:val="00B744F2"/>
    <w:rsid w:val="00B749A8"/>
    <w:rsid w:val="00B749EC"/>
    <w:rsid w:val="00B749FE"/>
    <w:rsid w:val="00B74BBB"/>
    <w:rsid w:val="00B74D17"/>
    <w:rsid w:val="00B74ECC"/>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FAD"/>
    <w:rsid w:val="00B77FD1"/>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6E5"/>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41E"/>
    <w:rsid w:val="00B854F7"/>
    <w:rsid w:val="00B85553"/>
    <w:rsid w:val="00B855FA"/>
    <w:rsid w:val="00B856E9"/>
    <w:rsid w:val="00B85793"/>
    <w:rsid w:val="00B857A8"/>
    <w:rsid w:val="00B85925"/>
    <w:rsid w:val="00B85A3E"/>
    <w:rsid w:val="00B85B1A"/>
    <w:rsid w:val="00B85B3E"/>
    <w:rsid w:val="00B85B91"/>
    <w:rsid w:val="00B85BF1"/>
    <w:rsid w:val="00B85C90"/>
    <w:rsid w:val="00B85D02"/>
    <w:rsid w:val="00B85FCB"/>
    <w:rsid w:val="00B8611C"/>
    <w:rsid w:val="00B8617C"/>
    <w:rsid w:val="00B86576"/>
    <w:rsid w:val="00B86590"/>
    <w:rsid w:val="00B8661B"/>
    <w:rsid w:val="00B86776"/>
    <w:rsid w:val="00B86A64"/>
    <w:rsid w:val="00B86C96"/>
    <w:rsid w:val="00B870B9"/>
    <w:rsid w:val="00B8724C"/>
    <w:rsid w:val="00B874E1"/>
    <w:rsid w:val="00B876D4"/>
    <w:rsid w:val="00B8777F"/>
    <w:rsid w:val="00B87801"/>
    <w:rsid w:val="00B87954"/>
    <w:rsid w:val="00B879A2"/>
    <w:rsid w:val="00B87AEE"/>
    <w:rsid w:val="00B87D79"/>
    <w:rsid w:val="00B87E6D"/>
    <w:rsid w:val="00B902F3"/>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02"/>
    <w:rsid w:val="00B91C54"/>
    <w:rsid w:val="00B91C94"/>
    <w:rsid w:val="00B91E97"/>
    <w:rsid w:val="00B91ED1"/>
    <w:rsid w:val="00B91FB4"/>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7C"/>
    <w:rsid w:val="00BA2D8F"/>
    <w:rsid w:val="00BA3109"/>
    <w:rsid w:val="00BA3219"/>
    <w:rsid w:val="00BA32BD"/>
    <w:rsid w:val="00BA33BF"/>
    <w:rsid w:val="00BA357C"/>
    <w:rsid w:val="00BA36AD"/>
    <w:rsid w:val="00BA3B26"/>
    <w:rsid w:val="00BA3BE9"/>
    <w:rsid w:val="00BA3C35"/>
    <w:rsid w:val="00BA3D8D"/>
    <w:rsid w:val="00BA3D90"/>
    <w:rsid w:val="00BA4129"/>
    <w:rsid w:val="00BA41E2"/>
    <w:rsid w:val="00BA4216"/>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C6D"/>
    <w:rsid w:val="00BA5F84"/>
    <w:rsid w:val="00BA62CA"/>
    <w:rsid w:val="00BA6796"/>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4A0"/>
    <w:rsid w:val="00BB2525"/>
    <w:rsid w:val="00BB2660"/>
    <w:rsid w:val="00BB2680"/>
    <w:rsid w:val="00BB26C4"/>
    <w:rsid w:val="00BB26DB"/>
    <w:rsid w:val="00BB2725"/>
    <w:rsid w:val="00BB2767"/>
    <w:rsid w:val="00BB27BC"/>
    <w:rsid w:val="00BB2845"/>
    <w:rsid w:val="00BB2850"/>
    <w:rsid w:val="00BB2921"/>
    <w:rsid w:val="00BB296D"/>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C47"/>
    <w:rsid w:val="00BB4E1E"/>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0E6C"/>
    <w:rsid w:val="00BC10EE"/>
    <w:rsid w:val="00BC1177"/>
    <w:rsid w:val="00BC1254"/>
    <w:rsid w:val="00BC1278"/>
    <w:rsid w:val="00BC1339"/>
    <w:rsid w:val="00BC1758"/>
    <w:rsid w:val="00BC1DB6"/>
    <w:rsid w:val="00BC1E53"/>
    <w:rsid w:val="00BC21E6"/>
    <w:rsid w:val="00BC2435"/>
    <w:rsid w:val="00BC25A3"/>
    <w:rsid w:val="00BC2F91"/>
    <w:rsid w:val="00BC3171"/>
    <w:rsid w:val="00BC31C7"/>
    <w:rsid w:val="00BC322F"/>
    <w:rsid w:val="00BC3357"/>
    <w:rsid w:val="00BC34CB"/>
    <w:rsid w:val="00BC34CE"/>
    <w:rsid w:val="00BC3534"/>
    <w:rsid w:val="00BC3820"/>
    <w:rsid w:val="00BC3A4B"/>
    <w:rsid w:val="00BC3B4C"/>
    <w:rsid w:val="00BC3C70"/>
    <w:rsid w:val="00BC3CF2"/>
    <w:rsid w:val="00BC41E6"/>
    <w:rsid w:val="00BC4239"/>
    <w:rsid w:val="00BC46D6"/>
    <w:rsid w:val="00BC4A1F"/>
    <w:rsid w:val="00BC4A8F"/>
    <w:rsid w:val="00BC4C91"/>
    <w:rsid w:val="00BC4E44"/>
    <w:rsid w:val="00BC4ED2"/>
    <w:rsid w:val="00BC5048"/>
    <w:rsid w:val="00BC511C"/>
    <w:rsid w:val="00BC5307"/>
    <w:rsid w:val="00BC53D7"/>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02A"/>
    <w:rsid w:val="00BC7165"/>
    <w:rsid w:val="00BC72BD"/>
    <w:rsid w:val="00BC73FD"/>
    <w:rsid w:val="00BC760B"/>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CE3"/>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ADB"/>
    <w:rsid w:val="00BD3B56"/>
    <w:rsid w:val="00BD3C9C"/>
    <w:rsid w:val="00BD3CCF"/>
    <w:rsid w:val="00BD3DE5"/>
    <w:rsid w:val="00BD3E68"/>
    <w:rsid w:val="00BD3E71"/>
    <w:rsid w:val="00BD3E79"/>
    <w:rsid w:val="00BD4014"/>
    <w:rsid w:val="00BD402F"/>
    <w:rsid w:val="00BD429A"/>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5A4"/>
    <w:rsid w:val="00BD7695"/>
    <w:rsid w:val="00BD76C8"/>
    <w:rsid w:val="00BD76E2"/>
    <w:rsid w:val="00BD7AD1"/>
    <w:rsid w:val="00BD7DD8"/>
    <w:rsid w:val="00BD7E28"/>
    <w:rsid w:val="00BD7E35"/>
    <w:rsid w:val="00BE0052"/>
    <w:rsid w:val="00BE01CB"/>
    <w:rsid w:val="00BE0266"/>
    <w:rsid w:val="00BE0284"/>
    <w:rsid w:val="00BE02ED"/>
    <w:rsid w:val="00BE0524"/>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5D2"/>
    <w:rsid w:val="00BE2674"/>
    <w:rsid w:val="00BE2861"/>
    <w:rsid w:val="00BE2B64"/>
    <w:rsid w:val="00BE2C3D"/>
    <w:rsid w:val="00BE2DAC"/>
    <w:rsid w:val="00BE31F3"/>
    <w:rsid w:val="00BE3563"/>
    <w:rsid w:val="00BE35D7"/>
    <w:rsid w:val="00BE39AB"/>
    <w:rsid w:val="00BE3AAC"/>
    <w:rsid w:val="00BE3BA1"/>
    <w:rsid w:val="00BE3D22"/>
    <w:rsid w:val="00BE3F4E"/>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D33"/>
    <w:rsid w:val="00BE5FFB"/>
    <w:rsid w:val="00BE60CF"/>
    <w:rsid w:val="00BE65BA"/>
    <w:rsid w:val="00BE6AEC"/>
    <w:rsid w:val="00BE6DB1"/>
    <w:rsid w:val="00BE6E2D"/>
    <w:rsid w:val="00BE723B"/>
    <w:rsid w:val="00BE727B"/>
    <w:rsid w:val="00BE7389"/>
    <w:rsid w:val="00BE768C"/>
    <w:rsid w:val="00BE7730"/>
    <w:rsid w:val="00BE77ED"/>
    <w:rsid w:val="00BE7856"/>
    <w:rsid w:val="00BE78D5"/>
    <w:rsid w:val="00BE78F5"/>
    <w:rsid w:val="00BE7984"/>
    <w:rsid w:val="00BE7ABA"/>
    <w:rsid w:val="00BE7B40"/>
    <w:rsid w:val="00BE7D47"/>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8B"/>
    <w:rsid w:val="00BF0EC1"/>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850"/>
    <w:rsid w:val="00BF3A7A"/>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A06"/>
    <w:rsid w:val="00BF6C08"/>
    <w:rsid w:val="00BF6E5A"/>
    <w:rsid w:val="00BF6ED7"/>
    <w:rsid w:val="00BF6F6D"/>
    <w:rsid w:val="00BF714F"/>
    <w:rsid w:val="00BF71D9"/>
    <w:rsid w:val="00BF75FA"/>
    <w:rsid w:val="00BF776B"/>
    <w:rsid w:val="00BF77D2"/>
    <w:rsid w:val="00BF7852"/>
    <w:rsid w:val="00BF78FE"/>
    <w:rsid w:val="00BF7B17"/>
    <w:rsid w:val="00BF7C18"/>
    <w:rsid w:val="00BF7E01"/>
    <w:rsid w:val="00BF7EB6"/>
    <w:rsid w:val="00BF7EC7"/>
    <w:rsid w:val="00BF7F95"/>
    <w:rsid w:val="00C0073F"/>
    <w:rsid w:val="00C007C5"/>
    <w:rsid w:val="00C0087D"/>
    <w:rsid w:val="00C00D6D"/>
    <w:rsid w:val="00C01031"/>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D52"/>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890"/>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989"/>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A26"/>
    <w:rsid w:val="00C25A5E"/>
    <w:rsid w:val="00C25B02"/>
    <w:rsid w:val="00C25C4A"/>
    <w:rsid w:val="00C25D65"/>
    <w:rsid w:val="00C25E7A"/>
    <w:rsid w:val="00C25F8F"/>
    <w:rsid w:val="00C260E7"/>
    <w:rsid w:val="00C26227"/>
    <w:rsid w:val="00C2633E"/>
    <w:rsid w:val="00C2642A"/>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02"/>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974"/>
    <w:rsid w:val="00C33A09"/>
    <w:rsid w:val="00C33E40"/>
    <w:rsid w:val="00C33ED7"/>
    <w:rsid w:val="00C34076"/>
    <w:rsid w:val="00C3410C"/>
    <w:rsid w:val="00C34164"/>
    <w:rsid w:val="00C34229"/>
    <w:rsid w:val="00C344C8"/>
    <w:rsid w:val="00C34518"/>
    <w:rsid w:val="00C3463A"/>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4033"/>
    <w:rsid w:val="00C4405C"/>
    <w:rsid w:val="00C44190"/>
    <w:rsid w:val="00C442F0"/>
    <w:rsid w:val="00C44333"/>
    <w:rsid w:val="00C4451C"/>
    <w:rsid w:val="00C445D7"/>
    <w:rsid w:val="00C4497A"/>
    <w:rsid w:val="00C44B8B"/>
    <w:rsid w:val="00C44BD9"/>
    <w:rsid w:val="00C44EEE"/>
    <w:rsid w:val="00C44F12"/>
    <w:rsid w:val="00C44F9F"/>
    <w:rsid w:val="00C44FF4"/>
    <w:rsid w:val="00C4509B"/>
    <w:rsid w:val="00C450A1"/>
    <w:rsid w:val="00C45400"/>
    <w:rsid w:val="00C454A1"/>
    <w:rsid w:val="00C45716"/>
    <w:rsid w:val="00C45A95"/>
    <w:rsid w:val="00C45BB3"/>
    <w:rsid w:val="00C45C55"/>
    <w:rsid w:val="00C45DB9"/>
    <w:rsid w:val="00C45E2C"/>
    <w:rsid w:val="00C45E53"/>
    <w:rsid w:val="00C46047"/>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01E"/>
    <w:rsid w:val="00C501C9"/>
    <w:rsid w:val="00C50348"/>
    <w:rsid w:val="00C5061F"/>
    <w:rsid w:val="00C50731"/>
    <w:rsid w:val="00C50A67"/>
    <w:rsid w:val="00C50B91"/>
    <w:rsid w:val="00C50DC0"/>
    <w:rsid w:val="00C50F97"/>
    <w:rsid w:val="00C51149"/>
    <w:rsid w:val="00C51208"/>
    <w:rsid w:val="00C512C7"/>
    <w:rsid w:val="00C512EB"/>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A7C"/>
    <w:rsid w:val="00C54CEF"/>
    <w:rsid w:val="00C54D0C"/>
    <w:rsid w:val="00C54DC0"/>
    <w:rsid w:val="00C54F35"/>
    <w:rsid w:val="00C5517A"/>
    <w:rsid w:val="00C551A0"/>
    <w:rsid w:val="00C555E9"/>
    <w:rsid w:val="00C557CD"/>
    <w:rsid w:val="00C55A38"/>
    <w:rsid w:val="00C55BB7"/>
    <w:rsid w:val="00C55C55"/>
    <w:rsid w:val="00C55DE3"/>
    <w:rsid w:val="00C55E38"/>
    <w:rsid w:val="00C55FB1"/>
    <w:rsid w:val="00C55FBD"/>
    <w:rsid w:val="00C5612E"/>
    <w:rsid w:val="00C56332"/>
    <w:rsid w:val="00C563F5"/>
    <w:rsid w:val="00C56773"/>
    <w:rsid w:val="00C567CE"/>
    <w:rsid w:val="00C56814"/>
    <w:rsid w:val="00C56886"/>
    <w:rsid w:val="00C56B1A"/>
    <w:rsid w:val="00C56B21"/>
    <w:rsid w:val="00C56B3D"/>
    <w:rsid w:val="00C56B69"/>
    <w:rsid w:val="00C56EAD"/>
    <w:rsid w:val="00C572E8"/>
    <w:rsid w:val="00C57470"/>
    <w:rsid w:val="00C57516"/>
    <w:rsid w:val="00C57621"/>
    <w:rsid w:val="00C576AD"/>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DE5"/>
    <w:rsid w:val="00C63FE8"/>
    <w:rsid w:val="00C64065"/>
    <w:rsid w:val="00C640EA"/>
    <w:rsid w:val="00C6419F"/>
    <w:rsid w:val="00C641CA"/>
    <w:rsid w:val="00C64432"/>
    <w:rsid w:val="00C64668"/>
    <w:rsid w:val="00C64AD3"/>
    <w:rsid w:val="00C64BAC"/>
    <w:rsid w:val="00C64BC9"/>
    <w:rsid w:val="00C64C8D"/>
    <w:rsid w:val="00C64DE0"/>
    <w:rsid w:val="00C64F45"/>
    <w:rsid w:val="00C64F80"/>
    <w:rsid w:val="00C65080"/>
    <w:rsid w:val="00C65566"/>
    <w:rsid w:val="00C656D7"/>
    <w:rsid w:val="00C65718"/>
    <w:rsid w:val="00C65943"/>
    <w:rsid w:val="00C6595E"/>
    <w:rsid w:val="00C65A6B"/>
    <w:rsid w:val="00C65F1F"/>
    <w:rsid w:val="00C65F6B"/>
    <w:rsid w:val="00C66284"/>
    <w:rsid w:val="00C6646F"/>
    <w:rsid w:val="00C66558"/>
    <w:rsid w:val="00C66A78"/>
    <w:rsid w:val="00C66C35"/>
    <w:rsid w:val="00C672FD"/>
    <w:rsid w:val="00C67373"/>
    <w:rsid w:val="00C6786B"/>
    <w:rsid w:val="00C67AFA"/>
    <w:rsid w:val="00C67B4F"/>
    <w:rsid w:val="00C67C61"/>
    <w:rsid w:val="00C67D36"/>
    <w:rsid w:val="00C67E2E"/>
    <w:rsid w:val="00C67F9D"/>
    <w:rsid w:val="00C700FE"/>
    <w:rsid w:val="00C7038E"/>
    <w:rsid w:val="00C70395"/>
    <w:rsid w:val="00C703B7"/>
    <w:rsid w:val="00C703E3"/>
    <w:rsid w:val="00C70575"/>
    <w:rsid w:val="00C7064F"/>
    <w:rsid w:val="00C70827"/>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75F"/>
    <w:rsid w:val="00C818C3"/>
    <w:rsid w:val="00C81AE1"/>
    <w:rsid w:val="00C81BFE"/>
    <w:rsid w:val="00C82030"/>
    <w:rsid w:val="00C8215B"/>
    <w:rsid w:val="00C8215C"/>
    <w:rsid w:val="00C82200"/>
    <w:rsid w:val="00C823A0"/>
    <w:rsid w:val="00C826A8"/>
    <w:rsid w:val="00C828CA"/>
    <w:rsid w:val="00C8299C"/>
    <w:rsid w:val="00C82A5C"/>
    <w:rsid w:val="00C82D15"/>
    <w:rsid w:val="00C82FF8"/>
    <w:rsid w:val="00C8313A"/>
    <w:rsid w:val="00C83209"/>
    <w:rsid w:val="00C83268"/>
    <w:rsid w:val="00C83375"/>
    <w:rsid w:val="00C8337C"/>
    <w:rsid w:val="00C8338F"/>
    <w:rsid w:val="00C8343C"/>
    <w:rsid w:val="00C834A4"/>
    <w:rsid w:val="00C834B5"/>
    <w:rsid w:val="00C83518"/>
    <w:rsid w:val="00C8351D"/>
    <w:rsid w:val="00C83584"/>
    <w:rsid w:val="00C83757"/>
    <w:rsid w:val="00C837ED"/>
    <w:rsid w:val="00C838AC"/>
    <w:rsid w:val="00C83ECB"/>
    <w:rsid w:val="00C83F9A"/>
    <w:rsid w:val="00C84149"/>
    <w:rsid w:val="00C84552"/>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9BD"/>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5B0"/>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91A"/>
    <w:rsid w:val="00C949F7"/>
    <w:rsid w:val="00C94A3F"/>
    <w:rsid w:val="00C94AAE"/>
    <w:rsid w:val="00C94B24"/>
    <w:rsid w:val="00C94FC6"/>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DB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B2D"/>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E88"/>
    <w:rsid w:val="00CB4468"/>
    <w:rsid w:val="00CB46AC"/>
    <w:rsid w:val="00CB479A"/>
    <w:rsid w:val="00CB48B0"/>
    <w:rsid w:val="00CB4991"/>
    <w:rsid w:val="00CB4C59"/>
    <w:rsid w:val="00CB4CCC"/>
    <w:rsid w:val="00CB4CCF"/>
    <w:rsid w:val="00CB4CE0"/>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A14"/>
    <w:rsid w:val="00CB7BB9"/>
    <w:rsid w:val="00CB7C2C"/>
    <w:rsid w:val="00CB7D4E"/>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5D9"/>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8F"/>
    <w:rsid w:val="00CD7FB7"/>
    <w:rsid w:val="00CE02C7"/>
    <w:rsid w:val="00CE0426"/>
    <w:rsid w:val="00CE0A27"/>
    <w:rsid w:val="00CE0A97"/>
    <w:rsid w:val="00CE0BAB"/>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A6F"/>
    <w:rsid w:val="00CE2BE4"/>
    <w:rsid w:val="00CE2CDC"/>
    <w:rsid w:val="00CE2D19"/>
    <w:rsid w:val="00CE2F42"/>
    <w:rsid w:val="00CE2FAA"/>
    <w:rsid w:val="00CE3137"/>
    <w:rsid w:val="00CE324C"/>
    <w:rsid w:val="00CE3264"/>
    <w:rsid w:val="00CE343F"/>
    <w:rsid w:val="00CE35F0"/>
    <w:rsid w:val="00CE370B"/>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D31"/>
    <w:rsid w:val="00CF2EAF"/>
    <w:rsid w:val="00CF32C8"/>
    <w:rsid w:val="00CF3423"/>
    <w:rsid w:val="00CF3524"/>
    <w:rsid w:val="00CF3585"/>
    <w:rsid w:val="00CF36BB"/>
    <w:rsid w:val="00CF3954"/>
    <w:rsid w:val="00CF3A90"/>
    <w:rsid w:val="00CF3F05"/>
    <w:rsid w:val="00CF3FD8"/>
    <w:rsid w:val="00CF4079"/>
    <w:rsid w:val="00CF409A"/>
    <w:rsid w:val="00CF43F0"/>
    <w:rsid w:val="00CF4458"/>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1C"/>
    <w:rsid w:val="00CF7797"/>
    <w:rsid w:val="00CF78BC"/>
    <w:rsid w:val="00CF7C64"/>
    <w:rsid w:val="00CF7F12"/>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D5"/>
    <w:rsid w:val="00D01EF6"/>
    <w:rsid w:val="00D0200B"/>
    <w:rsid w:val="00D023BC"/>
    <w:rsid w:val="00D02436"/>
    <w:rsid w:val="00D0263B"/>
    <w:rsid w:val="00D026D6"/>
    <w:rsid w:val="00D027C1"/>
    <w:rsid w:val="00D028E9"/>
    <w:rsid w:val="00D02AB5"/>
    <w:rsid w:val="00D02AF0"/>
    <w:rsid w:val="00D02B31"/>
    <w:rsid w:val="00D02D5F"/>
    <w:rsid w:val="00D02EB7"/>
    <w:rsid w:val="00D02EF1"/>
    <w:rsid w:val="00D02F97"/>
    <w:rsid w:val="00D03092"/>
    <w:rsid w:val="00D031A1"/>
    <w:rsid w:val="00D0320A"/>
    <w:rsid w:val="00D033F4"/>
    <w:rsid w:val="00D0349F"/>
    <w:rsid w:val="00D034B7"/>
    <w:rsid w:val="00D034F9"/>
    <w:rsid w:val="00D0355E"/>
    <w:rsid w:val="00D035CE"/>
    <w:rsid w:val="00D035E9"/>
    <w:rsid w:val="00D0362C"/>
    <w:rsid w:val="00D03682"/>
    <w:rsid w:val="00D0369B"/>
    <w:rsid w:val="00D036F0"/>
    <w:rsid w:val="00D03875"/>
    <w:rsid w:val="00D03ABB"/>
    <w:rsid w:val="00D03C51"/>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86E"/>
    <w:rsid w:val="00D06A51"/>
    <w:rsid w:val="00D06B65"/>
    <w:rsid w:val="00D06B9D"/>
    <w:rsid w:val="00D06D96"/>
    <w:rsid w:val="00D070D7"/>
    <w:rsid w:val="00D072B4"/>
    <w:rsid w:val="00D07371"/>
    <w:rsid w:val="00D0753A"/>
    <w:rsid w:val="00D07617"/>
    <w:rsid w:val="00D0789C"/>
    <w:rsid w:val="00D07A11"/>
    <w:rsid w:val="00D07A6A"/>
    <w:rsid w:val="00D07D09"/>
    <w:rsid w:val="00D07E60"/>
    <w:rsid w:val="00D07EB3"/>
    <w:rsid w:val="00D10032"/>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633"/>
    <w:rsid w:val="00D1671E"/>
    <w:rsid w:val="00D16796"/>
    <w:rsid w:val="00D16CBB"/>
    <w:rsid w:val="00D17107"/>
    <w:rsid w:val="00D1727E"/>
    <w:rsid w:val="00D173A1"/>
    <w:rsid w:val="00D1769C"/>
    <w:rsid w:val="00D1774C"/>
    <w:rsid w:val="00D177D2"/>
    <w:rsid w:val="00D1789E"/>
    <w:rsid w:val="00D17C93"/>
    <w:rsid w:val="00D17FA0"/>
    <w:rsid w:val="00D17FA2"/>
    <w:rsid w:val="00D17FA6"/>
    <w:rsid w:val="00D17FB2"/>
    <w:rsid w:val="00D2014F"/>
    <w:rsid w:val="00D20161"/>
    <w:rsid w:val="00D20251"/>
    <w:rsid w:val="00D2025F"/>
    <w:rsid w:val="00D203B0"/>
    <w:rsid w:val="00D20611"/>
    <w:rsid w:val="00D206B0"/>
    <w:rsid w:val="00D20ACC"/>
    <w:rsid w:val="00D20F07"/>
    <w:rsid w:val="00D2170D"/>
    <w:rsid w:val="00D2185B"/>
    <w:rsid w:val="00D218CD"/>
    <w:rsid w:val="00D21D59"/>
    <w:rsid w:val="00D21DEC"/>
    <w:rsid w:val="00D21E58"/>
    <w:rsid w:val="00D21E8F"/>
    <w:rsid w:val="00D22058"/>
    <w:rsid w:val="00D22242"/>
    <w:rsid w:val="00D22384"/>
    <w:rsid w:val="00D225DE"/>
    <w:rsid w:val="00D22A9C"/>
    <w:rsid w:val="00D22B0D"/>
    <w:rsid w:val="00D22E0B"/>
    <w:rsid w:val="00D22E1E"/>
    <w:rsid w:val="00D22F2A"/>
    <w:rsid w:val="00D23161"/>
    <w:rsid w:val="00D2327E"/>
    <w:rsid w:val="00D2339F"/>
    <w:rsid w:val="00D233EA"/>
    <w:rsid w:val="00D234A2"/>
    <w:rsid w:val="00D235AE"/>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691"/>
    <w:rsid w:val="00D2583F"/>
    <w:rsid w:val="00D25A8F"/>
    <w:rsid w:val="00D25AD0"/>
    <w:rsid w:val="00D25AF8"/>
    <w:rsid w:val="00D25BC8"/>
    <w:rsid w:val="00D25C91"/>
    <w:rsid w:val="00D25FD3"/>
    <w:rsid w:val="00D26211"/>
    <w:rsid w:val="00D2625B"/>
    <w:rsid w:val="00D26554"/>
    <w:rsid w:val="00D2689E"/>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BFA"/>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080"/>
    <w:rsid w:val="00D36187"/>
    <w:rsid w:val="00D363BE"/>
    <w:rsid w:val="00D36670"/>
    <w:rsid w:val="00D366B2"/>
    <w:rsid w:val="00D366B5"/>
    <w:rsid w:val="00D3688B"/>
    <w:rsid w:val="00D368DA"/>
    <w:rsid w:val="00D36A78"/>
    <w:rsid w:val="00D37017"/>
    <w:rsid w:val="00D3705C"/>
    <w:rsid w:val="00D37315"/>
    <w:rsid w:val="00D376C0"/>
    <w:rsid w:val="00D376F5"/>
    <w:rsid w:val="00D37923"/>
    <w:rsid w:val="00D37C08"/>
    <w:rsid w:val="00D37C95"/>
    <w:rsid w:val="00D37CF1"/>
    <w:rsid w:val="00D40053"/>
    <w:rsid w:val="00D40167"/>
    <w:rsid w:val="00D4031C"/>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671"/>
    <w:rsid w:val="00D4476B"/>
    <w:rsid w:val="00D44869"/>
    <w:rsid w:val="00D448AB"/>
    <w:rsid w:val="00D44B15"/>
    <w:rsid w:val="00D44B2E"/>
    <w:rsid w:val="00D44C55"/>
    <w:rsid w:val="00D45027"/>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E99"/>
    <w:rsid w:val="00D50266"/>
    <w:rsid w:val="00D50444"/>
    <w:rsid w:val="00D507A1"/>
    <w:rsid w:val="00D507BD"/>
    <w:rsid w:val="00D507F2"/>
    <w:rsid w:val="00D50AB2"/>
    <w:rsid w:val="00D50B21"/>
    <w:rsid w:val="00D50E9D"/>
    <w:rsid w:val="00D50FB6"/>
    <w:rsid w:val="00D513B6"/>
    <w:rsid w:val="00D513DA"/>
    <w:rsid w:val="00D5155E"/>
    <w:rsid w:val="00D5177B"/>
    <w:rsid w:val="00D51848"/>
    <w:rsid w:val="00D518E6"/>
    <w:rsid w:val="00D51993"/>
    <w:rsid w:val="00D519D7"/>
    <w:rsid w:val="00D51C48"/>
    <w:rsid w:val="00D521DB"/>
    <w:rsid w:val="00D52337"/>
    <w:rsid w:val="00D52353"/>
    <w:rsid w:val="00D52356"/>
    <w:rsid w:val="00D52522"/>
    <w:rsid w:val="00D5256E"/>
    <w:rsid w:val="00D5279C"/>
    <w:rsid w:val="00D528A9"/>
    <w:rsid w:val="00D528BE"/>
    <w:rsid w:val="00D529AB"/>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4FF"/>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84B"/>
    <w:rsid w:val="00D618DB"/>
    <w:rsid w:val="00D61AC7"/>
    <w:rsid w:val="00D61AE2"/>
    <w:rsid w:val="00D61D2B"/>
    <w:rsid w:val="00D61D3C"/>
    <w:rsid w:val="00D61EA0"/>
    <w:rsid w:val="00D61F88"/>
    <w:rsid w:val="00D621B0"/>
    <w:rsid w:val="00D62246"/>
    <w:rsid w:val="00D62249"/>
    <w:rsid w:val="00D62530"/>
    <w:rsid w:val="00D6280C"/>
    <w:rsid w:val="00D628D6"/>
    <w:rsid w:val="00D62ACB"/>
    <w:rsid w:val="00D62AEB"/>
    <w:rsid w:val="00D6303C"/>
    <w:rsid w:val="00D63058"/>
    <w:rsid w:val="00D6338E"/>
    <w:rsid w:val="00D63427"/>
    <w:rsid w:val="00D636E9"/>
    <w:rsid w:val="00D637D4"/>
    <w:rsid w:val="00D63B65"/>
    <w:rsid w:val="00D63DD5"/>
    <w:rsid w:val="00D63E1B"/>
    <w:rsid w:val="00D63ED5"/>
    <w:rsid w:val="00D63F74"/>
    <w:rsid w:val="00D6407F"/>
    <w:rsid w:val="00D64231"/>
    <w:rsid w:val="00D64334"/>
    <w:rsid w:val="00D643B4"/>
    <w:rsid w:val="00D643BA"/>
    <w:rsid w:val="00D64507"/>
    <w:rsid w:val="00D64828"/>
    <w:rsid w:val="00D64A32"/>
    <w:rsid w:val="00D64BEA"/>
    <w:rsid w:val="00D64F04"/>
    <w:rsid w:val="00D65011"/>
    <w:rsid w:val="00D65246"/>
    <w:rsid w:val="00D65553"/>
    <w:rsid w:val="00D6589A"/>
    <w:rsid w:val="00D65951"/>
    <w:rsid w:val="00D65AC9"/>
    <w:rsid w:val="00D65B21"/>
    <w:rsid w:val="00D65E60"/>
    <w:rsid w:val="00D65F2F"/>
    <w:rsid w:val="00D660BA"/>
    <w:rsid w:val="00D661E7"/>
    <w:rsid w:val="00D66286"/>
    <w:rsid w:val="00D66395"/>
    <w:rsid w:val="00D6654B"/>
    <w:rsid w:val="00D665ED"/>
    <w:rsid w:val="00D66935"/>
    <w:rsid w:val="00D669B3"/>
    <w:rsid w:val="00D66A65"/>
    <w:rsid w:val="00D66ACF"/>
    <w:rsid w:val="00D66CE8"/>
    <w:rsid w:val="00D66D55"/>
    <w:rsid w:val="00D66DC4"/>
    <w:rsid w:val="00D66E7A"/>
    <w:rsid w:val="00D66ED1"/>
    <w:rsid w:val="00D672EC"/>
    <w:rsid w:val="00D67683"/>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BDE"/>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67D"/>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272"/>
    <w:rsid w:val="00D914A3"/>
    <w:rsid w:val="00D91524"/>
    <w:rsid w:val="00D9153A"/>
    <w:rsid w:val="00D915A0"/>
    <w:rsid w:val="00D91697"/>
    <w:rsid w:val="00D91A2D"/>
    <w:rsid w:val="00D91A34"/>
    <w:rsid w:val="00D91E56"/>
    <w:rsid w:val="00D91F8B"/>
    <w:rsid w:val="00D92393"/>
    <w:rsid w:val="00D924C7"/>
    <w:rsid w:val="00D927ED"/>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1A8"/>
    <w:rsid w:val="00D9759D"/>
    <w:rsid w:val="00D97693"/>
    <w:rsid w:val="00D97AA6"/>
    <w:rsid w:val="00D97B1B"/>
    <w:rsid w:val="00D97FFA"/>
    <w:rsid w:val="00DA013B"/>
    <w:rsid w:val="00DA0210"/>
    <w:rsid w:val="00DA025F"/>
    <w:rsid w:val="00DA0670"/>
    <w:rsid w:val="00DA0688"/>
    <w:rsid w:val="00DA0A40"/>
    <w:rsid w:val="00DA0A4D"/>
    <w:rsid w:val="00DA0B82"/>
    <w:rsid w:val="00DA0E0E"/>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077"/>
    <w:rsid w:val="00DA323A"/>
    <w:rsid w:val="00DA3355"/>
    <w:rsid w:val="00DA3399"/>
    <w:rsid w:val="00DA366F"/>
    <w:rsid w:val="00DA3A5B"/>
    <w:rsid w:val="00DA3A80"/>
    <w:rsid w:val="00DA3ADA"/>
    <w:rsid w:val="00DA3EF6"/>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AA"/>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2EFF"/>
    <w:rsid w:val="00DB3109"/>
    <w:rsid w:val="00DB32A1"/>
    <w:rsid w:val="00DB33C0"/>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94C"/>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8F0"/>
    <w:rsid w:val="00DC09DE"/>
    <w:rsid w:val="00DC0A96"/>
    <w:rsid w:val="00DC0BF9"/>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AC8"/>
    <w:rsid w:val="00DC2BBE"/>
    <w:rsid w:val="00DC3062"/>
    <w:rsid w:val="00DC31D0"/>
    <w:rsid w:val="00DC31EF"/>
    <w:rsid w:val="00DC3468"/>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AE4"/>
    <w:rsid w:val="00DC7C77"/>
    <w:rsid w:val="00DC7CDF"/>
    <w:rsid w:val="00DC7E95"/>
    <w:rsid w:val="00DD044A"/>
    <w:rsid w:val="00DD09BA"/>
    <w:rsid w:val="00DD0E0C"/>
    <w:rsid w:val="00DD0E86"/>
    <w:rsid w:val="00DD114E"/>
    <w:rsid w:val="00DD12DC"/>
    <w:rsid w:val="00DD12F5"/>
    <w:rsid w:val="00DD14C8"/>
    <w:rsid w:val="00DD1504"/>
    <w:rsid w:val="00DD1583"/>
    <w:rsid w:val="00DD1821"/>
    <w:rsid w:val="00DD186C"/>
    <w:rsid w:val="00DD1CE4"/>
    <w:rsid w:val="00DD1DD1"/>
    <w:rsid w:val="00DD1E96"/>
    <w:rsid w:val="00DD1EDF"/>
    <w:rsid w:val="00DD2031"/>
    <w:rsid w:val="00DD20FD"/>
    <w:rsid w:val="00DD213E"/>
    <w:rsid w:val="00DD2169"/>
    <w:rsid w:val="00DD2545"/>
    <w:rsid w:val="00DD263C"/>
    <w:rsid w:val="00DD2834"/>
    <w:rsid w:val="00DD28F2"/>
    <w:rsid w:val="00DD2C5C"/>
    <w:rsid w:val="00DD2D06"/>
    <w:rsid w:val="00DD2EC6"/>
    <w:rsid w:val="00DD3016"/>
    <w:rsid w:val="00DD30F4"/>
    <w:rsid w:val="00DD3261"/>
    <w:rsid w:val="00DD37A7"/>
    <w:rsid w:val="00DD3A8F"/>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3D"/>
    <w:rsid w:val="00DD6A71"/>
    <w:rsid w:val="00DD6AD2"/>
    <w:rsid w:val="00DD6C76"/>
    <w:rsid w:val="00DD6C8E"/>
    <w:rsid w:val="00DD6E28"/>
    <w:rsid w:val="00DD6F0A"/>
    <w:rsid w:val="00DD73A3"/>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3032"/>
    <w:rsid w:val="00DE3062"/>
    <w:rsid w:val="00DE3145"/>
    <w:rsid w:val="00DE3285"/>
    <w:rsid w:val="00DE34F8"/>
    <w:rsid w:val="00DE3576"/>
    <w:rsid w:val="00DE3611"/>
    <w:rsid w:val="00DE36EA"/>
    <w:rsid w:val="00DE374B"/>
    <w:rsid w:val="00DE377C"/>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2BC"/>
    <w:rsid w:val="00DE7308"/>
    <w:rsid w:val="00DE735C"/>
    <w:rsid w:val="00DE7577"/>
    <w:rsid w:val="00DE77DF"/>
    <w:rsid w:val="00DE7AE4"/>
    <w:rsid w:val="00DE7BD5"/>
    <w:rsid w:val="00DE7C22"/>
    <w:rsid w:val="00DE7CAF"/>
    <w:rsid w:val="00DE7F98"/>
    <w:rsid w:val="00DF0040"/>
    <w:rsid w:val="00DF011B"/>
    <w:rsid w:val="00DF0190"/>
    <w:rsid w:val="00DF01B8"/>
    <w:rsid w:val="00DF03CE"/>
    <w:rsid w:val="00DF0441"/>
    <w:rsid w:val="00DF04B9"/>
    <w:rsid w:val="00DF04F1"/>
    <w:rsid w:val="00DF05B9"/>
    <w:rsid w:val="00DF077E"/>
    <w:rsid w:val="00DF0953"/>
    <w:rsid w:val="00DF0E2B"/>
    <w:rsid w:val="00DF110A"/>
    <w:rsid w:val="00DF1111"/>
    <w:rsid w:val="00DF11D6"/>
    <w:rsid w:val="00DF144C"/>
    <w:rsid w:val="00DF1486"/>
    <w:rsid w:val="00DF14FA"/>
    <w:rsid w:val="00DF1764"/>
    <w:rsid w:val="00DF193D"/>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67"/>
    <w:rsid w:val="00DF31C5"/>
    <w:rsid w:val="00DF34A8"/>
    <w:rsid w:val="00DF3904"/>
    <w:rsid w:val="00DF3953"/>
    <w:rsid w:val="00DF3B5C"/>
    <w:rsid w:val="00DF3BF9"/>
    <w:rsid w:val="00DF3D3A"/>
    <w:rsid w:val="00DF3E5D"/>
    <w:rsid w:val="00DF40F5"/>
    <w:rsid w:val="00DF4328"/>
    <w:rsid w:val="00DF436F"/>
    <w:rsid w:val="00DF461B"/>
    <w:rsid w:val="00DF482A"/>
    <w:rsid w:val="00DF49B7"/>
    <w:rsid w:val="00DF4A09"/>
    <w:rsid w:val="00DF4B69"/>
    <w:rsid w:val="00DF5000"/>
    <w:rsid w:val="00DF503C"/>
    <w:rsid w:val="00DF514F"/>
    <w:rsid w:val="00DF51EE"/>
    <w:rsid w:val="00DF521B"/>
    <w:rsid w:val="00DF541F"/>
    <w:rsid w:val="00DF57DF"/>
    <w:rsid w:val="00DF5CE6"/>
    <w:rsid w:val="00DF5DAC"/>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510"/>
    <w:rsid w:val="00E00554"/>
    <w:rsid w:val="00E00621"/>
    <w:rsid w:val="00E006D5"/>
    <w:rsid w:val="00E0071F"/>
    <w:rsid w:val="00E0076F"/>
    <w:rsid w:val="00E0077A"/>
    <w:rsid w:val="00E00A04"/>
    <w:rsid w:val="00E00A84"/>
    <w:rsid w:val="00E00F32"/>
    <w:rsid w:val="00E00FEE"/>
    <w:rsid w:val="00E01010"/>
    <w:rsid w:val="00E010AE"/>
    <w:rsid w:val="00E0116B"/>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FC0"/>
    <w:rsid w:val="00E0310E"/>
    <w:rsid w:val="00E032D4"/>
    <w:rsid w:val="00E03602"/>
    <w:rsid w:val="00E03675"/>
    <w:rsid w:val="00E036D2"/>
    <w:rsid w:val="00E038CE"/>
    <w:rsid w:val="00E03A26"/>
    <w:rsid w:val="00E03B96"/>
    <w:rsid w:val="00E03BB7"/>
    <w:rsid w:val="00E03C2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4FB1"/>
    <w:rsid w:val="00E0509C"/>
    <w:rsid w:val="00E051D4"/>
    <w:rsid w:val="00E0524D"/>
    <w:rsid w:val="00E0564F"/>
    <w:rsid w:val="00E05711"/>
    <w:rsid w:val="00E058E1"/>
    <w:rsid w:val="00E059CE"/>
    <w:rsid w:val="00E05B92"/>
    <w:rsid w:val="00E05CAC"/>
    <w:rsid w:val="00E05D3F"/>
    <w:rsid w:val="00E05E7F"/>
    <w:rsid w:val="00E05FA3"/>
    <w:rsid w:val="00E06066"/>
    <w:rsid w:val="00E060BA"/>
    <w:rsid w:val="00E06681"/>
    <w:rsid w:val="00E067D8"/>
    <w:rsid w:val="00E069CC"/>
    <w:rsid w:val="00E06A16"/>
    <w:rsid w:val="00E06A6E"/>
    <w:rsid w:val="00E07177"/>
    <w:rsid w:val="00E071B1"/>
    <w:rsid w:val="00E071B6"/>
    <w:rsid w:val="00E0726A"/>
    <w:rsid w:val="00E07307"/>
    <w:rsid w:val="00E07368"/>
    <w:rsid w:val="00E07560"/>
    <w:rsid w:val="00E07565"/>
    <w:rsid w:val="00E077BF"/>
    <w:rsid w:val="00E07815"/>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62"/>
    <w:rsid w:val="00E125BD"/>
    <w:rsid w:val="00E1270F"/>
    <w:rsid w:val="00E12827"/>
    <w:rsid w:val="00E12836"/>
    <w:rsid w:val="00E129B9"/>
    <w:rsid w:val="00E12BD5"/>
    <w:rsid w:val="00E12DF1"/>
    <w:rsid w:val="00E12E57"/>
    <w:rsid w:val="00E12FC3"/>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C9B"/>
    <w:rsid w:val="00E14EFB"/>
    <w:rsid w:val="00E151D7"/>
    <w:rsid w:val="00E151EA"/>
    <w:rsid w:val="00E1533A"/>
    <w:rsid w:val="00E153BF"/>
    <w:rsid w:val="00E155B9"/>
    <w:rsid w:val="00E15660"/>
    <w:rsid w:val="00E157AD"/>
    <w:rsid w:val="00E15899"/>
    <w:rsid w:val="00E15AD7"/>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48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5EC"/>
    <w:rsid w:val="00E326E3"/>
    <w:rsid w:val="00E326F0"/>
    <w:rsid w:val="00E32859"/>
    <w:rsid w:val="00E32905"/>
    <w:rsid w:val="00E32D2D"/>
    <w:rsid w:val="00E32DCE"/>
    <w:rsid w:val="00E32FC6"/>
    <w:rsid w:val="00E33001"/>
    <w:rsid w:val="00E330B6"/>
    <w:rsid w:val="00E330D3"/>
    <w:rsid w:val="00E331D2"/>
    <w:rsid w:val="00E3329E"/>
    <w:rsid w:val="00E332FE"/>
    <w:rsid w:val="00E33333"/>
    <w:rsid w:val="00E33B69"/>
    <w:rsid w:val="00E33E09"/>
    <w:rsid w:val="00E33EF8"/>
    <w:rsid w:val="00E33F55"/>
    <w:rsid w:val="00E34910"/>
    <w:rsid w:val="00E349AE"/>
    <w:rsid w:val="00E34DAC"/>
    <w:rsid w:val="00E35292"/>
    <w:rsid w:val="00E35370"/>
    <w:rsid w:val="00E3545A"/>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B75"/>
    <w:rsid w:val="00E36C9D"/>
    <w:rsid w:val="00E36CCD"/>
    <w:rsid w:val="00E36EE3"/>
    <w:rsid w:val="00E36F09"/>
    <w:rsid w:val="00E36F0E"/>
    <w:rsid w:val="00E36F19"/>
    <w:rsid w:val="00E36F1B"/>
    <w:rsid w:val="00E36F40"/>
    <w:rsid w:val="00E37015"/>
    <w:rsid w:val="00E37391"/>
    <w:rsid w:val="00E37642"/>
    <w:rsid w:val="00E3769D"/>
    <w:rsid w:val="00E37887"/>
    <w:rsid w:val="00E37B89"/>
    <w:rsid w:val="00E37BF6"/>
    <w:rsid w:val="00E37C12"/>
    <w:rsid w:val="00E37FE9"/>
    <w:rsid w:val="00E40262"/>
    <w:rsid w:val="00E4026C"/>
    <w:rsid w:val="00E4050A"/>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CB0"/>
    <w:rsid w:val="00E43ED2"/>
    <w:rsid w:val="00E4429B"/>
    <w:rsid w:val="00E44410"/>
    <w:rsid w:val="00E4456C"/>
    <w:rsid w:val="00E44766"/>
    <w:rsid w:val="00E44788"/>
    <w:rsid w:val="00E4483A"/>
    <w:rsid w:val="00E44982"/>
    <w:rsid w:val="00E449E7"/>
    <w:rsid w:val="00E45133"/>
    <w:rsid w:val="00E45193"/>
    <w:rsid w:val="00E452C7"/>
    <w:rsid w:val="00E455D2"/>
    <w:rsid w:val="00E45757"/>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B6"/>
    <w:rsid w:val="00E47396"/>
    <w:rsid w:val="00E47493"/>
    <w:rsid w:val="00E475F5"/>
    <w:rsid w:val="00E478CD"/>
    <w:rsid w:val="00E47A08"/>
    <w:rsid w:val="00E47A55"/>
    <w:rsid w:val="00E47AA1"/>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D04"/>
    <w:rsid w:val="00E51EC3"/>
    <w:rsid w:val="00E520E6"/>
    <w:rsid w:val="00E52180"/>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43"/>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F9"/>
    <w:rsid w:val="00E55270"/>
    <w:rsid w:val="00E55392"/>
    <w:rsid w:val="00E5560D"/>
    <w:rsid w:val="00E559DD"/>
    <w:rsid w:val="00E55A3C"/>
    <w:rsid w:val="00E55B06"/>
    <w:rsid w:val="00E55B9F"/>
    <w:rsid w:val="00E55C0B"/>
    <w:rsid w:val="00E55D2D"/>
    <w:rsid w:val="00E56014"/>
    <w:rsid w:val="00E5636F"/>
    <w:rsid w:val="00E56408"/>
    <w:rsid w:val="00E56456"/>
    <w:rsid w:val="00E56495"/>
    <w:rsid w:val="00E56601"/>
    <w:rsid w:val="00E5670A"/>
    <w:rsid w:val="00E56909"/>
    <w:rsid w:val="00E56AC5"/>
    <w:rsid w:val="00E56B51"/>
    <w:rsid w:val="00E56D6D"/>
    <w:rsid w:val="00E57947"/>
    <w:rsid w:val="00E579EA"/>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4D0"/>
    <w:rsid w:val="00E6557C"/>
    <w:rsid w:val="00E655E3"/>
    <w:rsid w:val="00E657E7"/>
    <w:rsid w:val="00E6583B"/>
    <w:rsid w:val="00E65986"/>
    <w:rsid w:val="00E65B75"/>
    <w:rsid w:val="00E65C89"/>
    <w:rsid w:val="00E65ED1"/>
    <w:rsid w:val="00E65F83"/>
    <w:rsid w:val="00E65FD1"/>
    <w:rsid w:val="00E66074"/>
    <w:rsid w:val="00E660CB"/>
    <w:rsid w:val="00E663F9"/>
    <w:rsid w:val="00E664F6"/>
    <w:rsid w:val="00E6666B"/>
    <w:rsid w:val="00E66774"/>
    <w:rsid w:val="00E66BB8"/>
    <w:rsid w:val="00E66D6E"/>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2EAF"/>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14A"/>
    <w:rsid w:val="00E812A1"/>
    <w:rsid w:val="00E81621"/>
    <w:rsid w:val="00E816CD"/>
    <w:rsid w:val="00E816ED"/>
    <w:rsid w:val="00E81707"/>
    <w:rsid w:val="00E81945"/>
    <w:rsid w:val="00E81A09"/>
    <w:rsid w:val="00E81E3A"/>
    <w:rsid w:val="00E81EBA"/>
    <w:rsid w:val="00E81F62"/>
    <w:rsid w:val="00E822C4"/>
    <w:rsid w:val="00E8251A"/>
    <w:rsid w:val="00E825E1"/>
    <w:rsid w:val="00E829DA"/>
    <w:rsid w:val="00E82AE6"/>
    <w:rsid w:val="00E82CAB"/>
    <w:rsid w:val="00E82CB2"/>
    <w:rsid w:val="00E82DA8"/>
    <w:rsid w:val="00E82EE5"/>
    <w:rsid w:val="00E82FB1"/>
    <w:rsid w:val="00E835AD"/>
    <w:rsid w:val="00E8376D"/>
    <w:rsid w:val="00E8395C"/>
    <w:rsid w:val="00E839D9"/>
    <w:rsid w:val="00E839FF"/>
    <w:rsid w:val="00E83A8F"/>
    <w:rsid w:val="00E83DC9"/>
    <w:rsid w:val="00E83EEB"/>
    <w:rsid w:val="00E83F2E"/>
    <w:rsid w:val="00E840AE"/>
    <w:rsid w:val="00E84121"/>
    <w:rsid w:val="00E84709"/>
    <w:rsid w:val="00E84839"/>
    <w:rsid w:val="00E8493E"/>
    <w:rsid w:val="00E84A2A"/>
    <w:rsid w:val="00E84AF5"/>
    <w:rsid w:val="00E84BBE"/>
    <w:rsid w:val="00E84CD7"/>
    <w:rsid w:val="00E84DF4"/>
    <w:rsid w:val="00E84E29"/>
    <w:rsid w:val="00E84E9A"/>
    <w:rsid w:val="00E84EC9"/>
    <w:rsid w:val="00E84FC5"/>
    <w:rsid w:val="00E85233"/>
    <w:rsid w:val="00E852A7"/>
    <w:rsid w:val="00E8536E"/>
    <w:rsid w:val="00E85532"/>
    <w:rsid w:val="00E855D1"/>
    <w:rsid w:val="00E85776"/>
    <w:rsid w:val="00E85A42"/>
    <w:rsid w:val="00E85A50"/>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588"/>
    <w:rsid w:val="00E905E5"/>
    <w:rsid w:val="00E9071C"/>
    <w:rsid w:val="00E90776"/>
    <w:rsid w:val="00E90948"/>
    <w:rsid w:val="00E90A2A"/>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19E"/>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A38"/>
    <w:rsid w:val="00E97C2A"/>
    <w:rsid w:val="00E97C8D"/>
    <w:rsid w:val="00E97F81"/>
    <w:rsid w:val="00EA007A"/>
    <w:rsid w:val="00EA029D"/>
    <w:rsid w:val="00EA02DE"/>
    <w:rsid w:val="00EA0379"/>
    <w:rsid w:val="00EA048D"/>
    <w:rsid w:val="00EA067A"/>
    <w:rsid w:val="00EA0743"/>
    <w:rsid w:val="00EA07D7"/>
    <w:rsid w:val="00EA0821"/>
    <w:rsid w:val="00EA09C0"/>
    <w:rsid w:val="00EA0A46"/>
    <w:rsid w:val="00EA0AD1"/>
    <w:rsid w:val="00EA0DDB"/>
    <w:rsid w:val="00EA0E47"/>
    <w:rsid w:val="00EA0E97"/>
    <w:rsid w:val="00EA1283"/>
    <w:rsid w:val="00EA150C"/>
    <w:rsid w:val="00EA1895"/>
    <w:rsid w:val="00EA1BCA"/>
    <w:rsid w:val="00EA1E00"/>
    <w:rsid w:val="00EA1E2E"/>
    <w:rsid w:val="00EA1E81"/>
    <w:rsid w:val="00EA23BA"/>
    <w:rsid w:val="00EA2518"/>
    <w:rsid w:val="00EA2709"/>
    <w:rsid w:val="00EA2722"/>
    <w:rsid w:val="00EA2729"/>
    <w:rsid w:val="00EA2741"/>
    <w:rsid w:val="00EA278F"/>
    <w:rsid w:val="00EA2954"/>
    <w:rsid w:val="00EA29B4"/>
    <w:rsid w:val="00EA2C52"/>
    <w:rsid w:val="00EA2CC9"/>
    <w:rsid w:val="00EA2D74"/>
    <w:rsid w:val="00EA2F8B"/>
    <w:rsid w:val="00EA2F9C"/>
    <w:rsid w:val="00EA30BF"/>
    <w:rsid w:val="00EA3109"/>
    <w:rsid w:val="00EA31E2"/>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1C0"/>
    <w:rsid w:val="00EA7501"/>
    <w:rsid w:val="00EA772B"/>
    <w:rsid w:val="00EA77AB"/>
    <w:rsid w:val="00EA7AA4"/>
    <w:rsid w:val="00EA7CCB"/>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1ECF"/>
    <w:rsid w:val="00EB2015"/>
    <w:rsid w:val="00EB2085"/>
    <w:rsid w:val="00EB20FE"/>
    <w:rsid w:val="00EB24D4"/>
    <w:rsid w:val="00EB2845"/>
    <w:rsid w:val="00EB2BEA"/>
    <w:rsid w:val="00EB2CA2"/>
    <w:rsid w:val="00EB2D19"/>
    <w:rsid w:val="00EB2D3C"/>
    <w:rsid w:val="00EB2DAD"/>
    <w:rsid w:val="00EB2F9B"/>
    <w:rsid w:val="00EB3144"/>
    <w:rsid w:val="00EB323F"/>
    <w:rsid w:val="00EB329B"/>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FD"/>
    <w:rsid w:val="00EB76D0"/>
    <w:rsid w:val="00EB76F3"/>
    <w:rsid w:val="00EB779B"/>
    <w:rsid w:val="00EB79EC"/>
    <w:rsid w:val="00EB7D1E"/>
    <w:rsid w:val="00EB7E52"/>
    <w:rsid w:val="00EC00AE"/>
    <w:rsid w:val="00EC00E4"/>
    <w:rsid w:val="00EC00F2"/>
    <w:rsid w:val="00EC0294"/>
    <w:rsid w:val="00EC06AF"/>
    <w:rsid w:val="00EC07E4"/>
    <w:rsid w:val="00EC0975"/>
    <w:rsid w:val="00EC09BF"/>
    <w:rsid w:val="00EC0DC0"/>
    <w:rsid w:val="00EC0E7C"/>
    <w:rsid w:val="00EC0FB2"/>
    <w:rsid w:val="00EC1361"/>
    <w:rsid w:val="00EC19B2"/>
    <w:rsid w:val="00EC1ABA"/>
    <w:rsid w:val="00EC1B21"/>
    <w:rsid w:val="00EC1FD0"/>
    <w:rsid w:val="00EC2188"/>
    <w:rsid w:val="00EC22F0"/>
    <w:rsid w:val="00EC28BA"/>
    <w:rsid w:val="00EC2AAC"/>
    <w:rsid w:val="00EC30DB"/>
    <w:rsid w:val="00EC3773"/>
    <w:rsid w:val="00EC384E"/>
    <w:rsid w:val="00EC3866"/>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4B6"/>
    <w:rsid w:val="00ED256F"/>
    <w:rsid w:val="00ED25D1"/>
    <w:rsid w:val="00ED260D"/>
    <w:rsid w:val="00ED26F5"/>
    <w:rsid w:val="00ED287F"/>
    <w:rsid w:val="00ED2A2F"/>
    <w:rsid w:val="00ED2CB3"/>
    <w:rsid w:val="00ED2D27"/>
    <w:rsid w:val="00ED2DCD"/>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50F"/>
    <w:rsid w:val="00ED661A"/>
    <w:rsid w:val="00ED67D4"/>
    <w:rsid w:val="00ED6961"/>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8E5"/>
    <w:rsid w:val="00EE4AD2"/>
    <w:rsid w:val="00EE4C81"/>
    <w:rsid w:val="00EE4E3D"/>
    <w:rsid w:val="00EE4FCA"/>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F3"/>
    <w:rsid w:val="00EE7377"/>
    <w:rsid w:val="00EE73BB"/>
    <w:rsid w:val="00EE7676"/>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5E9"/>
    <w:rsid w:val="00F028BD"/>
    <w:rsid w:val="00F02B60"/>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9C0"/>
    <w:rsid w:val="00F05A14"/>
    <w:rsid w:val="00F05ADF"/>
    <w:rsid w:val="00F05B2D"/>
    <w:rsid w:val="00F05D86"/>
    <w:rsid w:val="00F060E8"/>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100A6"/>
    <w:rsid w:val="00F10258"/>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304"/>
    <w:rsid w:val="00F12434"/>
    <w:rsid w:val="00F126BA"/>
    <w:rsid w:val="00F1277C"/>
    <w:rsid w:val="00F12B87"/>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DF9"/>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683"/>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8E2"/>
    <w:rsid w:val="00F25920"/>
    <w:rsid w:val="00F25AED"/>
    <w:rsid w:val="00F25B82"/>
    <w:rsid w:val="00F25BA5"/>
    <w:rsid w:val="00F25E4E"/>
    <w:rsid w:val="00F25F62"/>
    <w:rsid w:val="00F25F9D"/>
    <w:rsid w:val="00F26065"/>
    <w:rsid w:val="00F262F8"/>
    <w:rsid w:val="00F2639C"/>
    <w:rsid w:val="00F2639D"/>
    <w:rsid w:val="00F26558"/>
    <w:rsid w:val="00F26684"/>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DF6"/>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36A"/>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552"/>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58"/>
    <w:rsid w:val="00F60FB4"/>
    <w:rsid w:val="00F61077"/>
    <w:rsid w:val="00F61373"/>
    <w:rsid w:val="00F6139C"/>
    <w:rsid w:val="00F615DC"/>
    <w:rsid w:val="00F61711"/>
    <w:rsid w:val="00F619C7"/>
    <w:rsid w:val="00F619D7"/>
    <w:rsid w:val="00F61A78"/>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5F71"/>
    <w:rsid w:val="00F66115"/>
    <w:rsid w:val="00F6611F"/>
    <w:rsid w:val="00F66376"/>
    <w:rsid w:val="00F66460"/>
    <w:rsid w:val="00F664E9"/>
    <w:rsid w:val="00F66535"/>
    <w:rsid w:val="00F66541"/>
    <w:rsid w:val="00F6667F"/>
    <w:rsid w:val="00F66ADC"/>
    <w:rsid w:val="00F66D1D"/>
    <w:rsid w:val="00F66D71"/>
    <w:rsid w:val="00F66D7F"/>
    <w:rsid w:val="00F66E7E"/>
    <w:rsid w:val="00F672DA"/>
    <w:rsid w:val="00F67547"/>
    <w:rsid w:val="00F6773D"/>
    <w:rsid w:val="00F6777C"/>
    <w:rsid w:val="00F67800"/>
    <w:rsid w:val="00F6789C"/>
    <w:rsid w:val="00F679BF"/>
    <w:rsid w:val="00F679EE"/>
    <w:rsid w:val="00F67A68"/>
    <w:rsid w:val="00F67AC6"/>
    <w:rsid w:val="00F67D26"/>
    <w:rsid w:val="00F67DF4"/>
    <w:rsid w:val="00F67EEA"/>
    <w:rsid w:val="00F70023"/>
    <w:rsid w:val="00F70159"/>
    <w:rsid w:val="00F701E2"/>
    <w:rsid w:val="00F702B5"/>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A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E57"/>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657"/>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42"/>
    <w:rsid w:val="00F9065C"/>
    <w:rsid w:val="00F907B3"/>
    <w:rsid w:val="00F909BA"/>
    <w:rsid w:val="00F90AAB"/>
    <w:rsid w:val="00F90AF4"/>
    <w:rsid w:val="00F90DC4"/>
    <w:rsid w:val="00F90EBA"/>
    <w:rsid w:val="00F90F75"/>
    <w:rsid w:val="00F90F9D"/>
    <w:rsid w:val="00F913E3"/>
    <w:rsid w:val="00F9143E"/>
    <w:rsid w:val="00F91627"/>
    <w:rsid w:val="00F91E5C"/>
    <w:rsid w:val="00F91E74"/>
    <w:rsid w:val="00F91F57"/>
    <w:rsid w:val="00F9203F"/>
    <w:rsid w:val="00F920A7"/>
    <w:rsid w:val="00F921D0"/>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70E"/>
    <w:rsid w:val="00F97B1A"/>
    <w:rsid w:val="00F97C51"/>
    <w:rsid w:val="00F97E1E"/>
    <w:rsid w:val="00FA000A"/>
    <w:rsid w:val="00FA0154"/>
    <w:rsid w:val="00FA01FC"/>
    <w:rsid w:val="00FA04C4"/>
    <w:rsid w:val="00FA04ED"/>
    <w:rsid w:val="00FA05AB"/>
    <w:rsid w:val="00FA074E"/>
    <w:rsid w:val="00FA0862"/>
    <w:rsid w:val="00FA0877"/>
    <w:rsid w:val="00FA09D1"/>
    <w:rsid w:val="00FA0A1B"/>
    <w:rsid w:val="00FA0DB7"/>
    <w:rsid w:val="00FA0E89"/>
    <w:rsid w:val="00FA13BF"/>
    <w:rsid w:val="00FA1782"/>
    <w:rsid w:val="00FA1825"/>
    <w:rsid w:val="00FA1992"/>
    <w:rsid w:val="00FA1A89"/>
    <w:rsid w:val="00FA1AEC"/>
    <w:rsid w:val="00FA1DD0"/>
    <w:rsid w:val="00FA1ECB"/>
    <w:rsid w:val="00FA225D"/>
    <w:rsid w:val="00FA232F"/>
    <w:rsid w:val="00FA2346"/>
    <w:rsid w:val="00FA251C"/>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5CD"/>
    <w:rsid w:val="00FA45EC"/>
    <w:rsid w:val="00FA47A0"/>
    <w:rsid w:val="00FA47F5"/>
    <w:rsid w:val="00FA48C2"/>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19"/>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9E"/>
    <w:rsid w:val="00FB64BD"/>
    <w:rsid w:val="00FB66A9"/>
    <w:rsid w:val="00FB678D"/>
    <w:rsid w:val="00FB6890"/>
    <w:rsid w:val="00FB691D"/>
    <w:rsid w:val="00FB6A51"/>
    <w:rsid w:val="00FB6BC4"/>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E3A"/>
    <w:rsid w:val="00FC2FBE"/>
    <w:rsid w:val="00FC306B"/>
    <w:rsid w:val="00FC31A7"/>
    <w:rsid w:val="00FC328C"/>
    <w:rsid w:val="00FC34F9"/>
    <w:rsid w:val="00FC3568"/>
    <w:rsid w:val="00FC3683"/>
    <w:rsid w:val="00FC36A3"/>
    <w:rsid w:val="00FC40A0"/>
    <w:rsid w:val="00FC423C"/>
    <w:rsid w:val="00FC431D"/>
    <w:rsid w:val="00FC4394"/>
    <w:rsid w:val="00FC4413"/>
    <w:rsid w:val="00FC4840"/>
    <w:rsid w:val="00FC49AF"/>
    <w:rsid w:val="00FC4A22"/>
    <w:rsid w:val="00FC4A2C"/>
    <w:rsid w:val="00FC4F6F"/>
    <w:rsid w:val="00FC50DC"/>
    <w:rsid w:val="00FC5183"/>
    <w:rsid w:val="00FC54A6"/>
    <w:rsid w:val="00FC54F3"/>
    <w:rsid w:val="00FC55B5"/>
    <w:rsid w:val="00FC5602"/>
    <w:rsid w:val="00FC5AAC"/>
    <w:rsid w:val="00FC5DA5"/>
    <w:rsid w:val="00FC5E2D"/>
    <w:rsid w:val="00FC6250"/>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AB5"/>
    <w:rsid w:val="00FD4DF1"/>
    <w:rsid w:val="00FD5066"/>
    <w:rsid w:val="00FD51D7"/>
    <w:rsid w:val="00FD5203"/>
    <w:rsid w:val="00FD521C"/>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EBC"/>
    <w:rsid w:val="00FD7F4B"/>
    <w:rsid w:val="00FE026B"/>
    <w:rsid w:val="00FE049B"/>
    <w:rsid w:val="00FE05D2"/>
    <w:rsid w:val="00FE07BC"/>
    <w:rsid w:val="00FE0927"/>
    <w:rsid w:val="00FE0A6A"/>
    <w:rsid w:val="00FE0B04"/>
    <w:rsid w:val="00FE0C62"/>
    <w:rsid w:val="00FE11D1"/>
    <w:rsid w:val="00FE138A"/>
    <w:rsid w:val="00FE14FB"/>
    <w:rsid w:val="00FE1529"/>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7F"/>
    <w:rsid w:val="00FE2EC4"/>
    <w:rsid w:val="00FE3063"/>
    <w:rsid w:val="00FE32DA"/>
    <w:rsid w:val="00FE33AE"/>
    <w:rsid w:val="00FE344C"/>
    <w:rsid w:val="00FE346E"/>
    <w:rsid w:val="00FE353A"/>
    <w:rsid w:val="00FE36E4"/>
    <w:rsid w:val="00FE39C2"/>
    <w:rsid w:val="00FE3ACD"/>
    <w:rsid w:val="00FE3AFC"/>
    <w:rsid w:val="00FE3D1C"/>
    <w:rsid w:val="00FE3FE8"/>
    <w:rsid w:val="00FE40D4"/>
    <w:rsid w:val="00FE41F2"/>
    <w:rsid w:val="00FE42FE"/>
    <w:rsid w:val="00FE435D"/>
    <w:rsid w:val="00FE47B1"/>
    <w:rsid w:val="00FE4AEC"/>
    <w:rsid w:val="00FE4B50"/>
    <w:rsid w:val="00FE4B91"/>
    <w:rsid w:val="00FE4C26"/>
    <w:rsid w:val="00FE4C74"/>
    <w:rsid w:val="00FE4F54"/>
    <w:rsid w:val="00FE5294"/>
    <w:rsid w:val="00FE52BF"/>
    <w:rsid w:val="00FE52D2"/>
    <w:rsid w:val="00FE567B"/>
    <w:rsid w:val="00FE5890"/>
    <w:rsid w:val="00FE58A6"/>
    <w:rsid w:val="00FE5ABA"/>
    <w:rsid w:val="00FE5DC1"/>
    <w:rsid w:val="00FE5EC7"/>
    <w:rsid w:val="00FE605F"/>
    <w:rsid w:val="00FE60E2"/>
    <w:rsid w:val="00FE6119"/>
    <w:rsid w:val="00FE667A"/>
    <w:rsid w:val="00FE6A01"/>
    <w:rsid w:val="00FE6C51"/>
    <w:rsid w:val="00FE6DE5"/>
    <w:rsid w:val="00FE6E3C"/>
    <w:rsid w:val="00FE6EC7"/>
    <w:rsid w:val="00FE71EA"/>
    <w:rsid w:val="00FE727A"/>
    <w:rsid w:val="00FE73A8"/>
    <w:rsid w:val="00FE74A5"/>
    <w:rsid w:val="00FE7542"/>
    <w:rsid w:val="00FE76E1"/>
    <w:rsid w:val="00FE77AD"/>
    <w:rsid w:val="00FE78AF"/>
    <w:rsid w:val="00FE78C0"/>
    <w:rsid w:val="00FE7922"/>
    <w:rsid w:val="00FE7A1B"/>
    <w:rsid w:val="00FE7B13"/>
    <w:rsid w:val="00FE7C4A"/>
    <w:rsid w:val="00FE7C68"/>
    <w:rsid w:val="00FE7D38"/>
    <w:rsid w:val="00FE7EC1"/>
    <w:rsid w:val="00FF012C"/>
    <w:rsid w:val="00FF015A"/>
    <w:rsid w:val="00FF0179"/>
    <w:rsid w:val="00FF0404"/>
    <w:rsid w:val="00FF0442"/>
    <w:rsid w:val="00FF051B"/>
    <w:rsid w:val="00FF066C"/>
    <w:rsid w:val="00FF0787"/>
    <w:rsid w:val="00FF09A0"/>
    <w:rsid w:val="00FF0B72"/>
    <w:rsid w:val="00FF0C0E"/>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43"/>
    <w:rsid w:val="00FF64C5"/>
    <w:rsid w:val="00FF6794"/>
    <w:rsid w:val="00FF6A31"/>
    <w:rsid w:val="00FF6C32"/>
    <w:rsid w:val="00FF6CB2"/>
    <w:rsid w:val="00FF6D37"/>
    <w:rsid w:val="00FF6D54"/>
    <w:rsid w:val="00FF6DFA"/>
    <w:rsid w:val="00FF6E5C"/>
    <w:rsid w:val="00FF75FC"/>
    <w:rsid w:val="00FF76A0"/>
    <w:rsid w:val="00FF7823"/>
    <w:rsid w:val="00FF7BF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549BBEAD-BC2F-4A62-8EC6-8EBFD0B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77022487">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504248222">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8028013">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263996877">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dhealth.cpc.unc.edu/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fvhjk"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lichendong/2024_within_fam_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24</Pages>
  <Words>34649</Words>
  <Characters>202006</Characters>
  <Application>Microsoft Office Word</Application>
  <DocSecurity>0</DocSecurity>
  <Lines>18364</Lines>
  <Paragraphs>11832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108</cp:revision>
  <cp:lastPrinted>2023-11-03T18:24:00Z</cp:lastPrinted>
  <dcterms:created xsi:type="dcterms:W3CDTF">2026-02-18T16:27:00Z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id="EiwaJXz7"/&gt;&lt;style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