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 Unicode MS" w:hAnsi="Arial Unicode MS" w:eastAsia="Arial Unicode MS"/>
          <w:b/>
          <w:color w:val="174F3D"/>
          <w:sz w:val="44"/>
        </w:rPr>
        <w:t>かなキー · Word 题库导入模板</w:t>
      </w:r>
    </w:p>
    <w:p>
      <w:pPr>
        <w:spacing w:before="0" w:after="200" w:line="240" w:lineRule="auto"/>
      </w:pPr>
      <w:r>
        <w:rPr>
          <w:rFonts w:ascii="Arial Unicode MS" w:hAnsi="Arial Unicode MS" w:eastAsia="Arial Unicode MS"/>
          <w:b w:val="0"/>
          <w:color w:val="66716B"/>
          <w:sz w:val="20"/>
        </w:rPr>
        <w:t>填写完成后，在练习网站中选择“导入题库”并上传此 DOCX 文件。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4256"/>
      </w:tblGrid>
      <w:tr>
        <w:trPr/>
        <w:tc>
          <w:tcPr>
            <w:tcW w:type="dxa" w:w="14256"/>
            <w:shd w:fill="DCE9DF"/>
            <w:tcBorders>
              <w:top w:val="single" w:sz="4" w:color="DCE9DF"/>
              <w:left w:val="single" w:sz="4" w:color="DCE9DF"/>
              <w:bottom w:val="single" w:sz="4" w:color="DCE9DF"/>
              <w:right w:val="single" w:sz="4" w:color="DCE9DF"/>
              <w:insideH w:val="single" w:sz="4" w:color="DCE9DF"/>
              <w:insideV w:val="single" w:sz="4" w:color="DCE9DF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74F3D"/>
                <w:sz w:val="18"/>
              </w:rPr>
              <w:t>填写规则：</w:t>
            </w:r>
            <w:r>
              <w:rPr>
                <w:rFonts w:ascii="Arial Unicode MS" w:hAnsi="Arial Unicode MS" w:eastAsia="Arial Unicode MS"/>
                <w:b w:val="0"/>
                <w:color w:val="19231F"/>
                <w:sz w:val="18"/>
              </w:rPr>
              <w:t>① 不修改两张表的表头；② 词汇表必填“课次、中文释义、日语写法、平假名”，建议填写“罗马音”；③ 多个其他答案用 | 分隔；④ 例句和语法表可留空；⑤ “示例”行不会被导入。</w:t>
            </w:r>
          </w:p>
        </w:tc>
      </w:tr>
    </w:tbl>
    <w:p>
      <w:pPr>
        <w:pStyle w:val="Heading1"/>
        <w:spacing w:before="200"/>
      </w:pPr>
      <w:r>
        <w:rPr>
          <w:rFonts w:ascii="Arial Unicode MS" w:hAnsi="Arial Unicode MS" w:eastAsia="Arial Unicode MS"/>
          <w:b/>
          <w:color w:val="174F3D"/>
          <w:sz w:val="32"/>
        </w:rPr>
        <w:t>A. 词汇表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600"/>
        <w:gridCol w:w="1050"/>
        <w:gridCol w:w="1350"/>
        <w:gridCol w:w="1300"/>
        <w:gridCol w:w="1550"/>
        <w:gridCol w:w="1350"/>
        <w:gridCol w:w="1500"/>
        <w:gridCol w:w="2600"/>
        <w:gridCol w:w="2812"/>
      </w:tblGrid>
      <w:tr>
        <w:trPr>
          <w:tblHeader w:val="true"/>
        </w:trPr>
        <w:tc>
          <w:tcPr>
            <w:tcW w:type="dxa" w:w="60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课次</w:t>
            </w:r>
          </w:p>
        </w:tc>
        <w:tc>
          <w:tcPr>
            <w:tcW w:type="dxa" w:w="105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课名</w:t>
            </w:r>
          </w:p>
        </w:tc>
        <w:tc>
          <w:tcPr>
            <w:tcW w:type="dxa" w:w="135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中文释义</w:t>
            </w:r>
          </w:p>
        </w:tc>
        <w:tc>
          <w:tcPr>
            <w:tcW w:type="dxa" w:w="130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日语写法</w:t>
            </w:r>
          </w:p>
        </w:tc>
        <w:tc>
          <w:tcPr>
            <w:tcW w:type="dxa" w:w="155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平假名</w:t>
            </w:r>
          </w:p>
        </w:tc>
        <w:tc>
          <w:tcPr>
            <w:tcW w:type="dxa" w:w="135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罗马音</w:t>
            </w:r>
          </w:p>
        </w:tc>
        <w:tc>
          <w:tcPr>
            <w:tcW w:type="dxa" w:w="150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其他答案</w:t>
            </w:r>
          </w:p>
        </w:tc>
        <w:tc>
          <w:tcPr>
            <w:tcW w:type="dxa" w:w="260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例句（日语）</w:t>
            </w:r>
          </w:p>
        </w:tc>
        <w:tc>
          <w:tcPr>
            <w:tcW w:type="dxa" w:w="2812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例句（中文）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示例</w:t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第1课</w:t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公司职员</w:t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会社員</w:t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かいしゃいん</w:t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kaishain</w:t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会社の社員</w:t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私は会社員です。</w:t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我是公司职员。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0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3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5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8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74F3D"/>
          <w:sz w:val="32"/>
        </w:rPr>
        <w:t>B. 语法辨析表</w:t>
      </w:r>
    </w:p>
    <w:p>
      <w:pPr>
        <w:spacing w:before="0" w:after="160" w:line="240" w:lineRule="auto"/>
      </w:pPr>
      <w:r>
        <w:rPr>
          <w:rFonts w:ascii="Arial Unicode MS" w:hAnsi="Arial Unicode MS" w:eastAsia="Arial Unicode MS"/>
          <w:b w:val="0"/>
          <w:color w:val="66716B"/>
          <w:sz w:val="18"/>
        </w:rPr>
        <w:t>同一课可填写多条语法。练习提交后，网站会显示对应课次的语法辨析与例句。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650"/>
        <w:gridCol w:w="1150"/>
        <w:gridCol w:w="1400"/>
        <w:gridCol w:w="1700"/>
        <w:gridCol w:w="3900"/>
        <w:gridCol w:w="2600"/>
        <w:gridCol w:w="2712"/>
      </w:tblGrid>
      <w:tr>
        <w:trPr>
          <w:tblHeader w:val="true"/>
        </w:trPr>
        <w:tc>
          <w:tcPr>
            <w:tcW w:type="dxa" w:w="65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课次</w:t>
            </w:r>
          </w:p>
        </w:tc>
        <w:tc>
          <w:tcPr>
            <w:tcW w:type="dxa" w:w="115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课名</w:t>
            </w:r>
          </w:p>
        </w:tc>
        <w:tc>
          <w:tcPr>
            <w:tcW w:type="dxa" w:w="140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语法标题</w:t>
            </w:r>
          </w:p>
        </w:tc>
        <w:tc>
          <w:tcPr>
            <w:tcW w:type="dxa" w:w="170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句型/结构</w:t>
            </w:r>
          </w:p>
        </w:tc>
        <w:tc>
          <w:tcPr>
            <w:tcW w:type="dxa" w:w="390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辨析说明</w:t>
            </w:r>
          </w:p>
        </w:tc>
        <w:tc>
          <w:tcPr>
            <w:tcW w:type="dxa" w:w="2600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例句（日语）</w:t>
            </w:r>
          </w:p>
        </w:tc>
        <w:tc>
          <w:tcPr>
            <w:tcW w:type="dxa" w:w="2712"/>
            <w:shd w:fill="174F3D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例句（中文）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示例</w:t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第1课</w:t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判断句</w:t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A は B です</w:t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表示“A是B”。助词「は」在这里读作 wa。</w:t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李さんは中国人です。</w:t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9231F"/>
                <w:sz w:val="16"/>
              </w:rPr>
              <w:t>小李是中国人。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15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4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17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39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600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  <w:tc>
          <w:tcPr>
            <w:tcW w:type="dxa" w:w="2712"/>
            <w:tcBorders>
              <w:top w:val="single" w:sz="4" w:color="C9D0CC"/>
              <w:left w:val="single" w:sz="4" w:color="C9D0CC"/>
              <w:bottom w:val="single" w:sz="4" w:color="C9D0CC"/>
              <w:right w:val="single" w:sz="4" w:color="C9D0CC"/>
              <w:insideH w:val="single" w:sz="4" w:color="C9D0CC"/>
              <w:insideV w:val="single" w:sz="4" w:color="C9D0CC"/>
            </w:tcBorders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66716B"/>
                <w:sz w:val="16"/>
              </w:rPr>
            </w:r>
          </w:p>
        </w:tc>
      </w:tr>
    </w:tbl>
    <w:p>
      <w:pPr>
        <w:spacing w:before="200" w:after="0" w:line="240" w:lineRule="auto"/>
      </w:pPr>
      <w:r>
        <w:rPr>
          <w:rFonts w:ascii="Arial Unicode MS" w:hAnsi="Arial Unicode MS" w:eastAsia="Arial Unicode MS"/>
          <w:b/>
          <w:color w:val="174F3D"/>
          <w:sz w:val="18"/>
        </w:rPr>
        <w:t>提示：如不确定罗马音写法，可先填写日语写法与假名；导入后仍可用假名作答。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 Unicode MS" w:hAnsi="Arial Unicode MS" w:eastAsia="Arial Unicode MS"/>
        <w:b w:val="0"/>
        <w:color w:val="66716B"/>
        <w:sz w:val="16"/>
      </w:rPr>
      <w:t>请保留表头文字不变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 Unicode MS" w:hAnsi="Arial Unicode MS" w:eastAsia="Arial Unicode MS"/>
        <w:b w:val="0"/>
        <w:color w:val="66716B"/>
        <w:sz w:val="16"/>
      </w:rPr>
      <w:t>かなキー  |  题库导入模板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 Unicode MS" w:hAnsi="Arial Unicode MS" w:eastAsia="Arial Unicode M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F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