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3" w:after="113"/>
        <w:ind w:left="113" w:right="113" w:hanging="0"/>
        <w:rPr>
          <w:highlight w:val="lightGray"/>
        </w:rPr>
      </w:pPr>
      <w:r>
        <w:rPr>
          <w:highlight w:val="lightGray"/>
        </w:rPr>
        <w:t>Files\\training data_phoebe - § 13 references coded [ 0.34% Coverage]</w:t>
      </w:r>
    </w:p>
    <w:p>
      <w:pPr>
        <w:pStyle w:val="TextBody"/>
        <w:spacing w:before="113" w:after="113"/>
        <w:ind w:left="113" w:right="113" w:hanging="0"/>
        <w:rPr>
          <w:highlight w:val="lightGray"/>
        </w:rPr>
      </w:pPr>
      <w:r>
        <w:rPr>
          <w:highlight w:val="lightGray"/>
        </w:rPr>
        <w:t>Reference 1 - 0.02% Coverage</w:t>
      </w:r>
    </w:p>
    <w:p>
      <w:pPr>
        <w:pStyle w:val="TextBody"/>
        <w:spacing w:before="0" w:after="0"/>
        <w:rPr/>
      </w:pPr>
      <w:r>
        <w:rPr/>
        <w:t>I don’t think Map chart can add any value for this life expectancy information.</w:t>
      </w:r>
    </w:p>
    <w:p>
      <w:pPr>
        <w:pStyle w:val="TextBody"/>
        <w:spacing w:before="113" w:after="113"/>
        <w:ind w:left="113" w:right="113" w:hanging="0"/>
        <w:rPr>
          <w:highlight w:val="lightGray"/>
        </w:rPr>
      </w:pPr>
      <w:r>
        <w:rPr>
          <w:highlight w:val="lightGray"/>
        </w:rPr>
        <w:t>Reference 2 - 0.04% Coverage</w:t>
      </w:r>
    </w:p>
    <w:p>
      <w:pPr>
        <w:pStyle w:val="TextBody"/>
        <w:spacing w:before="0" w:after="0"/>
        <w:rPr/>
      </w:pPr>
      <w:r>
        <w:rPr/>
        <w:t>To your point, maybe it’s not necessary because they all increased for every country...but - we might miss some key information where a country had a relativelylarge/small increase compared to the rest of the world, and the reader might need to know that to dig deeper and discover why.</w:t>
      </w:r>
    </w:p>
    <w:p>
      <w:pPr>
        <w:pStyle w:val="TextBody"/>
        <w:spacing w:before="113" w:after="113"/>
        <w:ind w:left="113" w:right="113" w:hanging="0"/>
        <w:rPr>
          <w:highlight w:val="lightGray"/>
        </w:rPr>
      </w:pPr>
      <w:r>
        <w:rPr>
          <w:highlight w:val="lightGray"/>
        </w:rPr>
        <w:t>Reference 3 - 0.03% Coverage</w:t>
      </w:r>
    </w:p>
    <w:p>
      <w:pPr>
        <w:pStyle w:val="TextBody"/>
        <w:spacing w:before="0" w:after="0"/>
        <w:rPr/>
      </w:pPr>
      <w:r>
        <w:rPr/>
        <w:t>I like the interactive and you can see that all the countries are making progress in increasing life expectancy. However if the purpose of the graphic is to highlight Singapore’s progress relative to other countries, it still doesn’t quite work.</w:t>
      </w:r>
    </w:p>
    <w:p>
      <w:pPr>
        <w:pStyle w:val="TextBody"/>
        <w:spacing w:before="113" w:after="113"/>
        <w:ind w:left="113" w:right="113" w:hanging="0"/>
        <w:rPr>
          <w:highlight w:val="lightGray"/>
        </w:rPr>
      </w:pPr>
      <w:r>
        <w:rPr>
          <w:highlight w:val="lightGray"/>
        </w:rPr>
        <w:t>Reference 4 - 0.05% Coverage</w:t>
      </w:r>
    </w:p>
    <w:p>
      <w:pPr>
        <w:pStyle w:val="TextBody"/>
        <w:spacing w:before="0" w:after="0"/>
        <w:rPr/>
      </w:pPr>
      <w:r>
        <w:rPr/>
        <w:t>But in the point with the label inside the bars I think that can be more confused because in the graph have a lot of visual encoding and other inside other can be more heavy to understand.</w:t>
      </w:r>
    </w:p>
    <w:p>
      <w:pPr>
        <w:pStyle w:val="TextBody"/>
        <w:spacing w:before="113" w:after="113"/>
        <w:ind w:left="113" w:right="113" w:hanging="0"/>
        <w:rPr>
          <w:highlight w:val="lightGray"/>
        </w:rPr>
      </w:pPr>
      <w:r>
        <w:rPr>
          <w:highlight w:val="lightGray"/>
        </w:rPr>
        <w:t>Reference 5 - 0.01% Coverage</w:t>
      </w:r>
    </w:p>
    <w:p>
      <w:pPr>
        <w:pStyle w:val="TextBody"/>
        <w:spacing w:before="0" w:after="0"/>
        <w:rPr/>
      </w:pPr>
      <w:r>
        <w:rPr/>
        <w:t>I would have to disagree that a map would be better because we are not trying to geolocate the counties.</w:t>
      </w:r>
    </w:p>
    <w:p>
      <w:pPr>
        <w:pStyle w:val="TextBody"/>
        <w:spacing w:before="113" w:after="113"/>
        <w:ind w:left="113" w:right="113" w:hanging="0"/>
        <w:rPr>
          <w:highlight w:val="lightGray"/>
        </w:rPr>
      </w:pPr>
      <w:r>
        <w:rPr>
          <w:highlight w:val="lightGray"/>
        </w:rPr>
        <w:t>Reference 6 - 0.03% Coverage</w:t>
      </w:r>
    </w:p>
    <w:p>
      <w:pPr>
        <w:pStyle w:val="TextBody"/>
        <w:spacing w:before="0" w:after="0"/>
        <w:rPr/>
      </w:pPr>
      <w:r>
        <w:rPr/>
        <w:t>Hi David, I understand your point, and I agree that the "both" display is not correct, but I still think that having the average can be interesting.</w:t>
      </w:r>
    </w:p>
    <w:p>
      <w:pPr>
        <w:pStyle w:val="TextBody"/>
        <w:spacing w:before="113" w:after="113"/>
        <w:ind w:left="113" w:right="113" w:hanging="0"/>
        <w:rPr>
          <w:highlight w:val="lightGray"/>
        </w:rPr>
      </w:pPr>
      <w:r>
        <w:rPr>
          <w:highlight w:val="lightGray"/>
        </w:rPr>
        <w:t>Reference 7 - 0.01% Coverage</w:t>
      </w:r>
    </w:p>
    <w:p>
      <w:pPr>
        <w:pStyle w:val="TextBody"/>
        <w:spacing w:before="0" w:after="0"/>
        <w:rPr/>
      </w:pPr>
      <w:r>
        <w:rPr/>
        <w:t>I’m not sure if it’s a good idea.</w:t>
      </w:r>
    </w:p>
    <w:p>
      <w:pPr>
        <w:pStyle w:val="TextBody"/>
        <w:spacing w:before="113" w:after="113"/>
        <w:ind w:left="113" w:right="113" w:hanging="0"/>
        <w:rPr>
          <w:highlight w:val="lightGray"/>
        </w:rPr>
      </w:pPr>
      <w:r>
        <w:rPr>
          <w:highlight w:val="lightGray"/>
        </w:rPr>
        <w:t>Reference 8 - 0.01% Coverage</w:t>
      </w:r>
    </w:p>
    <w:p>
      <w:pPr>
        <w:pStyle w:val="TextBody"/>
        <w:spacing w:before="0" w:after="0"/>
        <w:rPr/>
      </w:pPr>
      <w:r>
        <w:rPr/>
        <w:t>I don’t think this one graph does your topic justice.</w:t>
      </w:r>
    </w:p>
    <w:p>
      <w:pPr>
        <w:pStyle w:val="TextBody"/>
        <w:spacing w:before="113" w:after="113"/>
        <w:ind w:left="113" w:right="113" w:hanging="0"/>
        <w:rPr>
          <w:highlight w:val="lightGray"/>
        </w:rPr>
      </w:pPr>
      <w:r>
        <w:rPr>
          <w:highlight w:val="lightGray"/>
        </w:rPr>
        <w:t>Reference 9 - 0.01% Coverage</w:t>
      </w:r>
    </w:p>
    <w:p>
      <w:pPr>
        <w:pStyle w:val="TextBody"/>
        <w:spacing w:before="0" w:after="0"/>
        <w:rPr/>
      </w:pPr>
      <w:r>
        <w:rPr/>
        <w:t>However, I think they are all too many.</w:t>
      </w:r>
    </w:p>
    <w:p>
      <w:pPr>
        <w:pStyle w:val="TextBody"/>
        <w:spacing w:before="113" w:after="113"/>
        <w:ind w:left="113" w:right="113" w:hanging="0"/>
        <w:rPr>
          <w:highlight w:val="lightGray"/>
        </w:rPr>
      </w:pPr>
      <w:r>
        <w:rPr>
          <w:highlight w:val="lightGray"/>
        </w:rPr>
        <w:t>Reference 10 - 0.05% Coverage</w:t>
      </w:r>
    </w:p>
    <w:p>
      <w:pPr>
        <w:pStyle w:val="TextBody"/>
        <w:spacing w:before="0" w:after="0"/>
        <w:rPr/>
      </w:pPr>
      <w:r>
        <w:rPr/>
        <w:t>However, I think the map is important because it can show the geographic division, with the richer countries on the top left and the poorer on the lower right (except for Australia).</w:t>
      </w:r>
    </w:p>
    <w:p>
      <w:pPr>
        <w:pStyle w:val="TextBody"/>
        <w:spacing w:before="113" w:after="113"/>
        <w:ind w:left="113" w:right="113" w:hanging="0"/>
        <w:rPr>
          <w:highlight w:val="lightGray"/>
        </w:rPr>
      </w:pPr>
      <w:r>
        <w:rPr>
          <w:highlight w:val="lightGray"/>
        </w:rPr>
        <w:t>Reference 11 - 0.03% Coverage</w:t>
      </w:r>
    </w:p>
    <w:p>
      <w:pPr>
        <w:pStyle w:val="TextBody"/>
        <w:spacing w:before="0" w:after="0"/>
        <w:rPr/>
      </w:pPr>
      <w:r>
        <w:rPr/>
        <w:t>I didn’t think of using bubbles as I thought numbers were best represented linearly (by position?)</w:t>
      </w:r>
    </w:p>
    <w:p>
      <w:pPr>
        <w:pStyle w:val="TextBody"/>
        <w:spacing w:before="113" w:after="113"/>
        <w:ind w:left="113" w:right="113" w:hanging="0"/>
        <w:rPr>
          <w:highlight w:val="lightGray"/>
        </w:rPr>
      </w:pPr>
      <w:r>
        <w:rPr>
          <w:highlight w:val="lightGray"/>
        </w:rPr>
        <w:t>Reference 12 - 0.03% Coverage</w:t>
      </w:r>
    </w:p>
    <w:p>
      <w:pPr>
        <w:pStyle w:val="TextBody"/>
        <w:spacing w:before="0" w:after="0"/>
        <w:rPr/>
      </w:pPr>
      <w:r>
        <w:rPr/>
        <w:t>!However, there might be more correlationbetween income and BMI, butit is obscured through outliers (e.g. Polynesia, as you had pointed out)To make the correlation more visible, you may group countries by income size.</w:t>
      </w:r>
    </w:p>
    <w:p>
      <w:pPr>
        <w:pStyle w:val="TextBody"/>
        <w:spacing w:before="113" w:after="113"/>
        <w:ind w:left="113" w:right="113" w:hanging="0"/>
        <w:rPr>
          <w:highlight w:val="lightGray"/>
        </w:rPr>
      </w:pPr>
      <w:r>
        <w:rPr>
          <w:highlight w:val="lightGray"/>
        </w:rPr>
        <w:t>Reference 13 - 0.01% Coverage</w:t>
      </w:r>
    </w:p>
    <w:p>
      <w:pPr>
        <w:pStyle w:val="TextBody"/>
        <w:spacing w:before="0" w:after="0"/>
        <w:rPr/>
      </w:pPr>
      <w:r>
        <w:rPr/>
        <w:t>I don’t think people who play the lottery would want to know that is pure hard statistics behind the drawing of the lottery balls!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LibreOffice/5.3.6.1$MacOSX_X86_64 LibreOffice_project/686f202eff87ef707079aeb7f485847613344eb7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