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data_phoebe - § 52 references coded [ 1.07%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Hi, Mr. Pauley.</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Dear Hideki,Great work!</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Hi Aleksandra,I agree with all of your ideas.</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Hi!</w:t>
      </w:r>
    </w:p>
    <w:p>
      <w:pPr>
        <w:pStyle w:val="TextBody"/>
        <w:spacing w:before="113" w:after="113"/>
        <w:ind w:left="113" w:right="113" w:hanging="0"/>
        <w:rPr>
          <w:highlight w:val="lightGray"/>
        </w:rPr>
      </w:pPr>
      <w:r>
        <w:rPr>
          <w:highlight w:val="lightGray"/>
        </w:rPr>
        <w:t>Reference 5 - 0.08% Coverage</w:t>
      </w:r>
    </w:p>
    <w:p>
      <w:pPr>
        <w:pStyle w:val="TextBody"/>
        <w:spacing w:before="0" w:after="0"/>
        <w:rPr/>
      </w:pPr>
      <w:r>
        <w:rPr/>
        <w:t>Hi Nuria,I’m commenting on yours because your analysis is really good and great that you have submitted two chart suggestions which are original and made me think differently about how to present the data.</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Hi Reiner,Great thoughts!</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Hi Mike,</w:t>
      </w:r>
    </w:p>
    <w:p>
      <w:pPr>
        <w:pStyle w:val="TextBody"/>
        <w:spacing w:before="113" w:after="113"/>
        <w:ind w:left="113" w:right="113" w:hanging="0"/>
        <w:rPr>
          <w:highlight w:val="lightGray"/>
        </w:rPr>
      </w:pPr>
      <w:r>
        <w:rPr>
          <w:highlight w:val="lightGray"/>
        </w:rPr>
        <w:t>Reference 8 - 0.04% Coverage</w:t>
      </w:r>
    </w:p>
    <w:p>
      <w:pPr>
        <w:pStyle w:val="TextBody"/>
        <w:spacing w:before="0" w:after="0"/>
        <w:rPr/>
      </w:pPr>
      <w:r>
        <w:rPr/>
        <w:t>Hi Julio,I like your suggestion of changing the orientation of the</w:t>
        <w:br/>
        <w:t>chart and having just one scale for all data points.</w:t>
      </w:r>
    </w:p>
    <w:p>
      <w:pPr>
        <w:pStyle w:val="TextBody"/>
        <w:spacing w:before="113" w:after="113"/>
        <w:ind w:left="113" w:right="113" w:hanging="0"/>
        <w:rPr>
          <w:highlight w:val="lightGray"/>
        </w:rPr>
      </w:pPr>
      <w:r>
        <w:rPr>
          <w:highlight w:val="lightGray"/>
        </w:rPr>
        <w:t>Reference 9 - 0.03% Coverage</w:t>
      </w:r>
    </w:p>
    <w:p>
      <w:pPr>
        <w:pStyle w:val="TextBody"/>
        <w:spacing w:before="0" w:after="0"/>
        <w:rPr/>
      </w:pPr>
      <w:r>
        <w:rPr/>
        <w:t>Hi,I haven’t thought about switching the axes!</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Hi Luis, I have a couple of suggestions:-</w:t>
      </w:r>
    </w:p>
    <w:p>
      <w:pPr>
        <w:pStyle w:val="TextBody"/>
        <w:spacing w:before="113" w:after="113"/>
        <w:ind w:left="113" w:right="113" w:hanging="0"/>
        <w:rPr>
          <w:highlight w:val="lightGray"/>
        </w:rPr>
      </w:pPr>
      <w:r>
        <w:rPr>
          <w:highlight w:val="lightGray"/>
        </w:rPr>
        <w:t>Reference 11 - 0.02% Coverage</w:t>
      </w:r>
    </w:p>
    <w:p>
      <w:pPr>
        <w:pStyle w:val="TextBody"/>
        <w:spacing w:before="0" w:after="0"/>
        <w:rPr/>
      </w:pPr>
      <w:r>
        <w:rPr/>
        <w:t>Hi luis,You did a nice try with your version of the graph.</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Hi Vlad,What a great work you did.</w:t>
      </w:r>
    </w:p>
    <w:p>
      <w:pPr>
        <w:pStyle w:val="TextBody"/>
        <w:spacing w:before="113" w:after="113"/>
        <w:ind w:left="113" w:right="113" w:hanging="0"/>
        <w:rPr>
          <w:highlight w:val="lightGray"/>
        </w:rPr>
      </w:pPr>
      <w:r>
        <w:rPr>
          <w:highlight w:val="lightGray"/>
        </w:rPr>
        <w:t>Reference 13 - 0.02% Coverage</w:t>
      </w:r>
    </w:p>
    <w:p>
      <w:pPr>
        <w:pStyle w:val="TextBody"/>
        <w:spacing w:before="0" w:after="0"/>
        <w:rPr/>
      </w:pPr>
      <w:r>
        <w:rPr/>
        <w:t>Hi Arnold,I came to the same conclusion that small multiples was the ideal way to go.</w:t>
      </w:r>
    </w:p>
    <w:p>
      <w:pPr>
        <w:pStyle w:val="TextBody"/>
        <w:spacing w:before="113" w:after="113"/>
        <w:ind w:left="113" w:right="113" w:hanging="0"/>
        <w:rPr>
          <w:highlight w:val="lightGray"/>
        </w:rPr>
      </w:pPr>
      <w:r>
        <w:rPr>
          <w:highlight w:val="lightGray"/>
        </w:rPr>
        <w:t>Reference 14 - 0.08% Coverage</w:t>
      </w:r>
    </w:p>
    <w:p>
      <w:pPr>
        <w:pStyle w:val="TextBody"/>
        <w:spacing w:before="0" w:after="0"/>
        <w:rPr/>
      </w:pPr>
      <w:r>
        <w:rPr/>
        <w:t>Hello Nancy,Thank you for taking time to read my critique, to look at my sketch, and to provide feedback about them.</w:t>
      </w:r>
    </w:p>
    <w:p>
      <w:pPr>
        <w:pStyle w:val="TextBody"/>
        <w:spacing w:before="113" w:after="113"/>
        <w:ind w:left="113" w:right="113" w:hanging="0"/>
        <w:rPr>
          <w:highlight w:val="lightGray"/>
        </w:rPr>
      </w:pPr>
      <w:r>
        <w:rPr>
          <w:highlight w:val="lightGray"/>
        </w:rPr>
        <w:t>Reference 15 - 0.03% Coverage</w:t>
      </w:r>
    </w:p>
    <w:p>
      <w:pPr>
        <w:pStyle w:val="TextBody"/>
        <w:spacing w:before="0" w:after="0"/>
        <w:rPr/>
      </w:pPr>
      <w:r>
        <w:rPr/>
        <w:t>Hi David, I understand your point, and I agree that the "both" display is not correct, but I still think that having the average can be interesting.</w:t>
      </w:r>
    </w:p>
    <w:p>
      <w:pPr>
        <w:pStyle w:val="TextBody"/>
        <w:spacing w:before="113" w:after="113"/>
        <w:ind w:left="113" w:right="113" w:hanging="0"/>
        <w:rPr>
          <w:highlight w:val="lightGray"/>
        </w:rPr>
      </w:pPr>
      <w:r>
        <w:rPr>
          <w:highlight w:val="lightGray"/>
        </w:rPr>
        <w:t>Reference 16 - 0.01% Coverage</w:t>
      </w:r>
    </w:p>
    <w:p>
      <w:pPr>
        <w:pStyle w:val="TextBody"/>
        <w:spacing w:before="0" w:after="0"/>
        <w:rPr/>
      </w:pPr>
      <w:r>
        <w:rPr/>
        <w:t>Dear Camilla,You are right, ’life expectancy at birth’ is a complex term.</w:t>
      </w:r>
    </w:p>
    <w:p>
      <w:pPr>
        <w:pStyle w:val="TextBody"/>
        <w:spacing w:before="113" w:after="113"/>
        <w:ind w:left="113" w:right="113" w:hanging="0"/>
        <w:rPr>
          <w:highlight w:val="lightGray"/>
        </w:rPr>
      </w:pPr>
      <w:r>
        <w:rPr>
          <w:highlight w:val="lightGray"/>
        </w:rPr>
        <w:t>Reference 17 - 0.01% Coverage</w:t>
      </w:r>
    </w:p>
    <w:p>
      <w:pPr>
        <w:pStyle w:val="TextBody"/>
        <w:spacing w:before="0" w:after="0"/>
        <w:rPr/>
      </w:pPr>
      <w:r>
        <w:rPr/>
        <w:t>Hi!</w:t>
      </w:r>
    </w:p>
    <w:p>
      <w:pPr>
        <w:pStyle w:val="TextBody"/>
        <w:spacing w:before="113" w:after="113"/>
        <w:ind w:left="113" w:right="113" w:hanging="0"/>
        <w:rPr>
          <w:highlight w:val="lightGray"/>
        </w:rPr>
      </w:pPr>
      <w:r>
        <w:rPr>
          <w:highlight w:val="lightGray"/>
        </w:rPr>
        <w:t>Reference 18 - 0.03% Coverage</w:t>
      </w:r>
    </w:p>
    <w:p>
      <w:pPr>
        <w:pStyle w:val="TextBody"/>
        <w:spacing w:before="0" w:after="0"/>
        <w:rPr/>
      </w:pPr>
      <w:r>
        <w:rPr/>
        <w:t>Hello Mark,I agree with the problems you identify with this graphic.</w:t>
      </w:r>
    </w:p>
    <w:p>
      <w:pPr>
        <w:pStyle w:val="TextBody"/>
        <w:spacing w:before="113" w:after="113"/>
        <w:ind w:left="113" w:right="113" w:hanging="0"/>
        <w:rPr>
          <w:highlight w:val="lightGray"/>
        </w:rPr>
      </w:pPr>
      <w:r>
        <w:rPr>
          <w:highlight w:val="lightGray"/>
        </w:rPr>
        <w:t>Reference 19 - 0.08% Coverage</w:t>
      </w:r>
    </w:p>
    <w:p>
      <w:pPr>
        <w:pStyle w:val="TextBody"/>
        <w:spacing w:before="0" w:after="0"/>
        <w:rPr/>
      </w:pPr>
      <w:r>
        <w:rPr/>
        <w:t>Hi Andrew,I think it is a very good solution that allows easy comparison between different categories and different countries, as well as the evolution of values over time.</w:t>
      </w:r>
    </w:p>
    <w:p>
      <w:pPr>
        <w:pStyle w:val="TextBody"/>
        <w:spacing w:before="113" w:after="113"/>
        <w:ind w:left="113" w:right="113" w:hanging="0"/>
        <w:rPr>
          <w:highlight w:val="lightGray"/>
        </w:rPr>
      </w:pPr>
      <w:r>
        <w:rPr>
          <w:highlight w:val="lightGray"/>
        </w:rPr>
        <w:t>Reference 20 - 0.01% Coverage</w:t>
      </w:r>
    </w:p>
    <w:p>
      <w:pPr>
        <w:pStyle w:val="TextBody"/>
        <w:spacing w:before="0" w:after="0"/>
        <w:rPr/>
      </w:pPr>
      <w:r>
        <w:rPr/>
        <w:t>Hi!</w:t>
      </w:r>
    </w:p>
    <w:p>
      <w:pPr>
        <w:pStyle w:val="TextBody"/>
        <w:spacing w:before="113" w:after="113"/>
        <w:ind w:left="113" w:right="113" w:hanging="0"/>
        <w:rPr>
          <w:highlight w:val="lightGray"/>
        </w:rPr>
      </w:pPr>
      <w:r>
        <w:rPr>
          <w:highlight w:val="lightGray"/>
        </w:rPr>
        <w:t>Reference 21 - 0.01% Coverage</w:t>
      </w:r>
    </w:p>
    <w:p>
      <w:pPr>
        <w:pStyle w:val="TextBody"/>
        <w:spacing w:before="0" w:after="0"/>
        <w:rPr/>
      </w:pPr>
      <w:r>
        <w:rPr/>
        <w:t>Hi!</w:t>
      </w:r>
    </w:p>
    <w:p>
      <w:pPr>
        <w:pStyle w:val="TextBody"/>
        <w:spacing w:before="113" w:after="113"/>
        <w:ind w:left="113" w:right="113" w:hanging="0"/>
        <w:rPr>
          <w:highlight w:val="lightGray"/>
        </w:rPr>
      </w:pPr>
      <w:r>
        <w:rPr>
          <w:highlight w:val="lightGray"/>
        </w:rPr>
        <w:t>Reference 22 - 0.01% Coverage</w:t>
      </w:r>
    </w:p>
    <w:p>
      <w:pPr>
        <w:pStyle w:val="TextBody"/>
        <w:spacing w:before="0" w:after="0"/>
        <w:rPr/>
      </w:pPr>
      <w:r>
        <w:rPr/>
        <w:t>Hi Kevin,Thanks for your comments.</w:t>
      </w:r>
    </w:p>
    <w:p>
      <w:pPr>
        <w:pStyle w:val="TextBody"/>
        <w:spacing w:before="113" w:after="113"/>
        <w:ind w:left="113" w:right="113" w:hanging="0"/>
        <w:rPr>
          <w:highlight w:val="lightGray"/>
        </w:rPr>
      </w:pPr>
      <w:r>
        <w:rPr>
          <w:highlight w:val="lightGray"/>
        </w:rPr>
        <w:t>Reference 23 - 0.01% Coverage</w:t>
      </w:r>
    </w:p>
    <w:p>
      <w:pPr>
        <w:pStyle w:val="TextBody"/>
        <w:spacing w:before="0" w:after="0"/>
        <w:rPr/>
      </w:pPr>
      <w:r>
        <w:rPr/>
        <w:t>Hi Kevin,</w:t>
      </w:r>
    </w:p>
    <w:p>
      <w:pPr>
        <w:pStyle w:val="TextBody"/>
        <w:spacing w:before="113" w:after="113"/>
        <w:ind w:left="113" w:right="113" w:hanging="0"/>
        <w:rPr>
          <w:highlight w:val="lightGray"/>
        </w:rPr>
      </w:pPr>
      <w:r>
        <w:rPr>
          <w:highlight w:val="lightGray"/>
        </w:rPr>
        <w:t>Reference 24 - 0.02% Coverage</w:t>
      </w:r>
    </w:p>
    <w:p>
      <w:pPr>
        <w:pStyle w:val="TextBody"/>
        <w:spacing w:before="0" w:after="0"/>
        <w:rPr/>
      </w:pPr>
      <w:r>
        <w:rPr/>
        <w:t>Hello Tim, I agree with you, the ’both sexes’ looks like superfluous.</w:t>
      </w:r>
    </w:p>
    <w:p>
      <w:pPr>
        <w:pStyle w:val="TextBody"/>
        <w:spacing w:before="113" w:after="113"/>
        <w:ind w:left="113" w:right="113" w:hanging="0"/>
        <w:rPr>
          <w:highlight w:val="lightGray"/>
        </w:rPr>
      </w:pPr>
      <w:r>
        <w:rPr>
          <w:highlight w:val="lightGray"/>
        </w:rPr>
        <w:t>Reference 25 - 0.01% Coverage</w:t>
      </w:r>
    </w:p>
    <w:p>
      <w:pPr>
        <w:pStyle w:val="TextBody"/>
        <w:spacing w:before="0" w:after="0"/>
        <w:rPr/>
      </w:pPr>
      <w:r>
        <w:rPr/>
        <w:t>Hi Chris,I went to the link that you included in your critique.</w:t>
      </w:r>
    </w:p>
    <w:p>
      <w:pPr>
        <w:pStyle w:val="TextBody"/>
        <w:spacing w:before="113" w:after="113"/>
        <w:ind w:left="113" w:right="113" w:hanging="0"/>
        <w:rPr>
          <w:highlight w:val="lightGray"/>
        </w:rPr>
      </w:pPr>
      <w:r>
        <w:rPr>
          <w:highlight w:val="lightGray"/>
        </w:rPr>
        <w:t>Reference 26 - 0.01% Coverage</w:t>
      </w:r>
    </w:p>
    <w:p>
      <w:pPr>
        <w:pStyle w:val="TextBody"/>
        <w:spacing w:before="0" w:after="0"/>
        <w:rPr/>
      </w:pPr>
      <w:r>
        <w:rPr/>
        <w:t>Hi Eduardo,Yes, I was thinking the same..</w:t>
      </w:r>
    </w:p>
    <w:p>
      <w:pPr>
        <w:pStyle w:val="TextBody"/>
        <w:spacing w:before="113" w:after="113"/>
        <w:ind w:left="113" w:right="113" w:hanging="0"/>
        <w:rPr>
          <w:highlight w:val="lightGray"/>
        </w:rPr>
      </w:pPr>
      <w:r>
        <w:rPr>
          <w:highlight w:val="lightGray"/>
        </w:rPr>
        <w:t>Reference 27 - 0.02% Coverage</w:t>
      </w:r>
    </w:p>
    <w:p>
      <w:pPr>
        <w:pStyle w:val="TextBody"/>
        <w:spacing w:before="0" w:after="0"/>
        <w:rPr/>
      </w:pPr>
      <w:r>
        <w:rPr/>
        <w:t>Hi Katica,I like your suggestion, because a line chart focuses on the gain in life expectancy.</w:t>
      </w:r>
    </w:p>
    <w:p>
      <w:pPr>
        <w:pStyle w:val="TextBody"/>
        <w:spacing w:before="113" w:after="113"/>
        <w:ind w:left="113" w:right="113" w:hanging="0"/>
        <w:rPr>
          <w:highlight w:val="lightGray"/>
        </w:rPr>
      </w:pPr>
      <w:r>
        <w:rPr>
          <w:highlight w:val="lightGray"/>
        </w:rPr>
        <w:t>Reference 28 - 0.01% Coverage</w:t>
      </w:r>
    </w:p>
    <w:p>
      <w:pPr>
        <w:pStyle w:val="TextBody"/>
        <w:spacing w:before="0" w:after="0"/>
        <w:rPr/>
      </w:pPr>
      <w:r>
        <w:rPr/>
        <w:t>Hi, Mario.</w:t>
      </w:r>
    </w:p>
    <w:p>
      <w:pPr>
        <w:pStyle w:val="TextBody"/>
        <w:spacing w:before="113" w:after="113"/>
        <w:ind w:left="113" w:right="113" w:hanging="0"/>
        <w:rPr>
          <w:highlight w:val="lightGray"/>
        </w:rPr>
      </w:pPr>
      <w:r>
        <w:rPr>
          <w:highlight w:val="lightGray"/>
        </w:rPr>
        <w:t>Reference 29 - 0.01% Coverage</w:t>
      </w:r>
    </w:p>
    <w:p>
      <w:pPr>
        <w:pStyle w:val="TextBody"/>
        <w:spacing w:before="0" w:after="0"/>
        <w:rPr/>
      </w:pPr>
      <w:r>
        <w:rPr/>
        <w:t>Hi Elena, thanks for your reply.</w:t>
      </w:r>
    </w:p>
    <w:p>
      <w:pPr>
        <w:pStyle w:val="TextBody"/>
        <w:spacing w:before="113" w:after="113"/>
        <w:ind w:left="113" w:right="113" w:hanging="0"/>
        <w:rPr>
          <w:highlight w:val="lightGray"/>
        </w:rPr>
      </w:pPr>
      <w:r>
        <w:rPr>
          <w:highlight w:val="lightGray"/>
        </w:rPr>
        <w:t>Reference 30 - 0.02% Coverage</w:t>
      </w:r>
    </w:p>
    <w:p>
      <w:pPr>
        <w:pStyle w:val="TextBody"/>
        <w:spacing w:before="0" w:after="0"/>
        <w:rPr/>
      </w:pPr>
      <w:r>
        <w:rPr/>
        <w:t>Hi Mario,Thats an interesting topic and a very popular one nowadays.</w:t>
      </w:r>
    </w:p>
    <w:p>
      <w:pPr>
        <w:pStyle w:val="TextBody"/>
        <w:spacing w:before="113" w:after="113"/>
        <w:ind w:left="113" w:right="113" w:hanging="0"/>
        <w:rPr>
          <w:highlight w:val="lightGray"/>
        </w:rPr>
      </w:pPr>
      <w:r>
        <w:rPr>
          <w:highlight w:val="lightGray"/>
        </w:rPr>
        <w:t>Reference 31 - 0.05% Coverage</w:t>
      </w:r>
    </w:p>
    <w:p>
      <w:pPr>
        <w:pStyle w:val="TextBody"/>
        <w:spacing w:before="0" w:after="0"/>
        <w:rPr/>
      </w:pPr>
      <w:r>
        <w:rPr/>
        <w:t>Hi Aleksandra, yes it would be more explanatory to add more variables to the data set, as cigarette and alcohol consumption are also believed to be a cause of cancer disease.</w:t>
      </w:r>
    </w:p>
    <w:p>
      <w:pPr>
        <w:pStyle w:val="TextBody"/>
        <w:spacing w:before="113" w:after="113"/>
        <w:ind w:left="113" w:right="113" w:hanging="0"/>
        <w:rPr>
          <w:highlight w:val="lightGray"/>
        </w:rPr>
      </w:pPr>
      <w:r>
        <w:rPr>
          <w:highlight w:val="lightGray"/>
        </w:rPr>
        <w:t>Reference 32 - 0.02% Coverage</w:t>
      </w:r>
    </w:p>
    <w:p>
      <w:pPr>
        <w:pStyle w:val="TextBody"/>
        <w:spacing w:before="0" w:after="0"/>
        <w:rPr/>
      </w:pPr>
      <w:r>
        <w:rPr/>
        <w:t>Hi, MarioThank you for bringing up here so an important topic.</w:t>
      </w:r>
    </w:p>
    <w:p>
      <w:pPr>
        <w:pStyle w:val="TextBody"/>
        <w:spacing w:before="113" w:after="113"/>
        <w:ind w:left="113" w:right="113" w:hanging="0"/>
        <w:rPr>
          <w:highlight w:val="lightGray"/>
        </w:rPr>
      </w:pPr>
      <w:r>
        <w:rPr>
          <w:highlight w:val="lightGray"/>
        </w:rPr>
        <w:t>Reference 33 - 0.04% Coverage</w:t>
      </w:r>
    </w:p>
    <w:p>
      <w:pPr>
        <w:pStyle w:val="TextBody"/>
        <w:spacing w:before="0" w:after="0"/>
        <w:rPr/>
      </w:pPr>
      <w:r>
        <w:rPr/>
        <w:t>Hi Maria, congratulations for that decision, I know it’s not easy but it’s definitely a sensible action considering the rising population, the Co2 emissions and the lack of resources, among others.</w:t>
      </w:r>
    </w:p>
    <w:p>
      <w:pPr>
        <w:pStyle w:val="TextBody"/>
        <w:spacing w:before="113" w:after="113"/>
        <w:ind w:left="113" w:right="113" w:hanging="0"/>
        <w:rPr>
          <w:highlight w:val="lightGray"/>
        </w:rPr>
      </w:pPr>
      <w:r>
        <w:rPr>
          <w:highlight w:val="lightGray"/>
        </w:rPr>
        <w:t>Reference 34 - 0.04% Coverage</w:t>
      </w:r>
    </w:p>
    <w:p>
      <w:pPr>
        <w:pStyle w:val="TextBody"/>
        <w:spacing w:before="0" w:after="0"/>
        <w:rPr/>
      </w:pPr>
      <w:r>
        <w:rPr/>
        <w:t>Hi Mario,the graphic you created it is a very interesting starting point for finding correlations between meat consumption and diseases</w:t>
      </w:r>
    </w:p>
    <w:p>
      <w:pPr>
        <w:pStyle w:val="TextBody"/>
        <w:spacing w:before="113" w:after="113"/>
        <w:ind w:left="113" w:right="113" w:hanging="0"/>
        <w:rPr>
          <w:highlight w:val="lightGray"/>
        </w:rPr>
      </w:pPr>
      <w:r>
        <w:rPr>
          <w:highlight w:val="lightGray"/>
        </w:rPr>
        <w:t>Reference 35 - 0.01% Coverage</w:t>
      </w:r>
    </w:p>
    <w:p>
      <w:pPr>
        <w:pStyle w:val="TextBody"/>
        <w:spacing w:before="0" w:after="0"/>
        <w:rPr/>
      </w:pPr>
      <w:r>
        <w:rPr/>
        <w:t>Hello Gabriela, thank you for your sharing your interesting research.</w:t>
      </w:r>
    </w:p>
    <w:p>
      <w:pPr>
        <w:pStyle w:val="TextBody"/>
        <w:spacing w:before="113" w:after="113"/>
        <w:ind w:left="113" w:right="113" w:hanging="0"/>
        <w:rPr>
          <w:highlight w:val="lightGray"/>
        </w:rPr>
      </w:pPr>
      <w:r>
        <w:rPr>
          <w:highlight w:val="lightGray"/>
        </w:rPr>
        <w:t>Reference 36 - 0.01% Coverage</w:t>
      </w:r>
    </w:p>
    <w:p>
      <w:pPr>
        <w:pStyle w:val="TextBody"/>
        <w:spacing w:before="0" w:after="0"/>
        <w:rPr/>
      </w:pPr>
      <w:r>
        <w:rPr/>
        <w:t>Hello Gabriela,Your work was very enlightening!</w:t>
      </w:r>
    </w:p>
    <w:p>
      <w:pPr>
        <w:pStyle w:val="TextBody"/>
        <w:spacing w:before="113" w:after="113"/>
        <w:ind w:left="113" w:right="113" w:hanging="0"/>
        <w:rPr>
          <w:highlight w:val="lightGray"/>
        </w:rPr>
      </w:pPr>
      <w:r>
        <w:rPr>
          <w:highlight w:val="lightGray"/>
        </w:rPr>
        <w:t>Reference 37 - 0.01% Coverage</w:t>
      </w:r>
    </w:p>
    <w:p>
      <w:pPr>
        <w:pStyle w:val="TextBody"/>
        <w:spacing w:before="0" w:after="0"/>
        <w:rPr/>
      </w:pPr>
      <w:r>
        <w:rPr/>
        <w:t>Hello Natallia,I liked the look and treatment you gave the data.</w:t>
      </w:r>
    </w:p>
    <w:p>
      <w:pPr>
        <w:pStyle w:val="TextBody"/>
        <w:spacing w:before="113" w:after="113"/>
        <w:ind w:left="113" w:right="113" w:hanging="0"/>
        <w:rPr>
          <w:highlight w:val="lightGray"/>
        </w:rPr>
      </w:pPr>
      <w:r>
        <w:rPr>
          <w:highlight w:val="lightGray"/>
        </w:rPr>
        <w:t>Reference 38 - 0.01% Coverage</w:t>
      </w:r>
    </w:p>
    <w:p>
      <w:pPr>
        <w:pStyle w:val="TextBody"/>
        <w:spacing w:before="0" w:after="0"/>
        <w:rPr/>
      </w:pPr>
      <w:r>
        <w:rPr/>
        <w:t>Dear Russ,So important topic!</w:t>
      </w:r>
    </w:p>
    <w:p>
      <w:pPr>
        <w:pStyle w:val="TextBody"/>
        <w:spacing w:before="113" w:after="113"/>
        <w:ind w:left="113" w:right="113" w:hanging="0"/>
        <w:rPr>
          <w:highlight w:val="lightGray"/>
        </w:rPr>
      </w:pPr>
      <w:r>
        <w:rPr>
          <w:highlight w:val="lightGray"/>
        </w:rPr>
        <w:t>Reference 39 - 0.01% Coverage</w:t>
      </w:r>
    </w:p>
    <w:p>
      <w:pPr>
        <w:pStyle w:val="TextBody"/>
        <w:spacing w:before="0" w:after="0"/>
        <w:rPr/>
      </w:pPr>
      <w:r>
        <w:rPr/>
        <w:t>Hi Maseme,You should be proud of yourself.</w:t>
      </w:r>
    </w:p>
    <w:p>
      <w:pPr>
        <w:pStyle w:val="TextBody"/>
        <w:spacing w:before="113" w:after="113"/>
        <w:ind w:left="113" w:right="113" w:hanging="0"/>
        <w:rPr>
          <w:highlight w:val="lightGray"/>
        </w:rPr>
      </w:pPr>
      <w:r>
        <w:rPr>
          <w:highlight w:val="lightGray"/>
        </w:rPr>
        <w:t>Reference 40 - 0.08% Coverage</w:t>
      </w:r>
    </w:p>
    <w:p>
      <w:pPr>
        <w:pStyle w:val="TextBody"/>
        <w:spacing w:before="0" w:after="0"/>
        <w:rPr/>
      </w:pPr>
      <w:r>
        <w:rPr/>
        <w:t>Hi Yelena,Thanks for your feedback and noting further observations on the graph.</w:t>
      </w:r>
    </w:p>
    <w:p>
      <w:pPr>
        <w:pStyle w:val="TextBody"/>
        <w:spacing w:before="113" w:after="113"/>
        <w:ind w:left="113" w:right="113" w:hanging="0"/>
        <w:rPr>
          <w:highlight w:val="lightGray"/>
        </w:rPr>
      </w:pPr>
      <w:r>
        <w:rPr>
          <w:highlight w:val="lightGray"/>
        </w:rPr>
        <w:t>Reference 41 - 0.02% Coverage</w:t>
      </w:r>
    </w:p>
    <w:p>
      <w:pPr>
        <w:pStyle w:val="TextBody"/>
        <w:spacing w:before="0" w:after="0"/>
        <w:rPr/>
      </w:pPr>
      <w:r>
        <w:rPr/>
        <w:t>Hi Jorge,Thanks for your feedback.</w:t>
      </w:r>
    </w:p>
    <w:p>
      <w:pPr>
        <w:pStyle w:val="TextBody"/>
        <w:spacing w:before="113" w:after="113"/>
        <w:ind w:left="113" w:right="113" w:hanging="0"/>
        <w:rPr>
          <w:highlight w:val="lightGray"/>
        </w:rPr>
      </w:pPr>
      <w:r>
        <w:rPr>
          <w:highlight w:val="lightGray"/>
        </w:rPr>
        <w:t>Reference 42 - 0.01% Coverage</w:t>
      </w:r>
    </w:p>
    <w:p>
      <w:pPr>
        <w:pStyle w:val="TextBody"/>
        <w:spacing w:before="0" w:after="0"/>
        <w:rPr/>
      </w:pPr>
      <w:r>
        <w:rPr/>
        <w:t>Hi Maseme,Very interesting finding, especially when linked to the HIV treatment trend.</w:t>
      </w:r>
    </w:p>
    <w:p>
      <w:pPr>
        <w:pStyle w:val="TextBody"/>
        <w:spacing w:before="113" w:after="113"/>
        <w:ind w:left="113" w:right="113" w:hanging="0"/>
        <w:rPr>
          <w:highlight w:val="lightGray"/>
        </w:rPr>
      </w:pPr>
      <w:r>
        <w:rPr>
          <w:highlight w:val="lightGray"/>
        </w:rPr>
        <w:t>Reference 43 - 0.08% Coverage</w:t>
      </w:r>
    </w:p>
    <w:p>
      <w:pPr>
        <w:pStyle w:val="TextBody"/>
        <w:spacing w:before="0" w:after="0"/>
        <w:rPr/>
      </w:pPr>
      <w:r>
        <w:rPr/>
        <w:t>Hi Donna,Thank you for the feedback and suggestions, especially including the introduction/spread of treatment on the chart.</w:t>
      </w:r>
    </w:p>
    <w:p>
      <w:pPr>
        <w:pStyle w:val="TextBody"/>
        <w:spacing w:before="113" w:after="113"/>
        <w:ind w:left="113" w:right="113" w:hanging="0"/>
        <w:rPr>
          <w:highlight w:val="lightGray"/>
        </w:rPr>
      </w:pPr>
      <w:r>
        <w:rPr>
          <w:highlight w:val="lightGray"/>
        </w:rPr>
        <w:t>Reference 44 - 0.01% Coverage</w:t>
      </w:r>
    </w:p>
    <w:p>
      <w:pPr>
        <w:pStyle w:val="TextBody"/>
        <w:spacing w:before="0" w:after="0"/>
        <w:rPr/>
      </w:pPr>
      <w:r>
        <w:rPr/>
        <w:t>Hi!</w:t>
      </w:r>
    </w:p>
    <w:p>
      <w:pPr>
        <w:pStyle w:val="TextBody"/>
        <w:spacing w:before="113" w:after="113"/>
        <w:ind w:left="113" w:right="113" w:hanging="0"/>
        <w:rPr>
          <w:highlight w:val="lightGray"/>
        </w:rPr>
      </w:pPr>
      <w:r>
        <w:rPr>
          <w:highlight w:val="lightGray"/>
        </w:rPr>
        <w:t>Reference 45 - 0.05% Coverage</w:t>
      </w:r>
    </w:p>
    <w:p>
      <w:pPr>
        <w:pStyle w:val="TextBody"/>
        <w:spacing w:before="0" w:after="0"/>
        <w:rPr/>
      </w:pPr>
      <w:r>
        <w:rPr/>
        <w:t>Hi Natallia,Thank you for your feedback and observations.</w:t>
      </w:r>
    </w:p>
    <w:p>
      <w:pPr>
        <w:pStyle w:val="TextBody"/>
        <w:spacing w:before="113" w:after="113"/>
        <w:ind w:left="113" w:right="113" w:hanging="0"/>
        <w:rPr>
          <w:highlight w:val="lightGray"/>
        </w:rPr>
      </w:pPr>
      <w:r>
        <w:rPr>
          <w:highlight w:val="lightGray"/>
        </w:rPr>
        <w:t>Reference 46 - 0.01% Coverage</w:t>
      </w:r>
    </w:p>
    <w:p>
      <w:pPr>
        <w:pStyle w:val="TextBody"/>
        <w:spacing w:before="0" w:after="0"/>
        <w:rPr/>
      </w:pPr>
      <w:r>
        <w:rPr/>
        <w:t>Hello Martin,I like your visualizations!</w:t>
      </w:r>
    </w:p>
    <w:p>
      <w:pPr>
        <w:pStyle w:val="TextBody"/>
        <w:spacing w:before="113" w:after="113"/>
        <w:ind w:left="113" w:right="113" w:hanging="0"/>
        <w:rPr>
          <w:highlight w:val="lightGray"/>
        </w:rPr>
      </w:pPr>
      <w:r>
        <w:rPr>
          <w:highlight w:val="lightGray"/>
        </w:rPr>
        <w:t>Reference 47 - 0.01% Coverage</w:t>
      </w:r>
    </w:p>
    <w:p>
      <w:pPr>
        <w:pStyle w:val="TextBody"/>
        <w:spacing w:before="0" w:after="0"/>
        <w:rPr/>
      </w:pPr>
      <w:r>
        <w:rPr/>
        <w:t>Hi Melissa,thank you for your feedback!</w:t>
      </w:r>
    </w:p>
    <w:p>
      <w:pPr>
        <w:pStyle w:val="TextBody"/>
        <w:spacing w:before="113" w:after="113"/>
        <w:ind w:left="113" w:right="113" w:hanging="0"/>
        <w:rPr>
          <w:highlight w:val="lightGray"/>
        </w:rPr>
      </w:pPr>
      <w:r>
        <w:rPr>
          <w:highlight w:val="lightGray"/>
        </w:rPr>
        <w:t>Reference 48 - 0.02% Coverage</w:t>
      </w:r>
    </w:p>
    <w:p>
      <w:pPr>
        <w:pStyle w:val="TextBody"/>
        <w:spacing w:before="0" w:after="0"/>
        <w:rPr/>
      </w:pPr>
      <w:r>
        <w:rPr/>
        <w:t>Hi Martin, this was a very thorough and thoughtful review.</w:t>
      </w:r>
    </w:p>
    <w:p>
      <w:pPr>
        <w:pStyle w:val="TextBody"/>
        <w:spacing w:before="113" w:after="113"/>
        <w:ind w:left="113" w:right="113" w:hanging="0"/>
        <w:rPr>
          <w:highlight w:val="lightGray"/>
        </w:rPr>
      </w:pPr>
      <w:r>
        <w:rPr>
          <w:highlight w:val="lightGray"/>
        </w:rPr>
        <w:t>Reference 49 - 0.01% Coverage</w:t>
      </w:r>
    </w:p>
    <w:p>
      <w:pPr>
        <w:pStyle w:val="TextBody"/>
        <w:spacing w:before="0" w:after="0"/>
        <w:rPr/>
      </w:pPr>
      <w:r>
        <w:rPr/>
        <w:t>Dear Martin,Interesting topic!</w:t>
      </w:r>
    </w:p>
    <w:p>
      <w:pPr>
        <w:pStyle w:val="TextBody"/>
        <w:spacing w:before="113" w:after="113"/>
        <w:ind w:left="113" w:right="113" w:hanging="0"/>
        <w:rPr>
          <w:highlight w:val="lightGray"/>
        </w:rPr>
      </w:pPr>
      <w:r>
        <w:rPr>
          <w:highlight w:val="lightGray"/>
        </w:rPr>
        <w:t>Reference 50 - 0.03% Coverage</w:t>
      </w:r>
    </w:p>
    <w:p>
      <w:pPr>
        <w:pStyle w:val="TextBody"/>
        <w:spacing w:before="0" w:after="0"/>
        <w:rPr/>
      </w:pPr>
      <w:r>
        <w:rPr/>
        <w:t>Hi Alexis,I think it’s a good start to a new research.</w:t>
      </w:r>
    </w:p>
    <w:p>
      <w:pPr>
        <w:pStyle w:val="TextBody"/>
        <w:spacing w:before="113" w:after="113"/>
        <w:ind w:left="113" w:right="113" w:hanging="0"/>
        <w:rPr>
          <w:highlight w:val="lightGray"/>
        </w:rPr>
      </w:pPr>
      <w:r>
        <w:rPr>
          <w:highlight w:val="lightGray"/>
        </w:rPr>
        <w:t>Reference 51 - 0.01% Coverage</w:t>
      </w:r>
    </w:p>
    <w:p>
      <w:pPr>
        <w:pStyle w:val="TextBody"/>
        <w:spacing w:before="0" w:after="0"/>
        <w:rPr/>
      </w:pPr>
      <w:r>
        <w:rPr/>
        <w:t>Hi, Alex!</w:t>
      </w:r>
    </w:p>
    <w:p>
      <w:pPr>
        <w:pStyle w:val="TextBody"/>
        <w:spacing w:before="113" w:after="113"/>
        <w:ind w:left="113" w:right="113" w:hanging="0"/>
        <w:rPr>
          <w:highlight w:val="lightGray"/>
        </w:rPr>
      </w:pPr>
      <w:r>
        <w:rPr>
          <w:highlight w:val="lightGray"/>
        </w:rPr>
        <w:t>Reference 52 - 0.01% Coverage</w:t>
      </w:r>
    </w:p>
    <w:p>
      <w:pPr>
        <w:pStyle w:val="TextBody"/>
        <w:spacing w:before="0" w:after="0"/>
        <w:rPr/>
      </w:pPr>
      <w:r>
        <w:rPr/>
        <w:t>Hi!</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