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54 references coded [ 3.88%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spacing w:before="0" w:after="0"/>
        <w:rPr/>
      </w:pPr>
      <w:r>
        <w:rPr/>
        <w:t>Since I have worked with multiple data visualization tools, I know that they each have their pros and cons.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2 - 0.18% Coverage</w:t>
      </w:r>
    </w:p>
    <w:p>
      <w:pPr>
        <w:pStyle w:val="TextBody"/>
        <w:spacing w:before="0" w:after="0"/>
        <w:rPr/>
      </w:pPr>
      <w:r>
        <w:rPr/>
        <w:t>People don’t listen to full albuns nowadays, and artists tend not to work on them. So sad...As a music lover, just like you, I decided to play with data from Spotify on this exercise. I used Spotify Charts to show how many times an artist appears in the top 200 of the week.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3 - 0.08% Coverage</w:t>
      </w:r>
    </w:p>
    <w:p>
      <w:pPr>
        <w:pStyle w:val="TextBody"/>
        <w:spacing w:before="0" w:after="0"/>
        <w:rPr/>
      </w:pPr>
      <w:r>
        <w:rPr/>
        <w:t>Hello Angel,I have been to the Galicia region and can vouch that it is beautiful and filled with friendly people.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4 - 0.06% Coverage</w:t>
      </w:r>
    </w:p>
    <w:p>
      <w:pPr>
        <w:pStyle w:val="TextBody"/>
        <w:spacing w:before="0" w:after="0"/>
        <w:rPr/>
      </w:pPr>
      <w:r>
        <w:rPr/>
        <w:t>Hello Angel,Being a MD myself (worked 20 years in hospital) I am curious of course.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5 - 0.09% Coverage</w:t>
      </w:r>
    </w:p>
    <w:p>
      <w:pPr>
        <w:pStyle w:val="TextBody"/>
        <w:spacing w:before="0" w:after="0"/>
        <w:rPr/>
      </w:pPr>
      <w:r>
        <w:rPr/>
        <w:t>I’d be interested to find the data for my country, Australia. We have mining companies competing for some of our best agricultural land.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6 - 0.03% Coverage</w:t>
      </w:r>
    </w:p>
    <w:p>
      <w:pPr>
        <w:pStyle w:val="TextBody"/>
        <w:spacing w:before="0" w:after="0"/>
        <w:rPr/>
      </w:pPr>
      <w:r>
        <w:rPr/>
        <w:t>As a map geek I really like to see your work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7 - 0.05% Coverage</w:t>
      </w:r>
    </w:p>
    <w:p>
      <w:pPr>
        <w:pStyle w:val="TextBody"/>
        <w:spacing w:before="0" w:after="0"/>
        <w:rPr/>
      </w:pPr>
      <w:r>
        <w:rPr/>
        <w:t>Dear Simon, thank you for taking time to comment and for your appreciations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8 - 0.10% Coverage</w:t>
      </w:r>
    </w:p>
    <w:p>
      <w:pPr>
        <w:pStyle w:val="TextBody"/>
        <w:spacing w:before="0" w:after="0"/>
        <w:rPr/>
      </w:pPr>
      <w:r>
        <w:rPr/>
        <w:t>Actually i am interviewing the director of Demographics of the University of Costa Rica this week, to try to get a better context for this data analysis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9 - 0.12% Coverage</w:t>
      </w:r>
    </w:p>
    <w:p>
      <w:pPr>
        <w:pStyle w:val="TextBody"/>
        <w:spacing w:before="0" w:after="0"/>
        <w:rPr/>
      </w:pPr>
      <w:r>
        <w:rPr/>
        <w:t>Here in the Philippines, family networks are very strong so we usually have extended families living at home with parents and grandchildren - so we are able to support them.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10 - 0.10% Coverage</w:t>
      </w:r>
    </w:p>
    <w:p>
      <w:pPr>
        <w:pStyle w:val="TextBody"/>
        <w:spacing w:before="0" w:after="0"/>
        <w:rPr/>
      </w:pPr>
      <w:r>
        <w:rPr/>
        <w:t>This week i am going to interview the Director of Demographics of University of Costa Rica and going to make him your question. I will let you know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11 - 0.05% Coverage</w:t>
      </w:r>
    </w:p>
    <w:p>
      <w:pPr>
        <w:pStyle w:val="TextBody"/>
        <w:spacing w:before="0" w:after="0"/>
        <w:rPr/>
      </w:pPr>
      <w:r>
        <w:rPr/>
        <w:t>I have visited Costa Rica twice and enjoyed it very much both times.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12 - 0.05% Coverage</w:t>
      </w:r>
    </w:p>
    <w:p>
      <w:pPr>
        <w:pStyle w:val="TextBody"/>
        <w:spacing w:before="0" w:after="0"/>
        <w:rPr/>
      </w:pPr>
      <w:r>
        <w:rPr/>
        <w:t>So I did in my ""school assignment"",in a very simple way andunpretentious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13 - 0.04% Coverage</w:t>
      </w:r>
    </w:p>
    <w:p>
      <w:pPr>
        <w:pStyle w:val="TextBody"/>
        <w:spacing w:before="0" w:after="0"/>
        <w:rPr/>
      </w:pPr>
      <w:r>
        <w:rPr/>
        <w:t>As a former DC resident I found it particularly relevant.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14 - 0.06% Coverage</w:t>
      </w:r>
    </w:p>
    <w:p>
      <w:pPr>
        <w:pStyle w:val="TextBody"/>
        <w:spacing w:before="0" w:after="0"/>
        <w:rPr/>
      </w:pPr>
      <w:r>
        <w:rPr/>
        <w:t>As a Floridian that lives on a pond and .10 miles from undeveloped land, I’m cautious.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15 - 0.07% Coverage</w:t>
      </w:r>
    </w:p>
    <w:p>
      <w:pPr>
        <w:pStyle w:val="TextBody"/>
        <w:spacing w:before="0" w:after="0"/>
        <w:rPr/>
      </w:pPr>
      <w:r>
        <w:rPr/>
        <w:t>As a resident of South Florida I am surprised of the percentage of Florida residents bitten by alligators.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16 - 0.08% Coverage</w:t>
      </w:r>
    </w:p>
    <w:p>
      <w:pPr>
        <w:pStyle w:val="TextBody"/>
        <w:spacing w:before="0" w:after="0"/>
        <w:rPr/>
      </w:pPr>
      <w:r>
        <w:rPr/>
        <w:t>It contradicts my impression because I always see tourists walking right up to alligators like they were some tame animals.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17 - 0.06% Coverage</w:t>
      </w:r>
    </w:p>
    <w:p>
      <w:pPr>
        <w:pStyle w:val="TextBody"/>
        <w:spacing w:before="0" w:after="0"/>
        <w:rPr/>
      </w:pPr>
      <w:r>
        <w:rPr/>
        <w:t>The last weekend my country (Colombia) vote for president and is just was an enlightenment.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18 - 0.10% Coverage</w:t>
      </w:r>
    </w:p>
    <w:p>
      <w:pPr>
        <w:pStyle w:val="TextBody"/>
        <w:spacing w:before="0" w:after="0"/>
        <w:rPr/>
      </w:pPr>
      <w:r>
        <w:rPr/>
        <w:t>I work with data quite a bit and I think you learned a truism that usually the hardest part of data analysis is simply getting the data into a useful shape!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19 - 0.07% Coverage</w:t>
      </w:r>
    </w:p>
    <w:p>
      <w:pPr>
        <w:pStyle w:val="TextBody"/>
        <w:spacing w:before="0" w:after="0"/>
        <w:rPr/>
      </w:pPr>
      <w:r>
        <w:rPr/>
        <w:t>I know in my own assignment, the result was not what I had expected to do when I first started either!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20 - 0.09% Coverage</w:t>
      </w:r>
    </w:p>
    <w:p>
      <w:pPr>
        <w:pStyle w:val="TextBody"/>
        <w:spacing w:before="0" w:after="0"/>
        <w:rPr/>
      </w:pPr>
      <w:r>
        <w:rPr/>
        <w:t>I’m vegetarian, so I don’t typically pay attention to trends in the seafood industry and the different trends in wild/farmed seafood.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21 - 0.08% Coverage</w:t>
      </w:r>
    </w:p>
    <w:p>
      <w:pPr>
        <w:pStyle w:val="TextBody"/>
        <w:spacing w:before="0" w:after="0"/>
        <w:rPr/>
      </w:pPr>
      <w:r>
        <w:rPr/>
        <w:t>I’m love reading about health trends, and seeing how causes of death have changed over the years is interesting.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22 - 0.06% Coverage</w:t>
      </w:r>
    </w:p>
    <w:p>
      <w:pPr>
        <w:pStyle w:val="TextBody"/>
        <w:spacing w:before="0" w:after="0"/>
        <w:rPr/>
      </w:pPr>
      <w:r>
        <w:rPr/>
        <w:t>I’ve been to Utrecht one year ago and I stayed into two different hotels. I’m from France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23 - 0.01% Coverage</w:t>
      </w:r>
    </w:p>
    <w:p>
      <w:pPr>
        <w:pStyle w:val="TextBody"/>
        <w:spacing w:before="0" w:after="0"/>
        <w:rPr/>
      </w:pPr>
      <w:r>
        <w:rPr/>
        <w:t>I grew up in Utrecht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24 - 0.19% Coverage</w:t>
      </w:r>
    </w:p>
    <w:p>
      <w:pPr>
        <w:pStyle w:val="TextBody"/>
        <w:spacing w:before="0" w:after="0"/>
        <w:rPr/>
      </w:pPr>
      <w:r>
        <w:rPr/>
        <w:t>My colleague looked at a different value. I looked at time from grant to publishing a research paper, and he looked at time from grant to award of a patent. Getting a patent through the US patent office can take quite a long time, so Im not surprised his time distribution was longer.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25 - 0.05% Coverage</w:t>
      </w:r>
    </w:p>
    <w:p>
      <w:pPr>
        <w:pStyle w:val="TextBody"/>
        <w:spacing w:before="0" w:after="0"/>
        <w:rPr/>
      </w:pPr>
      <w:r>
        <w:rPr/>
        <w:t>I tried using Flourish, but I ended up surrendering to Tableou as well.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26 - 0.15% Coverage</w:t>
      </w:r>
    </w:p>
    <w:p>
      <w:pPr>
        <w:pStyle w:val="TextBody"/>
        <w:spacing w:before="0" w:after="0"/>
        <w:rPr/>
      </w:pPr>
      <w:r>
        <w:rPr/>
        <w:t>However, I noticed that the information on happiness in this report conflicted with the report of the Gallup International Institute (another institution named Gallup), so I decided to use the data on generosity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27 - 0.02% Coverage</w:t>
      </w:r>
    </w:p>
    <w:p>
      <w:pPr>
        <w:pStyle w:val="TextBody"/>
        <w:spacing w:before="0" w:after="0"/>
        <w:rPr/>
      </w:pPr>
      <w:r>
        <w:rPr/>
        <w:t>now I want to live in Bulgaria!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28 - 0.11% Coverage</w:t>
      </w:r>
    </w:p>
    <w:p>
      <w:pPr>
        <w:pStyle w:val="TextBody"/>
        <w:spacing w:before="0" w:after="0"/>
        <w:rPr/>
      </w:pPr>
      <w:r>
        <w:rPr/>
        <w:t>This is a topic I really loved to read during my graduation. I really liked to try to find correlations and causations between happiness and economic development.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29 - 0.13% Coverage</w:t>
      </w:r>
    </w:p>
    <w:p>
      <w:pPr>
        <w:pStyle w:val="TextBody"/>
        <w:spacing w:before="0" w:after="0"/>
        <w:rPr/>
      </w:pPr>
      <w:r>
        <w:rPr/>
        <w:t>I’m not a big fan of anything that starts to move or make sound without user interaction, but in this particular case (many people didn’t know where to start / what to do) it’s probably necessary.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30 - 0.15% Coverage</w:t>
      </w:r>
    </w:p>
    <w:p>
      <w:pPr>
        <w:pStyle w:val="TextBody"/>
        <w:spacing w:before="0" w:after="0"/>
        <w:rPr/>
      </w:pPr>
      <w:r>
        <w:rPr/>
        <w:t>I’m coming more from the communication side, making data look compelling and (hopefully) easy to read is my job. Obviously I influence how people read the data to some extent, but I try not to push people to conclusions.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31 - 0.02% Coverage</w:t>
      </w:r>
    </w:p>
    <w:p>
      <w:pPr>
        <w:pStyle w:val="TextBody"/>
        <w:spacing w:before="0" w:after="0"/>
        <w:rPr/>
      </w:pPr>
      <w:r>
        <w:rPr/>
        <w:t>I come from an analyst side.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32 - 0.10% Coverage</w:t>
      </w:r>
    </w:p>
    <w:p>
      <w:pPr>
        <w:pStyle w:val="TextBody"/>
        <w:spacing w:before="0" w:after="0"/>
        <w:rPr/>
      </w:pPr>
      <w:r>
        <w:rPr/>
        <w:t>I was learning from Flourish as well, but I ended up migrating to Tableou because I had a less daring goal of visualizing data on generosity in the world.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33 - 0.06% Coverage</w:t>
      </w:r>
    </w:p>
    <w:p>
      <w:pPr>
        <w:pStyle w:val="TextBody"/>
        <w:spacing w:before="0" w:after="0"/>
        <w:rPr/>
      </w:pPr>
      <w:r>
        <w:rPr/>
        <w:t>I am a big fan of choosing one color and multiple gradients and combining with a grey background.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34 - 0.07% Coverage</w:t>
      </w:r>
    </w:p>
    <w:p>
      <w:pPr>
        <w:pStyle w:val="TextBody"/>
        <w:spacing w:before="0" w:after="0"/>
        <w:rPr/>
      </w:pPr>
      <w:r>
        <w:rPr/>
        <w:t>I am not a native English-speaker, but I think you misused the terms, as mouse=singular and mice=plural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35 - 0.06% Coverage</w:t>
      </w:r>
    </w:p>
    <w:p>
      <w:pPr>
        <w:pStyle w:val="TextBody"/>
        <w:spacing w:before="0" w:after="0"/>
        <w:rPr/>
      </w:pPr>
      <w:r>
        <w:rPr/>
        <w:t>I’m from Spain, and I was surprised that Spain is leader in quality but not at all in quantity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36 - 0.03% Coverage</w:t>
      </w:r>
    </w:p>
    <w:p>
      <w:pPr>
        <w:pStyle w:val="TextBody"/>
        <w:spacing w:before="0" w:after="0"/>
        <w:rPr/>
      </w:pPr>
      <w:r>
        <w:rPr/>
        <w:t>Kind regards from another cheese lover!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37 - 0.04% Coverage</w:t>
      </w:r>
    </w:p>
    <w:p>
      <w:pPr>
        <w:pStyle w:val="TextBody"/>
        <w:spacing w:before="0" w:after="0"/>
        <w:rPr/>
      </w:pPr>
      <w:r>
        <w:rPr/>
        <w:t>Your story has made me hungry...off to find some cheese!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38 - 0.05% Coverage</w:t>
      </w:r>
    </w:p>
    <w:p>
      <w:pPr>
        <w:pStyle w:val="TextBody"/>
        <w:spacing w:before="0" w:after="0"/>
        <w:rPr/>
      </w:pPr>
      <w:r>
        <w:rPr/>
        <w:t>I guess my project theme hasn’t so many possibilities to use all these types.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39 - 0.04% Coverage</w:t>
      </w:r>
    </w:p>
    <w:p>
      <w:pPr>
        <w:pStyle w:val="TextBody"/>
        <w:spacing w:before="0" w:after="0"/>
        <w:rPr/>
      </w:pPr>
      <w:r>
        <w:rPr/>
        <w:t>I’m going to look for some of those films on my Netflix!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40 - 0.06% Coverage</w:t>
      </w:r>
    </w:p>
    <w:p>
      <w:pPr>
        <w:pStyle w:val="TextBody"/>
        <w:spacing w:before="0" w:after="0"/>
        <w:rPr/>
      </w:pPr>
      <w:r>
        <w:rPr/>
        <w:t>I don’t know if you know about this datavis, it’s amazing. From 2011, but still my favourite.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41 - 0.04% Coverage</w:t>
      </w:r>
    </w:p>
    <w:p>
      <w:pPr>
        <w:pStyle w:val="TextBody"/>
        <w:spacing w:before="0" w:after="0"/>
        <w:rPr/>
      </w:pPr>
      <w:r>
        <w:rPr/>
        <w:t>hopefully I will not be in that statistic and stay happy with age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42 - 0.04% Coverage</w:t>
      </w:r>
    </w:p>
    <w:p>
      <w:pPr>
        <w:pStyle w:val="TextBody"/>
        <w:spacing w:before="0" w:after="0"/>
        <w:rPr/>
      </w:pPr>
      <w:r>
        <w:rPr/>
        <w:t>This will help me in deciding where to travel in Europe next year!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43 - 0.06% Coverage</w:t>
      </w:r>
    </w:p>
    <w:p>
      <w:pPr>
        <w:pStyle w:val="TextBody"/>
        <w:spacing w:before="0" w:after="0"/>
        <w:rPr/>
      </w:pPr>
      <w:r>
        <w:rPr/>
        <w:t>I am studying Fragility, but I did not know that this feeling was so comprehensive.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44 - 0.05% Coverage</w:t>
      </w:r>
    </w:p>
    <w:p>
      <w:pPr>
        <w:pStyle w:val="TextBody"/>
        <w:spacing w:before="0" w:after="0"/>
        <w:rPr/>
      </w:pPr>
      <w:r>
        <w:rPr/>
        <w:t>I tried to use it too, but I ended up with Tableou.I explored the same theme as well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45 - 0.05% Coverage</w:t>
      </w:r>
    </w:p>
    <w:p>
      <w:pPr>
        <w:pStyle w:val="TextBody"/>
        <w:spacing w:before="0" w:after="0"/>
        <w:rPr/>
      </w:pPr>
      <w:r>
        <w:rPr/>
        <w:t>I took inspiration from the sample chart that already had a lot of ""bubble""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46 - 0.12% Coverage</w:t>
      </w:r>
    </w:p>
    <w:p>
      <w:pPr>
        <w:pStyle w:val="TextBody"/>
        <w:spacing w:before="0" w:after="0"/>
        <w:rPr/>
      </w:pPr>
      <w:r>
        <w:rPr/>
        <w:t>In Luxembourg they don’t care at all of the environment, in Sweden the most of the energy is renewable, big countries are slower in their energetic conversion to renewables.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47 - 0.13% Coverage</w:t>
      </w:r>
    </w:p>
    <w:p>
      <w:pPr>
        <w:pStyle w:val="TextBody"/>
        <w:spacing w:before="0" w:after="0"/>
        <w:rPr/>
      </w:pPr>
      <w:r>
        <w:rPr/>
        <w:t>I love to see that Europe is going green! And Ive seen that in</w:t>
        <w:br/>
        <w:t>American countries interesting things are also being done to care for the</w:t>
        <w:br/>
        <w:t>environment, although theres still much to be done.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48 - 0.03% Coverage</w:t>
      </w:r>
    </w:p>
    <w:p>
      <w:pPr>
        <w:pStyle w:val="TextBody"/>
        <w:spacing w:before="0" w:after="0"/>
        <w:rPr/>
      </w:pPr>
      <w:r>
        <w:rPr/>
        <w:t>I also use a lot of Tableau for many things.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49 - 0.02% Coverage</w:t>
      </w:r>
    </w:p>
    <w:p>
      <w:pPr>
        <w:pStyle w:val="TextBody"/>
        <w:spacing w:before="0" w:after="0"/>
        <w:rPr/>
      </w:pPr>
      <w:r>
        <w:rPr/>
        <w:t>Former Scott</w:t>
        <w:br/>
        <w:t>County resident here.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50 - 0.04% Coverage</w:t>
      </w:r>
    </w:p>
    <w:p>
      <w:pPr>
        <w:pStyle w:val="TextBody"/>
        <w:spacing w:before="0" w:after="0"/>
        <w:rPr/>
      </w:pPr>
      <w:r>
        <w:rPr/>
        <w:t>As a parent of two adopted cats, I’m pleased with the results.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51 - 0.07% Coverage</w:t>
      </w:r>
    </w:p>
    <w:p>
      <w:pPr>
        <w:pStyle w:val="TextBody"/>
        <w:spacing w:before="0" w:after="0"/>
        <w:rPr/>
      </w:pPr>
      <w:r>
        <w:rPr/>
        <w:t>And not just because my favourite club, Manchester City, was so well represented in the 2018 World Cup. ;-)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52 - 0.10% Coverage</w:t>
      </w:r>
    </w:p>
    <w:p>
      <w:pPr>
        <w:pStyle w:val="TextBody"/>
        <w:spacing w:before="0" w:after="0"/>
        <w:rPr/>
      </w:pPr>
      <w:r>
        <w:rPr/>
        <w:t>I live in Argentina, where everyone is always trying to argue that Messi is the greatest of all time, despite the fact he has never won a World Cup.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53 - 0.05% Coverage</w:t>
      </w:r>
    </w:p>
    <w:p>
      <w:pPr>
        <w:pStyle w:val="TextBody"/>
        <w:spacing w:before="0" w:after="0"/>
        <w:rPr/>
      </w:pPr>
      <w:r>
        <w:rPr/>
        <w:t>I’m colorblind and I do not really appreciate the colors in the bar graphs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54 - 0.05% Coverage</w:t>
      </w:r>
    </w:p>
    <w:p>
      <w:pPr>
        <w:pStyle w:val="TextBody"/>
        <w:spacing w:before="0" w:after="0"/>
        <w:rPr/>
      </w:pPr>
      <w:r>
        <w:rPr/>
        <w:t>Since I am from Spain, I understand the concepts of ""Mil euristas"".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