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jc w:val="left"/>
      </w:pPr>
      <w:r>
        <w:rPr>
          <w:rFonts w:ascii="Calibri" w:hAnsi="Calibri" w:eastAsia="Calibri"/>
          <w:b/>
          <w:color w:val="0B2545"/>
          <w:sz w:val="36"/>
        </w:rPr>
        <w:t>HRBMP Database GUI Beta Version 1.1.2 Update</w:t>
      </w:r>
    </w:p>
    <w:p>
      <w:pPr>
        <w:spacing w:before="0" w:after="280" w:line="264" w:lineRule="auto"/>
      </w:pPr>
      <w:r>
        <w:rPr>
          <w:rFonts w:ascii="Calibri" w:hAnsi="Calibri" w:eastAsia="Calibri"/>
          <w:b w:val="0"/>
          <w:color w:val="555555"/>
          <w:sz w:val="22"/>
        </w:rPr>
        <w:t>Internal testing and feedback announcement</w:t>
      </w:r>
    </w:p>
    <w:p>
      <w:pPr>
        <w:spacing w:before="0" w:after="120" w:line="264" w:lineRule="auto"/>
      </w:pPr>
      <w:r>
        <w:rPr>
          <w:rFonts w:ascii="Calibri" w:hAnsi="Calibri" w:eastAsia="Calibri"/>
          <w:b/>
          <w:color w:val="0B2545"/>
          <w:sz w:val="22"/>
        </w:rPr>
        <w:t xml:space="preserve">Subject: </w:t>
      </w:r>
      <w:r>
        <w:rPr>
          <w:rFonts w:ascii="Calibri" w:hAnsi="Calibri" w:eastAsia="Calibri"/>
          <w:b w:val="0"/>
          <w:color w:val="000000"/>
          <w:sz w:val="22"/>
        </w:rPr>
        <w:t>HRBMP Database GUI Beta Version 1.1.2 Released for Internal Testing and Feedback</w:t>
      </w:r>
    </w:p>
    <w:p>
      <w:pPr>
        <w:spacing w:before="0" w:after="160" w:line="264" w:lineRule="auto"/>
      </w:pPr>
      <w:r>
        <w:t>Dear team,</w:t>
      </w:r>
    </w:p>
    <w:tbl>
      <w:tblPr>
        <w:tblW w:type="auto" w:w="0"/>
        <w:tblLayout w:type="fixed"/>
        <w:tblLook w:firstColumn="1" w:firstRow="1" w:lastColumn="0" w:lastRow="0" w:noHBand="0" w:noVBand="1" w:val="04A0"/>
        <w:tblCellMar>
          <w:top w:w="80" w:type="dxa"/>
          <w:start w:w="120" w:type="dxa"/>
          <w:bottom w:w="80" w:type="dxa"/>
          <w:end w:w="120" w:type="dxa"/>
        </w:tblCellMar>
      </w:tblPr>
      <w:tblGrid>
        <w:gridCol w:w="9360"/>
      </w:tblGrid>
      <w:tr>
        <w:tc>
          <w:tcPr>
            <w:tcW w:type="dxa" w:w="9360"/>
            <w:shd w:fill="F4F6F9"/>
          </w:tcPr>
          <w:p>
            <w:pPr>
              <w:spacing w:before="0" w:after="0" w:line="264" w:lineRule="auto"/>
            </w:pPr>
            <w:r>
              <w:rPr>
                <w:rFonts w:ascii="Calibri" w:hAnsi="Calibri" w:eastAsia="Calibri"/>
                <w:b/>
                <w:color w:val="0B2545"/>
                <w:sz w:val="22"/>
              </w:rPr>
              <w:t xml:space="preserve">BLUF: </w:t>
            </w:r>
            <w:r>
              <w:rPr>
                <w:rFonts w:ascii="Calibri" w:hAnsi="Calibri" w:eastAsia="Calibri"/>
                <w:b w:val="0"/>
                <w:color w:val="000000"/>
                <w:sz w:val="22"/>
              </w:rPr>
              <w:t>The HRBMP Database GUI beta version 1.1.2 has been released for internal testing and feedback. Please review the updated interface and share any comments, issues, or suggestions on content, navigation, layout, or usability.</w:t>
            </w:r>
          </w:p>
        </w:tc>
      </w:tr>
    </w:tbl>
    <w:p>
      <w:pPr>
        <w:spacing w:before="0" w:after="80" w:line="264" w:lineRule="auto"/>
      </w:pPr>
    </w:p>
    <w:p>
      <w:pPr>
        <w:pStyle w:val="Heading1"/>
      </w:pPr>
      <w:r>
        <w:t>Major updates</w:t>
      </w:r>
    </w:p>
    <w:p>
      <w:pPr>
        <w:spacing w:before="0" w:after="160" w:line="280" w:lineRule="auto"/>
        <w:ind w:left="360" w:hanging="360"/>
      </w:pPr>
      <w:r>
        <w:rPr>
          <w:rFonts w:ascii="Calibri" w:hAnsi="Calibri" w:eastAsia="Calibri"/>
          <w:b w:val="0"/>
          <w:color w:val="000000"/>
          <w:sz w:val="22"/>
        </w:rPr>
        <w:t>1.</w:t>
        <w:tab/>
      </w:r>
      <w:r>
        <w:rPr>
          <w:rFonts w:ascii="Calibri" w:hAnsi="Calibri" w:eastAsia="Calibri"/>
          <w:b/>
          <w:color w:val="0B2545"/>
          <w:sz w:val="22"/>
        </w:rPr>
        <w:t xml:space="preserve">Photo Gallery added. </w:t>
      </w:r>
      <w:r>
        <w:rPr>
          <w:rFonts w:ascii="Calibri" w:hAnsi="Calibri" w:eastAsia="Calibri"/>
          <w:b w:val="0"/>
          <w:color w:val="000000"/>
          <w:sz w:val="22"/>
        </w:rPr>
        <w:t>The GUI now includes organized photo sections for Hudson River images, field sampling photos, sample warehouse images, and lab sample processing photos. Field and lab sampling images are grouped under clearer subheaders so the galleries are easier to browse.</w:t>
      </w:r>
    </w:p>
    <w:p>
      <w:pPr>
        <w:spacing w:before="0" w:after="160" w:line="280" w:lineRule="auto"/>
        <w:ind w:left="360" w:hanging="360"/>
      </w:pPr>
      <w:r>
        <w:rPr>
          <w:rFonts w:ascii="Calibri" w:hAnsi="Calibri" w:eastAsia="Calibri"/>
          <w:b w:val="0"/>
          <w:color w:val="000000"/>
          <w:sz w:val="22"/>
        </w:rPr>
        <w:t>2.</w:t>
        <w:tab/>
      </w:r>
      <w:r>
        <w:rPr>
          <w:rFonts w:ascii="Calibri" w:hAnsi="Calibri" w:eastAsia="Calibri"/>
          <w:b/>
          <w:color w:val="0B2545"/>
          <w:sz w:val="22"/>
        </w:rPr>
        <w:t xml:space="preserve">Educational Materials expanded. </w:t>
      </w:r>
      <w:r>
        <w:rPr>
          <w:rFonts w:ascii="Calibri" w:hAnsi="Calibri" w:eastAsia="Calibri"/>
          <w:b w:val="0"/>
          <w:color w:val="000000"/>
          <w:sz w:val="22"/>
        </w:rPr>
        <w:t>The Educational Materials section now includes K-12 Curriculum, Fish Tales species spotlights for 13 key species, History of HRBMP, Oral Interviews, Current Research/Publications, Classroom Materials, and Outreach Activities.</w:t>
      </w:r>
    </w:p>
    <w:p>
      <w:pPr>
        <w:pStyle w:val="Heading1"/>
      </w:pPr>
      <w:r>
        <w:t>Minor updates</w:t>
      </w:r>
    </w:p>
    <w:p>
      <w:pPr>
        <w:spacing w:before="0" w:after="160" w:line="280" w:lineRule="auto"/>
        <w:ind w:left="360" w:hanging="360"/>
      </w:pPr>
      <w:r>
        <w:rPr>
          <w:rFonts w:ascii="Calibri" w:hAnsi="Calibri" w:eastAsia="Calibri"/>
          <w:b w:val="0"/>
          <w:color w:val="000000"/>
          <w:sz w:val="22"/>
        </w:rPr>
        <w:t>1.</w:t>
        <w:tab/>
      </w:r>
      <w:r>
        <w:rPr>
          <w:rFonts w:ascii="Calibri" w:hAnsi="Calibri" w:eastAsia="Calibri"/>
          <w:b/>
          <w:color w:val="0B2545"/>
          <w:sz w:val="22"/>
        </w:rPr>
        <w:t xml:space="preserve">Geographic reference map updated. </w:t>
      </w:r>
      <w:r>
        <w:rPr>
          <w:rFonts w:ascii="Calibri" w:hAnsi="Calibri" w:eastAsia="Calibri"/>
          <w:b w:val="0"/>
          <w:color w:val="000000"/>
          <w:sz w:val="22"/>
        </w:rPr>
        <w:t>The geographic map on the home page was updated for clearer visual reference.</w:t>
      </w:r>
    </w:p>
    <w:p>
      <w:pPr>
        <w:spacing w:before="0" w:after="160" w:line="280" w:lineRule="auto"/>
        <w:ind w:left="360" w:hanging="360"/>
      </w:pPr>
      <w:r>
        <w:rPr>
          <w:rFonts w:ascii="Calibri" w:hAnsi="Calibri" w:eastAsia="Calibri"/>
          <w:b w:val="0"/>
          <w:color w:val="000000"/>
          <w:sz w:val="22"/>
        </w:rPr>
        <w:t>2.</w:t>
        <w:tab/>
      </w:r>
      <w:r>
        <w:rPr>
          <w:rFonts w:ascii="Calibri" w:hAnsi="Calibri" w:eastAsia="Calibri"/>
          <w:b/>
          <w:color w:val="0B2545"/>
          <w:sz w:val="22"/>
        </w:rPr>
        <w:t xml:space="preserve">Survey program descriptions added. </w:t>
      </w:r>
      <w:r>
        <w:rPr>
          <w:rFonts w:ascii="Calibri" w:hAnsi="Calibri" w:eastAsia="Calibri"/>
          <w:b w:val="0"/>
          <w:color w:val="000000"/>
          <w:sz w:val="22"/>
        </w:rPr>
        <w:t>Descriptions were added for the major HRBMP survey programs.</w:t>
      </w:r>
    </w:p>
    <w:p>
      <w:pPr>
        <w:spacing w:before="0" w:after="160" w:line="280" w:lineRule="auto"/>
        <w:ind w:left="360" w:hanging="360"/>
      </w:pPr>
      <w:r>
        <w:rPr>
          <w:rFonts w:ascii="Calibri" w:hAnsi="Calibri" w:eastAsia="Calibri"/>
          <w:b w:val="0"/>
          <w:color w:val="000000"/>
          <w:sz w:val="22"/>
        </w:rPr>
        <w:t>3.</w:t>
        <w:tab/>
      </w:r>
      <w:r>
        <w:rPr>
          <w:rFonts w:ascii="Calibri" w:hAnsi="Calibri" w:eastAsia="Calibri"/>
          <w:b/>
          <w:color w:val="0B2545"/>
          <w:sz w:val="22"/>
        </w:rPr>
        <w:t xml:space="preserve">Lab processing team added. </w:t>
      </w:r>
      <w:r>
        <w:rPr>
          <w:rFonts w:ascii="Calibri" w:hAnsi="Calibri" w:eastAsia="Calibri"/>
          <w:b w:val="0"/>
          <w:color w:val="000000"/>
          <w:sz w:val="22"/>
        </w:rPr>
        <w:t>A new team section was added for the lab processing team.</w:t>
      </w:r>
    </w:p>
    <w:p>
      <w:pPr>
        <w:spacing w:before="0" w:after="160" w:line="280" w:lineRule="auto"/>
        <w:ind w:left="360" w:hanging="360"/>
      </w:pPr>
      <w:r>
        <w:rPr>
          <w:rFonts w:ascii="Calibri" w:hAnsi="Calibri" w:eastAsia="Calibri"/>
          <w:b w:val="0"/>
          <w:color w:val="000000"/>
          <w:sz w:val="22"/>
        </w:rPr>
        <w:t>4.</w:t>
        <w:tab/>
      </w:r>
      <w:r>
        <w:rPr>
          <w:rFonts w:ascii="Calibri" w:hAnsi="Calibri" w:eastAsia="Calibri"/>
          <w:b/>
          <w:color w:val="0B2545"/>
          <w:sz w:val="22"/>
        </w:rPr>
        <w:t xml:space="preserve">News tab added. </w:t>
      </w:r>
      <w:r>
        <w:rPr>
          <w:rFonts w:ascii="Calibri" w:hAnsi="Calibri" w:eastAsia="Calibri"/>
          <w:b w:val="0"/>
          <w:color w:val="000000"/>
          <w:sz w:val="22"/>
        </w:rPr>
        <w:t>A News tab was added for future HRBMP program news and ongoing research updates.</w:t>
      </w:r>
    </w:p>
    <w:p>
      <w:pPr>
        <w:spacing w:before="0" w:after="160" w:line="280" w:lineRule="auto"/>
        <w:ind w:left="360" w:hanging="360"/>
      </w:pPr>
      <w:r>
        <w:rPr>
          <w:rFonts w:ascii="Calibri" w:hAnsi="Calibri" w:eastAsia="Calibri"/>
          <w:b w:val="0"/>
          <w:color w:val="000000"/>
          <w:sz w:val="22"/>
        </w:rPr>
        <w:t>5.</w:t>
        <w:tab/>
      </w:r>
      <w:r>
        <w:rPr>
          <w:rFonts w:ascii="Calibri" w:hAnsi="Calibri" w:eastAsia="Calibri"/>
          <w:b/>
          <w:color w:val="0B2545"/>
          <w:sz w:val="22"/>
        </w:rPr>
        <w:t xml:space="preserve">Search bar added. </w:t>
      </w:r>
      <w:r>
        <w:rPr>
          <w:rFonts w:ascii="Calibri" w:hAnsi="Calibri" w:eastAsia="Calibri"/>
          <w:b w:val="0"/>
          <w:color w:val="000000"/>
          <w:sz w:val="22"/>
        </w:rPr>
        <w:t>A search bar was added to the webpage tab ribbon to help users quickly find sections and subsections.</w:t>
      </w:r>
    </w:p>
    <w:p>
      <w:pPr>
        <w:spacing w:before="160" w:after="200" w:line="264" w:lineRule="auto"/>
      </w:pPr>
      <w:r>
        <w:t>This is still an internal beta review version, so feedback on missing information, clarity, layout, navigation, and usability would be very helpful.</w:t>
      </w:r>
    </w:p>
    <w:p>
      <w:pPr>
        <w:spacing w:before="0" w:after="40" w:line="264" w:lineRule="auto"/>
      </w:pPr>
      <w:r>
        <w:t>Best,</w:t>
      </w:r>
    </w:p>
    <w:p>
      <w:pPr>
        <w:spacing w:before="0" w:after="0" w:line="264" w:lineRule="auto"/>
      </w:pPr>
      <w:r>
        <w:rPr>
          <w:rFonts w:ascii="Calibri" w:hAnsi="Calibri" w:eastAsia="Calibri"/>
          <w:b/>
          <w:color w:val="0B2545"/>
          <w:sz w:val="22"/>
        </w:rPr>
        <w:t>Database Development Team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55555"/>
        <w:sz w:val="18"/>
      </w:rPr>
      <w:t>HRBMP Database GUI Beta Version 1.1.2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