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r w:rsidRPr="00331590">
        <w:rPr>
          <w:rFonts w:hint="eastAsia"/>
        </w:rPr>
        <w:t>MapReduce</w:t>
      </w:r>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r>
        <w:rPr>
          <w:rFonts w:hint="eastAsia"/>
        </w:rPr>
        <w:t>hdfs</w:t>
      </w:r>
      <w:r>
        <w:rPr>
          <w:rFonts w:hint="eastAsia"/>
        </w:rPr>
        <w:t>、</w:t>
      </w:r>
      <w:r>
        <w:rPr>
          <w:rFonts w:hint="eastAsia"/>
        </w:rPr>
        <w:t>MapReduce</w:t>
      </w:r>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6684FAAF" w:rsidR="007F19F4" w:rsidRPr="007F19F4" w:rsidRDefault="00527672" w:rsidP="007F19F4">
      <w:pPr>
        <w:pStyle w:val="-"/>
        <w:spacing w:before="312" w:after="624"/>
      </w:pPr>
      <w:r>
        <w:t>网络视频</w:t>
      </w:r>
      <w:r w:rsidR="00023424">
        <w:t>业务体系</w:t>
      </w:r>
      <w:r w:rsidR="005D43A3">
        <w:rPr>
          <w:rFonts w:hint="eastAsia"/>
        </w:rPr>
        <w:t>概述</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r w:rsidR="001A40C2">
        <w:t>sp</w:t>
      </w:r>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1BEFD83F" w:rsidR="00AF321F" w:rsidRDefault="00AF321F" w:rsidP="00AF321F">
      <w:pPr>
        <w:pStyle w:val="a3"/>
        <w:ind w:firstLine="420"/>
      </w:pPr>
      <w:r>
        <w:rPr>
          <w:rFonts w:hint="eastAsia"/>
        </w:rPr>
        <w:t>文件分片</w:t>
      </w:r>
      <w:r w:rsidR="002624D2">
        <w:t>（主动、</w:t>
      </w:r>
      <w:r w:rsidR="002624D2">
        <w:rPr>
          <w:rFonts w:hint="eastAsia"/>
        </w:rPr>
        <w:t>range</w:t>
      </w:r>
      <w:r w:rsidR="002624D2">
        <w:t>）</w:t>
      </w:r>
      <w:r>
        <w:rPr>
          <w:rFonts w:hint="eastAsia"/>
        </w:rPr>
        <w:t>、渐进式下载、动态分辨率调整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t>Begen A C, Akgul T, and Baugher M. Watching video over the web: Part 1: Streaming protocols. Internet Computing, 15(2):54–63, 2011</w:t>
      </w:r>
    </w:p>
    <w:p w14:paraId="7F24ECDB" w14:textId="77777777" w:rsidR="00D834FC" w:rsidRDefault="00D834FC" w:rsidP="00D834FC">
      <w:pPr>
        <w:pStyle w:val="a3"/>
        <w:ind w:firstLine="420"/>
      </w:pPr>
      <w:r>
        <w:t>3.</w:t>
      </w:r>
      <w:r>
        <w:tab/>
        <w:t>Erman J, Gerber A, Ramadrishnan K, Sen S, and Spatscheck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1EEE0870" w:rsidR="0006357B" w:rsidRDefault="0006357B" w:rsidP="0006357B">
      <w:pPr>
        <w:pStyle w:val="-0"/>
        <w:spacing w:before="312" w:after="312"/>
      </w:pPr>
      <w:r>
        <w:rPr>
          <w:rFonts w:hint="eastAsia"/>
        </w:rPr>
        <w:t>用户</w:t>
      </w:r>
      <w:r>
        <w:rPr>
          <w:rFonts w:hint="eastAsia"/>
        </w:rPr>
        <w:t>-</w:t>
      </w:r>
      <w:r>
        <w:rPr>
          <w:rFonts w:hint="eastAsia"/>
        </w:rPr>
        <w:t>服务器通信流程</w:t>
      </w:r>
      <w:r w:rsidR="00530BB3">
        <w:t xml:space="preserve">  </w:t>
      </w:r>
      <w:r w:rsidR="00530BB3">
        <w:t>业务逻辑</w:t>
      </w:r>
    </w:p>
    <w:p w14:paraId="2CC670FA" w14:textId="47D205E8" w:rsidR="00530BB3" w:rsidRDefault="00D2231A" w:rsidP="00D2231A">
      <w:pPr>
        <w:pStyle w:val="a3"/>
        <w:ind w:left="420"/>
      </w:pPr>
      <w:r>
        <w:rPr>
          <w:rFonts w:hint="eastAsia"/>
        </w:rPr>
        <w:t>播测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Default="00491C38" w:rsidP="00AF321F">
      <w:pPr>
        <w:pStyle w:val="a3"/>
        <w:ind w:left="420"/>
      </w:pPr>
      <w:r>
        <w:t>用户</w:t>
      </w:r>
      <w:r w:rsidR="008E1F8D">
        <w:t>主动</w:t>
      </w:r>
      <w:r w:rsidR="00C11207">
        <w:t>操作</w:t>
      </w:r>
      <w:r w:rsidR="008E1F8D">
        <w:t>触发指标</w:t>
      </w:r>
    </w:p>
    <w:p w14:paraId="7FAC5CF9" w14:textId="77777777" w:rsidR="000C188D" w:rsidRDefault="000C188D" w:rsidP="00AF321F">
      <w:pPr>
        <w:pStyle w:val="a3"/>
        <w:ind w:left="420"/>
      </w:pPr>
    </w:p>
    <w:p w14:paraId="1277C7FA" w14:textId="77777777" w:rsidR="000C188D" w:rsidRDefault="000C188D" w:rsidP="000C188D">
      <w:pPr>
        <w:pStyle w:val="a3"/>
      </w:pPr>
    </w:p>
    <w:p w14:paraId="4A32DF12" w14:textId="3CD1C64E" w:rsidR="000C188D" w:rsidRDefault="000C188D" w:rsidP="000C188D">
      <w:pPr>
        <w:pStyle w:val="a3"/>
      </w:pPr>
      <w:r w:rsidRPr="002330FF">
        <w:rPr>
          <w:b/>
        </w:rPr>
        <w:t>HTTP</w:t>
      </w:r>
      <w:r w:rsidRPr="002330FF">
        <w:rPr>
          <w:b/>
        </w:rPr>
        <w:t>协议属性字段</w:t>
      </w:r>
      <w:r>
        <w:t>：</w:t>
      </w:r>
      <w:r>
        <w:rPr>
          <w:rFonts w:hint="eastAsia"/>
        </w:rPr>
        <w:t>用户</w:t>
      </w:r>
      <w:r>
        <w:t>与视频服务器交互的流量，大部分是基于应用层</w:t>
      </w:r>
      <w:r>
        <w:t>HTTP</w:t>
      </w:r>
      <w:r>
        <w:t>协议的。</w:t>
      </w:r>
      <w:r>
        <w:rPr>
          <w:rFonts w:hint="eastAsia"/>
        </w:rPr>
        <w:t>下面</w:t>
      </w:r>
      <w:r w:rsidR="00E02E0C">
        <w:t>以优酷视频为例</w:t>
      </w:r>
      <w:r>
        <w:t>，</w:t>
      </w:r>
      <w:r>
        <w:rPr>
          <w:rFonts w:hint="eastAsia"/>
        </w:rPr>
        <w:t>我们</w:t>
      </w:r>
      <w:r>
        <w:t>对这些流量的协议头中各属性的值做概要性的统计分析。表</w:t>
      </w:r>
      <w:r>
        <w:t>x</w:t>
      </w:r>
      <w:r>
        <w:t>给出了我们播测数据集中</w:t>
      </w:r>
      <w:r>
        <w:rPr>
          <w:rFonts w:hint="eastAsia"/>
        </w:rPr>
        <w:t>HTTP</w:t>
      </w:r>
      <w:r>
        <w:rPr>
          <w:rFonts w:hint="eastAsia"/>
        </w:rPr>
        <w:t>请求</w:t>
      </w:r>
      <w:r>
        <w:t>报文的请求方法属性值的分布情况。我们发现，一共存在三种请求方法：</w:t>
      </w:r>
      <w:r>
        <w:rPr>
          <w:rFonts w:hint="eastAsia"/>
        </w:rPr>
        <w:t>GET</w:t>
      </w:r>
      <w:r>
        <w:t>、</w:t>
      </w:r>
      <w:r>
        <w:rPr>
          <w:rFonts w:hint="eastAsia"/>
        </w:rPr>
        <w:t>POST</w:t>
      </w:r>
      <w:r>
        <w:t>和</w:t>
      </w:r>
      <w:r>
        <w:rPr>
          <w:rFonts w:hint="eastAsia"/>
        </w:rPr>
        <w:t>HEAD</w:t>
      </w:r>
      <w:r>
        <w:t>。其中，如同我们预期的，</w:t>
      </w:r>
      <w:r>
        <w:t>GET</w:t>
      </w:r>
      <w:r>
        <w:t>方法占据了大部分的比例。这些</w:t>
      </w:r>
      <w:r>
        <w:t>GET</w:t>
      </w:r>
      <w:r>
        <w:t>请求主要用于下载网页及网页内嵌内容，以及从用户向服务器发送动态上报信息。</w:t>
      </w:r>
      <w:r>
        <w:t>POST</w:t>
      </w:r>
      <w:r>
        <w:t>方法也占据者不容忽视的报文比例。这些</w:t>
      </w:r>
      <w:r>
        <w:t>POST</w:t>
      </w:r>
      <w:r>
        <w:t>请求则主要用于向业务提供商</w:t>
      </w:r>
      <w:r>
        <w:rPr>
          <w:rFonts w:hint="eastAsia"/>
        </w:rPr>
        <w:t>的</w:t>
      </w:r>
      <w:r>
        <w:t>统计服务器自动上报视频播放进度、用户操作记录以及定时心跳等。此外，</w:t>
      </w:r>
      <w:r>
        <w:rPr>
          <w:rFonts w:hint="eastAsia"/>
        </w:rPr>
        <w:t>数据集</w:t>
      </w:r>
      <w:r>
        <w:t>中还</w:t>
      </w:r>
      <w:r>
        <w:rPr>
          <w:rFonts w:hint="eastAsia"/>
        </w:rPr>
        <w:t>存在</w:t>
      </w:r>
      <w:r>
        <w:t>少量的</w:t>
      </w:r>
      <w:r>
        <w:t>HEAD</w:t>
      </w:r>
      <w:r>
        <w:t>报文。在</w:t>
      </w:r>
      <w:r>
        <w:t>HTTP</w:t>
      </w:r>
      <w:r>
        <w:t>协议中，对于一个</w:t>
      </w:r>
      <w:r>
        <w:t>HEAD</w:t>
      </w:r>
      <w:r>
        <w:t>请求，</w:t>
      </w:r>
      <w:r>
        <w:rPr>
          <w:rFonts w:hint="eastAsia"/>
        </w:rPr>
        <w:t>服务器</w:t>
      </w:r>
      <w:r>
        <w:t>会返</w:t>
      </w:r>
      <w:r>
        <w:rPr>
          <w:rFonts w:hint="eastAsia"/>
        </w:rPr>
        <w:t>回</w:t>
      </w:r>
      <w:r>
        <w:t>一个只有协议头而无传输实体的</w:t>
      </w:r>
      <w:r>
        <w:t>HTTP</w:t>
      </w:r>
      <w:r>
        <w:t>应答报文。在网络视频业务中，该请求方法被用于在实际下载视频文件之前获取视频文件</w:t>
      </w:r>
      <w:r>
        <w:rPr>
          <w:rFonts w:hint="eastAsia"/>
        </w:rPr>
        <w:t>大小</w:t>
      </w:r>
      <w:r>
        <w:t>，</w:t>
      </w:r>
      <w:r>
        <w:rPr>
          <w:rFonts w:hint="eastAsia"/>
        </w:rPr>
        <w:t>以便</w:t>
      </w:r>
      <w:r>
        <w:t>视频播放器选择合适的</w:t>
      </w:r>
      <w:r>
        <w:rPr>
          <w:rFonts w:hint="eastAsia"/>
        </w:rPr>
        <w:t>文件</w:t>
      </w:r>
      <w:r>
        <w:t>范围（</w:t>
      </w:r>
      <w:r>
        <w:t>range</w:t>
      </w:r>
      <w:r>
        <w:t>）进行分片下载。</w:t>
      </w:r>
    </w:p>
    <w:p w14:paraId="1CA4A1E3" w14:textId="77777777" w:rsidR="000C188D" w:rsidRDefault="000C188D" w:rsidP="000C188D">
      <w:pPr>
        <w:pStyle w:val="a3"/>
        <w:jc w:val="center"/>
      </w:pPr>
    </w:p>
    <w:p w14:paraId="72E34DF7" w14:textId="37CAF68B" w:rsidR="000C188D" w:rsidRDefault="000C188D" w:rsidP="000C188D">
      <w:pPr>
        <w:pStyle w:val="a3"/>
        <w:jc w:val="center"/>
      </w:pPr>
      <w:r>
        <w:t>表</w:t>
      </w:r>
      <w:r>
        <w:t>x</w:t>
      </w:r>
      <w:r w:rsidR="00845999">
        <w:t xml:space="preserve"> </w:t>
      </w:r>
      <w:r w:rsidR="00845999">
        <w:rPr>
          <w:rFonts w:hint="eastAsia"/>
        </w:rPr>
        <w:t>HTTP</w:t>
      </w:r>
      <w:r w:rsidR="00845999">
        <w:t>请求方法分布</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C188D" w14:paraId="522D3008" w14:textId="77777777" w:rsidTr="0048656D">
        <w:tc>
          <w:tcPr>
            <w:tcW w:w="4261" w:type="dxa"/>
            <w:tcBorders>
              <w:top w:val="single" w:sz="4" w:space="0" w:color="auto"/>
              <w:bottom w:val="single" w:sz="4" w:space="0" w:color="auto"/>
            </w:tcBorders>
          </w:tcPr>
          <w:p w14:paraId="1532E808" w14:textId="77777777" w:rsidR="000C188D" w:rsidRPr="00B453AA" w:rsidRDefault="000C188D" w:rsidP="0048656D">
            <w:pPr>
              <w:pStyle w:val="a3"/>
              <w:jc w:val="center"/>
              <w:rPr>
                <w:b/>
              </w:rPr>
            </w:pPr>
            <w:r w:rsidRPr="00B453AA">
              <w:rPr>
                <w:b/>
              </w:rPr>
              <w:t>请求方法</w:t>
            </w:r>
          </w:p>
        </w:tc>
        <w:tc>
          <w:tcPr>
            <w:tcW w:w="4261" w:type="dxa"/>
            <w:tcBorders>
              <w:top w:val="single" w:sz="4" w:space="0" w:color="auto"/>
              <w:bottom w:val="single" w:sz="4" w:space="0" w:color="auto"/>
            </w:tcBorders>
          </w:tcPr>
          <w:p w14:paraId="5CFC3294" w14:textId="77777777" w:rsidR="000C188D" w:rsidRPr="00B453AA" w:rsidRDefault="000C188D" w:rsidP="0048656D">
            <w:pPr>
              <w:pStyle w:val="a3"/>
              <w:jc w:val="center"/>
              <w:rPr>
                <w:b/>
              </w:rPr>
            </w:pPr>
            <w:r w:rsidRPr="00B453AA">
              <w:rPr>
                <w:b/>
              </w:rPr>
              <w:t>报文数比例</w:t>
            </w:r>
          </w:p>
        </w:tc>
      </w:tr>
      <w:tr w:rsidR="000C188D" w14:paraId="214EB75F" w14:textId="77777777" w:rsidTr="0048656D">
        <w:tc>
          <w:tcPr>
            <w:tcW w:w="4261" w:type="dxa"/>
            <w:tcBorders>
              <w:top w:val="single" w:sz="4" w:space="0" w:color="auto"/>
            </w:tcBorders>
          </w:tcPr>
          <w:p w14:paraId="2A987BB3" w14:textId="77777777" w:rsidR="000C188D" w:rsidRDefault="000C188D" w:rsidP="0048656D">
            <w:pPr>
              <w:pStyle w:val="a3"/>
              <w:jc w:val="center"/>
            </w:pPr>
            <w:r>
              <w:t>GET</w:t>
            </w:r>
          </w:p>
        </w:tc>
        <w:tc>
          <w:tcPr>
            <w:tcW w:w="4261" w:type="dxa"/>
            <w:tcBorders>
              <w:top w:val="single" w:sz="4" w:space="0" w:color="auto"/>
            </w:tcBorders>
          </w:tcPr>
          <w:p w14:paraId="36CE3EDF" w14:textId="77777777" w:rsidR="000C188D" w:rsidRDefault="000C188D" w:rsidP="0048656D">
            <w:pPr>
              <w:pStyle w:val="a3"/>
              <w:jc w:val="center"/>
            </w:pPr>
            <w:r>
              <w:t>69.63%</w:t>
            </w:r>
          </w:p>
        </w:tc>
      </w:tr>
      <w:tr w:rsidR="000C188D" w14:paraId="1B5E0D24" w14:textId="77777777" w:rsidTr="0048656D">
        <w:tc>
          <w:tcPr>
            <w:tcW w:w="4261" w:type="dxa"/>
          </w:tcPr>
          <w:p w14:paraId="63DD807D" w14:textId="77777777" w:rsidR="000C188D" w:rsidRDefault="000C188D" w:rsidP="0048656D">
            <w:pPr>
              <w:pStyle w:val="a3"/>
              <w:jc w:val="center"/>
            </w:pPr>
            <w:r>
              <w:t>POST</w:t>
            </w:r>
          </w:p>
        </w:tc>
        <w:tc>
          <w:tcPr>
            <w:tcW w:w="4261" w:type="dxa"/>
          </w:tcPr>
          <w:p w14:paraId="43973877" w14:textId="77777777" w:rsidR="000C188D" w:rsidRDefault="000C188D" w:rsidP="0048656D">
            <w:pPr>
              <w:pStyle w:val="a3"/>
              <w:jc w:val="center"/>
            </w:pPr>
            <w:r>
              <w:t>30.22%</w:t>
            </w:r>
          </w:p>
        </w:tc>
      </w:tr>
      <w:tr w:rsidR="000C188D" w14:paraId="0B84CF62" w14:textId="77777777" w:rsidTr="0048656D">
        <w:tc>
          <w:tcPr>
            <w:tcW w:w="4261" w:type="dxa"/>
          </w:tcPr>
          <w:p w14:paraId="022AE4BD" w14:textId="77777777" w:rsidR="000C188D" w:rsidRDefault="000C188D" w:rsidP="0048656D">
            <w:pPr>
              <w:pStyle w:val="a3"/>
              <w:jc w:val="center"/>
            </w:pPr>
            <w:r>
              <w:t>HEAD</w:t>
            </w:r>
          </w:p>
        </w:tc>
        <w:tc>
          <w:tcPr>
            <w:tcW w:w="4261" w:type="dxa"/>
          </w:tcPr>
          <w:p w14:paraId="4295E527" w14:textId="77777777" w:rsidR="000C188D" w:rsidRDefault="000C188D" w:rsidP="0048656D">
            <w:pPr>
              <w:pStyle w:val="a3"/>
              <w:jc w:val="center"/>
            </w:pPr>
            <w:r>
              <w:t>0.15%</w:t>
            </w:r>
          </w:p>
        </w:tc>
      </w:tr>
    </w:tbl>
    <w:p w14:paraId="01148E4A" w14:textId="77777777" w:rsidR="000C188D" w:rsidRDefault="000C188D" w:rsidP="000C188D">
      <w:pPr>
        <w:pStyle w:val="a3"/>
        <w:jc w:val="center"/>
      </w:pPr>
    </w:p>
    <w:p w14:paraId="0CA35C64" w14:textId="77777777" w:rsidR="000C188D" w:rsidRDefault="000C188D" w:rsidP="000C188D">
      <w:pPr>
        <w:pStyle w:val="a3"/>
      </w:pPr>
      <w:r>
        <w:tab/>
      </w:r>
      <w:r>
        <w:rPr>
          <w:rFonts w:hint="eastAsia"/>
        </w:rPr>
        <w:t>对于</w:t>
      </w:r>
      <w:r>
        <w:t>HTTP</w:t>
      </w:r>
      <w:r>
        <w:rPr>
          <w:rFonts w:hint="eastAsia"/>
        </w:rPr>
        <w:t>应答</w:t>
      </w:r>
      <w:r>
        <w:t>报文，</w:t>
      </w:r>
      <w:r>
        <w:rPr>
          <w:rFonts w:hint="eastAsia"/>
        </w:rPr>
        <w:t>我们</w:t>
      </w:r>
      <w:r>
        <w:t>分析了其应答头部的状态码</w:t>
      </w:r>
      <w:r>
        <w:rPr>
          <w:rFonts w:hint="eastAsia"/>
        </w:rPr>
        <w:t>分布</w:t>
      </w:r>
      <w:r>
        <w:t>，</w:t>
      </w:r>
      <w:r>
        <w:rPr>
          <w:rFonts w:hint="eastAsia"/>
        </w:rPr>
        <w:t>如表</w:t>
      </w:r>
      <w:r>
        <w:t>x</w:t>
      </w:r>
      <w:r>
        <w:t>所示。</w:t>
      </w:r>
    </w:p>
    <w:p w14:paraId="28593507" w14:textId="6E0E72F0" w:rsidR="000C188D" w:rsidRDefault="00E71CBE" w:rsidP="000C188D">
      <w:pPr>
        <w:pStyle w:val="a3"/>
      </w:pPr>
      <w:r>
        <w:t>我们发现，</w:t>
      </w:r>
      <w:r w:rsidR="00841B54">
        <w:t>尽管</w:t>
      </w:r>
      <w:r w:rsidR="00E02E0C">
        <w:t>200</w:t>
      </w:r>
      <w:r w:rsidR="00E02E0C">
        <w:rPr>
          <w:rFonts w:hint="eastAsia"/>
        </w:rPr>
        <w:t>状态码</w:t>
      </w:r>
      <w:r w:rsidR="00E02E0C">
        <w:t>的</w:t>
      </w:r>
      <w:r w:rsidR="00E02E0C">
        <w:t>HTTP</w:t>
      </w:r>
      <w:r w:rsidR="00E02E0C">
        <w:t>应答</w:t>
      </w:r>
      <w:r w:rsidR="00796816">
        <w:t>在报文数上占据大多数，</w:t>
      </w:r>
      <w:r w:rsidR="00796816">
        <w:rPr>
          <w:rFonts w:hint="eastAsia"/>
        </w:rPr>
        <w:t>它们</w:t>
      </w:r>
      <w:r w:rsidR="00796816">
        <w:t>传输的流量仅占总字节数的四分之一。而对于</w:t>
      </w:r>
      <w:r w:rsidR="00796816">
        <w:t>206</w:t>
      </w:r>
      <w:r w:rsidR="00796816">
        <w:rPr>
          <w:rFonts w:hint="eastAsia"/>
        </w:rPr>
        <w:t>状态码</w:t>
      </w:r>
      <w:r w:rsidR="00796816">
        <w:t>的</w:t>
      </w:r>
      <w:r w:rsidR="00796816">
        <w:t>HTTP</w:t>
      </w:r>
      <w:r w:rsidR="00796816">
        <w:t>应答，</w:t>
      </w:r>
      <w:r w:rsidR="00796816">
        <w:rPr>
          <w:rFonts w:hint="eastAsia"/>
        </w:rPr>
        <w:t>它们</w:t>
      </w:r>
      <w:r w:rsidR="00796816">
        <w:t>占总报文数</w:t>
      </w:r>
      <w:r w:rsidR="005C17BB">
        <w:t>不到</w:t>
      </w:r>
      <w:r w:rsidR="005C17BB">
        <w:t>6%</w:t>
      </w:r>
      <w:r w:rsidR="005C17BB">
        <w:t>，</w:t>
      </w:r>
      <w:r w:rsidR="005C17BB">
        <w:rPr>
          <w:rFonts w:hint="eastAsia"/>
        </w:rPr>
        <w:t>却</w:t>
      </w:r>
      <w:r w:rsidR="005C17BB">
        <w:t>传输了四分之三的流量。</w:t>
      </w:r>
      <w:r w:rsidR="004A135E">
        <w:t>这是由于，</w:t>
      </w:r>
      <w:r w:rsidR="004A135E">
        <w:rPr>
          <w:rFonts w:hint="eastAsia"/>
        </w:rPr>
        <w:t>在</w:t>
      </w:r>
      <w:r w:rsidR="004A135E">
        <w:t>优酷视频中，</w:t>
      </w:r>
      <w:r w:rsidR="004A135E">
        <w:rPr>
          <w:rFonts w:hint="eastAsia"/>
        </w:rPr>
        <w:t>大多数</w:t>
      </w:r>
      <w:r w:rsidR="004A135E">
        <w:t>的视频文件是通过</w:t>
      </w:r>
      <w:r w:rsidR="004A135E">
        <w:t>HTTP</w:t>
      </w:r>
      <w:r w:rsidR="004A135E">
        <w:t>协议的</w:t>
      </w:r>
      <w:r w:rsidR="004A135E">
        <w:t>range</w:t>
      </w:r>
      <w:r w:rsidR="004A135E">
        <w:t>头部属性来分段请求下载的。而</w:t>
      </w:r>
      <w:r w:rsidR="004A135E">
        <w:t>“206 Partial Content”</w:t>
      </w:r>
      <w:r w:rsidR="004A135E">
        <w:t>正是这种请求对应的应答状态码</w:t>
      </w:r>
      <w:r w:rsidR="007E1568">
        <w:t>，</w:t>
      </w:r>
      <w:r w:rsidR="00DD33BD">
        <w:t>所请求的文件范围分片可通过该</w:t>
      </w:r>
      <w:r w:rsidR="00DD33BD">
        <w:t>HTTP</w:t>
      </w:r>
      <w:r w:rsidR="00DD33BD">
        <w:t>应答的实体内容传输给用户。</w:t>
      </w:r>
      <w:r w:rsidR="007E1568">
        <w:t>相较于其他类型的文件，</w:t>
      </w:r>
      <w:r w:rsidR="007E1568">
        <w:rPr>
          <w:rFonts w:hint="eastAsia"/>
        </w:rPr>
        <w:t>视频</w:t>
      </w:r>
      <w:r w:rsidR="007E1568">
        <w:t>文件的大小要大得多，因此这些</w:t>
      </w:r>
      <w:r w:rsidR="007E1568">
        <w:t>206</w:t>
      </w:r>
      <w:r w:rsidR="007E1568">
        <w:rPr>
          <w:rFonts w:hint="eastAsia"/>
        </w:rPr>
        <w:t>状态码</w:t>
      </w:r>
      <w:r w:rsidR="007E1568">
        <w:t>的</w:t>
      </w:r>
      <w:r w:rsidR="007E1568">
        <w:t>HTTP</w:t>
      </w:r>
      <w:r w:rsidR="007E1568">
        <w:t>应答报文占据了很大比例的流量字节数。此外，</w:t>
      </w:r>
      <w:r w:rsidR="007E1568">
        <w:rPr>
          <w:rFonts w:hint="eastAsia"/>
        </w:rPr>
        <w:t>从表中</w:t>
      </w:r>
      <w:r w:rsidR="007E1568">
        <w:t>我们发现</w:t>
      </w:r>
      <w:r w:rsidR="007E1568">
        <w:t>302</w:t>
      </w:r>
      <w:r w:rsidR="007E1568">
        <w:rPr>
          <w:rFonts w:hint="eastAsia"/>
        </w:rPr>
        <w:t>状态码</w:t>
      </w:r>
      <w:r w:rsidR="007E1568">
        <w:t>的</w:t>
      </w:r>
      <w:r w:rsidR="007E1568">
        <w:t>HTTP</w:t>
      </w:r>
      <w:r w:rsidR="007E1568">
        <w:t>应答报文占据了</w:t>
      </w:r>
      <w:r w:rsidR="00490656">
        <w:t>总报文数中不小的比例（</w:t>
      </w:r>
      <w:r w:rsidR="007E1568">
        <w:rPr>
          <w:rFonts w:hint="eastAsia"/>
        </w:rPr>
        <w:t>约</w:t>
      </w:r>
      <w:r w:rsidR="007E1568">
        <w:t>4.6%</w:t>
      </w:r>
      <w:r w:rsidR="00490656">
        <w:t>）</w:t>
      </w:r>
      <w:r w:rsidR="007E1568">
        <w:t>。</w:t>
      </w:r>
      <w:r w:rsidR="00B4051B">
        <w:t>此种</w:t>
      </w:r>
      <w:r w:rsidR="00B4051B">
        <w:t>HTTP</w:t>
      </w:r>
      <w:r w:rsidR="00B4051B">
        <w:t>应答用于被请求资源的重定向，</w:t>
      </w:r>
      <w:r w:rsidR="00B4051B">
        <w:rPr>
          <w:rFonts w:hint="eastAsia"/>
        </w:rPr>
        <w:t>在</w:t>
      </w:r>
      <w:r w:rsidR="00B4051B">
        <w:t>网络视频业务中与视频</w:t>
      </w:r>
      <w:r w:rsidR="00B4051B">
        <w:rPr>
          <w:rFonts w:hint="eastAsia"/>
        </w:rPr>
        <w:t>分发</w:t>
      </w:r>
      <w:r w:rsidR="00B4051B">
        <w:t>技术密切相关。</w:t>
      </w:r>
    </w:p>
    <w:p w14:paraId="77C3154C" w14:textId="77777777" w:rsidR="000C188D" w:rsidRDefault="000C188D" w:rsidP="00E71CBE">
      <w:pPr>
        <w:pStyle w:val="a3"/>
        <w:jc w:val="center"/>
      </w:pPr>
    </w:p>
    <w:p w14:paraId="39A2DD39" w14:textId="0EB3FD83" w:rsidR="00E71CBE" w:rsidRDefault="00E71CBE" w:rsidP="00E71CBE">
      <w:pPr>
        <w:pStyle w:val="a3"/>
        <w:jc w:val="center"/>
      </w:pPr>
      <w:r>
        <w:rPr>
          <w:rFonts w:hint="eastAsia"/>
        </w:rPr>
        <w:t>表</w:t>
      </w:r>
      <w:r>
        <w:t>x</w:t>
      </w:r>
      <w:r w:rsidR="00845999">
        <w:t xml:space="preserve"> </w:t>
      </w:r>
      <w:r w:rsidR="00845999">
        <w:rPr>
          <w:rFonts w:hint="eastAsia"/>
        </w:rPr>
        <w:t>HTTP</w:t>
      </w:r>
      <w:r w:rsidR="00845999">
        <w:t>应答状态码分布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52"/>
        <w:gridCol w:w="2435"/>
        <w:gridCol w:w="2435"/>
      </w:tblGrid>
      <w:tr w:rsidR="00C605B7" w14:paraId="56148FFD" w14:textId="77777777" w:rsidTr="00C605B7">
        <w:tc>
          <w:tcPr>
            <w:tcW w:w="3652" w:type="dxa"/>
            <w:tcBorders>
              <w:bottom w:val="single" w:sz="4" w:space="0" w:color="auto"/>
            </w:tcBorders>
          </w:tcPr>
          <w:p w14:paraId="3B6FE8FD" w14:textId="541216F4" w:rsidR="00E71CBE" w:rsidRPr="00E71CBE" w:rsidRDefault="00E71CBE" w:rsidP="00E71CBE">
            <w:pPr>
              <w:pStyle w:val="a3"/>
              <w:jc w:val="center"/>
              <w:rPr>
                <w:b/>
              </w:rPr>
            </w:pPr>
            <w:r w:rsidRPr="00E71CBE">
              <w:rPr>
                <w:b/>
              </w:rPr>
              <w:t>应答状态码</w:t>
            </w:r>
          </w:p>
        </w:tc>
        <w:tc>
          <w:tcPr>
            <w:tcW w:w="2435" w:type="dxa"/>
            <w:tcBorders>
              <w:bottom w:val="single" w:sz="4" w:space="0" w:color="auto"/>
            </w:tcBorders>
          </w:tcPr>
          <w:p w14:paraId="4F49FA5D" w14:textId="1C4AD9CD" w:rsidR="00E71CBE" w:rsidRPr="00E71CBE" w:rsidRDefault="00E71CBE" w:rsidP="00E71CBE">
            <w:pPr>
              <w:pStyle w:val="a3"/>
              <w:jc w:val="center"/>
              <w:rPr>
                <w:b/>
              </w:rPr>
            </w:pPr>
            <w:r w:rsidRPr="00E71CBE">
              <w:rPr>
                <w:b/>
              </w:rPr>
              <w:t>报文数比例</w:t>
            </w:r>
          </w:p>
        </w:tc>
        <w:tc>
          <w:tcPr>
            <w:tcW w:w="2435" w:type="dxa"/>
            <w:tcBorders>
              <w:bottom w:val="single" w:sz="4" w:space="0" w:color="auto"/>
            </w:tcBorders>
          </w:tcPr>
          <w:p w14:paraId="6416B46C" w14:textId="4DA426FF" w:rsidR="00E71CBE" w:rsidRPr="00E71CBE" w:rsidRDefault="00E71CBE" w:rsidP="00E71CBE">
            <w:pPr>
              <w:pStyle w:val="a3"/>
              <w:jc w:val="center"/>
              <w:rPr>
                <w:b/>
              </w:rPr>
            </w:pPr>
            <w:r w:rsidRPr="00E71CBE">
              <w:rPr>
                <w:b/>
              </w:rPr>
              <w:t>字节数比例</w:t>
            </w:r>
          </w:p>
        </w:tc>
      </w:tr>
      <w:tr w:rsidR="00C605B7" w14:paraId="238EEA1C" w14:textId="77777777" w:rsidTr="00C605B7">
        <w:tc>
          <w:tcPr>
            <w:tcW w:w="3652" w:type="dxa"/>
            <w:tcBorders>
              <w:bottom w:val="nil"/>
            </w:tcBorders>
          </w:tcPr>
          <w:p w14:paraId="6DE4C74E" w14:textId="17886237" w:rsidR="00E71CBE" w:rsidRDefault="00E02E0C" w:rsidP="004E2107">
            <w:pPr>
              <w:pStyle w:val="a3"/>
              <w:jc w:val="left"/>
            </w:pPr>
            <w:r w:rsidRPr="00E02E0C">
              <w:t>200 OK</w:t>
            </w:r>
          </w:p>
        </w:tc>
        <w:tc>
          <w:tcPr>
            <w:tcW w:w="2435" w:type="dxa"/>
            <w:tcBorders>
              <w:bottom w:val="nil"/>
            </w:tcBorders>
          </w:tcPr>
          <w:p w14:paraId="7CBEF8D6" w14:textId="05A7A2BE" w:rsidR="00E71CBE" w:rsidRDefault="00416751" w:rsidP="00E71CBE">
            <w:pPr>
              <w:pStyle w:val="a3"/>
              <w:jc w:val="center"/>
            </w:pPr>
            <w:r>
              <w:t>85.00%</w:t>
            </w:r>
          </w:p>
        </w:tc>
        <w:tc>
          <w:tcPr>
            <w:tcW w:w="2435" w:type="dxa"/>
            <w:tcBorders>
              <w:bottom w:val="nil"/>
            </w:tcBorders>
          </w:tcPr>
          <w:p w14:paraId="455D3389" w14:textId="0FA0667C" w:rsidR="00E71CBE" w:rsidRDefault="00416751" w:rsidP="00E71CBE">
            <w:pPr>
              <w:pStyle w:val="a3"/>
              <w:jc w:val="center"/>
            </w:pPr>
            <w:r w:rsidRPr="00E02E0C">
              <w:t>27.69</w:t>
            </w:r>
            <w:r>
              <w:t>%</w:t>
            </w:r>
          </w:p>
        </w:tc>
      </w:tr>
      <w:tr w:rsidR="00C605B7" w14:paraId="2DA7CD70" w14:textId="77777777" w:rsidTr="00C605B7">
        <w:tc>
          <w:tcPr>
            <w:tcW w:w="3652" w:type="dxa"/>
            <w:tcBorders>
              <w:top w:val="nil"/>
              <w:bottom w:val="nil"/>
            </w:tcBorders>
          </w:tcPr>
          <w:p w14:paraId="3CB7F7C2" w14:textId="299976C1" w:rsidR="00E71CBE" w:rsidRDefault="00E02E0C" w:rsidP="004E2107">
            <w:pPr>
              <w:pStyle w:val="a3"/>
              <w:jc w:val="left"/>
            </w:pPr>
            <w:r w:rsidRPr="00E02E0C">
              <w:t>204 No Content</w:t>
            </w:r>
          </w:p>
        </w:tc>
        <w:tc>
          <w:tcPr>
            <w:tcW w:w="2435" w:type="dxa"/>
            <w:tcBorders>
              <w:top w:val="nil"/>
              <w:bottom w:val="nil"/>
            </w:tcBorders>
          </w:tcPr>
          <w:p w14:paraId="78A8A12B" w14:textId="39833C77" w:rsidR="00E71CBE" w:rsidRDefault="00416751" w:rsidP="00E71CBE">
            <w:pPr>
              <w:pStyle w:val="a3"/>
              <w:jc w:val="center"/>
            </w:pPr>
            <w:r w:rsidRPr="00E02E0C">
              <w:t>0.14</w:t>
            </w:r>
            <w:r>
              <w:t>%</w:t>
            </w:r>
          </w:p>
        </w:tc>
        <w:tc>
          <w:tcPr>
            <w:tcW w:w="2435" w:type="dxa"/>
            <w:tcBorders>
              <w:top w:val="nil"/>
              <w:bottom w:val="nil"/>
            </w:tcBorders>
          </w:tcPr>
          <w:p w14:paraId="783BEAB3" w14:textId="49D53432" w:rsidR="00E71CBE" w:rsidRDefault="00416751" w:rsidP="00E71CBE">
            <w:pPr>
              <w:pStyle w:val="a3"/>
              <w:jc w:val="center"/>
            </w:pPr>
            <w:r w:rsidRPr="00E02E0C">
              <w:t>0.00</w:t>
            </w:r>
            <w:r>
              <w:t>%</w:t>
            </w:r>
          </w:p>
        </w:tc>
      </w:tr>
      <w:tr w:rsidR="00C605B7" w14:paraId="0BF8F2B2" w14:textId="77777777" w:rsidTr="00C605B7">
        <w:tc>
          <w:tcPr>
            <w:tcW w:w="3652" w:type="dxa"/>
            <w:tcBorders>
              <w:top w:val="nil"/>
              <w:bottom w:val="nil"/>
            </w:tcBorders>
          </w:tcPr>
          <w:p w14:paraId="198117A2" w14:textId="775C0037" w:rsidR="00E71CBE" w:rsidRDefault="00E02E0C" w:rsidP="004E2107">
            <w:pPr>
              <w:pStyle w:val="a3"/>
              <w:jc w:val="left"/>
            </w:pPr>
            <w:r w:rsidRPr="00E02E0C">
              <w:t>206 Partial Content</w:t>
            </w:r>
          </w:p>
        </w:tc>
        <w:tc>
          <w:tcPr>
            <w:tcW w:w="2435" w:type="dxa"/>
            <w:tcBorders>
              <w:top w:val="nil"/>
              <w:bottom w:val="nil"/>
            </w:tcBorders>
          </w:tcPr>
          <w:p w14:paraId="08746272" w14:textId="2846899B" w:rsidR="00E71CBE" w:rsidRDefault="00416751" w:rsidP="00E71CBE">
            <w:pPr>
              <w:pStyle w:val="a3"/>
              <w:jc w:val="center"/>
            </w:pPr>
            <w:r w:rsidRPr="00E02E0C">
              <w:t>5.86</w:t>
            </w:r>
            <w:r>
              <w:t>%</w:t>
            </w:r>
          </w:p>
        </w:tc>
        <w:tc>
          <w:tcPr>
            <w:tcW w:w="2435" w:type="dxa"/>
            <w:tcBorders>
              <w:top w:val="nil"/>
              <w:bottom w:val="nil"/>
            </w:tcBorders>
          </w:tcPr>
          <w:p w14:paraId="73F1528D" w14:textId="58DED346" w:rsidR="00E71CBE" w:rsidRDefault="00416751" w:rsidP="00E71CBE">
            <w:pPr>
              <w:pStyle w:val="a3"/>
              <w:jc w:val="center"/>
            </w:pPr>
            <w:r w:rsidRPr="00E02E0C">
              <w:t>72.31</w:t>
            </w:r>
            <w:r>
              <w:t>%</w:t>
            </w:r>
          </w:p>
        </w:tc>
      </w:tr>
      <w:tr w:rsidR="00C605B7" w14:paraId="6C56F87A" w14:textId="77777777" w:rsidTr="00C605B7">
        <w:tc>
          <w:tcPr>
            <w:tcW w:w="3652" w:type="dxa"/>
            <w:tcBorders>
              <w:top w:val="nil"/>
              <w:bottom w:val="nil"/>
            </w:tcBorders>
          </w:tcPr>
          <w:p w14:paraId="688359B9" w14:textId="4E0A8875" w:rsidR="00416751" w:rsidRDefault="00416751" w:rsidP="004E2107">
            <w:pPr>
              <w:pStyle w:val="a3"/>
              <w:jc w:val="left"/>
            </w:pPr>
            <w:r w:rsidRPr="00E02E0C">
              <w:t>302 Found</w:t>
            </w:r>
          </w:p>
        </w:tc>
        <w:tc>
          <w:tcPr>
            <w:tcW w:w="2435" w:type="dxa"/>
            <w:tcBorders>
              <w:top w:val="nil"/>
              <w:bottom w:val="nil"/>
            </w:tcBorders>
          </w:tcPr>
          <w:p w14:paraId="1215FDDA" w14:textId="1E89D274" w:rsidR="00416751" w:rsidRDefault="00416751" w:rsidP="00E71CBE">
            <w:pPr>
              <w:pStyle w:val="a3"/>
              <w:jc w:val="center"/>
            </w:pPr>
            <w:r w:rsidRPr="00E02E0C">
              <w:t>4.59</w:t>
            </w:r>
            <w:r>
              <w:t>%</w:t>
            </w:r>
          </w:p>
        </w:tc>
        <w:tc>
          <w:tcPr>
            <w:tcW w:w="2435" w:type="dxa"/>
            <w:tcBorders>
              <w:top w:val="nil"/>
              <w:bottom w:val="nil"/>
            </w:tcBorders>
          </w:tcPr>
          <w:p w14:paraId="70B86065" w14:textId="38DA4BD2" w:rsidR="00416751" w:rsidRDefault="00416751" w:rsidP="00E71CBE">
            <w:pPr>
              <w:pStyle w:val="a3"/>
              <w:jc w:val="center"/>
            </w:pPr>
            <w:r w:rsidRPr="00E02E0C">
              <w:t>0.00</w:t>
            </w:r>
            <w:r>
              <w:t>%</w:t>
            </w:r>
          </w:p>
        </w:tc>
      </w:tr>
      <w:tr w:rsidR="00C605B7" w14:paraId="31994842" w14:textId="77777777" w:rsidTr="00C605B7">
        <w:tc>
          <w:tcPr>
            <w:tcW w:w="3652" w:type="dxa"/>
            <w:tcBorders>
              <w:top w:val="nil"/>
              <w:bottom w:val="nil"/>
            </w:tcBorders>
          </w:tcPr>
          <w:p w14:paraId="5F874ED7" w14:textId="5EA480AE" w:rsidR="00416751" w:rsidRDefault="00416751" w:rsidP="004E2107">
            <w:pPr>
              <w:pStyle w:val="a3"/>
              <w:jc w:val="left"/>
            </w:pPr>
            <w:r w:rsidRPr="00E02E0C">
              <w:t>304 Not Modified</w:t>
            </w:r>
          </w:p>
        </w:tc>
        <w:tc>
          <w:tcPr>
            <w:tcW w:w="2435" w:type="dxa"/>
            <w:tcBorders>
              <w:top w:val="nil"/>
              <w:bottom w:val="nil"/>
            </w:tcBorders>
          </w:tcPr>
          <w:p w14:paraId="64E864F2" w14:textId="1CE375D9" w:rsidR="00416751" w:rsidRDefault="00416751" w:rsidP="00E71CBE">
            <w:pPr>
              <w:pStyle w:val="a3"/>
              <w:jc w:val="center"/>
            </w:pPr>
            <w:r w:rsidRPr="00E02E0C">
              <w:t>1.15</w:t>
            </w:r>
            <w:r>
              <w:t>%</w:t>
            </w:r>
          </w:p>
        </w:tc>
        <w:tc>
          <w:tcPr>
            <w:tcW w:w="2435" w:type="dxa"/>
            <w:tcBorders>
              <w:top w:val="nil"/>
              <w:bottom w:val="nil"/>
            </w:tcBorders>
          </w:tcPr>
          <w:p w14:paraId="427585C2" w14:textId="58775039" w:rsidR="00416751" w:rsidRDefault="00416751" w:rsidP="00E71CBE">
            <w:pPr>
              <w:pStyle w:val="a3"/>
              <w:jc w:val="center"/>
            </w:pPr>
            <w:r w:rsidRPr="00E02E0C">
              <w:t>0.00</w:t>
            </w:r>
            <w:r>
              <w:t>%</w:t>
            </w:r>
          </w:p>
        </w:tc>
      </w:tr>
      <w:tr w:rsidR="00C605B7" w14:paraId="7875C8B2" w14:textId="77777777" w:rsidTr="00C605B7">
        <w:tc>
          <w:tcPr>
            <w:tcW w:w="3652" w:type="dxa"/>
            <w:tcBorders>
              <w:top w:val="nil"/>
              <w:bottom w:val="nil"/>
            </w:tcBorders>
          </w:tcPr>
          <w:p w14:paraId="6075CB37" w14:textId="3BAC2C53" w:rsidR="00416751" w:rsidRDefault="00416751" w:rsidP="004E2107">
            <w:pPr>
              <w:pStyle w:val="a3"/>
              <w:jc w:val="left"/>
            </w:pPr>
            <w:r w:rsidRPr="00E02E0C">
              <w:t>4xx Client Error</w:t>
            </w:r>
          </w:p>
        </w:tc>
        <w:tc>
          <w:tcPr>
            <w:tcW w:w="2435" w:type="dxa"/>
            <w:tcBorders>
              <w:top w:val="nil"/>
              <w:bottom w:val="nil"/>
            </w:tcBorders>
          </w:tcPr>
          <w:p w14:paraId="2201E283" w14:textId="519C5E00" w:rsidR="00416751" w:rsidRDefault="00416751" w:rsidP="00E71CBE">
            <w:pPr>
              <w:pStyle w:val="a3"/>
              <w:jc w:val="center"/>
            </w:pPr>
            <w:r w:rsidRPr="00E02E0C">
              <w:t>1.45</w:t>
            </w:r>
            <w:r>
              <w:t>%</w:t>
            </w:r>
          </w:p>
        </w:tc>
        <w:tc>
          <w:tcPr>
            <w:tcW w:w="2435" w:type="dxa"/>
            <w:tcBorders>
              <w:top w:val="nil"/>
              <w:bottom w:val="nil"/>
            </w:tcBorders>
          </w:tcPr>
          <w:p w14:paraId="3D5B73C9" w14:textId="112C7EEF" w:rsidR="00416751" w:rsidRDefault="00416751" w:rsidP="00E71CBE">
            <w:pPr>
              <w:pStyle w:val="a3"/>
              <w:jc w:val="center"/>
            </w:pPr>
            <w:r w:rsidRPr="00E02E0C">
              <w:t>0.00</w:t>
            </w:r>
            <w:r>
              <w:t>%</w:t>
            </w:r>
          </w:p>
        </w:tc>
      </w:tr>
      <w:tr w:rsidR="00C605B7" w14:paraId="704ABAD9" w14:textId="77777777" w:rsidTr="00C605B7">
        <w:tc>
          <w:tcPr>
            <w:tcW w:w="3652" w:type="dxa"/>
            <w:tcBorders>
              <w:top w:val="nil"/>
            </w:tcBorders>
          </w:tcPr>
          <w:p w14:paraId="59A15D55" w14:textId="73237F22" w:rsidR="00416751" w:rsidRDefault="004E2107" w:rsidP="004E2107">
            <w:pPr>
              <w:pStyle w:val="a3"/>
              <w:jc w:val="left"/>
            </w:pPr>
            <w:r>
              <w:t xml:space="preserve">5xx </w:t>
            </w:r>
            <w:r w:rsidR="00416751" w:rsidRPr="00E02E0C">
              <w:t>Server Error</w:t>
            </w:r>
          </w:p>
        </w:tc>
        <w:tc>
          <w:tcPr>
            <w:tcW w:w="2435" w:type="dxa"/>
            <w:tcBorders>
              <w:top w:val="nil"/>
            </w:tcBorders>
          </w:tcPr>
          <w:p w14:paraId="1E866BB5" w14:textId="668B3092" w:rsidR="00416751" w:rsidRDefault="00416751" w:rsidP="00E71CBE">
            <w:pPr>
              <w:pStyle w:val="a3"/>
              <w:jc w:val="center"/>
            </w:pPr>
            <w:r w:rsidRPr="00E02E0C">
              <w:t>1.81</w:t>
            </w:r>
            <w:r>
              <w:t>%</w:t>
            </w:r>
          </w:p>
        </w:tc>
        <w:tc>
          <w:tcPr>
            <w:tcW w:w="2435" w:type="dxa"/>
            <w:tcBorders>
              <w:top w:val="nil"/>
            </w:tcBorders>
          </w:tcPr>
          <w:p w14:paraId="25DED2D3" w14:textId="5587DE53" w:rsidR="00416751" w:rsidRDefault="00416751" w:rsidP="00E71CBE">
            <w:pPr>
              <w:pStyle w:val="a3"/>
              <w:jc w:val="center"/>
            </w:pPr>
            <w:r w:rsidRPr="00E02E0C">
              <w:t>0.00</w:t>
            </w:r>
            <w:r>
              <w:t>%</w:t>
            </w:r>
          </w:p>
        </w:tc>
      </w:tr>
    </w:tbl>
    <w:p w14:paraId="03EB38A0" w14:textId="77777777" w:rsidR="00E71CBE" w:rsidRDefault="00E71CBE" w:rsidP="00E71CBE">
      <w:pPr>
        <w:pStyle w:val="a3"/>
        <w:jc w:val="center"/>
      </w:pPr>
    </w:p>
    <w:p w14:paraId="71E7FB68" w14:textId="0E14E264" w:rsidR="00E71CBE" w:rsidRDefault="00A120A0" w:rsidP="005522B4">
      <w:pPr>
        <w:pStyle w:val="a3"/>
      </w:pPr>
      <w:r>
        <w:tab/>
      </w:r>
      <w:r>
        <w:t>我们还进一步分析了</w:t>
      </w:r>
      <w:r w:rsidR="000712A0">
        <w:t>用户与服务器之间传输的实体内容的类型。</w:t>
      </w:r>
      <w:r w:rsidR="0095680B">
        <w:t>表</w:t>
      </w:r>
      <w:r w:rsidR="0095680B">
        <w:t>x</w:t>
      </w:r>
      <w:r w:rsidR="0095680B">
        <w:t>列出了</w:t>
      </w:r>
      <w:r w:rsidR="006370FB">
        <w:t>按请求报文数排名的前</w:t>
      </w:r>
      <w:r w:rsidR="006370FB">
        <w:t>15</w:t>
      </w:r>
      <w:r w:rsidR="006370FB">
        <w:rPr>
          <w:rFonts w:hint="eastAsia"/>
        </w:rPr>
        <w:t>位</w:t>
      </w:r>
      <w:r w:rsidR="006370FB">
        <w:t>“content-type”</w:t>
      </w:r>
      <w:r w:rsidR="006370FB">
        <w:t>属性字段的名称、</w:t>
      </w:r>
      <w:r w:rsidR="006370FB">
        <w:rPr>
          <w:rFonts w:hint="eastAsia"/>
        </w:rPr>
        <w:t>报文数</w:t>
      </w:r>
      <w:r w:rsidR="006370FB">
        <w:t>比例和字节数比例。我们从表中可以看出，约有</w:t>
      </w:r>
      <w:r w:rsidR="006370FB">
        <w:t>35%</w:t>
      </w:r>
      <w:r w:rsidR="006370FB">
        <w:rPr>
          <w:rFonts w:hint="eastAsia"/>
        </w:rPr>
        <w:t>的</w:t>
      </w:r>
      <w:r w:rsidR="006370FB">
        <w:t>报文对应着</w:t>
      </w:r>
      <w:r w:rsidR="006370FB">
        <w:rPr>
          <w:rFonts w:hint="eastAsia"/>
        </w:rPr>
        <w:t>图片</w:t>
      </w:r>
      <w:r w:rsidR="006370FB">
        <w:t>类型（</w:t>
      </w:r>
      <w:r w:rsidR="00806CB6">
        <w:t>“</w:t>
      </w:r>
      <w:r w:rsidR="006370FB">
        <w:t>image/xxx</w:t>
      </w:r>
      <w:r w:rsidR="00806CB6">
        <w:t>”</w:t>
      </w:r>
      <w:r w:rsidR="006370FB">
        <w:t>）的实体内容。这说明视频页面中的很大一部分</w:t>
      </w:r>
      <w:r w:rsidR="006370FB">
        <w:rPr>
          <w:rFonts w:hint="eastAsia"/>
        </w:rPr>
        <w:t>内嵌内容</w:t>
      </w:r>
      <w:r w:rsidR="006370FB">
        <w:t>是各种图片。其中，</w:t>
      </w:r>
      <w:r w:rsidR="006370FB">
        <w:t>“image/jpeg”</w:t>
      </w:r>
      <w:r w:rsidR="006370FB">
        <w:t>对应的</w:t>
      </w:r>
      <w:r w:rsidR="006370FB">
        <w:rPr>
          <w:rFonts w:hint="eastAsia"/>
        </w:rPr>
        <w:t>JPEG</w:t>
      </w:r>
      <w:r w:rsidR="006370FB">
        <w:t>格式是使用最多的图片格式，</w:t>
      </w:r>
      <w:r w:rsidR="00012CCA">
        <w:t>报文</w:t>
      </w:r>
      <w:r w:rsidR="006370FB">
        <w:t>数量比例超过了</w:t>
      </w:r>
      <w:r w:rsidR="006370FB">
        <w:t>30%</w:t>
      </w:r>
      <w:r w:rsidR="006370FB">
        <w:t>。</w:t>
      </w:r>
      <w:r w:rsidR="00806CB6">
        <w:t>而对于文本类型（</w:t>
      </w:r>
      <w:r w:rsidR="00806CB6">
        <w:t>“text/xxx”</w:t>
      </w:r>
      <w:r w:rsidR="00806CB6">
        <w:t>）</w:t>
      </w:r>
      <w:r w:rsidR="00806CB6">
        <w:rPr>
          <w:rFonts w:hint="eastAsia"/>
        </w:rPr>
        <w:t>的</w:t>
      </w:r>
      <w:r w:rsidR="00806CB6">
        <w:t>实体内容，约占</w:t>
      </w:r>
      <w:r w:rsidR="00012CCA">
        <w:t>总报文数的</w:t>
      </w:r>
      <w:r w:rsidR="00806CB6">
        <w:t>20%</w:t>
      </w:r>
      <w:r w:rsidR="006D2E9F">
        <w:t>。</w:t>
      </w:r>
      <w:r w:rsidR="007579CE">
        <w:t>此外，我们发现</w:t>
      </w:r>
      <w:r w:rsidR="007579CE">
        <w:rPr>
          <w:rFonts w:hint="eastAsia"/>
        </w:rPr>
        <w:t>实体</w:t>
      </w:r>
      <w:r w:rsidR="007579CE">
        <w:t>内容类型</w:t>
      </w:r>
      <w:r w:rsidR="007579CE">
        <w:t>“application/json”</w:t>
      </w:r>
      <w:r w:rsidR="007579CE">
        <w:t>占据了相当大</w:t>
      </w:r>
      <w:r w:rsidR="007579CE">
        <w:rPr>
          <w:rFonts w:hint="eastAsia"/>
        </w:rPr>
        <w:t>比例</w:t>
      </w:r>
      <w:r w:rsidR="007579CE">
        <w:t>的</w:t>
      </w:r>
      <w:r w:rsidR="007579CE">
        <w:rPr>
          <w:rFonts w:hint="eastAsia"/>
        </w:rPr>
        <w:t>的</w:t>
      </w:r>
      <w:r w:rsidR="007579CE">
        <w:t>报文（近</w:t>
      </w:r>
      <w:r w:rsidR="007579CE">
        <w:t>30%</w:t>
      </w:r>
      <w:r w:rsidR="007579CE">
        <w:t>）。</w:t>
      </w:r>
      <w:r w:rsidR="000A5268">
        <w:t>其对应的</w:t>
      </w:r>
      <w:r w:rsidR="000A5268">
        <w:t>JSON</w:t>
      </w:r>
      <w:r w:rsidR="000A5268">
        <w:t>格式</w:t>
      </w:r>
      <w:r w:rsidR="00594B49">
        <w:t>，是一种广泛用于</w:t>
      </w:r>
      <w:r w:rsidR="00594B49">
        <w:rPr>
          <w:rFonts w:hint="eastAsia"/>
        </w:rPr>
        <w:t>用户</w:t>
      </w:r>
      <w:r w:rsidR="00594B49">
        <w:t>与服务器间异步通信的数据交换格式。</w:t>
      </w:r>
      <w:r w:rsidR="009D4FB1">
        <w:t>在优酷视频流量中，</w:t>
      </w:r>
      <w:r w:rsidR="009D4FB1">
        <w:rPr>
          <w:rFonts w:hint="eastAsia"/>
        </w:rPr>
        <w:t>例如</w:t>
      </w:r>
      <w:r w:rsidR="009D4FB1">
        <w:t>用户评论、</w:t>
      </w:r>
      <w:r w:rsidR="009D4FB1">
        <w:rPr>
          <w:rFonts w:hint="eastAsia"/>
        </w:rPr>
        <w:t>视频</w:t>
      </w:r>
      <w:r w:rsidR="009D4FB1">
        <w:t>描述、</w:t>
      </w:r>
      <w:r w:rsidR="009D4FB1">
        <w:rPr>
          <w:rFonts w:hint="eastAsia"/>
        </w:rPr>
        <w:t>视频</w:t>
      </w:r>
      <w:r w:rsidR="009D4FB1">
        <w:t>地址等动态加载内容是由</w:t>
      </w:r>
      <w:r w:rsidR="009D4FB1">
        <w:t>JSON</w:t>
      </w:r>
      <w:r w:rsidR="009D4FB1">
        <w:t>格式的文件从服务器传递给用户的。</w:t>
      </w:r>
    </w:p>
    <w:p w14:paraId="56C5A7CC" w14:textId="5E36A401" w:rsidR="000C188D" w:rsidRDefault="005E1058" w:rsidP="00141ABC">
      <w:pPr>
        <w:pStyle w:val="a3"/>
      </w:pPr>
      <w:r>
        <w:tab/>
      </w:r>
      <w:r>
        <w:rPr>
          <w:rFonts w:hint="eastAsia"/>
        </w:rPr>
        <w:t>然而</w:t>
      </w:r>
      <w:r>
        <w:t>，</w:t>
      </w:r>
      <w:r>
        <w:rPr>
          <w:rFonts w:hint="eastAsia"/>
        </w:rPr>
        <w:t>从</w:t>
      </w:r>
      <w:r>
        <w:t>传输的字节数角度来看，</w:t>
      </w:r>
      <w:r>
        <w:rPr>
          <w:rFonts w:hint="eastAsia"/>
        </w:rPr>
        <w:t>尽管</w:t>
      </w:r>
      <w:r>
        <w:t>上述的</w:t>
      </w:r>
      <w:r>
        <w:t>“image/xxx”</w:t>
      </w:r>
      <w:r>
        <w:t>、</w:t>
      </w:r>
      <w:r>
        <w:t>“text/xxx”</w:t>
      </w:r>
      <w:r>
        <w:rPr>
          <w:rFonts w:hint="eastAsia"/>
        </w:rPr>
        <w:t>和</w:t>
      </w:r>
      <w:r>
        <w:lastRenderedPageBreak/>
        <w:t>“application/json”</w:t>
      </w:r>
      <w:r>
        <w:t>三种实体内容类型占据超过</w:t>
      </w:r>
      <w:r>
        <w:t>85%</w:t>
      </w:r>
      <w:r>
        <w:rPr>
          <w:rFonts w:hint="eastAsia"/>
        </w:rPr>
        <w:t>的</w:t>
      </w:r>
      <w:r>
        <w:t>报文数量，其仅传输了不到</w:t>
      </w:r>
      <w:r>
        <w:t>5%</w:t>
      </w:r>
      <w:r>
        <w:rPr>
          <w:rFonts w:hint="eastAsia"/>
        </w:rPr>
        <w:t>的</w:t>
      </w:r>
      <w:r w:rsidR="001F5E99">
        <w:t>数据</w:t>
      </w:r>
      <w:r>
        <w:t>流量。</w:t>
      </w:r>
      <w:r w:rsidR="00C362B9">
        <w:t>而在总报文数中仅占</w:t>
      </w:r>
      <w:r w:rsidR="00C362B9">
        <w:t>5%</w:t>
      </w:r>
      <w:r w:rsidR="00C362B9">
        <w:rPr>
          <w:rFonts w:hint="eastAsia"/>
        </w:rPr>
        <w:t>左右</w:t>
      </w:r>
      <w:r w:rsidR="00C362B9">
        <w:t>的视频类型（</w:t>
      </w:r>
      <w:r w:rsidR="00C362B9">
        <w:t>“video/xxx”</w:t>
      </w:r>
      <w:r w:rsidR="00C362B9">
        <w:t>）报文，却传输了超过</w:t>
      </w:r>
      <w:r w:rsidR="00C362B9">
        <w:t>95</w:t>
      </w:r>
      <w:r w:rsidR="00A120A0">
        <w:t>%</w:t>
      </w:r>
      <w:r w:rsidR="00C362B9">
        <w:t>的流量字节数。</w:t>
      </w:r>
      <w:r w:rsidR="00541044">
        <w:t>从表中我们可以发现，</w:t>
      </w:r>
      <w:r w:rsidR="00541044">
        <w:rPr>
          <w:rFonts w:hint="eastAsia"/>
        </w:rPr>
        <w:t>传输</w:t>
      </w:r>
      <w:r w:rsidR="00541044">
        <w:t>的视频文件类型主要有</w:t>
      </w:r>
      <w:r w:rsidR="00541044">
        <w:rPr>
          <w:rFonts w:hint="eastAsia"/>
        </w:rPr>
        <w:t>两种</w:t>
      </w:r>
      <w:r w:rsidR="00541044">
        <w:t>：</w:t>
      </w:r>
      <w:r w:rsidR="00541044">
        <w:rPr>
          <w:rFonts w:hint="eastAsia"/>
        </w:rPr>
        <w:t>FLV</w:t>
      </w:r>
      <w:r w:rsidR="00541044">
        <w:t>（</w:t>
      </w:r>
      <w:r w:rsidR="00541044">
        <w:t>“video/flv”</w:t>
      </w:r>
      <w:r w:rsidR="00541044">
        <w:t>）和</w:t>
      </w:r>
      <w:r w:rsidR="00541044">
        <w:t>MP4</w:t>
      </w:r>
      <w:r w:rsidR="00541044">
        <w:t>（</w:t>
      </w:r>
      <w:r w:rsidR="00541044">
        <w:t>“video/mp4”</w:t>
      </w:r>
      <w:r w:rsidR="00541044">
        <w:t>）。</w:t>
      </w:r>
      <w:r w:rsidR="005B4614">
        <w:t>其中，从报文数角度，</w:t>
      </w:r>
      <w:r w:rsidR="005B4614">
        <w:t>FLV</w:t>
      </w:r>
      <w:r w:rsidR="005B4614">
        <w:t>类型</w:t>
      </w:r>
      <w:r w:rsidR="00F44A88">
        <w:t>近</w:t>
      </w:r>
      <w:r w:rsidR="00F44A88">
        <w:t>5</w:t>
      </w:r>
      <w:r w:rsidR="00F44A88">
        <w:rPr>
          <w:rFonts w:hint="eastAsia"/>
        </w:rPr>
        <w:t>倍</w:t>
      </w:r>
      <w:r w:rsidR="00F44A88">
        <w:t>于</w:t>
      </w:r>
      <w:r w:rsidR="005B4614">
        <w:t>MP4</w:t>
      </w:r>
      <w:r w:rsidR="005B4614">
        <w:rPr>
          <w:rFonts w:hint="eastAsia"/>
        </w:rPr>
        <w:t>类型</w:t>
      </w:r>
      <w:r w:rsidR="005B4614">
        <w:t>；然而从传输字节数角度，</w:t>
      </w:r>
      <w:r w:rsidR="005B4614">
        <w:rPr>
          <w:rFonts w:hint="eastAsia"/>
        </w:rPr>
        <w:t>FLV</w:t>
      </w:r>
      <w:r w:rsidR="005B4614">
        <w:t>类型仅</w:t>
      </w:r>
      <w:r w:rsidR="005B4614">
        <w:rPr>
          <w:rFonts w:hint="eastAsia"/>
        </w:rPr>
        <w:t>是</w:t>
      </w:r>
      <w:r w:rsidR="005B4614">
        <w:t>MP4</w:t>
      </w:r>
      <w:r w:rsidR="005B4614">
        <w:rPr>
          <w:rFonts w:hint="eastAsia"/>
        </w:rPr>
        <w:t>类型</w:t>
      </w:r>
      <w:r w:rsidR="005B4614">
        <w:t>的</w:t>
      </w:r>
      <w:r w:rsidR="005B4614">
        <w:t>1.7</w:t>
      </w:r>
      <w:r w:rsidR="005B4614">
        <w:rPr>
          <w:rFonts w:hint="eastAsia"/>
        </w:rPr>
        <w:t>倍</w:t>
      </w:r>
      <w:r w:rsidR="005B4614">
        <w:t>。</w:t>
      </w:r>
      <w:r w:rsidR="00523B07">
        <w:t>这是由于网络视频业务中，一个</w:t>
      </w:r>
      <w:r w:rsidR="00523B07">
        <w:t>MP4</w:t>
      </w:r>
      <w:r w:rsidR="00523B07">
        <w:t>视频</w:t>
      </w:r>
      <w:r w:rsidR="00523B07">
        <w:rPr>
          <w:rFonts w:hint="eastAsia"/>
        </w:rPr>
        <w:t>的</w:t>
      </w:r>
      <w:r w:rsidR="00523B07">
        <w:t>大小往往要远大于一个</w:t>
      </w:r>
      <w:r w:rsidR="00523B07">
        <w:t>FLV</w:t>
      </w:r>
      <w:r w:rsidR="00523B07">
        <w:t>视频的大小</w:t>
      </w:r>
      <w:r w:rsidR="00801D94">
        <w:t>。</w:t>
      </w:r>
      <w:r w:rsidR="00801D94">
        <w:rPr>
          <w:rFonts w:hint="eastAsia"/>
        </w:rPr>
        <w:t>虽然</w:t>
      </w:r>
      <w:r w:rsidR="00801D94">
        <w:t>被观看的</w:t>
      </w:r>
      <w:r w:rsidR="00801D94">
        <w:t>MP4</w:t>
      </w:r>
      <w:r w:rsidR="00801D94">
        <w:t>视频数量上较小，</w:t>
      </w:r>
      <w:r w:rsidR="00801D94">
        <w:rPr>
          <w:rFonts w:hint="eastAsia"/>
        </w:rPr>
        <w:t>但</w:t>
      </w:r>
      <w:r w:rsidR="00801D94">
        <w:t>于流量消耗和带宽占据而言，</w:t>
      </w:r>
      <w:r w:rsidR="00801D94">
        <w:rPr>
          <w:rFonts w:hint="eastAsia"/>
        </w:rPr>
        <w:t>其</w:t>
      </w:r>
      <w:r w:rsidR="000325B9">
        <w:t>与</w:t>
      </w:r>
      <w:r w:rsidR="00801D94">
        <w:t>FLV</w:t>
      </w:r>
      <w:r w:rsidR="00801D94">
        <w:t>视频的差距并非如报文数</w:t>
      </w:r>
      <w:r w:rsidR="00306827">
        <w:rPr>
          <w:rFonts w:hint="eastAsia"/>
        </w:rPr>
        <w:t>所</w:t>
      </w:r>
      <w:r w:rsidR="00801D94">
        <w:t>体现的那样大。</w:t>
      </w:r>
    </w:p>
    <w:p w14:paraId="3D77F258" w14:textId="77777777" w:rsidR="00141ABC" w:rsidRDefault="00141ABC" w:rsidP="00141ABC">
      <w:pPr>
        <w:pStyle w:val="a3"/>
        <w:jc w:val="center"/>
      </w:pPr>
    </w:p>
    <w:p w14:paraId="3D98E041" w14:textId="5B31C856" w:rsidR="00141ABC" w:rsidRDefault="0071183D" w:rsidP="00141ABC">
      <w:pPr>
        <w:pStyle w:val="a3"/>
        <w:jc w:val="center"/>
      </w:pPr>
      <w:r>
        <w:t>表</w:t>
      </w:r>
      <w:r>
        <w:t xml:space="preserve">x </w:t>
      </w:r>
      <w:r w:rsidR="00452E8C">
        <w:t>实体内容类型分布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49"/>
        <w:gridCol w:w="2686"/>
        <w:gridCol w:w="2687"/>
      </w:tblGrid>
      <w:tr w:rsidR="0095680B" w14:paraId="04651737" w14:textId="77777777" w:rsidTr="002606CF">
        <w:tc>
          <w:tcPr>
            <w:tcW w:w="3149" w:type="dxa"/>
            <w:tcBorders>
              <w:bottom w:val="single" w:sz="4" w:space="0" w:color="auto"/>
            </w:tcBorders>
          </w:tcPr>
          <w:p w14:paraId="27A35C90" w14:textId="24CEA936" w:rsidR="0095680B" w:rsidRPr="0095680B" w:rsidRDefault="0095680B" w:rsidP="00141ABC">
            <w:pPr>
              <w:pStyle w:val="a3"/>
              <w:jc w:val="center"/>
              <w:rPr>
                <w:b/>
              </w:rPr>
            </w:pPr>
            <w:r w:rsidRPr="0095680B">
              <w:rPr>
                <w:b/>
              </w:rPr>
              <w:t>实体内容类型</w:t>
            </w:r>
          </w:p>
        </w:tc>
        <w:tc>
          <w:tcPr>
            <w:tcW w:w="2686" w:type="dxa"/>
            <w:tcBorders>
              <w:bottom w:val="single" w:sz="4" w:space="0" w:color="auto"/>
            </w:tcBorders>
          </w:tcPr>
          <w:p w14:paraId="4122D2CF" w14:textId="1C59C5C2" w:rsidR="0095680B" w:rsidRPr="0095680B" w:rsidRDefault="0095680B" w:rsidP="00141ABC">
            <w:pPr>
              <w:pStyle w:val="a3"/>
              <w:jc w:val="center"/>
              <w:rPr>
                <w:b/>
              </w:rPr>
            </w:pPr>
            <w:r w:rsidRPr="0095680B">
              <w:rPr>
                <w:b/>
              </w:rPr>
              <w:t>报文数比例</w:t>
            </w:r>
          </w:p>
        </w:tc>
        <w:tc>
          <w:tcPr>
            <w:tcW w:w="2687" w:type="dxa"/>
            <w:tcBorders>
              <w:bottom w:val="single" w:sz="4" w:space="0" w:color="auto"/>
            </w:tcBorders>
          </w:tcPr>
          <w:p w14:paraId="6FFE2883" w14:textId="32126E99" w:rsidR="0095680B" w:rsidRPr="0095680B" w:rsidRDefault="0095680B" w:rsidP="00141ABC">
            <w:pPr>
              <w:pStyle w:val="a3"/>
              <w:jc w:val="center"/>
              <w:rPr>
                <w:b/>
              </w:rPr>
            </w:pPr>
            <w:r w:rsidRPr="0095680B">
              <w:rPr>
                <w:b/>
              </w:rPr>
              <w:t>字节数比例</w:t>
            </w:r>
          </w:p>
        </w:tc>
      </w:tr>
      <w:tr w:rsidR="0095680B" w14:paraId="2917C71F" w14:textId="77777777" w:rsidTr="002606CF">
        <w:tc>
          <w:tcPr>
            <w:tcW w:w="3149" w:type="dxa"/>
            <w:tcBorders>
              <w:bottom w:val="nil"/>
            </w:tcBorders>
          </w:tcPr>
          <w:p w14:paraId="35384291" w14:textId="05B40E00" w:rsidR="0095680B" w:rsidRDefault="006E7CCC" w:rsidP="006E7CCC">
            <w:pPr>
              <w:pStyle w:val="a3"/>
              <w:jc w:val="left"/>
            </w:pPr>
            <w:r w:rsidRPr="006E7CCC">
              <w:t>image/jpeg</w:t>
            </w:r>
          </w:p>
        </w:tc>
        <w:tc>
          <w:tcPr>
            <w:tcW w:w="2686" w:type="dxa"/>
            <w:tcBorders>
              <w:bottom w:val="nil"/>
            </w:tcBorders>
          </w:tcPr>
          <w:p w14:paraId="4A5E873F" w14:textId="0C40967E" w:rsidR="0095680B" w:rsidRDefault="006E7CCC" w:rsidP="00141ABC">
            <w:pPr>
              <w:pStyle w:val="a3"/>
              <w:jc w:val="center"/>
            </w:pPr>
            <w:r w:rsidRPr="006E7CCC">
              <w:t>30.13</w:t>
            </w:r>
            <w:r w:rsidR="00A506F5">
              <w:t>%</w:t>
            </w:r>
          </w:p>
        </w:tc>
        <w:tc>
          <w:tcPr>
            <w:tcW w:w="2687" w:type="dxa"/>
            <w:tcBorders>
              <w:bottom w:val="nil"/>
            </w:tcBorders>
          </w:tcPr>
          <w:p w14:paraId="27775C2C" w14:textId="6A8BEE6B" w:rsidR="0095680B" w:rsidRDefault="006E7CCC" w:rsidP="00141ABC">
            <w:pPr>
              <w:pStyle w:val="a3"/>
              <w:jc w:val="center"/>
            </w:pPr>
            <w:r w:rsidRPr="006E7CCC">
              <w:t>2.04</w:t>
            </w:r>
            <w:r w:rsidR="00A506F5">
              <w:t>%</w:t>
            </w:r>
          </w:p>
        </w:tc>
      </w:tr>
      <w:tr w:rsidR="0095680B" w14:paraId="5A916427" w14:textId="77777777" w:rsidTr="002606CF">
        <w:tc>
          <w:tcPr>
            <w:tcW w:w="3149" w:type="dxa"/>
            <w:tcBorders>
              <w:top w:val="nil"/>
              <w:bottom w:val="nil"/>
            </w:tcBorders>
          </w:tcPr>
          <w:p w14:paraId="103EC083" w14:textId="072392D0" w:rsidR="0095680B" w:rsidRDefault="006E7CCC" w:rsidP="00E97AA7">
            <w:pPr>
              <w:pStyle w:val="a3"/>
              <w:jc w:val="left"/>
            </w:pPr>
            <w:r w:rsidRPr="006E7CCC">
              <w:t>application/json</w:t>
            </w:r>
          </w:p>
        </w:tc>
        <w:tc>
          <w:tcPr>
            <w:tcW w:w="2686" w:type="dxa"/>
            <w:tcBorders>
              <w:top w:val="nil"/>
              <w:bottom w:val="nil"/>
            </w:tcBorders>
          </w:tcPr>
          <w:p w14:paraId="526C29AC" w14:textId="24DA0A7C" w:rsidR="0095680B" w:rsidRDefault="00E97AA7" w:rsidP="00141ABC">
            <w:pPr>
              <w:pStyle w:val="a3"/>
              <w:jc w:val="center"/>
            </w:pPr>
            <w:r w:rsidRPr="006E7CCC">
              <w:t>28.62</w:t>
            </w:r>
            <w:r w:rsidR="00A506F5">
              <w:t>%</w:t>
            </w:r>
          </w:p>
        </w:tc>
        <w:tc>
          <w:tcPr>
            <w:tcW w:w="2687" w:type="dxa"/>
            <w:tcBorders>
              <w:top w:val="nil"/>
              <w:bottom w:val="nil"/>
            </w:tcBorders>
          </w:tcPr>
          <w:p w14:paraId="1A877B49" w14:textId="15466C7E" w:rsidR="0095680B" w:rsidRDefault="00E97AA7" w:rsidP="00141ABC">
            <w:pPr>
              <w:pStyle w:val="a3"/>
              <w:jc w:val="center"/>
            </w:pPr>
            <w:r w:rsidRPr="006E7CCC">
              <w:t>0.04</w:t>
            </w:r>
            <w:r w:rsidR="00A506F5">
              <w:t>%</w:t>
            </w:r>
          </w:p>
        </w:tc>
      </w:tr>
      <w:tr w:rsidR="0095680B" w14:paraId="3E9E5162" w14:textId="77777777" w:rsidTr="002606CF">
        <w:tc>
          <w:tcPr>
            <w:tcW w:w="3149" w:type="dxa"/>
            <w:tcBorders>
              <w:top w:val="nil"/>
              <w:bottom w:val="nil"/>
            </w:tcBorders>
          </w:tcPr>
          <w:p w14:paraId="16BC14B2" w14:textId="7A58A7E2" w:rsidR="0095680B" w:rsidRDefault="006E7CCC" w:rsidP="00E97AA7">
            <w:pPr>
              <w:pStyle w:val="a3"/>
              <w:jc w:val="left"/>
            </w:pPr>
            <w:r w:rsidRPr="006E7CCC">
              <w:t>text/html</w:t>
            </w:r>
          </w:p>
        </w:tc>
        <w:tc>
          <w:tcPr>
            <w:tcW w:w="2686" w:type="dxa"/>
            <w:tcBorders>
              <w:top w:val="nil"/>
              <w:bottom w:val="nil"/>
            </w:tcBorders>
          </w:tcPr>
          <w:p w14:paraId="4872B30D" w14:textId="5BD0FF0D" w:rsidR="0095680B" w:rsidRDefault="00E97AA7" w:rsidP="00141ABC">
            <w:pPr>
              <w:pStyle w:val="a3"/>
              <w:jc w:val="center"/>
            </w:pPr>
            <w:r w:rsidRPr="006E7CCC">
              <w:t>14.44</w:t>
            </w:r>
            <w:r w:rsidR="00A506F5">
              <w:t>%</w:t>
            </w:r>
          </w:p>
        </w:tc>
        <w:tc>
          <w:tcPr>
            <w:tcW w:w="2687" w:type="dxa"/>
            <w:tcBorders>
              <w:top w:val="nil"/>
              <w:bottom w:val="nil"/>
            </w:tcBorders>
          </w:tcPr>
          <w:p w14:paraId="734BD103" w14:textId="49BCEDA6" w:rsidR="0095680B" w:rsidRDefault="00E97AA7" w:rsidP="00141ABC">
            <w:pPr>
              <w:pStyle w:val="a3"/>
              <w:jc w:val="center"/>
            </w:pPr>
            <w:r w:rsidRPr="006E7CCC">
              <w:t>0.02</w:t>
            </w:r>
            <w:r w:rsidR="00A506F5">
              <w:t>%</w:t>
            </w:r>
          </w:p>
        </w:tc>
      </w:tr>
      <w:tr w:rsidR="0095680B" w14:paraId="0837AE80" w14:textId="77777777" w:rsidTr="002606CF">
        <w:tc>
          <w:tcPr>
            <w:tcW w:w="3149" w:type="dxa"/>
            <w:tcBorders>
              <w:top w:val="nil"/>
              <w:bottom w:val="nil"/>
            </w:tcBorders>
          </w:tcPr>
          <w:p w14:paraId="5AA4E8A7" w14:textId="0B7ACCC7" w:rsidR="0095680B" w:rsidRDefault="006E7CCC" w:rsidP="00E97AA7">
            <w:pPr>
              <w:pStyle w:val="a3"/>
              <w:jc w:val="left"/>
            </w:pPr>
            <w:r w:rsidRPr="006E7CCC">
              <w:t>-</w:t>
            </w:r>
          </w:p>
        </w:tc>
        <w:tc>
          <w:tcPr>
            <w:tcW w:w="2686" w:type="dxa"/>
            <w:tcBorders>
              <w:top w:val="nil"/>
              <w:bottom w:val="nil"/>
            </w:tcBorders>
          </w:tcPr>
          <w:p w14:paraId="037E3686" w14:textId="7BD584EA" w:rsidR="0095680B" w:rsidRDefault="00E97AA7" w:rsidP="00141ABC">
            <w:pPr>
              <w:pStyle w:val="a3"/>
              <w:jc w:val="center"/>
            </w:pPr>
            <w:r w:rsidRPr="006E7CCC">
              <w:t>6.99</w:t>
            </w:r>
            <w:r w:rsidR="00A506F5">
              <w:t>%</w:t>
            </w:r>
          </w:p>
        </w:tc>
        <w:tc>
          <w:tcPr>
            <w:tcW w:w="2687" w:type="dxa"/>
            <w:tcBorders>
              <w:top w:val="nil"/>
              <w:bottom w:val="nil"/>
            </w:tcBorders>
          </w:tcPr>
          <w:p w14:paraId="1BFE5CB8" w14:textId="6FF5C4E8" w:rsidR="0095680B" w:rsidRDefault="00E97AA7" w:rsidP="00141ABC">
            <w:pPr>
              <w:pStyle w:val="a3"/>
              <w:jc w:val="center"/>
            </w:pPr>
            <w:r w:rsidRPr="006E7CCC">
              <w:t>0.00</w:t>
            </w:r>
            <w:r w:rsidR="00A506F5">
              <w:t>%</w:t>
            </w:r>
          </w:p>
        </w:tc>
      </w:tr>
      <w:tr w:rsidR="0095680B" w14:paraId="0FC0F9D4" w14:textId="77777777" w:rsidTr="002606CF">
        <w:tc>
          <w:tcPr>
            <w:tcW w:w="3149" w:type="dxa"/>
            <w:tcBorders>
              <w:top w:val="nil"/>
              <w:bottom w:val="nil"/>
            </w:tcBorders>
          </w:tcPr>
          <w:p w14:paraId="5B2E2C0E" w14:textId="03C5C4A5" w:rsidR="0095680B" w:rsidRDefault="00262C6A" w:rsidP="00262C6A">
            <w:pPr>
              <w:pStyle w:val="a3"/>
              <w:jc w:val="left"/>
            </w:pPr>
            <w:r>
              <w:t>video/flv</w:t>
            </w:r>
          </w:p>
        </w:tc>
        <w:tc>
          <w:tcPr>
            <w:tcW w:w="2686" w:type="dxa"/>
            <w:tcBorders>
              <w:top w:val="nil"/>
              <w:bottom w:val="nil"/>
            </w:tcBorders>
          </w:tcPr>
          <w:p w14:paraId="155D00D6" w14:textId="4958F420" w:rsidR="0095680B" w:rsidRDefault="00262C6A" w:rsidP="00141ABC">
            <w:pPr>
              <w:pStyle w:val="a3"/>
              <w:jc w:val="center"/>
            </w:pPr>
            <w:r w:rsidRPr="00E97AA7">
              <w:t>4.49</w:t>
            </w:r>
            <w:r w:rsidR="00A506F5">
              <w:t>%</w:t>
            </w:r>
          </w:p>
        </w:tc>
        <w:tc>
          <w:tcPr>
            <w:tcW w:w="2687" w:type="dxa"/>
            <w:tcBorders>
              <w:top w:val="nil"/>
              <w:bottom w:val="nil"/>
            </w:tcBorders>
          </w:tcPr>
          <w:p w14:paraId="2BF5CCDD" w14:textId="428FDCAF" w:rsidR="0095680B" w:rsidRDefault="00262C6A" w:rsidP="00141ABC">
            <w:pPr>
              <w:pStyle w:val="a3"/>
              <w:jc w:val="center"/>
            </w:pPr>
            <w:r w:rsidRPr="00E97AA7">
              <w:t>59.39</w:t>
            </w:r>
            <w:r w:rsidR="00A506F5">
              <w:t>%</w:t>
            </w:r>
          </w:p>
        </w:tc>
      </w:tr>
      <w:tr w:rsidR="0095680B" w14:paraId="298D120C" w14:textId="77777777" w:rsidTr="002606CF">
        <w:tc>
          <w:tcPr>
            <w:tcW w:w="3149" w:type="dxa"/>
            <w:tcBorders>
              <w:top w:val="nil"/>
              <w:bottom w:val="nil"/>
            </w:tcBorders>
          </w:tcPr>
          <w:p w14:paraId="793CEEB0" w14:textId="61C2F783" w:rsidR="0095680B" w:rsidRDefault="00262C6A" w:rsidP="00262C6A">
            <w:pPr>
              <w:pStyle w:val="a3"/>
              <w:jc w:val="left"/>
            </w:pPr>
            <w:r>
              <w:t>text/javascript</w:t>
            </w:r>
          </w:p>
        </w:tc>
        <w:tc>
          <w:tcPr>
            <w:tcW w:w="2686" w:type="dxa"/>
            <w:tcBorders>
              <w:top w:val="nil"/>
              <w:bottom w:val="nil"/>
            </w:tcBorders>
          </w:tcPr>
          <w:p w14:paraId="319DCA61" w14:textId="749A57D9" w:rsidR="0095680B" w:rsidRDefault="00262C6A" w:rsidP="00141ABC">
            <w:pPr>
              <w:pStyle w:val="a3"/>
              <w:jc w:val="center"/>
            </w:pPr>
            <w:r w:rsidRPr="00E97AA7">
              <w:t>3.25</w:t>
            </w:r>
            <w:r w:rsidR="00A506F5">
              <w:t>%</w:t>
            </w:r>
          </w:p>
        </w:tc>
        <w:tc>
          <w:tcPr>
            <w:tcW w:w="2687" w:type="dxa"/>
            <w:tcBorders>
              <w:top w:val="nil"/>
              <w:bottom w:val="nil"/>
            </w:tcBorders>
          </w:tcPr>
          <w:p w14:paraId="0D69A935" w14:textId="24120EB3" w:rsidR="0095680B" w:rsidRDefault="00262C6A" w:rsidP="00141ABC">
            <w:pPr>
              <w:pStyle w:val="a3"/>
              <w:jc w:val="center"/>
            </w:pPr>
            <w:r w:rsidRPr="00E97AA7">
              <w:t>0.06</w:t>
            </w:r>
            <w:r w:rsidR="00A506F5">
              <w:t>%</w:t>
            </w:r>
          </w:p>
        </w:tc>
      </w:tr>
      <w:tr w:rsidR="0095680B" w14:paraId="4800DF53" w14:textId="77777777" w:rsidTr="002606CF">
        <w:tc>
          <w:tcPr>
            <w:tcW w:w="3149" w:type="dxa"/>
            <w:tcBorders>
              <w:top w:val="nil"/>
              <w:bottom w:val="nil"/>
            </w:tcBorders>
          </w:tcPr>
          <w:p w14:paraId="23FA2E41" w14:textId="7CB58F0E" w:rsidR="0095680B" w:rsidRDefault="00262C6A" w:rsidP="00262C6A">
            <w:pPr>
              <w:pStyle w:val="a3"/>
              <w:jc w:val="left"/>
            </w:pPr>
            <w:r>
              <w:t>image/png</w:t>
            </w:r>
          </w:p>
        </w:tc>
        <w:tc>
          <w:tcPr>
            <w:tcW w:w="2686" w:type="dxa"/>
            <w:tcBorders>
              <w:top w:val="nil"/>
              <w:bottom w:val="nil"/>
            </w:tcBorders>
          </w:tcPr>
          <w:p w14:paraId="4FCD2990" w14:textId="60291312" w:rsidR="0095680B" w:rsidRDefault="00262C6A" w:rsidP="00141ABC">
            <w:pPr>
              <w:pStyle w:val="a3"/>
              <w:jc w:val="center"/>
            </w:pPr>
            <w:r w:rsidRPr="00E97AA7">
              <w:t>2.88</w:t>
            </w:r>
            <w:r w:rsidR="00A506F5">
              <w:t>%</w:t>
            </w:r>
          </w:p>
        </w:tc>
        <w:tc>
          <w:tcPr>
            <w:tcW w:w="2687" w:type="dxa"/>
            <w:tcBorders>
              <w:top w:val="nil"/>
              <w:bottom w:val="nil"/>
            </w:tcBorders>
          </w:tcPr>
          <w:p w14:paraId="0CC04AC3" w14:textId="63CABCCC" w:rsidR="0095680B" w:rsidRDefault="00262C6A" w:rsidP="00141ABC">
            <w:pPr>
              <w:pStyle w:val="a3"/>
              <w:jc w:val="center"/>
            </w:pPr>
            <w:r w:rsidRPr="00E97AA7">
              <w:t>0.11</w:t>
            </w:r>
            <w:r w:rsidR="00A506F5">
              <w:t>%</w:t>
            </w:r>
          </w:p>
        </w:tc>
      </w:tr>
      <w:tr w:rsidR="006E7CCC" w14:paraId="33B5FFA6" w14:textId="77777777" w:rsidTr="002606CF">
        <w:tc>
          <w:tcPr>
            <w:tcW w:w="3149" w:type="dxa"/>
            <w:tcBorders>
              <w:top w:val="nil"/>
              <w:bottom w:val="nil"/>
            </w:tcBorders>
          </w:tcPr>
          <w:p w14:paraId="629D26EE" w14:textId="3F57A883" w:rsidR="006E7CCC" w:rsidRDefault="00262C6A" w:rsidP="00262C6A">
            <w:pPr>
              <w:pStyle w:val="a3"/>
              <w:jc w:val="left"/>
            </w:pPr>
            <w:r>
              <w:t>application/vnd.apple.mpegurl</w:t>
            </w:r>
          </w:p>
        </w:tc>
        <w:tc>
          <w:tcPr>
            <w:tcW w:w="2686" w:type="dxa"/>
            <w:tcBorders>
              <w:top w:val="nil"/>
              <w:bottom w:val="nil"/>
            </w:tcBorders>
          </w:tcPr>
          <w:p w14:paraId="41EB5AFE" w14:textId="22CD8177" w:rsidR="006E7CCC" w:rsidRDefault="00262C6A" w:rsidP="00141ABC">
            <w:pPr>
              <w:pStyle w:val="a3"/>
              <w:jc w:val="center"/>
            </w:pPr>
            <w:r w:rsidRPr="00E97AA7">
              <w:t>1.74</w:t>
            </w:r>
            <w:r w:rsidR="00A506F5">
              <w:t>%</w:t>
            </w:r>
          </w:p>
        </w:tc>
        <w:tc>
          <w:tcPr>
            <w:tcW w:w="2687" w:type="dxa"/>
            <w:tcBorders>
              <w:top w:val="nil"/>
              <w:bottom w:val="nil"/>
            </w:tcBorders>
          </w:tcPr>
          <w:p w14:paraId="7D0E96A4" w14:textId="73B9BACB" w:rsidR="006E7CCC" w:rsidRDefault="00262C6A" w:rsidP="00141ABC">
            <w:pPr>
              <w:pStyle w:val="a3"/>
              <w:jc w:val="center"/>
            </w:pPr>
            <w:r w:rsidRPr="00E97AA7">
              <w:t>0.02</w:t>
            </w:r>
            <w:r w:rsidR="00A506F5">
              <w:t>%</w:t>
            </w:r>
          </w:p>
        </w:tc>
      </w:tr>
      <w:tr w:rsidR="006E7CCC" w14:paraId="162C775C" w14:textId="77777777" w:rsidTr="002606CF">
        <w:tc>
          <w:tcPr>
            <w:tcW w:w="3149" w:type="dxa"/>
            <w:tcBorders>
              <w:top w:val="nil"/>
              <w:bottom w:val="nil"/>
            </w:tcBorders>
          </w:tcPr>
          <w:p w14:paraId="356103E3" w14:textId="05D5B819" w:rsidR="006E7CCC" w:rsidRDefault="00262C6A" w:rsidP="00262C6A">
            <w:pPr>
              <w:pStyle w:val="a3"/>
              <w:jc w:val="left"/>
            </w:pPr>
            <w:r>
              <w:t>text/css</w:t>
            </w:r>
          </w:p>
        </w:tc>
        <w:tc>
          <w:tcPr>
            <w:tcW w:w="2686" w:type="dxa"/>
            <w:tcBorders>
              <w:top w:val="nil"/>
              <w:bottom w:val="nil"/>
            </w:tcBorders>
          </w:tcPr>
          <w:p w14:paraId="65DEE352" w14:textId="40EC8999" w:rsidR="006E7CCC" w:rsidRDefault="00262C6A" w:rsidP="00141ABC">
            <w:pPr>
              <w:pStyle w:val="a3"/>
              <w:jc w:val="center"/>
            </w:pPr>
            <w:r w:rsidRPr="00E97AA7">
              <w:t>1.59</w:t>
            </w:r>
            <w:r w:rsidR="00A506F5">
              <w:t>%</w:t>
            </w:r>
          </w:p>
        </w:tc>
        <w:tc>
          <w:tcPr>
            <w:tcW w:w="2687" w:type="dxa"/>
            <w:tcBorders>
              <w:top w:val="nil"/>
              <w:bottom w:val="nil"/>
            </w:tcBorders>
          </w:tcPr>
          <w:p w14:paraId="32C3A20C" w14:textId="373FF209" w:rsidR="006E7CCC" w:rsidRDefault="00262C6A" w:rsidP="00141ABC">
            <w:pPr>
              <w:pStyle w:val="a3"/>
              <w:jc w:val="center"/>
            </w:pPr>
            <w:r w:rsidRPr="00E97AA7">
              <w:t>0.02</w:t>
            </w:r>
            <w:r w:rsidR="00A506F5">
              <w:t>%</w:t>
            </w:r>
          </w:p>
        </w:tc>
      </w:tr>
      <w:tr w:rsidR="006E7CCC" w14:paraId="126CB9AB" w14:textId="77777777" w:rsidTr="002606CF">
        <w:tc>
          <w:tcPr>
            <w:tcW w:w="3149" w:type="dxa"/>
            <w:tcBorders>
              <w:top w:val="nil"/>
              <w:bottom w:val="nil"/>
            </w:tcBorders>
          </w:tcPr>
          <w:p w14:paraId="7BFA37CA" w14:textId="12682853" w:rsidR="006E7CCC" w:rsidRDefault="00262C6A" w:rsidP="00262C6A">
            <w:pPr>
              <w:pStyle w:val="a3"/>
              <w:jc w:val="left"/>
            </w:pPr>
            <w:r>
              <w:t>text/plain</w:t>
            </w:r>
          </w:p>
        </w:tc>
        <w:tc>
          <w:tcPr>
            <w:tcW w:w="2686" w:type="dxa"/>
            <w:tcBorders>
              <w:top w:val="nil"/>
              <w:bottom w:val="nil"/>
            </w:tcBorders>
          </w:tcPr>
          <w:p w14:paraId="493B4142" w14:textId="4D67847A" w:rsidR="006E7CCC" w:rsidRDefault="00262C6A" w:rsidP="00141ABC">
            <w:pPr>
              <w:pStyle w:val="a3"/>
              <w:jc w:val="center"/>
            </w:pPr>
            <w:r w:rsidRPr="00E97AA7">
              <w:t>1.49</w:t>
            </w:r>
            <w:r w:rsidR="00A506F5">
              <w:t>%</w:t>
            </w:r>
          </w:p>
        </w:tc>
        <w:tc>
          <w:tcPr>
            <w:tcW w:w="2687" w:type="dxa"/>
            <w:tcBorders>
              <w:top w:val="nil"/>
              <w:bottom w:val="nil"/>
            </w:tcBorders>
          </w:tcPr>
          <w:p w14:paraId="01436B01" w14:textId="2B351983" w:rsidR="006E7CCC" w:rsidRDefault="00262C6A" w:rsidP="00141ABC">
            <w:pPr>
              <w:pStyle w:val="a3"/>
              <w:jc w:val="center"/>
            </w:pPr>
            <w:r w:rsidRPr="00E97AA7">
              <w:t>0.00</w:t>
            </w:r>
            <w:r w:rsidR="00A506F5">
              <w:t>%</w:t>
            </w:r>
          </w:p>
        </w:tc>
      </w:tr>
      <w:tr w:rsidR="006E7CCC" w14:paraId="6AB687E3" w14:textId="77777777" w:rsidTr="002606CF">
        <w:tc>
          <w:tcPr>
            <w:tcW w:w="3149" w:type="dxa"/>
            <w:tcBorders>
              <w:top w:val="nil"/>
              <w:bottom w:val="nil"/>
            </w:tcBorders>
          </w:tcPr>
          <w:p w14:paraId="7FF8E66F" w14:textId="59E2BE43" w:rsidR="006E7CCC" w:rsidRDefault="00E97AA7" w:rsidP="005E0912">
            <w:pPr>
              <w:pStyle w:val="a3"/>
              <w:jc w:val="left"/>
            </w:pPr>
            <w:r w:rsidRPr="00E97AA7">
              <w:t>image/webp</w:t>
            </w:r>
          </w:p>
        </w:tc>
        <w:tc>
          <w:tcPr>
            <w:tcW w:w="2686" w:type="dxa"/>
            <w:tcBorders>
              <w:top w:val="nil"/>
              <w:bottom w:val="nil"/>
            </w:tcBorders>
          </w:tcPr>
          <w:p w14:paraId="0AAD2418" w14:textId="17522A9E" w:rsidR="006E7CCC" w:rsidRDefault="005E0912" w:rsidP="00141ABC">
            <w:pPr>
              <w:pStyle w:val="a3"/>
              <w:jc w:val="center"/>
            </w:pPr>
            <w:r w:rsidRPr="00E97AA7">
              <w:t>1.44</w:t>
            </w:r>
            <w:r w:rsidR="00A506F5">
              <w:t>%</w:t>
            </w:r>
          </w:p>
        </w:tc>
        <w:tc>
          <w:tcPr>
            <w:tcW w:w="2687" w:type="dxa"/>
            <w:tcBorders>
              <w:top w:val="nil"/>
              <w:bottom w:val="nil"/>
            </w:tcBorders>
          </w:tcPr>
          <w:p w14:paraId="2F4E5242" w14:textId="2F20930D" w:rsidR="006E7CCC" w:rsidRDefault="005E0912" w:rsidP="00141ABC">
            <w:pPr>
              <w:pStyle w:val="a3"/>
              <w:jc w:val="center"/>
            </w:pPr>
            <w:r w:rsidRPr="00E97AA7">
              <w:t>0.06</w:t>
            </w:r>
            <w:r w:rsidR="00A506F5">
              <w:t>%</w:t>
            </w:r>
          </w:p>
        </w:tc>
      </w:tr>
      <w:tr w:rsidR="006E7CCC" w14:paraId="28A42C37" w14:textId="77777777" w:rsidTr="002606CF">
        <w:tc>
          <w:tcPr>
            <w:tcW w:w="3149" w:type="dxa"/>
            <w:tcBorders>
              <w:top w:val="nil"/>
              <w:bottom w:val="nil"/>
            </w:tcBorders>
          </w:tcPr>
          <w:p w14:paraId="3144DE70" w14:textId="61690A96" w:rsidR="006E7CCC" w:rsidRDefault="005E0912" w:rsidP="005E0912">
            <w:pPr>
              <w:pStyle w:val="a3"/>
              <w:jc w:val="left"/>
            </w:pPr>
            <w:r>
              <w:t>video/mp4</w:t>
            </w:r>
          </w:p>
        </w:tc>
        <w:tc>
          <w:tcPr>
            <w:tcW w:w="2686" w:type="dxa"/>
            <w:tcBorders>
              <w:top w:val="nil"/>
              <w:bottom w:val="nil"/>
            </w:tcBorders>
          </w:tcPr>
          <w:p w14:paraId="3A16442E" w14:textId="4639B143" w:rsidR="006E7CCC" w:rsidRDefault="005E0912" w:rsidP="00141ABC">
            <w:pPr>
              <w:pStyle w:val="a3"/>
              <w:jc w:val="center"/>
            </w:pPr>
            <w:r w:rsidRPr="00E97AA7">
              <w:t>0.90</w:t>
            </w:r>
            <w:r w:rsidR="00A506F5">
              <w:t>%</w:t>
            </w:r>
          </w:p>
        </w:tc>
        <w:tc>
          <w:tcPr>
            <w:tcW w:w="2687" w:type="dxa"/>
            <w:tcBorders>
              <w:top w:val="nil"/>
              <w:bottom w:val="nil"/>
            </w:tcBorders>
          </w:tcPr>
          <w:p w14:paraId="03427C38" w14:textId="0FB6391C" w:rsidR="006E7CCC" w:rsidRDefault="005E0912" w:rsidP="00141ABC">
            <w:pPr>
              <w:pStyle w:val="a3"/>
              <w:jc w:val="center"/>
            </w:pPr>
            <w:r w:rsidRPr="00E97AA7">
              <w:t>35.66</w:t>
            </w:r>
            <w:r w:rsidR="00A506F5">
              <w:t>%</w:t>
            </w:r>
          </w:p>
        </w:tc>
      </w:tr>
      <w:tr w:rsidR="006E7CCC" w14:paraId="0E3F1F81" w14:textId="77777777" w:rsidTr="002606CF">
        <w:tc>
          <w:tcPr>
            <w:tcW w:w="3149" w:type="dxa"/>
            <w:tcBorders>
              <w:top w:val="nil"/>
              <w:bottom w:val="nil"/>
            </w:tcBorders>
          </w:tcPr>
          <w:p w14:paraId="10CE40FB" w14:textId="75E3A481" w:rsidR="006E7CCC" w:rsidRDefault="005E0912" w:rsidP="005E0912">
            <w:pPr>
              <w:pStyle w:val="a3"/>
              <w:jc w:val="left"/>
            </w:pPr>
            <w:r>
              <w:t>text/xml</w:t>
            </w:r>
          </w:p>
        </w:tc>
        <w:tc>
          <w:tcPr>
            <w:tcW w:w="2686" w:type="dxa"/>
            <w:tcBorders>
              <w:top w:val="nil"/>
              <w:bottom w:val="nil"/>
            </w:tcBorders>
          </w:tcPr>
          <w:p w14:paraId="539FAA0F" w14:textId="2E522438" w:rsidR="006E7CCC" w:rsidRDefault="005E0912" w:rsidP="00141ABC">
            <w:pPr>
              <w:pStyle w:val="a3"/>
              <w:jc w:val="center"/>
            </w:pPr>
            <w:r w:rsidRPr="00E97AA7">
              <w:t>0.81</w:t>
            </w:r>
            <w:r w:rsidR="00A506F5">
              <w:t>%</w:t>
            </w:r>
          </w:p>
        </w:tc>
        <w:tc>
          <w:tcPr>
            <w:tcW w:w="2687" w:type="dxa"/>
            <w:tcBorders>
              <w:top w:val="nil"/>
              <w:bottom w:val="nil"/>
            </w:tcBorders>
          </w:tcPr>
          <w:p w14:paraId="2F4BE93A" w14:textId="5CB9A36A" w:rsidR="006E7CCC" w:rsidRDefault="005E0912" w:rsidP="00141ABC">
            <w:pPr>
              <w:pStyle w:val="a3"/>
              <w:jc w:val="center"/>
            </w:pPr>
            <w:r w:rsidRPr="00E97AA7">
              <w:t>0.00</w:t>
            </w:r>
            <w:r w:rsidR="00A506F5">
              <w:t>%</w:t>
            </w:r>
          </w:p>
        </w:tc>
      </w:tr>
      <w:tr w:rsidR="006E7CCC" w14:paraId="13FF145D" w14:textId="77777777" w:rsidTr="002606CF">
        <w:tc>
          <w:tcPr>
            <w:tcW w:w="3149" w:type="dxa"/>
            <w:tcBorders>
              <w:top w:val="nil"/>
              <w:bottom w:val="nil"/>
            </w:tcBorders>
          </w:tcPr>
          <w:p w14:paraId="4C38ED1C" w14:textId="5E86FAC4" w:rsidR="006E7CCC" w:rsidRDefault="00E97AA7" w:rsidP="005E0912">
            <w:pPr>
              <w:pStyle w:val="a3"/>
              <w:jc w:val="left"/>
            </w:pPr>
            <w:r w:rsidRPr="00E97AA7">
              <w:t>i</w:t>
            </w:r>
            <w:r w:rsidR="005E0912">
              <w:t>mage/gif</w:t>
            </w:r>
          </w:p>
        </w:tc>
        <w:tc>
          <w:tcPr>
            <w:tcW w:w="2686" w:type="dxa"/>
            <w:tcBorders>
              <w:top w:val="nil"/>
              <w:bottom w:val="nil"/>
            </w:tcBorders>
          </w:tcPr>
          <w:p w14:paraId="3EED2F34" w14:textId="204439C2" w:rsidR="006E7CCC" w:rsidRDefault="005E0912" w:rsidP="00141ABC">
            <w:pPr>
              <w:pStyle w:val="a3"/>
              <w:jc w:val="center"/>
            </w:pPr>
            <w:r w:rsidRPr="00E97AA7">
              <w:t>0.51</w:t>
            </w:r>
            <w:r w:rsidR="00A506F5">
              <w:t>%</w:t>
            </w:r>
          </w:p>
        </w:tc>
        <w:tc>
          <w:tcPr>
            <w:tcW w:w="2687" w:type="dxa"/>
            <w:tcBorders>
              <w:top w:val="nil"/>
              <w:bottom w:val="nil"/>
            </w:tcBorders>
          </w:tcPr>
          <w:p w14:paraId="2C38A42D" w14:textId="58BEF4D8" w:rsidR="006E7CCC" w:rsidRDefault="005E0912" w:rsidP="00141ABC">
            <w:pPr>
              <w:pStyle w:val="a3"/>
              <w:jc w:val="center"/>
            </w:pPr>
            <w:r w:rsidRPr="00E97AA7">
              <w:t>0.00</w:t>
            </w:r>
            <w:r w:rsidR="00A506F5">
              <w:t>%</w:t>
            </w:r>
          </w:p>
        </w:tc>
      </w:tr>
      <w:tr w:rsidR="006E7CCC" w14:paraId="4708DB4C" w14:textId="77777777" w:rsidTr="002606CF">
        <w:tc>
          <w:tcPr>
            <w:tcW w:w="3149" w:type="dxa"/>
            <w:tcBorders>
              <w:top w:val="nil"/>
            </w:tcBorders>
          </w:tcPr>
          <w:p w14:paraId="00A32A8D" w14:textId="2E30275D" w:rsidR="006E7CCC" w:rsidRDefault="005E0912" w:rsidP="005E0912">
            <w:pPr>
              <w:pStyle w:val="a3"/>
              <w:jc w:val="left"/>
            </w:pPr>
            <w:r>
              <w:t>application/x-javascript</w:t>
            </w:r>
          </w:p>
        </w:tc>
        <w:tc>
          <w:tcPr>
            <w:tcW w:w="2686" w:type="dxa"/>
            <w:tcBorders>
              <w:top w:val="nil"/>
            </w:tcBorders>
          </w:tcPr>
          <w:p w14:paraId="0EA40133" w14:textId="746890E7" w:rsidR="006E7CCC" w:rsidRDefault="005E0912" w:rsidP="00141ABC">
            <w:pPr>
              <w:pStyle w:val="a3"/>
              <w:jc w:val="center"/>
            </w:pPr>
            <w:r w:rsidRPr="00E97AA7">
              <w:t>0.30</w:t>
            </w:r>
            <w:r w:rsidR="00A506F5">
              <w:t>%</w:t>
            </w:r>
          </w:p>
        </w:tc>
        <w:tc>
          <w:tcPr>
            <w:tcW w:w="2687" w:type="dxa"/>
            <w:tcBorders>
              <w:top w:val="nil"/>
            </w:tcBorders>
          </w:tcPr>
          <w:p w14:paraId="44CEA7D1" w14:textId="30C3EC6B" w:rsidR="006E7CCC" w:rsidRDefault="005E0912" w:rsidP="00141ABC">
            <w:pPr>
              <w:pStyle w:val="a3"/>
              <w:jc w:val="center"/>
            </w:pPr>
            <w:r w:rsidRPr="00E97AA7">
              <w:t>0.07</w:t>
            </w:r>
            <w:r w:rsidR="00A506F5">
              <w:t>%</w:t>
            </w:r>
          </w:p>
        </w:tc>
      </w:tr>
    </w:tbl>
    <w:p w14:paraId="601FC290" w14:textId="77777777" w:rsidR="00141ABC" w:rsidRPr="00AF321F" w:rsidRDefault="00141ABC" w:rsidP="006F79AD">
      <w:pPr>
        <w:pStyle w:val="a3"/>
        <w:jc w:val="center"/>
      </w:pP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4A567C81" w14:textId="77777777" w:rsidR="001C194D" w:rsidRDefault="001C194D" w:rsidP="0042227B">
      <w:pPr>
        <w:pStyle w:val="a3"/>
      </w:pPr>
    </w:p>
    <w:p w14:paraId="72F3445E" w14:textId="77777777" w:rsidR="001C194D" w:rsidRDefault="001C194D" w:rsidP="0042227B">
      <w:pPr>
        <w:pStyle w:val="a3"/>
      </w:pPr>
    </w:p>
    <w:p w14:paraId="7992AC60" w14:textId="2EE16D18" w:rsidR="001C194D" w:rsidRDefault="004B0759" w:rsidP="0042227B">
      <w:pPr>
        <w:pStyle w:val="a3"/>
      </w:pPr>
      <w:r w:rsidRPr="004B0759">
        <w:t>The records of Youku video service can be further extracted, according to the HTTP URL: 1) belonging to a Youku domain (‘‘youku.com’’ or ‘‘ykimg.com’’); or 2) in the form of a Youku CDN (Content Delivery Network) URL, which matches the regular expression ‘‘[0-9]{1,3}\\.[0-9]{1,3}\\.[0-9]{1,3}\\. [0-9]{1,3}/youku/[A-Z0-9]{26}/.*’’. And video ID, a distinct 17-digit identifier for each video, can be extracted from the URL of a video request, which matches regular expressions ‘‘v\\.youku\\.com/v\ _show/id_[A-Za-z0-9=]{17}.*’’ or ‘‘.*api\\. (mobile|3g)\\.youku\\.com/videos/[A-Za-z 0-9=]{17}/.*’’.</w:t>
      </w:r>
    </w:p>
    <w:p w14:paraId="0AEBE42D" w14:textId="77777777" w:rsidR="001C194D" w:rsidRDefault="001C194D" w:rsidP="0042227B">
      <w:pPr>
        <w:pStyle w:val="a3"/>
      </w:pPr>
    </w:p>
    <w:p w14:paraId="169D4B39" w14:textId="77777777" w:rsidR="001C194D" w:rsidRDefault="001C194D" w:rsidP="0042227B">
      <w:pPr>
        <w:pStyle w:val="a3"/>
      </w:pPr>
    </w:p>
    <w:p w14:paraId="3CCEA603" w14:textId="77777777" w:rsidR="00350E87" w:rsidRDefault="00350E87" w:rsidP="00350E87">
      <w:pPr>
        <w:pStyle w:val="a3"/>
      </w:pPr>
      <w:r>
        <w:t>We further identify the traffic traces related to the Youku video service.</w:t>
      </w:r>
    </w:p>
    <w:p w14:paraId="5EC39515" w14:textId="77777777" w:rsidR="00350E87" w:rsidRDefault="00350E87" w:rsidP="00350E87">
      <w:pPr>
        <w:pStyle w:val="a3"/>
      </w:pPr>
      <w:r>
        <w:t>Youku traffic can be identified by the HTTP \textit{host} and \textit{referer} fields ending with ``\url{youku.com}" or ``\url{ykimg.com}'', both of which are Youku server domain names.</w:t>
      </w:r>
    </w:p>
    <w:p w14:paraId="103B3839" w14:textId="77777777" w:rsidR="00350E87" w:rsidRDefault="00350E87" w:rsidP="00350E87">
      <w:pPr>
        <w:pStyle w:val="a3"/>
      </w:pPr>
      <w:r>
        <w:t>And in particular, the requests for videos of Youku have specific URLs, which match the regular expressions ``\textit{\url{v\.youku\.com/v_show/id_[A-Za-z0-9=]{13}.*}}'' or ``\textit{\url{.*api\.(mobile|3g)\.you\.com/videos/[A-Za-z0-9=]{13}/.*}}''.</w:t>
      </w:r>
    </w:p>
    <w:p w14:paraId="4AE8A445" w14:textId="77777777" w:rsidR="00350E87" w:rsidRDefault="00350E87" w:rsidP="00350E87">
      <w:pPr>
        <w:pStyle w:val="a3"/>
      </w:pPr>
      <w:r>
        <w:t>Moreover, the CDN traffic of Youku can be detected by checking whether the URI matches the regular expression ``\url{/youku/A-Z0-9]{26}/.*}'' or not.</w:t>
      </w:r>
    </w:p>
    <w:p w14:paraId="59F2C26E" w14:textId="77777777" w:rsidR="00350E87" w:rsidRDefault="00350E87" w:rsidP="00350E87">
      <w:pPr>
        <w:pStyle w:val="a3"/>
      </w:pPr>
    </w:p>
    <w:p w14:paraId="5119EE38" w14:textId="77777777" w:rsidR="00350E87" w:rsidRDefault="00350E87" w:rsidP="00350E87">
      <w:pPr>
        <w:pStyle w:val="a3"/>
      </w:pPr>
      <w:r>
        <w:t xml:space="preserve">%We also include the CDN (Content Delivery Network) traffic of Youku, </w:t>
      </w:r>
    </w:p>
    <w:p w14:paraId="6AD4C8A3" w14:textId="77777777" w:rsidR="00350E87" w:rsidRDefault="00350E87" w:rsidP="00350E87">
      <w:pPr>
        <w:pStyle w:val="a3"/>
      </w:pPr>
      <w:r>
        <w:t>%And video requests of Youku also have specific URLs which match the regular expressions ``\textit{\url{v\.youku\.com/v_show/id_[A-Za-z0-9=]{13}.*}}'' or ``\textit{\url{.*api\.(mobile|3g)\.you\.com/videos/[A-Za-z0-9=]{13}/.*}}''.</w:t>
      </w:r>
    </w:p>
    <w:p w14:paraId="2B5B7804" w14:textId="77777777" w:rsidR="001C194D" w:rsidRDefault="001C194D" w:rsidP="0042227B">
      <w:pPr>
        <w:pStyle w:val="a3"/>
      </w:pPr>
    </w:p>
    <w:p w14:paraId="0021FD72" w14:textId="77777777" w:rsidR="00350E87" w:rsidRDefault="00350E87" w:rsidP="0042227B">
      <w:pPr>
        <w:pStyle w:val="a3"/>
      </w:pPr>
    </w:p>
    <w:p w14:paraId="3304A501" w14:textId="6F8180DF" w:rsidR="00350E87" w:rsidRDefault="00350E87" w:rsidP="0042227B">
      <w:pPr>
        <w:pStyle w:val="a3"/>
      </w:pPr>
      <w:r>
        <w:rPr>
          <w:rFonts w:hint="eastAsia"/>
        </w:rPr>
        <w:t>各个运营商：域、视频页面</w:t>
      </w:r>
    </w:p>
    <w:p w14:paraId="5639E837" w14:textId="60DF48EA" w:rsidR="00350E87" w:rsidRPr="00350E87" w:rsidRDefault="00350E87" w:rsidP="0042227B">
      <w:pPr>
        <w:pStyle w:val="a3"/>
      </w:pPr>
      <w:r>
        <w:rPr>
          <w:rFonts w:hint="eastAsia"/>
        </w:rPr>
        <w:t>优酷：</w:t>
      </w:r>
      <w:r w:rsidR="00BE3B52">
        <w:rPr>
          <w:rFonts w:hint="eastAsia"/>
        </w:rPr>
        <w:t>报文分析</w:t>
      </w:r>
    </w:p>
    <w:p w14:paraId="543ADFBF" w14:textId="77777777" w:rsidR="00350E87" w:rsidRDefault="00350E87" w:rsidP="0042227B">
      <w:pPr>
        <w:pStyle w:val="a3"/>
      </w:pPr>
    </w:p>
    <w:p w14:paraId="71A67614" w14:textId="77777777" w:rsidR="00350E87" w:rsidRPr="00350E87" w:rsidRDefault="00350E87" w:rsidP="0042227B">
      <w:pPr>
        <w:pStyle w:val="a3"/>
      </w:pPr>
    </w:p>
    <w:p w14:paraId="7DA94A4B" w14:textId="6294207F" w:rsidR="0042227B" w:rsidRPr="00C12479" w:rsidRDefault="00C12479" w:rsidP="00C12479">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4E1F4729"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rsidR="002B516D">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2B516D">
        <w:fldChar w:fldCharType="separate"/>
      </w:r>
      <w:r w:rsidR="00E47254">
        <w:rPr>
          <w:noProof/>
        </w:rPr>
        <w:t>[1]</w:t>
      </w:r>
      <w:r w:rsidR="002B516D">
        <w:fldChar w:fldCharType="end"/>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132267">
        <w:fldChar w:fldCharType="begin"/>
      </w:r>
      <w:r w:rsidR="00E47254">
        <w:instrText xml:space="preserve"> ADDIN EN.CITE &lt;EndNote&gt;&lt;Cite&gt;&lt;Author&gt;Sodagar&lt;/Author&gt;&lt;Year&gt;2011&lt;/Year&gt;&lt;RecNum&gt;8&lt;/RecNum&gt;&lt;DisplayText&gt;[2]&lt;/DisplayText&gt;&lt;record&gt;&lt;rec-number&gt;8&lt;/rec-number&gt;&lt;foreign-keys&gt;&lt;key app="EN" db-id="vzedw2tf3ftax2exwf5x9d5sze00wxrerxad" timestamp="1488162567"&gt;8&lt;/key&gt;&lt;/foreign-keys&gt;&lt;ref-type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sidR="00132267">
        <w:fldChar w:fldCharType="separate"/>
      </w:r>
      <w:r w:rsidR="00E47254">
        <w:rPr>
          <w:noProof/>
        </w:rPr>
        <w:t>[2]</w:t>
      </w:r>
      <w:r w:rsidR="00132267">
        <w:fldChar w:fldCharType="end"/>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r w:rsidR="00350348">
        <w:rPr>
          <w:rFonts w:hint="eastAsia"/>
        </w:rPr>
        <w:t>QoS</w:t>
      </w:r>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353784A3">
            <wp:extent cx="3600000" cy="239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3976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6841144C"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5413E5">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7AC15097"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5136">
        <w:fldChar w:fldCharType="begin"/>
      </w:r>
      <w:r w:rsidR="00E47254">
        <w:instrText xml:space="preserve"> ADDIN EN.CITE &lt;EndNote&gt;&lt;Cite&gt;&lt;Author&gt;Saxena&lt;/Author&gt;&lt;Year&gt;2008&lt;/Year&gt;&lt;RecNum&gt;3&lt;/RecNum&gt;&lt;DisplayText&gt;[3]&lt;/DisplayText&gt;&lt;record&gt;&lt;rec-number&gt;3&lt;/rec-number&gt;&lt;foreign-keys&gt;&lt;key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rsidR="00DE6E21">
        <w:t>中</w:t>
      </w:r>
      <w:r w:rsidR="00C21E19">
        <w:t>，</w:t>
      </w:r>
      <w:r w:rsidR="006675E7">
        <w:rPr>
          <w:rFonts w:hint="eastAsia"/>
        </w:rPr>
        <w:t>作者</w:t>
      </w:r>
      <w:r w:rsidR="00D17199">
        <w:t>Saxena</w:t>
      </w:r>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r w:rsidR="00D17199" w:rsidRPr="00D17199">
        <w:t>Adhikari</w:t>
      </w:r>
      <w:r w:rsidR="00D17199">
        <w:t>等</w:t>
      </w:r>
      <w:r w:rsidR="006675E7">
        <w:t>人</w:t>
      </w:r>
      <w:r w:rsidR="00D17199">
        <w:t>使用被动测量</w:t>
      </w:r>
      <w:r w:rsidR="006675E7">
        <w:t>技术</w:t>
      </w:r>
      <w:r w:rsidR="009D0692">
        <w:fldChar w:fldCharType="begin"/>
      </w:r>
      <w:r w:rsidR="00E47254">
        <w:instrText xml:space="preserve"> ADDIN EN.CITE &lt;EndNote&gt;&lt;Cite&gt;&lt;Author&gt;Adhikari&lt;/Author&gt;&lt;Year&gt;2010&lt;/Year&gt;&lt;RecNum&gt;4&lt;/RecNum&gt;&lt;DisplayText&gt;[4]&lt;/DisplayText&gt;&lt;record&gt;&lt;rec-number&gt;4&lt;/rec-number&gt;&lt;foreign-keys&gt;&lt;key app="EN" db-id="vzedw2tf3ftax2exwf5x9d5sze00wxrerxad" timestamp="1488161413"&gt;4&lt;/key&gt;&lt;/foreign-keys&gt;&lt;ref-type name="Conference Proceedings"&gt;10&lt;/ref-type&gt;&lt;contributors&gt;&lt;authors&gt;&lt;author&gt;Adhikari, Vijay Kumar&lt;/author&gt;&lt;author&gt;Jain, Sourabh&lt;/author&gt;&lt;author&gt;Zhang, Zhi-Li&lt;/author&gt;&lt;/authors&gt;&lt;/contributors&gt;&lt;titles&gt;&lt;title&gt;YouTube traffic dynamics and its interplay with a tier-1 ISP: an ISP perspective&lt;/title&gt;&lt;secondary-title&gt;Proceedings of the 10th ACM SIGCOMM conference on Internet measurement&lt;/secondary-title&gt;&lt;/titles&gt;&lt;pages&gt;431-443&lt;/pages&gt;&lt;dates&gt;&lt;year&gt;2010&lt;/year&gt;&lt;/dates&gt;&lt;publisher&gt;ACM&lt;/publisher&gt;&lt;isbn&gt;1450304834&lt;/isbn&gt;&lt;urls&gt;&lt;/urls&gt;&lt;/record&gt;&lt;/Cite&gt;&lt;/EndNote&gt;</w:instrText>
      </w:r>
      <w:r w:rsidR="009D0692">
        <w:fldChar w:fldCharType="separate"/>
      </w:r>
      <w:r w:rsidR="00E47254">
        <w:rPr>
          <w:noProof/>
        </w:rPr>
        <w:t>[4]</w:t>
      </w:r>
      <w:r w:rsidR="009D0692">
        <w:fldChar w:fldCharType="end"/>
      </w:r>
      <w:r w:rsidR="00D17199">
        <w:t>与主动测量</w:t>
      </w:r>
      <w:r w:rsidR="006675E7">
        <w:t>技术</w:t>
      </w:r>
      <w:r w:rsidR="009D0692">
        <w:fldChar w:fldCharType="begin"/>
      </w:r>
      <w:r w:rsidR="00E47254">
        <w:instrText xml:space="preserve"> ADDIN EN.CITE &lt;EndNote&gt;&lt;Cite&gt;&lt;Author&gt;Adhikari&lt;/Author&gt;&lt;Year&gt;2012&lt;/Year&gt;&lt;RecNum&gt;5&lt;/RecNum&gt;&lt;DisplayText&gt;[5, 6]&lt;/DisplayText&gt;&lt;record&gt;&lt;rec-number&gt;5&lt;/rec-number&gt;&lt;foreign-keys&gt;&lt;key app="EN" db-id="vzedw2tf3ftax2exwf5x9d5sze00wxrerxad" timestamp="1488161658"&gt;5&lt;/key&gt;&lt;/foreign-keys&gt;&lt;ref-type name="Conference Proceedings"&gt;10&lt;/ref-type&gt;&lt;contributors&gt;&lt;authors&gt;&lt;author&gt;Adhikari, Vijay Kumar&lt;/author&gt;&lt;author&gt;Jain, Sourabh&lt;/author&gt;&lt;author&gt;Chen, Yingying&lt;/author&gt;&lt;author&gt;Zhang, Zhi-Li&lt;/author&gt;&lt;/authors&gt;&lt;/contributors&gt;&lt;titles&gt;&lt;title&gt;Vivisecting youtube: An active measurement study&lt;/title&gt;&lt;secondary-title&gt;INFOCOM, 2012 Proceedings IEEE&lt;/secondary-title&gt;&lt;/titles&gt;&lt;pages&gt;2521-2525&lt;/pages&gt;&lt;dates&gt;&lt;year&gt;2012&lt;/year&gt;&lt;/dates&gt;&lt;publisher&gt;IEEE&lt;/publisher&gt;&lt;isbn&gt;1467307750&lt;/isbn&gt;&lt;urls&gt;&lt;/urls&gt;&lt;/record&gt;&lt;/Cite&gt;&lt;Cite&gt;&lt;Author&gt;Adhikari&lt;/Author&gt;&lt;Year&gt;2011&lt;/Year&gt;&lt;RecNum&gt;6&lt;/RecNum&gt;&lt;record&gt;&lt;rec-number&gt;6&lt;/rec-number&gt;&lt;foreign-keys&gt;&lt;key app="EN" db-id="vzedw2tf3ftax2exwf5x9d5sze00wxrerxad" timestamp="1488161972"&gt;6&lt;/key&gt;&lt;/foreign-keys&gt;&lt;ref-type name="Conference Proceedings"&gt;10&lt;/ref-type&gt;&lt;contributors&gt;&lt;authors&gt;&lt;author&gt;Adhikari, Vijay Kumar&lt;/author&gt;&lt;author&gt;Jain, Sourabh&lt;/author&gt;&lt;author&gt;Zhang, Zhi-Li&lt;/author&gt;&lt;/authors&gt;&lt;/contributors&gt;&lt;titles&gt;&lt;title&gt;Where do you&amp;quot; tube&amp;quot;? uncovering youtube server selection strategy&lt;/title&gt;&lt;secondary-title&gt;Computer Communications and Networks (ICCCN), 2011 Proceedings of 20th International Conference on&lt;/secondary-title&gt;&lt;/titles&gt;&lt;pages&gt;1-6&lt;/pages&gt;&lt;dates&gt;&lt;year&gt;2011&lt;/year&gt;&lt;/dates&gt;&lt;publisher&gt;IEEE&lt;/publisher&gt;&lt;isbn&gt;1457706385&lt;/isbn&gt;&lt;urls&gt;&lt;/urls&gt;&lt;/record&gt;&lt;/Cite&gt;&lt;/EndNote&gt;</w:instrText>
      </w:r>
      <w:r w:rsidR="009D0692">
        <w:fldChar w:fldCharType="separate"/>
      </w:r>
      <w:r w:rsidR="00E47254">
        <w:rPr>
          <w:noProof/>
        </w:rPr>
        <w:t>[5, 6]</w:t>
      </w:r>
      <w:r w:rsidR="009D0692">
        <w:fldChar w:fldCharType="end"/>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5D01DC">
        <w:fldChar w:fldCharType="begin"/>
      </w:r>
      <w:r w:rsidR="00E47254">
        <w:instrText xml:space="preserve"> ADDIN EN.CITE &lt;EndNote&gt;&lt;Cite&gt;&lt;Author&gt;Torres&lt;/Author&gt;&lt;Year&gt;2011&lt;/Year&gt;&lt;RecNum&gt;7&lt;/RecNum&gt;&lt;DisplayText&gt;[7]&lt;/DisplayText&gt;&lt;record&gt;&lt;rec-number&gt;7&lt;/rec-number&gt;&lt;foreign-keys&gt;&lt;key app="EN" db-id="vzedw2tf3ftax2exwf5x9d5sze00wxrerxad" timestamp="1488162139"&gt;7&lt;/key&gt;&lt;/foreign-keys&gt;&lt;ref-type name="Conference Proceedings"&gt;10&lt;/ref-type&gt;&lt;contributors&gt;&lt;authors&gt;&lt;author&gt;Torres, Ruben&lt;/author&gt;&lt;author&gt;Finamore, Alessandro&lt;/author&gt;&lt;author&gt;Kim, Jin Ryong&lt;/author&gt;&lt;author&gt;Mellia, Marco&lt;/author&gt;&lt;author&gt;Munafo, Maurizio M&lt;/author&gt;&lt;author&gt;Rao, Sanjay&lt;/author&gt;&lt;/authors&gt;&lt;/contributors&gt;&lt;titles&gt;&lt;title&gt;Dissecting video server selection strategies in the youtube cdn&lt;/title&gt;&lt;secondary-title&gt;Distributed Computing Systems (ICDCS), 2011 31st International Conference on&lt;/secondary-title&gt;&lt;/titles&gt;&lt;pages&gt;248-257&lt;/pages&gt;&lt;dates&gt;&lt;year&gt;2011&lt;/year&gt;&lt;/dates&gt;&lt;publisher&gt;IEEE&lt;/publisher&gt;&lt;isbn&gt;1612843840&lt;/isbn&gt;&lt;urls&gt;&lt;/urls&gt;&lt;/record&gt;&lt;/Cite&gt;&lt;/EndNote&gt;</w:instrText>
      </w:r>
      <w:r w:rsidR="005D01DC">
        <w:fldChar w:fldCharType="separate"/>
      </w:r>
      <w:r w:rsidR="00E47254">
        <w:rPr>
          <w:noProof/>
        </w:rPr>
        <w:t>[7]</w:t>
      </w:r>
      <w:r w:rsidR="005D01DC">
        <w:fldChar w:fldCharType="end"/>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B4D1A">
        <w:fldChar w:fldCharType="begin"/>
      </w:r>
      <w:r w:rsidR="00E47254">
        <w:instrText xml:space="preserve"> ADDIN EN.CITE &lt;EndNote&gt;&lt;Cite&gt;&lt;Author&gt;Plissonneau&lt;/Author&gt;&lt;Year&gt;2012&lt;/Year&gt;&lt;RecNum&gt;9&lt;/RecNum&gt;&lt;DisplayText&gt;[8]&lt;/DisplayText&gt;&lt;record&gt;&lt;rec-number&gt;9&lt;/rec-number&gt;&lt;foreign-keys&gt;&lt;key app="EN" db-id="vzedw2tf3ftax2exwf5x9d5sze00wxrerxad" timestamp="1488162694"&gt;9&lt;/key&gt;&lt;/foreign-keys&gt;&lt;ref-type name="Conference Proceedings"&gt;10&lt;/ref-type&gt;&lt;contributors&gt;&lt;authors&gt;&lt;author&gt;Plissonneau, Louis&lt;/author&gt;&lt;author&gt;Biersack, Ernst&lt;/author&gt;&lt;author&gt;Juluri, Parikshit&lt;/author&gt;&lt;/authors&gt;&lt;/contributors&gt;&lt;titles&gt;&lt;title&gt;Analyzing the impact of YouTube delivery policies on user experience&lt;/title&gt;&lt;secondary-title&gt;Proceedings of the 24th International Teletraffic Congress&lt;/secondary-title&gt;&lt;/titles&gt;&lt;pages&gt;28&lt;/pages&gt;&lt;dates&gt;&lt;year&gt;2012&lt;/year&gt;&lt;/dates&gt;&lt;publisher&gt;International Teletraffic Congress&lt;/publisher&gt;&lt;isbn&gt;1450318967&lt;/isbn&gt;&lt;urls&gt;&lt;/urls&gt;&lt;/record&gt;&lt;/Cite&gt;&lt;/EndNote&gt;</w:instrText>
      </w:r>
      <w:r w:rsidR="00CB4D1A">
        <w:fldChar w:fldCharType="separate"/>
      </w:r>
      <w:r w:rsidR="00E47254">
        <w:rPr>
          <w:noProof/>
        </w:rPr>
        <w:t>[8]</w:t>
      </w:r>
      <w:r w:rsidR="00CB4D1A">
        <w:fldChar w:fldCharType="end"/>
      </w:r>
      <w:r w:rsidR="00C25856">
        <w:t>中，作者</w:t>
      </w:r>
      <w:r w:rsidR="00F205B0">
        <w:t>Plissonneau</w:t>
      </w:r>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48CE472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224D13">
        <w:fldChar w:fldCharType="begin"/>
      </w:r>
      <w:r w:rsidR="00E47254">
        <w:instrText xml:space="preserve"> ADDIN EN.CITE &lt;EndNote&gt;&lt;Cite&gt;&lt;Author&gt;Korczyński&lt;/Author&gt;&lt;Year&gt;2012&lt;/Year&gt;&lt;RecNum&gt;10&lt;/RecNum&gt;&lt;DisplayText&gt;[9]&lt;/DisplayText&gt;&lt;record&gt;&lt;rec-number&gt;10&lt;/rec-number&gt;&lt;foreign-keys&gt;&lt;key app="EN" db-id="vzedw2tf3ftax2exwf5x9d5sze00wxrerxad" timestamp="1488162794"&gt;10&lt;/key&gt;&lt;/foreign-keys&gt;&lt;ref-type name="Conference Proceedings"&gt;10&lt;/ref-type&gt;&lt;contributors&gt;&lt;authors&gt;&lt;author&gt;Korczyński, Maciej&lt;/author&gt;&lt;author&gt;Duda, Andrzej&lt;/author&gt;&lt;/authors&gt;&lt;/contributors&gt;&lt;titles&gt;&lt;title&gt;Classifying service flows in the encrypted skype traffic&lt;/title&gt;&lt;secondary-title&gt;Communications (ICC), 2012 IEEE International Conference on&lt;/secondary-title&gt;&lt;/titles&gt;&lt;pages&gt;1064-1068&lt;/pages&gt;&lt;dates&gt;&lt;year&gt;2012&lt;/year&gt;&lt;/dates&gt;&lt;publisher&gt;IEEE&lt;/publisher&gt;&lt;isbn&gt;1457720531&lt;/isbn&gt;&lt;urls&gt;&lt;/urls&gt;&lt;/record&gt;&lt;/Cite&gt;&lt;/EndNote&gt;</w:instrText>
      </w:r>
      <w:r w:rsidR="00224D13">
        <w:fldChar w:fldCharType="separate"/>
      </w:r>
      <w:r w:rsidR="00E47254">
        <w:rPr>
          <w:noProof/>
        </w:rPr>
        <w:t>[9]</w:t>
      </w:r>
      <w:r w:rsidR="00224D13">
        <w:fldChar w:fldCharType="end"/>
      </w:r>
      <w:r w:rsidR="00006384">
        <w:t>中，作者</w:t>
      </w:r>
      <w:r w:rsidR="00F205B0">
        <w:t>Korczynski</w:t>
      </w:r>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9528F7">
        <w:fldChar w:fldCharType="begin"/>
      </w:r>
      <w:r w:rsidR="00E47254">
        <w:instrText xml:space="preserve"> ADDIN EN.CITE &lt;EndNote&gt;&lt;Cite&gt;&lt;Author&gt;Chu&lt;/Author&gt;&lt;Year&gt;2013&lt;/Year&gt;&lt;RecNum&gt;11&lt;/RecNum&gt;&lt;DisplayText&gt;[10]&lt;/DisplayText&gt;&lt;record&gt;&lt;rec-number&gt;11&lt;/rec-number&gt;&lt;foreign-keys&gt;&lt;key app="EN" db-id="vzedw2tf3ftax2exwf5x9d5sze00wxrerxad" timestamp="1488162960"&gt;11&lt;/key&gt;&lt;/foreign-keys&gt;&lt;ref-type name="Conference Proceedings"&gt;10&lt;/ref-type&gt;&lt;contributors&gt;&lt;authors&gt;&lt;author&gt;Chu, Weibo&lt;/author&gt;&lt;author&gt;Zhu, Bin B&lt;/author&gt;&lt;author&gt;Xue, Feng&lt;/author&gt;&lt;author&gt;Guan, Xiaohong&lt;/author&gt;&lt;author&gt;Cai, Zhongmin&lt;/author&gt;&lt;/authors&gt;&lt;/contributors&gt;&lt;titles&gt;&lt;title&gt;Protect sensitive sites from phishing attacks using features extractable from inaccessible phishing URLs&lt;/title&gt;&lt;secondary-title&gt;Communications (ICC), 2013 IEEE International Conference on&lt;/secondary-title&gt;&lt;/titles&gt;&lt;pages&gt;1990-1994&lt;/pages&gt;&lt;dates&gt;&lt;year&gt;2013&lt;/year&gt;&lt;/dates&gt;&lt;publisher&gt;IEEE&lt;/publisher&gt;&lt;isbn&gt;1467331228&lt;/isbn&gt;&lt;urls&gt;&lt;/urls&gt;&lt;/record&gt;&lt;/Cite&gt;&lt;/EndNote&gt;</w:instrText>
      </w:r>
      <w:r w:rsidR="009528F7">
        <w:fldChar w:fldCharType="separate"/>
      </w:r>
      <w:r w:rsidR="00E47254">
        <w:rPr>
          <w:noProof/>
        </w:rPr>
        <w:t>[10]</w:t>
      </w:r>
      <w:r w:rsidR="009528F7">
        <w:fldChar w:fldCharType="end"/>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C75AA9">
        <w:fldChar w:fldCharType="begin"/>
      </w:r>
      <w:r w:rsidR="00E47254">
        <w:instrText xml:space="preserve"> ADDIN EN.CITE &lt;EndNote&gt;&lt;Cite&gt;&lt;Author&gt;Chaudhary&lt;/Author&gt;&lt;Year&gt;2013&lt;/Year&gt;&lt;RecNum&gt;12&lt;/RecNum&gt;&lt;DisplayText&gt;[11]&lt;/DisplayText&gt;&lt;record&gt;&lt;rec-number&gt;12&lt;/rec-number&gt;&lt;foreign-keys&gt;&lt;key app="EN" db-id="vzedw2tf3ftax2exwf5x9d5sze00wxrerxad" timestamp="1488163069"&gt;12&lt;/key&gt;&lt;/foreign-keys&gt;&lt;ref-type name="Conference Proceedings"&gt;10&lt;/ref-type&gt;&lt;contributors&gt;&lt;authors&gt;&lt;author&gt;Chaudhary, Vidushi&lt;/author&gt;&lt;author&gt;Sureka, Ashish&lt;/author&gt;&lt;/authors&gt;&lt;/contributors&gt;&lt;titles&gt;&lt;title&gt;Contextual feature based one-class classifier approach for detecting video response spam on youtube&lt;/title&gt;&lt;secondary-title&gt;Privacy, Security and Trust (PST), 2013 Eleventh Annual International Conference on&lt;/secondary-title&gt;&lt;/titles&gt;&lt;pages&gt;195-204&lt;/pages&gt;&lt;dates&gt;&lt;year&gt;2013&lt;/year&gt;&lt;/dates&gt;&lt;publisher&gt;IEEE&lt;/publisher&gt;&lt;isbn&gt;1467358398&lt;/isbn&gt;&lt;urls&gt;&lt;/urls&gt;&lt;/record&gt;&lt;/Cite&gt;&lt;/EndNote&gt;</w:instrText>
      </w:r>
      <w:r w:rsidR="00C75AA9">
        <w:fldChar w:fldCharType="separate"/>
      </w:r>
      <w:r w:rsidR="00E47254">
        <w:rPr>
          <w:noProof/>
        </w:rPr>
        <w:t>[11]</w:t>
      </w:r>
      <w:r w:rsidR="00C75AA9">
        <w:fldChar w:fldCharType="end"/>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r w:rsidR="003C0995">
        <w:t>xx.xx</w:t>
      </w:r>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671DB08E">
            <wp:extent cx="3600000" cy="27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drawing>
          <wp:inline distT="0" distB="0" distL="0" distR="0" wp14:anchorId="59AEFE96" wp14:editId="1898C5EF">
            <wp:extent cx="3600000" cy="27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r w:rsidR="00CA377F">
        <w:t>Youku</w:t>
      </w:r>
      <w:r w:rsidR="00CA377F">
        <w:rPr>
          <w:rFonts w:hint="eastAsia"/>
        </w:rPr>
        <w:t>优酷</w:t>
      </w:r>
      <w:r w:rsidR="00CA377F">
        <w:t>视频，</w:t>
      </w:r>
      <w:r w:rsidR="00CA377F">
        <w:t>2</w:t>
      </w:r>
      <w:r w:rsidR="00CA377F">
        <w:t>）</w:t>
      </w:r>
      <w:r w:rsidR="00CA377F">
        <w:rPr>
          <w:rFonts w:hint="eastAsia"/>
        </w:rPr>
        <w:t>Sohu</w:t>
      </w:r>
      <w:r w:rsidR="00CA377F">
        <w:t>搜狐视频，</w:t>
      </w:r>
      <w:r w:rsidR="00CA377F">
        <w:t>3</w:t>
      </w:r>
      <w:r w:rsidR="00CA377F">
        <w:t>）</w:t>
      </w:r>
      <w:r w:rsidR="00CA377F">
        <w:rPr>
          <w:rFonts w:hint="eastAsia"/>
        </w:rPr>
        <w:t>Iqiyi</w:t>
      </w:r>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r w:rsidR="00CA377F">
        <w:t>Letv</w:t>
      </w:r>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r>
              <w:t>Youku</w:t>
            </w:r>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r>
              <w:t>Sohu</w:t>
            </w:r>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r>
              <w:t>Iqiyi</w:t>
            </w:r>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r>
              <w:t>Letv</w:t>
            </w:r>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lastRenderedPageBreak/>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drawing>
          <wp:inline distT="0" distB="0" distL="0" distR="0" wp14:anchorId="11FE09F7" wp14:editId="37AA4111">
            <wp:extent cx="3600000" cy="254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541600"/>
                    </a:xfrm>
                    <a:prstGeom prst="rect">
                      <a:avLst/>
                    </a:prstGeom>
                  </pic:spPr>
                </pic:pic>
              </a:graphicData>
            </a:graphic>
          </wp:inline>
        </w:drawing>
      </w:r>
    </w:p>
    <w:p w14:paraId="1A2EBC0F" w14:textId="2D8597F8" w:rsidR="00E57686" w:rsidRDefault="000D3D1D" w:rsidP="00F03952">
      <w:pPr>
        <w:pStyle w:val="a6"/>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r w:rsidR="002349EE">
        <w:rPr>
          <w:rFonts w:hint="eastAsia"/>
        </w:rPr>
        <w:t>。</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w:t>
      </w:r>
      <w:r w:rsidR="00357164">
        <w:rPr>
          <w:rFonts w:hint="eastAsia"/>
        </w:rPr>
        <w:lastRenderedPageBreak/>
        <w:t>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44B3CFEC" w:rsidR="00643DB4" w:rsidRDefault="004268D2" w:rsidP="00347F37">
      <w:pPr>
        <w:pStyle w:val="a3"/>
      </w:pPr>
      <w:r>
        <w:tab/>
      </w:r>
      <w:r>
        <w:rPr>
          <w:rFonts w:hint="eastAsia"/>
        </w:rPr>
        <w:t>我们</w:t>
      </w:r>
      <w:r>
        <w:t>定义</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w:t>
      </w:r>
      <w:r w:rsidR="003C5F10">
        <w:lastRenderedPageBreak/>
        <w:t>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drawing>
          <wp:inline distT="0" distB="0" distL="0" distR="0" wp14:anchorId="72997B81" wp14:editId="1CD1DF28">
            <wp:extent cx="3600000"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E6299D1" w14:textId="473DEBA3" w:rsidR="008B4CDD" w:rsidRDefault="00042F26" w:rsidP="00042F26">
      <w:pPr>
        <w:pStyle w:val="a6"/>
      </w:pPr>
      <w:r>
        <w:t>图</w:t>
      </w:r>
      <w:r>
        <w:t xml:space="preserve">3-5 </w:t>
      </w:r>
      <w:r>
        <w:t>不同网络视频业务提供商的</w:t>
      </w:r>
      <m:oMath>
        <m:r>
          <m:rPr>
            <m:nor/>
          </m:rP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00B48761">
            <wp:extent cx="3600000"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E682B45" w14:textId="15ADCA7D" w:rsidR="008B4CDD" w:rsidRDefault="009C4F43" w:rsidP="009C4F43">
      <w:pPr>
        <w:pStyle w:val="a6"/>
      </w:pPr>
      <w:r>
        <w:t>图</w:t>
      </w:r>
      <w:r>
        <w:t xml:space="preserve">3-6 </w:t>
      </w:r>
      <w:r>
        <w:t>不同网络视频业务提供商的</w:t>
      </w:r>
      <m:oMath>
        <m:r>
          <m:rPr>
            <m:nor/>
          </m:rP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”text/json”</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video/flv</w:t>
      </w:r>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440ADF55">
            <wp:extent cx="36000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1774256" w14:textId="4E2251ED" w:rsidR="00CC7033" w:rsidRDefault="00FB7168" w:rsidP="00F03952">
      <w:pPr>
        <w:pStyle w:val="a6"/>
      </w:pPr>
      <w:r>
        <w:t>图</w:t>
      </w:r>
      <w:r>
        <w:t xml:space="preserve">3-7 </w:t>
      </w:r>
      <w:r>
        <w:t>不同网络视频业务提供商的调度服务器传输</w:t>
      </w:r>
      <w:r w:rsidR="00F3691B">
        <w:rPr>
          <w:rFonts w:hint="eastAsia"/>
        </w:rPr>
        <w:t>的</w:t>
      </w:r>
      <w:r>
        <w:t>HTTP</w:t>
      </w:r>
      <w:r>
        <w:t>实体内容类型分布</w:t>
      </w:r>
      <w:r w:rsidR="002349EE">
        <w:rPr>
          <w:rFonts w:hint="eastAsia"/>
        </w:rPr>
        <w:t>。</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0249AF">
            <wp:extent cx="36000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D37AFAD" w14:textId="3F6CDB35" w:rsidR="005C2AC1" w:rsidRDefault="005C2AC1" w:rsidP="00160348">
      <w:pPr>
        <w:pStyle w:val="a6"/>
      </w:pPr>
      <w:r>
        <w:t>图</w:t>
      </w:r>
      <w:r>
        <w:t xml:space="preserve">3-8 </w:t>
      </w:r>
      <w:r>
        <w:t>不同网络视频业务提供商的资源服务器传输</w:t>
      </w:r>
      <w:r>
        <w:rPr>
          <w:rFonts w:hint="eastAsia"/>
        </w:rPr>
        <w:t>的</w:t>
      </w:r>
      <w:r>
        <w:t>HTTP</w:t>
      </w:r>
      <w:r>
        <w:t>实体内容类型分布</w:t>
      </w:r>
      <w:r w:rsidR="002349EE">
        <w:rPr>
          <w:rFonts w:hint="eastAsia"/>
        </w:rPr>
        <w:t>。</w:t>
      </w:r>
    </w:p>
    <w:p w14:paraId="06517761" w14:textId="77777777" w:rsidR="00CC7033" w:rsidRDefault="00CC7033" w:rsidP="00CC7033">
      <w:pPr>
        <w:pStyle w:val="a3"/>
        <w:jc w:val="center"/>
      </w:pPr>
    </w:p>
    <w:p w14:paraId="420FBEAF" w14:textId="2C6E97D6"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m:rPr>
            <m:nor/>
          </m:rPr>
          <w:rPr>
            <w:rFonts w:ascii="Cambria Math" w:hAnsi="Cambria Math"/>
          </w:rPr>
          <m:t>HR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6439BC16" w:rsidR="00ED68AB" w:rsidRPr="00ED68AB" w:rsidRDefault="0019092C" w:rsidP="004057D3">
      <w:pPr>
        <w:pStyle w:val="a3"/>
        <w:wordWrap w:val="0"/>
        <w:spacing w:line="240" w:lineRule="auto"/>
        <w:jc w:val="right"/>
      </w:pPr>
      <m:oMathPara>
        <m:oMath>
          <m:r>
            <m:rPr>
              <m:nor/>
            </m:rP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URL</m:t>
                      </m:r>
                      <m:r>
                        <w:rPr>
                          <w:rFonts w:ascii="Cambria Math" w:hAnsi="Cambria Math"/>
                        </w:rPr>
                        <m:t>(p</m:t>
                      </m:r>
                    </m:e>
                    <m:sub>
                      <m:r>
                        <w:rPr>
                          <w:rFonts w:ascii="Cambria Math" w:hAnsi="Cambria Math"/>
                        </w:rPr>
                        <m:t>j</m:t>
                      </m:r>
                    </m:sub>
                  </m:sSub>
                  <m:r>
                    <w:rPr>
                      <w:rFonts w:ascii="Cambria Math" w:hAnsi="Cambria Math"/>
                    </w:rPr>
                    <m:t>)</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br/>
          </m:r>
        </m:oMath>
      </m:oMathPara>
      <w:r w:rsidR="00ED68AB">
        <w:tab/>
      </w:r>
      <w:r w:rsidR="00ED68AB">
        <w:tab/>
      </w:r>
      <w:r w:rsidR="00ED68AB">
        <w:tab/>
      </w:r>
      <w:r w:rsidR="00ED68AB">
        <w:tab/>
        <w:t>(3-2)</w:t>
      </w:r>
    </w:p>
    <w:p w14:paraId="2B9DC1E1" w14:textId="2A422493"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m:t>
        </m:r>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r>
          <m:rPr>
            <m:nor/>
          </m:rPr>
          <w:rPr>
            <w:rFonts w:ascii="Cambria Math" w:hAnsi="Cambria Math"/>
          </w:rPr>
          <m:t>URL</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这个服务器很有可能就是网路视频业务中的调度服务器。</w:t>
      </w:r>
    </w:p>
    <w:p w14:paraId="3FA3F705" w14:textId="77777777" w:rsidR="00223708" w:rsidRDefault="00223708" w:rsidP="008C27A2">
      <w:pPr>
        <w:pStyle w:val="a3"/>
        <w:wordWrap w:val="0"/>
        <w:spacing w:line="300" w:lineRule="exact"/>
        <w:jc w:val="center"/>
      </w:pPr>
    </w:p>
    <w:p w14:paraId="10484513" w14:textId="4393F7EC" w:rsidR="00223708" w:rsidRDefault="00223708" w:rsidP="008C27A2">
      <w:pPr>
        <w:pStyle w:val="a3"/>
        <w:wordWrap w:val="0"/>
        <w:spacing w:line="300" w:lineRule="exact"/>
        <w:jc w:val="center"/>
      </w:pPr>
      <w:r>
        <w:lastRenderedPageBreak/>
        <w:t>表</w:t>
      </w:r>
      <w:r>
        <w:t>3-</w:t>
      </w:r>
      <w:r w:rsidR="008D36ED">
        <w:t>2</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Accept-Language: zh-CN</w:t>
            </w:r>
          </w:p>
          <w:p w14:paraId="6F67AD66" w14:textId="77777777" w:rsidR="00853912" w:rsidRPr="009957A6" w:rsidRDefault="00853912" w:rsidP="008C27A2">
            <w:pPr>
              <w:pStyle w:val="a3"/>
              <w:wordWrap w:val="0"/>
              <w:spacing w:line="300" w:lineRule="exact"/>
              <w:jc w:val="left"/>
              <w:rPr>
                <w:sz w:val="21"/>
                <w:szCs w:val="21"/>
              </w:rPr>
            </w:pPr>
            <w:r w:rsidRPr="009957A6">
              <w:rPr>
                <w:sz w:val="21"/>
                <w:szCs w:val="21"/>
              </w:rPr>
              <w:t>Referer: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Accept-Encoding: gzip,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__ysuid=13956529867728JC; xreferrer=; ykss=738258531c81dd4b6fec24c5;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2458F0F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3263FBDF" w:rsidR="002859A9" w:rsidRDefault="00DE055D" w:rsidP="00B603F1">
      <w:pPr>
        <w:pStyle w:val="a3"/>
        <w:spacing w:line="240" w:lineRule="auto"/>
        <w:jc w:val="right"/>
      </w:pPr>
      <m:oMathPara>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num>
            <m:den>
              <m:r>
                <m:rPr>
                  <m:nor/>
                </m:rPr>
                <w:rPr>
                  <w:rFonts w:ascii="Cambria Math" w:hAnsi="Cambria Math"/>
                </w:rPr>
                <m:t>LEN</m:t>
              </m:r>
              <m:r>
                <w:rPr>
                  <w:rFonts w:ascii="Cambria Math" w:hAnsi="Cambria Math"/>
                </w:rPr>
                <m:t>(</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en>
          </m:f>
          <m:r>
            <m:rPr>
              <m:sty m:val="p"/>
            </m:rPr>
            <w:br/>
          </m:r>
        </m:oMath>
      </m:oMathPara>
      <w:r w:rsidR="00B603F1">
        <w:tab/>
      </w:r>
      <w:r w:rsidR="00B603F1">
        <w:tab/>
      </w:r>
      <w:r w:rsidR="00B603F1">
        <w:tab/>
      </w:r>
      <w:r w:rsidR="00B603F1">
        <w:tab/>
      </w:r>
      <w:r w:rsidR="00B603F1">
        <w:tab/>
      </w:r>
      <w:r w:rsidR="00B603F1">
        <w:tab/>
        <w:t>(3-</w:t>
      </w:r>
      <w:r w:rsidR="007F0768">
        <w:t>3</w:t>
      </w:r>
      <w:r w:rsidR="00B603F1">
        <w:t>)</w:t>
      </w:r>
    </w:p>
    <w:p w14:paraId="29677B6B" w14:textId="25D118AF"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231294">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764B58">
        <w:rPr>
          <w:rFonts w:hint="eastAsia"/>
        </w:rPr>
        <w:t>的</w:t>
      </w:r>
      <w:r w:rsidR="00231294">
        <w:t>HTTP</w:t>
      </w:r>
      <w:r w:rsidR="00231294">
        <w:t>请求</w:t>
      </w:r>
      <w:r w:rsidR="00231294">
        <w:t>URI</w:t>
      </w:r>
      <w:r w:rsidR="00231294">
        <w:t>；</w:t>
      </w:r>
      <m:oMath>
        <m:r>
          <m:rPr>
            <m:nor/>
          </m:rPr>
          <w:rPr>
            <w:rFonts w:ascii="Cambria Math" w:hAnsi="Cambria Math"/>
          </w:rPr>
          <m:t>LEN</m:t>
        </m:r>
        <m:r>
          <w:rPr>
            <w:rFonts w:ascii="Cambria Math" w:hAnsi="Cambria Math"/>
          </w:rPr>
          <m:t>(</m:t>
        </m:r>
        <m:sSub>
          <m:sSubPr>
            <m:ctrlPr>
              <w:rPr>
                <w:rFonts w:ascii="Cambria Math" w:hAnsi="Cambria Math"/>
                <w:i/>
              </w:rPr>
            </m:ctrlPr>
          </m:sSubPr>
          <m:e>
            <m:r>
              <m:rPr>
                <m:nor/>
              </m:rPr>
              <w:rPr>
                <w:rFonts w:ascii="Cambria Math" w:hAnsi="Cambria Math"/>
              </w:rPr>
              <m:t>URI</m:t>
            </m:r>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的字符串长度，</w:t>
      </w:r>
      <w:r w:rsidR="00BA5FC5">
        <w:rPr>
          <w:rFonts w:hint="eastAsia"/>
        </w:rPr>
        <w:t>而</w:t>
      </w:r>
      <m:oMath>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BA5FC5">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D756D4">
        <w:t xml:space="preserve"> = </w:t>
      </w:r>
      <w:r w:rsidR="008274AB">
        <w:t>“</w:t>
      </w:r>
      <w:r w:rsidR="00D72D33">
        <w:t>/dirabc/video123</w:t>
      </w:r>
      <w:r w:rsidR="008274AB">
        <w:t>”</w:t>
      </w:r>
      <w:r w:rsidR="00D756D4">
        <w:t>。</w:t>
      </w:r>
      <w:r w:rsidR="00192EF5">
        <w:t>其</w:t>
      </w:r>
      <w:r w:rsidR="00BF08E2">
        <w:rPr>
          <w:rFonts w:hint="eastAsia"/>
        </w:rPr>
        <w:t>最长</w:t>
      </w:r>
      <w:r w:rsidR="00BF08E2">
        <w:t>的公共子字符串</w:t>
      </w:r>
      <w:r w:rsidR="00444E16">
        <w:rPr>
          <w:rFonts w:hint="eastAsia"/>
        </w:rPr>
        <w:t>是</w:t>
      </w:r>
      <w:r w:rsidR="00444E16">
        <w:t>“/video123”</w:t>
      </w:r>
      <w:r w:rsidR="004E089C">
        <w:t>，</w:t>
      </w:r>
      <w:r w:rsidR="004E089C">
        <w:rPr>
          <w:rFonts w:hint="eastAsia"/>
        </w:rPr>
        <w:t>则</w:t>
      </w:r>
      <m:oMath>
        <m:r>
          <m:rPr>
            <m:nor/>
          </m:rPr>
          <w:rPr>
            <w:rFonts w:ascii="Cambria Math" w:hAnsi="Cambria Math"/>
          </w:rPr>
          <m:t>LCS_LEN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xml:space="preserve">= 9 / </m:t>
        </m:r>
        <m:r>
          <m:rPr>
            <m:nor/>
          </m:rP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 / 16=56%</m:t>
        </m:r>
      </m:oMath>
      <w:r w:rsidR="00253DBF">
        <w:t>。</w:t>
      </w:r>
    </w:p>
    <w:p w14:paraId="3C271324" w14:textId="436C8C31" w:rsidR="00480796" w:rsidRDefault="00162E4B" w:rsidP="005B724B">
      <w:pPr>
        <w:pStyle w:val="a3"/>
        <w:ind w:firstLine="420"/>
      </w:pPr>
      <w:r>
        <w:rPr>
          <w:rFonts w:hint="eastAsia"/>
        </w:rPr>
        <w:lastRenderedPageBreak/>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3BB1880C" w:rsidR="00636DBE" w:rsidRDefault="004E6BB4" w:rsidP="00546A9A">
      <w:pPr>
        <w:pStyle w:val="a3"/>
        <w:wordWrap w:val="0"/>
        <w:jc w:val="center"/>
      </w:pPr>
      <w:r>
        <w:t>表</w:t>
      </w:r>
      <w:r>
        <w:t>3-</w:t>
      </w:r>
      <w:r w:rsidR="008D36ED">
        <w:t>3</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3D0964"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3D0964"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3D0964"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3D0964"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/sohu/8/142/209/uQVYly2MekYkbwJH2stZ24.mp4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3D0964"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3D0964"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r w:rsidRPr="00480796">
        <w:rPr>
          <w:b/>
        </w:rPr>
        <w:t>refer</w:t>
      </w:r>
      <w:r>
        <w:rPr>
          <w:b/>
        </w:rPr>
        <w:t>er</w:t>
      </w:r>
      <w:r w:rsidRPr="00480796">
        <w:rPr>
          <w:rFonts w:hint="eastAsia"/>
          <w:b/>
        </w:rPr>
        <w:t>头</w:t>
      </w:r>
      <w:r>
        <w:t>：在</w:t>
      </w:r>
      <w:r>
        <w:t>HTTP</w:t>
      </w:r>
      <w:r>
        <w:t>协议中，</w:t>
      </w:r>
      <w:r>
        <w:rPr>
          <w:rFonts w:hint="eastAsia"/>
        </w:rPr>
        <w:t>请求</w:t>
      </w:r>
      <w:r>
        <w:t>报文中的</w:t>
      </w:r>
      <w:r>
        <w:t>“referer”</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“referer”</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“.js”</w:t>
      </w:r>
      <w:r w:rsidR="00141C30">
        <w:t>结尾，</w:t>
      </w:r>
      <w:r w:rsidR="00141C30">
        <w:rPr>
          <w:rFonts w:hint="eastAsia"/>
        </w:rPr>
        <w:t>例如</w:t>
      </w:r>
      <w:r w:rsidR="00141C30">
        <w:t>“Referer: http://v.youku.com/v_show/id_XNzAyNzQ5NjM2.html”</w:t>
      </w:r>
      <w:r w:rsidR="00141C30">
        <w:t>。</w:t>
      </w:r>
    </w:p>
    <w:p w14:paraId="5362A35C" w14:textId="4C1CD56F"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“referer”</w:t>
      </w:r>
      <w:r w:rsidR="00206AF2">
        <w:t>协议头的值指向一个</w:t>
      </w:r>
      <w:r w:rsidR="00206AF2">
        <w:t>SWF</w:t>
      </w:r>
      <w:r w:rsidR="00206AF2">
        <w:t>格式的播放器</w:t>
      </w:r>
      <w:r w:rsidR="00AC00B0">
        <w:t>，</w:t>
      </w:r>
      <w:r w:rsidR="00AC00B0">
        <w:rPr>
          <w:rFonts w:hint="eastAsia"/>
        </w:rPr>
        <w:t>例如</w:t>
      </w:r>
      <w:r w:rsidR="00AC00B0">
        <w:t>“Referer: http://static.youku.com/v1.0.0426/v/swf/player.swf”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lastRenderedPageBreak/>
        <w:t>其</w:t>
      </w:r>
      <w:r w:rsidR="003E51CA">
        <w:t>“referer”</w:t>
      </w:r>
      <w:r w:rsidR="00A7742F">
        <w:t>头部的值是完全相同的。</w:t>
      </w:r>
      <w:r w:rsidR="007E6B9C">
        <w:t>本</w:t>
      </w:r>
      <w:r w:rsidR="008B764C">
        <w:rPr>
          <w:rFonts w:hint="eastAsia"/>
        </w:rPr>
        <w:t>章研究</w:t>
      </w:r>
      <w:r w:rsidR="007E6B9C">
        <w:t>中，</w:t>
      </w:r>
      <w:r w:rsidR="007E6B9C">
        <w:rPr>
          <w:rFonts w:hint="eastAsia"/>
        </w:rPr>
        <w:t>我们</w:t>
      </w:r>
      <w:r w:rsidR="007E6B9C">
        <w:t>定义</w:t>
      </w:r>
      <m:oMath>
        <m:r>
          <m:rPr>
            <m:nor/>
          </m:rPr>
          <w:rPr>
            <w:rFonts w:ascii="Cambria Math" w:hAnsi="Cambria Math"/>
          </w:rPr>
          <m:t>SR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“referer”</w:t>
      </w:r>
      <w:r w:rsidR="007F43A2">
        <w:t>头</w:t>
      </w:r>
      <w:r w:rsidR="007E6B9C">
        <w:t>：</w:t>
      </w:r>
    </w:p>
    <w:p w14:paraId="0A21E820" w14:textId="25D52C9F" w:rsidR="007E6B9C" w:rsidRPr="00ED68AB" w:rsidRDefault="008B764C" w:rsidP="007E6B9C">
      <w:pPr>
        <w:pStyle w:val="a3"/>
        <w:spacing w:line="240" w:lineRule="auto"/>
        <w:jc w:val="right"/>
      </w:pPr>
      <m:oMathPara>
        <m:oMath>
          <m:r>
            <m:rPr>
              <m:nor/>
            </m:rP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 xml:space="preserve">)== </m:t>
                  </m:r>
                  <m:r>
                    <m:rPr>
                      <m:nor/>
                    </m:rPr>
                    <w:rPr>
                      <w:rFonts w:ascii="Cambria Math" w:hAnsi="Cambria Math"/>
                    </w:rPr>
                    <m:t>xxx.swf</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rPr>
              <w:rFonts w:ascii="Cambria Math" w:hAnsi="Cambria Math"/>
            </w:rPr>
            <w:br/>
          </m:r>
        </m:oMath>
      </m:oMathPara>
      <w:r w:rsidR="007E6B9C">
        <w:tab/>
      </w:r>
      <w:r w:rsidR="007E6B9C">
        <w:tab/>
      </w:r>
      <w:r w:rsidR="007E6B9C">
        <w:tab/>
      </w:r>
      <w:r w:rsidR="007E6B9C">
        <w:tab/>
        <w:t>(3-</w:t>
      </w:r>
      <w:r w:rsidR="007F0768">
        <w:t>4</w:t>
      </w:r>
      <w:r w:rsidR="007E6B9C">
        <w:t>)</w:t>
      </w:r>
    </w:p>
    <w:p w14:paraId="4C1814B9" w14:textId="25481F00"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oMath>
      <w:r w:rsidR="00ED75EF">
        <w:t>与</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m:t>
        </m:r>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“referer”</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“referer”</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53EE07B9">
            <wp:extent cx="3600000" cy="180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807200"/>
                    </a:xfrm>
                    <a:prstGeom prst="rect">
                      <a:avLst/>
                    </a:prstGeom>
                  </pic:spPr>
                </pic:pic>
              </a:graphicData>
            </a:graphic>
          </wp:inline>
        </w:drawing>
      </w:r>
    </w:p>
    <w:p w14:paraId="09219A60" w14:textId="5EAD74F6" w:rsidR="0018606C" w:rsidRDefault="00640055" w:rsidP="00640055">
      <w:pPr>
        <w:pStyle w:val="a6"/>
      </w:pPr>
      <w:r>
        <w:t>图</w:t>
      </w:r>
      <w:r>
        <w:t xml:space="preserve">3-9 </w:t>
      </w:r>
      <w:r>
        <w:t>网络视频业务分发服务器</w:t>
      </w:r>
      <w:r>
        <w:rPr>
          <w:rFonts w:hint="eastAsia"/>
        </w:rPr>
        <w:t>检测</w:t>
      </w:r>
      <w:r>
        <w:t>系统整体架构</w:t>
      </w:r>
      <w:r w:rsidR="002349EE">
        <w:rPr>
          <w:rFonts w:hint="eastAsia"/>
        </w:rPr>
        <w:t>。</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lastRenderedPageBreak/>
        <w:t>“video/flv”</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012D4ADB" w:rsidR="000F123A" w:rsidRDefault="000F123A" w:rsidP="000F123A">
      <w:pPr>
        <w:pStyle w:val="a3"/>
        <w:jc w:val="center"/>
      </w:pPr>
      <w:r>
        <w:rPr>
          <w:rFonts w:hint="eastAsia"/>
        </w:rPr>
        <w:t>表</w:t>
      </w:r>
      <w:r>
        <w:t>3-</w:t>
      </w:r>
      <w:r w:rsidR="008D36ED">
        <w:t>4</w:t>
      </w:r>
      <w:r>
        <w:t xml:space="preserve">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66DD250D" w:rsidR="007B1DCD" w:rsidRDefault="00841AC3" w:rsidP="00544F9B">
            <w:pPr>
              <w:pStyle w:val="a3"/>
              <w:jc w:val="left"/>
            </w:pPr>
            <w:r>
              <w:t>本次</w:t>
            </w:r>
            <w:r>
              <w:t>HTTP</w:t>
            </w:r>
            <w:r>
              <w:t>交互的请求</w:t>
            </w:r>
            <w:r w:rsidR="005D1054">
              <w:t>是否</w:t>
            </w:r>
            <w:r>
              <w:t>被重定向至疑似资源服务器上</w:t>
            </w:r>
            <w:r w:rsidR="00F04F55">
              <w:t>，</w:t>
            </w:r>
            <m:oMath>
              <m:r>
                <m:rPr>
                  <m:nor/>
                </m:rPr>
                <w:rPr>
                  <w:rFonts w:ascii="Cambria Math" w:hAnsi="Cambria Math"/>
                </w:rPr>
                <m:t>HR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6FD95F4D" w:rsidR="007B1DCD" w:rsidRDefault="00242788" w:rsidP="00544F9B">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m:rPr>
                  <m:nor/>
                </m:rP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Same SWF Referer</w:t>
            </w:r>
          </w:p>
        </w:tc>
        <w:tc>
          <w:tcPr>
            <w:tcW w:w="5120" w:type="dxa"/>
            <w:tcBorders>
              <w:top w:val="nil"/>
              <w:bottom w:val="nil"/>
            </w:tcBorders>
          </w:tcPr>
          <w:p w14:paraId="6ABC14A7" w14:textId="1B92E3AF" w:rsidR="007B1DCD" w:rsidRDefault="00DE759F" w:rsidP="00544F9B">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r>
              <w:t>HTTP“referer”</w:t>
            </w:r>
            <w:r>
              <w:rPr>
                <w:rFonts w:hint="eastAsia"/>
              </w:rPr>
              <w:t>头</w:t>
            </w:r>
            <w:r w:rsidR="00306434">
              <w:t>，</w:t>
            </w:r>
            <m:oMath>
              <m:r>
                <m:rPr>
                  <m:nor/>
                </m:rPr>
                <w:rPr>
                  <w:rFonts w:ascii="Cambria Math" w:hAnsi="Cambria Math"/>
                </w:rPr>
                <m:t>SR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t>7</w:t>
            </w:r>
          </w:p>
        </w:tc>
        <w:tc>
          <w:tcPr>
            <w:tcW w:w="2517" w:type="dxa"/>
            <w:tcBorders>
              <w:top w:val="nil"/>
              <w:bottom w:val="nil"/>
            </w:tcBorders>
          </w:tcPr>
          <w:p w14:paraId="78674608" w14:textId="6290FA7B" w:rsidR="000F123A" w:rsidRDefault="008A0B5F" w:rsidP="00765D98">
            <w:pPr>
              <w:pStyle w:val="a3"/>
              <w:jc w:val="left"/>
            </w:pPr>
            <w:r w:rsidRPr="008A0B5F">
              <w:t>Transfer Enconding</w:t>
            </w:r>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6881E19F" w:rsidR="00456261" w:rsidRDefault="00797E27" w:rsidP="00544F9B">
            <w:pPr>
              <w:pStyle w:val="a3"/>
              <w:jc w:val="left"/>
            </w:pPr>
            <w:r>
              <w:t>本次</w:t>
            </w:r>
            <w:r>
              <w:t>HTTP</w:t>
            </w:r>
            <w:r>
              <w:t>交互记录相距</w:t>
            </w:r>
            <w:r>
              <w:t>HTTP</w:t>
            </w:r>
            <w:r>
              <w:t>记录组中</w:t>
            </w:r>
            <w:r>
              <w:rPr>
                <w:rFonts w:hint="eastAsia"/>
              </w:rPr>
              <w:t>最后</w:t>
            </w:r>
            <w:r>
              <w:lastRenderedPageBreak/>
              <w:t>的</w:t>
            </w:r>
            <w:r>
              <w:rPr>
                <w:rFonts w:hint="eastAsia"/>
              </w:rPr>
              <w:t>疑似资源服务器</w:t>
            </w:r>
            <w:r>
              <w:t>记录的报文数</w:t>
            </w:r>
            <m:oMath>
              <m:r>
                <m:rPr>
                  <m:nor/>
                </m:rPr>
                <w:rPr>
                  <w:rFonts w:ascii="Cambria Math" w:hAnsi="Cambria Math"/>
                </w:rPr>
                <m:t>PN</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lastRenderedPageBreak/>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4B4E8BA2" w:rsidR="000F123A" w:rsidRDefault="00667A57" w:rsidP="00544F9B">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m:rPr>
                  <m:nor/>
                </m:rPr>
                <w:rPr>
                  <w:rFonts w:ascii="Cambria Math" w:hAnsi="Cambria Math"/>
                </w:rPr>
                <m:t>TI</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w:t>
      </w:r>
      <w:r w:rsidR="00171403">
        <w:lastRenderedPageBreak/>
        <w:t>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4B591A8B" w:rsidR="00DD1191" w:rsidRDefault="00A14BCA" w:rsidP="00A14BCA">
      <w:pPr>
        <w:pStyle w:val="a3"/>
        <w:jc w:val="center"/>
      </w:pPr>
      <w:r>
        <w:t>表</w:t>
      </w:r>
      <w:r>
        <w:t>3-</w:t>
      </w:r>
      <w:r w:rsidR="008D36ED">
        <w:t>5</w:t>
      </w:r>
      <w:r>
        <w:t xml:space="preserve">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79359D47" w:rsidR="009277C4" w:rsidRDefault="009C3F22" w:rsidP="009C3F22">
      <w:pPr>
        <w:pStyle w:val="a3"/>
        <w:spacing w:line="240" w:lineRule="auto"/>
        <w:jc w:val="right"/>
      </w:pPr>
      <m:oMathPara>
        <m:oMath>
          <m:r>
            <w:rPr>
              <w:rFonts w:ascii="Cambria Math" w:hAnsi="Cambria Math"/>
            </w:rPr>
            <w:lastRenderedPageBreak/>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retrieved</m:t>
                  </m:r>
                </m:sub>
              </m:sSub>
            </m:den>
          </m:f>
          <m:r>
            <m:rPr>
              <m:sty m:val="p"/>
            </m:rPr>
            <w:br/>
          </m:r>
        </m:oMath>
      </m:oMathPara>
      <w:r>
        <w:tab/>
      </w:r>
      <w:r>
        <w:tab/>
      </w:r>
      <w:r>
        <w:tab/>
      </w:r>
      <w:r>
        <w:tab/>
      </w:r>
      <w:r>
        <w:tab/>
      </w:r>
      <w:r>
        <w:tab/>
      </w:r>
      <w:r>
        <w:tab/>
        <w:t>(3-</w:t>
      </w:r>
      <w:r w:rsidR="00BE70F0">
        <w:t>5</w:t>
      </w:r>
      <w:r>
        <w:t>)</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5F3009B6"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relevant</m:t>
                  </m:r>
                </m:sub>
              </m:sSub>
            </m:den>
          </m:f>
          <m:r>
            <m:rPr>
              <m:sty m:val="p"/>
            </m:rPr>
            <w:br/>
          </m:r>
        </m:oMath>
      </m:oMathPara>
      <w:r>
        <w:tab/>
      </w:r>
      <w:r>
        <w:tab/>
      </w:r>
      <w:r>
        <w:tab/>
      </w:r>
      <w:r>
        <w:tab/>
      </w:r>
      <w:r>
        <w:tab/>
      </w:r>
      <w:r>
        <w:tab/>
      </w:r>
      <w:r>
        <w:tab/>
        <w:t>(3-</w:t>
      </w:r>
      <w:r w:rsidR="00BE70F0">
        <w:t>6</w:t>
      </w:r>
      <w:r>
        <w:t>)</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4B85699B" w:rsidR="00641557" w:rsidRDefault="00641557" w:rsidP="00641557">
      <w:pPr>
        <w:pStyle w:val="a3"/>
        <w:jc w:val="center"/>
      </w:pPr>
      <w:r>
        <w:t>表</w:t>
      </w:r>
      <w:r>
        <w:t>3-</w:t>
      </w:r>
      <w:r w:rsidR="008D36ED">
        <w:t>6</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46CECD6" w:rsidR="00641557" w:rsidRDefault="000A30D4" w:rsidP="00641557">
      <w:pPr>
        <w:pStyle w:val="a3"/>
        <w:jc w:val="center"/>
      </w:pPr>
      <w:r>
        <w:lastRenderedPageBreak/>
        <w:t>表</w:t>
      </w:r>
      <w:r>
        <w:t>3-</w:t>
      </w:r>
      <w:r w:rsidR="008D36ED">
        <w:t>7</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0EEF3BAB" w:rsidR="00BD75B9" w:rsidRDefault="00BD75B9" w:rsidP="00BD75B9">
      <w:pPr>
        <w:pStyle w:val="a3"/>
        <w:jc w:val="center"/>
      </w:pPr>
      <w:r>
        <w:t>表</w:t>
      </w:r>
      <w:r>
        <w:t>3-</w:t>
      </w:r>
      <w:r w:rsidR="008D36ED">
        <w:t>8</w:t>
      </w:r>
      <w:r>
        <w:t xml:space="preserve">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750CADBB">
            <wp:extent cx="3600000" cy="271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18000"/>
                    </a:xfrm>
                    <a:prstGeom prst="rect">
                      <a:avLst/>
                    </a:prstGeom>
                  </pic:spPr>
                </pic:pic>
              </a:graphicData>
            </a:graphic>
          </wp:inline>
        </w:drawing>
      </w:r>
    </w:p>
    <w:p w14:paraId="5F45BB8D" w14:textId="1302BF8D" w:rsidR="00CA0795" w:rsidRDefault="00CA0795" w:rsidP="00CA0795">
      <w:pPr>
        <w:pStyle w:val="a6"/>
      </w:pPr>
      <w:r>
        <w:t>图</w:t>
      </w:r>
      <w:r>
        <w:t>3-</w:t>
      </w:r>
      <w:r w:rsidR="005E46D6">
        <w:t>10</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w:t>
      </w:r>
      <w:r w:rsidR="00A57CD8">
        <w:lastRenderedPageBreak/>
        <w:t>类器。</w:t>
      </w:r>
    </w:p>
    <w:p w14:paraId="257F35EC" w14:textId="77777777" w:rsidR="00C76594" w:rsidRDefault="00C76594" w:rsidP="00C76594">
      <w:pPr>
        <w:pStyle w:val="a3"/>
        <w:jc w:val="center"/>
      </w:pPr>
    </w:p>
    <w:p w14:paraId="427F2A01" w14:textId="08F3B4A9" w:rsidR="00D74745" w:rsidRDefault="00D74745" w:rsidP="00D74745">
      <w:pPr>
        <w:pStyle w:val="a3"/>
        <w:jc w:val="center"/>
      </w:pPr>
      <w:r>
        <w:t>表</w:t>
      </w:r>
      <w:r>
        <w:t>3-</w:t>
      </w:r>
      <w:r w:rsidR="008D36ED">
        <w:t>9</w:t>
      </w:r>
      <w:r>
        <w:t xml:space="preserve">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r w:rsidR="00FE4C8C">
        <w:t>referer</w:t>
      </w:r>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9C039F8" w:rsidR="00063620" w:rsidRDefault="00063620" w:rsidP="00063620">
      <w:pPr>
        <w:pStyle w:val="a3"/>
        <w:jc w:val="center"/>
      </w:pPr>
      <w:r>
        <w:rPr>
          <w:rFonts w:hint="eastAsia"/>
        </w:rPr>
        <w:t>表</w:t>
      </w:r>
      <w:r>
        <w:t>3-</w:t>
      </w:r>
      <w:r w:rsidR="008D36ED">
        <w:t>10</w:t>
      </w:r>
      <w:r>
        <w:t xml:space="preserve">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Same SWF Referer</w:t>
            </w:r>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2FBC80E5" w14:textId="4A2A2F13" w:rsidR="008A7BD5" w:rsidRDefault="00777F4C" w:rsidP="00345EBA">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67DF7D93" w14:textId="03E157F5" w:rsidR="00C12479" w:rsidRPr="00C12479" w:rsidRDefault="00C12479" w:rsidP="00C12479">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57773A07" w14:textId="2D94FA4A" w:rsidR="0048656D" w:rsidRDefault="0048656D" w:rsidP="0048656D">
      <w:pPr>
        <w:pStyle w:val="a3"/>
        <w:ind w:firstLine="420"/>
      </w:pPr>
      <w:r>
        <w:t>基于大规模数据的互联网业务用户行为特性分析是一个十分重要的研究领域。</w:t>
      </w:r>
      <w:r>
        <w:rPr>
          <w:rFonts w:hint="eastAsia"/>
        </w:rPr>
        <w:t>其</w:t>
      </w:r>
      <w:r>
        <w:t>有助于网络运营商和业务提供商</w:t>
      </w:r>
      <w:r>
        <w:rPr>
          <w:rFonts w:hint="eastAsia"/>
        </w:rPr>
        <w:t>更好的</w:t>
      </w:r>
      <w:r>
        <w:t>部署网络</w:t>
      </w:r>
      <w:r>
        <w:rPr>
          <w:rFonts w:hint="eastAsia"/>
        </w:rPr>
        <w:t>设施</w:t>
      </w:r>
      <w:r>
        <w:t>和调整业务</w:t>
      </w:r>
      <w:r>
        <w:rPr>
          <w:rFonts w:hint="eastAsia"/>
        </w:rPr>
        <w:t>设计</w:t>
      </w:r>
      <w:r w:rsidR="000C6944">
        <w:t>，</w:t>
      </w:r>
      <w:r w:rsidR="000C6944">
        <w:rPr>
          <w:rFonts w:hint="eastAsia"/>
        </w:rPr>
        <w:t>从而</w:t>
      </w:r>
      <w:r w:rsidR="000C6944">
        <w:t>进一步提高用户体验</w:t>
      </w:r>
      <w:r>
        <w:t>。目前，互联网中主流的业务主要包括：网络</w:t>
      </w:r>
      <w:r>
        <w:rPr>
          <w:rFonts w:hint="eastAsia"/>
        </w:rPr>
        <w:t>视频</w:t>
      </w:r>
      <w:r>
        <w:t>业务、网络</w:t>
      </w:r>
      <w:r>
        <w:rPr>
          <w:rFonts w:hint="eastAsia"/>
        </w:rPr>
        <w:t>社交</w:t>
      </w:r>
      <w:r>
        <w:t>业务、</w:t>
      </w:r>
      <w:r>
        <w:rPr>
          <w:rFonts w:hint="eastAsia"/>
        </w:rPr>
        <w:t>电子</w:t>
      </w:r>
      <w:r>
        <w:t>商务业务、网络游戏业务、</w:t>
      </w:r>
      <w:r>
        <w:rPr>
          <w:rFonts w:hint="eastAsia"/>
        </w:rPr>
        <w:t>网络</w:t>
      </w:r>
      <w:r>
        <w:t>音乐业务等等。其中，从流量的角度来看，</w:t>
      </w:r>
      <w:r>
        <w:rPr>
          <w:rFonts w:hint="eastAsia"/>
        </w:rPr>
        <w:t>网络</w:t>
      </w:r>
      <w:r>
        <w:t>视频业务</w:t>
      </w:r>
      <w:r w:rsidR="00A64426">
        <w:t>是</w:t>
      </w:r>
      <w:r w:rsidR="00656CB7">
        <w:t>现今的</w:t>
      </w:r>
      <w:r w:rsidR="00A64426">
        <w:t>互联网中最大的组成部分</w:t>
      </w:r>
      <w:r w:rsidR="00E9317A">
        <w:t>，</w:t>
      </w:r>
      <w:r w:rsidR="00E9317A">
        <w:rPr>
          <w:rFonts w:hint="eastAsia"/>
        </w:rPr>
        <w:t>并将</w:t>
      </w:r>
      <w:r w:rsidR="00E9317A">
        <w:t>在未来占据更大的比例</w:t>
      </w:r>
      <w:r w:rsidR="00A64426">
        <w:t>。</w:t>
      </w:r>
      <w:r w:rsidR="004B7855">
        <w:t>如思科公司的白皮书</w:t>
      </w:r>
      <w:r w:rsidR="00354E74">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354E74">
        <w:fldChar w:fldCharType="separate"/>
      </w:r>
      <w:r w:rsidR="00E47254">
        <w:rPr>
          <w:noProof/>
        </w:rPr>
        <w:t>[1]</w:t>
      </w:r>
      <w:r w:rsidR="00354E74">
        <w:fldChar w:fldCharType="end"/>
      </w:r>
      <w:r w:rsidR="004B7855">
        <w:t>中指出，</w:t>
      </w:r>
      <w:r w:rsidR="004B7855">
        <w:t>201</w:t>
      </w:r>
      <w:r w:rsidR="00A11723">
        <w:t>5</w:t>
      </w:r>
      <w:r w:rsidR="004B7855">
        <w:t>年全球的网络视频流量占据互联网流量的</w:t>
      </w:r>
      <w:r w:rsidR="001863A7">
        <w:t>70</w:t>
      </w:r>
      <w:r w:rsidR="004B7855">
        <w:t>%</w:t>
      </w:r>
      <w:r w:rsidR="004B7855">
        <w:t>，</w:t>
      </w:r>
      <w:r w:rsidR="004B7855">
        <w:rPr>
          <w:rFonts w:hint="eastAsia"/>
        </w:rPr>
        <w:t>并</w:t>
      </w:r>
      <w:r w:rsidR="004B7855">
        <w:t>将</w:t>
      </w:r>
      <w:r w:rsidR="004B7855">
        <w:rPr>
          <w:rFonts w:hint="eastAsia"/>
        </w:rPr>
        <w:t>于</w:t>
      </w:r>
      <w:r w:rsidR="004B7855">
        <w:t>20</w:t>
      </w:r>
      <w:r w:rsidR="00A11723">
        <w:t>20</w:t>
      </w:r>
      <w:r w:rsidR="004B7855">
        <w:t>年突破</w:t>
      </w:r>
      <w:r w:rsidR="001863A7">
        <w:t>8</w:t>
      </w:r>
      <w:r w:rsidR="00840B16">
        <w:t>2</w:t>
      </w:r>
      <w:r w:rsidR="004B7855">
        <w:t>%</w:t>
      </w:r>
      <w:r w:rsidR="004B7855">
        <w:t>。</w:t>
      </w:r>
      <w:r>
        <w:t>因此，</w:t>
      </w:r>
      <w:r>
        <w:rPr>
          <w:rFonts w:hint="eastAsia"/>
        </w:rPr>
        <w:t>对</w:t>
      </w:r>
      <w:r>
        <w:t>网络视频业务的用户行为进行专门的深入的分析研究，</w:t>
      </w:r>
      <w:r>
        <w:rPr>
          <w:rFonts w:hint="eastAsia"/>
        </w:rPr>
        <w:t>是</w:t>
      </w:r>
      <w:r>
        <w:t>十分必要的。</w:t>
      </w:r>
    </w:p>
    <w:p w14:paraId="60B455B1" w14:textId="31B990E3" w:rsidR="00714ACB" w:rsidRDefault="0048656D" w:rsidP="00714ACB">
      <w:pPr>
        <w:pStyle w:val="a3"/>
        <w:ind w:firstLine="420"/>
      </w:pPr>
      <w:r>
        <w:t>通常来讲，</w:t>
      </w:r>
      <w:r>
        <w:rPr>
          <w:rFonts w:hint="eastAsia"/>
        </w:rPr>
        <w:t>用户</w:t>
      </w:r>
      <w:r>
        <w:t>有</w:t>
      </w:r>
      <w:r w:rsidR="00912AF6">
        <w:rPr>
          <w:rFonts w:hint="eastAsia"/>
        </w:rPr>
        <w:t>两种</w:t>
      </w:r>
      <w:r w:rsidR="00912AF6">
        <w:t>方式接入互联网来使用视频业务：</w:t>
      </w:r>
      <w:r w:rsidR="00912AF6">
        <w:rPr>
          <w:rFonts w:hint="eastAsia"/>
        </w:rPr>
        <w:t>通过</w:t>
      </w:r>
      <w:r w:rsidR="00912AF6">
        <w:t>固定网络、</w:t>
      </w:r>
      <w:r w:rsidR="00912AF6">
        <w:rPr>
          <w:rFonts w:hint="eastAsia"/>
        </w:rPr>
        <w:t>和</w:t>
      </w:r>
      <w:r w:rsidR="00912AF6">
        <w:t>通过移动网络。目前学术界对于固定网络中网路视频业务用户行为特性已经有了一定的研究。但</w:t>
      </w:r>
      <w:r w:rsidR="00A86F39">
        <w:rPr>
          <w:rFonts w:hint="eastAsia"/>
        </w:rPr>
        <w:t>近年来</w:t>
      </w:r>
      <w:r w:rsidR="00912AF6">
        <w:t>，</w:t>
      </w:r>
      <w:r w:rsidR="00DD7324">
        <w:t>由于大屏幕智能手机的普及、专用</w:t>
      </w:r>
      <w:r w:rsidR="00A86F39">
        <w:t>视频</w:t>
      </w:r>
      <w:r w:rsidR="00DD7324">
        <w:t>业务</w:t>
      </w:r>
      <w:r w:rsidR="00A86F39">
        <w:t>APP</w:t>
      </w:r>
      <w:r w:rsidR="00DD7324">
        <w:t>的出现、</w:t>
      </w:r>
      <w:r w:rsidR="00A86F39">
        <w:t>以及更快速的无线通信标准</w:t>
      </w:r>
      <w:r w:rsidR="00DD7324">
        <w:t>的实现</w:t>
      </w:r>
      <w:r w:rsidR="00A86F39">
        <w:t>，</w:t>
      </w:r>
      <w:r w:rsidR="00912AF6">
        <w:t>越来越多的用户开始转向通过移动网络</w:t>
      </w:r>
      <w:r w:rsidR="00AE2457">
        <w:t>来</w:t>
      </w:r>
      <w:r w:rsidR="00912AF6">
        <w:t>使用网络视频业务</w:t>
      </w:r>
      <w:r w:rsidR="000501AF">
        <w:fldChar w:fldCharType="begin"/>
      </w:r>
      <w:r w:rsidR="00E47254">
        <w:instrText xml:space="preserve"> ADDIN EN.CITE &lt;EndNote&gt;&lt;Cite&gt;&lt;Author&gt;Erman&lt;/Author&gt;&lt;Year&gt;2011&lt;/Year&gt;&lt;RecNum&gt;14&lt;/RecNum&gt;&lt;DisplayText&gt;[12]&lt;/DisplayText&gt;&lt;record&gt;&lt;rec-number&gt;14&lt;/rec-number&gt;&lt;foreign-keys&gt;&lt;key app="EN" db-id="vzedw2tf3ftax2exwf5x9d5sze00wxrerxad" timestamp="1488164815"&gt;14&lt;/key&gt;&lt;/foreign-keys&gt;&lt;ref-type name="Conference Proceedings"&gt;10&lt;/ref-type&gt;&lt;contributors&gt;&lt;authors&gt;&lt;author&gt;Erman, Jeffrey&lt;/author&gt;&lt;author&gt;Gerber, Alexandre&lt;/author&gt;&lt;author&gt;Ramadrishnan, KK&lt;/author&gt;&lt;author&gt;Sen, Subhabrata&lt;/author&gt;&lt;author&gt;Spatscheck, Oliver&lt;/author&gt;&lt;/authors&gt;&lt;/contributors&gt;&lt;titles&gt;&lt;title&gt;Over the top video: the gorilla in cellular networks&lt;/title&gt;&lt;secondary-title&gt;Proceedings of the 2011 ACM SIGCOMM conference on Internet measurement conference&lt;/secondary-title&gt;&lt;/titles&gt;&lt;pages&gt;127-136&lt;/pages&gt;&lt;dates&gt;&lt;year&gt;2011&lt;/year&gt;&lt;/dates&gt;&lt;publisher&gt;ACM&lt;/publisher&gt;&lt;isbn&gt;1450310133&lt;/isbn&gt;&lt;urls&gt;&lt;/urls&gt;&lt;/record&gt;&lt;/Cite&gt;&lt;/EndNote&gt;</w:instrText>
      </w:r>
      <w:r w:rsidR="000501AF">
        <w:fldChar w:fldCharType="separate"/>
      </w:r>
      <w:r w:rsidR="00E47254">
        <w:rPr>
          <w:noProof/>
        </w:rPr>
        <w:t>[12]</w:t>
      </w:r>
      <w:r w:rsidR="000501AF">
        <w:fldChar w:fldCharType="end"/>
      </w:r>
      <w:r w:rsidR="00912AF6">
        <w:t>。</w:t>
      </w:r>
      <w:r w:rsidR="00912AF6">
        <w:t>201</w:t>
      </w:r>
      <w:r w:rsidR="000654BB">
        <w:t>5</w:t>
      </w:r>
      <w:r w:rsidR="00912AF6">
        <w:t>年全球整体</w:t>
      </w:r>
      <w:r w:rsidR="00785F52">
        <w:t>的</w:t>
      </w:r>
      <w:r w:rsidR="00912AF6">
        <w:t>IP</w:t>
      </w:r>
      <w:r w:rsidR="00912AF6">
        <w:t>流量中，</w:t>
      </w:r>
      <w:r w:rsidR="00D71778">
        <w:t>固定网络流量</w:t>
      </w:r>
      <w:r w:rsidR="00D71778">
        <w:rPr>
          <w:rFonts w:hint="eastAsia"/>
        </w:rPr>
        <w:t>占据</w:t>
      </w:r>
      <w:r w:rsidR="00D71778">
        <w:rPr>
          <w:rFonts w:hint="eastAsia"/>
        </w:rPr>
        <w:t>52%</w:t>
      </w:r>
      <w:r w:rsidR="00D71778">
        <w:rPr>
          <w:rFonts w:hint="eastAsia"/>
        </w:rPr>
        <w:t>，而</w:t>
      </w:r>
      <w:r w:rsidR="00912AF6">
        <w:rPr>
          <w:rFonts w:hint="eastAsia"/>
        </w:rPr>
        <w:t>移动网络</w:t>
      </w:r>
      <w:r w:rsidR="00912AF6">
        <w:t>流量</w:t>
      </w:r>
      <w:r w:rsidR="00241378">
        <w:t>占据</w:t>
      </w:r>
      <w:r w:rsidR="000654BB">
        <w:t>48</w:t>
      </w:r>
      <w:r w:rsidR="00912AF6">
        <w:t>%</w:t>
      </w:r>
      <w:r w:rsidR="00912AF6">
        <w:t>。</w:t>
      </w:r>
      <w:r w:rsidR="00912AF6">
        <w:rPr>
          <w:rFonts w:hint="eastAsia"/>
        </w:rPr>
        <w:t>预计</w:t>
      </w:r>
      <w:r w:rsidR="00D40876">
        <w:rPr>
          <w:rFonts w:hint="eastAsia"/>
        </w:rPr>
        <w:t>到</w:t>
      </w:r>
      <w:r w:rsidR="00912AF6">
        <w:t>20</w:t>
      </w:r>
      <w:r w:rsidR="00D71778">
        <w:t>20</w:t>
      </w:r>
      <w:r w:rsidR="00912AF6">
        <w:t>年，</w:t>
      </w:r>
      <w:r w:rsidR="00912AF6">
        <w:rPr>
          <w:rFonts w:hint="eastAsia"/>
        </w:rPr>
        <w:t>移动</w:t>
      </w:r>
      <w:r w:rsidR="00912AF6">
        <w:t>网络流量的比例</w:t>
      </w:r>
      <w:r w:rsidR="00912AF6">
        <w:rPr>
          <w:rFonts w:hint="eastAsia"/>
        </w:rPr>
        <w:t>将</w:t>
      </w:r>
      <w:r w:rsidR="00912AF6">
        <w:t>超过</w:t>
      </w:r>
      <w:r w:rsidR="00D71778">
        <w:rPr>
          <w:rFonts w:hint="eastAsia"/>
        </w:rPr>
        <w:t>三分之二</w:t>
      </w:r>
      <w:r w:rsidR="0066143B">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66143B">
        <w:fldChar w:fldCharType="separate"/>
      </w:r>
      <w:r w:rsidR="00E47254">
        <w:rPr>
          <w:noProof/>
        </w:rPr>
        <w:t>[1]</w:t>
      </w:r>
      <w:r w:rsidR="0066143B">
        <w:fldChar w:fldCharType="end"/>
      </w:r>
      <w:r w:rsidR="00912AF6">
        <w:t>。</w:t>
      </w:r>
      <w:r w:rsidR="00C23885">
        <w:t>因此，</w:t>
      </w:r>
      <w:r w:rsidR="00C23885">
        <w:rPr>
          <w:rFonts w:hint="eastAsia"/>
        </w:rPr>
        <w:t>对</w:t>
      </w:r>
      <w:r w:rsidR="00241378">
        <w:t>于</w:t>
      </w:r>
      <w:r w:rsidR="00C23885">
        <w:t>网络视频业务用户行为的研究，</w:t>
      </w:r>
      <w:r w:rsidR="00C23885">
        <w:rPr>
          <w:rFonts w:hint="eastAsia"/>
        </w:rPr>
        <w:t>应该</w:t>
      </w:r>
      <w:r w:rsidR="00C23885">
        <w:t>转向之前少有分析的移动网络环境。</w:t>
      </w:r>
      <w:r w:rsidR="00A93AE7">
        <w:t>当用户</w:t>
      </w:r>
      <w:r w:rsidR="00714ACB">
        <w:t>使用</w:t>
      </w:r>
      <w:r w:rsidR="00714ACB">
        <w:rPr>
          <w:rFonts w:hint="eastAsia"/>
        </w:rPr>
        <w:t>移动</w:t>
      </w:r>
      <w:r w:rsidR="00714ACB">
        <w:t>终端</w:t>
      </w:r>
      <w:r w:rsidR="00354D25">
        <w:t>、</w:t>
      </w:r>
      <w:r w:rsidR="00A93AE7">
        <w:t>通过移动网络</w:t>
      </w:r>
      <w:r w:rsidR="00714ACB">
        <w:t>来</w:t>
      </w:r>
      <w:r w:rsidR="00A93AE7">
        <w:t>使用网络视频业务时，</w:t>
      </w:r>
      <w:r w:rsidR="00354D25">
        <w:t>其</w:t>
      </w:r>
      <w:r w:rsidR="00714ACB">
        <w:t>会</w:t>
      </w:r>
      <w:r w:rsidR="00A93AE7">
        <w:rPr>
          <w:rFonts w:hint="eastAsia"/>
        </w:rPr>
        <w:t>受到</w:t>
      </w:r>
      <w:r w:rsidR="00714ACB">
        <w:t>无线信号强度、</w:t>
      </w:r>
      <w:r w:rsidR="00714ACB">
        <w:rPr>
          <w:rFonts w:hint="eastAsia"/>
        </w:rPr>
        <w:t>终端</w:t>
      </w:r>
      <w:r w:rsidR="00714ACB">
        <w:t>电池电量、</w:t>
      </w:r>
      <w:r w:rsidR="00714ACB">
        <w:rPr>
          <w:rFonts w:hint="eastAsia"/>
        </w:rPr>
        <w:t>数据</w:t>
      </w:r>
      <w:r w:rsidR="00714ACB">
        <w:t>流量计费</w:t>
      </w:r>
      <w:r w:rsidR="00A93AE7">
        <w:t>等</w:t>
      </w:r>
      <w:r w:rsidR="0017375E">
        <w:t>新</w:t>
      </w:r>
      <w:r w:rsidR="00A93AE7">
        <w:t>因素等影响</w:t>
      </w:r>
      <w:r w:rsidR="00714ACB">
        <w:t>。</w:t>
      </w:r>
      <w:r w:rsidR="00714ACB">
        <w:rPr>
          <w:rFonts w:hint="eastAsia"/>
        </w:rPr>
        <w:t>此时</w:t>
      </w:r>
      <w:r w:rsidR="00714ACB">
        <w:t>，</w:t>
      </w:r>
      <w:r w:rsidR="00714ACB">
        <w:rPr>
          <w:rFonts w:hint="eastAsia"/>
        </w:rPr>
        <w:t>用户</w:t>
      </w:r>
      <w:r w:rsidR="00714ACB">
        <w:t>的</w:t>
      </w:r>
      <w:r w:rsidR="00A93AE7">
        <w:t>行为</w:t>
      </w:r>
      <w:r w:rsidR="00A93AE7">
        <w:rPr>
          <w:rFonts w:hint="eastAsia"/>
        </w:rPr>
        <w:t>将</w:t>
      </w:r>
      <w:r w:rsidR="00714ACB">
        <w:t>与其在固定网络中的</w:t>
      </w:r>
      <w:r w:rsidR="000227B7">
        <w:t>行为体现出</w:t>
      </w:r>
      <w:r w:rsidR="00714ACB">
        <w:t>很大的不同</w:t>
      </w:r>
      <w:r w:rsidR="00E83937">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83937">
        <w:fldChar w:fldCharType="separate"/>
      </w:r>
      <w:r w:rsidR="00E47254">
        <w:rPr>
          <w:noProof/>
        </w:rPr>
        <w:t>[13]</w:t>
      </w:r>
      <w:r w:rsidR="00E83937">
        <w:fldChar w:fldCharType="end"/>
      </w:r>
      <w:r w:rsidR="00714ACB">
        <w:t>。</w:t>
      </w:r>
    </w:p>
    <w:p w14:paraId="19C9ADC4" w14:textId="3BA38542" w:rsidR="00D55C77" w:rsidRDefault="00E024C0" w:rsidP="006C14D2">
      <w:pPr>
        <w:pStyle w:val="a3"/>
      </w:pPr>
      <w:r>
        <w:tab/>
      </w:r>
      <w:r>
        <w:rPr>
          <w:rFonts w:hint="eastAsia"/>
        </w:rPr>
        <w:t>在</w:t>
      </w:r>
      <w:r>
        <w:t>本章中，</w:t>
      </w:r>
      <w:r>
        <w:rPr>
          <w:rFonts w:hint="eastAsia"/>
        </w:rPr>
        <w:t>我们</w:t>
      </w:r>
      <w:r w:rsidR="008A0A2E">
        <w:t>从中国东北某省的移动网络中采集</w:t>
      </w:r>
      <w:r w:rsidR="008A0A2E">
        <w:rPr>
          <w:rFonts w:hint="eastAsia"/>
        </w:rPr>
        <w:t>了</w:t>
      </w:r>
      <w:r w:rsidR="008A0A2E">
        <w:t>超过</w:t>
      </w:r>
      <w:r w:rsidR="008A0A2E">
        <w:t>170</w:t>
      </w:r>
      <w:r w:rsidR="008A0A2E">
        <w:rPr>
          <w:rFonts w:hint="eastAsia"/>
        </w:rPr>
        <w:t>亿条</w:t>
      </w:r>
      <w:r w:rsidR="008A0A2E">
        <w:t>流量话单数据，</w:t>
      </w:r>
      <w:r w:rsidR="00972D5A">
        <w:t>从中</w:t>
      </w:r>
      <w:r w:rsidR="00487B72">
        <w:t>提取</w:t>
      </w:r>
      <w:r w:rsidR="00972D5A">
        <w:t>了</w:t>
      </w:r>
      <w:r w:rsidR="004436BD">
        <w:t>业务级别、</w:t>
      </w:r>
      <w:r w:rsidR="00487B72">
        <w:t>无线接入级别和数据传输级别的用户信息，</w:t>
      </w:r>
      <w:r w:rsidR="00972D5A">
        <w:t>并</w:t>
      </w:r>
      <w:r w:rsidR="00EF2BC7">
        <w:t>对</w:t>
      </w:r>
      <w:r w:rsidR="00252620">
        <w:rPr>
          <w:rFonts w:hint="eastAsia"/>
        </w:rPr>
        <w:t>Youku</w:t>
      </w:r>
      <w:r w:rsidR="00EF2BC7">
        <w:rPr>
          <w:rFonts w:hint="eastAsia"/>
        </w:rPr>
        <w:t>优酷</w:t>
      </w:r>
      <w:r w:rsidR="00EF2BC7">
        <w:t>视频用户</w:t>
      </w:r>
      <w:r w:rsidR="004436BD">
        <w:t>的</w:t>
      </w:r>
      <w:r w:rsidR="00EF2BC7">
        <w:t>行为特性进行了</w:t>
      </w:r>
      <w:r w:rsidR="00972D5A">
        <w:t>深入的</w:t>
      </w:r>
      <w:r w:rsidR="00EF2BC7">
        <w:t>分析。</w:t>
      </w:r>
      <w:r w:rsidR="00F8276F" w:rsidRPr="00F8276F">
        <w:rPr>
          <w:rFonts w:hint="eastAsia"/>
        </w:rPr>
        <w:t>本章研究内容的主要贡献与创新点在于</w:t>
      </w:r>
      <w:r w:rsidR="00F8276F">
        <w:t>：</w:t>
      </w:r>
      <w:r w:rsidR="00F8276F">
        <w:t>1</w:t>
      </w:r>
      <w:r w:rsidR="00F8276F">
        <w:t>）新颖的研究对象</w:t>
      </w:r>
      <w:r w:rsidR="00465D0B">
        <w:t>。</w:t>
      </w:r>
      <w:r w:rsidR="008D70F9">
        <w:rPr>
          <w:rFonts w:hint="eastAsia"/>
        </w:rPr>
        <w:t>我</w:t>
      </w:r>
      <w:r w:rsidR="008D70F9" w:rsidRPr="00465D0B">
        <w:rPr>
          <w:rFonts w:hint="eastAsia"/>
        </w:rPr>
        <w:t>们</w:t>
      </w:r>
      <w:r w:rsidR="008D70F9">
        <w:t>关注于移动网络中网络视频业务的用户行为特性。</w:t>
      </w:r>
      <w:r w:rsidR="00D3669F">
        <w:t>对于视频用户</w:t>
      </w:r>
      <w:r w:rsidR="005D0DD9">
        <w:t>的行为分析</w:t>
      </w:r>
      <w:r w:rsidR="00D3669F">
        <w:t>，现存的研究工作多集中于固定网络环境中，我们的工作很好的弥补了</w:t>
      </w:r>
      <w:r w:rsidR="005D0DD9">
        <w:t>在</w:t>
      </w:r>
      <w:r w:rsidR="00647098">
        <w:t>这</w:t>
      </w:r>
      <w:r w:rsidR="00D3669F">
        <w:t>新兴的移动网络</w:t>
      </w:r>
      <w:r w:rsidR="00D3669F">
        <w:rPr>
          <w:rFonts w:hint="eastAsia"/>
        </w:rPr>
        <w:t>环境</w:t>
      </w:r>
      <w:r w:rsidR="00D3669F">
        <w:t>中</w:t>
      </w:r>
      <w:r w:rsidR="006148E6">
        <w:t>的</w:t>
      </w:r>
      <w:r w:rsidR="00D3669F">
        <w:t>研究空白。</w:t>
      </w:r>
      <w:r w:rsidR="00D154C2">
        <w:t>2</w:t>
      </w:r>
      <w:r w:rsidR="00D154C2">
        <w:t>）</w:t>
      </w:r>
      <w:r w:rsidR="00D154C2">
        <w:rPr>
          <w:rFonts w:hint="eastAsia"/>
        </w:rPr>
        <w:t>独特</w:t>
      </w:r>
      <w:r w:rsidR="00D154C2">
        <w:t>的分析角度。基于大规模的移动流量数据，</w:t>
      </w:r>
      <w:r w:rsidR="00D154C2">
        <w:rPr>
          <w:rFonts w:hint="eastAsia"/>
        </w:rPr>
        <w:t>我们对</w:t>
      </w:r>
      <w:r w:rsidR="00D154C2">
        <w:t>视频</w:t>
      </w:r>
      <w:r w:rsidR="00D154C2">
        <w:rPr>
          <w:rFonts w:hint="eastAsia"/>
        </w:rPr>
        <w:t>用户</w:t>
      </w:r>
      <w:r w:rsidR="00D154C2">
        <w:t>行为的分析着眼于</w:t>
      </w:r>
      <w:r w:rsidR="00694699">
        <w:rPr>
          <w:rFonts w:hint="eastAsia"/>
        </w:rPr>
        <w:t>数据消耗、位置移动和业务使用三个分析</w:t>
      </w:r>
      <w:r w:rsidR="00D154C2">
        <w:t>角度，</w:t>
      </w:r>
      <w:r w:rsidR="00694699">
        <w:rPr>
          <w:rFonts w:hint="eastAsia"/>
        </w:rPr>
        <w:t>分别对应着</w:t>
      </w:r>
      <w:r w:rsidR="00334287">
        <w:t>用户在</w:t>
      </w:r>
      <w:r w:rsidR="00694699">
        <w:rPr>
          <w:rFonts w:hint="eastAsia"/>
        </w:rPr>
        <w:t>核心网、无线接入网以及</w:t>
      </w:r>
      <w:r w:rsidR="00334287">
        <w:t>业务提供商的资源</w:t>
      </w:r>
      <w:r w:rsidR="00694699">
        <w:rPr>
          <w:rFonts w:hint="eastAsia"/>
        </w:rPr>
        <w:t>占用</w:t>
      </w:r>
      <w:r w:rsidR="00D154C2">
        <w:t>。</w:t>
      </w:r>
      <w:r w:rsidR="00647098">
        <w:t>尤其</w:t>
      </w:r>
      <w:r w:rsidR="00B37E19">
        <w:t>是</w:t>
      </w:r>
      <w:r w:rsidR="00647098">
        <w:t>，</w:t>
      </w:r>
      <w:r w:rsidR="000574EA">
        <w:t>基于</w:t>
      </w:r>
      <w:r w:rsidR="00647098">
        <w:t>移动网络中</w:t>
      </w:r>
      <w:r w:rsidR="0068216F">
        <w:t>的</w:t>
      </w:r>
      <w:r w:rsidR="00647098">
        <w:t>位置信息</w:t>
      </w:r>
      <w:r w:rsidR="00157154">
        <w:t>，</w:t>
      </w:r>
      <w:r w:rsidR="00AF50CE">
        <w:rPr>
          <w:rFonts w:hint="eastAsia"/>
        </w:rPr>
        <w:t>我们</w:t>
      </w:r>
      <w:r w:rsidR="00B37E19">
        <w:t>对用户</w:t>
      </w:r>
      <w:r w:rsidR="00E17947">
        <w:rPr>
          <w:rFonts w:hint="eastAsia"/>
        </w:rPr>
        <w:t>行为</w:t>
      </w:r>
      <w:r w:rsidR="00157154">
        <w:t>从</w:t>
      </w:r>
      <w:r w:rsidR="00647098">
        <w:t>空间</w:t>
      </w:r>
      <w:r w:rsidR="00B37E19">
        <w:t>的</w:t>
      </w:r>
      <w:r w:rsidR="00647098">
        <w:t>维度</w:t>
      </w:r>
      <w:r w:rsidR="00B37E19">
        <w:t>上</w:t>
      </w:r>
      <w:r w:rsidR="00157154">
        <w:t>展开</w:t>
      </w:r>
      <w:r w:rsidR="00B37E19">
        <w:t>了</w:t>
      </w:r>
      <w:r w:rsidR="0068216F">
        <w:t>研究</w:t>
      </w:r>
      <w:r w:rsidR="00956BC1">
        <w:rPr>
          <w:rFonts w:hint="eastAsia"/>
        </w:rPr>
        <w:t>，</w:t>
      </w:r>
      <w:r w:rsidR="005F714F">
        <w:rPr>
          <w:rFonts w:hint="eastAsia"/>
        </w:rPr>
        <w:t>这</w:t>
      </w:r>
      <w:r w:rsidR="000574EA">
        <w:rPr>
          <w:rFonts w:hint="eastAsia"/>
        </w:rPr>
        <w:t>在</w:t>
      </w:r>
      <w:r w:rsidR="00781150">
        <w:rPr>
          <w:rFonts w:hint="eastAsia"/>
        </w:rPr>
        <w:t>网络</w:t>
      </w:r>
      <w:r w:rsidR="00781150">
        <w:t>视频业务</w:t>
      </w:r>
      <w:r w:rsidR="00647098">
        <w:t>用户行为</w:t>
      </w:r>
      <w:r w:rsidR="0068216F">
        <w:t>分析</w:t>
      </w:r>
      <w:r w:rsidR="006F4DB7">
        <w:t>中</w:t>
      </w:r>
      <w:r w:rsidR="00647098">
        <w:t>上尚属首次。</w:t>
      </w:r>
      <w:r w:rsidR="00306E36">
        <w:t>3</w:t>
      </w:r>
      <w:r w:rsidR="00306E36">
        <w:t>）</w:t>
      </w:r>
      <w:r w:rsidR="003F6718">
        <w:t>对</w:t>
      </w:r>
      <w:r w:rsidR="00306E36">
        <w:t>重度用户</w:t>
      </w:r>
      <w:r w:rsidR="003F6718">
        <w:t>的关注</w:t>
      </w:r>
      <w:r w:rsidR="00306E36">
        <w:t>。</w:t>
      </w:r>
      <w:r w:rsidR="00F246C7">
        <w:t>在对用户的</w:t>
      </w:r>
      <w:r w:rsidR="00E17947">
        <w:rPr>
          <w:rFonts w:hint="eastAsia"/>
        </w:rPr>
        <w:t>行为强度</w:t>
      </w:r>
      <w:r w:rsidR="00F246C7">
        <w:t>分析中，</w:t>
      </w:r>
      <w:r w:rsidR="00F246C7">
        <w:rPr>
          <w:rFonts w:hint="eastAsia"/>
        </w:rPr>
        <w:t>我们</w:t>
      </w:r>
      <w:r w:rsidR="00F246C7">
        <w:t>发现了</w:t>
      </w:r>
      <w:r w:rsidR="00946BEA">
        <w:t>某些</w:t>
      </w:r>
      <w:r w:rsidR="00F246C7">
        <w:rPr>
          <w:rFonts w:hint="eastAsia"/>
        </w:rPr>
        <w:t>重度用户</w:t>
      </w:r>
      <w:r w:rsidR="00F246C7">
        <w:lastRenderedPageBreak/>
        <w:t>的存在。</w:t>
      </w:r>
      <w:r w:rsidR="00F246C7">
        <w:rPr>
          <w:rFonts w:hint="eastAsia"/>
        </w:rPr>
        <w:t>我们</w:t>
      </w:r>
      <w:r w:rsidR="00F246C7">
        <w:t>提出了一个非参数</w:t>
      </w:r>
      <w:r w:rsidR="005015D8">
        <w:t>的重度用户</w:t>
      </w:r>
      <w:r w:rsidR="0084680A">
        <w:t>自动</w:t>
      </w:r>
      <w:r w:rsidR="00F246C7">
        <w:t>检测</w:t>
      </w:r>
      <w:r w:rsidR="005015D8">
        <w:t>方法，有效的避免了参数方法</w:t>
      </w:r>
      <w:r w:rsidR="009A1B64">
        <w:t>所</w:t>
      </w:r>
      <w:r w:rsidR="005015D8">
        <w:t>造成的独断性的偏差。</w:t>
      </w:r>
      <w:r w:rsidR="005E2615">
        <w:t>我们进一步分析了重度用户</w:t>
      </w:r>
      <w:r w:rsidR="005E2615">
        <w:rPr>
          <w:rFonts w:hint="eastAsia"/>
        </w:rPr>
        <w:t>与</w:t>
      </w:r>
      <w:r w:rsidR="005E2615">
        <w:t>非重度用户、</w:t>
      </w:r>
      <w:r w:rsidR="005E2615">
        <w:rPr>
          <w:rFonts w:hint="eastAsia"/>
        </w:rPr>
        <w:t>以及</w:t>
      </w:r>
      <w:r w:rsidR="005E2615">
        <w:t>不同类别的重度用户之间的行为特性区别。</w:t>
      </w:r>
    </w:p>
    <w:p w14:paraId="3C2165A0" w14:textId="77777777" w:rsidR="0006357B" w:rsidRDefault="0006357B" w:rsidP="0006357B">
      <w:pPr>
        <w:pStyle w:val="-0"/>
        <w:spacing w:before="312" w:after="312"/>
      </w:pPr>
      <w:r>
        <w:rPr>
          <w:rFonts w:hint="eastAsia"/>
        </w:rPr>
        <w:t>研究现状</w:t>
      </w:r>
    </w:p>
    <w:p w14:paraId="33A5A2D5" w14:textId="40522FAB" w:rsidR="008375A5" w:rsidRDefault="0024454F" w:rsidP="000F5275">
      <w:pPr>
        <w:pStyle w:val="a3"/>
        <w:ind w:firstLine="420"/>
      </w:pPr>
      <w:r w:rsidRPr="0024454F">
        <w:rPr>
          <w:rFonts w:hint="eastAsia"/>
        </w:rPr>
        <w:t>对于网络视频业务</w:t>
      </w:r>
      <w:r>
        <w:rPr>
          <w:rFonts w:hint="eastAsia"/>
        </w:rPr>
        <w:t>的用户行为</w:t>
      </w:r>
      <w:r w:rsidR="00603CF2">
        <w:rPr>
          <w:rFonts w:hint="eastAsia"/>
        </w:rPr>
        <w:t>的</w:t>
      </w:r>
      <w:r w:rsidR="008A0A42">
        <w:rPr>
          <w:rFonts w:hint="eastAsia"/>
        </w:rPr>
        <w:t>分析</w:t>
      </w:r>
      <w:r w:rsidRPr="0024454F">
        <w:rPr>
          <w:rFonts w:hint="eastAsia"/>
        </w:rPr>
        <w:t>，</w:t>
      </w:r>
      <w:r w:rsidR="00603CF2" w:rsidRPr="0024454F">
        <w:rPr>
          <w:rFonts w:hint="eastAsia"/>
        </w:rPr>
        <w:t>目前</w:t>
      </w:r>
      <w:r w:rsidRPr="0024454F">
        <w:rPr>
          <w:rFonts w:hint="eastAsia"/>
        </w:rPr>
        <w:t>学术界</w:t>
      </w:r>
      <w:r w:rsidR="003A7F9D">
        <w:rPr>
          <w:rFonts w:hint="eastAsia"/>
        </w:rPr>
        <w:t>中已存在</w:t>
      </w:r>
      <w:r w:rsidRPr="0024454F">
        <w:rPr>
          <w:rFonts w:hint="eastAsia"/>
        </w:rPr>
        <w:t>一些工作。</w:t>
      </w:r>
      <w:r w:rsidR="006376B6">
        <w:rPr>
          <w:rFonts w:hint="eastAsia"/>
        </w:rPr>
        <w:t>其中，</w:t>
      </w:r>
      <w:r w:rsidR="006376B6">
        <w:t>早期</w:t>
      </w:r>
      <w:r w:rsidR="006376B6">
        <w:rPr>
          <w:rFonts w:hint="eastAsia"/>
        </w:rPr>
        <w:t>的</w:t>
      </w:r>
      <w:r w:rsidR="006376B6">
        <w:t>研究</w:t>
      </w:r>
      <w:r w:rsidR="006376B6">
        <w:rPr>
          <w:rFonts w:hint="eastAsia"/>
        </w:rPr>
        <w:t>工作主要</w:t>
      </w:r>
      <w:r w:rsidR="00F03F3D">
        <w:rPr>
          <w:rFonts w:hint="eastAsia"/>
        </w:rPr>
        <w:t>是基于从固定网络环境中采集的数据，以分析网络视频业务是如何被固网用户所使用的，</w:t>
      </w:r>
      <w:r w:rsidR="006376B6">
        <w:rPr>
          <w:rFonts w:hint="eastAsia"/>
        </w:rPr>
        <w:t>例如：</w:t>
      </w:r>
      <w:r w:rsidR="002B232C">
        <w:rPr>
          <w:rFonts w:hint="eastAsia"/>
        </w:rPr>
        <w:t>作者</w:t>
      </w:r>
      <w:r w:rsidR="002B232C" w:rsidRPr="006376B6">
        <w:t>Yu</w:t>
      </w:r>
      <w:r w:rsidR="002B232C">
        <w:rPr>
          <w:rFonts w:hint="eastAsia"/>
        </w:rPr>
        <w:t>等人在文献</w:t>
      </w:r>
      <w:r w:rsidR="002B232C">
        <w:fldChar w:fldCharType="begin"/>
      </w:r>
      <w:r w:rsidR="00E47254">
        <w:instrText xml:space="preserve"> ADDIN EN.CITE &lt;EndNote&gt;&lt;Cite&gt;&lt;Author&gt;Yu&lt;/Author&gt;&lt;Year&gt;2006&lt;/Year&gt;&lt;RecNum&gt;18&lt;/RecNum&gt;&lt;DisplayText&gt;[14]&lt;/DisplayText&gt;&lt;record&gt;&lt;rec-number&gt;18&lt;/rec-number&gt;&lt;foreign-keys&gt;&lt;key app="EN" db-id="vzedw2tf3ftax2exwf5x9d5sze00wxrerxad" timestamp="1488179156"&gt;18&lt;/key&gt;&lt;/foreign-keys&gt;&lt;ref-type name="Conference Proceedings"&gt;10&lt;/ref-type&gt;&lt;contributors&gt;&lt;authors&gt;&lt;author&gt;Yu, Hongliang&lt;/author&gt;&lt;author&gt;Zheng, Dongdong&lt;/author&gt;&lt;author&gt;Zhao, Ben Y&lt;/author&gt;&lt;author&gt;Zheng, Weimin&lt;/author&gt;&lt;/authors&gt;&lt;/contributors&gt;&lt;titles&gt;&lt;title&gt;Understanding user behavior in large-scale video-on-demand systems&lt;/title&gt;&lt;secondary-title&gt;ACM SIGOPS Operating Systems Review&lt;/secondary-title&gt;&lt;/titles&gt;&lt;pages&gt;333-344&lt;/pages&gt;&lt;volume&gt;40&lt;/volume&gt;&lt;number&gt;4&lt;/number&gt;&lt;dates&gt;&lt;year&gt;2006&lt;/year&gt;&lt;/dates&gt;&lt;publisher&gt;ACM&lt;/publisher&gt;&lt;isbn&gt;1595933220&lt;/isbn&gt;&lt;urls&gt;&lt;/urls&gt;&lt;/record&gt;&lt;/Cite&gt;&lt;/EndNote&gt;</w:instrText>
      </w:r>
      <w:r w:rsidR="002B232C">
        <w:fldChar w:fldCharType="separate"/>
      </w:r>
      <w:r w:rsidR="00E47254">
        <w:rPr>
          <w:noProof/>
        </w:rPr>
        <w:t>[14]</w:t>
      </w:r>
      <w:r w:rsidR="002B232C">
        <w:fldChar w:fldCharType="end"/>
      </w:r>
      <w:r w:rsidR="002B232C">
        <w:rPr>
          <w:rFonts w:hint="eastAsia"/>
        </w:rPr>
        <w:t>中从某固网运营商处获取数据，对该运营商旗下的某大型网络视频点播系统进行了深入研究，分析了视频用户的访问模式、到达率、会话长度以及播放数量等内容。</w:t>
      </w:r>
      <w:r w:rsidR="007949BC">
        <w:rPr>
          <w:rFonts w:hint="eastAsia"/>
        </w:rPr>
        <w:t>在文献</w:t>
      </w:r>
      <w:r w:rsidR="00685DD8">
        <w:fldChar w:fldCharType="begin"/>
      </w:r>
      <w:r w:rsidR="00E47254">
        <w:instrText xml:space="preserve"> ADDIN EN.CITE &lt;EndNote&gt;&lt;Cite&gt;&lt;Author&gt;Gill&lt;/Author&gt;&lt;Year&gt;2007&lt;/Year&gt;&lt;RecNum&gt;16&lt;/RecNum&gt;&lt;DisplayText&gt;[15]&lt;/DisplayText&gt;&lt;record&gt;&lt;rec-number&gt;16&lt;/rec-number&gt;&lt;foreign-keys&gt;&lt;key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EndNote&gt;</w:instrText>
      </w:r>
      <w:r w:rsidR="00685DD8">
        <w:fldChar w:fldCharType="separate"/>
      </w:r>
      <w:r w:rsidR="00E47254">
        <w:rPr>
          <w:noProof/>
        </w:rPr>
        <w:t>[15]</w:t>
      </w:r>
      <w:r w:rsidR="00685DD8">
        <w:fldChar w:fldCharType="end"/>
      </w:r>
      <w:r w:rsidR="00685DD8">
        <w:rPr>
          <w:rFonts w:hint="eastAsia"/>
        </w:rPr>
        <w:t>中，作者</w:t>
      </w:r>
      <w:r w:rsidR="00685DD8">
        <w:t>Gill</w:t>
      </w:r>
      <w:r w:rsidR="00685DD8">
        <w:rPr>
          <w:rFonts w:hint="eastAsia"/>
        </w:rPr>
        <w:t>等人</w:t>
      </w:r>
      <w:r w:rsidR="00E714B2">
        <w:rPr>
          <w:rFonts w:hint="eastAsia"/>
        </w:rPr>
        <w:t>在</w:t>
      </w:r>
      <w:r w:rsidR="00685DD8">
        <w:rPr>
          <w:rFonts w:hint="eastAsia"/>
        </w:rPr>
        <w:t>某校园</w:t>
      </w:r>
      <w:r w:rsidR="00E714B2">
        <w:rPr>
          <w:rFonts w:hint="eastAsia"/>
        </w:rPr>
        <w:t>的</w:t>
      </w:r>
      <w:r w:rsidR="00685DD8">
        <w:rPr>
          <w:rFonts w:hint="eastAsia"/>
        </w:rPr>
        <w:t>网络出口</w:t>
      </w:r>
      <w:r w:rsidR="00E714B2">
        <w:rPr>
          <w:rFonts w:hint="eastAsia"/>
        </w:rPr>
        <w:t>处</w:t>
      </w:r>
      <w:r w:rsidR="00685DD8">
        <w:rPr>
          <w:rFonts w:hint="eastAsia"/>
        </w:rPr>
        <w:t>采集流量数据，</w:t>
      </w:r>
      <w:r w:rsidR="00DB64C4">
        <w:rPr>
          <w:rFonts w:hint="eastAsia"/>
        </w:rPr>
        <w:t>并</w:t>
      </w:r>
      <w:r w:rsidR="004A4564">
        <w:rPr>
          <w:rFonts w:hint="eastAsia"/>
        </w:rPr>
        <w:t>分析</w:t>
      </w:r>
      <w:r w:rsidR="009430A8">
        <w:rPr>
          <w:rFonts w:hint="eastAsia"/>
        </w:rPr>
        <w:t>了</w:t>
      </w:r>
      <w:r w:rsidR="00E714B2">
        <w:rPr>
          <w:rFonts w:hint="eastAsia"/>
        </w:rPr>
        <w:t>校园用户使用</w:t>
      </w:r>
      <w:r w:rsidR="00685DD8">
        <w:rPr>
          <w:rFonts w:hint="eastAsia"/>
        </w:rPr>
        <w:t>YouTube</w:t>
      </w:r>
      <w:r w:rsidR="00685DD8">
        <w:rPr>
          <w:rFonts w:hint="eastAsia"/>
        </w:rPr>
        <w:t>视频</w:t>
      </w:r>
      <w:r w:rsidR="00E714B2">
        <w:rPr>
          <w:rFonts w:hint="eastAsia"/>
        </w:rPr>
        <w:t>业务</w:t>
      </w:r>
      <w:r w:rsidR="00C5377E">
        <w:rPr>
          <w:rFonts w:hint="eastAsia"/>
        </w:rPr>
        <w:t>时</w:t>
      </w:r>
      <w:r w:rsidR="00685DD8">
        <w:rPr>
          <w:rFonts w:hint="eastAsia"/>
        </w:rPr>
        <w:t>的</w:t>
      </w:r>
      <w:r w:rsidR="00E714B2">
        <w:rPr>
          <w:rFonts w:hint="eastAsia"/>
        </w:rPr>
        <w:t>访问模式、文件属性、引用关系以及</w:t>
      </w:r>
      <w:r w:rsidR="00AD70FD">
        <w:rPr>
          <w:rFonts w:hint="eastAsia"/>
        </w:rPr>
        <w:t>传输行为的特性。</w:t>
      </w:r>
      <w:r w:rsidR="007D0469">
        <w:rPr>
          <w:rFonts w:hint="eastAsia"/>
        </w:rPr>
        <w:t>在文献</w:t>
      </w:r>
      <w:r w:rsidR="007D0469">
        <w:fldChar w:fldCharType="begin"/>
      </w:r>
      <w:r w:rsidR="00E47254">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7D0469">
        <w:fldChar w:fldCharType="separate"/>
      </w:r>
      <w:r w:rsidR="00E47254">
        <w:rPr>
          <w:noProof/>
        </w:rPr>
        <w:t>[16]</w:t>
      </w:r>
      <w:r w:rsidR="007D0469">
        <w:fldChar w:fldCharType="end"/>
      </w:r>
      <w:r w:rsidR="007D0469">
        <w:rPr>
          <w:rFonts w:hint="eastAsia"/>
        </w:rPr>
        <w:t>中，作者</w:t>
      </w:r>
      <w:r w:rsidR="007D0469" w:rsidRPr="003A7F9D">
        <w:t>Zink</w:t>
      </w:r>
      <w:r w:rsidR="007D0469">
        <w:rPr>
          <w:rFonts w:hint="eastAsia"/>
        </w:rPr>
        <w:t>等人</w:t>
      </w:r>
      <w:r w:rsidR="004E6068">
        <w:rPr>
          <w:rFonts w:hint="eastAsia"/>
        </w:rPr>
        <w:t>也</w:t>
      </w:r>
      <w:r w:rsidR="007D0469">
        <w:rPr>
          <w:rFonts w:hint="eastAsia"/>
        </w:rPr>
        <w:t>从某高校的校园网中采集</w:t>
      </w:r>
      <w:r w:rsidR="004E6068">
        <w:rPr>
          <w:rFonts w:hint="eastAsia"/>
        </w:rPr>
        <w:t>了</w:t>
      </w:r>
      <w:r w:rsidR="004E6068">
        <w:rPr>
          <w:rFonts w:hint="eastAsia"/>
        </w:rPr>
        <w:t>HTTP</w:t>
      </w:r>
      <w:r w:rsidR="007D0469">
        <w:rPr>
          <w:rFonts w:hint="eastAsia"/>
        </w:rPr>
        <w:t>流量数据，并对</w:t>
      </w:r>
      <w:r w:rsidR="004E6068">
        <w:rPr>
          <w:rFonts w:hint="eastAsia"/>
        </w:rPr>
        <w:t>其中用户访问</w:t>
      </w:r>
      <w:r w:rsidR="007D0469">
        <w:rPr>
          <w:rFonts w:hint="eastAsia"/>
        </w:rPr>
        <w:t>YouTube</w:t>
      </w:r>
      <w:r w:rsidR="004E6068">
        <w:rPr>
          <w:rFonts w:hint="eastAsia"/>
        </w:rPr>
        <w:t>的</w:t>
      </w:r>
      <w:r w:rsidR="00EA1B2D">
        <w:rPr>
          <w:rFonts w:hint="eastAsia"/>
        </w:rPr>
        <w:t>文件属性</w:t>
      </w:r>
      <w:r w:rsidR="00AC4BCF">
        <w:rPr>
          <w:rFonts w:hint="eastAsia"/>
        </w:rPr>
        <w:t>、播放数量</w:t>
      </w:r>
      <w:r w:rsidR="00EA1B2D">
        <w:rPr>
          <w:rFonts w:hint="eastAsia"/>
        </w:rPr>
        <w:t>及访问模式进行了分析。</w:t>
      </w:r>
      <w:r w:rsidR="00FC036F">
        <w:rPr>
          <w:rFonts w:hint="eastAsia"/>
        </w:rPr>
        <w:t>作者</w:t>
      </w:r>
      <w:r w:rsidR="00FC036F">
        <w:t>Arvidsson</w:t>
      </w:r>
      <w:r w:rsidR="00FC036F">
        <w:rPr>
          <w:rFonts w:hint="eastAsia"/>
        </w:rPr>
        <w:t>等人在文献</w:t>
      </w:r>
      <w:r w:rsidR="00E44745">
        <w:fldChar w:fldCharType="begin"/>
      </w:r>
      <w:r w:rsidR="00E47254">
        <w:instrText xml:space="preserve"> ADDIN EN.CITE &lt;EndNote&gt;&lt;Cite&gt;&lt;Author&gt;Arvidsson&lt;/Author&gt;&lt;Year&gt;2013&lt;/Year&gt;&lt;RecNum&gt;21&lt;/RecNum&gt;&lt;DisplayText&gt;[17]&lt;/DisplayText&gt;&lt;record&gt;&lt;rec-number&gt;21&lt;/rec-number&gt;&lt;foreign-keys&gt;&lt;key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E44745">
        <w:fldChar w:fldCharType="separate"/>
      </w:r>
      <w:r w:rsidR="00E47254">
        <w:rPr>
          <w:noProof/>
        </w:rPr>
        <w:t>[17]</w:t>
      </w:r>
      <w:r w:rsidR="00E44745">
        <w:fldChar w:fldCharType="end"/>
      </w:r>
      <w:r w:rsidR="00FC036F">
        <w:rPr>
          <w:rFonts w:hint="eastAsia"/>
        </w:rPr>
        <w:t>中</w:t>
      </w:r>
      <w:r w:rsidR="003F73D6">
        <w:rPr>
          <w:rFonts w:hint="eastAsia"/>
        </w:rPr>
        <w:t>基于</w:t>
      </w:r>
      <w:r w:rsidR="00711DAB">
        <w:rPr>
          <w:rFonts w:hint="eastAsia"/>
        </w:rPr>
        <w:t>从瑞典</w:t>
      </w:r>
      <w:r w:rsidR="003F73D6">
        <w:rPr>
          <w:rFonts w:hint="eastAsia"/>
        </w:rPr>
        <w:t>某</w:t>
      </w:r>
      <w:r w:rsidR="00711DAB">
        <w:rPr>
          <w:rFonts w:hint="eastAsia"/>
        </w:rPr>
        <w:t>两个城市的网络出口处采集</w:t>
      </w:r>
      <w:r w:rsidR="00260854">
        <w:rPr>
          <w:rFonts w:hint="eastAsia"/>
        </w:rPr>
        <w:t>的</w:t>
      </w:r>
      <w:r w:rsidR="00711DAB">
        <w:rPr>
          <w:rFonts w:hint="eastAsia"/>
        </w:rPr>
        <w:t>网络流量数据，对</w:t>
      </w:r>
      <w:r w:rsidR="00BB7B15">
        <w:rPr>
          <w:rFonts w:hint="eastAsia"/>
        </w:rPr>
        <w:t>YouTube</w:t>
      </w:r>
      <w:r w:rsidR="00BB7B15">
        <w:rPr>
          <w:rFonts w:hint="eastAsia"/>
        </w:rPr>
        <w:t>视频业务的用户请求、视频调度、</w:t>
      </w:r>
      <w:r w:rsidR="003F73D6">
        <w:rPr>
          <w:rFonts w:hint="eastAsia"/>
        </w:rPr>
        <w:t>流量消耗、终端类型以及缓存部署进行了详细的分析。</w:t>
      </w:r>
      <w:r w:rsidR="008375A5">
        <w:rPr>
          <w:rFonts w:hint="eastAsia"/>
        </w:rPr>
        <w:t>而在本章中，我们</w:t>
      </w:r>
      <w:r w:rsidR="001C76DD">
        <w:rPr>
          <w:rFonts w:hint="eastAsia"/>
        </w:rPr>
        <w:t>面向</w:t>
      </w:r>
      <w:r w:rsidR="008375A5">
        <w:rPr>
          <w:rFonts w:hint="eastAsia"/>
        </w:rPr>
        <w:t>移动网络中视频业务的研究，是对上述这些工作很好的补充与拓展。</w:t>
      </w:r>
    </w:p>
    <w:p w14:paraId="0C814EB3" w14:textId="7D1539E1" w:rsidR="00653B0E" w:rsidRPr="00AF321F" w:rsidRDefault="00E77432" w:rsidP="00E47254">
      <w:pPr>
        <w:pStyle w:val="a3"/>
        <w:ind w:firstLine="420"/>
      </w:pPr>
      <w:r>
        <w:rPr>
          <w:rFonts w:hint="eastAsia"/>
        </w:rPr>
        <w:t>近年</w:t>
      </w:r>
      <w:r w:rsidR="00626FF1">
        <w:rPr>
          <w:rFonts w:hint="eastAsia"/>
        </w:rPr>
        <w:t>来，</w:t>
      </w:r>
      <w:r w:rsidR="008375A5">
        <w:rPr>
          <w:rFonts w:hint="eastAsia"/>
        </w:rPr>
        <w:t>随着移动视频的快速发展，研究者们开始将注意力转向对移动网络中网络视频业务的流量分析，</w:t>
      </w:r>
      <w:r>
        <w:rPr>
          <w:rFonts w:hint="eastAsia"/>
        </w:rPr>
        <w:t>并</w:t>
      </w:r>
      <w:r w:rsidR="008375A5">
        <w:rPr>
          <w:rFonts w:hint="eastAsia"/>
        </w:rPr>
        <w:t>取得</w:t>
      </w:r>
      <w:r>
        <w:rPr>
          <w:rFonts w:hint="eastAsia"/>
        </w:rPr>
        <w:t>了若干研究</w:t>
      </w:r>
      <w:r w:rsidR="008375A5">
        <w:rPr>
          <w:rFonts w:hint="eastAsia"/>
        </w:rPr>
        <w:t>成果</w:t>
      </w:r>
      <w:r>
        <w:rPr>
          <w:rFonts w:hint="eastAsia"/>
        </w:rPr>
        <w:t>，例如：</w:t>
      </w:r>
      <w:r w:rsidR="00137D2E">
        <w:rPr>
          <w:rFonts w:hint="eastAsia"/>
        </w:rPr>
        <w:t>在文献</w:t>
      </w:r>
      <w:r w:rsidR="00E44745">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44745">
        <w:fldChar w:fldCharType="separate"/>
      </w:r>
      <w:r w:rsidR="00E47254">
        <w:rPr>
          <w:noProof/>
        </w:rPr>
        <w:t>[13]</w:t>
      </w:r>
      <w:r w:rsidR="00E44745">
        <w:fldChar w:fldCharType="end"/>
      </w:r>
      <w:r w:rsidR="00137D2E">
        <w:rPr>
          <w:rFonts w:hint="eastAsia"/>
        </w:rPr>
        <w:t>中，作者</w:t>
      </w:r>
      <w:r w:rsidR="00137D2E">
        <w:t>Ramos-Muñoz</w:t>
      </w:r>
      <w:r w:rsidR="00137D2E">
        <w:rPr>
          <w:rFonts w:hint="eastAsia"/>
        </w:rPr>
        <w:t>等人</w:t>
      </w:r>
      <w:r w:rsidR="00235F07">
        <w:rPr>
          <w:rFonts w:hint="eastAsia"/>
        </w:rPr>
        <w:t>分析了</w:t>
      </w:r>
      <w:r w:rsidR="008F0F86">
        <w:rPr>
          <w:rFonts w:hint="eastAsia"/>
        </w:rPr>
        <w:t>用户</w:t>
      </w:r>
      <w:r w:rsidR="00235F07">
        <w:rPr>
          <w:rFonts w:hint="eastAsia"/>
        </w:rPr>
        <w:t>在</w:t>
      </w:r>
      <w:r w:rsidR="00235F07">
        <w:rPr>
          <w:rFonts w:hint="eastAsia"/>
        </w:rPr>
        <w:t>3G</w:t>
      </w:r>
      <w:r w:rsidR="00235F07">
        <w:rPr>
          <w:rFonts w:hint="eastAsia"/>
        </w:rPr>
        <w:t>网络中</w:t>
      </w:r>
      <w:r w:rsidR="00235F07">
        <w:rPr>
          <w:rFonts w:hint="eastAsia"/>
        </w:rPr>
        <w:t>YouTube</w:t>
      </w:r>
      <w:r w:rsidR="00235F07">
        <w:rPr>
          <w:rFonts w:hint="eastAsia"/>
        </w:rPr>
        <w:t>流量</w:t>
      </w:r>
      <w:r w:rsidR="008F0F86">
        <w:rPr>
          <w:rFonts w:hint="eastAsia"/>
        </w:rPr>
        <w:t>的</w:t>
      </w:r>
      <w:r w:rsidR="008F0F86">
        <w:rPr>
          <w:rFonts w:hint="eastAsia"/>
        </w:rPr>
        <w:t>TCP</w:t>
      </w:r>
      <w:r w:rsidR="008F0F86">
        <w:rPr>
          <w:rFonts w:hint="eastAsia"/>
        </w:rPr>
        <w:t>连接与传输等方面的</w:t>
      </w:r>
      <w:r w:rsidR="00235F07">
        <w:rPr>
          <w:rFonts w:hint="eastAsia"/>
        </w:rPr>
        <w:t>特性，并与固定网络中的</w:t>
      </w:r>
      <w:r w:rsidR="00235F07">
        <w:rPr>
          <w:rFonts w:hint="eastAsia"/>
        </w:rPr>
        <w:t>YouTube</w:t>
      </w:r>
      <w:r w:rsidR="00235F07">
        <w:rPr>
          <w:rFonts w:hint="eastAsia"/>
        </w:rPr>
        <w:t>流量特性进行</w:t>
      </w:r>
      <w:r w:rsidR="006F5460">
        <w:rPr>
          <w:rFonts w:hint="eastAsia"/>
        </w:rPr>
        <w:t>了</w:t>
      </w:r>
      <w:r w:rsidR="00235F07">
        <w:rPr>
          <w:rFonts w:hint="eastAsia"/>
        </w:rPr>
        <w:t>对比。</w:t>
      </w:r>
      <w:r w:rsidR="00A4317E">
        <w:rPr>
          <w:rFonts w:hint="eastAsia"/>
        </w:rPr>
        <w:t>在文献</w:t>
      </w:r>
      <w:r w:rsidR="00E44745">
        <w:fldChar w:fldCharType="begin"/>
      </w:r>
      <w:r w:rsidR="00E47254">
        <w:instrText xml:space="preserve"> ADDIN EN.CITE &lt;EndNote&gt;&lt;Cite&gt;&lt;Author&gt;Casas&lt;/Author&gt;&lt;Year&gt;2014&lt;/Year&gt;&lt;RecNum&gt;22&lt;/RecNum&gt;&lt;DisplayText&gt;[18]&lt;/DisplayText&gt;&lt;record&gt;&lt;rec-number&gt;22&lt;/rec-number&gt;&lt;foreign-keys&gt;&lt;key app="EN" db-id="vzedw2tf3ftax2exwf5x9d5sze00wxrerxad" timestamp="1488183525"&gt;22&lt;/key&gt;&lt;/foreign-keys&gt;&lt;ref-type name="Conference Proceedings"&gt;10&lt;/ref-type&gt;&lt;contributors&gt;&lt;authors&gt;&lt;author&gt;Casas, Pedro&lt;/author&gt;&lt;author&gt;Fiadino, Pierdomenico&lt;/author&gt;&lt;author&gt;Bar, Arian&lt;/author&gt;&lt;author&gt;D&amp;apos;Alconzo, Alessandro&lt;/author&gt;&lt;author&gt;Finamore, Alessandro&lt;/author&gt;&lt;author&gt;Mellia, Marco&lt;/author&gt;&lt;/authors&gt;&lt;/contributors&gt;&lt;titles&gt;&lt;title&gt;YouTube all around: Characterizing YouTube from mobile and fixed-line network vantage points&lt;/title&gt;&lt;secondary-title&gt;Networks and Communications (EuCNC), 2014 European Conference on&lt;/secondary-title&gt;&lt;/titles&gt;&lt;pages&gt;1-5&lt;/pages&gt;&lt;dates&gt;&lt;year&gt;2014&lt;/year&gt;&lt;/dates&gt;&lt;publisher&gt;IEEE&lt;/publisher&gt;&lt;isbn&gt;147995280X&lt;/isbn&gt;&lt;urls&gt;&lt;/urls&gt;&lt;/record&gt;&lt;/Cite&gt;&lt;/EndNote&gt;</w:instrText>
      </w:r>
      <w:r w:rsidR="00E44745">
        <w:fldChar w:fldCharType="separate"/>
      </w:r>
      <w:r w:rsidR="00E47254">
        <w:rPr>
          <w:noProof/>
        </w:rPr>
        <w:t>[18]</w:t>
      </w:r>
      <w:r w:rsidR="00E44745">
        <w:fldChar w:fldCharType="end"/>
      </w:r>
      <w:r w:rsidR="00286ACE">
        <w:rPr>
          <w:rFonts w:hint="eastAsia"/>
        </w:rPr>
        <w:t>中，作者</w:t>
      </w:r>
      <w:r w:rsidR="00286ACE" w:rsidRPr="006376B6">
        <w:t>Casas</w:t>
      </w:r>
      <w:r w:rsidR="00286ACE">
        <w:rPr>
          <w:rFonts w:hint="eastAsia"/>
        </w:rPr>
        <w:t>等人从移动网络和固定网络中同时采集了用户使用</w:t>
      </w:r>
      <w:r w:rsidR="00286ACE">
        <w:rPr>
          <w:rFonts w:hint="eastAsia"/>
        </w:rPr>
        <w:t>YouTube</w:t>
      </w:r>
      <w:r w:rsidR="00286ACE">
        <w:rPr>
          <w:rFonts w:hint="eastAsia"/>
        </w:rPr>
        <w:t>视频业务</w:t>
      </w:r>
      <w:r w:rsidR="001C65C6">
        <w:rPr>
          <w:rFonts w:hint="eastAsia"/>
        </w:rPr>
        <w:t>所产生</w:t>
      </w:r>
      <w:r w:rsidR="00286ACE">
        <w:rPr>
          <w:rFonts w:hint="eastAsia"/>
        </w:rPr>
        <w:t>的流量，并对服务器、流量及缓存特性进行了详细的分析。</w:t>
      </w:r>
      <w:r w:rsidR="00E931A8">
        <w:rPr>
          <w:rFonts w:hint="eastAsia"/>
        </w:rPr>
        <w:t>作者</w:t>
      </w:r>
      <w:r w:rsidR="00E931A8">
        <w:rPr>
          <w:rFonts w:hint="eastAsia"/>
        </w:rPr>
        <w:t>Li</w:t>
      </w:r>
      <w:r w:rsidR="00E931A8">
        <w:rPr>
          <w:rFonts w:hint="eastAsia"/>
        </w:rPr>
        <w:t>等人在文献</w:t>
      </w:r>
      <w:r w:rsidR="00E44745">
        <w:fldChar w:fldCharType="begin"/>
      </w:r>
      <w:r w:rsidR="00E47254">
        <w:instrText xml:space="preserve"> ADDIN EN.CITE &lt;EndNote&gt;&lt;Cite&gt;&lt;Author&gt;Li&lt;/Author&gt;&lt;Year&gt;2015&lt;/Year&gt;&lt;RecNum&gt;20&lt;/RecNum&gt;&lt;DisplayText&gt;[19]&lt;/DisplayText&gt;&lt;record&gt;&lt;rec-number&gt;20&lt;/rec-number&gt;&lt;foreign-keys&gt;&lt;key app="EN" db-id="vzedw2tf3ftax2exwf5x9d5sze00wxrerxad" timestamp="1488180544"&gt;20&lt;/key&gt;&lt;/foreign-keys&gt;&lt;ref-type name="Conference Proceedings"&gt;10&lt;/ref-type&gt;&lt;contributors&gt;&lt;authors&gt;&lt;author&gt;Li, Zhenyu&lt;/author&gt;&lt;author&gt;Xie, Gaogang&lt;/author&gt;&lt;author&gt;Kaafar, Mohamed Ali&lt;/author&gt;&lt;author&gt;Salamatian, Kave&lt;/author&gt;&lt;/authors&gt;&lt;/contributors&gt;&lt;titles&gt;&lt;title&gt;User behavior characterization of a large-scale mobile live streaming system&lt;/title&gt;&lt;secondary-title&gt;Proceedings of the 24th International Conference on World Wide Web&lt;/secondary-title&gt;&lt;/titles&gt;&lt;pages&gt;307-313&lt;/pages&gt;&lt;dates&gt;&lt;year&gt;2015&lt;/year&gt;&lt;/dates&gt;&lt;publisher&gt;ACM&lt;/publisher&gt;&lt;isbn&gt;1450334733&lt;/isbn&gt;&lt;urls&gt;&lt;/urls&gt;&lt;/record&gt;&lt;/Cite&gt;&lt;/EndNote&gt;</w:instrText>
      </w:r>
      <w:r w:rsidR="00E44745">
        <w:fldChar w:fldCharType="separate"/>
      </w:r>
      <w:r w:rsidR="00E47254">
        <w:rPr>
          <w:noProof/>
        </w:rPr>
        <w:t>[19]</w:t>
      </w:r>
      <w:r w:rsidR="00E44745">
        <w:fldChar w:fldCharType="end"/>
      </w:r>
      <w:r w:rsidR="00E931A8">
        <w:rPr>
          <w:rFonts w:hint="eastAsia"/>
        </w:rPr>
        <w:t>中基于从网络视频业务提供商</w:t>
      </w:r>
      <w:r w:rsidR="00E931A8">
        <w:rPr>
          <w:rFonts w:hint="eastAsia"/>
        </w:rPr>
        <w:t>PPTV</w:t>
      </w:r>
      <w:r w:rsidR="00E931A8">
        <w:rPr>
          <w:rFonts w:hint="eastAsia"/>
        </w:rPr>
        <w:t>处获取的用户访问日志，对使用移动设备和非移动设备的用户的播放行为和活跃度模式进行了对比性的分析。</w:t>
      </w:r>
      <w:r w:rsidR="005D6719">
        <w:rPr>
          <w:rFonts w:hint="eastAsia"/>
        </w:rPr>
        <w:t>相较于上述这些</w:t>
      </w:r>
      <w:r w:rsidR="00E44745">
        <w:rPr>
          <w:rFonts w:hint="eastAsia"/>
        </w:rPr>
        <w:t>研究</w:t>
      </w:r>
      <w:r w:rsidR="005D6719">
        <w:rPr>
          <w:rFonts w:hint="eastAsia"/>
        </w:rPr>
        <w:t>工作，</w:t>
      </w:r>
      <w:r w:rsidR="00E44745">
        <w:rPr>
          <w:rFonts w:hint="eastAsia"/>
        </w:rPr>
        <w:t>在本章中</w:t>
      </w:r>
      <w:r w:rsidR="005D6719">
        <w:rPr>
          <w:rFonts w:hint="eastAsia"/>
        </w:rPr>
        <w:t>我们的研究</w:t>
      </w:r>
      <w:r w:rsidR="004F5380">
        <w:rPr>
          <w:rFonts w:hint="eastAsia"/>
        </w:rPr>
        <w:t>覆盖了</w:t>
      </w:r>
      <w:r w:rsidR="00D04985">
        <w:rPr>
          <w:rFonts w:hint="eastAsia"/>
        </w:rPr>
        <w:t>更广泛深入的分析角度。我们不仅分析了网络传输级别</w:t>
      </w:r>
      <w:r w:rsidR="003639AF">
        <w:rPr>
          <w:rFonts w:hint="eastAsia"/>
        </w:rPr>
        <w:t>（</w:t>
      </w:r>
      <w:r w:rsidR="003639AF">
        <w:rPr>
          <w:rFonts w:hint="eastAsia"/>
        </w:rPr>
        <w:t>Network Level</w:t>
      </w:r>
      <w:r w:rsidR="003639AF">
        <w:rPr>
          <w:rFonts w:hint="eastAsia"/>
        </w:rPr>
        <w:t>）</w:t>
      </w:r>
      <w:r w:rsidR="00D04985">
        <w:rPr>
          <w:rFonts w:hint="eastAsia"/>
        </w:rPr>
        <w:t>的特性，还从应用级别</w:t>
      </w:r>
      <w:r w:rsidR="003639AF">
        <w:rPr>
          <w:rFonts w:hint="eastAsia"/>
        </w:rPr>
        <w:t>（</w:t>
      </w:r>
      <w:r w:rsidR="003639AF">
        <w:rPr>
          <w:rFonts w:hint="eastAsia"/>
        </w:rPr>
        <w:t>Application Level</w:t>
      </w:r>
      <w:r w:rsidR="003639AF">
        <w:rPr>
          <w:rFonts w:hint="eastAsia"/>
        </w:rPr>
        <w:t>）</w:t>
      </w:r>
      <w:r w:rsidR="00D04985">
        <w:rPr>
          <w:rFonts w:hint="eastAsia"/>
        </w:rPr>
        <w:t>对用户</w:t>
      </w:r>
      <w:r w:rsidR="003639AF">
        <w:rPr>
          <w:rFonts w:hint="eastAsia"/>
        </w:rPr>
        <w:t>的业务使用情况</w:t>
      </w:r>
      <w:r w:rsidR="00D04985">
        <w:rPr>
          <w:rFonts w:hint="eastAsia"/>
        </w:rPr>
        <w:t>进行了分析。</w:t>
      </w:r>
      <w:r w:rsidR="003639AF">
        <w:rPr>
          <w:rFonts w:hint="eastAsia"/>
        </w:rPr>
        <w:t>此外，我们的研究是基于大规模海量互联网流量的数据集，对上述使用小规模数据的研究工作</w:t>
      </w:r>
      <w:r w:rsidR="00E47254">
        <w:rPr>
          <w:rFonts w:hint="eastAsia"/>
        </w:rPr>
        <w:t>形成了</w:t>
      </w:r>
      <w:r w:rsidR="003639AF">
        <w:rPr>
          <w:rFonts w:hint="eastAsia"/>
        </w:rPr>
        <w:t>很好的补充与拓展。</w:t>
      </w:r>
    </w:p>
    <w:p w14:paraId="249A2CD7" w14:textId="77777777" w:rsidR="0006357B" w:rsidRDefault="0006357B" w:rsidP="0006357B">
      <w:pPr>
        <w:pStyle w:val="-0"/>
        <w:spacing w:before="312" w:after="312"/>
      </w:pPr>
      <w:r>
        <w:rPr>
          <w:rFonts w:hint="eastAsia"/>
        </w:rPr>
        <w:lastRenderedPageBreak/>
        <w:t>数据集</w:t>
      </w:r>
    </w:p>
    <w:p w14:paraId="04DB7181" w14:textId="1796ED9D" w:rsidR="00F07F8C" w:rsidRDefault="003E3182" w:rsidP="00C67F86">
      <w:pPr>
        <w:pStyle w:val="a3"/>
        <w:ind w:firstLine="420"/>
      </w:pPr>
      <w:r>
        <w:rPr>
          <w:rFonts w:hint="eastAsia"/>
        </w:rPr>
        <w:t>本章的</w:t>
      </w:r>
      <w:r w:rsidR="00350E87">
        <w:rPr>
          <w:rFonts w:hint="eastAsia"/>
        </w:rPr>
        <w:t>大规模</w:t>
      </w:r>
      <w:r>
        <w:rPr>
          <w:rFonts w:hint="eastAsia"/>
        </w:rPr>
        <w:t>研究数据采集于</w:t>
      </w:r>
      <w:r w:rsidR="00D426FD" w:rsidRPr="00D426FD">
        <w:rPr>
          <w:rFonts w:hint="eastAsia"/>
        </w:rPr>
        <w:t>某</w:t>
      </w:r>
      <w:r w:rsidR="00D426FD">
        <w:rPr>
          <w:rFonts w:hint="eastAsia"/>
        </w:rPr>
        <w:t>网络运营商</w:t>
      </w:r>
      <w:r w:rsidR="00D426FD" w:rsidRPr="00D426FD">
        <w:rPr>
          <w:rFonts w:hint="eastAsia"/>
        </w:rPr>
        <w:t>在</w:t>
      </w:r>
      <w:r w:rsidR="00D426FD">
        <w:rPr>
          <w:rFonts w:hint="eastAsia"/>
        </w:rPr>
        <w:t>我国东北某省的</w:t>
      </w:r>
      <w:r w:rsidR="00D426FD">
        <w:rPr>
          <w:rFonts w:hint="eastAsia"/>
        </w:rPr>
        <w:t>2G</w:t>
      </w:r>
      <w:r w:rsidR="00D426FD">
        <w:t>/3G</w:t>
      </w:r>
      <w:r w:rsidR="00D426FD">
        <w:rPr>
          <w:rFonts w:hint="eastAsia"/>
        </w:rPr>
        <w:t>移动</w:t>
      </w:r>
      <w:r w:rsidR="00350E87">
        <w:rPr>
          <w:rFonts w:hint="eastAsia"/>
        </w:rPr>
        <w:t>通信</w:t>
      </w:r>
      <w:r w:rsidR="00D426FD">
        <w:rPr>
          <w:rFonts w:hint="eastAsia"/>
        </w:rPr>
        <w:t>网络中。</w:t>
      </w:r>
      <w:r w:rsidR="00FC6C89">
        <w:rPr>
          <w:rFonts w:hint="eastAsia"/>
        </w:rPr>
        <w:t>图</w:t>
      </w:r>
      <w:r w:rsidR="00FC6C89">
        <w:rPr>
          <w:rFonts w:hint="eastAsia"/>
        </w:rPr>
        <w:t>4-1</w:t>
      </w:r>
      <w:r w:rsidR="00FC6C89">
        <w:rPr>
          <w:rFonts w:hint="eastAsia"/>
        </w:rPr>
        <w:t>显示了</w:t>
      </w:r>
      <w:r w:rsidR="00B419F6">
        <w:rPr>
          <w:rFonts w:hint="eastAsia"/>
        </w:rPr>
        <w:t>用户</w:t>
      </w:r>
      <w:r w:rsidR="00367380">
        <w:rPr>
          <w:rFonts w:hint="eastAsia"/>
        </w:rPr>
        <w:t>使用</w:t>
      </w:r>
      <w:r w:rsidR="00B419F6">
        <w:rPr>
          <w:rFonts w:hint="eastAsia"/>
        </w:rPr>
        <w:t>移动视频业务</w:t>
      </w:r>
      <w:r w:rsidR="00367380">
        <w:rPr>
          <w:rFonts w:hint="eastAsia"/>
        </w:rPr>
        <w:t>时的</w:t>
      </w:r>
      <w:r w:rsidR="00FC6C89">
        <w:rPr>
          <w:rFonts w:hint="eastAsia"/>
        </w:rPr>
        <w:t>整体</w:t>
      </w:r>
      <w:r w:rsidR="00367380">
        <w:rPr>
          <w:rFonts w:hint="eastAsia"/>
        </w:rPr>
        <w:t>网络结构</w:t>
      </w:r>
      <w:r w:rsidR="00FC6C89">
        <w:rPr>
          <w:rFonts w:hint="eastAsia"/>
        </w:rPr>
        <w:t>示意图。</w:t>
      </w:r>
      <w:r w:rsidR="007573C7">
        <w:rPr>
          <w:rFonts w:hint="eastAsia"/>
        </w:rPr>
        <w:t>从</w:t>
      </w:r>
      <w:r w:rsidR="00A44D20">
        <w:rPr>
          <w:rFonts w:hint="eastAsia"/>
        </w:rPr>
        <w:t>中我们可以看出，该网络中主要有四个关键组件：</w:t>
      </w:r>
      <w:r w:rsidR="00B3149D">
        <w:rPr>
          <w:rFonts w:hint="eastAsia"/>
        </w:rPr>
        <w:t>用户设备、无线接入网、核心网和业务提供商。</w:t>
      </w:r>
      <w:r w:rsidR="001F40FE">
        <w:rPr>
          <w:rFonts w:hint="eastAsia"/>
        </w:rPr>
        <w:t>当使用移动网络视频业务时，在无线接入网中用户的移动终端设备将直接与</w:t>
      </w:r>
      <w:r w:rsidR="0030282F">
        <w:rPr>
          <w:rFonts w:hint="eastAsia"/>
        </w:rPr>
        <w:t>BTS</w:t>
      </w:r>
      <w:r w:rsidR="0030282F">
        <w:rPr>
          <w:rFonts w:hint="eastAsia"/>
        </w:rPr>
        <w:t>（</w:t>
      </w:r>
      <w:r w:rsidR="0030282F">
        <w:t>Base Transceiver Station</w:t>
      </w:r>
      <w:r w:rsidR="0030282F">
        <w:rPr>
          <w:rFonts w:hint="eastAsia"/>
        </w:rPr>
        <w:t>）或</w:t>
      </w:r>
      <w:r w:rsidR="0030282F">
        <w:rPr>
          <w:rFonts w:hint="eastAsia"/>
        </w:rPr>
        <w:t>Node B</w:t>
      </w:r>
      <w:r w:rsidR="0030282F">
        <w:rPr>
          <w:rFonts w:hint="eastAsia"/>
        </w:rPr>
        <w:t>进行通信。网络流量信息进</w:t>
      </w:r>
      <w:r w:rsidR="00732BD8">
        <w:rPr>
          <w:rFonts w:hint="eastAsia"/>
        </w:rPr>
        <w:t>而</w:t>
      </w:r>
      <w:r w:rsidR="0030282F">
        <w:rPr>
          <w:rFonts w:hint="eastAsia"/>
        </w:rPr>
        <w:t>被</w:t>
      </w:r>
      <w:r w:rsidR="00732BD8">
        <w:rPr>
          <w:rFonts w:hint="eastAsia"/>
        </w:rPr>
        <w:t>传输</w:t>
      </w:r>
      <w:r w:rsidR="0030282F">
        <w:rPr>
          <w:rFonts w:hint="eastAsia"/>
        </w:rPr>
        <w:t>至</w:t>
      </w:r>
      <w:r w:rsidR="0030282F">
        <w:rPr>
          <w:rFonts w:hint="eastAsia"/>
        </w:rPr>
        <w:t>BSC</w:t>
      </w:r>
      <w:r w:rsidR="0030282F">
        <w:rPr>
          <w:rFonts w:hint="eastAsia"/>
        </w:rPr>
        <w:t>（</w:t>
      </w:r>
      <w:r w:rsidR="0030282F">
        <w:t>Base Station Controller</w:t>
      </w:r>
      <w:r w:rsidR="0030282F">
        <w:rPr>
          <w:rFonts w:hint="eastAsia"/>
        </w:rPr>
        <w:t>）或</w:t>
      </w:r>
      <w:r w:rsidR="0030282F">
        <w:rPr>
          <w:rFonts w:hint="eastAsia"/>
        </w:rPr>
        <w:t>RNC</w:t>
      </w:r>
      <w:r w:rsidR="0030282F">
        <w:rPr>
          <w:rFonts w:hint="eastAsia"/>
        </w:rPr>
        <w:t>（</w:t>
      </w:r>
      <w:r w:rsidR="0030282F">
        <w:t>Radio Network Controller</w:t>
      </w:r>
      <w:r w:rsidR="0030282F">
        <w:rPr>
          <w:rFonts w:hint="eastAsia"/>
        </w:rPr>
        <w:t>）处。</w:t>
      </w:r>
      <w:r w:rsidR="00732BD8">
        <w:rPr>
          <w:rFonts w:hint="eastAsia"/>
        </w:rPr>
        <w:t>这两种控制器将数据发送至核心网中的</w:t>
      </w:r>
      <w:r w:rsidR="00732BD8">
        <w:rPr>
          <w:rFonts w:hint="eastAsia"/>
        </w:rPr>
        <w:t>SGSN</w:t>
      </w:r>
      <w:r w:rsidR="00732BD8">
        <w:rPr>
          <w:rFonts w:hint="eastAsia"/>
        </w:rPr>
        <w:t>（</w:t>
      </w:r>
      <w:r w:rsidR="00732BD8">
        <w:t>Serving GPRS Support Node</w:t>
      </w:r>
      <w:r w:rsidR="00732BD8">
        <w:rPr>
          <w:rFonts w:hint="eastAsia"/>
        </w:rPr>
        <w:t>）</w:t>
      </w:r>
      <w:r w:rsidR="00AF21FE">
        <w:rPr>
          <w:rFonts w:hint="eastAsia"/>
        </w:rPr>
        <w:t>节点。</w:t>
      </w:r>
      <w:r w:rsidR="00AF21FE">
        <w:rPr>
          <w:rFonts w:hint="eastAsia"/>
        </w:rPr>
        <w:t>SGSN</w:t>
      </w:r>
      <w:r w:rsidR="00AF21FE">
        <w:rPr>
          <w:rFonts w:hint="eastAsia"/>
        </w:rPr>
        <w:t>通过</w:t>
      </w:r>
      <w:r w:rsidR="00AF21FE">
        <w:rPr>
          <w:rFonts w:hint="eastAsia"/>
        </w:rPr>
        <w:t>Gn</w:t>
      </w:r>
      <w:r w:rsidR="00AF21FE">
        <w:rPr>
          <w:rFonts w:hint="eastAsia"/>
        </w:rPr>
        <w:t>接口与</w:t>
      </w:r>
      <w:r w:rsidR="00AF21FE">
        <w:rPr>
          <w:rFonts w:hint="eastAsia"/>
        </w:rPr>
        <w:t>GGSN</w:t>
      </w:r>
      <w:r w:rsidR="00AF21FE">
        <w:rPr>
          <w:rFonts w:hint="eastAsia"/>
        </w:rPr>
        <w:t>（</w:t>
      </w:r>
      <w:r w:rsidR="00AF21FE">
        <w:t>Gateway GPRS Support Node</w:t>
      </w:r>
      <w:r w:rsidR="00AF21FE">
        <w:rPr>
          <w:rFonts w:hint="eastAsia"/>
        </w:rPr>
        <w:t>）建立连接，并将流量数据传输至</w:t>
      </w:r>
      <w:r w:rsidR="00AF21FE">
        <w:rPr>
          <w:rFonts w:hint="eastAsia"/>
        </w:rPr>
        <w:t>GGSN</w:t>
      </w:r>
      <w:r w:rsidR="00AF21FE">
        <w:rPr>
          <w:rFonts w:hint="eastAsia"/>
        </w:rPr>
        <w:t>。通过</w:t>
      </w:r>
      <w:r w:rsidR="00AF21FE">
        <w:rPr>
          <w:rFonts w:hint="eastAsia"/>
        </w:rPr>
        <w:t>GGSN</w:t>
      </w:r>
      <w:r w:rsidR="00AF21FE">
        <w:rPr>
          <w:rFonts w:hint="eastAsia"/>
        </w:rPr>
        <w:t>，数据进入了互联网并最终到达互联网业务提供商处。</w:t>
      </w:r>
    </w:p>
    <w:p w14:paraId="719E0C0C" w14:textId="77777777" w:rsidR="00F07F8C" w:rsidRDefault="00F07F8C" w:rsidP="00B321FD">
      <w:pPr>
        <w:pStyle w:val="a3"/>
        <w:jc w:val="center"/>
      </w:pPr>
    </w:p>
    <w:p w14:paraId="3199924C" w14:textId="7D944776" w:rsidR="00B321FD" w:rsidRDefault="004D4DF6" w:rsidP="004D4DF6">
      <w:pPr>
        <w:pStyle w:val="a3"/>
        <w:spacing w:line="240" w:lineRule="auto"/>
        <w:jc w:val="center"/>
      </w:pPr>
      <w:r>
        <w:rPr>
          <w:rFonts w:hint="eastAsia"/>
          <w:noProof/>
        </w:rPr>
        <w:drawing>
          <wp:inline distT="0" distB="0" distL="0" distR="0" wp14:anchorId="3C868409" wp14:editId="0EEE7086">
            <wp:extent cx="5274310" cy="2041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6B8E3D1B" w14:textId="0B67CFD1" w:rsidR="00B321FD" w:rsidRDefault="00B321FD" w:rsidP="004D4DF6">
      <w:pPr>
        <w:pStyle w:val="a6"/>
      </w:pPr>
      <w:r>
        <w:rPr>
          <w:rFonts w:hint="eastAsia"/>
        </w:rPr>
        <w:t>图</w:t>
      </w:r>
      <w:r>
        <w:rPr>
          <w:rFonts w:hint="eastAsia"/>
        </w:rPr>
        <w:t xml:space="preserve">4-1 </w:t>
      </w:r>
      <w:r>
        <w:rPr>
          <w:rFonts w:hint="eastAsia"/>
        </w:rPr>
        <w:t>示意图</w:t>
      </w:r>
    </w:p>
    <w:p w14:paraId="4ACB2A4C" w14:textId="77777777" w:rsidR="00B321FD" w:rsidRDefault="00B321FD" w:rsidP="00B321FD">
      <w:pPr>
        <w:pStyle w:val="a3"/>
        <w:jc w:val="center"/>
      </w:pPr>
    </w:p>
    <w:p w14:paraId="312BFB1A" w14:textId="547F050F" w:rsidR="008B7EAC" w:rsidRPr="00E94E23" w:rsidRDefault="008B7EAC" w:rsidP="00350E87">
      <w:pPr>
        <w:pStyle w:val="a3"/>
        <w:ind w:firstLine="420"/>
      </w:pPr>
      <w:r>
        <w:rPr>
          <w:rFonts w:hint="eastAsia"/>
        </w:rPr>
        <w:t>我们的流量数据采集器部署于</w:t>
      </w:r>
      <w:r w:rsidR="00A225AA">
        <w:rPr>
          <w:rFonts w:hint="eastAsia"/>
        </w:rPr>
        <w:t>该</w:t>
      </w:r>
      <w:r w:rsidRPr="008B7EAC">
        <w:rPr>
          <w:rFonts w:hint="eastAsia"/>
        </w:rPr>
        <w:t>移动通信网络</w:t>
      </w:r>
      <w:r>
        <w:rPr>
          <w:rFonts w:hint="eastAsia"/>
        </w:rPr>
        <w:t>运营商</w:t>
      </w:r>
      <w:r w:rsidRPr="00D426FD">
        <w:rPr>
          <w:rFonts w:hint="eastAsia"/>
        </w:rPr>
        <w:t>在</w:t>
      </w:r>
      <w:r>
        <w:rPr>
          <w:rFonts w:hint="eastAsia"/>
        </w:rPr>
        <w:t>东北某省的核心网</w:t>
      </w:r>
      <w:r>
        <w:rPr>
          <w:rFonts w:hint="eastAsia"/>
        </w:rPr>
        <w:t>Gn</w:t>
      </w:r>
      <w:r>
        <w:rPr>
          <w:rFonts w:hint="eastAsia"/>
        </w:rPr>
        <w:t>接口处。网络流量被实时镜像至采集器处。采集器高速解析报文，并</w:t>
      </w:r>
      <w:r w:rsidR="00E94E23">
        <w:rPr>
          <w:rFonts w:hint="eastAsia"/>
        </w:rPr>
        <w:t>生成话单。我们进一步匹配</w:t>
      </w:r>
      <w:r w:rsidR="00E94E23">
        <w:rPr>
          <w:rFonts w:hint="eastAsia"/>
        </w:rPr>
        <w:t>HTTP</w:t>
      </w:r>
      <w:r w:rsidR="00E94E23">
        <w:rPr>
          <w:rFonts w:hint="eastAsia"/>
        </w:rPr>
        <w:t>协议的请求应答对，并对每一次</w:t>
      </w:r>
      <w:r w:rsidR="00E94E23">
        <w:rPr>
          <w:rFonts w:hint="eastAsia"/>
        </w:rPr>
        <w:t>HTTP</w:t>
      </w:r>
      <w:r w:rsidR="00E94E23">
        <w:rPr>
          <w:rFonts w:hint="eastAsia"/>
        </w:rPr>
        <w:t>交互生成一条记录。我们使用</w:t>
      </w:r>
      <w:r w:rsidR="00E94E23">
        <w:rPr>
          <w:rFonts w:hint="eastAsia"/>
        </w:rPr>
        <w:t>Apache Hadoop</w:t>
      </w:r>
      <w:r w:rsidR="00DA2ECE">
        <w:rPr>
          <w:rFonts w:hint="eastAsia"/>
        </w:rPr>
        <w:t>框架</w:t>
      </w:r>
      <w:r w:rsidR="000F2F37">
        <w:fldChar w:fldCharType="begin"/>
      </w:r>
      <w:r w:rsidR="000F2F37">
        <w:instrText xml:space="preserve"> ADDIN EN.CITE &lt;EndNote&gt;&lt;Cite ExcludeYear="1"&gt;&lt;Author&gt;Apache&lt;/Author&gt;&lt;RecNum&gt;23&lt;/RecNum&gt;&lt;DisplayText&gt;[20]&lt;/DisplayText&gt;&lt;record&gt;&lt;rec-number&gt;23&lt;/rec-number&gt;&lt;foreign-keys&gt;&lt;key app="EN" db-id="vzedw2tf3ftax2exwf5x9d5sze00wxrerxad" timestamp="1488246168"&gt;23&lt;/key&gt;&lt;/foreign-keys&gt;&lt;ref-type name="Web Page"&gt;12&lt;/ref-type&gt;&lt;contributors&gt;&lt;authors&gt;&lt;author&gt;Apache&lt;/author&gt;&lt;/authors&gt;&lt;/contributors&gt;&lt;titles&gt;&lt;title&gt;Apache Hadoop&lt;/title&gt;&lt;/titles&gt;&lt;dates&gt;&lt;/dates&gt;&lt;urls&gt;&lt;related-urls&gt;&lt;url&gt;https://hadoop.apache.org/&lt;/url&gt;&lt;/related-urls&gt;&lt;/urls&gt;&lt;/record&gt;&lt;/Cite&gt;&lt;/EndNote&gt;</w:instrText>
      </w:r>
      <w:r w:rsidR="000F2F37">
        <w:fldChar w:fldCharType="separate"/>
      </w:r>
      <w:r w:rsidR="000F2F37">
        <w:rPr>
          <w:noProof/>
        </w:rPr>
        <w:t>[20]</w:t>
      </w:r>
      <w:r w:rsidR="000F2F37">
        <w:fldChar w:fldCharType="end"/>
      </w:r>
      <w:r w:rsidR="000F2F37">
        <w:rPr>
          <w:rFonts w:hint="eastAsia"/>
        </w:rPr>
        <w:t>的</w:t>
      </w:r>
      <w:r w:rsidR="000F2F37">
        <w:rPr>
          <w:rFonts w:hint="eastAsia"/>
        </w:rPr>
        <w:t>HDFS</w:t>
      </w:r>
      <w:r w:rsidR="000F2F37">
        <w:rPr>
          <w:rFonts w:hint="eastAsia"/>
        </w:rPr>
        <w:t>（</w:t>
      </w:r>
      <w:r w:rsidR="000F2F37">
        <w:t>Hadoop Distributed File System</w:t>
      </w:r>
      <w:r w:rsidR="000F2F37">
        <w:rPr>
          <w:rFonts w:hint="eastAsia"/>
        </w:rPr>
        <w:t>）来存储大规模的话单记录数据。</w:t>
      </w:r>
      <w:r w:rsidR="000F2F37">
        <w:rPr>
          <w:rFonts w:hint="eastAsia"/>
        </w:rPr>
        <w:t>HTTP</w:t>
      </w:r>
      <w:r w:rsidR="000F2F37">
        <w:rPr>
          <w:rFonts w:hint="eastAsia"/>
        </w:rPr>
        <w:t>记录的字段包括：时间戳、</w:t>
      </w:r>
      <w:r w:rsidR="000F2F37">
        <w:rPr>
          <w:rFonts w:hint="eastAsia"/>
        </w:rPr>
        <w:t>HTTP</w:t>
      </w:r>
      <w:r w:rsidR="000F2F37">
        <w:rPr>
          <w:rFonts w:hint="eastAsia"/>
        </w:rPr>
        <w:t>请求</w:t>
      </w:r>
      <w:r w:rsidR="000F2F37">
        <w:rPr>
          <w:rFonts w:hint="eastAsia"/>
        </w:rPr>
        <w:t>URL</w:t>
      </w:r>
      <w:r w:rsidR="000F2F37">
        <w:rPr>
          <w:rFonts w:hint="eastAsia"/>
        </w:rPr>
        <w:t>、经过匿名处理的用户标识、移动</w:t>
      </w:r>
      <w:r w:rsidR="004141CC">
        <w:rPr>
          <w:rFonts w:hint="eastAsia"/>
        </w:rPr>
        <w:t>通信</w:t>
      </w:r>
      <w:r w:rsidR="000F2F37">
        <w:rPr>
          <w:rFonts w:hint="eastAsia"/>
        </w:rPr>
        <w:t>网络</w:t>
      </w:r>
      <w:r w:rsidR="004141CC">
        <w:rPr>
          <w:rFonts w:hint="eastAsia"/>
        </w:rPr>
        <w:t>的</w:t>
      </w:r>
      <w:r w:rsidR="000F2F37">
        <w:rPr>
          <w:rFonts w:hint="eastAsia"/>
        </w:rPr>
        <w:t>小区标识（</w:t>
      </w:r>
      <w:r w:rsidR="000F2F37">
        <w:rPr>
          <w:rFonts w:hint="eastAsia"/>
        </w:rPr>
        <w:t>LAC-CI</w:t>
      </w:r>
      <w:r w:rsidR="000F2F37">
        <w:rPr>
          <w:rFonts w:hint="eastAsia"/>
        </w:rPr>
        <w:t>）、对应</w:t>
      </w:r>
      <w:r w:rsidR="000F2F37">
        <w:rPr>
          <w:rFonts w:hint="eastAsia"/>
        </w:rPr>
        <w:t>TCP</w:t>
      </w:r>
      <w:r w:rsidR="000F2F37">
        <w:rPr>
          <w:rFonts w:hint="eastAsia"/>
        </w:rPr>
        <w:t>流的上下行字节数。除此之外，</w:t>
      </w:r>
      <w:r w:rsidR="00A225AA">
        <w:rPr>
          <w:rFonts w:hint="eastAsia"/>
        </w:rPr>
        <w:t>网络运营商还向我们提供了其移动通信网络中</w:t>
      </w:r>
      <w:r w:rsidR="000F2F37">
        <w:rPr>
          <w:rFonts w:hint="eastAsia"/>
        </w:rPr>
        <w:t>每个</w:t>
      </w:r>
      <w:r w:rsidR="004141CC">
        <w:rPr>
          <w:rFonts w:hint="eastAsia"/>
        </w:rPr>
        <w:t>小区（</w:t>
      </w:r>
      <w:r w:rsidR="004141CC">
        <w:rPr>
          <w:rFonts w:hint="eastAsia"/>
        </w:rPr>
        <w:t>cell</w:t>
      </w:r>
      <w:r w:rsidR="004141CC">
        <w:rPr>
          <w:rFonts w:hint="eastAsia"/>
        </w:rPr>
        <w:t>）</w:t>
      </w:r>
      <w:r w:rsidR="00A225AA">
        <w:rPr>
          <w:rFonts w:hint="eastAsia"/>
        </w:rPr>
        <w:t>的信号发射塔经纬度。</w:t>
      </w:r>
    </w:p>
    <w:p w14:paraId="4065C87A" w14:textId="2EE1EB85" w:rsidR="007648B2" w:rsidRDefault="007648B2" w:rsidP="00AB4B8E">
      <w:pPr>
        <w:pStyle w:val="a3"/>
        <w:ind w:firstLine="420"/>
      </w:pPr>
      <w:r w:rsidRPr="007648B2">
        <w:rPr>
          <w:rFonts w:hint="eastAsia"/>
        </w:rPr>
        <w:t>整个数据采集阶段从</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sidRPr="007648B2">
        <w:rPr>
          <w:rFonts w:hint="eastAsia"/>
        </w:rPr>
        <w:t>日起至</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Pr>
          <w:rFonts w:hint="eastAsia"/>
        </w:rPr>
        <w:t>0</w:t>
      </w:r>
      <w:r w:rsidRPr="007648B2">
        <w:rPr>
          <w:rFonts w:hint="eastAsia"/>
        </w:rPr>
        <w:t>日止，共计</w:t>
      </w:r>
      <w:r>
        <w:rPr>
          <w:rFonts w:hint="eastAsia"/>
        </w:rPr>
        <w:t>10</w:t>
      </w:r>
      <w:r w:rsidRPr="007648B2">
        <w:rPr>
          <w:rFonts w:hint="eastAsia"/>
        </w:rPr>
        <w:t>天。</w:t>
      </w:r>
      <w:r w:rsidRPr="007648B2">
        <w:rPr>
          <w:rFonts w:hint="eastAsia"/>
        </w:rPr>
        <w:t xml:space="preserve"> </w:t>
      </w:r>
      <w:r w:rsidRPr="007648B2">
        <w:rPr>
          <w:rFonts w:hint="eastAsia"/>
        </w:rPr>
        <w:t>最终，我们一共采集到</w:t>
      </w:r>
      <w:r w:rsidRPr="007648B2">
        <w:t>17,570,755,031</w:t>
      </w:r>
      <w:r w:rsidRPr="007648B2">
        <w:rPr>
          <w:rFonts w:hint="eastAsia"/>
        </w:rPr>
        <w:t>条</w:t>
      </w:r>
      <w:r w:rsidRPr="007648B2">
        <w:rPr>
          <w:rFonts w:hint="eastAsia"/>
        </w:rPr>
        <w:t xml:space="preserve"> HTTP </w:t>
      </w:r>
      <w:r w:rsidRPr="007648B2">
        <w:rPr>
          <w:rFonts w:hint="eastAsia"/>
        </w:rPr>
        <w:t>记录</w:t>
      </w:r>
      <w:r>
        <w:rPr>
          <w:rFonts w:hint="eastAsia"/>
        </w:rPr>
        <w:t>。基于</w:t>
      </w:r>
      <w:r w:rsidRPr="007648B2">
        <w:rPr>
          <w:rFonts w:hint="eastAsia"/>
        </w:rPr>
        <w:t>前文</w:t>
      </w:r>
      <w:r w:rsidRPr="007648B2">
        <w:rPr>
          <w:rFonts w:hint="eastAsia"/>
        </w:rPr>
        <w:t xml:space="preserve"> X.X</w:t>
      </w:r>
      <w:r w:rsidRPr="007648B2">
        <w:rPr>
          <w:rFonts w:hint="eastAsia"/>
        </w:rPr>
        <w:t>分析</w:t>
      </w:r>
      <w:r>
        <w:rPr>
          <w:rFonts w:hint="eastAsia"/>
        </w:rPr>
        <w:t>结果</w:t>
      </w:r>
      <w:r w:rsidRPr="007648B2">
        <w:rPr>
          <w:rFonts w:hint="eastAsia"/>
        </w:rPr>
        <w:t>，</w:t>
      </w:r>
      <w:r>
        <w:rPr>
          <w:rFonts w:hint="eastAsia"/>
        </w:rPr>
        <w:lastRenderedPageBreak/>
        <w:t>我们通过</w:t>
      </w:r>
      <w:r>
        <w:rPr>
          <w:rFonts w:hint="eastAsia"/>
        </w:rPr>
        <w:t>HTTP</w:t>
      </w:r>
      <w:r>
        <w:rPr>
          <w:rFonts w:hint="eastAsia"/>
        </w:rPr>
        <w:t>请求</w:t>
      </w:r>
      <w:r>
        <w:rPr>
          <w:rFonts w:hint="eastAsia"/>
        </w:rPr>
        <w:t>URL</w:t>
      </w:r>
      <w:r>
        <w:rPr>
          <w:rFonts w:hint="eastAsia"/>
        </w:rPr>
        <w:t>进一步过滤出优酷视频对应的</w:t>
      </w:r>
      <w:r>
        <w:rPr>
          <w:rFonts w:hint="eastAsia"/>
        </w:rPr>
        <w:t>HTTP</w:t>
      </w:r>
      <w:r>
        <w:rPr>
          <w:rFonts w:hint="eastAsia"/>
        </w:rPr>
        <w:t>记录，共计</w:t>
      </w:r>
      <w:r w:rsidRPr="007648B2">
        <w:t>37,570,167</w:t>
      </w:r>
      <w:r>
        <w:rPr>
          <w:rFonts w:hint="eastAsia"/>
        </w:rPr>
        <w:t>条。</w:t>
      </w:r>
      <w:r w:rsidR="00AB4B8E">
        <w:rPr>
          <w:rFonts w:hint="eastAsia"/>
        </w:rPr>
        <w:t>对于每条视频请求，我们可以从其</w:t>
      </w:r>
      <w:r w:rsidR="00AB4B8E">
        <w:rPr>
          <w:rFonts w:hint="eastAsia"/>
        </w:rPr>
        <w:t>URL</w:t>
      </w:r>
      <w:r w:rsidR="00AB4B8E">
        <w:rPr>
          <w:rFonts w:hint="eastAsia"/>
        </w:rPr>
        <w:t>中提取出视频</w:t>
      </w:r>
      <w:r w:rsidR="00AB4B8E">
        <w:rPr>
          <w:rFonts w:hint="eastAsia"/>
        </w:rPr>
        <w:t>ID</w:t>
      </w:r>
      <w:r w:rsidR="00AB4B8E">
        <w:rPr>
          <w:rFonts w:hint="eastAsia"/>
        </w:rPr>
        <w:t>。我们将视频</w:t>
      </w:r>
      <w:r w:rsidR="00AB4B8E">
        <w:rPr>
          <w:rFonts w:hint="eastAsia"/>
        </w:rPr>
        <w:t>ID</w:t>
      </w:r>
      <w:r w:rsidR="00AB4B8E">
        <w:rPr>
          <w:rFonts w:hint="eastAsia"/>
        </w:rPr>
        <w:t>作为优酷视频的唯一标识，计算去重后的视频数。最终，</w:t>
      </w:r>
      <w:r>
        <w:rPr>
          <w:rFonts w:hint="eastAsia"/>
        </w:rPr>
        <w:t>我们数据集的概览如表</w:t>
      </w:r>
      <w:r>
        <w:rPr>
          <w:rFonts w:hint="eastAsia"/>
        </w:rPr>
        <w:t>4-1</w:t>
      </w:r>
      <w:r>
        <w:rPr>
          <w:rFonts w:hint="eastAsia"/>
        </w:rPr>
        <w:t>所示。</w:t>
      </w:r>
    </w:p>
    <w:p w14:paraId="007C1E85" w14:textId="77777777" w:rsidR="007648B2" w:rsidRDefault="007648B2" w:rsidP="00B746F3">
      <w:pPr>
        <w:pStyle w:val="a3"/>
        <w:jc w:val="center"/>
      </w:pPr>
    </w:p>
    <w:p w14:paraId="216246A2" w14:textId="19A19006" w:rsidR="00B746F3" w:rsidRDefault="00B746F3" w:rsidP="00B746F3">
      <w:pPr>
        <w:pStyle w:val="a3"/>
        <w:jc w:val="center"/>
      </w:pPr>
      <w:r>
        <w:rPr>
          <w:rFonts w:hint="eastAsia"/>
        </w:rPr>
        <w:t>表</w:t>
      </w:r>
      <w:r>
        <w:rPr>
          <w:rFonts w:hint="eastAsia"/>
        </w:rPr>
        <w:t xml:space="preserve">4-1 </w:t>
      </w:r>
      <w:r>
        <w:rPr>
          <w:rFonts w:hint="eastAsia"/>
        </w:rPr>
        <w:t>优酷视频</w:t>
      </w:r>
      <w:r>
        <w:rPr>
          <w:rFonts w:hint="eastAsia"/>
        </w:rPr>
        <w:t>HTTP</w:t>
      </w:r>
      <w:r>
        <w:rPr>
          <w:rFonts w:hint="eastAsia"/>
        </w:rPr>
        <w:t>记录数据集概要统计</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B746F3" w14:paraId="74DB2A37" w14:textId="77777777" w:rsidTr="006B1939">
        <w:tc>
          <w:tcPr>
            <w:tcW w:w="1704" w:type="dxa"/>
            <w:tcBorders>
              <w:bottom w:val="single" w:sz="4" w:space="0" w:color="auto"/>
            </w:tcBorders>
          </w:tcPr>
          <w:p w14:paraId="00951A08" w14:textId="1ACC9D7A" w:rsidR="00B746F3" w:rsidRPr="00846313" w:rsidRDefault="00846313" w:rsidP="00B746F3">
            <w:pPr>
              <w:pStyle w:val="a3"/>
              <w:jc w:val="center"/>
              <w:rPr>
                <w:b/>
              </w:rPr>
            </w:pPr>
            <w:r w:rsidRPr="00846313">
              <w:rPr>
                <w:rFonts w:hint="eastAsia"/>
                <w:b/>
              </w:rPr>
              <w:t>日期</w:t>
            </w:r>
          </w:p>
        </w:tc>
        <w:tc>
          <w:tcPr>
            <w:tcW w:w="1704" w:type="dxa"/>
            <w:tcBorders>
              <w:bottom w:val="single" w:sz="4" w:space="0" w:color="auto"/>
            </w:tcBorders>
          </w:tcPr>
          <w:p w14:paraId="73145263" w14:textId="36C20F83" w:rsidR="00B746F3" w:rsidRPr="00846313" w:rsidRDefault="00846313" w:rsidP="00B746F3">
            <w:pPr>
              <w:pStyle w:val="a3"/>
              <w:jc w:val="center"/>
              <w:rPr>
                <w:b/>
              </w:rPr>
            </w:pPr>
            <w:r w:rsidRPr="00846313">
              <w:rPr>
                <w:rFonts w:hint="eastAsia"/>
                <w:b/>
              </w:rPr>
              <w:t>记录数</w:t>
            </w:r>
          </w:p>
        </w:tc>
        <w:tc>
          <w:tcPr>
            <w:tcW w:w="1704" w:type="dxa"/>
            <w:tcBorders>
              <w:bottom w:val="single" w:sz="4" w:space="0" w:color="auto"/>
            </w:tcBorders>
          </w:tcPr>
          <w:p w14:paraId="6DA9839E" w14:textId="3B3E1369" w:rsidR="00B746F3" w:rsidRPr="00846313" w:rsidRDefault="00846313" w:rsidP="00B746F3">
            <w:pPr>
              <w:pStyle w:val="a3"/>
              <w:jc w:val="center"/>
              <w:rPr>
                <w:b/>
              </w:rPr>
            </w:pPr>
            <w:r w:rsidRPr="00846313">
              <w:rPr>
                <w:rFonts w:hint="eastAsia"/>
                <w:b/>
              </w:rPr>
              <w:t>用户数</w:t>
            </w:r>
          </w:p>
        </w:tc>
        <w:tc>
          <w:tcPr>
            <w:tcW w:w="1705" w:type="dxa"/>
            <w:tcBorders>
              <w:bottom w:val="single" w:sz="4" w:space="0" w:color="auto"/>
            </w:tcBorders>
          </w:tcPr>
          <w:p w14:paraId="1B2B401C" w14:textId="0A47957D" w:rsidR="00B746F3" w:rsidRPr="00846313" w:rsidRDefault="00846313" w:rsidP="00B746F3">
            <w:pPr>
              <w:pStyle w:val="a3"/>
              <w:jc w:val="center"/>
              <w:rPr>
                <w:b/>
              </w:rPr>
            </w:pPr>
            <w:r w:rsidRPr="00846313">
              <w:rPr>
                <w:rFonts w:hint="eastAsia"/>
                <w:b/>
              </w:rPr>
              <w:t>视频请求数</w:t>
            </w:r>
          </w:p>
        </w:tc>
        <w:tc>
          <w:tcPr>
            <w:tcW w:w="1705" w:type="dxa"/>
            <w:tcBorders>
              <w:bottom w:val="single" w:sz="4" w:space="0" w:color="auto"/>
            </w:tcBorders>
          </w:tcPr>
          <w:p w14:paraId="65472173" w14:textId="0CEC45E4" w:rsidR="00B746F3" w:rsidRPr="00846313" w:rsidRDefault="00846313" w:rsidP="00B746F3">
            <w:pPr>
              <w:pStyle w:val="a3"/>
              <w:jc w:val="center"/>
              <w:rPr>
                <w:b/>
              </w:rPr>
            </w:pPr>
            <w:r w:rsidRPr="00846313">
              <w:rPr>
                <w:rFonts w:hint="eastAsia"/>
                <w:b/>
              </w:rPr>
              <w:t>去重视频数</w:t>
            </w:r>
          </w:p>
        </w:tc>
      </w:tr>
      <w:tr w:rsidR="00B746F3" w14:paraId="219781B3" w14:textId="77777777" w:rsidTr="006B1939">
        <w:tc>
          <w:tcPr>
            <w:tcW w:w="1704" w:type="dxa"/>
            <w:tcBorders>
              <w:bottom w:val="nil"/>
            </w:tcBorders>
          </w:tcPr>
          <w:p w14:paraId="16EF8056" w14:textId="171D16BE" w:rsidR="00B746F3" w:rsidRDefault="00247814" w:rsidP="00B746F3">
            <w:pPr>
              <w:pStyle w:val="a3"/>
              <w:jc w:val="center"/>
            </w:pPr>
            <w:r>
              <w:t>2015-08-01</w:t>
            </w:r>
          </w:p>
        </w:tc>
        <w:tc>
          <w:tcPr>
            <w:tcW w:w="1704" w:type="dxa"/>
            <w:tcBorders>
              <w:bottom w:val="nil"/>
            </w:tcBorders>
          </w:tcPr>
          <w:p w14:paraId="7D1B1C8F" w14:textId="22CE51DD" w:rsidR="00B746F3" w:rsidRDefault="00247814" w:rsidP="00247814">
            <w:pPr>
              <w:pStyle w:val="a3"/>
              <w:jc w:val="center"/>
            </w:pPr>
            <w:r>
              <w:t xml:space="preserve">3,904,472 </w:t>
            </w:r>
          </w:p>
        </w:tc>
        <w:tc>
          <w:tcPr>
            <w:tcW w:w="1704" w:type="dxa"/>
            <w:tcBorders>
              <w:bottom w:val="nil"/>
            </w:tcBorders>
          </w:tcPr>
          <w:p w14:paraId="1423986E" w14:textId="66A63356" w:rsidR="00B746F3" w:rsidRDefault="00247814" w:rsidP="00B746F3">
            <w:pPr>
              <w:pStyle w:val="a3"/>
              <w:jc w:val="center"/>
            </w:pPr>
            <w:r>
              <w:t>8,952</w:t>
            </w:r>
          </w:p>
        </w:tc>
        <w:tc>
          <w:tcPr>
            <w:tcW w:w="1705" w:type="dxa"/>
            <w:tcBorders>
              <w:bottom w:val="nil"/>
            </w:tcBorders>
          </w:tcPr>
          <w:p w14:paraId="349B7ED1" w14:textId="5B2A67D3" w:rsidR="00B746F3" w:rsidRDefault="00247814" w:rsidP="00B746F3">
            <w:pPr>
              <w:pStyle w:val="a3"/>
              <w:jc w:val="center"/>
            </w:pPr>
            <w:r>
              <w:t>28,209</w:t>
            </w:r>
          </w:p>
        </w:tc>
        <w:tc>
          <w:tcPr>
            <w:tcW w:w="1705" w:type="dxa"/>
            <w:tcBorders>
              <w:bottom w:val="nil"/>
            </w:tcBorders>
          </w:tcPr>
          <w:p w14:paraId="4C5CDD02" w14:textId="4F3AEE21" w:rsidR="00B746F3" w:rsidRDefault="00247814" w:rsidP="00B746F3">
            <w:pPr>
              <w:pStyle w:val="a3"/>
              <w:jc w:val="center"/>
            </w:pPr>
            <w:r>
              <w:t>10,278</w:t>
            </w:r>
          </w:p>
        </w:tc>
      </w:tr>
      <w:tr w:rsidR="00B746F3" w14:paraId="5A3562C8" w14:textId="77777777" w:rsidTr="006B1939">
        <w:tc>
          <w:tcPr>
            <w:tcW w:w="1704" w:type="dxa"/>
            <w:tcBorders>
              <w:top w:val="nil"/>
              <w:bottom w:val="nil"/>
            </w:tcBorders>
          </w:tcPr>
          <w:p w14:paraId="4C57800D" w14:textId="76B5A847" w:rsidR="00B746F3" w:rsidRDefault="00247814" w:rsidP="00247814">
            <w:pPr>
              <w:pStyle w:val="a3"/>
              <w:jc w:val="center"/>
            </w:pPr>
            <w:r>
              <w:t>2015-08-02</w:t>
            </w:r>
          </w:p>
        </w:tc>
        <w:tc>
          <w:tcPr>
            <w:tcW w:w="1704" w:type="dxa"/>
            <w:tcBorders>
              <w:top w:val="nil"/>
              <w:bottom w:val="nil"/>
            </w:tcBorders>
          </w:tcPr>
          <w:p w14:paraId="53D84C43" w14:textId="45A9237D" w:rsidR="00B746F3" w:rsidRDefault="00247814" w:rsidP="00B746F3">
            <w:pPr>
              <w:pStyle w:val="a3"/>
              <w:jc w:val="center"/>
            </w:pPr>
            <w:r>
              <w:t>4,051,733</w:t>
            </w:r>
          </w:p>
        </w:tc>
        <w:tc>
          <w:tcPr>
            <w:tcW w:w="1704" w:type="dxa"/>
            <w:tcBorders>
              <w:top w:val="nil"/>
              <w:bottom w:val="nil"/>
            </w:tcBorders>
          </w:tcPr>
          <w:p w14:paraId="2BF28281" w14:textId="7371CAA7" w:rsidR="00B746F3" w:rsidRDefault="00247814" w:rsidP="00B746F3">
            <w:pPr>
              <w:pStyle w:val="a3"/>
              <w:jc w:val="center"/>
            </w:pPr>
            <w:r>
              <w:t>8,755</w:t>
            </w:r>
          </w:p>
        </w:tc>
        <w:tc>
          <w:tcPr>
            <w:tcW w:w="1705" w:type="dxa"/>
            <w:tcBorders>
              <w:top w:val="nil"/>
              <w:bottom w:val="nil"/>
            </w:tcBorders>
          </w:tcPr>
          <w:p w14:paraId="11855260" w14:textId="4A7D2FE0" w:rsidR="00B746F3" w:rsidRDefault="00247814" w:rsidP="00B746F3">
            <w:pPr>
              <w:pStyle w:val="a3"/>
              <w:jc w:val="center"/>
            </w:pPr>
            <w:r>
              <w:t>29,041</w:t>
            </w:r>
          </w:p>
        </w:tc>
        <w:tc>
          <w:tcPr>
            <w:tcW w:w="1705" w:type="dxa"/>
            <w:tcBorders>
              <w:top w:val="nil"/>
              <w:bottom w:val="nil"/>
            </w:tcBorders>
          </w:tcPr>
          <w:p w14:paraId="42B5F99A" w14:textId="639FB6D2" w:rsidR="00B746F3" w:rsidRDefault="00247814" w:rsidP="00B746F3">
            <w:pPr>
              <w:pStyle w:val="a3"/>
              <w:jc w:val="center"/>
            </w:pPr>
            <w:r>
              <w:t>10,639</w:t>
            </w:r>
          </w:p>
        </w:tc>
      </w:tr>
      <w:tr w:rsidR="00B746F3" w14:paraId="59B9FDE0" w14:textId="77777777" w:rsidTr="006B1939">
        <w:tc>
          <w:tcPr>
            <w:tcW w:w="1704" w:type="dxa"/>
            <w:tcBorders>
              <w:top w:val="nil"/>
              <w:bottom w:val="nil"/>
            </w:tcBorders>
          </w:tcPr>
          <w:p w14:paraId="4D1B8AB1" w14:textId="4C265C74" w:rsidR="00B746F3" w:rsidRDefault="00247814" w:rsidP="00247814">
            <w:pPr>
              <w:pStyle w:val="a3"/>
              <w:jc w:val="center"/>
            </w:pPr>
            <w:r>
              <w:t>2015-08-03</w:t>
            </w:r>
          </w:p>
        </w:tc>
        <w:tc>
          <w:tcPr>
            <w:tcW w:w="1704" w:type="dxa"/>
            <w:tcBorders>
              <w:top w:val="nil"/>
              <w:bottom w:val="nil"/>
            </w:tcBorders>
          </w:tcPr>
          <w:p w14:paraId="34A481B1" w14:textId="2D489FC1" w:rsidR="00B746F3" w:rsidRDefault="00247814" w:rsidP="00B746F3">
            <w:pPr>
              <w:pStyle w:val="a3"/>
              <w:jc w:val="center"/>
            </w:pPr>
            <w:r>
              <w:t>3,958,286</w:t>
            </w:r>
          </w:p>
        </w:tc>
        <w:tc>
          <w:tcPr>
            <w:tcW w:w="1704" w:type="dxa"/>
            <w:tcBorders>
              <w:top w:val="nil"/>
              <w:bottom w:val="nil"/>
            </w:tcBorders>
          </w:tcPr>
          <w:p w14:paraId="26103187" w14:textId="3D23DAFC" w:rsidR="00B746F3" w:rsidRDefault="00247814" w:rsidP="00B746F3">
            <w:pPr>
              <w:pStyle w:val="a3"/>
              <w:jc w:val="center"/>
            </w:pPr>
            <w:r>
              <w:t>9,673</w:t>
            </w:r>
          </w:p>
        </w:tc>
        <w:tc>
          <w:tcPr>
            <w:tcW w:w="1705" w:type="dxa"/>
            <w:tcBorders>
              <w:top w:val="nil"/>
              <w:bottom w:val="nil"/>
            </w:tcBorders>
          </w:tcPr>
          <w:p w14:paraId="5648D3CB" w14:textId="1384842B" w:rsidR="00B746F3" w:rsidRDefault="00247814" w:rsidP="00B746F3">
            <w:pPr>
              <w:pStyle w:val="a3"/>
              <w:jc w:val="center"/>
            </w:pPr>
            <w:r>
              <w:t>30,127</w:t>
            </w:r>
          </w:p>
        </w:tc>
        <w:tc>
          <w:tcPr>
            <w:tcW w:w="1705" w:type="dxa"/>
            <w:tcBorders>
              <w:top w:val="nil"/>
              <w:bottom w:val="nil"/>
            </w:tcBorders>
          </w:tcPr>
          <w:p w14:paraId="42F20516" w14:textId="5AE88937" w:rsidR="00B746F3" w:rsidRDefault="00247814" w:rsidP="00B746F3">
            <w:pPr>
              <w:pStyle w:val="a3"/>
              <w:jc w:val="center"/>
            </w:pPr>
            <w:r>
              <w:t>10,240</w:t>
            </w:r>
          </w:p>
        </w:tc>
      </w:tr>
      <w:tr w:rsidR="00B746F3" w14:paraId="31D0D892" w14:textId="77777777" w:rsidTr="006B1939">
        <w:tc>
          <w:tcPr>
            <w:tcW w:w="1704" w:type="dxa"/>
            <w:tcBorders>
              <w:top w:val="nil"/>
              <w:bottom w:val="nil"/>
            </w:tcBorders>
          </w:tcPr>
          <w:p w14:paraId="4F4D4EE5" w14:textId="3BABE2BE" w:rsidR="00B746F3" w:rsidRDefault="00247814" w:rsidP="00247814">
            <w:pPr>
              <w:pStyle w:val="a3"/>
              <w:jc w:val="center"/>
            </w:pPr>
            <w:r>
              <w:t>2015-08-04</w:t>
            </w:r>
          </w:p>
        </w:tc>
        <w:tc>
          <w:tcPr>
            <w:tcW w:w="1704" w:type="dxa"/>
            <w:tcBorders>
              <w:top w:val="nil"/>
              <w:bottom w:val="nil"/>
            </w:tcBorders>
          </w:tcPr>
          <w:p w14:paraId="63D87CD5" w14:textId="1C06AD1C" w:rsidR="00B746F3" w:rsidRDefault="00247814" w:rsidP="00B746F3">
            <w:pPr>
              <w:pStyle w:val="a3"/>
              <w:jc w:val="center"/>
            </w:pPr>
            <w:r>
              <w:t>3,954,113</w:t>
            </w:r>
          </w:p>
        </w:tc>
        <w:tc>
          <w:tcPr>
            <w:tcW w:w="1704" w:type="dxa"/>
            <w:tcBorders>
              <w:top w:val="nil"/>
              <w:bottom w:val="nil"/>
            </w:tcBorders>
          </w:tcPr>
          <w:p w14:paraId="0339E8D3" w14:textId="6429DDA7" w:rsidR="00B746F3" w:rsidRDefault="00247814" w:rsidP="00B746F3">
            <w:pPr>
              <w:pStyle w:val="a3"/>
              <w:jc w:val="center"/>
            </w:pPr>
            <w:r>
              <w:t>8,981</w:t>
            </w:r>
          </w:p>
        </w:tc>
        <w:tc>
          <w:tcPr>
            <w:tcW w:w="1705" w:type="dxa"/>
            <w:tcBorders>
              <w:top w:val="nil"/>
              <w:bottom w:val="nil"/>
            </w:tcBorders>
          </w:tcPr>
          <w:p w14:paraId="5FA59A47" w14:textId="65754B02" w:rsidR="00B746F3" w:rsidRDefault="00247814" w:rsidP="00B746F3">
            <w:pPr>
              <w:pStyle w:val="a3"/>
              <w:jc w:val="center"/>
            </w:pPr>
            <w:r>
              <w:t>26,631</w:t>
            </w:r>
          </w:p>
        </w:tc>
        <w:tc>
          <w:tcPr>
            <w:tcW w:w="1705" w:type="dxa"/>
            <w:tcBorders>
              <w:top w:val="nil"/>
              <w:bottom w:val="nil"/>
            </w:tcBorders>
          </w:tcPr>
          <w:p w14:paraId="6F1C7567" w14:textId="596979D9" w:rsidR="00B746F3" w:rsidRDefault="00247814" w:rsidP="00B746F3">
            <w:pPr>
              <w:pStyle w:val="a3"/>
              <w:jc w:val="center"/>
            </w:pPr>
            <w:r>
              <w:t>9,541</w:t>
            </w:r>
          </w:p>
        </w:tc>
      </w:tr>
      <w:tr w:rsidR="00B746F3" w14:paraId="3F1E4C01" w14:textId="77777777" w:rsidTr="006B1939">
        <w:tc>
          <w:tcPr>
            <w:tcW w:w="1704" w:type="dxa"/>
            <w:tcBorders>
              <w:top w:val="nil"/>
              <w:bottom w:val="nil"/>
            </w:tcBorders>
          </w:tcPr>
          <w:p w14:paraId="34111F19" w14:textId="1EE46964" w:rsidR="00B746F3" w:rsidRDefault="00247814" w:rsidP="00247814">
            <w:pPr>
              <w:pStyle w:val="a3"/>
              <w:jc w:val="center"/>
            </w:pPr>
            <w:r>
              <w:t>2015-08-05</w:t>
            </w:r>
          </w:p>
        </w:tc>
        <w:tc>
          <w:tcPr>
            <w:tcW w:w="1704" w:type="dxa"/>
            <w:tcBorders>
              <w:top w:val="nil"/>
              <w:bottom w:val="nil"/>
            </w:tcBorders>
          </w:tcPr>
          <w:p w14:paraId="0FE2D58E" w14:textId="04127B77" w:rsidR="00B746F3" w:rsidRDefault="00247814" w:rsidP="00B746F3">
            <w:pPr>
              <w:pStyle w:val="a3"/>
              <w:jc w:val="center"/>
            </w:pPr>
            <w:r>
              <w:t>3,705,146</w:t>
            </w:r>
          </w:p>
        </w:tc>
        <w:tc>
          <w:tcPr>
            <w:tcW w:w="1704" w:type="dxa"/>
            <w:tcBorders>
              <w:top w:val="nil"/>
              <w:bottom w:val="nil"/>
            </w:tcBorders>
          </w:tcPr>
          <w:p w14:paraId="0C276967" w14:textId="736329E0" w:rsidR="00B746F3" w:rsidRDefault="00247814" w:rsidP="00B746F3">
            <w:pPr>
              <w:pStyle w:val="a3"/>
              <w:jc w:val="center"/>
            </w:pPr>
            <w:r>
              <w:t>9,267</w:t>
            </w:r>
          </w:p>
        </w:tc>
        <w:tc>
          <w:tcPr>
            <w:tcW w:w="1705" w:type="dxa"/>
            <w:tcBorders>
              <w:top w:val="nil"/>
              <w:bottom w:val="nil"/>
            </w:tcBorders>
          </w:tcPr>
          <w:p w14:paraId="5F034C76" w14:textId="673C4072" w:rsidR="00B746F3" w:rsidRDefault="00247814" w:rsidP="00B746F3">
            <w:pPr>
              <w:pStyle w:val="a3"/>
              <w:jc w:val="center"/>
            </w:pPr>
            <w:r>
              <w:t>28,203</w:t>
            </w:r>
          </w:p>
        </w:tc>
        <w:tc>
          <w:tcPr>
            <w:tcW w:w="1705" w:type="dxa"/>
            <w:tcBorders>
              <w:top w:val="nil"/>
              <w:bottom w:val="nil"/>
            </w:tcBorders>
          </w:tcPr>
          <w:p w14:paraId="1C9945FA" w14:textId="6EBAF65B" w:rsidR="00B746F3" w:rsidRDefault="00247814" w:rsidP="00B746F3">
            <w:pPr>
              <w:pStyle w:val="a3"/>
              <w:jc w:val="center"/>
            </w:pPr>
            <w:r>
              <w:t>9,639</w:t>
            </w:r>
          </w:p>
        </w:tc>
      </w:tr>
      <w:tr w:rsidR="00B746F3" w14:paraId="69CD3EDF" w14:textId="77777777" w:rsidTr="006B1939">
        <w:tc>
          <w:tcPr>
            <w:tcW w:w="1704" w:type="dxa"/>
            <w:tcBorders>
              <w:top w:val="nil"/>
              <w:bottom w:val="nil"/>
            </w:tcBorders>
          </w:tcPr>
          <w:p w14:paraId="0856A772" w14:textId="5798E05E" w:rsidR="00B746F3" w:rsidRDefault="00247814" w:rsidP="00247814">
            <w:pPr>
              <w:pStyle w:val="a3"/>
              <w:jc w:val="center"/>
            </w:pPr>
            <w:r>
              <w:t>2015-08-06</w:t>
            </w:r>
          </w:p>
        </w:tc>
        <w:tc>
          <w:tcPr>
            <w:tcW w:w="1704" w:type="dxa"/>
            <w:tcBorders>
              <w:top w:val="nil"/>
              <w:bottom w:val="nil"/>
            </w:tcBorders>
          </w:tcPr>
          <w:p w14:paraId="7F627529" w14:textId="48790E72" w:rsidR="00B746F3" w:rsidRDefault="00247814" w:rsidP="00B746F3">
            <w:pPr>
              <w:pStyle w:val="a3"/>
              <w:jc w:val="center"/>
            </w:pPr>
            <w:r>
              <w:t>3,481,995</w:t>
            </w:r>
          </w:p>
        </w:tc>
        <w:tc>
          <w:tcPr>
            <w:tcW w:w="1704" w:type="dxa"/>
            <w:tcBorders>
              <w:top w:val="nil"/>
              <w:bottom w:val="nil"/>
            </w:tcBorders>
          </w:tcPr>
          <w:p w14:paraId="7F35A14C" w14:textId="370DBF1B" w:rsidR="00B746F3" w:rsidRDefault="00247814" w:rsidP="00B746F3">
            <w:pPr>
              <w:pStyle w:val="a3"/>
              <w:jc w:val="center"/>
            </w:pPr>
            <w:r>
              <w:t>8,316</w:t>
            </w:r>
          </w:p>
        </w:tc>
        <w:tc>
          <w:tcPr>
            <w:tcW w:w="1705" w:type="dxa"/>
            <w:tcBorders>
              <w:top w:val="nil"/>
              <w:bottom w:val="nil"/>
            </w:tcBorders>
          </w:tcPr>
          <w:p w14:paraId="4779E71B" w14:textId="5BE01533" w:rsidR="00B746F3" w:rsidRDefault="00247814" w:rsidP="00B746F3">
            <w:pPr>
              <w:pStyle w:val="a3"/>
              <w:jc w:val="center"/>
            </w:pPr>
            <w:r>
              <w:t>25,547</w:t>
            </w:r>
          </w:p>
        </w:tc>
        <w:tc>
          <w:tcPr>
            <w:tcW w:w="1705" w:type="dxa"/>
            <w:tcBorders>
              <w:top w:val="nil"/>
              <w:bottom w:val="nil"/>
            </w:tcBorders>
          </w:tcPr>
          <w:p w14:paraId="2AA3D273" w14:textId="4FAA98B6" w:rsidR="00B746F3" w:rsidRDefault="00247814" w:rsidP="00B746F3">
            <w:pPr>
              <w:pStyle w:val="a3"/>
              <w:jc w:val="center"/>
            </w:pPr>
            <w:r>
              <w:t>9,301</w:t>
            </w:r>
          </w:p>
        </w:tc>
      </w:tr>
      <w:tr w:rsidR="00247814" w14:paraId="6A774548" w14:textId="77777777" w:rsidTr="006B1939">
        <w:tc>
          <w:tcPr>
            <w:tcW w:w="1704" w:type="dxa"/>
            <w:tcBorders>
              <w:top w:val="nil"/>
              <w:bottom w:val="nil"/>
            </w:tcBorders>
          </w:tcPr>
          <w:p w14:paraId="3AE3C29A" w14:textId="484DBB54" w:rsidR="00247814" w:rsidRDefault="00247814" w:rsidP="00247814">
            <w:pPr>
              <w:pStyle w:val="a3"/>
              <w:jc w:val="center"/>
            </w:pPr>
            <w:r>
              <w:t>2015-08-07</w:t>
            </w:r>
          </w:p>
        </w:tc>
        <w:tc>
          <w:tcPr>
            <w:tcW w:w="1704" w:type="dxa"/>
            <w:tcBorders>
              <w:top w:val="nil"/>
              <w:bottom w:val="nil"/>
            </w:tcBorders>
          </w:tcPr>
          <w:p w14:paraId="4EAD5534" w14:textId="7EE548C7" w:rsidR="00247814" w:rsidRDefault="00247814" w:rsidP="00B746F3">
            <w:pPr>
              <w:pStyle w:val="a3"/>
              <w:jc w:val="center"/>
            </w:pPr>
            <w:r>
              <w:t>3,539,899</w:t>
            </w:r>
          </w:p>
        </w:tc>
        <w:tc>
          <w:tcPr>
            <w:tcW w:w="1704" w:type="dxa"/>
            <w:tcBorders>
              <w:top w:val="nil"/>
              <w:bottom w:val="nil"/>
            </w:tcBorders>
          </w:tcPr>
          <w:p w14:paraId="6AAA7BC3" w14:textId="7783065E" w:rsidR="00247814" w:rsidRDefault="00247814" w:rsidP="00B746F3">
            <w:pPr>
              <w:pStyle w:val="a3"/>
              <w:jc w:val="center"/>
            </w:pPr>
            <w:r>
              <w:t>8,553</w:t>
            </w:r>
          </w:p>
        </w:tc>
        <w:tc>
          <w:tcPr>
            <w:tcW w:w="1705" w:type="dxa"/>
            <w:tcBorders>
              <w:top w:val="nil"/>
              <w:bottom w:val="nil"/>
            </w:tcBorders>
          </w:tcPr>
          <w:p w14:paraId="295AD9CF" w14:textId="1F727F0F" w:rsidR="00247814" w:rsidRDefault="00247814" w:rsidP="00B746F3">
            <w:pPr>
              <w:pStyle w:val="a3"/>
              <w:jc w:val="center"/>
            </w:pPr>
            <w:r>
              <w:t>27,034</w:t>
            </w:r>
          </w:p>
        </w:tc>
        <w:tc>
          <w:tcPr>
            <w:tcW w:w="1705" w:type="dxa"/>
            <w:tcBorders>
              <w:top w:val="nil"/>
              <w:bottom w:val="nil"/>
            </w:tcBorders>
          </w:tcPr>
          <w:p w14:paraId="1D62983E" w14:textId="23375EA9" w:rsidR="00247814" w:rsidRDefault="00247814" w:rsidP="00B746F3">
            <w:pPr>
              <w:pStyle w:val="a3"/>
              <w:jc w:val="center"/>
            </w:pPr>
            <w:r>
              <w:t>9,976</w:t>
            </w:r>
          </w:p>
        </w:tc>
      </w:tr>
      <w:tr w:rsidR="00247814" w14:paraId="6D4733BD" w14:textId="77777777" w:rsidTr="006B1939">
        <w:tc>
          <w:tcPr>
            <w:tcW w:w="1704" w:type="dxa"/>
            <w:tcBorders>
              <w:top w:val="nil"/>
              <w:bottom w:val="nil"/>
            </w:tcBorders>
          </w:tcPr>
          <w:p w14:paraId="132CBDF6" w14:textId="18990F19" w:rsidR="00247814" w:rsidRDefault="00247814" w:rsidP="00247814">
            <w:pPr>
              <w:pStyle w:val="a3"/>
              <w:jc w:val="center"/>
            </w:pPr>
            <w:r>
              <w:t>2015-08-08</w:t>
            </w:r>
          </w:p>
        </w:tc>
        <w:tc>
          <w:tcPr>
            <w:tcW w:w="1704" w:type="dxa"/>
            <w:tcBorders>
              <w:top w:val="nil"/>
              <w:bottom w:val="nil"/>
            </w:tcBorders>
          </w:tcPr>
          <w:p w14:paraId="36803F17" w14:textId="396EF57B" w:rsidR="00247814" w:rsidRDefault="00247814" w:rsidP="00B746F3">
            <w:pPr>
              <w:pStyle w:val="a3"/>
              <w:jc w:val="center"/>
            </w:pPr>
            <w:r>
              <w:t>3,622,581</w:t>
            </w:r>
          </w:p>
        </w:tc>
        <w:tc>
          <w:tcPr>
            <w:tcW w:w="1704" w:type="dxa"/>
            <w:tcBorders>
              <w:top w:val="nil"/>
              <w:bottom w:val="nil"/>
            </w:tcBorders>
          </w:tcPr>
          <w:p w14:paraId="71011C16" w14:textId="64B550F7" w:rsidR="00247814" w:rsidRDefault="00247814" w:rsidP="00B746F3">
            <w:pPr>
              <w:pStyle w:val="a3"/>
              <w:jc w:val="center"/>
            </w:pPr>
            <w:r>
              <w:t>8,542</w:t>
            </w:r>
          </w:p>
        </w:tc>
        <w:tc>
          <w:tcPr>
            <w:tcW w:w="1705" w:type="dxa"/>
            <w:tcBorders>
              <w:top w:val="nil"/>
              <w:bottom w:val="nil"/>
            </w:tcBorders>
          </w:tcPr>
          <w:p w14:paraId="529F63D0" w14:textId="278F6914" w:rsidR="00247814" w:rsidRDefault="00247814" w:rsidP="00B746F3">
            <w:pPr>
              <w:pStyle w:val="a3"/>
              <w:jc w:val="center"/>
            </w:pPr>
            <w:r>
              <w:t>26,486</w:t>
            </w:r>
          </w:p>
        </w:tc>
        <w:tc>
          <w:tcPr>
            <w:tcW w:w="1705" w:type="dxa"/>
            <w:tcBorders>
              <w:top w:val="nil"/>
              <w:bottom w:val="nil"/>
            </w:tcBorders>
          </w:tcPr>
          <w:p w14:paraId="47C50B16" w14:textId="5DFF4864" w:rsidR="00247814" w:rsidRDefault="00247814" w:rsidP="00B746F3">
            <w:pPr>
              <w:pStyle w:val="a3"/>
              <w:jc w:val="center"/>
            </w:pPr>
            <w:r>
              <w:t>9,988</w:t>
            </w:r>
          </w:p>
        </w:tc>
      </w:tr>
      <w:tr w:rsidR="00247814" w14:paraId="697827E6" w14:textId="77777777" w:rsidTr="006B1939">
        <w:tc>
          <w:tcPr>
            <w:tcW w:w="1704" w:type="dxa"/>
            <w:tcBorders>
              <w:top w:val="nil"/>
              <w:bottom w:val="nil"/>
            </w:tcBorders>
          </w:tcPr>
          <w:p w14:paraId="3820C706" w14:textId="278E4844" w:rsidR="00247814" w:rsidRDefault="00247814" w:rsidP="00247814">
            <w:pPr>
              <w:pStyle w:val="a3"/>
              <w:jc w:val="center"/>
            </w:pPr>
            <w:r>
              <w:t>2015-08-09</w:t>
            </w:r>
          </w:p>
        </w:tc>
        <w:tc>
          <w:tcPr>
            <w:tcW w:w="1704" w:type="dxa"/>
            <w:tcBorders>
              <w:top w:val="nil"/>
              <w:bottom w:val="nil"/>
            </w:tcBorders>
          </w:tcPr>
          <w:p w14:paraId="5C80065F" w14:textId="0062659C" w:rsidR="00247814" w:rsidRDefault="00247814" w:rsidP="00B746F3">
            <w:pPr>
              <w:pStyle w:val="a3"/>
              <w:jc w:val="center"/>
            </w:pPr>
            <w:r>
              <w:t>3,542,081</w:t>
            </w:r>
          </w:p>
        </w:tc>
        <w:tc>
          <w:tcPr>
            <w:tcW w:w="1704" w:type="dxa"/>
            <w:tcBorders>
              <w:top w:val="nil"/>
              <w:bottom w:val="nil"/>
            </w:tcBorders>
          </w:tcPr>
          <w:p w14:paraId="36815882" w14:textId="622F0A85" w:rsidR="00247814" w:rsidRDefault="00247814" w:rsidP="00B746F3">
            <w:pPr>
              <w:pStyle w:val="a3"/>
              <w:jc w:val="center"/>
            </w:pPr>
            <w:r>
              <w:t>8,775</w:t>
            </w:r>
          </w:p>
        </w:tc>
        <w:tc>
          <w:tcPr>
            <w:tcW w:w="1705" w:type="dxa"/>
            <w:tcBorders>
              <w:top w:val="nil"/>
              <w:bottom w:val="nil"/>
            </w:tcBorders>
          </w:tcPr>
          <w:p w14:paraId="1B2D3F95" w14:textId="70F93A2D" w:rsidR="00247814" w:rsidRDefault="00247814" w:rsidP="00B746F3">
            <w:pPr>
              <w:pStyle w:val="a3"/>
              <w:jc w:val="center"/>
            </w:pPr>
            <w:r>
              <w:t>28,097</w:t>
            </w:r>
          </w:p>
        </w:tc>
        <w:tc>
          <w:tcPr>
            <w:tcW w:w="1705" w:type="dxa"/>
            <w:tcBorders>
              <w:top w:val="nil"/>
              <w:bottom w:val="nil"/>
            </w:tcBorders>
          </w:tcPr>
          <w:p w14:paraId="31ECEE21" w14:textId="5AEA8BF7" w:rsidR="00247814" w:rsidRDefault="00247814" w:rsidP="00B746F3">
            <w:pPr>
              <w:pStyle w:val="a3"/>
              <w:jc w:val="center"/>
            </w:pPr>
            <w:r>
              <w:t>10,379</w:t>
            </w:r>
          </w:p>
        </w:tc>
      </w:tr>
      <w:tr w:rsidR="00B746F3" w14:paraId="17AF977C" w14:textId="77777777" w:rsidTr="006B1939">
        <w:tc>
          <w:tcPr>
            <w:tcW w:w="1704" w:type="dxa"/>
            <w:tcBorders>
              <w:top w:val="nil"/>
            </w:tcBorders>
          </w:tcPr>
          <w:p w14:paraId="01F1DA97" w14:textId="027A0E78" w:rsidR="00B746F3" w:rsidRDefault="00247814" w:rsidP="00247814">
            <w:pPr>
              <w:pStyle w:val="a3"/>
              <w:jc w:val="center"/>
            </w:pPr>
            <w:r>
              <w:t>2015-08-10</w:t>
            </w:r>
          </w:p>
        </w:tc>
        <w:tc>
          <w:tcPr>
            <w:tcW w:w="1704" w:type="dxa"/>
            <w:tcBorders>
              <w:top w:val="nil"/>
            </w:tcBorders>
          </w:tcPr>
          <w:p w14:paraId="365B83B6" w14:textId="7D772908" w:rsidR="00B746F3" w:rsidRDefault="00247814" w:rsidP="00B746F3">
            <w:pPr>
              <w:pStyle w:val="a3"/>
              <w:jc w:val="center"/>
            </w:pPr>
            <w:r>
              <w:t>3,809,861</w:t>
            </w:r>
          </w:p>
        </w:tc>
        <w:tc>
          <w:tcPr>
            <w:tcW w:w="1704" w:type="dxa"/>
            <w:tcBorders>
              <w:top w:val="nil"/>
            </w:tcBorders>
          </w:tcPr>
          <w:p w14:paraId="6FD8A114" w14:textId="5B5D0E42" w:rsidR="00B746F3" w:rsidRDefault="00247814" w:rsidP="00B746F3">
            <w:pPr>
              <w:pStyle w:val="a3"/>
              <w:jc w:val="center"/>
            </w:pPr>
            <w:r>
              <w:t>9,539</w:t>
            </w:r>
          </w:p>
        </w:tc>
        <w:tc>
          <w:tcPr>
            <w:tcW w:w="1705" w:type="dxa"/>
            <w:tcBorders>
              <w:top w:val="nil"/>
            </w:tcBorders>
          </w:tcPr>
          <w:p w14:paraId="64A86371" w14:textId="216395B5" w:rsidR="00B746F3" w:rsidRDefault="00247814" w:rsidP="00B746F3">
            <w:pPr>
              <w:pStyle w:val="a3"/>
              <w:jc w:val="center"/>
            </w:pPr>
            <w:r>
              <w:t>28,821</w:t>
            </w:r>
          </w:p>
        </w:tc>
        <w:tc>
          <w:tcPr>
            <w:tcW w:w="1705" w:type="dxa"/>
            <w:tcBorders>
              <w:top w:val="nil"/>
            </w:tcBorders>
          </w:tcPr>
          <w:p w14:paraId="2AFBC489" w14:textId="2C9565C9" w:rsidR="00B746F3" w:rsidRDefault="00247814" w:rsidP="00B746F3">
            <w:pPr>
              <w:pStyle w:val="a3"/>
              <w:jc w:val="center"/>
            </w:pPr>
            <w:r>
              <w:t>9,879</w:t>
            </w:r>
          </w:p>
        </w:tc>
      </w:tr>
    </w:tbl>
    <w:p w14:paraId="7FEA25BA" w14:textId="77777777" w:rsidR="007648B2" w:rsidRDefault="007648B2" w:rsidP="00191F87">
      <w:pPr>
        <w:pStyle w:val="a3"/>
        <w:jc w:val="center"/>
      </w:pPr>
    </w:p>
    <w:p w14:paraId="6839DCFB" w14:textId="470E6794" w:rsidR="00B033FB" w:rsidRDefault="00A07DEE" w:rsidP="00A07DEE">
      <w:pPr>
        <w:pStyle w:val="-0"/>
        <w:spacing w:before="312" w:after="312"/>
      </w:pPr>
      <w:r>
        <w:rPr>
          <w:rFonts w:hint="eastAsia"/>
        </w:rPr>
        <w:t>用户</w:t>
      </w:r>
      <w:r w:rsidR="003A12EA">
        <w:rPr>
          <w:rFonts w:hint="eastAsia"/>
        </w:rPr>
        <w:t>数据</w:t>
      </w:r>
      <w:r w:rsidR="006C49E3">
        <w:t>消耗</w:t>
      </w:r>
      <w:r>
        <w:rPr>
          <w:rFonts w:hint="eastAsia"/>
        </w:rPr>
        <w:t>特性分析</w:t>
      </w:r>
    </w:p>
    <w:p w14:paraId="2BF6E2D0" w14:textId="77777777" w:rsidR="00170937" w:rsidRPr="00170937" w:rsidRDefault="003A12EA" w:rsidP="00170937">
      <w:pPr>
        <w:pStyle w:val="-1"/>
        <w:spacing w:before="312" w:after="312"/>
      </w:pPr>
      <w:r w:rsidRPr="00170937">
        <w:rPr>
          <w:rFonts w:hint="eastAsia"/>
        </w:rPr>
        <w:t>流量字节数</w:t>
      </w:r>
    </w:p>
    <w:p w14:paraId="04B24672" w14:textId="45161CA3" w:rsidR="001E7828" w:rsidRDefault="00E855B4" w:rsidP="00E52683">
      <w:pPr>
        <w:pStyle w:val="a3"/>
        <w:ind w:firstLine="420"/>
      </w:pPr>
      <w:r>
        <w:rPr>
          <w:rFonts w:hint="eastAsia"/>
        </w:rPr>
        <w:t>首先，</w:t>
      </w:r>
      <w:r w:rsidR="00F066FC">
        <w:rPr>
          <w:rFonts w:hint="eastAsia"/>
        </w:rPr>
        <w:t>我们</w:t>
      </w:r>
      <w:r w:rsidR="001A0D5F">
        <w:rPr>
          <w:rFonts w:hint="eastAsia"/>
        </w:rPr>
        <w:t>对</w:t>
      </w:r>
      <w:r>
        <w:rPr>
          <w:rFonts w:hint="eastAsia"/>
        </w:rPr>
        <w:t>用户</w:t>
      </w:r>
      <w:r w:rsidR="00E52683">
        <w:rPr>
          <w:rFonts w:hint="eastAsia"/>
        </w:rPr>
        <w:t>的流量字节数</w:t>
      </w:r>
      <w:r w:rsidR="001A0D5F">
        <w:rPr>
          <w:rFonts w:hint="eastAsia"/>
        </w:rPr>
        <w:t>进行分析</w:t>
      </w:r>
      <w:r>
        <w:rPr>
          <w:rFonts w:hint="eastAsia"/>
        </w:rPr>
        <w:t>。</w:t>
      </w:r>
      <w:r w:rsidR="00530978">
        <w:rPr>
          <w:rFonts w:hint="eastAsia"/>
        </w:rPr>
        <w:t>对于一个用户而言，</w:t>
      </w:r>
      <w:r w:rsidR="00142A3A">
        <w:rPr>
          <w:rFonts w:hint="eastAsia"/>
        </w:rPr>
        <w:t>其使用网络视频业务时所产生的流量大小</w:t>
      </w:r>
      <w:r w:rsidR="00530978">
        <w:rPr>
          <w:rFonts w:hint="eastAsia"/>
        </w:rPr>
        <w:t>显示</w:t>
      </w:r>
      <w:r w:rsidR="000729D4">
        <w:rPr>
          <w:rFonts w:hint="eastAsia"/>
        </w:rPr>
        <w:t>了</w:t>
      </w:r>
      <w:r w:rsidR="005301EA">
        <w:rPr>
          <w:rFonts w:hint="eastAsia"/>
        </w:rPr>
        <w:t>该用户的</w:t>
      </w:r>
      <w:r w:rsidR="00530978">
        <w:rPr>
          <w:rFonts w:hint="eastAsia"/>
        </w:rPr>
        <w:t>数据消耗强度。</w:t>
      </w:r>
      <w:r>
        <w:rPr>
          <w:rFonts w:hint="eastAsia"/>
        </w:rPr>
        <w:t>图</w:t>
      </w:r>
      <w:r>
        <w:rPr>
          <w:rFonts w:hint="eastAsia"/>
        </w:rPr>
        <w:t>4-2</w:t>
      </w:r>
      <w:r w:rsidR="00B613BD">
        <w:rPr>
          <w:rFonts w:hint="eastAsia"/>
        </w:rPr>
        <w:t>给出</w:t>
      </w:r>
      <w:r>
        <w:rPr>
          <w:rFonts w:hint="eastAsia"/>
        </w:rPr>
        <w:t>了我们数据集中</w:t>
      </w:r>
      <w:r w:rsidR="0032310A">
        <w:rPr>
          <w:rFonts w:hint="eastAsia"/>
        </w:rPr>
        <w:t>用户流量字节数的累积分布函数。</w:t>
      </w:r>
      <w:r w:rsidR="007D6E61">
        <w:rPr>
          <w:rFonts w:hint="eastAsia"/>
        </w:rPr>
        <w:t>为了便于阅读，</w:t>
      </w:r>
      <w:r w:rsidR="006E654B">
        <w:rPr>
          <w:rFonts w:hint="eastAsia"/>
        </w:rPr>
        <w:t>我们将</w:t>
      </w:r>
      <w:r w:rsidR="007D6E61">
        <w:rPr>
          <w:rFonts w:hint="eastAsia"/>
        </w:rPr>
        <w:t>图的横轴</w:t>
      </w:r>
      <w:r w:rsidR="006E654B">
        <w:rPr>
          <w:rFonts w:hint="eastAsia"/>
        </w:rPr>
        <w:t>设置成</w:t>
      </w:r>
      <w:r w:rsidR="007D6E61">
        <w:rPr>
          <w:rFonts w:hint="eastAsia"/>
        </w:rPr>
        <w:t>对数刻度。</w:t>
      </w:r>
      <w:r w:rsidR="00BC0B29">
        <w:rPr>
          <w:rFonts w:hint="eastAsia"/>
        </w:rPr>
        <w:t>从图中</w:t>
      </w:r>
      <w:r>
        <w:rPr>
          <w:rFonts w:hint="eastAsia"/>
        </w:rPr>
        <w:t>我们可以发现</w:t>
      </w:r>
      <w:r w:rsidR="006E654B">
        <w:rPr>
          <w:rFonts w:hint="eastAsia"/>
        </w:rPr>
        <w:t>，</w:t>
      </w:r>
      <w:r>
        <w:rPr>
          <w:rFonts w:hint="eastAsia"/>
        </w:rPr>
        <w:t>用户</w:t>
      </w:r>
      <w:r w:rsidR="00885C14">
        <w:rPr>
          <w:rFonts w:hint="eastAsia"/>
        </w:rPr>
        <w:t>流量消耗</w:t>
      </w:r>
      <w:r w:rsidR="00701EFF">
        <w:rPr>
          <w:rFonts w:hint="eastAsia"/>
        </w:rPr>
        <w:t>的</w:t>
      </w:r>
      <w:r w:rsidR="00885C14">
        <w:rPr>
          <w:rFonts w:hint="eastAsia"/>
        </w:rPr>
        <w:t>分布是十分不均匀的。对于大多数用户而言，所消耗的数据流量是比较小的。</w:t>
      </w:r>
      <w:r w:rsidR="00885C14">
        <w:rPr>
          <w:rFonts w:hint="eastAsia"/>
        </w:rPr>
        <w:t>80%</w:t>
      </w:r>
      <w:r w:rsidR="00885C14">
        <w:rPr>
          <w:rFonts w:hint="eastAsia"/>
        </w:rPr>
        <w:t>的</w:t>
      </w:r>
      <w:r w:rsidR="00564C66">
        <w:rPr>
          <w:rFonts w:hint="eastAsia"/>
        </w:rPr>
        <w:t>视频</w:t>
      </w:r>
      <w:r w:rsidR="00885C14">
        <w:rPr>
          <w:rFonts w:hint="eastAsia"/>
        </w:rPr>
        <w:t>用户在</w:t>
      </w:r>
      <w:r w:rsidR="00885C14">
        <w:rPr>
          <w:rFonts w:hint="eastAsia"/>
        </w:rPr>
        <w:t>10</w:t>
      </w:r>
      <w:r w:rsidR="00885C14">
        <w:rPr>
          <w:rFonts w:hint="eastAsia"/>
        </w:rPr>
        <w:t>天内</w:t>
      </w:r>
      <w:r w:rsidR="00FF195E">
        <w:rPr>
          <w:rFonts w:hint="eastAsia"/>
        </w:rPr>
        <w:t>总共</w:t>
      </w:r>
      <w:r w:rsidR="00885C14">
        <w:rPr>
          <w:rFonts w:hint="eastAsia"/>
        </w:rPr>
        <w:t>仅消耗了</w:t>
      </w:r>
      <w:r w:rsidR="00885C14">
        <w:rPr>
          <w:rFonts w:hint="eastAsia"/>
        </w:rPr>
        <w:t>2MB</w:t>
      </w:r>
      <w:r w:rsidR="00885C14">
        <w:rPr>
          <w:rFonts w:hint="eastAsia"/>
        </w:rPr>
        <w:t>左右的流量来观看视频。这些用户</w:t>
      </w:r>
      <w:r w:rsidR="00FF195E">
        <w:rPr>
          <w:rFonts w:hint="eastAsia"/>
        </w:rPr>
        <w:t>所</w:t>
      </w:r>
      <w:r w:rsidR="00885C14">
        <w:rPr>
          <w:rFonts w:hint="eastAsia"/>
        </w:rPr>
        <w:t>产生的流量仅占</w:t>
      </w:r>
      <w:r w:rsidR="00F61992">
        <w:rPr>
          <w:rFonts w:hint="eastAsia"/>
        </w:rPr>
        <w:t>数据集中</w:t>
      </w:r>
      <w:r w:rsidR="00885C14">
        <w:rPr>
          <w:rFonts w:hint="eastAsia"/>
        </w:rPr>
        <w:t>总</w:t>
      </w:r>
      <w:r w:rsidR="003E5535">
        <w:rPr>
          <w:rFonts w:hint="eastAsia"/>
        </w:rPr>
        <w:t>视频</w:t>
      </w:r>
      <w:r w:rsidR="00885C14">
        <w:rPr>
          <w:rFonts w:hint="eastAsia"/>
        </w:rPr>
        <w:t>流量的</w:t>
      </w:r>
      <w:r w:rsidR="00885C14">
        <w:rPr>
          <w:rFonts w:hint="eastAsia"/>
        </w:rPr>
        <w:t>6.3%</w:t>
      </w:r>
      <w:r w:rsidR="00885C14">
        <w:rPr>
          <w:rFonts w:hint="eastAsia"/>
        </w:rPr>
        <w:t>。</w:t>
      </w:r>
      <w:r w:rsidR="00AC7AFE">
        <w:rPr>
          <w:rFonts w:hint="eastAsia"/>
        </w:rPr>
        <w:t>而</w:t>
      </w:r>
      <w:r w:rsidR="0097640C">
        <w:rPr>
          <w:rFonts w:hint="eastAsia"/>
        </w:rPr>
        <w:t>与此同时，</w:t>
      </w:r>
      <w:r w:rsidR="00986BEE">
        <w:rPr>
          <w:rFonts w:hint="eastAsia"/>
        </w:rPr>
        <w:t>确实</w:t>
      </w:r>
      <w:r w:rsidR="00FE5050">
        <w:rPr>
          <w:rFonts w:hint="eastAsia"/>
        </w:rPr>
        <w:t>存在</w:t>
      </w:r>
      <w:r w:rsidR="0097640C">
        <w:rPr>
          <w:rFonts w:hint="eastAsia"/>
        </w:rPr>
        <w:t>某些用户</w:t>
      </w:r>
      <w:r w:rsidR="00986BEE">
        <w:rPr>
          <w:rFonts w:hint="eastAsia"/>
        </w:rPr>
        <w:t>，</w:t>
      </w:r>
      <w:r w:rsidR="00197982">
        <w:rPr>
          <w:rFonts w:hint="eastAsia"/>
        </w:rPr>
        <w:t>能够</w:t>
      </w:r>
      <w:r w:rsidR="0097640C">
        <w:rPr>
          <w:rFonts w:hint="eastAsia"/>
        </w:rPr>
        <w:t>消耗</w:t>
      </w:r>
      <w:r w:rsidR="00FD3AA9">
        <w:rPr>
          <w:rFonts w:hint="eastAsia"/>
        </w:rPr>
        <w:t>多达</w:t>
      </w:r>
      <w:r w:rsidR="0097640C">
        <w:rPr>
          <w:rFonts w:hint="eastAsia"/>
        </w:rPr>
        <w:t>若干</w:t>
      </w:r>
      <w:r w:rsidR="0097640C">
        <w:rPr>
          <w:rFonts w:hint="eastAsia"/>
        </w:rPr>
        <w:t>GB</w:t>
      </w:r>
      <w:r w:rsidR="0097640C">
        <w:rPr>
          <w:rFonts w:hint="eastAsia"/>
        </w:rPr>
        <w:t>的移动数据流量来观看</w:t>
      </w:r>
      <w:r w:rsidR="00FD3AA9">
        <w:rPr>
          <w:rFonts w:hint="eastAsia"/>
        </w:rPr>
        <w:t>网络</w:t>
      </w:r>
      <w:r w:rsidR="0097640C">
        <w:rPr>
          <w:rFonts w:hint="eastAsia"/>
        </w:rPr>
        <w:t>视频。</w:t>
      </w:r>
      <w:r w:rsidR="001E7828">
        <w:rPr>
          <w:rFonts w:hint="eastAsia"/>
        </w:rPr>
        <w:t>相较而言，这些大流量用户会占据更多的网络传输资源。因此，在分配网络设施和调整业务设计时，网络运营商和业务提供商应对这些用户进行重点考虑。在此情形下，使用合适的方法检测出这些重度用户并对其进行专门的分析，将是十分重要而有实际意义的。</w:t>
      </w:r>
    </w:p>
    <w:p w14:paraId="67E7B81B" w14:textId="77777777" w:rsidR="00F17DF7" w:rsidRDefault="00F17DF7" w:rsidP="008324D1">
      <w:pPr>
        <w:pStyle w:val="a3"/>
        <w:jc w:val="center"/>
      </w:pPr>
    </w:p>
    <w:p w14:paraId="3F8ED793" w14:textId="46D41020" w:rsidR="00F17DF7" w:rsidRDefault="008324D1" w:rsidP="008324D1">
      <w:pPr>
        <w:pStyle w:val="a3"/>
        <w:spacing w:line="240" w:lineRule="auto"/>
        <w:jc w:val="center"/>
      </w:pPr>
      <w:r>
        <w:rPr>
          <w:rFonts w:hint="eastAsia"/>
          <w:noProof/>
        </w:rPr>
        <w:lastRenderedPageBreak/>
        <w:drawing>
          <wp:inline distT="0" distB="0" distL="0" distR="0" wp14:anchorId="507B79CF" wp14:editId="1FD0F4A2">
            <wp:extent cx="3600000"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f_user_traff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65F0EE3A" w14:textId="2AE5DC59" w:rsidR="00F17DF7" w:rsidRDefault="008324D1" w:rsidP="008324D1">
      <w:pPr>
        <w:pStyle w:val="a6"/>
      </w:pPr>
      <w:r>
        <w:rPr>
          <w:rFonts w:hint="eastAsia"/>
        </w:rPr>
        <w:t>图</w:t>
      </w:r>
      <w:r>
        <w:rPr>
          <w:rFonts w:hint="eastAsia"/>
        </w:rPr>
        <w:t>4-2 xxx</w:t>
      </w:r>
    </w:p>
    <w:p w14:paraId="7F743371" w14:textId="77777777" w:rsidR="008324D1" w:rsidRDefault="008324D1" w:rsidP="00F17DF7">
      <w:pPr>
        <w:pStyle w:val="a3"/>
        <w:jc w:val="center"/>
      </w:pPr>
    </w:p>
    <w:p w14:paraId="098B784D" w14:textId="541DB774" w:rsidR="001E7828" w:rsidRDefault="001E7828" w:rsidP="005C3747">
      <w:pPr>
        <w:pStyle w:val="-1"/>
        <w:spacing w:before="312" w:after="312"/>
      </w:pPr>
      <w:r>
        <w:rPr>
          <w:rFonts w:hint="eastAsia"/>
        </w:rPr>
        <w:t>重度</w:t>
      </w:r>
      <w:r>
        <w:t>用户</w:t>
      </w:r>
      <w:r w:rsidR="005C3747">
        <w:rPr>
          <w:rFonts w:hint="eastAsia"/>
        </w:rPr>
        <w:t>检测</w:t>
      </w:r>
    </w:p>
    <w:p w14:paraId="5019AA5F" w14:textId="4F2260C1" w:rsidR="00AA5386" w:rsidRDefault="003A44F5" w:rsidP="00B91FDF">
      <w:pPr>
        <w:pStyle w:val="a3"/>
        <w:ind w:firstLine="420"/>
      </w:pPr>
      <w:r>
        <w:rPr>
          <w:rFonts w:hint="eastAsia"/>
        </w:rPr>
        <w:t>对于重度用户</w:t>
      </w:r>
      <w:r w:rsidR="00B71459">
        <w:rPr>
          <w:rFonts w:hint="eastAsia"/>
        </w:rPr>
        <w:t>的</w:t>
      </w:r>
      <w:r>
        <w:rPr>
          <w:rFonts w:hint="eastAsia"/>
        </w:rPr>
        <w:t>检测问题，一个简单的</w:t>
      </w:r>
      <w:r w:rsidR="00B71459">
        <w:rPr>
          <w:rFonts w:hint="eastAsia"/>
        </w:rPr>
        <w:t>方法</w:t>
      </w:r>
      <w:r w:rsidR="009A0503">
        <w:rPr>
          <w:rFonts w:hint="eastAsia"/>
        </w:rPr>
        <w:t>是设置</w:t>
      </w:r>
      <w:r w:rsidR="00B71459">
        <w:rPr>
          <w:rFonts w:hint="eastAsia"/>
        </w:rPr>
        <w:t>一个</w:t>
      </w:r>
      <w:r w:rsidR="009A0503">
        <w:rPr>
          <w:rFonts w:hint="eastAsia"/>
        </w:rPr>
        <w:t>阈值，</w:t>
      </w:r>
      <w:r w:rsidR="00B71459">
        <w:rPr>
          <w:rFonts w:hint="eastAsia"/>
        </w:rPr>
        <w:t>然后</w:t>
      </w:r>
      <w:r w:rsidR="009A0503">
        <w:rPr>
          <w:rFonts w:hint="eastAsia"/>
        </w:rPr>
        <w:t>将所有考察指标超出该阈值的用户</w:t>
      </w:r>
      <w:r w:rsidR="00211729">
        <w:rPr>
          <w:rFonts w:hint="eastAsia"/>
        </w:rPr>
        <w:t>判</w:t>
      </w:r>
      <w:r w:rsidR="009A0503">
        <w:rPr>
          <w:rFonts w:hint="eastAsia"/>
        </w:rPr>
        <w:t>定为重度用户。</w:t>
      </w:r>
      <w:r w:rsidR="00FB4868">
        <w:rPr>
          <w:rFonts w:hint="eastAsia"/>
        </w:rPr>
        <w:t>通常，</w:t>
      </w:r>
      <w:r w:rsidR="00B91FDF">
        <w:rPr>
          <w:rFonts w:hint="eastAsia"/>
        </w:rPr>
        <w:t>阈值的具体数值</w:t>
      </w:r>
      <w:r w:rsidR="00FB4868">
        <w:rPr>
          <w:rFonts w:hint="eastAsia"/>
        </w:rPr>
        <w:t>是</w:t>
      </w:r>
      <w:r w:rsidR="00B91FDF">
        <w:rPr>
          <w:rFonts w:hint="eastAsia"/>
        </w:rPr>
        <w:t>根据研究者经验来设置</w:t>
      </w:r>
      <w:r w:rsidR="00FB4868">
        <w:rPr>
          <w:rFonts w:hint="eastAsia"/>
        </w:rPr>
        <w:t>的</w:t>
      </w:r>
      <w:r w:rsidR="00B91FDF">
        <w:rPr>
          <w:rFonts w:hint="eastAsia"/>
        </w:rPr>
        <w:t>，这</w:t>
      </w:r>
      <w:r w:rsidR="00E51B5B">
        <w:rPr>
          <w:rFonts w:hint="eastAsia"/>
        </w:rPr>
        <w:t>显然</w:t>
      </w:r>
      <w:r w:rsidR="00215CDF">
        <w:rPr>
          <w:rFonts w:hint="eastAsia"/>
        </w:rPr>
        <w:t>存在着一定的独断性。另外，</w:t>
      </w:r>
      <w:r w:rsidR="00252CF5">
        <w:rPr>
          <w:rFonts w:hint="eastAsia"/>
        </w:rPr>
        <w:t>人工设置的阈值往往具有较弱的通用性，即</w:t>
      </w:r>
      <w:r w:rsidR="00215CDF">
        <w:rPr>
          <w:rFonts w:hint="eastAsia"/>
        </w:rPr>
        <w:t>对某个数据集合适的阈值可能并不适用于对其他的数据集。</w:t>
      </w:r>
      <w:r w:rsidR="0026142E">
        <w:rPr>
          <w:rFonts w:hint="eastAsia"/>
        </w:rPr>
        <w:t>为解决这些问题，</w:t>
      </w:r>
      <w:r w:rsidR="00AA5386">
        <w:rPr>
          <w:rFonts w:hint="eastAsia"/>
        </w:rPr>
        <w:t>在我们的研究中，</w:t>
      </w:r>
      <w:r w:rsidR="0026142E">
        <w:rPr>
          <w:rFonts w:hint="eastAsia"/>
        </w:rPr>
        <w:t>我们基于洛伦兹曲线</w:t>
      </w:r>
      <w:r w:rsidR="00CF5253">
        <w:rPr>
          <w:rFonts w:hint="eastAsia"/>
        </w:rPr>
        <w:t>（</w:t>
      </w:r>
      <w:r w:rsidR="00CF5253" w:rsidRPr="00824D85">
        <w:t>Lorenz curve</w:t>
      </w:r>
      <w:r w:rsidR="00CF5253">
        <w:rPr>
          <w:rFonts w:hint="eastAsia"/>
        </w:rPr>
        <w:t>）</w:t>
      </w:r>
      <w:r w:rsidR="00446287">
        <w:fldChar w:fldCharType="begin"/>
      </w:r>
      <w:r w:rsidR="00446287">
        <w:instrText xml:space="preserve"> ADDIN EN.CITE &lt;EndNote&gt;&lt;Cite&gt;&lt;Author&gt;Lorenz&lt;/Author&gt;&lt;Year&gt;1905&lt;/Year&gt;&lt;RecNum&gt;24&lt;/RecNum&gt;&lt;DisplayText&gt;[21]&lt;/DisplayText&gt;&lt;record&gt;&lt;rec-number&gt;24&lt;/rec-number&gt;&lt;foreign-keys&gt;&lt;key app="EN" db-id="vzedw2tf3ftax2exwf5x9d5sze00wxrerxad" timestamp="1488266249"&gt;24&lt;/key&gt;&lt;/foreign-keys&gt;&lt;ref-type name="Journal Article"&gt;17&lt;/ref-type&gt;&lt;contributors&gt;&lt;authors&gt;&lt;author&gt;Lorenz, Max O&lt;/author&gt;&lt;/authors&gt;&lt;/contributors&gt;&lt;titles&gt;&lt;title&gt;Methods of measuring the concentration of wealth&lt;/title&gt;&lt;secondary-title&gt;Publications of the American statistical association&lt;/secondary-title&gt;&lt;/titles&gt;&lt;periodical&gt;&lt;full-title&gt;Publications of the American statistical association&lt;/full-title&gt;&lt;/periodical&gt;&lt;pages&gt;209-219&lt;/pages&gt;&lt;volume&gt;9&lt;/volume&gt;&lt;number&gt;70&lt;/number&gt;&lt;dates&gt;&lt;year&gt;1905&lt;/year&gt;&lt;/dates&gt;&lt;isbn&gt;1522-5437&lt;/isbn&gt;&lt;urls&gt;&lt;/urls&gt;&lt;/record&gt;&lt;/Cite&gt;&lt;/EndNote&gt;</w:instrText>
      </w:r>
      <w:r w:rsidR="00446287">
        <w:fldChar w:fldCharType="separate"/>
      </w:r>
      <w:r w:rsidR="00446287">
        <w:rPr>
          <w:noProof/>
        </w:rPr>
        <w:t>[21]</w:t>
      </w:r>
      <w:r w:rsidR="00446287">
        <w:fldChar w:fldCharType="end"/>
      </w:r>
      <w:r w:rsidR="0026142E">
        <w:rPr>
          <w:rFonts w:hint="eastAsia"/>
        </w:rPr>
        <w:t>提出了一个通用的非参数的重度用户检测方法。</w:t>
      </w:r>
    </w:p>
    <w:p w14:paraId="6C7CD614" w14:textId="5B210AC2" w:rsidR="0026142E" w:rsidRDefault="00CF5253" w:rsidP="00B91FDF">
      <w:pPr>
        <w:pStyle w:val="a3"/>
        <w:ind w:firstLine="420"/>
      </w:pPr>
      <w:r>
        <w:rPr>
          <w:rFonts w:hint="eastAsia"/>
        </w:rPr>
        <w:t>洛伦兹曲线是对累积分布一种图形表示方法</w:t>
      </w:r>
      <w:r w:rsidR="00B964CB">
        <w:rPr>
          <w:rFonts w:hint="eastAsia"/>
        </w:rPr>
        <w:t>，其横轴为</w:t>
      </w:r>
      <w:r w:rsidR="00606022">
        <w:rPr>
          <w:rFonts w:hint="eastAsia"/>
        </w:rPr>
        <w:t>统计对象比例，纵轴为统计量累积分布占比</w:t>
      </w:r>
      <w:r>
        <w:rPr>
          <w:rFonts w:hint="eastAsia"/>
        </w:rPr>
        <w:t>。以</w:t>
      </w:r>
      <w:r w:rsidR="00326937">
        <w:rPr>
          <w:rFonts w:hint="eastAsia"/>
        </w:rPr>
        <w:t>用户的流量</w:t>
      </w:r>
      <w:r w:rsidR="00785879">
        <w:rPr>
          <w:rFonts w:hint="eastAsia"/>
        </w:rPr>
        <w:t>字节数</w:t>
      </w:r>
      <w:r w:rsidR="00326937">
        <w:rPr>
          <w:rFonts w:hint="eastAsia"/>
        </w:rPr>
        <w:t>为例</w:t>
      </w:r>
      <w:r>
        <w:rPr>
          <w:rFonts w:hint="eastAsia"/>
        </w:rPr>
        <w:t>，为了建立洛伦兹曲线</w:t>
      </w:r>
      <w:r w:rsidR="00326937">
        <w:rPr>
          <w:rFonts w:hint="eastAsia"/>
        </w:rPr>
        <w:t>，我们首先将用户按流量字节数进行升序排列。</w:t>
      </w:r>
      <w:r w:rsidR="008D37A2">
        <w:rPr>
          <w:rFonts w:hint="eastAsia"/>
        </w:rPr>
        <w:t>令</w:t>
      </w:r>
      <m:oMath>
        <m:r>
          <w:rPr>
            <w:rFonts w:ascii="Cambria Math" w:hAnsi="Cambria Math"/>
          </w:rPr>
          <m:t>n</m:t>
        </m:r>
      </m:oMath>
      <w:r w:rsidR="008D37A2">
        <w:rPr>
          <w:rFonts w:hint="eastAsia"/>
        </w:rPr>
        <w:t>为</w:t>
      </w:r>
      <w:r w:rsidR="00C534DE">
        <w:rPr>
          <w:rFonts w:hint="eastAsia"/>
        </w:rPr>
        <w:t>总用户数，</w:t>
      </w:r>
      <m:oMath>
        <m:r>
          <w:rPr>
            <w:rFonts w:ascii="Cambria Math" w:hAnsi="Cambria Math"/>
          </w:rPr>
          <m:t>i=1, 2, …, n</m:t>
        </m:r>
      </m:oMath>
      <w:r w:rsidR="00C534DE">
        <w:rPr>
          <w:rFonts w:hint="eastAsia"/>
        </w:rPr>
        <w:t>为用户排序后序号，</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C534DE">
        <w:rPr>
          <w:rFonts w:hint="eastAsia"/>
        </w:rPr>
        <w:t>表示用户</w:t>
      </w:r>
      <m:oMath>
        <m:r>
          <w:rPr>
            <w:rFonts w:ascii="Cambria Math" w:hAnsi="Cambria Math"/>
          </w:rPr>
          <m:t>i</m:t>
        </m:r>
      </m:oMath>
      <w:r w:rsidR="00C534DE">
        <w:rPr>
          <w:rFonts w:hint="eastAsia"/>
        </w:rPr>
        <w:t>消耗的流量字节数，我们有</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β</m:t>
            </m:r>
          </m:e>
          <m:sub>
            <m:r>
              <w:rPr>
                <w:rFonts w:ascii="Cambria Math" w:hAnsi="Cambria Math"/>
              </w:rPr>
              <m:t>n</m:t>
            </m:r>
          </m:sub>
        </m:sSub>
      </m:oMath>
      <w:r w:rsidR="00C534DE">
        <w:rPr>
          <w:rFonts w:hint="eastAsia"/>
        </w:rPr>
        <w:t>。</w:t>
      </w:r>
      <w:r w:rsidR="00AF4AC9">
        <w:rPr>
          <w:rFonts w:hint="eastAsia"/>
        </w:rPr>
        <w:t>然后</w:t>
      </w:r>
      <w:r w:rsidR="00785879">
        <w:rPr>
          <w:rFonts w:hint="eastAsia"/>
        </w:rPr>
        <w:t>对于横坐标</w:t>
      </w:r>
      <m:oMath>
        <m:r>
          <w:rPr>
            <w:rFonts w:ascii="Cambria Math" w:hAnsi="Cambria Math"/>
          </w:rPr>
          <m:t>p=i / n, i=1, 2, …, n</m:t>
        </m:r>
      </m:oMath>
      <w:r w:rsidR="00785879">
        <w:rPr>
          <w:rFonts w:hint="eastAsia"/>
        </w:rPr>
        <w:t>的点，确定其纵坐标</w:t>
      </w:r>
      <m:oMath>
        <m:r>
          <w:rPr>
            <w:rFonts w:ascii="Cambria Math" w:hAnsi="Cambria Math"/>
          </w:rPr>
          <m:t>L(p)</m:t>
        </m:r>
      </m:oMath>
      <w:r w:rsidR="00785879">
        <w:rPr>
          <w:rFonts w:hint="eastAsia"/>
        </w:rPr>
        <w:t>，其中：</w:t>
      </w:r>
    </w:p>
    <w:p w14:paraId="12FE5668" w14:textId="2225C6F0" w:rsidR="00785879" w:rsidRPr="00DA1429" w:rsidRDefault="00785879" w:rsidP="00DA1429">
      <w:pPr>
        <w:pStyle w:val="a3"/>
        <w:spacing w:line="240" w:lineRule="auto"/>
        <w:jc w:val="right"/>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i</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den>
          </m:f>
          <m:r>
            <m:rPr>
              <m:sty m:val="p"/>
            </m:rPr>
            <w:br/>
          </m:r>
        </m:oMath>
      </m:oMathPara>
      <w:r w:rsidR="00DA1429">
        <w:tab/>
      </w:r>
      <w:r w:rsidR="00DA1429">
        <w:tab/>
      </w:r>
      <w:r w:rsidR="00DA1429">
        <w:tab/>
      </w:r>
      <w:r w:rsidR="00DA1429">
        <w:tab/>
      </w:r>
      <w:r w:rsidR="00DA1429">
        <w:tab/>
      </w:r>
      <w:r w:rsidR="00DA1429">
        <w:tab/>
      </w:r>
      <w:r w:rsidR="00DA1429">
        <w:tab/>
        <w:t>(4-1)</w:t>
      </w:r>
    </w:p>
    <w:p w14:paraId="2FA7EBC5" w14:textId="3A8343A5" w:rsidR="0026142E" w:rsidRPr="00777B64" w:rsidRDefault="00DA1429" w:rsidP="001E7828">
      <w:pPr>
        <w:pStyle w:val="a3"/>
      </w:pPr>
      <w:r>
        <w:rPr>
          <w:rFonts w:hint="eastAsia"/>
        </w:rPr>
        <w:t>这些点形成的曲线即位洛伦兹曲线。根据定义可知，横轴与纵轴的范围都是</w:t>
      </w:r>
      <m:oMath>
        <m:r>
          <w:rPr>
            <w:rFonts w:ascii="Cambria Math" w:hAnsi="Cambria Math"/>
          </w:rPr>
          <m:t>[0, 1]</m:t>
        </m:r>
      </m:oMath>
      <w:r>
        <w:rPr>
          <w:rFonts w:hint="eastAsia"/>
        </w:rPr>
        <w:t>。而我们的重度用户方法的思路，是希望在洛伦兹曲线横轴上找到一个合适的数值</w:t>
      </w:r>
      <m:oMath>
        <m:r>
          <w:rPr>
            <w:rFonts w:ascii="Cambria Math" w:hAnsi="Cambria Math"/>
          </w:rPr>
          <m:t>P</m:t>
        </m:r>
      </m:oMath>
      <w:r w:rsidR="00777B64">
        <w:rPr>
          <w:rFonts w:hint="eastAsia"/>
        </w:rPr>
        <w:t>，来对应非重度用户的比例。则剩下占总用户数</w:t>
      </w:r>
      <m:oMath>
        <m:r>
          <w:rPr>
            <w:rFonts w:ascii="Cambria Math" w:hAnsi="Cambria Math"/>
          </w:rPr>
          <m:t>1-P</m:t>
        </m:r>
      </m:oMath>
      <w:r w:rsidR="00777B64">
        <w:rPr>
          <w:rFonts w:hint="eastAsia"/>
        </w:rPr>
        <w:t>的用户为重度用户。</w:t>
      </w:r>
      <w:r w:rsidR="006E5B1A">
        <w:rPr>
          <w:rFonts w:hint="eastAsia"/>
        </w:rPr>
        <w:t>对于</w:t>
      </w:r>
      <m:oMath>
        <m:r>
          <w:rPr>
            <w:rFonts w:ascii="Cambria Math" w:hAnsi="Cambria Math"/>
          </w:rPr>
          <m:t>P</m:t>
        </m:r>
      </m:oMath>
      <w:r w:rsidR="006E5B1A">
        <w:rPr>
          <w:rFonts w:hint="eastAsia"/>
        </w:rPr>
        <w:t>的取值我们考虑两种极端情况：</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6E5B1A">
        <w:rPr>
          <w:rFonts w:hint="eastAsia"/>
        </w:rPr>
        <w:t>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6E5B1A">
        <w:rPr>
          <w:rFonts w:hint="eastAsia"/>
        </w:rPr>
        <w:t>。</w:t>
      </w:r>
      <w:r w:rsidR="00DB5DBA">
        <w:rPr>
          <w:rFonts w:hint="eastAsia"/>
        </w:rPr>
        <w:t>其中，</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DB5DBA">
        <w:rPr>
          <w:rFonts w:hint="eastAsia"/>
        </w:rPr>
        <w:t>是</w:t>
      </w:r>
      <w:r w:rsidR="00502E07">
        <w:rPr>
          <w:rFonts w:hint="eastAsia"/>
        </w:rPr>
        <w:t>消耗</w:t>
      </w:r>
      <w:r w:rsidR="00BF1695">
        <w:rPr>
          <w:rFonts w:hint="eastAsia"/>
        </w:rPr>
        <w:t>流量字节数</w:t>
      </w:r>
      <w:r w:rsidR="00BF1695">
        <w:rPr>
          <w:rFonts w:hint="eastAsia"/>
        </w:rPr>
        <w:lastRenderedPageBreak/>
        <w:t>等于</w:t>
      </w:r>
      <w:r w:rsidR="00502E07">
        <w:rPr>
          <w:rFonts w:hint="eastAsia"/>
        </w:rPr>
        <w:t>均值</w:t>
      </w:r>
      <w:r w:rsidR="00BF1695">
        <w:rPr>
          <w:rFonts w:hint="eastAsia"/>
        </w:rPr>
        <w:t>的用户所</w:t>
      </w:r>
      <w:r w:rsidR="00DB5DBA">
        <w:rPr>
          <w:rFonts w:hint="eastAsia"/>
        </w:rPr>
        <w:t>对应的横坐标</w:t>
      </w:r>
      <w:r w:rsidR="00BF1695">
        <w:rPr>
          <w:rFonts w:hint="eastAsia"/>
        </w:rPr>
        <w:t>值，即：</w:t>
      </w:r>
    </w:p>
    <w:p w14:paraId="7F02A04E" w14:textId="58C6DC65" w:rsidR="00777B64" w:rsidRPr="003D6A43" w:rsidRDefault="003D0964" w:rsidP="003D6A43">
      <w:pPr>
        <w:pStyle w:val="a3"/>
        <w:spacing w:line="240" w:lineRule="auto"/>
        <w:jc w:val="right"/>
      </w:pPr>
      <m:oMathPara>
        <m:oMath>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P</m:t>
                  </m:r>
                </m:e>
                <m:sub>
                  <m:r>
                    <m:rPr>
                      <m:nor/>
                    </m:rPr>
                    <w:rPr>
                      <w:rFonts w:ascii="Cambria Math" w:hAnsi="Cambria Math"/>
                    </w:rPr>
                    <m:t>lower</m:t>
                  </m:r>
                </m:sub>
              </m:sSub>
            </m:sup>
            <m:e>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r>
            <m:rPr>
              <m:sty m:val="p"/>
            </m:rPr>
            <w:br/>
          </m:r>
        </m:oMath>
      </m:oMathPara>
      <w:r w:rsidR="003D6A43">
        <w:t>(4-2)</w:t>
      </w:r>
    </w:p>
    <w:p w14:paraId="6819FE2F" w14:textId="6FFE2805" w:rsidR="000D27F7" w:rsidRDefault="00502E07" w:rsidP="001E7828">
      <w:pPr>
        <w:pStyle w:val="a3"/>
      </w:pPr>
      <w:r>
        <w:rPr>
          <w:rFonts w:hint="eastAsia"/>
        </w:rPr>
        <w:t>也就是说，只要用户消耗的流量字节数大于整体的平均值，即可被判为是重度用户。</w:t>
      </w:r>
      <w:r w:rsidR="00F2687D">
        <w:rPr>
          <w:rFonts w:hint="eastAsia"/>
        </w:rPr>
        <w:t>这种划分方式的限制非常的弱，是一个用户成为重度用户所需满足的最低标准。因此，我们将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F2687D">
        <w:rPr>
          <w:rFonts w:hint="eastAsia"/>
        </w:rPr>
        <w:t>作为</w:t>
      </w:r>
      <m:oMath>
        <m:r>
          <w:rPr>
            <w:rFonts w:ascii="Cambria Math" w:hAnsi="Cambria Math"/>
          </w:rPr>
          <m:t>P</m:t>
        </m:r>
      </m:oMath>
      <w:r w:rsidR="00F2687D">
        <w:rPr>
          <w:rFonts w:hint="eastAsia"/>
        </w:rPr>
        <w:t>的取值的下界。</w:t>
      </w:r>
      <w:r w:rsidR="0024166B">
        <w:rPr>
          <w:rFonts w:hint="eastAsia"/>
        </w:rPr>
        <w:t>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D966FD">
        <w:rPr>
          <w:rFonts w:hint="eastAsia"/>
        </w:rPr>
        <w:t>则是</w:t>
      </w:r>
      <w:r w:rsidR="00E4370A">
        <w:rPr>
          <w:rFonts w:hint="eastAsia"/>
        </w:rPr>
        <w:t>洛伦兹曲线在点</w:t>
      </w:r>
      <m:oMath>
        <m:r>
          <w:rPr>
            <w:rFonts w:ascii="Cambria Math" w:hAnsi="Cambria Math"/>
          </w:rPr>
          <m:t>p=1</m:t>
        </m:r>
      </m:oMath>
      <w:r w:rsidR="00E4370A">
        <w:rPr>
          <w:rFonts w:hint="eastAsia"/>
        </w:rPr>
        <w:t>处的切线</w:t>
      </w:r>
      <w:r w:rsidR="00FE7399">
        <w:rPr>
          <w:rFonts w:hint="eastAsia"/>
        </w:rPr>
        <w:t>与</w:t>
      </w:r>
      <w:r w:rsidR="00E4370A">
        <w:rPr>
          <w:rFonts w:hint="eastAsia"/>
        </w:rPr>
        <w:t>横轴</w:t>
      </w:r>
      <w:r w:rsidR="00FE7399">
        <w:rPr>
          <w:rFonts w:hint="eastAsia"/>
        </w:rPr>
        <w:t>的交点</w:t>
      </w:r>
      <w:r w:rsidR="00D966FD">
        <w:rPr>
          <w:rFonts w:hint="eastAsia"/>
        </w:rPr>
        <w:t>，如图</w:t>
      </w:r>
      <w:r w:rsidR="00D966FD">
        <w:rPr>
          <w:rFonts w:hint="eastAsia"/>
        </w:rPr>
        <w:t>4-3</w:t>
      </w:r>
      <w:r w:rsidR="00D966FD">
        <w:rPr>
          <w:rFonts w:hint="eastAsia"/>
        </w:rPr>
        <w:t>所示。</w:t>
      </w:r>
      <w:r w:rsidR="00E4370A">
        <w:rPr>
          <w:rFonts w:hint="eastAsia"/>
        </w:rPr>
        <w:t>一般来讲，</w:t>
      </w:r>
      <w:r w:rsidR="000D27F7">
        <w:rPr>
          <w:rFonts w:hint="eastAsia"/>
        </w:rPr>
        <w:t>洛伦兹曲线是凹函数，因为用户是按消耗流量字节数升序排列的，即</w:t>
      </w:r>
      <m:oMath>
        <m:r>
          <w:rPr>
            <w:rFonts w:ascii="Cambria Math" w:hAnsi="Cambria Math"/>
          </w:rPr>
          <m:t>L(p)</m:t>
        </m:r>
      </m:oMath>
      <w:r w:rsidR="000D27F7">
        <w:rPr>
          <w:rFonts w:hint="eastAsia"/>
        </w:rPr>
        <w:t>的增长速度是越来越大的。当曲线上的点横坐标从</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0D27F7">
        <w:rPr>
          <w:rFonts w:hint="eastAsia"/>
        </w:rPr>
        <w:t>开始增长，其对应的切线的斜率也在不断增长并在点</w:t>
      </w:r>
      <m:oMath>
        <m:r>
          <w:rPr>
            <w:rFonts w:ascii="Cambria Math" w:hAnsi="Cambria Math"/>
          </w:rPr>
          <m:t>p=1</m:t>
        </m:r>
      </m:oMath>
      <w:r w:rsidR="000D27F7">
        <w:rPr>
          <w:rFonts w:hint="eastAsia"/>
        </w:rPr>
        <w:t>处达到最大值。因此，我们将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设定为</w:t>
      </w:r>
      <m:oMath>
        <m:r>
          <w:rPr>
            <w:rFonts w:ascii="Cambria Math" w:hAnsi="Cambria Math"/>
          </w:rPr>
          <m:t>P</m:t>
        </m:r>
      </m:oMath>
      <w:r w:rsidR="000D27F7">
        <w:rPr>
          <w:rFonts w:hint="eastAsia"/>
        </w:rPr>
        <w:t>的取值的上界。并且，用户的流量分布越不均匀，洛伦兹曲线就会越凹，点</w:t>
      </w:r>
      <m:oMath>
        <m:r>
          <w:rPr>
            <w:rFonts w:ascii="Cambria Math" w:hAnsi="Cambria Math"/>
          </w:rPr>
          <m:t>p=1</m:t>
        </m:r>
      </m:oMath>
      <w:r w:rsidR="000D27F7">
        <w:rPr>
          <w:rFonts w:hint="eastAsia"/>
        </w:rPr>
        <w:t>处切线的斜率就会越大，进而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的数值就会越大。</w:t>
      </w:r>
      <w:r w:rsidR="00170F50">
        <w:rPr>
          <w:rFonts w:hint="eastAsia"/>
        </w:rPr>
        <w:t>此外，如果</w:t>
      </w:r>
      <w:r w:rsidR="003B7CD4">
        <w:rPr>
          <w:rFonts w:hint="eastAsia"/>
        </w:rPr>
        <w:t>用户的流量分布是指数形式的</w:t>
      </w:r>
      <m:oMath>
        <m:sSup>
          <m:sSupPr>
            <m:ctrlPr>
              <w:rPr>
                <w:rFonts w:ascii="Cambria Math" w:hAnsi="Cambria Math"/>
                <w:i/>
              </w:rPr>
            </m:ctrlPr>
          </m:sSupPr>
          <m:e>
            <m:r>
              <w:rPr>
                <w:rFonts w:ascii="Cambria Math" w:hAnsi="Cambria Math"/>
              </w:rPr>
              <m:t>e</m:t>
            </m:r>
          </m:e>
          <m:sup>
            <m:r>
              <w:rPr>
                <w:rFonts w:ascii="Cambria Math" w:hAnsi="Cambria Math"/>
              </w:rPr>
              <m:t>-(1-p)/a</m:t>
            </m:r>
          </m:sup>
        </m:sSup>
      </m:oMath>
      <w:r w:rsidR="003B7CD4">
        <w:rPr>
          <w:rFonts w:hint="eastAsia"/>
        </w:rPr>
        <w:t>，其中</w:t>
      </w:r>
      <m:oMath>
        <m:r>
          <w:rPr>
            <w:rFonts w:ascii="Cambria Math" w:hAnsi="Cambria Math"/>
          </w:rPr>
          <m:t>a</m:t>
        </m:r>
      </m:oMath>
      <w:r w:rsidR="003B7CD4">
        <w:rPr>
          <w:rFonts w:hint="eastAsia"/>
        </w:rPr>
        <w:t>为标度参数，则我们的方法可以得到</w:t>
      </w:r>
      <m:oMath>
        <m:r>
          <w:rPr>
            <w:rFonts w:ascii="Cambria Math" w:hAnsi="Cambria Math"/>
          </w:rPr>
          <m:t>1-</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r>
          <w:rPr>
            <w:rFonts w:ascii="Cambria Math" w:hAnsi="Cambria Math"/>
          </w:rPr>
          <m:t>=a</m:t>
        </m:r>
      </m:oMath>
      <w:r w:rsidR="003B7CD4">
        <w:rPr>
          <w:rFonts w:hint="eastAsia"/>
        </w:rPr>
        <w:t>。我们综合考虑上述的两种取值限制，最终定义</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e>
        </m:d>
        <m:r>
          <w:rPr>
            <w:rFonts w:ascii="Cambria Math" w:hAnsi="Cambria Math"/>
          </w:rPr>
          <m:t>/ 2</m:t>
        </m:r>
      </m:oMath>
      <w:r w:rsidR="003B7CD4">
        <w:rPr>
          <w:rFonts w:hint="eastAsia"/>
        </w:rPr>
        <w:t>。我们的检测方法受文献</w:t>
      </w:r>
      <w:r w:rsidR="00446287">
        <w:fldChar w:fldCharType="begin"/>
      </w:r>
      <w:r w:rsidR="00446287">
        <w:instrText xml:space="preserve"> ADDIN EN.CITE &lt;EndNote&gt;&lt;Cite&gt;&lt;Author&gt;Louail&lt;/Author&gt;&lt;Year&gt;2014&lt;/Year&gt;&lt;RecNum&gt;25&lt;/RecNum&gt;&lt;DisplayText&gt;[22]&lt;/DisplayText&gt;&lt;record&gt;&lt;rec-number&gt;25&lt;/rec-number&gt;&lt;foreign-keys&gt;&lt;key app="EN" db-id="vzedw2tf3ftax2exwf5x9d5sze00wxrerxad" timestamp="1488340330"&gt;25&lt;/key&gt;&lt;/foreign-keys&gt;&lt;ref-type name="Journal Article"&gt;17&lt;/ref-type&gt;&lt;contributors&gt;&lt;authors&gt;&lt;author&gt;Louail, Thomas&lt;/author&gt;&lt;author&gt;Lenormand, Maxime&lt;/author&gt;&lt;author&gt;Cantú, Oliva García&lt;/author&gt;&lt;author&gt;Picornell, Miguel&lt;/author&gt;&lt;author&gt;Herranz, Ricardo&lt;/author&gt;&lt;author&gt;Frias-Martinez, Enrique&lt;/author&gt;&lt;author&gt;Ramasco, José J&lt;/author&gt;&lt;author&gt;Barthelemy, Marc&lt;/author&gt;&lt;/authors&gt;&lt;/contributors&gt;&lt;titles&gt;&lt;title&gt;From mobile phone data to the spatial structure of cities&lt;/title&gt;&lt;secondary-title&gt;arXiv preprint arXiv:1401.4540&lt;/secondary-title&gt;&lt;/titles&gt;&lt;periodical&gt;&lt;full-title&gt;arXiv preprint arXiv:1401.4540&lt;/full-title&gt;&lt;/periodical&gt;&lt;dates&gt;&lt;year&gt;2014&lt;/year&gt;&lt;/dates&gt;&lt;urls&gt;&lt;/urls&gt;&lt;/record&gt;&lt;/Cite&gt;&lt;/EndNote&gt;</w:instrText>
      </w:r>
      <w:r w:rsidR="00446287">
        <w:fldChar w:fldCharType="separate"/>
      </w:r>
      <w:r w:rsidR="00446287">
        <w:rPr>
          <w:noProof/>
        </w:rPr>
        <w:t>[22]</w:t>
      </w:r>
      <w:r w:rsidR="00446287">
        <w:fldChar w:fldCharType="end"/>
      </w:r>
      <w:r w:rsidR="003B7CD4">
        <w:rPr>
          <w:rFonts w:hint="eastAsia"/>
        </w:rPr>
        <w:t>启发，其中作者</w:t>
      </w:r>
      <w:r w:rsidR="00DD08B1">
        <w:rPr>
          <w:rFonts w:ascii="Times" w:hAnsi="Times" w:cs="Times"/>
          <w:color w:val="000000"/>
          <w:kern w:val="0"/>
          <w:sz w:val="26"/>
          <w:szCs w:val="26"/>
        </w:rPr>
        <w:t>Thomas Louail</w:t>
      </w:r>
      <w:r w:rsidR="003B7CD4">
        <w:rPr>
          <w:rFonts w:hint="eastAsia"/>
        </w:rPr>
        <w:t>等人</w:t>
      </w:r>
      <w:r w:rsidR="00446287">
        <w:rPr>
          <w:rFonts w:hint="eastAsia"/>
        </w:rPr>
        <w:t>使用</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446287">
        <w:rPr>
          <w:rFonts w:hint="eastAsia"/>
        </w:rPr>
        <w:t>的定义方法来检测地图中的热点区域。</w:t>
      </w:r>
    </w:p>
    <w:p w14:paraId="17CFFBFB" w14:textId="77777777" w:rsidR="006603B6" w:rsidRDefault="006603B6" w:rsidP="006603B6">
      <w:pPr>
        <w:pStyle w:val="a3"/>
        <w:jc w:val="center"/>
      </w:pPr>
    </w:p>
    <w:p w14:paraId="21027A1E" w14:textId="744E7498" w:rsidR="006603B6" w:rsidRDefault="00D05DD9" w:rsidP="00D05DD9">
      <w:pPr>
        <w:pStyle w:val="a3"/>
        <w:spacing w:line="240" w:lineRule="auto"/>
        <w:jc w:val="center"/>
      </w:pPr>
      <w:r>
        <w:rPr>
          <w:noProof/>
        </w:rPr>
        <w:drawing>
          <wp:inline distT="0" distB="0" distL="0" distR="0" wp14:anchorId="00DBD565" wp14:editId="11FFB6EA">
            <wp:extent cx="3600000"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vy_user_identific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71391A2" w14:textId="3AB8CD6C" w:rsidR="006603B6" w:rsidRDefault="00D05DD9" w:rsidP="00D05DD9">
      <w:pPr>
        <w:pStyle w:val="a6"/>
      </w:pPr>
      <w:r>
        <w:rPr>
          <w:rFonts w:hint="eastAsia"/>
        </w:rPr>
        <w:t>图</w:t>
      </w:r>
      <w:r>
        <w:rPr>
          <w:rFonts w:hint="eastAsia"/>
        </w:rPr>
        <w:t xml:space="preserve">4-3 </w:t>
      </w:r>
      <w:r>
        <w:rPr>
          <w:rFonts w:hint="eastAsia"/>
        </w:rPr>
        <w:t>洛伦兹曲线上重度用户检测判决准则示意图</w:t>
      </w:r>
      <w:r w:rsidR="002349EE">
        <w:rPr>
          <w:rFonts w:hint="eastAsia"/>
        </w:rPr>
        <w:t>。</w:t>
      </w:r>
    </w:p>
    <w:p w14:paraId="44C6F1A8" w14:textId="77777777" w:rsidR="006603B6" w:rsidRPr="003B7CD4" w:rsidRDefault="006603B6" w:rsidP="006603B6">
      <w:pPr>
        <w:pStyle w:val="a3"/>
        <w:jc w:val="center"/>
      </w:pPr>
    </w:p>
    <w:p w14:paraId="02581E35" w14:textId="23136354" w:rsidR="001E7828" w:rsidRPr="001E7828" w:rsidRDefault="00446287" w:rsidP="00446287">
      <w:pPr>
        <w:pStyle w:val="a3"/>
      </w:pPr>
      <w:r>
        <w:rPr>
          <w:rFonts w:hint="eastAsia"/>
        </w:rPr>
        <w:tab/>
      </w:r>
      <w:r>
        <w:rPr>
          <w:rFonts w:hint="eastAsia"/>
        </w:rPr>
        <w:t>使用上述方法，我们共从数据集的</w:t>
      </w:r>
      <w:r>
        <w:t>74,928</w:t>
      </w:r>
      <w:r>
        <w:rPr>
          <w:rFonts w:hint="eastAsia"/>
        </w:rPr>
        <w:t>位移动视频用户中</w:t>
      </w:r>
      <w:r w:rsidR="008C1514">
        <w:rPr>
          <w:rFonts w:hint="eastAsia"/>
        </w:rPr>
        <w:t>检测出</w:t>
      </w:r>
      <w:r w:rsidR="008C1514" w:rsidRPr="00446287">
        <w:t>3,921</w:t>
      </w:r>
      <w:r w:rsidR="008C1514">
        <w:rPr>
          <w:rFonts w:hint="eastAsia"/>
        </w:rPr>
        <w:t>位数据消耗的重度用户。这些重度用户仅占总用户数的</w:t>
      </w:r>
      <w:r w:rsidR="008C1514" w:rsidRPr="00446287">
        <w:t>5.23%</w:t>
      </w:r>
      <w:r w:rsidR="008C1514">
        <w:rPr>
          <w:rFonts w:hint="eastAsia"/>
        </w:rPr>
        <w:t>，却消耗了</w:t>
      </w:r>
      <w:r w:rsidR="008C1514" w:rsidRPr="00446287">
        <w:t>79.61%</w:t>
      </w:r>
      <w:r w:rsidR="008C1514">
        <w:rPr>
          <w:rFonts w:hint="eastAsia"/>
        </w:rPr>
        <w:t>的流量字节数。</w:t>
      </w:r>
      <w:r w:rsidR="003F39CE">
        <w:rPr>
          <w:rFonts w:hint="eastAsia"/>
        </w:rPr>
        <w:t>这进一步验证了前一小节的分析结果：移动视频用户的数据消耗是极不均匀的，大多数用户只产生了一小部分流量，而少量重度用户则产生了大</w:t>
      </w:r>
      <w:r w:rsidR="003F39CE">
        <w:rPr>
          <w:rFonts w:hint="eastAsia"/>
        </w:rPr>
        <w:lastRenderedPageBreak/>
        <w:t>部分的流量。</w:t>
      </w:r>
    </w:p>
    <w:p w14:paraId="573D6528" w14:textId="454C5A9E" w:rsidR="00F7213D" w:rsidRDefault="00F7213D" w:rsidP="003F39CE">
      <w:pPr>
        <w:pStyle w:val="-1"/>
        <w:spacing w:before="312" w:after="312"/>
      </w:pPr>
      <w:r>
        <w:rPr>
          <w:rFonts w:hint="eastAsia"/>
        </w:rPr>
        <w:t>活跃时长</w:t>
      </w:r>
    </w:p>
    <w:p w14:paraId="76BA6581" w14:textId="672F4DAE" w:rsidR="001F01C8" w:rsidRPr="00805796" w:rsidRDefault="00505368" w:rsidP="00805796">
      <w:pPr>
        <w:pStyle w:val="a3"/>
        <w:ind w:firstLine="420"/>
      </w:pPr>
      <w:r>
        <w:rPr>
          <w:rFonts w:hint="eastAsia"/>
        </w:rPr>
        <w:t>除了</w:t>
      </w:r>
      <w:r w:rsidR="00EC7268">
        <w:rPr>
          <w:rFonts w:hint="eastAsia"/>
        </w:rPr>
        <w:t>流量字节数</w:t>
      </w:r>
      <w:r w:rsidR="004E10DD">
        <w:rPr>
          <w:rFonts w:hint="eastAsia"/>
        </w:rPr>
        <w:t>这一指标</w:t>
      </w:r>
      <w:r>
        <w:rPr>
          <w:rFonts w:hint="eastAsia"/>
        </w:rPr>
        <w:t>，了解</w:t>
      </w:r>
      <w:r w:rsidR="00EC7268">
        <w:rPr>
          <w:rFonts w:hint="eastAsia"/>
        </w:rPr>
        <w:t>一个移动用户花费多长时间</w:t>
      </w:r>
      <w:r w:rsidR="004E10DD">
        <w:rPr>
          <w:rFonts w:hint="eastAsia"/>
        </w:rPr>
        <w:t>来</w:t>
      </w:r>
      <w:r w:rsidR="00EC7268">
        <w:rPr>
          <w:rFonts w:hint="eastAsia"/>
        </w:rPr>
        <w:t>使用网络视频业务</w:t>
      </w:r>
      <w:r w:rsidR="00544309">
        <w:rPr>
          <w:rFonts w:hint="eastAsia"/>
        </w:rPr>
        <w:t>，对于用户的数据消耗分析</w:t>
      </w:r>
      <w:r w:rsidR="00EC7268">
        <w:rPr>
          <w:rFonts w:hint="eastAsia"/>
        </w:rPr>
        <w:t>也是至关重要的。</w:t>
      </w:r>
      <w:r w:rsidR="00903316">
        <w:rPr>
          <w:rFonts w:hint="eastAsia"/>
        </w:rPr>
        <w:t>在本小节中，我们</w:t>
      </w:r>
      <w:r w:rsidR="00AB63E5">
        <w:rPr>
          <w:rFonts w:hint="eastAsia"/>
        </w:rPr>
        <w:t>主要关注</w:t>
      </w:r>
      <w:r w:rsidR="00903316">
        <w:rPr>
          <w:rFonts w:hint="eastAsia"/>
        </w:rPr>
        <w:t>两个时间维度</w:t>
      </w:r>
      <w:r w:rsidR="00622392">
        <w:rPr>
          <w:rFonts w:hint="eastAsia"/>
        </w:rPr>
        <w:t>上</w:t>
      </w:r>
      <w:r w:rsidR="00903316">
        <w:rPr>
          <w:rFonts w:hint="eastAsia"/>
        </w:rPr>
        <w:t>的</w:t>
      </w:r>
      <w:r w:rsidR="00AB63E5">
        <w:rPr>
          <w:rFonts w:hint="eastAsia"/>
        </w:rPr>
        <w:t>用户</w:t>
      </w:r>
      <w:r w:rsidR="00622392">
        <w:rPr>
          <w:rFonts w:hint="eastAsia"/>
        </w:rPr>
        <w:t>活跃</w:t>
      </w:r>
      <w:r w:rsidR="00903316">
        <w:rPr>
          <w:rFonts w:hint="eastAsia"/>
        </w:rPr>
        <w:t>指标：会话时长与业务总时长。</w:t>
      </w:r>
      <w:r w:rsidR="00983AF9">
        <w:rPr>
          <w:rFonts w:hint="eastAsia"/>
        </w:rPr>
        <w:t>会话时长</w:t>
      </w:r>
      <w:r w:rsidR="00983A20">
        <w:rPr>
          <w:rFonts w:hint="eastAsia"/>
        </w:rPr>
        <w:t>指的是</w:t>
      </w:r>
      <w:r w:rsidR="00983AF9">
        <w:rPr>
          <w:rFonts w:hint="eastAsia"/>
        </w:rPr>
        <w:t>从用户</w:t>
      </w:r>
      <w:r w:rsidR="0033077B">
        <w:rPr>
          <w:rFonts w:hint="eastAsia"/>
        </w:rPr>
        <w:t>在</w:t>
      </w:r>
      <w:r w:rsidR="00983AF9">
        <w:rPr>
          <w:rFonts w:hint="eastAsia"/>
        </w:rPr>
        <w:t>某一次使用网络视频业</w:t>
      </w:r>
      <w:r w:rsidR="00950EF8">
        <w:rPr>
          <w:rFonts w:hint="eastAsia"/>
        </w:rPr>
        <w:t>务</w:t>
      </w:r>
      <w:r w:rsidR="0033077B">
        <w:rPr>
          <w:rFonts w:hint="eastAsia"/>
        </w:rPr>
        <w:t>时</w:t>
      </w:r>
      <w:r w:rsidR="00950EF8">
        <w:rPr>
          <w:rFonts w:hint="eastAsia"/>
        </w:rPr>
        <w:t>所消耗的时间长度。</w:t>
      </w:r>
      <w:r w:rsidR="0033077B">
        <w:rPr>
          <w:rFonts w:hint="eastAsia"/>
        </w:rPr>
        <w:t>具体来讲</w:t>
      </w:r>
      <w:r w:rsidR="00950EF8">
        <w:rPr>
          <w:rFonts w:hint="eastAsia"/>
        </w:rPr>
        <w:t>，</w:t>
      </w:r>
      <w:r w:rsidR="00671BCB">
        <w:rPr>
          <w:rFonts w:hint="eastAsia"/>
        </w:rPr>
        <w:t>当</w:t>
      </w:r>
      <w:r w:rsidR="00950EF8">
        <w:rPr>
          <w:rFonts w:hint="eastAsia"/>
        </w:rPr>
        <w:t>用户</w:t>
      </w:r>
      <w:r w:rsidR="00D944CD">
        <w:rPr>
          <w:rFonts w:hint="eastAsia"/>
        </w:rPr>
        <w:t>首次</w:t>
      </w:r>
      <w:r w:rsidR="007C3391">
        <w:rPr>
          <w:rFonts w:hint="eastAsia"/>
        </w:rPr>
        <w:t>与</w:t>
      </w:r>
      <w:r w:rsidR="00D944CD">
        <w:rPr>
          <w:rFonts w:hint="eastAsia"/>
        </w:rPr>
        <w:t>优酷的服务器</w:t>
      </w:r>
      <w:r w:rsidR="007C3391">
        <w:rPr>
          <w:rFonts w:hint="eastAsia"/>
        </w:rPr>
        <w:t>产生</w:t>
      </w:r>
      <w:r w:rsidR="00D944CD">
        <w:rPr>
          <w:rFonts w:hint="eastAsia"/>
        </w:rPr>
        <w:t>通信</w:t>
      </w:r>
      <w:r w:rsidR="007C3391">
        <w:rPr>
          <w:rFonts w:hint="eastAsia"/>
        </w:rPr>
        <w:t>，我们认为该用户的（第一个）会话开始；当</w:t>
      </w:r>
      <w:r w:rsidR="0033077B">
        <w:rPr>
          <w:rFonts w:hint="eastAsia"/>
        </w:rPr>
        <w:t>该用户</w:t>
      </w:r>
      <w:r w:rsidR="007C3391">
        <w:rPr>
          <w:rFonts w:hint="eastAsia"/>
        </w:rPr>
        <w:t>在较长的时间内不再与</w:t>
      </w:r>
      <w:r w:rsidR="009C7BF9">
        <w:rPr>
          <w:rFonts w:hint="eastAsia"/>
        </w:rPr>
        <w:t>优酷服务器发生交互，则用户本次会话结束</w:t>
      </w:r>
      <w:r w:rsidR="001F01C8">
        <w:rPr>
          <w:rFonts w:hint="eastAsia"/>
        </w:rPr>
        <w:t>。我们将会话中（与优酷服务器通信的）首末报文的时间差作为</w:t>
      </w:r>
      <w:r w:rsidR="002D53F3">
        <w:rPr>
          <w:rFonts w:hint="eastAsia"/>
        </w:rPr>
        <w:t>本</w:t>
      </w:r>
      <w:r w:rsidR="001F01C8">
        <w:rPr>
          <w:rFonts w:hint="eastAsia"/>
        </w:rPr>
        <w:t>次会话时长。</w:t>
      </w:r>
      <w:r w:rsidR="009C7BF9">
        <w:rPr>
          <w:rFonts w:hint="eastAsia"/>
        </w:rPr>
        <w:t>若一段时间之后用户再次</w:t>
      </w:r>
      <w:r w:rsidR="00DC5850">
        <w:rPr>
          <w:rFonts w:hint="eastAsia"/>
        </w:rPr>
        <w:t>与优酷的服务器产生了通信，我们</w:t>
      </w:r>
      <w:r w:rsidR="00D52536">
        <w:rPr>
          <w:rFonts w:hint="eastAsia"/>
        </w:rPr>
        <w:t>则</w:t>
      </w:r>
      <w:r w:rsidR="00DC5850">
        <w:rPr>
          <w:rFonts w:hint="eastAsia"/>
        </w:rPr>
        <w:t>认为该用户发起了下一次会话。</w:t>
      </w:r>
      <w:r w:rsidR="002D53F3">
        <w:rPr>
          <w:rFonts w:hint="eastAsia"/>
        </w:rPr>
        <w:t>最后，我们将用户所有会话的时长总和定义为其业务总时长。</w:t>
      </w:r>
      <w:r w:rsidR="00805796">
        <w:rPr>
          <w:rFonts w:hint="eastAsia"/>
        </w:rPr>
        <w:t>为了选择一个合适的会话超时时限，我们使用从</w:t>
      </w:r>
      <w:r w:rsidR="00805796">
        <w:rPr>
          <w:rFonts w:hint="eastAsia"/>
        </w:rPr>
        <w:t>1</w:t>
      </w:r>
      <w:r w:rsidR="00805796">
        <w:rPr>
          <w:rFonts w:hint="eastAsia"/>
        </w:rPr>
        <w:t>分钟到</w:t>
      </w:r>
      <w:r w:rsidR="00805796">
        <w:rPr>
          <w:rFonts w:hint="eastAsia"/>
        </w:rPr>
        <w:t>30</w:t>
      </w:r>
      <w:r w:rsidR="00805796">
        <w:rPr>
          <w:rFonts w:hint="eastAsia"/>
        </w:rPr>
        <w:t>分钟的不同数值来计算我们数据集中的视频会话数量，如图</w:t>
      </w:r>
      <w:r w:rsidR="00805796">
        <w:rPr>
          <w:rFonts w:hint="eastAsia"/>
        </w:rPr>
        <w:t>4-X</w:t>
      </w:r>
      <w:r w:rsidR="00805796">
        <w:rPr>
          <w:rFonts w:hint="eastAsia"/>
        </w:rPr>
        <w:t>所示。可以看出，随着超时时限的增大，视频会话数不断减少。当超时时限数值较小时（小于</w:t>
      </w:r>
      <w:r w:rsidR="00805796">
        <w:rPr>
          <w:rFonts w:hint="eastAsia"/>
        </w:rPr>
        <w:t>8</w:t>
      </w:r>
      <w:r w:rsidR="00805796">
        <w:rPr>
          <w:rFonts w:hint="eastAsia"/>
        </w:rPr>
        <w:t>分钟），会话数的减少十分剧烈；而当超时时限在较大的区间变化时，会话数的变动幅度较小。因此，在我们的研究中，我们设置超时时限为</w:t>
      </w:r>
      <w:r w:rsidR="00805796">
        <w:rPr>
          <w:rFonts w:hint="eastAsia"/>
        </w:rPr>
        <w:t>10</w:t>
      </w:r>
      <w:r w:rsidR="00805796">
        <w:rPr>
          <w:rFonts w:hint="eastAsia"/>
        </w:rPr>
        <w:t>分钟，</w:t>
      </w:r>
      <w:r w:rsidR="00040884">
        <w:rPr>
          <w:rFonts w:hint="eastAsia"/>
        </w:rPr>
        <w:t>其在图中</w:t>
      </w:r>
      <w:r w:rsidR="00805796">
        <w:rPr>
          <w:rFonts w:hint="eastAsia"/>
        </w:rPr>
        <w:t>对应的会话数</w:t>
      </w:r>
      <w:r w:rsidR="00040884">
        <w:rPr>
          <w:rFonts w:hint="eastAsia"/>
        </w:rPr>
        <w:t>曲线比较稳定。</w:t>
      </w:r>
    </w:p>
    <w:p w14:paraId="74BE5083" w14:textId="77777777" w:rsidR="001F01C8" w:rsidRDefault="001F01C8" w:rsidP="00B61888">
      <w:pPr>
        <w:pStyle w:val="a3"/>
        <w:jc w:val="center"/>
      </w:pPr>
    </w:p>
    <w:p w14:paraId="4DAFBC45" w14:textId="757132D5" w:rsidR="00B61888" w:rsidRDefault="00811FCC" w:rsidP="00811FCC">
      <w:pPr>
        <w:pStyle w:val="a3"/>
        <w:spacing w:line="240" w:lineRule="auto"/>
        <w:jc w:val="center"/>
      </w:pPr>
      <w:r>
        <w:rPr>
          <w:rFonts w:hint="eastAsia"/>
          <w:noProof/>
        </w:rPr>
        <w:drawing>
          <wp:inline distT="0" distB="0" distL="0" distR="0" wp14:anchorId="12B80A32" wp14:editId="3DAB134E">
            <wp:extent cx="3600000" cy="288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out_sessioncou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14C09F0" w14:textId="14FCA0FD" w:rsidR="00B61888" w:rsidRDefault="00B61888" w:rsidP="00B61888">
      <w:pPr>
        <w:pStyle w:val="a6"/>
      </w:pPr>
      <w:r>
        <w:rPr>
          <w:rFonts w:hint="eastAsia"/>
        </w:rPr>
        <w:t>图</w:t>
      </w:r>
      <w:r>
        <w:rPr>
          <w:rFonts w:hint="eastAsia"/>
        </w:rPr>
        <w:t xml:space="preserve">4-X </w:t>
      </w:r>
      <w:r>
        <w:rPr>
          <w:rFonts w:hint="eastAsia"/>
        </w:rPr>
        <w:t>不同超时时限下数据集中的视频会话数</w:t>
      </w:r>
      <w:r w:rsidR="002349EE">
        <w:rPr>
          <w:rFonts w:hint="eastAsia"/>
        </w:rPr>
        <w:t>。</w:t>
      </w:r>
    </w:p>
    <w:p w14:paraId="70390323" w14:textId="77777777" w:rsidR="001F01C8" w:rsidRPr="006833F3" w:rsidRDefault="001F01C8" w:rsidP="000E707F">
      <w:pPr>
        <w:pStyle w:val="a3"/>
        <w:jc w:val="center"/>
      </w:pPr>
    </w:p>
    <w:p w14:paraId="5D65BD9D" w14:textId="7B3FE506" w:rsidR="0033077B" w:rsidRDefault="00827383" w:rsidP="0033077B">
      <w:pPr>
        <w:pStyle w:val="a3"/>
        <w:ind w:firstLine="420"/>
      </w:pPr>
      <w:r>
        <w:rPr>
          <w:rFonts w:hint="eastAsia"/>
        </w:rPr>
        <w:t>图</w:t>
      </w:r>
      <w:r>
        <w:rPr>
          <w:rFonts w:hint="eastAsia"/>
        </w:rPr>
        <w:t>4-4</w:t>
      </w:r>
      <w:r>
        <w:rPr>
          <w:rFonts w:hint="eastAsia"/>
        </w:rPr>
        <w:t>显示了我们数据集中所有用户和重度数据消耗用户对应的会话时长与业务总时长的累积分布函数。</w:t>
      </w:r>
      <w:r w:rsidR="005F5B44">
        <w:rPr>
          <w:rFonts w:hint="eastAsia"/>
        </w:rPr>
        <w:t>总体来看，大多数用户的会话时长较短。</w:t>
      </w:r>
      <w:r w:rsidR="005F5B44">
        <w:rPr>
          <w:rFonts w:hint="eastAsia"/>
        </w:rPr>
        <w:t>55%</w:t>
      </w:r>
      <w:r w:rsidR="005F5B44">
        <w:rPr>
          <w:rFonts w:hint="eastAsia"/>
        </w:rPr>
        <w:t>的用</w:t>
      </w:r>
      <w:r w:rsidR="005F5B44">
        <w:rPr>
          <w:rFonts w:hint="eastAsia"/>
        </w:rPr>
        <w:lastRenderedPageBreak/>
        <w:t>户会话时长少于</w:t>
      </w:r>
      <w:r w:rsidR="005F5B44">
        <w:rPr>
          <w:rFonts w:hint="eastAsia"/>
        </w:rPr>
        <w:t>5</w:t>
      </w:r>
      <w:r w:rsidR="005F5B44">
        <w:rPr>
          <w:rFonts w:hint="eastAsia"/>
        </w:rPr>
        <w:t>分钟，超过</w:t>
      </w:r>
      <w:r w:rsidR="005F5B44">
        <w:rPr>
          <w:rFonts w:hint="eastAsia"/>
        </w:rPr>
        <w:t>80%</w:t>
      </w:r>
      <w:r w:rsidR="005F5B44">
        <w:rPr>
          <w:rFonts w:hint="eastAsia"/>
        </w:rPr>
        <w:t>的用户会话时长少于</w:t>
      </w:r>
      <w:r w:rsidR="005F5B44">
        <w:rPr>
          <w:rFonts w:hint="eastAsia"/>
        </w:rPr>
        <w:t>20</w:t>
      </w:r>
      <w:r w:rsidR="005F5B44">
        <w:rPr>
          <w:rFonts w:hint="eastAsia"/>
        </w:rPr>
        <w:t>分钟。这符合我们的预期，因为多数用户使用移动设备通过移动网络观看视频的行为发生在他们的零散的空闲时间。此外，电池电量与流量计费等因素也会对移动用户观看网络视频的时长产生限制。而对于业务总时长，我们可以看出其分布曲线与用户会话时长对曲线非常类似。这是由于大多数用户的会话数往往较少。图</w:t>
      </w:r>
      <w:r w:rsidR="005F5B44">
        <w:rPr>
          <w:rFonts w:hint="eastAsia"/>
        </w:rPr>
        <w:t>4-5</w:t>
      </w:r>
      <w:r w:rsidR="005F5B44">
        <w:rPr>
          <w:rFonts w:hint="eastAsia"/>
        </w:rPr>
        <w:t>显示了</w:t>
      </w:r>
      <w:r w:rsidR="0053310A">
        <w:rPr>
          <w:rFonts w:hint="eastAsia"/>
        </w:rPr>
        <w:t>用户</w:t>
      </w:r>
      <w:r w:rsidR="00C96099">
        <w:rPr>
          <w:rFonts w:hint="eastAsia"/>
        </w:rPr>
        <w:t>的</w:t>
      </w:r>
      <w:r w:rsidR="005F5B44">
        <w:rPr>
          <w:rFonts w:hint="eastAsia"/>
        </w:rPr>
        <w:t>视频会话数累积分布函数。我们可以看到，</w:t>
      </w:r>
      <w:r w:rsidR="005F5B44">
        <w:rPr>
          <w:rFonts w:hint="eastAsia"/>
        </w:rPr>
        <w:t>82%</w:t>
      </w:r>
      <w:r w:rsidR="005F5B44">
        <w:rPr>
          <w:rFonts w:hint="eastAsia"/>
        </w:rPr>
        <w:t>的用户只</w:t>
      </w:r>
      <w:r w:rsidR="00C96099">
        <w:rPr>
          <w:rFonts w:hint="eastAsia"/>
        </w:rPr>
        <w:t>发起了</w:t>
      </w:r>
      <w:r w:rsidR="005F5B44">
        <w:rPr>
          <w:rFonts w:hint="eastAsia"/>
        </w:rPr>
        <w:t>一个视频会话，</w:t>
      </w:r>
      <w:r w:rsidR="00C96099">
        <w:rPr>
          <w:rFonts w:hint="eastAsia"/>
        </w:rPr>
        <w:t xml:space="preserve"> </w:t>
      </w:r>
      <w:r w:rsidR="005F5B44">
        <w:rPr>
          <w:rFonts w:hint="eastAsia"/>
        </w:rPr>
        <w:t>96%</w:t>
      </w:r>
      <w:r w:rsidR="005F5B44">
        <w:rPr>
          <w:rFonts w:hint="eastAsia"/>
        </w:rPr>
        <w:t>的用户</w:t>
      </w:r>
      <w:r w:rsidR="00C96099">
        <w:rPr>
          <w:rFonts w:hint="eastAsia"/>
        </w:rPr>
        <w:t>会话数都小于等于</w:t>
      </w:r>
      <w:r w:rsidR="00C96099">
        <w:rPr>
          <w:rFonts w:hint="eastAsia"/>
        </w:rPr>
        <w:t>3</w:t>
      </w:r>
      <w:r w:rsidR="00C96099">
        <w:rPr>
          <w:rFonts w:hint="eastAsia"/>
        </w:rPr>
        <w:t>。</w:t>
      </w:r>
      <w:r w:rsidR="0053310A">
        <w:rPr>
          <w:rFonts w:hint="eastAsia"/>
        </w:rPr>
        <w:t>而对于重度用户，我们发现其会话时长和会话数往往较大。超过</w:t>
      </w:r>
      <w:r w:rsidR="0053310A">
        <w:rPr>
          <w:rFonts w:hint="eastAsia"/>
        </w:rPr>
        <w:t>40%</w:t>
      </w:r>
      <w:r w:rsidR="0053310A">
        <w:rPr>
          <w:rFonts w:hint="eastAsia"/>
        </w:rPr>
        <w:t>的重度用户会话时长都在</w:t>
      </w:r>
      <w:r w:rsidR="0053310A">
        <w:rPr>
          <w:rFonts w:hint="eastAsia"/>
        </w:rPr>
        <w:t>20</w:t>
      </w:r>
      <w:r w:rsidR="0053310A">
        <w:rPr>
          <w:rFonts w:hint="eastAsia"/>
        </w:rPr>
        <w:t>分钟以上。超过一半的重度用户具有多个视频会话，</w:t>
      </w:r>
      <w:r w:rsidR="0053310A">
        <w:rPr>
          <w:rFonts w:hint="eastAsia"/>
        </w:rPr>
        <w:t>20%</w:t>
      </w:r>
      <w:r w:rsidR="0053310A">
        <w:rPr>
          <w:rFonts w:hint="eastAsia"/>
        </w:rPr>
        <w:t>的重度用户甚至具有</w:t>
      </w:r>
      <w:r w:rsidR="0053310A">
        <w:rPr>
          <w:rFonts w:hint="eastAsia"/>
        </w:rPr>
        <w:t>4</w:t>
      </w:r>
      <w:r w:rsidR="0053310A">
        <w:rPr>
          <w:rFonts w:hint="eastAsia"/>
        </w:rPr>
        <w:t>个以上的视频会话。因此，重度用户</w:t>
      </w:r>
      <w:r w:rsidR="002B43C3">
        <w:rPr>
          <w:rFonts w:hint="eastAsia"/>
        </w:rPr>
        <w:t>最终</w:t>
      </w:r>
      <w:r w:rsidR="0053310A">
        <w:rPr>
          <w:rFonts w:hint="eastAsia"/>
        </w:rPr>
        <w:t>往往具有较大的业务总时长。</w:t>
      </w:r>
      <w:r w:rsidR="002B43C3">
        <w:rPr>
          <w:rFonts w:hint="eastAsia"/>
        </w:rPr>
        <w:t>50%</w:t>
      </w:r>
      <w:r w:rsidR="002B43C3">
        <w:rPr>
          <w:rFonts w:hint="eastAsia"/>
        </w:rPr>
        <w:t>的重度用户会花费超过</w:t>
      </w:r>
      <w:r w:rsidR="002B43C3">
        <w:rPr>
          <w:rFonts w:hint="eastAsia"/>
        </w:rPr>
        <w:t>40</w:t>
      </w:r>
      <w:r w:rsidR="002B43C3">
        <w:rPr>
          <w:rFonts w:hint="eastAsia"/>
        </w:rPr>
        <w:t>分钟使用移动网络视频业务。对于所有重度用户，平均业务总时长高达</w:t>
      </w:r>
      <w:r w:rsidR="002B43C3">
        <w:rPr>
          <w:rFonts w:hint="eastAsia"/>
        </w:rPr>
        <w:t>70.71</w:t>
      </w:r>
      <w:r w:rsidR="002B43C3">
        <w:rPr>
          <w:rFonts w:hint="eastAsia"/>
        </w:rPr>
        <w:t>分钟。</w:t>
      </w:r>
    </w:p>
    <w:p w14:paraId="232809E0" w14:textId="77777777" w:rsidR="0033077B" w:rsidRDefault="0033077B" w:rsidP="00E9298F">
      <w:pPr>
        <w:pStyle w:val="a3"/>
        <w:jc w:val="center"/>
      </w:pPr>
    </w:p>
    <w:p w14:paraId="180752FE" w14:textId="3D9E27BF" w:rsidR="00E9298F" w:rsidRDefault="003553FB" w:rsidP="003553FB">
      <w:pPr>
        <w:pStyle w:val="a3"/>
        <w:spacing w:line="240" w:lineRule="auto"/>
        <w:jc w:val="center"/>
      </w:pPr>
      <w:r>
        <w:rPr>
          <w:rFonts w:hint="eastAsia"/>
          <w:noProof/>
        </w:rPr>
        <w:drawing>
          <wp:inline distT="0" distB="0" distL="0" distR="0" wp14:anchorId="7767AAF7" wp14:editId="447FD7DC">
            <wp:extent cx="3600000"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f_active_ti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973E94E" w14:textId="72AA93FF" w:rsidR="00E9298F" w:rsidRDefault="003553FB" w:rsidP="00DA541D">
      <w:pPr>
        <w:pStyle w:val="a6"/>
      </w:pPr>
      <w:r>
        <w:rPr>
          <w:rFonts w:hint="eastAsia"/>
        </w:rPr>
        <w:t>图</w:t>
      </w:r>
      <w:r>
        <w:rPr>
          <w:rFonts w:hint="eastAsia"/>
        </w:rPr>
        <w:t xml:space="preserve">4-4 </w:t>
      </w:r>
      <w:r w:rsidR="008C46BA">
        <w:rPr>
          <w:rFonts w:hint="eastAsia"/>
        </w:rPr>
        <w:t>所有用户与重度数据消耗用户的会话时长与业务总时长累积分布函数</w:t>
      </w:r>
      <w:r w:rsidR="002349EE">
        <w:rPr>
          <w:rFonts w:hint="eastAsia"/>
        </w:rPr>
        <w:t>。</w:t>
      </w:r>
    </w:p>
    <w:p w14:paraId="6ECA58AF" w14:textId="77777777" w:rsidR="00E9298F" w:rsidRDefault="00E9298F" w:rsidP="00E9298F">
      <w:pPr>
        <w:pStyle w:val="a3"/>
        <w:jc w:val="center"/>
      </w:pPr>
    </w:p>
    <w:p w14:paraId="63B91B72" w14:textId="2690E298" w:rsidR="00E9298F" w:rsidRDefault="008C46BA" w:rsidP="008C46BA">
      <w:pPr>
        <w:pStyle w:val="a3"/>
        <w:spacing w:line="240" w:lineRule="auto"/>
        <w:jc w:val="center"/>
      </w:pPr>
      <w:r>
        <w:rPr>
          <w:rFonts w:hint="eastAsia"/>
          <w:noProof/>
        </w:rPr>
        <w:lastRenderedPageBreak/>
        <w:drawing>
          <wp:inline distT="0" distB="0" distL="0" distR="0" wp14:anchorId="1F51A03C" wp14:editId="1349CAE9">
            <wp:extent cx="3600000"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f_session_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5ED794" w14:textId="2A6EAB33" w:rsidR="00E9298F" w:rsidRDefault="008C46BA" w:rsidP="008C46BA">
      <w:pPr>
        <w:pStyle w:val="a6"/>
      </w:pPr>
      <w:r>
        <w:rPr>
          <w:rFonts w:hint="eastAsia"/>
        </w:rPr>
        <w:t>图</w:t>
      </w:r>
      <w:r>
        <w:rPr>
          <w:rFonts w:hint="eastAsia"/>
        </w:rPr>
        <w:t xml:space="preserve">4-5 </w:t>
      </w:r>
      <w:r>
        <w:rPr>
          <w:rFonts w:hint="eastAsia"/>
        </w:rPr>
        <w:t>所有用户与重度数据消耗用户的会话数累积分布函数</w:t>
      </w:r>
      <w:r w:rsidR="002349EE">
        <w:rPr>
          <w:rFonts w:hint="eastAsia"/>
        </w:rPr>
        <w:t>。</w:t>
      </w:r>
    </w:p>
    <w:p w14:paraId="04812994" w14:textId="77777777" w:rsidR="00E9298F" w:rsidRDefault="00E9298F" w:rsidP="00E9298F">
      <w:pPr>
        <w:pStyle w:val="a3"/>
        <w:jc w:val="center"/>
      </w:pPr>
    </w:p>
    <w:p w14:paraId="5D420120" w14:textId="01467E51" w:rsidR="002B43C3" w:rsidRDefault="00BA39DB" w:rsidP="00883154">
      <w:pPr>
        <w:pStyle w:val="a3"/>
      </w:pPr>
      <w:r>
        <w:rPr>
          <w:rFonts w:hint="eastAsia"/>
        </w:rPr>
        <w:tab/>
      </w:r>
      <w:r>
        <w:rPr>
          <w:rFonts w:hint="eastAsia"/>
        </w:rPr>
        <w:t>我们进一步对</w:t>
      </w:r>
      <w:r w:rsidR="006B7FD6">
        <w:rPr>
          <w:rFonts w:hint="eastAsia"/>
        </w:rPr>
        <w:t>移动视频用户的活跃时长分布函数进行了研究。在比较了多种假设的分布形式，我们发现用户的会话时长分布与业务总时长分布都可以使用</w:t>
      </w:r>
      <w:r w:rsidR="006B7FD6" w:rsidRPr="00C8597C">
        <w:t>Pareto Type 2</w:t>
      </w:r>
      <w:r w:rsidR="006B7FD6">
        <w:rPr>
          <w:rFonts w:hint="eastAsia"/>
        </w:rPr>
        <w:t>分布</w:t>
      </w:r>
      <w:r w:rsidR="00C852C6">
        <w:fldChar w:fldCharType="begin"/>
      </w:r>
      <w:r w:rsidR="00C852C6">
        <w:instrText xml:space="preserve"> ADDIN EN.CITE &lt;EndNote&gt;&lt;Cite&gt;&lt;Author&gt;Lomax&lt;/Author&gt;&lt;Year&gt;1954&lt;/Year&gt;&lt;RecNum&gt;26&lt;/RecNum&gt;&lt;DisplayText&gt;[23]&lt;/DisplayText&gt;&lt;record&gt;&lt;rec-number&gt;26&lt;/rec-number&gt;&lt;foreign-keys&gt;&lt;key app="EN" db-id="vzedw2tf3ftax2exwf5x9d5sze00wxrerxad" timestamp="1488423438"&gt;26&lt;/key&gt;&lt;/foreign-keys&gt;&lt;ref-type name="Journal Article"&gt;17&lt;/ref-type&gt;&lt;contributors&gt;&lt;authors&gt;&lt;author&gt;Lomax, KS&lt;/author&gt;&lt;/authors&gt;&lt;/contributors&gt;&lt;titles&gt;&lt;title&gt;Business failures: Another example of the analysis of failure data&lt;/title&gt;&lt;secondary-title&gt;Journal of the American Statistical Association&lt;/secondary-title&gt;&lt;/titles&gt;&lt;periodical&gt;&lt;full-title&gt;Journal of the American Statistical Association&lt;/full-title&gt;&lt;/periodical&gt;&lt;pages&gt;847-852&lt;/pages&gt;&lt;volume&gt;49&lt;/volume&gt;&lt;number&gt;268&lt;/number&gt;&lt;dates&gt;&lt;year&gt;1954&lt;/year&gt;&lt;/dates&gt;&lt;isbn&gt;0162-1459&lt;/isbn&gt;&lt;urls&gt;&lt;/urls&gt;&lt;/record&gt;&lt;/Cite&gt;&lt;/EndNote&gt;</w:instrText>
      </w:r>
      <w:r w:rsidR="00C852C6">
        <w:fldChar w:fldCharType="separate"/>
      </w:r>
      <w:r w:rsidR="00C852C6">
        <w:rPr>
          <w:noProof/>
        </w:rPr>
        <w:t>[23]</w:t>
      </w:r>
      <w:r w:rsidR="00C852C6">
        <w:fldChar w:fldCharType="end"/>
      </w:r>
      <w:r w:rsidR="006B7FD6">
        <w:rPr>
          <w:rFonts w:hint="eastAsia"/>
        </w:rPr>
        <w:t>来拟合。</w:t>
      </w:r>
      <w:r w:rsidR="00182652" w:rsidRPr="00C8597C">
        <w:t>Pareto Type 2</w:t>
      </w:r>
      <w:r w:rsidR="00182652">
        <w:rPr>
          <w:rFonts w:hint="eastAsia"/>
        </w:rPr>
        <w:t>分布的概率密度函数形式如下：</w:t>
      </w:r>
    </w:p>
    <w:p w14:paraId="14F4F409" w14:textId="2DB958E3" w:rsidR="00182652" w:rsidRPr="006B7FD6" w:rsidRDefault="00182652" w:rsidP="00182652">
      <w:pPr>
        <w:pStyle w:val="a3"/>
        <w:spacing w:line="24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r>
                    <w:rPr>
                      <w:rFonts w:ascii="Cambria Math" w:hAnsi="Cambria Math"/>
                    </w:rPr>
                    <m:t>(x+ λ)</m:t>
                  </m:r>
                </m:e>
                <m:sup>
                  <m:r>
                    <w:rPr>
                      <w:rFonts w:ascii="Cambria Math" w:hAnsi="Cambria Math"/>
                    </w:rPr>
                    <m:t>α+1</m:t>
                  </m:r>
                </m:sup>
              </m:sSup>
            </m:den>
          </m:f>
          <m:r>
            <m:rPr>
              <m:sty m:val="p"/>
            </m:rPr>
            <w:br/>
          </m:r>
        </m:oMath>
      </m:oMathPara>
      <w:r>
        <w:tab/>
      </w:r>
      <w:r>
        <w:tab/>
      </w:r>
      <w:r>
        <w:tab/>
      </w:r>
      <w:r>
        <w:tab/>
      </w:r>
      <w:r>
        <w:tab/>
      </w:r>
      <w:r>
        <w:tab/>
      </w:r>
      <w:r>
        <w:tab/>
      </w:r>
      <w:r>
        <w:tab/>
        <w:t>(4-3)</w:t>
      </w:r>
    </w:p>
    <w:p w14:paraId="483222D5" w14:textId="271C1A1D" w:rsidR="002B43C3" w:rsidRPr="005F3D4C" w:rsidRDefault="00E179D0" w:rsidP="00883154">
      <w:pPr>
        <w:pStyle w:val="a3"/>
      </w:pPr>
      <w:r>
        <w:rPr>
          <w:rFonts w:hint="eastAsia"/>
        </w:rPr>
        <w:t>其中形状参数</w:t>
      </w:r>
      <m:oMath>
        <m:r>
          <w:rPr>
            <w:rFonts w:ascii="Cambria Math" w:hAnsi="Cambria Math"/>
          </w:rPr>
          <m:t>α&gt;0</m:t>
        </m:r>
      </m:oMath>
      <w:r>
        <w:rPr>
          <w:rFonts w:hint="eastAsia"/>
        </w:rPr>
        <w:t>，尺度参数</w:t>
      </w:r>
      <m:oMath>
        <m:r>
          <w:rPr>
            <w:rFonts w:ascii="Cambria Math" w:hAnsi="Cambria Math"/>
          </w:rPr>
          <m:t>λ&gt;0</m:t>
        </m:r>
      </m:oMath>
      <w:r>
        <w:rPr>
          <w:rFonts w:hint="eastAsia"/>
        </w:rPr>
        <w:t>。</w:t>
      </w:r>
      <w:r w:rsidR="0011698A">
        <w:rPr>
          <w:rFonts w:hint="eastAsia"/>
        </w:rPr>
        <w:t>表</w:t>
      </w:r>
      <w:r w:rsidR="0011698A">
        <w:rPr>
          <w:rFonts w:hint="eastAsia"/>
        </w:rPr>
        <w:t>4-2</w:t>
      </w:r>
      <w:r w:rsidR="0011698A">
        <w:rPr>
          <w:rFonts w:hint="eastAsia"/>
        </w:rPr>
        <w:t>给出了对数据集拟合的分布模型参数。图</w:t>
      </w:r>
      <w:r w:rsidR="0011698A">
        <w:rPr>
          <w:rFonts w:hint="eastAsia"/>
        </w:rPr>
        <w:t>4-6</w:t>
      </w:r>
      <w:r w:rsidR="00317FA4">
        <w:rPr>
          <w:rFonts w:hint="eastAsia"/>
        </w:rPr>
        <w:t>和图</w:t>
      </w:r>
      <w:r w:rsidR="00317FA4">
        <w:rPr>
          <w:rFonts w:hint="eastAsia"/>
        </w:rPr>
        <w:t>4-7</w:t>
      </w:r>
      <w:r w:rsidR="0011698A">
        <w:rPr>
          <w:rFonts w:hint="eastAsia"/>
        </w:rPr>
        <w:t>给出了对四种情形的拟合结果</w:t>
      </w:r>
      <w:r w:rsidR="0011698A">
        <w:rPr>
          <w:rFonts w:hint="eastAsia"/>
        </w:rPr>
        <w:t>Q</w:t>
      </w:r>
      <w:r w:rsidR="0011698A">
        <w:t>-</w:t>
      </w:r>
      <w:r w:rsidR="0011698A">
        <w:rPr>
          <w:rFonts w:hint="eastAsia"/>
        </w:rPr>
        <w:t>Q</w:t>
      </w:r>
      <w:r w:rsidR="0011698A">
        <w:rPr>
          <w:rFonts w:hint="eastAsia"/>
        </w:rPr>
        <w:t>图。</w:t>
      </w:r>
      <w:r w:rsidR="005F3D4C">
        <w:rPr>
          <w:rFonts w:hint="eastAsia"/>
        </w:rPr>
        <w:t>可以看出，各图中的散点都大体分布在直线</w:t>
      </w:r>
      <m:oMath>
        <m:r>
          <w:rPr>
            <w:rFonts w:ascii="Cambria Math" w:hAnsi="Cambria Math"/>
          </w:rPr>
          <m:t>y=x</m:t>
        </m:r>
      </m:oMath>
      <w:r w:rsidR="005F3D4C">
        <w:rPr>
          <w:rFonts w:hint="eastAsia"/>
        </w:rPr>
        <w:t>上，这表明</w:t>
      </w:r>
      <w:r w:rsidR="005F3D4C" w:rsidRPr="00C8597C">
        <w:t>Pareto Type 2</w:t>
      </w:r>
      <w:r w:rsidR="005F3D4C">
        <w:rPr>
          <w:rFonts w:hint="eastAsia"/>
        </w:rPr>
        <w:t>分布是对用户活跃时长分布的一个很好的近似。</w:t>
      </w:r>
    </w:p>
    <w:p w14:paraId="40FB956D" w14:textId="77777777" w:rsidR="005F3D4C" w:rsidRDefault="005F3D4C" w:rsidP="00AD0422">
      <w:pPr>
        <w:pStyle w:val="a3"/>
        <w:jc w:val="center"/>
      </w:pPr>
    </w:p>
    <w:p w14:paraId="3A95D1F3" w14:textId="4445C056" w:rsidR="00AD0422" w:rsidRDefault="00AD0422" w:rsidP="00AD0422">
      <w:pPr>
        <w:pStyle w:val="a3"/>
        <w:jc w:val="center"/>
      </w:pPr>
      <w:r>
        <w:rPr>
          <w:rFonts w:hint="eastAsia"/>
        </w:rPr>
        <w:t>表</w:t>
      </w:r>
      <w:r>
        <w:rPr>
          <w:rFonts w:hint="eastAsia"/>
        </w:rPr>
        <w:t xml:space="preserve">4-2 </w:t>
      </w:r>
      <w:r w:rsidRPr="00C8597C">
        <w:t>Pareto Type 2</w:t>
      </w:r>
      <w:r>
        <w:rPr>
          <w:rFonts w:hint="eastAsia"/>
        </w:rPr>
        <w:t>分布模型参数</w:t>
      </w:r>
    </w:p>
    <w:tbl>
      <w:tblPr>
        <w:tblStyle w:val="a7"/>
        <w:tblW w:w="8572" w:type="dxa"/>
        <w:tblBorders>
          <w:left w:val="none" w:sz="0" w:space="0" w:color="auto"/>
          <w:right w:val="none" w:sz="0" w:space="0" w:color="auto"/>
          <w:insideV w:val="none" w:sz="0" w:space="0" w:color="auto"/>
        </w:tblBorders>
        <w:tblLook w:val="04A0" w:firstRow="1" w:lastRow="0" w:firstColumn="1" w:lastColumn="0" w:noHBand="0" w:noVBand="1"/>
      </w:tblPr>
      <w:tblGrid>
        <w:gridCol w:w="4929"/>
        <w:gridCol w:w="1821"/>
        <w:gridCol w:w="1822"/>
      </w:tblGrid>
      <w:tr w:rsidR="00AD0422" w14:paraId="3E1927C1" w14:textId="77777777" w:rsidTr="000C696C">
        <w:tc>
          <w:tcPr>
            <w:tcW w:w="4929" w:type="dxa"/>
            <w:tcBorders>
              <w:bottom w:val="single" w:sz="4" w:space="0" w:color="auto"/>
            </w:tcBorders>
          </w:tcPr>
          <w:p w14:paraId="4E96E11A" w14:textId="6CCE2F9B" w:rsidR="00AD0422" w:rsidRPr="00AD0422" w:rsidRDefault="00AD0422" w:rsidP="00AD0422">
            <w:pPr>
              <w:pStyle w:val="a3"/>
              <w:jc w:val="center"/>
              <w:rPr>
                <w:b/>
              </w:rPr>
            </w:pPr>
            <w:r>
              <w:rPr>
                <w:rFonts w:hint="eastAsia"/>
                <w:b/>
              </w:rPr>
              <w:t>统计指标（</w:t>
            </w:r>
            <w:r w:rsidRPr="00AD0422">
              <w:rPr>
                <w:rFonts w:hint="eastAsia"/>
                <w:b/>
              </w:rPr>
              <w:t>用户类型</w:t>
            </w:r>
            <w:r>
              <w:rPr>
                <w:rFonts w:hint="eastAsia"/>
                <w:b/>
              </w:rPr>
              <w:t>）</w:t>
            </w:r>
          </w:p>
        </w:tc>
        <w:tc>
          <w:tcPr>
            <w:tcW w:w="1821" w:type="dxa"/>
            <w:tcBorders>
              <w:bottom w:val="single" w:sz="4" w:space="0" w:color="auto"/>
            </w:tcBorders>
          </w:tcPr>
          <w:p w14:paraId="0D468162" w14:textId="52BC0EC6" w:rsidR="00AD0422" w:rsidRPr="00AD0422" w:rsidRDefault="00AD0422" w:rsidP="00AD0422">
            <w:pPr>
              <w:pStyle w:val="a3"/>
              <w:jc w:val="center"/>
              <w:rPr>
                <w:b/>
              </w:rPr>
            </w:pPr>
            <m:oMathPara>
              <m:oMath>
                <m:r>
                  <m:rPr>
                    <m:sty m:val="bi"/>
                  </m:rPr>
                  <w:rPr>
                    <w:rFonts w:ascii="Cambria Math" w:hAnsi="Cambria Math"/>
                  </w:rPr>
                  <m:t>α</m:t>
                </m:r>
              </m:oMath>
            </m:oMathPara>
          </w:p>
        </w:tc>
        <w:tc>
          <w:tcPr>
            <w:tcW w:w="1822" w:type="dxa"/>
            <w:tcBorders>
              <w:bottom w:val="single" w:sz="4" w:space="0" w:color="auto"/>
            </w:tcBorders>
          </w:tcPr>
          <w:p w14:paraId="64DE4565" w14:textId="0B65578E" w:rsidR="00AD0422" w:rsidRPr="00AD0422" w:rsidRDefault="00AD0422" w:rsidP="00AD0422">
            <w:pPr>
              <w:pStyle w:val="a3"/>
              <w:jc w:val="center"/>
              <w:rPr>
                <w:b/>
              </w:rPr>
            </w:pPr>
            <m:oMathPara>
              <m:oMath>
                <m:r>
                  <m:rPr>
                    <m:sty m:val="bi"/>
                  </m:rPr>
                  <w:rPr>
                    <w:rFonts w:ascii="Cambria Math" w:hAnsi="Cambria Math"/>
                  </w:rPr>
                  <m:t>λ</m:t>
                </m:r>
              </m:oMath>
            </m:oMathPara>
          </w:p>
        </w:tc>
      </w:tr>
      <w:tr w:rsidR="00AD0422" w14:paraId="2C2085E1" w14:textId="77777777" w:rsidTr="000C696C">
        <w:tc>
          <w:tcPr>
            <w:tcW w:w="4929" w:type="dxa"/>
            <w:tcBorders>
              <w:bottom w:val="nil"/>
            </w:tcBorders>
          </w:tcPr>
          <w:p w14:paraId="6616FED0" w14:textId="6E866CD0" w:rsidR="00AD0422" w:rsidRDefault="00AD0422" w:rsidP="00AD0422">
            <w:pPr>
              <w:pStyle w:val="a3"/>
              <w:jc w:val="center"/>
            </w:pPr>
            <w:r>
              <w:rPr>
                <w:rFonts w:hint="eastAsia"/>
              </w:rPr>
              <w:t>会话时长（所有用户）</w:t>
            </w:r>
          </w:p>
        </w:tc>
        <w:tc>
          <w:tcPr>
            <w:tcW w:w="1821" w:type="dxa"/>
            <w:tcBorders>
              <w:bottom w:val="nil"/>
            </w:tcBorders>
          </w:tcPr>
          <w:p w14:paraId="1B3A5A64" w14:textId="3609678A" w:rsidR="00AD0422" w:rsidRPr="00AD0422" w:rsidRDefault="00AD0422" w:rsidP="00AD0422">
            <w:pPr>
              <w:pStyle w:val="a3"/>
              <w:jc w:val="center"/>
            </w:pPr>
            <w:r>
              <w:rPr>
                <w:rFonts w:hint="eastAsia"/>
              </w:rPr>
              <w:t>2.50</w:t>
            </w:r>
          </w:p>
        </w:tc>
        <w:tc>
          <w:tcPr>
            <w:tcW w:w="1822" w:type="dxa"/>
            <w:tcBorders>
              <w:bottom w:val="nil"/>
            </w:tcBorders>
          </w:tcPr>
          <w:p w14:paraId="28AA663A" w14:textId="5F8FB54B" w:rsidR="00AD0422" w:rsidRDefault="00AD0422" w:rsidP="00AD0422">
            <w:pPr>
              <w:pStyle w:val="a3"/>
              <w:jc w:val="center"/>
            </w:pPr>
            <w:r>
              <w:rPr>
                <w:rFonts w:hint="eastAsia"/>
              </w:rPr>
              <w:t>1170.63</w:t>
            </w:r>
          </w:p>
        </w:tc>
      </w:tr>
      <w:tr w:rsidR="00AD0422" w14:paraId="1A841412" w14:textId="77777777" w:rsidTr="000C696C">
        <w:tc>
          <w:tcPr>
            <w:tcW w:w="4929" w:type="dxa"/>
            <w:tcBorders>
              <w:top w:val="nil"/>
              <w:bottom w:val="nil"/>
            </w:tcBorders>
          </w:tcPr>
          <w:p w14:paraId="76BCD52A" w14:textId="0750C0DF" w:rsidR="00AD0422" w:rsidRPr="00AD0422" w:rsidRDefault="00AD0422" w:rsidP="00AD0422">
            <w:pPr>
              <w:pStyle w:val="a3"/>
              <w:jc w:val="center"/>
            </w:pPr>
            <w:r>
              <w:rPr>
                <w:rFonts w:hint="eastAsia"/>
              </w:rPr>
              <w:t>会话时长（重度用户）</w:t>
            </w:r>
          </w:p>
        </w:tc>
        <w:tc>
          <w:tcPr>
            <w:tcW w:w="1821" w:type="dxa"/>
            <w:tcBorders>
              <w:top w:val="nil"/>
              <w:bottom w:val="nil"/>
            </w:tcBorders>
          </w:tcPr>
          <w:p w14:paraId="454A9096" w14:textId="21D5FC44" w:rsidR="00AD0422" w:rsidRDefault="00AD0422" w:rsidP="00AD0422">
            <w:pPr>
              <w:pStyle w:val="a3"/>
              <w:jc w:val="center"/>
            </w:pPr>
            <w:r>
              <w:rPr>
                <w:rFonts w:hint="eastAsia"/>
              </w:rPr>
              <w:t>3.27</w:t>
            </w:r>
          </w:p>
        </w:tc>
        <w:tc>
          <w:tcPr>
            <w:tcW w:w="1822" w:type="dxa"/>
            <w:tcBorders>
              <w:top w:val="nil"/>
              <w:bottom w:val="nil"/>
            </w:tcBorders>
          </w:tcPr>
          <w:p w14:paraId="5899ACB9" w14:textId="36C3DB36" w:rsidR="00AD0422" w:rsidRDefault="00AD0422" w:rsidP="00AD0422">
            <w:pPr>
              <w:pStyle w:val="a3"/>
              <w:jc w:val="center"/>
            </w:pPr>
            <w:r>
              <w:rPr>
                <w:rFonts w:hint="eastAsia"/>
              </w:rPr>
              <w:t>3839.94</w:t>
            </w:r>
          </w:p>
        </w:tc>
      </w:tr>
      <w:tr w:rsidR="00AD0422" w14:paraId="2BCAC94B" w14:textId="77777777" w:rsidTr="000C696C">
        <w:tc>
          <w:tcPr>
            <w:tcW w:w="4929" w:type="dxa"/>
            <w:tcBorders>
              <w:top w:val="nil"/>
              <w:bottom w:val="nil"/>
            </w:tcBorders>
          </w:tcPr>
          <w:p w14:paraId="5802A85E" w14:textId="046E4E00" w:rsidR="00AD0422" w:rsidRPr="00AD0422" w:rsidRDefault="00AD0422" w:rsidP="00AD0422">
            <w:pPr>
              <w:pStyle w:val="a3"/>
              <w:jc w:val="center"/>
            </w:pPr>
            <w:r>
              <w:rPr>
                <w:rFonts w:hint="eastAsia"/>
              </w:rPr>
              <w:t>业务总时长（所有用户）</w:t>
            </w:r>
          </w:p>
        </w:tc>
        <w:tc>
          <w:tcPr>
            <w:tcW w:w="1821" w:type="dxa"/>
            <w:tcBorders>
              <w:top w:val="nil"/>
              <w:bottom w:val="nil"/>
            </w:tcBorders>
          </w:tcPr>
          <w:p w14:paraId="7901EFF8" w14:textId="293B7C18" w:rsidR="00AD0422" w:rsidRDefault="00AD0422" w:rsidP="00AD0422">
            <w:pPr>
              <w:pStyle w:val="a3"/>
              <w:jc w:val="center"/>
            </w:pPr>
            <w:r>
              <w:rPr>
                <w:rFonts w:hint="eastAsia"/>
              </w:rPr>
              <w:t>2.21</w:t>
            </w:r>
          </w:p>
        </w:tc>
        <w:tc>
          <w:tcPr>
            <w:tcW w:w="1822" w:type="dxa"/>
            <w:tcBorders>
              <w:top w:val="nil"/>
              <w:bottom w:val="nil"/>
            </w:tcBorders>
          </w:tcPr>
          <w:p w14:paraId="5A5FE46B" w14:textId="47A4AE58" w:rsidR="00AD0422" w:rsidRDefault="00AD0422" w:rsidP="00AD0422">
            <w:pPr>
              <w:pStyle w:val="a3"/>
              <w:jc w:val="center"/>
            </w:pPr>
            <w:r>
              <w:rPr>
                <w:rFonts w:hint="eastAsia"/>
              </w:rPr>
              <w:t>1295.16</w:t>
            </w:r>
          </w:p>
        </w:tc>
      </w:tr>
      <w:tr w:rsidR="00AD0422" w14:paraId="1DE756CC" w14:textId="77777777" w:rsidTr="000C696C">
        <w:tc>
          <w:tcPr>
            <w:tcW w:w="4929" w:type="dxa"/>
            <w:tcBorders>
              <w:top w:val="nil"/>
            </w:tcBorders>
          </w:tcPr>
          <w:p w14:paraId="1D9915B8" w14:textId="371B031D" w:rsidR="00AD0422" w:rsidRPr="00AD0422" w:rsidRDefault="00AD0422" w:rsidP="00AD0422">
            <w:pPr>
              <w:pStyle w:val="a3"/>
              <w:jc w:val="center"/>
            </w:pPr>
            <w:r>
              <w:rPr>
                <w:rFonts w:hint="eastAsia"/>
              </w:rPr>
              <w:t>业务总时长（重度用户）</w:t>
            </w:r>
          </w:p>
        </w:tc>
        <w:tc>
          <w:tcPr>
            <w:tcW w:w="1821" w:type="dxa"/>
            <w:tcBorders>
              <w:top w:val="nil"/>
            </w:tcBorders>
          </w:tcPr>
          <w:p w14:paraId="14E2F4A9" w14:textId="6A1471D1" w:rsidR="00AD0422" w:rsidRDefault="00AD0422" w:rsidP="00AD0422">
            <w:pPr>
              <w:pStyle w:val="a3"/>
              <w:jc w:val="center"/>
            </w:pPr>
            <w:r>
              <w:rPr>
                <w:rFonts w:hint="eastAsia"/>
              </w:rPr>
              <w:t>2.64</w:t>
            </w:r>
          </w:p>
        </w:tc>
        <w:tc>
          <w:tcPr>
            <w:tcW w:w="1822" w:type="dxa"/>
            <w:tcBorders>
              <w:top w:val="nil"/>
            </w:tcBorders>
          </w:tcPr>
          <w:p w14:paraId="61D0AF70" w14:textId="7957A73F" w:rsidR="00AD0422" w:rsidRDefault="00B01895" w:rsidP="00AD0422">
            <w:pPr>
              <w:pStyle w:val="a3"/>
              <w:jc w:val="center"/>
            </w:pPr>
            <w:r>
              <w:rPr>
                <w:rFonts w:hint="eastAsia"/>
              </w:rPr>
              <w:t>6959.81</w:t>
            </w:r>
          </w:p>
        </w:tc>
      </w:tr>
    </w:tbl>
    <w:p w14:paraId="4119A42C" w14:textId="77777777" w:rsidR="00762A26" w:rsidRDefault="00762A26" w:rsidP="00547DF2">
      <w:pPr>
        <w:pStyle w:val="a3"/>
        <w:jc w:val="center"/>
      </w:pPr>
    </w:p>
    <w:p w14:paraId="0FBC011B" w14:textId="6CF60B66" w:rsidR="00762A26" w:rsidRDefault="00EF1C60" w:rsidP="00EF1C60">
      <w:pPr>
        <w:pStyle w:val="a3"/>
        <w:spacing w:line="240" w:lineRule="auto"/>
        <w:jc w:val="center"/>
      </w:pPr>
      <w:r>
        <w:rPr>
          <w:noProof/>
        </w:rPr>
        <w:lastRenderedPageBreak/>
        <w:drawing>
          <wp:inline distT="0" distB="0" distL="0" distR="0" wp14:anchorId="362046D6" wp14:editId="1BCE9FDF">
            <wp:extent cx="3600000" cy="432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t_active_tim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4DAD76E" w14:textId="4E72DAE2" w:rsidR="00762A26" w:rsidRPr="00F62C52" w:rsidRDefault="00EF1C60" w:rsidP="006F4A76">
      <w:pPr>
        <w:pStyle w:val="a6"/>
      </w:pPr>
      <w:r>
        <w:rPr>
          <w:rFonts w:hint="eastAsia"/>
        </w:rPr>
        <w:t>图</w:t>
      </w:r>
      <w:r>
        <w:rPr>
          <w:rFonts w:hint="eastAsia"/>
        </w:rPr>
        <w:t xml:space="preserve">4-6 </w:t>
      </w:r>
      <w:r w:rsidR="00F62C52">
        <w:rPr>
          <w:rFonts w:hint="eastAsia"/>
        </w:rPr>
        <w:t>会话时长</w:t>
      </w:r>
      <w:r w:rsidR="008D320E">
        <w:rPr>
          <w:rFonts w:hint="eastAsia"/>
        </w:rPr>
        <w:t>实际分布与</w:t>
      </w:r>
      <w:r w:rsidR="008D320E" w:rsidRPr="008D320E">
        <w:rPr>
          <w:rFonts w:hint="eastAsia"/>
        </w:rPr>
        <w:t>Pareto Type 2</w:t>
      </w:r>
      <w:r w:rsidR="008D320E" w:rsidRPr="008D320E">
        <w:rPr>
          <w:rFonts w:hint="eastAsia"/>
        </w:rPr>
        <w:t>分布</w:t>
      </w:r>
      <w:r w:rsidR="008D320E">
        <w:rPr>
          <w:rFonts w:hint="eastAsia"/>
        </w:rPr>
        <w:t>Q-Q</w:t>
      </w:r>
      <w:r w:rsidR="008D320E">
        <w:rPr>
          <w:rFonts w:hint="eastAsia"/>
        </w:rPr>
        <w:t>图：</w:t>
      </w:r>
      <w:r w:rsidR="008D320E">
        <w:t>(a)</w:t>
      </w:r>
      <w:r w:rsidR="008D320E">
        <w:rPr>
          <w:rFonts w:hint="eastAsia"/>
        </w:rPr>
        <w:t>所有用户</w:t>
      </w:r>
      <w:r w:rsidR="00F62C52">
        <w:rPr>
          <w:rFonts w:hint="eastAsia"/>
        </w:rPr>
        <w:t>，</w:t>
      </w:r>
      <w:r w:rsidR="008D320E">
        <w:t>(b)</w:t>
      </w:r>
      <w:r w:rsidR="008D320E">
        <w:rPr>
          <w:rFonts w:hint="eastAsia"/>
        </w:rPr>
        <w:t>重度用户。</w:t>
      </w:r>
    </w:p>
    <w:p w14:paraId="0300C9A2" w14:textId="77777777" w:rsidR="00EF1C60" w:rsidRDefault="00EF1C60" w:rsidP="00466330">
      <w:pPr>
        <w:pStyle w:val="a3"/>
        <w:jc w:val="center"/>
      </w:pPr>
    </w:p>
    <w:p w14:paraId="50440D7D" w14:textId="1B428B74" w:rsidR="00EF1C60" w:rsidRDefault="00EF1C60" w:rsidP="00EF1C60">
      <w:pPr>
        <w:pStyle w:val="a3"/>
        <w:spacing w:line="240" w:lineRule="auto"/>
        <w:jc w:val="center"/>
      </w:pPr>
      <w:r>
        <w:rPr>
          <w:rFonts w:hint="eastAsia"/>
          <w:noProof/>
        </w:rPr>
        <w:lastRenderedPageBreak/>
        <w:drawing>
          <wp:inline distT="0" distB="0" distL="0" distR="0" wp14:anchorId="62EC9956" wp14:editId="4E44E7A5">
            <wp:extent cx="3600000" cy="43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_active_time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DC652BF" w14:textId="293E766D" w:rsidR="00EF1C60" w:rsidRDefault="00EF1C60" w:rsidP="00EF1C60">
      <w:pPr>
        <w:pStyle w:val="a6"/>
      </w:pPr>
      <w:r>
        <w:rPr>
          <w:rFonts w:hint="eastAsia"/>
        </w:rPr>
        <w:t>图</w:t>
      </w:r>
      <w:r>
        <w:rPr>
          <w:rFonts w:hint="eastAsia"/>
        </w:rPr>
        <w:t>4-7</w:t>
      </w:r>
      <w:r w:rsidR="00BF0A11">
        <w:rPr>
          <w:rFonts w:hint="eastAsia"/>
        </w:rPr>
        <w:t>业务总时长实际分布与</w:t>
      </w:r>
      <w:r w:rsidR="00BF0A11" w:rsidRPr="008D320E">
        <w:rPr>
          <w:rFonts w:hint="eastAsia"/>
        </w:rPr>
        <w:t>Pareto Type 2</w:t>
      </w:r>
      <w:r w:rsidR="00BF0A11" w:rsidRPr="008D320E">
        <w:rPr>
          <w:rFonts w:hint="eastAsia"/>
        </w:rPr>
        <w:t>分布</w:t>
      </w:r>
      <w:r w:rsidR="00BF0A11">
        <w:rPr>
          <w:rFonts w:hint="eastAsia"/>
        </w:rPr>
        <w:t>Q-Q</w:t>
      </w:r>
      <w:r w:rsidR="00BF0A11">
        <w:rPr>
          <w:rFonts w:hint="eastAsia"/>
        </w:rPr>
        <w:t>图：</w:t>
      </w:r>
      <w:r w:rsidR="00BF0A11">
        <w:t>(a)</w:t>
      </w:r>
      <w:r w:rsidR="00BF0A11">
        <w:rPr>
          <w:rFonts w:hint="eastAsia"/>
        </w:rPr>
        <w:t>所有用户，</w:t>
      </w:r>
      <w:r w:rsidR="00BF0A11">
        <w:t>(b)</w:t>
      </w:r>
      <w:r w:rsidR="00BF0A11">
        <w:rPr>
          <w:rFonts w:hint="eastAsia"/>
        </w:rPr>
        <w:t>重度用户。</w:t>
      </w:r>
    </w:p>
    <w:p w14:paraId="2D33716A" w14:textId="77777777" w:rsidR="002354EC" w:rsidRDefault="002354EC" w:rsidP="005A6A12">
      <w:pPr>
        <w:pStyle w:val="a3"/>
        <w:jc w:val="center"/>
      </w:pPr>
    </w:p>
    <w:p w14:paraId="4FF19E46" w14:textId="47D164A2" w:rsidR="00056A75" w:rsidRDefault="00A07DEE" w:rsidP="00A07DEE">
      <w:pPr>
        <w:pStyle w:val="-0"/>
        <w:spacing w:before="312" w:after="312"/>
      </w:pPr>
      <w:r>
        <w:rPr>
          <w:rFonts w:hint="eastAsia"/>
        </w:rPr>
        <w:t>用户</w:t>
      </w:r>
      <w:r w:rsidR="00056A75">
        <w:t>位置</w:t>
      </w:r>
      <w:r w:rsidR="00883154">
        <w:rPr>
          <w:rFonts w:hint="eastAsia"/>
        </w:rPr>
        <w:t>移动</w:t>
      </w:r>
      <w:r>
        <w:rPr>
          <w:rFonts w:hint="eastAsia"/>
        </w:rPr>
        <w:t>特性分析</w:t>
      </w:r>
    </w:p>
    <w:p w14:paraId="537058AA" w14:textId="670E7C0C" w:rsidR="00786914" w:rsidRPr="00786914" w:rsidRDefault="00B92AE9" w:rsidP="00B92AE9">
      <w:pPr>
        <w:pStyle w:val="a3"/>
        <w:ind w:firstLine="420"/>
      </w:pPr>
      <w:r>
        <w:rPr>
          <w:rFonts w:hint="eastAsia"/>
        </w:rPr>
        <w:t>本节中，我们</w:t>
      </w:r>
      <w:r w:rsidR="00A30893">
        <w:rPr>
          <w:rFonts w:hint="eastAsia"/>
        </w:rPr>
        <w:t>从</w:t>
      </w:r>
      <w:r w:rsidR="00846283">
        <w:rPr>
          <w:rFonts w:hint="eastAsia"/>
        </w:rPr>
        <w:t>空间维度</w:t>
      </w:r>
      <w:r w:rsidR="00A30893">
        <w:rPr>
          <w:rFonts w:hint="eastAsia"/>
        </w:rPr>
        <w:t>对移动用户的</w:t>
      </w:r>
      <w:r w:rsidR="00846283">
        <w:rPr>
          <w:rFonts w:hint="eastAsia"/>
        </w:rPr>
        <w:t>行为</w:t>
      </w:r>
      <w:r>
        <w:rPr>
          <w:rFonts w:hint="eastAsia"/>
        </w:rPr>
        <w:t>特性</w:t>
      </w:r>
      <w:r w:rsidR="00A30893">
        <w:rPr>
          <w:rFonts w:hint="eastAsia"/>
        </w:rPr>
        <w:t>进行分析</w:t>
      </w:r>
      <w:r>
        <w:rPr>
          <w:rFonts w:hint="eastAsia"/>
        </w:rPr>
        <w:t>。由于用户精确的位置信息难以获取，</w:t>
      </w:r>
      <w:r w:rsidR="00A30893">
        <w:rPr>
          <w:rFonts w:hint="eastAsia"/>
        </w:rPr>
        <w:t>在我们的研究中，</w:t>
      </w:r>
      <w:r w:rsidR="00846283">
        <w:rPr>
          <w:rFonts w:hint="eastAsia"/>
        </w:rPr>
        <w:t>我们根据移动</w:t>
      </w:r>
      <w:r w:rsidR="00633DD6">
        <w:rPr>
          <w:rFonts w:hint="eastAsia"/>
        </w:rPr>
        <w:t>通信</w:t>
      </w:r>
      <w:r w:rsidR="0045010F">
        <w:rPr>
          <w:rFonts w:hint="eastAsia"/>
        </w:rPr>
        <w:t>网络中的小区信息对</w:t>
      </w:r>
      <w:r w:rsidR="00846283">
        <w:rPr>
          <w:rFonts w:hint="eastAsia"/>
        </w:rPr>
        <w:t>用户进行定位。</w:t>
      </w:r>
      <w:r w:rsidR="00A30893">
        <w:rPr>
          <w:rFonts w:hint="eastAsia"/>
        </w:rPr>
        <w:t>具体来讲，</w:t>
      </w:r>
      <w:r>
        <w:rPr>
          <w:rFonts w:hint="eastAsia"/>
        </w:rPr>
        <w:t>我们在采集的</w:t>
      </w:r>
      <w:r>
        <w:rPr>
          <w:rFonts w:hint="eastAsia"/>
        </w:rPr>
        <w:t>HTTP</w:t>
      </w:r>
      <w:r>
        <w:rPr>
          <w:rFonts w:hint="eastAsia"/>
        </w:rPr>
        <w:t>话单数据记录了</w:t>
      </w:r>
      <w:r w:rsidR="00A30893">
        <w:rPr>
          <w:rFonts w:hint="eastAsia"/>
        </w:rPr>
        <w:t>用户发起请求时</w:t>
      </w:r>
      <w:r>
        <w:rPr>
          <w:rFonts w:hint="eastAsia"/>
        </w:rPr>
        <w:t>所处的小区标识。同时，我们向移动网络运营商请求了各小区基站信号塔的地理位置经纬度信息。这样，我们将移动用户的位置信息</w:t>
      </w:r>
      <w:r w:rsidR="00A30893">
        <w:rPr>
          <w:rFonts w:hint="eastAsia"/>
        </w:rPr>
        <w:t>转化为其所处的小区</w:t>
      </w:r>
      <w:r>
        <w:rPr>
          <w:rFonts w:hint="eastAsia"/>
        </w:rPr>
        <w:t>地理信息，如图</w:t>
      </w:r>
      <w:r>
        <w:rPr>
          <w:rFonts w:hint="eastAsia"/>
        </w:rPr>
        <w:t>4-X</w:t>
      </w:r>
      <w:r>
        <w:rPr>
          <w:rFonts w:hint="eastAsia"/>
        </w:rPr>
        <w:t>所示。</w:t>
      </w:r>
    </w:p>
    <w:p w14:paraId="18065929" w14:textId="77777777" w:rsidR="00786914" w:rsidRDefault="00786914" w:rsidP="0004235D">
      <w:pPr>
        <w:pStyle w:val="a3"/>
        <w:jc w:val="center"/>
      </w:pPr>
    </w:p>
    <w:p w14:paraId="62A8E10D" w14:textId="700AE935" w:rsidR="0004235D" w:rsidRDefault="00D145B7" w:rsidP="0004235D">
      <w:pPr>
        <w:pStyle w:val="a3"/>
        <w:spacing w:line="240" w:lineRule="auto"/>
        <w:jc w:val="center"/>
      </w:pPr>
      <w:r>
        <w:rPr>
          <w:noProof/>
        </w:rPr>
        <w:lastRenderedPageBreak/>
        <w:drawing>
          <wp:inline distT="0" distB="0" distL="0" distR="0" wp14:anchorId="6DA18692" wp14:editId="696672A8">
            <wp:extent cx="5274310" cy="33642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03 上午9.55.34.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64230"/>
                    </a:xfrm>
                    <a:prstGeom prst="rect">
                      <a:avLst/>
                    </a:prstGeom>
                  </pic:spPr>
                </pic:pic>
              </a:graphicData>
            </a:graphic>
          </wp:inline>
        </w:drawing>
      </w:r>
    </w:p>
    <w:p w14:paraId="03CEA870" w14:textId="4D96BA1C" w:rsidR="0004235D" w:rsidRDefault="00D145B7" w:rsidP="00D145B7">
      <w:pPr>
        <w:pStyle w:val="a6"/>
      </w:pPr>
      <w:r>
        <w:rPr>
          <w:rFonts w:hint="eastAsia"/>
        </w:rPr>
        <w:t>图</w:t>
      </w:r>
      <w:r>
        <w:rPr>
          <w:rFonts w:hint="eastAsia"/>
        </w:rPr>
        <w:t xml:space="preserve">4-X </w:t>
      </w:r>
      <w:r>
        <w:rPr>
          <w:rFonts w:hint="eastAsia"/>
        </w:rPr>
        <w:t>移动网络中用户位置信息提取示意图</w:t>
      </w:r>
      <w:r w:rsidR="002349EE">
        <w:rPr>
          <w:rFonts w:hint="eastAsia"/>
        </w:rPr>
        <w:t>。</w:t>
      </w:r>
    </w:p>
    <w:p w14:paraId="2A2075B4" w14:textId="77777777" w:rsidR="0004235D" w:rsidRDefault="0004235D" w:rsidP="0004235D">
      <w:pPr>
        <w:pStyle w:val="a3"/>
        <w:jc w:val="center"/>
      </w:pPr>
    </w:p>
    <w:p w14:paraId="1B35A34B" w14:textId="77777777" w:rsidR="00B92AE9" w:rsidRDefault="00B92AE9" w:rsidP="00B92AE9">
      <w:pPr>
        <w:pStyle w:val="-1"/>
        <w:spacing w:before="312" w:after="312"/>
      </w:pPr>
      <w:r>
        <w:rPr>
          <w:rFonts w:hint="eastAsia"/>
        </w:rPr>
        <w:t>访问小区数</w:t>
      </w:r>
    </w:p>
    <w:p w14:paraId="7BD99213" w14:textId="5ED15873" w:rsidR="006A6851" w:rsidRDefault="00B92AE9" w:rsidP="0071459D">
      <w:pPr>
        <w:pStyle w:val="a3"/>
        <w:ind w:firstLine="420"/>
      </w:pPr>
      <w:r>
        <w:rPr>
          <w:rFonts w:hint="eastAsia"/>
        </w:rPr>
        <w:t>我们首先对</w:t>
      </w:r>
      <w:r w:rsidR="0025565D">
        <w:rPr>
          <w:rFonts w:hint="eastAsia"/>
        </w:rPr>
        <w:t>用户在移动网络中使用网络视频业务时访问的小区数里</w:t>
      </w:r>
      <w:r w:rsidR="002E5A4B">
        <w:rPr>
          <w:rFonts w:hint="eastAsia"/>
        </w:rPr>
        <w:t>进行了分析。这一指标体现了</w:t>
      </w:r>
      <w:r w:rsidR="0025565D">
        <w:rPr>
          <w:rFonts w:hint="eastAsia"/>
        </w:rPr>
        <w:t>用户的移动范围</w:t>
      </w:r>
      <w:r w:rsidR="0071459D">
        <w:rPr>
          <w:rFonts w:hint="eastAsia"/>
        </w:rPr>
        <w:t>和移动频率</w:t>
      </w:r>
      <w:r w:rsidR="0025565D">
        <w:rPr>
          <w:rFonts w:hint="eastAsia"/>
        </w:rPr>
        <w:t>。图</w:t>
      </w:r>
      <w:r w:rsidR="0025565D">
        <w:rPr>
          <w:rFonts w:hint="eastAsia"/>
        </w:rPr>
        <w:t>4-X</w:t>
      </w:r>
      <w:r w:rsidR="0025565D">
        <w:rPr>
          <w:rFonts w:hint="eastAsia"/>
        </w:rPr>
        <w:t>显示了</w:t>
      </w:r>
      <w:r w:rsidR="006A6851">
        <w:rPr>
          <w:rFonts w:hint="eastAsia"/>
        </w:rPr>
        <w:t>我们数据集中所有用户的访问小区数累积分布函数。总体来看，多数用户访问小区数较小，分布呈现出重尾特性。约</w:t>
      </w:r>
      <w:r w:rsidR="006A6851">
        <w:rPr>
          <w:rFonts w:hint="eastAsia"/>
        </w:rPr>
        <w:t>82%</w:t>
      </w:r>
      <w:r w:rsidR="006A6851">
        <w:rPr>
          <w:rFonts w:hint="eastAsia"/>
        </w:rPr>
        <w:t>的用户在使用网络视频业务期间仅访问过</w:t>
      </w:r>
      <w:r w:rsidR="006A6851">
        <w:rPr>
          <w:rFonts w:hint="eastAsia"/>
        </w:rPr>
        <w:t>1</w:t>
      </w:r>
      <w:r w:rsidR="006A6851">
        <w:rPr>
          <w:rFonts w:hint="eastAsia"/>
        </w:rPr>
        <w:t>个小区，</w:t>
      </w:r>
      <w:r w:rsidR="006A6851">
        <w:rPr>
          <w:rFonts w:hint="eastAsia"/>
        </w:rPr>
        <w:t>90%</w:t>
      </w:r>
      <w:r w:rsidR="006A6851">
        <w:rPr>
          <w:rFonts w:hint="eastAsia"/>
        </w:rPr>
        <w:t>的用户的访问小区数都在</w:t>
      </w:r>
      <w:r w:rsidR="006A6851">
        <w:rPr>
          <w:rFonts w:hint="eastAsia"/>
        </w:rPr>
        <w:t>3</w:t>
      </w:r>
      <w:r w:rsidR="006A6851">
        <w:rPr>
          <w:rFonts w:hint="eastAsia"/>
        </w:rPr>
        <w:t>个以下。而与此同时，约</w:t>
      </w:r>
      <w:r w:rsidR="006A6851" w:rsidRPr="00B92AE9">
        <w:t>3%</w:t>
      </w:r>
      <w:r w:rsidR="006A6851">
        <w:rPr>
          <w:rFonts w:hint="eastAsia"/>
        </w:rPr>
        <w:t>的用户则访问过多达</w:t>
      </w:r>
      <w:r w:rsidR="006A6851">
        <w:rPr>
          <w:rFonts w:hint="eastAsia"/>
        </w:rPr>
        <w:t>10</w:t>
      </w:r>
      <w:r w:rsidR="006A6851">
        <w:rPr>
          <w:rFonts w:hint="eastAsia"/>
        </w:rPr>
        <w:t>个及以上的小区。基于</w:t>
      </w:r>
      <w:r w:rsidR="006A6851">
        <w:rPr>
          <w:rFonts w:hint="eastAsia"/>
        </w:rPr>
        <w:t>4.4.2</w:t>
      </w:r>
      <w:r w:rsidR="006A6851">
        <w:rPr>
          <w:rFonts w:hint="eastAsia"/>
        </w:rPr>
        <w:t>小节中提出的方法，我们从数据集中检测出了</w:t>
      </w:r>
      <w:r w:rsidR="006A6851" w:rsidRPr="00B92AE9">
        <w:t>2,597</w:t>
      </w:r>
      <w:r w:rsidR="006A6851">
        <w:rPr>
          <w:rFonts w:hint="eastAsia"/>
        </w:rPr>
        <w:t>名高移动性用户。这些用户占据总用户的</w:t>
      </w:r>
      <w:r w:rsidR="006A6851" w:rsidRPr="00B92AE9">
        <w:t>3.47%</w:t>
      </w:r>
      <w:r w:rsidR="006A6851">
        <w:rPr>
          <w:rFonts w:hint="eastAsia"/>
        </w:rPr>
        <w:t>，却对应着</w:t>
      </w:r>
      <w:r w:rsidR="006A6851" w:rsidRPr="00B92AE9">
        <w:t>75.61%</w:t>
      </w:r>
      <w:r w:rsidR="006A6851">
        <w:rPr>
          <w:rFonts w:hint="eastAsia"/>
        </w:rPr>
        <w:t>的访问小区数。此外，我们将数据集中访问小区数为</w:t>
      </w:r>
      <w:r w:rsidR="006A6851">
        <w:rPr>
          <w:rFonts w:hint="eastAsia"/>
        </w:rPr>
        <w:t>1</w:t>
      </w:r>
      <w:r w:rsidR="006A6851">
        <w:rPr>
          <w:rFonts w:hint="eastAsia"/>
        </w:rPr>
        <w:t>的用户定义为</w:t>
      </w:r>
      <w:r w:rsidR="00F930A6">
        <w:rPr>
          <w:rFonts w:hint="eastAsia"/>
        </w:rPr>
        <w:t>静止</w:t>
      </w:r>
      <w:r w:rsidR="006A6851">
        <w:rPr>
          <w:rFonts w:hint="eastAsia"/>
        </w:rPr>
        <w:t>用户</w:t>
      </w:r>
      <w:r w:rsidR="0071459D">
        <w:rPr>
          <w:rFonts w:hint="eastAsia"/>
        </w:rPr>
        <w:t>。而对于高移动性用户和</w:t>
      </w:r>
      <w:r w:rsidR="00F930A6">
        <w:rPr>
          <w:rFonts w:hint="eastAsia"/>
        </w:rPr>
        <w:t>静止</w:t>
      </w:r>
      <w:r w:rsidR="0071459D">
        <w:rPr>
          <w:rFonts w:hint="eastAsia"/>
        </w:rPr>
        <w:t>用户之外的用户，则被定义为低移动性用户。一般来讲，用户的移动性越高，其在无线接入网中触发的小区切换等活动就越多，进而占据的无线资源就会越多。</w:t>
      </w:r>
    </w:p>
    <w:p w14:paraId="4E973FCA" w14:textId="77777777" w:rsidR="0071459D" w:rsidRDefault="0071459D" w:rsidP="00980870">
      <w:pPr>
        <w:pStyle w:val="a3"/>
        <w:jc w:val="center"/>
      </w:pPr>
    </w:p>
    <w:p w14:paraId="70CE5890" w14:textId="1C3FBC1C" w:rsidR="00980870" w:rsidRDefault="00683C77" w:rsidP="00683C77">
      <w:pPr>
        <w:pStyle w:val="a3"/>
        <w:spacing w:line="240" w:lineRule="auto"/>
        <w:jc w:val="center"/>
      </w:pPr>
      <w:r>
        <w:rPr>
          <w:rFonts w:hint="eastAsia"/>
          <w:noProof/>
        </w:rPr>
        <w:lastRenderedPageBreak/>
        <w:drawing>
          <wp:inline distT="0" distB="0" distL="0" distR="0" wp14:anchorId="54203325" wp14:editId="7C33DC64">
            <wp:extent cx="3600000" cy="28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f_user_cellcou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7288BD7" w14:textId="26D66943" w:rsidR="00980870" w:rsidRDefault="00683C77" w:rsidP="0039644A">
      <w:pPr>
        <w:pStyle w:val="a6"/>
      </w:pPr>
      <w:r>
        <w:rPr>
          <w:rFonts w:hint="eastAsia"/>
        </w:rPr>
        <w:t>图</w:t>
      </w:r>
      <w:r>
        <w:rPr>
          <w:rFonts w:hint="eastAsia"/>
        </w:rPr>
        <w:t>4-X</w:t>
      </w:r>
    </w:p>
    <w:p w14:paraId="72742807" w14:textId="77777777" w:rsidR="0071459D" w:rsidRPr="005E2AE9" w:rsidRDefault="0071459D" w:rsidP="000B646B">
      <w:pPr>
        <w:pStyle w:val="a3"/>
        <w:jc w:val="center"/>
      </w:pPr>
    </w:p>
    <w:p w14:paraId="2449E127" w14:textId="0E6E8B54" w:rsidR="005E2AE9" w:rsidRDefault="00214198" w:rsidP="005E2AE9">
      <w:pPr>
        <w:pStyle w:val="-1"/>
        <w:spacing w:before="312" w:after="312"/>
      </w:pPr>
      <w:r>
        <w:rPr>
          <w:rFonts w:hint="eastAsia"/>
        </w:rPr>
        <w:t>请求</w:t>
      </w:r>
      <w:r w:rsidR="005E2AE9">
        <w:rPr>
          <w:rFonts w:hint="eastAsia"/>
        </w:rPr>
        <w:t>位置</w:t>
      </w:r>
    </w:p>
    <w:p w14:paraId="04145A2B" w14:textId="0BA888CE" w:rsidR="00AD2AE9" w:rsidRPr="00CD5E5B" w:rsidRDefault="00CB38F5" w:rsidP="00AA3CBF">
      <w:pPr>
        <w:pStyle w:val="a3"/>
        <w:ind w:firstLine="420"/>
      </w:pPr>
      <w:r>
        <w:rPr>
          <w:rFonts w:hint="eastAsia"/>
        </w:rPr>
        <w:t>接下来，我们</w:t>
      </w:r>
      <w:r w:rsidR="00AA3CBF">
        <w:rPr>
          <w:rFonts w:hint="eastAsia"/>
        </w:rPr>
        <w:t>关注于</w:t>
      </w:r>
      <w:r>
        <w:rPr>
          <w:rFonts w:hint="eastAsia"/>
        </w:rPr>
        <w:t>移动用户</w:t>
      </w:r>
      <w:r w:rsidR="005738E6">
        <w:rPr>
          <w:rFonts w:hint="eastAsia"/>
        </w:rPr>
        <w:t>使用</w:t>
      </w:r>
      <w:r>
        <w:rPr>
          <w:rFonts w:hint="eastAsia"/>
        </w:rPr>
        <w:t>网络视频</w:t>
      </w:r>
      <w:r w:rsidR="005738E6">
        <w:rPr>
          <w:rFonts w:hint="eastAsia"/>
        </w:rPr>
        <w:t>业务</w:t>
      </w:r>
      <w:r>
        <w:rPr>
          <w:rFonts w:hint="eastAsia"/>
        </w:rPr>
        <w:t>时的具体位置。</w:t>
      </w:r>
      <w:r w:rsidR="00AA3CBF">
        <w:rPr>
          <w:rFonts w:hint="eastAsia"/>
        </w:rPr>
        <w:t>首先，从用户整体的角度，我们分析了数据集中用户发起视频请求的地理分布强度，如图</w:t>
      </w:r>
      <w:r w:rsidR="00AA3CBF">
        <w:rPr>
          <w:rFonts w:hint="eastAsia"/>
        </w:rPr>
        <w:t>4-X</w:t>
      </w:r>
      <w:r w:rsidR="00AA3CBF">
        <w:rPr>
          <w:rFonts w:hint="eastAsia"/>
        </w:rPr>
        <w:t>的热度图所示。</w:t>
      </w:r>
      <w:r w:rsidR="00AD2AE9">
        <w:rPr>
          <w:rFonts w:hint="eastAsia"/>
        </w:rPr>
        <w:t>其中，</w:t>
      </w:r>
      <w:r w:rsidR="005738E6">
        <w:rPr>
          <w:rFonts w:hint="eastAsia"/>
        </w:rPr>
        <w:t>横轴数值为维度，纵轴数值为精度。为保护用户隐私，我们对经纬度的真实数值做了匿名处理。整个地图</w:t>
      </w:r>
      <w:r w:rsidR="00E425A7">
        <w:rPr>
          <w:rFonts w:hint="eastAsia"/>
        </w:rPr>
        <w:t>被划分为</w:t>
      </w:r>
      <m:oMath>
        <m:r>
          <w:rPr>
            <w:rFonts w:ascii="Cambria Math" w:hAnsi="Cambria Math"/>
          </w:rPr>
          <m:t>100 × 50</m:t>
        </m:r>
      </m:oMath>
      <w:r w:rsidR="00E425A7">
        <w:rPr>
          <w:rFonts w:hint="eastAsia"/>
        </w:rPr>
        <w:t>个区域，各区域的视频请求数值大小由图</w:t>
      </w:r>
      <w:r w:rsidR="00CD5E5B">
        <w:rPr>
          <w:rFonts w:hint="eastAsia"/>
        </w:rPr>
        <w:t>像</w:t>
      </w:r>
      <w:r w:rsidR="00E425A7">
        <w:rPr>
          <w:rFonts w:hint="eastAsia"/>
        </w:rPr>
        <w:t>灰度表示。</w:t>
      </w:r>
      <w:r w:rsidR="00CD5E5B">
        <w:rPr>
          <w:rFonts w:hint="eastAsia"/>
        </w:rPr>
        <w:t>从图中我们可以发现，某些“热点”地区的视频请求数要明显高于其他区域。其中，一个主要的热点地区在中西部，而两个次要的热点地区分别在东北部和东南部。我们进一步调查了这些热点地区的周围环境，发现其主要是大型商圈和高校校园地带。可以推测，这些地区的顾客（比如在咖啡店休息时）和学生（比如在寝室娱乐时）更加的热衷于使用移动网络视频业务作为一项消遣。热点区域对应着大量的移动用户与视频请求，对其的发现具有十分重要的现实意义。例如，网络运营商可以优化网络设施部署和视频分发策略，以提升用户体验；而业务提供商可以设计基于地理位置的广告推送与视频推荐，以获取潜在利润。</w:t>
      </w:r>
    </w:p>
    <w:p w14:paraId="332D4C50" w14:textId="77777777" w:rsidR="00881819" w:rsidRDefault="00881819" w:rsidP="00881819">
      <w:pPr>
        <w:pStyle w:val="a3"/>
        <w:jc w:val="center"/>
      </w:pPr>
    </w:p>
    <w:p w14:paraId="6BD55A2C" w14:textId="32308235" w:rsidR="00881819" w:rsidRDefault="006372FB" w:rsidP="0063190E">
      <w:pPr>
        <w:pStyle w:val="a3"/>
        <w:spacing w:line="240" w:lineRule="auto"/>
        <w:jc w:val="center"/>
      </w:pPr>
      <w:r>
        <w:rPr>
          <w:rFonts w:hint="eastAsia"/>
          <w:noProof/>
        </w:rPr>
        <w:lastRenderedPageBreak/>
        <w:drawing>
          <wp:inline distT="0" distB="0" distL="0" distR="0" wp14:anchorId="09FFFB95" wp14:editId="6993B5ED">
            <wp:extent cx="360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tmap_overa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inline>
        </w:drawing>
      </w:r>
    </w:p>
    <w:p w14:paraId="72F14444" w14:textId="05E56D17" w:rsidR="00881819" w:rsidRDefault="006372FB" w:rsidP="006372FB">
      <w:pPr>
        <w:pStyle w:val="a6"/>
      </w:pPr>
      <w:r>
        <w:rPr>
          <w:rFonts w:hint="eastAsia"/>
        </w:rPr>
        <w:t>图</w:t>
      </w:r>
      <w:r>
        <w:rPr>
          <w:rFonts w:hint="eastAsia"/>
        </w:rPr>
        <w:t xml:space="preserve">4-X </w:t>
      </w:r>
      <w:r>
        <w:rPr>
          <w:rFonts w:hint="eastAsia"/>
        </w:rPr>
        <w:t>用户的视频请求整体分布热度图</w:t>
      </w:r>
      <w:r w:rsidR="002349EE">
        <w:rPr>
          <w:rFonts w:hint="eastAsia"/>
        </w:rPr>
        <w:t>。</w:t>
      </w:r>
    </w:p>
    <w:p w14:paraId="2CD4CF54" w14:textId="77777777" w:rsidR="00881819" w:rsidRDefault="00881819" w:rsidP="00881819">
      <w:pPr>
        <w:pStyle w:val="a3"/>
        <w:jc w:val="center"/>
      </w:pPr>
    </w:p>
    <w:p w14:paraId="659F176B" w14:textId="6CA52065" w:rsidR="00291989" w:rsidRPr="00291989" w:rsidRDefault="00A12934" w:rsidP="005E2AE9">
      <w:pPr>
        <w:pStyle w:val="a3"/>
      </w:pPr>
      <w:r>
        <w:rPr>
          <w:rFonts w:hint="eastAsia"/>
        </w:rPr>
        <w:tab/>
      </w:r>
      <w:r w:rsidR="00121567">
        <w:rPr>
          <w:rFonts w:hint="eastAsia"/>
        </w:rPr>
        <w:t>为了定量的衡量</w:t>
      </w:r>
      <w:r w:rsidR="00AA3CBF">
        <w:rPr>
          <w:rFonts w:hint="eastAsia"/>
        </w:rPr>
        <w:t>整体的</w:t>
      </w:r>
      <w:r w:rsidR="00E10F55">
        <w:rPr>
          <w:rFonts w:hint="eastAsia"/>
        </w:rPr>
        <w:t>用户请求在空间维度上分布的均匀程度，我们提出了标准化</w:t>
      </w:r>
      <w:r w:rsidR="004F50F7">
        <w:rPr>
          <w:rFonts w:hint="eastAsia"/>
        </w:rPr>
        <w:t>的请求位置熵</w:t>
      </w:r>
      <m:oMath>
        <m:r>
          <w:rPr>
            <w:rFonts w:ascii="Cambria Math" w:hAnsi="Cambria Math"/>
          </w:rPr>
          <m:t>H(R)</m:t>
        </m:r>
      </m:oMath>
      <w:r w:rsidR="004F50F7">
        <w:rPr>
          <w:rFonts w:hint="eastAsia"/>
        </w:rPr>
        <w:t>的概念，具体如下：</w:t>
      </w:r>
    </w:p>
    <w:p w14:paraId="181ECC16" w14:textId="1E803ECC" w:rsidR="00291989" w:rsidRPr="004F50F7" w:rsidRDefault="004F50F7" w:rsidP="004F50F7">
      <w:pPr>
        <w:pStyle w:val="a3"/>
        <w:spacing w:line="240" w:lineRule="auto"/>
        <w:jc w:val="right"/>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 xml:space="preserve">= -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r=1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r</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r</m:t>
                          </m:r>
                        </m:sub>
                      </m:sSub>
                    </m:e>
                  </m:func>
                </m:e>
              </m:nary>
            </m:num>
            <m:den>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 xml:space="preserve"> </m:t>
              </m:r>
            </m:den>
          </m:f>
          <m:r>
            <m:rPr>
              <m:sty m:val="p"/>
            </m:rPr>
            <w:br/>
          </m:r>
        </m:oMath>
      </m:oMathPara>
      <w:r>
        <w:tab/>
      </w:r>
      <w:r>
        <w:tab/>
      </w:r>
      <w:r>
        <w:tab/>
      </w:r>
      <w:r>
        <w:tab/>
      </w:r>
      <w:r>
        <w:tab/>
      </w:r>
      <w:r>
        <w:tab/>
      </w:r>
      <w:r>
        <w:tab/>
      </w:r>
      <w:r>
        <w:tab/>
        <w:t>(4-x)</w:t>
      </w:r>
    </w:p>
    <w:p w14:paraId="69E27425" w14:textId="4C6218D8" w:rsidR="00CB38F5" w:rsidRPr="00CB7040" w:rsidRDefault="003D0964" w:rsidP="004F50F7">
      <w:pPr>
        <w:pStyle w:val="a3"/>
        <w:wordWrap w:val="0"/>
        <w:spacing w:line="240" w:lineRule="auto"/>
        <w:jc w:val="right"/>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r>
            <m:rPr>
              <m:sty m:val="p"/>
            </m:rPr>
            <w:br/>
          </m:r>
        </m:oMath>
      </m:oMathPara>
      <w:r w:rsidR="004F50F7">
        <w:tab/>
      </w:r>
      <w:r w:rsidR="004F50F7">
        <w:tab/>
      </w:r>
      <w:r w:rsidR="004F50F7">
        <w:tab/>
      </w:r>
      <w:r w:rsidR="004F50F7">
        <w:tab/>
      </w:r>
      <w:r w:rsidR="004F50F7">
        <w:tab/>
      </w:r>
      <w:r w:rsidR="004F50F7">
        <w:tab/>
      </w:r>
      <w:r w:rsidR="004F50F7">
        <w:tab/>
      </w:r>
      <w:r w:rsidR="004F50F7">
        <w:tab/>
      </w:r>
      <w:r w:rsidR="004F50F7">
        <w:tab/>
      </w:r>
      <w:r w:rsidR="004F50F7">
        <w:tab/>
      </w:r>
      <w:r w:rsidR="004F50F7">
        <w:tab/>
        <w:t>(4-X)</w:t>
      </w:r>
    </w:p>
    <w:p w14:paraId="6CBFF8BE" w14:textId="0043F521" w:rsidR="00214198" w:rsidRPr="00214198" w:rsidRDefault="00405F8B" w:rsidP="005E2AE9">
      <w:pPr>
        <w:pStyle w:val="a3"/>
      </w:pPr>
      <w:r>
        <w:rPr>
          <w:rFonts w:hint="eastAsia"/>
        </w:rPr>
        <w:t>其中，</w:t>
      </w:r>
      <m:oMath>
        <m:r>
          <w:rPr>
            <w:rFonts w:ascii="Cambria Math" w:hAnsi="Cambria Math"/>
          </w:rPr>
          <m:t>N</m:t>
        </m:r>
      </m:oMath>
      <w:r>
        <w:rPr>
          <w:rFonts w:hint="eastAsia"/>
        </w:rPr>
        <w:t>为总区域数，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214198">
        <w:rPr>
          <w:rFonts w:hint="eastAsia"/>
        </w:rPr>
        <w:t>为区域</w:t>
      </w:r>
      <m:oMath>
        <m:r>
          <w:rPr>
            <w:rFonts w:ascii="Cambria Math" w:hAnsi="Cambria Math"/>
          </w:rPr>
          <m:t>r</m:t>
        </m:r>
      </m:oMath>
      <w:r w:rsidR="00214198">
        <w:rPr>
          <w:rFonts w:hint="eastAsia"/>
        </w:rPr>
        <w:t>中的用户视频请求数。</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214198">
        <w:rPr>
          <w:rFonts w:hint="eastAsia"/>
        </w:rPr>
        <w:t>为</w:t>
      </w:r>
      <m:oMath>
        <m:r>
          <w:rPr>
            <w:rFonts w:ascii="Cambria Math" w:hAnsi="Cambria Math"/>
          </w:rPr>
          <m:t>N</m:t>
        </m:r>
      </m:oMath>
      <w:r w:rsidR="00214198">
        <w:rPr>
          <w:rFonts w:hint="eastAsia"/>
        </w:rPr>
        <w:t>个区域所能达到的最大请求位置熵值，因此标准化后的数值在</w:t>
      </w:r>
      <w:r w:rsidR="00214198">
        <w:rPr>
          <w:rFonts w:hint="eastAsia"/>
        </w:rPr>
        <w:t>0</w:t>
      </w:r>
      <w:r w:rsidR="00214198">
        <w:rPr>
          <w:rFonts w:hint="eastAsia"/>
        </w:rPr>
        <w:t>到</w:t>
      </w:r>
      <w:r w:rsidR="00214198">
        <w:rPr>
          <w:rFonts w:hint="eastAsia"/>
        </w:rPr>
        <w:t>1</w:t>
      </w:r>
      <w:r w:rsidR="00214198">
        <w:rPr>
          <w:rFonts w:hint="eastAsia"/>
        </w:rPr>
        <w:t>之间。如果用户的请求位置在空间上</w:t>
      </w:r>
      <w:r w:rsidR="003F2E92">
        <w:rPr>
          <w:rFonts w:hint="eastAsia"/>
        </w:rPr>
        <w:t>分布的</w:t>
      </w:r>
      <w:r w:rsidR="00214198">
        <w:rPr>
          <w:rFonts w:hint="eastAsia"/>
        </w:rPr>
        <w:t>非常</w:t>
      </w:r>
      <w:r w:rsidR="003F2E92">
        <w:rPr>
          <w:rFonts w:hint="eastAsia"/>
        </w:rPr>
        <w:t>均匀，</w:t>
      </w:r>
      <w:r w:rsidR="00127C52">
        <w:rPr>
          <w:rFonts w:hint="eastAsia"/>
        </w:rPr>
        <w:t>则</w:t>
      </w:r>
      <w:r w:rsidR="00214198">
        <w:rPr>
          <w:rFonts w:hint="eastAsia"/>
        </w:rPr>
        <w:t>标准化熵的值</w:t>
      </w:r>
      <w:r w:rsidR="003F2E92">
        <w:rPr>
          <w:rFonts w:hint="eastAsia"/>
        </w:rPr>
        <w:t>将</w:t>
      </w:r>
      <w:r w:rsidR="00214198">
        <w:rPr>
          <w:rFonts w:hint="eastAsia"/>
        </w:rPr>
        <w:t>接近</w:t>
      </w:r>
      <w:r w:rsidR="00214198">
        <w:rPr>
          <w:rFonts w:hint="eastAsia"/>
        </w:rPr>
        <w:t>1</w:t>
      </w:r>
      <w:r w:rsidR="00214198">
        <w:rPr>
          <w:rFonts w:hint="eastAsia"/>
        </w:rPr>
        <w:t>；否则，如果用户的请求位置仅集中在某几个区域内，则标准化熵的值</w:t>
      </w:r>
      <w:r w:rsidR="00127C52">
        <w:rPr>
          <w:rFonts w:hint="eastAsia"/>
        </w:rPr>
        <w:t>将</w:t>
      </w:r>
      <w:r w:rsidR="003F2E92">
        <w:rPr>
          <w:rFonts w:hint="eastAsia"/>
        </w:rPr>
        <w:t>接近</w:t>
      </w:r>
      <w:r w:rsidR="0014702A">
        <w:rPr>
          <w:rFonts w:hint="eastAsia"/>
        </w:rPr>
        <w:t>0</w:t>
      </w:r>
      <w:r w:rsidR="0014702A">
        <w:rPr>
          <w:rFonts w:hint="eastAsia"/>
        </w:rPr>
        <w:t>。</w:t>
      </w:r>
    </w:p>
    <w:p w14:paraId="441CC0DA" w14:textId="4F23711B" w:rsidR="000A551F" w:rsidRDefault="00E51B5C" w:rsidP="00781D10">
      <w:pPr>
        <w:pStyle w:val="a3"/>
      </w:pPr>
      <w:r>
        <w:rPr>
          <w:rFonts w:hint="eastAsia"/>
        </w:rPr>
        <w:tab/>
      </w:r>
      <w:r>
        <w:rPr>
          <w:rFonts w:hint="eastAsia"/>
        </w:rPr>
        <w:t>接下来，我们</w:t>
      </w:r>
      <w:r w:rsidR="00222963">
        <w:rPr>
          <w:rFonts w:hint="eastAsia"/>
        </w:rPr>
        <w:t>分析了</w:t>
      </w:r>
      <w:r>
        <w:rPr>
          <w:rFonts w:hint="eastAsia"/>
        </w:rPr>
        <w:t>请求时刻</w:t>
      </w:r>
      <w:r w:rsidR="00222963">
        <w:rPr>
          <w:rFonts w:hint="eastAsia"/>
        </w:rPr>
        <w:t>与</w:t>
      </w:r>
      <w:r>
        <w:rPr>
          <w:rFonts w:hint="eastAsia"/>
        </w:rPr>
        <w:t>用户</w:t>
      </w:r>
      <w:r w:rsidR="00AA3CBF">
        <w:rPr>
          <w:rFonts w:hint="eastAsia"/>
        </w:rPr>
        <w:t>整体</w:t>
      </w:r>
      <w:r>
        <w:rPr>
          <w:rFonts w:hint="eastAsia"/>
        </w:rPr>
        <w:t>请求位置</w:t>
      </w:r>
      <w:r w:rsidR="00222963">
        <w:rPr>
          <w:rFonts w:hint="eastAsia"/>
        </w:rPr>
        <w:t>的关系</w:t>
      </w:r>
      <w:r>
        <w:rPr>
          <w:rFonts w:hint="eastAsia"/>
        </w:rPr>
        <w:t>。</w:t>
      </w:r>
      <w:r w:rsidR="005C0540">
        <w:rPr>
          <w:rFonts w:hint="eastAsia"/>
        </w:rPr>
        <w:t>我们首先比较了在不同时刻用户的请求位置的集中程度，如图</w:t>
      </w:r>
      <w:r w:rsidR="005C0540">
        <w:rPr>
          <w:rFonts w:hint="eastAsia"/>
        </w:rPr>
        <w:t>4-X</w:t>
      </w:r>
      <w:r w:rsidR="005C0540">
        <w:rPr>
          <w:rFonts w:hint="eastAsia"/>
        </w:rPr>
        <w:t>所示。</w:t>
      </w:r>
      <w:r w:rsidR="00CA6AB7">
        <w:rPr>
          <w:rFonts w:hint="eastAsia"/>
        </w:rPr>
        <w:t>我们发现，一天之内标准化请求位置熵的差别很大。夜晚的熵值明显低于白天的熵值，这说明在夜晚时用户要更为集中。</w:t>
      </w:r>
      <w:r w:rsidR="002030AC">
        <w:rPr>
          <w:rFonts w:hint="eastAsia"/>
        </w:rPr>
        <w:t>然而，在不同时刻各区域中的用户请求数量差别是很大的。图</w:t>
      </w:r>
      <w:r w:rsidR="002030AC">
        <w:rPr>
          <w:rFonts w:hint="eastAsia"/>
        </w:rPr>
        <w:t>4-X</w:t>
      </w:r>
      <w:r w:rsidR="002030AC">
        <w:rPr>
          <w:rFonts w:hint="eastAsia"/>
        </w:rPr>
        <w:t>显示了在</w:t>
      </w:r>
      <w:r w:rsidR="002030AC">
        <w:rPr>
          <w:rFonts w:hint="eastAsia"/>
        </w:rPr>
        <w:t>19:00</w:t>
      </w:r>
      <w:r w:rsidR="002030AC">
        <w:rPr>
          <w:rFonts w:hint="eastAsia"/>
        </w:rPr>
        <w:t>与</w:t>
      </w:r>
      <w:r w:rsidR="002030AC">
        <w:rPr>
          <w:rFonts w:hint="eastAsia"/>
        </w:rPr>
        <w:t>2:00</w:t>
      </w:r>
      <w:r w:rsidR="002030AC">
        <w:rPr>
          <w:rFonts w:hint="eastAsia"/>
        </w:rPr>
        <w:t>，数据集中各个区域的用户视频请求数量累积分布函数。可以发现，在请求位置熵数值很低的时刻（</w:t>
      </w:r>
      <w:r w:rsidR="002030AC">
        <w:rPr>
          <w:rFonts w:hint="eastAsia"/>
        </w:rPr>
        <w:t>2:00</w:t>
      </w:r>
      <w:r w:rsidR="002030AC">
        <w:rPr>
          <w:rFonts w:hint="eastAsia"/>
        </w:rPr>
        <w:t>），大多数区域内并没有用户的视频请求；而在熵值高的时刻（</w:t>
      </w:r>
      <w:r w:rsidR="002030AC">
        <w:rPr>
          <w:rFonts w:hint="eastAsia"/>
        </w:rPr>
        <w:t>19:00</w:t>
      </w:r>
      <w:r w:rsidR="002030AC">
        <w:rPr>
          <w:rFonts w:hint="eastAsia"/>
        </w:rPr>
        <w:t>），有相当一部分的区域内出现了用户的视频请求。由此，我们可以总结出请求位置熵</w:t>
      </w:r>
      <w:r w:rsidR="00584645">
        <w:rPr>
          <w:rFonts w:hint="eastAsia"/>
        </w:rPr>
        <w:t>在夜晚</w:t>
      </w:r>
      <w:r w:rsidR="002030AC">
        <w:rPr>
          <w:rFonts w:hint="eastAsia"/>
        </w:rPr>
        <w:t>降低的原因：移动视频业务的用户活跃性在夜晚会出现下降。对于非热点区域，其中的用户请求数量本身就很小，此时迅速降低至</w:t>
      </w:r>
      <w:r w:rsidR="002030AC">
        <w:rPr>
          <w:rFonts w:hint="eastAsia"/>
        </w:rPr>
        <w:t>0</w:t>
      </w:r>
      <w:r w:rsidR="002030AC">
        <w:rPr>
          <w:rFonts w:hint="eastAsia"/>
        </w:rPr>
        <w:t>；而对于热点区域，在经历衰减后仍具有着可观的用户请求数量。因此，夜晚时用户的请求在空间维度上趋于集中，熵值下降。</w:t>
      </w:r>
    </w:p>
    <w:p w14:paraId="4E973EDE" w14:textId="77777777" w:rsidR="00584645" w:rsidRDefault="00584645" w:rsidP="00584645">
      <w:pPr>
        <w:pStyle w:val="a3"/>
        <w:jc w:val="center"/>
      </w:pPr>
    </w:p>
    <w:p w14:paraId="1B53A3D1" w14:textId="77777777" w:rsidR="00584645" w:rsidRDefault="00584645" w:rsidP="00584645">
      <w:pPr>
        <w:pStyle w:val="a3"/>
        <w:spacing w:line="240" w:lineRule="auto"/>
        <w:jc w:val="center"/>
      </w:pPr>
      <w:r>
        <w:rPr>
          <w:noProof/>
        </w:rPr>
        <w:lastRenderedPageBreak/>
        <w:drawing>
          <wp:inline distT="0" distB="0" distL="0" distR="0" wp14:anchorId="54BA4300" wp14:editId="08A94838">
            <wp:extent cx="3600000" cy="28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hour_entrop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2C0423E" w14:textId="77777777" w:rsidR="00584645" w:rsidRDefault="00584645" w:rsidP="00584645">
      <w:pPr>
        <w:pStyle w:val="a6"/>
      </w:pPr>
      <w:r>
        <w:rPr>
          <w:rFonts w:hint="eastAsia"/>
        </w:rPr>
        <w:t>图</w:t>
      </w:r>
      <w:r>
        <w:rPr>
          <w:rFonts w:hint="eastAsia"/>
        </w:rPr>
        <w:t xml:space="preserve">4-X </w:t>
      </w:r>
      <w:r>
        <w:rPr>
          <w:rFonts w:hint="eastAsia"/>
        </w:rPr>
        <w:t>不同时刻对应的标准化请求位置熵。</w:t>
      </w:r>
    </w:p>
    <w:p w14:paraId="30B97B2B" w14:textId="77777777" w:rsidR="000A551F" w:rsidRPr="00584645" w:rsidRDefault="000A551F" w:rsidP="00584645">
      <w:pPr>
        <w:pStyle w:val="a3"/>
        <w:jc w:val="center"/>
      </w:pPr>
    </w:p>
    <w:p w14:paraId="3104AD6F" w14:textId="77777777" w:rsidR="00584645" w:rsidRDefault="00584645" w:rsidP="00584645">
      <w:pPr>
        <w:pStyle w:val="a3"/>
        <w:spacing w:line="240" w:lineRule="auto"/>
        <w:jc w:val="center"/>
      </w:pPr>
      <w:r>
        <w:rPr>
          <w:noProof/>
        </w:rPr>
        <w:drawing>
          <wp:inline distT="0" distB="0" distL="0" distR="0" wp14:anchorId="2B1909FC" wp14:editId="7AA0E1EF">
            <wp:extent cx="3600000" cy="28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f_perhour_reqcou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B7E480E" w14:textId="77777777" w:rsidR="00584645" w:rsidRDefault="00584645" w:rsidP="00584645">
      <w:pPr>
        <w:pStyle w:val="a6"/>
      </w:pPr>
      <w:r>
        <w:rPr>
          <w:rFonts w:hint="eastAsia"/>
        </w:rPr>
        <w:t>图</w:t>
      </w:r>
      <w:r>
        <w:rPr>
          <w:rFonts w:hint="eastAsia"/>
        </w:rPr>
        <w:t xml:space="preserve">4-X </w:t>
      </w:r>
      <w:r>
        <w:rPr>
          <w:rFonts w:hint="eastAsia"/>
        </w:rPr>
        <w:t>不同时刻各区域内视频请求数累积分布函数。</w:t>
      </w:r>
    </w:p>
    <w:p w14:paraId="1932D80E" w14:textId="77777777" w:rsidR="00584645" w:rsidRDefault="00584645" w:rsidP="00584645">
      <w:pPr>
        <w:pStyle w:val="a3"/>
        <w:jc w:val="center"/>
      </w:pPr>
    </w:p>
    <w:p w14:paraId="3398C1BF" w14:textId="2271F6E5" w:rsidR="00781D10" w:rsidRDefault="005C0540" w:rsidP="00251B8D">
      <w:pPr>
        <w:pStyle w:val="a3"/>
        <w:ind w:firstLine="420"/>
      </w:pPr>
      <w:r>
        <w:rPr>
          <w:rFonts w:hint="eastAsia"/>
        </w:rPr>
        <w:t>我们进一步对</w:t>
      </w:r>
      <w:r w:rsidR="00CA6AB7">
        <w:rPr>
          <w:rFonts w:hint="eastAsia"/>
        </w:rPr>
        <w:t>用户</w:t>
      </w:r>
      <w:r w:rsidR="00717C6B">
        <w:rPr>
          <w:rFonts w:hint="eastAsia"/>
        </w:rPr>
        <w:t>在不同时刻</w:t>
      </w:r>
      <w:r w:rsidR="00CA6AB7">
        <w:rPr>
          <w:rFonts w:hint="eastAsia"/>
        </w:rPr>
        <w:t>的具体请求位置</w:t>
      </w:r>
      <w:r>
        <w:rPr>
          <w:rFonts w:hint="eastAsia"/>
        </w:rPr>
        <w:t>进行了分析，并发现</w:t>
      </w:r>
      <w:r w:rsidR="00717C6B">
        <w:rPr>
          <w:rFonts w:hint="eastAsia"/>
        </w:rPr>
        <w:t>其</w:t>
      </w:r>
      <w:r w:rsidR="00CA6AB7">
        <w:rPr>
          <w:rFonts w:hint="eastAsia"/>
        </w:rPr>
        <w:t>呈现出了基本相同的热点地区特性。图</w:t>
      </w:r>
      <w:r w:rsidR="00CA6AB7">
        <w:rPr>
          <w:rFonts w:hint="eastAsia"/>
        </w:rPr>
        <w:t>4-X</w:t>
      </w:r>
      <w:r w:rsidR="00CA6AB7">
        <w:rPr>
          <w:rFonts w:hint="eastAsia"/>
        </w:rPr>
        <w:t>显示了我们数据集中请求位置熵最高时刻（</w:t>
      </w:r>
      <w:r w:rsidR="00CA6AB7">
        <w:rPr>
          <w:rFonts w:hint="eastAsia"/>
        </w:rPr>
        <w:t>19:00</w:t>
      </w:r>
      <w:r w:rsidR="00CA6AB7">
        <w:rPr>
          <w:rFonts w:hint="eastAsia"/>
        </w:rPr>
        <w:t>）和最低时刻（</w:t>
      </w:r>
      <w:r w:rsidR="00CA6AB7">
        <w:rPr>
          <w:rFonts w:hint="eastAsia"/>
        </w:rPr>
        <w:t>2:00</w:t>
      </w:r>
      <w:r w:rsidR="00CA6AB7">
        <w:rPr>
          <w:rFonts w:hint="eastAsia"/>
        </w:rPr>
        <w:t>），用户的请求位置热力图。</w:t>
      </w:r>
      <w:r w:rsidR="00CA6AB7" w:rsidRPr="00CA6AB7">
        <w:rPr>
          <w:rFonts w:hint="eastAsia"/>
        </w:rPr>
        <w:t>为了简洁起见</w:t>
      </w:r>
      <w:r w:rsidR="00CA6AB7">
        <w:rPr>
          <w:rFonts w:hint="eastAsia"/>
        </w:rPr>
        <w:t>，我们略去了其他时刻相似的结果图。从图中可以看出，</w:t>
      </w:r>
      <w:r w:rsidR="00F55454">
        <w:rPr>
          <w:rFonts w:hint="eastAsia"/>
        </w:rPr>
        <w:t>热点地区一直固定在地图的中西部、东北部和东南部。</w:t>
      </w:r>
    </w:p>
    <w:p w14:paraId="371A7B95" w14:textId="77777777" w:rsidR="001A4D48" w:rsidRPr="002030AC" w:rsidRDefault="001A4D48" w:rsidP="00FE0953">
      <w:pPr>
        <w:pStyle w:val="a3"/>
        <w:jc w:val="center"/>
      </w:pPr>
    </w:p>
    <w:p w14:paraId="0E03DA6C" w14:textId="437B3428" w:rsidR="001A4D48" w:rsidRPr="003D3D82" w:rsidRDefault="003D3D82" w:rsidP="003D3D82">
      <w:pPr>
        <w:pStyle w:val="a3"/>
        <w:spacing w:line="240" w:lineRule="auto"/>
        <w:jc w:val="center"/>
      </w:pPr>
      <w:r>
        <w:rPr>
          <w:noProof/>
        </w:rPr>
        <w:lastRenderedPageBreak/>
        <w:drawing>
          <wp:inline distT="0" distB="0" distL="0" distR="0" wp14:anchorId="688CCD01" wp14:editId="680018F5">
            <wp:extent cx="3600000" cy="432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atmap_perhou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6C4D0457" w14:textId="0DACB48B" w:rsidR="008914D9" w:rsidRDefault="003D3D82" w:rsidP="00F76F77">
      <w:pPr>
        <w:pStyle w:val="a6"/>
      </w:pPr>
      <w:r>
        <w:rPr>
          <w:rFonts w:hint="eastAsia"/>
        </w:rPr>
        <w:t>图</w:t>
      </w:r>
      <w:r>
        <w:rPr>
          <w:rFonts w:hint="eastAsia"/>
        </w:rPr>
        <w:t xml:space="preserve">4-X </w:t>
      </w:r>
      <w:r>
        <w:rPr>
          <w:rFonts w:hint="eastAsia"/>
        </w:rPr>
        <w:t>不同时刻用户请求位置热力图。上图</w:t>
      </w:r>
      <w:r w:rsidR="00BC3066">
        <w:rPr>
          <w:rFonts w:hint="eastAsia"/>
        </w:rPr>
        <w:t>时刻</w:t>
      </w:r>
      <w:r>
        <w:rPr>
          <w:rFonts w:hint="eastAsia"/>
        </w:rPr>
        <w:t>：</w:t>
      </w:r>
      <w:r>
        <w:rPr>
          <w:rFonts w:hint="eastAsia"/>
        </w:rPr>
        <w:t>19:00</w:t>
      </w:r>
      <w:r>
        <w:rPr>
          <w:rFonts w:hint="eastAsia"/>
        </w:rPr>
        <w:t>；下图</w:t>
      </w:r>
      <w:r w:rsidR="00BC3066">
        <w:rPr>
          <w:rFonts w:hint="eastAsia"/>
        </w:rPr>
        <w:t>时刻：</w:t>
      </w:r>
      <w:r>
        <w:rPr>
          <w:rFonts w:hint="eastAsia"/>
        </w:rPr>
        <w:t>2:00</w:t>
      </w:r>
      <w:r>
        <w:rPr>
          <w:rFonts w:hint="eastAsia"/>
        </w:rPr>
        <w:t>。</w:t>
      </w:r>
    </w:p>
    <w:p w14:paraId="781FFF8B" w14:textId="77777777" w:rsidR="002030AC" w:rsidRDefault="002030AC" w:rsidP="00251B8D">
      <w:pPr>
        <w:pStyle w:val="a3"/>
        <w:jc w:val="center"/>
      </w:pPr>
    </w:p>
    <w:p w14:paraId="3C0FB6BA" w14:textId="53B508F4" w:rsidR="002A4FD4" w:rsidRPr="00F67EAF" w:rsidRDefault="002A4FD4" w:rsidP="002A4FD4">
      <w:pPr>
        <w:pStyle w:val="a3"/>
      </w:pPr>
      <w:r>
        <w:rPr>
          <w:rFonts w:hint="eastAsia"/>
        </w:rPr>
        <w:tab/>
      </w:r>
      <w:r w:rsidR="00251B8D">
        <w:rPr>
          <w:rFonts w:hint="eastAsia"/>
        </w:rPr>
        <w:t>接下来，从用户单体的角度，我们</w:t>
      </w:r>
      <w:r w:rsidR="000D6EE0">
        <w:rPr>
          <w:rFonts w:hint="eastAsia"/>
        </w:rPr>
        <w:t>关注于</w:t>
      </w:r>
      <w:r w:rsidR="00251B8D">
        <w:rPr>
          <w:rFonts w:hint="eastAsia"/>
        </w:rPr>
        <w:t>各个用户</w:t>
      </w:r>
      <w:r w:rsidR="000D6EE0">
        <w:rPr>
          <w:rFonts w:hint="eastAsia"/>
        </w:rPr>
        <w:t>的请求位置历史信息。我们研究一个用户在不同天之间，是否会在同一位置使用移动视频业务。为此，我们提出了请求位置重合率的概念。具体来讲，对于</w:t>
      </w:r>
      <w:r w:rsidR="00F67EAF">
        <w:rPr>
          <w:rFonts w:hint="eastAsia"/>
        </w:rPr>
        <w:t>在</w:t>
      </w:r>
      <m:oMath>
        <m:r>
          <w:rPr>
            <w:rFonts w:ascii="Cambria Math" w:hAnsi="Cambria Math"/>
          </w:rPr>
          <m:t>n</m:t>
        </m:r>
      </m:oMath>
      <w:r w:rsidR="00F67EAF">
        <w:rPr>
          <w:rFonts w:hint="eastAsia"/>
        </w:rPr>
        <w:t>天中使用网络视频业务的</w:t>
      </w:r>
      <w:r w:rsidR="000D6EE0">
        <w:rPr>
          <w:rFonts w:hint="eastAsia"/>
        </w:rPr>
        <w:t>用户</w:t>
      </w:r>
      <m:oMath>
        <m:r>
          <w:rPr>
            <w:rFonts w:ascii="Cambria Math" w:hAnsi="Cambria Math"/>
          </w:rPr>
          <m:t>u</m:t>
        </m:r>
      </m:oMath>
      <w:r w:rsidR="00F67EAF">
        <w:rPr>
          <w:rFonts w:hint="eastAsia"/>
        </w:rPr>
        <w:t>，其各天之间的请求位置重合率定义</w:t>
      </w:r>
      <m:oMath>
        <m:sSub>
          <m:sSubPr>
            <m:ctrlPr>
              <w:rPr>
                <w:rFonts w:ascii="Cambria Math" w:hAnsi="Cambria Math"/>
                <w:i/>
              </w:rPr>
            </m:ctrlPr>
          </m:sSubPr>
          <m:e>
            <m:r>
              <w:rPr>
                <w:rFonts w:ascii="Cambria Math" w:hAnsi="Cambria Math"/>
              </w:rPr>
              <m:t>r</m:t>
            </m:r>
          </m:e>
          <m:sub>
            <m:r>
              <w:rPr>
                <w:rFonts w:ascii="Cambria Math" w:hAnsi="Cambria Math"/>
              </w:rPr>
              <m:t>(u, n)</m:t>
            </m:r>
          </m:sub>
        </m:sSub>
      </m:oMath>
      <w:r w:rsidR="00F67EAF">
        <w:rPr>
          <w:rFonts w:hint="eastAsia"/>
        </w:rPr>
        <w:t>如下：</w:t>
      </w:r>
    </w:p>
    <w:p w14:paraId="3FCC4894" w14:textId="11817AB1" w:rsidR="00251B8D" w:rsidRDefault="003D0964" w:rsidP="00D429BA">
      <w:pPr>
        <w:pStyle w:val="a3"/>
        <w:spacing w:line="240" w:lineRule="auto"/>
        <w:jc w:val="right"/>
      </w:pPr>
      <m:oMathPara>
        <m:oMath>
          <m:sSub>
            <m:sSubPr>
              <m:ctrlPr>
                <w:rPr>
                  <w:rFonts w:ascii="Cambria Math" w:hAnsi="Cambria Math"/>
                  <w:i/>
                </w:rPr>
              </m:ctrlPr>
            </m:sSubPr>
            <m:e>
              <m:r>
                <w:rPr>
                  <w:rFonts w:ascii="Cambria Math" w:hAnsi="Cambria Math"/>
                </w:rPr>
                <m:t>r</m:t>
              </m:r>
            </m:e>
            <m:sub>
              <m:r>
                <w:rPr>
                  <w:rFonts w:ascii="Cambria Math" w:hAnsi="Cambria Math"/>
                </w:rPr>
                <m:t>(u, n)</m:t>
              </m:r>
            </m:sub>
          </m:sSub>
          <m:r>
            <w:rPr>
              <w:rFonts w:ascii="Cambria Math" w:hAnsi="Cambria Math"/>
            </w:rPr>
            <m:t xml:space="preserve">= </m:t>
          </m:r>
          <m:f>
            <m:fPr>
              <m:ctrlPr>
                <w:rPr>
                  <w:rFonts w:ascii="Cambria Math" w:hAnsi="Cambria Math"/>
                  <w:i/>
                </w:rPr>
              </m:ctrlPr>
            </m:fPr>
            <m:num>
              <m:r>
                <m:rPr>
                  <m:nor/>
                </m:rPr>
                <w:rPr>
                  <w:rFonts w:ascii="Cambria Math" w:hAnsi="Cambria Math"/>
                </w:rPr>
                <m:t>NUM</m:t>
              </m:r>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1</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2</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n</m:t>
                      </m:r>
                    </m:e>
                  </m:d>
                </m:sub>
              </m:sSub>
              <m:r>
                <w:rPr>
                  <w:rFonts w:ascii="Cambria Math" w:hAnsi="Cambria Math"/>
                </w:rPr>
                <m:t>)</m:t>
              </m:r>
            </m:num>
            <m:den>
              <m:r>
                <m:rPr>
                  <m:nor/>
                </m:rPr>
                <w:rPr>
                  <w:rFonts w:ascii="Cambria Math" w:hAnsi="Cambria Math"/>
                </w:rPr>
                <m:t>NUM</m:t>
              </m:r>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1</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2</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n</m:t>
                      </m:r>
                    </m:e>
                  </m:d>
                </m:sub>
              </m:sSub>
              <m:r>
                <w:rPr>
                  <w:rFonts w:ascii="Cambria Math" w:hAnsi="Cambria Math"/>
                </w:rPr>
                <m:t>)</m:t>
              </m:r>
            </m:den>
          </m:f>
          <m:r>
            <m:rPr>
              <m:sty m:val="p"/>
            </m:rPr>
            <w:br/>
          </m:r>
        </m:oMath>
      </m:oMathPara>
      <w:r w:rsidR="00D429BA">
        <w:tab/>
      </w:r>
      <w:r w:rsidR="00D429BA">
        <w:tab/>
      </w:r>
      <w:r w:rsidR="00D429BA">
        <w:tab/>
      </w:r>
      <w:r w:rsidR="00D429BA">
        <w:tab/>
      </w:r>
      <w:r w:rsidR="00D429BA">
        <w:tab/>
      </w:r>
      <w:r w:rsidR="00D429BA">
        <w:tab/>
      </w:r>
      <w:r w:rsidR="00D429BA">
        <w:tab/>
      </w:r>
      <w:r w:rsidR="00D429BA">
        <w:tab/>
        <w:t>(4-X)</w:t>
      </w:r>
    </w:p>
    <w:p w14:paraId="646EAFB9" w14:textId="157EA3D4" w:rsidR="0082105D" w:rsidRDefault="00113DAF" w:rsidP="00E32D5F">
      <w:pPr>
        <w:pStyle w:val="a3"/>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(u, i)</m:t>
            </m:r>
          </m:sub>
        </m:sSub>
      </m:oMath>
      <w:r>
        <w:rPr>
          <w:rFonts w:hint="eastAsia"/>
        </w:rPr>
        <w:t>是用户在第</w:t>
      </w:r>
      <m:oMath>
        <m:r>
          <w:rPr>
            <w:rFonts w:ascii="Cambria Math" w:hAnsi="Cambria Math"/>
          </w:rPr>
          <m:t>i</m:t>
        </m:r>
      </m:oMath>
      <w:r>
        <w:rPr>
          <w:rFonts w:hint="eastAsia"/>
        </w:rPr>
        <w:t>天内使用网络视频业务时访问的小区集合；而</w:t>
      </w:r>
      <m:oMath>
        <m:r>
          <m:rPr>
            <m:nor/>
          </m:rPr>
          <w:rPr>
            <w:rFonts w:ascii="Cambria Math" w:hAnsi="Cambria Math"/>
          </w:rPr>
          <m:t>NUM</m:t>
        </m:r>
        <m:r>
          <w:rPr>
            <w:rFonts w:ascii="Cambria Math" w:hAnsi="Cambria Math"/>
          </w:rPr>
          <m:t>(C)</m:t>
        </m:r>
      </m:oMath>
      <w:r>
        <w:rPr>
          <w:rFonts w:hint="eastAsia"/>
        </w:rPr>
        <w:t>表示集合</w:t>
      </w:r>
      <m:oMath>
        <m:r>
          <w:rPr>
            <w:rFonts w:ascii="Cambria Math" w:hAnsi="Cambria Math"/>
          </w:rPr>
          <m:t>C</m:t>
        </m:r>
      </m:oMath>
      <w:r>
        <w:rPr>
          <w:rFonts w:hint="eastAsia"/>
        </w:rPr>
        <w:t>中的元素个数。</w:t>
      </w:r>
      <w:r w:rsidR="00CA6E8B">
        <w:rPr>
          <w:rFonts w:hint="eastAsia"/>
        </w:rPr>
        <w:t>在</w:t>
      </w:r>
      <w:r w:rsidR="005056A2">
        <w:rPr>
          <w:rFonts w:hint="eastAsia"/>
        </w:rPr>
        <w:t>图</w:t>
      </w:r>
      <w:r w:rsidR="005056A2">
        <w:rPr>
          <w:rFonts w:hint="eastAsia"/>
        </w:rPr>
        <w:t>4-X</w:t>
      </w:r>
      <w:r w:rsidR="00CA6E8B">
        <w:rPr>
          <w:rFonts w:hint="eastAsia"/>
        </w:rPr>
        <w:t>中，</w:t>
      </w:r>
      <w:r w:rsidR="0024353C">
        <w:rPr>
          <w:rFonts w:hint="eastAsia"/>
        </w:rPr>
        <w:t>我们</w:t>
      </w:r>
      <w:r w:rsidR="00CA6E8B">
        <w:rPr>
          <w:rFonts w:hint="eastAsia"/>
        </w:rPr>
        <w:t>对于</w:t>
      </w:r>
      <w:r w:rsidR="0024353C">
        <w:rPr>
          <w:rFonts w:hint="eastAsia"/>
        </w:rPr>
        <w:t>数据集中</w:t>
      </w:r>
      <w:r w:rsidR="00F02CDC">
        <w:rPr>
          <w:rFonts w:hint="eastAsia"/>
        </w:rPr>
        <w:t>在多天内使用移动视频业务</w:t>
      </w:r>
      <w:r w:rsidR="003B705F">
        <w:rPr>
          <w:rFonts w:hint="eastAsia"/>
        </w:rPr>
        <w:t>的用户</w:t>
      </w:r>
      <w:r w:rsidR="00CA6E8B">
        <w:rPr>
          <w:rFonts w:hint="eastAsia"/>
        </w:rPr>
        <w:t>，给出了其</w:t>
      </w:r>
      <w:r w:rsidR="003B705F">
        <w:rPr>
          <w:rFonts w:hint="eastAsia"/>
        </w:rPr>
        <w:t>请求位置重合率</w:t>
      </w:r>
      <w:r w:rsidR="00CA6E8B">
        <w:rPr>
          <w:rFonts w:hint="eastAsia"/>
        </w:rPr>
        <w:t>的</w:t>
      </w:r>
      <w:r w:rsidR="003B705F">
        <w:rPr>
          <w:rFonts w:hint="eastAsia"/>
        </w:rPr>
        <w:t>累积分布函数</w:t>
      </w:r>
      <w:r w:rsidR="00CA6E8B">
        <w:rPr>
          <w:rFonts w:hint="eastAsia"/>
        </w:rPr>
        <w:t>曲线</w:t>
      </w:r>
      <w:r w:rsidR="003B705F">
        <w:rPr>
          <w:rFonts w:hint="eastAsia"/>
        </w:rPr>
        <w:t>。</w:t>
      </w:r>
      <w:r w:rsidR="00CA6E8B">
        <w:rPr>
          <w:rFonts w:hint="eastAsia"/>
        </w:rPr>
        <w:t>从图中可以看出，重合率的分布极不均匀，呈现出了明显的两极分化现象。</w:t>
      </w:r>
      <w:r w:rsidR="0074175E" w:rsidRPr="00F02CDC">
        <w:t>57.30%</w:t>
      </w:r>
      <w:r w:rsidR="00CA6E8B">
        <w:rPr>
          <w:rFonts w:hint="eastAsia"/>
        </w:rPr>
        <w:t>的用户每次发起会话时的位置都不相同（请求位置重合率为</w:t>
      </w:r>
      <w:r w:rsidR="00CA6E8B">
        <w:rPr>
          <w:rFonts w:hint="eastAsia"/>
        </w:rPr>
        <w:t>0</w:t>
      </w:r>
      <w:r w:rsidR="00CA6E8B">
        <w:rPr>
          <w:rFonts w:hint="eastAsia"/>
        </w:rPr>
        <w:t>）；而</w:t>
      </w:r>
      <w:r w:rsidR="0074175E" w:rsidRPr="00F02CDC">
        <w:t>30.72%</w:t>
      </w:r>
      <w:r w:rsidR="00CA6E8B">
        <w:rPr>
          <w:rFonts w:hint="eastAsia"/>
        </w:rPr>
        <w:t>的用户</w:t>
      </w:r>
      <w:r w:rsidR="001E1F97">
        <w:rPr>
          <w:rFonts w:hint="eastAsia"/>
        </w:rPr>
        <w:t>在不同天中的请求位置完全相同（请求位置重合率为</w:t>
      </w:r>
      <w:r w:rsidR="001E1F97">
        <w:rPr>
          <w:rFonts w:hint="eastAsia"/>
        </w:rPr>
        <w:t>1</w:t>
      </w:r>
      <w:r w:rsidR="001E1F97">
        <w:rPr>
          <w:rFonts w:hint="eastAsia"/>
        </w:rPr>
        <w:t>）。</w:t>
      </w:r>
      <w:r w:rsidR="002D586B">
        <w:rPr>
          <w:rFonts w:hint="eastAsia"/>
        </w:rPr>
        <w:t>在图中，我们也</w:t>
      </w:r>
      <w:r w:rsidR="00FA11C0">
        <w:rPr>
          <w:rFonts w:hint="eastAsia"/>
        </w:rPr>
        <w:t>给出了</w:t>
      </w:r>
      <w:r w:rsidR="00AB3C90">
        <w:rPr>
          <w:rFonts w:hint="eastAsia"/>
        </w:rPr>
        <w:t>高移动性用户的</w:t>
      </w:r>
      <w:r w:rsidR="003A3AC9">
        <w:rPr>
          <w:rFonts w:hint="eastAsia"/>
        </w:rPr>
        <w:t>请求位置重合率</w:t>
      </w:r>
      <w:r w:rsidR="00397028">
        <w:rPr>
          <w:rFonts w:hint="eastAsia"/>
        </w:rPr>
        <w:t>的累积分布函数曲线</w:t>
      </w:r>
      <w:r w:rsidR="002D586B">
        <w:rPr>
          <w:rFonts w:hint="eastAsia"/>
        </w:rPr>
        <w:t>。相较而言</w:t>
      </w:r>
      <w:r w:rsidR="00397028">
        <w:rPr>
          <w:rFonts w:hint="eastAsia"/>
        </w:rPr>
        <w:t>，</w:t>
      </w:r>
      <w:r w:rsidR="005A401C">
        <w:rPr>
          <w:rFonts w:hint="eastAsia"/>
        </w:rPr>
        <w:t>高移动性用户</w:t>
      </w:r>
      <w:r w:rsidR="00F76B6D">
        <w:rPr>
          <w:rFonts w:hint="eastAsia"/>
        </w:rPr>
        <w:t>的播放位置更为复杂。其请求位置</w:t>
      </w:r>
      <w:r w:rsidR="00807DE7">
        <w:rPr>
          <w:rFonts w:hint="eastAsia"/>
        </w:rPr>
        <w:t>重合率</w:t>
      </w:r>
      <w:r w:rsidR="00536F9E">
        <w:rPr>
          <w:rFonts w:hint="eastAsia"/>
        </w:rPr>
        <w:t>在</w:t>
      </w:r>
      <w:r w:rsidR="00F76B6D">
        <w:rPr>
          <w:rFonts w:hint="eastAsia"/>
        </w:rPr>
        <w:t>极限情形</w:t>
      </w:r>
      <w:r w:rsidR="00536F9E">
        <w:rPr>
          <w:rFonts w:hint="eastAsia"/>
        </w:rPr>
        <w:t>（</w:t>
      </w:r>
      <w:r w:rsidR="00807DE7">
        <w:rPr>
          <w:rFonts w:hint="eastAsia"/>
        </w:rPr>
        <w:t>0</w:t>
      </w:r>
      <w:r w:rsidR="00807DE7">
        <w:rPr>
          <w:rFonts w:hint="eastAsia"/>
        </w:rPr>
        <w:t>或</w:t>
      </w:r>
      <w:r w:rsidR="00807DE7">
        <w:rPr>
          <w:rFonts w:hint="eastAsia"/>
        </w:rPr>
        <w:t>1</w:t>
      </w:r>
      <w:r w:rsidR="00536F9E">
        <w:rPr>
          <w:rFonts w:hint="eastAsia"/>
        </w:rPr>
        <w:t>）</w:t>
      </w:r>
      <w:r w:rsidR="00462ED9">
        <w:rPr>
          <w:rFonts w:hint="eastAsia"/>
        </w:rPr>
        <w:t>出现</w:t>
      </w:r>
      <w:r w:rsidR="00807DE7">
        <w:rPr>
          <w:rFonts w:hint="eastAsia"/>
        </w:rPr>
        <w:t>较少，</w:t>
      </w:r>
      <w:r w:rsidR="00FA236B">
        <w:rPr>
          <w:rFonts w:hint="eastAsia"/>
        </w:rPr>
        <w:t>且</w:t>
      </w:r>
      <w:r w:rsidR="00F76B6D">
        <w:rPr>
          <w:rFonts w:hint="eastAsia"/>
        </w:rPr>
        <w:t>整体上</w:t>
      </w:r>
      <w:r w:rsidR="00FA236B">
        <w:rPr>
          <w:rFonts w:hint="eastAsia"/>
        </w:rPr>
        <w:t>分布更</w:t>
      </w:r>
      <w:r w:rsidR="00FA236B">
        <w:rPr>
          <w:rFonts w:hint="eastAsia"/>
        </w:rPr>
        <w:lastRenderedPageBreak/>
        <w:t>为均匀。</w:t>
      </w:r>
    </w:p>
    <w:p w14:paraId="05584239" w14:textId="77777777" w:rsidR="0082105D" w:rsidRDefault="0082105D" w:rsidP="0082105D">
      <w:pPr>
        <w:pStyle w:val="a3"/>
        <w:jc w:val="center"/>
      </w:pPr>
    </w:p>
    <w:p w14:paraId="12992614" w14:textId="2EEEFB7A" w:rsidR="0082105D" w:rsidRDefault="0082105D" w:rsidP="0082105D">
      <w:pPr>
        <w:pStyle w:val="a3"/>
        <w:spacing w:line="240" w:lineRule="auto"/>
        <w:jc w:val="center"/>
      </w:pPr>
      <w:r>
        <w:rPr>
          <w:noProof/>
        </w:rPr>
        <w:drawing>
          <wp:inline distT="0" distB="0" distL="0" distR="0" wp14:anchorId="213255F5" wp14:editId="3DF7437E">
            <wp:extent cx="3600000"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df_overlap_ra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0FA18B85" w14:textId="1337D1A9" w:rsidR="0082105D" w:rsidRDefault="0082105D" w:rsidP="0082105D">
      <w:pPr>
        <w:pStyle w:val="a6"/>
      </w:pPr>
      <w:r>
        <w:rPr>
          <w:rFonts w:hint="eastAsia"/>
        </w:rPr>
        <w:t>图</w:t>
      </w:r>
      <w:r>
        <w:rPr>
          <w:rFonts w:hint="eastAsia"/>
        </w:rPr>
        <w:t>4</w:t>
      </w:r>
      <w:r>
        <w:t>-X</w:t>
      </w:r>
      <w:r w:rsidR="002216C4">
        <w:t xml:space="preserve"> </w:t>
      </w:r>
    </w:p>
    <w:p w14:paraId="0090E897" w14:textId="77777777" w:rsidR="00AE590E" w:rsidRDefault="00AE590E" w:rsidP="00640F57">
      <w:pPr>
        <w:pStyle w:val="a3"/>
        <w:jc w:val="center"/>
      </w:pPr>
    </w:p>
    <w:p w14:paraId="3E0037C9" w14:textId="2968F8F5" w:rsidR="005E2AE9" w:rsidRPr="005E2AE9" w:rsidRDefault="005E2AE9" w:rsidP="005E2AE9">
      <w:pPr>
        <w:pStyle w:val="-1"/>
        <w:spacing w:before="312" w:after="312"/>
      </w:pPr>
      <w:r>
        <w:rPr>
          <w:rFonts w:hint="eastAsia"/>
        </w:rPr>
        <w:t>移动模式</w:t>
      </w:r>
    </w:p>
    <w:p w14:paraId="3134CC10" w14:textId="5535E043" w:rsidR="00B32A1A" w:rsidRDefault="00B32A1A" w:rsidP="002D0D49">
      <w:pPr>
        <w:pStyle w:val="a3"/>
        <w:ind w:firstLine="420"/>
      </w:pPr>
      <w:r>
        <w:rPr>
          <w:rFonts w:hint="eastAsia"/>
        </w:rPr>
        <w:t>在本小节中，我们用户在</w:t>
      </w:r>
      <w:r w:rsidR="002D0D49">
        <w:rPr>
          <w:rFonts w:hint="eastAsia"/>
        </w:rPr>
        <w:t>移动网络中</w:t>
      </w:r>
      <w:r>
        <w:rPr>
          <w:rFonts w:hint="eastAsia"/>
        </w:rPr>
        <w:t>使用网络视频业务时</w:t>
      </w:r>
      <w:r w:rsidR="002D0D49">
        <w:rPr>
          <w:rFonts w:hint="eastAsia"/>
        </w:rPr>
        <w:t>的</w:t>
      </w:r>
      <w:r>
        <w:rPr>
          <w:rFonts w:hint="eastAsia"/>
        </w:rPr>
        <w:t>移动模式进行分析。</w:t>
      </w:r>
      <w:r w:rsidR="002D0D49">
        <w:rPr>
          <w:rFonts w:hint="eastAsia"/>
        </w:rPr>
        <w:t>移动模式指的是一种用来描述用户运动情况的空间</w:t>
      </w:r>
      <w:r w:rsidR="002D0D49">
        <w:rPr>
          <w:rFonts w:hint="eastAsia"/>
        </w:rPr>
        <w:t>-</w:t>
      </w:r>
      <w:r w:rsidR="002D0D49">
        <w:rPr>
          <w:rFonts w:hint="eastAsia"/>
        </w:rPr>
        <w:t>时间序列。</w:t>
      </w:r>
      <w:r>
        <w:rPr>
          <w:rFonts w:hint="eastAsia"/>
        </w:rPr>
        <w:t>在我们的研究中，</w:t>
      </w:r>
      <w:r w:rsidR="002D0D49">
        <w:rPr>
          <w:rFonts w:hint="eastAsia"/>
        </w:rPr>
        <w:t>我们</w:t>
      </w:r>
      <w:r w:rsidR="00777496">
        <w:rPr>
          <w:rFonts w:hint="eastAsia"/>
        </w:rPr>
        <w:t>将其定义为移动视频用户的</w:t>
      </w:r>
      <w:r w:rsidR="00F45505">
        <w:rPr>
          <w:rFonts w:hint="eastAsia"/>
        </w:rPr>
        <w:t>访问</w:t>
      </w:r>
      <w:r w:rsidR="00777496">
        <w:rPr>
          <w:rFonts w:hint="eastAsia"/>
        </w:rPr>
        <w:t>小区</w:t>
      </w:r>
      <w:r w:rsidR="00F45505">
        <w:rPr>
          <w:rFonts w:hint="eastAsia"/>
        </w:rPr>
        <w:t>-</w:t>
      </w:r>
      <w:r w:rsidR="00777496">
        <w:rPr>
          <w:rFonts w:hint="eastAsia"/>
        </w:rPr>
        <w:t>停留时间</w:t>
      </w:r>
      <w:r w:rsidR="006060BD">
        <w:rPr>
          <w:rFonts w:hint="eastAsia"/>
        </w:rPr>
        <w:t>对的序列</w:t>
      </w:r>
      <w:r w:rsidR="00777496">
        <w:rPr>
          <w:rFonts w:hint="eastAsia"/>
        </w:rPr>
        <w:t>。具体来讲，如果用户</w:t>
      </w:r>
      <m:oMath>
        <m:r>
          <w:rPr>
            <w:rFonts w:ascii="Cambria Math" w:hAnsi="Cambria Math"/>
          </w:rPr>
          <m:t>u</m:t>
        </m:r>
      </m:oMath>
      <w:r w:rsidR="00777496">
        <w:rPr>
          <w:rFonts w:hint="eastAsia"/>
        </w:rPr>
        <w:t>在观看移动视频时改变了</w:t>
      </w:r>
      <m:oMath>
        <m:r>
          <w:rPr>
            <w:rFonts w:ascii="Cambria Math" w:hAnsi="Cambria Math"/>
          </w:rPr>
          <m:t>n</m:t>
        </m:r>
      </m:oMath>
      <w:r w:rsidR="00777496">
        <w:rPr>
          <w:rFonts w:hint="eastAsia"/>
        </w:rPr>
        <w:t>次接入小区，则其移动模式</w:t>
      </w:r>
      <m:oMath>
        <m:sSub>
          <m:sSubPr>
            <m:ctrlPr>
              <w:rPr>
                <w:rFonts w:ascii="Cambria Math" w:hAnsi="Cambria Math"/>
                <w:i/>
              </w:rPr>
            </m:ctrlPr>
          </m:sSubPr>
          <m:e>
            <m:r>
              <w:rPr>
                <w:rFonts w:ascii="Cambria Math" w:hAnsi="Cambria Math"/>
              </w:rPr>
              <m:t>P</m:t>
            </m:r>
          </m:e>
          <m:sub>
            <m:r>
              <w:rPr>
                <w:rFonts w:ascii="Cambria Math" w:hAnsi="Cambria Math"/>
              </w:rPr>
              <m:t>u</m:t>
            </m:r>
          </m:sub>
        </m:sSub>
      </m:oMath>
      <w:r w:rsidR="00777496">
        <w:rPr>
          <w:rFonts w:hint="eastAsia"/>
        </w:rPr>
        <w:t>为：</w:t>
      </w:r>
    </w:p>
    <w:p w14:paraId="2C47E5E3" w14:textId="77DE1C97" w:rsidR="00777496" w:rsidRPr="00777496" w:rsidRDefault="003D0964" w:rsidP="00777496">
      <w:pPr>
        <w:pStyle w:val="a3"/>
        <w:spacing w:line="240" w:lineRule="auto"/>
        <w:jc w:val="right"/>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i)</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n)</m:t>
                  </m:r>
                </m:sub>
              </m:sSub>
            </m:e>
          </m:d>
          <m:r>
            <w:rPr>
              <w:rFonts w:ascii="Cambria Math" w:hAnsi="Cambria Math"/>
            </w:rPr>
            <m:t>]</m:t>
          </m:r>
          <m:r>
            <m:rPr>
              <m:sty m:val="p"/>
            </m:rPr>
            <w:br/>
          </m:r>
        </m:oMath>
      </m:oMathPara>
      <w:r w:rsidR="00777496">
        <w:tab/>
        <w:t>(4-X)</w:t>
      </w:r>
    </w:p>
    <w:p w14:paraId="71DD96A1" w14:textId="1E4FE1B4" w:rsidR="00DC71ED" w:rsidRPr="00777496" w:rsidRDefault="000A4642" w:rsidP="00056A75">
      <w:pPr>
        <w:pStyle w:val="a3"/>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(u, i)</m:t>
            </m:r>
          </m:sub>
        </m:sSub>
      </m:oMath>
      <w:r>
        <w:rPr>
          <w:rFonts w:hint="eastAsia"/>
        </w:rPr>
        <w:t>为用户第</w:t>
      </w:r>
      <m:oMath>
        <m:r>
          <w:rPr>
            <w:rFonts w:ascii="Cambria Math" w:hAnsi="Cambria Math"/>
          </w:rPr>
          <m:t>i</m:t>
        </m:r>
      </m:oMath>
      <w:r>
        <w:rPr>
          <w:rFonts w:hint="eastAsia"/>
        </w:rPr>
        <w:t>次改变后对应的接入小区标识，而</w:t>
      </w:r>
      <m:oMath>
        <m:sSub>
          <m:sSubPr>
            <m:ctrlPr>
              <w:rPr>
                <w:rFonts w:ascii="Cambria Math" w:hAnsi="Cambria Math"/>
                <w:i/>
              </w:rPr>
            </m:ctrlPr>
          </m:sSubPr>
          <m:e>
            <m:r>
              <w:rPr>
                <w:rFonts w:ascii="Cambria Math" w:hAnsi="Cambria Math"/>
              </w:rPr>
              <m:t>t</m:t>
            </m:r>
          </m:e>
          <m:sub>
            <m:r>
              <w:rPr>
                <w:rFonts w:ascii="Cambria Math" w:hAnsi="Cambria Math"/>
              </w:rPr>
              <m:t>(u, i)</m:t>
            </m:r>
          </m:sub>
        </m:sSub>
      </m:oMath>
      <w:r>
        <w:rPr>
          <w:rFonts w:hint="eastAsia"/>
        </w:rPr>
        <w:t>为用户在该小区停留的时间。值得注意的是，不相邻的小区标识可以是相同的，那代表着用户的移动轨迹出现了环。</w:t>
      </w:r>
      <w:r w:rsidR="00E2591C">
        <w:rPr>
          <w:rFonts w:hint="eastAsia"/>
        </w:rPr>
        <w:t>通过</w:t>
      </w:r>
      <w:r w:rsidR="00CD193F">
        <w:rPr>
          <w:rFonts w:hint="eastAsia"/>
        </w:rPr>
        <w:t>对移动模式的定义与分析，我们可以获取用户在哪里、使用了多久移动视频业务的信息。</w:t>
      </w:r>
    </w:p>
    <w:p w14:paraId="41784A79" w14:textId="34130847" w:rsidR="00F930A6" w:rsidRDefault="00971CC1" w:rsidP="00056A75">
      <w:pPr>
        <w:pStyle w:val="a3"/>
      </w:pPr>
      <w:r>
        <w:rPr>
          <w:rFonts w:hint="eastAsia"/>
        </w:rPr>
        <w:tab/>
      </w:r>
      <w:r>
        <w:rPr>
          <w:rFonts w:hint="eastAsia"/>
        </w:rPr>
        <w:t>基于移动模式，我们首先对用户的移动轨迹进行了分析。表</w:t>
      </w:r>
      <w:r>
        <w:rPr>
          <w:rFonts w:hint="eastAsia"/>
        </w:rPr>
        <w:t>4-X</w:t>
      </w:r>
      <w:r>
        <w:rPr>
          <w:rFonts w:hint="eastAsia"/>
        </w:rPr>
        <w:t>列出了按用户数排名</w:t>
      </w:r>
      <w:r>
        <w:rPr>
          <w:rFonts w:hint="eastAsia"/>
        </w:rPr>
        <w:t>Top 6</w:t>
      </w:r>
      <w:r>
        <w:rPr>
          <w:rFonts w:hint="eastAsia"/>
        </w:rPr>
        <w:t>的用户移动轨迹模式。这些模式覆盖了我们数据集中</w:t>
      </w:r>
      <w:r w:rsidR="00D93BF3">
        <w:rPr>
          <w:rFonts w:hint="eastAsia"/>
        </w:rPr>
        <w:t>93.82</w:t>
      </w:r>
      <w:r w:rsidRPr="00971CC1">
        <w:t>%</w:t>
      </w:r>
      <w:r>
        <w:rPr>
          <w:rFonts w:hint="eastAsia"/>
        </w:rPr>
        <w:t>的用户。从表中可以看出，用户观看移动视频时很少移动较长的距离。</w:t>
      </w:r>
      <w:r w:rsidR="000A10C8" w:rsidRPr="000A10C8">
        <w:t>82</w:t>
      </w:r>
      <w:r w:rsidR="000A10C8">
        <w:t>.</w:t>
      </w:r>
      <w:r w:rsidR="000A10C8" w:rsidRPr="000A10C8">
        <w:t>7</w:t>
      </w:r>
      <w:r w:rsidR="000A10C8">
        <w:t>6</w:t>
      </w:r>
      <w:r w:rsidRPr="00971CC1">
        <w:t>%</w:t>
      </w:r>
      <w:r w:rsidR="00005462">
        <w:rPr>
          <w:rFonts w:hint="eastAsia"/>
        </w:rPr>
        <w:t>的用户一直停留在唯一的一个小区中（</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005462">
        <w:rPr>
          <w:rFonts w:hint="eastAsia"/>
        </w:rPr>
        <w:t>模式），即</w:t>
      </w:r>
      <w:r w:rsidR="00005462">
        <w:rPr>
          <w:rFonts w:hint="eastAsia"/>
        </w:rPr>
        <w:t>4.5.1</w:t>
      </w:r>
      <w:r w:rsidR="00005462">
        <w:rPr>
          <w:rFonts w:hint="eastAsia"/>
        </w:rPr>
        <w:t>中提到的</w:t>
      </w:r>
      <w:r w:rsidR="00F930A6">
        <w:rPr>
          <w:rFonts w:hint="eastAsia"/>
        </w:rPr>
        <w:t>静止</w:t>
      </w:r>
      <w:r w:rsidR="00005462">
        <w:rPr>
          <w:rFonts w:hint="eastAsia"/>
        </w:rPr>
        <w:t>用户。</w:t>
      </w:r>
      <w:r w:rsidR="00F930A6">
        <w:t>7.84</w:t>
      </w:r>
      <w:r w:rsidRPr="00971CC1">
        <w:rPr>
          <w:rFonts w:hint="eastAsia"/>
        </w:rPr>
        <w:t>%</w:t>
      </w:r>
      <w:r w:rsidR="00F930A6">
        <w:rPr>
          <w:rFonts w:hint="eastAsia"/>
        </w:rPr>
        <w:t>的用户移动到了另外一个小区（</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F930A6">
        <w:rPr>
          <w:rFonts w:hint="eastAsia"/>
        </w:rPr>
        <w:t>模式），占据着非静止用户的</w:t>
      </w:r>
      <w:r w:rsidR="00F930A6">
        <w:rPr>
          <w:rFonts w:hint="eastAsia"/>
        </w:rPr>
        <w:t>xx%</w:t>
      </w:r>
      <w:r w:rsidR="00F930A6">
        <w:rPr>
          <w:rFonts w:hint="eastAsia"/>
        </w:rPr>
        <w:t>。此外，还存在着一些序列长度大于</w:t>
      </w:r>
      <w:r w:rsidR="00F930A6">
        <w:rPr>
          <w:rFonts w:hint="eastAsia"/>
        </w:rPr>
        <w:t>2</w:t>
      </w:r>
      <w:r w:rsidR="00F930A6">
        <w:rPr>
          <w:rFonts w:hint="eastAsia"/>
        </w:rPr>
        <w:t>的更为复杂的轨迹模式。</w:t>
      </w:r>
      <w:r w:rsidR="000F60EF">
        <w:rPr>
          <w:rFonts w:hint="eastAsia"/>
        </w:rPr>
        <w:t>其中，</w:t>
      </w:r>
      <w:r w:rsidR="003647C4">
        <w:rPr>
          <w:rFonts w:hint="eastAsia"/>
        </w:rPr>
        <w:t>我们发现了一个很</w:t>
      </w:r>
      <w:r w:rsidR="003647C4">
        <w:rPr>
          <w:rFonts w:hint="eastAsia"/>
        </w:rPr>
        <w:lastRenderedPageBreak/>
        <w:t>有趣的现象：复杂移动轨迹模型中往往存在小环，例如</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003647C4">
        <w:rPr>
          <w:rFonts w:hint="eastAsia"/>
        </w:rPr>
        <w:t>模式和</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3647C4">
        <w:rPr>
          <w:rFonts w:hint="eastAsia"/>
        </w:rPr>
        <w:t>模式。这些复杂模式中用户的移动范围其实并不大。在我们的数据集中，最长的移动轨迹具有</w:t>
      </w:r>
      <w:r w:rsidR="003647C4">
        <w:rPr>
          <w:rFonts w:hint="eastAsia"/>
        </w:rPr>
        <w:t>36</w:t>
      </w:r>
      <w:r w:rsidR="003647C4">
        <w:rPr>
          <w:rFonts w:hint="eastAsia"/>
        </w:rPr>
        <w:t>个小区标识。考虑到移动通信网络中一个小区范围大概有</w:t>
      </w:r>
      <w:r w:rsidR="003647C4">
        <w:rPr>
          <w:rFonts w:hint="eastAsia"/>
        </w:rPr>
        <w:t>1</w:t>
      </w:r>
      <w:r w:rsidR="003647C4">
        <w:rPr>
          <w:rFonts w:hint="eastAsia"/>
        </w:rPr>
        <w:t>公里左右，该轨迹对应的情形非常可能是用户</w:t>
      </w:r>
      <w:r w:rsidR="00C20FF2">
        <w:rPr>
          <w:rFonts w:hint="eastAsia"/>
        </w:rPr>
        <w:t>在</w:t>
      </w:r>
      <w:r w:rsidR="003647C4">
        <w:rPr>
          <w:rFonts w:hint="eastAsia"/>
        </w:rPr>
        <w:t>乘坐交通工具时观看移动视频。</w:t>
      </w:r>
    </w:p>
    <w:p w14:paraId="016B430C" w14:textId="77777777" w:rsidR="00FA76A8" w:rsidRPr="00F930A6" w:rsidRDefault="00FA76A8" w:rsidP="00FA76A8">
      <w:pPr>
        <w:pStyle w:val="a3"/>
        <w:jc w:val="center"/>
      </w:pPr>
    </w:p>
    <w:p w14:paraId="25787DED" w14:textId="5437D5FB" w:rsidR="003647C4" w:rsidRDefault="003647C4" w:rsidP="003647C4">
      <w:pPr>
        <w:pStyle w:val="a3"/>
        <w:jc w:val="center"/>
      </w:pPr>
      <w:r>
        <w:rPr>
          <w:rFonts w:hint="eastAsia"/>
        </w:rPr>
        <w:t>表</w:t>
      </w:r>
      <w:r>
        <w:rPr>
          <w:rFonts w:hint="eastAsia"/>
        </w:rPr>
        <w:t>4-X</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50"/>
        <w:gridCol w:w="2124"/>
        <w:gridCol w:w="2274"/>
        <w:gridCol w:w="2274"/>
      </w:tblGrid>
      <w:tr w:rsidR="00DE4847" w14:paraId="177D1458" w14:textId="77777777" w:rsidTr="00DE4847">
        <w:tc>
          <w:tcPr>
            <w:tcW w:w="1850" w:type="dxa"/>
            <w:tcBorders>
              <w:bottom w:val="single" w:sz="4" w:space="0" w:color="auto"/>
            </w:tcBorders>
          </w:tcPr>
          <w:p w14:paraId="192D0CFD" w14:textId="2732C7E6" w:rsidR="007E74F6" w:rsidRPr="007E74F6" w:rsidRDefault="007E74F6" w:rsidP="003647C4">
            <w:pPr>
              <w:pStyle w:val="a3"/>
              <w:jc w:val="center"/>
              <w:rPr>
                <w:b/>
              </w:rPr>
            </w:pPr>
            <w:r w:rsidRPr="007E74F6">
              <w:rPr>
                <w:rFonts w:hint="eastAsia"/>
                <w:b/>
              </w:rPr>
              <w:t>排名</w:t>
            </w:r>
          </w:p>
        </w:tc>
        <w:tc>
          <w:tcPr>
            <w:tcW w:w="2124" w:type="dxa"/>
            <w:tcBorders>
              <w:bottom w:val="single" w:sz="4" w:space="0" w:color="auto"/>
            </w:tcBorders>
          </w:tcPr>
          <w:p w14:paraId="32EF2E85" w14:textId="500CE153" w:rsidR="007E74F6" w:rsidRPr="007E74F6" w:rsidRDefault="007E74F6" w:rsidP="00DE4847">
            <w:pPr>
              <w:pStyle w:val="a3"/>
              <w:jc w:val="left"/>
              <w:rPr>
                <w:b/>
              </w:rPr>
            </w:pPr>
            <w:r w:rsidRPr="007E74F6">
              <w:rPr>
                <w:rFonts w:hint="eastAsia"/>
                <w:b/>
              </w:rPr>
              <w:t>移动轨迹模式</w:t>
            </w:r>
          </w:p>
        </w:tc>
        <w:tc>
          <w:tcPr>
            <w:tcW w:w="2274" w:type="dxa"/>
            <w:tcBorders>
              <w:bottom w:val="single" w:sz="4" w:space="0" w:color="auto"/>
            </w:tcBorders>
          </w:tcPr>
          <w:p w14:paraId="1CD87744" w14:textId="61BD122C" w:rsidR="007E74F6" w:rsidRPr="007E74F6" w:rsidRDefault="007E74F6" w:rsidP="003647C4">
            <w:pPr>
              <w:pStyle w:val="a3"/>
              <w:jc w:val="center"/>
              <w:rPr>
                <w:b/>
              </w:rPr>
            </w:pPr>
            <w:r w:rsidRPr="007E74F6">
              <w:rPr>
                <w:rFonts w:hint="eastAsia"/>
                <w:b/>
              </w:rPr>
              <w:t>所有用户中占比</w:t>
            </w:r>
          </w:p>
        </w:tc>
        <w:tc>
          <w:tcPr>
            <w:tcW w:w="2274" w:type="dxa"/>
            <w:tcBorders>
              <w:bottom w:val="single" w:sz="4" w:space="0" w:color="auto"/>
            </w:tcBorders>
          </w:tcPr>
          <w:p w14:paraId="3764221A" w14:textId="63F17F3D" w:rsidR="007E74F6" w:rsidRPr="007E74F6" w:rsidRDefault="007E74F6" w:rsidP="003647C4">
            <w:pPr>
              <w:pStyle w:val="a3"/>
              <w:jc w:val="center"/>
              <w:rPr>
                <w:b/>
              </w:rPr>
            </w:pPr>
            <w:r w:rsidRPr="007E74F6">
              <w:rPr>
                <w:rFonts w:hint="eastAsia"/>
                <w:b/>
              </w:rPr>
              <w:t>非静止用户中占比</w:t>
            </w:r>
          </w:p>
        </w:tc>
      </w:tr>
      <w:tr w:rsidR="00DE4847" w14:paraId="12CACC18" w14:textId="77777777" w:rsidTr="00DE4847">
        <w:trPr>
          <w:trHeight w:val="403"/>
        </w:trPr>
        <w:tc>
          <w:tcPr>
            <w:tcW w:w="1850" w:type="dxa"/>
            <w:tcBorders>
              <w:bottom w:val="nil"/>
            </w:tcBorders>
          </w:tcPr>
          <w:p w14:paraId="7BDBA78E" w14:textId="622B8DB5" w:rsidR="007E74F6" w:rsidRDefault="007E74F6" w:rsidP="003647C4">
            <w:pPr>
              <w:pStyle w:val="a3"/>
              <w:jc w:val="center"/>
            </w:pPr>
            <w:r>
              <w:rPr>
                <w:rFonts w:hint="eastAsia"/>
              </w:rPr>
              <w:t>1</w:t>
            </w:r>
          </w:p>
        </w:tc>
        <w:tc>
          <w:tcPr>
            <w:tcW w:w="2124" w:type="dxa"/>
            <w:tcBorders>
              <w:bottom w:val="nil"/>
            </w:tcBorders>
          </w:tcPr>
          <w:p w14:paraId="34821FBA" w14:textId="397D71F5" w:rsidR="007E74F6" w:rsidRPr="00DE4847" w:rsidRDefault="003D0964"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2274" w:type="dxa"/>
            <w:tcBorders>
              <w:bottom w:val="nil"/>
            </w:tcBorders>
          </w:tcPr>
          <w:p w14:paraId="7F07FF67" w14:textId="2869FEC8" w:rsidR="007E74F6" w:rsidRDefault="00DE4847" w:rsidP="003647C4">
            <w:pPr>
              <w:pStyle w:val="a3"/>
              <w:jc w:val="center"/>
            </w:pPr>
            <w:r>
              <w:t>82.76%</w:t>
            </w:r>
          </w:p>
        </w:tc>
        <w:tc>
          <w:tcPr>
            <w:tcW w:w="2274" w:type="dxa"/>
            <w:tcBorders>
              <w:bottom w:val="nil"/>
            </w:tcBorders>
          </w:tcPr>
          <w:p w14:paraId="70DE14A4" w14:textId="51FA450B" w:rsidR="007E74F6" w:rsidRDefault="00CD3E43" w:rsidP="003647C4">
            <w:pPr>
              <w:pStyle w:val="a3"/>
              <w:jc w:val="center"/>
            </w:pPr>
            <w:r>
              <w:rPr>
                <w:rFonts w:hint="eastAsia"/>
              </w:rPr>
              <w:t>-</w:t>
            </w:r>
          </w:p>
        </w:tc>
      </w:tr>
      <w:tr w:rsidR="00DE4847" w14:paraId="2B09039F" w14:textId="77777777" w:rsidTr="00DE4847">
        <w:trPr>
          <w:trHeight w:val="403"/>
        </w:trPr>
        <w:tc>
          <w:tcPr>
            <w:tcW w:w="1850" w:type="dxa"/>
            <w:tcBorders>
              <w:top w:val="nil"/>
              <w:bottom w:val="nil"/>
            </w:tcBorders>
          </w:tcPr>
          <w:p w14:paraId="0CED6389" w14:textId="3BE839B6" w:rsidR="007E74F6" w:rsidRDefault="007E74F6" w:rsidP="003647C4">
            <w:pPr>
              <w:pStyle w:val="a3"/>
              <w:jc w:val="center"/>
            </w:pPr>
            <w:r>
              <w:rPr>
                <w:rFonts w:hint="eastAsia"/>
              </w:rPr>
              <w:t>2</w:t>
            </w:r>
          </w:p>
        </w:tc>
        <w:tc>
          <w:tcPr>
            <w:tcW w:w="2124" w:type="dxa"/>
            <w:tcBorders>
              <w:top w:val="nil"/>
              <w:bottom w:val="nil"/>
            </w:tcBorders>
          </w:tcPr>
          <w:p w14:paraId="09047995" w14:textId="29C047BC" w:rsidR="007E74F6" w:rsidRPr="00DE4847" w:rsidRDefault="003D0964"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2274" w:type="dxa"/>
            <w:tcBorders>
              <w:top w:val="nil"/>
              <w:bottom w:val="nil"/>
            </w:tcBorders>
          </w:tcPr>
          <w:p w14:paraId="0BB8F9D6" w14:textId="055FF6EE" w:rsidR="007E74F6" w:rsidRDefault="00DE4847" w:rsidP="003647C4">
            <w:pPr>
              <w:pStyle w:val="a3"/>
              <w:jc w:val="center"/>
            </w:pPr>
            <w:r>
              <w:t>7.84%</w:t>
            </w:r>
          </w:p>
        </w:tc>
        <w:tc>
          <w:tcPr>
            <w:tcW w:w="2274" w:type="dxa"/>
            <w:tcBorders>
              <w:top w:val="nil"/>
              <w:bottom w:val="nil"/>
            </w:tcBorders>
          </w:tcPr>
          <w:p w14:paraId="52553CC4" w14:textId="1F520129" w:rsidR="007E74F6" w:rsidRDefault="0078446F" w:rsidP="003647C4">
            <w:pPr>
              <w:pStyle w:val="a3"/>
              <w:jc w:val="center"/>
            </w:pPr>
            <w:r>
              <w:t>45.47%</w:t>
            </w:r>
          </w:p>
        </w:tc>
      </w:tr>
      <w:tr w:rsidR="00DE4847" w14:paraId="14A8DDAC" w14:textId="77777777" w:rsidTr="00DE4847">
        <w:trPr>
          <w:trHeight w:val="403"/>
        </w:trPr>
        <w:tc>
          <w:tcPr>
            <w:tcW w:w="1850" w:type="dxa"/>
            <w:tcBorders>
              <w:top w:val="nil"/>
              <w:bottom w:val="nil"/>
            </w:tcBorders>
          </w:tcPr>
          <w:p w14:paraId="28EBDD81" w14:textId="56FAD69B" w:rsidR="007E74F6" w:rsidRDefault="007E74F6" w:rsidP="003647C4">
            <w:pPr>
              <w:pStyle w:val="a3"/>
              <w:jc w:val="center"/>
            </w:pPr>
            <w:r>
              <w:rPr>
                <w:rFonts w:hint="eastAsia"/>
              </w:rPr>
              <w:t>3</w:t>
            </w:r>
          </w:p>
        </w:tc>
        <w:tc>
          <w:tcPr>
            <w:tcW w:w="2124" w:type="dxa"/>
            <w:tcBorders>
              <w:top w:val="nil"/>
              <w:bottom w:val="nil"/>
            </w:tcBorders>
          </w:tcPr>
          <w:p w14:paraId="13DCAB21" w14:textId="3AAEA31B" w:rsidR="007E74F6" w:rsidRPr="00DE4847" w:rsidRDefault="003D0964"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2274" w:type="dxa"/>
            <w:tcBorders>
              <w:top w:val="nil"/>
              <w:bottom w:val="nil"/>
            </w:tcBorders>
          </w:tcPr>
          <w:p w14:paraId="139DC597" w14:textId="4FA4DDB4" w:rsidR="007E74F6" w:rsidRDefault="00AC4FC6" w:rsidP="003647C4">
            <w:pPr>
              <w:pStyle w:val="a3"/>
              <w:jc w:val="center"/>
            </w:pPr>
            <w:r>
              <w:t>1.16%</w:t>
            </w:r>
          </w:p>
        </w:tc>
        <w:tc>
          <w:tcPr>
            <w:tcW w:w="2274" w:type="dxa"/>
            <w:tcBorders>
              <w:top w:val="nil"/>
              <w:bottom w:val="nil"/>
            </w:tcBorders>
          </w:tcPr>
          <w:p w14:paraId="26B1F8F7" w14:textId="4A052931" w:rsidR="007E74F6" w:rsidRDefault="00CD431C" w:rsidP="003647C4">
            <w:pPr>
              <w:pStyle w:val="a3"/>
              <w:jc w:val="center"/>
            </w:pPr>
            <w:r>
              <w:t>6.73%</w:t>
            </w:r>
          </w:p>
        </w:tc>
      </w:tr>
      <w:tr w:rsidR="00DE4847" w14:paraId="61E62A42" w14:textId="77777777" w:rsidTr="00DE4847">
        <w:trPr>
          <w:trHeight w:val="403"/>
        </w:trPr>
        <w:tc>
          <w:tcPr>
            <w:tcW w:w="1850" w:type="dxa"/>
            <w:tcBorders>
              <w:top w:val="nil"/>
              <w:bottom w:val="nil"/>
            </w:tcBorders>
          </w:tcPr>
          <w:p w14:paraId="5D9F6444" w14:textId="7007C9D4" w:rsidR="007E74F6" w:rsidRDefault="007E74F6" w:rsidP="003647C4">
            <w:pPr>
              <w:pStyle w:val="a3"/>
              <w:jc w:val="center"/>
            </w:pPr>
            <w:r>
              <w:rPr>
                <w:rFonts w:hint="eastAsia"/>
              </w:rPr>
              <w:t>4</w:t>
            </w:r>
          </w:p>
        </w:tc>
        <w:tc>
          <w:tcPr>
            <w:tcW w:w="2124" w:type="dxa"/>
            <w:tcBorders>
              <w:top w:val="nil"/>
              <w:bottom w:val="nil"/>
            </w:tcBorders>
          </w:tcPr>
          <w:p w14:paraId="2D4CBCF8" w14:textId="5B785C4E" w:rsidR="007E74F6" w:rsidRPr="00DE4847" w:rsidRDefault="003D0964"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2274" w:type="dxa"/>
            <w:tcBorders>
              <w:top w:val="nil"/>
              <w:bottom w:val="nil"/>
            </w:tcBorders>
          </w:tcPr>
          <w:p w14:paraId="73FA3362" w14:textId="02DA212E" w:rsidR="007E74F6" w:rsidRDefault="00AC4FC6" w:rsidP="003647C4">
            <w:pPr>
              <w:pStyle w:val="a3"/>
              <w:jc w:val="center"/>
            </w:pPr>
            <w:r>
              <w:t>1.05%</w:t>
            </w:r>
          </w:p>
        </w:tc>
        <w:tc>
          <w:tcPr>
            <w:tcW w:w="2274" w:type="dxa"/>
            <w:tcBorders>
              <w:top w:val="nil"/>
              <w:bottom w:val="nil"/>
            </w:tcBorders>
          </w:tcPr>
          <w:p w14:paraId="609226C4" w14:textId="430A1AC3" w:rsidR="007E74F6" w:rsidRDefault="00CD431C" w:rsidP="003647C4">
            <w:pPr>
              <w:pStyle w:val="a3"/>
              <w:jc w:val="center"/>
            </w:pPr>
            <w:r>
              <w:t>6.09%</w:t>
            </w:r>
          </w:p>
        </w:tc>
      </w:tr>
      <w:tr w:rsidR="00DE4847" w14:paraId="3420E342" w14:textId="77777777" w:rsidTr="00DE4847">
        <w:trPr>
          <w:trHeight w:val="403"/>
        </w:trPr>
        <w:tc>
          <w:tcPr>
            <w:tcW w:w="1850" w:type="dxa"/>
            <w:tcBorders>
              <w:top w:val="nil"/>
              <w:bottom w:val="nil"/>
            </w:tcBorders>
          </w:tcPr>
          <w:p w14:paraId="2CC16075" w14:textId="75D6BBD4" w:rsidR="007E74F6" w:rsidRDefault="007E74F6" w:rsidP="003647C4">
            <w:pPr>
              <w:pStyle w:val="a3"/>
              <w:jc w:val="center"/>
            </w:pPr>
            <w:r>
              <w:rPr>
                <w:rFonts w:hint="eastAsia"/>
              </w:rPr>
              <w:t>5</w:t>
            </w:r>
          </w:p>
        </w:tc>
        <w:tc>
          <w:tcPr>
            <w:tcW w:w="2124" w:type="dxa"/>
            <w:tcBorders>
              <w:top w:val="nil"/>
              <w:bottom w:val="nil"/>
            </w:tcBorders>
          </w:tcPr>
          <w:p w14:paraId="55F005E2" w14:textId="6242F391" w:rsidR="007E74F6" w:rsidRPr="00DE4847" w:rsidRDefault="003D0964"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2274" w:type="dxa"/>
            <w:tcBorders>
              <w:top w:val="nil"/>
              <w:bottom w:val="nil"/>
            </w:tcBorders>
          </w:tcPr>
          <w:p w14:paraId="741E9C1F" w14:textId="6FE6D574" w:rsidR="007E74F6" w:rsidRDefault="00210ED0" w:rsidP="003647C4">
            <w:pPr>
              <w:pStyle w:val="a3"/>
              <w:jc w:val="center"/>
            </w:pPr>
            <w:r>
              <w:t>0.66%</w:t>
            </w:r>
          </w:p>
        </w:tc>
        <w:tc>
          <w:tcPr>
            <w:tcW w:w="2274" w:type="dxa"/>
            <w:tcBorders>
              <w:top w:val="nil"/>
              <w:bottom w:val="nil"/>
            </w:tcBorders>
          </w:tcPr>
          <w:p w14:paraId="5558361D" w14:textId="2D1ECBA2" w:rsidR="007E74F6" w:rsidRDefault="00C24EDD" w:rsidP="003647C4">
            <w:pPr>
              <w:pStyle w:val="a3"/>
              <w:jc w:val="center"/>
            </w:pPr>
            <w:r>
              <w:t>3.83%</w:t>
            </w:r>
          </w:p>
        </w:tc>
      </w:tr>
      <w:tr w:rsidR="00DE4847" w14:paraId="254BEDEF" w14:textId="77777777" w:rsidTr="00DE4847">
        <w:trPr>
          <w:trHeight w:val="403"/>
        </w:trPr>
        <w:tc>
          <w:tcPr>
            <w:tcW w:w="1850" w:type="dxa"/>
            <w:tcBorders>
              <w:top w:val="nil"/>
            </w:tcBorders>
          </w:tcPr>
          <w:p w14:paraId="7D8C90D9" w14:textId="49F0B0EC" w:rsidR="007E74F6" w:rsidRDefault="007E74F6" w:rsidP="003647C4">
            <w:pPr>
              <w:pStyle w:val="a3"/>
              <w:jc w:val="center"/>
            </w:pPr>
            <w:r>
              <w:rPr>
                <w:rFonts w:hint="eastAsia"/>
              </w:rPr>
              <w:t>6</w:t>
            </w:r>
          </w:p>
        </w:tc>
        <w:tc>
          <w:tcPr>
            <w:tcW w:w="2124" w:type="dxa"/>
            <w:tcBorders>
              <w:top w:val="nil"/>
            </w:tcBorders>
          </w:tcPr>
          <w:p w14:paraId="6CBB23F4" w14:textId="4D43CE54" w:rsidR="007E74F6" w:rsidRPr="00142759" w:rsidRDefault="003D0964"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oMath>
            </m:oMathPara>
          </w:p>
        </w:tc>
        <w:tc>
          <w:tcPr>
            <w:tcW w:w="2274" w:type="dxa"/>
            <w:tcBorders>
              <w:top w:val="nil"/>
            </w:tcBorders>
          </w:tcPr>
          <w:p w14:paraId="625F44B2" w14:textId="0597AF57" w:rsidR="007E74F6" w:rsidRDefault="00210ED0" w:rsidP="003647C4">
            <w:pPr>
              <w:pStyle w:val="a3"/>
              <w:jc w:val="center"/>
            </w:pPr>
            <w:r>
              <w:t>0.35%</w:t>
            </w:r>
          </w:p>
        </w:tc>
        <w:tc>
          <w:tcPr>
            <w:tcW w:w="2274" w:type="dxa"/>
            <w:tcBorders>
              <w:top w:val="nil"/>
            </w:tcBorders>
          </w:tcPr>
          <w:p w14:paraId="7BDB40A5" w14:textId="1176C073" w:rsidR="007E74F6" w:rsidRDefault="00C24EDD" w:rsidP="003647C4">
            <w:pPr>
              <w:pStyle w:val="a3"/>
              <w:jc w:val="center"/>
            </w:pPr>
            <w:r>
              <w:t>2.03%</w:t>
            </w:r>
          </w:p>
        </w:tc>
      </w:tr>
    </w:tbl>
    <w:p w14:paraId="1A83B628" w14:textId="77777777" w:rsidR="003647C4" w:rsidRDefault="003647C4" w:rsidP="003647C4">
      <w:pPr>
        <w:pStyle w:val="a3"/>
        <w:jc w:val="center"/>
      </w:pPr>
    </w:p>
    <w:p w14:paraId="109CD78E" w14:textId="7ECB6E08" w:rsidR="00C1445A" w:rsidRDefault="00082107" w:rsidP="00056A75">
      <w:pPr>
        <w:pStyle w:val="a3"/>
      </w:pPr>
      <w:r>
        <w:rPr>
          <w:rFonts w:hint="eastAsia"/>
        </w:rPr>
        <w:tab/>
      </w:r>
      <w:r>
        <w:rPr>
          <w:rFonts w:hint="eastAsia"/>
        </w:rPr>
        <w:t>接下来，我们对用户移动模式中的停留时间进行分析。图</w:t>
      </w:r>
      <w:r>
        <w:rPr>
          <w:rFonts w:hint="eastAsia"/>
        </w:rPr>
        <w:t>4-X</w:t>
      </w:r>
      <w:r>
        <w:rPr>
          <w:rFonts w:hint="eastAsia"/>
        </w:rPr>
        <w:t>显示了所有用户以及非静止用户使用移动视频业务时，在各小区内停留时间长度的累积分布函数。我们发现大多数用户的停留时间较短。超过</w:t>
      </w:r>
      <w:r w:rsidRPr="00C24EDD">
        <w:t>60%</w:t>
      </w:r>
      <w:r>
        <w:rPr>
          <w:rFonts w:hint="eastAsia"/>
        </w:rPr>
        <w:t>的用户在一个小区内仅停留不到</w:t>
      </w:r>
      <w:r>
        <w:rPr>
          <w:rFonts w:hint="eastAsia"/>
        </w:rPr>
        <w:t>5</w:t>
      </w:r>
      <w:r>
        <w:rPr>
          <w:rFonts w:hint="eastAsia"/>
        </w:rPr>
        <w:t>分钟的时间；约</w:t>
      </w:r>
      <w:r>
        <w:rPr>
          <w:rFonts w:hint="eastAsia"/>
        </w:rPr>
        <w:t>80%</w:t>
      </w:r>
      <w:r>
        <w:rPr>
          <w:rFonts w:hint="eastAsia"/>
        </w:rPr>
        <w:t>用户的小区停留时间少于</w:t>
      </w:r>
      <w:r>
        <w:rPr>
          <w:rFonts w:hint="eastAsia"/>
        </w:rPr>
        <w:t>15</w:t>
      </w:r>
      <w:r>
        <w:rPr>
          <w:rFonts w:hint="eastAsia"/>
        </w:rPr>
        <w:t>分钟。</w:t>
      </w:r>
      <w:r w:rsidR="00F1492C">
        <w:rPr>
          <w:rFonts w:hint="eastAsia"/>
        </w:rPr>
        <w:t>相较而言，非静止用户在各小区的停留时间会更短。约</w:t>
      </w:r>
      <w:r w:rsidR="00F1492C">
        <w:rPr>
          <w:rFonts w:hint="eastAsia"/>
        </w:rPr>
        <w:t>84%</w:t>
      </w:r>
      <w:r w:rsidR="00F1492C">
        <w:rPr>
          <w:rFonts w:hint="eastAsia"/>
        </w:rPr>
        <w:t>的非静止用户停留时间少于</w:t>
      </w:r>
      <w:r w:rsidR="00F1492C">
        <w:rPr>
          <w:rFonts w:hint="eastAsia"/>
        </w:rPr>
        <w:t>15</w:t>
      </w:r>
      <w:r w:rsidR="00F1492C">
        <w:rPr>
          <w:rFonts w:hint="eastAsia"/>
        </w:rPr>
        <w:t>分钟。在本小节的分析中，我们规定：</w:t>
      </w:r>
      <w:r w:rsidR="00612D1B">
        <w:rPr>
          <w:rFonts w:hint="eastAsia"/>
        </w:rPr>
        <w:t>若</w:t>
      </w:r>
      <m:oMath>
        <m:sSub>
          <m:sSubPr>
            <m:ctrlPr>
              <w:rPr>
                <w:rFonts w:ascii="Cambria Math" w:hAnsi="Cambria Math"/>
                <w:i/>
              </w:rPr>
            </m:ctrlPr>
          </m:sSubPr>
          <m:e>
            <m:r>
              <w:rPr>
                <w:rFonts w:ascii="Cambria Math" w:hAnsi="Cambria Math"/>
              </w:rPr>
              <m:t>t</m:t>
            </m:r>
          </m:e>
          <m:sub>
            <m:r>
              <w:rPr>
                <w:rFonts w:ascii="Cambria Math" w:hAnsi="Cambria Math"/>
              </w:rPr>
              <m:t>(u, i)</m:t>
            </m:r>
          </m:sub>
        </m:sSub>
        <m:r>
          <w:rPr>
            <w:rFonts w:ascii="Cambria Math" w:hAnsi="Cambria Math"/>
          </w:rPr>
          <m:t>&lt;15</m:t>
        </m:r>
      </m:oMath>
      <w:r w:rsidR="00612D1B">
        <w:rPr>
          <w:rFonts w:hint="eastAsia"/>
        </w:rPr>
        <w:t>分钟，</w:t>
      </w:r>
      <w:r w:rsidR="00F1492C">
        <w:rPr>
          <w:rFonts w:hint="eastAsia"/>
        </w:rPr>
        <w:t>用户</w:t>
      </w:r>
      <m:oMath>
        <m:r>
          <w:rPr>
            <w:rFonts w:ascii="Cambria Math" w:hAnsi="Cambria Math"/>
          </w:rPr>
          <m:t>u</m:t>
        </m:r>
      </m:oMath>
      <w:r w:rsidR="00F1492C">
        <w:rPr>
          <w:rFonts w:hint="eastAsia"/>
        </w:rPr>
        <w:t>在小区</w:t>
      </w:r>
      <m:oMath>
        <m:r>
          <w:rPr>
            <w:rFonts w:ascii="Cambria Math" w:hAnsi="Cambria Math"/>
          </w:rPr>
          <m:t>i</m:t>
        </m:r>
      </m:oMath>
      <w:r w:rsidR="00F1492C">
        <w:rPr>
          <w:rFonts w:hint="eastAsia"/>
        </w:rPr>
        <w:t>的停留时间模式为</w:t>
      </w:r>
      <w:r w:rsidR="00F1492C">
        <w:rPr>
          <w:rFonts w:hint="eastAsia"/>
        </w:rPr>
        <w:t>short</w:t>
      </w:r>
      <w:r w:rsidR="00F1492C">
        <w:rPr>
          <w:rFonts w:hint="eastAsia"/>
        </w:rPr>
        <w:t>，；否则</w:t>
      </w:r>
      <w:r w:rsidR="00F32BC0">
        <w:rPr>
          <w:rFonts w:hint="eastAsia"/>
        </w:rPr>
        <w:t>，</w:t>
      </w:r>
      <w:r w:rsidR="00612D1B">
        <w:rPr>
          <w:rFonts w:hint="eastAsia"/>
        </w:rPr>
        <w:t>若</w:t>
      </w:r>
      <m:oMath>
        <m:sSub>
          <m:sSubPr>
            <m:ctrlPr>
              <w:rPr>
                <w:rFonts w:ascii="Cambria Math" w:hAnsi="Cambria Math"/>
                <w:i/>
              </w:rPr>
            </m:ctrlPr>
          </m:sSubPr>
          <m:e>
            <m:r>
              <w:rPr>
                <w:rFonts w:ascii="Cambria Math" w:hAnsi="Cambria Math"/>
              </w:rPr>
              <m:t>t</m:t>
            </m:r>
          </m:e>
          <m:sub>
            <m:r>
              <w:rPr>
                <w:rFonts w:ascii="Cambria Math" w:hAnsi="Cambria Math"/>
              </w:rPr>
              <m:t>(u, i)</m:t>
            </m:r>
          </m:sub>
        </m:sSub>
        <m:r>
          <w:rPr>
            <w:rFonts w:ascii="Cambria Math" w:hAnsi="Cambria Math"/>
          </w:rPr>
          <m:t>≥15</m:t>
        </m:r>
      </m:oMath>
      <w:r w:rsidR="00612D1B">
        <w:rPr>
          <w:rFonts w:hint="eastAsia"/>
        </w:rPr>
        <w:t>分钟，则</w:t>
      </w:r>
      <w:r w:rsidR="00F32BC0">
        <w:rPr>
          <w:rFonts w:hint="eastAsia"/>
        </w:rPr>
        <w:t>用户</w:t>
      </w:r>
      <m:oMath>
        <m:r>
          <w:rPr>
            <w:rFonts w:ascii="Cambria Math" w:hAnsi="Cambria Math"/>
          </w:rPr>
          <m:t>u</m:t>
        </m:r>
      </m:oMath>
      <w:r w:rsidR="00F32BC0">
        <w:rPr>
          <w:rFonts w:hint="eastAsia"/>
        </w:rPr>
        <w:t>在小区</w:t>
      </w:r>
      <m:oMath>
        <m:r>
          <w:rPr>
            <w:rFonts w:ascii="Cambria Math" w:hAnsi="Cambria Math"/>
          </w:rPr>
          <m:t>i</m:t>
        </m:r>
      </m:oMath>
      <w:r w:rsidR="00612D1B">
        <w:rPr>
          <w:rFonts w:hint="eastAsia"/>
        </w:rPr>
        <w:t>停留时间模式为</w:t>
      </w:r>
      <w:r w:rsidR="00612D1B">
        <w:rPr>
          <w:rFonts w:hint="eastAsia"/>
        </w:rPr>
        <w:t>long</w:t>
      </w:r>
      <w:r w:rsidR="00612D1B">
        <w:rPr>
          <w:rFonts w:hint="eastAsia"/>
        </w:rPr>
        <w:t>。</w:t>
      </w:r>
      <w:r w:rsidR="00D60FDC">
        <w:rPr>
          <w:rFonts w:hint="eastAsia"/>
        </w:rPr>
        <w:t>表</w:t>
      </w:r>
      <w:r w:rsidR="00D60FDC">
        <w:rPr>
          <w:rFonts w:hint="eastAsia"/>
        </w:rPr>
        <w:t>4-X</w:t>
      </w:r>
      <w:r w:rsidR="00D60FDC">
        <w:rPr>
          <w:rFonts w:hint="eastAsia"/>
        </w:rPr>
        <w:t>列出了按用户数排名</w:t>
      </w:r>
      <w:r w:rsidR="00D60FDC">
        <w:rPr>
          <w:rFonts w:hint="eastAsia"/>
        </w:rPr>
        <w:t>Top 6</w:t>
      </w:r>
      <w:r w:rsidR="00D60FDC">
        <w:rPr>
          <w:rFonts w:hint="eastAsia"/>
        </w:rPr>
        <w:t>的用户停留时间模式。这些模式覆盖了我们数据集中</w:t>
      </w:r>
      <w:r w:rsidR="00814C70">
        <w:rPr>
          <w:rFonts w:hint="eastAsia"/>
        </w:rPr>
        <w:t>94.21</w:t>
      </w:r>
      <w:r w:rsidR="00D60FDC" w:rsidRPr="00C24EDD">
        <w:rPr>
          <w:rFonts w:hint="eastAsia"/>
        </w:rPr>
        <w:t>%</w:t>
      </w:r>
      <w:r w:rsidR="00D60FDC">
        <w:rPr>
          <w:rFonts w:hint="eastAsia"/>
        </w:rPr>
        <w:t>的用户。</w:t>
      </w:r>
      <w:r w:rsidR="00FE0465">
        <w:rPr>
          <w:rFonts w:hint="eastAsia"/>
        </w:rPr>
        <w:t>从表中，我们发现</w:t>
      </w:r>
      <w:r w:rsidR="00FE0465">
        <w:rPr>
          <w:rFonts w:hint="eastAsia"/>
        </w:rPr>
        <w:t>long</w:t>
      </w:r>
      <w:r w:rsidR="00FE0465">
        <w:rPr>
          <w:rFonts w:hint="eastAsia"/>
        </w:rPr>
        <w:t>停留时间往往发生在静止用户身上。而对于具有长移动轨迹的非静止用户，其各小区的停留时间往往较短。</w:t>
      </w:r>
      <w:r w:rsidR="00E619E7">
        <w:rPr>
          <w:rFonts w:hint="eastAsia"/>
        </w:rPr>
        <w:t>可以推测，这些用户的移动速度平稳且较快，很可能是在乘坐交通工具的同时观看移动视频。</w:t>
      </w:r>
    </w:p>
    <w:p w14:paraId="7DBB61C9" w14:textId="77777777" w:rsidR="0017240B" w:rsidRDefault="0017240B" w:rsidP="0017240B">
      <w:pPr>
        <w:pStyle w:val="a3"/>
        <w:jc w:val="center"/>
      </w:pPr>
    </w:p>
    <w:p w14:paraId="18A35661" w14:textId="77777777" w:rsidR="0017240B" w:rsidRDefault="0017240B" w:rsidP="0017240B">
      <w:pPr>
        <w:pStyle w:val="a3"/>
        <w:spacing w:line="240" w:lineRule="auto"/>
        <w:jc w:val="center"/>
      </w:pPr>
      <w:r>
        <w:rPr>
          <w:noProof/>
        </w:rPr>
        <w:lastRenderedPageBreak/>
        <w:drawing>
          <wp:inline distT="0" distB="0" distL="0" distR="0" wp14:anchorId="0D6B8ACB" wp14:editId="71B839A7">
            <wp:extent cx="3600000"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f_cellti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0D8DEBE0" w14:textId="4388A671" w:rsidR="00240F0D" w:rsidRDefault="0017240B" w:rsidP="0017240B">
      <w:pPr>
        <w:pStyle w:val="a6"/>
      </w:pPr>
      <w:r>
        <w:rPr>
          <w:rFonts w:hint="eastAsia"/>
        </w:rPr>
        <w:t>图</w:t>
      </w:r>
      <w:r>
        <w:rPr>
          <w:rFonts w:hint="eastAsia"/>
        </w:rPr>
        <w:t>4-X</w:t>
      </w:r>
    </w:p>
    <w:p w14:paraId="189EAABF" w14:textId="77777777" w:rsidR="00240F0D" w:rsidRDefault="00240F0D" w:rsidP="00240F0D">
      <w:pPr>
        <w:pStyle w:val="a3"/>
        <w:jc w:val="center"/>
      </w:pPr>
    </w:p>
    <w:p w14:paraId="5FCB3F97" w14:textId="67AF9F2D" w:rsidR="00240F0D" w:rsidRDefault="00240F0D" w:rsidP="00240F0D">
      <w:pPr>
        <w:pStyle w:val="a3"/>
        <w:jc w:val="center"/>
      </w:pPr>
      <w:r>
        <w:rPr>
          <w:rFonts w:hint="eastAsia"/>
        </w:rPr>
        <w:t>表</w:t>
      </w:r>
      <w:r>
        <w:rPr>
          <w:rFonts w:hint="eastAsia"/>
        </w:rPr>
        <w:t>4-X</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02"/>
        <w:gridCol w:w="3429"/>
        <w:gridCol w:w="2195"/>
        <w:gridCol w:w="2196"/>
      </w:tblGrid>
      <w:tr w:rsidR="00DD72E4" w14:paraId="51834935" w14:textId="77777777" w:rsidTr="00DD72E4">
        <w:tc>
          <w:tcPr>
            <w:tcW w:w="702" w:type="dxa"/>
            <w:tcBorders>
              <w:bottom w:val="single" w:sz="4" w:space="0" w:color="auto"/>
            </w:tcBorders>
          </w:tcPr>
          <w:p w14:paraId="482F0DF5" w14:textId="77777777" w:rsidR="00240F0D" w:rsidRPr="007E74F6" w:rsidRDefault="00240F0D" w:rsidP="00B16A7B">
            <w:pPr>
              <w:pStyle w:val="a3"/>
              <w:jc w:val="center"/>
              <w:rPr>
                <w:b/>
              </w:rPr>
            </w:pPr>
            <w:r w:rsidRPr="007E74F6">
              <w:rPr>
                <w:rFonts w:hint="eastAsia"/>
                <w:b/>
              </w:rPr>
              <w:t>排名</w:t>
            </w:r>
          </w:p>
        </w:tc>
        <w:tc>
          <w:tcPr>
            <w:tcW w:w="3429" w:type="dxa"/>
            <w:tcBorders>
              <w:bottom w:val="single" w:sz="4" w:space="0" w:color="auto"/>
            </w:tcBorders>
          </w:tcPr>
          <w:p w14:paraId="50373CA8" w14:textId="38B126B6" w:rsidR="00240F0D" w:rsidRPr="007E74F6" w:rsidRDefault="00240F0D" w:rsidP="00B16A7B">
            <w:pPr>
              <w:pStyle w:val="a3"/>
              <w:jc w:val="left"/>
              <w:rPr>
                <w:b/>
              </w:rPr>
            </w:pPr>
            <w:r>
              <w:rPr>
                <w:rFonts w:hint="eastAsia"/>
                <w:b/>
              </w:rPr>
              <w:t>停留时间</w:t>
            </w:r>
            <w:r w:rsidRPr="007E74F6">
              <w:rPr>
                <w:rFonts w:hint="eastAsia"/>
                <w:b/>
              </w:rPr>
              <w:t>模式</w:t>
            </w:r>
          </w:p>
        </w:tc>
        <w:tc>
          <w:tcPr>
            <w:tcW w:w="2195" w:type="dxa"/>
            <w:tcBorders>
              <w:bottom w:val="single" w:sz="4" w:space="0" w:color="auto"/>
            </w:tcBorders>
          </w:tcPr>
          <w:p w14:paraId="721ECBE6" w14:textId="77777777" w:rsidR="00240F0D" w:rsidRPr="007E74F6" w:rsidRDefault="00240F0D" w:rsidP="00B16A7B">
            <w:pPr>
              <w:pStyle w:val="a3"/>
              <w:jc w:val="center"/>
              <w:rPr>
                <w:b/>
              </w:rPr>
            </w:pPr>
            <w:r w:rsidRPr="007E74F6">
              <w:rPr>
                <w:rFonts w:hint="eastAsia"/>
                <w:b/>
              </w:rPr>
              <w:t>所有用户中占比</w:t>
            </w:r>
          </w:p>
        </w:tc>
        <w:tc>
          <w:tcPr>
            <w:tcW w:w="2196" w:type="dxa"/>
            <w:tcBorders>
              <w:bottom w:val="single" w:sz="4" w:space="0" w:color="auto"/>
            </w:tcBorders>
          </w:tcPr>
          <w:p w14:paraId="228132B7" w14:textId="77777777" w:rsidR="00240F0D" w:rsidRPr="007E74F6" w:rsidRDefault="00240F0D" w:rsidP="00B16A7B">
            <w:pPr>
              <w:pStyle w:val="a3"/>
              <w:jc w:val="center"/>
              <w:rPr>
                <w:b/>
              </w:rPr>
            </w:pPr>
            <w:r w:rsidRPr="007E74F6">
              <w:rPr>
                <w:rFonts w:hint="eastAsia"/>
                <w:b/>
              </w:rPr>
              <w:t>非静止用户中占比</w:t>
            </w:r>
          </w:p>
        </w:tc>
      </w:tr>
      <w:tr w:rsidR="00DD72E4" w14:paraId="63C47B7F" w14:textId="77777777" w:rsidTr="00DD72E4">
        <w:trPr>
          <w:trHeight w:val="403"/>
        </w:trPr>
        <w:tc>
          <w:tcPr>
            <w:tcW w:w="702" w:type="dxa"/>
            <w:tcBorders>
              <w:bottom w:val="nil"/>
            </w:tcBorders>
          </w:tcPr>
          <w:p w14:paraId="349C4EF8" w14:textId="77777777" w:rsidR="00240F0D" w:rsidRDefault="00240F0D" w:rsidP="00B16A7B">
            <w:pPr>
              <w:pStyle w:val="a3"/>
              <w:jc w:val="center"/>
            </w:pPr>
            <w:r>
              <w:rPr>
                <w:rFonts w:hint="eastAsia"/>
              </w:rPr>
              <w:t>1</w:t>
            </w:r>
          </w:p>
        </w:tc>
        <w:tc>
          <w:tcPr>
            <w:tcW w:w="3429" w:type="dxa"/>
            <w:tcBorders>
              <w:bottom w:val="nil"/>
            </w:tcBorders>
          </w:tcPr>
          <w:p w14:paraId="6B8E5C54" w14:textId="12C030D7" w:rsidR="00240F0D" w:rsidRPr="00DE4847" w:rsidRDefault="00240F0D" w:rsidP="00B16A7B">
            <w:pPr>
              <w:pStyle w:val="a3"/>
              <w:jc w:val="left"/>
            </w:pPr>
            <m:oMathPara>
              <m:oMathParaPr>
                <m:jc m:val="left"/>
              </m:oMathParaPr>
              <m:oMath>
                <m:r>
                  <m:rPr>
                    <m:nor/>
                  </m:rPr>
                  <w:rPr>
                    <w:rFonts w:ascii="Cambria Math" w:hAnsi="Cambria Math"/>
                  </w:rPr>
                  <m:t>short</m:t>
                </m:r>
              </m:oMath>
            </m:oMathPara>
          </w:p>
        </w:tc>
        <w:tc>
          <w:tcPr>
            <w:tcW w:w="2195" w:type="dxa"/>
            <w:tcBorders>
              <w:bottom w:val="nil"/>
            </w:tcBorders>
          </w:tcPr>
          <w:p w14:paraId="4F78F35B" w14:textId="0DFC8899" w:rsidR="00240F0D" w:rsidRDefault="007666B0" w:rsidP="007666B0">
            <w:pPr>
              <w:pStyle w:val="a3"/>
              <w:jc w:val="center"/>
            </w:pPr>
            <w:r>
              <w:rPr>
                <w:rFonts w:hint="eastAsia"/>
              </w:rPr>
              <w:t>61</w:t>
            </w:r>
            <w:r w:rsidR="00240F0D">
              <w:t>.</w:t>
            </w:r>
            <w:r>
              <w:rPr>
                <w:rFonts w:hint="eastAsia"/>
              </w:rPr>
              <w:t>67</w:t>
            </w:r>
            <w:r w:rsidR="00240F0D">
              <w:t>%</w:t>
            </w:r>
          </w:p>
        </w:tc>
        <w:tc>
          <w:tcPr>
            <w:tcW w:w="2196" w:type="dxa"/>
            <w:tcBorders>
              <w:bottom w:val="nil"/>
            </w:tcBorders>
          </w:tcPr>
          <w:p w14:paraId="6E1CD92D" w14:textId="0937A405" w:rsidR="00240F0D" w:rsidRDefault="00CD3E43" w:rsidP="00B16A7B">
            <w:pPr>
              <w:pStyle w:val="a3"/>
              <w:jc w:val="center"/>
            </w:pPr>
            <w:r>
              <w:rPr>
                <w:rFonts w:hint="eastAsia"/>
              </w:rPr>
              <w:t>-</w:t>
            </w:r>
          </w:p>
        </w:tc>
      </w:tr>
      <w:tr w:rsidR="00DD72E4" w14:paraId="7291E44F" w14:textId="77777777" w:rsidTr="00DD72E4">
        <w:trPr>
          <w:trHeight w:val="403"/>
        </w:trPr>
        <w:tc>
          <w:tcPr>
            <w:tcW w:w="702" w:type="dxa"/>
            <w:tcBorders>
              <w:top w:val="nil"/>
              <w:bottom w:val="nil"/>
            </w:tcBorders>
          </w:tcPr>
          <w:p w14:paraId="03C2A390" w14:textId="77777777" w:rsidR="00240F0D" w:rsidRDefault="00240F0D" w:rsidP="00B16A7B">
            <w:pPr>
              <w:pStyle w:val="a3"/>
              <w:jc w:val="center"/>
            </w:pPr>
            <w:r>
              <w:rPr>
                <w:rFonts w:hint="eastAsia"/>
              </w:rPr>
              <w:t>2</w:t>
            </w:r>
          </w:p>
        </w:tc>
        <w:tc>
          <w:tcPr>
            <w:tcW w:w="3429" w:type="dxa"/>
            <w:tcBorders>
              <w:top w:val="nil"/>
              <w:bottom w:val="nil"/>
            </w:tcBorders>
          </w:tcPr>
          <w:p w14:paraId="5D09786B" w14:textId="11309A5D" w:rsidR="00240F0D" w:rsidRPr="00DE4847" w:rsidRDefault="00240F0D" w:rsidP="00240F0D">
            <w:pPr>
              <w:pStyle w:val="a3"/>
              <w:jc w:val="left"/>
            </w:pPr>
            <m:oMathPara>
              <m:oMathParaPr>
                <m:jc m:val="left"/>
              </m:oMathParaPr>
              <m:oMath>
                <m:r>
                  <m:rPr>
                    <m:nor/>
                  </m:rPr>
                  <w:rPr>
                    <w:rFonts w:ascii="Cambria Math" w:hAnsi="Cambria Math"/>
                  </w:rPr>
                  <m:t>long</m:t>
                </m:r>
              </m:oMath>
            </m:oMathPara>
          </w:p>
        </w:tc>
        <w:tc>
          <w:tcPr>
            <w:tcW w:w="2195" w:type="dxa"/>
            <w:tcBorders>
              <w:top w:val="nil"/>
              <w:bottom w:val="nil"/>
            </w:tcBorders>
          </w:tcPr>
          <w:p w14:paraId="4F5D880C" w14:textId="254A6DFA" w:rsidR="00240F0D" w:rsidRDefault="007666B0" w:rsidP="00B16A7B">
            <w:pPr>
              <w:pStyle w:val="a3"/>
              <w:jc w:val="center"/>
            </w:pPr>
            <w:r>
              <w:rPr>
                <w:rFonts w:hint="eastAsia"/>
              </w:rPr>
              <w:t>21.09</w:t>
            </w:r>
            <w:r w:rsidR="00240F0D">
              <w:t>%</w:t>
            </w:r>
          </w:p>
        </w:tc>
        <w:tc>
          <w:tcPr>
            <w:tcW w:w="2196" w:type="dxa"/>
            <w:tcBorders>
              <w:top w:val="nil"/>
              <w:bottom w:val="nil"/>
            </w:tcBorders>
          </w:tcPr>
          <w:p w14:paraId="523912C5" w14:textId="369C124F" w:rsidR="00240F0D" w:rsidRDefault="00CD3E43" w:rsidP="00B16A7B">
            <w:pPr>
              <w:pStyle w:val="a3"/>
              <w:jc w:val="center"/>
            </w:pPr>
            <w:r>
              <w:rPr>
                <w:rFonts w:hint="eastAsia"/>
              </w:rPr>
              <w:t>-</w:t>
            </w:r>
          </w:p>
        </w:tc>
      </w:tr>
      <w:tr w:rsidR="00DD72E4" w14:paraId="6DF84520" w14:textId="77777777" w:rsidTr="00DD72E4">
        <w:trPr>
          <w:trHeight w:val="403"/>
        </w:trPr>
        <w:tc>
          <w:tcPr>
            <w:tcW w:w="702" w:type="dxa"/>
            <w:tcBorders>
              <w:top w:val="nil"/>
              <w:bottom w:val="nil"/>
            </w:tcBorders>
          </w:tcPr>
          <w:p w14:paraId="61F0953F" w14:textId="77777777" w:rsidR="00240F0D" w:rsidRDefault="00240F0D" w:rsidP="00B16A7B">
            <w:pPr>
              <w:pStyle w:val="a3"/>
              <w:jc w:val="center"/>
            </w:pPr>
            <w:r>
              <w:rPr>
                <w:rFonts w:hint="eastAsia"/>
              </w:rPr>
              <w:t>3</w:t>
            </w:r>
          </w:p>
        </w:tc>
        <w:tc>
          <w:tcPr>
            <w:tcW w:w="3429" w:type="dxa"/>
            <w:tcBorders>
              <w:top w:val="nil"/>
              <w:bottom w:val="nil"/>
            </w:tcBorders>
          </w:tcPr>
          <w:p w14:paraId="659A771D" w14:textId="590BB410" w:rsidR="00240F0D" w:rsidRPr="00DE4847" w:rsidRDefault="00240F0D" w:rsidP="00240F0D">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bottom w:val="nil"/>
            </w:tcBorders>
          </w:tcPr>
          <w:p w14:paraId="71D87C95" w14:textId="0AA7878B" w:rsidR="00240F0D" w:rsidRDefault="00E45ABB" w:rsidP="00C47D08">
            <w:pPr>
              <w:pStyle w:val="a3"/>
              <w:jc w:val="center"/>
            </w:pPr>
            <w:r>
              <w:rPr>
                <w:rFonts w:hint="eastAsia"/>
              </w:rPr>
              <w:t>4</w:t>
            </w:r>
            <w:r w:rsidR="00240F0D">
              <w:t>.1</w:t>
            </w:r>
            <w:r w:rsidR="00C47D08">
              <w:rPr>
                <w:rFonts w:hint="eastAsia"/>
              </w:rPr>
              <w:t>9</w:t>
            </w:r>
            <w:r w:rsidR="00240F0D">
              <w:t>%</w:t>
            </w:r>
          </w:p>
        </w:tc>
        <w:tc>
          <w:tcPr>
            <w:tcW w:w="2196" w:type="dxa"/>
            <w:tcBorders>
              <w:top w:val="nil"/>
              <w:bottom w:val="nil"/>
            </w:tcBorders>
          </w:tcPr>
          <w:p w14:paraId="1930534C" w14:textId="32A3F8A0" w:rsidR="00240F0D" w:rsidRDefault="00904B6D" w:rsidP="00B16A7B">
            <w:pPr>
              <w:pStyle w:val="a3"/>
              <w:jc w:val="center"/>
            </w:pPr>
            <w:r>
              <w:rPr>
                <w:rFonts w:hint="eastAsia"/>
              </w:rPr>
              <w:t>24.30</w:t>
            </w:r>
            <w:r w:rsidR="00240F0D">
              <w:t>%</w:t>
            </w:r>
          </w:p>
        </w:tc>
      </w:tr>
      <w:tr w:rsidR="00DD72E4" w14:paraId="58462893" w14:textId="77777777" w:rsidTr="00DD72E4">
        <w:trPr>
          <w:trHeight w:val="403"/>
        </w:trPr>
        <w:tc>
          <w:tcPr>
            <w:tcW w:w="702" w:type="dxa"/>
            <w:tcBorders>
              <w:top w:val="nil"/>
              <w:bottom w:val="nil"/>
            </w:tcBorders>
          </w:tcPr>
          <w:p w14:paraId="6880D781" w14:textId="77777777" w:rsidR="00240F0D" w:rsidRDefault="00240F0D" w:rsidP="00B16A7B">
            <w:pPr>
              <w:pStyle w:val="a3"/>
              <w:jc w:val="center"/>
            </w:pPr>
            <w:r>
              <w:rPr>
                <w:rFonts w:hint="eastAsia"/>
              </w:rPr>
              <w:t>4</w:t>
            </w:r>
          </w:p>
        </w:tc>
        <w:tc>
          <w:tcPr>
            <w:tcW w:w="3429" w:type="dxa"/>
            <w:tcBorders>
              <w:top w:val="nil"/>
              <w:bottom w:val="nil"/>
            </w:tcBorders>
          </w:tcPr>
          <w:p w14:paraId="31D86BDF" w14:textId="7AABD092" w:rsidR="00240F0D" w:rsidRPr="00DE4847" w:rsidRDefault="00240F0D" w:rsidP="00B16A7B">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bottom w:val="nil"/>
            </w:tcBorders>
          </w:tcPr>
          <w:p w14:paraId="56AF1517" w14:textId="333707CE" w:rsidR="00240F0D" w:rsidRDefault="00E45ABB" w:rsidP="00C47D08">
            <w:pPr>
              <w:pStyle w:val="a3"/>
              <w:jc w:val="center"/>
            </w:pPr>
            <w:r>
              <w:rPr>
                <w:rFonts w:hint="eastAsia"/>
              </w:rPr>
              <w:t>2</w:t>
            </w:r>
            <w:r w:rsidR="00240F0D">
              <w:t>.</w:t>
            </w:r>
            <w:r w:rsidR="00C47D08">
              <w:rPr>
                <w:rFonts w:hint="eastAsia"/>
              </w:rPr>
              <w:t>9</w:t>
            </w:r>
            <w:r w:rsidR="00240F0D">
              <w:t>5%</w:t>
            </w:r>
          </w:p>
        </w:tc>
        <w:tc>
          <w:tcPr>
            <w:tcW w:w="2196" w:type="dxa"/>
            <w:tcBorders>
              <w:top w:val="nil"/>
              <w:bottom w:val="nil"/>
            </w:tcBorders>
          </w:tcPr>
          <w:p w14:paraId="15C8ED59" w14:textId="703AB544" w:rsidR="00240F0D" w:rsidRDefault="002B3A36" w:rsidP="00B16A7B">
            <w:pPr>
              <w:pStyle w:val="a3"/>
              <w:jc w:val="center"/>
            </w:pPr>
            <w:r>
              <w:rPr>
                <w:rFonts w:hint="eastAsia"/>
              </w:rPr>
              <w:t>17.13</w:t>
            </w:r>
            <w:r w:rsidR="00240F0D">
              <w:t>%</w:t>
            </w:r>
          </w:p>
        </w:tc>
      </w:tr>
      <w:tr w:rsidR="00DD72E4" w14:paraId="164E5271" w14:textId="77777777" w:rsidTr="00DD72E4">
        <w:trPr>
          <w:trHeight w:val="403"/>
        </w:trPr>
        <w:tc>
          <w:tcPr>
            <w:tcW w:w="702" w:type="dxa"/>
            <w:tcBorders>
              <w:top w:val="nil"/>
              <w:bottom w:val="nil"/>
            </w:tcBorders>
          </w:tcPr>
          <w:p w14:paraId="168F86EA" w14:textId="77777777" w:rsidR="00240F0D" w:rsidRDefault="00240F0D" w:rsidP="00B16A7B">
            <w:pPr>
              <w:pStyle w:val="a3"/>
              <w:jc w:val="center"/>
            </w:pPr>
            <w:r>
              <w:rPr>
                <w:rFonts w:hint="eastAsia"/>
              </w:rPr>
              <w:t>5</w:t>
            </w:r>
          </w:p>
        </w:tc>
        <w:tc>
          <w:tcPr>
            <w:tcW w:w="3429" w:type="dxa"/>
            <w:tcBorders>
              <w:top w:val="nil"/>
              <w:bottom w:val="nil"/>
            </w:tcBorders>
          </w:tcPr>
          <w:p w14:paraId="1B378DFC" w14:textId="0B73C813" w:rsidR="00240F0D" w:rsidRPr="00DE4847" w:rsidRDefault="00240F0D" w:rsidP="00B16A7B">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long</m:t>
                </m:r>
              </m:oMath>
            </m:oMathPara>
          </w:p>
        </w:tc>
        <w:tc>
          <w:tcPr>
            <w:tcW w:w="2195" w:type="dxa"/>
            <w:tcBorders>
              <w:top w:val="nil"/>
              <w:bottom w:val="nil"/>
            </w:tcBorders>
          </w:tcPr>
          <w:p w14:paraId="3D4EC142" w14:textId="06959713" w:rsidR="00240F0D" w:rsidRDefault="00E45ABB" w:rsidP="00C47D08">
            <w:pPr>
              <w:pStyle w:val="a3"/>
              <w:jc w:val="center"/>
            </w:pPr>
            <w:r>
              <w:rPr>
                <w:rFonts w:hint="eastAsia"/>
              </w:rPr>
              <w:t>2</w:t>
            </w:r>
            <w:r w:rsidR="00240F0D">
              <w:t>.</w:t>
            </w:r>
            <w:r w:rsidR="00C47D08">
              <w:rPr>
                <w:rFonts w:hint="eastAsia"/>
              </w:rPr>
              <w:t>94</w:t>
            </w:r>
            <w:r w:rsidR="00240F0D">
              <w:t>%</w:t>
            </w:r>
          </w:p>
        </w:tc>
        <w:tc>
          <w:tcPr>
            <w:tcW w:w="2196" w:type="dxa"/>
            <w:tcBorders>
              <w:top w:val="nil"/>
              <w:bottom w:val="nil"/>
            </w:tcBorders>
          </w:tcPr>
          <w:p w14:paraId="1158CA1C" w14:textId="2E0D80FF" w:rsidR="00240F0D" w:rsidRDefault="002B3A36" w:rsidP="002B3A36">
            <w:pPr>
              <w:pStyle w:val="a3"/>
              <w:jc w:val="center"/>
            </w:pPr>
            <w:r>
              <w:rPr>
                <w:rFonts w:hint="eastAsia"/>
              </w:rPr>
              <w:t>17.07</w:t>
            </w:r>
            <w:r w:rsidR="00240F0D">
              <w:t>%</w:t>
            </w:r>
          </w:p>
        </w:tc>
      </w:tr>
      <w:tr w:rsidR="00DD72E4" w14:paraId="12CBD437" w14:textId="77777777" w:rsidTr="00DD72E4">
        <w:trPr>
          <w:trHeight w:val="403"/>
        </w:trPr>
        <w:tc>
          <w:tcPr>
            <w:tcW w:w="702" w:type="dxa"/>
            <w:tcBorders>
              <w:top w:val="nil"/>
            </w:tcBorders>
          </w:tcPr>
          <w:p w14:paraId="55BD6A5A" w14:textId="77777777" w:rsidR="00240F0D" w:rsidRDefault="00240F0D" w:rsidP="00B16A7B">
            <w:pPr>
              <w:pStyle w:val="a3"/>
              <w:jc w:val="center"/>
            </w:pPr>
            <w:r>
              <w:rPr>
                <w:rFonts w:hint="eastAsia"/>
              </w:rPr>
              <w:t>6</w:t>
            </w:r>
          </w:p>
        </w:tc>
        <w:tc>
          <w:tcPr>
            <w:tcW w:w="3429" w:type="dxa"/>
            <w:tcBorders>
              <w:top w:val="nil"/>
            </w:tcBorders>
          </w:tcPr>
          <w:p w14:paraId="5EA5EC77" w14:textId="4B057BCA" w:rsidR="00240F0D" w:rsidRPr="00240F0D" w:rsidRDefault="00240F0D" w:rsidP="00B16A7B">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tcBorders>
          </w:tcPr>
          <w:p w14:paraId="1E6D6F0B" w14:textId="15368272" w:rsidR="00240F0D" w:rsidRDefault="00B92BCA" w:rsidP="00C47D08">
            <w:pPr>
              <w:pStyle w:val="a3"/>
              <w:jc w:val="center"/>
            </w:pPr>
            <w:r>
              <w:rPr>
                <w:rFonts w:hint="eastAsia"/>
              </w:rPr>
              <w:t>1</w:t>
            </w:r>
            <w:r w:rsidR="00240F0D">
              <w:t>.3</w:t>
            </w:r>
            <w:r w:rsidR="00C47D08">
              <w:rPr>
                <w:rFonts w:hint="eastAsia"/>
              </w:rPr>
              <w:t>7</w:t>
            </w:r>
            <w:r w:rsidR="00240F0D">
              <w:t>%</w:t>
            </w:r>
          </w:p>
        </w:tc>
        <w:tc>
          <w:tcPr>
            <w:tcW w:w="2196" w:type="dxa"/>
            <w:tcBorders>
              <w:top w:val="nil"/>
            </w:tcBorders>
          </w:tcPr>
          <w:p w14:paraId="6749BC5B" w14:textId="571A7CFE" w:rsidR="00240F0D" w:rsidRDefault="002B3A36" w:rsidP="00B16A7B">
            <w:pPr>
              <w:pStyle w:val="a3"/>
              <w:jc w:val="center"/>
            </w:pPr>
            <w:r>
              <w:rPr>
                <w:rFonts w:hint="eastAsia"/>
              </w:rPr>
              <w:t>7.95</w:t>
            </w:r>
            <w:r w:rsidR="00240F0D">
              <w:t>%</w:t>
            </w:r>
          </w:p>
        </w:tc>
      </w:tr>
    </w:tbl>
    <w:p w14:paraId="7137EC86" w14:textId="77777777" w:rsidR="009369A3" w:rsidRDefault="009369A3" w:rsidP="00F67D8A">
      <w:pPr>
        <w:pStyle w:val="a3"/>
        <w:jc w:val="center"/>
      </w:pPr>
    </w:p>
    <w:p w14:paraId="5E6290E3" w14:textId="3D57F793" w:rsidR="00E81C49" w:rsidRDefault="00A07DEE" w:rsidP="00170937">
      <w:pPr>
        <w:pStyle w:val="-0"/>
        <w:spacing w:before="312" w:after="312"/>
      </w:pPr>
      <w:r>
        <w:rPr>
          <w:rFonts w:hint="eastAsia"/>
        </w:rPr>
        <w:t>用户</w:t>
      </w:r>
      <w:r w:rsidR="003002A4">
        <w:t>业务</w:t>
      </w:r>
      <w:r w:rsidR="00D077AB">
        <w:rPr>
          <w:rFonts w:hint="eastAsia"/>
        </w:rPr>
        <w:t>使用</w:t>
      </w:r>
      <w:r>
        <w:rPr>
          <w:rFonts w:hint="eastAsia"/>
        </w:rPr>
        <w:t>特性分析</w:t>
      </w:r>
    </w:p>
    <w:p w14:paraId="78AB12EB" w14:textId="49A3F674" w:rsidR="005A0F66" w:rsidRPr="005A0F66" w:rsidRDefault="005A0F66" w:rsidP="005A0F66">
      <w:pPr>
        <w:pStyle w:val="-1"/>
        <w:spacing w:before="312" w:after="312"/>
      </w:pPr>
      <w:r>
        <w:rPr>
          <w:rFonts w:hint="eastAsia"/>
        </w:rPr>
        <w:t>观看视频数</w:t>
      </w:r>
    </w:p>
    <w:p w14:paraId="065D45FC" w14:textId="0E2BC4F8" w:rsidR="00E81C49" w:rsidRPr="00D77900" w:rsidRDefault="004C7FFE" w:rsidP="007B0EF2">
      <w:pPr>
        <w:pStyle w:val="a3"/>
        <w:ind w:firstLine="420"/>
      </w:pPr>
      <w:r>
        <w:rPr>
          <w:rFonts w:hint="eastAsia"/>
        </w:rPr>
        <w:t>在本小节中，我们对移动用户观看的网络视频数量进行分析。</w:t>
      </w:r>
      <w:r w:rsidR="008C4033">
        <w:rPr>
          <w:rFonts w:hint="eastAsia"/>
        </w:rPr>
        <w:t>对于</w:t>
      </w:r>
      <w:r w:rsidR="009F1EBE">
        <w:rPr>
          <w:rFonts w:hint="eastAsia"/>
        </w:rPr>
        <w:t>一个</w:t>
      </w:r>
      <w:r w:rsidR="008C4033">
        <w:rPr>
          <w:rFonts w:hint="eastAsia"/>
        </w:rPr>
        <w:t>用户而言，其观看的（去重后的）总视频数量，体现</w:t>
      </w:r>
      <w:r>
        <w:rPr>
          <w:rFonts w:hint="eastAsia"/>
        </w:rPr>
        <w:t>着在</w:t>
      </w:r>
      <w:r w:rsidR="00674A85">
        <w:rPr>
          <w:rFonts w:hint="eastAsia"/>
        </w:rPr>
        <w:t>应用级别上</w:t>
      </w:r>
      <w:r w:rsidR="001139FC">
        <w:rPr>
          <w:rFonts w:hint="eastAsia"/>
        </w:rPr>
        <w:t>该用户</w:t>
      </w:r>
      <w:r w:rsidR="008C4033">
        <w:rPr>
          <w:rFonts w:hint="eastAsia"/>
        </w:rPr>
        <w:t>对网络视频业务的使用强度。</w:t>
      </w:r>
      <w:r w:rsidR="000645FD">
        <w:rPr>
          <w:rFonts w:hint="eastAsia"/>
        </w:rPr>
        <w:t>在</w:t>
      </w:r>
      <w:r w:rsidR="00E81C49">
        <w:rPr>
          <w:rFonts w:hint="eastAsia"/>
        </w:rPr>
        <w:t>图</w:t>
      </w:r>
      <w:r w:rsidR="00E81C49">
        <w:rPr>
          <w:rFonts w:hint="eastAsia"/>
        </w:rPr>
        <w:t>4-</w:t>
      </w:r>
      <w:r w:rsidR="000645FD">
        <w:rPr>
          <w:rFonts w:hint="eastAsia"/>
        </w:rPr>
        <w:t>X</w:t>
      </w:r>
      <w:r w:rsidR="000645FD">
        <w:rPr>
          <w:rFonts w:hint="eastAsia"/>
        </w:rPr>
        <w:t>中，我们给出了</w:t>
      </w:r>
      <w:r w:rsidR="00E81C49">
        <w:rPr>
          <w:rFonts w:hint="eastAsia"/>
        </w:rPr>
        <w:t>数据集中</w:t>
      </w:r>
      <w:r w:rsidR="000645FD">
        <w:rPr>
          <w:rFonts w:hint="eastAsia"/>
        </w:rPr>
        <w:t>所有</w:t>
      </w:r>
      <w:r w:rsidR="00E81C49">
        <w:rPr>
          <w:rFonts w:hint="eastAsia"/>
        </w:rPr>
        <w:t>用户观看的视频数累积分布函数。</w:t>
      </w:r>
      <w:r w:rsidR="000645FD">
        <w:rPr>
          <w:rFonts w:hint="eastAsia"/>
        </w:rPr>
        <w:t>整体来看</w:t>
      </w:r>
      <w:r w:rsidR="00E81C49">
        <w:rPr>
          <w:rFonts w:hint="eastAsia"/>
        </w:rPr>
        <w:t>，每个用户平均观看了</w:t>
      </w:r>
      <w:r w:rsidR="00E81C49">
        <w:rPr>
          <w:rFonts w:hint="eastAsia"/>
        </w:rPr>
        <w:t>3.71</w:t>
      </w:r>
      <w:r w:rsidR="00E81C49">
        <w:rPr>
          <w:rFonts w:hint="eastAsia"/>
        </w:rPr>
        <w:t>个视频</w:t>
      </w:r>
      <w:r w:rsidR="002F5031">
        <w:rPr>
          <w:rFonts w:hint="eastAsia"/>
        </w:rPr>
        <w:t>，</w:t>
      </w:r>
      <w:r w:rsidR="005A2594">
        <w:rPr>
          <w:rFonts w:hint="eastAsia"/>
        </w:rPr>
        <w:t>小于</w:t>
      </w:r>
      <w:r w:rsidR="002F5031">
        <w:rPr>
          <w:rFonts w:hint="eastAsia"/>
        </w:rPr>
        <w:t>固网环境中用户</w:t>
      </w:r>
      <w:r w:rsidR="005F4DB2">
        <w:rPr>
          <w:rFonts w:hint="eastAsia"/>
        </w:rPr>
        <w:t>平均观看</w:t>
      </w:r>
      <w:r w:rsidR="005A2594">
        <w:rPr>
          <w:rFonts w:hint="eastAsia"/>
        </w:rPr>
        <w:t>视频数</w:t>
      </w:r>
      <w:r w:rsidR="005F4DB2">
        <w:rPr>
          <w:rFonts w:hint="eastAsia"/>
        </w:rPr>
        <w:t>（一般在</w:t>
      </w:r>
      <w:r w:rsidR="005F4DB2">
        <w:rPr>
          <w:rFonts w:hint="eastAsia"/>
        </w:rPr>
        <w:t>10</w:t>
      </w:r>
      <w:r w:rsidR="005F4DB2">
        <w:rPr>
          <w:rFonts w:hint="eastAsia"/>
        </w:rPr>
        <w:t>个以上）</w:t>
      </w:r>
      <w:r w:rsidR="005F4DB2">
        <w:fldChar w:fldCharType="begin"/>
      </w:r>
      <w:r w:rsidR="005F4DB2">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5F4DB2">
        <w:fldChar w:fldCharType="separate"/>
      </w:r>
      <w:r w:rsidR="005F4DB2">
        <w:rPr>
          <w:noProof/>
        </w:rPr>
        <w:t>[16]</w:t>
      </w:r>
      <w:r w:rsidR="005F4DB2">
        <w:fldChar w:fldCharType="end"/>
      </w:r>
      <w:r w:rsidR="00E81C49">
        <w:rPr>
          <w:rFonts w:hint="eastAsia"/>
        </w:rPr>
        <w:t>。超过</w:t>
      </w:r>
      <w:r w:rsidR="00E81C49">
        <w:rPr>
          <w:rFonts w:hint="eastAsia"/>
        </w:rPr>
        <w:t>40%</w:t>
      </w:r>
      <w:r w:rsidR="00E81C49">
        <w:rPr>
          <w:rFonts w:hint="eastAsia"/>
        </w:rPr>
        <w:t>的用户只观看过</w:t>
      </w:r>
      <w:r w:rsidR="00E81C49">
        <w:rPr>
          <w:rFonts w:hint="eastAsia"/>
        </w:rPr>
        <w:t>1</w:t>
      </w:r>
      <w:r w:rsidR="00E81C49">
        <w:rPr>
          <w:rFonts w:hint="eastAsia"/>
        </w:rPr>
        <w:t>个视频</w:t>
      </w:r>
      <w:r w:rsidR="000645FD">
        <w:rPr>
          <w:rFonts w:hint="eastAsia"/>
        </w:rPr>
        <w:t>，</w:t>
      </w:r>
      <w:r w:rsidR="00E81C49">
        <w:rPr>
          <w:rFonts w:hint="eastAsia"/>
        </w:rPr>
        <w:t>而</w:t>
      </w:r>
      <w:r w:rsidR="00E81C49">
        <w:rPr>
          <w:rFonts w:hint="eastAsia"/>
        </w:rPr>
        <w:t>80%</w:t>
      </w:r>
      <w:r w:rsidR="00E81C49">
        <w:rPr>
          <w:rFonts w:hint="eastAsia"/>
        </w:rPr>
        <w:t>的用户观看视频数少于</w:t>
      </w:r>
      <w:r w:rsidR="00E81C49">
        <w:rPr>
          <w:rFonts w:hint="eastAsia"/>
        </w:rPr>
        <w:t>5</w:t>
      </w:r>
      <w:r w:rsidR="00E81C49">
        <w:rPr>
          <w:rFonts w:hint="eastAsia"/>
        </w:rPr>
        <w:t>。</w:t>
      </w:r>
      <w:r w:rsidR="009656E3">
        <w:rPr>
          <w:rFonts w:hint="eastAsia"/>
        </w:rPr>
        <w:t>同时，确实存在近</w:t>
      </w:r>
      <w:r w:rsidR="009656E3">
        <w:rPr>
          <w:rFonts w:hint="eastAsia"/>
        </w:rPr>
        <w:t>10%</w:t>
      </w:r>
      <w:r w:rsidR="009656E3">
        <w:rPr>
          <w:rFonts w:hint="eastAsia"/>
        </w:rPr>
        <w:t>的用户，观看多达</w:t>
      </w:r>
      <w:r w:rsidR="009656E3">
        <w:rPr>
          <w:rFonts w:hint="eastAsia"/>
        </w:rPr>
        <w:t>10</w:t>
      </w:r>
      <w:r w:rsidR="009656E3">
        <w:rPr>
          <w:rFonts w:hint="eastAsia"/>
        </w:rPr>
        <w:t>个及以上的视频。</w:t>
      </w:r>
      <w:r w:rsidR="00E81C49">
        <w:rPr>
          <w:rFonts w:hint="eastAsia"/>
        </w:rPr>
        <w:t>我们进一步将用户数与观看视频数画在了一个双对数坐标</w:t>
      </w:r>
      <w:r w:rsidR="00E81C49">
        <w:rPr>
          <w:rFonts w:hint="eastAsia"/>
        </w:rPr>
        <w:lastRenderedPageBreak/>
        <w:t>系中，如图</w:t>
      </w:r>
      <w:r w:rsidR="00E81C49">
        <w:rPr>
          <w:rFonts w:hint="eastAsia"/>
        </w:rPr>
        <w:t>4-</w:t>
      </w:r>
      <w:r w:rsidR="000B1FA2">
        <w:rPr>
          <w:rFonts w:hint="eastAsia"/>
        </w:rPr>
        <w:t>X</w:t>
      </w:r>
      <w:r w:rsidR="00E81C49">
        <w:rPr>
          <w:rFonts w:hint="eastAsia"/>
        </w:rPr>
        <w:t>所示。其中，横轴是按升序排列视频数；而纵轴是</w:t>
      </w:r>
      <w:r w:rsidR="000B1FA2">
        <w:rPr>
          <w:rFonts w:hint="eastAsia"/>
        </w:rPr>
        <w:t>具有</w:t>
      </w:r>
      <w:r w:rsidR="00E81C49">
        <w:rPr>
          <w:rFonts w:hint="eastAsia"/>
        </w:rPr>
        <w:t>该视频数的用户数。</w:t>
      </w:r>
      <w:r w:rsidR="000B1FA2">
        <w:rPr>
          <w:rFonts w:hint="eastAsia"/>
        </w:rPr>
        <w:t>根据</w:t>
      </w:r>
      <w:r w:rsidR="00E81C49">
        <w:rPr>
          <w:rFonts w:hint="eastAsia"/>
        </w:rPr>
        <w:t>图中近乎直线的散点分布</w:t>
      </w:r>
      <w:r w:rsidR="000B1FA2">
        <w:rPr>
          <w:rFonts w:hint="eastAsia"/>
        </w:rPr>
        <w:t>，我们可以认为</w:t>
      </w:r>
      <w:r w:rsidR="00E81C49">
        <w:rPr>
          <w:rFonts w:hint="eastAsia"/>
        </w:rPr>
        <w:t>用户数与用户所观看的视频数之间存在着幂律定律</w:t>
      </w:r>
      <m:oMath>
        <m:r>
          <w:rPr>
            <w:rFonts w:ascii="Cambria Math" w:hAnsi="Cambria Math"/>
          </w:rPr>
          <m:t>f(k)∝</m:t>
        </m:r>
        <m:sSup>
          <m:sSupPr>
            <m:ctrlPr>
              <w:rPr>
                <w:rFonts w:ascii="Cambria Math" w:hAnsi="Cambria Math"/>
                <w:i/>
              </w:rPr>
            </m:ctrlPr>
          </m:sSupPr>
          <m:e>
            <m:r>
              <w:rPr>
                <w:rFonts w:ascii="Cambria Math" w:hAnsi="Cambria Math"/>
              </w:rPr>
              <m:t>k</m:t>
            </m:r>
          </m:e>
          <m:sup>
            <m:r>
              <w:rPr>
                <w:rFonts w:ascii="Cambria Math" w:hAnsi="Cambria Math"/>
              </w:rPr>
              <m:t>-α</m:t>
            </m:r>
          </m:sup>
        </m:sSup>
      </m:oMath>
      <w:r w:rsidR="00E81C49">
        <w:rPr>
          <w:rFonts w:hint="eastAsia"/>
        </w:rPr>
        <w:t>。我们</w:t>
      </w:r>
      <w:r w:rsidR="000B1FA2">
        <w:rPr>
          <w:rFonts w:hint="eastAsia"/>
        </w:rPr>
        <w:t>进一步</w:t>
      </w:r>
      <w:r w:rsidR="00E81C49">
        <w:rPr>
          <w:rFonts w:hint="eastAsia"/>
        </w:rPr>
        <w:t>对数据进行了回归</w:t>
      </w:r>
      <w:r w:rsidR="000B1FA2">
        <w:rPr>
          <w:rFonts w:hint="eastAsia"/>
        </w:rPr>
        <w:t>分析</w:t>
      </w:r>
      <w:r w:rsidR="00E81C49">
        <w:rPr>
          <w:rFonts w:hint="eastAsia"/>
        </w:rPr>
        <w:t>来确认这一性质，最终得到参数</w:t>
      </w:r>
      <m:oMath>
        <m:r>
          <w:rPr>
            <w:rFonts w:ascii="Cambria Math" w:hAnsi="Cambria Math"/>
          </w:rPr>
          <m:t>α=2.25</m:t>
        </m:r>
      </m:oMath>
      <w:r w:rsidR="00E81C49">
        <w:rPr>
          <w:rFonts w:hint="eastAsia"/>
        </w:rPr>
        <w:t>，同时决定系数</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=0.9689</m:t>
        </m:r>
      </m:oMath>
      <w:r w:rsidR="00E81C49">
        <w:rPr>
          <w:rFonts w:hint="eastAsia"/>
        </w:rPr>
        <w:t>。用户观看视频数的分布是</w:t>
      </w:r>
      <w:r w:rsidR="00E81C49" w:rsidRPr="00921AD6">
        <w:rPr>
          <w:rFonts w:hint="eastAsia"/>
        </w:rPr>
        <w:t>偏斜</w:t>
      </w:r>
      <w:r w:rsidR="00E81C49">
        <w:rPr>
          <w:rFonts w:hint="eastAsia"/>
        </w:rPr>
        <w:t>的，这说明不同移动用户之间对于网络视频业务的使用强度差别很大。大多数的用户并不会观看很多视频，而少量用户则观看了绝大多数的被请求视频。</w:t>
      </w:r>
      <w:r w:rsidR="00D77900">
        <w:rPr>
          <w:rFonts w:hint="eastAsia"/>
        </w:rPr>
        <w:t>基于在</w:t>
      </w:r>
      <w:r w:rsidR="00D77900">
        <w:rPr>
          <w:rFonts w:hint="eastAsia"/>
        </w:rPr>
        <w:t>4.4.2</w:t>
      </w:r>
      <w:r w:rsidR="00D77900">
        <w:rPr>
          <w:rFonts w:hint="eastAsia"/>
        </w:rPr>
        <w:t>小节</w:t>
      </w:r>
      <w:r w:rsidR="00970F3F">
        <w:rPr>
          <w:rFonts w:hint="eastAsia"/>
        </w:rPr>
        <w:t>中</w:t>
      </w:r>
      <w:r w:rsidR="00D77900">
        <w:rPr>
          <w:rFonts w:hint="eastAsia"/>
        </w:rPr>
        <w:t>提出的方法，我们根据观看视频数从数据集中检测出了</w:t>
      </w:r>
      <w:r w:rsidR="00D77900" w:rsidRPr="000B1FA2">
        <w:t>7,070</w:t>
      </w:r>
      <w:r w:rsidR="00D77900">
        <w:rPr>
          <w:rFonts w:hint="eastAsia"/>
        </w:rPr>
        <w:t>名重度业务使用用户。这些重度用户占据总用户数的</w:t>
      </w:r>
      <w:r w:rsidR="00D77900" w:rsidRPr="000B1FA2">
        <w:t>9.44%</w:t>
      </w:r>
      <w:r w:rsidR="00D77900">
        <w:rPr>
          <w:rFonts w:hint="eastAsia"/>
        </w:rPr>
        <w:t>，</w:t>
      </w:r>
      <w:r w:rsidR="00B526D7">
        <w:rPr>
          <w:rFonts w:hint="eastAsia"/>
        </w:rPr>
        <w:t>却</w:t>
      </w:r>
      <w:r w:rsidR="00D77900">
        <w:rPr>
          <w:rFonts w:hint="eastAsia"/>
        </w:rPr>
        <w:t>播放了</w:t>
      </w:r>
      <w:r w:rsidR="00A414F9">
        <w:rPr>
          <w:rFonts w:hint="eastAsia"/>
        </w:rPr>
        <w:t>总视频数的</w:t>
      </w:r>
      <w:r w:rsidR="00D77900" w:rsidRPr="000B1FA2">
        <w:t>47.96%</w:t>
      </w:r>
      <w:r w:rsidR="00D77900">
        <w:rPr>
          <w:rFonts w:hint="eastAsia"/>
        </w:rPr>
        <w:t>。</w:t>
      </w:r>
    </w:p>
    <w:p w14:paraId="7B6FE001" w14:textId="77777777" w:rsidR="00652B68" w:rsidRDefault="00652B68" w:rsidP="003E21AC">
      <w:pPr>
        <w:pStyle w:val="a3"/>
        <w:jc w:val="center"/>
      </w:pPr>
    </w:p>
    <w:p w14:paraId="6FF1C540" w14:textId="0787FC4F" w:rsidR="003E21AC" w:rsidRDefault="003E21AC" w:rsidP="003E21AC">
      <w:pPr>
        <w:pStyle w:val="a3"/>
        <w:spacing w:line="240" w:lineRule="auto"/>
        <w:jc w:val="center"/>
      </w:pPr>
      <w:r>
        <w:rPr>
          <w:noProof/>
        </w:rPr>
        <w:drawing>
          <wp:inline distT="0" distB="0" distL="0" distR="0" wp14:anchorId="06E70A91" wp14:editId="26BBF2D5">
            <wp:extent cx="36000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f_user_vide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9A8CB68" w14:textId="17D32BDF" w:rsidR="003E21AC" w:rsidRDefault="003E21AC" w:rsidP="00E06922">
      <w:pPr>
        <w:pStyle w:val="a6"/>
      </w:pPr>
      <w:r>
        <w:rPr>
          <w:rFonts w:hint="eastAsia"/>
        </w:rPr>
        <w:t>图</w:t>
      </w:r>
      <w:r>
        <w:rPr>
          <w:rFonts w:hint="eastAsia"/>
        </w:rPr>
        <w:t>4-X</w:t>
      </w:r>
      <w:r w:rsidR="0038005B">
        <w:rPr>
          <w:rFonts w:hint="eastAsia"/>
        </w:rPr>
        <w:t xml:space="preserve"> </w:t>
      </w:r>
      <w:r w:rsidR="0038005B">
        <w:rPr>
          <w:rFonts w:hint="eastAsia"/>
        </w:rPr>
        <w:t>用户观看视频数</w:t>
      </w:r>
      <w:r w:rsidR="00023ACE">
        <w:rPr>
          <w:rFonts w:hint="eastAsia"/>
        </w:rPr>
        <w:t>的</w:t>
      </w:r>
      <w:r w:rsidR="0038005B">
        <w:rPr>
          <w:rFonts w:hint="eastAsia"/>
        </w:rPr>
        <w:t>累积分布函数</w:t>
      </w:r>
    </w:p>
    <w:p w14:paraId="4B9030F1" w14:textId="77777777" w:rsidR="003E21AC" w:rsidRDefault="003E21AC" w:rsidP="003E21AC">
      <w:pPr>
        <w:pStyle w:val="a3"/>
        <w:jc w:val="center"/>
      </w:pPr>
    </w:p>
    <w:p w14:paraId="75B2776C" w14:textId="063FFF49" w:rsidR="003E21AC" w:rsidRDefault="00C94E6C" w:rsidP="00C94E6C">
      <w:pPr>
        <w:pStyle w:val="a3"/>
        <w:spacing w:line="240" w:lineRule="auto"/>
        <w:jc w:val="center"/>
      </w:pPr>
      <w:r>
        <w:rPr>
          <w:noProof/>
        </w:rPr>
        <w:lastRenderedPageBreak/>
        <w:drawing>
          <wp:inline distT="0" distB="0" distL="0" distR="0" wp14:anchorId="60313B4E" wp14:editId="0FE036EB">
            <wp:extent cx="3600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video_powerla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A9C5D53" w14:textId="3535ED93" w:rsidR="003E21AC" w:rsidRDefault="00C94E6C" w:rsidP="00C94E6C">
      <w:pPr>
        <w:pStyle w:val="a6"/>
      </w:pPr>
      <w:r>
        <w:rPr>
          <w:rFonts w:hint="eastAsia"/>
        </w:rPr>
        <w:t>图</w:t>
      </w:r>
      <w:r>
        <w:rPr>
          <w:rFonts w:hint="eastAsia"/>
        </w:rPr>
        <w:t>4-X</w:t>
      </w:r>
      <w:r w:rsidR="00080906">
        <w:rPr>
          <w:rFonts w:hint="eastAsia"/>
        </w:rPr>
        <w:t xml:space="preserve"> </w:t>
      </w:r>
      <w:r w:rsidR="00080906">
        <w:rPr>
          <w:rFonts w:hint="eastAsia"/>
        </w:rPr>
        <w:t>双</w:t>
      </w:r>
      <w:r w:rsidR="004857F0">
        <w:rPr>
          <w:rFonts w:hint="eastAsia"/>
        </w:rPr>
        <w:t>对数尺度下用户观看视频数与用户数的关系</w:t>
      </w:r>
    </w:p>
    <w:p w14:paraId="3BB512FE" w14:textId="77777777" w:rsidR="003E21AC" w:rsidRDefault="003E21AC" w:rsidP="003E21AC">
      <w:pPr>
        <w:pStyle w:val="a3"/>
        <w:jc w:val="center"/>
      </w:pPr>
    </w:p>
    <w:p w14:paraId="43528F24" w14:textId="1707ED32" w:rsidR="00E81C49" w:rsidRDefault="00850F92" w:rsidP="000533F1">
      <w:pPr>
        <w:pStyle w:val="-1"/>
        <w:spacing w:before="312" w:after="312"/>
      </w:pPr>
      <w:r>
        <w:rPr>
          <w:rFonts w:hint="eastAsia"/>
        </w:rPr>
        <w:t>观看</w:t>
      </w:r>
      <w:r w:rsidR="000533F1">
        <w:rPr>
          <w:rFonts w:hint="eastAsia"/>
        </w:rPr>
        <w:t>时刻</w:t>
      </w:r>
    </w:p>
    <w:p w14:paraId="67C09218" w14:textId="1D75DB24" w:rsidR="008813AD" w:rsidRDefault="00DF5119" w:rsidP="00BC641A">
      <w:pPr>
        <w:pStyle w:val="a3"/>
        <w:ind w:firstLine="420"/>
      </w:pPr>
      <w:r>
        <w:rPr>
          <w:rFonts w:hint="eastAsia"/>
        </w:rPr>
        <w:t>接下来，我们还对</w:t>
      </w:r>
      <w:r w:rsidR="00064776">
        <w:rPr>
          <w:rFonts w:hint="eastAsia"/>
        </w:rPr>
        <w:t>数据集中用户的整体业务使用的昼夜节律模式进行了分析。</w:t>
      </w:r>
      <w:r w:rsidR="00F7551E">
        <w:rPr>
          <w:rFonts w:hint="eastAsia"/>
        </w:rPr>
        <w:t>图</w:t>
      </w:r>
      <w:r w:rsidR="008813AD">
        <w:rPr>
          <w:rFonts w:hint="eastAsia"/>
        </w:rPr>
        <w:t>4-x</w:t>
      </w:r>
      <w:r w:rsidR="008813AD">
        <w:rPr>
          <w:rFonts w:hint="eastAsia"/>
        </w:rPr>
        <w:t>显示了</w:t>
      </w:r>
      <w:r w:rsidR="00C34659">
        <w:rPr>
          <w:rFonts w:hint="eastAsia"/>
        </w:rPr>
        <w:t>我们</w:t>
      </w:r>
      <w:r w:rsidR="00D3016A">
        <w:rPr>
          <w:rFonts w:hint="eastAsia"/>
        </w:rPr>
        <w:t>数据集中</w:t>
      </w:r>
      <w:r w:rsidR="008813AD">
        <w:rPr>
          <w:rFonts w:hint="eastAsia"/>
        </w:rPr>
        <w:t>各个小时内用户</w:t>
      </w:r>
      <w:r w:rsidR="00D3016A">
        <w:rPr>
          <w:rFonts w:hint="eastAsia"/>
        </w:rPr>
        <w:t>的观看</w:t>
      </w:r>
      <w:r w:rsidR="008813AD">
        <w:rPr>
          <w:rFonts w:hint="eastAsia"/>
        </w:rPr>
        <w:t>视频数分布。</w:t>
      </w:r>
      <w:r w:rsidR="00D3016A">
        <w:rPr>
          <w:rFonts w:hint="eastAsia"/>
        </w:rPr>
        <w:t>可以看出，视频数在一天内的变化十分剧烈，并且在白天数值较高而在深夜凌晨数值较低。</w:t>
      </w:r>
      <w:r w:rsidR="009C113F">
        <w:rPr>
          <w:rFonts w:hint="eastAsia"/>
        </w:rPr>
        <w:t>具体来看，用户观看的视频数在早晨</w:t>
      </w:r>
      <w:r w:rsidR="009C113F">
        <w:rPr>
          <w:rFonts w:hint="eastAsia"/>
        </w:rPr>
        <w:t>4:00</w:t>
      </w:r>
      <w:r w:rsidR="009C113F">
        <w:rPr>
          <w:rFonts w:hint="eastAsia"/>
        </w:rPr>
        <w:t>至</w:t>
      </w:r>
      <w:r w:rsidR="009C113F">
        <w:rPr>
          <w:rFonts w:hint="eastAsia"/>
        </w:rPr>
        <w:t>8:00</w:t>
      </w:r>
      <w:r w:rsidR="009C113F">
        <w:rPr>
          <w:rFonts w:hint="eastAsia"/>
        </w:rPr>
        <w:t>时间段有一个明显的增长。在日间</w:t>
      </w:r>
      <w:r w:rsidR="009C113F">
        <w:rPr>
          <w:rFonts w:hint="eastAsia"/>
        </w:rPr>
        <w:t>9:00</w:t>
      </w:r>
      <w:r w:rsidR="009C113F">
        <w:rPr>
          <w:rFonts w:hint="eastAsia"/>
        </w:rPr>
        <w:t>至</w:t>
      </w:r>
      <w:r w:rsidR="009C113F">
        <w:rPr>
          <w:rFonts w:hint="eastAsia"/>
        </w:rPr>
        <w:t>16:00</w:t>
      </w:r>
      <w:r w:rsidR="009C113F">
        <w:rPr>
          <w:rFonts w:hint="eastAsia"/>
        </w:rPr>
        <w:t>时间段内，用户的业务使用情况</w:t>
      </w:r>
      <w:r w:rsidR="00466A9B">
        <w:rPr>
          <w:rFonts w:hint="eastAsia"/>
        </w:rPr>
        <w:t>相对比较平稳</w:t>
      </w:r>
      <w:r w:rsidR="009C113F">
        <w:rPr>
          <w:rFonts w:hint="eastAsia"/>
        </w:rPr>
        <w:t>。其中在中午</w:t>
      </w:r>
      <w:r w:rsidR="009C113F">
        <w:rPr>
          <w:rFonts w:hint="eastAsia"/>
        </w:rPr>
        <w:t>12:00</w:t>
      </w:r>
      <w:r w:rsidR="009C113F">
        <w:rPr>
          <w:rFonts w:hint="eastAsia"/>
        </w:rPr>
        <w:t>，视频数出现了一个小高峰。</w:t>
      </w:r>
      <w:r w:rsidR="00017182">
        <w:rPr>
          <w:rFonts w:hint="eastAsia"/>
        </w:rPr>
        <w:t>接下来</w:t>
      </w:r>
      <w:r w:rsidR="00466A9B">
        <w:rPr>
          <w:rFonts w:hint="eastAsia"/>
        </w:rPr>
        <w:t>从傍晚</w:t>
      </w:r>
      <w:r w:rsidR="00466A9B">
        <w:rPr>
          <w:rFonts w:hint="eastAsia"/>
        </w:rPr>
        <w:t>17:00</w:t>
      </w:r>
      <w:r w:rsidR="00466A9B">
        <w:rPr>
          <w:rFonts w:hint="eastAsia"/>
        </w:rPr>
        <w:t>开始，视频数开始</w:t>
      </w:r>
      <w:r w:rsidR="006C627A">
        <w:rPr>
          <w:rFonts w:hint="eastAsia"/>
        </w:rPr>
        <w:t>快速</w:t>
      </w:r>
      <w:r w:rsidR="00466A9B">
        <w:rPr>
          <w:rFonts w:hint="eastAsia"/>
        </w:rPr>
        <w:t>增长，并在晚上</w:t>
      </w:r>
      <w:r w:rsidR="00466A9B">
        <w:rPr>
          <w:rFonts w:hint="eastAsia"/>
        </w:rPr>
        <w:t>20:00</w:t>
      </w:r>
      <w:r w:rsidR="00466A9B">
        <w:rPr>
          <w:rFonts w:hint="eastAsia"/>
        </w:rPr>
        <w:t>达到最高值。</w:t>
      </w:r>
      <w:r w:rsidR="00017182">
        <w:rPr>
          <w:rFonts w:hint="eastAsia"/>
        </w:rPr>
        <w:t>之后</w:t>
      </w:r>
      <w:r w:rsidR="008B5D38">
        <w:rPr>
          <w:rFonts w:hint="eastAsia"/>
        </w:rPr>
        <w:t>，</w:t>
      </w:r>
      <w:r w:rsidR="00017182">
        <w:rPr>
          <w:rFonts w:hint="eastAsia"/>
        </w:rPr>
        <w:t>用户观看的</w:t>
      </w:r>
      <w:r w:rsidR="008B5D38">
        <w:rPr>
          <w:rFonts w:hint="eastAsia"/>
        </w:rPr>
        <w:t>视频数</w:t>
      </w:r>
      <w:r w:rsidR="00017182">
        <w:rPr>
          <w:rFonts w:hint="eastAsia"/>
        </w:rPr>
        <w:t>开始大幅度的衰减</w:t>
      </w:r>
      <w:r w:rsidR="006D1059">
        <w:rPr>
          <w:rFonts w:hint="eastAsia"/>
        </w:rPr>
        <w:t>，</w:t>
      </w:r>
      <w:r w:rsidR="00017182">
        <w:rPr>
          <w:rFonts w:hint="eastAsia"/>
        </w:rPr>
        <w:t>直至凌晨</w:t>
      </w:r>
      <w:r w:rsidR="00017182">
        <w:rPr>
          <w:rFonts w:hint="eastAsia"/>
        </w:rPr>
        <w:t>3:00</w:t>
      </w:r>
      <w:r w:rsidR="006D1059">
        <w:rPr>
          <w:rFonts w:hint="eastAsia"/>
        </w:rPr>
        <w:t>达到最低值</w:t>
      </w:r>
      <w:r w:rsidR="00017182">
        <w:rPr>
          <w:rFonts w:hint="eastAsia"/>
        </w:rPr>
        <w:t>。</w:t>
      </w:r>
      <w:r w:rsidR="008B5D38">
        <w:rPr>
          <w:rFonts w:hint="eastAsia"/>
        </w:rPr>
        <w:t>综上，我们可以看出，用户在移动网络中使用网络视频业务的高峰期主要出现在中午、傍晚和深夜之前。</w:t>
      </w:r>
      <w:r w:rsidR="00DB5F99">
        <w:rPr>
          <w:rFonts w:hint="eastAsia"/>
        </w:rPr>
        <w:t>这</w:t>
      </w:r>
      <w:r w:rsidR="00EE3F18">
        <w:rPr>
          <w:rFonts w:hint="eastAsia"/>
        </w:rPr>
        <w:t>与在固定网络中得到的研究</w:t>
      </w:r>
      <w:r w:rsidR="00BC641A">
        <w:rPr>
          <w:rFonts w:hint="eastAsia"/>
        </w:rPr>
        <w:t>结果</w:t>
      </w:r>
      <w:r w:rsidR="00EE3F18">
        <w:rPr>
          <w:rFonts w:hint="eastAsia"/>
        </w:rPr>
        <w:t>不同。在固定网络中，用户</w:t>
      </w:r>
      <w:r w:rsidR="00E74293">
        <w:rPr>
          <w:rFonts w:hint="eastAsia"/>
        </w:rPr>
        <w:t>使用</w:t>
      </w:r>
      <w:r w:rsidR="00EE3F18">
        <w:rPr>
          <w:rFonts w:hint="eastAsia"/>
        </w:rPr>
        <w:t>网络视频业务的高峰期仅出现在中午，并在傍晚就开始衰减</w:t>
      </w:r>
      <w:r w:rsidR="00C852C6">
        <w:fldChar w:fldCharType="begin"/>
      </w:r>
      <w:r w:rsidR="00C852C6">
        <w:instrText xml:space="preserve"> ADDIN EN.CITE &lt;EndNote&gt;&lt;Cite&gt;&lt;Author&gt;Gill&lt;/Author&gt;&lt;Year&gt;2007&lt;/Year&gt;&lt;RecNum&gt;16&lt;/RecNum&gt;&lt;DisplayText&gt;[15, 17]&lt;/DisplayText&gt;&lt;record&gt;&lt;rec-number&gt;16&lt;/rec-number&gt;&lt;foreign-keys&gt;&lt;key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Cite&gt;&lt;Author&gt;Arvidsson&lt;/Author&gt;&lt;Year&gt;2013&lt;/Year&gt;&lt;RecNum&gt;21&lt;/RecNum&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C852C6">
        <w:fldChar w:fldCharType="separate"/>
      </w:r>
      <w:r w:rsidR="00C852C6">
        <w:rPr>
          <w:noProof/>
        </w:rPr>
        <w:t>[15, 17]</w:t>
      </w:r>
      <w:r w:rsidR="00C852C6">
        <w:fldChar w:fldCharType="end"/>
      </w:r>
      <w:r w:rsidR="00BC641A">
        <w:rPr>
          <w:rFonts w:hint="eastAsia"/>
        </w:rPr>
        <w:t>。</w:t>
      </w:r>
      <w:r w:rsidR="008B5D38">
        <w:rPr>
          <w:rFonts w:hint="eastAsia"/>
        </w:rPr>
        <w:t>这</w:t>
      </w:r>
      <w:r w:rsidR="00BC641A">
        <w:rPr>
          <w:rFonts w:hint="eastAsia"/>
        </w:rPr>
        <w:t>一</w:t>
      </w:r>
      <w:r w:rsidR="00EE3F18">
        <w:rPr>
          <w:rFonts w:hint="eastAsia"/>
        </w:rPr>
        <w:t>差异</w:t>
      </w:r>
      <w:r w:rsidR="008B5D38">
        <w:rPr>
          <w:rFonts w:hint="eastAsia"/>
        </w:rPr>
        <w:t>表明</w:t>
      </w:r>
      <w:r w:rsidR="00E74293">
        <w:rPr>
          <w:rFonts w:hint="eastAsia"/>
        </w:rPr>
        <w:t>，对于</w:t>
      </w:r>
      <w:r w:rsidR="008B5D38">
        <w:rPr>
          <w:rFonts w:hint="eastAsia"/>
        </w:rPr>
        <w:t>移动视频</w:t>
      </w:r>
      <w:r w:rsidR="00E74293">
        <w:rPr>
          <w:rFonts w:hint="eastAsia"/>
        </w:rPr>
        <w:t>，用户往往当作</w:t>
      </w:r>
      <w:r w:rsidR="006D1059">
        <w:rPr>
          <w:rFonts w:hint="eastAsia"/>
        </w:rPr>
        <w:t>一项</w:t>
      </w:r>
      <w:r w:rsidR="008B5D38">
        <w:rPr>
          <w:rFonts w:hint="eastAsia"/>
        </w:rPr>
        <w:t>消遣，在他们的非工作、闲暇零散的时间观看。</w:t>
      </w:r>
    </w:p>
    <w:p w14:paraId="603CCE24" w14:textId="77777777" w:rsidR="001E08EF" w:rsidRDefault="001E08EF" w:rsidP="001E08EF">
      <w:pPr>
        <w:pStyle w:val="a3"/>
        <w:jc w:val="center"/>
      </w:pPr>
    </w:p>
    <w:p w14:paraId="17BD2C86" w14:textId="57E5F0DC" w:rsidR="001E08EF" w:rsidRDefault="001E08EF" w:rsidP="001E08EF">
      <w:pPr>
        <w:pStyle w:val="a3"/>
        <w:spacing w:line="240" w:lineRule="auto"/>
        <w:jc w:val="center"/>
      </w:pPr>
      <w:r>
        <w:rPr>
          <w:noProof/>
        </w:rPr>
        <w:lastRenderedPageBreak/>
        <w:drawing>
          <wp:inline distT="0" distB="0" distL="0" distR="0" wp14:anchorId="2B5619F7" wp14:editId="0B800F5B">
            <wp:extent cx="36000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videocou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61C44E" w14:textId="11268E01" w:rsidR="001E08EF" w:rsidRDefault="00D92015" w:rsidP="00D92015">
      <w:pPr>
        <w:pStyle w:val="a6"/>
      </w:pPr>
      <w:r>
        <w:rPr>
          <w:rFonts w:hint="eastAsia"/>
        </w:rPr>
        <w:t>图</w:t>
      </w:r>
      <w:r>
        <w:rPr>
          <w:rFonts w:hint="eastAsia"/>
        </w:rPr>
        <w:t xml:space="preserve">4-X </w:t>
      </w:r>
      <w:r>
        <w:rPr>
          <w:rFonts w:hint="eastAsia"/>
        </w:rPr>
        <w:t>用户观看的视频数在</w:t>
      </w:r>
      <w:r>
        <w:rPr>
          <w:rFonts w:hint="eastAsia"/>
        </w:rPr>
        <w:t>24</w:t>
      </w:r>
      <w:r>
        <w:rPr>
          <w:rFonts w:hint="eastAsia"/>
        </w:rPr>
        <w:t>小时内分布</w:t>
      </w:r>
    </w:p>
    <w:p w14:paraId="74B4C3F1" w14:textId="77777777" w:rsidR="001E08EF" w:rsidRDefault="001E08EF" w:rsidP="001E08EF">
      <w:pPr>
        <w:pStyle w:val="a3"/>
        <w:jc w:val="center"/>
      </w:pPr>
    </w:p>
    <w:p w14:paraId="55F33A86" w14:textId="1BC008AB" w:rsidR="00E81C49" w:rsidRDefault="00775708" w:rsidP="00775708">
      <w:pPr>
        <w:pStyle w:val="-1"/>
        <w:spacing w:before="312" w:after="312"/>
      </w:pPr>
      <w:r>
        <w:rPr>
          <w:rFonts w:hint="eastAsia"/>
        </w:rPr>
        <w:t>重复播放行为</w:t>
      </w:r>
    </w:p>
    <w:p w14:paraId="6F1905E9" w14:textId="66A27B9C" w:rsidR="00E81C49" w:rsidRDefault="002F4370" w:rsidP="002F4370">
      <w:pPr>
        <w:pStyle w:val="a3"/>
        <w:ind w:firstLine="420"/>
      </w:pPr>
      <w:r>
        <w:rPr>
          <w:rFonts w:hint="eastAsia"/>
        </w:rPr>
        <w:t>在一个用户所有的观看视频中，有些令该用户感兴趣的视频可能会被观看了多次。用户的这种重复播放某些视频的行为可以反应用户的播放习惯并影响用户的业务使用强度，因而是十分重要的。在我们的研究中，我们</w:t>
      </w:r>
      <w:r w:rsidR="00997139">
        <w:rPr>
          <w:rFonts w:hint="eastAsia"/>
        </w:rPr>
        <w:t>提出</w:t>
      </w:r>
      <w:r>
        <w:rPr>
          <w:rFonts w:hint="eastAsia"/>
        </w:rPr>
        <w:t>了重放率这一指标来衡量用户的重复播放行为。</w:t>
      </w:r>
      <w:r w:rsidR="00997139">
        <w:rPr>
          <w:rFonts w:hint="eastAsia"/>
        </w:rPr>
        <w:t>对于用户</w:t>
      </w:r>
      <m:oMath>
        <m:r>
          <w:rPr>
            <w:rFonts w:ascii="Cambria Math" w:hAnsi="Cambria Math"/>
          </w:rPr>
          <m:t>u</m:t>
        </m:r>
      </m:oMath>
      <w:r w:rsidR="00D044AE">
        <w:rPr>
          <w:rFonts w:hint="eastAsia"/>
        </w:rPr>
        <w:t>的</w:t>
      </w:r>
      <w:r w:rsidR="00997139">
        <w:rPr>
          <w:rFonts w:hint="eastAsia"/>
        </w:rPr>
        <w:t>重放率</w:t>
      </w:r>
      <m:oMath>
        <m:sSub>
          <m:sSubPr>
            <m:ctrlPr>
              <w:rPr>
                <w:rFonts w:ascii="Cambria Math" w:hAnsi="Cambria Math"/>
                <w:i/>
              </w:rPr>
            </m:ctrlPr>
          </m:sSubPr>
          <m:e>
            <m:r>
              <w:rPr>
                <w:rFonts w:ascii="Cambria Math" w:hAnsi="Cambria Math"/>
              </w:rPr>
              <m:t>γ</m:t>
            </m:r>
          </m:e>
          <m:sub>
            <m:r>
              <w:rPr>
                <w:rFonts w:ascii="Cambria Math" w:hAnsi="Cambria Math"/>
              </w:rPr>
              <m:t>u</m:t>
            </m:r>
          </m:sub>
        </m:sSub>
      </m:oMath>
      <w:r w:rsidR="00997139">
        <w:rPr>
          <w:rFonts w:hint="eastAsia"/>
        </w:rPr>
        <w:t>定义如下：</w:t>
      </w:r>
    </w:p>
    <w:p w14:paraId="4A537497" w14:textId="4FA57085" w:rsidR="002F4370" w:rsidRDefault="003D0964" w:rsidP="00D044AE">
      <w:pPr>
        <w:pStyle w:val="a3"/>
        <w:spacing w:line="240" w:lineRule="auto"/>
        <w:jc w:val="right"/>
      </w:pPr>
      <m:oMathPara>
        <m:oMath>
          <m:sSub>
            <m:sSubPr>
              <m:ctrlPr>
                <w:rPr>
                  <w:rFonts w:ascii="Cambria Math" w:hAnsi="Cambria Math"/>
                  <w:i/>
                </w:rPr>
              </m:ctrlPr>
            </m:sSubPr>
            <m:e>
              <m:r>
                <w:rPr>
                  <w:rFonts w:ascii="Cambria Math" w:hAnsi="Cambria Math"/>
                </w:rPr>
                <m:t>γ</m:t>
              </m:r>
            </m:e>
            <m:sub>
              <m:r>
                <w:rPr>
                  <w:rFonts w:ascii="Cambria Math" w:hAnsi="Cambria Math"/>
                </w:rPr>
                <m:t>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m:t>
                  </m:r>
                </m:sub>
              </m:sSub>
            </m:num>
            <m:den>
              <m:sSub>
                <m:sSubPr>
                  <m:ctrlPr>
                    <w:rPr>
                      <w:rFonts w:ascii="Cambria Math" w:hAnsi="Cambria Math"/>
                      <w:i/>
                    </w:rPr>
                  </m:ctrlPr>
                </m:sSubPr>
                <m:e>
                  <m:r>
                    <w:rPr>
                      <w:rFonts w:ascii="Cambria Math" w:hAnsi="Cambria Math"/>
                    </w:rPr>
                    <m:t>N</m:t>
                  </m:r>
                </m:e>
                <m:sub>
                  <m:r>
                    <w:rPr>
                      <w:rFonts w:ascii="Cambria Math" w:hAnsi="Cambria Math"/>
                    </w:rPr>
                    <m:t>u</m:t>
                  </m:r>
                </m:sub>
              </m:sSub>
            </m:den>
          </m:f>
          <m:r>
            <m:rPr>
              <m:sty m:val="p"/>
            </m:rPr>
            <w:br/>
          </m:r>
        </m:oMath>
      </m:oMathPara>
      <w:r w:rsidR="00D044AE">
        <w:tab/>
      </w:r>
      <w:r w:rsidR="00D044AE">
        <w:tab/>
      </w:r>
      <w:r w:rsidR="00D044AE">
        <w:tab/>
      </w:r>
      <w:r w:rsidR="00D044AE">
        <w:tab/>
      </w:r>
      <w:r w:rsidR="00D044AE">
        <w:tab/>
      </w:r>
      <w:r w:rsidR="00D044AE">
        <w:tab/>
      </w:r>
      <w:r w:rsidR="00D044AE">
        <w:tab/>
      </w:r>
      <w:r w:rsidR="00D044AE">
        <w:tab/>
        <w:t>(4-x)</w:t>
      </w:r>
    </w:p>
    <w:p w14:paraId="7EACB013" w14:textId="747F681E" w:rsidR="002F4370" w:rsidRDefault="00170944" w:rsidP="00C72630">
      <w:pPr>
        <w:pStyle w:val="a3"/>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Pr>
          <w:rFonts w:hint="eastAsia"/>
        </w:rPr>
        <w:t>为用户</w:t>
      </w:r>
      <m:oMath>
        <m:r>
          <w:rPr>
            <w:rFonts w:ascii="Cambria Math" w:hAnsi="Cambria Math"/>
          </w:rPr>
          <m:t>u</m:t>
        </m:r>
      </m:oMath>
      <w:r>
        <w:rPr>
          <w:rFonts w:hint="eastAsia"/>
        </w:rPr>
        <w:t>观看的所有的（去重）视频总数；而</w:t>
      </w:r>
      <m:oMath>
        <m:sSub>
          <m:sSubPr>
            <m:ctrlPr>
              <w:rPr>
                <w:rFonts w:ascii="Cambria Math" w:hAnsi="Cambria Math"/>
                <w:i/>
              </w:rPr>
            </m:ctrlPr>
          </m:sSubPr>
          <m:e>
            <m:r>
              <w:rPr>
                <w:rFonts w:ascii="Cambria Math" w:hAnsi="Cambria Math"/>
              </w:rPr>
              <m:t>R</m:t>
            </m:r>
          </m:e>
          <m:sub>
            <m:r>
              <w:rPr>
                <w:rFonts w:ascii="Cambria Math" w:hAnsi="Cambria Math"/>
              </w:rPr>
              <m:t>u</m:t>
            </m:r>
          </m:sub>
        </m:sSub>
      </m:oMath>
      <w:r>
        <w:rPr>
          <w:rFonts w:hint="eastAsia"/>
        </w:rPr>
        <w:t>为用户</w:t>
      </w:r>
      <m:oMath>
        <m:r>
          <w:rPr>
            <w:rFonts w:ascii="Cambria Math" w:hAnsi="Cambria Math"/>
          </w:rPr>
          <m:t>u</m:t>
        </m:r>
      </m:oMath>
      <w:r>
        <w:rPr>
          <w:rFonts w:hint="eastAsia"/>
        </w:rPr>
        <w:t>观看了两次及以上的（去重）视频数。</w:t>
      </w:r>
    </w:p>
    <w:p w14:paraId="368F4F7D" w14:textId="6EE98355" w:rsidR="0086286C" w:rsidRPr="00F71F37" w:rsidRDefault="006A6FA6" w:rsidP="00C72630">
      <w:pPr>
        <w:pStyle w:val="a3"/>
      </w:pPr>
      <w:r>
        <w:rPr>
          <w:rFonts w:hint="eastAsia"/>
        </w:rPr>
        <w:tab/>
      </w:r>
      <w:r>
        <w:rPr>
          <w:rFonts w:hint="eastAsia"/>
        </w:rPr>
        <w:t>图</w:t>
      </w:r>
      <w:r>
        <w:rPr>
          <w:rFonts w:hint="eastAsia"/>
        </w:rPr>
        <w:t>4-X</w:t>
      </w:r>
      <w:r>
        <w:rPr>
          <w:rFonts w:hint="eastAsia"/>
        </w:rPr>
        <w:t>给出了所有用户及重度业务使用用户的重放率累积分布函数。</w:t>
      </w:r>
      <w:r w:rsidR="00CA6A95">
        <w:rPr>
          <w:rFonts w:hint="eastAsia"/>
        </w:rPr>
        <w:t>对于所有用户的整体分布</w:t>
      </w:r>
      <w:r w:rsidR="003B7D47">
        <w:rPr>
          <w:rFonts w:hint="eastAsia"/>
        </w:rPr>
        <w:t>，</w:t>
      </w:r>
      <w:r w:rsidR="00CA6A95">
        <w:rPr>
          <w:rFonts w:hint="eastAsia"/>
        </w:rPr>
        <w:t>其在</w:t>
      </w:r>
      <w:r>
        <w:rPr>
          <w:rFonts w:hint="eastAsia"/>
        </w:rPr>
        <w:t>图中</w:t>
      </w:r>
      <w:r w:rsidR="003B7D47">
        <w:rPr>
          <w:rFonts w:hint="eastAsia"/>
        </w:rPr>
        <w:t>呈现出了明显的两极分化现象。</w:t>
      </w:r>
      <w:r w:rsidR="003B7D47">
        <w:rPr>
          <w:rFonts w:hint="eastAsia"/>
        </w:rPr>
        <w:t>52%</w:t>
      </w:r>
      <w:r w:rsidR="003B7D47">
        <w:rPr>
          <w:rFonts w:hint="eastAsia"/>
        </w:rPr>
        <w:t>的用户不存在重复播放行为（重放率为</w:t>
      </w:r>
      <w:r w:rsidR="003B7D47">
        <w:rPr>
          <w:rFonts w:hint="eastAsia"/>
        </w:rPr>
        <w:t>0</w:t>
      </w:r>
      <w:r w:rsidR="003B7D47">
        <w:rPr>
          <w:rFonts w:hint="eastAsia"/>
        </w:rPr>
        <w:t>）；而</w:t>
      </w:r>
      <w:r w:rsidR="003B7D47">
        <w:rPr>
          <w:rFonts w:hint="eastAsia"/>
        </w:rPr>
        <w:t>31%</w:t>
      </w:r>
      <w:r w:rsidR="003B7D47">
        <w:rPr>
          <w:rFonts w:hint="eastAsia"/>
        </w:rPr>
        <w:t>的用户重复播放过他们看过的所有视频（重放率为</w:t>
      </w:r>
      <w:r w:rsidR="003B7D47">
        <w:rPr>
          <w:rFonts w:hint="eastAsia"/>
        </w:rPr>
        <w:t>1</w:t>
      </w:r>
      <w:r w:rsidR="003B7D47">
        <w:rPr>
          <w:rFonts w:hint="eastAsia"/>
        </w:rPr>
        <w:t>）。</w:t>
      </w:r>
      <w:r w:rsidR="0086286C">
        <w:rPr>
          <w:rFonts w:hint="eastAsia"/>
        </w:rPr>
        <w:t>总体来看，有</w:t>
      </w:r>
      <w:r w:rsidR="0086286C">
        <w:rPr>
          <w:rFonts w:hint="eastAsia"/>
        </w:rPr>
        <w:t>35%</w:t>
      </w:r>
      <w:r w:rsidR="0086286C">
        <w:rPr>
          <w:rFonts w:hint="eastAsia"/>
        </w:rPr>
        <w:t>的用户对应重放率超过</w:t>
      </w:r>
      <w:r w:rsidR="0086286C">
        <w:rPr>
          <w:rFonts w:hint="eastAsia"/>
        </w:rPr>
        <w:t>0.5</w:t>
      </w:r>
      <w:r w:rsidR="0086286C">
        <w:rPr>
          <w:rFonts w:hint="eastAsia"/>
        </w:rPr>
        <w:t>，即他们重复播放了多于一半的观看视频。而对于重度业务使用用户而言，</w:t>
      </w:r>
      <w:r w:rsidR="00F71F37">
        <w:rPr>
          <w:rFonts w:hint="eastAsia"/>
        </w:rPr>
        <w:t>其</w:t>
      </w:r>
      <w:r w:rsidR="0086286C">
        <w:rPr>
          <w:rFonts w:hint="eastAsia"/>
        </w:rPr>
        <w:t>重复播放行为要更加频繁</w:t>
      </w:r>
      <w:r w:rsidR="00F71F37">
        <w:rPr>
          <w:rFonts w:hint="eastAsia"/>
        </w:rPr>
        <w:t>。从图中可以看出，</w:t>
      </w:r>
      <w:r w:rsidR="0086286C">
        <w:rPr>
          <w:rFonts w:hint="eastAsia"/>
        </w:rPr>
        <w:t>重放率为</w:t>
      </w:r>
      <w:r w:rsidR="0086286C">
        <w:rPr>
          <w:rFonts w:hint="eastAsia"/>
        </w:rPr>
        <w:t>0</w:t>
      </w:r>
      <w:r w:rsidR="0086286C">
        <w:rPr>
          <w:rFonts w:hint="eastAsia"/>
        </w:rPr>
        <w:t>的重度用户比例很小，</w:t>
      </w:r>
      <w:r w:rsidR="0086286C">
        <w:rPr>
          <w:rFonts w:hint="eastAsia"/>
        </w:rPr>
        <w:t>53%</w:t>
      </w:r>
      <w:r w:rsidR="0086286C">
        <w:rPr>
          <w:rFonts w:hint="eastAsia"/>
        </w:rPr>
        <w:t>的重度用户</w:t>
      </w:r>
      <w:r w:rsidR="00072FDB">
        <w:rPr>
          <w:rFonts w:hint="eastAsia"/>
        </w:rPr>
        <w:t>都</w:t>
      </w:r>
      <w:r w:rsidR="0086286C">
        <w:rPr>
          <w:rFonts w:hint="eastAsia"/>
        </w:rPr>
        <w:t>对应</w:t>
      </w:r>
      <w:r w:rsidR="00072FDB">
        <w:rPr>
          <w:rFonts w:hint="eastAsia"/>
        </w:rPr>
        <w:t>着超过</w:t>
      </w:r>
      <w:r w:rsidR="00072FDB">
        <w:rPr>
          <w:rFonts w:hint="eastAsia"/>
        </w:rPr>
        <w:t>0.5</w:t>
      </w:r>
      <w:r w:rsidR="00072FDB">
        <w:rPr>
          <w:rFonts w:hint="eastAsia"/>
        </w:rPr>
        <w:t>的</w:t>
      </w:r>
      <w:r w:rsidR="0086286C">
        <w:rPr>
          <w:rFonts w:hint="eastAsia"/>
        </w:rPr>
        <w:t>重放率</w:t>
      </w:r>
      <w:r w:rsidR="00A936C5">
        <w:rPr>
          <w:rFonts w:hint="eastAsia"/>
        </w:rPr>
        <w:t>，而大约</w:t>
      </w:r>
      <w:r w:rsidR="00A936C5">
        <w:rPr>
          <w:rFonts w:hint="eastAsia"/>
        </w:rPr>
        <w:t>24%</w:t>
      </w:r>
      <w:r w:rsidR="00A936C5">
        <w:rPr>
          <w:rFonts w:hint="eastAsia"/>
        </w:rPr>
        <w:t>的重度用户对应重放率等于</w:t>
      </w:r>
      <w:r w:rsidR="00A936C5">
        <w:rPr>
          <w:rFonts w:hint="eastAsia"/>
        </w:rPr>
        <w:t>1</w:t>
      </w:r>
      <w:r w:rsidR="0086286C">
        <w:rPr>
          <w:rFonts w:hint="eastAsia"/>
        </w:rPr>
        <w:t>。此外，</w:t>
      </w:r>
      <w:r w:rsidR="00F71F37">
        <w:rPr>
          <w:rFonts w:hint="eastAsia"/>
        </w:rPr>
        <w:t>重度用户的重放率分布更加均匀：随着重放率数值的增大，</w:t>
      </w:r>
      <w:r w:rsidR="00F71F37">
        <w:rPr>
          <w:rFonts w:hint="eastAsia"/>
        </w:rPr>
        <w:t>CDF</w:t>
      </w:r>
      <w:r w:rsidR="00F71F37">
        <w:rPr>
          <w:rFonts w:hint="eastAsia"/>
        </w:rPr>
        <w:t>的增长比较平稳。</w:t>
      </w:r>
    </w:p>
    <w:p w14:paraId="65C21B5B" w14:textId="77777777" w:rsidR="00DD2D76" w:rsidRDefault="00DD2D76" w:rsidP="00526474">
      <w:pPr>
        <w:pStyle w:val="a3"/>
        <w:jc w:val="center"/>
      </w:pPr>
    </w:p>
    <w:p w14:paraId="003CE32B" w14:textId="49282A3E" w:rsidR="00526474" w:rsidRDefault="00526474" w:rsidP="00526474">
      <w:pPr>
        <w:pStyle w:val="a3"/>
        <w:spacing w:line="240" w:lineRule="auto"/>
        <w:jc w:val="center"/>
      </w:pPr>
      <w:r>
        <w:rPr>
          <w:noProof/>
        </w:rPr>
        <w:lastRenderedPageBreak/>
        <w:drawing>
          <wp:inline distT="0" distB="0" distL="0" distR="0" wp14:anchorId="24E9755A" wp14:editId="1420445D">
            <wp:extent cx="36000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df_user_repla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AE38B77" w14:textId="3F0D2B88" w:rsidR="00526474" w:rsidRDefault="00526474" w:rsidP="00526474">
      <w:pPr>
        <w:pStyle w:val="a6"/>
      </w:pPr>
      <w:r>
        <w:rPr>
          <w:rFonts w:hint="eastAsia"/>
        </w:rPr>
        <w:t>图</w:t>
      </w:r>
      <w:r>
        <w:rPr>
          <w:rFonts w:hint="eastAsia"/>
        </w:rPr>
        <w:t>4-X</w:t>
      </w:r>
    </w:p>
    <w:p w14:paraId="1A2C6622" w14:textId="77777777" w:rsidR="00640A7D" w:rsidRDefault="00640A7D" w:rsidP="007B5676">
      <w:pPr>
        <w:pStyle w:val="a3"/>
        <w:jc w:val="center"/>
      </w:pPr>
    </w:p>
    <w:p w14:paraId="6CC35997" w14:textId="2049B358" w:rsidR="008F16B9" w:rsidRDefault="000A4F5A" w:rsidP="000A4F5A">
      <w:pPr>
        <w:pStyle w:val="-0"/>
        <w:spacing w:before="312" w:after="312"/>
      </w:pPr>
      <w:r>
        <w:rPr>
          <w:rFonts w:hint="eastAsia"/>
        </w:rPr>
        <w:t>多角度用户行为</w:t>
      </w:r>
      <w:r w:rsidR="007C7B63">
        <w:rPr>
          <w:rFonts w:hint="eastAsia"/>
        </w:rPr>
        <w:t>交叉</w:t>
      </w:r>
      <w:r w:rsidR="00E67F8B">
        <w:rPr>
          <w:rFonts w:hint="eastAsia"/>
        </w:rPr>
        <w:t>比较</w:t>
      </w:r>
    </w:p>
    <w:p w14:paraId="5748DA28" w14:textId="77777777" w:rsidR="00964E84" w:rsidRDefault="00442F2E" w:rsidP="0030303E">
      <w:pPr>
        <w:pStyle w:val="a3"/>
        <w:ind w:firstLine="420"/>
      </w:pPr>
      <w:r>
        <w:rPr>
          <w:rFonts w:hint="eastAsia"/>
        </w:rPr>
        <w:t>为了更好的理解用户行为对不同类型的资源消耗的影响，我们</w:t>
      </w:r>
      <w:r w:rsidR="000A4F5A">
        <w:rPr>
          <w:rFonts w:hint="eastAsia"/>
        </w:rPr>
        <w:t>在本小节对三个分析角度（数据消耗、位置移动、业务使用）之间的</w:t>
      </w:r>
      <w:r w:rsidR="00CB69B4">
        <w:rPr>
          <w:rFonts w:hint="eastAsia"/>
        </w:rPr>
        <w:t>用户的相关关系进行了分析。在上文的分析中，我们根据流量字节数定义了重度数据消耗用户；根据访问小区数定义了高移动性用户；根据观看视频数定义了重度业务使用用户。我们首先对三种重度用户之间的重叠关系进行分析。图</w:t>
      </w:r>
      <w:r w:rsidR="00CB69B4">
        <w:rPr>
          <w:rFonts w:hint="eastAsia"/>
        </w:rPr>
        <w:t>4-X</w:t>
      </w:r>
      <w:r w:rsidR="00CB69B4">
        <w:rPr>
          <w:rFonts w:hint="eastAsia"/>
        </w:rPr>
        <w:t>显示了三种重度用户集合的文氏图【】。</w:t>
      </w:r>
      <w:r w:rsidR="0006703F">
        <w:rPr>
          <w:rFonts w:hint="eastAsia"/>
        </w:rPr>
        <w:t>集合间最大的重叠部分是</w:t>
      </w:r>
      <w:r w:rsidR="00580F28" w:rsidRPr="00CB69B4">
        <w:t>1,888</w:t>
      </w:r>
      <w:r w:rsidR="00580F28">
        <w:rPr>
          <w:rFonts w:hint="eastAsia"/>
        </w:rPr>
        <w:t>名既属于重度数据消耗又属于重度业务使用的用户。这些用户分别占据了</w:t>
      </w:r>
      <w:r w:rsidR="00580F28" w:rsidRPr="00CB69B4">
        <w:t>48%</w:t>
      </w:r>
      <w:r w:rsidR="00580F28">
        <w:rPr>
          <w:rFonts w:hint="eastAsia"/>
        </w:rPr>
        <w:t>的总重度消耗用户数，以及</w:t>
      </w:r>
      <w:r w:rsidR="00580F28" w:rsidRPr="00CB69B4">
        <w:t>27%</w:t>
      </w:r>
      <w:r w:rsidR="00580F28">
        <w:rPr>
          <w:rFonts w:hint="eastAsia"/>
        </w:rPr>
        <w:t>的总重度业务使用用户数。从图中可以看出，三个集合中的很大部分并没有相互重合。</w:t>
      </w:r>
      <w:r w:rsidR="009B0190">
        <w:rPr>
          <w:rFonts w:hint="eastAsia"/>
        </w:rPr>
        <w:t>这表</w:t>
      </w:r>
      <w:r w:rsidR="00964E84">
        <w:rPr>
          <w:rFonts w:hint="eastAsia"/>
        </w:rPr>
        <w:t>明在某一分析角度中重度用户并不一定是另一个分析角度中的重度用户</w:t>
      </w:r>
    </w:p>
    <w:p w14:paraId="08C6BEE5" w14:textId="77777777" w:rsidR="00945DE1" w:rsidRDefault="00945DE1" w:rsidP="00945DE1">
      <w:pPr>
        <w:pStyle w:val="a3"/>
        <w:jc w:val="center"/>
      </w:pPr>
    </w:p>
    <w:p w14:paraId="4B96038C" w14:textId="77777777" w:rsidR="00945DE1" w:rsidRDefault="00945DE1" w:rsidP="00945DE1">
      <w:pPr>
        <w:pStyle w:val="a3"/>
        <w:spacing w:line="240" w:lineRule="auto"/>
        <w:jc w:val="center"/>
      </w:pPr>
      <w:r>
        <w:rPr>
          <w:rFonts w:hint="eastAsia"/>
          <w:noProof/>
        </w:rPr>
        <w:lastRenderedPageBreak/>
        <w:drawing>
          <wp:inline distT="0" distB="0" distL="0" distR="0" wp14:anchorId="714DE53F" wp14:editId="54609533">
            <wp:extent cx="3600000" cy="36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nn_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55130014" w14:textId="5668CBC2" w:rsidR="00945DE1" w:rsidRDefault="00945DE1" w:rsidP="00945DE1">
      <w:pPr>
        <w:pStyle w:val="a6"/>
      </w:pPr>
      <w:r>
        <w:rPr>
          <w:rFonts w:hint="eastAsia"/>
        </w:rPr>
        <w:t>图</w:t>
      </w:r>
      <w:r>
        <w:rPr>
          <w:rFonts w:hint="eastAsia"/>
        </w:rPr>
        <w:t xml:space="preserve">4-X </w:t>
      </w:r>
      <w:r>
        <w:rPr>
          <w:rFonts w:hint="eastAsia"/>
        </w:rPr>
        <w:t>三种重度用户集合的文氏图</w:t>
      </w:r>
      <w:r w:rsidR="00A76A0A">
        <w:rPr>
          <w:rFonts w:hint="eastAsia"/>
        </w:rPr>
        <w:t>。</w:t>
      </w:r>
    </w:p>
    <w:p w14:paraId="0EF72920" w14:textId="77777777" w:rsidR="00964E84" w:rsidRDefault="00964E84" w:rsidP="00945DE1">
      <w:pPr>
        <w:pStyle w:val="a3"/>
        <w:jc w:val="center"/>
      </w:pPr>
    </w:p>
    <w:p w14:paraId="649B71FE" w14:textId="20E621E6" w:rsidR="00BB46BD" w:rsidRDefault="009B0190" w:rsidP="0030303E">
      <w:pPr>
        <w:pStyle w:val="a3"/>
        <w:ind w:firstLine="420"/>
      </w:pPr>
      <w:r>
        <w:rPr>
          <w:rFonts w:hint="eastAsia"/>
        </w:rPr>
        <w:t>然而，经过对不</w:t>
      </w:r>
      <w:r w:rsidR="0030303E">
        <w:rPr>
          <w:rFonts w:hint="eastAsia"/>
        </w:rPr>
        <w:t>同</w:t>
      </w:r>
      <w:r>
        <w:rPr>
          <w:rFonts w:hint="eastAsia"/>
        </w:rPr>
        <w:t>角度用户行为的交叉比较，我们发现某一分析角度中的重度用户</w:t>
      </w:r>
      <w:r w:rsidR="0030303E">
        <w:rPr>
          <w:rFonts w:hint="eastAsia"/>
        </w:rPr>
        <w:t>，</w:t>
      </w:r>
      <w:r>
        <w:rPr>
          <w:rFonts w:hint="eastAsia"/>
        </w:rPr>
        <w:t>在另一个分析角度</w:t>
      </w:r>
      <w:r w:rsidR="0030303E">
        <w:rPr>
          <w:rFonts w:hint="eastAsia"/>
        </w:rPr>
        <w:t>中，仍趋于产生比原分析角度中非重度用户要多的消耗。</w:t>
      </w:r>
      <w:r w:rsidR="00BB46BD">
        <w:rPr>
          <w:rFonts w:hint="eastAsia"/>
        </w:rPr>
        <w:t>图</w:t>
      </w:r>
      <w:r w:rsidR="00BB46BD">
        <w:rPr>
          <w:rFonts w:hint="eastAsia"/>
        </w:rPr>
        <w:t>4-X</w:t>
      </w:r>
      <w:r w:rsidR="00BB46BD">
        <w:rPr>
          <w:rFonts w:hint="eastAsia"/>
        </w:rPr>
        <w:t>显示了</w:t>
      </w:r>
      <w:r w:rsidR="00C31267">
        <w:rPr>
          <w:rFonts w:hint="eastAsia"/>
        </w:rPr>
        <w:t>不同</w:t>
      </w:r>
      <w:r w:rsidR="00BB46BD">
        <w:rPr>
          <w:rFonts w:hint="eastAsia"/>
        </w:rPr>
        <w:t>移动性的用户所产生的流量字节数累积分布函数。从图中我们可以看出，高移动性的用户产生的流量往往也较大。高移动性、低移动性和静止用户所对应的平均流量字节数分别为</w:t>
      </w:r>
      <w:r w:rsidR="00BB46BD" w:rsidRPr="00ED749B">
        <w:t>36.41</w:t>
      </w:r>
      <w:r w:rsidR="00E950E2">
        <w:rPr>
          <w:rFonts w:hint="eastAsia"/>
        </w:rPr>
        <w:t>兆字节</w:t>
      </w:r>
      <w:r w:rsidR="00BB46BD">
        <w:rPr>
          <w:rFonts w:hint="eastAsia"/>
        </w:rPr>
        <w:t>，</w:t>
      </w:r>
      <w:r w:rsidR="00BB46BD" w:rsidRPr="00ED749B">
        <w:t>11.87</w:t>
      </w:r>
      <w:r w:rsidR="00E950E2">
        <w:rPr>
          <w:rFonts w:hint="eastAsia"/>
        </w:rPr>
        <w:t>兆字节</w:t>
      </w:r>
      <w:r w:rsidR="00BB46BD">
        <w:rPr>
          <w:rFonts w:hint="eastAsia"/>
        </w:rPr>
        <w:t>和</w:t>
      </w:r>
      <w:r w:rsidR="00BB46BD" w:rsidRPr="00ED749B">
        <w:t>2.96</w:t>
      </w:r>
      <w:r w:rsidR="00E950E2">
        <w:rPr>
          <w:rFonts w:hint="eastAsia"/>
        </w:rPr>
        <w:t>兆字节</w:t>
      </w:r>
      <w:r w:rsidR="00BB46BD">
        <w:rPr>
          <w:rFonts w:hint="eastAsia"/>
        </w:rPr>
        <w:t>。</w:t>
      </w:r>
      <w:r w:rsidR="00C31267">
        <w:rPr>
          <w:rFonts w:hint="eastAsia"/>
        </w:rPr>
        <w:t>而在图</w:t>
      </w:r>
      <w:r w:rsidR="00C31267">
        <w:rPr>
          <w:rFonts w:hint="eastAsia"/>
        </w:rPr>
        <w:t>4-X</w:t>
      </w:r>
      <w:r w:rsidR="00C31267">
        <w:rPr>
          <w:rFonts w:hint="eastAsia"/>
        </w:rPr>
        <w:t>中，我们给出了不同数据消耗的用户所访问的小区数累积分布函数。</w:t>
      </w:r>
      <w:r w:rsidR="00A814C6">
        <w:rPr>
          <w:rFonts w:hint="eastAsia"/>
        </w:rPr>
        <w:t>我们同样可以发现，数据消耗中的重度用户通常趋向于比非重度用户访问更多的小区数，进而消耗更多的无线接入资源。其他分析角度之间的交叉比较结果相似，为简洁起见，我们略去了具体的结果图。</w:t>
      </w:r>
    </w:p>
    <w:p w14:paraId="32703FB0" w14:textId="77777777" w:rsidR="006325BA" w:rsidRDefault="006325BA" w:rsidP="00A814C6">
      <w:pPr>
        <w:pStyle w:val="a3"/>
        <w:jc w:val="center"/>
      </w:pPr>
    </w:p>
    <w:p w14:paraId="17481B48" w14:textId="533D99D7" w:rsidR="006325BA" w:rsidRDefault="00386976" w:rsidP="00386976">
      <w:pPr>
        <w:pStyle w:val="a3"/>
        <w:spacing w:line="240" w:lineRule="auto"/>
        <w:jc w:val="center"/>
      </w:pPr>
      <w:r>
        <w:rPr>
          <w:rFonts w:hint="eastAsia"/>
          <w:noProof/>
        </w:rPr>
        <w:lastRenderedPageBreak/>
        <w:drawing>
          <wp:inline distT="0" distB="0" distL="0" distR="0" wp14:anchorId="7D43A059" wp14:editId="7F770C40">
            <wp:extent cx="3600000" cy="28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df_mobilityuser_traffic.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E259AB1" w14:textId="53FBE01C" w:rsidR="00386976" w:rsidRDefault="00386976" w:rsidP="00386976">
      <w:pPr>
        <w:pStyle w:val="a6"/>
      </w:pPr>
      <w:r>
        <w:rPr>
          <w:rFonts w:hint="eastAsia"/>
        </w:rPr>
        <w:t>图</w:t>
      </w:r>
      <w:r>
        <w:rPr>
          <w:rFonts w:hint="eastAsia"/>
        </w:rPr>
        <w:t xml:space="preserve">4-X </w:t>
      </w:r>
      <w:r>
        <w:rPr>
          <w:rFonts w:hint="eastAsia"/>
        </w:rPr>
        <w:t>不同移动性用户的数据消耗情况</w:t>
      </w:r>
    </w:p>
    <w:p w14:paraId="73AC3C1C" w14:textId="77777777" w:rsidR="00386976" w:rsidRDefault="00386976" w:rsidP="00A814C6">
      <w:pPr>
        <w:pStyle w:val="a3"/>
        <w:jc w:val="center"/>
      </w:pPr>
    </w:p>
    <w:p w14:paraId="318AE6C6" w14:textId="3EFFB8E7" w:rsidR="00386976" w:rsidRDefault="002F1317" w:rsidP="00386976">
      <w:pPr>
        <w:pStyle w:val="a3"/>
        <w:spacing w:line="240" w:lineRule="auto"/>
        <w:jc w:val="center"/>
      </w:pPr>
      <w:r>
        <w:rPr>
          <w:rFonts w:hint="eastAsia"/>
          <w:noProof/>
        </w:rPr>
        <w:drawing>
          <wp:inline distT="0" distB="0" distL="0" distR="0" wp14:anchorId="73654590" wp14:editId="231D8BC2">
            <wp:extent cx="3600000"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df_datauser_cellcou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8C40349" w14:textId="6CDEB1FC" w:rsidR="00386976" w:rsidRDefault="00386976" w:rsidP="002F1317">
      <w:pPr>
        <w:pStyle w:val="a6"/>
      </w:pPr>
      <w:r>
        <w:rPr>
          <w:rFonts w:hint="eastAsia"/>
        </w:rPr>
        <w:t>图</w:t>
      </w:r>
      <w:r>
        <w:rPr>
          <w:rFonts w:hint="eastAsia"/>
        </w:rPr>
        <w:t xml:space="preserve">4-X </w:t>
      </w:r>
      <w:r>
        <w:rPr>
          <w:rFonts w:hint="eastAsia"/>
        </w:rPr>
        <w:t>不同</w:t>
      </w:r>
      <w:r w:rsidR="002F1317">
        <w:rPr>
          <w:rFonts w:hint="eastAsia"/>
        </w:rPr>
        <w:t>数据消耗用户的移动性情况</w:t>
      </w:r>
    </w:p>
    <w:p w14:paraId="32B52CBC" w14:textId="77777777" w:rsidR="00ED749B" w:rsidRPr="002537EB" w:rsidRDefault="00ED749B" w:rsidP="000F5516">
      <w:pPr>
        <w:pStyle w:val="a3"/>
        <w:jc w:val="center"/>
      </w:pPr>
    </w:p>
    <w:p w14:paraId="3DBBC84B" w14:textId="4E4F03F5" w:rsidR="00183849" w:rsidRDefault="00F96B4B" w:rsidP="00183849">
      <w:pPr>
        <w:pStyle w:val="-0"/>
        <w:spacing w:before="312" w:after="312"/>
        <w:rPr>
          <w:rFonts w:hint="eastAsia"/>
        </w:rPr>
      </w:pPr>
      <w:r>
        <w:t>本章</w:t>
      </w:r>
      <w:r>
        <w:rPr>
          <w:rFonts w:hint="eastAsia"/>
        </w:rPr>
        <w:t>小结</w:t>
      </w:r>
    </w:p>
    <w:p w14:paraId="753DF0FD" w14:textId="330F3544" w:rsidR="00CD79EF" w:rsidRDefault="00183849" w:rsidP="00E722D7">
      <w:pPr>
        <w:pStyle w:val="a3"/>
        <w:ind w:firstLine="420"/>
        <w:rPr>
          <w:rFonts w:hint="eastAsia"/>
        </w:rPr>
      </w:pPr>
      <w:r>
        <w:rPr>
          <w:rFonts w:hint="eastAsia"/>
        </w:rPr>
        <w:t>在本</w:t>
      </w:r>
      <w:r w:rsidR="003D0964">
        <w:rPr>
          <w:rFonts w:hint="eastAsia"/>
        </w:rPr>
        <w:t>章</w:t>
      </w:r>
      <w:r>
        <w:rPr>
          <w:rFonts w:hint="eastAsia"/>
        </w:rPr>
        <w:t>中，基于大规模网络数据，我们对移动网络中</w:t>
      </w:r>
      <w:r w:rsidR="0027308F">
        <w:rPr>
          <w:rFonts w:hint="eastAsia"/>
        </w:rPr>
        <w:t>网络视频业务</w:t>
      </w:r>
      <w:r>
        <w:rPr>
          <w:rFonts w:hint="eastAsia"/>
        </w:rPr>
        <w:t>用户的行为特性进行了仔细深入的衡量分析。首先，</w:t>
      </w:r>
      <w:r w:rsidR="005761A4">
        <w:rPr>
          <w:rFonts w:hint="eastAsia"/>
        </w:rPr>
        <w:t>从数据消耗的角度</w:t>
      </w:r>
      <w:r>
        <w:rPr>
          <w:rFonts w:hint="eastAsia"/>
        </w:rPr>
        <w:t>，我们关注于用户的</w:t>
      </w:r>
      <w:r w:rsidR="005761A4">
        <w:rPr>
          <w:rFonts w:hint="eastAsia"/>
        </w:rPr>
        <w:t>流量字节数</w:t>
      </w:r>
      <w:r>
        <w:rPr>
          <w:rFonts w:hint="eastAsia"/>
        </w:rPr>
        <w:t>与活跃时长。同时，我们发现</w:t>
      </w:r>
      <w:r w:rsidR="00452251">
        <w:rPr>
          <w:rFonts w:hint="eastAsia"/>
        </w:rPr>
        <w:t>重度用户的存在，并提出了一个</w:t>
      </w:r>
      <w:r w:rsidR="00966148">
        <w:rPr>
          <w:rFonts w:hint="eastAsia"/>
        </w:rPr>
        <w:t>通用的非参数方法来检测重度用户。然后，</w:t>
      </w:r>
      <w:r w:rsidR="0092087A">
        <w:rPr>
          <w:rFonts w:hint="eastAsia"/>
        </w:rPr>
        <w:t>从</w:t>
      </w:r>
      <w:r w:rsidR="007A64B2">
        <w:rPr>
          <w:rFonts w:hint="eastAsia"/>
        </w:rPr>
        <w:t>位置移动的角度，</w:t>
      </w:r>
      <w:r w:rsidR="000A32BF">
        <w:rPr>
          <w:rFonts w:hint="eastAsia"/>
        </w:rPr>
        <w:t>我们</w:t>
      </w:r>
      <w:r w:rsidR="007A64B2">
        <w:rPr>
          <w:rFonts w:hint="eastAsia"/>
        </w:rPr>
        <w:t>对用户的访问小</w:t>
      </w:r>
      <w:r w:rsidR="007A64B2">
        <w:rPr>
          <w:rFonts w:hint="eastAsia"/>
        </w:rPr>
        <w:lastRenderedPageBreak/>
        <w:t>区数、请求位置以及移动模式进行了</w:t>
      </w:r>
      <w:r w:rsidR="007F1C62">
        <w:rPr>
          <w:rFonts w:hint="eastAsia"/>
        </w:rPr>
        <w:t>衡量</w:t>
      </w:r>
      <w:r w:rsidR="007A64B2">
        <w:rPr>
          <w:rFonts w:hint="eastAsia"/>
        </w:rPr>
        <w:t>分析。</w:t>
      </w:r>
      <w:r w:rsidR="00D0441C">
        <w:rPr>
          <w:rFonts w:hint="eastAsia"/>
        </w:rPr>
        <w:t>接下来，我们</w:t>
      </w:r>
      <w:r w:rsidR="007F1C62">
        <w:rPr>
          <w:rFonts w:hint="eastAsia"/>
        </w:rPr>
        <w:t>研究</w:t>
      </w:r>
      <w:r w:rsidR="00117A15">
        <w:rPr>
          <w:rFonts w:hint="eastAsia"/>
        </w:rPr>
        <w:t>了用户业务使用方面的观看视频数、观看时刻以及重复播放等行为特性。最后，我们</w:t>
      </w:r>
      <w:r w:rsidR="00D31DD5">
        <w:rPr>
          <w:rFonts w:hint="eastAsia"/>
        </w:rPr>
        <w:t>对同一分析角度的重度与非重度用户进行了</w:t>
      </w:r>
      <w:r w:rsidR="00D31DD5">
        <w:rPr>
          <w:rFonts w:hint="eastAsia"/>
        </w:rPr>
        <w:t>跨分析角度的行为特性比较</w:t>
      </w:r>
      <w:r w:rsidR="00D31DD5">
        <w:rPr>
          <w:rFonts w:hint="eastAsia"/>
        </w:rPr>
        <w:t>分析。</w:t>
      </w:r>
    </w:p>
    <w:p w14:paraId="51CEE162" w14:textId="41DBCAC1" w:rsidR="00A53F63" w:rsidRDefault="00117A15" w:rsidP="00CA0755">
      <w:pPr>
        <w:pStyle w:val="a3"/>
        <w:ind w:firstLine="420"/>
        <w:rPr>
          <w:rFonts w:hint="eastAsia"/>
        </w:rPr>
      </w:pPr>
      <w:r>
        <w:rPr>
          <w:rFonts w:hint="eastAsia"/>
        </w:rPr>
        <w:t>综上分析，我们在本章的研究揭示了用户是如何在移动网络中使用网络视频业务的。我们</w:t>
      </w:r>
      <w:r w:rsidR="007F1C62">
        <w:rPr>
          <w:rFonts w:hint="eastAsia"/>
        </w:rPr>
        <w:t>得到</w:t>
      </w:r>
      <w:r>
        <w:rPr>
          <w:rFonts w:hint="eastAsia"/>
        </w:rPr>
        <w:t>的分析结果对于网络运营商和业务提供商具有十分重要的实际应用价值。</w:t>
      </w:r>
      <w:r w:rsidR="001052B9">
        <w:rPr>
          <w:rFonts w:hint="eastAsia"/>
        </w:rPr>
        <w:t>例如：</w:t>
      </w:r>
      <w:r w:rsidR="00CD79EF">
        <w:rPr>
          <w:rFonts w:hint="eastAsia"/>
        </w:rPr>
        <w:t>基于对用户观看时刻和请求位置的分析，网络运营商可以在高峰期和热点地区部署</w:t>
      </w:r>
      <w:r w:rsidR="0058424C">
        <w:rPr>
          <w:rFonts w:hint="eastAsia"/>
        </w:rPr>
        <w:t>专门</w:t>
      </w:r>
      <w:r w:rsidR="00CD79EF">
        <w:rPr>
          <w:rFonts w:hint="eastAsia"/>
        </w:rPr>
        <w:t>的缓存服务器，来减轻服务器传输压力并减少视频传输时延</w:t>
      </w:r>
      <w:r w:rsidR="00813E4E">
        <w:rPr>
          <w:rFonts w:hint="eastAsia"/>
        </w:rPr>
        <w:t>，以提升用户体验</w:t>
      </w:r>
      <w:r w:rsidR="00CD79EF">
        <w:rPr>
          <w:rFonts w:hint="eastAsia"/>
        </w:rPr>
        <w:t>。</w:t>
      </w:r>
      <w:r w:rsidR="007F1C62">
        <w:rPr>
          <w:rFonts w:hint="eastAsia"/>
        </w:rPr>
        <w:t>而根据对用户重复播放行为的分析，业务提供商</w:t>
      </w:r>
      <w:r w:rsidR="000C3444">
        <w:rPr>
          <w:rFonts w:hint="eastAsia"/>
        </w:rPr>
        <w:t>可以</w:t>
      </w:r>
      <w:r w:rsidR="007F1C62">
        <w:rPr>
          <w:rFonts w:hint="eastAsia"/>
        </w:rPr>
        <w:t>考虑</w:t>
      </w:r>
      <w:r w:rsidR="002A78D0">
        <w:rPr>
          <w:rFonts w:hint="eastAsia"/>
        </w:rPr>
        <w:t>将用户频繁请求</w:t>
      </w:r>
      <w:r w:rsidR="003729C7">
        <w:rPr>
          <w:rFonts w:hint="eastAsia"/>
        </w:rPr>
        <w:t>的</w:t>
      </w:r>
      <w:r w:rsidR="002A78D0">
        <w:rPr>
          <w:rFonts w:hint="eastAsia"/>
        </w:rPr>
        <w:t>视频</w:t>
      </w:r>
      <w:r w:rsidR="003729C7">
        <w:rPr>
          <w:rFonts w:hint="eastAsia"/>
        </w:rPr>
        <w:t>文件</w:t>
      </w:r>
      <w:r w:rsidR="002A78D0">
        <w:rPr>
          <w:rFonts w:hint="eastAsia"/>
        </w:rPr>
        <w:t>直接保存在用户设备上</w:t>
      </w:r>
      <w:r w:rsidR="000C3444">
        <w:rPr>
          <w:rFonts w:hint="eastAsia"/>
        </w:rPr>
        <w:t>，以减少</w:t>
      </w:r>
      <w:r w:rsidR="000C3444">
        <w:rPr>
          <w:rFonts w:hint="eastAsia"/>
        </w:rPr>
        <w:t>非必要</w:t>
      </w:r>
      <w:r w:rsidR="00F456C9">
        <w:rPr>
          <w:rFonts w:hint="eastAsia"/>
        </w:rPr>
        <w:t>的</w:t>
      </w:r>
      <w:r w:rsidR="00F456C9">
        <w:rPr>
          <w:rFonts w:hint="eastAsia"/>
        </w:rPr>
        <w:t>重复</w:t>
      </w:r>
      <w:r w:rsidR="000C3444">
        <w:rPr>
          <w:rFonts w:hint="eastAsia"/>
        </w:rPr>
        <w:t>传输</w:t>
      </w:r>
      <w:r w:rsidR="002A78D0">
        <w:rPr>
          <w:rFonts w:hint="eastAsia"/>
        </w:rPr>
        <w:t>。</w:t>
      </w:r>
      <w:r w:rsidR="00E722D7">
        <w:rPr>
          <w:rFonts w:hint="eastAsia"/>
        </w:rPr>
        <w:t>另外，对重度用户对研究显示，这些用户消耗</w:t>
      </w:r>
      <w:r w:rsidR="001A5EE4">
        <w:rPr>
          <w:rFonts w:hint="eastAsia"/>
        </w:rPr>
        <w:t>了</w:t>
      </w:r>
      <w:r w:rsidR="00E722D7">
        <w:rPr>
          <w:rFonts w:hint="eastAsia"/>
        </w:rPr>
        <w:t>更多的无线接入网、核心网以及业务提供商处的资源，</w:t>
      </w:r>
      <w:r w:rsidR="001A5EE4">
        <w:rPr>
          <w:rFonts w:hint="eastAsia"/>
        </w:rPr>
        <w:t>因此也具有</w:t>
      </w:r>
      <w:r w:rsidR="001A5EE4">
        <w:rPr>
          <w:rFonts w:hint="eastAsia"/>
        </w:rPr>
        <w:t>更</w:t>
      </w:r>
      <w:r w:rsidR="001A5EE4">
        <w:rPr>
          <w:rFonts w:hint="eastAsia"/>
        </w:rPr>
        <w:t>强的商业价值。流量计费、带宽优化、广告投放、视频推荐等业务</w:t>
      </w:r>
      <w:r w:rsidR="00E320D0">
        <w:rPr>
          <w:rFonts w:hint="eastAsia"/>
        </w:rPr>
        <w:t>在</w:t>
      </w:r>
      <w:r w:rsidR="001A5EE4">
        <w:rPr>
          <w:rFonts w:hint="eastAsia"/>
        </w:rPr>
        <w:t>设计</w:t>
      </w:r>
      <w:r w:rsidR="00E320D0">
        <w:rPr>
          <w:rFonts w:hint="eastAsia"/>
        </w:rPr>
        <w:t>时，</w:t>
      </w:r>
      <w:r w:rsidR="001A5EE4">
        <w:rPr>
          <w:rFonts w:hint="eastAsia"/>
        </w:rPr>
        <w:t>应该对这些用户做重点考虑以获取潜在收益。</w:t>
      </w:r>
    </w:p>
    <w:p w14:paraId="146B9644" w14:textId="27FE172C" w:rsidR="00E83A07" w:rsidRDefault="00CA0755" w:rsidP="00CA0755">
      <w:pPr>
        <w:pStyle w:val="a3"/>
        <w:ind w:firstLine="420"/>
        <w:rPr>
          <w:rFonts w:hint="eastAsia"/>
        </w:rPr>
      </w:pPr>
      <w:r w:rsidRPr="00CA0755">
        <w:rPr>
          <w:rFonts w:hint="eastAsia"/>
        </w:rPr>
        <w:t>在未来工作中，我们</w:t>
      </w:r>
      <w:r>
        <w:rPr>
          <w:rFonts w:hint="eastAsia"/>
        </w:rPr>
        <w:t>准备在移动网络中采集其他网络视频业务提供商的数据源，分析其用户行为特性，并与本章中的优酷视频用户的分析结果进行对比。</w:t>
      </w:r>
      <w:r w:rsidRPr="00CA0755">
        <w:t xml:space="preserve"> </w:t>
      </w:r>
    </w:p>
    <w:p w14:paraId="28B075F3" w14:textId="14A9A640" w:rsidR="00CA0755" w:rsidRPr="00CA0755" w:rsidRDefault="00CA0755" w:rsidP="00CA0755">
      <w:pPr>
        <w:widowControl/>
        <w:jc w:val="left"/>
        <w:rPr>
          <w:rFonts w:ascii="Times New Roman" w:eastAsia="宋体" w:hAnsi="Times New Roman" w:hint="eastAsia"/>
          <w:sz w:val="24"/>
        </w:rPr>
      </w:pPr>
      <w:r>
        <w:br w:type="page"/>
      </w:r>
      <w:bookmarkStart w:id="0" w:name="_GoBack"/>
      <w:bookmarkEnd w:id="0"/>
    </w:p>
    <w:p w14:paraId="0DCE05C3" w14:textId="2D069B28" w:rsidR="002C4EA4" w:rsidRDefault="00314E5B" w:rsidP="002C4EA4">
      <w:pPr>
        <w:pStyle w:val="-"/>
        <w:spacing w:before="312" w:after="624"/>
      </w:pPr>
      <w:r>
        <w:lastRenderedPageBreak/>
        <w:t>综合性</w:t>
      </w:r>
      <w:r w:rsidR="002C4EA4">
        <w:t>网络视频</w:t>
      </w:r>
      <w:r w:rsidR="002C4CD0">
        <w:t>业务</w:t>
      </w:r>
      <w:r w:rsidR="002C4EA4">
        <w:rPr>
          <w:rFonts w:hint="eastAsia"/>
        </w:rPr>
        <w:t>用户</w:t>
      </w:r>
      <w:r w:rsidR="006A796F">
        <w:rPr>
          <w:rFonts w:hint="eastAsia"/>
        </w:rPr>
        <w:t>喜好</w:t>
      </w:r>
      <w:r w:rsidR="002C4CD0">
        <w:t>对比性</w:t>
      </w:r>
      <w:r w:rsidR="002C4EA4">
        <w:rPr>
          <w:rFonts w:hint="eastAsia"/>
        </w:rPr>
        <w:t>特性</w:t>
      </w:r>
      <w:r w:rsidR="006A796F">
        <w:rPr>
          <w:rFonts w:hint="eastAsia"/>
        </w:rPr>
        <w:t>分析</w:t>
      </w:r>
    </w:p>
    <w:p w14:paraId="33BFC722" w14:textId="77777777" w:rsidR="002C4EA4" w:rsidRDefault="002C4EA4" w:rsidP="002C4EA4">
      <w:pPr>
        <w:pStyle w:val="-0"/>
        <w:spacing w:before="312" w:after="312"/>
      </w:pPr>
      <w:r>
        <w:rPr>
          <w:rFonts w:hint="eastAsia"/>
        </w:rPr>
        <w:t>概述</w:t>
      </w:r>
    </w:p>
    <w:p w14:paraId="186622EA" w14:textId="77777777" w:rsidR="006C14D2" w:rsidRDefault="006C14D2" w:rsidP="006C14D2">
      <w:pPr>
        <w:pStyle w:val="a3"/>
      </w:pPr>
      <w:r>
        <w:rPr>
          <w:rFonts w:hint="eastAsia"/>
        </w:rPr>
        <w:t>绪论及每一章开头，一定要说清楚跟已有研究不一样的地方。</w:t>
      </w:r>
    </w:p>
    <w:p w14:paraId="215634AA" w14:textId="77777777" w:rsidR="006C14D2" w:rsidRDefault="006C14D2" w:rsidP="006C14D2">
      <w:pPr>
        <w:pStyle w:val="a3"/>
      </w:pPr>
      <w:r>
        <w:rPr>
          <w:rFonts w:hint="eastAsia"/>
        </w:rPr>
        <w:t>意义、创新点</w:t>
      </w:r>
    </w:p>
    <w:p w14:paraId="7FB0F087" w14:textId="77777777" w:rsidR="00537DCA" w:rsidRDefault="00537DCA" w:rsidP="006C14D2">
      <w:pPr>
        <w:pStyle w:val="a3"/>
      </w:pPr>
    </w:p>
    <w:p w14:paraId="50DD8367" w14:textId="77777777" w:rsidR="001A61AF" w:rsidRDefault="001A61AF" w:rsidP="006C14D2">
      <w:pPr>
        <w:pStyle w:val="a3"/>
      </w:pPr>
    </w:p>
    <w:p w14:paraId="06C3177F" w14:textId="53EC1AAE" w:rsidR="00A56FBF" w:rsidRDefault="00A56FBF" w:rsidP="006C14D2">
      <w:pPr>
        <w:pStyle w:val="a3"/>
      </w:pPr>
      <w:r>
        <w:t>用户喜好分析重要性：</w:t>
      </w:r>
      <w:r>
        <w:rPr>
          <w:rFonts w:hint="eastAsia"/>
        </w:rPr>
        <w:t>业务</w:t>
      </w:r>
      <w:r>
        <w:t>、推荐、</w:t>
      </w:r>
      <w:r>
        <w:rPr>
          <w:rFonts w:hint="eastAsia"/>
        </w:rPr>
        <w:t>广告</w:t>
      </w:r>
      <w:r>
        <w:t>盈利</w:t>
      </w:r>
    </w:p>
    <w:p w14:paraId="23C876A8" w14:textId="77777777" w:rsidR="00A56FBF" w:rsidRDefault="00A56FBF" w:rsidP="006C14D2">
      <w:pPr>
        <w:pStyle w:val="a3"/>
      </w:pPr>
    </w:p>
    <w:p w14:paraId="5C7CBEA8" w14:textId="3D31248C" w:rsidR="00A56FBF" w:rsidRDefault="00A56FBF" w:rsidP="006C14D2">
      <w:pPr>
        <w:pStyle w:val="a3"/>
      </w:pPr>
      <w:r>
        <w:rPr>
          <w:rFonts w:hint="eastAsia"/>
        </w:rPr>
        <w:t>综合性</w:t>
      </w:r>
      <w:r>
        <w:t>视频业务</w:t>
      </w:r>
    </w:p>
    <w:p w14:paraId="3186B355" w14:textId="77777777" w:rsidR="00A56FBF" w:rsidRDefault="00A56FBF" w:rsidP="006C14D2">
      <w:pPr>
        <w:pStyle w:val="a3"/>
      </w:pPr>
    </w:p>
    <w:p w14:paraId="056908C1" w14:textId="77777777" w:rsidR="00A56FBF" w:rsidRDefault="00A56FBF" w:rsidP="006C14D2">
      <w:pPr>
        <w:pStyle w:val="a3"/>
      </w:pPr>
    </w:p>
    <w:p w14:paraId="29818EA2" w14:textId="77777777" w:rsidR="00A56FBF" w:rsidRDefault="00A56FBF" w:rsidP="006C14D2">
      <w:pPr>
        <w:pStyle w:val="a3"/>
      </w:pPr>
    </w:p>
    <w:p w14:paraId="5D06D6BD" w14:textId="565BA3DB" w:rsidR="001A61AF" w:rsidRDefault="001A61AF" w:rsidP="006C14D2">
      <w:pPr>
        <w:pStyle w:val="a3"/>
      </w:pPr>
      <w:r>
        <w:t>网络视频业务</w:t>
      </w:r>
      <w:r>
        <w:rPr>
          <w:rFonts w:hint="eastAsia"/>
        </w:rPr>
        <w:t>往往</w:t>
      </w:r>
      <w:r>
        <w:t>产生大量的网络流量并占据大量的网络带宽</w:t>
      </w:r>
    </w:p>
    <w:p w14:paraId="6A690612" w14:textId="77777777" w:rsidR="001A61AF" w:rsidRDefault="001A61AF" w:rsidP="006C14D2">
      <w:pPr>
        <w:pStyle w:val="a3"/>
      </w:pPr>
    </w:p>
    <w:p w14:paraId="67BCCD58" w14:textId="511E970A" w:rsidR="00046DA7" w:rsidRDefault="00046DA7" w:rsidP="00046DA7">
      <w:pPr>
        <w:pStyle w:val="a3"/>
      </w:pPr>
      <w:r>
        <w:t xml:space="preserve">Youku (www.youku.com) is a lead- ing online video service in China, with around 500 million monthly active users and around 800 million daily video views [1508-4]. </w:t>
      </w:r>
    </w:p>
    <w:p w14:paraId="6E9EEA74" w14:textId="77777777" w:rsidR="00137580" w:rsidRDefault="00137580" w:rsidP="006C14D2">
      <w:pPr>
        <w:pStyle w:val="a3"/>
      </w:pPr>
    </w:p>
    <w:p w14:paraId="61956132" w14:textId="3ABE9B26" w:rsidR="00137580" w:rsidRDefault="00137580" w:rsidP="006C14D2">
      <w:pPr>
        <w:pStyle w:val="a3"/>
      </w:pPr>
      <w:r>
        <w:t>Unlike the traditional single-type video services (e.g. YouTube and Netflix), Youku offers a comprehensive type of service, providing both UGC (User Generated Content) and copyrighted VoD (Video on Demand) videos at the same time, to give the users more choices in video categories.</w:t>
      </w:r>
    </w:p>
    <w:p w14:paraId="3D52CE6E" w14:textId="77777777" w:rsidR="00137580" w:rsidRDefault="00137580" w:rsidP="006C14D2">
      <w:pPr>
        <w:pStyle w:val="a3"/>
      </w:pPr>
    </w:p>
    <w:p w14:paraId="2A9BBF7B" w14:textId="77777777" w:rsidR="000E674C" w:rsidRDefault="000E674C" w:rsidP="000E674C">
      <w:pPr>
        <w:pStyle w:val="a3"/>
      </w:pPr>
      <w:r>
        <w:t>Nowadays, more and more video portals have upgraded their service to a comprehensive one-stop solution, providing UGC, VoD and Live streaming at the same time.</w:t>
      </w:r>
    </w:p>
    <w:p w14:paraId="0E39862D" w14:textId="77777777" w:rsidR="007E1815" w:rsidRDefault="007E1815" w:rsidP="000E674C">
      <w:pPr>
        <w:pStyle w:val="a3"/>
      </w:pPr>
    </w:p>
    <w:p w14:paraId="32F2231B" w14:textId="77777777" w:rsidR="007E1815" w:rsidRDefault="007E1815" w:rsidP="007E1815">
      <w:pPr>
        <w:pStyle w:val="a3"/>
      </w:pPr>
      <w:r>
        <w:t>This one-stop solution offers much more video categories to users and attracts users with various of interests, thus effects the usage of the service.</w:t>
      </w:r>
    </w:p>
    <w:p w14:paraId="3B89A56B" w14:textId="77777777" w:rsidR="000E674C" w:rsidRDefault="000E674C" w:rsidP="006C14D2">
      <w:pPr>
        <w:pStyle w:val="a3"/>
      </w:pPr>
    </w:p>
    <w:p w14:paraId="340DA1B5" w14:textId="77777777" w:rsidR="000E674C" w:rsidRDefault="000E674C" w:rsidP="006C14D2">
      <w:pPr>
        <w:pStyle w:val="a3"/>
      </w:pPr>
    </w:p>
    <w:p w14:paraId="57CAC46C" w14:textId="77777777" w:rsidR="00537DCA" w:rsidRDefault="00537DCA" w:rsidP="00537DCA">
      <w:pPr>
        <w:pStyle w:val="a3"/>
      </w:pPr>
      <w:r>
        <w:t xml:space="preserve">In the past, most of the online video portals provide only one type of service: either </w:t>
      </w:r>
      <w:r>
        <w:lastRenderedPageBreak/>
        <w:t>UGC (User Generated Content) such as YouTube, or VoD (Video on Demand) such as Netflix.</w:t>
      </w:r>
    </w:p>
    <w:p w14:paraId="18DE5461" w14:textId="77777777" w:rsidR="00537DCA" w:rsidRDefault="00537DCA" w:rsidP="00537DCA">
      <w:pPr>
        <w:pStyle w:val="a3"/>
      </w:pPr>
      <w:r>
        <w:t>With the rapid growth of online video service, comprehensive online video service emerges and becomes more and more popular, to meet the various interests of users.</w:t>
      </w:r>
    </w:p>
    <w:p w14:paraId="2457CB5B" w14:textId="77777777" w:rsidR="00537DCA" w:rsidRDefault="00537DCA" w:rsidP="00537DCA">
      <w:pPr>
        <w:pStyle w:val="a3"/>
      </w:pPr>
      <w:r>
        <w:t>This kind of video service uses the similar HTTP video delivery technology as YouTube or Netflix, but provides multiple types of video services including UGC, VoD, Live streaming and etc.</w:t>
      </w:r>
    </w:p>
    <w:p w14:paraId="57212BC9" w14:textId="77777777" w:rsidR="00537DCA" w:rsidRDefault="00537DCA" w:rsidP="00537DCA">
      <w:pPr>
        <w:pStyle w:val="a3"/>
      </w:pPr>
      <w:r>
        <w:t>Users can upload and share videos, follow the latest TV episodes, or watch live news broadcast using just one comprehensive online video service.</w:t>
      </w:r>
    </w:p>
    <w:p w14:paraId="2E99B408" w14:textId="77777777" w:rsidR="00537DCA" w:rsidRDefault="00537DCA" w:rsidP="00537DCA">
      <w:pPr>
        <w:pStyle w:val="a3"/>
      </w:pPr>
      <w:r>
        <w:t>%Now more and more video service providers have switched their service from a single type to a comprehensive type.</w:t>
      </w:r>
    </w:p>
    <w:p w14:paraId="599C73F7" w14:textId="77777777" w:rsidR="00537DCA" w:rsidRDefault="00537DCA" w:rsidP="00537DCA">
      <w:pPr>
        <w:pStyle w:val="a3"/>
      </w:pPr>
    </w:p>
    <w:p w14:paraId="5F85A68D" w14:textId="77777777" w:rsidR="008D4DA7" w:rsidRDefault="008D4DA7" w:rsidP="00537DCA">
      <w:pPr>
        <w:pStyle w:val="a3"/>
      </w:pPr>
    </w:p>
    <w:p w14:paraId="06ED3F13" w14:textId="77777777" w:rsidR="008D4DA7" w:rsidRDefault="008D4DA7" w:rsidP="008D4DA7">
      <w:pPr>
        <w:pStyle w:val="a3"/>
      </w:pPr>
    </w:p>
    <w:p w14:paraId="5699749F" w14:textId="77777777" w:rsidR="008D4DA7" w:rsidRDefault="008D4DA7" w:rsidP="008D4DA7">
      <w:pPr>
        <w:pStyle w:val="a3"/>
      </w:pPr>
      <w:r>
        <w:t>Our study is based on large-scale datasets containing 16 billion network traffic traces and long-term crawling data (over 1 month).</w:t>
      </w:r>
    </w:p>
    <w:p w14:paraId="25534791" w14:textId="77777777" w:rsidR="008D4DA7" w:rsidRDefault="008D4DA7" w:rsidP="00537DCA">
      <w:pPr>
        <w:pStyle w:val="a3"/>
      </w:pPr>
    </w:p>
    <w:p w14:paraId="209C9623" w14:textId="77777777" w:rsidR="005A2A9C" w:rsidRDefault="005A2A9C" w:rsidP="005A2A9C">
      <w:pPr>
        <w:pStyle w:val="a3"/>
      </w:pPr>
      <w:r>
        <w:t>In this paper, we characterize the usage of a leading comprehensive online video service in mobile network in China, Youku.</w:t>
      </w:r>
    </w:p>
    <w:p w14:paraId="323877FC" w14:textId="77777777" w:rsidR="005A2A9C" w:rsidRDefault="005A2A9C" w:rsidP="005A2A9C">
      <w:pPr>
        <w:pStyle w:val="a3"/>
      </w:pPr>
      <w:r>
        <w:t>Our study is based on around 16 billion traffic traces and over 1 month long crawled video meta-data.</w:t>
      </w:r>
    </w:p>
    <w:p w14:paraId="3B5FCC06" w14:textId="77777777" w:rsidR="005A2A9C" w:rsidRDefault="005A2A9C" w:rsidP="005A2A9C">
      <w:pPr>
        <w:pStyle w:val="a3"/>
      </w:pPr>
      <w:r>
        <w:t>The traffic traces are collected by a major mobile network operator in a northeast province in China.</w:t>
      </w:r>
    </w:p>
    <w:p w14:paraId="6522D4F9" w14:textId="77777777" w:rsidR="005A2A9C" w:rsidRDefault="005A2A9C" w:rsidP="005A2A9C">
      <w:pPr>
        <w:pStyle w:val="a3"/>
      </w:pPr>
      <w:r>
        <w:t>The video meta-data are retrieved by our web crawler from the website of Youku.</w:t>
      </w:r>
    </w:p>
    <w:p w14:paraId="045149A6" w14:textId="77777777" w:rsidR="005A2A9C" w:rsidRDefault="005A2A9C" w:rsidP="005A2A9C">
      <w:pPr>
        <w:pStyle w:val="a3"/>
      </w:pPr>
      <w:r>
        <w:t>With these data we provide a detailed and in-depth analysis work on how Youku service is utilized by the mobile users.</w:t>
      </w:r>
    </w:p>
    <w:p w14:paraId="3D831C14" w14:textId="77777777" w:rsidR="005A2A9C" w:rsidRDefault="005A2A9C" w:rsidP="005A2A9C">
      <w:pPr>
        <w:pStyle w:val="a3"/>
      </w:pPr>
      <w:r>
        <w:t xml:space="preserve">%analyze Youku video requests in the traffic traces and the long-term crawled data </w:t>
      </w:r>
    </w:p>
    <w:p w14:paraId="69D8FCA3" w14:textId="77777777" w:rsidR="005A2A9C" w:rsidRDefault="005A2A9C" w:rsidP="005A2A9C">
      <w:pPr>
        <w:pStyle w:val="a3"/>
      </w:pPr>
      <w:r>
        <w:t>To the best of our knowledge, this is the first large-scale study of characterizing comprehensive online video service in mobile network.</w:t>
      </w:r>
    </w:p>
    <w:p w14:paraId="420869AC" w14:textId="77777777" w:rsidR="00537DCA" w:rsidRDefault="00537DCA" w:rsidP="006C14D2">
      <w:pPr>
        <w:pStyle w:val="a3"/>
      </w:pPr>
    </w:p>
    <w:p w14:paraId="26711D98" w14:textId="77777777" w:rsidR="006C14D2" w:rsidRDefault="006C14D2" w:rsidP="006C14D2">
      <w:pPr>
        <w:pStyle w:val="a3"/>
      </w:pPr>
    </w:p>
    <w:p w14:paraId="17A413F9" w14:textId="77777777" w:rsidR="00465D0B" w:rsidRDefault="00465D0B" w:rsidP="006C14D2">
      <w:pPr>
        <w:pStyle w:val="a3"/>
      </w:pPr>
    </w:p>
    <w:p w14:paraId="0C9EF354" w14:textId="77777777" w:rsidR="00465D0B" w:rsidRDefault="00465D0B" w:rsidP="006C14D2">
      <w:pPr>
        <w:pStyle w:val="a3"/>
      </w:pPr>
    </w:p>
    <w:p w14:paraId="48E99603" w14:textId="090D0A3D" w:rsidR="00465D0B" w:rsidRDefault="00465D0B" w:rsidP="00465D0B">
      <w:pPr>
        <w:pStyle w:val="a3"/>
        <w:numPr>
          <w:ilvl w:val="0"/>
          <w:numId w:val="2"/>
        </w:numPr>
      </w:pPr>
      <w:r>
        <w:t>新颖的研究对象。我们关注于综合性的网络视频业务中用户的喜好特性。</w:t>
      </w:r>
    </w:p>
    <w:p w14:paraId="0532A0FB" w14:textId="77777777" w:rsidR="00465D0B" w:rsidRDefault="00465D0B" w:rsidP="00465D0B">
      <w:pPr>
        <w:pStyle w:val="a3"/>
      </w:pPr>
    </w:p>
    <w:p w14:paraId="5ECC8323" w14:textId="4CF57990" w:rsidR="00D67EF1" w:rsidRDefault="00D67EF1" w:rsidP="00D67EF1">
      <w:pPr>
        <w:pStyle w:val="a3"/>
      </w:pPr>
      <w:r>
        <w:t>尚属首次</w:t>
      </w:r>
      <w:r>
        <w:t>In this paper we present the first characterization work in mobile network on a leading comprehensive online video service in China, Youku.</w:t>
      </w:r>
    </w:p>
    <w:p w14:paraId="08BE6D4F" w14:textId="77777777" w:rsidR="00D67EF1" w:rsidRDefault="00D67EF1" w:rsidP="00465D0B">
      <w:pPr>
        <w:pStyle w:val="a3"/>
      </w:pPr>
    </w:p>
    <w:p w14:paraId="0C74256D" w14:textId="77777777" w:rsidR="00D67EF1" w:rsidRDefault="00D67EF1" w:rsidP="00465D0B">
      <w:pPr>
        <w:pStyle w:val="a3"/>
      </w:pPr>
    </w:p>
    <w:p w14:paraId="612D126F" w14:textId="04469E42" w:rsidR="00465D0B" w:rsidRDefault="008F488E" w:rsidP="00465D0B">
      <w:pPr>
        <w:pStyle w:val="a3"/>
      </w:pPr>
      <w:r w:rsidRPr="00F8276F">
        <w:t>It complements the previous studies on video services with small-scale, wired network access or single-type (UGC or VoD only) datasets.</w:t>
      </w:r>
    </w:p>
    <w:p w14:paraId="70E0A7AD" w14:textId="77777777" w:rsidR="005E2615" w:rsidRDefault="005E2615" w:rsidP="00465D0B">
      <w:pPr>
        <w:pStyle w:val="a3"/>
      </w:pPr>
    </w:p>
    <w:p w14:paraId="664099D1" w14:textId="5759C363" w:rsidR="003E65D9" w:rsidRDefault="003E65D9" w:rsidP="00465D0B">
      <w:pPr>
        <w:pStyle w:val="a3"/>
      </w:pPr>
      <w:r>
        <w:t>It complements previous studies on wired Internet access and single type video service, utilizing small scale datasets.</w:t>
      </w:r>
    </w:p>
    <w:p w14:paraId="29A98C5A" w14:textId="77777777" w:rsidR="003E65D9" w:rsidRDefault="003E65D9" w:rsidP="00465D0B">
      <w:pPr>
        <w:pStyle w:val="a3"/>
      </w:pPr>
    </w:p>
    <w:p w14:paraId="758D89F6" w14:textId="77777777" w:rsidR="005E2615" w:rsidRDefault="005E2615" w:rsidP="00465D0B">
      <w:pPr>
        <w:pStyle w:val="a3"/>
      </w:pPr>
    </w:p>
    <w:p w14:paraId="51F294C8" w14:textId="6242A494" w:rsidR="005E2615" w:rsidRDefault="005E2615" w:rsidP="00465D0B">
      <w:pPr>
        <w:pStyle w:val="a3"/>
      </w:pPr>
      <w:r w:rsidRPr="00F8276F">
        <w:t>(iii) We also look through the interests of users, according to their service level behaviors. On an individual level, we study the interest clusters of users; and on a global level, we analyze the interest network of users. We reveal the impacts of user interests on the resource consumptions.</w:t>
      </w:r>
    </w:p>
    <w:p w14:paraId="31B0BF7F" w14:textId="77777777" w:rsidR="005E2615" w:rsidRDefault="005E2615" w:rsidP="00465D0B">
      <w:pPr>
        <w:pStyle w:val="a3"/>
      </w:pPr>
    </w:p>
    <w:p w14:paraId="4ED29271" w14:textId="77777777" w:rsidR="00A65435" w:rsidRDefault="00A65435" w:rsidP="00465D0B">
      <w:pPr>
        <w:pStyle w:val="a3"/>
      </w:pPr>
    </w:p>
    <w:p w14:paraId="7F48D9C8" w14:textId="77777777" w:rsidR="00A65435" w:rsidRDefault="00A65435" w:rsidP="00465D0B">
      <w:pPr>
        <w:pStyle w:val="a3"/>
      </w:pPr>
    </w:p>
    <w:p w14:paraId="447C70B8" w14:textId="4B052154" w:rsidR="00A65435" w:rsidRDefault="00A65435" w:rsidP="00A65435">
      <w:pPr>
        <w:pStyle w:val="a3"/>
      </w:pPr>
      <w:r>
        <w:t>尤其是，</w:t>
      </w:r>
      <w:r>
        <w:t>(ii) We demonstrate a small-world phenomenon in the user network by studying the relationship between users.</w:t>
      </w:r>
    </w:p>
    <w:p w14:paraId="74FD0D9F" w14:textId="77777777" w:rsidR="00A65435" w:rsidRDefault="00A65435" w:rsidP="00A65435">
      <w:pPr>
        <w:pStyle w:val="a3"/>
      </w:pPr>
      <w:r>
        <w:t>%Second, we study the relationship between users and find a small-world phenomenon in the user network.</w:t>
      </w:r>
    </w:p>
    <w:p w14:paraId="28D7BA9B" w14:textId="77777777" w:rsidR="00A65435" w:rsidRDefault="00A65435" w:rsidP="00465D0B">
      <w:pPr>
        <w:pStyle w:val="a3"/>
      </w:pPr>
    </w:p>
    <w:p w14:paraId="75F11243" w14:textId="77777777" w:rsidR="007400FE" w:rsidRDefault="007400FE" w:rsidP="007400FE">
      <w:pPr>
        <w:pStyle w:val="a3"/>
      </w:pPr>
      <w:r>
        <w:t>We demonstrate the strong correlations between users, which is reflected by the small-world phenomenon.</w:t>
      </w:r>
    </w:p>
    <w:p w14:paraId="3C569657" w14:textId="77777777" w:rsidR="007400FE" w:rsidRDefault="007400FE" w:rsidP="007400FE">
      <w:pPr>
        <w:pStyle w:val="a3"/>
      </w:pPr>
      <w:r>
        <w:t>%so that they form a small-world network.</w:t>
      </w:r>
    </w:p>
    <w:p w14:paraId="771E83FA" w14:textId="77777777" w:rsidR="00A65435" w:rsidRPr="007400FE" w:rsidRDefault="00A65435" w:rsidP="00465D0B">
      <w:pPr>
        <w:pStyle w:val="a3"/>
      </w:pPr>
    </w:p>
    <w:p w14:paraId="68BA0C72" w14:textId="77777777" w:rsidR="00A65435" w:rsidRDefault="00A65435" w:rsidP="00465D0B">
      <w:pPr>
        <w:pStyle w:val="a3"/>
      </w:pPr>
    </w:p>
    <w:p w14:paraId="64AF3D08" w14:textId="77777777" w:rsidR="005E2615" w:rsidRPr="006C14D2" w:rsidRDefault="005E2615" w:rsidP="00465D0B">
      <w:pPr>
        <w:pStyle w:val="a3"/>
      </w:pPr>
    </w:p>
    <w:p w14:paraId="5F472D28" w14:textId="77777777" w:rsidR="002C4EA4" w:rsidRDefault="002C4EA4" w:rsidP="002C4EA4">
      <w:pPr>
        <w:pStyle w:val="-0"/>
        <w:spacing w:before="312" w:after="312"/>
      </w:pPr>
      <w:r>
        <w:rPr>
          <w:rFonts w:hint="eastAsia"/>
        </w:rPr>
        <w:t>研究现状</w:t>
      </w:r>
    </w:p>
    <w:p w14:paraId="489C2E26" w14:textId="77777777" w:rsidR="002C4EA4" w:rsidRDefault="002C4EA4" w:rsidP="002C4EA4">
      <w:pPr>
        <w:pStyle w:val="a3"/>
        <w:ind w:left="420"/>
      </w:pPr>
      <w:r>
        <w:t>R</w:t>
      </w:r>
      <w:r>
        <w:rPr>
          <w:rFonts w:hint="eastAsia"/>
        </w:rPr>
        <w:t>elated work</w:t>
      </w:r>
    </w:p>
    <w:p w14:paraId="2AE9AE16" w14:textId="77777777" w:rsidR="00EE0996" w:rsidRDefault="00EE0996" w:rsidP="002C4EA4">
      <w:pPr>
        <w:pStyle w:val="a3"/>
        <w:ind w:left="420"/>
      </w:pPr>
    </w:p>
    <w:p w14:paraId="5A9B0F8A" w14:textId="77777777" w:rsidR="00EE0996" w:rsidRPr="00651FFC" w:rsidRDefault="00EE0996" w:rsidP="00EE0996">
      <w:pPr>
        <w:pStyle w:val="a3"/>
      </w:pPr>
      <w:r w:rsidRPr="00651FFC">
        <w:t>Abhari et al. [5] investi- gated the data crawled from YouTube website in five months, and analyzed the popularity distribution and access pattern.</w:t>
      </w:r>
    </w:p>
    <w:p w14:paraId="09B01606" w14:textId="77777777" w:rsidR="00EE0996" w:rsidRDefault="00EE0996" w:rsidP="002C4EA4">
      <w:pPr>
        <w:pStyle w:val="a3"/>
        <w:ind w:left="420"/>
      </w:pPr>
    </w:p>
    <w:p w14:paraId="4349A571" w14:textId="780B629E" w:rsidR="00EE0996" w:rsidRDefault="00EE0996" w:rsidP="00EE0996">
      <w:pPr>
        <w:pStyle w:val="a3"/>
      </w:pPr>
      <w:r>
        <w:t>C</w:t>
      </w:r>
      <w:r>
        <w:rPr>
          <w:rFonts w:hint="eastAsia"/>
        </w:rPr>
        <w:t>heng</w:t>
      </w:r>
    </w:p>
    <w:p w14:paraId="6AC11AA8" w14:textId="77777777" w:rsidR="00290551" w:rsidRDefault="00290551" w:rsidP="00EE0996">
      <w:pPr>
        <w:pStyle w:val="a3"/>
      </w:pPr>
    </w:p>
    <w:p w14:paraId="0D2893EC" w14:textId="77777777" w:rsidR="00290551" w:rsidRDefault="00290551" w:rsidP="00EE0996">
      <w:pPr>
        <w:pStyle w:val="a3"/>
      </w:pPr>
    </w:p>
    <w:p w14:paraId="1684697F" w14:textId="77777777" w:rsidR="00290551" w:rsidRDefault="00290551" w:rsidP="00290551">
      <w:pPr>
        <w:pStyle w:val="a3"/>
      </w:pPr>
      <w:r>
        <w:t>In \cite[abhari2010workload} and \cite[cheng2013understanding}, authors performed long-term data crawling from the YouTube website, and analyzed the video properties, popularity distribution and access pattern of the service.</w:t>
      </w:r>
    </w:p>
    <w:p w14:paraId="68BF85FF" w14:textId="77777777" w:rsidR="00290551" w:rsidRDefault="00290551" w:rsidP="00EE0996">
      <w:pPr>
        <w:pStyle w:val="a3"/>
      </w:pPr>
    </w:p>
    <w:p w14:paraId="4356D440" w14:textId="77777777" w:rsidR="004F5380" w:rsidRDefault="004F5380" w:rsidP="00EE0996">
      <w:pPr>
        <w:pStyle w:val="a3"/>
      </w:pPr>
    </w:p>
    <w:p w14:paraId="6D6B7C7D" w14:textId="0A779911" w:rsidR="004F5380" w:rsidRDefault="004F5380" w:rsidP="004F5380">
      <w:pPr>
        <w:pStyle w:val="a3"/>
      </w:pPr>
      <w:r>
        <w:t>Abdesslem \textit[et al.</w:t>
      </w:r>
      <w:r w:rsidR="00732B57">
        <w:t>]</w:t>
      </w:r>
      <w:r>
        <w:t xml:space="preserve"> collected YouTube requests from a nationwide cellular network, and analyzed the user activity, video properties and content popularity \cite[ben2014large].</w:t>
      </w:r>
    </w:p>
    <w:p w14:paraId="2937CD4F" w14:textId="77777777" w:rsidR="00732B57" w:rsidRDefault="00732B57" w:rsidP="004F5380">
      <w:pPr>
        <w:pStyle w:val="a3"/>
      </w:pPr>
    </w:p>
    <w:p w14:paraId="5CCC2903" w14:textId="58D4AFFF" w:rsidR="00732B57" w:rsidRDefault="00732B57" w:rsidP="004F5380">
      <w:pPr>
        <w:pStyle w:val="a3"/>
      </w:pPr>
      <w:r w:rsidRPr="00732B57">
        <w:t>Abdesslem et al. [7] collected YouTube video requests from a European cellular network, and characterized the user activity, video popularity, video property and request trend of YouTube service.</w:t>
      </w:r>
    </w:p>
    <w:p w14:paraId="75197A08" w14:textId="77777777" w:rsidR="004F5380" w:rsidRDefault="004F5380" w:rsidP="00EE0996">
      <w:pPr>
        <w:pStyle w:val="a3"/>
      </w:pPr>
    </w:p>
    <w:p w14:paraId="5EB00310" w14:textId="77777777" w:rsidR="008531B3" w:rsidRDefault="008531B3" w:rsidP="00EE0996">
      <w:pPr>
        <w:pStyle w:val="a3"/>
      </w:pPr>
    </w:p>
    <w:p w14:paraId="3E024D58" w14:textId="77777777" w:rsidR="008531B3" w:rsidRDefault="008531B3" w:rsidP="008531B3">
      <w:pPr>
        <w:pStyle w:val="a3"/>
      </w:pPr>
      <w:r>
        <w:t>Abhari \textit[et al.} \cite[abhari2010workload} investigated the data crawled from YouTube website in five months, and analyzed the popularity distribution and access pattern.</w:t>
      </w:r>
    </w:p>
    <w:p w14:paraId="795E0055" w14:textId="77777777" w:rsidR="008531B3" w:rsidRDefault="008531B3" w:rsidP="008531B3">
      <w:pPr>
        <w:pStyle w:val="a3"/>
      </w:pPr>
      <w:r>
        <w:t xml:space="preserve">Cheng \textit[et al.} \cite[cheng2013understanding} performed a long-term crawling and studied the length, access pattern, active life span, growth trend and social networking of YouTube. </w:t>
      </w:r>
    </w:p>
    <w:p w14:paraId="263FB524" w14:textId="77777777" w:rsidR="008531B3" w:rsidRDefault="008531B3" w:rsidP="008531B3">
      <w:pPr>
        <w:pStyle w:val="a3"/>
      </w:pPr>
      <w:r>
        <w:t>Our study complements these existing works by analyzing the comprehensive type video service, based on a large-scale dataset collected in mobile network.</w:t>
      </w:r>
    </w:p>
    <w:p w14:paraId="21726E68" w14:textId="77777777" w:rsidR="008531B3" w:rsidRDefault="008531B3" w:rsidP="00EE0996">
      <w:pPr>
        <w:pStyle w:val="a3"/>
      </w:pPr>
    </w:p>
    <w:p w14:paraId="7514EE15" w14:textId="77777777" w:rsidR="008531B3" w:rsidRPr="008531B3" w:rsidRDefault="008531B3" w:rsidP="00EE0996">
      <w:pPr>
        <w:pStyle w:val="a3"/>
      </w:pPr>
    </w:p>
    <w:p w14:paraId="623AE6C0" w14:textId="77777777" w:rsidR="00E44745" w:rsidRDefault="00E44745" w:rsidP="00EE0996">
      <w:pPr>
        <w:pStyle w:val="a3"/>
      </w:pPr>
    </w:p>
    <w:p w14:paraId="08B33130" w14:textId="77777777" w:rsidR="00E44745" w:rsidRDefault="00E44745" w:rsidP="00EE0996">
      <w:pPr>
        <w:pStyle w:val="a3"/>
      </w:pPr>
    </w:p>
    <w:p w14:paraId="1708AE30" w14:textId="77777777" w:rsidR="00E44745" w:rsidRDefault="00E44745" w:rsidP="00E44745">
      <w:pPr>
        <w:pStyle w:val="a3"/>
      </w:pPr>
      <w:r>
        <w:t xml:space="preserve">And providing a detailed mobile video traffic characterization based on Youku, which </w:t>
      </w:r>
      <w:r>
        <w:lastRenderedPageBreak/>
        <w:t>provides multiple videos service by one-stop solution, including UGC, VoD, live streaming and so on.</w:t>
      </w:r>
    </w:p>
    <w:p w14:paraId="5D72C551" w14:textId="77777777" w:rsidR="00E44745" w:rsidRDefault="00E44745" w:rsidP="00EE0996">
      <w:pPr>
        <w:pStyle w:val="a3"/>
      </w:pPr>
    </w:p>
    <w:p w14:paraId="156C6633" w14:textId="77777777" w:rsidR="005C093B" w:rsidRDefault="005C093B" w:rsidP="00EE0996">
      <w:pPr>
        <w:pStyle w:val="a3"/>
      </w:pPr>
    </w:p>
    <w:p w14:paraId="6B217811" w14:textId="77777777" w:rsidR="005C093B" w:rsidRDefault="005C093B" w:rsidP="005C093B">
      <w:pPr>
        <w:pStyle w:val="a3"/>
      </w:pPr>
      <w:r>
        <w:t>Compared with their work, our study focuses on a comprehensive online video service instead of the UGC-only service.</w:t>
      </w:r>
    </w:p>
    <w:p w14:paraId="7E080CFF" w14:textId="77777777" w:rsidR="005C093B" w:rsidRDefault="005C093B" w:rsidP="005C093B">
      <w:pPr>
        <w:pStyle w:val="a3"/>
      </w:pPr>
      <w:r>
        <w:t>We also perform initial analysis in many new facets, such as user behavior in the spacial dimension, small-world phenomenon in user network and growth patterns for new published videos.</w:t>
      </w:r>
    </w:p>
    <w:p w14:paraId="7A996E18" w14:textId="77777777" w:rsidR="005C093B" w:rsidRDefault="005C093B" w:rsidP="00EE0996">
      <w:pPr>
        <w:pStyle w:val="a3"/>
      </w:pPr>
    </w:p>
    <w:p w14:paraId="5E28F37E" w14:textId="77777777" w:rsidR="007117DE" w:rsidRPr="006376B6" w:rsidRDefault="007117DE" w:rsidP="007117DE">
      <w:pPr>
        <w:pStyle w:val="a3"/>
      </w:pPr>
      <w:r w:rsidRPr="006376B6">
        <w:t>In addition, Youku, the analysis target of our work, provides a comprehensive type of video service, which is different from the traditional UGC-only or VoD-only video services analyzed in the previous works.</w:t>
      </w:r>
    </w:p>
    <w:p w14:paraId="641204EF" w14:textId="77777777" w:rsidR="007117DE" w:rsidRDefault="007117DE" w:rsidP="007117DE">
      <w:pPr>
        <w:pStyle w:val="a3"/>
      </w:pPr>
    </w:p>
    <w:p w14:paraId="67C07A83" w14:textId="77777777" w:rsidR="007117DE" w:rsidRDefault="007117DE" w:rsidP="00EE0996">
      <w:pPr>
        <w:pStyle w:val="a3"/>
      </w:pPr>
    </w:p>
    <w:p w14:paraId="042E6F69" w14:textId="77777777" w:rsidR="003E3182" w:rsidRDefault="003E3182" w:rsidP="00EE0996">
      <w:pPr>
        <w:pStyle w:val="a3"/>
      </w:pPr>
    </w:p>
    <w:p w14:paraId="0474BB0E" w14:textId="003588EB" w:rsidR="003E3182" w:rsidRDefault="00C160B3" w:rsidP="00EE0996">
      <w:pPr>
        <w:pStyle w:val="a3"/>
      </w:pPr>
      <w:r>
        <w:rPr>
          <w:rFonts w:hint="eastAsia"/>
        </w:rPr>
        <w:t>【</w:t>
      </w:r>
      <w:r w:rsidR="003E3182">
        <w:rPr>
          <w:rFonts w:hint="eastAsia"/>
        </w:rPr>
        <w:t>1508</w:t>
      </w:r>
      <w:r>
        <w:rPr>
          <w:rFonts w:hint="eastAsia"/>
        </w:rPr>
        <w:t>】</w:t>
      </w:r>
    </w:p>
    <w:p w14:paraId="34729C3A" w14:textId="4797AF4A" w:rsidR="003E3182" w:rsidRDefault="003E3182" w:rsidP="00EE0996">
      <w:pPr>
        <w:pStyle w:val="a3"/>
      </w:pPr>
      <w:r w:rsidRPr="003E3182">
        <w:t xml:space="preserve">Mislove et al. [11] studied four online social networking sites (Flickr, YouTube, LiveJournal and Orkut), and confirmed the power-law, small-world and scale-free properties of online social networks. Wilson et al. [12] crawled data from Face- book and analyzed whether social links were valid indicators of user interactions. They built friendship graph based on wall posts and photo comments, and found that Facebook users tend to interact mostly with only a small subset of their friends, while often having no interaction with up to half of their friends. Kwak et al. [13] crawled large-scale user profiles from Twitter and built the following graph of users. They studied the distribution of followers/followees, and analyzed how the number of followers or followees affected the number of tweets. They also revealed the power of user following graph in information spreading on the news media level. Benevenuto et al. [14] studied the video-based interactions that emerged from YouTube’s video response feature. With statistical models for the video responses and the interaction network, they uncovered typical user response patterns and showed the evidence of opportunistic behavior. Li et al. [15] analyzed the user friendship relations in a video systems in China (Youku). They found the social connectivity is extremely weak and friends share common interests to a great extent. Based on the findings they proposed </w:t>
      </w:r>
      <w:r w:rsidRPr="003E3182">
        <w:lastRenderedPageBreak/>
        <w:t>two friend recommendation algorithms. Among all these, the user networks are formed according to the user friendship or video responses. In our study, we propose another kind of user net- work (i.e. interest network), which is constructed according to the playback behaviors of the Youku users. Such kind of user network can well reflect the relations of the video preferences of different users.</w:t>
      </w:r>
    </w:p>
    <w:p w14:paraId="0D38CC80" w14:textId="77777777" w:rsidR="003E3182" w:rsidRDefault="003E3182" w:rsidP="00EE0996">
      <w:pPr>
        <w:pStyle w:val="a3"/>
      </w:pPr>
    </w:p>
    <w:p w14:paraId="5709F7C1" w14:textId="77777777" w:rsidR="003E3182" w:rsidRPr="007117DE" w:rsidRDefault="003E3182" w:rsidP="00EE0996">
      <w:pPr>
        <w:pStyle w:val="a3"/>
      </w:pPr>
    </w:p>
    <w:p w14:paraId="7B5CC1E7" w14:textId="77777777" w:rsidR="00EE0996" w:rsidRPr="00EE0996" w:rsidRDefault="00EE0996" w:rsidP="002C4EA4">
      <w:pPr>
        <w:pStyle w:val="a3"/>
        <w:ind w:left="420"/>
      </w:pPr>
    </w:p>
    <w:p w14:paraId="2AA340BF" w14:textId="77777777" w:rsidR="002C4EA4" w:rsidRDefault="002C4EA4" w:rsidP="002C4EA4">
      <w:pPr>
        <w:pStyle w:val="-0"/>
        <w:spacing w:before="312" w:after="312"/>
      </w:pPr>
      <w:r>
        <w:rPr>
          <w:rFonts w:hint="eastAsia"/>
        </w:rPr>
        <w:t>数据集</w:t>
      </w:r>
    </w:p>
    <w:p w14:paraId="755A5FDC" w14:textId="3DCCBC58" w:rsidR="002C4EA4" w:rsidRDefault="002C4EA4" w:rsidP="002C4EA4">
      <w:pPr>
        <w:pStyle w:val="a3"/>
        <w:ind w:left="420"/>
      </w:pPr>
      <w:r>
        <w:rPr>
          <w:rFonts w:hint="eastAsia"/>
        </w:rPr>
        <w:t>观看者产生的流量、上传者的网站记录</w:t>
      </w:r>
    </w:p>
    <w:p w14:paraId="19230890" w14:textId="77777777" w:rsidR="004B0759" w:rsidRDefault="004B0759" w:rsidP="002C4EA4">
      <w:pPr>
        <w:pStyle w:val="a3"/>
        <w:ind w:left="420"/>
      </w:pPr>
    </w:p>
    <w:p w14:paraId="700C43CB" w14:textId="77777777" w:rsidR="004B0759" w:rsidRDefault="004B0759" w:rsidP="002C4EA4">
      <w:pPr>
        <w:pStyle w:val="a3"/>
        <w:ind w:left="420"/>
      </w:pPr>
    </w:p>
    <w:p w14:paraId="2191A787" w14:textId="684950D9" w:rsidR="004B0759" w:rsidRDefault="004B0759" w:rsidP="004B0759">
      <w:pPr>
        <w:pStyle w:val="a3"/>
      </w:pPr>
      <w:r w:rsidRPr="004B0759">
        <w:t>By sending the video ID into the open API [17] provided by Youku for developers, we are able to collect the meta-data (service level information) of a video, which includes the video category information. We developed a crawler in Python language to automatically retrieve these meta-data for all the videos in our dataset.</w:t>
      </w:r>
    </w:p>
    <w:p w14:paraId="713BAA02" w14:textId="77777777" w:rsidR="00186F5C" w:rsidRDefault="00186F5C" w:rsidP="004B0759">
      <w:pPr>
        <w:pStyle w:val="a3"/>
      </w:pPr>
    </w:p>
    <w:p w14:paraId="3165A0B2" w14:textId="77777777" w:rsidR="00186F5C" w:rsidRDefault="00186F5C" w:rsidP="00186F5C">
      <w:pPr>
        <w:pStyle w:val="a3"/>
      </w:pPr>
      <w:r>
        <w:t>The data used in this paper consists of three parts: traffic traces, meta-data of the videos in those traffic traces and meta-data of the videos long-term crawled from Youku website.</w:t>
      </w:r>
    </w:p>
    <w:p w14:paraId="22D287DC" w14:textId="77777777" w:rsidR="00186F5C" w:rsidRDefault="00186F5C" w:rsidP="00186F5C">
      <w:pPr>
        <w:pStyle w:val="a3"/>
      </w:pPr>
    </w:p>
    <w:p w14:paraId="01B2C96F" w14:textId="77777777" w:rsidR="00186F5C" w:rsidRDefault="00186F5C" w:rsidP="00186F5C">
      <w:pPr>
        <w:pStyle w:val="a3"/>
      </w:pPr>
      <w:r>
        <w:t>\noindent \textbf{Traffic traces} were collected by a major telecom operator, at provincial cellular network's exports in northeast China from April 23rd to April 29th, 2015.</w:t>
      </w:r>
    </w:p>
    <w:p w14:paraId="42E657E1" w14:textId="77777777" w:rsidR="00186F5C" w:rsidRDefault="00186F5C" w:rsidP="00186F5C">
      <w:pPr>
        <w:pStyle w:val="a3"/>
      </w:pPr>
      <w:r>
        <w:t>These traces contain the URL of around 14 billion HTTP transactions, with time-stamp, anonymized user identifier, cell identifier (LAC-CI code) and user geographic latitude-longitude.</w:t>
      </w:r>
    </w:p>
    <w:p w14:paraId="19C62131" w14:textId="77777777" w:rsidR="00186F5C" w:rsidRDefault="00186F5C" w:rsidP="00186F5C">
      <w:pPr>
        <w:pStyle w:val="a3"/>
      </w:pPr>
      <w:r>
        <w:t>Video request of Youku can be identified by its specific URL, which matches the regular expression ``\textit{\url{v\.youku\.com/v_show/id_[A-Za-z0-9=]{13}.*}}'' or ``\textit{\url{.*api\.(mobile|3g)\.youku\.com/videos/[A-Za-z0-9=]{13}/.*}}'', from those HTTP transactions.</w:t>
      </w:r>
    </w:p>
    <w:p w14:paraId="60F42619" w14:textId="77777777" w:rsidR="00186F5C" w:rsidRDefault="00186F5C" w:rsidP="00186F5C">
      <w:pPr>
        <w:pStyle w:val="a3"/>
      </w:pPr>
      <w:r>
        <w:t xml:space="preserve">Then, video ID, a distinct 13-digit identifier for each video, is extracted from each </w:t>
      </w:r>
      <w:r>
        <w:lastRenderedPageBreak/>
        <w:t>video URL.</w:t>
      </w:r>
    </w:p>
    <w:p w14:paraId="116669FF" w14:textId="77777777" w:rsidR="00186F5C" w:rsidRDefault="00186F5C" w:rsidP="00186F5C">
      <w:pPr>
        <w:pStyle w:val="a3"/>
      </w:pPr>
      <w:r>
        <w:t>Overall, 362,192 video requests are filtered in total, covering 86,205 unique users and 72,863 unique videos.</w:t>
      </w:r>
    </w:p>
    <w:p w14:paraId="20FD181B" w14:textId="77777777" w:rsidR="00186F5C" w:rsidRDefault="00186F5C" w:rsidP="00186F5C">
      <w:pPr>
        <w:pStyle w:val="a3"/>
      </w:pPr>
    </w:p>
    <w:p w14:paraId="28928DB1" w14:textId="77777777" w:rsidR="00186F5C" w:rsidRDefault="00186F5C" w:rsidP="00186F5C">
      <w:pPr>
        <w:pStyle w:val="a3"/>
      </w:pPr>
      <w:r>
        <w:t>%The first part is traffic traces collected by a major telecom operator at provincial cellular network exports in northeast China from April 23rd to April 29th, 2015.</w:t>
      </w:r>
    </w:p>
    <w:p w14:paraId="19527687" w14:textId="77777777" w:rsidR="00186F5C" w:rsidRDefault="00186F5C" w:rsidP="00186F5C">
      <w:pPr>
        <w:pStyle w:val="a3"/>
      </w:pPr>
    </w:p>
    <w:p w14:paraId="0B99C781" w14:textId="77777777" w:rsidR="00186F5C" w:rsidRDefault="00186F5C" w:rsidP="00186F5C">
      <w:pPr>
        <w:pStyle w:val="a3"/>
      </w:pPr>
      <w:r>
        <w:t>\noindent \textbf{Meta-data of the videos in the traffic traces:}</w:t>
      </w:r>
    </w:p>
    <w:p w14:paraId="258744A8" w14:textId="77777777" w:rsidR="00186F5C" w:rsidRDefault="00186F5C" w:rsidP="00186F5C">
      <w:pPr>
        <w:pStyle w:val="a3"/>
      </w:pPr>
      <w:r>
        <w:t>These data were collected by utilizing the API provided by Youku for developers \cite{youkuapi}.</w:t>
      </w:r>
    </w:p>
    <w:p w14:paraId="51619BA0" w14:textId="77777777" w:rsidR="00186F5C" w:rsidRDefault="00186F5C" w:rsidP="00186F5C">
      <w:pPr>
        <w:pStyle w:val="a3"/>
      </w:pPr>
      <w:r>
        <w:t>By sending video ID in a specific formatted HTTP GET request to the API, the video meta-data information will be replied with a JSON object, including duration, category, published date, view count and etc.</w:t>
      </w:r>
    </w:p>
    <w:p w14:paraId="289C249D" w14:textId="77777777" w:rsidR="00186F5C" w:rsidRDefault="00186F5C" w:rsidP="00186F5C">
      <w:pPr>
        <w:pStyle w:val="a3"/>
      </w:pPr>
      <w:r>
        <w:t>We developed a crawler in Python language to automatically retrieve those data.</w:t>
      </w:r>
    </w:p>
    <w:p w14:paraId="09356C90" w14:textId="77777777" w:rsidR="00186F5C" w:rsidRDefault="00186F5C" w:rsidP="00186F5C">
      <w:pPr>
        <w:pStyle w:val="a3"/>
      </w:pPr>
      <w:r>
        <w:t>Since some videos have been deleted by the uploaders at the time of query, meta-data for 71,898 videos are collected eventually.</w:t>
      </w:r>
    </w:p>
    <w:p w14:paraId="61927566" w14:textId="77777777" w:rsidR="00186F5C" w:rsidRDefault="00186F5C" w:rsidP="00186F5C">
      <w:pPr>
        <w:pStyle w:val="a3"/>
      </w:pPr>
    </w:p>
    <w:p w14:paraId="4AAEC6E3" w14:textId="77777777" w:rsidR="00186F5C" w:rsidRDefault="00186F5C" w:rsidP="00186F5C">
      <w:pPr>
        <w:pStyle w:val="a3"/>
      </w:pPr>
      <w:r>
        <w:t>\noindent \textbf{Long term crawled meta-data for a set of videos:}</w:t>
      </w:r>
    </w:p>
    <w:p w14:paraId="2E10BD78" w14:textId="77777777" w:rsidR="00186F5C" w:rsidRDefault="00186F5C" w:rsidP="00186F5C">
      <w:pPr>
        <w:pStyle w:val="a3"/>
      </w:pPr>
      <w:r>
        <w:t>To study the growth trend of view count, we first collected all the 13,123 video IDs of the videos published on August 1st, 2015.</w:t>
      </w:r>
    </w:p>
    <w:p w14:paraId="5341779D" w14:textId="77777777" w:rsidR="00186F5C" w:rsidRDefault="00186F5C" w:rsidP="00186F5C">
      <w:pPr>
        <w:pStyle w:val="a3"/>
      </w:pPr>
      <w:r>
        <w:t>Then, we had used our crawler to track and grab the meta-data for these videos every day, until September 1st, 2015.</w:t>
      </w:r>
    </w:p>
    <w:p w14:paraId="1196A5C5" w14:textId="77777777" w:rsidR="00186F5C" w:rsidRDefault="00186F5C" w:rsidP="00186F5C">
      <w:pPr>
        <w:pStyle w:val="a3"/>
      </w:pPr>
      <w:r>
        <w:t>The whole collection procedure lasted for 32 days.</w:t>
      </w:r>
    </w:p>
    <w:p w14:paraId="5B6220F9" w14:textId="77777777" w:rsidR="00186F5C" w:rsidRDefault="00186F5C" w:rsidP="00186F5C">
      <w:pPr>
        <w:pStyle w:val="a3"/>
      </w:pPr>
      <w:r>
        <w:t>In this way, we get the view counts of videos for 32 days from their release date.</w:t>
      </w:r>
    </w:p>
    <w:p w14:paraId="5E97E951" w14:textId="77777777" w:rsidR="00186F5C" w:rsidRPr="00AF321F" w:rsidRDefault="00186F5C" w:rsidP="00186F5C">
      <w:pPr>
        <w:pStyle w:val="a3"/>
      </w:pPr>
    </w:p>
    <w:p w14:paraId="18F6068A" w14:textId="473F79B0" w:rsidR="00186F5C" w:rsidRPr="00A532FA" w:rsidRDefault="00A532FA" w:rsidP="004B0759">
      <w:pPr>
        <w:pStyle w:val="a3"/>
      </w:pPr>
      <w:r w:rsidRPr="00A532FA">
        <w:t>Video Meta-data: Moreover, by sending the video ID to the open API [13] provided by Youku, we can collect the meta-data of the requested video, including the video category information. We developed a crawler in the Python language to automatically retrieve the meta-data for all the videos in our dataset. Since some videos had been deleted by the uploaders or blocked by Youku at the time of query, at last we successfully collected the meta-data for 31,541 videos.</w:t>
      </w:r>
    </w:p>
    <w:p w14:paraId="6BD4A55B" w14:textId="77777777" w:rsidR="004B0759" w:rsidRPr="00DC5F28" w:rsidRDefault="004B0759" w:rsidP="002C4EA4">
      <w:pPr>
        <w:pStyle w:val="a3"/>
        <w:ind w:left="420"/>
      </w:pPr>
    </w:p>
    <w:p w14:paraId="271C7F9F" w14:textId="449D0240" w:rsidR="002C4EA4" w:rsidRDefault="00C36885" w:rsidP="002C4EA4">
      <w:pPr>
        <w:pStyle w:val="-0"/>
        <w:spacing w:before="312" w:after="312"/>
      </w:pPr>
      <w:r>
        <w:rPr>
          <w:rFonts w:hint="eastAsia"/>
        </w:rPr>
        <w:lastRenderedPageBreak/>
        <w:t>用户</w:t>
      </w:r>
      <w:r w:rsidR="002C4EA4">
        <w:rPr>
          <w:rFonts w:hint="eastAsia"/>
        </w:rPr>
        <w:t>喜好特性</w:t>
      </w:r>
      <w:r w:rsidR="00C16C1C">
        <w:t>分析</w:t>
      </w:r>
    </w:p>
    <w:p w14:paraId="21DFF62D" w14:textId="291A88F1" w:rsidR="00FE47AA" w:rsidRDefault="00BE0A16" w:rsidP="000D15C6">
      <w:pPr>
        <w:pStyle w:val="-1"/>
        <w:spacing w:before="312" w:after="312"/>
      </w:pPr>
      <w:r>
        <w:t>用户</w:t>
      </w:r>
      <w:r w:rsidR="00FE47AA">
        <w:t>活跃</w:t>
      </w:r>
      <w:r w:rsidR="00420C03">
        <w:rPr>
          <w:rFonts w:hint="eastAsia"/>
        </w:rPr>
        <w:t>度</w:t>
      </w:r>
    </w:p>
    <w:p w14:paraId="4AF3DA08" w14:textId="77777777" w:rsidR="004E66F6" w:rsidRDefault="004E66F6" w:rsidP="004E66F6">
      <w:pPr>
        <w:pStyle w:val="a3"/>
      </w:pPr>
    </w:p>
    <w:p w14:paraId="080044F8" w14:textId="77777777" w:rsidR="004E66F6" w:rsidRDefault="004E66F6" w:rsidP="004E66F6">
      <w:pPr>
        <w:pStyle w:val="a3"/>
      </w:pPr>
    </w:p>
    <w:p w14:paraId="0D628C54" w14:textId="77777777" w:rsidR="004E66F6" w:rsidRDefault="004E66F6" w:rsidP="004E66F6">
      <w:pPr>
        <w:pStyle w:val="a3"/>
      </w:pPr>
    </w:p>
    <w:p w14:paraId="11A40137" w14:textId="77777777" w:rsidR="004E66F6" w:rsidRDefault="004E66F6" w:rsidP="004E66F6">
      <w:pPr>
        <w:pStyle w:val="a3"/>
      </w:pPr>
      <w:r>
        <w:t>We infer this phenomenon is caused by the large number of videos and the differences of user interests.</w:t>
      </w:r>
    </w:p>
    <w:p w14:paraId="5BCF6575" w14:textId="77777777" w:rsidR="004E66F6" w:rsidRDefault="004E66F6" w:rsidP="004E66F6">
      <w:pPr>
        <w:pStyle w:val="a3"/>
      </w:pPr>
      <w:r>
        <w:t>Since there are too many videos in the comprehensive video service, users have more various choices on the videos they watch, which leads to less requests per video.</w:t>
      </w:r>
    </w:p>
    <w:p w14:paraId="3E742879" w14:textId="77777777" w:rsidR="004E66F6" w:rsidRDefault="004E66F6" w:rsidP="004E66F6">
      <w:pPr>
        <w:pStyle w:val="a3"/>
      </w:pPr>
      <w:r>
        <w:t xml:space="preserve">%As too many videos are provided, the diversities of user interests are magnified, and the choices of videos are translated into fewer specialized requests per video. </w:t>
      </w:r>
    </w:p>
    <w:p w14:paraId="18AE28C4" w14:textId="77777777" w:rsidR="004E66F6" w:rsidRPr="007B5676" w:rsidRDefault="004E66F6" w:rsidP="004E66F6">
      <w:pPr>
        <w:pStyle w:val="a3"/>
      </w:pPr>
    </w:p>
    <w:p w14:paraId="6C5EAE28" w14:textId="77777777" w:rsidR="004E66F6" w:rsidRDefault="004E66F6" w:rsidP="004E66F6">
      <w:pPr>
        <w:pStyle w:val="a3"/>
      </w:pPr>
    </w:p>
    <w:p w14:paraId="074C3543" w14:textId="77777777" w:rsidR="004E66F6" w:rsidRPr="004E66F6" w:rsidRDefault="004E66F6" w:rsidP="004E66F6">
      <w:pPr>
        <w:pStyle w:val="a3"/>
      </w:pPr>
    </w:p>
    <w:p w14:paraId="0B58C49E" w14:textId="6893E5C6" w:rsidR="002C4EA4" w:rsidRDefault="000D15C6" w:rsidP="000D15C6">
      <w:pPr>
        <w:pStyle w:val="-1"/>
        <w:spacing w:before="312" w:after="312"/>
      </w:pPr>
      <w:r>
        <w:rPr>
          <w:rFonts w:hint="eastAsia"/>
        </w:rPr>
        <w:t>视频</w:t>
      </w:r>
      <w:r w:rsidR="000C65A2">
        <w:rPr>
          <w:rFonts w:hint="eastAsia"/>
        </w:rPr>
        <w:t>元</w:t>
      </w:r>
      <w:r w:rsidR="00A21A90">
        <w:t>属性</w:t>
      </w:r>
    </w:p>
    <w:p w14:paraId="550CD858" w14:textId="3C312C1D" w:rsidR="00AF3AC9" w:rsidRDefault="00AF3AC9" w:rsidP="00AF3AC9">
      <w:pPr>
        <w:pStyle w:val="a3"/>
        <w:ind w:left="420"/>
      </w:pPr>
      <w:r>
        <w:rPr>
          <w:rFonts w:hint="eastAsia"/>
        </w:rPr>
        <w:t>视频</w:t>
      </w:r>
      <w:r>
        <w:t>类型</w:t>
      </w:r>
    </w:p>
    <w:p w14:paraId="2F7723C5" w14:textId="77777777" w:rsidR="00E118C3" w:rsidRDefault="00E118C3" w:rsidP="00AF3AC9">
      <w:pPr>
        <w:pStyle w:val="a3"/>
        <w:ind w:left="420"/>
      </w:pPr>
    </w:p>
    <w:p w14:paraId="191D5762" w14:textId="77777777" w:rsidR="00AE4668" w:rsidRDefault="00AE4668" w:rsidP="00AE4668">
      <w:pPr>
        <w:pStyle w:val="a3"/>
      </w:pPr>
      <w:r>
        <w:t>We also investigate the static properties of Youku mobile videos and observe noticeable differences from other UGC videos. %compared with the UGC videos.</w:t>
      </w:r>
    </w:p>
    <w:p w14:paraId="1DAFDC85" w14:textId="77777777" w:rsidR="00AE4668" w:rsidRDefault="00AE4668" w:rsidP="00AF3AC9">
      <w:pPr>
        <w:pStyle w:val="a3"/>
        <w:ind w:left="420"/>
      </w:pPr>
    </w:p>
    <w:p w14:paraId="7EAB9FC5" w14:textId="77777777" w:rsidR="00AE4668" w:rsidRDefault="00AE4668" w:rsidP="00AF3AC9">
      <w:pPr>
        <w:pStyle w:val="a3"/>
        <w:ind w:left="420"/>
      </w:pPr>
    </w:p>
    <w:p w14:paraId="04D06871" w14:textId="77777777" w:rsidR="00E118C3" w:rsidRDefault="00E118C3" w:rsidP="00E118C3">
      <w:pPr>
        <w:pStyle w:val="a3"/>
        <w:ind w:left="420"/>
      </w:pPr>
      <w:r>
        <w:t xml:space="preserve">To figure out the diversities of the videos watched by users, we further investigate the categories of the videos. </w:t>
      </w:r>
    </w:p>
    <w:p w14:paraId="4A4371B8" w14:textId="77777777" w:rsidR="00E118C3" w:rsidRDefault="00E118C3" w:rsidP="00E118C3">
      <w:pPr>
        <w:pStyle w:val="a3"/>
        <w:ind w:left="420"/>
      </w:pPr>
      <w:r>
        <w:t xml:space="preserve">%Youku categorizes the videos on its website into 25 categories. </w:t>
      </w:r>
    </w:p>
    <w:p w14:paraId="186E824D" w14:textId="77777777" w:rsidR="00E118C3" w:rsidRDefault="00E118C3" w:rsidP="00E118C3">
      <w:pPr>
        <w:pStyle w:val="a3"/>
        <w:ind w:left="420"/>
      </w:pPr>
      <w:r>
        <w:t>By crawling the video meta-data we get the category information of each requested video in our dataset.</w:t>
      </w:r>
    </w:p>
    <w:p w14:paraId="6289915F" w14:textId="77777777" w:rsidR="00E118C3" w:rsidRDefault="00E118C3" w:rsidP="00E118C3">
      <w:pPr>
        <w:pStyle w:val="a3"/>
        <w:ind w:left="420"/>
      </w:pPr>
      <w:r>
        <w:t>The percentage of video number for the 12 most popular categories are shown in Figure~\ref{pie}.</w:t>
      </w:r>
    </w:p>
    <w:p w14:paraId="529ADBB4" w14:textId="77777777" w:rsidR="00E118C3" w:rsidRDefault="00E118C3" w:rsidP="00E118C3">
      <w:pPr>
        <w:pStyle w:val="a3"/>
        <w:ind w:left="420"/>
      </w:pPr>
      <w:r>
        <w:t>% from the pie chart that the  category account for the largest fraction , followed by ,  .</w:t>
      </w:r>
    </w:p>
    <w:p w14:paraId="19EB5B57" w14:textId="77777777" w:rsidR="00E118C3" w:rsidRDefault="00E118C3" w:rsidP="00E118C3">
      <w:pPr>
        <w:pStyle w:val="a3"/>
        <w:ind w:left="420"/>
      </w:pPr>
      <w:r>
        <w:t xml:space="preserve">%This seems a little counter intuitive, as TV Episodes are usually long and large </w:t>
      </w:r>
      <w:r>
        <w:lastRenderedPageBreak/>
        <w:t xml:space="preserve">video files. </w:t>
      </w:r>
    </w:p>
    <w:p w14:paraId="751BCF00" w14:textId="77777777" w:rsidR="00E118C3" w:rsidRDefault="00E118C3" w:rsidP="00E118C3">
      <w:pPr>
        <w:pStyle w:val="a3"/>
        <w:ind w:left="420"/>
      </w:pPr>
      <w:r>
        <w:t xml:space="preserve">%We didn't expect users choose to watch so many TV Episodes using cellphones via mobile network. </w:t>
      </w:r>
    </w:p>
    <w:p w14:paraId="46E12E42" w14:textId="77777777" w:rsidR="00E118C3" w:rsidRDefault="00E118C3" w:rsidP="00E118C3">
      <w:pPr>
        <w:pStyle w:val="a3"/>
        <w:ind w:left="420"/>
      </w:pPr>
      <w:r>
        <w:t xml:space="preserve">The top 2 categories, `TV Episode'' (28.46\%) and ``Animation'' (9.14\%), account for over 30\% of the total requests, which indicates that following the up-to-date episodes of TV or animation series is an very important reason for users to watch mobile videos. </w:t>
      </w:r>
    </w:p>
    <w:p w14:paraId="47B86C2C" w14:textId="77777777" w:rsidR="00E118C3" w:rsidRDefault="00E118C3" w:rsidP="00E118C3">
      <w:pPr>
        <w:pStyle w:val="a3"/>
        <w:ind w:left="420"/>
      </w:pPr>
      <w:r>
        <w:t>``Music'' (7.93\%) and ``Film'' (7.54\%) hit the third and fourth most popular respectively.</w:t>
      </w:r>
    </w:p>
    <w:p w14:paraId="091AB7CB" w14:textId="77777777" w:rsidR="00E118C3" w:rsidRDefault="00E118C3" w:rsidP="00E118C3">
      <w:pPr>
        <w:pStyle w:val="a3"/>
        <w:ind w:left="420"/>
      </w:pPr>
      <w:r>
        <w:t>It can be noticed that all the categories above correspond to the VoD videos.</w:t>
      </w:r>
    </w:p>
    <w:p w14:paraId="6109981F" w14:textId="77777777" w:rsidR="00E118C3" w:rsidRDefault="00E118C3" w:rsidP="00E118C3">
      <w:pPr>
        <w:pStyle w:val="a3"/>
        <w:ind w:left="420"/>
      </w:pPr>
      <w:r>
        <w:t>Hence, service providers should keep purchasing the copyrights of such contents and provide them free of charge in the service to attract users.</w:t>
      </w:r>
    </w:p>
    <w:p w14:paraId="481DD200" w14:textId="77777777" w:rsidR="00E118C3" w:rsidRDefault="00E118C3" w:rsidP="00E118C3">
      <w:pPr>
        <w:pStyle w:val="a3"/>
        <w:ind w:left="420"/>
      </w:pPr>
      <w:r>
        <w:t>And the distribution of video numbers in other categories is quite uniform.</w:t>
      </w:r>
    </w:p>
    <w:p w14:paraId="3B0E23B1" w14:textId="77777777" w:rsidR="00E118C3" w:rsidRDefault="00E118C3" w:rsidP="00E118C3">
      <w:pPr>
        <w:pStyle w:val="a3"/>
        <w:ind w:left="420"/>
      </w:pPr>
      <w:r>
        <w:t>We also notice among the top 12 categories, only 1 category (News) is for obtaining information.</w:t>
      </w:r>
    </w:p>
    <w:p w14:paraId="08A3FB83" w14:textId="287C010A" w:rsidR="00E118C3" w:rsidRDefault="00E118C3" w:rsidP="00E118C3">
      <w:pPr>
        <w:pStyle w:val="a3"/>
        <w:ind w:left="420"/>
      </w:pPr>
      <w:r>
        <w:t>It indicates that most users watching mobile videos are just for pleasure.</w:t>
      </w:r>
    </w:p>
    <w:p w14:paraId="384097E7" w14:textId="77777777" w:rsidR="00E118C3" w:rsidRDefault="00E118C3" w:rsidP="00E118C3">
      <w:pPr>
        <w:pStyle w:val="a3"/>
        <w:ind w:left="420"/>
      </w:pPr>
    </w:p>
    <w:p w14:paraId="15F473E2" w14:textId="77777777" w:rsidR="00E118C3" w:rsidRPr="00AF3AC9" w:rsidRDefault="00E118C3" w:rsidP="00AF3AC9">
      <w:pPr>
        <w:pStyle w:val="a3"/>
        <w:ind w:left="420"/>
      </w:pPr>
    </w:p>
    <w:p w14:paraId="789D8B46" w14:textId="4EF4E21B" w:rsidR="001E3B15" w:rsidRDefault="001E3B15" w:rsidP="00FE50D6">
      <w:pPr>
        <w:pStyle w:val="a3"/>
        <w:ind w:firstLine="420"/>
      </w:pPr>
      <w:r w:rsidRPr="00DC5F28">
        <w:rPr>
          <w:rFonts w:hint="eastAsia"/>
        </w:rPr>
        <w:t>用户兴趣聚类</w:t>
      </w:r>
    </w:p>
    <w:p w14:paraId="197633D2" w14:textId="77777777" w:rsidR="00D44263" w:rsidRDefault="00D44263" w:rsidP="00FE50D6">
      <w:pPr>
        <w:pStyle w:val="a3"/>
        <w:ind w:firstLine="420"/>
      </w:pPr>
    </w:p>
    <w:p w14:paraId="677B8A4F" w14:textId="2E55F1E6" w:rsidR="002C4EA4" w:rsidRDefault="001934D6" w:rsidP="001E3B15">
      <w:pPr>
        <w:pStyle w:val="a3"/>
        <w:ind w:firstLine="420"/>
      </w:pPr>
      <w:r>
        <w:rPr>
          <w:rFonts w:hint="eastAsia"/>
        </w:rPr>
        <w:t>视频</w:t>
      </w:r>
      <w:r>
        <w:t>长度</w:t>
      </w:r>
      <w:r w:rsidR="00FE50D6">
        <w:rPr>
          <w:rFonts w:hint="eastAsia"/>
        </w:rPr>
        <w:t>、</w:t>
      </w:r>
      <w:r>
        <w:rPr>
          <w:rFonts w:hint="eastAsia"/>
        </w:rPr>
        <w:t>年龄</w:t>
      </w:r>
    </w:p>
    <w:p w14:paraId="66AECDE3" w14:textId="77777777" w:rsidR="00D44263" w:rsidRDefault="00D44263" w:rsidP="001E3B15">
      <w:pPr>
        <w:pStyle w:val="a3"/>
        <w:ind w:firstLine="420"/>
      </w:pPr>
    </w:p>
    <w:p w14:paraId="75BA0BC3" w14:textId="77777777" w:rsidR="00D44263" w:rsidRDefault="00D44263" w:rsidP="00D44263">
      <w:pPr>
        <w:pStyle w:val="a3"/>
        <w:ind w:firstLine="420"/>
      </w:pPr>
      <w:r>
        <w:t>With the API provided by Youku, we collect the meta-date for all videos in our traffic traces dataset.</w:t>
      </w:r>
    </w:p>
    <w:p w14:paraId="7D623A23" w14:textId="77777777" w:rsidR="00D44263" w:rsidRDefault="00D44263" w:rsidP="00D44263">
      <w:pPr>
        <w:pStyle w:val="a3"/>
        <w:ind w:firstLine="420"/>
      </w:pPr>
      <w:r>
        <w:t>In order to figure out what kind of videos are widely watched by mobile users, we examine the distribution of video category, duration and age.</w:t>
      </w:r>
    </w:p>
    <w:p w14:paraId="3C5D4C1F" w14:textId="77777777" w:rsidR="00D44263" w:rsidRDefault="00D44263" w:rsidP="00D44263">
      <w:pPr>
        <w:pStyle w:val="a3"/>
        <w:ind w:firstLine="420"/>
      </w:pPr>
      <w:r>
        <w:t>%Some of the results are rather contrary to intuition.</w:t>
      </w:r>
    </w:p>
    <w:p w14:paraId="623E2165" w14:textId="77777777" w:rsidR="00D44263" w:rsidRDefault="00D44263" w:rsidP="00D44263">
      <w:pPr>
        <w:pStyle w:val="a3"/>
        <w:ind w:firstLine="420"/>
      </w:pPr>
      <w:r>
        <w:t>Youku categorizes its videos into 25 categories.</w:t>
      </w:r>
    </w:p>
    <w:p w14:paraId="0493FB42" w14:textId="77777777" w:rsidR="00D44263" w:rsidRDefault="00D44263" w:rsidP="00D44263">
      <w:pPr>
        <w:pStyle w:val="a3"/>
        <w:ind w:firstLine="420"/>
      </w:pPr>
      <w:r>
        <w:t>We list the top 12 most viewed categories and their proportions in Table.~\ref{table_category}.</w:t>
      </w:r>
    </w:p>
    <w:p w14:paraId="3C1AC51B" w14:textId="77777777" w:rsidR="00D44263" w:rsidRDefault="00D44263" w:rsidP="00D44263">
      <w:pPr>
        <w:pStyle w:val="a3"/>
        <w:ind w:firstLine="420"/>
      </w:pPr>
      <w:r>
        <w:t>These categories cover 85\% of the total requested videos.</w:t>
      </w:r>
    </w:p>
    <w:p w14:paraId="6A086423" w14:textId="77777777" w:rsidR="00D44263" w:rsidRDefault="00D44263" w:rsidP="00D44263">
      <w:pPr>
        <w:pStyle w:val="a3"/>
        <w:ind w:firstLine="420"/>
      </w:pPr>
      <w:r>
        <w:t>As shown in the table, the most popular category is ``TV Episode'' (19.30\%), which is requested more than two times of the second most popular category ``Music'' (9.14\%).</w:t>
      </w:r>
    </w:p>
    <w:p w14:paraId="5EF68FEB" w14:textId="77777777" w:rsidR="00D44263" w:rsidRDefault="00D44263" w:rsidP="00D44263">
      <w:pPr>
        <w:pStyle w:val="a3"/>
        <w:ind w:firstLine="420"/>
      </w:pPr>
      <w:r>
        <w:lastRenderedPageBreak/>
        <w:t>This is very interesting and unexpected as TV Episodes are usually long and large video files.</w:t>
      </w:r>
    </w:p>
    <w:p w14:paraId="33FC1838" w14:textId="77777777" w:rsidR="00D44263" w:rsidRDefault="00D44263" w:rsidP="00D44263">
      <w:pPr>
        <w:pStyle w:val="a3"/>
        <w:ind w:firstLine="420"/>
      </w:pPr>
      <w:r>
        <w:t>Even in mobile network using cellphones, users still choose to watch so many TV Episodes.</w:t>
      </w:r>
    </w:p>
    <w:p w14:paraId="6939DAC2" w14:textId="77777777" w:rsidR="00D44263" w:rsidRDefault="00D44263" w:rsidP="00D44263">
      <w:pPr>
        <w:pStyle w:val="a3"/>
        <w:ind w:firstLine="420"/>
      </w:pPr>
      <w:r>
        <w:t>This proves {Youku's strategy} to attract users by providing copyright contents is quite successful.</w:t>
      </w:r>
    </w:p>
    <w:p w14:paraId="6B8A2A14" w14:textId="77777777" w:rsidR="00D44263" w:rsidRDefault="00D44263" w:rsidP="00D44263">
      <w:pPr>
        <w:pStyle w:val="a3"/>
        <w:ind w:firstLine="420"/>
      </w:pPr>
      <w:r>
        <w:t>For the rest 10 categories, the proportion differences are not so big.</w:t>
      </w:r>
    </w:p>
    <w:p w14:paraId="2E7D26CB" w14:textId="77777777" w:rsidR="00D44263" w:rsidRDefault="00D44263" w:rsidP="00D44263">
      <w:pPr>
        <w:pStyle w:val="a3"/>
        <w:ind w:firstLine="420"/>
      </w:pPr>
      <w:r>
        <w:t>Another interesting fact can be noticed is that among the top 12 categories, only 1 category (News) is for obtaining information.</w:t>
      </w:r>
    </w:p>
    <w:p w14:paraId="5B1D6C0F" w14:textId="12461862" w:rsidR="00D44263" w:rsidRDefault="00D44263" w:rsidP="00D44263">
      <w:pPr>
        <w:pStyle w:val="a3"/>
        <w:ind w:firstLine="420"/>
      </w:pPr>
      <w:r>
        <w:t>It can be inferred that users watch mobile videos are just for entertainment and relaxation.</w:t>
      </w:r>
    </w:p>
    <w:p w14:paraId="26222AE4" w14:textId="77777777" w:rsidR="00D44263" w:rsidRDefault="00D44263" w:rsidP="00D44263">
      <w:pPr>
        <w:pStyle w:val="a3"/>
        <w:ind w:firstLine="420"/>
      </w:pPr>
    </w:p>
    <w:p w14:paraId="07D424A7" w14:textId="77777777" w:rsidR="00D44263" w:rsidRDefault="00D44263" w:rsidP="00D44263">
      <w:pPr>
        <w:pStyle w:val="a3"/>
        <w:ind w:firstLine="420"/>
      </w:pPr>
    </w:p>
    <w:p w14:paraId="6192F711" w14:textId="77777777" w:rsidR="00D44263" w:rsidRDefault="00D44263" w:rsidP="00D44263">
      <w:pPr>
        <w:pStyle w:val="a3"/>
        <w:ind w:firstLine="420"/>
      </w:pPr>
      <w:r>
        <w:t>Figure.~\ref{fig_duration_age} shows the histogram and cumulative distribution of video duration and video age.</w:t>
      </w:r>
    </w:p>
    <w:p w14:paraId="5E1D3C70" w14:textId="77777777" w:rsidR="00D44263" w:rsidRDefault="00D44263" w:rsidP="00D44263">
      <w:pPr>
        <w:pStyle w:val="a3"/>
        <w:ind w:firstLine="420"/>
      </w:pPr>
      <w:r>
        <w:t>Video age is defined as the number of days between the release date and the viewing date.</w:t>
      </w:r>
    </w:p>
    <w:p w14:paraId="22A48FCC" w14:textId="77777777" w:rsidR="00D44263" w:rsidRDefault="00D44263" w:rsidP="00D44263">
      <w:pPr>
        <w:pStyle w:val="a3"/>
        <w:ind w:firstLine="420"/>
      </w:pPr>
      <w:r>
        <w:t>The mean and median of video duration and age in each category are also shown in Table.~\ref{table_category}.</w:t>
      </w:r>
    </w:p>
    <w:p w14:paraId="1E2D494C" w14:textId="77777777" w:rsidR="00D44263" w:rsidRDefault="00D44263" w:rsidP="00D44263">
      <w:pPr>
        <w:pStyle w:val="a3"/>
        <w:ind w:firstLine="420"/>
      </w:pPr>
      <w:r>
        <w:t>It can be noticed that Youku videos are comprised of both short videos and long videos, and videos with duration less than 1 hour account for about 90\%.</w:t>
      </w:r>
    </w:p>
    <w:p w14:paraId="4A61A753" w14:textId="77777777" w:rsidR="00D44263" w:rsidRDefault="00D44263" w:rsidP="00D44263">
      <w:pPr>
        <w:pStyle w:val="a3"/>
        <w:ind w:firstLine="420"/>
      </w:pPr>
      <w:r>
        <w:t>We observe three obvious peaks in the video duration distribution in Figure.~\ref{fig_duration_age} (a).</w:t>
      </w:r>
    </w:p>
    <w:p w14:paraId="1F5CF644" w14:textId="77777777" w:rsidR="00D44263" w:rsidRDefault="00D44263" w:rsidP="00D44263">
      <w:pPr>
        <w:pStyle w:val="a3"/>
        <w:ind w:firstLine="420"/>
      </w:pPr>
      <w:r>
        <w:t>The first peak appears within 5 minutes and contributes about 50\% of the videos, which are formed by a large number of short videos across different categories.</w:t>
      </w:r>
    </w:p>
    <w:p w14:paraId="4C6063BF" w14:textId="77777777" w:rsidR="00D44263" w:rsidRDefault="00D44263" w:rsidP="00D44263">
      <w:pPr>
        <w:pStyle w:val="a3"/>
        <w:ind w:firstLine="420"/>
      </w:pPr>
      <w:r>
        <w:t>The second peak is reached close to 25 minutes and contributes about 10\% of the videos, which is mainly formed by videos from the Animation category.</w:t>
      </w:r>
    </w:p>
    <w:p w14:paraId="28DF7672" w14:textId="77777777" w:rsidR="00D44263" w:rsidRDefault="00D44263" w:rsidP="00D44263">
      <w:pPr>
        <w:pStyle w:val="a3"/>
        <w:ind w:firstLine="420"/>
      </w:pPr>
      <w:r>
        <w:t>And the third peak is near 45 minutes and accounts for around 20\% videos, corresponding to a large number of TV Episodes and Show videos.</w:t>
      </w:r>
    </w:p>
    <w:p w14:paraId="1FCFC803" w14:textId="77777777" w:rsidR="00D44263" w:rsidRDefault="00D44263" w:rsidP="00D44263">
      <w:pPr>
        <w:pStyle w:val="a3"/>
        <w:ind w:firstLine="420"/>
      </w:pPr>
      <w:r>
        <w:t>Compared with UGC video service (such as YouTube) \cite{gill2007youtube, abhari2010workload, cheng2013understanding}, more long videos are watched by users in Youku.</w:t>
      </w:r>
    </w:p>
    <w:p w14:paraId="0138D158" w14:textId="77777777" w:rsidR="00D44263" w:rsidRDefault="00D44263" w:rsidP="00D44263">
      <w:pPr>
        <w:pStyle w:val="a3"/>
        <w:ind w:firstLine="420"/>
      </w:pPr>
      <w:r>
        <w:t>Most of those videos are contents with copyrights for the VoD service such as TV Episodes, Movies, Variety Shows and Animations.</w:t>
      </w:r>
    </w:p>
    <w:p w14:paraId="7BC3BD8F" w14:textId="77777777" w:rsidR="00D44263" w:rsidRDefault="00D44263" w:rsidP="00D44263">
      <w:pPr>
        <w:pStyle w:val="a3"/>
        <w:ind w:firstLine="420"/>
      </w:pPr>
    </w:p>
    <w:p w14:paraId="1F4C17AE" w14:textId="77777777" w:rsidR="00D44263" w:rsidRDefault="00D44263" w:rsidP="00D44263">
      <w:pPr>
        <w:pStyle w:val="a3"/>
        <w:ind w:firstLine="420"/>
      </w:pPr>
      <w:r>
        <w:t>It can be noticed that ``young'' videos account for a large fraction of the total videos, as shown in Figure.~\ref{fig_duration_age} (b).</w:t>
      </w:r>
    </w:p>
    <w:p w14:paraId="45352F79" w14:textId="77777777" w:rsidR="00D44263" w:rsidRDefault="00D44263" w:rsidP="00D44263">
      <w:pPr>
        <w:pStyle w:val="a3"/>
        <w:ind w:firstLine="420"/>
      </w:pPr>
      <w:r>
        <w:t>%For the video age as shown in Figure.~\ref{fig_duration_age} (b), we find the ``young'' videos account for a large fraction of the total videos.</w:t>
      </w:r>
    </w:p>
    <w:p w14:paraId="246B16D1" w14:textId="77777777" w:rsidR="00D44263" w:rsidRDefault="00D44263" w:rsidP="00D44263">
      <w:pPr>
        <w:pStyle w:val="a3"/>
        <w:ind w:firstLine="420"/>
      </w:pPr>
      <w:r>
        <w:t>About 35\% of the videos are less than 30 days old, and half of the videos are less than 5 months.</w:t>
      </w:r>
    </w:p>
    <w:p w14:paraId="3B570BF2" w14:textId="77777777" w:rsidR="00D44263" w:rsidRDefault="00D44263" w:rsidP="00D44263">
      <w:pPr>
        <w:pStyle w:val="a3"/>
        <w:ind w:firstLine="420"/>
      </w:pPr>
      <w:r>
        <w:t>%And from Table.~\ref{table_category}, we learn</w:t>
      </w:r>
    </w:p>
    <w:p w14:paraId="15720959" w14:textId="77777777" w:rsidR="00D44263" w:rsidRDefault="00D44263" w:rsidP="00D44263">
      <w:pPr>
        <w:pStyle w:val="a3"/>
        <w:ind w:firstLine="420"/>
      </w:pPr>
      <w:r>
        <w:t>The median video ages in Game, Show, and Entertainment categories are much smaller than those in other categories (several days v.s. more than a year), as shown in Table.~\ref{table_category}.</w:t>
      </w:r>
    </w:p>
    <w:p w14:paraId="52DD6B48" w14:textId="77777777" w:rsidR="00D44263" w:rsidRDefault="00D44263" w:rsidP="00D44263">
      <w:pPr>
        <w:pStyle w:val="a3"/>
        <w:ind w:firstLine="420"/>
      </w:pPr>
      <w:r>
        <w:t>This indicates that the videos in these categories update in a high frequency and keep attractive only for a short period of time.</w:t>
      </w:r>
    </w:p>
    <w:p w14:paraId="13697BBB" w14:textId="77777777" w:rsidR="00D44263" w:rsidRDefault="00D44263" w:rsidP="00D44263">
      <w:pPr>
        <w:pStyle w:val="a3"/>
        <w:ind w:firstLine="420"/>
      </w:pPr>
      <w:r>
        <w:t>We check some ``young'' videos in the Game category and find they are weekly released video commentaries for the computer game DOTA.</w:t>
      </w:r>
    </w:p>
    <w:p w14:paraId="50BC6EDA" w14:textId="77777777" w:rsidR="00D44263" w:rsidRDefault="00D44263" w:rsidP="00D44263">
      <w:pPr>
        <w:pStyle w:val="a3"/>
        <w:ind w:firstLine="420"/>
      </w:pPr>
    </w:p>
    <w:p w14:paraId="67F58AB1" w14:textId="77777777" w:rsidR="00D44263" w:rsidRDefault="00D44263" w:rsidP="00D44263">
      <w:pPr>
        <w:pStyle w:val="a3"/>
        <w:ind w:firstLine="420"/>
      </w:pPr>
      <w:r>
        <w:t xml:space="preserve">%We carefully look through the distributions and relationships of the static videos properties above. </w:t>
      </w:r>
    </w:p>
    <w:p w14:paraId="51D69EE9" w14:textId="77777777" w:rsidR="00D44263" w:rsidRDefault="00D44263" w:rsidP="00D44263">
      <w:pPr>
        <w:pStyle w:val="a3"/>
        <w:ind w:firstLine="420"/>
      </w:pPr>
      <w:r>
        <w:t>From the analysis of static video properties above, we get results which are useful in practical applications.</w:t>
      </w:r>
    </w:p>
    <w:p w14:paraId="319B3F17" w14:textId="77777777" w:rsidR="00D44263" w:rsidRDefault="00D44263" w:rsidP="00D44263">
      <w:pPr>
        <w:pStyle w:val="a3"/>
        <w:ind w:firstLine="420"/>
      </w:pPr>
      <w:r>
        <w:t>%The results we get have practical significance.</w:t>
      </w:r>
    </w:p>
    <w:p w14:paraId="2BD02528" w14:textId="77777777" w:rsidR="00D44263" w:rsidRDefault="00D44263" w:rsidP="00D44263">
      <w:pPr>
        <w:pStyle w:val="a3"/>
        <w:ind w:firstLine="420"/>
      </w:pPr>
      <w:r>
        <w:t>It's crucial for service providers to learn the categories and age of the videos that are watched by user, in order to adjust the contents they provide to attract more users.</w:t>
      </w:r>
    </w:p>
    <w:p w14:paraId="6B2E342A" w14:textId="77777777" w:rsidR="00D44263" w:rsidRDefault="00D44263" w:rsidP="00D44263">
      <w:pPr>
        <w:pStyle w:val="a3"/>
        <w:ind w:firstLine="420"/>
      </w:pPr>
      <w:r>
        <w:t>%For instance, it is of great importance for service providers to learn what categories and how old the videos watched by users are, in order to adjust the contents they provide and attract more users.</w:t>
      </w:r>
    </w:p>
    <w:p w14:paraId="669417C8" w14:textId="77777777" w:rsidR="00D44263" w:rsidRDefault="00D44263" w:rsidP="00D44263">
      <w:pPr>
        <w:pStyle w:val="a3"/>
        <w:ind w:firstLine="420"/>
      </w:pPr>
      <w:r>
        <w:t xml:space="preserve">For network operators, a better understanding of the video duration can provide help to the design of cache mechanism. </w:t>
      </w:r>
    </w:p>
    <w:p w14:paraId="708EDA81" w14:textId="77777777" w:rsidR="00D44263" w:rsidRDefault="00D44263" w:rsidP="00D44263">
      <w:pPr>
        <w:pStyle w:val="a3"/>
        <w:ind w:firstLine="420"/>
      </w:pPr>
    </w:p>
    <w:p w14:paraId="21104665" w14:textId="77777777" w:rsidR="00E118C3" w:rsidRDefault="00E118C3" w:rsidP="001E3B15">
      <w:pPr>
        <w:pStyle w:val="a3"/>
        <w:ind w:firstLine="420"/>
      </w:pPr>
    </w:p>
    <w:p w14:paraId="6564B6A9" w14:textId="77777777" w:rsidR="00E118C3" w:rsidRDefault="00E118C3" w:rsidP="00E118C3">
      <w:pPr>
        <w:pStyle w:val="a3"/>
        <w:ind w:firstLine="420"/>
      </w:pPr>
      <w:r>
        <w:t>In addition, we analyze the duration and the age of the videos that users watch.</w:t>
      </w:r>
    </w:p>
    <w:p w14:paraId="63C050ED" w14:textId="77777777" w:rsidR="00E118C3" w:rsidRDefault="00E118C3" w:rsidP="00E118C3">
      <w:pPr>
        <w:pStyle w:val="a3"/>
        <w:ind w:firstLine="420"/>
      </w:pPr>
      <w:r>
        <w:t xml:space="preserve">The histogram and CDF of video duration and age are shown in Figure.~\ref{video_info2}. </w:t>
      </w:r>
    </w:p>
    <w:p w14:paraId="63ED84A3" w14:textId="77777777" w:rsidR="00E118C3" w:rsidRDefault="00E118C3" w:rsidP="00E118C3">
      <w:pPr>
        <w:pStyle w:val="a3"/>
        <w:ind w:firstLine="420"/>
      </w:pPr>
      <w:r>
        <w:t xml:space="preserve">%Table.~\ref{video_info} also shows the mean and median duration and age of </w:t>
      </w:r>
      <w:r>
        <w:lastRenderedPageBreak/>
        <w:t xml:space="preserve">each category videos. </w:t>
      </w:r>
    </w:p>
    <w:p w14:paraId="2A065AAD" w14:textId="77777777" w:rsidR="00E118C3" w:rsidRDefault="00E118C3" w:rsidP="00E118C3">
      <w:pPr>
        <w:pStyle w:val="a3"/>
        <w:ind w:firstLine="420"/>
      </w:pPr>
      <w:r>
        <w:t xml:space="preserve">Figure.~\ref{video_info2} (a) reveals about 90\% videos are within 1 hour long. </w:t>
      </w:r>
    </w:p>
    <w:p w14:paraId="50D1632E" w14:textId="77777777" w:rsidR="00E118C3" w:rsidRDefault="00E118C3" w:rsidP="00E118C3">
      <w:pPr>
        <w:pStyle w:val="a3"/>
        <w:ind w:firstLine="420"/>
      </w:pPr>
      <w:r>
        <w:t xml:space="preserve">There are two obvious peaks for the video duration distribution. </w:t>
      </w:r>
    </w:p>
    <w:p w14:paraId="0BD6CEBB" w14:textId="77777777" w:rsidR="00E118C3" w:rsidRDefault="00E118C3" w:rsidP="00E118C3">
      <w:pPr>
        <w:pStyle w:val="a3"/>
        <w:ind w:firstLine="420"/>
      </w:pPr>
      <w:r>
        <w:t xml:space="preserve">The first peak is within 5 minutes, because of the large number of short UGC videos. </w:t>
      </w:r>
    </w:p>
    <w:p w14:paraId="4AC58871" w14:textId="77777777" w:rsidR="00E118C3" w:rsidRDefault="00E118C3" w:rsidP="00E118C3">
      <w:pPr>
        <w:pStyle w:val="a3"/>
        <w:ind w:firstLine="420"/>
      </w:pPr>
      <w:r>
        <w:t xml:space="preserve">The second peak is close to 45 minutes, which is mostly caused by the VoD videos in the TV Episode and Show categories. </w:t>
      </w:r>
    </w:p>
    <w:p w14:paraId="17102CD9" w14:textId="77777777" w:rsidR="00E118C3" w:rsidRDefault="00E118C3" w:rsidP="00E118C3">
      <w:pPr>
        <w:pStyle w:val="a3"/>
        <w:ind w:firstLine="420"/>
      </w:pPr>
      <w:r>
        <w:t xml:space="preserve">It also depicts that there are many videos with durations close to 25 minutes. </w:t>
      </w:r>
    </w:p>
    <w:p w14:paraId="6295337B" w14:textId="77777777" w:rsidR="00E118C3" w:rsidRDefault="00E118C3" w:rsidP="00E118C3">
      <w:pPr>
        <w:pStyle w:val="a3"/>
        <w:ind w:firstLine="420"/>
      </w:pPr>
      <w:r>
        <w:t>Most of them are animations.</w:t>
      </w:r>
    </w:p>
    <w:p w14:paraId="10E4EDCC" w14:textId="77777777" w:rsidR="00E118C3" w:rsidRDefault="00E118C3" w:rsidP="00E118C3">
      <w:pPr>
        <w:pStyle w:val="a3"/>
        <w:ind w:firstLine="420"/>
      </w:pPr>
      <w:r>
        <w:t>Hence, we find the comprehensive service type has a great impact on the distribution of video durations.</w:t>
      </w:r>
    </w:p>
    <w:p w14:paraId="3983651B" w14:textId="77777777" w:rsidR="00E118C3" w:rsidRDefault="00E118C3" w:rsidP="00E118C3">
      <w:pPr>
        <w:pStyle w:val="a3"/>
        <w:ind w:firstLine="420"/>
      </w:pPr>
      <w:r>
        <w:t xml:space="preserve">Figure.~\ref{video_info2} (b) shows the distribution of video age. </w:t>
      </w:r>
    </w:p>
    <w:p w14:paraId="00CA86EB" w14:textId="77777777" w:rsidR="00E118C3" w:rsidRDefault="00E118C3" w:rsidP="00E118C3">
      <w:pPr>
        <w:pStyle w:val="a3"/>
        <w:ind w:firstLine="420"/>
      </w:pPr>
      <w:r>
        <w:t xml:space="preserve">Video age is the number of days between the publication date and the view date. </w:t>
      </w:r>
    </w:p>
    <w:p w14:paraId="74A68B22" w14:textId="77777777" w:rsidR="00E118C3" w:rsidRDefault="00E118C3" w:rsidP="00E118C3">
      <w:pPr>
        <w:pStyle w:val="a3"/>
        <w:ind w:firstLine="420"/>
      </w:pPr>
      <w:r>
        <w:t xml:space="preserve">It can be seen that 25\% of the videos are less than 30 days old at the time of request. </w:t>
      </w:r>
    </w:p>
    <w:p w14:paraId="3434862C" w14:textId="77777777" w:rsidR="00E118C3" w:rsidRDefault="00E118C3" w:rsidP="00E118C3">
      <w:pPr>
        <w:pStyle w:val="a3"/>
        <w:ind w:firstLine="420"/>
      </w:pPr>
      <w:r>
        <w:t xml:space="preserve">Half of the videos are younger than 9 months. </w:t>
      </w:r>
    </w:p>
    <w:p w14:paraId="5E0C1DE0" w14:textId="77777777" w:rsidR="00E118C3" w:rsidRDefault="00E118C3" w:rsidP="00E118C3">
      <w:pPr>
        <w:pStyle w:val="a3"/>
        <w:ind w:firstLine="420"/>
      </w:pPr>
      <w:r>
        <w:t>And most of the videos (about 80\%) are no more than 3 years old.</w:t>
      </w:r>
    </w:p>
    <w:p w14:paraId="11E2F6B1" w14:textId="77777777" w:rsidR="00E118C3" w:rsidRDefault="00E118C3" w:rsidP="00E118C3">
      <w:pPr>
        <w:pStyle w:val="a3"/>
        <w:ind w:firstLine="420"/>
      </w:pPr>
      <w:r>
        <w:t xml:space="preserve">We find the video age in mobile network is younger than that in fixed network, comparing with the results of \cite{gill2007youtube}. </w:t>
      </w:r>
    </w:p>
    <w:p w14:paraId="4B1E8F62" w14:textId="77777777" w:rsidR="00E118C3" w:rsidRDefault="00E118C3" w:rsidP="00E118C3">
      <w:pPr>
        <w:pStyle w:val="a3"/>
        <w:ind w:firstLine="420"/>
      </w:pPr>
      <w:r>
        <w:t>%same {large scale}</w:t>
      </w:r>
    </w:p>
    <w:p w14:paraId="6E6F8D72" w14:textId="77777777" w:rsidR="00E118C3" w:rsidRDefault="00E118C3" w:rsidP="00E118C3">
      <w:pPr>
        <w:pStyle w:val="a3"/>
        <w:ind w:firstLine="420"/>
      </w:pPr>
      <w:r>
        <w:t>This indicates, when watching videos in mobile network, users prefer the up-to-date videos.</w:t>
      </w:r>
    </w:p>
    <w:p w14:paraId="0869637E" w14:textId="48924F5E" w:rsidR="00E118C3" w:rsidRDefault="00E118C3" w:rsidP="00E118C3">
      <w:pPr>
        <w:pStyle w:val="a3"/>
        <w:ind w:firstLine="420"/>
      </w:pPr>
      <w:r>
        <w:t>These videos keep attractive only for a short period, and replaced by the later published videos.</w:t>
      </w:r>
    </w:p>
    <w:p w14:paraId="2FFB93DA" w14:textId="77777777" w:rsidR="00E118C3" w:rsidRDefault="00E118C3" w:rsidP="00E118C3">
      <w:pPr>
        <w:pStyle w:val="a3"/>
        <w:ind w:firstLine="420"/>
      </w:pPr>
    </w:p>
    <w:p w14:paraId="3A310926" w14:textId="77777777" w:rsidR="00371CCE" w:rsidRDefault="00371CCE" w:rsidP="00E118C3">
      <w:pPr>
        <w:pStyle w:val="a3"/>
        <w:ind w:firstLine="420"/>
      </w:pPr>
    </w:p>
    <w:p w14:paraId="0638D3DF" w14:textId="77777777" w:rsidR="00371CCE" w:rsidRDefault="00371CCE" w:rsidP="00E118C3">
      <w:pPr>
        <w:pStyle w:val="a3"/>
        <w:ind w:firstLine="420"/>
      </w:pPr>
    </w:p>
    <w:p w14:paraId="4D24B60D" w14:textId="2F055AA9" w:rsidR="00371CCE" w:rsidRDefault="00C82983" w:rsidP="00371CCE">
      <w:pPr>
        <w:pStyle w:val="a3"/>
      </w:pPr>
      <w:r>
        <w:rPr>
          <w:rFonts w:hint="eastAsia"/>
        </w:rPr>
        <w:t>【</w:t>
      </w:r>
      <w:r>
        <w:rPr>
          <w:rFonts w:hint="eastAsia"/>
        </w:rPr>
        <w:t>1508</w:t>
      </w:r>
      <w:r>
        <w:rPr>
          <w:rFonts w:hint="eastAsia"/>
        </w:rPr>
        <w:t>】</w:t>
      </w:r>
      <w:r w:rsidRPr="00C82983">
        <w:t>INTEREST CLUSTER</w:t>
      </w:r>
    </w:p>
    <w:p w14:paraId="241D36F1" w14:textId="2D5F1C85" w:rsidR="00C82983" w:rsidRDefault="00C82983" w:rsidP="00371CCE">
      <w:pPr>
        <w:pStyle w:val="a3"/>
      </w:pPr>
      <w:r>
        <w:rPr>
          <w:rFonts w:hint="eastAsia"/>
        </w:rPr>
        <w:t>【</w:t>
      </w:r>
      <w:r>
        <w:rPr>
          <w:rFonts w:hint="eastAsia"/>
        </w:rPr>
        <w:t>1508</w:t>
      </w:r>
      <w:r>
        <w:rPr>
          <w:rFonts w:hint="eastAsia"/>
        </w:rPr>
        <w:t>】</w:t>
      </w:r>
      <w:r w:rsidRPr="00C82983">
        <w:t>INTEREST NETWORK</w:t>
      </w:r>
    </w:p>
    <w:p w14:paraId="723B1E97" w14:textId="77777777" w:rsidR="00C82983" w:rsidRDefault="00C82983" w:rsidP="00371CCE">
      <w:pPr>
        <w:pStyle w:val="a3"/>
      </w:pPr>
    </w:p>
    <w:p w14:paraId="611174A0" w14:textId="77777777" w:rsidR="00C82983" w:rsidRDefault="00C82983" w:rsidP="00371CCE">
      <w:pPr>
        <w:pStyle w:val="a3"/>
      </w:pPr>
    </w:p>
    <w:p w14:paraId="75B3FC02" w14:textId="77777777" w:rsidR="00C82983" w:rsidRDefault="00C82983" w:rsidP="00371CCE">
      <w:pPr>
        <w:pStyle w:val="a3"/>
      </w:pPr>
    </w:p>
    <w:p w14:paraId="1468F8BA" w14:textId="77777777" w:rsidR="00371CCE" w:rsidRDefault="00371CCE" w:rsidP="00E118C3">
      <w:pPr>
        <w:pStyle w:val="a3"/>
        <w:ind w:firstLine="420"/>
      </w:pPr>
    </w:p>
    <w:p w14:paraId="0342EEC5" w14:textId="52B2FBAF" w:rsidR="005C3EB9" w:rsidRDefault="005C3EB9" w:rsidP="005C3EB9">
      <w:pPr>
        <w:pStyle w:val="-1"/>
        <w:spacing w:before="312" w:after="312"/>
      </w:pPr>
      <w:r>
        <w:lastRenderedPageBreak/>
        <w:t>视频</w:t>
      </w:r>
      <w:r w:rsidR="002452ED">
        <w:rPr>
          <w:rFonts w:hint="eastAsia"/>
        </w:rPr>
        <w:t>播放量</w:t>
      </w:r>
    </w:p>
    <w:p w14:paraId="6163EFB4" w14:textId="77777777" w:rsidR="00E118C3" w:rsidRDefault="00E118C3" w:rsidP="00E118C3">
      <w:pPr>
        <w:pStyle w:val="a3"/>
        <w:ind w:firstLine="420"/>
      </w:pPr>
    </w:p>
    <w:p w14:paraId="556FAE33" w14:textId="77777777" w:rsidR="007B0CE9" w:rsidRDefault="007B0CE9" w:rsidP="007B0CE9">
      <w:pPr>
        <w:pStyle w:val="a3"/>
        <w:ind w:firstLine="420"/>
      </w:pPr>
      <w:r>
        <w:t>View count is an important dynamic property, as it reflects video's popularity and access pattern.%the popularity and access pattern of a video.</w:t>
      </w:r>
    </w:p>
    <w:p w14:paraId="387AAF46" w14:textId="77777777" w:rsidR="007B0CE9" w:rsidRDefault="007B0CE9" w:rsidP="007B0CE9">
      <w:pPr>
        <w:pStyle w:val="a3"/>
        <w:ind w:firstLine="420"/>
      </w:pPr>
      <w:r>
        <w:t>The popularity of many kinds of web content follows the Zipf's law \cite{adamic2002zipf,ben2014large}.</w:t>
      </w:r>
    </w:p>
    <w:p w14:paraId="55A2D49D" w14:textId="77777777" w:rsidR="007B0CE9" w:rsidRDefault="007B0CE9" w:rsidP="007B0CE9">
      <w:pPr>
        <w:pStyle w:val="a3"/>
        <w:ind w:firstLine="420"/>
      </w:pPr>
      <w:r>
        <w:t xml:space="preserve">The Zipf distribution is shown in Eq.~\ref{eqn_zipf}. </w:t>
      </w:r>
    </w:p>
    <w:p w14:paraId="62C3701D" w14:textId="77777777" w:rsidR="007B0CE9" w:rsidRDefault="007B0CE9" w:rsidP="007B0CE9">
      <w:pPr>
        <w:pStyle w:val="a3"/>
        <w:ind w:firstLine="420"/>
      </w:pPr>
      <w:r>
        <w:t>%Zipf distribution, the frequency of content against the rank in decreasing order should follows:</w:t>
      </w:r>
    </w:p>
    <w:p w14:paraId="7EB0E3A5" w14:textId="77777777" w:rsidR="007B0CE9" w:rsidRDefault="007B0CE9" w:rsidP="007B0CE9">
      <w:pPr>
        <w:pStyle w:val="a3"/>
        <w:ind w:firstLine="420"/>
      </w:pPr>
      <w:r>
        <w:t>\begin{equation}</w:t>
      </w:r>
    </w:p>
    <w:p w14:paraId="631A2C59" w14:textId="77777777" w:rsidR="007B0CE9" w:rsidRDefault="007B0CE9" w:rsidP="007B0CE9">
      <w:pPr>
        <w:pStyle w:val="a3"/>
        <w:ind w:firstLine="420"/>
      </w:pPr>
      <w:r>
        <w:t>\label{eqn_zipf}</w:t>
      </w:r>
    </w:p>
    <w:p w14:paraId="7E243276" w14:textId="77777777" w:rsidR="007B0CE9" w:rsidRDefault="007B0CE9" w:rsidP="007B0CE9">
      <w:pPr>
        <w:pStyle w:val="a3"/>
        <w:ind w:firstLine="420"/>
      </w:pPr>
      <w:r>
        <w:t>f(k;s,N)=\frac{1/k^s}{\sum_{n=1}^N (1/n^s)}</w:t>
      </w:r>
    </w:p>
    <w:p w14:paraId="4DB0DACB" w14:textId="77777777" w:rsidR="007B0CE9" w:rsidRDefault="007B0CE9" w:rsidP="007B0CE9">
      <w:pPr>
        <w:pStyle w:val="a3"/>
        <w:ind w:firstLine="420"/>
      </w:pPr>
      <w:r>
        <w:t>\end{equation}</w:t>
      </w:r>
    </w:p>
    <w:p w14:paraId="14C67664" w14:textId="77777777" w:rsidR="007B0CE9" w:rsidRDefault="007B0CE9" w:rsidP="007B0CE9">
      <w:pPr>
        <w:pStyle w:val="a3"/>
        <w:ind w:firstLine="420"/>
      </w:pPr>
      <w:r>
        <w:t>Where $f$ is the access frequency of content; $N$ is the total number of the content; $k$ is the rank; and $s$ is the value of the exponent characterizing the distribution.</w:t>
      </w:r>
    </w:p>
    <w:p w14:paraId="1CB8893C" w14:textId="77777777" w:rsidR="007B0CE9" w:rsidRDefault="007B0CE9" w:rsidP="007B0CE9">
      <w:pPr>
        <w:pStyle w:val="a3"/>
        <w:ind w:firstLine="420"/>
      </w:pPr>
      <w:r>
        <w:t>This function follows a straight line when plotted on a log-log scale axis.</w:t>
      </w:r>
    </w:p>
    <w:p w14:paraId="6E759165" w14:textId="77777777" w:rsidR="007B0CE9" w:rsidRDefault="007B0CE9" w:rsidP="007B0CE9">
      <w:pPr>
        <w:pStyle w:val="a3"/>
        <w:ind w:firstLine="420"/>
      </w:pPr>
    </w:p>
    <w:p w14:paraId="2F57BE49" w14:textId="77777777" w:rsidR="007B0CE9" w:rsidRDefault="007B0CE9" w:rsidP="007B0CE9">
      <w:pPr>
        <w:pStyle w:val="a3"/>
        <w:ind w:firstLine="420"/>
      </w:pPr>
      <w:r>
        <w:t>In this subsection, we analysis the view count of Youku videos in our dataset, and check if it follows a Zipf distribution.</w:t>
      </w:r>
    </w:p>
    <w:p w14:paraId="542BD441" w14:textId="77777777" w:rsidR="007B0CE9" w:rsidRDefault="007B0CE9" w:rsidP="007B0CE9">
      <w:pPr>
        <w:pStyle w:val="a3"/>
        <w:ind w:firstLine="420"/>
      </w:pPr>
      <w:r>
        <w:t>Figure.~\ref{fig_view_count} shows the view count against rank on a log-log scale.</w:t>
      </w:r>
    </w:p>
    <w:p w14:paraId="307AA45F" w14:textId="77777777" w:rsidR="007B0CE9" w:rsidRDefault="007B0CE9" w:rsidP="007B0CE9">
      <w:pPr>
        <w:pStyle w:val="a3"/>
        <w:ind w:firstLine="420"/>
      </w:pPr>
      <w:r>
        <w:t>It can be noticed that the curve is strongly skewed: the beginning is dropping linearly while the heavy tail decreases dramatically.</w:t>
      </w:r>
    </w:p>
    <w:p w14:paraId="6C00936C" w14:textId="77777777" w:rsidR="007B0CE9" w:rsidRDefault="007B0CE9" w:rsidP="007B0CE9">
      <w:pPr>
        <w:pStyle w:val="a3"/>
        <w:ind w:firstLine="420"/>
      </w:pPr>
      <w:r>
        <w:t>We run a regression using the Zipf model, as shown with the red line in Figure.~\ref{fig_view_count}.</w:t>
      </w:r>
    </w:p>
    <w:p w14:paraId="6D2477F0" w14:textId="77777777" w:rsidR="007B0CE9" w:rsidRDefault="007B0CE9" w:rsidP="007B0CE9">
      <w:pPr>
        <w:pStyle w:val="a3"/>
        <w:ind w:firstLine="420"/>
      </w:pPr>
      <w:r>
        <w:t>The regression curve greatly deviates from the actual distribution situation, indicating the linear Zipf model does not fit the distribution well.</w:t>
      </w:r>
    </w:p>
    <w:p w14:paraId="2B1A2CFF" w14:textId="77777777" w:rsidR="007B0CE9" w:rsidRDefault="007B0CE9" w:rsidP="007B0CE9">
      <w:pPr>
        <w:pStyle w:val="a3"/>
        <w:ind w:firstLine="420"/>
      </w:pPr>
      <w:r>
        <w:t>This is because in the case of Youku, unpopular videos are not watched as many times as the Zipf model predicts.</w:t>
      </w:r>
    </w:p>
    <w:p w14:paraId="263D0163" w14:textId="77777777" w:rsidR="007B0CE9" w:rsidRDefault="007B0CE9" w:rsidP="007B0CE9">
      <w:pPr>
        <w:pStyle w:val="a3"/>
        <w:ind w:firstLine="420"/>
      </w:pPr>
      <w:r>
        <w:t>%in the case of Youku, there are not so many unpopular videos watched by users as the Zipf law predicts.</w:t>
      </w:r>
    </w:p>
    <w:p w14:paraId="0D6B0923" w14:textId="77777777" w:rsidR="007B0CE9" w:rsidRDefault="007B0CE9" w:rsidP="007B0CE9">
      <w:pPr>
        <w:pStyle w:val="a3"/>
        <w:ind w:firstLine="420"/>
      </w:pPr>
      <w:r>
        <w:t xml:space="preserve">We try to model the distribution of view count $f(k)$ with a piecewise function: </w:t>
      </w:r>
    </w:p>
    <w:p w14:paraId="5E4A32D8" w14:textId="77777777" w:rsidR="007B0CE9" w:rsidRDefault="007B0CE9" w:rsidP="007B0CE9">
      <w:pPr>
        <w:pStyle w:val="a3"/>
        <w:ind w:firstLine="420"/>
      </w:pPr>
      <w:r>
        <w:t>\begin{subnumcases}{f(k)=}</w:t>
      </w:r>
    </w:p>
    <w:p w14:paraId="5F8D6BF9" w14:textId="77777777" w:rsidR="007B0CE9" w:rsidRDefault="007B0CE9" w:rsidP="007B0CE9">
      <w:pPr>
        <w:pStyle w:val="a3"/>
        <w:ind w:firstLine="420"/>
      </w:pPr>
      <w:r>
        <w:lastRenderedPageBreak/>
        <w:t>\label{equ_hr}</w:t>
      </w:r>
    </w:p>
    <w:p w14:paraId="4F7411B0" w14:textId="77777777" w:rsidR="007B0CE9" w:rsidRDefault="007B0CE9" w:rsidP="007B0CE9">
      <w:pPr>
        <w:pStyle w:val="a3"/>
        <w:ind w:firstLine="420"/>
      </w:pPr>
      <w:r>
        <w:t>\alpha \cdot k + \beta \quad \quad \quad f \geq V\\</w:t>
      </w:r>
    </w:p>
    <w:p w14:paraId="32D76BCC" w14:textId="77777777" w:rsidR="007B0CE9" w:rsidRDefault="007B0CE9" w:rsidP="007B0CE9">
      <w:pPr>
        <w:pStyle w:val="a3"/>
        <w:ind w:firstLine="420"/>
      </w:pPr>
      <w:r>
        <w:t>a \cdot e^{b \cdot k} + c \quad \quad f &lt; V</w:t>
      </w:r>
    </w:p>
    <w:p w14:paraId="0D4F494E" w14:textId="77777777" w:rsidR="007B0CE9" w:rsidRDefault="007B0CE9" w:rsidP="007B0CE9">
      <w:pPr>
        <w:pStyle w:val="a3"/>
        <w:ind w:firstLine="420"/>
      </w:pPr>
      <w:r>
        <w:t>\end{subnumcases}</w:t>
      </w:r>
    </w:p>
    <w:p w14:paraId="35BBE0CC" w14:textId="77777777" w:rsidR="007B0CE9" w:rsidRDefault="007B0CE9" w:rsidP="007B0CE9">
      <w:pPr>
        <w:pStyle w:val="a3"/>
        <w:ind w:firstLine="420"/>
      </w:pPr>
      <w:r>
        <w:t>where $k$ is the rank; $\alpha, \beta, a, b, c$ are coefficients; and $V$ is the point of demarcation.</w:t>
      </w:r>
    </w:p>
    <w:p w14:paraId="03ABB314" w14:textId="77777777" w:rsidR="007B0CE9" w:rsidRDefault="007B0CE9" w:rsidP="007B0CE9">
      <w:pPr>
        <w:pStyle w:val="a3"/>
        <w:ind w:firstLine="420"/>
      </w:pPr>
      <w:r>
        <w:t>The linear Zipf model is kept for the beginning part when the view count is large, and an exponential distribution is used to fit the heavy tail.</w:t>
      </w:r>
    </w:p>
    <w:p w14:paraId="6D01A5E2" w14:textId="77777777" w:rsidR="007B0CE9" w:rsidRDefault="007B0CE9" w:rsidP="007B0CE9">
      <w:pPr>
        <w:pStyle w:val="a3"/>
        <w:ind w:firstLine="420"/>
      </w:pPr>
      <w:r>
        <w:t>The regression curve using our model is shown in Figure.~\ref{fig_view_count} with the green line.</w:t>
      </w:r>
    </w:p>
    <w:p w14:paraId="0800CE2F" w14:textId="7345C1F7" w:rsidR="007B0CE9" w:rsidRDefault="007B0CE9" w:rsidP="007B0CE9">
      <w:pPr>
        <w:pStyle w:val="a3"/>
        <w:ind w:firstLine="420"/>
      </w:pPr>
      <w:r>
        <w:t>It's obvious that our model can fit the practical distribution more favorably and properly than the Zipf model.</w:t>
      </w:r>
    </w:p>
    <w:p w14:paraId="21F29CDF" w14:textId="77777777" w:rsidR="007B0CE9" w:rsidRDefault="007B0CE9" w:rsidP="00E118C3">
      <w:pPr>
        <w:pStyle w:val="a3"/>
        <w:ind w:firstLine="420"/>
      </w:pPr>
    </w:p>
    <w:p w14:paraId="1B4FD898" w14:textId="4B8837B6" w:rsidR="000D15C6" w:rsidRDefault="000D15C6" w:rsidP="000D15C6">
      <w:pPr>
        <w:pStyle w:val="-1"/>
        <w:spacing w:before="312" w:after="312"/>
      </w:pPr>
      <w:r>
        <w:t>用户关系</w:t>
      </w:r>
    </w:p>
    <w:p w14:paraId="0975D949" w14:textId="77777777" w:rsidR="002C4EA4" w:rsidRDefault="002C4EA4" w:rsidP="002C4EA4">
      <w:pPr>
        <w:pStyle w:val="a3"/>
        <w:ind w:firstLine="420"/>
      </w:pPr>
      <w:r w:rsidRPr="00DC5F28">
        <w:rPr>
          <w:rFonts w:hint="eastAsia"/>
        </w:rPr>
        <w:t>上传者影响力</w:t>
      </w:r>
    </w:p>
    <w:p w14:paraId="642395B4" w14:textId="5CE7A009" w:rsidR="00AF3AC9" w:rsidRDefault="002C4EA4" w:rsidP="001E2104">
      <w:pPr>
        <w:pStyle w:val="a3"/>
        <w:ind w:firstLine="420"/>
      </w:pPr>
      <w:r w:rsidRPr="00DC5F28">
        <w:rPr>
          <w:rFonts w:hint="eastAsia"/>
        </w:rPr>
        <w:t>用户喜好网络</w:t>
      </w:r>
    </w:p>
    <w:p w14:paraId="3818C6C2" w14:textId="77777777" w:rsidR="00B831AB" w:rsidRDefault="00B831AB" w:rsidP="001E2104">
      <w:pPr>
        <w:pStyle w:val="a3"/>
        <w:ind w:firstLine="420"/>
      </w:pPr>
    </w:p>
    <w:p w14:paraId="3F920B1E" w14:textId="77777777" w:rsidR="00B831AB" w:rsidRDefault="00B831AB" w:rsidP="00B831AB">
      <w:pPr>
        <w:pStyle w:val="a3"/>
        <w:ind w:firstLine="420"/>
      </w:pPr>
      <w:r>
        <w:t>We analysis the network formed by video-watching users.</w:t>
      </w:r>
    </w:p>
    <w:p w14:paraId="60C15E7B" w14:textId="77777777" w:rsidR="00B831AB" w:rsidRDefault="00B831AB" w:rsidP="00B831AB">
      <w:pPr>
        <w:pStyle w:val="a3"/>
        <w:ind w:firstLine="420"/>
      </w:pPr>
      <w:r>
        <w:t>%We next examine the network among users when watching videos.</w:t>
      </w:r>
    </w:p>
    <w:p w14:paraId="755273B1" w14:textId="77777777" w:rsidR="00B831AB" w:rsidRDefault="00B831AB" w:rsidP="00B831AB">
      <w:pPr>
        <w:pStyle w:val="a3"/>
        <w:ind w:firstLine="420"/>
      </w:pPr>
      <w:r>
        <w:t>Given all the users as vertices, if user $a$ and user $b$ watch the same video, then there is an edge connecting $a$ and $b$.</w:t>
      </w:r>
    </w:p>
    <w:p w14:paraId="772D336D" w14:textId="77777777" w:rsidR="00B831AB" w:rsidRDefault="00B831AB" w:rsidP="00B831AB">
      <w:pPr>
        <w:pStyle w:val="a3"/>
        <w:ind w:firstLine="420"/>
      </w:pPr>
      <w:r>
        <w:t>Eventually, all the users and the links between them form a network.</w:t>
      </w:r>
    </w:p>
    <w:p w14:paraId="1C1ACC9E" w14:textId="77777777" w:rsidR="00B831AB" w:rsidRDefault="00B831AB" w:rsidP="00B831AB">
      <w:pPr>
        <w:pStyle w:val="a3"/>
        <w:ind w:firstLine="420"/>
      </w:pPr>
      <w:r>
        <w:t>Noticeable small-world characteristics are lying in this network.</w:t>
      </w:r>
    </w:p>
    <w:p w14:paraId="4B289227" w14:textId="77777777" w:rsidR="00B831AB" w:rsidRDefault="00B831AB" w:rsidP="00B831AB">
      <w:pPr>
        <w:pStyle w:val="a3"/>
        <w:ind w:firstLine="420"/>
      </w:pPr>
      <w:r>
        <w:t>%We find an interesting fact that this network has noticeable small-world characteristics.</w:t>
      </w:r>
    </w:p>
    <w:p w14:paraId="6E7BCA51" w14:textId="77777777" w:rsidR="00B831AB" w:rsidRDefault="00B831AB" w:rsidP="00B831AB">
      <w:pPr>
        <w:pStyle w:val="a3"/>
        <w:ind w:firstLine="420"/>
      </w:pPr>
    </w:p>
    <w:p w14:paraId="1E0D71B3" w14:textId="77777777" w:rsidR="00B831AB" w:rsidRDefault="00B831AB" w:rsidP="00B831AB">
      <w:pPr>
        <w:pStyle w:val="a3"/>
        <w:ind w:firstLine="420"/>
      </w:pPr>
      <w:r>
        <w:t>A small-world network is a type of mathematical graph in which most nodes, who are not neighbors, can be reached from other nodes by a small number of hops.</w:t>
      </w:r>
    </w:p>
    <w:p w14:paraId="04CFA5A4" w14:textId="77777777" w:rsidR="00B831AB" w:rsidRDefault="00B831AB" w:rsidP="00B831AB">
      <w:pPr>
        <w:pStyle w:val="a3"/>
        <w:ind w:firstLine="420"/>
      </w:pPr>
      <w:r>
        <w:t>Small-world networks can be identified according to two independent graph structural features: clustering coefficient and characteristic path length \cite{watts1998collective}.</w:t>
      </w:r>
    </w:p>
    <w:p w14:paraId="2D122E3D" w14:textId="77777777" w:rsidR="00B831AB" w:rsidRDefault="00B831AB" w:rsidP="00B831AB">
      <w:pPr>
        <w:pStyle w:val="a3"/>
        <w:ind w:firstLine="420"/>
      </w:pPr>
      <w:r>
        <w:t>A graph $G=(V,E)$ consists of a set of vertices $V$ and a set of edges $E$.</w:t>
      </w:r>
    </w:p>
    <w:p w14:paraId="2D84B3B3" w14:textId="77777777" w:rsidR="00B831AB" w:rsidRDefault="00B831AB" w:rsidP="00B831AB">
      <w:pPr>
        <w:pStyle w:val="a3"/>
        <w:ind w:firstLine="420"/>
      </w:pPr>
      <w:r>
        <w:t xml:space="preserve">The average clustering coefficient $C_G$ and the average characteristic path </w:t>
      </w:r>
      <w:r>
        <w:lastRenderedPageBreak/>
        <w:t>length $L_G$ are defined as:</w:t>
      </w:r>
    </w:p>
    <w:p w14:paraId="56EEB630" w14:textId="77777777" w:rsidR="00B831AB" w:rsidRDefault="00B831AB" w:rsidP="00B831AB">
      <w:pPr>
        <w:pStyle w:val="a3"/>
        <w:ind w:firstLine="420"/>
      </w:pPr>
      <w:r>
        <w:t>\begin{equation}</w:t>
      </w:r>
    </w:p>
    <w:p w14:paraId="1ED03950" w14:textId="77777777" w:rsidR="00B831AB" w:rsidRDefault="00B831AB" w:rsidP="00B831AB">
      <w:pPr>
        <w:pStyle w:val="a3"/>
        <w:ind w:firstLine="420"/>
      </w:pPr>
      <w:r>
        <w:t>\label{eqn_c}</w:t>
      </w:r>
    </w:p>
    <w:p w14:paraId="35337ECA" w14:textId="7185C023" w:rsidR="00B831AB" w:rsidRDefault="00B831AB" w:rsidP="00B831AB">
      <w:pPr>
        <w:pStyle w:val="a3"/>
        <w:ind w:firstLine="420"/>
      </w:pPr>
      <w:r>
        <w:t>C_G = \frac{1}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\sum_{i=1}^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 xml:space="preserve"> \frac{\lambda_G(v_i)}{\tau_G(v_i)}</w:t>
      </w:r>
    </w:p>
    <w:p w14:paraId="1393E53A" w14:textId="77777777" w:rsidR="00B831AB" w:rsidRDefault="00B831AB" w:rsidP="00B831AB">
      <w:pPr>
        <w:pStyle w:val="a3"/>
        <w:ind w:firstLine="420"/>
      </w:pPr>
      <w:r>
        <w:t>\end{equation}</w:t>
      </w:r>
    </w:p>
    <w:p w14:paraId="2BCD8D61" w14:textId="77777777" w:rsidR="00B831AB" w:rsidRDefault="00B831AB" w:rsidP="00B831AB">
      <w:pPr>
        <w:pStyle w:val="a3"/>
        <w:ind w:firstLine="420"/>
      </w:pPr>
      <w:r>
        <w:t>\begin{equation}</w:t>
      </w:r>
    </w:p>
    <w:p w14:paraId="07B59BA2" w14:textId="77777777" w:rsidR="00B831AB" w:rsidRDefault="00B831AB" w:rsidP="00B831AB">
      <w:pPr>
        <w:pStyle w:val="a3"/>
        <w:ind w:firstLine="420"/>
      </w:pPr>
      <w:r>
        <w:t>\label{eqn_l}</w:t>
      </w:r>
    </w:p>
    <w:p w14:paraId="5D203DB6" w14:textId="77777777" w:rsidR="00B831AB" w:rsidRDefault="00B831AB" w:rsidP="00B831AB">
      <w:pPr>
        <w:pStyle w:val="a3"/>
        <w:ind w:firstLine="420"/>
      </w:pPr>
      <w:r>
        <w:t>L_G = \frac{1}{n(n - 1)}\sum_{i \ne j} d(v_i, v_j)</w:t>
      </w:r>
    </w:p>
    <w:p w14:paraId="38EC613C" w14:textId="77777777" w:rsidR="00B831AB" w:rsidRDefault="00B831AB" w:rsidP="00B831AB">
      <w:pPr>
        <w:pStyle w:val="a3"/>
        <w:ind w:firstLine="420"/>
      </w:pPr>
      <w:r>
        <w:t>\end{equation}</w:t>
      </w:r>
    </w:p>
    <w:p w14:paraId="5F5B06C6" w14:textId="77777777" w:rsidR="00B831AB" w:rsidRDefault="00B831AB" w:rsidP="00B831AB">
      <w:pPr>
        <w:pStyle w:val="a3"/>
        <w:ind w:firstLine="420"/>
      </w:pPr>
      <w:r>
        <w:t>where $n$ is the number of vertices in $G$; $v_i$ and $v_j$ are vertices in $V$.</w:t>
      </w:r>
    </w:p>
    <w:p w14:paraId="421FBAD0" w14:textId="77777777" w:rsidR="00B831AB" w:rsidRDefault="00B831AB" w:rsidP="00B831AB">
      <w:pPr>
        <w:pStyle w:val="a3"/>
        <w:ind w:firstLine="420"/>
      </w:pPr>
      <w:r>
        <w:t>$\lambda_G(v_i)$ denotes the number of triangles on $v_i$ in $G$.</w:t>
      </w:r>
    </w:p>
    <w:p w14:paraId="564E9215" w14:textId="77777777" w:rsidR="00B831AB" w:rsidRDefault="00B831AB" w:rsidP="00B831AB">
      <w:pPr>
        <w:pStyle w:val="a3"/>
        <w:ind w:firstLine="420"/>
      </w:pPr>
      <w:r>
        <w:t>That is, the number of subgraphs of G with 3 edges and 3 vertices, one of which is $v_i$.</w:t>
      </w:r>
    </w:p>
    <w:p w14:paraId="1F470546" w14:textId="77777777" w:rsidR="00B831AB" w:rsidRDefault="00B831AB" w:rsidP="00B831AB">
      <w:pPr>
        <w:pStyle w:val="a3"/>
        <w:ind w:firstLine="420"/>
      </w:pPr>
      <w:r>
        <w:t>$\tau_G(v)$ denotes the number of triples on $v_i$ in $G$.</w:t>
      </w:r>
    </w:p>
    <w:p w14:paraId="02A21983" w14:textId="77777777" w:rsidR="00B831AB" w:rsidRDefault="00B831AB" w:rsidP="00B831AB">
      <w:pPr>
        <w:pStyle w:val="a3"/>
        <w:ind w:firstLine="420"/>
      </w:pPr>
      <w:r>
        <w:t>That is, the number of subgraphs with 2 edges and 3 vertices, one of which is $v_i$.</w:t>
      </w:r>
    </w:p>
    <w:p w14:paraId="1FB96A38" w14:textId="77777777" w:rsidR="00B831AB" w:rsidRDefault="00B831AB" w:rsidP="00B831AB">
      <w:pPr>
        <w:pStyle w:val="a3"/>
        <w:ind w:firstLine="420"/>
      </w:pPr>
      <w:r>
        <w:t>$v_i$ is incident to both edges.</w:t>
      </w:r>
    </w:p>
    <w:p w14:paraId="272C9F98" w14:textId="77777777" w:rsidR="00B831AB" w:rsidRDefault="00B831AB" w:rsidP="00B831AB">
      <w:pPr>
        <w:pStyle w:val="a3"/>
        <w:ind w:firstLine="420"/>
      </w:pPr>
      <w:r>
        <w:t>$d(v_i, v_j)$ denotes the shortest distance between $v_i$ and $v_j$.</w:t>
      </w:r>
    </w:p>
    <w:p w14:paraId="75F34C01" w14:textId="77777777" w:rsidR="00B831AB" w:rsidRDefault="00B831AB" w:rsidP="00B831AB">
      <w:pPr>
        <w:pStyle w:val="a3"/>
        <w:ind w:firstLine="420"/>
      </w:pPr>
      <w:r>
        <w:t>If $v_j$ cannot be reached from $v_i$, then set d$(v_i, v_j) = 0$.</w:t>
      </w:r>
    </w:p>
    <w:p w14:paraId="11B7AEA3" w14:textId="77777777" w:rsidR="00B831AB" w:rsidRDefault="00B831AB" w:rsidP="00B831AB">
      <w:pPr>
        <w:pStyle w:val="a3"/>
        <w:ind w:firstLine="420"/>
      </w:pPr>
      <w:r>
        <w:t xml:space="preserve">The existing of small-world phenomenon can be measured by comparing its clustering coefficient $C_G$ and characteristic path length $L_G$ with an equivalent random network with same degree distribution: </w:t>
      </w:r>
    </w:p>
    <w:p w14:paraId="4EB368D3" w14:textId="77777777" w:rsidR="00B831AB" w:rsidRDefault="00B831AB" w:rsidP="00B831AB">
      <w:pPr>
        <w:pStyle w:val="a3"/>
        <w:ind w:firstLine="420"/>
      </w:pPr>
      <w:r>
        <w:t>if the $C_G$ is significantly higher than that of the random graph while the $L_G$ is approximately the same with the random graph, then the small-world phenomenon indeed lies in this network.</w:t>
      </w:r>
    </w:p>
    <w:p w14:paraId="3E0FB593" w14:textId="77777777" w:rsidR="00B72882" w:rsidRDefault="00B72882" w:rsidP="00B72882">
      <w:pPr>
        <w:pStyle w:val="a3"/>
        <w:ind w:firstLine="420"/>
      </w:pPr>
      <w:r>
        <w:t>We measure the user network with 7 randomly selected subsets, consisting of different numbers of videos.</w:t>
      </w:r>
    </w:p>
    <w:p w14:paraId="7BB590DB" w14:textId="77777777" w:rsidR="00B72882" w:rsidRDefault="00B72882" w:rsidP="00B72882">
      <w:pPr>
        <w:pStyle w:val="a3"/>
        <w:ind w:firstLine="420"/>
      </w:pPr>
      <w:r>
        <w:t>Figure.~\ref{fig_smallworld_cl} shows the clustering coefficient and the characteristic path length of the user network and its equivalent random graphs over the size of dataset.</w:t>
      </w:r>
    </w:p>
    <w:p w14:paraId="7F831432" w14:textId="77777777" w:rsidR="00B72882" w:rsidRDefault="00B72882" w:rsidP="00B72882">
      <w:pPr>
        <w:pStyle w:val="a3"/>
        <w:ind w:firstLine="420"/>
      </w:pPr>
      <w:r>
        <w:t xml:space="preserve">As shown in the figure, the clustering coefficient of Youku user network is much higher than that of the equivalent random graph, while the characteristic path lengths </w:t>
      </w:r>
      <w:r>
        <w:lastRenderedPageBreak/>
        <w:t>of the two networks are approximately the same.</w:t>
      </w:r>
    </w:p>
    <w:p w14:paraId="62AABF11" w14:textId="77777777" w:rsidR="00B72882" w:rsidRDefault="00B72882" w:rsidP="00B72882">
      <w:pPr>
        <w:pStyle w:val="a3"/>
        <w:ind w:firstLine="420"/>
      </w:pPr>
      <w:r>
        <w:t>It can also be noticed that with more users in the dataset, the clustering coefficient of the user network increases, meanwhile the small-world phenomenon is more obvious.</w:t>
      </w:r>
    </w:p>
    <w:p w14:paraId="4B70E796" w14:textId="77777777" w:rsidR="00B72882" w:rsidRDefault="00B72882" w:rsidP="00B72882">
      <w:pPr>
        <w:pStyle w:val="a3"/>
        <w:ind w:firstLine="420"/>
      </w:pPr>
      <w:r>
        <w:t>A visual illustration for a part of the user network (3000 nodes) is shown in Figure.~\ref{fig_smallworld_eg}.</w:t>
      </w:r>
    </w:p>
    <w:p w14:paraId="45713B5C" w14:textId="77777777" w:rsidR="00B72882" w:rsidRDefault="00B72882" w:rsidP="00B72882">
      <w:pPr>
        <w:pStyle w:val="a3"/>
        <w:ind w:firstLine="420"/>
      </w:pPr>
      <w:r>
        <w:t>The small-world characteristics can be clearly observed: many triangles and cliques are lying in the graph.</w:t>
      </w:r>
    </w:p>
    <w:p w14:paraId="23FF1868" w14:textId="77777777" w:rsidR="00B72882" w:rsidRDefault="00B72882" w:rsidP="00B72882">
      <w:pPr>
        <w:pStyle w:val="a3"/>
        <w:ind w:firstLine="420"/>
      </w:pPr>
    </w:p>
    <w:p w14:paraId="0C581B69" w14:textId="77777777" w:rsidR="00B72882" w:rsidRDefault="00B72882" w:rsidP="00B72882">
      <w:pPr>
        <w:pStyle w:val="a3"/>
        <w:ind w:firstLine="420"/>
      </w:pPr>
      <w:r>
        <w:t>The small-world phenomenon suggests Youku users have strong correlations with each other on video watching.%while watching videos.</w:t>
      </w:r>
    </w:p>
    <w:p w14:paraId="2B204584" w14:textId="77777777" w:rsidR="00B72882" w:rsidRDefault="00B72882" w:rsidP="00B72882">
      <w:pPr>
        <w:pStyle w:val="a3"/>
        <w:ind w:firstLine="420"/>
      </w:pPr>
      <w:r>
        <w:t>%\onote{It's reliable and efficient to improve the caching efficiency and develop novel recommendation schemes according to this.}</w:t>
      </w:r>
    </w:p>
    <w:p w14:paraId="10179F8A" w14:textId="77777777" w:rsidR="00B72882" w:rsidRDefault="00B72882" w:rsidP="00B72882">
      <w:pPr>
        <w:pStyle w:val="a3"/>
        <w:ind w:firstLine="420"/>
      </w:pPr>
      <w:r>
        <w:t>This creates great opportunities for improving cache efficiency and developing novel recommendation schemes.</w:t>
      </w:r>
    </w:p>
    <w:p w14:paraId="755028A7" w14:textId="77777777" w:rsidR="00B72882" w:rsidRDefault="00B72882" w:rsidP="00B72882">
      <w:pPr>
        <w:pStyle w:val="a3"/>
        <w:ind w:firstLine="420"/>
      </w:pPr>
      <w:r>
        <w:t>For instance, if user $a$ and user $b$ watch some same videos, and user $b$ and user $c$ watch some same videos, then the service provider can recommend hot videos watched by user $c$ to user $a$.</w:t>
      </w:r>
    </w:p>
    <w:p w14:paraId="1F347F5D" w14:textId="77777777" w:rsidR="00B72882" w:rsidRDefault="00B72882" w:rsidP="00B72882">
      <w:pPr>
        <w:pStyle w:val="a3"/>
        <w:ind w:firstLine="420"/>
      </w:pPr>
      <w:r>
        <w:t>Since according to the small-world phenomenon, user $a$ and user $c$ are highly possible to have same preference on videos.</w:t>
      </w:r>
    </w:p>
    <w:p w14:paraId="298DE329" w14:textId="77777777" w:rsidR="00B831AB" w:rsidRDefault="00B831AB" w:rsidP="001E2104">
      <w:pPr>
        <w:pStyle w:val="a3"/>
        <w:ind w:firstLine="420"/>
      </w:pPr>
    </w:p>
    <w:p w14:paraId="3C06CD74" w14:textId="77777777" w:rsidR="00B72882" w:rsidRDefault="00B72882" w:rsidP="001E2104">
      <w:pPr>
        <w:pStyle w:val="a3"/>
        <w:ind w:firstLine="420"/>
      </w:pPr>
    </w:p>
    <w:p w14:paraId="6C04BD98" w14:textId="77777777" w:rsidR="00B72882" w:rsidRDefault="00B72882" w:rsidP="001E2104">
      <w:pPr>
        <w:pStyle w:val="a3"/>
        <w:ind w:firstLine="420"/>
      </w:pPr>
    </w:p>
    <w:p w14:paraId="0360D6EE" w14:textId="77777777" w:rsidR="00F96B4B" w:rsidRPr="00F96B4B" w:rsidRDefault="00F96B4B" w:rsidP="00F96B4B">
      <w:pPr>
        <w:pStyle w:val="-0"/>
        <w:spacing w:before="312" w:after="312"/>
      </w:pPr>
      <w:r>
        <w:t>本章</w:t>
      </w:r>
      <w:r>
        <w:rPr>
          <w:rFonts w:hint="eastAsia"/>
        </w:rPr>
        <w:t>小结</w:t>
      </w:r>
    </w:p>
    <w:p w14:paraId="4D48F80D" w14:textId="77777777" w:rsidR="00F96B4B" w:rsidRPr="00DC5F28" w:rsidRDefault="00F96B4B" w:rsidP="002C4EA4">
      <w:pPr>
        <w:pStyle w:val="a3"/>
        <w:ind w:firstLine="420"/>
      </w:pPr>
    </w:p>
    <w:p w14:paraId="0624F585" w14:textId="2E235E5A" w:rsidR="0006357B" w:rsidRDefault="0006357B" w:rsidP="0006357B">
      <w:pPr>
        <w:pStyle w:val="-"/>
        <w:spacing w:before="312" w:after="624"/>
      </w:pPr>
      <w:r>
        <w:rPr>
          <w:rFonts w:hint="eastAsia"/>
        </w:rPr>
        <w:t>网络视频</w:t>
      </w:r>
      <w:r w:rsidR="002452ED">
        <w:rPr>
          <w:rFonts w:hint="eastAsia"/>
        </w:rPr>
        <w:t>流行度</w:t>
      </w:r>
      <w:r w:rsidR="00A24A2F">
        <w:t>动态</w:t>
      </w:r>
      <w:r w:rsidR="002452ED">
        <w:rPr>
          <w:rFonts w:hint="eastAsia"/>
        </w:rPr>
        <w:t>分析</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lastRenderedPageBreak/>
        <w:t>意义、创新点</w:t>
      </w:r>
    </w:p>
    <w:p w14:paraId="37AB3692" w14:textId="77777777" w:rsidR="0006357B" w:rsidRDefault="0006357B" w:rsidP="0006357B">
      <w:pPr>
        <w:pStyle w:val="-0"/>
        <w:spacing w:before="312" w:after="312"/>
      </w:pPr>
      <w:r>
        <w:rPr>
          <w:rFonts w:hint="eastAsia"/>
        </w:rPr>
        <w:t>研究现状</w:t>
      </w:r>
    </w:p>
    <w:p w14:paraId="412B2FB4" w14:textId="60A5E400" w:rsidR="00113586" w:rsidRDefault="00113586" w:rsidP="00113586">
      <w:pPr>
        <w:pStyle w:val="a3"/>
      </w:pPr>
      <w:r>
        <w:rPr>
          <w:rFonts w:hint="eastAsia"/>
        </w:rPr>
        <w:t>作者</w:t>
      </w:r>
      <w:r w:rsidRPr="006376B6">
        <w:t>Cha</w:t>
      </w:r>
      <w:r>
        <w:rPr>
          <w:rFonts w:hint="eastAsia"/>
        </w:rPr>
        <w:t>等人在文献</w:t>
      </w:r>
      <w:r w:rsidR="00626FF1">
        <w:fldChar w:fldCharType="begin"/>
      </w:r>
      <w:r w:rsidR="00C852C6">
        <w:instrText xml:space="preserve"> ADDIN EN.CITE &lt;EndNote&gt;&lt;Cite&gt;&lt;Author&gt;Cha&lt;/Author&gt;&lt;Year&gt;2007&lt;/Year&gt;&lt;RecNum&gt;19&lt;/RecNum&gt;&lt;DisplayText&gt;[24]&lt;/DisplayText&gt;&lt;record&gt;&lt;rec-number&gt;19&lt;/rec-number&gt;&lt;foreign-keys&gt;&lt;key app="EN" db-id="vzedw2tf3ftax2exwf5x9d5sze00wxrerxad" timestamp="1488179931"&gt;19&lt;/key&gt;&lt;/foreign-keys&gt;&lt;ref-type name="Conference Proceedings"&gt;10&lt;/ref-type&gt;&lt;contributors&gt;&lt;authors&gt;&lt;author&gt;Cha, Meeyoung&lt;/author&gt;&lt;author&gt;Kwak, Haewoon&lt;/author&gt;&lt;author&gt;Rodriguez, Pablo&lt;/author&gt;&lt;author&gt;Ahn, Yong-Yeol&lt;/author&gt;&lt;author&gt;Moon, Sue&lt;/author&gt;&lt;/authors&gt;&lt;/contributors&gt;&lt;titles&gt;&lt;title&gt;I tube, you tube, everybody tubes: analyzing the world&amp;apos;s largest user generated content video system&lt;/title&gt;&lt;secondary-title&gt;Proceedings of the 7th ACM SIGCOMM conference on Internet measurement&lt;/secondary-title&gt;&lt;/titles&gt;&lt;pages&gt;1-14&lt;/pages&gt;&lt;dates&gt;&lt;year&gt;2007&lt;/year&gt;&lt;/dates&gt;&lt;publisher&gt;ACM&lt;/publisher&gt;&lt;isbn&gt;1595939083&lt;/isbn&gt;&lt;urls&gt;&lt;/urls&gt;&lt;/record&gt;&lt;/Cite&gt;&lt;/EndNote&gt;</w:instrText>
      </w:r>
      <w:r w:rsidR="00626FF1">
        <w:fldChar w:fldCharType="separate"/>
      </w:r>
      <w:r w:rsidR="00C852C6">
        <w:rPr>
          <w:noProof/>
        </w:rPr>
        <w:t>[24]</w:t>
      </w:r>
      <w:r w:rsidR="00626FF1">
        <w:fldChar w:fldCharType="end"/>
      </w:r>
      <w:r>
        <w:rPr>
          <w:rFonts w:hint="eastAsia"/>
        </w:rPr>
        <w:t>中</w:t>
      </w:r>
    </w:p>
    <w:p w14:paraId="3697D1C1" w14:textId="77777777" w:rsidR="00626FF1" w:rsidRDefault="00626FF1" w:rsidP="00626FF1">
      <w:pPr>
        <w:pStyle w:val="a3"/>
      </w:pPr>
      <w:r w:rsidRPr="006376B6">
        <w:t xml:space="preserve">et al. [8] examined the user behavior of some prominent UGC systems (Youtube and Daum), and identified the key elements which shaped the popularity distribution, popu- larity evolution, and content duplication of user-generated videos. </w:t>
      </w:r>
    </w:p>
    <w:p w14:paraId="1AA82F4C" w14:textId="77777777" w:rsidR="00113586" w:rsidRPr="00626FF1" w:rsidRDefault="00113586" w:rsidP="00113586">
      <w:pPr>
        <w:pStyle w:val="a3"/>
      </w:pP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6604F396" w:rsidR="0006357B" w:rsidRDefault="003C19FC" w:rsidP="0006357B">
      <w:pPr>
        <w:pStyle w:val="-0"/>
        <w:spacing w:before="312" w:after="312"/>
      </w:pPr>
      <w:r>
        <w:rPr>
          <w:rFonts w:hint="eastAsia"/>
        </w:rPr>
        <w:t>流行度</w:t>
      </w:r>
      <w:r w:rsidR="0070440D">
        <w:t>动态</w:t>
      </w:r>
      <w:r w:rsidR="0006357B">
        <w:rPr>
          <w:rFonts w:hint="eastAsia"/>
        </w:rPr>
        <w:t>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BFDCB94" w14:textId="77777777" w:rsidR="00A24A2F" w:rsidRDefault="00A24A2F" w:rsidP="00AF321F">
      <w:pPr>
        <w:pStyle w:val="a3"/>
        <w:ind w:left="420"/>
      </w:pPr>
    </w:p>
    <w:p w14:paraId="7A798221" w14:textId="77777777" w:rsidR="00F96B4B" w:rsidRDefault="00F96B4B" w:rsidP="00F96B4B">
      <w:pPr>
        <w:pStyle w:val="-0"/>
        <w:spacing w:before="312" w:after="312"/>
      </w:pPr>
      <w:r>
        <w:t>本章</w:t>
      </w:r>
      <w:r>
        <w:rPr>
          <w:rFonts w:hint="eastAsia"/>
        </w:rPr>
        <w:t>小结</w:t>
      </w:r>
    </w:p>
    <w:p w14:paraId="6C010CFC" w14:textId="77777777" w:rsidR="002452ED" w:rsidRDefault="002452ED" w:rsidP="002452ED">
      <w:pPr>
        <w:pStyle w:val="a3"/>
      </w:pPr>
    </w:p>
    <w:p w14:paraId="0CA535A4" w14:textId="22524D22" w:rsidR="002452ED" w:rsidRDefault="002452ED" w:rsidP="002452ED">
      <w:pPr>
        <w:pStyle w:val="-"/>
        <w:spacing w:before="312" w:after="624"/>
      </w:pPr>
      <w:r>
        <w:rPr>
          <w:rFonts w:hint="eastAsia"/>
        </w:rPr>
        <w:t>网络视频</w:t>
      </w:r>
      <w:r w:rsidR="00FC641F">
        <w:rPr>
          <w:rFonts w:hint="eastAsia"/>
        </w:rPr>
        <w:t>未来流行度</w:t>
      </w:r>
      <w:r>
        <w:rPr>
          <w:rFonts w:hint="eastAsia"/>
        </w:rPr>
        <w:t>预测</w:t>
      </w:r>
    </w:p>
    <w:p w14:paraId="390788A7" w14:textId="77777777" w:rsidR="002452ED" w:rsidRDefault="002452ED" w:rsidP="002452ED">
      <w:pPr>
        <w:pStyle w:val="-0"/>
        <w:spacing w:before="312" w:after="312"/>
      </w:pPr>
      <w:r>
        <w:rPr>
          <w:rFonts w:hint="eastAsia"/>
        </w:rPr>
        <w:t>概述</w:t>
      </w:r>
    </w:p>
    <w:p w14:paraId="711251B8" w14:textId="77777777" w:rsidR="002452ED" w:rsidRDefault="002452ED" w:rsidP="002452ED">
      <w:pPr>
        <w:pStyle w:val="a3"/>
      </w:pPr>
      <w:r>
        <w:rPr>
          <w:rFonts w:hint="eastAsia"/>
        </w:rPr>
        <w:t>绪论及每一章开头，一定要说清楚跟已有研究不一样的地方。</w:t>
      </w:r>
    </w:p>
    <w:p w14:paraId="66D604FD" w14:textId="77777777" w:rsidR="002452ED" w:rsidRPr="006C14D2" w:rsidRDefault="002452ED" w:rsidP="002452ED">
      <w:pPr>
        <w:pStyle w:val="a3"/>
      </w:pPr>
      <w:r>
        <w:rPr>
          <w:rFonts w:hint="eastAsia"/>
        </w:rPr>
        <w:t>意义、创新点</w:t>
      </w:r>
    </w:p>
    <w:p w14:paraId="3B8A5592" w14:textId="77777777" w:rsidR="002452ED" w:rsidRDefault="002452ED" w:rsidP="002452ED">
      <w:pPr>
        <w:pStyle w:val="-0"/>
        <w:spacing w:before="312" w:after="312"/>
      </w:pPr>
      <w:r>
        <w:rPr>
          <w:rFonts w:hint="eastAsia"/>
        </w:rPr>
        <w:lastRenderedPageBreak/>
        <w:t>研究现状</w:t>
      </w:r>
    </w:p>
    <w:p w14:paraId="45019EF3" w14:textId="77777777" w:rsidR="002452ED" w:rsidRDefault="002452ED" w:rsidP="002452ED">
      <w:pPr>
        <w:pStyle w:val="-0"/>
        <w:spacing w:before="312" w:after="312"/>
      </w:pPr>
      <w:r>
        <w:rPr>
          <w:rFonts w:hint="eastAsia"/>
        </w:rPr>
        <w:t>数据集</w:t>
      </w:r>
    </w:p>
    <w:p w14:paraId="6A3BB31B" w14:textId="77777777" w:rsidR="002452ED" w:rsidRPr="00E50DF7" w:rsidRDefault="002452ED" w:rsidP="002452ED">
      <w:pPr>
        <w:pStyle w:val="a3"/>
        <w:ind w:left="420"/>
      </w:pPr>
      <w:r>
        <w:rPr>
          <w:rFonts w:hint="eastAsia"/>
        </w:rPr>
        <w:t>新发布视频</w:t>
      </w:r>
      <w:r>
        <w:rPr>
          <w:rFonts w:hint="eastAsia"/>
        </w:rPr>
        <w:t>30</w:t>
      </w:r>
      <w:r>
        <w:rPr>
          <w:rFonts w:hint="eastAsia"/>
        </w:rPr>
        <w:t>天中的播放量</w:t>
      </w:r>
    </w:p>
    <w:p w14:paraId="1AA13779" w14:textId="4811EB1D" w:rsidR="002452ED" w:rsidRDefault="002452ED" w:rsidP="002452ED">
      <w:pPr>
        <w:pStyle w:val="-0"/>
        <w:spacing w:before="312" w:after="312"/>
      </w:pPr>
      <w:r>
        <w:t>未来</w:t>
      </w:r>
      <w:r w:rsidR="003C19FC">
        <w:rPr>
          <w:rFonts w:hint="eastAsia"/>
        </w:rPr>
        <w:t>流行度</w:t>
      </w:r>
      <w:r>
        <w:rPr>
          <w:rFonts w:hint="eastAsia"/>
        </w:rPr>
        <w:t>预测</w:t>
      </w:r>
    </w:p>
    <w:p w14:paraId="35D9D78D" w14:textId="77777777" w:rsidR="002452ED" w:rsidRDefault="002452ED" w:rsidP="002452ED">
      <w:pPr>
        <w:pStyle w:val="a3"/>
        <w:ind w:left="420"/>
      </w:pPr>
      <w:r>
        <w:rPr>
          <w:rFonts w:hint="eastAsia"/>
        </w:rPr>
        <w:t>有观察：数值</w:t>
      </w:r>
    </w:p>
    <w:p w14:paraId="012F17B7" w14:textId="77777777" w:rsidR="002452ED" w:rsidRDefault="002452ED" w:rsidP="002452ED">
      <w:pPr>
        <w:pStyle w:val="a3"/>
        <w:ind w:left="420"/>
      </w:pPr>
      <w:r>
        <w:rPr>
          <w:rFonts w:hint="eastAsia"/>
        </w:rPr>
        <w:t>有观察：级别</w:t>
      </w:r>
    </w:p>
    <w:p w14:paraId="06AD72A5" w14:textId="77777777" w:rsidR="002452ED" w:rsidRDefault="002452ED" w:rsidP="002452ED">
      <w:pPr>
        <w:pStyle w:val="a3"/>
        <w:ind w:left="420"/>
      </w:pPr>
      <w:r>
        <w:rPr>
          <w:rFonts w:hint="eastAsia"/>
        </w:rPr>
        <w:t>无观察：由回归问题退化成分类问题</w:t>
      </w:r>
    </w:p>
    <w:p w14:paraId="4713C908" w14:textId="77777777" w:rsidR="002452ED" w:rsidRDefault="002452ED" w:rsidP="002452ED">
      <w:pPr>
        <w:pStyle w:val="a3"/>
        <w:ind w:left="420"/>
      </w:pPr>
    </w:p>
    <w:p w14:paraId="5D1419E0" w14:textId="77777777" w:rsidR="002452ED" w:rsidRDefault="002452ED" w:rsidP="002452ED">
      <w:pPr>
        <w:pStyle w:val="a3"/>
        <w:ind w:left="420"/>
      </w:pPr>
    </w:p>
    <w:p w14:paraId="67317FFD" w14:textId="77777777" w:rsidR="002452ED" w:rsidRDefault="002452ED" w:rsidP="002452ED">
      <w:pPr>
        <w:pStyle w:val="-1"/>
        <w:spacing w:before="312" w:after="312"/>
      </w:pPr>
      <w:r>
        <w:t>未来播放量级别预测</w:t>
      </w:r>
    </w:p>
    <w:p w14:paraId="7107F00A" w14:textId="77777777" w:rsidR="002452ED" w:rsidRDefault="002452ED" w:rsidP="002452ED">
      <w:pPr>
        <w:pStyle w:val="-1"/>
        <w:spacing w:before="312" w:after="312"/>
      </w:pPr>
      <w:r>
        <w:t>基于播放量级别转移的未来播放量</w:t>
      </w:r>
      <w:r>
        <w:rPr>
          <w:rFonts w:hint="eastAsia"/>
        </w:rPr>
        <w:t>数值</w:t>
      </w:r>
      <w:r>
        <w:t>预测</w:t>
      </w:r>
    </w:p>
    <w:p w14:paraId="58909562" w14:textId="77777777" w:rsidR="002452ED" w:rsidRDefault="002452ED" w:rsidP="002452ED">
      <w:pPr>
        <w:pStyle w:val="-1"/>
        <w:spacing w:before="312" w:after="312"/>
      </w:pPr>
      <w:r>
        <w:rPr>
          <w:rFonts w:hint="eastAsia"/>
        </w:rPr>
        <w:t>基于</w:t>
      </w:r>
      <w:r>
        <w:t>播放量增长模式的未来播放量数值预测</w:t>
      </w:r>
    </w:p>
    <w:p w14:paraId="7F5C2285" w14:textId="3DBFC437" w:rsidR="002452ED" w:rsidRPr="002452ED" w:rsidRDefault="002452ED" w:rsidP="002452ED">
      <w:pPr>
        <w:pStyle w:val="a3"/>
      </w:pPr>
      <w:r>
        <w:t>本章</w:t>
      </w:r>
      <w:r>
        <w:rPr>
          <w:rFonts w:hint="eastAsia"/>
        </w:rPr>
        <w:t>小结</w:t>
      </w:r>
    </w:p>
    <w:p w14:paraId="7B4E7271" w14:textId="47F61C16" w:rsidR="0005142F" w:rsidRPr="0005142F" w:rsidRDefault="0005142F" w:rsidP="0005142F">
      <w:pPr>
        <w:pStyle w:val="-"/>
        <w:spacing w:before="312" w:after="624"/>
      </w:pPr>
      <w:r>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4EA76AAB" w14:textId="77777777" w:rsidR="00DE5136" w:rsidRDefault="00DE5136" w:rsidP="00244F29">
      <w:pPr>
        <w:pStyle w:val="a3"/>
      </w:pPr>
    </w:p>
    <w:p w14:paraId="2250F5F3" w14:textId="77777777" w:rsidR="00DE5136" w:rsidRDefault="00DE5136" w:rsidP="00244F29">
      <w:pPr>
        <w:pStyle w:val="a3"/>
      </w:pPr>
    </w:p>
    <w:p w14:paraId="4DE04C62" w14:textId="0B38B579" w:rsidR="005F4DB2" w:rsidRPr="005F4DB2" w:rsidRDefault="00DE5136" w:rsidP="005F4DB2">
      <w:pPr>
        <w:pStyle w:val="EndNoteBibliography"/>
        <w:ind w:left="720" w:hanging="720"/>
        <w:rPr>
          <w:noProof/>
        </w:rPr>
      </w:pPr>
      <w:r>
        <w:fldChar w:fldCharType="begin"/>
      </w:r>
      <w:r>
        <w:instrText xml:space="preserve"> ADDIN EN.REFLIST </w:instrText>
      </w:r>
      <w:r>
        <w:fldChar w:fldCharType="separate"/>
      </w:r>
      <w:r w:rsidR="005F4DB2" w:rsidRPr="005F4DB2">
        <w:rPr>
          <w:noProof/>
        </w:rPr>
        <w:t>1.</w:t>
      </w:r>
      <w:r w:rsidR="005F4DB2" w:rsidRPr="005F4DB2">
        <w:rPr>
          <w:noProof/>
        </w:rPr>
        <w:tab/>
        <w:t xml:space="preserve">Cisco. </w:t>
      </w:r>
      <w:r w:rsidR="005F4DB2" w:rsidRPr="005F4DB2">
        <w:rPr>
          <w:i/>
          <w:noProof/>
        </w:rPr>
        <w:t>White paper: Cisco VNI Forecast and Methodology, 2015-2020</w:t>
      </w:r>
      <w:r w:rsidR="005F4DB2" w:rsidRPr="005F4DB2">
        <w:rPr>
          <w:noProof/>
        </w:rPr>
        <w:t xml:space="preserve">. 2016; Available from: </w:t>
      </w:r>
      <w:hyperlink r:id="rId39" w:history="1">
        <w:r w:rsidR="005F4DB2" w:rsidRPr="005F4DB2">
          <w:rPr>
            <w:rStyle w:val="a9"/>
            <w:rFonts w:asciiTheme="minorHAnsi" w:hAnsiTheme="minorHAnsi" w:cstheme="minorBidi"/>
            <w:noProof/>
            <w:sz w:val="21"/>
          </w:rPr>
          <w:t>http://www.cisco.com/c/en/us/solutions/collateral/service-provider/visual-networking-index-vni/complete-white-paper-c11-481360.html</w:t>
        </w:r>
      </w:hyperlink>
      <w:r w:rsidR="005F4DB2" w:rsidRPr="005F4DB2">
        <w:rPr>
          <w:noProof/>
        </w:rPr>
        <w:t>.</w:t>
      </w:r>
    </w:p>
    <w:p w14:paraId="705E13ED" w14:textId="77777777" w:rsidR="005F4DB2" w:rsidRPr="005F4DB2" w:rsidRDefault="005F4DB2" w:rsidP="005F4DB2">
      <w:pPr>
        <w:pStyle w:val="EndNoteBibliography"/>
        <w:ind w:left="720" w:hanging="720"/>
        <w:rPr>
          <w:noProof/>
        </w:rPr>
      </w:pPr>
      <w:r w:rsidRPr="005F4DB2">
        <w:rPr>
          <w:noProof/>
        </w:rPr>
        <w:t>2.</w:t>
      </w:r>
      <w:r w:rsidRPr="005F4DB2">
        <w:rPr>
          <w:noProof/>
        </w:rPr>
        <w:tab/>
        <w:t xml:space="preserve">Sodagar, I., </w:t>
      </w:r>
      <w:r w:rsidRPr="005F4DB2">
        <w:rPr>
          <w:i/>
          <w:noProof/>
        </w:rPr>
        <w:t>The mpeg-dash standard for multimedia streaming over the internet.</w:t>
      </w:r>
      <w:r w:rsidRPr="005F4DB2">
        <w:rPr>
          <w:noProof/>
        </w:rPr>
        <w:t xml:space="preserve"> IEEE MultiMedia, 2011. </w:t>
      </w:r>
      <w:r w:rsidRPr="005F4DB2">
        <w:rPr>
          <w:b/>
          <w:noProof/>
        </w:rPr>
        <w:t>18</w:t>
      </w:r>
      <w:r w:rsidRPr="005F4DB2">
        <w:rPr>
          <w:noProof/>
        </w:rPr>
        <w:t>(4): p. 62-67.</w:t>
      </w:r>
    </w:p>
    <w:p w14:paraId="55BCF993" w14:textId="77777777" w:rsidR="005F4DB2" w:rsidRPr="005F4DB2" w:rsidRDefault="005F4DB2" w:rsidP="005F4DB2">
      <w:pPr>
        <w:pStyle w:val="EndNoteBibliography"/>
        <w:ind w:left="720" w:hanging="720"/>
        <w:rPr>
          <w:noProof/>
        </w:rPr>
      </w:pPr>
      <w:r w:rsidRPr="005F4DB2">
        <w:rPr>
          <w:noProof/>
        </w:rPr>
        <w:t>3.</w:t>
      </w:r>
      <w:r w:rsidRPr="005F4DB2">
        <w:rPr>
          <w:noProof/>
        </w:rPr>
        <w:tab/>
        <w:t xml:space="preserve">Saxena, M., U. Sharan, and S. Fahmy. </w:t>
      </w:r>
      <w:r w:rsidRPr="005F4DB2">
        <w:rPr>
          <w:i/>
          <w:noProof/>
        </w:rPr>
        <w:t>Analyzing video services in web 2.0: a global perspective</w:t>
      </w:r>
      <w:r w:rsidRPr="005F4DB2">
        <w:rPr>
          <w:noProof/>
        </w:rPr>
        <w:t xml:space="preserve">. in </w:t>
      </w:r>
      <w:r w:rsidRPr="005F4DB2">
        <w:rPr>
          <w:i/>
          <w:noProof/>
        </w:rPr>
        <w:t>Proceedings of the 18th International Workshop on Network and Operating Systems Support for Digital Audio and Video</w:t>
      </w:r>
      <w:r w:rsidRPr="005F4DB2">
        <w:rPr>
          <w:noProof/>
        </w:rPr>
        <w:t>. 2008. ACM.</w:t>
      </w:r>
    </w:p>
    <w:p w14:paraId="220B3A67" w14:textId="77777777" w:rsidR="005F4DB2" w:rsidRPr="005F4DB2" w:rsidRDefault="005F4DB2" w:rsidP="005F4DB2">
      <w:pPr>
        <w:pStyle w:val="EndNoteBibliography"/>
        <w:ind w:left="720" w:hanging="720"/>
        <w:rPr>
          <w:noProof/>
        </w:rPr>
      </w:pPr>
      <w:r w:rsidRPr="005F4DB2">
        <w:rPr>
          <w:noProof/>
        </w:rPr>
        <w:t>4.</w:t>
      </w:r>
      <w:r w:rsidRPr="005F4DB2">
        <w:rPr>
          <w:noProof/>
        </w:rPr>
        <w:tab/>
        <w:t xml:space="preserve">Adhikari, V.K., S. Jain, and Z.-L. Zhang. </w:t>
      </w:r>
      <w:r w:rsidRPr="005F4DB2">
        <w:rPr>
          <w:i/>
          <w:noProof/>
        </w:rPr>
        <w:t>YouTube traffic dynamics and its interplay with a tier-1 ISP: an ISP perspective</w:t>
      </w:r>
      <w:r w:rsidRPr="005F4DB2">
        <w:rPr>
          <w:noProof/>
        </w:rPr>
        <w:t xml:space="preserve">. in </w:t>
      </w:r>
      <w:r w:rsidRPr="005F4DB2">
        <w:rPr>
          <w:i/>
          <w:noProof/>
        </w:rPr>
        <w:t>Proceedings of the 10th ACM SIGCOMM conference on Internet measurement</w:t>
      </w:r>
      <w:r w:rsidRPr="005F4DB2">
        <w:rPr>
          <w:noProof/>
        </w:rPr>
        <w:t>. 2010. ACM.</w:t>
      </w:r>
    </w:p>
    <w:p w14:paraId="701278F3" w14:textId="77777777" w:rsidR="005F4DB2" w:rsidRPr="005F4DB2" w:rsidRDefault="005F4DB2" w:rsidP="005F4DB2">
      <w:pPr>
        <w:pStyle w:val="EndNoteBibliography"/>
        <w:ind w:left="720" w:hanging="720"/>
        <w:rPr>
          <w:noProof/>
        </w:rPr>
      </w:pPr>
      <w:r w:rsidRPr="005F4DB2">
        <w:rPr>
          <w:noProof/>
        </w:rPr>
        <w:t>5.</w:t>
      </w:r>
      <w:r w:rsidRPr="005F4DB2">
        <w:rPr>
          <w:noProof/>
        </w:rPr>
        <w:tab/>
        <w:t xml:space="preserve">Adhikari, V.K., et al. </w:t>
      </w:r>
      <w:r w:rsidRPr="005F4DB2">
        <w:rPr>
          <w:i/>
          <w:noProof/>
        </w:rPr>
        <w:t>Vivisecting youtube: An active measurement study</w:t>
      </w:r>
      <w:r w:rsidRPr="005F4DB2">
        <w:rPr>
          <w:noProof/>
        </w:rPr>
        <w:t xml:space="preserve">. in </w:t>
      </w:r>
      <w:r w:rsidRPr="005F4DB2">
        <w:rPr>
          <w:i/>
          <w:noProof/>
        </w:rPr>
        <w:t>INFOCOM, 2012 Proceedings IEEE</w:t>
      </w:r>
      <w:r w:rsidRPr="005F4DB2">
        <w:rPr>
          <w:noProof/>
        </w:rPr>
        <w:t>. 2012. IEEE.</w:t>
      </w:r>
    </w:p>
    <w:p w14:paraId="3B7E48A6" w14:textId="77777777" w:rsidR="005F4DB2" w:rsidRPr="005F4DB2" w:rsidRDefault="005F4DB2" w:rsidP="005F4DB2">
      <w:pPr>
        <w:pStyle w:val="EndNoteBibliography"/>
        <w:ind w:left="720" w:hanging="720"/>
        <w:rPr>
          <w:noProof/>
        </w:rPr>
      </w:pPr>
      <w:r w:rsidRPr="005F4DB2">
        <w:rPr>
          <w:noProof/>
        </w:rPr>
        <w:t>6.</w:t>
      </w:r>
      <w:r w:rsidRPr="005F4DB2">
        <w:rPr>
          <w:noProof/>
        </w:rPr>
        <w:tab/>
        <w:t xml:space="preserve">Adhikari, V.K., S. Jain, and Z.-L. Zhang. </w:t>
      </w:r>
      <w:r w:rsidRPr="005F4DB2">
        <w:rPr>
          <w:i/>
          <w:noProof/>
        </w:rPr>
        <w:t>Where do you" tube"? uncovering youtube server selection strategy</w:t>
      </w:r>
      <w:r w:rsidRPr="005F4DB2">
        <w:rPr>
          <w:noProof/>
        </w:rPr>
        <w:t xml:space="preserve">. in </w:t>
      </w:r>
      <w:r w:rsidRPr="005F4DB2">
        <w:rPr>
          <w:i/>
          <w:noProof/>
        </w:rPr>
        <w:t>Computer Communications and Networks (ICCCN), 2011 Proceedings of 20th International Conference on</w:t>
      </w:r>
      <w:r w:rsidRPr="005F4DB2">
        <w:rPr>
          <w:noProof/>
        </w:rPr>
        <w:t>. 2011. IEEE.</w:t>
      </w:r>
    </w:p>
    <w:p w14:paraId="60CCCED2" w14:textId="77777777" w:rsidR="005F4DB2" w:rsidRPr="005F4DB2" w:rsidRDefault="005F4DB2" w:rsidP="005F4DB2">
      <w:pPr>
        <w:pStyle w:val="EndNoteBibliography"/>
        <w:ind w:left="720" w:hanging="720"/>
        <w:rPr>
          <w:noProof/>
        </w:rPr>
      </w:pPr>
      <w:r w:rsidRPr="005F4DB2">
        <w:rPr>
          <w:noProof/>
        </w:rPr>
        <w:t>7.</w:t>
      </w:r>
      <w:r w:rsidRPr="005F4DB2">
        <w:rPr>
          <w:noProof/>
        </w:rPr>
        <w:tab/>
        <w:t xml:space="preserve">Torres, R., et al. </w:t>
      </w:r>
      <w:r w:rsidRPr="005F4DB2">
        <w:rPr>
          <w:i/>
          <w:noProof/>
        </w:rPr>
        <w:t>Dissecting video server selection strategies in the youtube cdn</w:t>
      </w:r>
      <w:r w:rsidRPr="005F4DB2">
        <w:rPr>
          <w:noProof/>
        </w:rPr>
        <w:t xml:space="preserve">. in </w:t>
      </w:r>
      <w:r w:rsidRPr="005F4DB2">
        <w:rPr>
          <w:i/>
          <w:noProof/>
        </w:rPr>
        <w:t>Distributed Computing Systems (ICDCS), 2011 31st International Conference on</w:t>
      </w:r>
      <w:r w:rsidRPr="005F4DB2">
        <w:rPr>
          <w:noProof/>
        </w:rPr>
        <w:t>. 2011. IEEE.</w:t>
      </w:r>
    </w:p>
    <w:p w14:paraId="702BEF29" w14:textId="77777777" w:rsidR="005F4DB2" w:rsidRPr="005F4DB2" w:rsidRDefault="005F4DB2" w:rsidP="005F4DB2">
      <w:pPr>
        <w:pStyle w:val="EndNoteBibliography"/>
        <w:ind w:left="720" w:hanging="720"/>
        <w:rPr>
          <w:noProof/>
        </w:rPr>
      </w:pPr>
      <w:r w:rsidRPr="005F4DB2">
        <w:rPr>
          <w:noProof/>
        </w:rPr>
        <w:t>8.</w:t>
      </w:r>
      <w:r w:rsidRPr="005F4DB2">
        <w:rPr>
          <w:noProof/>
        </w:rPr>
        <w:tab/>
        <w:t xml:space="preserve">Plissonneau, L., E. Biersack, and P. Juluri. </w:t>
      </w:r>
      <w:r w:rsidRPr="005F4DB2">
        <w:rPr>
          <w:i/>
          <w:noProof/>
        </w:rPr>
        <w:t>Analyzing the impact of YouTube delivery policies on user experience</w:t>
      </w:r>
      <w:r w:rsidRPr="005F4DB2">
        <w:rPr>
          <w:noProof/>
        </w:rPr>
        <w:t xml:space="preserve">. in </w:t>
      </w:r>
      <w:r w:rsidRPr="005F4DB2">
        <w:rPr>
          <w:i/>
          <w:noProof/>
        </w:rPr>
        <w:t>Proceedings of the 24th International Teletraffic Congress</w:t>
      </w:r>
      <w:r w:rsidRPr="005F4DB2">
        <w:rPr>
          <w:noProof/>
        </w:rPr>
        <w:t>. 2012. International Teletraffic Congress.</w:t>
      </w:r>
    </w:p>
    <w:p w14:paraId="16F6DC90" w14:textId="77777777" w:rsidR="005F4DB2" w:rsidRPr="005F4DB2" w:rsidRDefault="005F4DB2" w:rsidP="005F4DB2">
      <w:pPr>
        <w:pStyle w:val="EndNoteBibliography"/>
        <w:ind w:left="720" w:hanging="720"/>
        <w:rPr>
          <w:noProof/>
        </w:rPr>
      </w:pPr>
      <w:r w:rsidRPr="005F4DB2">
        <w:rPr>
          <w:noProof/>
        </w:rPr>
        <w:t>9.</w:t>
      </w:r>
      <w:r w:rsidRPr="005F4DB2">
        <w:rPr>
          <w:noProof/>
        </w:rPr>
        <w:tab/>
        <w:t xml:space="preserve">Korczyński, M. and A. Duda. </w:t>
      </w:r>
      <w:r w:rsidRPr="005F4DB2">
        <w:rPr>
          <w:i/>
          <w:noProof/>
        </w:rPr>
        <w:t>Classifying service flows in the encrypted skype traffic</w:t>
      </w:r>
      <w:r w:rsidRPr="005F4DB2">
        <w:rPr>
          <w:noProof/>
        </w:rPr>
        <w:t xml:space="preserve">. in </w:t>
      </w:r>
      <w:r w:rsidRPr="005F4DB2">
        <w:rPr>
          <w:i/>
          <w:noProof/>
        </w:rPr>
        <w:t>Communications (ICC), 2012 IEEE International Conference on</w:t>
      </w:r>
      <w:r w:rsidRPr="005F4DB2">
        <w:rPr>
          <w:noProof/>
        </w:rPr>
        <w:t>. 2012. IEEE.</w:t>
      </w:r>
    </w:p>
    <w:p w14:paraId="2CAEB6B7" w14:textId="77777777" w:rsidR="005F4DB2" w:rsidRPr="005F4DB2" w:rsidRDefault="005F4DB2" w:rsidP="005F4DB2">
      <w:pPr>
        <w:pStyle w:val="EndNoteBibliography"/>
        <w:ind w:left="720" w:hanging="720"/>
        <w:rPr>
          <w:noProof/>
        </w:rPr>
      </w:pPr>
      <w:r w:rsidRPr="005F4DB2">
        <w:rPr>
          <w:noProof/>
        </w:rPr>
        <w:t>10.</w:t>
      </w:r>
      <w:r w:rsidRPr="005F4DB2">
        <w:rPr>
          <w:noProof/>
        </w:rPr>
        <w:tab/>
        <w:t xml:space="preserve">Chu, W., et al. </w:t>
      </w:r>
      <w:r w:rsidRPr="005F4DB2">
        <w:rPr>
          <w:i/>
          <w:noProof/>
        </w:rPr>
        <w:t>Protect sensitive sites from phishing attacks using features extractable from inaccessible phishing URLs</w:t>
      </w:r>
      <w:r w:rsidRPr="005F4DB2">
        <w:rPr>
          <w:noProof/>
        </w:rPr>
        <w:t xml:space="preserve">. in </w:t>
      </w:r>
      <w:r w:rsidRPr="005F4DB2">
        <w:rPr>
          <w:i/>
          <w:noProof/>
        </w:rPr>
        <w:t>Communications (ICC), 2013 IEEE International Conference on</w:t>
      </w:r>
      <w:r w:rsidRPr="005F4DB2">
        <w:rPr>
          <w:noProof/>
        </w:rPr>
        <w:t>. 2013. IEEE.</w:t>
      </w:r>
    </w:p>
    <w:p w14:paraId="6F54CD5E" w14:textId="77777777" w:rsidR="005F4DB2" w:rsidRPr="005F4DB2" w:rsidRDefault="005F4DB2" w:rsidP="005F4DB2">
      <w:pPr>
        <w:pStyle w:val="EndNoteBibliography"/>
        <w:ind w:left="720" w:hanging="720"/>
        <w:rPr>
          <w:noProof/>
        </w:rPr>
      </w:pPr>
      <w:r w:rsidRPr="005F4DB2">
        <w:rPr>
          <w:noProof/>
        </w:rPr>
        <w:t>11.</w:t>
      </w:r>
      <w:r w:rsidRPr="005F4DB2">
        <w:rPr>
          <w:noProof/>
        </w:rPr>
        <w:tab/>
        <w:t xml:space="preserve">Chaudhary, V. and A. Sureka. </w:t>
      </w:r>
      <w:r w:rsidRPr="005F4DB2">
        <w:rPr>
          <w:i/>
          <w:noProof/>
        </w:rPr>
        <w:t>Contextual feature based one-class classifier approach for detecting video response spam on youtube</w:t>
      </w:r>
      <w:r w:rsidRPr="005F4DB2">
        <w:rPr>
          <w:noProof/>
        </w:rPr>
        <w:t xml:space="preserve">. in </w:t>
      </w:r>
      <w:r w:rsidRPr="005F4DB2">
        <w:rPr>
          <w:i/>
          <w:noProof/>
        </w:rPr>
        <w:t>Privacy, Security and Trust (PST), 2013 Eleventh Annual International Conference on</w:t>
      </w:r>
      <w:r w:rsidRPr="005F4DB2">
        <w:rPr>
          <w:noProof/>
        </w:rPr>
        <w:t>. 2013. IEEE.</w:t>
      </w:r>
    </w:p>
    <w:p w14:paraId="5553821C" w14:textId="77777777" w:rsidR="005F4DB2" w:rsidRPr="005F4DB2" w:rsidRDefault="005F4DB2" w:rsidP="005F4DB2">
      <w:pPr>
        <w:pStyle w:val="EndNoteBibliography"/>
        <w:ind w:left="720" w:hanging="720"/>
        <w:rPr>
          <w:noProof/>
        </w:rPr>
      </w:pPr>
      <w:r w:rsidRPr="005F4DB2">
        <w:rPr>
          <w:noProof/>
        </w:rPr>
        <w:t>12.</w:t>
      </w:r>
      <w:r w:rsidRPr="005F4DB2">
        <w:rPr>
          <w:noProof/>
        </w:rPr>
        <w:tab/>
        <w:t xml:space="preserve">Erman, J., et al. </w:t>
      </w:r>
      <w:r w:rsidRPr="005F4DB2">
        <w:rPr>
          <w:i/>
          <w:noProof/>
        </w:rPr>
        <w:t>Over the top video: the gorilla in cellular networks</w:t>
      </w:r>
      <w:r w:rsidRPr="005F4DB2">
        <w:rPr>
          <w:noProof/>
        </w:rPr>
        <w:t xml:space="preserve">. in </w:t>
      </w:r>
      <w:r w:rsidRPr="005F4DB2">
        <w:rPr>
          <w:i/>
          <w:noProof/>
        </w:rPr>
        <w:t>Proceedings of the 2011 ACM SIGCOMM conference on Internet measurement conference</w:t>
      </w:r>
      <w:r w:rsidRPr="005F4DB2">
        <w:rPr>
          <w:noProof/>
        </w:rPr>
        <w:t>. 2011. ACM.</w:t>
      </w:r>
    </w:p>
    <w:p w14:paraId="1B4CB5DE" w14:textId="77777777" w:rsidR="005F4DB2" w:rsidRPr="005F4DB2" w:rsidRDefault="005F4DB2" w:rsidP="005F4DB2">
      <w:pPr>
        <w:pStyle w:val="EndNoteBibliography"/>
        <w:ind w:left="720" w:hanging="720"/>
        <w:rPr>
          <w:noProof/>
        </w:rPr>
      </w:pPr>
      <w:r w:rsidRPr="005F4DB2">
        <w:rPr>
          <w:noProof/>
        </w:rPr>
        <w:t>13.</w:t>
      </w:r>
      <w:r w:rsidRPr="005F4DB2">
        <w:rPr>
          <w:noProof/>
        </w:rPr>
        <w:tab/>
        <w:t xml:space="preserve">Ramos-Muñoz, J.J., et al., </w:t>
      </w:r>
      <w:r w:rsidRPr="005F4DB2">
        <w:rPr>
          <w:i/>
          <w:noProof/>
        </w:rPr>
        <w:t>Characteristics of mobile youtube traffic.</w:t>
      </w:r>
      <w:r w:rsidRPr="005F4DB2">
        <w:rPr>
          <w:noProof/>
        </w:rPr>
        <w:t xml:space="preserve"> IEEE Wireless Communications, 2014. </w:t>
      </w:r>
      <w:r w:rsidRPr="005F4DB2">
        <w:rPr>
          <w:b/>
          <w:noProof/>
        </w:rPr>
        <w:t>21</w:t>
      </w:r>
      <w:r w:rsidRPr="005F4DB2">
        <w:rPr>
          <w:noProof/>
        </w:rPr>
        <w:t>(1): p. 18-25.</w:t>
      </w:r>
    </w:p>
    <w:p w14:paraId="4A344F12" w14:textId="77777777" w:rsidR="005F4DB2" w:rsidRPr="005F4DB2" w:rsidRDefault="005F4DB2" w:rsidP="005F4DB2">
      <w:pPr>
        <w:pStyle w:val="EndNoteBibliography"/>
        <w:ind w:left="720" w:hanging="720"/>
        <w:rPr>
          <w:noProof/>
        </w:rPr>
      </w:pPr>
      <w:r w:rsidRPr="005F4DB2">
        <w:rPr>
          <w:noProof/>
        </w:rPr>
        <w:t>14.</w:t>
      </w:r>
      <w:r w:rsidRPr="005F4DB2">
        <w:rPr>
          <w:noProof/>
        </w:rPr>
        <w:tab/>
        <w:t xml:space="preserve">Yu, H., et al. </w:t>
      </w:r>
      <w:r w:rsidRPr="005F4DB2">
        <w:rPr>
          <w:i/>
          <w:noProof/>
        </w:rPr>
        <w:t>Understanding user behavior in large-scale video-on-demand systems</w:t>
      </w:r>
      <w:r w:rsidRPr="005F4DB2">
        <w:rPr>
          <w:noProof/>
        </w:rPr>
        <w:t xml:space="preserve">. in </w:t>
      </w:r>
      <w:r w:rsidRPr="005F4DB2">
        <w:rPr>
          <w:i/>
          <w:noProof/>
        </w:rPr>
        <w:t>ACM SIGOPS Operating Systems Review</w:t>
      </w:r>
      <w:r w:rsidRPr="005F4DB2">
        <w:rPr>
          <w:noProof/>
        </w:rPr>
        <w:t>. 2006. ACM.</w:t>
      </w:r>
    </w:p>
    <w:p w14:paraId="1418D971" w14:textId="77777777" w:rsidR="005F4DB2" w:rsidRPr="005F4DB2" w:rsidRDefault="005F4DB2" w:rsidP="005F4DB2">
      <w:pPr>
        <w:pStyle w:val="EndNoteBibliography"/>
        <w:ind w:left="720" w:hanging="720"/>
        <w:rPr>
          <w:noProof/>
        </w:rPr>
      </w:pPr>
      <w:r w:rsidRPr="005F4DB2">
        <w:rPr>
          <w:noProof/>
        </w:rPr>
        <w:t>15.</w:t>
      </w:r>
      <w:r w:rsidRPr="005F4DB2">
        <w:rPr>
          <w:noProof/>
        </w:rPr>
        <w:tab/>
        <w:t xml:space="preserve">Gill, P., et al. </w:t>
      </w:r>
      <w:r w:rsidRPr="005F4DB2">
        <w:rPr>
          <w:i/>
          <w:noProof/>
        </w:rPr>
        <w:t>Youtube traffic characterization: a view from the edge</w:t>
      </w:r>
      <w:r w:rsidRPr="005F4DB2">
        <w:rPr>
          <w:noProof/>
        </w:rPr>
        <w:t xml:space="preserve">. in </w:t>
      </w:r>
      <w:r w:rsidRPr="005F4DB2">
        <w:rPr>
          <w:i/>
          <w:noProof/>
        </w:rPr>
        <w:t>Proceedings of the 7th ACM SIGCOMM conference on Internet measurement</w:t>
      </w:r>
      <w:r w:rsidRPr="005F4DB2">
        <w:rPr>
          <w:noProof/>
        </w:rPr>
        <w:t>. 2007. ACM.</w:t>
      </w:r>
    </w:p>
    <w:p w14:paraId="69BF51F2" w14:textId="77777777" w:rsidR="005F4DB2" w:rsidRPr="005F4DB2" w:rsidRDefault="005F4DB2" w:rsidP="005F4DB2">
      <w:pPr>
        <w:pStyle w:val="EndNoteBibliography"/>
        <w:ind w:left="720" w:hanging="720"/>
        <w:rPr>
          <w:noProof/>
        </w:rPr>
      </w:pPr>
      <w:r w:rsidRPr="005F4DB2">
        <w:rPr>
          <w:noProof/>
        </w:rPr>
        <w:t>16.</w:t>
      </w:r>
      <w:r w:rsidRPr="005F4DB2">
        <w:rPr>
          <w:noProof/>
        </w:rPr>
        <w:tab/>
        <w:t xml:space="preserve">Zink, M., et al., </w:t>
      </w:r>
      <w:r w:rsidRPr="005F4DB2">
        <w:rPr>
          <w:i/>
          <w:noProof/>
        </w:rPr>
        <w:t>Characteristics of YouTube network traffic at a campus network–measurements, models, and implications.</w:t>
      </w:r>
      <w:r w:rsidRPr="005F4DB2">
        <w:rPr>
          <w:noProof/>
        </w:rPr>
        <w:t xml:space="preserve"> Computer networks, 2009. </w:t>
      </w:r>
      <w:r w:rsidRPr="005F4DB2">
        <w:rPr>
          <w:b/>
          <w:noProof/>
        </w:rPr>
        <w:lastRenderedPageBreak/>
        <w:t>53</w:t>
      </w:r>
      <w:r w:rsidRPr="005F4DB2">
        <w:rPr>
          <w:noProof/>
        </w:rPr>
        <w:t>(4): p. 501-514.</w:t>
      </w:r>
    </w:p>
    <w:p w14:paraId="0BDACBC2" w14:textId="77777777" w:rsidR="005F4DB2" w:rsidRPr="005F4DB2" w:rsidRDefault="005F4DB2" w:rsidP="005F4DB2">
      <w:pPr>
        <w:pStyle w:val="EndNoteBibliography"/>
        <w:ind w:left="720" w:hanging="720"/>
        <w:rPr>
          <w:noProof/>
        </w:rPr>
      </w:pPr>
      <w:r w:rsidRPr="005F4DB2">
        <w:rPr>
          <w:noProof/>
        </w:rPr>
        <w:t>17.</w:t>
      </w:r>
      <w:r w:rsidRPr="005F4DB2">
        <w:rPr>
          <w:noProof/>
        </w:rPr>
        <w:tab/>
        <w:t xml:space="preserve">Arvidsson, A., et al. </w:t>
      </w:r>
      <w:r w:rsidRPr="005F4DB2">
        <w:rPr>
          <w:i/>
          <w:noProof/>
        </w:rPr>
        <w:t>Analysis of user demand patterns and locality for youtube traffic</w:t>
      </w:r>
      <w:r w:rsidRPr="005F4DB2">
        <w:rPr>
          <w:noProof/>
        </w:rPr>
        <w:t xml:space="preserve">. in </w:t>
      </w:r>
      <w:r w:rsidRPr="005F4DB2">
        <w:rPr>
          <w:i/>
          <w:noProof/>
        </w:rPr>
        <w:t>Teletraffic Congress (ITC), 2013 25th International</w:t>
      </w:r>
      <w:r w:rsidRPr="005F4DB2">
        <w:rPr>
          <w:noProof/>
        </w:rPr>
        <w:t>. 2013. IEEE.</w:t>
      </w:r>
    </w:p>
    <w:p w14:paraId="76D466DD" w14:textId="77777777" w:rsidR="005F4DB2" w:rsidRPr="005F4DB2" w:rsidRDefault="005F4DB2" w:rsidP="005F4DB2">
      <w:pPr>
        <w:pStyle w:val="EndNoteBibliography"/>
        <w:ind w:left="720" w:hanging="720"/>
        <w:rPr>
          <w:noProof/>
        </w:rPr>
      </w:pPr>
      <w:r w:rsidRPr="005F4DB2">
        <w:rPr>
          <w:noProof/>
        </w:rPr>
        <w:t>18.</w:t>
      </w:r>
      <w:r w:rsidRPr="005F4DB2">
        <w:rPr>
          <w:noProof/>
        </w:rPr>
        <w:tab/>
        <w:t xml:space="preserve">Casas, P., et al. </w:t>
      </w:r>
      <w:r w:rsidRPr="005F4DB2">
        <w:rPr>
          <w:i/>
          <w:noProof/>
        </w:rPr>
        <w:t>YouTube all around: Characterizing YouTube from mobile and fixed-line network vantage points</w:t>
      </w:r>
      <w:r w:rsidRPr="005F4DB2">
        <w:rPr>
          <w:noProof/>
        </w:rPr>
        <w:t xml:space="preserve">. in </w:t>
      </w:r>
      <w:r w:rsidRPr="005F4DB2">
        <w:rPr>
          <w:i/>
          <w:noProof/>
        </w:rPr>
        <w:t>Networks and Communications (EuCNC), 2014 European Conference on</w:t>
      </w:r>
      <w:r w:rsidRPr="005F4DB2">
        <w:rPr>
          <w:noProof/>
        </w:rPr>
        <w:t>. 2014. IEEE.</w:t>
      </w:r>
    </w:p>
    <w:p w14:paraId="04CD368B" w14:textId="77777777" w:rsidR="005F4DB2" w:rsidRPr="005F4DB2" w:rsidRDefault="005F4DB2" w:rsidP="005F4DB2">
      <w:pPr>
        <w:pStyle w:val="EndNoteBibliography"/>
        <w:ind w:left="720" w:hanging="720"/>
        <w:rPr>
          <w:noProof/>
        </w:rPr>
      </w:pPr>
      <w:r w:rsidRPr="005F4DB2">
        <w:rPr>
          <w:noProof/>
        </w:rPr>
        <w:t>19.</w:t>
      </w:r>
      <w:r w:rsidRPr="005F4DB2">
        <w:rPr>
          <w:noProof/>
        </w:rPr>
        <w:tab/>
        <w:t xml:space="preserve">Li, Z., et al. </w:t>
      </w:r>
      <w:r w:rsidRPr="005F4DB2">
        <w:rPr>
          <w:i/>
          <w:noProof/>
        </w:rPr>
        <w:t>User behavior characterization of a large-scale mobile live streaming system</w:t>
      </w:r>
      <w:r w:rsidRPr="005F4DB2">
        <w:rPr>
          <w:noProof/>
        </w:rPr>
        <w:t xml:space="preserve">. in </w:t>
      </w:r>
      <w:r w:rsidRPr="005F4DB2">
        <w:rPr>
          <w:i/>
          <w:noProof/>
        </w:rPr>
        <w:t>Proceedings of the 24th International Conference on World Wide Web</w:t>
      </w:r>
      <w:r w:rsidRPr="005F4DB2">
        <w:rPr>
          <w:noProof/>
        </w:rPr>
        <w:t>. 2015. ACM.</w:t>
      </w:r>
    </w:p>
    <w:p w14:paraId="02058083" w14:textId="00529E82" w:rsidR="005F4DB2" w:rsidRPr="005F4DB2" w:rsidRDefault="005F4DB2" w:rsidP="005F4DB2">
      <w:pPr>
        <w:pStyle w:val="EndNoteBibliography"/>
        <w:ind w:left="720" w:hanging="720"/>
        <w:rPr>
          <w:noProof/>
        </w:rPr>
      </w:pPr>
      <w:r w:rsidRPr="005F4DB2">
        <w:rPr>
          <w:noProof/>
        </w:rPr>
        <w:t>20.</w:t>
      </w:r>
      <w:r w:rsidRPr="005F4DB2">
        <w:rPr>
          <w:noProof/>
        </w:rPr>
        <w:tab/>
        <w:t xml:space="preserve">Apache. </w:t>
      </w:r>
      <w:r w:rsidRPr="005F4DB2">
        <w:rPr>
          <w:i/>
          <w:noProof/>
        </w:rPr>
        <w:t>Apache Hadoop</w:t>
      </w:r>
      <w:r w:rsidRPr="005F4DB2">
        <w:rPr>
          <w:noProof/>
        </w:rPr>
        <w:t xml:space="preserve">. Available from: </w:t>
      </w:r>
      <w:hyperlink r:id="rId40" w:history="1">
        <w:r w:rsidRPr="005F4DB2">
          <w:rPr>
            <w:rStyle w:val="a9"/>
            <w:rFonts w:asciiTheme="minorHAnsi" w:hAnsiTheme="minorHAnsi" w:cstheme="minorBidi"/>
            <w:noProof/>
            <w:sz w:val="21"/>
          </w:rPr>
          <w:t>https://hadoop.apache.org/</w:t>
        </w:r>
      </w:hyperlink>
      <w:r w:rsidRPr="005F4DB2">
        <w:rPr>
          <w:noProof/>
        </w:rPr>
        <w:t>.</w:t>
      </w:r>
    </w:p>
    <w:p w14:paraId="2C25BA1F" w14:textId="77777777" w:rsidR="005F4DB2" w:rsidRPr="005F4DB2" w:rsidRDefault="005F4DB2" w:rsidP="005F4DB2">
      <w:pPr>
        <w:pStyle w:val="EndNoteBibliography"/>
        <w:ind w:left="720" w:hanging="720"/>
        <w:rPr>
          <w:noProof/>
        </w:rPr>
      </w:pPr>
      <w:r w:rsidRPr="005F4DB2">
        <w:rPr>
          <w:noProof/>
        </w:rPr>
        <w:t>21.</w:t>
      </w:r>
      <w:r w:rsidRPr="005F4DB2">
        <w:rPr>
          <w:noProof/>
        </w:rPr>
        <w:tab/>
        <w:t xml:space="preserve">Lorenz, M.O., </w:t>
      </w:r>
      <w:r w:rsidRPr="005F4DB2">
        <w:rPr>
          <w:i/>
          <w:noProof/>
        </w:rPr>
        <w:t>Methods of measuring the concentration of wealth.</w:t>
      </w:r>
      <w:r w:rsidRPr="005F4DB2">
        <w:rPr>
          <w:noProof/>
        </w:rPr>
        <w:t xml:space="preserve"> Publications of the American statistical association, 1905. </w:t>
      </w:r>
      <w:r w:rsidRPr="005F4DB2">
        <w:rPr>
          <w:b/>
          <w:noProof/>
        </w:rPr>
        <w:t>9</w:t>
      </w:r>
      <w:r w:rsidRPr="005F4DB2">
        <w:rPr>
          <w:noProof/>
        </w:rPr>
        <w:t>(70): p. 209-219.</w:t>
      </w:r>
    </w:p>
    <w:p w14:paraId="538D203D" w14:textId="77777777" w:rsidR="005F4DB2" w:rsidRPr="005F4DB2" w:rsidRDefault="005F4DB2" w:rsidP="005F4DB2">
      <w:pPr>
        <w:pStyle w:val="EndNoteBibliography"/>
        <w:ind w:left="720" w:hanging="720"/>
        <w:rPr>
          <w:noProof/>
        </w:rPr>
      </w:pPr>
      <w:r w:rsidRPr="005F4DB2">
        <w:rPr>
          <w:noProof/>
        </w:rPr>
        <w:t>22.</w:t>
      </w:r>
      <w:r w:rsidRPr="005F4DB2">
        <w:rPr>
          <w:noProof/>
        </w:rPr>
        <w:tab/>
        <w:t xml:space="preserve">Louail, T., et al., </w:t>
      </w:r>
      <w:r w:rsidRPr="005F4DB2">
        <w:rPr>
          <w:i/>
          <w:noProof/>
        </w:rPr>
        <w:t>From mobile phone data to the spatial structure of cities.</w:t>
      </w:r>
      <w:r w:rsidRPr="005F4DB2">
        <w:rPr>
          <w:noProof/>
        </w:rPr>
        <w:t xml:space="preserve"> arXiv preprint arXiv:1401.4540, 2014.</w:t>
      </w:r>
    </w:p>
    <w:p w14:paraId="6A5EF7FE" w14:textId="77777777" w:rsidR="005F4DB2" w:rsidRPr="005F4DB2" w:rsidRDefault="005F4DB2" w:rsidP="005F4DB2">
      <w:pPr>
        <w:pStyle w:val="EndNoteBibliography"/>
        <w:ind w:left="720" w:hanging="720"/>
        <w:rPr>
          <w:noProof/>
        </w:rPr>
      </w:pPr>
      <w:r w:rsidRPr="005F4DB2">
        <w:rPr>
          <w:noProof/>
        </w:rPr>
        <w:t>23.</w:t>
      </w:r>
      <w:r w:rsidRPr="005F4DB2">
        <w:rPr>
          <w:noProof/>
        </w:rPr>
        <w:tab/>
        <w:t xml:space="preserve">Lomax, K., </w:t>
      </w:r>
      <w:r w:rsidRPr="005F4DB2">
        <w:rPr>
          <w:i/>
          <w:noProof/>
        </w:rPr>
        <w:t>Business failures: Another example of the analysis of failure data.</w:t>
      </w:r>
      <w:r w:rsidRPr="005F4DB2">
        <w:rPr>
          <w:noProof/>
        </w:rPr>
        <w:t xml:space="preserve"> Journal of the American Statistical Association, 1954. </w:t>
      </w:r>
      <w:r w:rsidRPr="005F4DB2">
        <w:rPr>
          <w:b/>
          <w:noProof/>
        </w:rPr>
        <w:t>49</w:t>
      </w:r>
      <w:r w:rsidRPr="005F4DB2">
        <w:rPr>
          <w:noProof/>
        </w:rPr>
        <w:t>(268): p. 847-852.</w:t>
      </w:r>
    </w:p>
    <w:p w14:paraId="3E18DE3B" w14:textId="77777777" w:rsidR="005F4DB2" w:rsidRPr="005F4DB2" w:rsidRDefault="005F4DB2" w:rsidP="005F4DB2">
      <w:pPr>
        <w:pStyle w:val="EndNoteBibliography"/>
        <w:ind w:left="720" w:hanging="720"/>
        <w:rPr>
          <w:noProof/>
        </w:rPr>
      </w:pPr>
      <w:r w:rsidRPr="005F4DB2">
        <w:rPr>
          <w:noProof/>
        </w:rPr>
        <w:t>24.</w:t>
      </w:r>
      <w:r w:rsidRPr="005F4DB2">
        <w:rPr>
          <w:noProof/>
        </w:rPr>
        <w:tab/>
        <w:t xml:space="preserve">Cha, M., et al. </w:t>
      </w:r>
      <w:r w:rsidRPr="005F4DB2">
        <w:rPr>
          <w:i/>
          <w:noProof/>
        </w:rPr>
        <w:t>I tube, you tube, everybody tubes: analyzing the world's largest user generated content video system</w:t>
      </w:r>
      <w:r w:rsidRPr="005F4DB2">
        <w:rPr>
          <w:noProof/>
        </w:rPr>
        <w:t xml:space="preserve">. in </w:t>
      </w:r>
      <w:r w:rsidRPr="005F4DB2">
        <w:rPr>
          <w:i/>
          <w:noProof/>
        </w:rPr>
        <w:t>Proceedings of the 7th ACM SIGCOMM conference on Internet measurement</w:t>
      </w:r>
      <w:r w:rsidRPr="005F4DB2">
        <w:rPr>
          <w:noProof/>
        </w:rPr>
        <w:t>. 2007. ACM.</w:t>
      </w:r>
    </w:p>
    <w:p w14:paraId="16F418A2" w14:textId="783C586A" w:rsidR="00D17199" w:rsidRPr="00AF321F" w:rsidRDefault="00DE5136" w:rsidP="00244F29">
      <w:pPr>
        <w:pStyle w:val="a3"/>
      </w:pPr>
      <w:r>
        <w:fldChar w:fldCharType="end"/>
      </w: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4B316178"/>
    <w:multiLevelType w:val="hybridMultilevel"/>
    <w:tmpl w:val="B54A5336"/>
    <w:lvl w:ilvl="0" w:tplc="48A8A9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edw2tf3ftax2exwf5x9d5sze00wxrerxad&quot;&gt;refs&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7A62FE"/>
    <w:rsid w:val="0000000D"/>
    <w:rsid w:val="00001055"/>
    <w:rsid w:val="00001871"/>
    <w:rsid w:val="0000311C"/>
    <w:rsid w:val="000045CF"/>
    <w:rsid w:val="000050ED"/>
    <w:rsid w:val="00005462"/>
    <w:rsid w:val="00005AE3"/>
    <w:rsid w:val="00006384"/>
    <w:rsid w:val="00007DF7"/>
    <w:rsid w:val="000101D0"/>
    <w:rsid w:val="0001050E"/>
    <w:rsid w:val="00012890"/>
    <w:rsid w:val="00012CCA"/>
    <w:rsid w:val="00015671"/>
    <w:rsid w:val="000158E8"/>
    <w:rsid w:val="000164C8"/>
    <w:rsid w:val="00016E4C"/>
    <w:rsid w:val="000170EC"/>
    <w:rsid w:val="00017182"/>
    <w:rsid w:val="00020937"/>
    <w:rsid w:val="000222F3"/>
    <w:rsid w:val="000227B7"/>
    <w:rsid w:val="00022B7F"/>
    <w:rsid w:val="0002319C"/>
    <w:rsid w:val="00023424"/>
    <w:rsid w:val="00023A83"/>
    <w:rsid w:val="00023ACE"/>
    <w:rsid w:val="00025813"/>
    <w:rsid w:val="000262A4"/>
    <w:rsid w:val="000310DC"/>
    <w:rsid w:val="000315A3"/>
    <w:rsid w:val="000325B9"/>
    <w:rsid w:val="0003364E"/>
    <w:rsid w:val="00037170"/>
    <w:rsid w:val="000405C2"/>
    <w:rsid w:val="00040884"/>
    <w:rsid w:val="0004235D"/>
    <w:rsid w:val="00042F26"/>
    <w:rsid w:val="0004677D"/>
    <w:rsid w:val="0004692D"/>
    <w:rsid w:val="00046DA7"/>
    <w:rsid w:val="000501AF"/>
    <w:rsid w:val="00050C40"/>
    <w:rsid w:val="00051064"/>
    <w:rsid w:val="0005142F"/>
    <w:rsid w:val="000520F8"/>
    <w:rsid w:val="000533F1"/>
    <w:rsid w:val="00054CC9"/>
    <w:rsid w:val="00056A75"/>
    <w:rsid w:val="000574EA"/>
    <w:rsid w:val="0006146C"/>
    <w:rsid w:val="0006357B"/>
    <w:rsid w:val="00063620"/>
    <w:rsid w:val="00064583"/>
    <w:rsid w:val="000645FD"/>
    <w:rsid w:val="00064776"/>
    <w:rsid w:val="000654BB"/>
    <w:rsid w:val="0006618C"/>
    <w:rsid w:val="00066C1D"/>
    <w:rsid w:val="00066DF1"/>
    <w:rsid w:val="0006703F"/>
    <w:rsid w:val="00067AF7"/>
    <w:rsid w:val="000705E7"/>
    <w:rsid w:val="000712A0"/>
    <w:rsid w:val="00071DF8"/>
    <w:rsid w:val="000729D4"/>
    <w:rsid w:val="00072FDB"/>
    <w:rsid w:val="00080906"/>
    <w:rsid w:val="00081C23"/>
    <w:rsid w:val="00082107"/>
    <w:rsid w:val="00087118"/>
    <w:rsid w:val="00087DBF"/>
    <w:rsid w:val="00093CB8"/>
    <w:rsid w:val="000943A4"/>
    <w:rsid w:val="0009470A"/>
    <w:rsid w:val="000955D4"/>
    <w:rsid w:val="00097DF2"/>
    <w:rsid w:val="000A10C8"/>
    <w:rsid w:val="000A13EB"/>
    <w:rsid w:val="000A30D4"/>
    <w:rsid w:val="000A32BF"/>
    <w:rsid w:val="000A3638"/>
    <w:rsid w:val="000A4642"/>
    <w:rsid w:val="000A4F5A"/>
    <w:rsid w:val="000A5268"/>
    <w:rsid w:val="000A551F"/>
    <w:rsid w:val="000A77F9"/>
    <w:rsid w:val="000B018F"/>
    <w:rsid w:val="000B0A0E"/>
    <w:rsid w:val="000B0B37"/>
    <w:rsid w:val="000B18CE"/>
    <w:rsid w:val="000B1FA2"/>
    <w:rsid w:val="000B20F1"/>
    <w:rsid w:val="000B3BAA"/>
    <w:rsid w:val="000B5942"/>
    <w:rsid w:val="000B5B0A"/>
    <w:rsid w:val="000B646B"/>
    <w:rsid w:val="000B77CD"/>
    <w:rsid w:val="000B7A20"/>
    <w:rsid w:val="000C188D"/>
    <w:rsid w:val="000C308F"/>
    <w:rsid w:val="000C3444"/>
    <w:rsid w:val="000C4742"/>
    <w:rsid w:val="000C4CAE"/>
    <w:rsid w:val="000C5393"/>
    <w:rsid w:val="000C596B"/>
    <w:rsid w:val="000C65A2"/>
    <w:rsid w:val="000C6944"/>
    <w:rsid w:val="000C696C"/>
    <w:rsid w:val="000C6CBC"/>
    <w:rsid w:val="000D0944"/>
    <w:rsid w:val="000D15C6"/>
    <w:rsid w:val="000D1A8B"/>
    <w:rsid w:val="000D27F7"/>
    <w:rsid w:val="000D39EF"/>
    <w:rsid w:val="000D3D1D"/>
    <w:rsid w:val="000D4039"/>
    <w:rsid w:val="000D6BAE"/>
    <w:rsid w:val="000D6EE0"/>
    <w:rsid w:val="000E296B"/>
    <w:rsid w:val="000E2F2D"/>
    <w:rsid w:val="000E3A49"/>
    <w:rsid w:val="000E4D6C"/>
    <w:rsid w:val="000E5D83"/>
    <w:rsid w:val="000E65A0"/>
    <w:rsid w:val="000E674C"/>
    <w:rsid w:val="000E707F"/>
    <w:rsid w:val="000E7C0B"/>
    <w:rsid w:val="000F0B24"/>
    <w:rsid w:val="000F123A"/>
    <w:rsid w:val="000F2152"/>
    <w:rsid w:val="000F2F37"/>
    <w:rsid w:val="000F35A9"/>
    <w:rsid w:val="000F4641"/>
    <w:rsid w:val="000F5275"/>
    <w:rsid w:val="000F5516"/>
    <w:rsid w:val="000F60EF"/>
    <w:rsid w:val="000F69C1"/>
    <w:rsid w:val="000F7E19"/>
    <w:rsid w:val="001005E4"/>
    <w:rsid w:val="0010176F"/>
    <w:rsid w:val="001047E0"/>
    <w:rsid w:val="0010496D"/>
    <w:rsid w:val="00104E6B"/>
    <w:rsid w:val="001050A0"/>
    <w:rsid w:val="001052B9"/>
    <w:rsid w:val="00105B22"/>
    <w:rsid w:val="00105D0B"/>
    <w:rsid w:val="0010605B"/>
    <w:rsid w:val="00106CD9"/>
    <w:rsid w:val="00107676"/>
    <w:rsid w:val="001123E9"/>
    <w:rsid w:val="00112FED"/>
    <w:rsid w:val="00113586"/>
    <w:rsid w:val="001139FC"/>
    <w:rsid w:val="00113DAF"/>
    <w:rsid w:val="001143BC"/>
    <w:rsid w:val="0011449A"/>
    <w:rsid w:val="001162DB"/>
    <w:rsid w:val="0011698A"/>
    <w:rsid w:val="00117A15"/>
    <w:rsid w:val="00117F13"/>
    <w:rsid w:val="00121567"/>
    <w:rsid w:val="001223B4"/>
    <w:rsid w:val="00122919"/>
    <w:rsid w:val="00122B4D"/>
    <w:rsid w:val="00123AD6"/>
    <w:rsid w:val="001252D6"/>
    <w:rsid w:val="001253BA"/>
    <w:rsid w:val="00125C2B"/>
    <w:rsid w:val="0012676B"/>
    <w:rsid w:val="00127C52"/>
    <w:rsid w:val="0013082A"/>
    <w:rsid w:val="00132267"/>
    <w:rsid w:val="00135000"/>
    <w:rsid w:val="001350E6"/>
    <w:rsid w:val="00137580"/>
    <w:rsid w:val="00137D2E"/>
    <w:rsid w:val="00140DAA"/>
    <w:rsid w:val="001411CE"/>
    <w:rsid w:val="00141ABC"/>
    <w:rsid w:val="00141C30"/>
    <w:rsid w:val="001423AD"/>
    <w:rsid w:val="00142539"/>
    <w:rsid w:val="00142759"/>
    <w:rsid w:val="00142A3A"/>
    <w:rsid w:val="00142F37"/>
    <w:rsid w:val="00143153"/>
    <w:rsid w:val="0014327A"/>
    <w:rsid w:val="00143C35"/>
    <w:rsid w:val="00144BE2"/>
    <w:rsid w:val="00144CE2"/>
    <w:rsid w:val="001466CD"/>
    <w:rsid w:val="0014702A"/>
    <w:rsid w:val="00156FE0"/>
    <w:rsid w:val="00157154"/>
    <w:rsid w:val="00160348"/>
    <w:rsid w:val="00162743"/>
    <w:rsid w:val="00162E4B"/>
    <w:rsid w:val="00164DB8"/>
    <w:rsid w:val="001654B0"/>
    <w:rsid w:val="00165C08"/>
    <w:rsid w:val="00165E7C"/>
    <w:rsid w:val="0016713C"/>
    <w:rsid w:val="00167C1C"/>
    <w:rsid w:val="00167FE7"/>
    <w:rsid w:val="00170193"/>
    <w:rsid w:val="0017054C"/>
    <w:rsid w:val="00170937"/>
    <w:rsid w:val="00170944"/>
    <w:rsid w:val="00170C7E"/>
    <w:rsid w:val="00170F50"/>
    <w:rsid w:val="00171403"/>
    <w:rsid w:val="0017240B"/>
    <w:rsid w:val="00172B09"/>
    <w:rsid w:val="0017325B"/>
    <w:rsid w:val="0017375E"/>
    <w:rsid w:val="0017462E"/>
    <w:rsid w:val="00177775"/>
    <w:rsid w:val="001805F6"/>
    <w:rsid w:val="00180618"/>
    <w:rsid w:val="001824B8"/>
    <w:rsid w:val="00182652"/>
    <w:rsid w:val="00182DDC"/>
    <w:rsid w:val="00183849"/>
    <w:rsid w:val="00183BD2"/>
    <w:rsid w:val="0018606C"/>
    <w:rsid w:val="001863A7"/>
    <w:rsid w:val="00186E0F"/>
    <w:rsid w:val="00186F5C"/>
    <w:rsid w:val="0019092C"/>
    <w:rsid w:val="00190E75"/>
    <w:rsid w:val="00191F87"/>
    <w:rsid w:val="00192EF5"/>
    <w:rsid w:val="00193300"/>
    <w:rsid w:val="001934D6"/>
    <w:rsid w:val="00197982"/>
    <w:rsid w:val="001A0136"/>
    <w:rsid w:val="001A0D29"/>
    <w:rsid w:val="001A0D5F"/>
    <w:rsid w:val="001A13B6"/>
    <w:rsid w:val="001A16A7"/>
    <w:rsid w:val="001A257E"/>
    <w:rsid w:val="001A40C2"/>
    <w:rsid w:val="001A46C5"/>
    <w:rsid w:val="001A46CB"/>
    <w:rsid w:val="001A4D48"/>
    <w:rsid w:val="001A589E"/>
    <w:rsid w:val="001A5DAE"/>
    <w:rsid w:val="001A5EE4"/>
    <w:rsid w:val="001A61AF"/>
    <w:rsid w:val="001B1666"/>
    <w:rsid w:val="001B2828"/>
    <w:rsid w:val="001B2EEE"/>
    <w:rsid w:val="001B31F6"/>
    <w:rsid w:val="001C1525"/>
    <w:rsid w:val="001C194D"/>
    <w:rsid w:val="001C1BF4"/>
    <w:rsid w:val="001C39E4"/>
    <w:rsid w:val="001C4B62"/>
    <w:rsid w:val="001C5028"/>
    <w:rsid w:val="001C65C6"/>
    <w:rsid w:val="001C70F2"/>
    <w:rsid w:val="001C76DD"/>
    <w:rsid w:val="001D091D"/>
    <w:rsid w:val="001D0D6C"/>
    <w:rsid w:val="001D15A4"/>
    <w:rsid w:val="001D365F"/>
    <w:rsid w:val="001D3BAF"/>
    <w:rsid w:val="001D488A"/>
    <w:rsid w:val="001D54A8"/>
    <w:rsid w:val="001D598E"/>
    <w:rsid w:val="001D5D3B"/>
    <w:rsid w:val="001D7160"/>
    <w:rsid w:val="001E0192"/>
    <w:rsid w:val="001E074A"/>
    <w:rsid w:val="001E08EF"/>
    <w:rsid w:val="001E0E22"/>
    <w:rsid w:val="001E147A"/>
    <w:rsid w:val="001E19D7"/>
    <w:rsid w:val="001E1F97"/>
    <w:rsid w:val="001E2104"/>
    <w:rsid w:val="001E3B15"/>
    <w:rsid w:val="001E67FD"/>
    <w:rsid w:val="001E7193"/>
    <w:rsid w:val="001E7389"/>
    <w:rsid w:val="001E7828"/>
    <w:rsid w:val="001F01C8"/>
    <w:rsid w:val="001F235D"/>
    <w:rsid w:val="001F3CC8"/>
    <w:rsid w:val="001F40FE"/>
    <w:rsid w:val="001F5755"/>
    <w:rsid w:val="001F5856"/>
    <w:rsid w:val="001F5E99"/>
    <w:rsid w:val="001F619A"/>
    <w:rsid w:val="0020087F"/>
    <w:rsid w:val="0020297E"/>
    <w:rsid w:val="00202FE0"/>
    <w:rsid w:val="002030AC"/>
    <w:rsid w:val="00205387"/>
    <w:rsid w:val="00206369"/>
    <w:rsid w:val="00206AF2"/>
    <w:rsid w:val="00207932"/>
    <w:rsid w:val="002104FF"/>
    <w:rsid w:val="002107D7"/>
    <w:rsid w:val="00210ED0"/>
    <w:rsid w:val="002114D2"/>
    <w:rsid w:val="00211729"/>
    <w:rsid w:val="002124B2"/>
    <w:rsid w:val="00212D2B"/>
    <w:rsid w:val="00214198"/>
    <w:rsid w:val="002150CF"/>
    <w:rsid w:val="002156E5"/>
    <w:rsid w:val="00215C21"/>
    <w:rsid w:val="00215CDF"/>
    <w:rsid w:val="00216D5A"/>
    <w:rsid w:val="00217A26"/>
    <w:rsid w:val="00221166"/>
    <w:rsid w:val="0022166B"/>
    <w:rsid w:val="002216C4"/>
    <w:rsid w:val="002224A8"/>
    <w:rsid w:val="00222963"/>
    <w:rsid w:val="0022297D"/>
    <w:rsid w:val="00223708"/>
    <w:rsid w:val="00223C75"/>
    <w:rsid w:val="00224D13"/>
    <w:rsid w:val="0022668D"/>
    <w:rsid w:val="002266D0"/>
    <w:rsid w:val="0022760D"/>
    <w:rsid w:val="00227B9E"/>
    <w:rsid w:val="00227DA1"/>
    <w:rsid w:val="00230001"/>
    <w:rsid w:val="0023026D"/>
    <w:rsid w:val="00230305"/>
    <w:rsid w:val="00231294"/>
    <w:rsid w:val="002330FF"/>
    <w:rsid w:val="002349EE"/>
    <w:rsid w:val="002354EC"/>
    <w:rsid w:val="00235F07"/>
    <w:rsid w:val="00236256"/>
    <w:rsid w:val="002405C0"/>
    <w:rsid w:val="00240F0D"/>
    <w:rsid w:val="00241378"/>
    <w:rsid w:val="00241391"/>
    <w:rsid w:val="002414DC"/>
    <w:rsid w:val="0024166B"/>
    <w:rsid w:val="00242788"/>
    <w:rsid w:val="00242B3B"/>
    <w:rsid w:val="0024353C"/>
    <w:rsid w:val="002435F5"/>
    <w:rsid w:val="0024454F"/>
    <w:rsid w:val="00244F29"/>
    <w:rsid w:val="00245159"/>
    <w:rsid w:val="002452ED"/>
    <w:rsid w:val="00247170"/>
    <w:rsid w:val="00247814"/>
    <w:rsid w:val="0024795A"/>
    <w:rsid w:val="0025178C"/>
    <w:rsid w:val="00251B8D"/>
    <w:rsid w:val="00251DC1"/>
    <w:rsid w:val="00252620"/>
    <w:rsid w:val="00252BC3"/>
    <w:rsid w:val="00252CF5"/>
    <w:rsid w:val="002537EB"/>
    <w:rsid w:val="00253DBF"/>
    <w:rsid w:val="0025565D"/>
    <w:rsid w:val="00256EE9"/>
    <w:rsid w:val="002570DD"/>
    <w:rsid w:val="002606CF"/>
    <w:rsid w:val="00260854"/>
    <w:rsid w:val="0026142E"/>
    <w:rsid w:val="00261F60"/>
    <w:rsid w:val="002624D2"/>
    <w:rsid w:val="00262709"/>
    <w:rsid w:val="00262C6A"/>
    <w:rsid w:val="00263B59"/>
    <w:rsid w:val="002665B3"/>
    <w:rsid w:val="00267C19"/>
    <w:rsid w:val="00271007"/>
    <w:rsid w:val="00271223"/>
    <w:rsid w:val="00271605"/>
    <w:rsid w:val="00272CC3"/>
    <w:rsid w:val="0027308F"/>
    <w:rsid w:val="00273E40"/>
    <w:rsid w:val="00275681"/>
    <w:rsid w:val="00275731"/>
    <w:rsid w:val="002758FF"/>
    <w:rsid w:val="00276DCD"/>
    <w:rsid w:val="00280C8D"/>
    <w:rsid w:val="002816F1"/>
    <w:rsid w:val="002845D6"/>
    <w:rsid w:val="00285140"/>
    <w:rsid w:val="002859A9"/>
    <w:rsid w:val="00286ACE"/>
    <w:rsid w:val="00287703"/>
    <w:rsid w:val="002878EB"/>
    <w:rsid w:val="00290236"/>
    <w:rsid w:val="00290551"/>
    <w:rsid w:val="00291989"/>
    <w:rsid w:val="00296AAF"/>
    <w:rsid w:val="00296BC9"/>
    <w:rsid w:val="0029738B"/>
    <w:rsid w:val="002A1F56"/>
    <w:rsid w:val="002A3F14"/>
    <w:rsid w:val="002A46F4"/>
    <w:rsid w:val="002A4864"/>
    <w:rsid w:val="002A4FD4"/>
    <w:rsid w:val="002A5621"/>
    <w:rsid w:val="002A602D"/>
    <w:rsid w:val="002A715F"/>
    <w:rsid w:val="002A7773"/>
    <w:rsid w:val="002A78D0"/>
    <w:rsid w:val="002B0573"/>
    <w:rsid w:val="002B0D05"/>
    <w:rsid w:val="002B232C"/>
    <w:rsid w:val="002B3A36"/>
    <w:rsid w:val="002B4363"/>
    <w:rsid w:val="002B43C3"/>
    <w:rsid w:val="002B516D"/>
    <w:rsid w:val="002B5472"/>
    <w:rsid w:val="002B6E67"/>
    <w:rsid w:val="002B7C4C"/>
    <w:rsid w:val="002C25CD"/>
    <w:rsid w:val="002C4CD0"/>
    <w:rsid w:val="002C4EA4"/>
    <w:rsid w:val="002C7391"/>
    <w:rsid w:val="002D0D49"/>
    <w:rsid w:val="002D177A"/>
    <w:rsid w:val="002D1F09"/>
    <w:rsid w:val="002D41DE"/>
    <w:rsid w:val="002D4771"/>
    <w:rsid w:val="002D4D28"/>
    <w:rsid w:val="002D53F3"/>
    <w:rsid w:val="002D586B"/>
    <w:rsid w:val="002D5CBC"/>
    <w:rsid w:val="002D70F9"/>
    <w:rsid w:val="002D7C10"/>
    <w:rsid w:val="002E5A4B"/>
    <w:rsid w:val="002E7FC1"/>
    <w:rsid w:val="002F1317"/>
    <w:rsid w:val="002F1D80"/>
    <w:rsid w:val="002F4370"/>
    <w:rsid w:val="002F43AF"/>
    <w:rsid w:val="002F5031"/>
    <w:rsid w:val="002F6AFD"/>
    <w:rsid w:val="003002A4"/>
    <w:rsid w:val="00301862"/>
    <w:rsid w:val="003026E7"/>
    <w:rsid w:val="0030282F"/>
    <w:rsid w:val="0030303E"/>
    <w:rsid w:val="00303831"/>
    <w:rsid w:val="00305082"/>
    <w:rsid w:val="00305B64"/>
    <w:rsid w:val="00306434"/>
    <w:rsid w:val="00306827"/>
    <w:rsid w:val="00306B8D"/>
    <w:rsid w:val="00306E36"/>
    <w:rsid w:val="003123D7"/>
    <w:rsid w:val="0031349B"/>
    <w:rsid w:val="00313815"/>
    <w:rsid w:val="00314E5B"/>
    <w:rsid w:val="0031532B"/>
    <w:rsid w:val="00317FA4"/>
    <w:rsid w:val="003228EB"/>
    <w:rsid w:val="0032310A"/>
    <w:rsid w:val="0032396A"/>
    <w:rsid w:val="00323CB2"/>
    <w:rsid w:val="00326937"/>
    <w:rsid w:val="003270FE"/>
    <w:rsid w:val="0033077B"/>
    <w:rsid w:val="00331590"/>
    <w:rsid w:val="0033270B"/>
    <w:rsid w:val="00333E5F"/>
    <w:rsid w:val="00334287"/>
    <w:rsid w:val="0033780D"/>
    <w:rsid w:val="00340B17"/>
    <w:rsid w:val="00342BFD"/>
    <w:rsid w:val="003431C1"/>
    <w:rsid w:val="00345C51"/>
    <w:rsid w:val="00345EBA"/>
    <w:rsid w:val="00347F37"/>
    <w:rsid w:val="00350348"/>
    <w:rsid w:val="00350DF7"/>
    <w:rsid w:val="00350E87"/>
    <w:rsid w:val="00351EFC"/>
    <w:rsid w:val="00352113"/>
    <w:rsid w:val="00353295"/>
    <w:rsid w:val="00353AE8"/>
    <w:rsid w:val="00354D25"/>
    <w:rsid w:val="00354E74"/>
    <w:rsid w:val="003553FB"/>
    <w:rsid w:val="00357164"/>
    <w:rsid w:val="003639AF"/>
    <w:rsid w:val="003647C4"/>
    <w:rsid w:val="00367380"/>
    <w:rsid w:val="0036786A"/>
    <w:rsid w:val="00367FAB"/>
    <w:rsid w:val="00370D58"/>
    <w:rsid w:val="00371CCE"/>
    <w:rsid w:val="003729C7"/>
    <w:rsid w:val="0037399E"/>
    <w:rsid w:val="003742B8"/>
    <w:rsid w:val="0037457F"/>
    <w:rsid w:val="003745CA"/>
    <w:rsid w:val="00375655"/>
    <w:rsid w:val="0038005B"/>
    <w:rsid w:val="003808DA"/>
    <w:rsid w:val="00381C94"/>
    <w:rsid w:val="00382051"/>
    <w:rsid w:val="00383376"/>
    <w:rsid w:val="003859E5"/>
    <w:rsid w:val="0038655B"/>
    <w:rsid w:val="00386662"/>
    <w:rsid w:val="00386976"/>
    <w:rsid w:val="00387B53"/>
    <w:rsid w:val="00390B0A"/>
    <w:rsid w:val="003916E6"/>
    <w:rsid w:val="0039229E"/>
    <w:rsid w:val="003933D7"/>
    <w:rsid w:val="00394549"/>
    <w:rsid w:val="003960C2"/>
    <w:rsid w:val="0039644A"/>
    <w:rsid w:val="00397028"/>
    <w:rsid w:val="003A12EA"/>
    <w:rsid w:val="003A16CC"/>
    <w:rsid w:val="003A296E"/>
    <w:rsid w:val="003A3AC9"/>
    <w:rsid w:val="003A44F5"/>
    <w:rsid w:val="003A45E1"/>
    <w:rsid w:val="003A5402"/>
    <w:rsid w:val="003A63DA"/>
    <w:rsid w:val="003A6C5B"/>
    <w:rsid w:val="003A7F9D"/>
    <w:rsid w:val="003B4DCE"/>
    <w:rsid w:val="003B6769"/>
    <w:rsid w:val="003B6FD5"/>
    <w:rsid w:val="003B705F"/>
    <w:rsid w:val="003B73BF"/>
    <w:rsid w:val="003B7CD4"/>
    <w:rsid w:val="003B7D47"/>
    <w:rsid w:val="003B7FA7"/>
    <w:rsid w:val="003C0995"/>
    <w:rsid w:val="003C0D54"/>
    <w:rsid w:val="003C0F01"/>
    <w:rsid w:val="003C19FC"/>
    <w:rsid w:val="003C3440"/>
    <w:rsid w:val="003C4013"/>
    <w:rsid w:val="003C46E6"/>
    <w:rsid w:val="003C4D7D"/>
    <w:rsid w:val="003C5F10"/>
    <w:rsid w:val="003C7878"/>
    <w:rsid w:val="003D0964"/>
    <w:rsid w:val="003D3D82"/>
    <w:rsid w:val="003D50F1"/>
    <w:rsid w:val="003D5DCF"/>
    <w:rsid w:val="003D6A43"/>
    <w:rsid w:val="003D6A66"/>
    <w:rsid w:val="003E21AC"/>
    <w:rsid w:val="003E3182"/>
    <w:rsid w:val="003E4B8F"/>
    <w:rsid w:val="003E4CCE"/>
    <w:rsid w:val="003E4D6E"/>
    <w:rsid w:val="003E51CA"/>
    <w:rsid w:val="003E5496"/>
    <w:rsid w:val="003E5535"/>
    <w:rsid w:val="003E631A"/>
    <w:rsid w:val="003E65D9"/>
    <w:rsid w:val="003E6F90"/>
    <w:rsid w:val="003F1A16"/>
    <w:rsid w:val="003F24B2"/>
    <w:rsid w:val="003F2D0E"/>
    <w:rsid w:val="003F2DB2"/>
    <w:rsid w:val="003F2E92"/>
    <w:rsid w:val="003F39CE"/>
    <w:rsid w:val="003F4B39"/>
    <w:rsid w:val="003F4FED"/>
    <w:rsid w:val="003F5162"/>
    <w:rsid w:val="003F6718"/>
    <w:rsid w:val="003F73C3"/>
    <w:rsid w:val="003F73D6"/>
    <w:rsid w:val="003F76E6"/>
    <w:rsid w:val="003F7BE9"/>
    <w:rsid w:val="00400153"/>
    <w:rsid w:val="004057D3"/>
    <w:rsid w:val="00405F8B"/>
    <w:rsid w:val="00406603"/>
    <w:rsid w:val="00407433"/>
    <w:rsid w:val="00410E41"/>
    <w:rsid w:val="00414093"/>
    <w:rsid w:val="004141CC"/>
    <w:rsid w:val="00415230"/>
    <w:rsid w:val="0041559B"/>
    <w:rsid w:val="00415F6D"/>
    <w:rsid w:val="00416751"/>
    <w:rsid w:val="00417482"/>
    <w:rsid w:val="00420483"/>
    <w:rsid w:val="00420C03"/>
    <w:rsid w:val="00421456"/>
    <w:rsid w:val="0042227B"/>
    <w:rsid w:val="00423192"/>
    <w:rsid w:val="00423C04"/>
    <w:rsid w:val="0042400F"/>
    <w:rsid w:val="004264AD"/>
    <w:rsid w:val="00426888"/>
    <w:rsid w:val="004268D2"/>
    <w:rsid w:val="00426F0B"/>
    <w:rsid w:val="004313B4"/>
    <w:rsid w:val="00432DAD"/>
    <w:rsid w:val="00433905"/>
    <w:rsid w:val="0043423E"/>
    <w:rsid w:val="00434976"/>
    <w:rsid w:val="00434A42"/>
    <w:rsid w:val="00434E3F"/>
    <w:rsid w:val="00437AC7"/>
    <w:rsid w:val="00437F50"/>
    <w:rsid w:val="00440AE7"/>
    <w:rsid w:val="00440E04"/>
    <w:rsid w:val="0044216A"/>
    <w:rsid w:val="00442F2E"/>
    <w:rsid w:val="004436BD"/>
    <w:rsid w:val="00443BE5"/>
    <w:rsid w:val="00444E16"/>
    <w:rsid w:val="0044531B"/>
    <w:rsid w:val="00446287"/>
    <w:rsid w:val="004466C3"/>
    <w:rsid w:val="0045010F"/>
    <w:rsid w:val="00450BF6"/>
    <w:rsid w:val="00451BE6"/>
    <w:rsid w:val="00452251"/>
    <w:rsid w:val="00452E8C"/>
    <w:rsid w:val="00453278"/>
    <w:rsid w:val="00456261"/>
    <w:rsid w:val="004610BF"/>
    <w:rsid w:val="004616F2"/>
    <w:rsid w:val="0046181B"/>
    <w:rsid w:val="00461F67"/>
    <w:rsid w:val="0046289D"/>
    <w:rsid w:val="00462ED9"/>
    <w:rsid w:val="004653C5"/>
    <w:rsid w:val="00465586"/>
    <w:rsid w:val="00465D0B"/>
    <w:rsid w:val="00466330"/>
    <w:rsid w:val="00466A9B"/>
    <w:rsid w:val="00466F38"/>
    <w:rsid w:val="004671DB"/>
    <w:rsid w:val="00467512"/>
    <w:rsid w:val="004732E5"/>
    <w:rsid w:val="00473F08"/>
    <w:rsid w:val="004752E4"/>
    <w:rsid w:val="004805A4"/>
    <w:rsid w:val="00480616"/>
    <w:rsid w:val="00480796"/>
    <w:rsid w:val="004825A5"/>
    <w:rsid w:val="004857F0"/>
    <w:rsid w:val="0048656D"/>
    <w:rsid w:val="00486677"/>
    <w:rsid w:val="00487B72"/>
    <w:rsid w:val="00490656"/>
    <w:rsid w:val="00491C38"/>
    <w:rsid w:val="00494398"/>
    <w:rsid w:val="0049657E"/>
    <w:rsid w:val="004A135E"/>
    <w:rsid w:val="004A317C"/>
    <w:rsid w:val="004A4564"/>
    <w:rsid w:val="004A4D86"/>
    <w:rsid w:val="004A57F6"/>
    <w:rsid w:val="004A631F"/>
    <w:rsid w:val="004B0759"/>
    <w:rsid w:val="004B0B5B"/>
    <w:rsid w:val="004B0D25"/>
    <w:rsid w:val="004B1F58"/>
    <w:rsid w:val="004B39E9"/>
    <w:rsid w:val="004B4020"/>
    <w:rsid w:val="004B4690"/>
    <w:rsid w:val="004B6527"/>
    <w:rsid w:val="004B7855"/>
    <w:rsid w:val="004C1160"/>
    <w:rsid w:val="004C574E"/>
    <w:rsid w:val="004C7FFE"/>
    <w:rsid w:val="004D0488"/>
    <w:rsid w:val="004D0F99"/>
    <w:rsid w:val="004D1A84"/>
    <w:rsid w:val="004D2AEE"/>
    <w:rsid w:val="004D4672"/>
    <w:rsid w:val="004D4DF6"/>
    <w:rsid w:val="004D6726"/>
    <w:rsid w:val="004E0340"/>
    <w:rsid w:val="004E089C"/>
    <w:rsid w:val="004E10DD"/>
    <w:rsid w:val="004E2107"/>
    <w:rsid w:val="004E258F"/>
    <w:rsid w:val="004E4151"/>
    <w:rsid w:val="004E5730"/>
    <w:rsid w:val="004E6068"/>
    <w:rsid w:val="004E66F6"/>
    <w:rsid w:val="004E6BB4"/>
    <w:rsid w:val="004E7A50"/>
    <w:rsid w:val="004F1BB7"/>
    <w:rsid w:val="004F50F7"/>
    <w:rsid w:val="004F5380"/>
    <w:rsid w:val="004F5725"/>
    <w:rsid w:val="004F69CB"/>
    <w:rsid w:val="005015D8"/>
    <w:rsid w:val="00501E5D"/>
    <w:rsid w:val="0050207D"/>
    <w:rsid w:val="00502717"/>
    <w:rsid w:val="00502E07"/>
    <w:rsid w:val="0050329C"/>
    <w:rsid w:val="005036A5"/>
    <w:rsid w:val="00503E82"/>
    <w:rsid w:val="005045CB"/>
    <w:rsid w:val="005047AF"/>
    <w:rsid w:val="00505368"/>
    <w:rsid w:val="005056A2"/>
    <w:rsid w:val="00505E93"/>
    <w:rsid w:val="00507634"/>
    <w:rsid w:val="00507C34"/>
    <w:rsid w:val="00512AB6"/>
    <w:rsid w:val="00512EB5"/>
    <w:rsid w:val="00513A83"/>
    <w:rsid w:val="00513AE0"/>
    <w:rsid w:val="00514141"/>
    <w:rsid w:val="0051502A"/>
    <w:rsid w:val="0051530C"/>
    <w:rsid w:val="00516853"/>
    <w:rsid w:val="00516D5E"/>
    <w:rsid w:val="00521259"/>
    <w:rsid w:val="00523B07"/>
    <w:rsid w:val="0052420E"/>
    <w:rsid w:val="00526155"/>
    <w:rsid w:val="00526474"/>
    <w:rsid w:val="00527672"/>
    <w:rsid w:val="005277D8"/>
    <w:rsid w:val="00527A0C"/>
    <w:rsid w:val="005301EA"/>
    <w:rsid w:val="00530978"/>
    <w:rsid w:val="00530BB3"/>
    <w:rsid w:val="0053310A"/>
    <w:rsid w:val="00533E84"/>
    <w:rsid w:val="0053531E"/>
    <w:rsid w:val="00535D61"/>
    <w:rsid w:val="00536F9E"/>
    <w:rsid w:val="00537B2A"/>
    <w:rsid w:val="00537DCA"/>
    <w:rsid w:val="00537F40"/>
    <w:rsid w:val="00540156"/>
    <w:rsid w:val="00541044"/>
    <w:rsid w:val="005413E5"/>
    <w:rsid w:val="0054220E"/>
    <w:rsid w:val="00542A4A"/>
    <w:rsid w:val="00543F1E"/>
    <w:rsid w:val="0054413E"/>
    <w:rsid w:val="00544253"/>
    <w:rsid w:val="00544309"/>
    <w:rsid w:val="0054471A"/>
    <w:rsid w:val="00544E50"/>
    <w:rsid w:val="00544F9B"/>
    <w:rsid w:val="005450D4"/>
    <w:rsid w:val="00545857"/>
    <w:rsid w:val="00546A9A"/>
    <w:rsid w:val="00547232"/>
    <w:rsid w:val="005472EA"/>
    <w:rsid w:val="00547DF2"/>
    <w:rsid w:val="00550C29"/>
    <w:rsid w:val="00551C46"/>
    <w:rsid w:val="00551E35"/>
    <w:rsid w:val="005522B4"/>
    <w:rsid w:val="005522EE"/>
    <w:rsid w:val="00554CF9"/>
    <w:rsid w:val="005556AC"/>
    <w:rsid w:val="00555912"/>
    <w:rsid w:val="00560070"/>
    <w:rsid w:val="0056046D"/>
    <w:rsid w:val="0056102A"/>
    <w:rsid w:val="005610E7"/>
    <w:rsid w:val="0056114E"/>
    <w:rsid w:val="0056156C"/>
    <w:rsid w:val="00563F8E"/>
    <w:rsid w:val="00564C66"/>
    <w:rsid w:val="00566A2C"/>
    <w:rsid w:val="005738E6"/>
    <w:rsid w:val="00573C04"/>
    <w:rsid w:val="005761A4"/>
    <w:rsid w:val="00576337"/>
    <w:rsid w:val="00577214"/>
    <w:rsid w:val="005802F1"/>
    <w:rsid w:val="00580ED8"/>
    <w:rsid w:val="00580F28"/>
    <w:rsid w:val="005815EA"/>
    <w:rsid w:val="00582E58"/>
    <w:rsid w:val="00583F79"/>
    <w:rsid w:val="0058424C"/>
    <w:rsid w:val="00584523"/>
    <w:rsid w:val="00584645"/>
    <w:rsid w:val="0058551C"/>
    <w:rsid w:val="005867C5"/>
    <w:rsid w:val="005867F6"/>
    <w:rsid w:val="00590122"/>
    <w:rsid w:val="00590562"/>
    <w:rsid w:val="00590A60"/>
    <w:rsid w:val="00592806"/>
    <w:rsid w:val="00592962"/>
    <w:rsid w:val="00594B49"/>
    <w:rsid w:val="005A0DAA"/>
    <w:rsid w:val="005A0F66"/>
    <w:rsid w:val="005A2594"/>
    <w:rsid w:val="005A2A9C"/>
    <w:rsid w:val="005A2C94"/>
    <w:rsid w:val="005A3312"/>
    <w:rsid w:val="005A401C"/>
    <w:rsid w:val="005A4EE9"/>
    <w:rsid w:val="005A4F74"/>
    <w:rsid w:val="005A648F"/>
    <w:rsid w:val="005A6A12"/>
    <w:rsid w:val="005B0880"/>
    <w:rsid w:val="005B3031"/>
    <w:rsid w:val="005B4614"/>
    <w:rsid w:val="005B6165"/>
    <w:rsid w:val="005B724B"/>
    <w:rsid w:val="005B75DF"/>
    <w:rsid w:val="005C0494"/>
    <w:rsid w:val="005C0540"/>
    <w:rsid w:val="005C0785"/>
    <w:rsid w:val="005C093B"/>
    <w:rsid w:val="005C17BB"/>
    <w:rsid w:val="005C247B"/>
    <w:rsid w:val="005C2AC1"/>
    <w:rsid w:val="005C3747"/>
    <w:rsid w:val="005C3E60"/>
    <w:rsid w:val="005C3EB9"/>
    <w:rsid w:val="005C4E1C"/>
    <w:rsid w:val="005C771A"/>
    <w:rsid w:val="005D01DC"/>
    <w:rsid w:val="005D0281"/>
    <w:rsid w:val="005D0DD9"/>
    <w:rsid w:val="005D1054"/>
    <w:rsid w:val="005D346E"/>
    <w:rsid w:val="005D43A3"/>
    <w:rsid w:val="005D44F0"/>
    <w:rsid w:val="005D5DD2"/>
    <w:rsid w:val="005D6719"/>
    <w:rsid w:val="005D6EDB"/>
    <w:rsid w:val="005E0912"/>
    <w:rsid w:val="005E0A34"/>
    <w:rsid w:val="005E1058"/>
    <w:rsid w:val="005E2615"/>
    <w:rsid w:val="005E2AE9"/>
    <w:rsid w:val="005E2D9E"/>
    <w:rsid w:val="005E3998"/>
    <w:rsid w:val="005E46D6"/>
    <w:rsid w:val="005E695C"/>
    <w:rsid w:val="005F0701"/>
    <w:rsid w:val="005F2509"/>
    <w:rsid w:val="005F2E6B"/>
    <w:rsid w:val="005F3889"/>
    <w:rsid w:val="005F3D4C"/>
    <w:rsid w:val="005F4DB2"/>
    <w:rsid w:val="005F5797"/>
    <w:rsid w:val="005F5A76"/>
    <w:rsid w:val="005F5B44"/>
    <w:rsid w:val="005F714F"/>
    <w:rsid w:val="005F7B48"/>
    <w:rsid w:val="005F7B71"/>
    <w:rsid w:val="00603278"/>
    <w:rsid w:val="00603CF2"/>
    <w:rsid w:val="00604363"/>
    <w:rsid w:val="006049BA"/>
    <w:rsid w:val="00605B17"/>
    <w:rsid w:val="00606022"/>
    <w:rsid w:val="006060BD"/>
    <w:rsid w:val="00606456"/>
    <w:rsid w:val="00606EFE"/>
    <w:rsid w:val="00611006"/>
    <w:rsid w:val="0061137B"/>
    <w:rsid w:val="00612D1B"/>
    <w:rsid w:val="006148E6"/>
    <w:rsid w:val="00615C46"/>
    <w:rsid w:val="00621D7A"/>
    <w:rsid w:val="00622392"/>
    <w:rsid w:val="00623BDB"/>
    <w:rsid w:val="00624550"/>
    <w:rsid w:val="006253EF"/>
    <w:rsid w:val="006254EF"/>
    <w:rsid w:val="0062663D"/>
    <w:rsid w:val="00626713"/>
    <w:rsid w:val="00626FF1"/>
    <w:rsid w:val="006302EC"/>
    <w:rsid w:val="00630512"/>
    <w:rsid w:val="00630CCE"/>
    <w:rsid w:val="0063190E"/>
    <w:rsid w:val="006325BA"/>
    <w:rsid w:val="00633DD6"/>
    <w:rsid w:val="00634071"/>
    <w:rsid w:val="00634903"/>
    <w:rsid w:val="00635C3F"/>
    <w:rsid w:val="00635D11"/>
    <w:rsid w:val="00636DBE"/>
    <w:rsid w:val="006370FB"/>
    <w:rsid w:val="006372FB"/>
    <w:rsid w:val="006376B6"/>
    <w:rsid w:val="00640055"/>
    <w:rsid w:val="006403C4"/>
    <w:rsid w:val="00640A7D"/>
    <w:rsid w:val="00640F57"/>
    <w:rsid w:val="00641322"/>
    <w:rsid w:val="00641557"/>
    <w:rsid w:val="006434FB"/>
    <w:rsid w:val="00643846"/>
    <w:rsid w:val="00643DB4"/>
    <w:rsid w:val="006443E2"/>
    <w:rsid w:val="00647098"/>
    <w:rsid w:val="00650184"/>
    <w:rsid w:val="00650F32"/>
    <w:rsid w:val="006515E0"/>
    <w:rsid w:val="00651A48"/>
    <w:rsid w:val="00651FFC"/>
    <w:rsid w:val="00652B68"/>
    <w:rsid w:val="00653B0E"/>
    <w:rsid w:val="00654421"/>
    <w:rsid w:val="00654702"/>
    <w:rsid w:val="00654A0C"/>
    <w:rsid w:val="006550C8"/>
    <w:rsid w:val="00655E56"/>
    <w:rsid w:val="00656CB7"/>
    <w:rsid w:val="00657995"/>
    <w:rsid w:val="00657F78"/>
    <w:rsid w:val="006603B6"/>
    <w:rsid w:val="0066143B"/>
    <w:rsid w:val="0066299F"/>
    <w:rsid w:val="00664852"/>
    <w:rsid w:val="00665C26"/>
    <w:rsid w:val="006675E7"/>
    <w:rsid w:val="00667A57"/>
    <w:rsid w:val="00670761"/>
    <w:rsid w:val="00671BCB"/>
    <w:rsid w:val="006723FE"/>
    <w:rsid w:val="00672AB3"/>
    <w:rsid w:val="00672B6C"/>
    <w:rsid w:val="00673433"/>
    <w:rsid w:val="00674A85"/>
    <w:rsid w:val="0067783B"/>
    <w:rsid w:val="00680C88"/>
    <w:rsid w:val="0068216F"/>
    <w:rsid w:val="006827C6"/>
    <w:rsid w:val="00682C8A"/>
    <w:rsid w:val="0068323E"/>
    <w:rsid w:val="006833F3"/>
    <w:rsid w:val="00683C77"/>
    <w:rsid w:val="00685DD8"/>
    <w:rsid w:val="006862B4"/>
    <w:rsid w:val="006871CE"/>
    <w:rsid w:val="006877CA"/>
    <w:rsid w:val="00694590"/>
    <w:rsid w:val="00694699"/>
    <w:rsid w:val="00695DDE"/>
    <w:rsid w:val="00696D38"/>
    <w:rsid w:val="00697708"/>
    <w:rsid w:val="00697AC0"/>
    <w:rsid w:val="006A0F21"/>
    <w:rsid w:val="006A1FA8"/>
    <w:rsid w:val="006A4564"/>
    <w:rsid w:val="006A60E7"/>
    <w:rsid w:val="006A6851"/>
    <w:rsid w:val="006A6D86"/>
    <w:rsid w:val="006A6FA6"/>
    <w:rsid w:val="006A796F"/>
    <w:rsid w:val="006B11CE"/>
    <w:rsid w:val="006B1846"/>
    <w:rsid w:val="006B1939"/>
    <w:rsid w:val="006B4741"/>
    <w:rsid w:val="006B5E84"/>
    <w:rsid w:val="006B70B7"/>
    <w:rsid w:val="006B7FD6"/>
    <w:rsid w:val="006C14D2"/>
    <w:rsid w:val="006C1A99"/>
    <w:rsid w:val="006C1FF5"/>
    <w:rsid w:val="006C2531"/>
    <w:rsid w:val="006C3DE4"/>
    <w:rsid w:val="006C49E3"/>
    <w:rsid w:val="006C627A"/>
    <w:rsid w:val="006C78E2"/>
    <w:rsid w:val="006C7F54"/>
    <w:rsid w:val="006D09EE"/>
    <w:rsid w:val="006D1059"/>
    <w:rsid w:val="006D20B8"/>
    <w:rsid w:val="006D2408"/>
    <w:rsid w:val="006D2E9F"/>
    <w:rsid w:val="006E0184"/>
    <w:rsid w:val="006E0986"/>
    <w:rsid w:val="006E4541"/>
    <w:rsid w:val="006E4DFD"/>
    <w:rsid w:val="006E5B1A"/>
    <w:rsid w:val="006E654B"/>
    <w:rsid w:val="006E7CCC"/>
    <w:rsid w:val="006F0C3B"/>
    <w:rsid w:val="006F3ED3"/>
    <w:rsid w:val="006F45E3"/>
    <w:rsid w:val="006F4867"/>
    <w:rsid w:val="006F4A76"/>
    <w:rsid w:val="006F4DB7"/>
    <w:rsid w:val="006F5460"/>
    <w:rsid w:val="006F5DB3"/>
    <w:rsid w:val="006F6045"/>
    <w:rsid w:val="006F6282"/>
    <w:rsid w:val="006F6E67"/>
    <w:rsid w:val="006F79AD"/>
    <w:rsid w:val="0070056B"/>
    <w:rsid w:val="007018E9"/>
    <w:rsid w:val="00701E3A"/>
    <w:rsid w:val="00701EFF"/>
    <w:rsid w:val="007034DB"/>
    <w:rsid w:val="00703A7C"/>
    <w:rsid w:val="0070440D"/>
    <w:rsid w:val="007050AB"/>
    <w:rsid w:val="007057F2"/>
    <w:rsid w:val="00706301"/>
    <w:rsid w:val="00707773"/>
    <w:rsid w:val="00707782"/>
    <w:rsid w:val="007117DE"/>
    <w:rsid w:val="0071183D"/>
    <w:rsid w:val="00711DAB"/>
    <w:rsid w:val="00712218"/>
    <w:rsid w:val="00712D07"/>
    <w:rsid w:val="0071459D"/>
    <w:rsid w:val="00714A6D"/>
    <w:rsid w:val="00714ACB"/>
    <w:rsid w:val="0071784A"/>
    <w:rsid w:val="00717A41"/>
    <w:rsid w:val="00717C6B"/>
    <w:rsid w:val="0072034D"/>
    <w:rsid w:val="0072648C"/>
    <w:rsid w:val="00726D92"/>
    <w:rsid w:val="00726DD4"/>
    <w:rsid w:val="007329C4"/>
    <w:rsid w:val="00732B57"/>
    <w:rsid w:val="00732BD8"/>
    <w:rsid w:val="007400FE"/>
    <w:rsid w:val="00740F32"/>
    <w:rsid w:val="0074175E"/>
    <w:rsid w:val="0074582D"/>
    <w:rsid w:val="0075114E"/>
    <w:rsid w:val="007512F2"/>
    <w:rsid w:val="007543F0"/>
    <w:rsid w:val="007556D2"/>
    <w:rsid w:val="00756857"/>
    <w:rsid w:val="007573C7"/>
    <w:rsid w:val="0075746D"/>
    <w:rsid w:val="007579CE"/>
    <w:rsid w:val="0076034C"/>
    <w:rsid w:val="00760731"/>
    <w:rsid w:val="007622FC"/>
    <w:rsid w:val="00762A26"/>
    <w:rsid w:val="007642C7"/>
    <w:rsid w:val="007648B2"/>
    <w:rsid w:val="00764B58"/>
    <w:rsid w:val="00765D98"/>
    <w:rsid w:val="007666B0"/>
    <w:rsid w:val="007669EE"/>
    <w:rsid w:val="00767002"/>
    <w:rsid w:val="00774A44"/>
    <w:rsid w:val="00775708"/>
    <w:rsid w:val="00775D07"/>
    <w:rsid w:val="0077660F"/>
    <w:rsid w:val="00776DF8"/>
    <w:rsid w:val="00777496"/>
    <w:rsid w:val="00777B64"/>
    <w:rsid w:val="00777F4C"/>
    <w:rsid w:val="007805A9"/>
    <w:rsid w:val="007805C1"/>
    <w:rsid w:val="00780E6C"/>
    <w:rsid w:val="00781150"/>
    <w:rsid w:val="007814CF"/>
    <w:rsid w:val="00781D10"/>
    <w:rsid w:val="00783EFE"/>
    <w:rsid w:val="007841CE"/>
    <w:rsid w:val="0078446F"/>
    <w:rsid w:val="00785879"/>
    <w:rsid w:val="00785F52"/>
    <w:rsid w:val="00786914"/>
    <w:rsid w:val="00787192"/>
    <w:rsid w:val="00787204"/>
    <w:rsid w:val="00787A5B"/>
    <w:rsid w:val="00790851"/>
    <w:rsid w:val="00792E99"/>
    <w:rsid w:val="0079429B"/>
    <w:rsid w:val="007944A2"/>
    <w:rsid w:val="007949BC"/>
    <w:rsid w:val="00795F85"/>
    <w:rsid w:val="00796816"/>
    <w:rsid w:val="00797E0C"/>
    <w:rsid w:val="00797E27"/>
    <w:rsid w:val="00797F05"/>
    <w:rsid w:val="007A0D6D"/>
    <w:rsid w:val="007A2644"/>
    <w:rsid w:val="007A37BD"/>
    <w:rsid w:val="007A431E"/>
    <w:rsid w:val="007A43BC"/>
    <w:rsid w:val="007A46ED"/>
    <w:rsid w:val="007A4FEA"/>
    <w:rsid w:val="007A58AB"/>
    <w:rsid w:val="007A62FE"/>
    <w:rsid w:val="007A64B2"/>
    <w:rsid w:val="007A6FD7"/>
    <w:rsid w:val="007B05DD"/>
    <w:rsid w:val="007B082F"/>
    <w:rsid w:val="007B0CE9"/>
    <w:rsid w:val="007B0EF2"/>
    <w:rsid w:val="007B1470"/>
    <w:rsid w:val="007B1DCD"/>
    <w:rsid w:val="007B26E3"/>
    <w:rsid w:val="007B2BF9"/>
    <w:rsid w:val="007B3E84"/>
    <w:rsid w:val="007B3F4A"/>
    <w:rsid w:val="007B5676"/>
    <w:rsid w:val="007B5BDF"/>
    <w:rsid w:val="007B6073"/>
    <w:rsid w:val="007B734C"/>
    <w:rsid w:val="007C3391"/>
    <w:rsid w:val="007C3936"/>
    <w:rsid w:val="007C48F4"/>
    <w:rsid w:val="007C4B34"/>
    <w:rsid w:val="007C7B63"/>
    <w:rsid w:val="007C7DE3"/>
    <w:rsid w:val="007D0469"/>
    <w:rsid w:val="007D22AA"/>
    <w:rsid w:val="007D2A9E"/>
    <w:rsid w:val="007D4514"/>
    <w:rsid w:val="007D6E61"/>
    <w:rsid w:val="007D73AC"/>
    <w:rsid w:val="007E1568"/>
    <w:rsid w:val="007E1815"/>
    <w:rsid w:val="007E1A60"/>
    <w:rsid w:val="007E1F6C"/>
    <w:rsid w:val="007E28AA"/>
    <w:rsid w:val="007E5505"/>
    <w:rsid w:val="007E6B9C"/>
    <w:rsid w:val="007E74F6"/>
    <w:rsid w:val="007E7CCA"/>
    <w:rsid w:val="007E7D93"/>
    <w:rsid w:val="007F0768"/>
    <w:rsid w:val="007F1051"/>
    <w:rsid w:val="007F15AB"/>
    <w:rsid w:val="007F19F4"/>
    <w:rsid w:val="007F1C62"/>
    <w:rsid w:val="007F43A2"/>
    <w:rsid w:val="007F4E17"/>
    <w:rsid w:val="007F4EA1"/>
    <w:rsid w:val="007F7F28"/>
    <w:rsid w:val="008011B9"/>
    <w:rsid w:val="00801207"/>
    <w:rsid w:val="00801D94"/>
    <w:rsid w:val="00803415"/>
    <w:rsid w:val="00805796"/>
    <w:rsid w:val="00805CCC"/>
    <w:rsid w:val="00806CB6"/>
    <w:rsid w:val="00807C7B"/>
    <w:rsid w:val="00807DE7"/>
    <w:rsid w:val="008104B7"/>
    <w:rsid w:val="00811FCC"/>
    <w:rsid w:val="00813E4E"/>
    <w:rsid w:val="0081413E"/>
    <w:rsid w:val="00814C70"/>
    <w:rsid w:val="008153A1"/>
    <w:rsid w:val="008168E4"/>
    <w:rsid w:val="008169B4"/>
    <w:rsid w:val="00816B34"/>
    <w:rsid w:val="00817157"/>
    <w:rsid w:val="00820490"/>
    <w:rsid w:val="00820E4F"/>
    <w:rsid w:val="0082105D"/>
    <w:rsid w:val="00822F26"/>
    <w:rsid w:val="00823125"/>
    <w:rsid w:val="00823145"/>
    <w:rsid w:val="00823C29"/>
    <w:rsid w:val="00824D85"/>
    <w:rsid w:val="008269E4"/>
    <w:rsid w:val="00827383"/>
    <w:rsid w:val="008274AB"/>
    <w:rsid w:val="008309C6"/>
    <w:rsid w:val="00830EFD"/>
    <w:rsid w:val="00830F0D"/>
    <w:rsid w:val="00831646"/>
    <w:rsid w:val="00831FE3"/>
    <w:rsid w:val="008324D1"/>
    <w:rsid w:val="00833546"/>
    <w:rsid w:val="008336AA"/>
    <w:rsid w:val="00835091"/>
    <w:rsid w:val="00835227"/>
    <w:rsid w:val="0083549A"/>
    <w:rsid w:val="00835BD8"/>
    <w:rsid w:val="00836107"/>
    <w:rsid w:val="008373F2"/>
    <w:rsid w:val="008375A5"/>
    <w:rsid w:val="00840B16"/>
    <w:rsid w:val="0084182D"/>
    <w:rsid w:val="00841AC3"/>
    <w:rsid w:val="00841B54"/>
    <w:rsid w:val="00844570"/>
    <w:rsid w:val="00845999"/>
    <w:rsid w:val="00846283"/>
    <w:rsid w:val="00846313"/>
    <w:rsid w:val="0084680A"/>
    <w:rsid w:val="00850F92"/>
    <w:rsid w:val="00851F2F"/>
    <w:rsid w:val="0085221A"/>
    <w:rsid w:val="00852737"/>
    <w:rsid w:val="008531B3"/>
    <w:rsid w:val="008537D8"/>
    <w:rsid w:val="00853912"/>
    <w:rsid w:val="0085580C"/>
    <w:rsid w:val="00856E91"/>
    <w:rsid w:val="00857921"/>
    <w:rsid w:val="0086283D"/>
    <w:rsid w:val="0086286C"/>
    <w:rsid w:val="00863CDC"/>
    <w:rsid w:val="00864195"/>
    <w:rsid w:val="0086425B"/>
    <w:rsid w:val="00864933"/>
    <w:rsid w:val="0086619A"/>
    <w:rsid w:val="00866417"/>
    <w:rsid w:val="00866FFD"/>
    <w:rsid w:val="00870523"/>
    <w:rsid w:val="00871B4C"/>
    <w:rsid w:val="00871FDE"/>
    <w:rsid w:val="0087502C"/>
    <w:rsid w:val="00880157"/>
    <w:rsid w:val="008813AD"/>
    <w:rsid w:val="00881819"/>
    <w:rsid w:val="00883154"/>
    <w:rsid w:val="008833E6"/>
    <w:rsid w:val="008843E5"/>
    <w:rsid w:val="00885C14"/>
    <w:rsid w:val="008860A1"/>
    <w:rsid w:val="00886275"/>
    <w:rsid w:val="0088763E"/>
    <w:rsid w:val="0089060E"/>
    <w:rsid w:val="008914D9"/>
    <w:rsid w:val="0089221E"/>
    <w:rsid w:val="008928E4"/>
    <w:rsid w:val="00894305"/>
    <w:rsid w:val="00896247"/>
    <w:rsid w:val="008A093D"/>
    <w:rsid w:val="008A0A2E"/>
    <w:rsid w:val="008A0A42"/>
    <w:rsid w:val="008A0B5F"/>
    <w:rsid w:val="008A0FC6"/>
    <w:rsid w:val="008A1C80"/>
    <w:rsid w:val="008A1C93"/>
    <w:rsid w:val="008A2637"/>
    <w:rsid w:val="008A310D"/>
    <w:rsid w:val="008A5B81"/>
    <w:rsid w:val="008A7BD5"/>
    <w:rsid w:val="008B07AE"/>
    <w:rsid w:val="008B4CDD"/>
    <w:rsid w:val="008B5D38"/>
    <w:rsid w:val="008B61B2"/>
    <w:rsid w:val="008B678B"/>
    <w:rsid w:val="008B764C"/>
    <w:rsid w:val="008B777E"/>
    <w:rsid w:val="008B780C"/>
    <w:rsid w:val="008B7EAC"/>
    <w:rsid w:val="008C1514"/>
    <w:rsid w:val="008C27A2"/>
    <w:rsid w:val="008C2CE7"/>
    <w:rsid w:val="008C2F92"/>
    <w:rsid w:val="008C3AD4"/>
    <w:rsid w:val="008C4033"/>
    <w:rsid w:val="008C46BA"/>
    <w:rsid w:val="008C6502"/>
    <w:rsid w:val="008C6679"/>
    <w:rsid w:val="008D05D1"/>
    <w:rsid w:val="008D153F"/>
    <w:rsid w:val="008D1BB4"/>
    <w:rsid w:val="008D24FA"/>
    <w:rsid w:val="008D320E"/>
    <w:rsid w:val="008D36ED"/>
    <w:rsid w:val="008D37A2"/>
    <w:rsid w:val="008D3CB0"/>
    <w:rsid w:val="008D42FA"/>
    <w:rsid w:val="008D4DA7"/>
    <w:rsid w:val="008D70F9"/>
    <w:rsid w:val="008D7947"/>
    <w:rsid w:val="008E0B2B"/>
    <w:rsid w:val="008E0E38"/>
    <w:rsid w:val="008E1F8D"/>
    <w:rsid w:val="008E36CC"/>
    <w:rsid w:val="008E3F55"/>
    <w:rsid w:val="008E45BA"/>
    <w:rsid w:val="008E5B7F"/>
    <w:rsid w:val="008F0975"/>
    <w:rsid w:val="008F0F86"/>
    <w:rsid w:val="008F11BD"/>
    <w:rsid w:val="008F16B9"/>
    <w:rsid w:val="008F2A16"/>
    <w:rsid w:val="008F2DB9"/>
    <w:rsid w:val="008F3BA7"/>
    <w:rsid w:val="008F488E"/>
    <w:rsid w:val="008F55AF"/>
    <w:rsid w:val="008F687E"/>
    <w:rsid w:val="008F6F86"/>
    <w:rsid w:val="009012BB"/>
    <w:rsid w:val="009018B2"/>
    <w:rsid w:val="00902401"/>
    <w:rsid w:val="00902DBD"/>
    <w:rsid w:val="00903316"/>
    <w:rsid w:val="00904802"/>
    <w:rsid w:val="00904B6D"/>
    <w:rsid w:val="0090750F"/>
    <w:rsid w:val="00910F91"/>
    <w:rsid w:val="00912AF6"/>
    <w:rsid w:val="00914E63"/>
    <w:rsid w:val="00916735"/>
    <w:rsid w:val="009178F9"/>
    <w:rsid w:val="0092038B"/>
    <w:rsid w:val="0092087A"/>
    <w:rsid w:val="009214A6"/>
    <w:rsid w:val="00921AD6"/>
    <w:rsid w:val="00922CFC"/>
    <w:rsid w:val="00922E8B"/>
    <w:rsid w:val="00923DEE"/>
    <w:rsid w:val="00925961"/>
    <w:rsid w:val="009272A6"/>
    <w:rsid w:val="009277C4"/>
    <w:rsid w:val="00927D5B"/>
    <w:rsid w:val="00927EE9"/>
    <w:rsid w:val="00933031"/>
    <w:rsid w:val="00933964"/>
    <w:rsid w:val="00935E46"/>
    <w:rsid w:val="00936328"/>
    <w:rsid w:val="009369A3"/>
    <w:rsid w:val="00937052"/>
    <w:rsid w:val="0093772F"/>
    <w:rsid w:val="0093776C"/>
    <w:rsid w:val="00941F38"/>
    <w:rsid w:val="009430A8"/>
    <w:rsid w:val="00943D0B"/>
    <w:rsid w:val="0094429D"/>
    <w:rsid w:val="00945682"/>
    <w:rsid w:val="00945DE1"/>
    <w:rsid w:val="00946BEA"/>
    <w:rsid w:val="009470D6"/>
    <w:rsid w:val="00950243"/>
    <w:rsid w:val="00950A08"/>
    <w:rsid w:val="00950EF8"/>
    <w:rsid w:val="009528F7"/>
    <w:rsid w:val="009536F2"/>
    <w:rsid w:val="0095680B"/>
    <w:rsid w:val="00956BC1"/>
    <w:rsid w:val="00962925"/>
    <w:rsid w:val="0096320A"/>
    <w:rsid w:val="00963E57"/>
    <w:rsid w:val="00964E84"/>
    <w:rsid w:val="00964F7B"/>
    <w:rsid w:val="009656E3"/>
    <w:rsid w:val="00966148"/>
    <w:rsid w:val="0097030A"/>
    <w:rsid w:val="009704A5"/>
    <w:rsid w:val="00970F3F"/>
    <w:rsid w:val="00971CB9"/>
    <w:rsid w:val="00971CC1"/>
    <w:rsid w:val="00972D5A"/>
    <w:rsid w:val="009734B2"/>
    <w:rsid w:val="00973B98"/>
    <w:rsid w:val="0097640C"/>
    <w:rsid w:val="00977B0B"/>
    <w:rsid w:val="0098013E"/>
    <w:rsid w:val="00980870"/>
    <w:rsid w:val="0098094E"/>
    <w:rsid w:val="00980FDE"/>
    <w:rsid w:val="00982109"/>
    <w:rsid w:val="009828D3"/>
    <w:rsid w:val="00982A86"/>
    <w:rsid w:val="00983A20"/>
    <w:rsid w:val="00983AF9"/>
    <w:rsid w:val="0098501E"/>
    <w:rsid w:val="009866F0"/>
    <w:rsid w:val="00986A1C"/>
    <w:rsid w:val="00986BEE"/>
    <w:rsid w:val="00987642"/>
    <w:rsid w:val="009909E6"/>
    <w:rsid w:val="009946E5"/>
    <w:rsid w:val="009957A6"/>
    <w:rsid w:val="009959E8"/>
    <w:rsid w:val="00997139"/>
    <w:rsid w:val="00997DC2"/>
    <w:rsid w:val="009A0503"/>
    <w:rsid w:val="009A0659"/>
    <w:rsid w:val="009A0D13"/>
    <w:rsid w:val="009A198E"/>
    <w:rsid w:val="009A1B64"/>
    <w:rsid w:val="009A2A46"/>
    <w:rsid w:val="009A323D"/>
    <w:rsid w:val="009A34A6"/>
    <w:rsid w:val="009A6777"/>
    <w:rsid w:val="009B0190"/>
    <w:rsid w:val="009B2D54"/>
    <w:rsid w:val="009B62F0"/>
    <w:rsid w:val="009B634C"/>
    <w:rsid w:val="009B77F2"/>
    <w:rsid w:val="009C05CA"/>
    <w:rsid w:val="009C113F"/>
    <w:rsid w:val="009C1451"/>
    <w:rsid w:val="009C19FD"/>
    <w:rsid w:val="009C2427"/>
    <w:rsid w:val="009C3191"/>
    <w:rsid w:val="009C3CEF"/>
    <w:rsid w:val="009C3F22"/>
    <w:rsid w:val="009C4043"/>
    <w:rsid w:val="009C4F43"/>
    <w:rsid w:val="009C547F"/>
    <w:rsid w:val="009C6195"/>
    <w:rsid w:val="009C6E6F"/>
    <w:rsid w:val="009C6F99"/>
    <w:rsid w:val="009C7BF9"/>
    <w:rsid w:val="009D0692"/>
    <w:rsid w:val="009D1092"/>
    <w:rsid w:val="009D20D6"/>
    <w:rsid w:val="009D3728"/>
    <w:rsid w:val="009D4FB1"/>
    <w:rsid w:val="009D5338"/>
    <w:rsid w:val="009E0C73"/>
    <w:rsid w:val="009E14C5"/>
    <w:rsid w:val="009E1534"/>
    <w:rsid w:val="009E63AE"/>
    <w:rsid w:val="009E6B79"/>
    <w:rsid w:val="009E7382"/>
    <w:rsid w:val="009F0773"/>
    <w:rsid w:val="009F1197"/>
    <w:rsid w:val="009F1EBE"/>
    <w:rsid w:val="009F2B39"/>
    <w:rsid w:val="009F3709"/>
    <w:rsid w:val="009F4D3E"/>
    <w:rsid w:val="009F6C0B"/>
    <w:rsid w:val="009F755A"/>
    <w:rsid w:val="00A002D9"/>
    <w:rsid w:val="00A00D2F"/>
    <w:rsid w:val="00A03195"/>
    <w:rsid w:val="00A03216"/>
    <w:rsid w:val="00A04257"/>
    <w:rsid w:val="00A04559"/>
    <w:rsid w:val="00A0647B"/>
    <w:rsid w:val="00A0656D"/>
    <w:rsid w:val="00A07DEE"/>
    <w:rsid w:val="00A07F30"/>
    <w:rsid w:val="00A1135B"/>
    <w:rsid w:val="00A11723"/>
    <w:rsid w:val="00A11AFD"/>
    <w:rsid w:val="00A120A0"/>
    <w:rsid w:val="00A12934"/>
    <w:rsid w:val="00A1313C"/>
    <w:rsid w:val="00A1404C"/>
    <w:rsid w:val="00A14BCA"/>
    <w:rsid w:val="00A14D5C"/>
    <w:rsid w:val="00A160FB"/>
    <w:rsid w:val="00A16AA4"/>
    <w:rsid w:val="00A21109"/>
    <w:rsid w:val="00A21A90"/>
    <w:rsid w:val="00A21DAB"/>
    <w:rsid w:val="00A222B3"/>
    <w:rsid w:val="00A225AA"/>
    <w:rsid w:val="00A22A20"/>
    <w:rsid w:val="00A2372B"/>
    <w:rsid w:val="00A24A2F"/>
    <w:rsid w:val="00A26209"/>
    <w:rsid w:val="00A26824"/>
    <w:rsid w:val="00A27603"/>
    <w:rsid w:val="00A27B1A"/>
    <w:rsid w:val="00A30893"/>
    <w:rsid w:val="00A32343"/>
    <w:rsid w:val="00A335B9"/>
    <w:rsid w:val="00A352DB"/>
    <w:rsid w:val="00A37204"/>
    <w:rsid w:val="00A3747F"/>
    <w:rsid w:val="00A414F9"/>
    <w:rsid w:val="00A41BAD"/>
    <w:rsid w:val="00A41D56"/>
    <w:rsid w:val="00A4253B"/>
    <w:rsid w:val="00A42A24"/>
    <w:rsid w:val="00A42FC3"/>
    <w:rsid w:val="00A4317E"/>
    <w:rsid w:val="00A43319"/>
    <w:rsid w:val="00A44627"/>
    <w:rsid w:val="00A44D20"/>
    <w:rsid w:val="00A46C17"/>
    <w:rsid w:val="00A506F5"/>
    <w:rsid w:val="00A50701"/>
    <w:rsid w:val="00A522B8"/>
    <w:rsid w:val="00A52D51"/>
    <w:rsid w:val="00A532FA"/>
    <w:rsid w:val="00A53444"/>
    <w:rsid w:val="00A53F63"/>
    <w:rsid w:val="00A56FBF"/>
    <w:rsid w:val="00A57CD8"/>
    <w:rsid w:val="00A60042"/>
    <w:rsid w:val="00A61829"/>
    <w:rsid w:val="00A61AA8"/>
    <w:rsid w:val="00A61D0C"/>
    <w:rsid w:val="00A62036"/>
    <w:rsid w:val="00A63663"/>
    <w:rsid w:val="00A63D24"/>
    <w:rsid w:val="00A643D4"/>
    <w:rsid w:val="00A64426"/>
    <w:rsid w:val="00A65435"/>
    <w:rsid w:val="00A6581F"/>
    <w:rsid w:val="00A70BF3"/>
    <w:rsid w:val="00A70DB6"/>
    <w:rsid w:val="00A725C9"/>
    <w:rsid w:val="00A73979"/>
    <w:rsid w:val="00A740CC"/>
    <w:rsid w:val="00A75190"/>
    <w:rsid w:val="00A75DA7"/>
    <w:rsid w:val="00A76A0A"/>
    <w:rsid w:val="00A7742F"/>
    <w:rsid w:val="00A80A25"/>
    <w:rsid w:val="00A814C6"/>
    <w:rsid w:val="00A81D5F"/>
    <w:rsid w:val="00A82615"/>
    <w:rsid w:val="00A82734"/>
    <w:rsid w:val="00A869D8"/>
    <w:rsid w:val="00A86F39"/>
    <w:rsid w:val="00A87729"/>
    <w:rsid w:val="00A90A71"/>
    <w:rsid w:val="00A91BBD"/>
    <w:rsid w:val="00A936C5"/>
    <w:rsid w:val="00A93AE7"/>
    <w:rsid w:val="00A94CE7"/>
    <w:rsid w:val="00A9506E"/>
    <w:rsid w:val="00A957DA"/>
    <w:rsid w:val="00A96089"/>
    <w:rsid w:val="00A96815"/>
    <w:rsid w:val="00A96C2C"/>
    <w:rsid w:val="00AA3CBF"/>
    <w:rsid w:val="00AA5386"/>
    <w:rsid w:val="00AA66BC"/>
    <w:rsid w:val="00AA78AE"/>
    <w:rsid w:val="00AB1FC0"/>
    <w:rsid w:val="00AB2751"/>
    <w:rsid w:val="00AB3527"/>
    <w:rsid w:val="00AB3C90"/>
    <w:rsid w:val="00AB3DCC"/>
    <w:rsid w:val="00AB4B8E"/>
    <w:rsid w:val="00AB506E"/>
    <w:rsid w:val="00AB594F"/>
    <w:rsid w:val="00AB63E5"/>
    <w:rsid w:val="00AB78E2"/>
    <w:rsid w:val="00AB794F"/>
    <w:rsid w:val="00AC00B0"/>
    <w:rsid w:val="00AC0349"/>
    <w:rsid w:val="00AC3EAC"/>
    <w:rsid w:val="00AC4BCF"/>
    <w:rsid w:val="00AC4FC6"/>
    <w:rsid w:val="00AC555C"/>
    <w:rsid w:val="00AC7AFE"/>
    <w:rsid w:val="00AD0422"/>
    <w:rsid w:val="00AD0C5D"/>
    <w:rsid w:val="00AD0F2E"/>
    <w:rsid w:val="00AD2222"/>
    <w:rsid w:val="00AD2AE9"/>
    <w:rsid w:val="00AD4B8B"/>
    <w:rsid w:val="00AD5AC3"/>
    <w:rsid w:val="00AD70FD"/>
    <w:rsid w:val="00AD716A"/>
    <w:rsid w:val="00AE1BDE"/>
    <w:rsid w:val="00AE2457"/>
    <w:rsid w:val="00AE4668"/>
    <w:rsid w:val="00AE590E"/>
    <w:rsid w:val="00AE6F2C"/>
    <w:rsid w:val="00AE7BA3"/>
    <w:rsid w:val="00AE7D93"/>
    <w:rsid w:val="00AF03B2"/>
    <w:rsid w:val="00AF0D62"/>
    <w:rsid w:val="00AF21FE"/>
    <w:rsid w:val="00AF321F"/>
    <w:rsid w:val="00AF3AC9"/>
    <w:rsid w:val="00AF4AC9"/>
    <w:rsid w:val="00AF50CE"/>
    <w:rsid w:val="00AF68A7"/>
    <w:rsid w:val="00AF6F20"/>
    <w:rsid w:val="00AF7113"/>
    <w:rsid w:val="00B01895"/>
    <w:rsid w:val="00B02C48"/>
    <w:rsid w:val="00B033FB"/>
    <w:rsid w:val="00B03D1A"/>
    <w:rsid w:val="00B0451C"/>
    <w:rsid w:val="00B058B9"/>
    <w:rsid w:val="00B0638A"/>
    <w:rsid w:val="00B07517"/>
    <w:rsid w:val="00B10197"/>
    <w:rsid w:val="00B11854"/>
    <w:rsid w:val="00B12426"/>
    <w:rsid w:val="00B12BA6"/>
    <w:rsid w:val="00B1300C"/>
    <w:rsid w:val="00B14208"/>
    <w:rsid w:val="00B14323"/>
    <w:rsid w:val="00B15814"/>
    <w:rsid w:val="00B16A7B"/>
    <w:rsid w:val="00B17D0C"/>
    <w:rsid w:val="00B20A56"/>
    <w:rsid w:val="00B226AF"/>
    <w:rsid w:val="00B229D9"/>
    <w:rsid w:val="00B2309F"/>
    <w:rsid w:val="00B251F1"/>
    <w:rsid w:val="00B3149D"/>
    <w:rsid w:val="00B315E8"/>
    <w:rsid w:val="00B32180"/>
    <w:rsid w:val="00B321FD"/>
    <w:rsid w:val="00B324C4"/>
    <w:rsid w:val="00B32A1A"/>
    <w:rsid w:val="00B33DD5"/>
    <w:rsid w:val="00B36A35"/>
    <w:rsid w:val="00B37E19"/>
    <w:rsid w:val="00B40488"/>
    <w:rsid w:val="00B4051B"/>
    <w:rsid w:val="00B40857"/>
    <w:rsid w:val="00B40CC3"/>
    <w:rsid w:val="00B419F6"/>
    <w:rsid w:val="00B437AE"/>
    <w:rsid w:val="00B453AA"/>
    <w:rsid w:val="00B4721E"/>
    <w:rsid w:val="00B511C4"/>
    <w:rsid w:val="00B5131A"/>
    <w:rsid w:val="00B51999"/>
    <w:rsid w:val="00B526D7"/>
    <w:rsid w:val="00B527FD"/>
    <w:rsid w:val="00B5335D"/>
    <w:rsid w:val="00B554D8"/>
    <w:rsid w:val="00B562BF"/>
    <w:rsid w:val="00B56E7A"/>
    <w:rsid w:val="00B57614"/>
    <w:rsid w:val="00B603F1"/>
    <w:rsid w:val="00B613BD"/>
    <w:rsid w:val="00B61888"/>
    <w:rsid w:val="00B62931"/>
    <w:rsid w:val="00B64BA5"/>
    <w:rsid w:val="00B654F0"/>
    <w:rsid w:val="00B65634"/>
    <w:rsid w:val="00B65D26"/>
    <w:rsid w:val="00B668D1"/>
    <w:rsid w:val="00B67435"/>
    <w:rsid w:val="00B70906"/>
    <w:rsid w:val="00B71459"/>
    <w:rsid w:val="00B72607"/>
    <w:rsid w:val="00B72882"/>
    <w:rsid w:val="00B73ED9"/>
    <w:rsid w:val="00B746F3"/>
    <w:rsid w:val="00B74E6E"/>
    <w:rsid w:val="00B756E3"/>
    <w:rsid w:val="00B75F33"/>
    <w:rsid w:val="00B76BCD"/>
    <w:rsid w:val="00B77BE2"/>
    <w:rsid w:val="00B815FB"/>
    <w:rsid w:val="00B81C9C"/>
    <w:rsid w:val="00B831AB"/>
    <w:rsid w:val="00B91FDF"/>
    <w:rsid w:val="00B92AE9"/>
    <w:rsid w:val="00B92BCA"/>
    <w:rsid w:val="00B93C0C"/>
    <w:rsid w:val="00B94007"/>
    <w:rsid w:val="00B95950"/>
    <w:rsid w:val="00B95C0D"/>
    <w:rsid w:val="00B964CB"/>
    <w:rsid w:val="00BA24B1"/>
    <w:rsid w:val="00BA39DB"/>
    <w:rsid w:val="00BA4B1B"/>
    <w:rsid w:val="00BA5081"/>
    <w:rsid w:val="00BA5FC5"/>
    <w:rsid w:val="00BA7E44"/>
    <w:rsid w:val="00BB1C03"/>
    <w:rsid w:val="00BB1D6E"/>
    <w:rsid w:val="00BB4043"/>
    <w:rsid w:val="00BB46BD"/>
    <w:rsid w:val="00BB7B15"/>
    <w:rsid w:val="00BB7B69"/>
    <w:rsid w:val="00BC0B29"/>
    <w:rsid w:val="00BC249F"/>
    <w:rsid w:val="00BC2D19"/>
    <w:rsid w:val="00BC3066"/>
    <w:rsid w:val="00BC370F"/>
    <w:rsid w:val="00BC419B"/>
    <w:rsid w:val="00BC641A"/>
    <w:rsid w:val="00BC7EA4"/>
    <w:rsid w:val="00BD19C9"/>
    <w:rsid w:val="00BD2E49"/>
    <w:rsid w:val="00BD335C"/>
    <w:rsid w:val="00BD3DB5"/>
    <w:rsid w:val="00BD69FA"/>
    <w:rsid w:val="00BD75B9"/>
    <w:rsid w:val="00BE0255"/>
    <w:rsid w:val="00BE0369"/>
    <w:rsid w:val="00BE06BB"/>
    <w:rsid w:val="00BE0A16"/>
    <w:rsid w:val="00BE1043"/>
    <w:rsid w:val="00BE1E40"/>
    <w:rsid w:val="00BE2B60"/>
    <w:rsid w:val="00BE3B52"/>
    <w:rsid w:val="00BE62F4"/>
    <w:rsid w:val="00BE70F0"/>
    <w:rsid w:val="00BF08E2"/>
    <w:rsid w:val="00BF0A11"/>
    <w:rsid w:val="00BF121B"/>
    <w:rsid w:val="00BF1695"/>
    <w:rsid w:val="00BF2F84"/>
    <w:rsid w:val="00BF3A82"/>
    <w:rsid w:val="00BF3B1A"/>
    <w:rsid w:val="00C02440"/>
    <w:rsid w:val="00C02FD8"/>
    <w:rsid w:val="00C037F0"/>
    <w:rsid w:val="00C041DE"/>
    <w:rsid w:val="00C05E86"/>
    <w:rsid w:val="00C05FAF"/>
    <w:rsid w:val="00C11207"/>
    <w:rsid w:val="00C12314"/>
    <w:rsid w:val="00C12479"/>
    <w:rsid w:val="00C124D6"/>
    <w:rsid w:val="00C1445A"/>
    <w:rsid w:val="00C160B3"/>
    <w:rsid w:val="00C160D6"/>
    <w:rsid w:val="00C16C1C"/>
    <w:rsid w:val="00C16E7B"/>
    <w:rsid w:val="00C172E1"/>
    <w:rsid w:val="00C17312"/>
    <w:rsid w:val="00C17A00"/>
    <w:rsid w:val="00C20FF2"/>
    <w:rsid w:val="00C21E19"/>
    <w:rsid w:val="00C23885"/>
    <w:rsid w:val="00C23CC4"/>
    <w:rsid w:val="00C24EDD"/>
    <w:rsid w:val="00C255D1"/>
    <w:rsid w:val="00C25856"/>
    <w:rsid w:val="00C2604F"/>
    <w:rsid w:val="00C27177"/>
    <w:rsid w:val="00C30193"/>
    <w:rsid w:val="00C31267"/>
    <w:rsid w:val="00C31B4B"/>
    <w:rsid w:val="00C31BA3"/>
    <w:rsid w:val="00C33149"/>
    <w:rsid w:val="00C33190"/>
    <w:rsid w:val="00C34659"/>
    <w:rsid w:val="00C3606A"/>
    <w:rsid w:val="00C362B9"/>
    <w:rsid w:val="00C36885"/>
    <w:rsid w:val="00C4108D"/>
    <w:rsid w:val="00C4458C"/>
    <w:rsid w:val="00C4521A"/>
    <w:rsid w:val="00C47B44"/>
    <w:rsid w:val="00C47D08"/>
    <w:rsid w:val="00C47FEE"/>
    <w:rsid w:val="00C52982"/>
    <w:rsid w:val="00C533D2"/>
    <w:rsid w:val="00C534DE"/>
    <w:rsid w:val="00C5377E"/>
    <w:rsid w:val="00C53ACB"/>
    <w:rsid w:val="00C53F88"/>
    <w:rsid w:val="00C540A0"/>
    <w:rsid w:val="00C5604F"/>
    <w:rsid w:val="00C56B7B"/>
    <w:rsid w:val="00C56B9D"/>
    <w:rsid w:val="00C57928"/>
    <w:rsid w:val="00C60226"/>
    <w:rsid w:val="00C605B7"/>
    <w:rsid w:val="00C60EBA"/>
    <w:rsid w:val="00C64753"/>
    <w:rsid w:val="00C67F86"/>
    <w:rsid w:val="00C706D5"/>
    <w:rsid w:val="00C707E7"/>
    <w:rsid w:val="00C70FAE"/>
    <w:rsid w:val="00C71D77"/>
    <w:rsid w:val="00C72630"/>
    <w:rsid w:val="00C73110"/>
    <w:rsid w:val="00C73812"/>
    <w:rsid w:val="00C73BD6"/>
    <w:rsid w:val="00C74D6A"/>
    <w:rsid w:val="00C75AA9"/>
    <w:rsid w:val="00C76594"/>
    <w:rsid w:val="00C7674A"/>
    <w:rsid w:val="00C77532"/>
    <w:rsid w:val="00C800DC"/>
    <w:rsid w:val="00C8172F"/>
    <w:rsid w:val="00C82983"/>
    <w:rsid w:val="00C852C6"/>
    <w:rsid w:val="00C8597C"/>
    <w:rsid w:val="00C874D5"/>
    <w:rsid w:val="00C905D9"/>
    <w:rsid w:val="00C90A5A"/>
    <w:rsid w:val="00C93A1F"/>
    <w:rsid w:val="00C93C24"/>
    <w:rsid w:val="00C94E6C"/>
    <w:rsid w:val="00C95003"/>
    <w:rsid w:val="00C96099"/>
    <w:rsid w:val="00C9637C"/>
    <w:rsid w:val="00C96576"/>
    <w:rsid w:val="00C969C8"/>
    <w:rsid w:val="00C96C75"/>
    <w:rsid w:val="00CA04CF"/>
    <w:rsid w:val="00CA0755"/>
    <w:rsid w:val="00CA0795"/>
    <w:rsid w:val="00CA0C1A"/>
    <w:rsid w:val="00CA172D"/>
    <w:rsid w:val="00CA1DA8"/>
    <w:rsid w:val="00CA2623"/>
    <w:rsid w:val="00CA2747"/>
    <w:rsid w:val="00CA2BF5"/>
    <w:rsid w:val="00CA377F"/>
    <w:rsid w:val="00CA4CCE"/>
    <w:rsid w:val="00CA6A95"/>
    <w:rsid w:val="00CA6AB7"/>
    <w:rsid w:val="00CA6E8B"/>
    <w:rsid w:val="00CB38F5"/>
    <w:rsid w:val="00CB4625"/>
    <w:rsid w:val="00CB48B4"/>
    <w:rsid w:val="00CB4D1A"/>
    <w:rsid w:val="00CB69B4"/>
    <w:rsid w:val="00CB7040"/>
    <w:rsid w:val="00CC0789"/>
    <w:rsid w:val="00CC0CB2"/>
    <w:rsid w:val="00CC274A"/>
    <w:rsid w:val="00CC3731"/>
    <w:rsid w:val="00CC3F49"/>
    <w:rsid w:val="00CC4D8A"/>
    <w:rsid w:val="00CC7033"/>
    <w:rsid w:val="00CC7E03"/>
    <w:rsid w:val="00CD1482"/>
    <w:rsid w:val="00CD193F"/>
    <w:rsid w:val="00CD3E43"/>
    <w:rsid w:val="00CD431C"/>
    <w:rsid w:val="00CD43C5"/>
    <w:rsid w:val="00CD444A"/>
    <w:rsid w:val="00CD5E5B"/>
    <w:rsid w:val="00CD6D72"/>
    <w:rsid w:val="00CD79EF"/>
    <w:rsid w:val="00CE0361"/>
    <w:rsid w:val="00CE42C8"/>
    <w:rsid w:val="00CE48FD"/>
    <w:rsid w:val="00CE4D73"/>
    <w:rsid w:val="00CE584C"/>
    <w:rsid w:val="00CE5DA2"/>
    <w:rsid w:val="00CE5EBF"/>
    <w:rsid w:val="00CE6E8A"/>
    <w:rsid w:val="00CE7FD7"/>
    <w:rsid w:val="00CF075F"/>
    <w:rsid w:val="00CF097C"/>
    <w:rsid w:val="00CF13B9"/>
    <w:rsid w:val="00CF2AEB"/>
    <w:rsid w:val="00CF34E0"/>
    <w:rsid w:val="00CF37B2"/>
    <w:rsid w:val="00CF4967"/>
    <w:rsid w:val="00CF5253"/>
    <w:rsid w:val="00CF6105"/>
    <w:rsid w:val="00CF7735"/>
    <w:rsid w:val="00CF7A30"/>
    <w:rsid w:val="00D006C8"/>
    <w:rsid w:val="00D00CFF"/>
    <w:rsid w:val="00D0441C"/>
    <w:rsid w:val="00D044AE"/>
    <w:rsid w:val="00D04985"/>
    <w:rsid w:val="00D04EA9"/>
    <w:rsid w:val="00D05606"/>
    <w:rsid w:val="00D05DD9"/>
    <w:rsid w:val="00D06601"/>
    <w:rsid w:val="00D077AB"/>
    <w:rsid w:val="00D11E4B"/>
    <w:rsid w:val="00D1236E"/>
    <w:rsid w:val="00D12479"/>
    <w:rsid w:val="00D12DB4"/>
    <w:rsid w:val="00D145B7"/>
    <w:rsid w:val="00D14710"/>
    <w:rsid w:val="00D154C2"/>
    <w:rsid w:val="00D159C5"/>
    <w:rsid w:val="00D17199"/>
    <w:rsid w:val="00D20175"/>
    <w:rsid w:val="00D2231A"/>
    <w:rsid w:val="00D23C26"/>
    <w:rsid w:val="00D24296"/>
    <w:rsid w:val="00D27BFB"/>
    <w:rsid w:val="00D3016A"/>
    <w:rsid w:val="00D30AB5"/>
    <w:rsid w:val="00D31DD5"/>
    <w:rsid w:val="00D3238A"/>
    <w:rsid w:val="00D3669F"/>
    <w:rsid w:val="00D379D7"/>
    <w:rsid w:val="00D40876"/>
    <w:rsid w:val="00D408BB"/>
    <w:rsid w:val="00D41001"/>
    <w:rsid w:val="00D41A2E"/>
    <w:rsid w:val="00D41C98"/>
    <w:rsid w:val="00D426FD"/>
    <w:rsid w:val="00D429BA"/>
    <w:rsid w:val="00D42E97"/>
    <w:rsid w:val="00D44263"/>
    <w:rsid w:val="00D45B14"/>
    <w:rsid w:val="00D464E8"/>
    <w:rsid w:val="00D47126"/>
    <w:rsid w:val="00D50DEA"/>
    <w:rsid w:val="00D51EE7"/>
    <w:rsid w:val="00D52536"/>
    <w:rsid w:val="00D540B7"/>
    <w:rsid w:val="00D549A6"/>
    <w:rsid w:val="00D54F7F"/>
    <w:rsid w:val="00D55A45"/>
    <w:rsid w:val="00D55C77"/>
    <w:rsid w:val="00D55F95"/>
    <w:rsid w:val="00D56A64"/>
    <w:rsid w:val="00D60A66"/>
    <w:rsid w:val="00D60FDC"/>
    <w:rsid w:val="00D61AE7"/>
    <w:rsid w:val="00D627A5"/>
    <w:rsid w:val="00D639AD"/>
    <w:rsid w:val="00D639BE"/>
    <w:rsid w:val="00D63EBE"/>
    <w:rsid w:val="00D66CF7"/>
    <w:rsid w:val="00D67443"/>
    <w:rsid w:val="00D67A2A"/>
    <w:rsid w:val="00D67B71"/>
    <w:rsid w:val="00D67DCE"/>
    <w:rsid w:val="00D67EF1"/>
    <w:rsid w:val="00D70F57"/>
    <w:rsid w:val="00D71778"/>
    <w:rsid w:val="00D72D33"/>
    <w:rsid w:val="00D73B18"/>
    <w:rsid w:val="00D74745"/>
    <w:rsid w:val="00D74960"/>
    <w:rsid w:val="00D74CBB"/>
    <w:rsid w:val="00D74EB1"/>
    <w:rsid w:val="00D74F0C"/>
    <w:rsid w:val="00D756D4"/>
    <w:rsid w:val="00D77900"/>
    <w:rsid w:val="00D807A5"/>
    <w:rsid w:val="00D8243C"/>
    <w:rsid w:val="00D82F11"/>
    <w:rsid w:val="00D834FC"/>
    <w:rsid w:val="00D86A97"/>
    <w:rsid w:val="00D87731"/>
    <w:rsid w:val="00D91608"/>
    <w:rsid w:val="00D92015"/>
    <w:rsid w:val="00D93B5A"/>
    <w:rsid w:val="00D93BF3"/>
    <w:rsid w:val="00D93F37"/>
    <w:rsid w:val="00D94113"/>
    <w:rsid w:val="00D944CD"/>
    <w:rsid w:val="00D966FD"/>
    <w:rsid w:val="00DA0285"/>
    <w:rsid w:val="00DA1429"/>
    <w:rsid w:val="00DA2385"/>
    <w:rsid w:val="00DA2ECE"/>
    <w:rsid w:val="00DA359D"/>
    <w:rsid w:val="00DA541D"/>
    <w:rsid w:val="00DA77EA"/>
    <w:rsid w:val="00DB0066"/>
    <w:rsid w:val="00DB34F6"/>
    <w:rsid w:val="00DB59ED"/>
    <w:rsid w:val="00DB5DBA"/>
    <w:rsid w:val="00DB5F99"/>
    <w:rsid w:val="00DB64C4"/>
    <w:rsid w:val="00DC01DE"/>
    <w:rsid w:val="00DC24B0"/>
    <w:rsid w:val="00DC5786"/>
    <w:rsid w:val="00DC5850"/>
    <w:rsid w:val="00DC5F28"/>
    <w:rsid w:val="00DC71ED"/>
    <w:rsid w:val="00DD08B1"/>
    <w:rsid w:val="00DD1191"/>
    <w:rsid w:val="00DD122E"/>
    <w:rsid w:val="00DD20DB"/>
    <w:rsid w:val="00DD26C9"/>
    <w:rsid w:val="00DD2D76"/>
    <w:rsid w:val="00DD31FD"/>
    <w:rsid w:val="00DD33BD"/>
    <w:rsid w:val="00DD5509"/>
    <w:rsid w:val="00DD5F55"/>
    <w:rsid w:val="00DD6695"/>
    <w:rsid w:val="00DD72E4"/>
    <w:rsid w:val="00DD7324"/>
    <w:rsid w:val="00DE055D"/>
    <w:rsid w:val="00DE08C1"/>
    <w:rsid w:val="00DE13C7"/>
    <w:rsid w:val="00DE18B6"/>
    <w:rsid w:val="00DE40BB"/>
    <w:rsid w:val="00DE4847"/>
    <w:rsid w:val="00DE4C0D"/>
    <w:rsid w:val="00DE5136"/>
    <w:rsid w:val="00DE5BFC"/>
    <w:rsid w:val="00DE6E21"/>
    <w:rsid w:val="00DE7246"/>
    <w:rsid w:val="00DE759F"/>
    <w:rsid w:val="00DF1FB4"/>
    <w:rsid w:val="00DF21EF"/>
    <w:rsid w:val="00DF35C6"/>
    <w:rsid w:val="00DF35F9"/>
    <w:rsid w:val="00DF5119"/>
    <w:rsid w:val="00DF668E"/>
    <w:rsid w:val="00DF7EEC"/>
    <w:rsid w:val="00E024C0"/>
    <w:rsid w:val="00E02E0C"/>
    <w:rsid w:val="00E03576"/>
    <w:rsid w:val="00E06922"/>
    <w:rsid w:val="00E10F55"/>
    <w:rsid w:val="00E118C3"/>
    <w:rsid w:val="00E11AEC"/>
    <w:rsid w:val="00E138C8"/>
    <w:rsid w:val="00E16A9A"/>
    <w:rsid w:val="00E16F1A"/>
    <w:rsid w:val="00E1701A"/>
    <w:rsid w:val="00E17947"/>
    <w:rsid w:val="00E179D0"/>
    <w:rsid w:val="00E17F63"/>
    <w:rsid w:val="00E206BA"/>
    <w:rsid w:val="00E23BFC"/>
    <w:rsid w:val="00E24F10"/>
    <w:rsid w:val="00E2591C"/>
    <w:rsid w:val="00E26E54"/>
    <w:rsid w:val="00E3053A"/>
    <w:rsid w:val="00E320D0"/>
    <w:rsid w:val="00E322E3"/>
    <w:rsid w:val="00E328BF"/>
    <w:rsid w:val="00E329B2"/>
    <w:rsid w:val="00E32D5F"/>
    <w:rsid w:val="00E334A2"/>
    <w:rsid w:val="00E3582A"/>
    <w:rsid w:val="00E40A0B"/>
    <w:rsid w:val="00E41165"/>
    <w:rsid w:val="00E414D6"/>
    <w:rsid w:val="00E41E39"/>
    <w:rsid w:val="00E421D8"/>
    <w:rsid w:val="00E425A7"/>
    <w:rsid w:val="00E4315C"/>
    <w:rsid w:val="00E4370A"/>
    <w:rsid w:val="00E44745"/>
    <w:rsid w:val="00E45ABB"/>
    <w:rsid w:val="00E47254"/>
    <w:rsid w:val="00E504B0"/>
    <w:rsid w:val="00E5074B"/>
    <w:rsid w:val="00E50A84"/>
    <w:rsid w:val="00E50DF7"/>
    <w:rsid w:val="00E51B5B"/>
    <w:rsid w:val="00E51B5C"/>
    <w:rsid w:val="00E52683"/>
    <w:rsid w:val="00E52B79"/>
    <w:rsid w:val="00E5333D"/>
    <w:rsid w:val="00E53F51"/>
    <w:rsid w:val="00E54A85"/>
    <w:rsid w:val="00E5569E"/>
    <w:rsid w:val="00E558E6"/>
    <w:rsid w:val="00E560B0"/>
    <w:rsid w:val="00E56892"/>
    <w:rsid w:val="00E57686"/>
    <w:rsid w:val="00E606D2"/>
    <w:rsid w:val="00E61031"/>
    <w:rsid w:val="00E613A3"/>
    <w:rsid w:val="00E619E7"/>
    <w:rsid w:val="00E62226"/>
    <w:rsid w:val="00E645A6"/>
    <w:rsid w:val="00E65285"/>
    <w:rsid w:val="00E67C02"/>
    <w:rsid w:val="00E67F8B"/>
    <w:rsid w:val="00E70BF5"/>
    <w:rsid w:val="00E714B2"/>
    <w:rsid w:val="00E718DD"/>
    <w:rsid w:val="00E71CBE"/>
    <w:rsid w:val="00E722D7"/>
    <w:rsid w:val="00E7278F"/>
    <w:rsid w:val="00E740B7"/>
    <w:rsid w:val="00E74293"/>
    <w:rsid w:val="00E77432"/>
    <w:rsid w:val="00E8028C"/>
    <w:rsid w:val="00E81C49"/>
    <w:rsid w:val="00E83937"/>
    <w:rsid w:val="00E83A07"/>
    <w:rsid w:val="00E84AAA"/>
    <w:rsid w:val="00E855B4"/>
    <w:rsid w:val="00E87D9D"/>
    <w:rsid w:val="00E9166F"/>
    <w:rsid w:val="00E91980"/>
    <w:rsid w:val="00E91B1E"/>
    <w:rsid w:val="00E9298F"/>
    <w:rsid w:val="00E9317A"/>
    <w:rsid w:val="00E931A8"/>
    <w:rsid w:val="00E94663"/>
    <w:rsid w:val="00E94E23"/>
    <w:rsid w:val="00E950E2"/>
    <w:rsid w:val="00E9783F"/>
    <w:rsid w:val="00E97AA7"/>
    <w:rsid w:val="00EA1B2D"/>
    <w:rsid w:val="00EA287C"/>
    <w:rsid w:val="00EA3B17"/>
    <w:rsid w:val="00EA3CC7"/>
    <w:rsid w:val="00EA40A6"/>
    <w:rsid w:val="00EA66D7"/>
    <w:rsid w:val="00EA684A"/>
    <w:rsid w:val="00EB04CA"/>
    <w:rsid w:val="00EB0AF2"/>
    <w:rsid w:val="00EB40C1"/>
    <w:rsid w:val="00EB4BA3"/>
    <w:rsid w:val="00EB6004"/>
    <w:rsid w:val="00EB64CA"/>
    <w:rsid w:val="00EB6898"/>
    <w:rsid w:val="00EC2143"/>
    <w:rsid w:val="00EC2B90"/>
    <w:rsid w:val="00EC3309"/>
    <w:rsid w:val="00EC5F19"/>
    <w:rsid w:val="00EC7268"/>
    <w:rsid w:val="00ED005A"/>
    <w:rsid w:val="00ED1E95"/>
    <w:rsid w:val="00ED3426"/>
    <w:rsid w:val="00ED37BE"/>
    <w:rsid w:val="00ED3AAB"/>
    <w:rsid w:val="00ED3B8E"/>
    <w:rsid w:val="00ED5628"/>
    <w:rsid w:val="00ED68AB"/>
    <w:rsid w:val="00ED749B"/>
    <w:rsid w:val="00ED75EF"/>
    <w:rsid w:val="00EE0996"/>
    <w:rsid w:val="00EE1BC4"/>
    <w:rsid w:val="00EE23BB"/>
    <w:rsid w:val="00EE30FC"/>
    <w:rsid w:val="00EE3F18"/>
    <w:rsid w:val="00EE4B0D"/>
    <w:rsid w:val="00EE651E"/>
    <w:rsid w:val="00EE69DE"/>
    <w:rsid w:val="00EF0102"/>
    <w:rsid w:val="00EF0AEC"/>
    <w:rsid w:val="00EF12FA"/>
    <w:rsid w:val="00EF16FD"/>
    <w:rsid w:val="00EF197D"/>
    <w:rsid w:val="00EF1C60"/>
    <w:rsid w:val="00EF22CC"/>
    <w:rsid w:val="00EF2BC7"/>
    <w:rsid w:val="00EF3628"/>
    <w:rsid w:val="00EF3706"/>
    <w:rsid w:val="00EF3EEA"/>
    <w:rsid w:val="00EF4482"/>
    <w:rsid w:val="00EF6991"/>
    <w:rsid w:val="00EF79EA"/>
    <w:rsid w:val="00F01200"/>
    <w:rsid w:val="00F025D2"/>
    <w:rsid w:val="00F02CDC"/>
    <w:rsid w:val="00F03952"/>
    <w:rsid w:val="00F03F3D"/>
    <w:rsid w:val="00F0472D"/>
    <w:rsid w:val="00F04F55"/>
    <w:rsid w:val="00F066FC"/>
    <w:rsid w:val="00F0798A"/>
    <w:rsid w:val="00F07F8C"/>
    <w:rsid w:val="00F1124E"/>
    <w:rsid w:val="00F1179A"/>
    <w:rsid w:val="00F12B6F"/>
    <w:rsid w:val="00F12CEF"/>
    <w:rsid w:val="00F1492C"/>
    <w:rsid w:val="00F17DF7"/>
    <w:rsid w:val="00F202FF"/>
    <w:rsid w:val="00F205B0"/>
    <w:rsid w:val="00F20BCB"/>
    <w:rsid w:val="00F246C7"/>
    <w:rsid w:val="00F24D9B"/>
    <w:rsid w:val="00F2687D"/>
    <w:rsid w:val="00F27758"/>
    <w:rsid w:val="00F27FFA"/>
    <w:rsid w:val="00F32BC0"/>
    <w:rsid w:val="00F338FF"/>
    <w:rsid w:val="00F33DDF"/>
    <w:rsid w:val="00F35A8E"/>
    <w:rsid w:val="00F3691B"/>
    <w:rsid w:val="00F4158D"/>
    <w:rsid w:val="00F41893"/>
    <w:rsid w:val="00F43801"/>
    <w:rsid w:val="00F43B17"/>
    <w:rsid w:val="00F44A88"/>
    <w:rsid w:val="00F4524C"/>
    <w:rsid w:val="00F45505"/>
    <w:rsid w:val="00F456C9"/>
    <w:rsid w:val="00F457CA"/>
    <w:rsid w:val="00F50C7D"/>
    <w:rsid w:val="00F50ED4"/>
    <w:rsid w:val="00F5255C"/>
    <w:rsid w:val="00F53757"/>
    <w:rsid w:val="00F55454"/>
    <w:rsid w:val="00F56753"/>
    <w:rsid w:val="00F60D76"/>
    <w:rsid w:val="00F61992"/>
    <w:rsid w:val="00F62C52"/>
    <w:rsid w:val="00F638BC"/>
    <w:rsid w:val="00F63E15"/>
    <w:rsid w:val="00F64923"/>
    <w:rsid w:val="00F654E0"/>
    <w:rsid w:val="00F655AD"/>
    <w:rsid w:val="00F65AEF"/>
    <w:rsid w:val="00F65F46"/>
    <w:rsid w:val="00F6611E"/>
    <w:rsid w:val="00F66AAB"/>
    <w:rsid w:val="00F676EF"/>
    <w:rsid w:val="00F67D8A"/>
    <w:rsid w:val="00F67EAF"/>
    <w:rsid w:val="00F70F20"/>
    <w:rsid w:val="00F71F37"/>
    <w:rsid w:val="00F7213D"/>
    <w:rsid w:val="00F72C61"/>
    <w:rsid w:val="00F7420A"/>
    <w:rsid w:val="00F743E6"/>
    <w:rsid w:val="00F74CB4"/>
    <w:rsid w:val="00F7551E"/>
    <w:rsid w:val="00F75BEE"/>
    <w:rsid w:val="00F75D20"/>
    <w:rsid w:val="00F763CA"/>
    <w:rsid w:val="00F76B6D"/>
    <w:rsid w:val="00F76F77"/>
    <w:rsid w:val="00F774A1"/>
    <w:rsid w:val="00F80079"/>
    <w:rsid w:val="00F80F32"/>
    <w:rsid w:val="00F81D77"/>
    <w:rsid w:val="00F8276F"/>
    <w:rsid w:val="00F83636"/>
    <w:rsid w:val="00F851C3"/>
    <w:rsid w:val="00F8598E"/>
    <w:rsid w:val="00F87DBB"/>
    <w:rsid w:val="00F914CF"/>
    <w:rsid w:val="00F91B12"/>
    <w:rsid w:val="00F925F1"/>
    <w:rsid w:val="00F930A6"/>
    <w:rsid w:val="00F93A9D"/>
    <w:rsid w:val="00F93DAE"/>
    <w:rsid w:val="00F94D7A"/>
    <w:rsid w:val="00F94E7C"/>
    <w:rsid w:val="00F95647"/>
    <w:rsid w:val="00F96B4B"/>
    <w:rsid w:val="00F96E69"/>
    <w:rsid w:val="00FA08EC"/>
    <w:rsid w:val="00FA11C0"/>
    <w:rsid w:val="00FA236B"/>
    <w:rsid w:val="00FA23FE"/>
    <w:rsid w:val="00FA422B"/>
    <w:rsid w:val="00FA42E5"/>
    <w:rsid w:val="00FA4346"/>
    <w:rsid w:val="00FA5391"/>
    <w:rsid w:val="00FA5587"/>
    <w:rsid w:val="00FA6C2A"/>
    <w:rsid w:val="00FA76A8"/>
    <w:rsid w:val="00FA78F5"/>
    <w:rsid w:val="00FB055D"/>
    <w:rsid w:val="00FB106C"/>
    <w:rsid w:val="00FB1D9F"/>
    <w:rsid w:val="00FB2B81"/>
    <w:rsid w:val="00FB4868"/>
    <w:rsid w:val="00FB52BB"/>
    <w:rsid w:val="00FB7168"/>
    <w:rsid w:val="00FC036F"/>
    <w:rsid w:val="00FC153A"/>
    <w:rsid w:val="00FC2A43"/>
    <w:rsid w:val="00FC4091"/>
    <w:rsid w:val="00FC641F"/>
    <w:rsid w:val="00FC6C89"/>
    <w:rsid w:val="00FC7DC8"/>
    <w:rsid w:val="00FD1474"/>
    <w:rsid w:val="00FD1816"/>
    <w:rsid w:val="00FD3AA9"/>
    <w:rsid w:val="00FD4376"/>
    <w:rsid w:val="00FD6EA7"/>
    <w:rsid w:val="00FE0465"/>
    <w:rsid w:val="00FE0953"/>
    <w:rsid w:val="00FE2002"/>
    <w:rsid w:val="00FE2D29"/>
    <w:rsid w:val="00FE47AA"/>
    <w:rsid w:val="00FE4C8C"/>
    <w:rsid w:val="00FE5050"/>
    <w:rsid w:val="00FE50D6"/>
    <w:rsid w:val="00FE58F7"/>
    <w:rsid w:val="00FE7399"/>
    <w:rsid w:val="00FF195E"/>
    <w:rsid w:val="00FF2DA1"/>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 w:type="paragraph" w:customStyle="1" w:styleId="EndNoteBibliographyTitle">
    <w:name w:val="EndNote Bibliography Title"/>
    <w:basedOn w:val="a"/>
    <w:rsid w:val="00DE5136"/>
    <w:pPr>
      <w:jc w:val="center"/>
    </w:pPr>
    <w:rPr>
      <w:rFonts w:ascii="Times New Roman" w:hAnsi="Times New Roman" w:cs="Times New Roman"/>
      <w:sz w:val="24"/>
    </w:rPr>
  </w:style>
  <w:style w:type="paragraph" w:customStyle="1" w:styleId="EndNoteBibliography">
    <w:name w:val="EndNote Bibliography"/>
    <w:basedOn w:val="a"/>
    <w:rsid w:val="00DE513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7538">
      <w:bodyDiv w:val="1"/>
      <w:marLeft w:val="0"/>
      <w:marRight w:val="0"/>
      <w:marTop w:val="0"/>
      <w:marBottom w:val="0"/>
      <w:divBdr>
        <w:top w:val="none" w:sz="0" w:space="0" w:color="auto"/>
        <w:left w:val="none" w:sz="0" w:space="0" w:color="auto"/>
        <w:bottom w:val="none" w:sz="0" w:space="0" w:color="auto"/>
        <w:right w:val="none" w:sz="0" w:space="0" w:color="auto"/>
      </w:divBdr>
    </w:div>
    <w:div w:id="630013379">
      <w:bodyDiv w:val="1"/>
      <w:marLeft w:val="0"/>
      <w:marRight w:val="0"/>
      <w:marTop w:val="0"/>
      <w:marBottom w:val="0"/>
      <w:divBdr>
        <w:top w:val="none" w:sz="0" w:space="0" w:color="auto"/>
        <w:left w:val="none" w:sz="0" w:space="0" w:color="auto"/>
        <w:bottom w:val="none" w:sz="0" w:space="0" w:color="auto"/>
        <w:right w:val="none" w:sz="0" w:space="0" w:color="auto"/>
      </w:divBdr>
    </w:div>
    <w:div w:id="881015453">
      <w:bodyDiv w:val="1"/>
      <w:marLeft w:val="0"/>
      <w:marRight w:val="0"/>
      <w:marTop w:val="0"/>
      <w:marBottom w:val="0"/>
      <w:divBdr>
        <w:top w:val="none" w:sz="0" w:space="0" w:color="auto"/>
        <w:left w:val="none" w:sz="0" w:space="0" w:color="auto"/>
        <w:bottom w:val="none" w:sz="0" w:space="0" w:color="auto"/>
        <w:right w:val="none" w:sz="0" w:space="0" w:color="auto"/>
      </w:divBdr>
    </w:div>
    <w:div w:id="136479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hyperlink" Target="http://www.cisco.com/c/en/us/solutions/collateral/service-provider/visual-networking-index-vni/complete-white-paper-c11-481360.html" TargetMode="External"/><Relationship Id="rId40" Type="http://schemas.openxmlformats.org/officeDocument/2006/relationships/hyperlink" Target="https://hadoop.apache.org/"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3F6CE71-8456-EB4C-B462-F9C4CABE4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73</Pages>
  <Words>14011</Words>
  <Characters>79863</Characters>
  <Application>Microsoft Macintosh Word</Application>
  <DocSecurity>0</DocSecurity>
  <Lines>665</Lines>
  <Paragraphs>187</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93687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676</cp:revision>
  <cp:lastPrinted>2017-02-19T01:35:00Z</cp:lastPrinted>
  <dcterms:created xsi:type="dcterms:W3CDTF">2017-02-19T01:35:00Z</dcterms:created>
  <dcterms:modified xsi:type="dcterms:W3CDTF">2017-03-06T06:42:00Z</dcterms:modified>
</cp:coreProperties>
</file>