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39" w:rsidRDefault="009F5BFF" w:rsidP="009F5BFF">
      <w:pPr>
        <w:pStyle w:val="2"/>
      </w:pPr>
      <w:r>
        <w:rPr>
          <w:rFonts w:hint="eastAsia"/>
        </w:rPr>
        <w:t>使用说明</w:t>
      </w:r>
    </w:p>
    <w:p w:rsidR="009F5BFF" w:rsidRDefault="009F5BFF" w:rsidP="009F5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9F5BFF">
        <w:t>jdk-7u60-windows-i586.exe</w:t>
      </w:r>
    </w:p>
    <w:p w:rsidR="009F5BFF" w:rsidRDefault="009F5BFF" w:rsidP="009F5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设置安装目录的环境变量</w:t>
      </w:r>
      <w:r>
        <w:rPr>
          <w:noProof/>
        </w:rPr>
        <w:drawing>
          <wp:inline distT="0" distB="0" distL="0" distR="0" wp14:anchorId="2540CAF1" wp14:editId="0917BF75">
            <wp:extent cx="4086529" cy="3028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807" cy="30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FF" w:rsidRDefault="009F5BFF" w:rsidP="009F5BFF"/>
    <w:p w:rsidR="009F5BFF" w:rsidRDefault="009F5BFF" w:rsidP="009F5BFF">
      <w:r>
        <w:rPr>
          <w:noProof/>
        </w:rPr>
        <w:drawing>
          <wp:inline distT="0" distB="0" distL="0" distR="0" wp14:anchorId="53010901" wp14:editId="04849F15">
            <wp:extent cx="3174985" cy="32956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49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FF" w:rsidRDefault="009F5BFF" w:rsidP="009F5BFF">
      <w:r>
        <w:rPr>
          <w:noProof/>
        </w:rPr>
        <w:lastRenderedPageBreak/>
        <w:drawing>
          <wp:inline distT="0" distB="0" distL="0" distR="0" wp14:anchorId="180A7BAB" wp14:editId="0E2B8E10">
            <wp:extent cx="3771900" cy="4029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FF" w:rsidRDefault="009F5BFF" w:rsidP="009F5BFF"/>
    <w:p w:rsidR="009F5BFF" w:rsidRDefault="009F5BFF" w:rsidP="009F5BFF">
      <w:r>
        <w:rPr>
          <w:noProof/>
        </w:rPr>
        <w:drawing>
          <wp:inline distT="0" distB="0" distL="0" distR="0" wp14:anchorId="099B0367" wp14:editId="5D344E44">
            <wp:extent cx="342900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FF" w:rsidRDefault="009F5BFF" w:rsidP="009F5BFF">
      <w:r>
        <w:rPr>
          <w:rFonts w:hint="eastAsia"/>
        </w:rPr>
        <w:t xml:space="preserve">JAVA_HOME </w:t>
      </w:r>
      <w:r>
        <w:rPr>
          <w:rFonts w:hint="eastAsia"/>
        </w:rPr>
        <w:t>输入</w:t>
      </w:r>
      <w:r>
        <w:rPr>
          <w:rFonts w:hint="eastAsia"/>
        </w:rPr>
        <w:t>JAVA</w:t>
      </w:r>
      <w:r>
        <w:rPr>
          <w:rFonts w:hint="eastAsia"/>
        </w:rPr>
        <w:t>的安装路径</w:t>
      </w:r>
    </w:p>
    <w:p w:rsidR="009F5BFF" w:rsidRDefault="009F5BFF" w:rsidP="009F5BFF"/>
    <w:p w:rsidR="009F5BFF" w:rsidRDefault="009F5BFF" w:rsidP="009F5BFF"/>
    <w:p w:rsidR="009F5BFF" w:rsidRDefault="009F5BFF" w:rsidP="009F5BFF">
      <w:r>
        <w:rPr>
          <w:noProof/>
        </w:rPr>
        <w:drawing>
          <wp:inline distT="0" distB="0" distL="0" distR="0" wp14:anchorId="4C8680C3" wp14:editId="1BD3DC43">
            <wp:extent cx="339090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FF" w:rsidRDefault="009F5BFF" w:rsidP="009F5BFF">
      <w:r>
        <w:rPr>
          <w:rFonts w:hint="eastAsia"/>
        </w:rPr>
        <w:t>修改</w:t>
      </w:r>
      <w:r>
        <w:rPr>
          <w:rFonts w:hint="eastAsia"/>
        </w:rPr>
        <w:t xml:space="preserve">Path </w:t>
      </w:r>
      <w:r>
        <w:rPr>
          <w:rFonts w:hint="eastAsia"/>
        </w:rPr>
        <w:t>在变量值最后加上</w:t>
      </w:r>
      <w:r>
        <w:rPr>
          <w:rFonts w:hint="eastAsia"/>
        </w:rPr>
        <w:t xml:space="preserve"> ;%JAVA_HOME%\bin; </w:t>
      </w:r>
    </w:p>
    <w:p w:rsidR="009F5BFF" w:rsidRDefault="009F5BFF" w:rsidP="009F5BFF"/>
    <w:p w:rsidR="009F5BFF" w:rsidRDefault="009F5BFF" w:rsidP="009F5BFF"/>
    <w:p w:rsidR="009F5BFF" w:rsidRDefault="009F5BFF" w:rsidP="009F5BFF"/>
    <w:p w:rsidR="009F5BFF" w:rsidRDefault="00034B49" w:rsidP="009F5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</w:t>
      </w:r>
      <w:r w:rsidR="009F5BFF">
        <w:rPr>
          <w:rFonts w:hint="eastAsia"/>
        </w:rPr>
        <w:t>转化配置文件，配置转换规则，</w:t>
      </w:r>
      <w:r>
        <w:rPr>
          <w:rFonts w:hint="eastAsia"/>
        </w:rPr>
        <w:t>使用记事本打开，</w:t>
      </w:r>
      <w:r w:rsidR="009F5BFF">
        <w:rPr>
          <w:rFonts w:hint="eastAsia"/>
        </w:rPr>
        <w:t>详情见</w:t>
      </w:r>
      <w:proofErr w:type="spellStart"/>
      <w:r w:rsidR="009F5BFF">
        <w:rPr>
          <w:rFonts w:hint="eastAsia"/>
        </w:rPr>
        <w:t>test.config</w:t>
      </w:r>
      <w:proofErr w:type="spellEnd"/>
    </w:p>
    <w:p w:rsidR="00034B49" w:rsidRDefault="00034B49" w:rsidP="009F5BFF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执行</w:t>
      </w:r>
      <w:r>
        <w:rPr>
          <w:rFonts w:hint="eastAsia"/>
        </w:rPr>
        <w:t>run.bat</w:t>
      </w:r>
      <w:r>
        <w:rPr>
          <w:rFonts w:hint="eastAsia"/>
        </w:rPr>
        <w:t>，如果要转化多种文件，请新建配置文件并用记事本修改</w:t>
      </w:r>
      <w:r>
        <w:rPr>
          <w:rFonts w:hint="eastAsia"/>
        </w:rPr>
        <w:t>run.bat</w:t>
      </w:r>
      <w:r>
        <w:rPr>
          <w:rFonts w:hint="eastAsia"/>
        </w:rPr>
        <w:t>，例如：</w:t>
      </w:r>
      <w:bookmarkEnd w:id="0"/>
      <w:r>
        <w:rPr>
          <w:rFonts w:hint="eastAsia"/>
        </w:rPr>
        <w:t>新增一个配置规则</w:t>
      </w:r>
      <w:r>
        <w:rPr>
          <w:rFonts w:hint="eastAsia"/>
        </w:rPr>
        <w:t>test1.config</w:t>
      </w:r>
      <w:r>
        <w:rPr>
          <w:rFonts w:hint="eastAsia"/>
        </w:rPr>
        <w:t>（多个配置文件之间用空格隔开）</w:t>
      </w:r>
    </w:p>
    <w:p w:rsidR="00034B49" w:rsidRDefault="00034B49" w:rsidP="00034B49">
      <w:pPr>
        <w:pStyle w:val="a3"/>
        <w:ind w:left="420" w:firstLineChars="0" w:firstLine="0"/>
      </w:pPr>
      <w:r>
        <w:rPr>
          <w:rFonts w:hint="eastAsia"/>
        </w:rPr>
        <w:t>run.bat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r w:rsidRPr="00034B49">
        <w:t>java -jar convert.</w:t>
      </w:r>
      <w:proofErr w:type="gramStart"/>
      <w:r w:rsidRPr="00034B49">
        <w:t>jar</w:t>
      </w:r>
      <w:proofErr w:type="gramEnd"/>
      <w:r w:rsidRPr="00034B49">
        <w:t xml:space="preserve"> </w:t>
      </w:r>
      <w:proofErr w:type="spellStart"/>
      <w:r w:rsidRPr="00034B49">
        <w:t>test.config</w:t>
      </w:r>
      <w:proofErr w:type="spellEnd"/>
      <w:r w:rsidRPr="00034B49">
        <w:t xml:space="preserve"> test1.config</w:t>
      </w:r>
    </w:p>
    <w:p w:rsidR="00034B49" w:rsidRDefault="00034B49" w:rsidP="00034B49">
      <w:pPr>
        <w:pStyle w:val="a3"/>
        <w:ind w:left="420" w:firstLineChars="0" w:firstLine="0"/>
      </w:pPr>
    </w:p>
    <w:p w:rsidR="00034B49" w:rsidRDefault="00034B49" w:rsidP="009F5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检查输出目录</w:t>
      </w:r>
    </w:p>
    <w:p w:rsidR="00034B49" w:rsidRDefault="00034B49" w:rsidP="00034B49">
      <w:pPr>
        <w:rPr>
          <w:rFonts w:hint="eastAsia"/>
        </w:rPr>
      </w:pPr>
    </w:p>
    <w:p w:rsidR="009C5241" w:rsidRDefault="009C5241" w:rsidP="009C5241">
      <w:pPr>
        <w:pStyle w:val="2"/>
        <w:rPr>
          <w:rFonts w:hint="eastAsia"/>
        </w:rPr>
      </w:pPr>
      <w:r>
        <w:rPr>
          <w:rFonts w:hint="eastAsia"/>
        </w:rPr>
        <w:t>监控模式</w:t>
      </w:r>
    </w:p>
    <w:p w:rsidR="009C5241" w:rsidRDefault="009C5241" w:rsidP="009C5241">
      <w:pPr>
        <w:rPr>
          <w:rFonts w:hint="eastAsia"/>
        </w:rPr>
      </w:pPr>
      <w:r>
        <w:rPr>
          <w:rFonts w:hint="eastAsia"/>
        </w:rPr>
        <w:t>运行在监控模式下，每当源文件夹有变化，就会自动将符合命名规则的文件，转化成目标文件</w:t>
      </w:r>
    </w:p>
    <w:p w:rsidR="009C5241" w:rsidRDefault="009C5241" w:rsidP="009C5241">
      <w:pPr>
        <w:rPr>
          <w:rFonts w:hint="eastAsia"/>
        </w:rPr>
      </w:pPr>
    </w:p>
    <w:p w:rsidR="009C5241" w:rsidRDefault="009C5241" w:rsidP="009C5241">
      <w:pPr>
        <w:rPr>
          <w:rFonts w:hint="eastAsia"/>
        </w:rPr>
      </w:pPr>
      <w:r>
        <w:rPr>
          <w:rFonts w:hint="eastAsia"/>
        </w:rPr>
        <w:t>打开监控模式：</w:t>
      </w:r>
    </w:p>
    <w:p w:rsidR="009C5241" w:rsidRDefault="009C5241" w:rsidP="009C5241">
      <w:pPr>
        <w:rPr>
          <w:rFonts w:hint="eastAsia"/>
        </w:rPr>
      </w:pPr>
    </w:p>
    <w:p w:rsidR="009C5241" w:rsidRDefault="009C5241" w:rsidP="009C5241">
      <w:pPr>
        <w:rPr>
          <w:rFonts w:hint="eastAsia"/>
        </w:rPr>
      </w:pPr>
      <w:r>
        <w:rPr>
          <w:rFonts w:hint="eastAsia"/>
        </w:rPr>
        <w:t>用记事本修改</w:t>
      </w:r>
      <w:r>
        <w:rPr>
          <w:rFonts w:hint="eastAsia"/>
        </w:rPr>
        <w:t>run.bat</w:t>
      </w:r>
      <w:r>
        <w:rPr>
          <w:rFonts w:hint="eastAsia"/>
        </w:rPr>
        <w:t>，在</w:t>
      </w:r>
      <w:r w:rsidRPr="00034B49">
        <w:t>convert.jar</w:t>
      </w:r>
      <w:r>
        <w:rPr>
          <w:rFonts w:hint="eastAsia"/>
        </w:rPr>
        <w:t xml:space="preserve"> </w:t>
      </w:r>
      <w:r>
        <w:rPr>
          <w:rFonts w:hint="eastAsia"/>
        </w:rPr>
        <w:t>后加上</w:t>
      </w:r>
      <w:r>
        <w:rPr>
          <w:rFonts w:hint="eastAsia"/>
        </w:rPr>
        <w:t xml:space="preserve"> -</w:t>
      </w:r>
      <w:proofErr w:type="spellStart"/>
      <w:r w:rsidRPr="009C5241">
        <w:t>watchMode</w:t>
      </w:r>
      <w:proofErr w:type="spellEnd"/>
    </w:p>
    <w:p w:rsidR="009C5241" w:rsidRDefault="009C5241" w:rsidP="009C5241">
      <w:pPr>
        <w:rPr>
          <w:rFonts w:hint="eastAsia"/>
        </w:rPr>
      </w:pPr>
    </w:p>
    <w:p w:rsidR="009C5241" w:rsidRDefault="009C5241" w:rsidP="009C5241">
      <w:pPr>
        <w:rPr>
          <w:rFonts w:hint="eastAsia"/>
        </w:rPr>
      </w:pPr>
      <w:r>
        <w:rPr>
          <w:rFonts w:hint="eastAsia"/>
        </w:rPr>
        <w:t>例如：</w:t>
      </w:r>
    </w:p>
    <w:p w:rsidR="009C5241" w:rsidRDefault="009C5241" w:rsidP="009C5241">
      <w:proofErr w:type="gramStart"/>
      <w:r w:rsidRPr="00034B49">
        <w:t>java</w:t>
      </w:r>
      <w:proofErr w:type="gramEnd"/>
      <w:r w:rsidRPr="00034B49">
        <w:t xml:space="preserve"> -jar convert.jar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proofErr w:type="spellStart"/>
      <w:r w:rsidRPr="009C5241">
        <w:t>watchMode</w:t>
      </w:r>
      <w:proofErr w:type="spellEnd"/>
      <w:r>
        <w:rPr>
          <w:rFonts w:hint="eastAsia"/>
        </w:rPr>
        <w:t xml:space="preserve"> </w:t>
      </w:r>
      <w:r w:rsidRPr="00034B49">
        <w:t xml:space="preserve"> </w:t>
      </w:r>
      <w:proofErr w:type="spellStart"/>
      <w:r w:rsidRPr="00034B49">
        <w:t>test.config</w:t>
      </w:r>
      <w:proofErr w:type="spellEnd"/>
      <w:r w:rsidRPr="00034B49">
        <w:t xml:space="preserve"> test1.config</w:t>
      </w:r>
    </w:p>
    <w:p w:rsidR="009C5241" w:rsidRDefault="009C5241" w:rsidP="009C5241">
      <w:pPr>
        <w:rPr>
          <w:rFonts w:hint="eastAsia"/>
        </w:rPr>
      </w:pPr>
    </w:p>
    <w:p w:rsidR="00C25713" w:rsidRPr="00C25713" w:rsidRDefault="00C25713" w:rsidP="009C5241">
      <w:pPr>
        <w:rPr>
          <w:b/>
          <w:color w:val="FF0000"/>
        </w:rPr>
      </w:pPr>
      <w:r w:rsidRPr="00C25713">
        <w:rPr>
          <w:rFonts w:hint="eastAsia"/>
          <w:b/>
          <w:color w:val="FF0000"/>
        </w:rPr>
        <w:t>****</w:t>
      </w:r>
      <w:r w:rsidRPr="00C25713">
        <w:rPr>
          <w:rFonts w:hint="eastAsia"/>
          <w:b/>
          <w:color w:val="FF0000"/>
        </w:rPr>
        <w:t>运行监控模式时，请不要关闭运行窗口。如果要结束运行，才关闭窗口</w:t>
      </w:r>
      <w:r w:rsidRPr="00C25713">
        <w:rPr>
          <w:rFonts w:hint="eastAsia"/>
          <w:b/>
          <w:color w:val="FF0000"/>
        </w:rPr>
        <w:t>****</w:t>
      </w:r>
    </w:p>
    <w:p w:rsidR="00034B49" w:rsidRDefault="00034B49" w:rsidP="00034B49">
      <w:pPr>
        <w:pStyle w:val="2"/>
      </w:pPr>
      <w:r>
        <w:rPr>
          <w:rFonts w:hint="eastAsia"/>
        </w:rPr>
        <w:t>转化规则</w:t>
      </w:r>
    </w:p>
    <w:p w:rsidR="00034B49" w:rsidRDefault="00034B49" w:rsidP="00034B49">
      <w:r>
        <w:rPr>
          <w:rFonts w:hint="eastAsia"/>
        </w:rPr>
        <w:t>根据</w:t>
      </w:r>
      <w:proofErr w:type="gramStart"/>
      <w:r>
        <w:rPr>
          <w:rFonts w:hint="eastAsia"/>
        </w:rPr>
        <w:t>源文件子表编号</w:t>
      </w:r>
      <w:proofErr w:type="gramEnd"/>
      <w:r>
        <w:rPr>
          <w:rFonts w:hint="eastAsia"/>
        </w:rPr>
        <w:t>加上列编号决定一个列的转换到对应的目标文件（模板文件）字表编号加上列编号</w:t>
      </w:r>
    </w:p>
    <w:p w:rsidR="00034B49" w:rsidRDefault="00034B49" w:rsidP="00034B49">
      <w:r>
        <w:rPr>
          <w:rFonts w:hint="eastAsia"/>
        </w:rPr>
        <w:t>转化规则请根据具体业务自行配置……</w:t>
      </w:r>
    </w:p>
    <w:p w:rsidR="00034B49" w:rsidRPr="00034B49" w:rsidRDefault="00034B49" w:rsidP="00034B49"/>
    <w:p w:rsidR="00034B49" w:rsidRDefault="00034B49" w:rsidP="00034B49">
      <w:r>
        <w:rPr>
          <w:rFonts w:hint="eastAsia"/>
        </w:rPr>
        <w:t>例如：</w:t>
      </w:r>
    </w:p>
    <w:p w:rsidR="00034B49" w:rsidRDefault="00034B49" w:rsidP="00034B49">
      <w:r>
        <w:rPr>
          <w:rFonts w:hint="eastAsia"/>
        </w:rPr>
        <w:t>源文件中，第一个字表的第一列</w:t>
      </w:r>
    </w:p>
    <w:p w:rsidR="00034B49" w:rsidRDefault="00034B49" w:rsidP="00034B49">
      <w:r>
        <w:rPr>
          <w:noProof/>
        </w:rPr>
        <w:drawing>
          <wp:inline distT="0" distB="0" distL="0" distR="0" wp14:anchorId="45DAC050" wp14:editId="1A50B3D0">
            <wp:extent cx="4305300" cy="16080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3228" cy="16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49" w:rsidRDefault="00034B49" w:rsidP="00034B49">
      <w:r>
        <w:rPr>
          <w:rFonts w:hint="eastAsia"/>
        </w:rPr>
        <w:t>转化到目标文件的第二个字表的第一列</w:t>
      </w:r>
    </w:p>
    <w:p w:rsidR="00034B49" w:rsidRDefault="00034B49" w:rsidP="00034B49">
      <w:r>
        <w:rPr>
          <w:noProof/>
        </w:rPr>
        <w:lastRenderedPageBreak/>
        <w:drawing>
          <wp:inline distT="0" distB="0" distL="0" distR="0" wp14:anchorId="6087C633" wp14:editId="40A6E5B0">
            <wp:extent cx="3905250" cy="27431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841" cy="27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49" w:rsidRDefault="00034B49" w:rsidP="00034B49">
      <w:r>
        <w:rPr>
          <w:rFonts w:hint="eastAsia"/>
        </w:rPr>
        <w:t>规则配置为：</w:t>
      </w:r>
    </w:p>
    <w:p w:rsidR="00034B49" w:rsidRPr="00034B49" w:rsidRDefault="00034B49" w:rsidP="00034B49">
      <w:pPr>
        <w:rPr>
          <w:b/>
        </w:rPr>
      </w:pPr>
      <w:r w:rsidRPr="00034B49">
        <w:rPr>
          <w:rFonts w:hint="eastAsia"/>
          <w:b/>
        </w:rPr>
        <w:t>0.0=1.0</w:t>
      </w:r>
    </w:p>
    <w:p w:rsidR="00034B49" w:rsidRPr="00034B49" w:rsidRDefault="00034B49" w:rsidP="00034B49">
      <w:pPr>
        <w:rPr>
          <w:b/>
          <w:color w:val="FF0000"/>
        </w:rPr>
      </w:pPr>
      <w:r w:rsidRPr="00034B49">
        <w:rPr>
          <w:rFonts w:hint="eastAsia"/>
          <w:b/>
          <w:color w:val="FF0000"/>
        </w:rPr>
        <w:t>******</w:t>
      </w:r>
      <w:r w:rsidRPr="00034B49">
        <w:rPr>
          <w:rFonts w:hint="eastAsia"/>
          <w:b/>
          <w:color w:val="FF0000"/>
        </w:rPr>
        <w:t>所有的编号都是从</w:t>
      </w:r>
      <w:r w:rsidRPr="00034B49">
        <w:rPr>
          <w:rFonts w:hint="eastAsia"/>
          <w:b/>
          <w:color w:val="FF0000"/>
        </w:rPr>
        <w:t>0</w:t>
      </w:r>
      <w:r w:rsidRPr="00034B49">
        <w:rPr>
          <w:rFonts w:hint="eastAsia"/>
          <w:b/>
          <w:color w:val="FF0000"/>
        </w:rPr>
        <w:t>开始计算</w:t>
      </w:r>
      <w:r w:rsidRPr="00034B49">
        <w:rPr>
          <w:rFonts w:hint="eastAsia"/>
          <w:b/>
          <w:color w:val="FF0000"/>
        </w:rPr>
        <w:t>*******</w:t>
      </w:r>
    </w:p>
    <w:sectPr w:rsidR="00034B49" w:rsidRPr="00034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863" w:rsidRDefault="009F1863" w:rsidP="009C5241">
      <w:r>
        <w:separator/>
      </w:r>
    </w:p>
  </w:endnote>
  <w:endnote w:type="continuationSeparator" w:id="0">
    <w:p w:rsidR="009F1863" w:rsidRDefault="009F1863" w:rsidP="009C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863" w:rsidRDefault="009F1863" w:rsidP="009C5241">
      <w:r>
        <w:separator/>
      </w:r>
    </w:p>
  </w:footnote>
  <w:footnote w:type="continuationSeparator" w:id="0">
    <w:p w:rsidR="009F1863" w:rsidRDefault="009F1863" w:rsidP="009C5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15E8"/>
    <w:multiLevelType w:val="hybridMultilevel"/>
    <w:tmpl w:val="45B0E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27B36"/>
    <w:multiLevelType w:val="hybridMultilevel"/>
    <w:tmpl w:val="3A401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66E46"/>
    <w:multiLevelType w:val="hybridMultilevel"/>
    <w:tmpl w:val="87A07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A6"/>
    <w:rsid w:val="00034B49"/>
    <w:rsid w:val="006F1139"/>
    <w:rsid w:val="009C5241"/>
    <w:rsid w:val="009F1863"/>
    <w:rsid w:val="009F5BFF"/>
    <w:rsid w:val="00C25713"/>
    <w:rsid w:val="00C4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5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B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5B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5B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BF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C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52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52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5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5B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5B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5B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5BF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C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52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5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5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2014-10-28T02:41:00Z</dcterms:created>
  <dcterms:modified xsi:type="dcterms:W3CDTF">2014-10-30T07:10:00Z</dcterms:modified>
</cp:coreProperties>
</file>