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1872000" cy="48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n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8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color w:val="8E2F6A"/>
          <w:sz w:val="20"/>
        </w:rPr>
        <w:t>UNIVERSIDADE DE BRASÍLIA · CONCRETO ARMADO E PROTENDIDO</w:t>
      </w:r>
    </w:p>
    <w:p>
      <w:pPr>
        <w:spacing w:after="40"/>
      </w:pPr>
      <w:r>
        <w:rPr>
          <w:b/>
          <w:i w:val="0"/>
          <w:color w:val="164194"/>
          <w:sz w:val="60"/>
        </w:rPr>
        <w:t>Manual do painel interativo</w:t>
      </w:r>
    </w:p>
    <w:p>
      <w:pPr>
        <w:spacing w:after="200"/>
      </w:pPr>
      <w:r>
        <w:rPr>
          <w:i w:val="0"/>
          <w:color w:val="0F6AB4"/>
          <w:sz w:val="34"/>
        </w:rPr>
        <w:t>Viga protendida de 1 vão e de 2 vãos</w:t>
      </w:r>
    </w:p>
    <w:p>
      <w:pPr>
        <w:spacing w:after="280"/>
      </w:pPr>
      <w:r>
        <w:rPr>
          <w:i w:val="0"/>
          <w:sz w:val="22"/>
        </w:rPr>
        <w:t>Como usar o painel passo a passo, aba por aba, com as telas e os valores de conferência dos dois casos. Complemento da planilha de apoio, do memorial e do roteiro da disciplina.</w:t>
      </w:r>
    </w:p>
    <w:p>
      <w:pPr>
        <w:spacing w:after="40"/>
      </w:pPr>
      <w:r>
        <w:rPr>
          <w:i w:val="0"/>
          <w:sz w:val="20"/>
        </w:rPr>
        <w:t>Produzido pelo Professor DSc. Li Chong Lee (Todos os direitos reservados)</w:t>
      </w:r>
    </w:p>
    <w:p>
      <w:pPr>
        <w:spacing w:after="40"/>
      </w:pPr>
      <w:r>
        <w:rPr>
          <w:i w:val="0"/>
          <w:color w:val="555555"/>
          <w:sz w:val="20"/>
        </w:rPr>
        <w:t>Painel v2.8.1 · 20/10/2026</w:t>
      </w:r>
    </w:p>
    <w:p>
      <w:pPr>
        <w:spacing w:after="280"/>
      </w:pPr>
      <w:r>
        <w:rPr>
          <w:i w:val="0"/>
          <w:color w:val="0F6AB4"/>
          <w:sz w:val="19"/>
        </w:rPr>
        <w:t>https://lichonglee.github.io/viga-continua-protendida/app/viga_continua_protendida.html</w:t>
      </w:r>
    </w:p>
    <w:p>
      <w:pPr>
        <w:pStyle w:val="Heading2"/>
      </w:pPr>
      <w:r>
        <w:t>Conteúdo</w:t>
      </w:r>
    </w:p>
    <w:p>
      <w:pPr>
        <w:spacing w:after="20"/>
      </w:pPr>
      <w:r>
        <w:rPr>
          <w:i w:val="0"/>
          <w:sz w:val="21"/>
        </w:rPr>
        <w:t>•  1. Para que serve o painel</w:t>
      </w:r>
    </w:p>
    <w:p>
      <w:pPr>
        <w:spacing w:after="20"/>
      </w:pPr>
      <w:r>
        <w:rPr>
          <w:i w:val="0"/>
          <w:sz w:val="21"/>
        </w:rPr>
        <w:t>•  2. Abrindo o painel e conhecendo a tela</w:t>
      </w:r>
    </w:p>
    <w:p>
      <w:pPr>
        <w:spacing w:after="20"/>
      </w:pPr>
      <w:r>
        <w:rPr>
          <w:i w:val="0"/>
          <w:sz w:val="21"/>
        </w:rPr>
        <w:t>•  3. Convenções e dados de entrada</w:t>
      </w:r>
    </w:p>
    <w:p>
      <w:pPr>
        <w:spacing w:after="20"/>
      </w:pPr>
      <w:r>
        <w:rPr>
          <w:i w:val="0"/>
          <w:sz w:val="21"/>
        </w:rPr>
        <w:t>•  4. Passo a passo: viga de 1 vão</w:t>
      </w:r>
    </w:p>
    <w:p>
      <w:pPr>
        <w:spacing w:after="20"/>
      </w:pPr>
      <w:r>
        <w:rPr>
          <w:i w:val="0"/>
          <w:sz w:val="21"/>
        </w:rPr>
        <w:t>•  5. Passo a passo: viga de 2 vãos iguais</w:t>
      </w:r>
    </w:p>
    <w:p>
      <w:pPr>
        <w:spacing w:after="20"/>
      </w:pPr>
      <w:r>
        <w:rPr>
          <w:i w:val="0"/>
          <w:sz w:val="21"/>
        </w:rPr>
        <w:t>•  6. Recursos do painel</w:t>
      </w:r>
    </w:p>
    <w:p>
      <w:pPr>
        <w:spacing w:after="20"/>
      </w:pPr>
      <w:r>
        <w:rPr>
          <w:i w:val="0"/>
          <w:sz w:val="21"/>
        </w:rPr>
        <w:t>•  7. Roteiro de conferência e dúvidas frequentes</w:t>
      </w:r>
    </w:p>
    <w:p>
      <w:pPr>
        <w:pStyle w:val="Heading1"/>
        <w:pageBreakBefore/>
      </w:pPr>
      <w:r>
        <w:t>1. Para que serve o painel</w:t>
      </w:r>
    </w:p>
    <w:p>
      <w:r>
        <w:rPr>
          <w:i w:val="0"/>
        </w:rPr>
        <w:t xml:space="preserve">O painel é um aplicativo de uma única página que </w:t>
      </w:r>
      <w:r>
        <w:rPr>
          <w:b/>
          <w:i w:val="0"/>
        </w:rPr>
        <w:t>recalcula, a cada alteração dos dados</w:t>
      </w:r>
      <w:r>
        <w:rPr>
          <w:i w:val="0"/>
        </w:rPr>
        <w:t>, o projeto de uma viga protendida de seção retangular, em pós-tração aderente, pela NBR 6118. Ele segue a mesma lógica da planilha de apoio (14 abas) e do memorial, e serve para estudar variantes de vão, carga, traçado e quantidade de aço sem refazer a planilha.</w:t>
      </w:r>
    </w:p>
    <w:p>
      <w:r>
        <w:rPr>
          <w:i w:val="0"/>
        </w:rPr>
        <w:t xml:space="preserve">Este manual cobre dois casos: a </w:t>
      </w:r>
      <w:r>
        <w:rPr>
          <w:b/>
          <w:i w:val="0"/>
        </w:rPr>
        <w:t>viga de 1 vão</w:t>
      </w:r>
      <w:r>
        <w:rPr>
          <w:i w:val="0"/>
        </w:rPr>
        <w:t xml:space="preserve"> (isostática) e a </w:t>
      </w:r>
      <w:r>
        <w:rPr>
          <w:b/>
          <w:i w:val="0"/>
        </w:rPr>
        <w:t>viga de 2 vãos</w:t>
      </w:r>
      <w:r>
        <w:rPr>
          <w:i w:val="0"/>
        </w:rPr>
        <w:t>, iguais (o projeto de referência da disciplina) ou diferentes. O painel aceita até 6 vãos, mas o passo a passo aqui trata dos dois primeiros casos.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65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O painel calcula</w:t>
            </w:r>
          </w:p>
        </w:tc>
        <w:tc>
          <w:tcPr>
            <w:tcW w:type="dxa" w:w="6917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Como aparece</w:t>
            </w:r>
          </w:p>
        </w:tc>
      </w:tr>
      <w:tr>
        <w:tc>
          <w:tcPr>
            <w:tcW w:type="dxa" w:w="765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Traçado do cabo e fuso limite</w:t>
            </w:r>
          </w:p>
        </w:tc>
        <w:tc>
          <w:tcPr>
            <w:tcW w:type="dxa" w:w="6917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Aba "Traçado e fuso" e cartão de cortes na seção</w:t>
            </w:r>
          </w:p>
        </w:tc>
      </w:tr>
      <w:tr>
        <w:tc>
          <w:tcPr>
            <w:tcW w:type="dxa" w:w="765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Perdas de protensão e alongamento</w:t>
            </w:r>
          </w:p>
        </w:tc>
        <w:tc>
          <w:tcPr>
            <w:tcW w:type="dxa" w:w="6917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Aba "Perdas e alongamento"</w:t>
            </w:r>
          </w:p>
        </w:tc>
      </w:tr>
      <w:tr>
        <w:tc>
          <w:tcPr>
            <w:tcW w:type="dxa" w:w="765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Esforços externos e hiperestático</w:t>
            </w:r>
          </w:p>
        </w:tc>
        <w:tc>
          <w:tcPr>
            <w:tcW w:type="dxa" w:w="6917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Aba "Esforços e hiperestático"</w:t>
            </w:r>
          </w:p>
        </w:tc>
      </w:tr>
      <w:tr>
        <w:tc>
          <w:tcPr>
            <w:tcW w:type="dxa" w:w="765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Tensões no ato e em serviço (ELS-D, ELS-F, ELS-CE)</w:t>
            </w:r>
          </w:p>
        </w:tc>
        <w:tc>
          <w:tcPr>
            <w:tcW w:type="dxa" w:w="6917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Abas "Resumo", "Tensões" e "Níveis de protensão"</w:t>
            </w:r>
          </w:p>
        </w:tc>
      </w:tr>
      <w:tr>
        <w:tc>
          <w:tcPr>
            <w:tcW w:type="dxa" w:w="765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Ruptura à flexão (ELU), cortante e estribos</w:t>
            </w:r>
          </w:p>
        </w:tc>
        <w:tc>
          <w:tcPr>
            <w:tcW w:type="dxa" w:w="6917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Aba "Ruptura e cortante"</w:t>
            </w:r>
          </w:p>
        </w:tc>
      </w:tr>
      <w:tr>
        <w:tc>
          <w:tcPr>
            <w:tcW w:type="dxa" w:w="765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Flecha e frequência fundamental</w:t>
            </w:r>
          </w:p>
        </w:tc>
        <w:tc>
          <w:tcPr>
            <w:tcW w:type="dxa" w:w="6917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Aba "Flecha"</w:t>
            </w:r>
          </w:p>
        </w:tc>
      </w:tr>
      <w:tr>
        <w:tc>
          <w:tcPr>
            <w:tcW w:type="dxa" w:w="765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Comparação com concreto armado</w:t>
            </w:r>
          </w:p>
        </w:tc>
        <w:tc>
          <w:tcPr>
            <w:tcW w:type="dxa" w:w="6917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Aba "Comparação com CA"</w:t>
            </w:r>
          </w:p>
        </w:tc>
      </w:tr>
      <w:tr>
        <w:tc>
          <w:tcPr>
            <w:tcW w:type="dxa" w:w="765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Memorial de cálculo passo a passo, com fórmulas e telas</w:t>
            </w:r>
          </w:p>
        </w:tc>
        <w:tc>
          <w:tcPr>
            <w:tcW w:type="dxa" w:w="6917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Aba "Memorial de cálculo" (exporta HTML, Word e PDF)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EAF6"/>
            <w:tcBorders>
              <w:top w:val="single" w:sz="4" w:color="FFFFFF"/>
              <w:left w:val="single" w:sz="24" w:color="164194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/>
            <w:r>
              <w:rPr>
                <w:b/>
                <w:i w:val="0"/>
              </w:rPr>
              <w:t>Escopo.</w:t>
            </w:r>
            <w:r>
              <w:rPr>
                <w:i w:val="0"/>
              </w:rPr>
              <w:t xml:space="preserve"> Seção retangular constante; um cabo contínuo ao longo da viga, com o mesmo traçado para todos os cabos; protensão simultânea pelas duas extremidades; cargas uniformemente distribuídas (permanente e sobrecarga). Os resultados são os do motor do painel; confira sempre as grandezas de referência dos capítulos 4 e 5.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2. Abrindo o painel e conhecendo a tela</w:t>
      </w:r>
    </w:p>
    <w:p>
      <w:r>
        <w:rPr>
          <w:i w:val="0"/>
        </w:rPr>
        <w:t>Abra o endereço do painel no navegador (computador, tablet ou celular). Não há instalação, e os dados ficam só no seu navegador, até você salvá-los em arquivo.</w:t>
      </w:r>
    </w:p>
    <w:p>
      <w:r>
        <w:rPr>
          <w:b/>
          <w:i w:val="0"/>
        </w:rPr>
        <w:t>https://lichonglee.github.io/viga-continua-protendida/app/viga_continua_protendida.html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0" cy="53513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1_tela_inici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0" cy="5351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Tela inicial: barra superior, situação do projeto, dados à esquerda e abas à direita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Barra superior e situação do projeto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1722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2_barra_top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172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Barra superior com logotipo da UnB e as ferramentas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3848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2b_cabecalh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384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Título, versão e faixa de situação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8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Elemento</w:t>
            </w:r>
          </w:p>
        </w:tc>
        <w:tc>
          <w:tcPr>
            <w:tcW w:type="dxa" w:w="117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28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Tema</w:t>
            </w:r>
          </w:p>
        </w:tc>
        <w:tc>
          <w:tcPr>
            <w:tcW w:type="dxa" w:w="117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Alterna entre automático (segue o sistema), claro e escuro.</w:t>
            </w:r>
          </w:p>
        </w:tc>
      </w:tr>
      <w:tr>
        <w:tc>
          <w:tcPr>
            <w:tcW w:type="dxa" w:w="28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Salvar dados</w:t>
            </w:r>
          </w:p>
        </w:tc>
        <w:tc>
          <w:tcPr>
            <w:tcW w:type="dxa" w:w="117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Baixa um arquivo .json com todos os dados de entrada, para abrir em outra oportunidade.</w:t>
            </w:r>
          </w:p>
        </w:tc>
      </w:tr>
      <w:tr>
        <w:tc>
          <w:tcPr>
            <w:tcW w:type="dxa" w:w="28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Carregar dados</w:t>
            </w:r>
          </w:p>
        </w:tc>
        <w:tc>
          <w:tcPr>
            <w:tcW w:type="dxa" w:w="117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Abre um arquivo .json salvo antes; esses passam a ser os "dados carregados".</w:t>
            </w:r>
          </w:p>
        </w:tc>
      </w:tr>
      <w:tr>
        <w:tc>
          <w:tcPr>
            <w:tcW w:type="dxa" w:w="28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Limpar tudo</w:t>
            </w:r>
          </w:p>
        </w:tc>
        <w:tc>
          <w:tcPr>
            <w:tcW w:type="dxa" w:w="117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Apaga os dados guardados no navegador e volta ao projeto padrão (pede confirmação).</w:t>
            </w:r>
          </w:p>
        </w:tc>
      </w:tr>
      <w:tr>
        <w:tc>
          <w:tcPr>
            <w:tcW w:type="dxa" w:w="28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Faixa de chips</w:t>
            </w:r>
          </w:p>
        </w:tc>
        <w:tc>
          <w:tcPr>
            <w:tcW w:type="dxa" w:w="117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Tipo de viga, nível de protensão atingido (com a cor do nível), situação das verificações, aviso de passiva e forças Pj e P∞.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Dados à esquerda e abas à direita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534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77209" cy="41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4_dados_top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209" cy="41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Topo da barra de dados: dados carregados, níveis e tipos de viga</w:t>
            </w:r>
          </w:p>
        </w:tc>
        <w:tc>
          <w:tcPr>
            <w:tcW w:type="dxa" w:w="922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ind w:left="283" w:hanging="227"/>
            </w:pPr>
            <w:r/>
            <w:r>
              <w:rPr>
                <w:i w:val="0"/>
              </w:rPr>
              <w:t xml:space="preserve">•  </w:t>
            </w:r>
            <w:r>
              <w:rPr>
                <w:b/>
                <w:i w:val="0"/>
              </w:rPr>
              <w:t>Dados carregados</w:t>
            </w:r>
            <w:r>
              <w:rPr>
                <w:i w:val="0"/>
              </w:rPr>
              <w:t>: volta ao que foi carregado (arquivo, último estado do navegador ou projeto padrão).</w:t>
            </w:r>
          </w:p>
          <w:p>
            <w:pPr>
              <w:spacing w:after="80"/>
              <w:ind w:left="283" w:hanging="227"/>
            </w:pPr>
            <w:r>
              <w:rPr>
                <w:i w:val="0"/>
              </w:rPr>
              <w:t xml:space="preserve">•  </w:t>
            </w:r>
            <w:r>
              <w:rPr>
                <w:b/>
                <w:i w:val="0"/>
              </w:rPr>
              <w:t>Nível 3, Nível 2, Nível 1</w:t>
            </w:r>
            <w:r>
              <w:rPr>
                <w:i w:val="0"/>
              </w:rPr>
              <w:t>: calculam, para a viga que está na tela, o menor número de cordoalhas por cabo que atinge cada nível (e a passiva do ELU nos níveis 2 e 1). Ficam desativados se o nível não for atingido com até 12 cordoalhas.</w:t>
            </w:r>
          </w:p>
          <w:p>
            <w:pPr>
              <w:spacing w:after="80"/>
              <w:ind w:left="283" w:hanging="227"/>
            </w:pPr>
            <w:r>
              <w:rPr>
                <w:i w:val="0"/>
              </w:rPr>
              <w:t xml:space="preserve">•  </w:t>
            </w:r>
            <w:r>
              <w:rPr>
                <w:b/>
                <w:i w:val="0"/>
              </w:rPr>
              <w:t>Tipo de viga</w:t>
            </w:r>
            <w:r>
              <w:rPr>
                <w:i w:val="0"/>
              </w:rPr>
              <w:t>: 1 vão, 2 vãos iguais, 2 vãos diferentes (8 m + 12 m) e 3 vãos iguais. Só mudam a estrutura; os demais dados ficam como estão.</w:t>
            </w:r>
          </w:p>
          <w:p>
            <w:pPr>
              <w:spacing w:after="80"/>
              <w:ind w:left="283" w:hanging="227"/>
            </w:pPr>
            <w:r>
              <w:rPr>
                <w:i w:val="0"/>
              </w:rPr>
              <w:t>•  Abaixo ficam os grupos de campos (nível alvo, vãos, seção, ações, traçado, armadura ativa, perdas, passivas e comparações). Os grupos fechados abrem com um clique no título.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0" cy="7023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3_aba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0" cy="702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Abas e controles de exibição: limites por nível e tabelas do 1º vão ou de todos os vãos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ListBullet"/>
        <w:spacing w:after="40"/>
      </w:pPr>
      <w:r>
        <w:rPr>
          <w:i w:val="0"/>
        </w:rPr>
        <w:t xml:space="preserve">As </w:t>
      </w:r>
      <w:r>
        <w:rPr>
          <w:b/>
          <w:i w:val="0"/>
        </w:rPr>
        <w:t>abas</w:t>
      </w:r>
      <w:r>
        <w:rPr>
          <w:i w:val="0"/>
        </w:rPr>
        <w:t xml:space="preserve"> seguem a ordem da planilha: Resumo, Traçado e fuso, Perdas e alongamento, Esforços e hiperestático, Tensões, Ruptura e cortante, Flecha, Níveis de protensão, Comparação com CA e Memorial de cálculo.</w:t>
      </w:r>
    </w:p>
    <w:p>
      <w:pPr>
        <w:pStyle w:val="ListBullet"/>
        <w:spacing w:after="40"/>
      </w:pPr>
      <w:r>
        <w:rPr>
          <w:i w:val="0"/>
        </w:rPr>
        <w:t xml:space="preserve">A barra de abas </w:t>
      </w:r>
      <w:r>
        <w:rPr>
          <w:b/>
          <w:i w:val="0"/>
        </w:rPr>
        <w:t>fica fixa</w:t>
      </w:r>
      <w:r>
        <w:rPr>
          <w:i w:val="0"/>
        </w:rPr>
        <w:t xml:space="preserve"> ao rolar a página.</w:t>
      </w:r>
    </w:p>
    <w:p>
      <w:pPr>
        <w:pStyle w:val="ListBullet"/>
        <w:spacing w:after="40"/>
      </w:pPr>
      <w:r>
        <w:rPr>
          <w:b/>
          <w:i w:val="0"/>
        </w:rPr>
        <w:t>Limites</w:t>
      </w:r>
      <w:r>
        <w:rPr>
          <w:i w:val="0"/>
        </w:rPr>
        <w:t xml:space="preserve"> escolhe entre mostrar só os limites do nível de protensão escolhido ou os dos três níveis.</w:t>
      </w:r>
    </w:p>
    <w:p>
      <w:pPr>
        <w:pStyle w:val="ListBullet"/>
        <w:spacing w:after="40"/>
      </w:pPr>
      <w:r>
        <w:rPr>
          <w:b/>
          <w:i w:val="0"/>
        </w:rPr>
        <w:t>Tabelas e flecha</w:t>
      </w:r>
      <w:r>
        <w:rPr>
          <w:i w:val="0"/>
        </w:rPr>
        <w:t xml:space="preserve"> escolhe entre o 1º vão e todos os vãos (aparece quando há mais de um vão).</w:t>
      </w:r>
    </w:p>
    <w:p>
      <w:pPr>
        <w:pStyle w:val="Heading1"/>
        <w:pageBreakBefore/>
      </w:pPr>
      <w:r>
        <w:t>3. Convenções e dados de entrada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Convenção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Unidades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kN, m e MPa (momentos em kN·m; áreas de aço em cm²).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Sinais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Tração positiva e compressão negativa; momento positivo traciona a fibra inferior.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Excentricidade e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Positiva abaixo do centro de gravidade (CG); sobre o apoio interno o cabo fica acima (e negativo).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Fibras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σ1 = fibra inferior; σ2 = fibra superior.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Estações de cálculo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20 divisões por vão (a cada 0,5 m para vão de 10 m); há uma estação em cada apoio.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Peso próprio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Já está incluído: g0 = 25·bw·h. O campo "g adicional" vale além dele; com g adicional = 0 atua só o peso próprio.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Dados do projeto de referência</w:t>
      </w:r>
    </w:p>
    <w:p>
      <w:r>
        <w:rPr>
          <w:i w:val="0"/>
        </w:rPr>
        <w:t>Os valores abaixo são o padrão do painel e o projeto de referência da disciplina. Os campos de apoio (e_sup, λ, As e A′ nos apoios) só aparecem quando há mais de um vão.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38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Grupo</w:t>
            </w:r>
          </w:p>
        </w:tc>
        <w:tc>
          <w:tcPr>
            <w:tcW w:type="dxa" w:w="430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Campo (símbolo)</w:t>
            </w:r>
          </w:p>
        </w:tc>
        <w:tc>
          <w:tcPr>
            <w:tcW w:type="dxa" w:w="408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Valor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38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Vãos</w:t>
            </w:r>
          </w:p>
        </w:tc>
        <w:tc>
          <w:tcPr>
            <w:tcW w:type="dxa" w:w="430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Número de vãos (n) e vão (L)</w:t>
            </w:r>
          </w:p>
        </w:tc>
        <w:tc>
          <w:tcPr>
            <w:tcW w:type="dxa" w:w="408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2 vãos de 10 m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1 vão: n = 1, L = 10 m</w:t>
            </w:r>
          </w:p>
        </w:tc>
      </w:tr>
      <w:tr>
        <w:tc>
          <w:tcPr>
            <w:tcW w:type="dxa" w:w="238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Seção e materiais</w:t>
            </w:r>
          </w:p>
        </w:tc>
        <w:tc>
          <w:tcPr>
            <w:tcW w:type="dxa" w:w="430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bw × h; fck; γc; t0</w:t>
            </w:r>
          </w:p>
        </w:tc>
        <w:tc>
          <w:tcPr>
            <w:tcW w:type="dxa" w:w="408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0,30 × 0,90 m; 30 MPa; 1,4; 7 dias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CAA II, cnom 3,5 cm, estribo Ø10</w:t>
            </w:r>
          </w:p>
        </w:tc>
      </w:tr>
      <w:tr>
        <w:tc>
          <w:tcPr>
            <w:tcW w:type="dxa" w:w="238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Ações</w:t>
            </w:r>
          </w:p>
        </w:tc>
        <w:tc>
          <w:tcPr>
            <w:tcW w:type="dxa" w:w="430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g adicional; q; ψ1; ψ2</w:t>
            </w:r>
          </w:p>
        </w:tc>
        <w:tc>
          <w:tcPr>
            <w:tcW w:type="dxa" w:w="408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13,25 kN/m; 25 kN/m; 0,4; 0,3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g e q adotadas (provisórias); passarela</w:t>
            </w:r>
          </w:p>
        </w:tc>
      </w:tr>
      <w:tr>
        <w:tc>
          <w:tcPr>
            <w:tcW w:type="dxa" w:w="238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Traçado do cabo</w:t>
            </w:r>
          </w:p>
        </w:tc>
        <w:tc>
          <w:tcPr>
            <w:tcW w:type="dxa" w:w="430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e_ancoragem; e_vão; e_sup; λ</w:t>
            </w:r>
          </w:p>
        </w:tc>
        <w:tc>
          <w:tcPr>
            <w:tcW w:type="dxa" w:w="408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0; 0,28 m; 0,28 m; 1,0 m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e_max = 37,45 cm (h/2 − d′, com d′ = 7,55 cm)</w:t>
            </w:r>
          </w:p>
        </w:tc>
      </w:tr>
      <w:tr>
        <w:tc>
          <w:tcPr>
            <w:tcW w:type="dxa" w:w="238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Armadura ativa</w:t>
            </w:r>
          </w:p>
        </w:tc>
        <w:tc>
          <w:tcPr>
            <w:tcW w:type="dxa" w:w="430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Cabos × cordoalhas; Ap1; fptk; Ep; σpj/fptk</w:t>
            </w:r>
          </w:p>
        </w:tc>
        <w:tc>
          <w:tcPr>
            <w:tcW w:type="dxa" w:w="408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2 × 5; 0,987 cm²; 1900 MPa; 200000 MPa; 0,74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CP190 RB Ø12,7; bainha Ø61 mm</w:t>
            </w:r>
          </w:p>
        </w:tc>
      </w:tr>
      <w:tr>
        <w:tc>
          <w:tcPr>
            <w:tcW w:type="dxa" w:w="238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Perdas</w:t>
            </w:r>
          </w:p>
        </w:tc>
        <w:tc>
          <w:tcPr>
            <w:tcW w:type="dxa" w:w="430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μ; k; cravação; φ; εcs</w:t>
            </w:r>
          </w:p>
        </w:tc>
        <w:tc>
          <w:tcPr>
            <w:tcW w:type="dxa" w:w="408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0,20; 0,002 1/m; 6 mm; 2,9; −0,23 ‰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Ou perda total estipulada em %</w:t>
            </w:r>
          </w:p>
        </w:tc>
      </w:tr>
      <w:tr>
        <w:tc>
          <w:tcPr>
            <w:tcW w:type="dxa" w:w="238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Passivas (apoio / vão)</w:t>
            </w:r>
          </w:p>
        </w:tc>
        <w:tc>
          <w:tcPr>
            <w:tcW w:type="dxa" w:w="430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A′ comprimida</w:t>
            </w:r>
          </w:p>
        </w:tc>
        <w:tc>
          <w:tcPr>
            <w:tcW w:type="dxa" w:w="408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4,91 cm² / 2,45 cm²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As,ato fica na face inferior do apoio B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4. Passo a passo: viga de 1 vão</w:t>
      </w:r>
    </w:p>
    <w:p>
      <w:r>
        <w:rPr>
          <w:i w:val="0"/>
        </w:rPr>
        <w:t xml:space="preserve">A viga de 1 vão é isostática: não há apoio interno, portanto </w:t>
      </w:r>
      <w:r>
        <w:rPr>
          <w:b/>
          <w:i w:val="0"/>
        </w:rPr>
        <w:t>não há hiperestático</w:t>
      </w:r>
      <w:r>
        <w:rPr>
          <w:i w:val="0"/>
        </w:rPr>
        <w:t xml:space="preserve"> (M_hip = 0 e M_P = M_iso), e o ELU e a flecha são verificados no vão. O cabo ancora com e = e_ancoragem nas duas pontas e desce até e_vão no meio.</w:t>
      </w:r>
    </w:p>
    <w:p>
      <w:pPr>
        <w:spacing w:after="40"/>
        <w:ind w:left="454" w:hanging="340"/>
      </w:pPr>
      <w:r>
        <w:rPr>
          <w:i w:val="0"/>
        </w:rPr>
        <w:t xml:space="preserve">1.  No topo da barra de dados, clique em </w:t>
      </w:r>
      <w:r>
        <w:rPr>
          <w:b/>
          <w:i w:val="0"/>
        </w:rPr>
        <w:t>1 vão</w:t>
      </w:r>
      <w:r>
        <w:rPr>
          <w:i w:val="0"/>
        </w:rPr>
        <w:t xml:space="preserve"> (isostática, 10 m). Os campos de apoio desaparecem e o título passa a "Viga protendida, 1 vão".</w:t>
      </w:r>
    </w:p>
    <w:p>
      <w:pPr>
        <w:spacing w:after="40"/>
        <w:ind w:left="454" w:hanging="340"/>
      </w:pPr>
      <w:r>
        <w:rPr>
          <w:i w:val="0"/>
        </w:rPr>
        <w:t>2.  Confira os dados da seção, das ações e da armadura (capítulo 3). Para este caso, use os mesmos dados do projeto de referência.</w:t>
      </w:r>
    </w:p>
    <w:p>
      <w:pPr>
        <w:spacing w:after="40"/>
        <w:ind w:left="454" w:hanging="340"/>
      </w:pPr>
      <w:r>
        <w:rPr>
          <w:i w:val="0"/>
        </w:rPr>
        <w:t>3.  Percorra as abas na ordem, como nas telas a seguir, comparando com a tabela de conferência.</w:t>
      </w:r>
    </w:p>
    <w:p>
      <w:pPr>
        <w:pStyle w:val="Heading2"/>
      </w:pPr>
      <w:r>
        <w:t>4.1 Resumo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42661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resumo_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4266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Resumo: traçado do cabo e fuso limite (1 vão)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44732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resumo_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4473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Resumo: verificações do projeto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O traçado deve ficar </w:t>
      </w:r>
      <w:r>
        <w:rPr>
          <w:b/>
          <w:i w:val="0"/>
        </w:rPr>
        <w:t>dentro da faixa cinza</w:t>
      </w:r>
      <w:r>
        <w:rPr>
          <w:i w:val="0"/>
        </w:rPr>
        <w:t xml:space="preserve"> (fuso). A linha de pressões coincide com o cabo, porque sem hiperestático e_lp = e. O cartão "Verificações" lista cada limite com valor e situação; o nível alvo é o escolhido em "Nível de protensão alvo".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3D6"/>
            <w:tcBorders>
              <w:top w:val="single" w:sz="4" w:color="FFFFFF"/>
              <w:left w:val="single" w:sz="24" w:color="C98500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/>
            <w:r>
              <w:rPr>
                <w:b/>
                <w:i w:val="0"/>
              </w:rPr>
              <w:t>Resultado esperado com os dados de referência.</w:t>
            </w:r>
            <w:r>
              <w:rPr>
                <w:i w:val="0"/>
              </w:rPr>
              <w:t xml:space="preserve"> A protensão dimensionada para 2 vãos fica </w:t>
            </w:r>
            <w:r>
              <w:rPr>
                <w:b/>
                <w:i w:val="0"/>
              </w:rPr>
              <w:t>sobrando em um vão só</w:t>
            </w:r>
            <w:r>
              <w:rPr>
                <w:i w:val="0"/>
              </w:rPr>
              <w:t xml:space="preserve">: a viga de 1 vão atinge o </w:t>
            </w:r>
            <w:r>
              <w:rPr>
                <w:b/>
                <w:i w:val="0"/>
              </w:rPr>
              <w:t>nível 2</w:t>
            </w:r>
            <w:r>
              <w:rPr>
                <w:i w:val="0"/>
              </w:rPr>
              <w:t xml:space="preserve"> e reprova o ELS-F do nível 3 (margem −0,30 MPa). Use o botão </w:t>
            </w:r>
            <w:r>
              <w:rPr>
                <w:b/>
                <w:i w:val="0"/>
              </w:rPr>
              <w:t>Nível 3</w:t>
            </w:r>
            <w:r>
              <w:rPr>
                <w:i w:val="0"/>
              </w:rPr>
              <w:t xml:space="preserve"> na barra de dados: para esta viga ele sugere 6 cordoalhas por cabo (4 para o nível 2 e 2 para o nível 1).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42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48402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resumo_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484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Cortes na seção para a viga de 1 vão</w:t>
            </w:r>
          </w:p>
        </w:tc>
        <w:tc>
          <w:tcPr>
            <w:tcW w:type="dxa" w:w="71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ind w:left="283" w:hanging="227"/>
            </w:pPr>
            <w:r/>
            <w:r>
              <w:rPr>
                <w:i w:val="0"/>
              </w:rPr>
              <w:t>•  O cartão mostra a seção ao longo da viga: ancoragem, vão, vértice da parábola e ancoragem de novo. Os círculos azuis são as cordoalhas; os roxos, a armadura passiva (A′, As,ato e As do ELU).</w:t>
            </w:r>
          </w:p>
          <w:p>
            <w:pPr>
              <w:spacing w:after="80"/>
              <w:ind w:left="283" w:hanging="227"/>
            </w:pPr>
            <w:r>
              <w:rPr>
                <w:i w:val="0"/>
              </w:rPr>
              <w:t>•  A linha tracejada verde é o estribo. Na região de ancoragem (menos de 1 m das pontas) não se desenha passiva.</w:t>
            </w:r>
          </w:p>
          <w:p>
            <w:pPr>
              <w:spacing w:after="80"/>
              <w:ind w:left="283" w:hanging="227"/>
            </w:pPr>
            <w:r>
              <w:rPr>
                <w:i w:val="0"/>
              </w:rPr>
              <w:t xml:space="preserve">•  O controle </w:t>
            </w:r>
            <w:r>
              <w:rPr>
                <w:b/>
                <w:i w:val="0"/>
              </w:rPr>
              <w:t>Corte em x</w:t>
            </w:r>
            <w:r>
              <w:rPr>
                <w:i w:val="0"/>
              </w:rPr>
              <w:t xml:space="preserve"> percorre a viga; os botões </w:t>
            </w:r>
            <w:r>
              <w:rPr>
                <w:b/>
                <w:i w:val="0"/>
              </w:rPr>
              <w:t>Salvar seção</w:t>
            </w:r>
            <w:r>
              <w:rPr>
                <w:i w:val="0"/>
              </w:rPr>
              <w:t xml:space="preserve"> gravam o corte escolhido ou todos os cortes em SVG ou PNG.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4.2 Traçado e fuso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43893" cy="378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tracado_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893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Traçado e fuso: marque "Mostrar os 10 limites" para ver cada condição de tensão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>Cada limite do fuso vem de uma condição de tensão: tração e compressão no ato, descompressão, formação de fissuras e compressão excessiva em serviço. O fuso é o maior dos cinco limites inferiores e o menor dos cinco superiores. O cartão "Parábolas de cada vão" traz x0, a e λ.</w:t>
      </w:r>
    </w:p>
    <w:p>
      <w:pPr>
        <w:pStyle w:val="Heading2"/>
      </w:pPr>
      <w:r>
        <w:t>4.3 Perdas e alongamento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2018" cy="522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perdas_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018" cy="5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Tensão no aço ao longo do cabo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32527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perdas_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3252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Forças, perdas e alongamento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ListBullet"/>
        <w:spacing w:after="40"/>
      </w:pPr>
      <w:r>
        <w:rPr>
          <w:i w:val="0"/>
        </w:rPr>
        <w:t xml:space="preserve">A tensão cai pelo </w:t>
      </w:r>
      <w:r>
        <w:rPr>
          <w:b/>
          <w:i w:val="0"/>
        </w:rPr>
        <w:t>atrito</w:t>
      </w:r>
      <w:r>
        <w:rPr>
          <w:i w:val="0"/>
        </w:rPr>
        <w:t xml:space="preserve"> (curvas azuis, da extremidade esquerda e da direita), a </w:t>
      </w:r>
      <w:r>
        <w:rPr>
          <w:b/>
          <w:i w:val="0"/>
        </w:rPr>
        <w:t>cravação</w:t>
      </w:r>
      <w:r>
        <w:rPr>
          <w:i w:val="0"/>
        </w:rPr>
        <w:t xml:space="preserve"> devolve tensão perto das ancoragens, e o encurtamento elástico e as perdas progressivas completam o quadro.</w:t>
      </w:r>
    </w:p>
    <w:p>
      <w:pPr>
        <w:pStyle w:val="ListBullet"/>
        <w:spacing w:after="40"/>
      </w:pPr>
      <w:r>
        <w:rPr>
          <w:i w:val="0"/>
        </w:rPr>
        <w:t xml:space="preserve">Com 1 vão, a cravação </w:t>
      </w:r>
      <w:r>
        <w:rPr>
          <w:b/>
          <w:i w:val="0"/>
        </w:rPr>
        <w:t>não é absorvida</w:t>
      </w:r>
      <w:r>
        <w:rPr>
          <w:i w:val="0"/>
        </w:rPr>
        <w:t xml:space="preserve"> ao longo do vão: o alcance x_a vale L/2 = 5,00 m (limite no cruzamento das curvas de atrito). Os dois lados têm o mesmo alongamento: 34,7 mm por ponta (líquido 28,7 mm).</w:t>
      </w:r>
    </w:p>
    <w:p>
      <w:pPr>
        <w:pStyle w:val="Heading2"/>
      </w:pPr>
      <w:r>
        <w:t>4.4 Esforços e hiperestático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462580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esforcos_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462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Momentos externos: Mg, Mg + Mq,máx e Mg + Mq,mín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42988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esforcos_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4298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Momentos da protensão: só isostático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>Os momentos externos valem g·L²/8 no meio do vão (Mg = 250,0 kN·m com g = 20 kN/m) e a sobrecarga q dá Mq,máx = 312,5 kN·m. No segundo cartão, a curva de M_hip é nula: a protensão não gera esforços hiperestáticos.</w:t>
      </w:r>
    </w:p>
    <w:p>
      <w:pPr>
        <w:pStyle w:val="Heading2"/>
      </w:pPr>
      <w:r>
        <w:t>4.5 Tensões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29156" cy="503999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tensoes_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156" cy="50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Tensões nas fibras (escolha o estado no seletor)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395563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tensoes_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3955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Margens e limites adotados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O seletor </w:t>
      </w:r>
      <w:r>
        <w:rPr>
          <w:b/>
          <w:i w:val="0"/>
        </w:rPr>
        <w:t>Estado</w:t>
      </w:r>
      <w:r>
        <w:rPr>
          <w:i w:val="0"/>
        </w:rPr>
        <w:t xml:space="preserve"> alterna entre ato, quase permanente, frequente (ELS-D), rara (ELS-F e ELS-CE) e "todos os estados". As margens do cartão ao lado são positivas quando há folga. As linhas laranja são limites do nível 3 (capítulo 6).</w:t>
      </w:r>
    </w:p>
    <w:p>
      <w:pPr>
        <w:pStyle w:val="Heading2"/>
      </w:pPr>
      <w:r>
        <w:t>4.6 Ruptura e cortante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507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08715" cy="594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elu_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715" cy="59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Flexão no ELU: seção crítica no vão</w:t>
            </w:r>
          </w:p>
        </w:tc>
        <w:tc>
          <w:tcPr>
            <w:tcW w:type="dxa" w:w="94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ind w:left="283" w:hanging="227"/>
            </w:pPr>
            <w:r/>
            <w:r>
              <w:rPr>
                <w:i w:val="0"/>
              </w:rPr>
              <w:t xml:space="preserve">•  Cada coluna é uma seção crítica; com 1 vão há </w:t>
            </w:r>
            <w:r>
              <w:rPr>
                <w:b/>
                <w:i w:val="0"/>
              </w:rPr>
              <w:t>uma só coluna</w:t>
            </w:r>
            <w:r>
              <w:rPr>
                <w:i w:val="0"/>
              </w:rPr>
              <w:t>, a do vão.</w:t>
            </w:r>
          </w:p>
          <w:p>
            <w:pPr>
              <w:spacing w:after="80"/>
              <w:ind w:left="283" w:hanging="227"/>
            </w:pPr>
            <w:r>
              <w:rPr>
                <w:i w:val="0"/>
              </w:rPr>
              <w:t>•  Leia as linhas em ordem: pré-alongamento εp0, forças Tp, Ts e Cs, linha neutra x, deformação do aço, MRd, Msd e a razão MRd/|Msd|.</w:t>
            </w:r>
          </w:p>
          <w:p>
            <w:pPr>
              <w:spacing w:after="80"/>
              <w:ind w:left="283" w:hanging="227"/>
            </w:pPr>
            <w:r>
              <w:rPr>
                <w:i w:val="0"/>
              </w:rPr>
              <w:t xml:space="preserve">•  Com os dados de referência: MRd/|Msd| = </w:t>
            </w:r>
            <w:r>
              <w:rPr>
                <w:b/>
                <w:i w:val="0"/>
              </w:rPr>
              <w:t>1,14</w:t>
            </w:r>
            <w:r>
              <w:rPr>
                <w:i w:val="0"/>
              </w:rPr>
              <w:t xml:space="preserve"> e x/dp = 0,43 (limite 0,45).</w:t>
            </w:r>
          </w:p>
          <w:p>
            <w:pPr>
              <w:spacing w:after="80"/>
              <w:ind w:left="283" w:hanging="227"/>
            </w:pPr>
            <w:r>
              <w:rPr>
                <w:i w:val="0"/>
              </w:rPr>
              <w:t xml:space="preserve">•  O cortante máximo é Vsd = </w:t>
            </w:r>
            <w:r>
              <w:rPr>
                <w:b/>
                <w:i w:val="0"/>
              </w:rPr>
              <w:t>206 kN</w:t>
            </w:r>
            <w:r>
              <w:rPr>
                <w:i w:val="0"/>
              </w:rPr>
              <w:t xml:space="preserve"> (limite VRd2 = 986 kN), no apoio, e os estribos ficam no mínimo (1,74 cm²/m por ramo).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71428" cy="360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elu_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428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Cortante Vsd e VRd2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186393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elu_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18639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Seções do vão: Vp, Vsd, β e estribos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4.7 Flecha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49192" cy="431999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flecha_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192" cy="43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Deslocamentos verticais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279509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flecha_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27950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Resultados e limite L/250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A flecha quase permanente × (1 + φ) é </w:t>
      </w:r>
      <w:r>
        <w:rPr>
          <w:b/>
          <w:i w:val="0"/>
        </w:rPr>
        <w:t>4,0 mm</w:t>
      </w:r>
      <w:r>
        <w:rPr>
          <w:i w:val="0"/>
        </w:rPr>
        <w:t xml:space="preserve"> (limite L/250 = 40 mm). A frequência fundamental, estimada com o vão biapoiado, é 7,7 Hz.</w:t>
      </w:r>
    </w:p>
    <w:p>
      <w:pPr>
        <w:pStyle w:val="Heading2"/>
      </w:pPr>
      <w:r>
        <w:t>4.8 Níveis de protensão e comparação com 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341622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niveis_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3416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Níveis de protensão da NBR 6118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26896" cy="395999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niveis_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896" cy="395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Tração máxima por combinação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14206" cy="395999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ca_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206" cy="395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Concreto protendido × concreto armado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380307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_ca_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380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Flecha imediata do concreto armado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>Na aba Níveis, as linhas laranja, azul e roxa são os níveis 3, 2 e 1. Na comparação com CA, a viga de 1 vão pede As = 25,2 cm² no vão em concreto armado, contra a protensão de 9,87 cm² mais as passivas.</w:t>
      </w:r>
    </w:p>
    <w:p>
      <w:pPr>
        <w:pStyle w:val="Heading2"/>
      </w:pPr>
      <w:r>
        <w:t>4.9 Valores de conferência: 1 vão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Grandeza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Valor esperado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Grandeza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Valor esperado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Ap (2 × 5 cord.)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9,87 cm²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Pj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1388 kN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Carga a equilibrar g + ψ2·q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27,5 kN/m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e_max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37,45 cm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Mg (meio do vão)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250,0 kN·m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Mq,máx (meio do vão)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312,5 kN·m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Alcance da cravação x_a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5,00 m (limitado a L/2)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Σα · comprimento do cabo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0,223 rad · 10,02 m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Alongamento por ponta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34,7 mm (líquido 28,7)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P∞ (mín. a máx.)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1049,6 a 1090,5 kN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Nível atingido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2 (ELS-F do nível 3: −0,30 MPa)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Margens do nível 2 (D / F)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+2,67 / +4,33 MPa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MRd/|Msd| e x/dp no vão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1,14 e 0,43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Vsd / VRd2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206 / 986 kN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Flecha qp,∞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4,0 mm (limite 40)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Frequência f1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7,7 Hz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CA: As no vão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25,2 cm²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CA: flecha total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34,8 mm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5. Passo a passo: viga de 2 vãos iguais</w:t>
      </w:r>
    </w:p>
    <w:p>
      <w:r>
        <w:rPr>
          <w:i w:val="0"/>
        </w:rPr>
        <w:t xml:space="preserve">É o projeto de referência: 2 vãos de 10 m, seção 30 × 90 cm, C30, 2 cabos × 5 cordoalhas, g adicional 13,25 kN/m e q = 25 kN/m. O apoio central impede a deformação da protensão e gera a </w:t>
      </w:r>
      <w:r>
        <w:rPr>
          <w:b/>
          <w:i w:val="0"/>
        </w:rPr>
        <w:t>reação hiperestática R_B</w:t>
      </w:r>
      <w:r>
        <w:rPr>
          <w:i w:val="0"/>
        </w:rPr>
        <w:t>.</w:t>
      </w:r>
    </w:p>
    <w:p>
      <w:pPr>
        <w:spacing w:after="40"/>
        <w:ind w:left="454" w:hanging="340"/>
      </w:pPr>
      <w:r>
        <w:rPr>
          <w:i w:val="0"/>
        </w:rPr>
        <w:t xml:space="preserve">1.  Clique em </w:t>
      </w:r>
      <w:r>
        <w:rPr>
          <w:b/>
          <w:i w:val="0"/>
        </w:rPr>
        <w:t>2 vãos iguais</w:t>
      </w:r>
      <w:r>
        <w:rPr>
          <w:i w:val="0"/>
        </w:rPr>
        <w:t xml:space="preserve"> (projeto atual) ou em </w:t>
      </w:r>
      <w:r>
        <w:rPr>
          <w:b/>
          <w:i w:val="0"/>
        </w:rPr>
        <w:t>Restaurar</w:t>
      </w:r>
      <w:r>
        <w:rPr>
          <w:i w:val="0"/>
        </w:rPr>
        <w:t>, que volta ao projeto padrão.</w:t>
      </w:r>
    </w:p>
    <w:p>
      <w:pPr>
        <w:spacing w:after="40"/>
        <w:ind w:left="454" w:hanging="340"/>
      </w:pPr>
      <w:r>
        <w:rPr>
          <w:i w:val="0"/>
        </w:rPr>
        <w:t>2.  Percorra as abas e compare com a tabela de conferência do item 5.8.</w:t>
      </w:r>
    </w:p>
    <w:p>
      <w:pPr>
        <w:pStyle w:val="Heading2"/>
      </w:pPr>
      <w:r>
        <w:t>5.1 Resumo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426619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resumo_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4266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Resumo: traçado e fuso (2 vãos)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8780" cy="521999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resumo_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780" cy="52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Resumo: verificações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Com os dados de referência todas as verificações do nível 3 atendem, e a faixa de chips mostra </w:t>
      </w:r>
      <w:r>
        <w:rPr>
          <w:b/>
          <w:i w:val="0"/>
        </w:rPr>
        <w:t>"1 ponto pede passiva"</w:t>
      </w:r>
      <w:r>
        <w:rPr>
          <w:i w:val="0"/>
        </w:rPr>
        <w:t>: no ato, a tração em B (σ1 = 3,90 MPa) passa do limite de 2,70 MPa, e a armadura As,ato = 4,9 cm² a absorve. Essa mesma armadura vale como A′ no ELU.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42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492468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resumo_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49246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Cortes na seção para a viga de 2 vãos</w:t>
            </w:r>
          </w:p>
        </w:tc>
        <w:tc>
          <w:tcPr>
            <w:tcW w:type="dxa" w:w="71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ind w:left="283" w:hanging="227"/>
            </w:pPr>
            <w:r/>
            <w:r>
              <w:rPr>
                <w:i w:val="0"/>
              </w:rPr>
              <w:t>•  Mostra seis seções: ancoragem, vão, vértice, a 0,7 L, junto ao apoio e o apoio B.</w:t>
            </w:r>
          </w:p>
          <w:p>
            <w:pPr>
              <w:spacing w:after="80"/>
              <w:ind w:left="283" w:hanging="227"/>
            </w:pPr>
            <w:r>
              <w:rPr>
                <w:i w:val="0"/>
              </w:rPr>
              <w:t xml:space="preserve">•  Sobre o apoio B o cabo passa </w:t>
            </w:r>
            <w:r>
              <w:rPr>
                <w:b/>
                <w:i w:val="0"/>
              </w:rPr>
              <w:t>acima do CG</w:t>
            </w:r>
            <w:r>
              <w:rPr>
                <w:i w:val="0"/>
              </w:rPr>
              <w:t xml:space="preserve"> (e negativo) e a armadura passiva aparece nas faces superior e inferior.</w:t>
            </w:r>
          </w:p>
          <w:p>
            <w:pPr>
              <w:spacing w:after="80"/>
              <w:ind w:left="283" w:hanging="227"/>
            </w:pPr>
            <w:r>
              <w:rPr>
                <w:i w:val="0"/>
              </w:rPr>
              <w:t>•  O cartão "Valores principais" resume Pj, P∞, x_a, alongamento, R_B e M_hip no apoio B.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5.2 Traçado e fuso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43893" cy="378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tracado_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893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Traçado em dois vãos, com a parábola reversa junto ao apoio B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No vão, a parábola principal desce até e_vão; junto ao apoio, a </w:t>
      </w:r>
      <w:r>
        <w:rPr>
          <w:b/>
          <w:i w:val="0"/>
        </w:rPr>
        <w:t>parábola reversa</w:t>
      </w:r>
      <w:r>
        <w:rPr>
          <w:i w:val="0"/>
        </w:rPr>
        <w:t xml:space="preserve"> (comprimento λ) leva o cabo para cima de B, com inclinação contínua. O quadro "Parábolas de cada vão" traz x0, a, λ esquerdo e λ direito de cada vão.</w:t>
      </w:r>
    </w:p>
    <w:p>
      <w:pPr>
        <w:pStyle w:val="Heading2"/>
      </w:pPr>
      <w:r>
        <w:t>5.3 Perdas e alongamento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2018" cy="522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perdas_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018" cy="5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Tensão no aço ao longo do cabo (2 vãos)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325277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perdas_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3252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Forças, perdas e alongamento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O alcance da cravação é x_a = </w:t>
      </w:r>
      <w:r>
        <w:rPr>
          <w:b/>
          <w:i w:val="0"/>
        </w:rPr>
        <w:t>9,23 m</w:t>
      </w:r>
      <w:r>
        <w:rPr>
          <w:i w:val="0"/>
        </w:rPr>
        <w:t xml:space="preserve"> e o alongamento vale 67,4 mm por ponta (líquido 61,4 mm). As curvas de atrito das duas extremidades se cruzam no apoio B; cada extremidade comanda o seu lado.</w:t>
      </w:r>
    </w:p>
    <w:p>
      <w:pPr>
        <w:pStyle w:val="Heading2"/>
      </w:pPr>
      <w:r>
        <w:t>5.4 Esforços e hiperestático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462580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esforcos_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462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Momentos externos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446234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esforcos_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4462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Momentos da protensão: isostático, hiperestático e total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Os momentos externos usam a equação dos três momentos, com a sobrecarga alternada por vão. No apoio B: Mg = −250,0 kN·m e Mq,mín = −312,5 kN·m. O hiperestático é </w:t>
      </w:r>
      <w:r>
        <w:rPr>
          <w:b/>
          <w:i w:val="0"/>
        </w:rPr>
        <w:t>R_B = −13,78 kN</w:t>
      </w:r>
      <w:r>
        <w:rPr>
          <w:i w:val="0"/>
        </w:rPr>
        <w:t xml:space="preserve"> e </w:t>
      </w:r>
      <w:r>
        <w:rPr>
          <w:b/>
          <w:i w:val="0"/>
        </w:rPr>
        <w:t>M_hip,B = +68,9 kN·m</w:t>
      </w:r>
      <w:r>
        <w:rPr>
          <w:i w:val="0"/>
        </w:rPr>
        <w:t>.</w:t>
      </w:r>
    </w:p>
    <w:p>
      <w:pPr>
        <w:pStyle w:val="Heading2"/>
      </w:pPr>
      <w:r>
        <w:t>5.5 Tensões, ruptura e cortante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86746" cy="449999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tensoes_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746" cy="44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Tensões nas fibras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366141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elu_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3661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Cortante Vsd e VRd2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Resultados do nível 3: ELS-D (frequente) com tração máxima de −0,45 MPa (atende), ELS-F (rara) com 1,83 MPa (limite 2,43) e ELS-CE com −9,06 MPa (limite −21,00). Na ruptura: MRd/|Msd| = </w:t>
      </w:r>
      <w:r>
        <w:rPr>
          <w:b/>
          <w:i w:val="0"/>
        </w:rPr>
        <w:t>1,26</w:t>
      </w:r>
      <w:r>
        <w:rPr>
          <w:i w:val="0"/>
        </w:rPr>
        <w:t xml:space="preserve"> em B e </w:t>
      </w:r>
      <w:r>
        <w:rPr>
          <w:b/>
          <w:i w:val="0"/>
        </w:rPr>
        <w:t>1,60</w:t>
      </w:r>
      <w:r>
        <w:rPr>
          <w:i w:val="0"/>
        </w:rPr>
        <w:t xml:space="preserve"> nos vãos; Vsd = </w:t>
      </w:r>
      <w:r>
        <w:rPr>
          <w:b/>
          <w:i w:val="0"/>
        </w:rPr>
        <w:t>388 kN</w:t>
      </w:r>
      <w:r>
        <w:rPr>
          <w:i w:val="0"/>
        </w:rPr>
        <w:t xml:space="preserve"> (limite VRd2 = 986 kN).</w:t>
      </w:r>
    </w:p>
    <w:p>
      <w:pPr>
        <w:pStyle w:val="Heading2"/>
      </w:pPr>
      <w:r>
        <w:t>5.6 Flecha, níveis e comparação com 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01242" cy="450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flecha_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242" cy="45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Flecha dos dois vãos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341622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niveis_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3416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Níveis de protensão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426619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niveis_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4266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Tração máxima por combinação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1590" cy="449999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ca_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590" cy="44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Protendido × concreto armado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>A flecha quase permanente × (1 + φ) fica em −2,8 mm (contraflecha). Em concreto armado a mesma viga pede As = 25,2 cm² em B e 16,1 cm² no vão, com wk = 0,10 mm e flecha total de +7,4 mm.</w:t>
      </w:r>
    </w:p>
    <w:p>
      <w:pPr>
        <w:pStyle w:val="Heading2"/>
      </w:pPr>
      <w:r>
        <w:t>5.7 Memorial de cálculo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59200" cy="504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memorial_topo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92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Memorial: capa, sumário, dados e primeira etapa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O memorial reúne, etapa a etapa, </w:t>
      </w:r>
      <w:r>
        <w:rPr>
          <w:b/>
          <w:i w:val="0"/>
        </w:rPr>
        <w:t>fórmula, substituição com os valores e resultado</w:t>
      </w:r>
      <w:r>
        <w:rPr>
          <w:i w:val="0"/>
        </w:rPr>
        <w:t xml:space="preserve">, seguidos das telas correspondentes (gráficos, tabelas e cortes). Os botões </w:t>
      </w:r>
      <w:r>
        <w:rPr>
          <w:b/>
          <w:i w:val="0"/>
        </w:rPr>
        <w:t>Baixar HTML</w:t>
      </w:r>
      <w:r>
        <w:rPr>
          <w:i w:val="0"/>
        </w:rPr>
        <w:t xml:space="preserve">, </w:t>
      </w:r>
      <w:r>
        <w:rPr>
          <w:b/>
          <w:i w:val="0"/>
        </w:rPr>
        <w:t>Baixar Word (.doc)</w:t>
      </w:r>
      <w:r>
        <w:rPr>
          <w:i w:val="0"/>
        </w:rPr>
        <w:t xml:space="preserve"> e </w:t>
      </w:r>
      <w:r>
        <w:rPr>
          <w:b/>
          <w:i w:val="0"/>
        </w:rPr>
        <w:t>Imprimir / salvar em PDF</w:t>
      </w:r>
      <w:r>
        <w:rPr>
          <w:i w:val="0"/>
        </w:rPr>
        <w:t xml:space="preserve"> exportam o mesmo conteúdo, sempre em tema claro. A caixa "Incluir as telas" liga e desliga as figuras.</w:t>
      </w:r>
    </w:p>
    <w:p>
      <w:pPr>
        <w:pStyle w:val="Heading2"/>
      </w:pPr>
      <w:r>
        <w:t>5.8 Valores de conferência: 2 vãos iguais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Grandeza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Valor esperado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Grandeza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Valor esperado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Ap · Pj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9,87 cm² · 1388 kN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p_bal · e_max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27,5 kN/m · 37,45 cm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Alcance da cravação x_a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9,23 m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Σα · comprimento do cabo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1,013 rad · 20,09 m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P∞ em x = 4 m · em B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941,7 kN · 975,7 kN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Alongamento por ponta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67,4 mm (líquido 61,4)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R_B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−13,78 kN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M_hip no apoio B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+68,9 kN·m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σ1 no ato em B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3,90 MPa (limite 2,70)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As,ato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4,9 cm²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ELS-D (frequente) · ELS-F (rara)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−0,45 · 1,83 MPa (limite 2,43)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Vsd / VRd2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388 / 986 kN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MRd/|Msd| em B · no vão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1,26 · 1,60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Flecha qp,∞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−2,8 mm</w:t>
            </w:r>
          </w:p>
        </w:tc>
      </w:tr>
      <w:tr>
        <w:tc>
          <w:tcPr>
            <w:tcW w:type="dxa" w:w="39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Níveis (cordoalhas por cabo)</w:t>
            </w:r>
          </w:p>
        </w:tc>
        <w:tc>
          <w:tcPr>
            <w:tcW w:type="dxa" w:w="328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N3 = 5; N2 = 4; N1 = 2</w:t>
            </w:r>
          </w:p>
        </w:tc>
        <w:tc>
          <w:tcPr>
            <w:tcW w:type="dxa" w:w="3798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CA: As · wk · flecha total</w:t>
            </w:r>
          </w:p>
        </w:tc>
        <w:tc>
          <w:tcPr>
            <w:tcW w:type="dxa" w:w="351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25,2 / 16,1 cm² · 0,10 mm · +7,4 mm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4E3"/>
            <w:tcBorders>
              <w:top w:val="single" w:sz="4" w:color="FFFFFF"/>
              <w:left w:val="single" w:sz="24" w:color="1E9B5B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/>
            <w:r>
              <w:rPr>
                <w:b/>
                <w:i w:val="0"/>
              </w:rPr>
              <w:t>Como conferir.</w:t>
            </w:r>
            <w:r>
              <w:rPr>
                <w:i w:val="0"/>
              </w:rPr>
              <w:t xml:space="preserve"> Se algum valor do quadro não bater, volte ao capítulo 3 e confira os dados de entrada, principalmente a seção, as ações, e_vão, e_sup, λ e a armadura ativa; depois use "Restaurar" e refaça o caminho.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5.9 Variante: 2 vãos diferentes (8 m + 12 m)</w:t>
      </w:r>
    </w:p>
    <w:p>
      <w:r>
        <w:rPr>
          <w:i w:val="0"/>
        </w:rPr>
        <w:t xml:space="preserve">Clique em </w:t>
      </w:r>
      <w:r>
        <w:rPr>
          <w:b/>
          <w:i w:val="0"/>
        </w:rPr>
        <w:t>2 vãos diferentes</w:t>
      </w:r>
      <w:r>
        <w:rPr>
          <w:i w:val="0"/>
        </w:rPr>
        <w:t>. O campo "Comprimentos dos vãos" passa a "diferentes" e aparecem L1 e L2. Cargas e traçado podem ser iguais em todos os vãos ou definidos por vão e por apoio (campos "Cargas g e q" e "Traçado do cabo").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9512" cy="504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d_resumo_2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512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Verificações para 8 m + 12 m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462580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d_esforcos_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462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Momentos externos assimétricos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1327" cy="360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d_tracado_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1327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Traçado do cabo em vãos diferentes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850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Grandeza (8 m + 12 m, dados de referência)</w:t>
            </w:r>
          </w:p>
        </w:tc>
        <w:tc>
          <w:tcPr>
            <w:tcW w:type="dxa" w:w="6066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850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M_B permanente · Mq,mín em B</w:t>
            </w:r>
          </w:p>
        </w:tc>
        <w:tc>
          <w:tcPr>
            <w:tcW w:type="dxa" w:w="6066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−280,0 kN·m · −350,0 kN·m</w:t>
            </w:r>
          </w:p>
        </w:tc>
      </w:tr>
      <w:tr>
        <w:tc>
          <w:tcPr>
            <w:tcW w:type="dxa" w:w="850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Mg máximo no vão 1 · no vão 2</w:t>
            </w:r>
          </w:p>
        </w:tc>
        <w:tc>
          <w:tcPr>
            <w:tcW w:type="dxa" w:w="6066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47,6 kN·m · 233,6 kN·m</w:t>
            </w:r>
          </w:p>
        </w:tc>
      </w:tr>
      <w:tr>
        <w:tc>
          <w:tcPr>
            <w:tcW w:type="dxa" w:w="850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R_B · M_hip,B</w:t>
            </w:r>
          </w:p>
        </w:tc>
        <w:tc>
          <w:tcPr>
            <w:tcW w:type="dxa" w:w="6066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−14,32 kN · +68,7 kN·m</w:t>
            </w:r>
          </w:p>
        </w:tc>
      </w:tr>
      <w:tr>
        <w:tc>
          <w:tcPr>
            <w:tcW w:type="dxa" w:w="850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Alcance da cravação (esquerda) · alongamentos esq. / dir.</w:t>
            </w:r>
          </w:p>
        </w:tc>
        <w:tc>
          <w:tcPr>
            <w:tcW w:type="dxa" w:w="6066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7,48 m · 51,1 mm / 83,6 mm</w:t>
            </w:r>
          </w:p>
        </w:tc>
      </w:tr>
      <w:tr>
        <w:tc>
          <w:tcPr>
            <w:tcW w:type="dxa" w:w="850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P∞ (mín. a máx.)</w:t>
            </w:r>
          </w:p>
        </w:tc>
        <w:tc>
          <w:tcPr>
            <w:tcW w:type="dxa" w:w="6066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899,2 a 1066,3 kN</w:t>
            </w:r>
          </w:p>
        </w:tc>
      </w:tr>
      <w:tr>
        <w:tc>
          <w:tcPr>
            <w:tcW w:type="dxa" w:w="850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MRd/|Msd| no apoio · nos vãos 1 e 2</w:t>
            </w:r>
          </w:p>
        </w:tc>
        <w:tc>
          <w:tcPr>
            <w:tcW w:type="dxa" w:w="6066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1,12 · 2,87 e 1,10</w:t>
            </w:r>
          </w:p>
        </w:tc>
      </w:tr>
      <w:tr>
        <w:tc>
          <w:tcPr>
            <w:tcW w:type="dxa" w:w="850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Flecha ×(1+φ) vão 1 · vão 2 (limites L/250)</w:t>
            </w:r>
          </w:p>
        </w:tc>
        <w:tc>
          <w:tcPr>
            <w:tcW w:type="dxa" w:w="6066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8,8 mm (32) · 10,1 mm (48)</w:t>
            </w:r>
          </w:p>
        </w:tc>
      </w:tr>
      <w:tr>
        <w:tc>
          <w:tcPr>
            <w:tcW w:type="dxa" w:w="850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Situação do nível</w:t>
            </w:r>
          </w:p>
        </w:tc>
        <w:tc>
          <w:tcPr>
            <w:tcW w:type="dxa" w:w="6066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N2: ELS-D −2,09 e ELS-F +0,03 MPa; N3 também não atende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3D6"/>
            <w:tcBorders>
              <w:top w:val="single" w:sz="4" w:color="FFFFFF"/>
              <w:left w:val="single" w:sz="24" w:color="C98500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/>
            <w:r>
              <w:rPr>
                <w:b/>
                <w:i w:val="0"/>
              </w:rPr>
              <w:t>Atenção.</w:t>
            </w:r>
            <w:r>
              <w:rPr>
                <w:i w:val="0"/>
              </w:rPr>
              <w:t xml:space="preserve"> Com vãos diferentes a protensão de referência já não satisfaz os níveis 2 e 3 (o vão maior pede mais protensão). Use os botões de nível e ajuste e_vão, e_sup e λ por vão. Os alongamentos das duas pontas diferem: informe os dois valores ao operador.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6. Recursos do painel</w:t>
      </w:r>
    </w:p>
    <w:p>
      <w:pPr>
        <w:pStyle w:val="Heading2"/>
      </w:pPr>
      <w:r>
        <w:t>6.1 Níveis de protensão e cores</w:t>
      </w:r>
    </w:p>
    <w:p>
      <w:r>
        <w:rPr>
          <w:i w:val="0"/>
        </w:rPr>
        <w:t xml:space="preserve">O painel identifica o nível pela NBR 6118 (pós-tração em CAA II exige no mínimo o nível 2). Os itens que só valem para um nível têm cor: </w:t>
      </w:r>
      <w:r>
        <w:rPr>
          <w:b/>
          <w:i w:val="0"/>
        </w:rPr>
        <w:t>laranja = nível 3</w:t>
      </w:r>
      <w:r>
        <w:rPr>
          <w:i w:val="0"/>
        </w:rPr>
        <w:t xml:space="preserve">, </w:t>
      </w:r>
      <w:r>
        <w:rPr>
          <w:b/>
          <w:i w:val="0"/>
        </w:rPr>
        <w:t>azul = nível 2</w:t>
      </w:r>
      <w:r>
        <w:rPr>
          <w:i w:val="0"/>
        </w:rPr>
        <w:t xml:space="preserve"> e </w:t>
      </w:r>
      <w:r>
        <w:rPr>
          <w:b/>
          <w:i w:val="0"/>
        </w:rPr>
        <w:t>roxo = nível 1</w:t>
      </w:r>
      <w:r>
        <w:rPr>
          <w:i w:val="0"/>
        </w:rPr>
        <w:t>, com a etiqueta N3, N2 ou N1. As cores aparecem nas verificações, na aba Níveis, nas margens da aba Tensões, nos botões de nível e no chip de situação.</w:t>
      </w:r>
    </w:p>
    <w:p>
      <w:pPr>
        <w:pStyle w:val="Heading2"/>
      </w:pPr>
      <w:r>
        <w:t>6.2 Limites: só do nível escolhido ou todos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43609" cy="503999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1_verificacoes_todos_limite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609" cy="50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Em "Todos", os limites de outros níveis aparecem esmaecidos, só para consulta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34696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2_limites_e_vaos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3469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Controle de limites e de vãos na barra de abas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O padrão é </w:t>
      </w:r>
      <w:r>
        <w:rPr>
          <w:b/>
          <w:i w:val="0"/>
        </w:rPr>
        <w:t>Só do nível N</w:t>
      </w:r>
      <w:r>
        <w:rPr>
          <w:i w:val="0"/>
        </w:rPr>
        <w:t xml:space="preserve">, que mostra os limites do nível escolhido mais os comuns (ato, ELS-CE, ELU, cortante e flecha). Em </w:t>
      </w:r>
      <w:r>
        <w:rPr>
          <w:b/>
          <w:i w:val="0"/>
        </w:rPr>
        <w:t>Todos</w:t>
      </w:r>
      <w:r>
        <w:rPr>
          <w:i w:val="0"/>
        </w:rPr>
        <w:t xml:space="preserve">, aparecem também os dos outros níveis; eles </w:t>
      </w:r>
      <w:r>
        <w:rPr>
          <w:b/>
          <w:i w:val="0"/>
        </w:rPr>
        <w:t>não entram</w:t>
      </w:r>
      <w:r>
        <w:rPr>
          <w:i w:val="0"/>
        </w:rPr>
        <w:t xml:space="preserve"> na contagem de "verificações não atendem". O memorial sempre sai com todos os limites.</w:t>
      </w:r>
    </w:p>
    <w:p>
      <w:pPr>
        <w:pStyle w:val="Heading2"/>
      </w:pPr>
      <w:r>
        <w:t>6.3 Cartões recolhíveis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14285" cy="360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3_cartao_recolhido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4285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Cartão recolhido vira um botão tracejado; os demais ocupam a largura toda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O botão </w:t>
      </w:r>
      <w:r>
        <w:rPr>
          <w:b/>
          <w:i w:val="0"/>
        </w:rPr>
        <w:t>–</w:t>
      </w:r>
      <w:r>
        <w:rPr>
          <w:i w:val="0"/>
        </w:rPr>
        <w:t xml:space="preserve"> no título recolhe o cartão. Os recolhidos viram botões na barra "Recolhidos" e voltam com um clique; </w:t>
      </w:r>
      <w:r>
        <w:rPr>
          <w:b/>
          <w:i w:val="0"/>
        </w:rPr>
        <w:t>Recolher todos</w:t>
      </w:r>
      <w:r>
        <w:rPr>
          <w:i w:val="0"/>
        </w:rPr>
        <w:t xml:space="preserve"> e </w:t>
      </w:r>
      <w:r>
        <w:rPr>
          <w:b/>
          <w:i w:val="0"/>
        </w:rPr>
        <w:t>Mostrar todos</w:t>
      </w:r>
      <w:r>
        <w:rPr>
          <w:i w:val="0"/>
        </w:rPr>
        <w:t xml:space="preserve"> atuam na aba inteira. Os cartões que ficam se reorganizam e ocupam toda a largura. A escolha fica guardada no navegador.</w:t>
      </w:r>
    </w:p>
    <w:p>
      <w:pPr>
        <w:pStyle w:val="Heading2"/>
      </w:pPr>
      <w:r>
        <w:t>6.4 Escala dos eixos e efeitos de cada gráfico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2500" cy="378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4_escala_eixos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2500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Escala dos eixos: x e y mínimo e máximo, Aproximar, Afastar e Automática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3394" cy="431999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5_efeitos_grupo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394" cy="43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Mostrar: agrupamentos de efeitos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9206" cy="431999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9_perdas_estipulad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206" cy="43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Mesmo gráfico com a perda total estipulada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ListBullet"/>
        <w:spacing w:after="40"/>
      </w:pPr>
      <w:r>
        <w:rPr>
          <w:b/>
          <w:i w:val="0"/>
        </w:rPr>
        <w:t>Escala dos eixos</w:t>
      </w:r>
      <w:r>
        <w:rPr>
          <w:i w:val="0"/>
        </w:rPr>
        <w:t xml:space="preserve">: digite os limites de x e y (campos em branco ficam automáticos), ou use </w:t>
      </w:r>
      <w:r>
        <w:rPr>
          <w:b/>
          <w:i w:val="0"/>
        </w:rPr>
        <w:t>Aproximar</w:t>
      </w:r>
      <w:r>
        <w:rPr>
          <w:i w:val="0"/>
        </w:rPr>
        <w:t xml:space="preserve">, </w:t>
      </w:r>
      <w:r>
        <w:rPr>
          <w:b/>
          <w:i w:val="0"/>
        </w:rPr>
        <w:t>Afastar</w:t>
      </w:r>
      <w:r>
        <w:rPr>
          <w:i w:val="0"/>
        </w:rPr>
        <w:t xml:space="preserve"> e </w:t>
      </w:r>
      <w:r>
        <w:rPr>
          <w:b/>
          <w:i w:val="0"/>
        </w:rPr>
        <w:t>Automática</w:t>
      </w:r>
      <w:r>
        <w:rPr>
          <w:i w:val="0"/>
        </w:rPr>
        <w:t>. O memorial ignora a escala personalizada.</w:t>
      </w:r>
    </w:p>
    <w:p>
      <w:pPr>
        <w:pStyle w:val="ListBullet"/>
        <w:spacing w:after="40"/>
      </w:pPr>
      <w:r>
        <w:rPr>
          <w:b/>
          <w:i w:val="0"/>
        </w:rPr>
        <w:t>Mostrar:</w:t>
      </w:r>
      <w:r>
        <w:rPr>
          <w:i w:val="0"/>
        </w:rPr>
        <w:t xml:space="preserve"> liga um agrupamento de efeitos (por exemplo "Perdas imediatas"); a legenda também liga e desliga cada curva.</w:t>
      </w:r>
    </w:p>
    <w:p>
      <w:pPr>
        <w:pStyle w:val="Heading2"/>
      </w:pPr>
      <w:r>
        <w:t>6.5 Salvar a seção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1940" cy="450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resumo_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940" cy="45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Cartão de cortes com os botões Salvar seção (SVG e PNG)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i w:val="0"/>
        </w:rPr>
        <w:t xml:space="preserve">No cartão de cortes, </w:t>
      </w:r>
      <w:r>
        <w:rPr>
          <w:b/>
          <w:i w:val="0"/>
        </w:rPr>
        <w:t>Salvar seção</w:t>
      </w:r>
      <w:r>
        <w:rPr>
          <w:i w:val="0"/>
        </w:rPr>
        <w:t xml:space="preserve"> grava o corte escolhido ou todos os cortes em SVG ou PNG, em cores claras, com cotas em cm e legenda (posição x, excentricidade, distância dos cabos à base e armaduras passivas).</w:t>
      </w:r>
    </w:p>
    <w:p>
      <w:pPr>
        <w:pStyle w:val="Heading2"/>
      </w:pPr>
      <w:r>
        <w:t>6.6 Perda total estipulada e cabo resultante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6634" cy="233999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7_perda_estipulad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634" cy="23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Perda total estipulada (%)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666" cy="234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8_cabo_resultant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666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Cabo resultante: número de cabos e Pj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ListBullet"/>
        <w:spacing w:after="40"/>
      </w:pPr>
      <w:r>
        <w:rPr>
          <w:b/>
          <w:i w:val="0"/>
        </w:rPr>
        <w:t>Perda total estipulada</w:t>
      </w:r>
      <w:r>
        <w:rPr>
          <w:i w:val="0"/>
        </w:rPr>
        <w:t>: em "Perdas de protensão", escolha "estipulada (%)" e informe a perda. A tensão final fica σp,∞ = σp,j·(1 − Δ), igual em todo o cabo. As perdas imediatas continuam calculadas; se o total estipulado for menor que elas, a tensão final iguala a do ato e um aviso amarelo aparece na aba Perdas.</w:t>
      </w:r>
    </w:p>
    <w:p>
      <w:pPr>
        <w:pStyle w:val="ListBullet"/>
        <w:spacing w:after="40"/>
      </w:pPr>
      <w:r>
        <w:rPr>
          <w:b/>
          <w:i w:val="0"/>
        </w:rPr>
        <w:t>Cabo resultante</w:t>
      </w:r>
      <w:r>
        <w:rPr>
          <w:i w:val="0"/>
        </w:rPr>
        <w:t>: em "Armadura ativa", escolha "cabo resultante (Pj)" e informe o número de cabos e a força no macaco total. A área sai de Ap = Pj/σpj, e a nota abaixo mostra o equivalente em cordoalhas por cabo.</w:t>
      </w:r>
    </w:p>
    <w:p>
      <w:pPr>
        <w:pStyle w:val="Heading2"/>
      </w:pPr>
      <w:r>
        <w:t>6.7 Salvar e carregar dados, limpar tudo e 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300405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1_salvar_dados_aviso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300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Aviso após salvar os dados</w:t>
            </w:r>
          </w:p>
        </w:tc>
        <w:tc>
          <w:tcPr>
            <w:tcW w:type="dxa" w:w="728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6000" cy="2643567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0_tema_escuro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0" cy="2643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7"/>
              </w:rPr>
              <w:t>Tema escuro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ListBullet"/>
        <w:spacing w:after="40"/>
      </w:pPr>
      <w:r>
        <w:rPr>
          <w:b/>
          <w:i w:val="0"/>
        </w:rPr>
        <w:t>Salvar dados</w:t>
      </w:r>
      <w:r>
        <w:rPr>
          <w:i w:val="0"/>
        </w:rPr>
        <w:t xml:space="preserve"> gera o arquivo </w:t>
      </w:r>
      <w:r>
        <w:rPr>
          <w:rFonts w:ascii="Consolas" w:hAnsi="Consolas"/>
          <w:i w:val="0"/>
        </w:rPr>
        <w:t>Viga_dados_&lt;n&gt;vaos_&lt;data&gt;.json</w:t>
      </w:r>
      <w:r>
        <w:rPr>
          <w:i w:val="0"/>
        </w:rPr>
        <w:t xml:space="preserve"> com todos os campos (inclusive número e comprimento dos vãos, cargas, traçado, passivas e perdas).</w:t>
      </w:r>
    </w:p>
    <w:p>
      <w:pPr>
        <w:pStyle w:val="ListBullet"/>
        <w:spacing w:after="40"/>
      </w:pPr>
      <w:r>
        <w:rPr>
          <w:b/>
          <w:i w:val="0"/>
        </w:rPr>
        <w:t>Carregar dados</w:t>
      </w:r>
      <w:r>
        <w:rPr>
          <w:i w:val="0"/>
        </w:rPr>
        <w:t xml:space="preserve"> valida e preenche tudo; campos ausentes usam o padrão e arquivos inválidos não alteram nada.</w:t>
      </w:r>
    </w:p>
    <w:p>
      <w:pPr>
        <w:pStyle w:val="ListBullet"/>
        <w:spacing w:after="40"/>
      </w:pPr>
      <w:r>
        <w:rPr>
          <w:b/>
          <w:i w:val="0"/>
        </w:rPr>
        <w:t>Limpar tudo</w:t>
      </w:r>
      <w:r>
        <w:rPr>
          <w:i w:val="0"/>
        </w:rPr>
        <w:t xml:space="preserve"> apaga o que o painel guardou no navegador e volta ao projeto padrão, depois de confirmar.</w:t>
      </w:r>
    </w:p>
    <w:p>
      <w:pPr>
        <w:pStyle w:val="ListBullet"/>
        <w:spacing w:after="40"/>
      </w:pPr>
      <w:r>
        <w:rPr>
          <w:b/>
          <w:i w:val="0"/>
        </w:rPr>
        <w:t>Tema</w:t>
      </w:r>
      <w:r>
        <w:rPr>
          <w:i w:val="0"/>
        </w:rPr>
        <w:t xml:space="preserve"> alterna automático, claro e escuro; o memorial é sempre claro por dentro.</w:t>
      </w:r>
    </w:p>
    <w:p>
      <w:pPr>
        <w:pStyle w:val="Heading1"/>
        <w:pageBreakBefore/>
      </w:pPr>
      <w:r>
        <w:t>7. Roteiro de conferência e dúvidas frequentes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56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Dúvida ou sintoma</w:t>
            </w:r>
          </w:p>
        </w:tc>
        <w:tc>
          <w:tcPr>
            <w:tcW w:type="dxa" w:w="890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64194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O que fazer</w:t>
            </w:r>
          </w:p>
        </w:tc>
      </w:tr>
      <w:tr>
        <w:tc>
          <w:tcPr>
            <w:tcW w:type="dxa" w:w="56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O título ou os chips não mostram o tipo de viga esperado</w:t>
            </w:r>
          </w:p>
        </w:tc>
        <w:tc>
          <w:tcPr>
            <w:tcW w:type="dxa" w:w="890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Confira "Número de vãos" e "Comprimentos dos vãos"; clique no tipo de viga desejado.</w:t>
            </w:r>
          </w:p>
        </w:tc>
      </w:tr>
      <w:tr>
        <w:tc>
          <w:tcPr>
            <w:tcW w:type="dxa" w:w="56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Os botões de nível estão desativados ou em branco</w:t>
            </w:r>
          </w:p>
        </w:tc>
        <w:tc>
          <w:tcPr>
            <w:tcW w:type="dxa" w:w="890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O nível não é atingido com até 12 cordoalhas por cabo, ou o painel ainda não calculou. Ajuste e_vão, e_sup, λ ou a seção.</w:t>
            </w:r>
          </w:p>
        </w:tc>
      </w:tr>
      <w:tr>
        <w:tc>
          <w:tcPr>
            <w:tcW w:type="dxa" w:w="56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"1 ponto pede passiva"</w:t>
            </w:r>
          </w:p>
        </w:tc>
        <w:tc>
          <w:tcPr>
            <w:tcW w:type="dxa" w:w="890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 tração no ato passou do limite; informe As,ato (ou A′) em "Armaduras passivas" no apoio e confira o ELU.</w:t>
            </w:r>
          </w:p>
        </w:tc>
      </w:tr>
      <w:tr>
        <w:tc>
          <w:tcPr>
            <w:tcW w:type="dxa" w:w="56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ELU com x/d acima de 0,45</w:t>
            </w:r>
          </w:p>
        </w:tc>
        <w:tc>
          <w:tcPr>
            <w:tcW w:type="dxa" w:w="890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Aumente A′ comprimida; o cartão da aba Ruptura mostra o A′ mínimo.</w:t>
            </w:r>
          </w:p>
        </w:tc>
      </w:tr>
      <w:tr>
        <w:tc>
          <w:tcPr>
            <w:tcW w:type="dxa" w:w="56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Perda estipulada menor que as perdas imediatas</w:t>
            </w:r>
          </w:p>
        </w:tc>
        <w:tc>
          <w:tcPr>
            <w:tcW w:type="dxa" w:w="890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Aumente o percentual; o aviso da aba Perdas mostra quantas seções foram limitadas.</w:t>
            </w:r>
          </w:p>
        </w:tc>
      </w:tr>
      <w:tr>
        <w:tc>
          <w:tcPr>
            <w:tcW w:type="dxa" w:w="56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Gráfico com a escala estranha</w:t>
            </w:r>
          </w:p>
        </w:tc>
        <w:tc>
          <w:tcPr>
            <w:tcW w:type="dxa" w:w="890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Abra "Escala dos eixos" e clique em Automática.</w:t>
            </w:r>
          </w:p>
        </w:tc>
      </w:tr>
      <w:tr>
        <w:tc>
          <w:tcPr>
            <w:tcW w:type="dxa" w:w="56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Quero repetir uma análise outro dia</w:t>
            </w:r>
          </w:p>
        </w:tc>
        <w:tc>
          <w:tcPr>
            <w:tcW w:type="dxa" w:w="890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/>
            <w:r>
              <w:rPr>
                <w:i w:val="0"/>
                <w:sz w:val="19"/>
              </w:rPr>
              <w:t>Use Salvar dados; depois Carregar dados em qualquer computador.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EAF6"/>
            <w:tcBorders>
              <w:top w:val="single" w:sz="4" w:color="FFFFFF"/>
              <w:left w:val="single" w:sz="24" w:color="164194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/>
            <w:r>
              <w:rPr>
                <w:b/>
                <w:i w:val="0"/>
              </w:rPr>
              <w:t>Limites do cálculo.</w:t>
            </w:r>
            <w:r>
              <w:rPr>
                <w:i w:val="0"/>
              </w:rPr>
              <w:t xml:space="preserve"> A frequência fundamental é uma estimativa (maior vão biapoiado). Cada vão tem 20 divisões. O motor não verifica se as cordoalhas cabem na bainha informada. As armaduras passivas informadas valem para todos os apoios internos e para todos os vãos. Para 2 vãos iguais o motor reproduz o anterior (conferido em 5 casos), e o hiperestático segue o método das forças.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sectPr w:rsidR="00FC693F" w:rsidRPr="0006063C" w:rsidSect="00034616">
      <w:footerReference w:type="default" r:id="rId9"/>
      <w:pgSz w:w="16838" w:h="11906" w:orient="landscape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7"/>
      </w:rPr>
      <w:t xml:space="preserve">Manual do painel · viga protendida de 1 vão e de 2 vãos · v2.8.1 · pág.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6419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F6AB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