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LANDSCAPE SCAN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Scan a fictional option space.</w:t>
      </w:r>
    </w:p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0605" b="3060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color="2a6b73"/>
          <w:left w:val="single" w:sz="4" w:color="2a6b73"/>
          <w:bottom w:val="single" w:sz="6" w:color="2a6b73"/>
          <w:right w:val="single" w:sz="4" w:color="2a6b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invented options × 4 flags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FEATURE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15 true flags / 24 cells; not market share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Scan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scan question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Option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option boundary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Ranking not supplied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ranking not supplied and its source boundary.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report compares six invented prompt-management concepts across four binary feature dimensions. The exercise is a comparison model, not a market survey, competitor benchmark or description of real products.</w:t>
      </w:r>
    </w:p>
    <w:p>
      <w:pPr>
        <w:spacing w:after="130" w:line="270" w:lineRule="auto"/>
      </w:pPr>
      <w:r>
        <w:rPr>
          <w:sz w:val="22"/>
        </w:rPr>
        <w:t xml:space="preserve">North, Bridge, Grove, Beacon, Harbor and Thread are placeholders. Fifteen of the 24 feature flags are true. A feature count can describe the model but cannot establish quality, value, usability or a winning product.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Analyst record / trace the source</w:t>
      </w:r>
    </w:p>
    <w:p>
      <w:pPr>
        <w:spacing w:after="100" w:line="270" w:lineRule="auto"/>
      </w:pPr>
      <w:r>
        <w:rPr>
          <w:sz w:val="20"/>
        </w:rPr>
        <w:t xml:space="preserve">Separate the supplied synthetic result from your interpretation and any real-world evidence still needed.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decision could this comparison help frame without pretending to be real market research?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LANDSCAPE SCAN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Declare the scan boundary.</w:t>
      </w:r>
    </w:p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0605" b="3060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color="2a6b73"/>
          <w:left w:val="single" w:sz="4" w:color="2a6b73"/>
          <w:bottom w:val="single" w:sz="6" w:color="2a6b73"/>
          <w:right w:val="single" w:sz="4" w:color="2a6b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invented options × 4 flags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FEATURE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15 true flags / 24 cells; not market share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Included concepts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included concepts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Search not performed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search not performed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External source needed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external source needed and its source boundary.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landscape is shaped by what it includes and excludes. Here the closed set contains six authored concepts, with no external product search or verification.</w:t>
      </w:r>
    </w:p>
    <w:p>
      <w:pPr>
        <w:spacing w:after="130" w:line="270" w:lineRule="auto"/>
      </w:pPr>
      <w:r>
        <w:rPr>
          <w:sz w:val="22"/>
        </w:rPr>
        <w:t xml:space="preserve">A real scan would need source locations, observation dates, inclusion logic and a plan to revisit changing information. The exported six-row source makes this small fictional boundary inspectable rather than suggesting exhaustive market coverage.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Analyst record / trace the source</w:t>
      </w:r>
    </w:p>
    <w:p>
      <w:pPr>
        <w:spacing w:after="100" w:line="270" w:lineRule="auto"/>
      </w:pPr>
      <w:r>
        <w:rPr>
          <w:sz w:val="20"/>
        </w:rPr>
        <w:t xml:space="preserve">Separate the supplied synthetic result from your interpretation and any real-world evidence still needed.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need to change before the report could claim actual landscape coverage?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LANDSCAPE SCAN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Choose consistent dimensions.</w:t>
      </w:r>
    </w:p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36" b="310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color="2a6b73"/>
          <w:left w:val="single" w:sz="4" w:color="2a6b73"/>
          <w:bottom w:val="single" w:sz="6" w:color="2a6b73"/>
          <w:right w:val="single" w:sz="4" w:color="2a6b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invented options × 4 flags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FEATURE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15 true flags / 24 cells; not market share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Dimension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dimension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Meaning of true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meaning of true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Meaning of false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meaning of false and its source boundary.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four dimensions are visible version labels, a shared index, an offline copy and a review note. A binary flag means only that the capability is stipulated in the fictional row.</w:t>
      </w:r>
    </w:p>
    <w:p>
      <w:pPr>
        <w:spacing w:after="130" w:line="270" w:lineRule="auto"/>
      </w:pPr>
      <w:r>
        <w:rPr>
          <w:sz w:val="22"/>
        </w:rPr>
        <w:t xml:space="preserve">True does not mean tested, well implemented or appropriate for a particular user. False means absent in this model, not a verified weakness of a real product. Keep definition questions separate from capability counts.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Analyst record / trace the source</w:t>
      </w:r>
    </w:p>
    <w:p>
      <w:pPr>
        <w:spacing w:after="100" w:line="270" w:lineRule="auto"/>
      </w:pPr>
      <w:r>
        <w:rPr>
          <w:sz w:val="20"/>
        </w:rPr>
        <w:t xml:space="preserve">Separate the supplied synthetic result from your interpretation and any real-world evidence still needed.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dimension would require a more precise definition before comparing actual products?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LANDSCAPE SCAN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the option index inspectable.</w:t>
      </w:r>
    </w:p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36" b="310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color="2a6b73"/>
          <w:left w:val="single" w:sz="4" w:color="2a6b73"/>
          <w:bottom w:val="single" w:sz="6" w:color="2a6b73"/>
          <w:right w:val="single" w:sz="4" w:color="2a6b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invented options × 4 flags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FEATURE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15 true flags / 24 cells; not market share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Option identifier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option identifier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Stipulated features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stipulated features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 trace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source trace and its source boundary.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Each concept has an identifier and all four flags in the source. Do not hide inconvenient attributes behind a single summary score.</w:t>
      </w:r>
    </w:p>
    <w:p>
      <w:pPr>
        <w:spacing w:after="130" w:line="270" w:lineRule="auto"/>
      </w:pPr>
      <w:r>
        <w:rPr>
          <w:sz w:val="22"/>
        </w:rPr>
        <w:t xml:space="preserve">North has version and index flags; Bridge has version, offline and review; Grove has index and offline. Beacon has version, index and review; Harbor has offline and review; Thread has version, index and offline. These are invented configurations.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Analyst record / trace the source</w:t>
      </w:r>
    </w:p>
    <w:p>
      <w:pPr>
        <w:spacing w:after="100" w:line="270" w:lineRule="auto"/>
      </w:pPr>
      <w:r>
        <w:rPr>
          <w:sz w:val="20"/>
        </w:rPr>
        <w:t xml:space="preserve">Separate the supplied synthetic result from your interpretation and any real-world evidence still needed.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a reader reconstruct every concept without relying on an unqualified score?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LANDSCAPE SCAN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the capability matrix.</w:t>
      </w:r>
    </w:p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36" b="310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color="2a6b73"/>
          <w:left w:val="single" w:sz="4" w:color="2a6b73"/>
          <w:bottom w:val="single" w:sz="6" w:color="2a6b73"/>
          <w:right w:val="single" w:sz="4" w:color="2a6b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invented options × 4 flags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FEATURE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15 true flags / 24 cells; not market share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Column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column totals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Total flags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total flags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Denominator boundary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denominator boundary and its source boundary.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Version, index and offline flags each appear in four of the six rows. Review-note flags appear in three. The column counts sum to 15 true flags across 24 cells.</w:t>
      </w:r>
    </w:p>
    <w:p>
      <w:pPr>
        <w:spacing w:after="130" w:line="270" w:lineRule="auto"/>
      </w:pPr>
      <w:r>
        <w:rPr>
          <w:sz w:val="22"/>
        </w:rPr>
        <w:t xml:space="preserve">That total does not mean that 62.5% of an actual market supports these features. It is a property of six authored examples. Keep the denominator and fictional source label beside any summary of the matrix.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Analyst record / trace the source</w:t>
      </w:r>
    </w:p>
    <w:p>
      <w:pPr>
        <w:spacing w:after="100" w:line="270" w:lineRule="auto"/>
      </w:pPr>
      <w:r>
        <w:rPr>
          <w:sz w:val="20"/>
        </w:rPr>
        <w:t xml:space="preserve">Separate the supplied synthetic result from your interpretation and any real-world evidence still needed.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phrasing would incorrectly turn a model count into a market statistic?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LANDSCAPE SCAN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Map a pair of dimensions.</w:t>
      </w:r>
    </w:p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36" b="310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color="2a6b73"/>
          <w:left w:val="single" w:sz="4" w:color="2a6b73"/>
          <w:bottom w:val="single" w:sz="6" w:color="2a6b73"/>
          <w:right w:val="single" w:sz="4" w:color="2a6b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invented options × 4 flags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FEATURE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15 true flags / 24 cells; not market share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Map axes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map axes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Overlapping options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overlapping options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Omitted dimensions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omitted dimensions and its source boundary.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two-dimension map is a projection, not the full landscape. Use version visibility and offline copy to show how different configurations can occupy the same region.</w:t>
      </w:r>
    </w:p>
    <w:p>
      <w:pPr>
        <w:spacing w:after="130" w:line="270" w:lineRule="auto"/>
      </w:pPr>
      <w:r>
        <w:rPr>
          <w:sz w:val="22"/>
        </w:rPr>
        <w:t xml:space="preserve">Bridge and Thread both have version and offline flags. North and Beacon have version without offline; Grove and Harbor have offline without version. No concept occupies neither cell in this particular model. The omitted dimensions still matter.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Analyst record / trace the source</w:t>
      </w:r>
    </w:p>
    <w:p>
      <w:pPr>
        <w:spacing w:after="100" w:line="270" w:lineRule="auto"/>
      </w:pPr>
      <w:r>
        <w:rPr>
          <w:sz w:val="20"/>
        </w:rPr>
        <w:t xml:space="preserve">Separate the supplied synthetic result from your interpretation and any real-world evidence still needed.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important difference is hidden when two concepts share one map cell?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LANDSCAPE SCAN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Treat a signal as a hypothesis.</w:t>
      </w:r>
    </w:p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5823" b="358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color="2a6b73"/>
          <w:left w:val="single" w:sz="4" w:color="2a6b73"/>
          <w:bottom w:val="single" w:sz="6" w:color="2a6b73"/>
          <w:right w:val="single" w:sz="4" w:color="2a6b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invented options × 4 flags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FEATURE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15 true flags / 24 cells; not market share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Pattern noticed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pattern noticed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Hypothesis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hypothesis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not supplied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evidence not supplied and its source boundary.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pattern in the comparison can suggest a question to investigate, but it is not a verified trend. This source has no time series, adoption data or external observations.</w:t>
      </w:r>
    </w:p>
    <w:p>
      <w:pPr>
        <w:spacing w:after="130" w:line="270" w:lineRule="auto"/>
      </w:pPr>
      <w:r>
        <w:rPr>
          <w:sz w:val="22"/>
        </w:rPr>
        <w:t xml:space="preserve">The combination of offline access and review notes could prompt a design discussion. It cannot be called emerging demand, a growth segment or an underserved market on the basis of these six invented configurations.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Analyst record / trace the source</w:t>
      </w:r>
    </w:p>
    <w:p>
      <w:pPr>
        <w:spacing w:after="100" w:line="270" w:lineRule="auto"/>
      </w:pPr>
      <w:r>
        <w:rPr>
          <w:sz w:val="20"/>
        </w:rPr>
        <w:t xml:space="preserve">Separate the supplied synthetic result from your interpretation and any real-world evidence still needed.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independent source would be needed before calling the pattern a real trend?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LANDSCAPE SCAN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Mark information gaps honestly.</w:t>
      </w:r>
    </w:p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5823" b="358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color="2a6b73"/>
          <w:left w:val="single" w:sz="4" w:color="2a6b73"/>
          <w:bottom w:val="single" w:sz="6" w:color="2a6b73"/>
          <w:right w:val="single" w:sz="4" w:color="2a6b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invented options × 4 flags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FEATURE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15 true flags / 24 cells; not market share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Missing dimension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missing dimension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Needed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needed source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Effect on comparison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effect on comparison and its source boundary.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binary feature matrix leaves out usability, maintenance, cost, rights and context. Unknown information should stay unknown rather than being filled with assumed ratings.</w:t>
      </w:r>
    </w:p>
    <w:p>
      <w:pPr>
        <w:spacing w:after="130" w:line="270" w:lineRule="auto"/>
      </w:pPr>
      <w:r>
        <w:rPr>
          <w:sz w:val="22"/>
        </w:rPr>
        <w:t xml:space="preserve">The model supplies no prices, quality tests, product maturity or actual service commitments. A richer real comparison would need relevant sources for each dimension and could reveal that the initial four-feature framing is insufficient.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Analyst record / trace the source</w:t>
      </w:r>
    </w:p>
    <w:p>
      <w:pPr>
        <w:spacing w:after="100" w:line="270" w:lineRule="auto"/>
      </w:pPr>
      <w:r>
        <w:rPr>
          <w:sz w:val="20"/>
        </w:rPr>
        <w:t xml:space="preserve">Separate the supplied synthetic result from your interpretation and any real-world evidence still needed.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missing dimension could reverse a choice based only on feature presence?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LANDSCAPE SCAN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Frame an opportunity without claiming demand.</w:t>
      </w:r>
    </w:p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0580" b="3058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color="2a6b73"/>
          <w:left w:val="single" w:sz="4" w:color="2a6b73"/>
          <w:bottom w:val="single" w:sz="6" w:color="2a6b73"/>
          <w:right w:val="single" w:sz="4" w:color="2a6b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invented options × 4 flags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FEATURE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15 true flags / 24 cells; not market share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Potential combination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potential combination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Intended purpose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intended purpose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Validation question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validation question and its source boundary.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An apparent empty combination can be a prompt for exploration, not evidence of a valuable opportunity. A concept still needs a coherent purpose and appropriate validation.</w:t>
      </w:r>
    </w:p>
    <w:p>
      <w:pPr>
        <w:spacing w:after="130" w:line="270" w:lineRule="auto"/>
      </w:pPr>
      <w:r>
        <w:rPr>
          <w:sz w:val="22"/>
        </w:rPr>
        <w:t xml:space="preserve">The model has no row with all four flags, but adding every capability is not automatically a useful design. Context, maintenance and user intent could make a narrower option preferable. No market size or commercial result is supplied.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Analyst record / trace the source</w:t>
      </w:r>
    </w:p>
    <w:p>
      <w:pPr>
        <w:spacing w:after="100" w:line="270" w:lineRule="auto"/>
      </w:pPr>
      <w:r>
        <w:rPr>
          <w:sz w:val="20"/>
        </w:rPr>
        <w:t xml:space="preserve">Separate the supplied synthetic result from your interpretation and any real-world evidence still needed.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would show that filling a matrix gap is useful rather than merely possible?</w:t>
      </w:r>
    </w:p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LANDSCAPE SCAN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Leave a monitoring plan.</w:t>
      </w:r>
    </w:p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0580" b="3058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6" w:color="2a6b73"/>
          <w:left w:val="single" w:sz="4" w:color="2a6b73"/>
          <w:bottom w:val="single" w:sz="6" w:color="2a6b73"/>
          <w:right w:val="single" w:sz="4" w:color="2a6b73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COMPARISON MODEL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6 invented options × 4 flags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FEATURE TOTALS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15 true flags / 24 cells; not market share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Future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future source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Revisit rule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revisit rule and its source boundary.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Role to confirm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Record role to confirm and its source boundary.</w:t>
            </w:r>
          </w:p>
        </w:tc>
      </w:tr>
    </w:tbl>
    <w:p/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Close with the sources and comparison rules a real scan would need to maintain. Distinguish a proposed monitoring activity from a task accepted by an actual owner.</w:t>
      </w:r>
    </w:p>
    <w:p>
      <w:pPr>
        <w:spacing w:after="130" w:line="270" w:lineRule="auto"/>
      </w:pPr>
      <w:r>
        <w:rPr>
          <w:sz w:val="22"/>
        </w:rPr>
        <w:t xml:space="preserve">A future scan could record verified product versions, source dates and unresolved feature definitions. The present report remains a six-concept teaching matrix. Preserve the complete source and the fictional labels when sharing a modified version.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Analyst record / trace the source</w:t>
      </w:r>
    </w:p>
    <w:p>
      <w:pPr>
        <w:spacing w:after="100" w:line="270" w:lineRule="auto"/>
      </w:pPr>
      <w:r>
        <w:rPr>
          <w:sz w:val="20"/>
        </w:rPr>
        <w:t xml:space="preserve">Separate the supplied synthetic result from your interpretation and any real-world evidence still needed.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a later reviewer check before reusing this comparison?</w:t>
      </w:r>
    </w:p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LANDSCAPE SCAN / FICTIONAL LANDSCAPE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