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bookmarkStart w:id="20" w:name="module_1"/>
      <w:bookmarkEnd w:id="20"/>
    </w:p>
    <w:p>
      <w:pPr>
        <w:spacing w:after="130" w:line="270" w:lineRule="auto"/>
      </w:pPr>
      <w:r>
        <w:rPr>
          <w:sz w:val="18"/>
        </w:rPr>
        <w:t xml:space="preserve">01 / OPERATING MODEL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Start with the work the organisation would need to do.</w:t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Source Desk is a fictional concept for coordinating source-based explanations. Its operating-model question is how a defined task could move between roles without losing context or responsibility.</w:t>
      </w:r>
    </w:p>
    <w:p>
      <w:pPr>
        <w:spacing w:after="130" w:line="270" w:lineRule="auto"/>
      </w:pPr>
      <w:r>
        <w:rPr>
          <w:sz w:val="22"/>
        </w:rPr>
        <w:t xml:space="preserve">An organisation chart alone cannot answer that question. This proposal examines capabilities, interfaces and review conditions. It establishes no actual team, appointments, operating authority or service commitments.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Organisational intent</w:t>
      </w:r>
    </w:p>
    <w:p>
      <w:pPr>
        <w:spacing w:after="100" w:line="270" w:lineRule="auto"/>
      </w:pPr>
      <w:r>
        <w:rPr>
          <w:sz w:val="20"/>
        </w:rPr>
        <w:t xml:space="preserve">The model uses four functional roles and five proposed interfaces. Keep each responsibility linked to the relevant task rather than assuming that a title grants permission.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must remain clear when the work moves to another role?</w:t>
      </w:r>
    </w:p>
    <w:p>
      <w:pPr>
        <w:spacing w:after="80"/>
      </w:pPr>
      <w:r>
        <w:drawing>
          <wp:inline distT="0" distB="0" distL="0" distR="0">
            <wp:extent cx="6263640" cy="132588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4c515b"/>
          <w:left w:val="single" w:sz="4" w:color="4c515b"/>
          <w:bottom w:val="single" w:sz="8" w:color="4c515b"/>
          <w:right w:val="single" w:sz="4" w:color="4c515b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01</w:t>
            </w:r>
          </w:p>
        </w:tc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PROPOSED INTERFACE</w:t>
            </w:r>
          </w:p>
        </w:tc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1 / owner → author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AUTHORITY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5 interfaces, 4 roles; no appointments or delegated authority.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Intent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Coordinate a bounded source-based explanation task.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Model scope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4 conceptual roles and 5 proposed interfaces.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Authority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real appointments or delegated powers.</w:t>
            </w:r>
          </w:p>
        </w:tc>
      </w:tr>
    </w:tbl>
    <w:p/>
    <w:p>
      <w:r>
        <w:br w:type="page"/>
      </w:r>
    </w:p>
    <w:p>
      <w:bookmarkStart w:id="21" w:name="module_2"/>
      <w:bookmarkEnd w:id="21"/>
    </w:p>
    <w:p>
      <w:pPr>
        <w:spacing w:after="130" w:line="270" w:lineRule="auto"/>
      </w:pPr>
      <w:r>
        <w:rPr>
          <w:sz w:val="18"/>
        </w:rPr>
        <w:t xml:space="preserve">02 / OPERATING MODEL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Trace a value flow that can return for clarification.</w:t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proposed flow moves from a scoped brief to a draft, a source-status note, a review question and a revised explanation. The final handoff returns to the owner for another scope check.</w:t>
      </w:r>
    </w:p>
    <w:p>
      <w:pPr>
        <w:spacing w:after="130" w:line="270" w:lineRule="auto"/>
      </w:pPr>
      <w:r>
        <w:rPr>
          <w:sz w:val="22"/>
        </w:rPr>
        <w:t xml:space="preserve">Return paths matter because review can create a question rather than an approval. The five interfaces are planning assumptions, not observed work or a guarantee that the process fits a real organisation.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Value-flow loop</w:t>
      </w:r>
    </w:p>
    <w:p>
      <w:pPr>
        <w:spacing w:after="100" w:line="270" w:lineRule="auto"/>
      </w:pPr>
      <w:r>
        <w:rPr>
          <w:sz w:val="20"/>
        </w:rPr>
        <w:t xml:space="preserve">Each output becomes the next interface’s input. This continuity makes the model inspectable without claiming that any actual handoff has happened.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Where should an unresolved meaning return rather than disappear?</w:t>
      </w:r>
    </w:p>
    <w:p>
      <w:pPr>
        <w:spacing w:after="80"/>
      </w:pPr>
      <w:r>
        <w:drawing>
          <wp:inline distT="0" distB="0" distL="0" distR="0">
            <wp:extent cx="6263640" cy="132588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4c515b"/>
          <w:left w:val="single" w:sz="4" w:color="4c515b"/>
          <w:bottom w:val="single" w:sz="8" w:color="4c515b"/>
          <w:right w:val="single" w:sz="4" w:color="4c515b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01</w:t>
            </w:r>
          </w:p>
        </w:tc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PROPOSED INTERFACE</w:t>
            </w:r>
          </w:p>
        </w:tc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2 / author → coordinator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AUTHORITY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5 interfaces, 4 roles; no appointments or delegated authority.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Start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Owner supplies a scoped brief to the author.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Review path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Draft, source-status note and review question.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Return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Revised explanation goes back for a scope check.</w:t>
            </w:r>
          </w:p>
        </w:tc>
      </w:tr>
    </w:tbl>
    <w:p/>
    <w:p>
      <w:r>
        <w:br w:type="page"/>
      </w:r>
    </w:p>
    <w:p>
      <w:bookmarkStart w:id="22" w:name="module_3"/>
      <w:bookmarkEnd w:id="22"/>
    </w:p>
    <w:p>
      <w:pPr>
        <w:spacing w:after="130" w:line="270" w:lineRule="auto"/>
      </w:pPr>
      <w:r>
        <w:rPr>
          <w:sz w:val="18"/>
        </w:rPr>
        <w:t xml:space="preserve">03 / OPERATING MODEL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Map capabilities before assigning people.</w:t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work needs intake, explanation, source coordination, review and revision capabilities. A capability describes something the proposed system must be able to do, not a named person or a software feature.</w:t>
      </w:r>
    </w:p>
    <w:p>
      <w:pPr>
        <w:spacing w:after="130" w:line="270" w:lineRule="auto"/>
      </w:pPr>
      <w:r>
        <w:rPr>
          <w:sz w:val="22"/>
        </w:rPr>
        <w:t xml:space="preserve">One person might hold several roles in a real setting, but relevant responsibility and review boundaries must remain distinguishable. The model supplies no headcount, skill assessment or hiring plan.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Capability map</w:t>
      </w:r>
    </w:p>
    <w:p>
      <w:pPr>
        <w:spacing w:after="100" w:line="270" w:lineRule="auto"/>
      </w:pPr>
      <w:r>
        <w:rPr>
          <w:sz w:val="20"/>
        </w:rPr>
        <w:t xml:space="preserve">Ask what artifact makes each capability visible and what information it needs from another role. Do not treat a list of capabilities as evidence that they are available.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capability is assumed but not actually established?</w:t>
      </w:r>
    </w:p>
    <w:p>
      <w:pPr>
        <w:spacing w:after="80"/>
      </w:pPr>
      <w:r>
        <w:drawing>
          <wp:inline distT="0" distB="0" distL="0" distR="0">
            <wp:extent cx="6263640" cy="132588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4c515b"/>
          <w:left w:val="single" w:sz="4" w:color="4c515b"/>
          <w:bottom w:val="single" w:sz="8" w:color="4c515b"/>
          <w:right w:val="single" w:sz="4" w:color="4c515b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01</w:t>
            </w:r>
          </w:p>
        </w:tc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PROPOSED INTERFACE</w:t>
            </w:r>
          </w:p>
        </w:tc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3 / coordinator → reviewer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AUTHORITY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5 interfaces, 4 roles; no appointments or delegated authority.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Intake / explanation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Clarify the task and draft its meaning.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Coordination / review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Preserve source status and inspect the question.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Revision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Explain a change and return unresolved conditions.</w:t>
            </w:r>
          </w:p>
        </w:tc>
      </w:tr>
    </w:tbl>
    <w:p/>
    <w:p>
      <w:r>
        <w:br w:type="page"/>
      </w:r>
    </w:p>
    <w:p>
      <w:bookmarkStart w:id="23" w:name="module_4"/>
      <w:bookmarkEnd w:id="23"/>
    </w:p>
    <w:p>
      <w:pPr>
        <w:spacing w:after="130" w:line="270" w:lineRule="auto"/>
      </w:pPr>
      <w:r>
        <w:rPr>
          <w:sz w:val="18"/>
        </w:rPr>
        <w:t xml:space="preserve">04 / OPERATING MODEL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Define interfaces as agreements about work.</w:t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An interface should name the sender, receiver, input, expected output and unresolved condition. A transfer of a file is not automatically a transfer of understanding or authority.</w:t>
      </w:r>
    </w:p>
    <w:p>
      <w:pPr>
        <w:spacing w:after="130" w:line="270" w:lineRule="auto"/>
      </w:pPr>
      <w:r>
        <w:rPr>
          <w:sz w:val="22"/>
        </w:rPr>
        <w:t xml:space="preserve">The source register proposes owner to author, author to coordinator, coordinator to reviewer, reviewer to author and author to owner. No actual recipient, deadline or service agreement is supplied.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Responsibility interface</w:t>
      </w:r>
    </w:p>
    <w:p>
      <w:pPr>
        <w:spacing w:after="100" w:line="270" w:lineRule="auto"/>
      </w:pPr>
      <w:r>
        <w:rPr>
          <w:sz w:val="20"/>
        </w:rPr>
        <w:t xml:space="preserve">Use an explicit receiving question to expose a gap. Received should not mean verified unless that meaning is actually agreed and supported.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would let the receiver know what has and has not been checked?</w:t>
      </w:r>
    </w:p>
    <w:p>
      <w:pPr>
        <w:spacing w:after="80"/>
      </w:pPr>
      <w:r>
        <w:drawing>
          <wp:inline distT="0" distB="0" distL="0" distR="0">
            <wp:extent cx="6263640" cy="132588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4c515b"/>
          <w:left w:val="single" w:sz="4" w:color="4c515b"/>
          <w:bottom w:val="single" w:sz="8" w:color="4c515b"/>
          <w:right w:val="single" w:sz="4" w:color="4c515b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01</w:t>
            </w:r>
          </w:p>
        </w:tc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PROPOSED INTERFACE</w:t>
            </w:r>
          </w:p>
        </w:tc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4 / reviewer → author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AUTHORITY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5 interfaces, 4 roles; no appointments or delegated authority.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Sender / receiver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 functional handoff, not a named appointment.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Artifact / question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Identify the version and requested next review.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Receipt does not imply approval or delegated authority.</w:t>
            </w:r>
          </w:p>
        </w:tc>
      </w:tr>
    </w:tbl>
    <w:p/>
    <w:p>
      <w:r>
        <w:br w:type="page"/>
      </w:r>
    </w:p>
    <w:p>
      <w:bookmarkStart w:id="24" w:name="module_5"/>
      <w:bookmarkEnd w:id="24"/>
    </w:p>
    <w:p>
      <w:pPr>
        <w:spacing w:after="130" w:line="270" w:lineRule="auto"/>
      </w:pPr>
      <w:r>
        <w:rPr>
          <w:sz w:val="18"/>
        </w:rPr>
        <w:t xml:space="preserve">05 / OPERATING MODEL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Carry context with the information.</w:t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draft should travel with its working question, source status and relevant version. If a condition is unresolved, keep it next to the claim rather than only in an unrelated message.</w:t>
      </w:r>
    </w:p>
    <w:p>
      <w:pPr>
        <w:spacing w:after="130" w:line="270" w:lineRule="auto"/>
      </w:pPr>
      <w:r>
        <w:rPr>
          <w:sz w:val="22"/>
        </w:rPr>
        <w:t xml:space="preserve">The operating model describes information needs, not an implemented system or permission to share material. Real access, retention and source-use arrangements require appropriate decisions in the actual setting.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Information-flow rule</w:t>
      </w:r>
    </w:p>
    <w:p>
      <w:pPr>
        <w:spacing w:after="100" w:line="270" w:lineRule="auto"/>
      </w:pPr>
      <w:r>
        <w:rPr>
          <w:sz w:val="20"/>
        </w:rPr>
        <w:t xml:space="preserve">A source-status note can say that a source is missing. It must not make a gap appear resolved just to produce a complete-looking handoff.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piece of context would change how the next role interprets the draft?</w:t>
      </w:r>
    </w:p>
    <w:p>
      <w:pPr>
        <w:spacing w:after="80"/>
      </w:pPr>
      <w:r>
        <w:drawing>
          <wp:inline distT="0" distB="0" distL="0" distR="0">
            <wp:extent cx="6263640" cy="132588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4c515b"/>
          <w:left w:val="single" w:sz="4" w:color="4c515b"/>
          <w:bottom w:val="single" w:sz="8" w:color="4c515b"/>
          <w:right w:val="single" w:sz="4" w:color="4c515b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01</w:t>
            </w:r>
          </w:p>
        </w:tc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PROPOSED INTERFACE</w:t>
            </w:r>
          </w:p>
        </w:tc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5 / author → owner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AUTHORITY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5 interfaces, 4 roles; no appointments or delegated authority.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Working question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Why this explanation is being prepared.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 status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What is attributable and what remains unresolved.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Version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Which artifact the next role is actually reviewing.</w:t>
            </w:r>
          </w:p>
        </w:tc>
      </w:tr>
    </w:tbl>
    <w:p/>
    <w:p>
      <w:r>
        <w:br w:type="page"/>
      </w:r>
    </w:p>
    <w:p>
      <w:bookmarkStart w:id="25" w:name="module_6"/>
      <w:bookmarkEnd w:id="25"/>
    </w:p>
    <w:p>
      <w:pPr>
        <w:spacing w:after="130" w:line="270" w:lineRule="auto"/>
      </w:pPr>
      <w:r>
        <w:rPr>
          <w:sz w:val="18"/>
        </w:rPr>
        <w:t xml:space="preserve">06 / OPERATING MODEL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Separate a proposal from delegated authority.</w:t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owner could define the task scope, the reviewer could inspect within an agreed remit and the author could revise the explanation. These are proposed responsibilities, not granted decision rights.</w:t>
      </w:r>
    </w:p>
    <w:p>
      <w:pPr>
        <w:spacing w:after="130" w:line="270" w:lineRule="auto"/>
      </w:pPr>
      <w:r>
        <w:rPr>
          <w:sz w:val="22"/>
        </w:rPr>
        <w:t xml:space="preserve">A real operating arrangement must establish who can approve, reject, refer or publish in the relevant context. Do not infer permission from a role label or from completion of a review worksheet.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Decision-right questions</w:t>
      </w:r>
    </w:p>
    <w:p>
      <w:pPr>
        <w:spacing w:after="100" w:line="270" w:lineRule="auto"/>
      </w:pPr>
      <w:r>
        <w:rPr>
          <w:sz w:val="20"/>
        </w:rPr>
        <w:t xml:space="preserve">The source register marks all delegation as not granted. This is a planning boundary, not an assessment of an actual organisation’s governance.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decision needs a real authority that this document cannot provide?</w:t>
      </w:r>
    </w:p>
    <w:p>
      <w:pPr>
        <w:spacing w:after="80"/>
      </w:pPr>
      <w:r>
        <w:drawing>
          <wp:inline distT="0" distB="0" distL="0" distR="0">
            <wp:extent cx="6263640" cy="132588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4c515b"/>
          <w:left w:val="single" w:sz="4" w:color="4c515b"/>
          <w:bottom w:val="single" w:sz="8" w:color="4c515b"/>
          <w:right w:val="single" w:sz="4" w:color="4c515b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01</w:t>
            </w:r>
          </w:p>
        </w:tc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PROPOSED INTERFACE</w:t>
            </w:r>
          </w:p>
        </w:tc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1 / owner → author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AUTHORITY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5 interfaces, 4 roles; no appointments or delegated authority.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Scope decision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Who can define or change the task?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Review decision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Who can judge the relevant claim and its evidence?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Release decision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Who can authorise the actual use or publication?</w:t>
            </w:r>
          </w:p>
        </w:tc>
      </w:tr>
    </w:tbl>
    <w:p/>
    <w:p>
      <w:r>
        <w:br w:type="page"/>
      </w:r>
    </w:p>
    <w:p>
      <w:bookmarkStart w:id="26" w:name="module_7"/>
      <w:bookmarkEnd w:id="26"/>
    </w:p>
    <w:p>
      <w:pPr>
        <w:spacing w:after="130" w:line="270" w:lineRule="auto"/>
      </w:pPr>
      <w:r>
        <w:rPr>
          <w:sz w:val="18"/>
        </w:rPr>
        <w:t xml:space="preserve">07 / OPERATING MODEL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Allocate resources to capabilities, not just boxes.</w:t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proposed system needs time, suitable source access and appropriate review capability. Resource planning should consider the work at the interfaces, not only the visible production step.</w:t>
      </w:r>
    </w:p>
    <w:p>
      <w:pPr>
        <w:spacing w:after="130" w:line="270" w:lineRule="auto"/>
      </w:pPr>
      <w:r>
        <w:rPr>
          <w:sz w:val="22"/>
        </w:rPr>
        <w:t xml:space="preserve">No staffing levels, budget, workload or service duration are supplied. A role’s presence on the map does not establish its availability or imply that coordination and revision have no cost.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Resource questions</w:t>
      </w:r>
    </w:p>
    <w:p>
      <w:pPr>
        <w:spacing w:after="100" w:line="270" w:lineRule="auto"/>
      </w:pPr>
      <w:r>
        <w:rPr>
          <w:sz w:val="20"/>
        </w:rPr>
        <w:t xml:space="preserve">Inspect shared constraints and supporting work before proposing commitments. A real allocation needs appropriate responsibility and relevant information.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interface could become constrained even if drafting capacity increased?</w:t>
      </w:r>
    </w:p>
    <w:p>
      <w:pPr>
        <w:spacing w:after="80"/>
      </w:pPr>
      <w:r>
        <w:drawing>
          <wp:inline distT="0" distB="0" distL="0" distR="0">
            <wp:extent cx="6263640" cy="132588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31025" b="3102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4c515b"/>
          <w:left w:val="single" w:sz="4" w:color="4c515b"/>
          <w:bottom w:val="single" w:sz="8" w:color="4c515b"/>
          <w:right w:val="single" w:sz="4" w:color="4c515b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01</w:t>
            </w:r>
          </w:p>
        </w:tc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PROPOSED INTERFACE</w:t>
            </w:r>
          </w:p>
        </w:tc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2 / author → coordinator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AUTHORITY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5 interfaces, 4 roles; no appointments or delegated authority.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Time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Preparation, handoff, review and revision all need attention.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Information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Relevant source context must be appropriately available.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Capability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actual staff availability or budget established.</w:t>
            </w:r>
          </w:p>
        </w:tc>
      </w:tr>
    </w:tbl>
    <w:p/>
    <w:p>
      <w:r>
        <w:br w:type="page"/>
      </w:r>
    </w:p>
    <w:p>
      <w:bookmarkStart w:id="27" w:name="module_8"/>
      <w:bookmarkEnd w:id="27"/>
    </w:p>
    <w:p>
      <w:pPr>
        <w:spacing w:after="130" w:line="270" w:lineRule="auto"/>
      </w:pPr>
      <w:r>
        <w:rPr>
          <w:sz w:val="18"/>
        </w:rPr>
        <w:t xml:space="preserve">08 / OPERATING MODEL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Choose a review rhythm for a defined purpose.</w:t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useful rhythm might include a scope check before drafting, a source-status check before review and a revision check before another decision. Each should answer a specific question.</w:t>
      </w:r>
    </w:p>
    <w:p>
      <w:pPr>
        <w:spacing w:after="130" w:line="270" w:lineRule="auto"/>
      </w:pPr>
      <w:r>
        <w:rPr>
          <w:sz w:val="22"/>
        </w:rPr>
        <w:t xml:space="preserve">These are relative review points, not a calendar or a real meeting obligation. More meetings do not automatically create clearer responsibility. Decide what information should trigger a discussion and what can be handled through an appropriate artifact.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Operating rhythm</w:t>
      </w:r>
    </w:p>
    <w:p>
      <w:pPr>
        <w:spacing w:after="100" w:line="270" w:lineRule="auto"/>
      </w:pPr>
      <w:r>
        <w:rPr>
          <w:sz w:val="20"/>
        </w:rPr>
        <w:t xml:space="preserve">The model provides no actual meeting dates, response times or service levels. Keep the rhythm adaptable to the task and the relevant access conditions.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review point would prevent a meaningful uncertainty from being hidden?</w:t>
      </w:r>
    </w:p>
    <w:p>
      <w:pPr>
        <w:spacing w:after="80"/>
      </w:pPr>
      <w:r>
        <w:drawing>
          <wp:inline distT="0" distB="0" distL="0" distR="0">
            <wp:extent cx="6263640" cy="132588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31025" b="3102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4c515b"/>
          <w:left w:val="single" w:sz="4" w:color="4c515b"/>
          <w:bottom w:val="single" w:sz="8" w:color="4c515b"/>
          <w:right w:val="single" w:sz="4" w:color="4c515b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01</w:t>
            </w:r>
          </w:p>
        </w:tc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PROPOSED INTERFACE</w:t>
            </w:r>
          </w:p>
        </w:tc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3 / coordinator → reviewer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AUTHORITY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5 interfaces, 4 roles; no appointments or delegated authority.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Before drafting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Is the task scope understandable?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Before review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Are source status and the receiving question visible?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After revision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What changed, and which condition remains open?</w:t>
            </w:r>
          </w:p>
        </w:tc>
      </w:tr>
    </w:tbl>
    <w:p/>
    <w:p>
      <w:r>
        <w:br w:type="page"/>
      </w:r>
    </w:p>
    <w:p>
      <w:bookmarkStart w:id="28" w:name="module_9"/>
      <w:bookmarkEnd w:id="28"/>
    </w:p>
    <w:p>
      <w:pPr>
        <w:spacing w:after="130" w:line="270" w:lineRule="auto"/>
      </w:pPr>
      <w:r>
        <w:rPr>
          <w:sz w:val="18"/>
        </w:rPr>
        <w:t xml:space="preserve">09 / OPERATING MODEL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Handle a conflict at the relevant interface.</w:t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If the author and reviewer interpret a claim differently, preserve both the question and the relevant source before deciding who should resolve it. Do not let a status label conceal the disagreement.</w:t>
      </w:r>
    </w:p>
    <w:p>
      <w:pPr>
        <w:spacing w:after="130" w:line="270" w:lineRule="auto"/>
      </w:pPr>
      <w:r>
        <w:rPr>
          <w:sz w:val="22"/>
        </w:rPr>
        <w:t xml:space="preserve">The model grants no escalation or arbitration power. A real concern needs an appropriate actual route and a clear remit. Distinguish missing information, competing interpretations and a decision that requires authority.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Conflict-handling record</w:t>
      </w:r>
    </w:p>
    <w:p>
      <w:pPr>
        <w:spacing w:after="100" w:line="270" w:lineRule="auto"/>
      </w:pPr>
      <w:r>
        <w:rPr>
          <w:sz w:val="20"/>
        </w:rPr>
        <w:t xml:space="preserve">Record the issue at the task level without unnecessary personal information or an assumed judgement about someone’s motives.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Is the conflict about a fact, an interpretation or who may decide?</w:t>
      </w:r>
    </w:p>
    <w:p>
      <w:pPr>
        <w:spacing w:after="80"/>
      </w:pPr>
      <w:r>
        <w:drawing>
          <wp:inline distT="0" distB="0" distL="0" distR="0">
            <wp:extent cx="6263640" cy="132588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4c515b"/>
          <w:left w:val="single" w:sz="4" w:color="4c515b"/>
          <w:bottom w:val="single" w:sz="8" w:color="4c515b"/>
          <w:right w:val="single" w:sz="4" w:color="4c515b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01</w:t>
            </w:r>
          </w:p>
        </w:tc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PROPOSED INTERFACE</w:t>
            </w:r>
          </w:p>
        </w:tc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4 / reviewer → author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AUTHORITY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5 interfaces, 4 roles; no appointments or delegated authority.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Issue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The claim has competing interpretations.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Information needed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Relevant source, version and intended meaning.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Authority gap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actual escalation or decision route supplied.</w:t>
            </w:r>
          </w:p>
        </w:tc>
      </w:tr>
    </w:tbl>
    <w:p/>
    <w:p>
      <w:r>
        <w:br w:type="page"/>
      </w:r>
    </w:p>
    <w:p>
      <w:bookmarkStart w:id="29" w:name="module_10"/>
      <w:bookmarkEnd w:id="29"/>
    </w:p>
    <w:p>
      <w:pPr>
        <w:spacing w:after="130" w:line="270" w:lineRule="auto"/>
      </w:pPr>
      <w:r>
        <w:rPr>
          <w:sz w:val="18"/>
        </w:rPr>
        <w:t xml:space="preserve">10 / OPERATING MODEL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Evolve the model with a visible reason.</w:t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When an interface changes, record what work moved, why the change was proposed and how responsibility and source context will remain inspectable. Preserve the earlier map for comparison.</w:t>
      </w:r>
    </w:p>
    <w:p>
      <w:pPr>
        <w:spacing w:after="130" w:line="270" w:lineRule="auto"/>
      </w:pPr>
      <w:r>
        <w:rPr>
          <w:sz w:val="22"/>
        </w:rPr>
        <w:t xml:space="preserve">This version contains a conceptual loop, not a tested organisational design. No actual performance improvement, governance approval or implemented change is reported. Use appropriate evidence before transferring the proposal into a real setting.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Operating-model revision</w:t>
      </w:r>
    </w:p>
    <w:p>
      <w:pPr>
        <w:spacing w:after="100" w:line="270" w:lineRule="auto"/>
      </w:pPr>
      <w:r>
        <w:rPr>
          <w:sz w:val="20"/>
        </w:rPr>
        <w:t xml:space="preserve">A cleaner diagram is not proof of a better system. Review the work and its conditions, not merely the appearance of the model.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evidence would justify changing this capability or interface?</w:t>
      </w:r>
    </w:p>
    <w:p>
      <w:pPr>
        <w:spacing w:after="80"/>
      </w:pPr>
      <w:r>
        <w:drawing>
          <wp:inline distT="0" distB="0" distL="0" distR="0">
            <wp:extent cx="6263640" cy="132588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4c515b"/>
          <w:left w:val="single" w:sz="4" w:color="4c515b"/>
          <w:bottom w:val="single" w:sz="8" w:color="4c515b"/>
          <w:right w:val="single" w:sz="4" w:color="4c515b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01</w:t>
            </w:r>
          </w:p>
        </w:tc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PROPOSED INTERFACE</w:t>
            </w:r>
          </w:p>
        </w:tc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5 / author → owner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AUTHORITY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5 interfaces, 4 roles; no appointments or delegated authority.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Change record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Describe the proposed difference and its task reason.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Continuity check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Preserve the receiving question and responsibility boundary.</w:t>
            </w:r>
          </w:p>
        </w:tc>
      </w:tr>
      <w:tr>
        <w:tc>
          <w:tcPr>
            <w:tcW w:w="3300" w:type="dxa"/>
            <w:shd w:fill="e7e9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Implementation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real approval, rollout or measured improvement.</w:t>
            </w:r>
          </w:p>
        </w:tc>
      </w:tr>
    </w:tbl>
    <w:p/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OPERATING MODEL / FICTIONAL INTERFACES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