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launch one clear job.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thought beside the note.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Desired action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the concept outline; destination to be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Success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Did the explanation make the proposed task clear?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Keep the thought beside the note. Fold Notes is a fictional concept for returning to a saved idea without losing the question that made it useful.</w:t>
      </w:r>
    </w:p>
    <w:p>
      <w:pPr>
        <w:spacing w:after="130" w:line="270" w:lineRule="auto"/>
      </w:pPr>
      <w:r>
        <w:rPr>
          <w:sz w:val="22"/>
        </w:rPr>
        <w:t xml:space="preserve">The launch job is explanation, not a promise of productivity. Invite a reader to inspect the concept and decide whether the proposed interaction fits a real task.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One message, not every benefit</w:t>
      </w:r>
    </w:p>
    <w:p>
      <w:pPr>
        <w:spacing w:after="100" w:line="270" w:lineRule="auto"/>
      </w:pPr>
      <w:r>
        <w:rPr>
          <w:sz w:val="20"/>
        </w:rPr>
        <w:t xml:space="preserve">Proposed primary action: review the concept outline. No live destination, product access or release date is supplied.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 reader explain the concept after one short encounter?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for a task, not a stereotype.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social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Returning reader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did I save this note?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First-time reviewer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is the proposed interaction?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Evaluator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evidence would support using this approach?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intended reader returns to saved material while writing, teaching or planning. The task matters more than an assumed age, title or purchasing habit.</w:t>
      </w:r>
    </w:p>
    <w:p>
      <w:pPr>
        <w:spacing w:after="130" w:line="270" w:lineRule="auto"/>
      </w:pPr>
      <w:r>
        <w:rPr>
          <w:sz w:val="22"/>
        </w:rPr>
        <w:t xml:space="preserve">Separate a returning reader, a first-time reviewer and an organisational evaluator. These are planning lenses, not researched segments or confirmed demand.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Three distinct entry points</w:t>
      </w:r>
    </w:p>
    <w:p>
      <w:pPr>
        <w:spacing w:after="100" w:line="270" w:lineRule="auto"/>
      </w:pPr>
      <w:r>
        <w:rPr>
          <w:sz w:val="20"/>
        </w:rPr>
        <w:t xml:space="preserve">Ask each reader what they need to understand before adapting a headline. Do not infer that task similarity establishes willingness to pay.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reader question should this channel answer first?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message spine.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landing-page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Task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Recover the reason a note was saved.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mechanism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a note linked to its original question.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Concept only; no working capability verified.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Save a note with its question. Return to the context before turning it into a new explanation. That is the proposed Fold Notes workflow.</w:t>
      </w:r>
    </w:p>
    <w:p>
      <w:pPr>
        <w:spacing w:after="130" w:line="270" w:lineRule="auto"/>
      </w:pPr>
      <w:r>
        <w:rPr>
          <w:sz w:val="22"/>
        </w:rPr>
        <w:t xml:space="preserve">Use the same meaning across every channel. Shorter versions may remove detail, but must not upgrade a concept into a released feature or a measured customer benefit.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Message hierarchy</w:t>
      </w:r>
    </w:p>
    <w:p>
      <w:pPr>
        <w:spacing w:after="100" w:line="270" w:lineRule="auto"/>
      </w:pPr>
      <w:r>
        <w:rPr>
          <w:sz w:val="20"/>
        </w:rPr>
        <w:t xml:space="preserve">Lead with the task, explain the interaction, then state the next action. Keep qualifications next to the claim they constrain.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each adaptation preserve the same capability boundary?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headlines by emphasis.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Route 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thought beside the note.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Route B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to the question, not just the quotation.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Route 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Give a saved idea its context.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Keep the thought beside the note. A second route is: Return to the question, not just the quotation. A third is: Give a saved idea its context.</w:t>
      </w:r>
    </w:p>
    <w:p>
      <w:pPr>
        <w:spacing w:after="130" w:line="270" w:lineRule="auto"/>
      </w:pPr>
      <w:r>
        <w:rPr>
          <w:sz w:val="22"/>
        </w:rPr>
        <w:t xml:space="preserve">The three headlines emphasise proximity, retrieval and interpretation. They are editorial alternatives, not the winners of an audience test. Choose against the page purpose before seeking appropriate feedback.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Headline review</w:t>
      </w:r>
    </w:p>
    <w:p>
      <w:pPr>
        <w:spacing w:after="100" w:line="270" w:lineRule="auto"/>
      </w:pPr>
      <w:r>
        <w:rPr>
          <w:sz w:val="20"/>
        </w:rPr>
        <w:t xml:space="preserve">Avoid best, effortless and proven. None is supported by this fictional brief, and each could imply evidence the team does not have.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headline best prepares the reader for the actual explanation?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Explain the proposed interaction.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social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Capture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Select material and retain its source context.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Connect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Associate the material with a working question.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the connection before reusing the material.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context card brings together a saved passage, the question that prompted it and a note about where it might be useful next.</w:t>
      </w:r>
    </w:p>
    <w:p>
      <w:pPr>
        <w:spacing w:after="130" w:line="270" w:lineRule="auto"/>
      </w:pPr>
      <w:r>
        <w:rPr>
          <w:sz w:val="22"/>
        </w:rPr>
        <w:t xml:space="preserve">The proposed workflow is capture, connect and revisit. Explain those steps as a design direction. Do not describe integrations, collaboration, security or offline operation as shipped features.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Short product description</w:t>
      </w:r>
    </w:p>
    <w:p>
      <w:pPr>
        <w:spacing w:after="100" w:line="270" w:lineRule="auto"/>
      </w:pPr>
      <w:r>
        <w:rPr>
          <w:sz w:val="20"/>
        </w:rPr>
        <w:t xml:space="preserve">Fold Notes explores a simple question: could preserving the reason for a note make later review more meaningful? A concept review should test that question.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part requires an actual demonstration before publication?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proof beside the claim.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landing-page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Allowed direction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proposed way to keep notes with their questions.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Unsupported outcome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recall or productivity result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requirement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capability, evidence and source rights separately.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phrase designed to preserve context describes an intention. The phrase improves recall would describe an outcome and needs different evidence.</w:t>
      </w:r>
    </w:p>
    <w:p>
      <w:pPr>
        <w:spacing w:after="130" w:line="270" w:lineRule="auto"/>
      </w:pPr>
      <w:r>
        <w:rPr>
          <w:sz w:val="22"/>
        </w:rPr>
        <w:t xml:space="preserve">Maintain a claim register before publishing. Mark the concept statements as illustrative and outcome claims as unsupported. Copy approval is not scientific validation or permission to reuse someone else’s material.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review boundary</w:t>
      </w:r>
    </w:p>
    <w:p>
      <w:pPr>
        <w:spacing w:after="100" w:line="270" w:lineRule="auto"/>
      </w:pPr>
      <w:r>
        <w:rPr>
          <w:sz w:val="20"/>
        </w:rPr>
        <w:t xml:space="preserve">Use the supplied source register as an authored exercise. Replace it only after checking the relevant product, evidence and rights information.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a reasonable reader believe this sentence proves?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Adapt meaning to the channel.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Explore a concept for keeping notes in context.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Social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thought beside the note. Concept preview.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Landing page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 the proposed workflow and its open questions.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Email: A saved note can lose its question. Explore the Fold Notes concept. Social: Keep the thought beside the note. Read the concept outline.</w:t>
      </w:r>
    </w:p>
    <w:p>
      <w:pPr>
        <w:spacing w:after="130" w:line="270" w:lineRule="auto"/>
      </w:pPr>
      <w:r>
        <w:rPr>
          <w:sz w:val="22"/>
        </w:rPr>
        <w:t xml:space="preserve">Landing-page copy has room to explain capture, connect and revisit. Neither short form should omit the concept status when that omission changes the reader’s understanding.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Channel-specific draft copy</w:t>
      </w:r>
    </w:p>
    <w:p>
      <w:pPr>
        <w:spacing w:after="100" w:line="270" w:lineRule="auto"/>
      </w:pPr>
      <w:r>
        <w:rPr>
          <w:sz w:val="20"/>
        </w:rPr>
        <w:t xml:space="preserve">These are proposed copy routes, not sent messages. The channel register contains three planned placements with no delivery or audience measurements.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remain visible even in the shortest version?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next action honest.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social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Primary action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the concept outline.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Destination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live destination supplied in this template.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Data request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sign-up flow or collection permission established.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Review the concept outline is more accurate than start now when no working product or public destination has been established.</w:t>
      </w:r>
    </w:p>
    <w:p>
      <w:pPr>
        <w:spacing w:after="130" w:line="270" w:lineRule="auto"/>
      </w:pPr>
      <w:r>
        <w:rPr>
          <w:sz w:val="22"/>
        </w:rPr>
        <w:t xml:space="preserve">Match the action to a real destination before release. Describe any requested information and its purpose. Do not imply enrolment, availability or a promised reply without an operational basis.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Action and destination check</w:t>
      </w:r>
    </w:p>
    <w:p>
      <w:pPr>
        <w:spacing w:after="100" w:line="270" w:lineRule="auto"/>
      </w:pPr>
      <w:r>
        <w:rPr>
          <w:sz w:val="20"/>
        </w:rPr>
        <w:t xml:space="preserve">A button label is not a functioning service. Verify the destination, accessible name, form behaviour and privacy notice in the actual publishing environment.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the destination fulfil exactly what the action promises?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the release as a system.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landing-page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Editorial gate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 is consistent across the three placements.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Product gate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Capability language matches an inspectable artifact.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gate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Use and distribution permissions are checked.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Read the headline, description, qualification and next action together. A correct disclaimer cannot repair a misleading headline that the reader sees first.</w:t>
      </w:r>
    </w:p>
    <w:p>
      <w:pPr>
        <w:spacing w:after="130" w:line="270" w:lineRule="auto"/>
      </w:pPr>
      <w:r>
        <w:rPr>
          <w:sz w:val="22"/>
        </w:rPr>
        <w:t xml:space="preserve">Assign product, editorial and rights review separately. The source register leaves all three placements at draft status. No reviewer or release authority has been appointed by this example.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Pre-publication gates</w:t>
      </w:r>
    </w:p>
    <w:p>
      <w:pPr>
        <w:spacing w:after="100" w:line="270" w:lineRule="auto"/>
      </w:pPr>
      <w:r>
        <w:rPr>
          <w:sz w:val="20"/>
        </w:rPr>
        <w:t xml:space="preserve">Check accessible text, image rights and destination behaviour alongside the message. A completed checklist records a review; it does not certify compliance.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unresolved gate should stop publication?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LAUNCH KIT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Learn without inventing a launch result.</w:t>
      </w:r>
    </w:p>
    <w:tbl>
      <w:tblPr>
        <w:tblW w:w="0" w:type="auto"/>
        <w:tblBorders>
          <w:top w:val="single" w:sz="8" w:color="2049a0"/>
          <w:left w:val="single" w:sz="4" w:color="2049a0"/>
          <w:bottom w:val="single" w:sz="8" w:color="2049a0"/>
          <w:right w:val="single" w:sz="4" w:color="2049a0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MESSAGE ELEMENT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/ REVIEW RECORD</w:t>
            </w:r>
          </w:p>
        </w:tc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STATUS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REGISTER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 / draft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proposed placements; no sends or results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record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supplied; planned copy is not a sent campaign.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Comprehension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Could readers describe the proposed interaction?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  <w:tr>
        <w:tc>
          <w:tcPr>
            <w:tcW w:w="3300" w:type="dxa"/>
            <w:shd w:fill="e6ed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revision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Change the smallest confusing part and review again.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 real release, compare the observed reader response with the explanation task. Start with what was actually delivered and which destinations were available.</w:t>
      </w:r>
    </w:p>
    <w:p>
      <w:pPr>
        <w:spacing w:after="130" w:line="270" w:lineRule="auto"/>
      </w:pPr>
      <w:r>
        <w:rPr>
          <w:sz w:val="22"/>
        </w:rPr>
        <w:t xml:space="preserve">This template has no impressions, sends, clicks or conversions. Record denominators, time windows and consent conditions before reporting rates. Separate a reader’s confusion from a product-quality conclusion.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Review questions, not reported performance</w:t>
      </w:r>
    </w:p>
    <w:p>
      <w:pPr>
        <w:spacing w:after="100" w:line="270" w:lineRule="auto"/>
      </w:pPr>
      <w:r>
        <w:rPr>
          <w:sz w:val="20"/>
        </w:rPr>
        <w:t xml:space="preserve">Carry forward the clearest unresolved question. Revise the message when its meaning fails; do not treat an untested headline choice as a measured winner.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would justify keeping or changing the message?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LAUNCH KIT / FICTIONAL LAUNCH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