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bookmarkStart w:id="20" w:name="module_1"/>
      <w:bookmarkEnd w:id="20"/>
    </w:p>
    <w:p>
      <w:pPr>
        <w:spacing w:after="130" w:line="270" w:lineRule="auto"/>
      </w:pPr>
      <w:r>
        <w:rPr>
          <w:sz w:val="18"/>
        </w:rPr>
        <w:t xml:space="preserve">01 / PROTOTYPE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Choose a question the prototype can expose.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plan asks whether an invented Context Card lets a reader explain a note's source relationship and the available context change. It is a plan for inquiry, not a completed usability report.</w:t>
      </w:r>
    </w:p>
    <w:p>
      <w:pPr>
        <w:spacing w:after="130" w:line="270" w:lineRule="auto"/>
      </w:pPr>
      <w:r>
        <w:rPr>
          <w:sz w:val="22"/>
        </w:rPr>
        <w:t xml:space="preserve">Three tasks are crossed with three observation checkpoints. All nine cells are unrecorded. No participant identities, recruitment, session dates or results are supplied.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Study intention</w:t>
      </w:r>
    </w:p>
    <w:p>
      <w:pPr>
        <w:spacing w:after="100" w:line="270" w:lineRule="auto"/>
      </w:pPr>
      <w:r>
        <w:rPr>
          <w:sz w:val="20"/>
        </w:rPr>
        <w:t xml:space="preserve">The intended output is a traceable record of what an actual artifact might reveal under a bounded task. It is not a success-rate target.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uncertainty requires observation rather than another opinion?</w:t>
      </w:r>
    </w:p>
    <w:tbl>
      <w:tblPr>
        <w:tblW w:w="0" w:type="auto"/>
        <w:tblBorders>
          <w:top w:val="single" w:sz="8" w:color="364b79"/>
          <w:left w:val="single" w:sz="4" w:color="364b79"/>
          <w:bottom w:val="single" w:sz="8" w:color="364b79"/>
          <w:right w:val="single" w:sz="4" w:color="364b79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CELL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T01 / first-interpretation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STUDY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tasks × 3 checkpoints; 9 unrecorded cells. No participant data.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Question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How is the note-source relationship interpreted?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Scope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future walkthrough of a clearly labeled paper concept.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Current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Three tasks, nine empty cells and no actual sessions.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1" w:name="module_2"/>
      <w:bookmarkEnd w:id="21"/>
    </w:p>
    <w:p>
      <w:pPr>
        <w:spacing w:after="130" w:line="270" w:lineRule="auto"/>
      </w:pPr>
      <w:r>
        <w:rPr>
          <w:sz w:val="18"/>
        </w:rPr>
        <w:t xml:space="preserve">02 / PROTOTYPE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what the prototype cannot do.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paper concept represents a note, its source reference and alternate context panels. It has no live save, network retrieval, authentication or assistive-technology implementation.</w:t>
      </w:r>
    </w:p>
    <w:p>
      <w:pPr>
        <w:spacing w:after="130" w:line="270" w:lineRule="auto"/>
      </w:pPr>
      <w:r>
        <w:rPr>
          <w:sz w:val="22"/>
        </w:rPr>
        <w:t xml:space="preserve">A facilitator may substitute an authored panel after a participant describes an intended action, if that procedure is explained. The substitution is not a working response-time or reliability test.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Fidelity boundary</w:t>
      </w:r>
    </w:p>
    <w:p>
      <w:pPr>
        <w:spacing w:after="100" w:line="270" w:lineRule="auto"/>
      </w:pPr>
      <w:r>
        <w:rPr>
          <w:sz w:val="20"/>
        </w:rPr>
        <w:t xml:space="preserve">Do not interpret a missing implementation as a participant error. Separate artifact limitations, task ambiguity and observed interaction difficulty.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Could a result be caused by the prototype's limitation?</w:t>
      </w:r>
    </w:p>
    <w:tbl>
      <w:tblPr>
        <w:tblW w:w="0" w:type="auto"/>
        <w:tblBorders>
          <w:top w:val="single" w:sz="8" w:color="364b79"/>
          <w:left w:val="single" w:sz="4" w:color="364b79"/>
          <w:bottom w:val="single" w:sz="8" w:color="364b79"/>
          <w:right w:val="single" w:sz="4" w:color="364b79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CELL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T01 / attempted-action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STUDY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tasks × 3 checkpoints; 9 unrecorded cells. No participant data.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Represents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Content grouping and proposed context states.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Does not run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Saving, source retrieval or a real navigation service.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Procedure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Any panel substitution must be explained and recorded.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2" w:name="module_3"/>
      <w:bookmarkEnd w:id="22"/>
    </w:p>
    <w:p>
      <w:pPr>
        <w:spacing w:after="130" w:line="270" w:lineRule="auto"/>
      </w:pPr>
      <w:r>
        <w:rPr>
          <w:sz w:val="18"/>
        </w:rPr>
        <w:t xml:space="preserve">03 / PROTOTYPE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Set a scenario without teaching the cue.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Invite a future participant to imagine returning to a note written beside an invented passage. Ask what the note refers to before pointing to the source reference or expansion action.</w:t>
      </w:r>
    </w:p>
    <w:p>
      <w:pPr>
        <w:spacing w:after="130" w:line="270" w:lineRule="auto"/>
      </w:pPr>
      <w:r>
        <w:rPr>
          <w:sz w:val="22"/>
        </w:rPr>
        <w:t xml:space="preserve">The scenario must not imply that a good reader will choose a particular route. Participation and recording arrangements must be established for a real study; this template grants no permission to collect data.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Scenario setup</w:t>
      </w:r>
    </w:p>
    <w:p>
      <w:pPr>
        <w:spacing w:after="100" w:line="270" w:lineRule="auto"/>
      </w:pPr>
      <w:r>
        <w:rPr>
          <w:sz w:val="20"/>
        </w:rPr>
        <w:t xml:space="preserve">Use non-sensitive invented material. Avoid requiring personal reading history or private documents merely to make a task feel realistic.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Does the setup reveal the answer it is meant to investigate?</w:t>
      </w:r>
    </w:p>
    <w:tbl>
      <w:tblPr>
        <w:tblW w:w="0" w:type="auto"/>
        <w:tblBorders>
          <w:top w:val="single" w:sz="8" w:color="364b79"/>
          <w:left w:val="single" w:sz="4" w:color="364b79"/>
          <w:bottom w:val="single" w:sz="8" w:color="364b79"/>
          <w:right w:val="single" w:sz="4" w:color="364b79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CELL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T01 / unresolved-question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STUDY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tasks × 3 checkpoints; 9 unrecorded cells. No participant data.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Context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Return to an authored note after a fictional interval.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Material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Use the same invented passage and note across tasks.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Choice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Any real participation or recording needs a separate arrangement.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3" w:name="module_4"/>
      <w:bookmarkEnd w:id="23"/>
    </w:p>
    <w:p>
      <w:pPr>
        <w:spacing w:after="130" w:line="270" w:lineRule="auto"/>
      </w:pPr>
      <w:r>
        <w:rPr>
          <w:sz w:val="18"/>
        </w:rPr>
        <w:t xml:space="preserve">04 / PROTOTYPE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Give each task an inspectable goal.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T01 asks the reader to explain which passage the note concerns. T02 asks how they would reveal more context. T03 asks what they would do when context is unavailable.</w:t>
      </w:r>
    </w:p>
    <w:p>
      <w:pPr>
        <w:spacing w:after="130" w:line="270" w:lineRule="auto"/>
      </w:pPr>
      <w:r>
        <w:rPr>
          <w:sz w:val="22"/>
        </w:rPr>
        <w:t xml:space="preserve">Read one task at a time without naming the intended control. The script records a goal and a boundary, not a compulsory sequence or a declared success event.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Task scripts</w:t>
      </w:r>
    </w:p>
    <w:p>
      <w:pPr>
        <w:spacing w:after="100" w:line="270" w:lineRule="auto"/>
      </w:pPr>
      <w:r>
        <w:rPr>
          <w:sz w:val="20"/>
        </w:rPr>
        <w:t xml:space="preserve">A participant may choose a route the designer did not anticipate. Record the route before deciding whether the task or artifact needs revision.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the goal be understood without a button name?</w:t>
      </w:r>
    </w:p>
    <w:tbl>
      <w:tblPr>
        <w:tblW w:w="0" w:type="auto"/>
        <w:tblBorders>
          <w:top w:val="single" w:sz="8" w:color="364b79"/>
          <w:left w:val="single" w:sz="4" w:color="364b79"/>
          <w:bottom w:val="single" w:sz="8" w:color="364b79"/>
          <w:right w:val="single" w:sz="4" w:color="364b79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CELL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T02 / first-interpretation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STUDY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tasks × 3 checkpoints; 9 unrecorded cells. No participant data.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which source passage the note concerns.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Describe how to reveal more of the note's context.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the next step when context is unavailable.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4" w:name="module_5"/>
      <w:bookmarkEnd w:id="24"/>
    </w:p>
    <w:p>
      <w:pPr>
        <w:spacing w:after="130" w:line="270" w:lineRule="auto"/>
      </w:pPr>
      <w:r>
        <w:rPr>
          <w:sz w:val="18"/>
        </w:rPr>
        <w:t xml:space="preserve">05 / PROTOTYPE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Separate observation from interpretation.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checkpoints are first interpretation, attempted action and unresolved question. A permitted record should capture what happened at each checkpoint before explaining why it may have happened.</w:t>
      </w:r>
    </w:p>
    <w:p>
      <w:pPr>
        <w:spacing w:after="130" w:line="270" w:lineRule="auto"/>
      </w:pPr>
      <w:r>
        <w:rPr>
          <w:sz w:val="22"/>
        </w:rPr>
        <w:t xml:space="preserve">Do not infer confusion from a pause without further context. A quiet reader, an incomplete paper panel and an unclear task can produce similar outward behavior for different reasons.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Observation vocabulary</w:t>
      </w:r>
    </w:p>
    <w:p>
      <w:pPr>
        <w:spacing w:after="100" w:line="270" w:lineRule="auto"/>
      </w:pPr>
      <w:r>
        <w:rPr>
          <w:sz w:val="20"/>
        </w:rPr>
        <w:t xml:space="preserve">Keep quotations distinct from paraphrases and mark any facilitator intervention. The source matrix currently contains neither quotations nor observed actions.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Could another researcher distinguish the event from its explanation?</w:t>
      </w:r>
    </w:p>
    <w:tbl>
      <w:tblPr>
        <w:tblW w:w="0" w:type="auto"/>
        <w:tblBorders>
          <w:top w:val="single" w:sz="8" w:color="364b79"/>
          <w:left w:val="single" w:sz="4" w:color="364b79"/>
          <w:bottom w:val="single" w:sz="8" w:color="364b79"/>
          <w:right w:val="single" w:sz="4" w:color="364b79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CELL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T02 / attempted-action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STUDY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tasks × 3 checkpoints; 9 unrecorded cells. No participant data.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First interpretation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the initial explanation in permitted form.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Attempted action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the action or described intention and any intervention.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Unresolved question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what remains uncertain without inventing a cause.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5" w:name="module_6"/>
      <w:bookmarkEnd w:id="25"/>
    </w:p>
    <w:p>
      <w:pPr>
        <w:spacing w:after="130" w:line="270" w:lineRule="auto"/>
      </w:pPr>
      <w:r>
        <w:rPr>
          <w:sz w:val="18"/>
        </w:rPr>
        <w:t xml:space="preserve">06 / PROTOTYPE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Leave unobserved cells genuinely empty.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matrix crosses T01, T02 and T03 with the three checkpoints, yielding nine planned cells. Each has status unrecorded and a null observation; none means a failed task.</w:t>
      </w:r>
    </w:p>
    <w:p>
      <w:pPr>
        <w:spacing w:after="130" w:line="270" w:lineRule="auto"/>
      </w:pPr>
      <w:r>
        <w:rPr>
          <w:sz w:val="22"/>
        </w:rPr>
        <w:t xml:space="preserve">Do not fill empty cells with plausible behavior to make the report look finished. A real session may produce no relevant observation at a checkpoint, which should be represented explicitly and separately.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Recording matrix</w:t>
      </w:r>
    </w:p>
    <w:p>
      <w:pPr>
        <w:spacing w:after="100" w:line="270" w:lineRule="auto"/>
      </w:pPr>
      <w:r>
        <w:rPr>
          <w:sz w:val="20"/>
        </w:rPr>
        <w:t xml:space="preserve">A future record needs task, artifact version, session reference and an appropriate permission basis. This workbook contains no actual session identifiers.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an empty field be mistaken for a result?</w:t>
      </w:r>
    </w:p>
    <w:tbl>
      <w:tblPr>
        <w:tblW w:w="0" w:type="auto"/>
        <w:tblBorders>
          <w:top w:val="single" w:sz="8" w:color="364b79"/>
          <w:left w:val="single" w:sz="4" w:color="364b79"/>
          <w:bottom w:val="single" w:sz="8" w:color="364b79"/>
          <w:right w:val="single" w:sz="4" w:color="364b79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CELL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T02 / unresolved-question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STUDY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tasks × 3 checkpoints; 9 unrecorded cells. No participant data.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Rows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Three task IDs, each with three planned checkpoints.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Values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All nine observations remain null and unrecorded.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Meaning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Absence of a record is not failure, zero time or dissatisfaction.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6" w:name="module_7"/>
      <w:bookmarkEnd w:id="26"/>
    </w:p>
    <w:p>
      <w:pPr>
        <w:spacing w:after="130" w:line="270" w:lineRule="auto"/>
      </w:pPr>
      <w:r>
        <w:rPr>
          <w:sz w:val="18"/>
        </w:rPr>
        <w:t xml:space="preserve">07 / PROTOTYPE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Cluster only after preserving the source records.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Potential themes might concern source association, action wording or unavailable-context explanation. These are planning categories, not findings derived from participants.</w:t>
      </w:r>
    </w:p>
    <w:p>
      <w:pPr>
        <w:spacing w:after="130" w:line="270" w:lineRule="auto"/>
      </w:pPr>
      <w:r>
        <w:rPr>
          <w:sz w:val="22"/>
        </w:rPr>
        <w:t xml:space="preserve">A real synthesis should retain links to the observations it groups, preserve exceptions and distinguish artifact issues from task-script issues. Frequency alone cannot establish severity without context.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Issue synthesis</w:t>
      </w:r>
    </w:p>
    <w:p>
      <w:pPr>
        <w:spacing w:after="100" w:line="270" w:lineRule="auto"/>
      </w:pPr>
      <w:r>
        <w:rPr>
          <w:sz w:val="20"/>
        </w:rPr>
        <w:t xml:space="preserve">Do not report that most people struggled when no sessions occurred. Avoid inventing severity ratings or completion percentages from an empty matrix.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observation would support the proposed theme?</w:t>
      </w:r>
    </w:p>
    <w:tbl>
      <w:tblPr>
        <w:tblW w:w="0" w:type="auto"/>
        <w:tblBorders>
          <w:top w:val="single" w:sz="8" w:color="364b79"/>
          <w:left w:val="single" w:sz="4" w:color="364b79"/>
          <w:bottom w:val="single" w:sz="8" w:color="364b79"/>
          <w:right w:val="single" w:sz="4" w:color="364b79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CELL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T03 / first-interpretation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STUDY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tasks × 3 checkpoints; 9 unrecorded cells. No participant data.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Candidate theme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relationship may require a clearer explanation.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state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observed records support or contradict that possibility.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Rule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Preserve traceable exceptions rather than forcing every note into a theme.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7" w:name="module_8"/>
      <w:bookmarkEnd w:id="27"/>
    </w:p>
    <w:p>
      <w:pPr>
        <w:spacing w:after="130" w:line="270" w:lineRule="auto"/>
      </w:pPr>
      <w:r>
        <w:rPr>
          <w:sz w:val="18"/>
        </w:rPr>
        <w:t xml:space="preserve">08 / PROTOTYPE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Connect a revision to a specific uncertainty.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If a future record suggests the source relation is unclear, a revised panel could change the reference placement while keeping wording constant. That is a proposed next comparison, not a validated fix.</w:t>
      </w:r>
    </w:p>
    <w:p>
      <w:pPr>
        <w:spacing w:after="130" w:line="270" w:lineRule="auto"/>
      </w:pPr>
      <w:r>
        <w:rPr>
          <w:sz w:val="22"/>
        </w:rPr>
        <w:t xml:space="preserve">Record the version difference and the question it addresses. Changing task wording, content and layout at once can obscure what explains an observed difference.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Iteration plan</w:t>
      </w:r>
    </w:p>
    <w:p>
      <w:pPr>
        <w:spacing w:after="100" w:line="270" w:lineRule="auto"/>
      </w:pPr>
      <w:r>
        <w:rPr>
          <w:sz w:val="20"/>
        </w:rPr>
        <w:t xml:space="preserve">A cleaner drawing is not evidence of improved usability. Any claim about improvement needs an appropriate comparison and a transparent boundary.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a follow-up task distinguish?</w:t>
      </w:r>
    </w:p>
    <w:tbl>
      <w:tblPr>
        <w:tblW w:w="0" w:type="auto"/>
        <w:tblBorders>
          <w:top w:val="single" w:sz="8" w:color="364b79"/>
          <w:left w:val="single" w:sz="4" w:color="364b79"/>
          <w:bottom w:val="single" w:sz="8" w:color="364b79"/>
          <w:right w:val="single" w:sz="4" w:color="364b79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CELL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T03 / attempted-action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STUDY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tasks × 3 checkpoints; 9 unrecorded cells. No participant data.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Hypothetical change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Adjust reference placement without changing note wording.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Control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Retain the same passage and task goal.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Status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issue, revision result or measured improvement exists.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8" w:name="module_9"/>
      <w:bookmarkEnd w:id="28"/>
    </w:p>
    <w:p>
      <w:pPr>
        <w:spacing w:after="130" w:line="270" w:lineRule="auto"/>
      </w:pPr>
      <w:r>
        <w:rPr>
          <w:sz w:val="18"/>
        </w:rPr>
        <w:t xml:space="preserve">09 / PROTOTYPE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the limitations part of the result format.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Even a completed small walkthrough would be bounded by its artifact, tasks, participants and setting. This plan has additional limits because it has not been executed at all.</w:t>
      </w:r>
    </w:p>
    <w:p>
      <w:pPr>
        <w:spacing w:after="130" w:line="270" w:lineRule="auto"/>
      </w:pPr>
      <w:r>
        <w:rPr>
          <w:sz w:val="22"/>
        </w:rPr>
        <w:t xml:space="preserve">Paper panels cannot establish persistence, live latency, keyboard operation or assistive-technology behavior. No claim about a population, business outcome or accessibility conformance follows from this plan.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Study limits</w:t>
      </w:r>
    </w:p>
    <w:p>
      <w:pPr>
        <w:spacing w:after="100" w:line="270" w:lineRule="auto"/>
      </w:pPr>
      <w:r>
        <w:rPr>
          <w:sz w:val="20"/>
        </w:rPr>
        <w:t xml:space="preserve">Keep missing evidence visible in the handoff. A reader should not have to infer that a polished matrix is empty of participant data.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conclusion is outside the method's reach?</w:t>
      </w:r>
    </w:p>
    <w:tbl>
      <w:tblPr>
        <w:tblW w:w="0" w:type="auto"/>
        <w:tblBorders>
          <w:top w:val="single" w:sz="8" w:color="364b79"/>
          <w:left w:val="single" w:sz="4" w:color="364b79"/>
          <w:bottom w:val="single" w:sz="8" w:color="364b79"/>
          <w:right w:val="single" w:sz="4" w:color="364b79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CELL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T03 / unresolved-question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STUDY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tasks × 3 checkpoints; 9 unrecorded cells. No participant data.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measured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Task completion, time, error rate or satisfaction.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tested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Live behavior, keyboard access or assistive technology.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inferred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Population preference, adoption or business value.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9" w:name="module_10"/>
      <w:bookmarkEnd w:id="29"/>
    </w:p>
    <w:p>
      <w:pPr>
        <w:spacing w:after="130" w:line="270" w:lineRule="auto"/>
      </w:pPr>
      <w:r>
        <w:rPr>
          <w:sz w:val="18"/>
        </w:rPr>
        <w:t xml:space="preserve">10 / PROTOTYPE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Prepare the next study without announcing findings.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next step is to review the task script and the paper panels for misleading cues, then establish a real participation and recording process if the study proceeds.</w:t>
      </w:r>
    </w:p>
    <w:p>
      <w:pPr>
        <w:spacing w:after="130" w:line="270" w:lineRule="auto"/>
      </w:pPr>
      <w:r>
        <w:rPr>
          <w:sz w:val="22"/>
        </w:rPr>
        <w:t xml:space="preserve">Keep the unrecorded matrix as a planning fixture. Any future data must be versioned and sourced rather than silently overwriting null cells while retaining this document's claim that no sessions occurred.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Research handoff</w:t>
      </w:r>
    </w:p>
    <w:p>
      <w:pPr>
        <w:spacing w:after="100" w:line="270" w:lineRule="auto"/>
      </w:pPr>
      <w:r>
        <w:rPr>
          <w:sz w:val="20"/>
        </w:rPr>
        <w:t xml:space="preserve">Share the question, artifact limits, task goals and observation vocabulary together. A successor should know both what to collect and what not to conclude.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is required before any cell becomes evidence?</w:t>
      </w:r>
    </w:p>
    <w:tbl>
      <w:tblPr>
        <w:tblW w:w="0" w:type="auto"/>
        <w:tblBorders>
          <w:top w:val="single" w:sz="8" w:color="364b79"/>
          <w:left w:val="single" w:sz="4" w:color="364b79"/>
          <w:bottom w:val="single" w:sz="8" w:color="364b79"/>
          <w:right w:val="single" w:sz="4" w:color="364b79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CELL</w:t>
            </w:r>
          </w:p>
        </w:tc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T01 / first-interpretation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STUDY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tasks × 3 checkpoints; 9 unrecorded cells. No participant data.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Prepare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task wording and clearly label the paper concept.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Arrange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Establish actual participation, recording and data-handling terms.</w:t>
            </w:r>
          </w:p>
        </w:tc>
      </w:tr>
      <w:tr>
        <w:tc>
          <w:tcPr>
            <w:tcW w:w="3300" w:type="dxa"/>
            <w:shd w:fill="e2e7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Preserve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Version the fixture before adding real observations.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PROTOTYPE STUDY / FICTIONAL MATRIX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