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the message easy to understand.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BRIGHT EDIT is a fictional messaging handbook for an imagined creative collection. It separates a clear invitation from a claim that would need evidence.</w:t>
      </w:r>
    </w:p>
    <w:p>
      <w:pPr>
        <w:spacing w:after="130" w:line="270" w:lineRule="auto"/>
      </w:pPr>
      <w:r>
        <w:rPr>
          <w:sz w:val="22"/>
        </w:rPr>
        <w:t xml:space="preserve">The aim is to practise coherent language across a headline, short description and next action. The artwork suggests tone; it does not demonstrate product performance.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a reader understand after the first paragraph?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should a reader understand after the first paragraph?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the message system.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handbook moves from audience question to message, proof boundary, tone, content formats and review. It is a document for writers, not a live campaign dashboard.</w:t>
      </w:r>
    </w:p>
    <w:p>
      <w:pPr>
        <w:spacing w:after="130" w:line="270" w:lineRule="auto"/>
      </w:pPr>
      <w:r>
        <w:rPr>
          <w:sz w:val="22"/>
        </w:rPr>
        <w:t xml:space="preserve">Pages 3–5 define the intended conversation. Pages 6–8 adapt it to formats and review claims. Pages 9–10 prepare a handoff and retain the source boundary.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section should a new contributor read first?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section should a new contributor read first?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an audience question, not a stereotype.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Imagine a reader who wants to understand a creative idea quickly. This is a writing premise, not a researched persona or statement about a demographic group.</w:t>
      </w:r>
    </w:p>
    <w:p>
      <w:pPr>
        <w:spacing w:after="130" w:line="270" w:lineRule="auto"/>
      </w:pPr>
      <w:r>
        <w:rPr>
          <w:sz w:val="22"/>
        </w:rPr>
        <w:t xml:space="preserve">Do not invent personal characteristics or needs. Frame the task as a question the copy should answer, such as What is this and why might I explore it?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reader question can the text actually answer?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reader question can the text actually answer?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Write one central message.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Suggested fictional message: Explore a clearer way to collect creative references. It describes an invitation rather than a guaranteed benefit.</w:t>
      </w:r>
    </w:p>
    <w:p>
      <w:pPr>
        <w:spacing w:after="130" w:line="270" w:lineRule="auto"/>
      </w:pPr>
      <w:r>
        <w:rPr>
          <w:sz w:val="22"/>
        </w:rPr>
        <w:t xml:space="preserve">Keep the promise smaller than the missing evidence. Avoid claims such as proven to improve results when no relevant study, product or measurement exists.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word makes the message stronger than its support?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word makes the message stronger than its support?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Attach a proof boundary.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photograph, illustration or attractive sentence is not proof of effectiveness. This case provides no customer results, test data or testimonial.</w:t>
      </w:r>
    </w:p>
    <w:p>
      <w:pPr>
        <w:spacing w:after="130" w:line="270" w:lineRule="auto"/>
      </w:pPr>
      <w:r>
        <w:rPr>
          <w:sz w:val="22"/>
        </w:rPr>
        <w:t xml:space="preserve">A useful proof note distinguishes an available demonstration from an outcome claim. Where a source is missing, keep the statement provisional or remove 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evidence would this sentence require?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evidence would this sentence require?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a recognisable voice.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proposed voice is clear, curious and specific. That is an editorial direction, not a claim that every audience will respond positively.</w:t>
      </w:r>
    </w:p>
    <w:p>
      <w:pPr>
        <w:spacing w:after="130" w:line="270" w:lineRule="auto"/>
      </w:pPr>
      <w:r>
        <w:rPr>
          <w:sz w:val="22"/>
        </w:rPr>
        <w:t xml:space="preserve">Prefer concrete nouns and short explanations. A sentence can be warm without exaggeration, and confident without implying certainty about an untested outcome.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sentence could be made more concrete?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sentence could be made more concrete?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Adapt without changing the promise.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brochure paragraph, a short caption and an email opening can share one message while differing in length. The underlying evidence boundary should not disappear in shorter copy.</w:t>
      </w:r>
    </w:p>
    <w:p>
      <w:pPr>
        <w:spacing w:after="130" w:line="270" w:lineRule="auto"/>
      </w:pPr>
      <w:r>
        <w:rPr>
          <w:sz w:val="22"/>
        </w:rPr>
        <w:t xml:space="preserve">Write the long version first, then remove repetition rather than qualifications that affect meaning. Keep a link or note for context where the format allows 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qualification must survive the short version?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qualification must survive the short version?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Review the call to action.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fictional call to action might invite a reader to view the concept or ask a question. It should not imply an available product, guaranteed offer or completed transaction.</w:t>
      </w:r>
    </w:p>
    <w:p>
      <w:pPr>
        <w:spacing w:after="130" w:line="270" w:lineRule="auto"/>
      </w:pPr>
      <w:r>
        <w:rPr>
          <w:sz w:val="22"/>
        </w:rPr>
        <w:t xml:space="preserve">The example contains no live checkout, price or promotion. State what the reader can genuinely do in the actual context before publishing a real campaign.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the requested action actually exist?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Does the requested action actually exist?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Hand over the message set.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Share the headline, description, evidence note, tone guidance and unresolved questions together. A contributor should not have to guess which claim has been checked.</w:t>
      </w:r>
    </w:p>
    <w:p>
      <w:pPr>
        <w:spacing w:after="130" w:line="270" w:lineRule="auto"/>
      </w:pPr>
      <w:r>
        <w:rPr>
          <w:sz w:val="22"/>
        </w:rPr>
        <w:t xml:space="preserve">Label approved wording only after a real responsible process exists. In this exercise, all messages remain fictional drafts for discussion.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the next writer keep unchanged?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What should the next writer keep unchanged?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BRIGHT EDIT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Check claims before publishing.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Review every factual statement, implied outcome and quotation. Remove invented results and clearly identify visual inspiration.</w:t>
      </w:r>
    </w:p>
    <w:p>
      <w:pPr>
        <w:spacing w:after="130" w:line="270" w:lineRule="auto"/>
      </w:pPr>
      <w:r>
        <w:rPr>
          <w:sz w:val="22"/>
        </w:rPr>
        <w:t xml:space="preserve">This handbook does not supply a legal review or a compliance guarantee. A real campaign requires appropriate source checks and responsible editorial review.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Copy and proof boundary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sentence should not be published without verification?</w:t>
      </w:r>
    </w:p>
    <w:tbl>
      <w:tblPr>
        <w:tblW w:w="0" w:type="auto"/>
        <w:tblBorders>
          <w:top w:val="single" w:sz="6" w:color="b13c61"/>
          <w:left w:val="single" w:sz="4" w:color="b13c61"/>
          <w:bottom w:val="single" w:sz="6" w:color="b13c61"/>
          <w:right w:val="single" w:sz="4" w:color="b13c61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MESSAGE</w:t>
            </w:r>
          </w:p>
        </w:tc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Which sentence should not be published without verification?</w:t>
            </w:r>
          </w:p>
        </w:tc>
      </w:tr>
      <w:tr>
        <w:tc>
          <w:tcPr>
            <w:tcW w:w="4950" w:type="dxa"/>
            <w:shd w:fill="F6E3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PROOF CHECK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results, endorsements or testimonials supplied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BRIGHT EDIT / FICTIONAL MARKETING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