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遗传算法调参作业</w:t>
      </w:r>
    </w:p>
    <w:p>
      <w:pPr>
        <w:jc w:val="center"/>
        <w:outlineLvl w:val="0"/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李传 19120834</w:t>
      </w:r>
    </w:p>
    <w:p>
      <w:pPr>
        <w:pStyle w:val="2"/>
        <w:bidi w:val="0"/>
        <w:outlineLvl w:val="0"/>
      </w:pPr>
      <w:r>
        <w:t>群体大小：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在其他参数不变的情况下逐渐增加群体数量，结果如下：</w:t>
      </w:r>
    </w:p>
    <w:p>
      <w:pPr>
        <w:jc w:val="center"/>
        <w:outlineLvl w:val="1"/>
        <w:rPr>
          <w:rFonts w:hint="default" w:eastAsia="宋体"/>
          <w:b/>
          <w:bCs/>
          <w:lang w:val="en-US" w:eastAsia="zh-CN"/>
        </w:rPr>
      </w:pPr>
      <w:r>
        <w:rPr>
          <w:rFonts w:hint="eastAsia" w:ascii="DejaVu Math TeX Gyre" w:hAnsi="DejaVu Math TeX Gyre"/>
          <w:b/>
          <w:bCs/>
          <w:i w:val="0"/>
          <w:lang w:val="en-US" w:eastAsia="zh-CN"/>
        </w:rPr>
        <w:t>群体大小NIND与最短距离和迭代次数关系表</w:t>
      </w:r>
    </w:p>
    <w:tbl>
      <w:tblPr>
        <w:tblStyle w:val="10"/>
        <w:tblW w:w="8474" w:type="dxa"/>
        <w:jc w:val="center"/>
        <w:tblInd w:w="-683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973"/>
        <w:gridCol w:w="973"/>
        <w:gridCol w:w="973"/>
        <w:gridCol w:w="973"/>
        <w:gridCol w:w="973"/>
        <w:gridCol w:w="973"/>
        <w:gridCol w:w="97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NIND</w:t>
            </w:r>
          </w:p>
        </w:tc>
        <w:tc>
          <w:tcPr>
            <w:tcW w:w="973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DejaVu Math TeX Gyre" w:hAnsi="DejaVu Math TeX Gyre" w:eastAsia="宋体"/>
                <w:b w:val="0"/>
                <w:i w:val="0"/>
                <w:color w:val="000000"/>
                <w:lang w:val="en-US" w:eastAsia="zh-CN"/>
                <w:oMath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973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973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60</w:t>
            </w:r>
          </w:p>
        </w:tc>
        <w:tc>
          <w:tcPr>
            <w:tcW w:w="973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80</w:t>
            </w:r>
          </w:p>
        </w:tc>
        <w:tc>
          <w:tcPr>
            <w:tcW w:w="973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973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150</w:t>
            </w:r>
          </w:p>
        </w:tc>
        <w:tc>
          <w:tcPr>
            <w:tcW w:w="973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63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总距离</w:t>
            </w:r>
          </w:p>
        </w:tc>
        <w:tc>
          <w:tcPr>
            <w:tcW w:w="973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</w:t>
            </w:r>
          </w:p>
        </w:tc>
        <w:tc>
          <w:tcPr>
            <w:tcW w:w="973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16.3</w:t>
            </w:r>
          </w:p>
        </w:tc>
        <w:tc>
          <w:tcPr>
            <w:tcW w:w="973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17</w:t>
            </w:r>
          </w:p>
        </w:tc>
        <w:tc>
          <w:tcPr>
            <w:tcW w:w="973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</w:t>
            </w:r>
          </w:p>
        </w:tc>
        <w:tc>
          <w:tcPr>
            <w:tcW w:w="973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16.68</w:t>
            </w:r>
          </w:p>
        </w:tc>
        <w:tc>
          <w:tcPr>
            <w:tcW w:w="973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16.08</w:t>
            </w:r>
          </w:p>
        </w:tc>
        <w:tc>
          <w:tcPr>
            <w:tcW w:w="973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15.77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稳定时的的迭代次数</w:t>
            </w:r>
          </w:p>
        </w:tc>
        <w:tc>
          <w:tcPr>
            <w:tcW w:w="97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97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97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97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180</w:t>
            </w:r>
          </w:p>
        </w:tc>
        <w:tc>
          <w:tcPr>
            <w:tcW w:w="97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185</w:t>
            </w:r>
          </w:p>
        </w:tc>
        <w:tc>
          <w:tcPr>
            <w:tcW w:w="97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187</w:t>
            </w:r>
          </w:p>
        </w:tc>
        <w:tc>
          <w:tcPr>
            <w:tcW w:w="973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折线图：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543810" cy="1922780"/>
            <wp:effectExtent l="4445" t="4445" r="12065" b="825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drawing>
          <wp:inline distT="0" distB="0" distL="114300" distR="114300">
            <wp:extent cx="2555240" cy="1916430"/>
            <wp:effectExtent l="4445" t="4445" r="1587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/>
        </w:rPr>
        <w:t>群体规模太小，</w:t>
      </w:r>
      <w:r>
        <w:rPr>
          <w:rFonts w:hint="eastAsia"/>
          <w:lang w:eastAsia="zh-CN"/>
        </w:rPr>
        <w:t>最终结果与最优结果差距较大，迭代次数比较大，随着群体蚂蚁数量的增加，最终结果越来越接近最优解，结果稳定时的迭代次数也呈现下降的趋势。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实验结果截图：</w:t>
      </w:r>
    </w:p>
    <w:p>
      <w:pPr>
        <w:bidi w:val="0"/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5235575" cy="2452370"/>
            <wp:effectExtent l="0" t="0" r="6985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35575" cy="244729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35575" cy="241808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28590" cy="247713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29225" cy="2419350"/>
            <wp:effectExtent l="0" t="0" r="133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35575" cy="241935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34940" cy="244221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33670" cy="2461260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0"/>
      </w:pPr>
      <w:r>
        <w:t>变异概率：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在其他参数不变的情况下逐渐增加变异概率，结果如下：</w:t>
      </w:r>
    </w:p>
    <w:p>
      <w:pPr>
        <w:jc w:val="center"/>
        <w:outlineLvl w:val="1"/>
        <w:rPr>
          <w:rFonts w:hint="default" w:ascii="DejaVu Math TeX Gyre" w:hAnsi="DejaVu Math TeX Gyre"/>
          <w:b/>
          <w:bCs/>
          <w:i w:val="0"/>
          <w:lang w:val="en-US" w:eastAsia="zh-CN"/>
        </w:rPr>
      </w:pPr>
      <w:r>
        <w:rPr>
          <w:rFonts w:hint="eastAsia" w:ascii="DejaVu Math TeX Gyre" w:hAnsi="DejaVu Math TeX Gyre"/>
          <w:b/>
          <w:bCs/>
          <w:i w:val="0"/>
          <w:lang w:val="en-US" w:eastAsia="zh-CN"/>
        </w:rPr>
        <w:t>变异概率pm与最短距离和迭代次数关系表</w:t>
      </w:r>
    </w:p>
    <w:tbl>
      <w:tblPr>
        <w:tblStyle w:val="10"/>
        <w:tblW w:w="8104" w:type="dxa"/>
        <w:jc w:val="center"/>
        <w:tblInd w:w="-683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pm</w:t>
            </w:r>
          </w:p>
        </w:tc>
        <w:tc>
          <w:tcPr>
            <w:tcW w:w="1020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0.0001</w:t>
            </w:r>
          </w:p>
        </w:tc>
        <w:tc>
          <w:tcPr>
            <w:tcW w:w="1020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0.001</w:t>
            </w:r>
          </w:p>
        </w:tc>
        <w:tc>
          <w:tcPr>
            <w:tcW w:w="1020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0.01</w:t>
            </w:r>
          </w:p>
        </w:tc>
        <w:tc>
          <w:tcPr>
            <w:tcW w:w="1020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0.05</w:t>
            </w:r>
          </w:p>
        </w:tc>
        <w:tc>
          <w:tcPr>
            <w:tcW w:w="1020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0.1</w:t>
            </w:r>
          </w:p>
        </w:tc>
        <w:tc>
          <w:tcPr>
            <w:tcW w:w="1020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84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总距离</w:t>
            </w:r>
          </w:p>
        </w:tc>
        <w:tc>
          <w:tcPr>
            <w:tcW w:w="102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15.7 </w:t>
            </w:r>
          </w:p>
        </w:tc>
        <w:tc>
          <w:tcPr>
            <w:tcW w:w="102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16.19</w:t>
            </w:r>
          </w:p>
        </w:tc>
        <w:tc>
          <w:tcPr>
            <w:tcW w:w="102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16.4</w:t>
            </w:r>
          </w:p>
        </w:tc>
        <w:tc>
          <w:tcPr>
            <w:tcW w:w="102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16.3</w:t>
            </w:r>
          </w:p>
        </w:tc>
        <w:tc>
          <w:tcPr>
            <w:tcW w:w="102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16.78</w:t>
            </w:r>
          </w:p>
        </w:tc>
        <w:tc>
          <w:tcPr>
            <w:tcW w:w="102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18.73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稳定时的的迭代次数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170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177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182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191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折线图：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543810" cy="1922780"/>
            <wp:effectExtent l="4445" t="4445" r="12065" b="825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drawing>
          <wp:inline distT="0" distB="0" distL="114300" distR="114300">
            <wp:extent cx="2543810" cy="1922780"/>
            <wp:effectExtent l="4445" t="4445" r="12065" b="8255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随着变异概率的增加，最终结果呈现增加的趋势，迭代次数在变异概率</w:t>
      </w:r>
      <w:r>
        <w:rPr>
          <w:rFonts w:hint="eastAsia"/>
          <w:b w:val="0"/>
          <w:bCs w:val="0"/>
          <w:lang w:val="en-US" w:eastAsia="zh-CN"/>
        </w:rPr>
        <w:t>为0.001时取得最小值。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实验结果截图：</w:t>
      </w:r>
    </w:p>
    <w:p>
      <w:r>
        <w:drawing>
          <wp:inline distT="0" distB="0" distL="114300" distR="114300">
            <wp:extent cx="5235575" cy="2458085"/>
            <wp:effectExtent l="0" t="0" r="6985" b="1079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5575" cy="2419350"/>
            <wp:effectExtent l="0" t="0" r="6985" b="38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2400" cy="2433955"/>
            <wp:effectExtent l="0" t="0" r="10160" b="444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1130" cy="2400300"/>
            <wp:effectExtent l="0" t="0" r="11430" b="76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29860" cy="2457450"/>
            <wp:effectExtent l="0" t="0" r="12700" b="1143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0"/>
      </w:pPr>
      <w:r>
        <w:t>交叉概率：0.4~0.9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在其他参数不变的情况下逐渐增加交叉概率，结果如下：</w:t>
      </w:r>
    </w:p>
    <w:p>
      <w:pPr>
        <w:jc w:val="center"/>
        <w:outlineLvl w:val="1"/>
        <w:rPr>
          <w:rFonts w:hint="default" w:ascii="DejaVu Math TeX Gyre" w:hAnsi="DejaVu Math TeX Gyre"/>
          <w:b/>
          <w:bCs/>
          <w:i w:val="0"/>
          <w:lang w:val="en-US" w:eastAsia="zh-CN"/>
        </w:rPr>
      </w:pPr>
      <w:r>
        <w:rPr>
          <w:rFonts w:hint="eastAsia" w:ascii="DejaVu Math TeX Gyre" w:hAnsi="DejaVu Math TeX Gyre"/>
          <w:b/>
          <w:bCs/>
          <w:i w:val="0"/>
          <w:lang w:val="en-US" w:eastAsia="zh-CN"/>
        </w:rPr>
        <w:t>交叉概率pc与最短距离和迭代次数关系表</w:t>
      </w:r>
    </w:p>
    <w:tbl>
      <w:tblPr>
        <w:tblStyle w:val="10"/>
        <w:tblW w:w="8478" w:type="dxa"/>
        <w:jc w:val="center"/>
        <w:tblInd w:w="-275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892"/>
        <w:gridCol w:w="892"/>
        <w:gridCol w:w="892"/>
        <w:gridCol w:w="892"/>
        <w:gridCol w:w="892"/>
        <w:gridCol w:w="892"/>
        <w:gridCol w:w="892"/>
        <w:gridCol w:w="884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pc</w:t>
            </w:r>
          </w:p>
        </w:tc>
        <w:tc>
          <w:tcPr>
            <w:tcW w:w="892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0.2</w:t>
            </w:r>
          </w:p>
        </w:tc>
        <w:tc>
          <w:tcPr>
            <w:tcW w:w="892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0.3</w:t>
            </w:r>
          </w:p>
        </w:tc>
        <w:tc>
          <w:tcPr>
            <w:tcW w:w="892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0.4</w:t>
            </w:r>
          </w:p>
        </w:tc>
        <w:tc>
          <w:tcPr>
            <w:tcW w:w="892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0.5</w:t>
            </w:r>
          </w:p>
        </w:tc>
        <w:tc>
          <w:tcPr>
            <w:tcW w:w="892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0.6</w:t>
            </w:r>
          </w:p>
        </w:tc>
        <w:tc>
          <w:tcPr>
            <w:tcW w:w="892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0.7</w:t>
            </w:r>
          </w:p>
        </w:tc>
        <w:tc>
          <w:tcPr>
            <w:tcW w:w="892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0.8</w:t>
            </w:r>
          </w:p>
        </w:tc>
        <w:tc>
          <w:tcPr>
            <w:tcW w:w="884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5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总距离</w:t>
            </w:r>
          </w:p>
        </w:tc>
        <w:tc>
          <w:tcPr>
            <w:tcW w:w="892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16.05</w:t>
            </w:r>
          </w:p>
        </w:tc>
        <w:tc>
          <w:tcPr>
            <w:tcW w:w="892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16.88</w:t>
            </w:r>
          </w:p>
        </w:tc>
        <w:tc>
          <w:tcPr>
            <w:tcW w:w="892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16.57</w:t>
            </w:r>
          </w:p>
        </w:tc>
        <w:tc>
          <w:tcPr>
            <w:tcW w:w="892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15.77</w:t>
            </w:r>
          </w:p>
        </w:tc>
        <w:tc>
          <w:tcPr>
            <w:tcW w:w="892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16.46</w:t>
            </w:r>
          </w:p>
        </w:tc>
        <w:tc>
          <w:tcPr>
            <w:tcW w:w="892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17.2</w:t>
            </w:r>
          </w:p>
        </w:tc>
        <w:tc>
          <w:tcPr>
            <w:tcW w:w="892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16.29</w:t>
            </w:r>
          </w:p>
        </w:tc>
        <w:tc>
          <w:tcPr>
            <w:tcW w:w="884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16.29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1"/>
                <w:vertAlign w:val="baseline"/>
                <w:lang w:val="en-US" w:eastAsia="zh-CN"/>
              </w:rPr>
              <w:t>稳定时的的迭代次数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150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170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176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168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163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150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147</w:t>
            </w:r>
          </w:p>
        </w:tc>
        <w:tc>
          <w:tcPr>
            <w:tcW w:w="88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147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折线图：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543810" cy="1922780"/>
            <wp:effectExtent l="4445" t="4445" r="12065" b="825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drawing>
          <wp:inline distT="0" distB="0" distL="114300" distR="114300">
            <wp:extent cx="2543810" cy="1922780"/>
            <wp:effectExtent l="4445" t="4445" r="12065" b="8255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随着交叉概率的增加，最终结果呈现波动的趋势，但是相差不大，迭代次数在交叉概率</w:t>
      </w:r>
      <w:r>
        <w:rPr>
          <w:rFonts w:hint="eastAsia"/>
          <w:lang w:val="en-US" w:eastAsia="zh-CN"/>
        </w:rPr>
        <w:t>为0.4时取得最大值，随着交叉概率的增加逐渐下降，在0.9时取得最小值。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实验结果截图：</w:t>
      </w:r>
    </w:p>
    <w:p>
      <w:r>
        <w:drawing>
          <wp:inline distT="0" distB="0" distL="114300" distR="114300">
            <wp:extent cx="5235575" cy="2394585"/>
            <wp:effectExtent l="0" t="0" r="6985" b="1333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9225" cy="2482215"/>
            <wp:effectExtent l="0" t="0" r="13335" b="190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7480" cy="2424430"/>
            <wp:effectExtent l="0" t="0" r="5080" b="1397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4940" cy="2424430"/>
            <wp:effectExtent l="0" t="0" r="7620" b="1397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9225" cy="2433955"/>
            <wp:effectExtent l="0" t="0" r="13335" b="444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9860" cy="2247900"/>
            <wp:effectExtent l="0" t="0" r="12700" b="762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9860" cy="2390775"/>
            <wp:effectExtent l="0" t="0" r="12700" b="1905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0"/>
      </w:pPr>
      <w:r>
        <w:t>遗传算法的终止进化代数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进化代数太小，算法不容易收敛，种群还没有成熟；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/>
        </w:rPr>
        <w:t>进化代数太大，算法已经熟练或者种群过于早熟不可能再收敛，继续进化没有意义，只会增加时间开支和资源浪费</w:t>
      </w:r>
    </w:p>
    <w:sectPr>
      <w:headerReference r:id="rId5" w:type="default"/>
      <w:footerReference r:id="rId6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正文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rPr>
        <w:rFonts w:hint="eastAsia" w:ascii="宋体" w:hAnsi="宋体" w:eastAsia="宋体" w:cs="宋体"/>
        <w:sz w:val="20"/>
        <w:szCs w:val="24"/>
        <w:lang w:val="en-US" w:eastAsia="zh-CN"/>
      </w:rPr>
    </w:pPr>
    <w:bookmarkStart w:id="0" w:name="_GoBack"/>
    <w:r>
      <w:rPr>
        <w:rFonts w:hint="eastAsia" w:ascii="宋体" w:hAnsi="宋体" w:eastAsia="宋体" w:cs="宋体"/>
        <w:sz w:val="20"/>
        <w:szCs w:val="24"/>
        <w:lang w:val="en-US" w:eastAsia="zh-CN"/>
      </w:rPr>
      <w:t xml:space="preserve">计算智能作业           </w:t>
    </w:r>
    <w:r>
      <w:rPr>
        <w:rFonts w:hint="eastAsia" w:ascii="宋体" w:hAnsi="宋体" w:cs="宋体"/>
        <w:sz w:val="20"/>
        <w:szCs w:val="24"/>
        <w:lang w:val="en-US" w:eastAsia="zh-CN"/>
      </w:rPr>
      <w:t xml:space="preserve">                           </w:t>
    </w:r>
    <w:r>
      <w:rPr>
        <w:rFonts w:hint="eastAsia" w:ascii="宋体" w:hAnsi="宋体" w:eastAsia="宋体" w:cs="宋体"/>
        <w:sz w:val="20"/>
        <w:szCs w:val="24"/>
        <w:lang w:val="en-US" w:eastAsia="zh-CN"/>
      </w:rPr>
      <w:t xml:space="preserve">                   李传 19120834</w:t>
    </w:r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DAEB9B"/>
    <w:multiLevelType w:val="multilevel"/>
    <w:tmpl w:val="B3DAEB9B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EE9A5"/>
    <w:rsid w:val="029E4E96"/>
    <w:rsid w:val="030A5CDC"/>
    <w:rsid w:val="0B445BE8"/>
    <w:rsid w:val="0C941436"/>
    <w:rsid w:val="0F831267"/>
    <w:rsid w:val="130A63EF"/>
    <w:rsid w:val="136930AB"/>
    <w:rsid w:val="18DA0D59"/>
    <w:rsid w:val="1E779435"/>
    <w:rsid w:val="1FFDC0D3"/>
    <w:rsid w:val="20392F21"/>
    <w:rsid w:val="20735B92"/>
    <w:rsid w:val="20C0070B"/>
    <w:rsid w:val="28893321"/>
    <w:rsid w:val="2CC244E2"/>
    <w:rsid w:val="32257E9F"/>
    <w:rsid w:val="334601E2"/>
    <w:rsid w:val="36484EF1"/>
    <w:rsid w:val="37112EB6"/>
    <w:rsid w:val="37994076"/>
    <w:rsid w:val="39DF4686"/>
    <w:rsid w:val="3B7ECA80"/>
    <w:rsid w:val="3CD625CA"/>
    <w:rsid w:val="43A62194"/>
    <w:rsid w:val="43CC42D0"/>
    <w:rsid w:val="476144FE"/>
    <w:rsid w:val="4789395E"/>
    <w:rsid w:val="47CE7D13"/>
    <w:rsid w:val="47D451E8"/>
    <w:rsid w:val="4A65516A"/>
    <w:rsid w:val="4ADC12AD"/>
    <w:rsid w:val="4AE476C2"/>
    <w:rsid w:val="4B7B2547"/>
    <w:rsid w:val="4DC57764"/>
    <w:rsid w:val="4E5E0B45"/>
    <w:rsid w:val="4F293905"/>
    <w:rsid w:val="535E47CD"/>
    <w:rsid w:val="544E1AAF"/>
    <w:rsid w:val="55F5ADEC"/>
    <w:rsid w:val="56EF869B"/>
    <w:rsid w:val="59201CBB"/>
    <w:rsid w:val="59E66950"/>
    <w:rsid w:val="5A26164B"/>
    <w:rsid w:val="5AC9689F"/>
    <w:rsid w:val="5F9E47F2"/>
    <w:rsid w:val="5FDE050B"/>
    <w:rsid w:val="60782335"/>
    <w:rsid w:val="611331F6"/>
    <w:rsid w:val="620D10BA"/>
    <w:rsid w:val="62CC366D"/>
    <w:rsid w:val="62D00582"/>
    <w:rsid w:val="64E79074"/>
    <w:rsid w:val="65F77869"/>
    <w:rsid w:val="66FF8D0B"/>
    <w:rsid w:val="69DD68F0"/>
    <w:rsid w:val="69FF75CF"/>
    <w:rsid w:val="6C4C69AE"/>
    <w:rsid w:val="6D533C2D"/>
    <w:rsid w:val="6D5FD815"/>
    <w:rsid w:val="6F2F3A2E"/>
    <w:rsid w:val="6F5B61CC"/>
    <w:rsid w:val="6FEF4328"/>
    <w:rsid w:val="72D66DEA"/>
    <w:rsid w:val="7895AF01"/>
    <w:rsid w:val="78C02186"/>
    <w:rsid w:val="78E92293"/>
    <w:rsid w:val="78EF66E1"/>
    <w:rsid w:val="7AFDBC74"/>
    <w:rsid w:val="7C9F350E"/>
    <w:rsid w:val="7D7F0280"/>
    <w:rsid w:val="7DAF8A25"/>
    <w:rsid w:val="7DD669DE"/>
    <w:rsid w:val="7E5ABBDE"/>
    <w:rsid w:val="7E9A7019"/>
    <w:rsid w:val="89FF50AB"/>
    <w:rsid w:val="9FD63416"/>
    <w:rsid w:val="B2EF7494"/>
    <w:rsid w:val="B79F243C"/>
    <w:rsid w:val="B99FC218"/>
    <w:rsid w:val="EA76A169"/>
    <w:rsid w:val="EDFFCAEA"/>
    <w:rsid w:val="EEDBDDEF"/>
    <w:rsid w:val="EEF69FED"/>
    <w:rsid w:val="F6FFC427"/>
    <w:rsid w:val="F7ED189E"/>
    <w:rsid w:val="F9F7F6B3"/>
    <w:rsid w:val="FBC63C7F"/>
    <w:rsid w:val="FBFFA94F"/>
    <w:rsid w:val="FD5D2300"/>
    <w:rsid w:val="FE4F69AE"/>
    <w:rsid w:val="FE7EE9A5"/>
    <w:rsid w:val="FE7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36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60" w:beforeLines="0" w:beforeAutospacing="0" w:after="60" w:afterLines="0" w:afterAutospacing="0" w:line="360" w:lineRule="auto"/>
      <w:ind w:left="0" w:firstLine="0"/>
      <w:jc w:val="left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numPr>
        <w:ilvl w:val="1"/>
        <w:numId w:val="1"/>
      </w:numPr>
      <w:spacing w:before="40" w:after="40" w:line="360" w:lineRule="auto"/>
      <w:ind w:left="425" w:firstLine="0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line="360" w:lineRule="auto"/>
      <w:ind w:firstLine="0" w:firstLineChars="0"/>
      <w:outlineLvl w:val="2"/>
    </w:pPr>
    <w:rPr>
      <w:rFonts w:ascii="+西文正文" w:hAnsi="+西文正文" w:eastAsia="黑体" w:cstheme="minorBidi"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字符"/>
    <w:basedOn w:val="11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13">
    <w:name w:val="标题 3 字符"/>
    <w:basedOn w:val="11"/>
    <w:link w:val="4"/>
    <w:qFormat/>
    <w:uiPriority w:val="9"/>
    <w:rPr>
      <w:rFonts w:ascii="+西文正文" w:hAnsi="+西文正文" w:eastAsia="黑体"/>
      <w:bCs/>
      <w:sz w:val="24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footnotes" Target="footnotes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chart" Target="charts/chart6.xml"/><Relationship Id="rId25" Type="http://schemas.openxmlformats.org/officeDocument/2006/relationships/chart" Target="charts/chart5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chart" Target="charts/chart4.xml"/><Relationship Id="rId18" Type="http://schemas.openxmlformats.org/officeDocument/2006/relationships/chart" Target="charts/chart3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总距离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Sheet1!$A$2:$A$8</c:f>
              <c:numCache>
                <c:formatCode>General</c:formatCode>
                <c:ptCount val="7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18</c:v>
                </c:pt>
                <c:pt idx="1">
                  <c:v>16.3</c:v>
                </c:pt>
                <c:pt idx="2">
                  <c:v>17</c:v>
                </c:pt>
                <c:pt idx="3">
                  <c:v>16</c:v>
                </c:pt>
                <c:pt idx="4">
                  <c:v>16.68</c:v>
                </c:pt>
                <c:pt idx="5">
                  <c:v>16.08</c:v>
                </c:pt>
                <c:pt idx="6">
                  <c:v>15.77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1212787"/>
        <c:axId val="60253646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稳定时的的迭代次数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  <c:pt idx="5">
                        <c:v>150</c:v>
                      </c:pt>
                      <c:pt idx="6">
                        <c:v>200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200</c:v>
                      </c:pt>
                      <c:pt idx="1">
                        <c:v>200</c:v>
                      </c:pt>
                      <c:pt idx="2">
                        <c:v>200</c:v>
                      </c:pt>
                      <c:pt idx="3">
                        <c:v>180</c:v>
                      </c:pt>
                      <c:pt idx="4">
                        <c:v>185</c:v>
                      </c:pt>
                      <c:pt idx="5">
                        <c:v>187</c:v>
                      </c:pt>
                      <c:pt idx="6">
                        <c:v>150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112127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2536462"/>
        <c:crosses val="autoZero"/>
        <c:auto val="1"/>
        <c:lblAlgn val="ctr"/>
        <c:lblOffset val="100"/>
        <c:noMultiLvlLbl val="0"/>
      </c:catAx>
      <c:valAx>
        <c:axId val="6025364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2127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稳定时的的迭代次数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Sheet1!$A$2:$A$8</c:f>
              <c:numCache>
                <c:formatCode>General</c:formatCode>
                <c:ptCount val="7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180</c:v>
                </c:pt>
                <c:pt idx="4">
                  <c:v>185</c:v>
                </c:pt>
                <c:pt idx="5">
                  <c:v>187</c:v>
                </c:pt>
                <c:pt idx="6">
                  <c:v>150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1212787"/>
        <c:axId val="60253646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总距离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  <c:pt idx="5">
                        <c:v>150</c:v>
                      </c:pt>
                      <c:pt idx="6">
                        <c:v>200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18</c:v>
                      </c:pt>
                      <c:pt idx="1">
                        <c:v>16.3</c:v>
                      </c:pt>
                      <c:pt idx="2">
                        <c:v>17</c:v>
                      </c:pt>
                      <c:pt idx="3">
                        <c:v>16</c:v>
                      </c:pt>
                      <c:pt idx="4">
                        <c:v>16.68</c:v>
                      </c:pt>
                      <c:pt idx="5">
                        <c:v>16.08</c:v>
                      </c:pt>
                      <c:pt idx="6">
                        <c:v>15.77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112127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2536462"/>
        <c:crosses val="autoZero"/>
        <c:auto val="1"/>
        <c:lblAlgn val="ctr"/>
        <c:lblOffset val="100"/>
        <c:noMultiLvlLbl val="0"/>
      </c:catAx>
      <c:valAx>
        <c:axId val="6025364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2127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总距离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Sheet1!$A$2:$A$7</c:f>
              <c:numCache>
                <c:formatCode>General</c:formatCode>
                <c:ptCount val="6"/>
                <c:pt idx="0">
                  <c:v>0.0001</c:v>
                </c:pt>
                <c:pt idx="1">
                  <c:v>0.001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0.15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15.7</c:v>
                </c:pt>
                <c:pt idx="1">
                  <c:v>16.19</c:v>
                </c:pt>
                <c:pt idx="2">
                  <c:v>16.4</c:v>
                </c:pt>
                <c:pt idx="3">
                  <c:v>16.3</c:v>
                </c:pt>
                <c:pt idx="4">
                  <c:v>16.78</c:v>
                </c:pt>
                <c:pt idx="5">
                  <c:v>18.73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1212787"/>
        <c:axId val="60253646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稳定时的的迭代次数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0.01</c:v>
                      </c:pt>
                      <c:pt idx="3">
                        <c:v>0.05</c:v>
                      </c:pt>
                      <c:pt idx="4">
                        <c:v>0.1</c:v>
                      </c:pt>
                      <c:pt idx="5">
                        <c:v>0.15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180</c:v>
                      </c:pt>
                      <c:pt idx="1">
                        <c:v>170</c:v>
                      </c:pt>
                      <c:pt idx="2">
                        <c:v>177</c:v>
                      </c:pt>
                      <c:pt idx="3">
                        <c:v>182</c:v>
                      </c:pt>
                      <c:pt idx="4">
                        <c:v>191</c:v>
                      </c:pt>
                      <c:pt idx="5">
                        <c:v>195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112127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2536462"/>
        <c:crosses val="autoZero"/>
        <c:auto val="1"/>
        <c:lblAlgn val="ctr"/>
        <c:lblOffset val="100"/>
        <c:noMultiLvlLbl val="0"/>
      </c:catAx>
      <c:valAx>
        <c:axId val="6025364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2127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稳定时的的迭代次数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Sheet1!$A$2:$A$7</c:f>
              <c:numCache>
                <c:formatCode>General</c:formatCode>
                <c:ptCount val="6"/>
                <c:pt idx="0">
                  <c:v>0.0001</c:v>
                </c:pt>
                <c:pt idx="1">
                  <c:v>0.001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0.15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180</c:v>
                </c:pt>
                <c:pt idx="1">
                  <c:v>170</c:v>
                </c:pt>
                <c:pt idx="2">
                  <c:v>177</c:v>
                </c:pt>
                <c:pt idx="3">
                  <c:v>182</c:v>
                </c:pt>
                <c:pt idx="4">
                  <c:v>191</c:v>
                </c:pt>
                <c:pt idx="5">
                  <c:v>195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1212787"/>
        <c:axId val="60253646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总距离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0.01</c:v>
                      </c:pt>
                      <c:pt idx="3">
                        <c:v>0.05</c:v>
                      </c:pt>
                      <c:pt idx="4">
                        <c:v>0.1</c:v>
                      </c:pt>
                      <c:pt idx="5">
                        <c:v>0.15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15.7</c:v>
                      </c:pt>
                      <c:pt idx="1">
                        <c:v>16.19</c:v>
                      </c:pt>
                      <c:pt idx="2">
                        <c:v>16.4</c:v>
                      </c:pt>
                      <c:pt idx="3">
                        <c:v>16.3</c:v>
                      </c:pt>
                      <c:pt idx="4">
                        <c:v>16.78</c:v>
                      </c:pt>
                      <c:pt idx="5">
                        <c:v>18.73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112127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2536462"/>
        <c:crosses val="autoZero"/>
        <c:auto val="1"/>
        <c:lblAlgn val="ctr"/>
        <c:lblOffset val="100"/>
        <c:noMultiLvlLbl val="0"/>
      </c:catAx>
      <c:valAx>
        <c:axId val="6025364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2127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总距离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16.05</c:v>
                </c:pt>
                <c:pt idx="1">
                  <c:v>16.88</c:v>
                </c:pt>
                <c:pt idx="2">
                  <c:v>16.57</c:v>
                </c:pt>
                <c:pt idx="3">
                  <c:v>15.77</c:v>
                </c:pt>
                <c:pt idx="4">
                  <c:v>16.46</c:v>
                </c:pt>
                <c:pt idx="5">
                  <c:v>17.2</c:v>
                </c:pt>
                <c:pt idx="6">
                  <c:v>16.29</c:v>
                </c:pt>
                <c:pt idx="7">
                  <c:v>16.29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1212787"/>
        <c:axId val="60253646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稳定时的的迭代次数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0.2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150</c:v>
                      </c:pt>
                      <c:pt idx="1">
                        <c:v>170</c:v>
                      </c:pt>
                      <c:pt idx="2">
                        <c:v>176</c:v>
                      </c:pt>
                      <c:pt idx="3">
                        <c:v>168</c:v>
                      </c:pt>
                      <c:pt idx="4">
                        <c:v>163</c:v>
                      </c:pt>
                      <c:pt idx="5">
                        <c:v>150</c:v>
                      </c:pt>
                      <c:pt idx="6">
                        <c:v>147</c:v>
                      </c:pt>
                      <c:pt idx="7">
                        <c:v>147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112127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2536462"/>
        <c:crosses val="autoZero"/>
        <c:auto val="1"/>
        <c:lblAlgn val="ctr"/>
        <c:lblOffset val="100"/>
        <c:noMultiLvlLbl val="0"/>
      </c:catAx>
      <c:valAx>
        <c:axId val="6025364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2127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稳定时的的迭代次数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150</c:v>
                </c:pt>
                <c:pt idx="1">
                  <c:v>170</c:v>
                </c:pt>
                <c:pt idx="2">
                  <c:v>176</c:v>
                </c:pt>
                <c:pt idx="3">
                  <c:v>168</c:v>
                </c:pt>
                <c:pt idx="4">
                  <c:v>163</c:v>
                </c:pt>
                <c:pt idx="5">
                  <c:v>150</c:v>
                </c:pt>
                <c:pt idx="6">
                  <c:v>147</c:v>
                </c:pt>
                <c:pt idx="7">
                  <c:v>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1212787"/>
        <c:axId val="60253646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总距离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0.2</c:v>
                      </c:pt>
                      <c:pt idx="1">
                        <c:v>0.3</c:v>
                      </c:pt>
                      <c:pt idx="2">
                        <c:v>0.4</c:v>
                      </c:pt>
                      <c:pt idx="3">
                        <c:v>0.5</c:v>
                      </c:pt>
                      <c:pt idx="4">
                        <c:v>0.6</c:v>
                      </c:pt>
                      <c:pt idx="5">
                        <c:v>0.7</c:v>
                      </c:pt>
                      <c:pt idx="6">
                        <c:v>0.8</c:v>
                      </c:pt>
                      <c:pt idx="7">
                        <c:v>0.9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16.05</c:v>
                      </c:pt>
                      <c:pt idx="1">
                        <c:v>16.88</c:v>
                      </c:pt>
                      <c:pt idx="2">
                        <c:v>16.57</c:v>
                      </c:pt>
                      <c:pt idx="3">
                        <c:v>15.77</c:v>
                      </c:pt>
                      <c:pt idx="4">
                        <c:v>16.46</c:v>
                      </c:pt>
                      <c:pt idx="5">
                        <c:v>17.2</c:v>
                      </c:pt>
                      <c:pt idx="6">
                        <c:v>16.29</c:v>
                      </c:pt>
                      <c:pt idx="7">
                        <c:v>16.29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112127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2536462"/>
        <c:crosses val="autoZero"/>
        <c:auto val="1"/>
        <c:lblAlgn val="ctr"/>
        <c:lblOffset val="100"/>
        <c:noMultiLvlLbl val="0"/>
      </c:catAx>
      <c:valAx>
        <c:axId val="6025364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2127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567</Words>
  <Characters>756</Characters>
  <Lines>0</Lines>
  <Paragraphs>0</Paragraphs>
  <TotalTime>4</TotalTime>
  <ScaleCrop>false</ScaleCrop>
  <LinksUpToDate>false</LinksUpToDate>
  <CharactersWithSpaces>761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2019-12-11T23:35:00Z</dcterms:created>
  <dc:creator>恍惚</dc:creator>
  <cp:lastModifiedBy>恍惚</cp:lastModifiedBy>
  <dcterms:modified xsi:type="dcterms:W3CDTF">2019-12-12T00:42:29Z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