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DD6E0E" w:rsidP="003F75E4">
      <w:pPr>
        <w:pStyle w:val="a7"/>
      </w:pPr>
      <w:r>
        <w:rPr>
          <w:rFonts w:hint="eastAsia"/>
        </w:rPr>
        <w:t>电子商务系统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82EDD" w:rsidP="00565E61">
            <w:r>
              <w:rPr>
                <w:rFonts w:hint="eastAsia"/>
              </w:rPr>
              <w:t>张家旺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9B503E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82EDD" w:rsidP="00565E61">
            <w:r>
              <w:rPr>
                <w:rFonts w:hint="eastAsia"/>
              </w:rPr>
              <w:t>范丽梅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9B503E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B503E" w:rsidP="00565E6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杼</w:t>
            </w:r>
            <w:proofErr w:type="gramEnd"/>
            <w:r>
              <w:rPr>
                <w:rFonts w:hint="eastAsia"/>
              </w:rPr>
              <w:t>滨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9B503E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82EDD" w:rsidP="00565E61">
            <w:r>
              <w:rPr>
                <w:rFonts w:hint="eastAsia"/>
              </w:rPr>
              <w:t>宋晓倩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9B503E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9B9" w:rsidRDefault="006909B9" w:rsidP="007C0007">
      <w:r>
        <w:separator/>
      </w:r>
    </w:p>
  </w:endnote>
  <w:endnote w:type="continuationSeparator" w:id="0">
    <w:p w:rsidR="006909B9" w:rsidRDefault="006909B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9B9" w:rsidRDefault="006909B9" w:rsidP="007C0007">
      <w:r>
        <w:separator/>
      </w:r>
    </w:p>
  </w:footnote>
  <w:footnote w:type="continuationSeparator" w:id="0">
    <w:p w:rsidR="006909B9" w:rsidRDefault="006909B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7CF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97BE7"/>
    <w:rsid w:val="004D64E0"/>
    <w:rsid w:val="00576515"/>
    <w:rsid w:val="0063605D"/>
    <w:rsid w:val="00642CBD"/>
    <w:rsid w:val="00682EDD"/>
    <w:rsid w:val="00685F01"/>
    <w:rsid w:val="006909B9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B503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D6E0E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CA1DB"/>
  <w15:docId w15:val="{3AF35304-ABDE-48C7-864C-D701B0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晓倩</cp:lastModifiedBy>
  <cp:revision>29</cp:revision>
  <dcterms:created xsi:type="dcterms:W3CDTF">2010-02-25T09:00:00Z</dcterms:created>
  <dcterms:modified xsi:type="dcterms:W3CDTF">2019-06-18T13:36:00Z</dcterms:modified>
</cp:coreProperties>
</file>