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C13" w:rsidRPr="003D28FC" w:rsidRDefault="002B3F1B" w:rsidP="00834C13">
      <w:pPr>
        <w:keepNext/>
        <w:autoSpaceDE w:val="0"/>
        <w:autoSpaceDN w:val="0"/>
        <w:adjustRightInd w:val="0"/>
        <w:jc w:val="center"/>
        <w:outlineLvl w:val="6"/>
        <w:rPr>
          <w:rFonts w:ascii="Trebuchet MS" w:hAnsi="Trebuchet MS" w:cs="Tahoma"/>
          <w:b/>
          <w:bCs/>
          <w:color w:val="000000"/>
          <w:u w:val="single"/>
        </w:rPr>
      </w:pPr>
      <w:r w:rsidRPr="003D28FC">
        <w:rPr>
          <w:rFonts w:ascii="Trebuchet MS" w:hAnsi="Trebuchet MS" w:cs="Tahoma"/>
          <w:b/>
          <w:bCs/>
          <w:color w:val="000000"/>
          <w:u w:val="single"/>
        </w:rPr>
        <w:t>LEPARMARAI &amp; ASSOCIATES ADVOCATES</w:t>
      </w:r>
    </w:p>
    <w:p w:rsidR="00834C13" w:rsidRPr="003D28FC" w:rsidRDefault="00834C13" w:rsidP="00834C13">
      <w:pPr>
        <w:autoSpaceDE w:val="0"/>
        <w:autoSpaceDN w:val="0"/>
        <w:adjustRightInd w:val="0"/>
        <w:jc w:val="center"/>
        <w:rPr>
          <w:rFonts w:ascii="Trebuchet MS" w:hAnsi="Trebuchet MS" w:cs="Tahoma"/>
          <w:b/>
          <w:bCs/>
          <w:color w:val="000000"/>
          <w:u w:val="single"/>
        </w:rPr>
      </w:pPr>
    </w:p>
    <w:p w:rsidR="00834C13" w:rsidRPr="003D28FC" w:rsidRDefault="00A75A69" w:rsidP="00834C13">
      <w:pPr>
        <w:autoSpaceDE w:val="0"/>
        <w:autoSpaceDN w:val="0"/>
        <w:adjustRightInd w:val="0"/>
        <w:jc w:val="center"/>
        <w:rPr>
          <w:rFonts w:ascii="Trebuchet MS" w:hAnsi="Trebuchet MS" w:cs="Tahoma"/>
          <w:b/>
          <w:bCs/>
          <w:color w:val="000000"/>
          <w:u w:val="single"/>
        </w:rPr>
      </w:pPr>
      <w:r w:rsidRPr="003D28FC">
        <w:rPr>
          <w:rFonts w:ascii="Trebuchet MS" w:hAnsi="Trebuchet MS" w:cs="Tahoma"/>
          <w:b/>
          <w:bCs/>
          <w:color w:val="000000"/>
          <w:u w:val="single"/>
        </w:rPr>
        <w:t>COMPANY</w:t>
      </w:r>
      <w:r w:rsidR="00834C13" w:rsidRPr="003D28FC">
        <w:rPr>
          <w:rFonts w:ascii="Trebuchet MS" w:hAnsi="Trebuchet MS" w:cs="Tahoma"/>
          <w:b/>
          <w:bCs/>
          <w:color w:val="000000"/>
          <w:u w:val="single"/>
        </w:rPr>
        <w:t xml:space="preserve"> PROFILE</w:t>
      </w:r>
    </w:p>
    <w:p w:rsidR="00834C13" w:rsidRPr="003D28FC" w:rsidRDefault="00834C13" w:rsidP="00834C13">
      <w:pPr>
        <w:autoSpaceDE w:val="0"/>
        <w:autoSpaceDN w:val="0"/>
        <w:adjustRightInd w:val="0"/>
        <w:rPr>
          <w:rFonts w:ascii="Trebuchet MS" w:hAnsi="Trebuchet MS" w:cs="Tahoma"/>
          <w:color w:val="000000"/>
        </w:rPr>
      </w:pPr>
    </w:p>
    <w:p w:rsidR="00834C13" w:rsidRPr="003D28FC" w:rsidRDefault="00834C13" w:rsidP="00834C13">
      <w:pPr>
        <w:autoSpaceDE w:val="0"/>
        <w:autoSpaceDN w:val="0"/>
        <w:adjustRightInd w:val="0"/>
        <w:spacing w:line="360" w:lineRule="atLeast"/>
        <w:jc w:val="both"/>
        <w:rPr>
          <w:rFonts w:ascii="Trebuchet MS" w:hAnsi="Trebuchet MS" w:cs="Tahoma"/>
          <w:color w:val="000000"/>
        </w:rPr>
      </w:pPr>
      <w:proofErr w:type="spellStart"/>
      <w:r w:rsidRPr="003D28FC">
        <w:rPr>
          <w:rFonts w:ascii="Trebuchet MS" w:hAnsi="Trebuchet MS" w:cs="Tahoma"/>
          <w:color w:val="000000"/>
        </w:rPr>
        <w:t>Leparmarai</w:t>
      </w:r>
      <w:proofErr w:type="spellEnd"/>
      <w:r w:rsidRPr="003D28FC">
        <w:rPr>
          <w:rFonts w:ascii="Trebuchet MS" w:hAnsi="Trebuchet MS" w:cs="Tahoma"/>
          <w:color w:val="000000"/>
        </w:rPr>
        <w:t xml:space="preserve"> &amp; </w:t>
      </w:r>
      <w:r w:rsidR="002B3F1B" w:rsidRPr="003D28FC">
        <w:rPr>
          <w:rFonts w:ascii="Trebuchet MS" w:hAnsi="Trebuchet MS" w:cs="Tahoma"/>
          <w:color w:val="000000"/>
        </w:rPr>
        <w:t>Associates</w:t>
      </w:r>
      <w:r w:rsidRPr="003D28FC">
        <w:rPr>
          <w:rFonts w:ascii="Trebuchet MS" w:hAnsi="Trebuchet MS" w:cs="Tahoma"/>
          <w:color w:val="000000"/>
        </w:rPr>
        <w:t xml:space="preserve"> Advocates is a medium sized law firm located at </w:t>
      </w:r>
      <w:r w:rsidR="002B3F1B" w:rsidRPr="003D28FC">
        <w:rPr>
          <w:rFonts w:ascii="Trebuchet MS" w:hAnsi="Trebuchet MS" w:cs="Tahoma"/>
          <w:color w:val="000000"/>
        </w:rPr>
        <w:t xml:space="preserve">View Park Towers, Monrovia Street, </w:t>
      </w:r>
      <w:proofErr w:type="spellStart"/>
      <w:r w:rsidR="002B3F1B" w:rsidRPr="003D28FC">
        <w:rPr>
          <w:rFonts w:ascii="Trebuchet MS" w:hAnsi="Trebuchet MS" w:cs="Tahoma"/>
          <w:color w:val="000000"/>
        </w:rPr>
        <w:t>Transcon</w:t>
      </w:r>
      <w:proofErr w:type="spellEnd"/>
      <w:r w:rsidR="002B3F1B" w:rsidRPr="003D28FC">
        <w:rPr>
          <w:rFonts w:ascii="Trebuchet MS" w:hAnsi="Trebuchet MS" w:cs="Tahoma"/>
          <w:color w:val="000000"/>
        </w:rPr>
        <w:t xml:space="preserve"> Office Suites, 8</w:t>
      </w:r>
      <w:r w:rsidR="002B3F1B" w:rsidRPr="003D28FC">
        <w:rPr>
          <w:rFonts w:ascii="Trebuchet MS" w:hAnsi="Trebuchet MS" w:cs="Tahoma"/>
          <w:color w:val="000000"/>
          <w:vertAlign w:val="superscript"/>
        </w:rPr>
        <w:t>th</w:t>
      </w:r>
      <w:r w:rsidR="003D28FC">
        <w:rPr>
          <w:rFonts w:ascii="Trebuchet MS" w:hAnsi="Trebuchet MS" w:cs="Tahoma"/>
          <w:color w:val="000000"/>
        </w:rPr>
        <w:t xml:space="preserve"> Floor, Nairobi and a Branch in </w:t>
      </w:r>
      <w:proofErr w:type="spellStart"/>
      <w:r w:rsidR="003D28FC">
        <w:rPr>
          <w:rFonts w:ascii="Trebuchet MS" w:hAnsi="Trebuchet MS" w:cs="Tahoma"/>
          <w:color w:val="000000"/>
        </w:rPr>
        <w:t>Maralal-Samburu</w:t>
      </w:r>
      <w:proofErr w:type="spellEnd"/>
      <w:r w:rsidR="003D28FC">
        <w:rPr>
          <w:rFonts w:ascii="Trebuchet MS" w:hAnsi="Trebuchet MS" w:cs="Tahoma"/>
          <w:color w:val="000000"/>
        </w:rPr>
        <w:t xml:space="preserve"> located at </w:t>
      </w:r>
      <w:proofErr w:type="spellStart"/>
      <w:r w:rsidR="003D28FC">
        <w:rPr>
          <w:rFonts w:ascii="Trebuchet MS" w:hAnsi="Trebuchet MS" w:cs="Tahoma"/>
          <w:color w:val="000000"/>
        </w:rPr>
        <w:t>Cidar</w:t>
      </w:r>
      <w:proofErr w:type="spellEnd"/>
      <w:r w:rsidR="003D28FC">
        <w:rPr>
          <w:rFonts w:ascii="Trebuchet MS" w:hAnsi="Trebuchet MS" w:cs="Tahoma"/>
          <w:color w:val="000000"/>
        </w:rPr>
        <w:t xml:space="preserve"> Hills Guest House-Opposite KAG Church, </w:t>
      </w:r>
      <w:proofErr w:type="spellStart"/>
      <w:r w:rsidR="003D28FC">
        <w:rPr>
          <w:rFonts w:ascii="Trebuchet MS" w:hAnsi="Trebuchet MS" w:cs="Tahoma"/>
          <w:color w:val="000000"/>
        </w:rPr>
        <w:t>P.o</w:t>
      </w:r>
      <w:proofErr w:type="spellEnd"/>
      <w:r w:rsidR="003D28FC">
        <w:rPr>
          <w:rFonts w:ascii="Trebuchet MS" w:hAnsi="Trebuchet MS" w:cs="Tahoma"/>
          <w:color w:val="000000"/>
        </w:rPr>
        <w:t xml:space="preserve"> Box 311-20600-Maralal.</w:t>
      </w:r>
      <w:r w:rsidRPr="003D28FC">
        <w:rPr>
          <w:rFonts w:ascii="Trebuchet MS" w:hAnsi="Trebuchet MS" w:cs="Tahoma"/>
          <w:color w:val="000000"/>
        </w:rPr>
        <w:t xml:space="preserve"> It is founded on the staunch belief and practice of provision of sound, efficient and expedient legal services. </w:t>
      </w:r>
    </w:p>
    <w:p w:rsidR="00834C13" w:rsidRPr="003D28FC" w:rsidRDefault="00834C13" w:rsidP="00834C13">
      <w:pPr>
        <w:autoSpaceDE w:val="0"/>
        <w:autoSpaceDN w:val="0"/>
        <w:adjustRightInd w:val="0"/>
        <w:spacing w:line="360" w:lineRule="atLeast"/>
        <w:rPr>
          <w:rFonts w:ascii="Trebuchet MS" w:hAnsi="Trebuchet MS" w:cs="Tahoma"/>
          <w:color w:val="000000"/>
        </w:rPr>
      </w:pPr>
    </w:p>
    <w:p w:rsidR="00834C13" w:rsidRPr="003D28FC" w:rsidRDefault="00834C13" w:rsidP="00834C13">
      <w:pPr>
        <w:autoSpaceDE w:val="0"/>
        <w:autoSpaceDN w:val="0"/>
        <w:adjustRightInd w:val="0"/>
        <w:spacing w:line="360" w:lineRule="atLeast"/>
        <w:jc w:val="both"/>
        <w:rPr>
          <w:rFonts w:ascii="Trebuchet MS" w:hAnsi="Trebuchet MS" w:cs="Tahoma"/>
          <w:color w:val="000000"/>
        </w:rPr>
      </w:pPr>
      <w:r w:rsidRPr="003D28FC">
        <w:rPr>
          <w:rFonts w:ascii="Trebuchet MS" w:hAnsi="Trebuchet MS" w:cs="Tahoma"/>
          <w:color w:val="000000"/>
        </w:rPr>
        <w:t xml:space="preserve">The firm has </w:t>
      </w:r>
      <w:r w:rsidR="003D28FC">
        <w:rPr>
          <w:rFonts w:ascii="Trebuchet MS" w:hAnsi="Trebuchet MS" w:cs="Tahoma"/>
          <w:color w:val="000000"/>
        </w:rPr>
        <w:t>one partner</w:t>
      </w:r>
      <w:r w:rsidRPr="003D28FC">
        <w:rPr>
          <w:rFonts w:ascii="Trebuchet MS" w:hAnsi="Trebuchet MS" w:cs="Tahoma"/>
          <w:color w:val="000000"/>
        </w:rPr>
        <w:t xml:space="preserve"> namely;</w:t>
      </w:r>
      <w:r w:rsidRPr="003D28FC">
        <w:rPr>
          <w:rFonts w:ascii="Trebuchet MS" w:hAnsi="Trebuchet MS" w:cs="Tahoma"/>
          <w:b/>
          <w:bCs/>
          <w:color w:val="000000"/>
        </w:rPr>
        <w:t xml:space="preserve"> </w:t>
      </w:r>
      <w:r w:rsidR="002C7017">
        <w:rPr>
          <w:rFonts w:ascii="Trebuchet MS" w:hAnsi="Trebuchet MS" w:cs="Tahoma"/>
          <w:b/>
          <w:bCs/>
          <w:color w:val="000000"/>
        </w:rPr>
        <w:t>LEPARMARAI HENRY (MANAGING</w:t>
      </w:r>
      <w:r w:rsidRPr="003D28FC">
        <w:rPr>
          <w:rFonts w:ascii="Trebuchet MS" w:hAnsi="Trebuchet MS" w:cs="Tahoma"/>
          <w:b/>
          <w:bCs/>
          <w:color w:val="000000"/>
        </w:rPr>
        <w:t xml:space="preserve"> PARTNER)</w:t>
      </w:r>
      <w:r w:rsidRPr="003D28FC">
        <w:rPr>
          <w:rFonts w:ascii="Trebuchet MS" w:hAnsi="Trebuchet MS" w:cs="Tahoma"/>
          <w:color w:val="000000"/>
        </w:rPr>
        <w:t xml:space="preserve">, </w:t>
      </w:r>
      <w:r w:rsidR="002C7017">
        <w:rPr>
          <w:rFonts w:ascii="Trebuchet MS" w:hAnsi="Trebuchet MS" w:cs="Tahoma"/>
          <w:color w:val="000000"/>
        </w:rPr>
        <w:t xml:space="preserve">who is an </w:t>
      </w:r>
      <w:r w:rsidRPr="003D28FC">
        <w:rPr>
          <w:rFonts w:ascii="Trebuchet MS" w:hAnsi="Trebuchet MS" w:cs="Tahoma"/>
          <w:color w:val="000000"/>
        </w:rPr>
        <w:t>advoc</w:t>
      </w:r>
      <w:r w:rsidR="002C7017">
        <w:rPr>
          <w:rFonts w:ascii="Trebuchet MS" w:hAnsi="Trebuchet MS" w:cs="Tahoma"/>
          <w:color w:val="000000"/>
        </w:rPr>
        <w:t>ate</w:t>
      </w:r>
      <w:r w:rsidRPr="003D28FC">
        <w:rPr>
          <w:rFonts w:ascii="Trebuchet MS" w:hAnsi="Trebuchet MS" w:cs="Tahoma"/>
          <w:color w:val="000000"/>
        </w:rPr>
        <w:t xml:space="preserve"> of the High Court of Kenya.  </w:t>
      </w:r>
      <w:r w:rsidR="002C7017">
        <w:rPr>
          <w:rFonts w:ascii="Trebuchet MS" w:hAnsi="Trebuchet MS" w:cs="Tahoma"/>
          <w:color w:val="000000"/>
        </w:rPr>
        <w:t>The partner</w:t>
      </w:r>
      <w:r w:rsidRPr="003D28FC">
        <w:rPr>
          <w:rFonts w:ascii="Trebuchet MS" w:hAnsi="Trebuchet MS" w:cs="Tahoma"/>
          <w:color w:val="000000"/>
        </w:rPr>
        <w:t xml:space="preserve"> </w:t>
      </w:r>
      <w:r w:rsidR="002C7017">
        <w:rPr>
          <w:rFonts w:ascii="Trebuchet MS" w:hAnsi="Trebuchet MS" w:cs="Tahoma"/>
          <w:color w:val="000000"/>
        </w:rPr>
        <w:t>has a law degree</w:t>
      </w:r>
      <w:r w:rsidRPr="003D28FC">
        <w:rPr>
          <w:rFonts w:ascii="Trebuchet MS" w:hAnsi="Trebuchet MS" w:cs="Tahoma"/>
          <w:color w:val="000000"/>
        </w:rPr>
        <w:t xml:space="preserve"> with </w:t>
      </w:r>
      <w:r w:rsidR="002B3F1B" w:rsidRPr="003D28FC">
        <w:rPr>
          <w:rFonts w:ascii="Trebuchet MS" w:hAnsi="Trebuchet MS" w:cs="Tahoma"/>
          <w:color w:val="000000"/>
        </w:rPr>
        <w:t>Honors</w:t>
      </w:r>
      <w:r w:rsidRPr="003D28FC">
        <w:rPr>
          <w:rFonts w:ascii="Trebuchet MS" w:hAnsi="Trebuchet MS" w:cs="Tahoma"/>
          <w:color w:val="000000"/>
        </w:rPr>
        <w:t xml:space="preserve"> from the Catholic University</w:t>
      </w:r>
      <w:r w:rsidR="00C72FD2" w:rsidRPr="003D28FC">
        <w:rPr>
          <w:rFonts w:ascii="Trebuchet MS" w:hAnsi="Trebuchet MS" w:cs="Tahoma"/>
          <w:color w:val="000000"/>
        </w:rPr>
        <w:t xml:space="preserve"> of Eastern Africa</w:t>
      </w:r>
      <w:r w:rsidRPr="003D28FC">
        <w:rPr>
          <w:rFonts w:ascii="Trebuchet MS" w:hAnsi="Trebuchet MS" w:cs="Tahoma"/>
          <w:color w:val="000000"/>
        </w:rPr>
        <w:t xml:space="preserve"> </w:t>
      </w:r>
      <w:r w:rsidR="002C7017">
        <w:rPr>
          <w:rFonts w:ascii="Trebuchet MS" w:hAnsi="Trebuchet MS" w:cs="Tahoma"/>
          <w:color w:val="000000"/>
        </w:rPr>
        <w:t>and diploma</w:t>
      </w:r>
      <w:r w:rsidRPr="003D28FC">
        <w:rPr>
          <w:rFonts w:ascii="Trebuchet MS" w:hAnsi="Trebuchet MS" w:cs="Tahoma"/>
          <w:color w:val="000000"/>
        </w:rPr>
        <w:t xml:space="preserve"> in law from </w:t>
      </w:r>
      <w:r w:rsidR="002C7017">
        <w:rPr>
          <w:rFonts w:ascii="Trebuchet MS" w:hAnsi="Trebuchet MS" w:cs="Tahoma"/>
          <w:color w:val="000000"/>
        </w:rPr>
        <w:t>the Kenya School of Law and has</w:t>
      </w:r>
      <w:r w:rsidRPr="003D28FC">
        <w:rPr>
          <w:rFonts w:ascii="Trebuchet MS" w:hAnsi="Trebuchet MS" w:cs="Tahoma"/>
          <w:color w:val="000000"/>
        </w:rPr>
        <w:t xml:space="preserve"> practiced law in practically all fields of law for over </w:t>
      </w:r>
      <w:r w:rsidR="002C7017">
        <w:rPr>
          <w:rFonts w:ascii="Trebuchet MS" w:hAnsi="Trebuchet MS" w:cs="Tahoma"/>
          <w:color w:val="000000"/>
        </w:rPr>
        <w:t>three years</w:t>
      </w:r>
      <w:r w:rsidRPr="003D28FC">
        <w:rPr>
          <w:rFonts w:ascii="Trebuchet MS" w:hAnsi="Trebuchet MS" w:cs="Tahoma"/>
          <w:color w:val="000000"/>
        </w:rPr>
        <w:t>. The firm also has one other fully qualified associate Advocate and support staff of three.</w:t>
      </w:r>
    </w:p>
    <w:p w:rsidR="00834C13" w:rsidRPr="003D28FC" w:rsidRDefault="00834C13" w:rsidP="00834C13">
      <w:pPr>
        <w:autoSpaceDE w:val="0"/>
        <w:autoSpaceDN w:val="0"/>
        <w:adjustRightInd w:val="0"/>
        <w:spacing w:line="360" w:lineRule="atLeast"/>
        <w:jc w:val="both"/>
        <w:rPr>
          <w:rFonts w:ascii="Trebuchet MS" w:hAnsi="Trebuchet MS" w:cs="Tahoma"/>
          <w:color w:val="000000"/>
        </w:rPr>
      </w:pPr>
    </w:p>
    <w:p w:rsidR="00834C13" w:rsidRPr="003D28FC" w:rsidRDefault="00834C13" w:rsidP="00834C13">
      <w:pPr>
        <w:autoSpaceDE w:val="0"/>
        <w:autoSpaceDN w:val="0"/>
        <w:adjustRightInd w:val="0"/>
        <w:spacing w:line="360" w:lineRule="atLeast"/>
        <w:jc w:val="both"/>
        <w:rPr>
          <w:rFonts w:ascii="Trebuchet MS" w:hAnsi="Trebuchet MS" w:cs="Tahoma"/>
          <w:color w:val="000000"/>
        </w:rPr>
      </w:pPr>
      <w:r w:rsidRPr="003D28FC">
        <w:rPr>
          <w:rFonts w:ascii="Trebuchet MS" w:hAnsi="Trebuchet MS" w:cs="Tahoma"/>
          <w:color w:val="000000"/>
        </w:rPr>
        <w:t xml:space="preserve">The firm has in the past commendably represented and still do represent various high profile individual and corporate clients. </w:t>
      </w:r>
    </w:p>
    <w:p w:rsidR="00834C13" w:rsidRPr="003D28FC" w:rsidRDefault="00834C13" w:rsidP="00834C13">
      <w:pPr>
        <w:autoSpaceDE w:val="0"/>
        <w:autoSpaceDN w:val="0"/>
        <w:adjustRightInd w:val="0"/>
        <w:spacing w:line="360" w:lineRule="atLeast"/>
        <w:jc w:val="both"/>
        <w:rPr>
          <w:rFonts w:ascii="Trebuchet MS" w:hAnsi="Trebuchet MS" w:cs="Tahoma"/>
          <w:color w:val="000000"/>
        </w:rPr>
      </w:pPr>
    </w:p>
    <w:p w:rsidR="00834C13" w:rsidRPr="003D28FC" w:rsidRDefault="00834C13" w:rsidP="00834C13">
      <w:pPr>
        <w:autoSpaceDE w:val="0"/>
        <w:autoSpaceDN w:val="0"/>
        <w:adjustRightInd w:val="0"/>
        <w:spacing w:line="360" w:lineRule="atLeast"/>
        <w:jc w:val="both"/>
        <w:rPr>
          <w:rFonts w:ascii="Trebuchet MS" w:hAnsi="Trebuchet MS" w:cs="Tahoma"/>
          <w:color w:val="000000"/>
        </w:rPr>
      </w:pPr>
      <w:r w:rsidRPr="003D28FC">
        <w:rPr>
          <w:rFonts w:ascii="Trebuchet MS" w:hAnsi="Trebuchet MS" w:cs="Tahoma"/>
          <w:color w:val="000000"/>
        </w:rPr>
        <w:t xml:space="preserve">The firm’s objective and energies are geared towards professionalism and ultimate satisfaction of our clients as the end consumers of our legal services. Efficiency, integrity, confidentiality and absolute commitment to our clients cause are strictly observed as the hallmarks of a sound client – Advocate relationship. </w:t>
      </w:r>
    </w:p>
    <w:p w:rsidR="00834C13" w:rsidRPr="003D28FC" w:rsidRDefault="00834C13" w:rsidP="00834C13">
      <w:pPr>
        <w:autoSpaceDE w:val="0"/>
        <w:autoSpaceDN w:val="0"/>
        <w:adjustRightInd w:val="0"/>
        <w:spacing w:line="360" w:lineRule="atLeast"/>
        <w:jc w:val="both"/>
        <w:rPr>
          <w:rFonts w:ascii="Trebuchet MS" w:hAnsi="Trebuchet MS" w:cs="Tahoma"/>
          <w:color w:val="000000"/>
        </w:rPr>
      </w:pPr>
    </w:p>
    <w:p w:rsidR="00834C13" w:rsidRPr="003D28FC" w:rsidRDefault="00834C13" w:rsidP="00834C13">
      <w:pPr>
        <w:autoSpaceDE w:val="0"/>
        <w:autoSpaceDN w:val="0"/>
        <w:adjustRightInd w:val="0"/>
        <w:spacing w:line="360" w:lineRule="atLeast"/>
        <w:jc w:val="both"/>
        <w:rPr>
          <w:rFonts w:ascii="Trebuchet MS" w:hAnsi="Trebuchet MS" w:cs="Tahoma"/>
          <w:color w:val="000000"/>
        </w:rPr>
      </w:pPr>
      <w:r w:rsidRPr="003D28FC">
        <w:rPr>
          <w:rFonts w:ascii="Trebuchet MS" w:hAnsi="Trebuchet MS" w:cs="Tahoma"/>
          <w:color w:val="000000"/>
        </w:rPr>
        <w:t xml:space="preserve">As a policy we endeavour to economize on cost yet timeously deliver quality services. We have established cordial relations with our colleagues in the profession and have also identified para-legal service providers like court bailiffs, auctioneers, Land ,Company and patent registrars, with whom we </w:t>
      </w:r>
      <w:proofErr w:type="spellStart"/>
      <w:r w:rsidRPr="003D28FC">
        <w:rPr>
          <w:rFonts w:ascii="Trebuchet MS" w:hAnsi="Trebuchet MS" w:cs="Tahoma"/>
          <w:color w:val="000000"/>
        </w:rPr>
        <w:t>liase</w:t>
      </w:r>
      <w:proofErr w:type="spellEnd"/>
      <w:r w:rsidRPr="003D28FC">
        <w:rPr>
          <w:rFonts w:ascii="Trebuchet MS" w:hAnsi="Trebuchet MS" w:cs="Tahoma"/>
          <w:color w:val="000000"/>
        </w:rPr>
        <w:t xml:space="preserve"> to expedite our services to our clients. </w:t>
      </w:r>
    </w:p>
    <w:p w:rsidR="00834C13" w:rsidRPr="003D28FC" w:rsidRDefault="00834C13" w:rsidP="00834C13">
      <w:pPr>
        <w:autoSpaceDE w:val="0"/>
        <w:autoSpaceDN w:val="0"/>
        <w:adjustRightInd w:val="0"/>
        <w:spacing w:line="360" w:lineRule="atLeast"/>
        <w:jc w:val="both"/>
        <w:rPr>
          <w:rFonts w:ascii="Trebuchet MS" w:hAnsi="Trebuchet MS" w:cs="Tahoma"/>
          <w:color w:val="000000"/>
        </w:rPr>
      </w:pPr>
    </w:p>
    <w:p w:rsidR="00834C13" w:rsidRPr="003D28FC" w:rsidRDefault="00834C13" w:rsidP="00834C13">
      <w:pPr>
        <w:autoSpaceDE w:val="0"/>
        <w:autoSpaceDN w:val="0"/>
        <w:adjustRightInd w:val="0"/>
        <w:spacing w:line="360" w:lineRule="atLeast"/>
        <w:jc w:val="both"/>
        <w:rPr>
          <w:rFonts w:ascii="Trebuchet MS" w:hAnsi="Trebuchet MS" w:cs="Tahoma"/>
          <w:color w:val="000000"/>
        </w:rPr>
      </w:pPr>
      <w:r w:rsidRPr="003D28FC">
        <w:rPr>
          <w:rFonts w:ascii="Trebuchet MS" w:hAnsi="Trebuchet MS" w:cs="Tahoma"/>
          <w:color w:val="000000"/>
        </w:rPr>
        <w:t xml:space="preserve">Moreover, we have fully computerized our operations in order to provide prompt and efficient services. We zealously uphold client confidentiality and guard our clients’ personal and corporate privacy. We further seek constant </w:t>
      </w:r>
      <w:r w:rsidRPr="003D28FC">
        <w:rPr>
          <w:rFonts w:ascii="Trebuchet MS" w:hAnsi="Trebuchet MS" w:cs="Tahoma"/>
          <w:color w:val="000000"/>
        </w:rPr>
        <w:lastRenderedPageBreak/>
        <w:t xml:space="preserve">personal conferences with our clients at their convenience so as to update them on the progress in their matters. </w:t>
      </w:r>
    </w:p>
    <w:p w:rsidR="00834C13" w:rsidRPr="003D28FC" w:rsidRDefault="00834C13" w:rsidP="00834C13">
      <w:pPr>
        <w:autoSpaceDE w:val="0"/>
        <w:autoSpaceDN w:val="0"/>
        <w:adjustRightInd w:val="0"/>
        <w:spacing w:line="360" w:lineRule="atLeast"/>
        <w:jc w:val="both"/>
        <w:rPr>
          <w:rFonts w:ascii="Trebuchet MS" w:hAnsi="Trebuchet MS" w:cs="Tahoma"/>
          <w:color w:val="000000"/>
        </w:rPr>
      </w:pPr>
    </w:p>
    <w:p w:rsidR="00834C13" w:rsidRPr="003D28FC" w:rsidRDefault="00834C13" w:rsidP="00834C13">
      <w:pPr>
        <w:rPr>
          <w:rFonts w:ascii="Trebuchet MS" w:hAnsi="Trebuchet MS" w:cs="Tahoma"/>
          <w:color w:val="000000"/>
        </w:rPr>
      </w:pPr>
      <w:r w:rsidRPr="003D28FC">
        <w:rPr>
          <w:rFonts w:ascii="Trebuchet MS" w:hAnsi="Trebuchet MS" w:cs="Tahoma"/>
          <w:color w:val="000000"/>
        </w:rPr>
        <w:t>Our para-legal staff of two secretaries, one court conveyancing clerks and process server are fully oriented with the policies and objectives of the firm. They play a pivotal role in the provision of quality services to our clients within the shortest time possible.</w:t>
      </w:r>
    </w:p>
    <w:p w:rsidR="00834C13" w:rsidRPr="003D28FC" w:rsidRDefault="00834C13" w:rsidP="00834C13">
      <w:pPr>
        <w:rPr>
          <w:rFonts w:ascii="Trebuchet MS" w:hAnsi="Trebuchet MS" w:cs="Tahoma"/>
          <w:color w:val="000000"/>
        </w:rPr>
      </w:pPr>
    </w:p>
    <w:p w:rsidR="00834C13" w:rsidRPr="003D28FC" w:rsidRDefault="00834C13" w:rsidP="00834C13">
      <w:pPr>
        <w:jc w:val="both"/>
        <w:rPr>
          <w:rFonts w:ascii="Trebuchet MS" w:hAnsi="Trebuchet MS" w:cs="Tahoma"/>
        </w:rPr>
      </w:pPr>
      <w:r w:rsidRPr="003D28FC">
        <w:rPr>
          <w:rFonts w:ascii="Trebuchet MS" w:hAnsi="Trebuchet MS" w:cs="Tahoma"/>
        </w:rPr>
        <w:t>We are principally civil/commercial and criminal litigation lawyers and undertake the following:-</w:t>
      </w:r>
    </w:p>
    <w:p w:rsidR="00834C13" w:rsidRPr="003D28FC" w:rsidRDefault="00834C13" w:rsidP="00834C13">
      <w:pPr>
        <w:pStyle w:val="Heading1"/>
        <w:rPr>
          <w:rFonts w:ascii="Trebuchet MS" w:hAnsi="Trebuchet MS" w:cs="Tahoma"/>
          <w:sz w:val="24"/>
          <w:szCs w:val="24"/>
        </w:rPr>
      </w:pPr>
      <w:r w:rsidRPr="003D28FC">
        <w:rPr>
          <w:rFonts w:ascii="Trebuchet MS" w:hAnsi="Trebuchet MS" w:cs="Tahoma"/>
          <w:sz w:val="24"/>
          <w:szCs w:val="24"/>
        </w:rPr>
        <w:t>A.</w:t>
      </w:r>
      <w:r w:rsidRPr="003D28FC">
        <w:rPr>
          <w:rFonts w:ascii="Trebuchet MS" w:hAnsi="Trebuchet MS" w:cs="Tahoma"/>
          <w:sz w:val="24"/>
          <w:szCs w:val="24"/>
        </w:rPr>
        <w:tab/>
        <w:t>PROPERTY</w:t>
      </w:r>
    </w:p>
    <w:p w:rsidR="00834C13" w:rsidRPr="003D28FC" w:rsidRDefault="00834C13" w:rsidP="00834C13">
      <w:pPr>
        <w:tabs>
          <w:tab w:val="left" w:pos="720"/>
        </w:tabs>
        <w:jc w:val="both"/>
        <w:rPr>
          <w:rFonts w:ascii="Trebuchet MS" w:hAnsi="Trebuchet MS" w:cs="Tahoma"/>
        </w:rPr>
      </w:pPr>
      <w:r w:rsidRPr="003D28FC">
        <w:rPr>
          <w:rFonts w:ascii="Trebuchet MS" w:hAnsi="Trebuchet MS" w:cs="Tahoma"/>
        </w:rPr>
        <w:tab/>
      </w:r>
      <w:r w:rsidRPr="003D28FC">
        <w:rPr>
          <w:rFonts w:ascii="Trebuchet MS" w:hAnsi="Trebuchet MS" w:cs="Tahoma"/>
        </w:rPr>
        <w:tab/>
      </w:r>
    </w:p>
    <w:p w:rsidR="00834C13" w:rsidRPr="003D28FC" w:rsidRDefault="00834C13" w:rsidP="00834C13">
      <w:pPr>
        <w:tabs>
          <w:tab w:val="left" w:pos="180"/>
          <w:tab w:val="left" w:pos="1440"/>
        </w:tabs>
        <w:spacing w:after="80"/>
        <w:ind w:left="1440" w:hanging="540"/>
        <w:jc w:val="both"/>
        <w:rPr>
          <w:rFonts w:ascii="Trebuchet MS" w:hAnsi="Trebuchet MS" w:cs="Tahoma"/>
        </w:rPr>
      </w:pPr>
      <w:r w:rsidRPr="003D28FC">
        <w:rPr>
          <w:rFonts w:ascii="Trebuchet MS" w:hAnsi="Trebuchet MS" w:cs="Tahoma"/>
        </w:rPr>
        <w:t>·</w:t>
      </w:r>
      <w:r w:rsidRPr="003D28FC">
        <w:rPr>
          <w:rFonts w:ascii="Trebuchet MS" w:hAnsi="Trebuchet MS" w:cs="Tahoma"/>
        </w:rPr>
        <w:tab/>
        <w:t xml:space="preserve">Conveyancing </w:t>
      </w:r>
    </w:p>
    <w:p w:rsidR="00834C13" w:rsidRPr="003D28FC" w:rsidRDefault="00834C13" w:rsidP="00834C13">
      <w:pPr>
        <w:tabs>
          <w:tab w:val="left" w:pos="180"/>
          <w:tab w:val="left" w:pos="1440"/>
        </w:tabs>
        <w:spacing w:after="80"/>
        <w:ind w:left="1440" w:hanging="540"/>
        <w:jc w:val="both"/>
        <w:rPr>
          <w:rFonts w:ascii="Trebuchet MS" w:hAnsi="Trebuchet MS" w:cs="Tahoma"/>
        </w:rPr>
      </w:pPr>
      <w:r w:rsidRPr="003D28FC">
        <w:rPr>
          <w:rFonts w:ascii="Trebuchet MS" w:hAnsi="Trebuchet MS" w:cs="Tahoma"/>
        </w:rPr>
        <w:t>·</w:t>
      </w:r>
      <w:r w:rsidRPr="003D28FC">
        <w:rPr>
          <w:rFonts w:ascii="Trebuchet MS" w:hAnsi="Trebuchet MS" w:cs="Tahoma"/>
        </w:rPr>
        <w:tab/>
        <w:t>Preparation and registration of charges and mortgages.</w:t>
      </w:r>
    </w:p>
    <w:p w:rsidR="00834C13" w:rsidRPr="003D28FC" w:rsidRDefault="00834C13" w:rsidP="00834C13">
      <w:pPr>
        <w:tabs>
          <w:tab w:val="left" w:pos="180"/>
          <w:tab w:val="left" w:pos="1440"/>
        </w:tabs>
        <w:spacing w:after="80"/>
        <w:ind w:left="1440" w:hanging="520"/>
        <w:jc w:val="both"/>
        <w:rPr>
          <w:rFonts w:ascii="Trebuchet MS" w:hAnsi="Trebuchet MS" w:cs="Tahoma"/>
        </w:rPr>
      </w:pPr>
      <w:r w:rsidRPr="003D28FC">
        <w:rPr>
          <w:rFonts w:ascii="Trebuchet MS" w:hAnsi="Trebuchet MS" w:cs="Tahoma"/>
        </w:rPr>
        <w:t>·</w:t>
      </w:r>
      <w:r w:rsidRPr="003D28FC">
        <w:rPr>
          <w:rFonts w:ascii="Trebuchet MS" w:hAnsi="Trebuchet MS" w:cs="Tahoma"/>
        </w:rPr>
        <w:tab/>
        <w:t>Preparation of sale agreements and property transfers.</w:t>
      </w:r>
    </w:p>
    <w:p w:rsidR="00834C13" w:rsidRPr="003D28FC" w:rsidRDefault="00834C13" w:rsidP="00834C13">
      <w:pPr>
        <w:tabs>
          <w:tab w:val="left" w:pos="180"/>
          <w:tab w:val="left" w:pos="1440"/>
        </w:tabs>
        <w:spacing w:after="80"/>
        <w:ind w:left="1440" w:hanging="520"/>
        <w:jc w:val="both"/>
        <w:rPr>
          <w:rFonts w:ascii="Trebuchet MS" w:hAnsi="Trebuchet MS" w:cs="Tahoma"/>
        </w:rPr>
      </w:pPr>
      <w:r w:rsidRPr="003D28FC">
        <w:rPr>
          <w:rFonts w:ascii="Trebuchet MS" w:hAnsi="Trebuchet MS" w:cs="Tahoma"/>
        </w:rPr>
        <w:t>·</w:t>
      </w:r>
      <w:r w:rsidRPr="003D28FC">
        <w:rPr>
          <w:rFonts w:ascii="Trebuchet MS" w:hAnsi="Trebuchet MS" w:cs="Tahoma"/>
        </w:rPr>
        <w:tab/>
        <w:t>Realization of Securities</w:t>
      </w:r>
    </w:p>
    <w:p w:rsidR="00834C13" w:rsidRPr="003D28FC" w:rsidRDefault="00834C13" w:rsidP="00834C13">
      <w:pPr>
        <w:tabs>
          <w:tab w:val="left" w:pos="180"/>
          <w:tab w:val="left" w:pos="1440"/>
        </w:tabs>
        <w:spacing w:after="80"/>
        <w:ind w:left="1440" w:hanging="520"/>
        <w:jc w:val="both"/>
        <w:rPr>
          <w:rFonts w:ascii="Trebuchet MS" w:hAnsi="Trebuchet MS" w:cs="Tahoma"/>
        </w:rPr>
      </w:pPr>
      <w:r w:rsidRPr="003D28FC">
        <w:rPr>
          <w:rFonts w:ascii="Trebuchet MS" w:hAnsi="Trebuchet MS" w:cs="Tahoma"/>
        </w:rPr>
        <w:t>·</w:t>
      </w:r>
      <w:r w:rsidRPr="003D28FC">
        <w:rPr>
          <w:rFonts w:ascii="Trebuchet MS" w:hAnsi="Trebuchet MS" w:cs="Tahoma"/>
        </w:rPr>
        <w:tab/>
        <w:t xml:space="preserve">Preparation of lease Agreements in respect of residential and commercial properties. </w:t>
      </w:r>
    </w:p>
    <w:p w:rsidR="00834C13" w:rsidRPr="003D28FC" w:rsidRDefault="00834C13" w:rsidP="00834C13">
      <w:pPr>
        <w:tabs>
          <w:tab w:val="left" w:pos="180"/>
          <w:tab w:val="left" w:pos="1440"/>
        </w:tabs>
        <w:spacing w:after="80"/>
        <w:ind w:left="1440" w:hanging="520"/>
        <w:jc w:val="both"/>
        <w:rPr>
          <w:rFonts w:ascii="Trebuchet MS" w:hAnsi="Trebuchet MS" w:cs="Tahoma"/>
        </w:rPr>
      </w:pPr>
      <w:r w:rsidRPr="003D28FC">
        <w:rPr>
          <w:rFonts w:ascii="Trebuchet MS" w:hAnsi="Trebuchet MS" w:cs="Tahoma"/>
        </w:rPr>
        <w:t>·</w:t>
      </w:r>
      <w:r w:rsidRPr="003D28FC">
        <w:rPr>
          <w:rFonts w:ascii="Trebuchet MS" w:hAnsi="Trebuchet MS" w:cs="Tahoma"/>
        </w:rPr>
        <w:tab/>
        <w:t>Preparation and registration of power of Attorneys, Cautions and Caveats over properties.</w:t>
      </w:r>
    </w:p>
    <w:p w:rsidR="00834C13" w:rsidRPr="003D28FC" w:rsidRDefault="00834C13" w:rsidP="00834C13">
      <w:pPr>
        <w:tabs>
          <w:tab w:val="left" w:pos="180"/>
          <w:tab w:val="left" w:pos="1440"/>
        </w:tabs>
        <w:spacing w:after="80"/>
        <w:ind w:left="1440" w:hanging="520"/>
        <w:jc w:val="both"/>
        <w:rPr>
          <w:rFonts w:ascii="Trebuchet MS" w:hAnsi="Trebuchet MS" w:cs="Tahoma"/>
        </w:rPr>
      </w:pPr>
      <w:r w:rsidRPr="003D28FC">
        <w:rPr>
          <w:rFonts w:ascii="Trebuchet MS" w:hAnsi="Trebuchet MS" w:cs="Tahoma"/>
        </w:rPr>
        <w:t>·</w:t>
      </w:r>
      <w:r w:rsidRPr="003D28FC">
        <w:rPr>
          <w:rFonts w:ascii="Trebuchet MS" w:hAnsi="Trebuchet MS" w:cs="Tahoma"/>
        </w:rPr>
        <w:tab/>
        <w:t xml:space="preserve">Preparation and registration of discharges of charge and </w:t>
      </w:r>
      <w:r w:rsidR="003D28FC" w:rsidRPr="003D28FC">
        <w:rPr>
          <w:rFonts w:ascii="Trebuchet MS" w:hAnsi="Trebuchet MS" w:cs="Tahoma"/>
        </w:rPr>
        <w:t>conveyances</w:t>
      </w:r>
      <w:r w:rsidRPr="003D28FC">
        <w:rPr>
          <w:rFonts w:ascii="Trebuchet MS" w:hAnsi="Trebuchet MS" w:cs="Tahoma"/>
        </w:rPr>
        <w:t xml:space="preserve"> of mortgages.</w:t>
      </w:r>
    </w:p>
    <w:p w:rsidR="00834C13" w:rsidRPr="003D28FC" w:rsidRDefault="00834C13" w:rsidP="00834C13">
      <w:pPr>
        <w:tabs>
          <w:tab w:val="left" w:pos="180"/>
          <w:tab w:val="left" w:pos="1440"/>
        </w:tabs>
        <w:spacing w:after="80"/>
        <w:ind w:left="1440" w:hanging="520"/>
        <w:jc w:val="both"/>
        <w:rPr>
          <w:rFonts w:ascii="Trebuchet MS" w:hAnsi="Trebuchet MS" w:cs="Tahoma"/>
        </w:rPr>
      </w:pPr>
      <w:r w:rsidRPr="003D28FC">
        <w:rPr>
          <w:rFonts w:ascii="Trebuchet MS" w:hAnsi="Trebuchet MS" w:cs="Tahoma"/>
        </w:rPr>
        <w:t>·</w:t>
      </w:r>
      <w:r w:rsidRPr="003D28FC">
        <w:rPr>
          <w:rFonts w:ascii="Trebuchet MS" w:hAnsi="Trebuchet MS" w:cs="Tahoma"/>
        </w:rPr>
        <w:tab/>
        <w:t>Extension of leases and registration of new grants</w:t>
      </w:r>
    </w:p>
    <w:p w:rsidR="00834C13" w:rsidRPr="003D28FC" w:rsidRDefault="00834C13" w:rsidP="00834C13">
      <w:pPr>
        <w:tabs>
          <w:tab w:val="left" w:pos="180"/>
          <w:tab w:val="left" w:pos="1440"/>
        </w:tabs>
        <w:spacing w:after="80"/>
        <w:ind w:left="1440" w:hanging="520"/>
        <w:jc w:val="both"/>
        <w:rPr>
          <w:rFonts w:ascii="Trebuchet MS" w:hAnsi="Trebuchet MS" w:cs="Tahoma"/>
        </w:rPr>
      </w:pPr>
      <w:r w:rsidRPr="003D28FC">
        <w:rPr>
          <w:rFonts w:ascii="Trebuchet MS" w:hAnsi="Trebuchet MS" w:cs="Tahoma"/>
        </w:rPr>
        <w:t>·</w:t>
      </w:r>
      <w:r w:rsidRPr="003D28FC">
        <w:rPr>
          <w:rFonts w:ascii="Trebuchet MS" w:hAnsi="Trebuchet MS" w:cs="Tahoma"/>
        </w:rPr>
        <w:tab/>
        <w:t>Formation of trust, probate and administration, mergers and takeovers.</w:t>
      </w:r>
    </w:p>
    <w:p w:rsidR="00834C13" w:rsidRPr="003D28FC" w:rsidRDefault="00834C13" w:rsidP="00834C13">
      <w:pPr>
        <w:jc w:val="both"/>
        <w:rPr>
          <w:rFonts w:ascii="Trebuchet MS" w:hAnsi="Trebuchet MS" w:cs="Tahoma"/>
        </w:rPr>
      </w:pPr>
    </w:p>
    <w:p w:rsidR="00834C13" w:rsidRPr="003D28FC" w:rsidRDefault="00834C13" w:rsidP="00834C13">
      <w:pPr>
        <w:pStyle w:val="Heading1"/>
        <w:rPr>
          <w:rFonts w:ascii="Trebuchet MS" w:hAnsi="Trebuchet MS" w:cs="Tahoma"/>
          <w:sz w:val="24"/>
          <w:szCs w:val="24"/>
        </w:rPr>
      </w:pPr>
      <w:r w:rsidRPr="003D28FC">
        <w:rPr>
          <w:rFonts w:ascii="Trebuchet MS" w:hAnsi="Trebuchet MS" w:cs="Tahoma"/>
          <w:sz w:val="24"/>
          <w:szCs w:val="24"/>
        </w:rPr>
        <w:t>B.</w:t>
      </w:r>
      <w:r w:rsidRPr="003D28FC">
        <w:rPr>
          <w:rFonts w:ascii="Trebuchet MS" w:hAnsi="Trebuchet MS" w:cs="Tahoma"/>
          <w:sz w:val="24"/>
          <w:szCs w:val="24"/>
        </w:rPr>
        <w:tab/>
        <w:t xml:space="preserve">INTELLECTUAL PROPERTY </w:t>
      </w:r>
    </w:p>
    <w:p w:rsidR="00834C13" w:rsidRPr="003D28FC" w:rsidRDefault="00834C13" w:rsidP="00834C13">
      <w:pPr>
        <w:rPr>
          <w:rFonts w:ascii="Trebuchet MS" w:hAnsi="Trebuchet MS" w:cs="Tahoma"/>
        </w:rPr>
      </w:pPr>
    </w:p>
    <w:p w:rsidR="00834C13" w:rsidRPr="003D28FC" w:rsidRDefault="00834C13" w:rsidP="00834C13">
      <w:pPr>
        <w:tabs>
          <w:tab w:val="left" w:pos="1440"/>
        </w:tabs>
        <w:ind w:left="1440" w:hanging="720"/>
        <w:jc w:val="both"/>
        <w:rPr>
          <w:rFonts w:ascii="Trebuchet MS" w:hAnsi="Trebuchet MS" w:cs="Tahoma"/>
        </w:rPr>
      </w:pPr>
      <w:r w:rsidRPr="003D28FC">
        <w:rPr>
          <w:rFonts w:ascii="Trebuchet MS" w:hAnsi="Trebuchet MS" w:cs="Tahoma"/>
        </w:rPr>
        <w:t>·</w:t>
      </w:r>
      <w:r w:rsidRPr="003D28FC">
        <w:rPr>
          <w:rFonts w:ascii="Trebuchet MS" w:hAnsi="Trebuchet MS" w:cs="Tahoma"/>
        </w:rPr>
        <w:tab/>
        <w:t xml:space="preserve">Preparation, processing and registration of copyright and trade marks. </w:t>
      </w:r>
    </w:p>
    <w:p w:rsidR="00834C13" w:rsidRPr="003D28FC" w:rsidRDefault="00834C13" w:rsidP="00834C13">
      <w:pPr>
        <w:ind w:left="720"/>
        <w:jc w:val="both"/>
        <w:rPr>
          <w:rFonts w:ascii="Trebuchet MS" w:hAnsi="Trebuchet MS" w:cs="Tahoma"/>
        </w:rPr>
      </w:pPr>
    </w:p>
    <w:p w:rsidR="00834C13" w:rsidRPr="003D28FC" w:rsidRDefault="00834C13" w:rsidP="00834C13">
      <w:pPr>
        <w:jc w:val="both"/>
        <w:rPr>
          <w:rFonts w:ascii="Trebuchet MS" w:hAnsi="Trebuchet MS" w:cs="Tahoma"/>
          <w:b/>
          <w:bCs/>
        </w:rPr>
      </w:pPr>
      <w:r w:rsidRPr="003D28FC">
        <w:rPr>
          <w:rFonts w:ascii="Trebuchet MS" w:hAnsi="Trebuchet MS" w:cs="Tahoma"/>
          <w:b/>
          <w:bCs/>
        </w:rPr>
        <w:t>C.</w:t>
      </w:r>
      <w:r w:rsidRPr="003D28FC">
        <w:rPr>
          <w:rFonts w:ascii="Trebuchet MS" w:hAnsi="Trebuchet MS" w:cs="Tahoma"/>
          <w:b/>
          <w:bCs/>
        </w:rPr>
        <w:tab/>
        <w:t>DEBT COLLECTION:</w:t>
      </w:r>
    </w:p>
    <w:p w:rsidR="00834C13" w:rsidRPr="003D28FC" w:rsidRDefault="00834C13" w:rsidP="00834C13">
      <w:pPr>
        <w:tabs>
          <w:tab w:val="left" w:pos="1440"/>
        </w:tabs>
        <w:ind w:left="1440" w:hanging="720"/>
        <w:jc w:val="both"/>
        <w:rPr>
          <w:rFonts w:ascii="Trebuchet MS" w:hAnsi="Trebuchet MS" w:cs="Tahoma"/>
        </w:rPr>
      </w:pPr>
      <w:r w:rsidRPr="003D28FC">
        <w:rPr>
          <w:rFonts w:ascii="Trebuchet MS" w:hAnsi="Trebuchet MS" w:cs="Tahoma"/>
        </w:rPr>
        <w:t>·</w:t>
      </w:r>
      <w:r w:rsidRPr="003D28FC">
        <w:rPr>
          <w:rFonts w:ascii="Trebuchet MS" w:hAnsi="Trebuchet MS" w:cs="Tahoma"/>
        </w:rPr>
        <w:tab/>
        <w:t xml:space="preserve">This involves acting for our clients by demanding money due to them, filing suits and defending suits against them. This is for both corporate and individual clients. </w:t>
      </w:r>
    </w:p>
    <w:p w:rsidR="00834C13" w:rsidRPr="003D28FC" w:rsidRDefault="00834C13" w:rsidP="00834C13">
      <w:pPr>
        <w:jc w:val="both"/>
        <w:rPr>
          <w:rFonts w:ascii="Trebuchet MS" w:hAnsi="Trebuchet MS" w:cs="Tahoma"/>
        </w:rPr>
      </w:pPr>
    </w:p>
    <w:p w:rsidR="00834C13" w:rsidRPr="003D28FC" w:rsidRDefault="00834C13" w:rsidP="00834C13">
      <w:pPr>
        <w:jc w:val="both"/>
        <w:rPr>
          <w:rFonts w:ascii="Trebuchet MS" w:hAnsi="Trebuchet MS" w:cs="Tahoma"/>
        </w:rPr>
      </w:pPr>
    </w:p>
    <w:p w:rsidR="00834C13" w:rsidRPr="003D28FC" w:rsidRDefault="00834C13" w:rsidP="00834C13">
      <w:pPr>
        <w:jc w:val="both"/>
        <w:rPr>
          <w:rFonts w:ascii="Trebuchet MS" w:hAnsi="Trebuchet MS" w:cs="Tahoma"/>
        </w:rPr>
      </w:pPr>
    </w:p>
    <w:p w:rsidR="00834C13" w:rsidRPr="003D28FC" w:rsidRDefault="00834C13" w:rsidP="00834C13">
      <w:pPr>
        <w:pStyle w:val="Heading1"/>
        <w:rPr>
          <w:rFonts w:ascii="Trebuchet MS" w:hAnsi="Trebuchet MS" w:cs="Tahoma"/>
          <w:sz w:val="24"/>
          <w:szCs w:val="24"/>
        </w:rPr>
      </w:pPr>
      <w:r w:rsidRPr="003D28FC">
        <w:rPr>
          <w:rFonts w:ascii="Trebuchet MS" w:hAnsi="Trebuchet MS" w:cs="Tahoma"/>
          <w:sz w:val="24"/>
          <w:szCs w:val="24"/>
        </w:rPr>
        <w:lastRenderedPageBreak/>
        <w:t>C.</w:t>
      </w:r>
      <w:r w:rsidRPr="003D28FC">
        <w:rPr>
          <w:rFonts w:ascii="Trebuchet MS" w:hAnsi="Trebuchet MS" w:cs="Tahoma"/>
          <w:sz w:val="24"/>
          <w:szCs w:val="24"/>
        </w:rPr>
        <w:tab/>
        <w:t>RECOVERIES</w:t>
      </w:r>
    </w:p>
    <w:p w:rsidR="00834C13" w:rsidRPr="003D28FC" w:rsidRDefault="00834C13" w:rsidP="00834C13">
      <w:pPr>
        <w:rPr>
          <w:rFonts w:ascii="Trebuchet MS" w:hAnsi="Trebuchet MS" w:cs="Tahoma"/>
        </w:rPr>
      </w:pPr>
    </w:p>
    <w:p w:rsidR="00834C13" w:rsidRPr="003D28FC" w:rsidRDefault="00834C13" w:rsidP="00834C13">
      <w:pPr>
        <w:tabs>
          <w:tab w:val="left" w:pos="1440"/>
        </w:tabs>
        <w:ind w:left="1440" w:hanging="720"/>
        <w:jc w:val="both"/>
        <w:rPr>
          <w:rFonts w:ascii="Trebuchet MS" w:hAnsi="Trebuchet MS" w:cs="Tahoma"/>
        </w:rPr>
      </w:pPr>
      <w:r w:rsidRPr="003D28FC">
        <w:rPr>
          <w:rFonts w:ascii="Trebuchet MS" w:hAnsi="Trebuchet MS" w:cs="Tahoma"/>
        </w:rPr>
        <w:t>·</w:t>
      </w:r>
      <w:r w:rsidRPr="003D28FC">
        <w:rPr>
          <w:rFonts w:ascii="Trebuchet MS" w:hAnsi="Trebuchet MS" w:cs="Tahoma"/>
        </w:rPr>
        <w:tab/>
        <w:t xml:space="preserve">Realization of securities through issuance of legal notices, sale of charged or mortgaged property by public auction or private treaty. </w:t>
      </w:r>
    </w:p>
    <w:p w:rsidR="00834C13" w:rsidRPr="003D28FC" w:rsidRDefault="00834C13" w:rsidP="00834C13">
      <w:pPr>
        <w:jc w:val="both"/>
        <w:rPr>
          <w:rFonts w:ascii="Trebuchet MS" w:hAnsi="Trebuchet MS" w:cs="Tahoma"/>
        </w:rPr>
      </w:pPr>
    </w:p>
    <w:p w:rsidR="00834C13" w:rsidRPr="003D28FC" w:rsidRDefault="00834C13" w:rsidP="00834C13">
      <w:pPr>
        <w:pStyle w:val="Heading1"/>
        <w:rPr>
          <w:rFonts w:ascii="Trebuchet MS" w:hAnsi="Trebuchet MS" w:cs="Tahoma"/>
          <w:sz w:val="24"/>
          <w:szCs w:val="24"/>
        </w:rPr>
      </w:pPr>
      <w:r w:rsidRPr="003D28FC">
        <w:rPr>
          <w:rFonts w:ascii="Trebuchet MS" w:hAnsi="Trebuchet MS" w:cs="Tahoma"/>
          <w:sz w:val="24"/>
          <w:szCs w:val="24"/>
        </w:rPr>
        <w:t>D.</w:t>
      </w:r>
      <w:r w:rsidRPr="003D28FC">
        <w:rPr>
          <w:rFonts w:ascii="Trebuchet MS" w:hAnsi="Trebuchet MS" w:cs="Tahoma"/>
          <w:sz w:val="24"/>
          <w:szCs w:val="24"/>
        </w:rPr>
        <w:tab/>
        <w:t>COMMERCIAL LAW</w:t>
      </w:r>
    </w:p>
    <w:p w:rsidR="00834C13" w:rsidRPr="003D28FC" w:rsidRDefault="00834C13" w:rsidP="00834C13">
      <w:pPr>
        <w:rPr>
          <w:rFonts w:ascii="Trebuchet MS" w:hAnsi="Trebuchet MS" w:cs="Tahoma"/>
        </w:rPr>
      </w:pPr>
    </w:p>
    <w:p w:rsidR="00834C13" w:rsidRPr="003D28FC" w:rsidRDefault="00834C13" w:rsidP="00834C13">
      <w:pPr>
        <w:tabs>
          <w:tab w:val="left" w:pos="1440"/>
        </w:tabs>
        <w:spacing w:after="80"/>
        <w:ind w:left="1440" w:hanging="720"/>
        <w:jc w:val="both"/>
        <w:rPr>
          <w:rFonts w:ascii="Trebuchet MS" w:hAnsi="Trebuchet MS" w:cs="Tahoma"/>
        </w:rPr>
      </w:pPr>
      <w:r w:rsidRPr="003D28FC">
        <w:rPr>
          <w:rFonts w:ascii="Trebuchet MS" w:hAnsi="Trebuchet MS" w:cs="Tahoma"/>
        </w:rPr>
        <w:t>·</w:t>
      </w:r>
      <w:r w:rsidRPr="003D28FC">
        <w:rPr>
          <w:rFonts w:ascii="Trebuchet MS" w:hAnsi="Trebuchet MS" w:cs="Tahoma"/>
        </w:rPr>
        <w:tab/>
        <w:t>Preparation of debentures and chattel mortgages.</w:t>
      </w:r>
    </w:p>
    <w:p w:rsidR="00834C13" w:rsidRPr="003D28FC" w:rsidRDefault="00834C13" w:rsidP="00834C13">
      <w:pPr>
        <w:tabs>
          <w:tab w:val="left" w:pos="1440"/>
        </w:tabs>
        <w:spacing w:after="80"/>
        <w:ind w:left="1440" w:hanging="720"/>
        <w:jc w:val="both"/>
        <w:rPr>
          <w:rFonts w:ascii="Trebuchet MS" w:hAnsi="Trebuchet MS" w:cs="Tahoma"/>
        </w:rPr>
      </w:pPr>
      <w:r w:rsidRPr="003D28FC">
        <w:rPr>
          <w:rFonts w:ascii="Trebuchet MS" w:hAnsi="Trebuchet MS" w:cs="Tahoma"/>
        </w:rPr>
        <w:t>·</w:t>
      </w:r>
      <w:r w:rsidRPr="003D28FC">
        <w:rPr>
          <w:rFonts w:ascii="Trebuchet MS" w:hAnsi="Trebuchet MS" w:cs="Tahoma"/>
        </w:rPr>
        <w:tab/>
        <w:t xml:space="preserve">Formation and incorporation of companies and Trusts. </w:t>
      </w:r>
    </w:p>
    <w:p w:rsidR="00834C13" w:rsidRPr="003D28FC" w:rsidRDefault="00834C13" w:rsidP="00834C13">
      <w:pPr>
        <w:tabs>
          <w:tab w:val="left" w:pos="1440"/>
        </w:tabs>
        <w:spacing w:after="80"/>
        <w:ind w:left="1440" w:hanging="720"/>
        <w:jc w:val="both"/>
        <w:rPr>
          <w:rFonts w:ascii="Trebuchet MS" w:hAnsi="Trebuchet MS" w:cs="Tahoma"/>
        </w:rPr>
      </w:pPr>
      <w:r w:rsidRPr="003D28FC">
        <w:rPr>
          <w:rFonts w:ascii="Trebuchet MS" w:hAnsi="Trebuchet MS" w:cs="Tahoma"/>
        </w:rPr>
        <w:t>·</w:t>
      </w:r>
      <w:r w:rsidRPr="003D28FC">
        <w:rPr>
          <w:rFonts w:ascii="Trebuchet MS" w:hAnsi="Trebuchet MS" w:cs="Tahoma"/>
        </w:rPr>
        <w:tab/>
        <w:t>Preparation of Memorandum and Articles of Association, Incorporation of Companies</w:t>
      </w:r>
      <w:proofErr w:type="gramStart"/>
      <w:r w:rsidRPr="003D28FC">
        <w:rPr>
          <w:rFonts w:ascii="Trebuchet MS" w:hAnsi="Trebuchet MS" w:cs="Tahoma"/>
        </w:rPr>
        <w:t>,  filing</w:t>
      </w:r>
      <w:proofErr w:type="gramEnd"/>
      <w:r w:rsidRPr="003D28FC">
        <w:rPr>
          <w:rFonts w:ascii="Trebuchet MS" w:hAnsi="Trebuchet MS" w:cs="Tahoma"/>
        </w:rPr>
        <w:t xml:space="preserve"> of returns and other legal work arising from the provisions of the Companies Act and Co-operatives Act.</w:t>
      </w:r>
    </w:p>
    <w:p w:rsidR="00834C13" w:rsidRPr="003D28FC" w:rsidRDefault="00834C13" w:rsidP="00834C13">
      <w:pPr>
        <w:tabs>
          <w:tab w:val="left" w:pos="1440"/>
        </w:tabs>
        <w:spacing w:after="80"/>
        <w:ind w:left="1440" w:hanging="720"/>
        <w:jc w:val="both"/>
        <w:rPr>
          <w:rFonts w:ascii="Trebuchet MS" w:hAnsi="Trebuchet MS" w:cs="Tahoma"/>
        </w:rPr>
      </w:pPr>
      <w:r w:rsidRPr="003D28FC">
        <w:rPr>
          <w:rFonts w:ascii="Trebuchet MS" w:hAnsi="Trebuchet MS" w:cs="Tahoma"/>
        </w:rPr>
        <w:t>·</w:t>
      </w:r>
      <w:r w:rsidRPr="003D28FC">
        <w:rPr>
          <w:rFonts w:ascii="Trebuchet MS" w:hAnsi="Trebuchet MS" w:cs="Tahoma"/>
        </w:rPr>
        <w:tab/>
        <w:t>Liquidation and receivership</w:t>
      </w:r>
    </w:p>
    <w:p w:rsidR="00834C13" w:rsidRPr="003D28FC" w:rsidRDefault="00834C13" w:rsidP="00834C13">
      <w:pPr>
        <w:tabs>
          <w:tab w:val="left" w:pos="1440"/>
        </w:tabs>
        <w:spacing w:after="80"/>
        <w:ind w:left="1440" w:hanging="720"/>
        <w:jc w:val="both"/>
        <w:rPr>
          <w:rFonts w:ascii="Trebuchet MS" w:hAnsi="Trebuchet MS" w:cs="Tahoma"/>
        </w:rPr>
      </w:pPr>
      <w:r w:rsidRPr="003D28FC">
        <w:rPr>
          <w:rFonts w:ascii="Trebuchet MS" w:hAnsi="Trebuchet MS" w:cs="Tahoma"/>
        </w:rPr>
        <w:t>·</w:t>
      </w:r>
      <w:r w:rsidRPr="003D28FC">
        <w:rPr>
          <w:rFonts w:ascii="Trebuchet MS" w:hAnsi="Trebuchet MS" w:cs="Tahoma"/>
        </w:rPr>
        <w:tab/>
        <w:t>Preparation of transfers and business mergers.</w:t>
      </w:r>
    </w:p>
    <w:p w:rsidR="00834C13" w:rsidRPr="003D28FC" w:rsidRDefault="00834C13" w:rsidP="00834C13">
      <w:pPr>
        <w:tabs>
          <w:tab w:val="left" w:pos="1440"/>
        </w:tabs>
        <w:spacing w:after="80"/>
        <w:ind w:left="1440" w:hanging="720"/>
        <w:jc w:val="both"/>
        <w:rPr>
          <w:rFonts w:ascii="Trebuchet MS" w:hAnsi="Trebuchet MS" w:cs="Tahoma"/>
        </w:rPr>
      </w:pPr>
      <w:r w:rsidRPr="003D28FC">
        <w:rPr>
          <w:rFonts w:ascii="Trebuchet MS" w:hAnsi="Trebuchet MS" w:cs="Tahoma"/>
        </w:rPr>
        <w:t>·</w:t>
      </w:r>
      <w:r w:rsidRPr="003D28FC">
        <w:rPr>
          <w:rFonts w:ascii="Trebuchet MS" w:hAnsi="Trebuchet MS" w:cs="Tahoma"/>
        </w:rPr>
        <w:tab/>
        <w:t>Commercial joint ventures</w:t>
      </w:r>
    </w:p>
    <w:p w:rsidR="00834C13" w:rsidRPr="003D28FC" w:rsidRDefault="00834C13" w:rsidP="00834C13">
      <w:pPr>
        <w:tabs>
          <w:tab w:val="left" w:pos="1440"/>
        </w:tabs>
        <w:spacing w:after="80"/>
        <w:ind w:left="1440" w:hanging="720"/>
        <w:jc w:val="both"/>
        <w:rPr>
          <w:rFonts w:ascii="Trebuchet MS" w:hAnsi="Trebuchet MS" w:cs="Tahoma"/>
        </w:rPr>
      </w:pPr>
      <w:r w:rsidRPr="003D28FC">
        <w:rPr>
          <w:rFonts w:ascii="Trebuchet MS" w:hAnsi="Trebuchet MS" w:cs="Tahoma"/>
        </w:rPr>
        <w:t>·</w:t>
      </w:r>
      <w:r w:rsidRPr="003D28FC">
        <w:rPr>
          <w:rFonts w:ascii="Trebuchet MS" w:hAnsi="Trebuchet MS" w:cs="Tahoma"/>
        </w:rPr>
        <w:tab/>
        <w:t>Taxation</w:t>
      </w:r>
    </w:p>
    <w:p w:rsidR="00834C13" w:rsidRPr="003D28FC" w:rsidRDefault="00834C13" w:rsidP="00834C13">
      <w:pPr>
        <w:tabs>
          <w:tab w:val="left" w:pos="1440"/>
        </w:tabs>
        <w:ind w:left="1440" w:hanging="720"/>
        <w:jc w:val="both"/>
        <w:rPr>
          <w:rFonts w:ascii="Trebuchet MS" w:hAnsi="Trebuchet MS" w:cs="Tahoma"/>
        </w:rPr>
      </w:pPr>
      <w:r w:rsidRPr="003D28FC">
        <w:rPr>
          <w:rFonts w:ascii="Trebuchet MS" w:hAnsi="Trebuchet MS" w:cs="Tahoma"/>
        </w:rPr>
        <w:t>·</w:t>
      </w:r>
      <w:r w:rsidRPr="003D28FC">
        <w:rPr>
          <w:rFonts w:ascii="Trebuchet MS" w:hAnsi="Trebuchet MS" w:cs="Tahoma"/>
        </w:rPr>
        <w:tab/>
        <w:t>Well thought out and detailed opinions on corporate issues.</w:t>
      </w:r>
    </w:p>
    <w:p w:rsidR="00834C13" w:rsidRPr="003D28FC" w:rsidRDefault="00834C13" w:rsidP="00834C13">
      <w:pPr>
        <w:rPr>
          <w:rFonts w:ascii="Trebuchet MS" w:hAnsi="Trebuchet MS" w:cs="Tahoma"/>
        </w:rPr>
      </w:pPr>
    </w:p>
    <w:p w:rsidR="00834C13" w:rsidRPr="003D28FC" w:rsidRDefault="00834C13" w:rsidP="00834C13">
      <w:pPr>
        <w:pStyle w:val="Heading2"/>
        <w:tabs>
          <w:tab w:val="left" w:pos="720"/>
        </w:tabs>
        <w:ind w:left="720" w:hanging="720"/>
        <w:jc w:val="both"/>
        <w:rPr>
          <w:rFonts w:ascii="Trebuchet MS" w:hAnsi="Trebuchet MS" w:cs="Tahoma"/>
          <w:sz w:val="24"/>
          <w:szCs w:val="24"/>
        </w:rPr>
      </w:pPr>
      <w:r w:rsidRPr="003D28FC">
        <w:rPr>
          <w:rFonts w:ascii="Trebuchet MS" w:hAnsi="Trebuchet MS" w:cs="Tahoma"/>
          <w:sz w:val="24"/>
          <w:szCs w:val="24"/>
        </w:rPr>
        <w:t>F.</w:t>
      </w:r>
      <w:r w:rsidRPr="003D28FC">
        <w:rPr>
          <w:rFonts w:ascii="Trebuchet MS" w:hAnsi="Trebuchet MS" w:cs="Tahoma"/>
          <w:sz w:val="24"/>
          <w:szCs w:val="24"/>
        </w:rPr>
        <w:tab/>
      </w:r>
      <w:r w:rsidRPr="003D28FC">
        <w:rPr>
          <w:rFonts w:ascii="Trebuchet MS" w:hAnsi="Trebuchet MS" w:cs="Tahoma"/>
          <w:i w:val="0"/>
          <w:sz w:val="24"/>
          <w:szCs w:val="24"/>
        </w:rPr>
        <w:t>ALTERNATIVE DISPUTE RESOLUTION AND ARBITRATION</w:t>
      </w:r>
    </w:p>
    <w:p w:rsidR="00834C13" w:rsidRPr="003D28FC" w:rsidRDefault="00834C13" w:rsidP="00834C13">
      <w:pPr>
        <w:tabs>
          <w:tab w:val="left" w:pos="1440"/>
        </w:tabs>
        <w:ind w:left="1440" w:hanging="720"/>
        <w:jc w:val="both"/>
        <w:rPr>
          <w:rFonts w:ascii="Trebuchet MS" w:hAnsi="Trebuchet MS" w:cs="Tahoma"/>
        </w:rPr>
      </w:pPr>
      <w:r w:rsidRPr="003D28FC">
        <w:rPr>
          <w:rFonts w:ascii="Trebuchet MS" w:hAnsi="Trebuchet MS" w:cs="Tahoma"/>
        </w:rPr>
        <w:t>·</w:t>
      </w:r>
      <w:r w:rsidRPr="003D28FC">
        <w:rPr>
          <w:rFonts w:ascii="Trebuchet MS" w:hAnsi="Trebuchet MS" w:cs="Tahoma"/>
        </w:rPr>
        <w:tab/>
        <w:t xml:space="preserve">We undertake arbitration proceedings and have in the past handled High Profile cases. Indeed we encourage our clients to use this more expeditious mode of dispute settlement. </w:t>
      </w:r>
    </w:p>
    <w:p w:rsidR="00834C13" w:rsidRPr="003D28FC" w:rsidRDefault="00834C13" w:rsidP="00834C13">
      <w:pPr>
        <w:ind w:left="720"/>
        <w:rPr>
          <w:rFonts w:ascii="Trebuchet MS" w:hAnsi="Trebuchet MS" w:cs="Tahoma"/>
        </w:rPr>
      </w:pPr>
    </w:p>
    <w:p w:rsidR="00834C13" w:rsidRPr="003D28FC" w:rsidRDefault="00834C13" w:rsidP="00834C13">
      <w:pPr>
        <w:pStyle w:val="Heading2"/>
        <w:jc w:val="both"/>
        <w:rPr>
          <w:rFonts w:ascii="Trebuchet MS" w:hAnsi="Trebuchet MS" w:cs="Tahoma"/>
          <w:sz w:val="24"/>
          <w:szCs w:val="24"/>
        </w:rPr>
      </w:pPr>
      <w:r w:rsidRPr="003D28FC">
        <w:rPr>
          <w:rFonts w:ascii="Trebuchet MS" w:hAnsi="Trebuchet MS" w:cs="Tahoma"/>
          <w:sz w:val="24"/>
          <w:szCs w:val="24"/>
        </w:rPr>
        <w:t>G.</w:t>
      </w:r>
      <w:r w:rsidRPr="003D28FC">
        <w:rPr>
          <w:rFonts w:ascii="Trebuchet MS" w:hAnsi="Trebuchet MS" w:cs="Tahoma"/>
          <w:sz w:val="24"/>
          <w:szCs w:val="24"/>
        </w:rPr>
        <w:tab/>
      </w:r>
      <w:r w:rsidRPr="003D28FC">
        <w:rPr>
          <w:rFonts w:ascii="Trebuchet MS" w:hAnsi="Trebuchet MS" w:cs="Tahoma"/>
          <w:i w:val="0"/>
          <w:sz w:val="24"/>
          <w:szCs w:val="24"/>
        </w:rPr>
        <w:t>CIVIL LITIGATION</w:t>
      </w:r>
    </w:p>
    <w:p w:rsidR="00834C13" w:rsidRPr="003D28FC" w:rsidRDefault="00834C13" w:rsidP="00834C13">
      <w:pPr>
        <w:tabs>
          <w:tab w:val="left" w:pos="1440"/>
        </w:tabs>
        <w:ind w:left="1440" w:hanging="720"/>
        <w:jc w:val="both"/>
        <w:rPr>
          <w:rFonts w:ascii="Trebuchet MS" w:hAnsi="Trebuchet MS" w:cs="Tahoma"/>
        </w:rPr>
      </w:pPr>
      <w:r w:rsidRPr="003D28FC">
        <w:rPr>
          <w:rFonts w:ascii="Trebuchet MS" w:hAnsi="Trebuchet MS" w:cs="Tahoma"/>
        </w:rPr>
        <w:t>·</w:t>
      </w:r>
      <w:r w:rsidRPr="003D28FC">
        <w:rPr>
          <w:rFonts w:ascii="Trebuchet MS" w:hAnsi="Trebuchet MS" w:cs="Tahoma"/>
        </w:rPr>
        <w:tab/>
        <w:t xml:space="preserve">Court appearing, defending and suing in civil </w:t>
      </w:r>
      <w:proofErr w:type="gramStart"/>
      <w:r w:rsidRPr="003D28FC">
        <w:rPr>
          <w:rFonts w:ascii="Trebuchet MS" w:hAnsi="Trebuchet MS" w:cs="Tahoma"/>
        </w:rPr>
        <w:t>matters  on</w:t>
      </w:r>
      <w:proofErr w:type="gramEnd"/>
      <w:r w:rsidRPr="003D28FC">
        <w:rPr>
          <w:rFonts w:ascii="Trebuchet MS" w:hAnsi="Trebuchet MS" w:cs="Tahoma"/>
        </w:rPr>
        <w:t xml:space="preserve"> behalf of individual and corporate clients.</w:t>
      </w:r>
    </w:p>
    <w:p w:rsidR="00834C13" w:rsidRPr="003D28FC" w:rsidRDefault="00834C13" w:rsidP="00834C13">
      <w:pPr>
        <w:tabs>
          <w:tab w:val="left" w:pos="1440"/>
        </w:tabs>
        <w:ind w:left="1440" w:hanging="720"/>
        <w:jc w:val="both"/>
        <w:rPr>
          <w:rFonts w:ascii="Trebuchet MS" w:hAnsi="Trebuchet MS" w:cs="Tahoma"/>
        </w:rPr>
      </w:pPr>
      <w:r w:rsidRPr="003D28FC">
        <w:rPr>
          <w:rFonts w:ascii="Trebuchet MS" w:hAnsi="Trebuchet MS" w:cs="Tahoma"/>
        </w:rPr>
        <w:t>·</w:t>
      </w:r>
      <w:r w:rsidRPr="003D28FC">
        <w:rPr>
          <w:rFonts w:ascii="Trebuchet MS" w:hAnsi="Trebuchet MS" w:cs="Tahoma"/>
        </w:rPr>
        <w:tab/>
        <w:t>Judicial review and constitutional references.</w:t>
      </w:r>
    </w:p>
    <w:p w:rsidR="00834C13" w:rsidRPr="003D28FC" w:rsidRDefault="00834C13" w:rsidP="00834C13">
      <w:pPr>
        <w:jc w:val="both"/>
        <w:rPr>
          <w:rFonts w:ascii="Trebuchet MS" w:hAnsi="Trebuchet MS" w:cs="Tahoma"/>
        </w:rPr>
      </w:pPr>
    </w:p>
    <w:p w:rsidR="00834C13" w:rsidRPr="003D28FC" w:rsidRDefault="00834C13" w:rsidP="00834C13">
      <w:pPr>
        <w:pStyle w:val="Heading2"/>
        <w:jc w:val="both"/>
        <w:rPr>
          <w:rFonts w:ascii="Trebuchet MS" w:hAnsi="Trebuchet MS" w:cs="Tahoma"/>
          <w:i w:val="0"/>
          <w:sz w:val="24"/>
          <w:szCs w:val="24"/>
        </w:rPr>
      </w:pPr>
      <w:r w:rsidRPr="003D28FC">
        <w:rPr>
          <w:rFonts w:ascii="Trebuchet MS" w:hAnsi="Trebuchet MS" w:cs="Tahoma"/>
          <w:sz w:val="24"/>
          <w:szCs w:val="24"/>
        </w:rPr>
        <w:t>H.</w:t>
      </w:r>
      <w:r w:rsidRPr="003D28FC">
        <w:rPr>
          <w:rFonts w:ascii="Trebuchet MS" w:hAnsi="Trebuchet MS" w:cs="Tahoma"/>
          <w:sz w:val="24"/>
          <w:szCs w:val="24"/>
        </w:rPr>
        <w:tab/>
      </w:r>
      <w:r w:rsidRPr="003D28FC">
        <w:rPr>
          <w:rFonts w:ascii="Trebuchet MS" w:hAnsi="Trebuchet MS" w:cs="Tahoma"/>
          <w:i w:val="0"/>
          <w:sz w:val="24"/>
          <w:szCs w:val="24"/>
        </w:rPr>
        <w:t>CRIMINAL LITIGATION</w:t>
      </w:r>
    </w:p>
    <w:p w:rsidR="00834C13" w:rsidRPr="003D28FC" w:rsidRDefault="00834C13" w:rsidP="00834C13">
      <w:pPr>
        <w:tabs>
          <w:tab w:val="left" w:pos="1440"/>
        </w:tabs>
        <w:ind w:left="1440" w:hanging="720"/>
        <w:rPr>
          <w:rFonts w:ascii="Trebuchet MS" w:hAnsi="Trebuchet MS" w:cs="Tahoma"/>
        </w:rPr>
      </w:pPr>
      <w:r w:rsidRPr="003D28FC">
        <w:rPr>
          <w:rFonts w:ascii="Trebuchet MS" w:hAnsi="Trebuchet MS" w:cs="Tahoma"/>
        </w:rPr>
        <w:t>·</w:t>
      </w:r>
      <w:r w:rsidRPr="003D28FC">
        <w:rPr>
          <w:rFonts w:ascii="Trebuchet MS" w:hAnsi="Trebuchet MS" w:cs="Tahoma"/>
        </w:rPr>
        <w:tab/>
        <w:t xml:space="preserve">We undertake defence and advice in all type of criminal proceedings. </w:t>
      </w:r>
    </w:p>
    <w:p w:rsidR="00834C13" w:rsidRPr="003D28FC" w:rsidRDefault="00834C13" w:rsidP="00834C13">
      <w:pPr>
        <w:ind w:left="720"/>
        <w:rPr>
          <w:rFonts w:ascii="Trebuchet MS" w:hAnsi="Trebuchet MS" w:cs="Tahoma"/>
        </w:rPr>
      </w:pPr>
    </w:p>
    <w:p w:rsidR="00834C13" w:rsidRPr="003D28FC" w:rsidRDefault="00834C13" w:rsidP="00834C13">
      <w:pPr>
        <w:pStyle w:val="Heading2"/>
        <w:jc w:val="both"/>
        <w:rPr>
          <w:rFonts w:ascii="Trebuchet MS" w:hAnsi="Trebuchet MS" w:cs="Tahoma"/>
          <w:sz w:val="24"/>
          <w:szCs w:val="24"/>
        </w:rPr>
      </w:pPr>
      <w:r w:rsidRPr="003D28FC">
        <w:rPr>
          <w:rFonts w:ascii="Trebuchet MS" w:hAnsi="Trebuchet MS" w:cs="Tahoma"/>
          <w:sz w:val="24"/>
          <w:szCs w:val="24"/>
        </w:rPr>
        <w:t>J.</w:t>
      </w:r>
      <w:r w:rsidRPr="003D28FC">
        <w:rPr>
          <w:rFonts w:ascii="Trebuchet MS" w:hAnsi="Trebuchet MS" w:cs="Tahoma"/>
          <w:sz w:val="24"/>
          <w:szCs w:val="24"/>
        </w:rPr>
        <w:tab/>
      </w:r>
      <w:r w:rsidRPr="003D28FC">
        <w:rPr>
          <w:rFonts w:ascii="Trebuchet MS" w:hAnsi="Trebuchet MS" w:cs="Tahoma"/>
          <w:i w:val="0"/>
          <w:sz w:val="24"/>
          <w:szCs w:val="24"/>
        </w:rPr>
        <w:t>OTHERS</w:t>
      </w:r>
    </w:p>
    <w:p w:rsidR="00834C13" w:rsidRPr="003D28FC" w:rsidRDefault="00834C13" w:rsidP="00834C13">
      <w:pPr>
        <w:rPr>
          <w:rFonts w:ascii="Trebuchet MS" w:hAnsi="Trebuchet MS" w:cs="Tahoma"/>
        </w:rPr>
      </w:pPr>
    </w:p>
    <w:p w:rsidR="00834C13" w:rsidRPr="003D28FC" w:rsidRDefault="00834C13" w:rsidP="00834C13">
      <w:pPr>
        <w:tabs>
          <w:tab w:val="left" w:pos="1440"/>
        </w:tabs>
        <w:spacing w:after="120"/>
        <w:ind w:left="1440" w:hanging="720"/>
        <w:jc w:val="both"/>
        <w:rPr>
          <w:rFonts w:ascii="Trebuchet MS" w:hAnsi="Trebuchet MS" w:cs="Tahoma"/>
        </w:rPr>
      </w:pPr>
      <w:r w:rsidRPr="003D28FC">
        <w:rPr>
          <w:rFonts w:ascii="Trebuchet MS" w:hAnsi="Trebuchet MS" w:cs="Tahoma"/>
        </w:rPr>
        <w:t>·</w:t>
      </w:r>
      <w:r w:rsidRPr="003D28FC">
        <w:rPr>
          <w:rFonts w:ascii="Trebuchet MS" w:hAnsi="Trebuchet MS" w:cs="Tahoma"/>
        </w:rPr>
        <w:tab/>
        <w:t>Attending to labour disputes between employers and employees and defending clients in court in labour cases and Trade Disputes.</w:t>
      </w:r>
    </w:p>
    <w:p w:rsidR="00834C13" w:rsidRPr="003D28FC" w:rsidRDefault="00834C13" w:rsidP="00834C13">
      <w:pPr>
        <w:tabs>
          <w:tab w:val="left" w:pos="1440"/>
        </w:tabs>
        <w:ind w:left="1440" w:hanging="720"/>
        <w:jc w:val="both"/>
        <w:rPr>
          <w:rFonts w:ascii="Trebuchet MS" w:hAnsi="Trebuchet MS" w:cs="Tahoma"/>
        </w:rPr>
      </w:pPr>
      <w:r w:rsidRPr="003D28FC">
        <w:rPr>
          <w:rFonts w:ascii="Trebuchet MS" w:hAnsi="Trebuchet MS" w:cs="Tahoma"/>
        </w:rPr>
        <w:lastRenderedPageBreak/>
        <w:t>·</w:t>
      </w:r>
      <w:r w:rsidRPr="003D28FC">
        <w:rPr>
          <w:rFonts w:ascii="Trebuchet MS" w:hAnsi="Trebuchet MS" w:cs="Tahoma"/>
        </w:rPr>
        <w:tab/>
        <w:t>Family law</w:t>
      </w:r>
    </w:p>
    <w:p w:rsidR="00834C13" w:rsidRPr="003D28FC" w:rsidRDefault="00834C13" w:rsidP="00834C13">
      <w:pPr>
        <w:tabs>
          <w:tab w:val="left" w:pos="1440"/>
        </w:tabs>
        <w:ind w:left="1440" w:hanging="720"/>
        <w:jc w:val="both"/>
        <w:rPr>
          <w:rFonts w:ascii="Trebuchet MS" w:hAnsi="Trebuchet MS" w:cs="Tahoma"/>
        </w:rPr>
      </w:pPr>
      <w:r w:rsidRPr="003D28FC">
        <w:rPr>
          <w:rFonts w:ascii="Trebuchet MS" w:hAnsi="Trebuchet MS" w:cs="Tahoma"/>
        </w:rPr>
        <w:t>·</w:t>
      </w:r>
      <w:r w:rsidRPr="003D28FC">
        <w:rPr>
          <w:rFonts w:ascii="Trebuchet MS" w:hAnsi="Trebuchet MS" w:cs="Tahoma"/>
        </w:rPr>
        <w:tab/>
        <w:t>Landlord and tenant disputes</w:t>
      </w:r>
    </w:p>
    <w:p w:rsidR="002B3F1B" w:rsidRPr="003D28FC" w:rsidRDefault="00834C13" w:rsidP="00834C13">
      <w:pPr>
        <w:tabs>
          <w:tab w:val="left" w:pos="1440"/>
        </w:tabs>
        <w:ind w:left="1440" w:hanging="720"/>
        <w:jc w:val="both"/>
        <w:rPr>
          <w:rFonts w:ascii="Trebuchet MS" w:hAnsi="Trebuchet MS" w:cs="Tahoma"/>
        </w:rPr>
      </w:pPr>
      <w:r w:rsidRPr="003D28FC">
        <w:rPr>
          <w:rFonts w:ascii="Trebuchet MS" w:hAnsi="Trebuchet MS" w:cs="Tahoma"/>
        </w:rPr>
        <w:t>·</w:t>
      </w:r>
      <w:r w:rsidRPr="003D28FC">
        <w:rPr>
          <w:rFonts w:ascii="Trebuchet MS" w:hAnsi="Trebuchet MS" w:cs="Tahoma"/>
        </w:rPr>
        <w:tab/>
        <w:t>Construction and Real Estate development disputes</w:t>
      </w:r>
      <w:r w:rsidR="002B3F1B" w:rsidRPr="003D28FC">
        <w:rPr>
          <w:rFonts w:ascii="Trebuchet MS" w:hAnsi="Trebuchet MS" w:cs="Tahoma"/>
        </w:rPr>
        <w:t>.</w:t>
      </w:r>
    </w:p>
    <w:p w:rsidR="002B3F1B" w:rsidRPr="003D28FC" w:rsidRDefault="002B3F1B" w:rsidP="00834C13">
      <w:pPr>
        <w:tabs>
          <w:tab w:val="left" w:pos="1440"/>
        </w:tabs>
        <w:ind w:left="1440" w:hanging="720"/>
        <w:jc w:val="both"/>
        <w:rPr>
          <w:rFonts w:ascii="Trebuchet MS" w:hAnsi="Trebuchet MS" w:cs="Tahoma"/>
        </w:rPr>
      </w:pPr>
    </w:p>
    <w:p w:rsidR="002B3F1B" w:rsidRPr="003D28FC" w:rsidRDefault="002B3F1B" w:rsidP="002B3F1B">
      <w:pPr>
        <w:tabs>
          <w:tab w:val="left" w:pos="1080"/>
        </w:tabs>
        <w:ind w:left="1440" w:hanging="1350"/>
        <w:jc w:val="both"/>
        <w:rPr>
          <w:rFonts w:ascii="Trebuchet MS" w:hAnsi="Trebuchet MS" w:cs="Tahoma"/>
        </w:rPr>
      </w:pPr>
      <w:r w:rsidRPr="003D28FC">
        <w:rPr>
          <w:rFonts w:ascii="Trebuchet MS" w:hAnsi="Trebuchet MS" w:cs="Tahoma"/>
        </w:rPr>
        <w:t xml:space="preserve">K. </w:t>
      </w:r>
      <w:r w:rsidRPr="003D28FC">
        <w:rPr>
          <w:rFonts w:ascii="Trebuchet MS" w:hAnsi="Trebuchet MS" w:cs="Tahoma"/>
          <w:b/>
        </w:rPr>
        <w:t>CONSULTANCY SERVICES.</w:t>
      </w:r>
    </w:p>
    <w:p w:rsidR="002B3F1B" w:rsidRPr="003D28FC" w:rsidRDefault="002B3F1B" w:rsidP="002B3F1B">
      <w:pPr>
        <w:tabs>
          <w:tab w:val="left" w:pos="1080"/>
        </w:tabs>
        <w:ind w:left="1440" w:hanging="1350"/>
        <w:jc w:val="both"/>
        <w:rPr>
          <w:rFonts w:ascii="Trebuchet MS" w:hAnsi="Trebuchet MS" w:cs="Tahoma"/>
        </w:rPr>
      </w:pPr>
    </w:p>
    <w:p w:rsidR="002B3F1B" w:rsidRPr="003D28FC" w:rsidRDefault="002B3F1B" w:rsidP="002B3F1B">
      <w:pPr>
        <w:tabs>
          <w:tab w:val="left" w:pos="1080"/>
        </w:tabs>
        <w:ind w:left="1440" w:hanging="1350"/>
        <w:jc w:val="both"/>
        <w:rPr>
          <w:rFonts w:ascii="Trebuchet MS" w:hAnsi="Trebuchet MS" w:cs="Tahoma"/>
        </w:rPr>
      </w:pPr>
      <w:r w:rsidRPr="003D28FC">
        <w:rPr>
          <w:rFonts w:ascii="Trebuchet MS" w:hAnsi="Trebuchet MS" w:cs="Tahoma"/>
        </w:rPr>
        <w:t xml:space="preserve">        .       Our law firm offers legal consultancy services of various issues to    Government Institutions, Corporates individuals and Development Agencies. </w:t>
      </w:r>
    </w:p>
    <w:p w:rsidR="002B3F1B" w:rsidRPr="003D28FC" w:rsidRDefault="003D28FC" w:rsidP="002B3F1B">
      <w:pPr>
        <w:tabs>
          <w:tab w:val="left" w:pos="1080"/>
        </w:tabs>
        <w:ind w:left="1440" w:hanging="1350"/>
        <w:jc w:val="both"/>
        <w:rPr>
          <w:rFonts w:ascii="Trebuchet MS" w:hAnsi="Trebuchet MS" w:cs="Tahoma"/>
        </w:rPr>
      </w:pPr>
      <w:r w:rsidRPr="003D28FC">
        <w:rPr>
          <w:rFonts w:ascii="Trebuchet MS" w:hAnsi="Trebuchet MS" w:cs="Tahoma"/>
        </w:rPr>
        <w:t xml:space="preserve">        .     </w:t>
      </w:r>
      <w:r>
        <w:rPr>
          <w:rFonts w:ascii="Trebuchet MS" w:hAnsi="Trebuchet MS" w:cs="Tahoma"/>
        </w:rPr>
        <w:t xml:space="preserve"> </w:t>
      </w:r>
      <w:r w:rsidR="002B3F1B" w:rsidRPr="003D28FC">
        <w:rPr>
          <w:rFonts w:ascii="Trebuchet MS" w:hAnsi="Trebuchet MS" w:cs="Tahoma"/>
        </w:rPr>
        <w:t xml:space="preserve">Our law firm is well equipped </w:t>
      </w:r>
      <w:r w:rsidRPr="003D28FC">
        <w:rPr>
          <w:rFonts w:ascii="Trebuchet MS" w:hAnsi="Trebuchet MS" w:cs="Tahoma"/>
        </w:rPr>
        <w:t>with multi-disciplinary expertise, capacity and infrastructure that enable us to produce high quality results with accuracy.</w:t>
      </w:r>
    </w:p>
    <w:p w:rsidR="003D28FC" w:rsidRPr="003D28FC" w:rsidRDefault="003D28FC" w:rsidP="002B3F1B">
      <w:pPr>
        <w:tabs>
          <w:tab w:val="left" w:pos="1080"/>
        </w:tabs>
        <w:ind w:left="1440" w:hanging="1350"/>
        <w:jc w:val="both"/>
        <w:rPr>
          <w:rFonts w:ascii="Trebuchet MS" w:hAnsi="Trebuchet MS" w:cs="Tahoma"/>
        </w:rPr>
      </w:pPr>
      <w:r w:rsidRPr="003D28FC">
        <w:rPr>
          <w:rFonts w:ascii="Trebuchet MS" w:hAnsi="Trebuchet MS" w:cs="Tahoma"/>
        </w:rPr>
        <w:t xml:space="preserve">        .         </w:t>
      </w:r>
      <w:r>
        <w:rPr>
          <w:rFonts w:ascii="Trebuchet MS" w:hAnsi="Trebuchet MS" w:cs="Tahoma"/>
        </w:rPr>
        <w:t xml:space="preserve"> S</w:t>
      </w:r>
      <w:r w:rsidRPr="003D28FC">
        <w:rPr>
          <w:rFonts w:ascii="Trebuchet MS" w:hAnsi="Trebuchet MS" w:cs="Tahoma"/>
        </w:rPr>
        <w:t>ome of the legal services we offer</w:t>
      </w:r>
      <w:r>
        <w:rPr>
          <w:rFonts w:ascii="Trebuchet MS" w:hAnsi="Trebuchet MS" w:cs="Tahoma"/>
        </w:rPr>
        <w:t xml:space="preserve"> </w:t>
      </w:r>
      <w:r w:rsidRPr="003D28FC">
        <w:rPr>
          <w:rFonts w:ascii="Trebuchet MS" w:hAnsi="Trebuchet MS" w:cs="Tahoma"/>
        </w:rPr>
        <w:t>include:</w:t>
      </w:r>
    </w:p>
    <w:p w:rsidR="003D28FC" w:rsidRPr="003D28FC" w:rsidRDefault="003D28FC" w:rsidP="002B3F1B">
      <w:pPr>
        <w:tabs>
          <w:tab w:val="left" w:pos="1080"/>
        </w:tabs>
        <w:ind w:left="1440" w:hanging="1350"/>
        <w:jc w:val="both"/>
        <w:rPr>
          <w:rFonts w:ascii="Trebuchet MS" w:hAnsi="Trebuchet MS" w:cs="Tahoma"/>
        </w:rPr>
      </w:pPr>
    </w:p>
    <w:p w:rsidR="003D28FC" w:rsidRPr="003D28FC" w:rsidRDefault="003D28FC" w:rsidP="003D28FC">
      <w:pPr>
        <w:pStyle w:val="ListParagraph"/>
        <w:numPr>
          <w:ilvl w:val="0"/>
          <w:numId w:val="3"/>
        </w:numPr>
        <w:tabs>
          <w:tab w:val="left" w:pos="1080"/>
        </w:tabs>
        <w:jc w:val="both"/>
        <w:rPr>
          <w:rFonts w:ascii="Trebuchet MS" w:hAnsi="Trebuchet MS" w:cs="Tahoma"/>
        </w:rPr>
      </w:pPr>
      <w:r w:rsidRPr="003D28FC">
        <w:rPr>
          <w:rFonts w:ascii="Trebuchet MS" w:hAnsi="Trebuchet MS" w:cs="Tahoma"/>
        </w:rPr>
        <w:t>Legal audit.</w:t>
      </w:r>
    </w:p>
    <w:p w:rsidR="003D28FC" w:rsidRPr="003D28FC" w:rsidRDefault="003D28FC" w:rsidP="003D28FC">
      <w:pPr>
        <w:pStyle w:val="ListParagraph"/>
        <w:numPr>
          <w:ilvl w:val="0"/>
          <w:numId w:val="3"/>
        </w:numPr>
        <w:tabs>
          <w:tab w:val="left" w:pos="1080"/>
        </w:tabs>
        <w:jc w:val="both"/>
        <w:rPr>
          <w:rFonts w:ascii="Trebuchet MS" w:hAnsi="Trebuchet MS" w:cs="Tahoma"/>
        </w:rPr>
      </w:pPr>
      <w:r w:rsidRPr="003D28FC">
        <w:rPr>
          <w:rFonts w:ascii="Trebuchet MS" w:hAnsi="Trebuchet MS" w:cs="Tahoma"/>
        </w:rPr>
        <w:t>Company Law services.</w:t>
      </w:r>
    </w:p>
    <w:p w:rsidR="003D28FC" w:rsidRPr="003D28FC" w:rsidRDefault="003D28FC" w:rsidP="003D28FC">
      <w:pPr>
        <w:pStyle w:val="ListParagraph"/>
        <w:numPr>
          <w:ilvl w:val="0"/>
          <w:numId w:val="3"/>
        </w:numPr>
        <w:tabs>
          <w:tab w:val="left" w:pos="1080"/>
        </w:tabs>
        <w:jc w:val="both"/>
        <w:rPr>
          <w:rFonts w:ascii="Trebuchet MS" w:hAnsi="Trebuchet MS" w:cs="Tahoma"/>
        </w:rPr>
      </w:pPr>
      <w:r w:rsidRPr="003D28FC">
        <w:rPr>
          <w:rFonts w:ascii="Trebuchet MS" w:hAnsi="Trebuchet MS" w:cs="Tahoma"/>
        </w:rPr>
        <w:t>Legislative Drafting of New Laws and amendment of existing ones.</w:t>
      </w:r>
    </w:p>
    <w:p w:rsidR="00834C13" w:rsidRPr="003D28FC" w:rsidRDefault="00834C13" w:rsidP="00834C13">
      <w:pPr>
        <w:tabs>
          <w:tab w:val="left" w:pos="1440"/>
        </w:tabs>
        <w:ind w:left="1440" w:hanging="720"/>
        <w:jc w:val="both"/>
        <w:rPr>
          <w:rFonts w:ascii="Trebuchet MS" w:hAnsi="Trebuchet MS" w:cs="Tahoma"/>
        </w:rPr>
      </w:pPr>
    </w:p>
    <w:p w:rsidR="00834C13" w:rsidRPr="003D28FC" w:rsidRDefault="00834C13" w:rsidP="00834C13">
      <w:pPr>
        <w:jc w:val="both"/>
        <w:rPr>
          <w:rFonts w:ascii="Trebuchet MS" w:hAnsi="Trebuchet MS" w:cs="Tahoma"/>
        </w:rPr>
      </w:pPr>
    </w:p>
    <w:p w:rsidR="00834C13" w:rsidRPr="003D28FC" w:rsidRDefault="002C7017" w:rsidP="00834C13">
      <w:pPr>
        <w:pStyle w:val="BodyText"/>
        <w:rPr>
          <w:rFonts w:ascii="Trebuchet MS" w:hAnsi="Trebuchet MS"/>
        </w:rPr>
      </w:pPr>
      <w:r>
        <w:rPr>
          <w:rFonts w:ascii="Trebuchet MS" w:hAnsi="Trebuchet MS"/>
        </w:rPr>
        <w:t>Our partner has had an</w:t>
      </w:r>
      <w:r w:rsidR="00834C13" w:rsidRPr="003D28FC">
        <w:rPr>
          <w:rFonts w:ascii="Trebuchet MS" w:hAnsi="Trebuchet MS"/>
        </w:rPr>
        <w:t xml:space="preserve"> occasion to act for the following corporate clients, among others;</w:t>
      </w:r>
    </w:p>
    <w:p w:rsidR="00834C13" w:rsidRPr="003D28FC" w:rsidRDefault="00834C13" w:rsidP="00834C13">
      <w:pPr>
        <w:jc w:val="both"/>
        <w:rPr>
          <w:rFonts w:ascii="Trebuchet MS" w:hAnsi="Trebuchet MS" w:cs="Tahoma"/>
        </w:rPr>
      </w:pPr>
    </w:p>
    <w:p w:rsidR="00834C13" w:rsidRPr="003D28FC" w:rsidRDefault="00834C13" w:rsidP="00834C13">
      <w:pPr>
        <w:pStyle w:val="ListParagraph"/>
        <w:numPr>
          <w:ilvl w:val="0"/>
          <w:numId w:val="1"/>
        </w:numPr>
        <w:tabs>
          <w:tab w:val="left" w:pos="1080"/>
        </w:tabs>
        <w:spacing w:after="80"/>
        <w:rPr>
          <w:rFonts w:ascii="Trebuchet MS" w:hAnsi="Trebuchet MS" w:cs="Tahoma"/>
        </w:rPr>
      </w:pPr>
      <w:proofErr w:type="spellStart"/>
      <w:r w:rsidRPr="003D28FC">
        <w:rPr>
          <w:rFonts w:ascii="Trebuchet MS" w:hAnsi="Trebuchet MS" w:cs="Tahoma"/>
        </w:rPr>
        <w:t>Samburu</w:t>
      </w:r>
      <w:proofErr w:type="spellEnd"/>
      <w:r w:rsidRPr="003D28FC">
        <w:rPr>
          <w:rFonts w:ascii="Trebuchet MS" w:hAnsi="Trebuchet MS" w:cs="Tahoma"/>
        </w:rPr>
        <w:t xml:space="preserve"> Investment Limited.</w:t>
      </w:r>
    </w:p>
    <w:p w:rsidR="00834C13" w:rsidRPr="003D28FC" w:rsidRDefault="00834C13" w:rsidP="00834C13">
      <w:pPr>
        <w:pStyle w:val="ListParagraph"/>
        <w:numPr>
          <w:ilvl w:val="0"/>
          <w:numId w:val="1"/>
        </w:numPr>
        <w:tabs>
          <w:tab w:val="left" w:pos="1080"/>
        </w:tabs>
        <w:spacing w:after="80"/>
        <w:rPr>
          <w:rFonts w:ascii="Trebuchet MS" w:hAnsi="Trebuchet MS" w:cs="Tahoma"/>
        </w:rPr>
      </w:pPr>
      <w:r w:rsidRPr="003D28FC">
        <w:rPr>
          <w:rFonts w:ascii="Trebuchet MS" w:hAnsi="Trebuchet MS" w:cs="Tahoma"/>
        </w:rPr>
        <w:t>Mooreland Hotels Limited.</w:t>
      </w:r>
    </w:p>
    <w:p w:rsidR="00834C13" w:rsidRPr="003D28FC" w:rsidRDefault="00834C13" w:rsidP="00834C13">
      <w:pPr>
        <w:pStyle w:val="ListParagraph"/>
        <w:numPr>
          <w:ilvl w:val="0"/>
          <w:numId w:val="1"/>
        </w:numPr>
        <w:tabs>
          <w:tab w:val="left" w:pos="1080"/>
        </w:tabs>
        <w:spacing w:after="80"/>
        <w:rPr>
          <w:rFonts w:ascii="Trebuchet MS" w:hAnsi="Trebuchet MS" w:cs="Tahoma"/>
        </w:rPr>
      </w:pPr>
      <w:proofErr w:type="spellStart"/>
      <w:r w:rsidRPr="003D28FC">
        <w:rPr>
          <w:rFonts w:ascii="Trebuchet MS" w:hAnsi="Trebuchet MS" w:cs="Tahoma"/>
        </w:rPr>
        <w:t>KenMark</w:t>
      </w:r>
      <w:proofErr w:type="spellEnd"/>
      <w:r w:rsidRPr="003D28FC">
        <w:rPr>
          <w:rFonts w:ascii="Trebuchet MS" w:hAnsi="Trebuchet MS" w:cs="Tahoma"/>
        </w:rPr>
        <w:t xml:space="preserve"> Construction Limited.</w:t>
      </w:r>
    </w:p>
    <w:p w:rsidR="00834C13" w:rsidRPr="003D28FC" w:rsidRDefault="00834C13" w:rsidP="00834C13">
      <w:pPr>
        <w:pStyle w:val="ListParagraph"/>
        <w:numPr>
          <w:ilvl w:val="0"/>
          <w:numId w:val="1"/>
        </w:numPr>
        <w:tabs>
          <w:tab w:val="left" w:pos="1080"/>
        </w:tabs>
        <w:spacing w:after="80"/>
        <w:rPr>
          <w:rFonts w:ascii="Trebuchet MS" w:hAnsi="Trebuchet MS" w:cs="Tahoma"/>
        </w:rPr>
      </w:pPr>
      <w:r w:rsidRPr="003D28FC">
        <w:rPr>
          <w:rFonts w:ascii="Trebuchet MS" w:hAnsi="Trebuchet MS" w:cs="Tahoma"/>
        </w:rPr>
        <w:t>Pearl Construction Limited.</w:t>
      </w:r>
    </w:p>
    <w:p w:rsidR="00834C13" w:rsidRPr="003D28FC" w:rsidRDefault="00834C13" w:rsidP="00834C13">
      <w:pPr>
        <w:pStyle w:val="ListParagraph"/>
        <w:numPr>
          <w:ilvl w:val="0"/>
          <w:numId w:val="1"/>
        </w:numPr>
        <w:tabs>
          <w:tab w:val="left" w:pos="1080"/>
        </w:tabs>
        <w:spacing w:after="80"/>
        <w:rPr>
          <w:rFonts w:ascii="Trebuchet MS" w:hAnsi="Trebuchet MS" w:cs="Tahoma"/>
        </w:rPr>
      </w:pPr>
      <w:r w:rsidRPr="003D28FC">
        <w:rPr>
          <w:rFonts w:ascii="Trebuchet MS" w:hAnsi="Trebuchet MS" w:cs="Tahoma"/>
        </w:rPr>
        <w:t>Nestle Consultancy Limited.</w:t>
      </w:r>
    </w:p>
    <w:p w:rsidR="00834C13" w:rsidRPr="003D28FC" w:rsidRDefault="00834C13" w:rsidP="00834C13">
      <w:pPr>
        <w:pStyle w:val="ListParagraph"/>
        <w:numPr>
          <w:ilvl w:val="0"/>
          <w:numId w:val="1"/>
        </w:numPr>
        <w:tabs>
          <w:tab w:val="left" w:pos="1080"/>
        </w:tabs>
        <w:spacing w:after="80"/>
        <w:rPr>
          <w:rFonts w:ascii="Trebuchet MS" w:hAnsi="Trebuchet MS" w:cs="Tahoma"/>
        </w:rPr>
      </w:pPr>
      <w:proofErr w:type="spellStart"/>
      <w:r w:rsidRPr="003D28FC">
        <w:rPr>
          <w:rFonts w:ascii="Trebuchet MS" w:hAnsi="Trebuchet MS" w:cs="Tahoma"/>
        </w:rPr>
        <w:t>Siambu</w:t>
      </w:r>
      <w:proofErr w:type="spellEnd"/>
      <w:r w:rsidRPr="003D28FC">
        <w:rPr>
          <w:rFonts w:ascii="Trebuchet MS" w:hAnsi="Trebuchet MS" w:cs="Tahoma"/>
        </w:rPr>
        <w:t xml:space="preserve"> Construction and Supplies Limited.</w:t>
      </w:r>
    </w:p>
    <w:p w:rsidR="002B3F1B" w:rsidRPr="003D28FC" w:rsidRDefault="002B3F1B" w:rsidP="00834C13">
      <w:pPr>
        <w:pStyle w:val="ListParagraph"/>
        <w:numPr>
          <w:ilvl w:val="0"/>
          <w:numId w:val="1"/>
        </w:numPr>
        <w:tabs>
          <w:tab w:val="left" w:pos="1080"/>
        </w:tabs>
        <w:spacing w:after="80"/>
        <w:rPr>
          <w:rFonts w:ascii="Trebuchet MS" w:hAnsi="Trebuchet MS" w:cs="Tahoma"/>
        </w:rPr>
      </w:pPr>
      <w:proofErr w:type="spellStart"/>
      <w:r w:rsidRPr="003D28FC">
        <w:rPr>
          <w:rFonts w:ascii="Trebuchet MS" w:hAnsi="Trebuchet MS" w:cs="Tahoma"/>
        </w:rPr>
        <w:t>Gaig</w:t>
      </w:r>
      <w:proofErr w:type="spellEnd"/>
      <w:r w:rsidRPr="003D28FC">
        <w:rPr>
          <w:rFonts w:ascii="Trebuchet MS" w:hAnsi="Trebuchet MS" w:cs="Tahoma"/>
        </w:rPr>
        <w:t xml:space="preserve"> &amp; </w:t>
      </w:r>
      <w:proofErr w:type="spellStart"/>
      <w:r w:rsidRPr="003D28FC">
        <w:rPr>
          <w:rFonts w:ascii="Trebuchet MS" w:hAnsi="Trebuchet MS" w:cs="Tahoma"/>
        </w:rPr>
        <w:t>Leshan</w:t>
      </w:r>
      <w:proofErr w:type="spellEnd"/>
      <w:r w:rsidRPr="003D28FC">
        <w:rPr>
          <w:rFonts w:ascii="Trebuchet MS" w:hAnsi="Trebuchet MS" w:cs="Tahoma"/>
        </w:rPr>
        <w:t xml:space="preserve"> Tours and Safaris.</w:t>
      </w:r>
    </w:p>
    <w:p w:rsidR="002B3F1B" w:rsidRPr="003D28FC" w:rsidRDefault="002B3F1B" w:rsidP="00834C13">
      <w:pPr>
        <w:pStyle w:val="ListParagraph"/>
        <w:numPr>
          <w:ilvl w:val="0"/>
          <w:numId w:val="1"/>
        </w:numPr>
        <w:tabs>
          <w:tab w:val="left" w:pos="1080"/>
        </w:tabs>
        <w:spacing w:after="80"/>
        <w:rPr>
          <w:rFonts w:ascii="Trebuchet MS" w:hAnsi="Trebuchet MS" w:cs="Tahoma"/>
        </w:rPr>
      </w:pPr>
      <w:proofErr w:type="spellStart"/>
      <w:r w:rsidRPr="003D28FC">
        <w:rPr>
          <w:rFonts w:ascii="Trebuchet MS" w:hAnsi="Trebuchet MS" w:cs="Tahoma"/>
        </w:rPr>
        <w:t>Blesbok</w:t>
      </w:r>
      <w:proofErr w:type="spellEnd"/>
      <w:r w:rsidRPr="003D28FC">
        <w:rPr>
          <w:rFonts w:ascii="Trebuchet MS" w:hAnsi="Trebuchet MS" w:cs="Tahoma"/>
        </w:rPr>
        <w:t xml:space="preserve"> Safaris Limited.</w:t>
      </w:r>
    </w:p>
    <w:p w:rsidR="002B3F1B" w:rsidRPr="003D28FC" w:rsidRDefault="002B3F1B" w:rsidP="00834C13">
      <w:pPr>
        <w:pStyle w:val="ListParagraph"/>
        <w:numPr>
          <w:ilvl w:val="0"/>
          <w:numId w:val="1"/>
        </w:numPr>
        <w:tabs>
          <w:tab w:val="left" w:pos="1080"/>
        </w:tabs>
        <w:spacing w:after="80"/>
        <w:rPr>
          <w:rFonts w:ascii="Trebuchet MS" w:hAnsi="Trebuchet MS" w:cs="Tahoma"/>
        </w:rPr>
      </w:pPr>
      <w:proofErr w:type="spellStart"/>
      <w:r w:rsidRPr="003D28FC">
        <w:rPr>
          <w:rFonts w:ascii="Trebuchet MS" w:hAnsi="Trebuchet MS" w:cs="Tahoma"/>
        </w:rPr>
        <w:t>Sioksiok</w:t>
      </w:r>
      <w:proofErr w:type="spellEnd"/>
      <w:r w:rsidRPr="003D28FC">
        <w:rPr>
          <w:rFonts w:ascii="Trebuchet MS" w:hAnsi="Trebuchet MS" w:cs="Tahoma"/>
        </w:rPr>
        <w:t xml:space="preserve"> Construction Limited.</w:t>
      </w:r>
    </w:p>
    <w:p w:rsidR="002B3F1B" w:rsidRPr="003D28FC" w:rsidRDefault="002B3F1B" w:rsidP="00834C13">
      <w:pPr>
        <w:pStyle w:val="ListParagraph"/>
        <w:numPr>
          <w:ilvl w:val="0"/>
          <w:numId w:val="1"/>
        </w:numPr>
        <w:tabs>
          <w:tab w:val="left" w:pos="1080"/>
        </w:tabs>
        <w:spacing w:after="80"/>
        <w:rPr>
          <w:rFonts w:ascii="Trebuchet MS" w:hAnsi="Trebuchet MS" w:cs="Tahoma"/>
        </w:rPr>
      </w:pPr>
      <w:proofErr w:type="spellStart"/>
      <w:r w:rsidRPr="003D28FC">
        <w:rPr>
          <w:rFonts w:ascii="Trebuchet MS" w:hAnsi="Trebuchet MS" w:cs="Tahoma"/>
        </w:rPr>
        <w:t>Fahari</w:t>
      </w:r>
      <w:proofErr w:type="spellEnd"/>
      <w:r w:rsidRPr="003D28FC">
        <w:rPr>
          <w:rFonts w:ascii="Trebuchet MS" w:hAnsi="Trebuchet MS" w:cs="Tahoma"/>
        </w:rPr>
        <w:t xml:space="preserve"> Kenya </w:t>
      </w:r>
      <w:proofErr w:type="spellStart"/>
      <w:r w:rsidRPr="003D28FC">
        <w:rPr>
          <w:rFonts w:ascii="Trebuchet MS" w:hAnsi="Trebuchet MS" w:cs="Tahoma"/>
        </w:rPr>
        <w:t>Valuers</w:t>
      </w:r>
      <w:proofErr w:type="spellEnd"/>
      <w:r w:rsidRPr="003D28FC">
        <w:rPr>
          <w:rFonts w:ascii="Trebuchet MS" w:hAnsi="Trebuchet MS" w:cs="Tahoma"/>
        </w:rPr>
        <w:t xml:space="preserve"> Limited.</w:t>
      </w:r>
    </w:p>
    <w:p w:rsidR="002B3F1B" w:rsidRPr="003D28FC" w:rsidRDefault="002B3F1B" w:rsidP="002B3F1B">
      <w:pPr>
        <w:pStyle w:val="ListParagraph"/>
        <w:tabs>
          <w:tab w:val="left" w:pos="1080"/>
        </w:tabs>
        <w:spacing w:after="80"/>
        <w:rPr>
          <w:rFonts w:ascii="Trebuchet MS" w:hAnsi="Trebuchet MS" w:cs="Tahoma"/>
        </w:rPr>
      </w:pPr>
      <w:r w:rsidRPr="003D28FC">
        <w:rPr>
          <w:rFonts w:ascii="Trebuchet MS" w:hAnsi="Trebuchet MS" w:cs="Tahoma"/>
        </w:rPr>
        <w:t>Among others.</w:t>
      </w:r>
    </w:p>
    <w:p w:rsidR="002B3F1B" w:rsidRPr="003D28FC" w:rsidRDefault="002B3F1B" w:rsidP="002B3F1B">
      <w:pPr>
        <w:pStyle w:val="ListParagraph"/>
        <w:tabs>
          <w:tab w:val="left" w:pos="1080"/>
        </w:tabs>
        <w:spacing w:after="80"/>
        <w:rPr>
          <w:rFonts w:ascii="Trebuchet MS" w:hAnsi="Trebuchet MS" w:cs="Tahoma"/>
        </w:rPr>
      </w:pPr>
    </w:p>
    <w:p w:rsidR="002B3F1B" w:rsidRPr="003D28FC" w:rsidRDefault="002B3F1B" w:rsidP="002B3F1B">
      <w:pPr>
        <w:pStyle w:val="ListParagraph"/>
        <w:tabs>
          <w:tab w:val="left" w:pos="1080"/>
        </w:tabs>
        <w:spacing w:after="80"/>
        <w:rPr>
          <w:rFonts w:ascii="Trebuchet MS" w:hAnsi="Trebuchet MS" w:cs="Tahoma"/>
        </w:rPr>
      </w:pPr>
    </w:p>
    <w:p w:rsidR="00834C13" w:rsidRPr="003D28FC" w:rsidRDefault="00834C13" w:rsidP="00834C13">
      <w:pPr>
        <w:spacing w:after="80"/>
        <w:jc w:val="both"/>
        <w:rPr>
          <w:rFonts w:ascii="Trebuchet MS" w:hAnsi="Trebuchet MS" w:cs="Tahoma"/>
        </w:rPr>
      </w:pPr>
    </w:p>
    <w:p w:rsidR="00834C13" w:rsidRPr="003D28FC" w:rsidRDefault="00834C13" w:rsidP="00834C13">
      <w:pPr>
        <w:jc w:val="both"/>
        <w:rPr>
          <w:rFonts w:ascii="Trebuchet MS" w:hAnsi="Trebuchet MS" w:cs="Tahoma"/>
        </w:rPr>
      </w:pPr>
      <w:r w:rsidRPr="003D28FC">
        <w:rPr>
          <w:rFonts w:ascii="Trebuchet MS" w:hAnsi="Trebuchet MS" w:cs="Tahoma"/>
        </w:rPr>
        <w:t>Our scale of fees are reasonable though based on the Advocates’</w:t>
      </w:r>
      <w:r w:rsidR="003D28FC">
        <w:rPr>
          <w:rFonts w:ascii="Trebuchet MS" w:hAnsi="Trebuchet MS" w:cs="Tahoma"/>
        </w:rPr>
        <w:t xml:space="preserve"> Remuneration</w:t>
      </w:r>
      <w:r w:rsidRPr="003D28FC">
        <w:rPr>
          <w:rFonts w:ascii="Trebuchet MS" w:hAnsi="Trebuchet MS" w:cs="Tahoma"/>
        </w:rPr>
        <w:t xml:space="preserve"> Act. Nevertheless special attention is given to each case and we are open to discussion on fees depending on the complexity, volume of work done or to be done. We do under</w:t>
      </w:r>
      <w:r w:rsidR="002B3F1B" w:rsidRPr="003D28FC">
        <w:rPr>
          <w:rFonts w:ascii="Trebuchet MS" w:hAnsi="Trebuchet MS" w:cs="Tahoma"/>
        </w:rPr>
        <w:t>take briefs anywhere within the</w:t>
      </w:r>
      <w:r w:rsidRPr="003D28FC">
        <w:rPr>
          <w:rFonts w:ascii="Trebuchet MS" w:hAnsi="Trebuchet MS" w:cs="Tahoma"/>
        </w:rPr>
        <w:t xml:space="preserve"> East African Community.</w:t>
      </w:r>
    </w:p>
    <w:p w:rsidR="00834C13" w:rsidRPr="003D28FC" w:rsidRDefault="00834C13" w:rsidP="00834C13">
      <w:pPr>
        <w:jc w:val="both"/>
        <w:rPr>
          <w:rFonts w:ascii="Trebuchet MS" w:hAnsi="Trebuchet MS" w:cs="Tahoma"/>
        </w:rPr>
      </w:pPr>
    </w:p>
    <w:p w:rsidR="00834C13" w:rsidRPr="003D28FC" w:rsidRDefault="00834C13" w:rsidP="00834C13">
      <w:pPr>
        <w:jc w:val="both"/>
        <w:rPr>
          <w:rFonts w:ascii="Trebuchet MS" w:hAnsi="Trebuchet MS" w:cs="Tahoma"/>
        </w:rPr>
      </w:pPr>
      <w:r w:rsidRPr="003D28FC">
        <w:rPr>
          <w:rFonts w:ascii="Trebuchet MS" w:hAnsi="Trebuchet MS" w:cs="Tahoma"/>
        </w:rPr>
        <w:t xml:space="preserve">To ensure our clients interests are well catered for, we have taken out a professional indemnity cover that can be readily enhanced to suit the requirements of any client. </w:t>
      </w:r>
    </w:p>
    <w:p w:rsidR="00834C13" w:rsidRPr="003D28FC" w:rsidRDefault="00834C13" w:rsidP="00834C13">
      <w:pPr>
        <w:jc w:val="both"/>
        <w:rPr>
          <w:rFonts w:ascii="Trebuchet MS" w:hAnsi="Trebuchet MS" w:cs="Tahoma"/>
        </w:rPr>
      </w:pPr>
    </w:p>
    <w:p w:rsidR="00834C13" w:rsidRPr="003D28FC" w:rsidRDefault="00834C13" w:rsidP="00834C13">
      <w:pPr>
        <w:jc w:val="both"/>
        <w:rPr>
          <w:rFonts w:ascii="Trebuchet MS" w:hAnsi="Trebuchet MS" w:cs="Tahoma"/>
        </w:rPr>
      </w:pPr>
      <w:r w:rsidRPr="003D28FC">
        <w:rPr>
          <w:rFonts w:ascii="Trebuchet MS" w:hAnsi="Trebuchet MS" w:cs="Tahoma"/>
        </w:rPr>
        <w:lastRenderedPageBreak/>
        <w:t xml:space="preserve">We sincerely appreciate the time you have taken to study this our profile and trust that it has been enlightening. </w:t>
      </w:r>
    </w:p>
    <w:p w:rsidR="00834C13" w:rsidRPr="003D28FC" w:rsidRDefault="00834C13" w:rsidP="00834C13">
      <w:pPr>
        <w:jc w:val="both"/>
        <w:rPr>
          <w:rFonts w:ascii="Trebuchet MS" w:hAnsi="Trebuchet MS" w:cs="Tahoma"/>
        </w:rPr>
      </w:pPr>
    </w:p>
    <w:p w:rsidR="00834C13" w:rsidRPr="003D28FC" w:rsidRDefault="00834C13" w:rsidP="00834C13">
      <w:pPr>
        <w:jc w:val="both"/>
        <w:rPr>
          <w:rFonts w:ascii="Trebuchet MS" w:hAnsi="Trebuchet MS" w:cs="Tahoma"/>
        </w:rPr>
      </w:pPr>
    </w:p>
    <w:p w:rsidR="00834C13" w:rsidRPr="003D28FC" w:rsidRDefault="00834C13" w:rsidP="00834C13">
      <w:pPr>
        <w:jc w:val="both"/>
        <w:rPr>
          <w:rFonts w:ascii="Trebuchet MS" w:hAnsi="Trebuchet MS" w:cs="Tahoma"/>
          <w:b/>
          <w:bCs/>
        </w:rPr>
      </w:pPr>
    </w:p>
    <w:p w:rsidR="00834C13" w:rsidRPr="003D28FC" w:rsidRDefault="00834C13" w:rsidP="00834C13">
      <w:pPr>
        <w:jc w:val="both"/>
        <w:rPr>
          <w:rFonts w:ascii="Trebuchet MS" w:hAnsi="Trebuchet MS" w:cs="Tahoma"/>
        </w:rPr>
      </w:pPr>
      <w:r w:rsidRPr="003D28FC">
        <w:rPr>
          <w:rFonts w:ascii="Trebuchet MS" w:hAnsi="Trebuchet MS" w:cs="Tahoma"/>
          <w:b/>
          <w:bCs/>
        </w:rPr>
        <w:t>DATED</w:t>
      </w:r>
      <w:r w:rsidRPr="003D28FC">
        <w:rPr>
          <w:rFonts w:ascii="Trebuchet MS" w:hAnsi="Trebuchet MS" w:cs="Tahoma"/>
        </w:rPr>
        <w:t xml:space="preserve"> at </w:t>
      </w:r>
      <w:r w:rsidRPr="003D28FC">
        <w:rPr>
          <w:rFonts w:ascii="Trebuchet MS" w:hAnsi="Trebuchet MS" w:cs="Tahoma"/>
          <w:b/>
          <w:bCs/>
        </w:rPr>
        <w:t>NAIROBI</w:t>
      </w:r>
      <w:r w:rsidRPr="003D28FC">
        <w:rPr>
          <w:rFonts w:ascii="Trebuchet MS" w:hAnsi="Trebuchet MS" w:cs="Tahoma"/>
        </w:rPr>
        <w:t xml:space="preserve"> this ………………….. </w:t>
      </w:r>
      <w:proofErr w:type="gramStart"/>
      <w:r w:rsidRPr="003D28FC">
        <w:rPr>
          <w:rFonts w:ascii="Trebuchet MS" w:hAnsi="Trebuchet MS" w:cs="Tahoma"/>
        </w:rPr>
        <w:t>day</w:t>
      </w:r>
      <w:proofErr w:type="gramEnd"/>
      <w:r w:rsidRPr="003D28FC">
        <w:rPr>
          <w:rFonts w:ascii="Trebuchet MS" w:hAnsi="Trebuchet MS" w:cs="Tahoma"/>
        </w:rPr>
        <w:t xml:space="preserve"> of ………………</w:t>
      </w:r>
      <w:r w:rsidR="003D28FC">
        <w:rPr>
          <w:rFonts w:ascii="Trebuchet MS" w:hAnsi="Trebuchet MS" w:cs="Tahoma"/>
        </w:rPr>
        <w:t>……….</w:t>
      </w:r>
      <w:r w:rsidRPr="003D28FC">
        <w:rPr>
          <w:rFonts w:ascii="Trebuchet MS" w:hAnsi="Trebuchet MS" w:cs="Tahoma"/>
        </w:rPr>
        <w:t>………</w:t>
      </w:r>
      <w:bookmarkStart w:id="0" w:name="_GoBack"/>
      <w:bookmarkEnd w:id="0"/>
      <w:r w:rsidRPr="003D28FC">
        <w:rPr>
          <w:rFonts w:ascii="Trebuchet MS" w:hAnsi="Trebuchet MS" w:cs="Tahoma"/>
        </w:rPr>
        <w:t>……………</w:t>
      </w:r>
      <w:r w:rsidR="003D28FC">
        <w:rPr>
          <w:rFonts w:ascii="Trebuchet MS" w:hAnsi="Trebuchet MS" w:cs="Tahoma"/>
        </w:rPr>
        <w:t>. 2019</w:t>
      </w:r>
      <w:r w:rsidRPr="003D28FC">
        <w:rPr>
          <w:rFonts w:ascii="Trebuchet MS" w:hAnsi="Trebuchet MS" w:cs="Tahoma"/>
        </w:rPr>
        <w:t>.</w:t>
      </w:r>
    </w:p>
    <w:p w:rsidR="00834C13" w:rsidRPr="003D28FC" w:rsidRDefault="00834C13" w:rsidP="00834C13">
      <w:pPr>
        <w:jc w:val="both"/>
        <w:rPr>
          <w:rFonts w:ascii="Trebuchet MS" w:hAnsi="Trebuchet MS" w:cs="Tahoma"/>
        </w:rPr>
      </w:pPr>
    </w:p>
    <w:p w:rsidR="00834C13" w:rsidRPr="003D28FC" w:rsidRDefault="00834C13" w:rsidP="00834C13">
      <w:pPr>
        <w:jc w:val="both"/>
        <w:rPr>
          <w:rFonts w:ascii="Trebuchet MS" w:hAnsi="Trebuchet MS" w:cs="Tahoma"/>
        </w:rPr>
      </w:pPr>
    </w:p>
    <w:p w:rsidR="00834C13" w:rsidRPr="003D28FC" w:rsidRDefault="00834C13" w:rsidP="00834C13">
      <w:pPr>
        <w:pStyle w:val="Heading3"/>
        <w:rPr>
          <w:rFonts w:ascii="Trebuchet MS" w:hAnsi="Trebuchet MS" w:cs="Tahoma"/>
          <w:sz w:val="24"/>
          <w:szCs w:val="24"/>
        </w:rPr>
      </w:pPr>
      <w:r w:rsidRPr="003D28FC">
        <w:rPr>
          <w:rFonts w:ascii="Trebuchet MS" w:hAnsi="Trebuchet MS" w:cs="Tahoma"/>
          <w:b w:val="0"/>
          <w:bCs w:val="0"/>
          <w:sz w:val="24"/>
          <w:szCs w:val="24"/>
        </w:rPr>
        <w:t>For:</w:t>
      </w:r>
      <w:r w:rsidRPr="003D28FC">
        <w:rPr>
          <w:rFonts w:ascii="Trebuchet MS" w:hAnsi="Trebuchet MS" w:cs="Tahoma"/>
          <w:sz w:val="24"/>
          <w:szCs w:val="24"/>
        </w:rPr>
        <w:t xml:space="preserve"> LEPARMARAI &amp; </w:t>
      </w:r>
      <w:r w:rsidR="003D28FC">
        <w:rPr>
          <w:rFonts w:ascii="Trebuchet MS" w:hAnsi="Trebuchet MS" w:cs="Tahoma"/>
          <w:sz w:val="24"/>
          <w:szCs w:val="24"/>
        </w:rPr>
        <w:t>ASSOCIATES ADVOCATES.</w:t>
      </w:r>
      <w:r w:rsidRPr="003D28FC">
        <w:rPr>
          <w:rFonts w:ascii="Trebuchet MS" w:hAnsi="Trebuchet MS" w:cs="Tahoma"/>
          <w:sz w:val="24"/>
          <w:szCs w:val="24"/>
        </w:rPr>
        <w:t xml:space="preserve">     </w:t>
      </w:r>
    </w:p>
    <w:p w:rsidR="00834C13" w:rsidRPr="003D28FC" w:rsidRDefault="00834C13" w:rsidP="00834C13">
      <w:pPr>
        <w:pStyle w:val="Heading3"/>
        <w:rPr>
          <w:rFonts w:ascii="Trebuchet MS" w:hAnsi="Trebuchet MS" w:cs="Tahoma"/>
          <w:sz w:val="24"/>
          <w:szCs w:val="24"/>
        </w:rPr>
      </w:pPr>
    </w:p>
    <w:p w:rsidR="00834C13" w:rsidRPr="003D28FC" w:rsidRDefault="00834C13" w:rsidP="00834C13">
      <w:pPr>
        <w:pStyle w:val="Heading3"/>
        <w:rPr>
          <w:rFonts w:ascii="Trebuchet MS" w:hAnsi="Trebuchet MS" w:cs="Tahoma"/>
          <w:sz w:val="24"/>
          <w:szCs w:val="24"/>
          <w:u w:val="single"/>
        </w:rPr>
      </w:pPr>
      <w:r w:rsidRPr="003D28FC">
        <w:rPr>
          <w:rFonts w:ascii="Trebuchet MS" w:hAnsi="Trebuchet MS" w:cs="Tahoma"/>
          <w:sz w:val="24"/>
          <w:szCs w:val="24"/>
          <w:u w:val="single"/>
        </w:rPr>
        <w:t>H.Y LEPARMARAI</w:t>
      </w:r>
      <w:r w:rsidR="003D28FC">
        <w:rPr>
          <w:rFonts w:ascii="Trebuchet MS" w:hAnsi="Trebuchet MS" w:cs="Tahoma"/>
          <w:sz w:val="24"/>
          <w:szCs w:val="24"/>
          <w:u w:val="single"/>
        </w:rPr>
        <w:t xml:space="preserve"> (MANAGING PARTNER).</w:t>
      </w:r>
    </w:p>
    <w:p w:rsidR="0084051B" w:rsidRPr="003D28FC" w:rsidRDefault="0084051B">
      <w:pPr>
        <w:rPr>
          <w:rFonts w:ascii="Trebuchet MS" w:hAnsi="Trebuchet MS"/>
        </w:rPr>
      </w:pPr>
    </w:p>
    <w:sectPr w:rsidR="0084051B" w:rsidRPr="003D28FC" w:rsidSect="00D864A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613E3"/>
    <w:multiLevelType w:val="hybridMultilevel"/>
    <w:tmpl w:val="0D700118"/>
    <w:lvl w:ilvl="0" w:tplc="FC6AF83E">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nsid w:val="48954A11"/>
    <w:multiLevelType w:val="hybridMultilevel"/>
    <w:tmpl w:val="7BBE8A50"/>
    <w:lvl w:ilvl="0" w:tplc="6924F8CE">
      <w:start w:val="1"/>
      <w:numFmt w:val="lowerLetter"/>
      <w:lvlText w:val="%1)"/>
      <w:lvlJc w:val="left"/>
      <w:pPr>
        <w:ind w:left="1434" w:hanging="360"/>
      </w:pPr>
      <w:rPr>
        <w:rFonts w:hint="default"/>
      </w:r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2">
    <w:nsid w:val="4BC62FF9"/>
    <w:multiLevelType w:val="hybridMultilevel"/>
    <w:tmpl w:val="51C8F9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2"/>
  </w:compat>
  <w:rsids>
    <w:rsidRoot w:val="00834C13"/>
    <w:rsid w:val="002B3F1B"/>
    <w:rsid w:val="002C7017"/>
    <w:rsid w:val="003D28FC"/>
    <w:rsid w:val="006E1087"/>
    <w:rsid w:val="00834C13"/>
    <w:rsid w:val="0084051B"/>
    <w:rsid w:val="00A75A69"/>
    <w:rsid w:val="00C72FD2"/>
    <w:rsid w:val="00D86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D9FD20-4C6C-4552-8C5F-A84D5CF68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4C1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34C13"/>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834C13"/>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834C1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4C13"/>
    <w:rPr>
      <w:rFonts w:ascii="Arial" w:eastAsia="Times New Roman" w:hAnsi="Arial" w:cs="Arial"/>
      <w:b/>
      <w:bCs/>
      <w:kern w:val="32"/>
      <w:sz w:val="32"/>
      <w:szCs w:val="32"/>
    </w:rPr>
  </w:style>
  <w:style w:type="character" w:customStyle="1" w:styleId="Heading2Char">
    <w:name w:val="Heading 2 Char"/>
    <w:basedOn w:val="DefaultParagraphFont"/>
    <w:link w:val="Heading2"/>
    <w:rsid w:val="00834C13"/>
    <w:rPr>
      <w:rFonts w:ascii="Arial" w:eastAsia="Times New Roman" w:hAnsi="Arial" w:cs="Arial"/>
      <w:b/>
      <w:bCs/>
      <w:i/>
      <w:iCs/>
      <w:sz w:val="28"/>
      <w:szCs w:val="28"/>
    </w:rPr>
  </w:style>
  <w:style w:type="character" w:customStyle="1" w:styleId="Heading3Char">
    <w:name w:val="Heading 3 Char"/>
    <w:basedOn w:val="DefaultParagraphFont"/>
    <w:link w:val="Heading3"/>
    <w:rsid w:val="00834C13"/>
    <w:rPr>
      <w:rFonts w:ascii="Arial" w:eastAsia="Times New Roman" w:hAnsi="Arial" w:cs="Arial"/>
      <w:b/>
      <w:bCs/>
      <w:sz w:val="26"/>
      <w:szCs w:val="26"/>
    </w:rPr>
  </w:style>
  <w:style w:type="paragraph" w:styleId="BodyText">
    <w:name w:val="Body Text"/>
    <w:basedOn w:val="Normal"/>
    <w:link w:val="BodyTextChar"/>
    <w:rsid w:val="00834C13"/>
    <w:pPr>
      <w:autoSpaceDE w:val="0"/>
      <w:autoSpaceDN w:val="0"/>
      <w:adjustRightInd w:val="0"/>
      <w:jc w:val="both"/>
    </w:pPr>
    <w:rPr>
      <w:rFonts w:ascii="Tahoma" w:hAnsi="Tahoma" w:cs="Tahoma"/>
      <w:color w:val="000000"/>
    </w:rPr>
  </w:style>
  <w:style w:type="character" w:customStyle="1" w:styleId="BodyTextChar">
    <w:name w:val="Body Text Char"/>
    <w:basedOn w:val="DefaultParagraphFont"/>
    <w:link w:val="BodyText"/>
    <w:rsid w:val="00834C13"/>
    <w:rPr>
      <w:rFonts w:ascii="Tahoma" w:eastAsia="Times New Roman" w:hAnsi="Tahoma" w:cs="Tahoma"/>
      <w:color w:val="000000"/>
      <w:sz w:val="24"/>
      <w:szCs w:val="24"/>
    </w:rPr>
  </w:style>
  <w:style w:type="paragraph" w:styleId="ListParagraph">
    <w:name w:val="List Paragraph"/>
    <w:basedOn w:val="Normal"/>
    <w:uiPriority w:val="34"/>
    <w:qFormat/>
    <w:rsid w:val="00834C13"/>
    <w:pPr>
      <w:ind w:left="720"/>
      <w:contextualSpacing/>
    </w:pPr>
  </w:style>
  <w:style w:type="paragraph" w:styleId="BalloonText">
    <w:name w:val="Balloon Text"/>
    <w:basedOn w:val="Normal"/>
    <w:link w:val="BalloonTextChar"/>
    <w:uiPriority w:val="99"/>
    <w:semiHidden/>
    <w:unhideWhenUsed/>
    <w:rsid w:val="003D28F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28FC"/>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TotalTime>
  <Pages>5</Pages>
  <Words>940</Words>
  <Characters>5361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vPro</dc:creator>
  <cp:lastModifiedBy>H</cp:lastModifiedBy>
  <cp:revision>5</cp:revision>
  <cp:lastPrinted>2019-03-26T06:22:00Z</cp:lastPrinted>
  <dcterms:created xsi:type="dcterms:W3CDTF">2018-03-01T13:10:00Z</dcterms:created>
  <dcterms:modified xsi:type="dcterms:W3CDTF">2019-03-26T06:33:00Z</dcterms:modified>
</cp:coreProperties>
</file>