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t xml:space="preserve">《李聪传》出版指南</w:t>
      </w:r>
    </w:p>
    <w:p>
      <w:pPr>
        <w:spacing w:before="480"/>
        <w:jc w:val="center"/>
      </w:pPr>
      <w:r>
        <w:rPr>
          <w:color w:val="666666"/>
          <w:sz w:val="28"/>
          <w:szCs w:val="28"/>
        </w:rPr>
        <w:t xml:space="preserve">—— 从创作到出版的完整操作手册 ——</w:t>
      </w:r>
    </w:p>
    <w:p>
      <w:pPr>
        <w:spacing w:before="1200"/>
        <w:jc w:val="center"/>
      </w:pPr>
      <w:r>
        <w:rPr>
          <w:sz w:val="24"/>
          <w:szCs w:val="24"/>
        </w:rPr>
        <w:t xml:space="preserve">编制日期：2025年1月</w:t>
      </w:r>
    </w:p>
    <w:p>
      <w:pPr>
        <w:spacing w:before="200"/>
        <w:jc w:val="center"/>
      </w:pPr>
      <w:r>
        <w:rPr>
          <w:sz w:val="24"/>
          <w:szCs w:val="24"/>
        </w:rPr>
        <w:t xml:space="preserve">版本：V1.0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第一部分：出版前准备工作</w:t>
      </w:r>
    </w:p>
    <w:p>
      <w:pPr>
        <w:pStyle w:val="Heading2"/>
      </w:pPr>
      <w:r>
        <w:t xml:space="preserve">1.1 作品版权登记（强烈建议）</w:t>
      </w:r>
    </w:p>
    <w:p>
      <w:pPr>
        <w:spacing w:after="120"/>
      </w:pPr>
      <w:r>
        <w:rPr>
          <w:sz w:val="22"/>
          <w:szCs w:val="22"/>
        </w:rPr>
        <w:t xml:space="preserve">版权登记是保护您作品的第一道防线。虽然著作权自作品完成之日起自动产生，但登记后可获得官方证书，在发生侵权纠纷时具有更强的法律效力。</w:t>
      </w:r>
    </w:p>
    <w:p>
      <w:pPr>
        <w:pStyle w:val="Heading3"/>
      </w:pPr>
      <w:r>
        <w:t xml:space="preserve">登记机构：中国版权保护中心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官方网站：https://www.ccopyright.com.cn/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在线登记系统：https://register.ccopyright.com.cn/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咨询电话：010-68003887</w:t>
      </w:r>
    </w:p>
    <w:p>
      <w:pPr>
        <w:pStyle w:val="Heading3"/>
      </w:pPr>
      <w:r>
        <w:t xml:space="preserve">详细操作步骤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访问 https://register.ccopyright.com.cn/，点击右上角【注册】按钮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选择【个人用户注册】，填写手机号、邮箱、设置密码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完成实名认证（需上传身份证正反面照片）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登录后点击【我要登记】→【作品著作权登记】→【文字作品】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填写作品信息：作品名称填"李聪传"，创作性质选"原创"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上传作品文件（PDF格式，建议添加水印"仅供版权登记使用"）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在线支付登记费：300元/件（普通审核30个工作日）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等待审核，通过后下载电子证书或申请纸质证书邮寄</w:t>
      </w:r>
    </w:p>
    <w:p>
      <w:pPr>
        <w:pStyle w:val="Heading3"/>
      </w:pPr>
      <w:r>
        <w:t xml:space="preserve">所需材料清单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材料名称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身份证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正反面扫描件，用于实名认证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作品样本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完整书稿PDF文件（建议加水印）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创作说明书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简述创作过程、目的、独创性（500字左右）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权利保证书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系统自动生成，在线签署即可</w:t>
            </w:r>
          </w:p>
        </w:tc>
      </w:tr>
    </w:tbl>
    <w:p>
      <w:pPr>
        <w:spacing w:before="200"/>
      </w:pPr>
      <w:r>
        <w:rPr>
          <w:b/>
          <w:bCs/>
          <w:color w:val="C00000"/>
          <w:sz w:val="22"/>
          <w:szCs w:val="22"/>
        </w:rPr>
        <w:t xml:space="preserve">费用说明：普通登记300元（30个工作日）；加急登记600元（10个工作日）</w:t>
      </w:r>
    </w:p>
    <w:p>
      <w:pPr>
        <w:pStyle w:val="Heading2"/>
      </w:pPr>
      <w:r>
        <w:t xml:space="preserve">1.2 ISBN书号申请</w:t>
      </w:r>
    </w:p>
    <w:p>
      <w:pPr>
        <w:spacing w:after="120"/>
      </w:pPr>
      <w:r>
        <w:rPr>
          <w:sz w:val="22"/>
          <w:szCs w:val="22"/>
        </w:rPr>
        <w:t xml:space="preserve">ISBN（国际标准书号）是正规出版物的身份证。个人无法直接申请ISBN，必须通过正规出版社。</w:t>
      </w:r>
    </w:p>
    <w:p>
      <w:pPr>
        <w:pStyle w:val="Heading3"/>
      </w:pPr>
      <w:r>
        <w:t xml:space="preserve">申请方式对比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方式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优点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缺点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传统出版社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免费获得ISBN，有编辑润色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门槛高，周期长（6-18个月）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自费出版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门槛低，周期短（2-3个月）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需支付书号费（约1-3万元）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香港书号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费用低（2000-5000元）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大陆销售受限，认可度较低</w:t>
            </w:r>
          </w:p>
        </w:tc>
      </w:tr>
    </w:tbl>
    <w:p>
      <w:pPr>
        <w:pStyle w:val="Heading3"/>
      </w:pPr>
      <w:r>
        <w:t xml:space="preserve">自费出版书号代理机构（参考）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知网出书：https://www.zhiwangchushu.com/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出书汇：https://www.chushuhui.com/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出版社直接联系：后文有推荐出版社列表</w:t>
      </w:r>
    </w:p>
    <w:p>
      <w:pPr>
        <w:pStyle w:val="Heading2"/>
      </w:pPr>
      <w:r>
        <w:t xml:space="preserve">1.3 稿件整理要求</w:t>
      </w:r>
    </w:p>
    <w:p>
      <w:pPr>
        <w:pStyle w:val="Heading3"/>
      </w:pPr>
      <w:r>
        <w:t xml:space="preserve">格式规范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文件格式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Word文档（.docx）或 PDF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字体字号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正文：宋体/仿宋 小四号（12pt）；标题：黑体 三号（16pt）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行距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1.5倍行距或固定行距28磅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页边距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上下2.54cm，左右3.17cm（Word默认）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页码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居中或右下角，正文从第1页开始</w:t>
            </w:r>
          </w:p>
        </w:tc>
      </w:tr>
    </w:tbl>
    <w:p>
      <w:pPr>
        <w:pStyle w:val="Heading3"/>
      </w:pPr>
      <w:r>
        <w:t xml:space="preserve">书稿结构（建议）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封面页（书名、作者）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版权页（预留）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作者简介（100-300字）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序言/前言（可选）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目录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正文（第一章至第九章）</w:t>
      </w:r>
    </w:p>
    <w:p>
      <w:pPr>
        <w:pStyle w:val="ListParagraph"/>
        <w:numPr>
          <w:ilvl w:val="0"/>
          <w:numId w:val="4"/>
        </w:numPr>
      </w:pPr>
      <w:r>
        <w:rPr>
          <w:sz w:val="22"/>
          <w:szCs w:val="22"/>
        </w:rPr>
        <w:t xml:space="preserve">后记/致谢（可选）</w:t>
      </w:r>
    </w:p>
    <w:p>
      <w:r>
        <w:br w:type="page"/>
      </w:r>
    </w:p>
    <w:p>
      <w:pPr>
        <w:pStyle w:val="Heading1"/>
      </w:pPr>
      <w:r>
        <w:t xml:space="preserve">第二部分：自出版平台操作指南</w:t>
      </w:r>
    </w:p>
    <w:p>
      <w:pPr>
        <w:spacing w:after="120"/>
      </w:pPr>
      <w:r>
        <w:rPr>
          <w:sz w:val="22"/>
          <w:szCs w:val="22"/>
        </w:rPr>
        <w:t xml:space="preserve">自出版是最快捷的出版方式，无需ISBN也可发布电子书。以下为主流平台的详细操作步骤。</w:t>
      </w:r>
    </w:p>
    <w:p>
      <w:pPr>
        <w:pStyle w:val="Heading2"/>
      </w:pPr>
      <w:r>
        <w:t xml:space="preserve">2.1 亚马逊 Kindle Direct Publishing (KDP)</w:t>
      </w:r>
    </w:p>
    <w:p>
      <w:pPr>
        <w:spacing w:after="100"/>
      </w:pPr>
      <w:r>
        <w:rPr>
          <w:sz w:val="22"/>
          <w:szCs w:val="22"/>
        </w:rPr>
        <w:t xml:space="preserve">全球最大的电子书自出版平台，可同时发布电子书和纸质书（POD按需印刷）。</w:t>
      </w:r>
    </w:p>
    <w:p>
      <w:pPr>
        <w:pStyle w:val="Heading3"/>
      </w:pPr>
      <w:r>
        <w:t xml:space="preserve">平台信息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网址：https://kdp.amazon.com/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中国区：https://kdp.amazon.cn/ （已关闭，需使用美国站或日本站）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推荐使用：https://kdp.amazon.co.jp/（日本站，支持中文书籍）</w:t>
      </w:r>
    </w:p>
    <w:p>
      <w:pPr>
        <w:pStyle w:val="Heading3"/>
      </w:pPr>
      <w:r>
        <w:t xml:space="preserve">详细操作步骤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访问 kdp.amazon.com，点击【Sign up】注册亚马逊账号（如已有账号可直接登录）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登录后进入 KDP 控制台，点击【Create a New Title】→【Kindle eBook】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填写书籍信息：书名（李聪传）、作者、描述（300字以内的内容简介）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选择分类：Biographies &amp; Memoirs → Personal Memoirs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上传书稿：支持 .doc、.docx、.epub、.mobi 格式，建议使用 .docx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上传封面：尺寸 2560×1600 像素（推荐），最小 1000×625 像素，JPG或TIFF格式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使用【Kindle Previewer】预览效果，确认格式无误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设置价格：建议 $2.99-$9.99（70%版税）或其他价格（35%版税）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选择销售地区：建议勾选【All territories】全球发行</w:t>
      </w:r>
    </w:p>
    <w:p>
      <w:pPr>
        <w:pStyle w:val="ListParagraph"/>
        <w:numPr>
          <w:ilvl w:val="0"/>
          <w:numId w:val="5"/>
        </w:numPr>
      </w:pPr>
      <w:r>
        <w:rPr>
          <w:sz w:val="22"/>
          <w:szCs w:val="22"/>
        </w:rPr>
        <w:t xml:space="preserve">点击【Publish Your Kindle eBook】提交审核（通常24-72小时）</w:t>
      </w:r>
    </w:p>
    <w:p>
      <w:pPr>
        <w:pStyle w:val="Heading3"/>
      </w:pPr>
      <w:r>
        <w:t xml:space="preserve">收款设置</w:t>
      </w:r>
    </w:p>
    <w:p>
      <w:pPr>
        <w:spacing w:after="100"/>
      </w:pPr>
      <w:r>
        <w:rPr>
          <w:sz w:val="22"/>
          <w:szCs w:val="22"/>
        </w:rPr>
        <w:t xml:space="preserve">在账户设置中完成税务信息和收款方式：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税务信息：填写W-8BEN表格（非美国居民），可享受中美税收协定优惠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收款方式：支持电汇到中国银行账户（需SWIFT代码），或使用派安盈Payoneer</w:t>
      </w:r>
    </w:p>
    <w:p>
      <w:pPr>
        <w:pStyle w:val="Heading2"/>
      </w:pPr>
      <w:r>
        <w:t xml:space="preserve">2.2 豆瓣阅读</w:t>
      </w:r>
    </w:p>
    <w:p>
      <w:pPr>
        <w:spacing w:after="100"/>
      </w:pPr>
      <w:r>
        <w:rPr>
          <w:sz w:val="22"/>
          <w:szCs w:val="22"/>
        </w:rPr>
        <w:t xml:space="preserve">国内知名文学平台，适合文学类、散文类作品，读者群体文艺气质浓厚。</w:t>
      </w:r>
    </w:p>
    <w:p>
      <w:pPr>
        <w:pStyle w:val="Heading3"/>
      </w:pPr>
      <w:r>
        <w:t xml:space="preserve">平台信息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网址：https://read.douban.com/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作者后台：https://read.douban.com/author/</w:t>
      </w:r>
    </w:p>
    <w:p>
      <w:pPr>
        <w:pStyle w:val="Heading3"/>
      </w:pPr>
      <w:r>
        <w:t xml:space="preserve">详细操作步骤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访问 read.douban.com，使用豆瓣账号登录（无账号需先注册）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点击页面顶部【写作】→【申请成为作者】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填写作者信息：笔名、简介、擅长领域，上传头像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提交作品试读章节（至少3000字）供编辑审核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审核通过后，进入作者后台，点击【创建新作品】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选择作品类型：【原创作品】→【非虚构/传记】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填写作品信息：书名、简介、分类标签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上传书稿：支持在线编辑器直接粘贴，或上传 .docx 文件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上传封面：尺寸建议 600×800 像素以上，JPG/PNG格式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设置定价：豆瓣阅读采用分成模式，作者获得销售额的70%</w:t>
      </w:r>
    </w:p>
    <w:p>
      <w:pPr>
        <w:pStyle w:val="ListParagraph"/>
        <w:numPr>
          <w:ilvl w:val="0"/>
          <w:numId w:val="6"/>
        </w:numPr>
      </w:pPr>
      <w:r>
        <w:rPr>
          <w:sz w:val="22"/>
          <w:szCs w:val="22"/>
        </w:rPr>
        <w:t xml:space="preserve">提交审核，等待上架（通常3-7个工作日）</w:t>
      </w:r>
    </w:p>
    <w:p>
      <w:pPr>
        <w:pStyle w:val="Heading2"/>
      </w:pPr>
      <w:r>
        <w:t xml:space="preserve">2.3 掌阅 iReader</w:t>
      </w:r>
    </w:p>
    <w:p>
      <w:pPr>
        <w:spacing w:after="100"/>
      </w:pPr>
      <w:r>
        <w:rPr>
          <w:sz w:val="22"/>
          <w:szCs w:val="22"/>
        </w:rPr>
        <w:t xml:space="preserve">国内领先的数字阅读平台，用户基数大，适合大众读物。</w:t>
      </w:r>
    </w:p>
    <w:p>
      <w:pPr>
        <w:pStyle w:val="Heading3"/>
      </w:pPr>
      <w:r>
        <w:t xml:space="preserve">平台信息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官网：https://www.zhangyue.com/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作者专区：https://author.zhangyue.com/</w:t>
      </w:r>
    </w:p>
    <w:p>
      <w:pPr>
        <w:pStyle w:val="Heading3"/>
      </w:pPr>
      <w:r>
        <w:t xml:space="preserve">详细操作步骤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访问 author.zhangyue.com，点击【注册】创建作者账号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完成实名认证（需上传身份证）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登录后点击【创建作品】→【原创出版】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填写作品基本信息：书名、笔名、分类（选择"现实/人物传记"）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上传封面：尺寸要求 600×800 像素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上传书稿：支持 .txt、.docx 格式，建议按章节分文件上传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签署电子出版合同（在线点击同意）</w:t>
      </w:r>
    </w:p>
    <w:p>
      <w:pPr>
        <w:pStyle w:val="ListParagraph"/>
        <w:numPr>
          <w:ilvl w:val="0"/>
          <w:numId w:val="7"/>
        </w:numPr>
      </w:pPr>
      <w:r>
        <w:rPr>
          <w:sz w:val="22"/>
          <w:szCs w:val="22"/>
        </w:rPr>
        <w:t xml:space="preserve">提交审核，通过后自动上架销售</w:t>
      </w:r>
    </w:p>
    <w:p>
      <w:pPr>
        <w:pStyle w:val="Heading2"/>
      </w:pPr>
      <w:r>
        <w:t xml:space="preserve">2.4 微信读书</w:t>
      </w:r>
    </w:p>
    <w:p>
      <w:pPr>
        <w:spacing w:after="100"/>
      </w:pPr>
      <w:r>
        <w:rPr>
          <w:sz w:val="22"/>
          <w:szCs w:val="22"/>
        </w:rPr>
        <w:t xml:space="preserve">依托微信生态，用户量巨大，但个人入驻门槛较高。</w:t>
      </w:r>
    </w:p>
    <w:p>
      <w:pPr>
        <w:pStyle w:val="Heading3"/>
      </w:pPr>
      <w:r>
        <w:t xml:space="preserve">入驻方式</w:t>
      </w:r>
    </w:p>
    <w:p>
      <w:pPr>
        <w:spacing w:after="100"/>
      </w:pPr>
      <w:r>
        <w:rPr>
          <w:sz w:val="22"/>
          <w:szCs w:val="22"/>
        </w:rPr>
        <w:t xml:space="preserve">微信读书主要通过以下渠道入驻：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出版社/图书公司合作：最主要渠道，需有正规ISBN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数字版权分销商：如中文在线、阅文集团代理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个人作者申请：通过公众号"微信读书作者服务"申请</w:t>
      </w:r>
    </w:p>
    <w:p>
      <w:pPr>
        <w:pStyle w:val="Heading3"/>
      </w:pPr>
      <w:r>
        <w:t xml:space="preserve">个人作者申请步骤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微信搜索公众号"微信读书"，关注后点击菜单【作者服务】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填写作者入驻申请表（需提供已出版作品或代表作）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等待平台审核回复（周期较长，约2-4周）</w:t>
      </w:r>
    </w:p>
    <w:p>
      <w:pPr>
        <w:pStyle w:val="ListParagraph"/>
        <w:numPr>
          <w:ilvl w:val="0"/>
          <w:numId w:val="8"/>
        </w:numPr>
      </w:pPr>
      <w:r>
        <w:rPr>
          <w:sz w:val="22"/>
          <w:szCs w:val="22"/>
        </w:rPr>
        <w:t xml:space="preserve">审核通过后，按指引上传作品</w:t>
      </w:r>
    </w:p>
    <w:p>
      <w:pPr>
        <w:spacing w:before="100"/>
      </w:pPr>
      <w:r>
        <w:rPr>
          <w:i/>
          <w:iCs/>
          <w:sz w:val="22"/>
          <w:szCs w:val="22"/>
        </w:rPr>
        <w:t xml:space="preserve">建议：个人作者可先在其他平台发布，积累一定影响力后再申请微信读书。</w:t>
      </w:r>
    </w:p>
    <w:p>
      <w:pPr>
        <w:pStyle w:val="Heading2"/>
      </w:pPr>
      <w:r>
        <w:t xml:space="preserve">2.5 当当云阅读</w:t>
      </w:r>
    </w:p>
    <w:p>
      <w:pPr>
        <w:spacing w:after="100"/>
      </w:pPr>
      <w:r>
        <w:rPr>
          <w:sz w:val="22"/>
          <w:szCs w:val="22"/>
        </w:rPr>
        <w:t xml:space="preserve">老牌图书电商平台的电子书板块，与纸质书销售联动。</w:t>
      </w:r>
    </w:p>
    <w:p>
      <w:pPr>
        <w:pStyle w:val="Heading3"/>
      </w:pPr>
      <w:r>
        <w:t xml:space="preserve">平台信息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官网：http://e.dangdang.com/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出版合作：需通过出版社或有ISBN的图书</w:t>
      </w:r>
    </w:p>
    <w:p>
      <w:pPr>
        <w:pStyle w:val="Heading3"/>
      </w:pPr>
      <w:r>
        <w:t xml:space="preserve">入驻说明</w:t>
      </w:r>
    </w:p>
    <w:p>
      <w:pPr>
        <w:spacing w:after="100"/>
      </w:pPr>
      <w:r>
        <w:rPr>
          <w:sz w:val="22"/>
          <w:szCs w:val="22"/>
        </w:rPr>
        <w:t xml:space="preserve">当当电子书主要面向出版机构开放，个人作者建议通过以下途径：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先获得正规ISBN出版纸质书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联系出版社同时制作电子书版本</w:t>
      </w:r>
    </w:p>
    <w:p>
      <w:pPr>
        <w:pStyle w:val="ListParagraph"/>
        <w:numPr>
          <w:ilvl w:val="0"/>
          <w:numId w:val="9"/>
        </w:numPr>
      </w:pPr>
      <w:r>
        <w:rPr>
          <w:sz w:val="22"/>
          <w:szCs w:val="22"/>
        </w:rPr>
        <w:t xml:space="preserve">由出版社代为上架当当电子书</w:t>
      </w:r>
    </w:p>
    <w:p>
      <w:pPr>
        <w:pStyle w:val="Heading2"/>
      </w:pPr>
      <w:r>
        <w:t xml:space="preserve">2.6 自出版平台对比总结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难度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分成比例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审核周期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推荐指数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亚马逊KDP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中等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35%-70%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24-72小时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★★★★★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豆瓣阅读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较难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3-7天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★★★★☆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掌阅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简单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50%-70%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3-5天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★★★★☆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微信读书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很难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协商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2-4周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★★★☆☆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当当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需ISBN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协商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需出版社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★★★☆☆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第三部分：传统出版社投稿</w:t>
      </w:r>
    </w:p>
    <w:p>
      <w:pPr>
        <w:pStyle w:val="Heading2"/>
      </w:pPr>
      <w:r>
        <w:t xml:space="preserve">3.1 适合本书的出版社推荐</w:t>
      </w:r>
    </w:p>
    <w:p>
      <w:pPr>
        <w:spacing w:after="100"/>
      </w:pPr>
      <w:r>
        <w:rPr>
          <w:sz w:val="22"/>
          <w:szCs w:val="22"/>
        </w:rPr>
        <w:t xml:space="preserve">《李聪传》属于个人传记/非虚构类作品，以下出版社较为合适：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出版社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投稿邮箱/方式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作家出版社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官网在线投稿系统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纯文学、传记类首选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人民文学出版社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rwcbs@rfrencb.com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门槛高，品质好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长江文艺出版社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官网自助投稿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对新人友好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湖北人民出版社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hbrmcbs@163.com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鄂州本地，亲和力强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北京联合出版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与民营公司合作出版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出版速度快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团结出版社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tjcbs@126.com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自费出版门槛低</w:t>
            </w:r>
          </w:p>
        </w:tc>
      </w:tr>
    </w:tbl>
    <w:p>
      <w:pPr>
        <w:pStyle w:val="Heading2"/>
      </w:pPr>
      <w:r>
        <w:t xml:space="preserve">3.2 投稿材料准备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投稿信/自荐信（说明作品亮点、目标读者、作者简介）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完整书稿（Word格式）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作品大纲/简介（500-1000字）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精选章节样章（2-3章，便于编辑快速了解风格）</w:t>
      </w:r>
    </w:p>
    <w:p>
      <w:pPr>
        <w:pStyle w:val="ListParagraph"/>
        <w:numPr>
          <w:ilvl w:val="0"/>
          <w:numId w:val="10"/>
        </w:numPr>
      </w:pPr>
      <w:r>
        <w:rPr>
          <w:sz w:val="22"/>
          <w:szCs w:val="22"/>
        </w:rPr>
        <w:t xml:space="preserve">作者简介（100-300字，突出个人经历与写作特色）</w:t>
      </w:r>
    </w:p>
    <w:p>
      <w:pPr>
        <w:pStyle w:val="Heading2"/>
      </w:pPr>
      <w:r>
        <w:t xml:space="preserve">3.3 出版合同注意事项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签署出版合同前，务必注意以下条款：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条款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注意事项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版权归属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确保"著作权归作者所有"，出版社仅获得出版权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授权范围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明确纸质书/电子书/有声书等各类权利的授权范围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授权期限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通常3-5年，避免签"永久授权"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版税比例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纸质书通常6%-10%，电子书可达25%-50%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首印数量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明确首次印刷数量，一般3000-5000册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结算周期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通常半年或一年结算一次版税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改编权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影视、游戏改编权建议保留或另行协商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第四部分：纸质书出版</w:t>
      </w:r>
    </w:p>
    <w:p>
      <w:pPr>
        <w:pStyle w:val="Heading2"/>
      </w:pPr>
      <w:r>
        <w:t xml:space="preserve">4.1 POD按需印刷服务</w:t>
      </w:r>
    </w:p>
    <w:p>
      <w:pPr>
        <w:spacing w:after="100"/>
      </w:pPr>
      <w:r>
        <w:rPr>
          <w:sz w:val="22"/>
          <w:szCs w:val="22"/>
        </w:rPr>
        <w:t xml:space="preserve">POD（Print on Demand）是一种无需大量印刷库存的出版方式，读者下单后才印刷。</w:t>
      </w:r>
    </w:p>
    <w:p>
      <w:pPr>
        <w:pStyle w:val="Heading3"/>
      </w:pPr>
      <w:r>
        <w:t xml:space="preserve">国内POD平台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网址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特点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亚马逊KDP纸质书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kdp.amazon.com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全球发行，免费使用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京东印刷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印刷.jd.com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国内配送快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当当POD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需联系当当商家服务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与电商联动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虎彩印艺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www.hucais.com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专业POD服务</w:t>
            </w:r>
          </w:p>
        </w:tc>
      </w:tr>
    </w:tbl>
    <w:p>
      <w:pPr>
        <w:pStyle w:val="Heading3"/>
      </w:pPr>
      <w:r>
        <w:t xml:space="preserve">亚马逊KDP纸质书操作步骤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登录 kdp.amazon.com，点击【Create】→【Paperback】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填写书籍信息（与电子书类似）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选择开本尺寸：建议 6"×9"（接近国内32开）或 5.5"×8.5"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选择纸张：白纸或奶白纸，光面或哑光封面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上传内文PDF（需按KDP模板制作，含出血位）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上传封面PDF（使用KDP封面计算器生成模板）</w:t>
      </w:r>
    </w:p>
    <w:p>
      <w:pPr>
        <w:pStyle w:val="ListParagraph"/>
        <w:numPr>
          <w:ilvl w:val="0"/>
          <w:numId w:val="11"/>
        </w:numPr>
      </w:pPr>
      <w:r>
        <w:rPr>
          <w:sz w:val="22"/>
          <w:szCs w:val="22"/>
        </w:rPr>
        <w:t xml:space="preserve">预览打样，检查无误后设置价格并发布</w:t>
      </w:r>
    </w:p>
    <w:p>
      <w:pPr>
        <w:pStyle w:val="Heading2"/>
      </w:pPr>
      <w:r>
        <w:t xml:space="preserve">4.2 自费出版 vs 合作出版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自费出版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合作出版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费用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1-5万元（含书号费）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0元（出版社承担）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门槛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低，有钱即可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高，需编辑认可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发行渠道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有限，主要靠自己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出版社渠道，覆盖广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周期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2-4个月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6-18个月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版税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无版税，自销自得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有版税，通常6%-10%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适合人群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急于出版、自用赠送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希望正规发行销售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第五部分：版权保护</w:t>
      </w:r>
    </w:p>
    <w:p>
      <w:pPr>
        <w:pStyle w:val="Heading2"/>
      </w:pPr>
      <w:r>
        <w:t xml:space="preserve">5.1 如何防止侵权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及时进行版权登记，获取官方证书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在作品中加入版权声明："本作品版权归作者李聪所有，未经授权禁止转载"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发布前使用时间戳服务（如联合信任时间戳）固定创作时间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定期搜索网络，监控是否有未授权转载</w:t>
      </w:r>
    </w:p>
    <w:p>
      <w:pPr>
        <w:pStyle w:val="ListParagraph"/>
        <w:numPr>
          <w:ilvl w:val="0"/>
          <w:numId w:val="12"/>
        </w:numPr>
      </w:pPr>
      <w:r>
        <w:rPr>
          <w:sz w:val="22"/>
          <w:szCs w:val="22"/>
        </w:rPr>
        <w:t xml:space="preserve">在各平台开启原创保护功能（如微信公众号原创声明）</w:t>
      </w:r>
    </w:p>
    <w:p>
      <w:pPr>
        <w:pStyle w:val="Heading2"/>
      </w:pPr>
      <w:r>
        <w:t xml:space="preserve">5.2 维权渠道</w:t>
      </w:r>
    </w:p>
    <w:p>
      <w:pPr>
        <w:spacing w:after="100"/>
      </w:pPr>
      <w:r>
        <w:rPr>
          <w:sz w:val="22"/>
          <w:szCs w:val="22"/>
        </w:rPr>
        <w:t xml:space="preserve">发现侵权后，可通过以下渠道维权：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渠道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平台投诉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各平台均有侵权投诉入口，提交版权证明后可要求删除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12426版权监测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国家版权局"剑网行动"举报平台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版权调解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联系当地版权局进行行政调解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律师函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委托律师发送停止侵权律师函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诉讼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向法院起诉，要求停止侵权并赔偿损失</w:t>
            </w:r>
          </w:p>
        </w:tc>
      </w:tr>
    </w:tbl>
    <w:p>
      <w:pPr>
        <w:pStyle w:val="Heading3"/>
      </w:pPr>
      <w:r>
        <w:t xml:space="preserve">重要联系方式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中国版权保护中心：010-68003887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国家版权局：www.ncac.gov.cn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12318全国文化市场举报网站：www.12318.gov.cn</w:t>
      </w:r>
    </w:p>
    <w:p>
      <w:r>
        <w:br w:type="page"/>
      </w:r>
    </w:p>
    <w:p>
      <w:pPr>
        <w:pStyle w:val="Heading1"/>
      </w:pPr>
      <w:r>
        <w:t xml:space="preserve">第六部分：费用预算清单</w:t>
      </w:r>
    </w:p>
    <w:p>
      <w:pPr>
        <w:pStyle w:val="Heading2"/>
      </w:pPr>
      <w:r>
        <w:t xml:space="preserve">6.1 各项费用明细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费用范围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版权登记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300-600元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中国版权保护中心官方收费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封面设计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200-2000元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淘宝/猪八戒网可找设计师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排版设计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500-3000元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专业排版，含内文设计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ISBN书号（自费）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1-3万元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通过出版社购买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印刷费（1000册）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5000-15000元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根据开本、纸张、页数而定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电子书平台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0元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自出版平台免费上传</w:t>
            </w:r>
          </w:p>
        </w:tc>
      </w:tr>
    </w:tbl>
    <w:p>
      <w:pPr>
        <w:pStyle w:val="Heading2"/>
      </w:pPr>
      <w:r>
        <w:t xml:space="preserve">6.2 预算方案对比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方案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总预算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包含内容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纯电子书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300-1000元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版权登记 + 封面设计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电子书+POD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1000-3000元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版权登记 + 封面设计 + 排版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自费出版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2-5万元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书号 + 设计 + 印刷1000册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正规出版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0元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出版社承担，作者获得版税</w:t>
            </w:r>
          </w:p>
        </w:tc>
      </w:tr>
    </w:tbl>
    <w:p>
      <w:pPr>
        <w:pStyle w:val="Heading2"/>
      </w:pPr>
      <w:r>
        <w:t xml:space="preserve">6.3 推荐出版路径</w:t>
      </w:r>
    </w:p>
    <w:p>
      <w:pPr>
        <w:spacing w:before="120" w:after="120"/>
      </w:pPr>
      <w:r>
        <w:rPr>
          <w:b/>
          <w:bCs/>
          <w:sz w:val="22"/>
          <w:szCs w:val="22"/>
        </w:rPr>
        <w:t xml:space="preserve">根据《李聪传》的情况，建议采用以下路径：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第一步：版权登记（300元）</w:t>
      </w:r>
    </w:p>
    <w:p>
      <w:pPr>
        <w:spacing w:after="120"/>
      </w:pPr>
      <w:r>
        <w:rPr>
          <w:sz w:val="22"/>
          <w:szCs w:val="22"/>
        </w:rPr>
        <w:t xml:space="preserve">在中国版权保护中心完成登记，获得官方版权证书，为后续出版和维权提供保障。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第二步：自出版电子书（0元）</w:t>
      </w:r>
    </w:p>
    <w:p>
      <w:pPr>
        <w:spacing w:after="120"/>
      </w:pPr>
      <w:r>
        <w:rPr>
          <w:sz w:val="22"/>
          <w:szCs w:val="22"/>
        </w:rPr>
        <w:t xml:space="preserve">同时上架亚马逊KDP和豆瓣阅读，积累读者和评价，测试市场反应。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第三步：投稿传统出版社</w:t>
      </w:r>
    </w:p>
    <w:p>
      <w:pPr>
        <w:spacing w:after="120"/>
      </w:pPr>
      <w:r>
        <w:rPr>
          <w:sz w:val="22"/>
          <w:szCs w:val="22"/>
        </w:rPr>
        <w:t xml:space="preserve">向作家出版社、长江文艺出版社等投稿，争取正规出版机会。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第四步：视情况考虑POD或自费出版</w:t>
      </w:r>
    </w:p>
    <w:p>
      <w:pPr>
        <w:spacing w:after="120"/>
      </w:pPr>
      <w:r>
        <w:rPr>
          <w:sz w:val="22"/>
          <w:szCs w:val="22"/>
        </w:rPr>
        <w:t xml:space="preserve">如传统出版社未接受，可使用KDP纸质书（POD）或联系出版社自费出版。</w:t>
      </w:r>
    </w:p>
    <w:p>
      <w:r>
        <w:br w:type="page"/>
      </w:r>
    </w:p>
    <w:p>
      <w:pPr>
        <w:pStyle w:val="Heading1"/>
      </w:pPr>
      <w:r>
        <w:t xml:space="preserve">附录：常见问题解答</w:t>
      </w:r>
    </w:p>
    <w:p>
      <w:pPr>
        <w:spacing w:before="200"/>
      </w:pPr>
      <w:r>
        <w:rPr>
          <w:b/>
          <w:bCs/>
          <w:sz w:val="22"/>
          <w:szCs w:val="22"/>
        </w:rPr>
        <w:t xml:space="preserve">Q1：没有ISBN可以出版吗？</w:t>
      </w:r>
    </w:p>
    <w:p>
      <w:pPr>
        <w:spacing w:after="150"/>
      </w:pPr>
      <w:r>
        <w:rPr>
          <w:sz w:val="22"/>
          <w:szCs w:val="22"/>
        </w:rPr>
        <w:t xml:space="preserve">A：电子书可以不需要ISBN，在亚马逊KDP、豆瓣阅读等平台自出版即可。但正规纸质书必须有ISBN才能在书店销售。</w:t>
      </w:r>
    </w:p>
    <w:p>
      <w:r>
        <w:rPr>
          <w:b/>
          <w:bCs/>
          <w:sz w:val="22"/>
          <w:szCs w:val="22"/>
        </w:rPr>
        <w:t xml:space="preserve">Q2：自费出版和正规出版有什么区别？</w:t>
      </w:r>
    </w:p>
    <w:p>
      <w:pPr>
        <w:spacing w:after="150"/>
      </w:pPr>
      <w:r>
        <w:rPr>
          <w:sz w:val="22"/>
          <w:szCs w:val="22"/>
        </w:rPr>
        <w:t xml:space="preserve">A：自费出版需作者承担费用，出版社不负责发行；正规出版由出版社承担费用并负责发行，作者获得版税。两者的ISBN都是正规的。</w:t>
      </w:r>
    </w:p>
    <w:p>
      <w:r>
        <w:rPr>
          <w:b/>
          <w:bCs/>
          <w:sz w:val="22"/>
          <w:szCs w:val="22"/>
        </w:rPr>
        <w:t xml:space="preserve">Q3：出版周期一般要多久？</w:t>
      </w:r>
    </w:p>
    <w:p>
      <w:pPr>
        <w:spacing w:after="150"/>
      </w:pPr>
      <w:r>
        <w:rPr>
          <w:sz w:val="22"/>
          <w:szCs w:val="22"/>
        </w:rPr>
        <w:t xml:space="preserve">A：电子书自出版最快当天上架；传统出版通常需要6-18个月；自费出版约2-4个月。</w:t>
      </w:r>
    </w:p>
    <w:p>
      <w:r>
        <w:rPr>
          <w:b/>
          <w:bCs/>
          <w:sz w:val="22"/>
          <w:szCs w:val="22"/>
        </w:rPr>
        <w:t xml:space="preserve">Q4：如何提高被出版社选中的概率？</w:t>
      </w:r>
    </w:p>
    <w:p>
      <w:pPr>
        <w:spacing w:after="150"/>
      </w:pPr>
      <w:r>
        <w:rPr>
          <w:sz w:val="22"/>
          <w:szCs w:val="22"/>
        </w:rPr>
        <w:t xml:space="preserve">A：1）投稿信要精练有力；2）突出作品独特性和市场价值；3）先在自媒体平台发布部分内容积累口碑；4）参加文学比赛获奖增加背书。</w:t>
      </w:r>
    </w:p>
    <w:p>
      <w:r>
        <w:rPr>
          <w:b/>
          <w:bCs/>
          <w:sz w:val="22"/>
          <w:szCs w:val="22"/>
        </w:rPr>
        <w:t xml:space="preserve">Q5：版权登记和ISBN是一回事吗？</w:t>
      </w:r>
    </w:p>
    <w:p>
      <w:pPr>
        <w:spacing w:after="150"/>
      </w:pPr>
      <w:r>
        <w:rPr>
          <w:sz w:val="22"/>
          <w:szCs w:val="22"/>
        </w:rPr>
        <w:t xml:space="preserve">A：不是。版权登记是证明作品著作权的官方登记；ISBN是图书出版发行的国际标准书号。两者独立，建议都办理。</w:t>
      </w:r>
    </w:p>
    <w:p>
      <w:pPr>
        <w:spacing w:before="600"/>
        <w:jc w:val="center"/>
      </w:pPr>
      <w:r>
        <w:rPr>
          <w:b/>
          <w:bCs/>
          <w:color w:val="1F4E79"/>
          <w:sz w:val="28"/>
          <w:szCs w:val="28"/>
        </w:rPr>
        <w:t xml:space="preserve">—— 祝《李聪传》出版顺利！——</w:t>
      </w:r>
    </w:p>
    <w:p>
      <w:pPr>
        <w:spacing w:before="200"/>
        <w:jc w:val="center"/>
      </w:pPr>
      <w:r>
        <w:rPr>
          <w:color w:val="808080"/>
          <w:sz w:val="20"/>
          <w:szCs w:val="20"/>
        </w:rPr>
        <w:t xml:space="preserve">本指南编制于2025年1月，信息可能随时间变化，请以各平台最新政策为准。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 / 共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《李聪传》出版指南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240"/>
      <w:jc w:val="center"/>
    </w:pPr>
    <w:rPr>
      <w:rFonts w:ascii="Microsoft YaHei" w:cs="Microsoft YaHei" w:eastAsia="Microsoft YaHei" w:hAnsi="Microsoft YaHei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2026-01-05T02:14:01.007Z</dcterms:created>
  <dcterms:modified xsi:type="dcterms:W3CDTF">2026-01-05T02:14:01.008Z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