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735" w:rsidRPr="00E64924" w:rsidRDefault="00E64924">
      <w:pPr>
        <w:rPr>
          <w:rFonts w:ascii="Arial" w:hAnsi="Arial" w:cs="Arial"/>
          <w:b/>
          <w:sz w:val="32"/>
          <w:szCs w:val="32"/>
        </w:rPr>
      </w:pPr>
      <w:r w:rsidRPr="00E64924">
        <w:rPr>
          <w:rFonts w:ascii="Arial" w:hAnsi="Arial" w:cs="Arial"/>
          <w:b/>
          <w:sz w:val="32"/>
          <w:szCs w:val="32"/>
        </w:rPr>
        <w:t>Чек – лист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91"/>
        <w:gridCol w:w="3089"/>
        <w:gridCol w:w="3165"/>
      </w:tblGrid>
      <w:tr w:rsidR="00E64924" w:rsidRPr="00336595" w:rsidTr="006E255B">
        <w:tc>
          <w:tcPr>
            <w:tcW w:w="3115" w:type="dxa"/>
          </w:tcPr>
          <w:p w:rsidR="00E64924" w:rsidRPr="00E64924" w:rsidRDefault="00E64924" w:rsidP="006E255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64924">
              <w:rPr>
                <w:rFonts w:ascii="Arial" w:hAnsi="Arial" w:cs="Arial"/>
                <w:sz w:val="30"/>
                <w:szCs w:val="30"/>
              </w:rPr>
              <w:t>Описание</w:t>
            </w:r>
          </w:p>
        </w:tc>
        <w:tc>
          <w:tcPr>
            <w:tcW w:w="3115" w:type="dxa"/>
          </w:tcPr>
          <w:p w:rsidR="00E64924" w:rsidRPr="00E64924" w:rsidRDefault="00E64924" w:rsidP="006E255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64924">
              <w:rPr>
                <w:rFonts w:ascii="Arial" w:hAnsi="Arial" w:cs="Arial"/>
                <w:sz w:val="30"/>
                <w:szCs w:val="30"/>
              </w:rPr>
              <w:t>Пример</w:t>
            </w:r>
          </w:p>
        </w:tc>
        <w:tc>
          <w:tcPr>
            <w:tcW w:w="3115" w:type="dxa"/>
          </w:tcPr>
          <w:p w:rsidR="00E64924" w:rsidRPr="00E64924" w:rsidRDefault="00E64924" w:rsidP="006E255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64924">
              <w:rPr>
                <w:rFonts w:ascii="Arial" w:hAnsi="Arial" w:cs="Arial"/>
                <w:sz w:val="30"/>
                <w:szCs w:val="30"/>
              </w:rPr>
              <w:t>Результат</w:t>
            </w:r>
          </w:p>
        </w:tc>
      </w:tr>
      <w:tr w:rsidR="00E64924" w:rsidRPr="00336595" w:rsidTr="006E255B">
        <w:tc>
          <w:tcPr>
            <w:tcW w:w="3115" w:type="dxa"/>
          </w:tcPr>
          <w:p w:rsidR="00E64924" w:rsidRPr="005D1D24" w:rsidRDefault="00E64924" w:rsidP="006E2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Визуализация </w:t>
            </w:r>
            <w:r w:rsidR="0082454A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:rsidR="00E64924" w:rsidRPr="00336595" w:rsidRDefault="00E64924" w:rsidP="006E2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приложения.</w:t>
            </w:r>
          </w:p>
        </w:tc>
        <w:tc>
          <w:tcPr>
            <w:tcW w:w="3115" w:type="dxa"/>
          </w:tcPr>
          <w:p w:rsidR="00E64924" w:rsidRPr="00336595" w:rsidRDefault="00E64924" w:rsidP="006E2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Появление окна для работы с </w:t>
            </w:r>
            <w:r w:rsidR="0082454A">
              <w:rPr>
                <w:rFonts w:ascii="Times New Roman" w:hAnsi="Times New Roman" w:cs="Times New Roman"/>
                <w:sz w:val="28"/>
                <w:szCs w:val="28"/>
              </w:rPr>
              <w:t>кредитными контрактами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4924" w:rsidRPr="00336595" w:rsidTr="006E255B">
        <w:tc>
          <w:tcPr>
            <w:tcW w:w="3115" w:type="dxa"/>
          </w:tcPr>
          <w:p w:rsidR="00E64924" w:rsidRDefault="00E64924" w:rsidP="006E2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Чтение файла с </w:t>
            </w:r>
            <w:r w:rsidR="0082454A">
              <w:rPr>
                <w:rFonts w:ascii="Times New Roman" w:hAnsi="Times New Roman" w:cs="Times New Roman"/>
                <w:sz w:val="28"/>
                <w:szCs w:val="28"/>
              </w:rPr>
              <w:t>контрактами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:rsidR="00E64924" w:rsidRPr="00336595" w:rsidRDefault="00E64924" w:rsidP="006E2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кнопку «</w:t>
            </w:r>
            <w:r w:rsidRPr="0082454A">
              <w:rPr>
                <w:rFonts w:ascii="Times New Roman" w:hAnsi="Times New Roman" w:cs="Times New Roman"/>
                <w:sz w:val="28"/>
                <w:szCs w:val="28"/>
              </w:rPr>
              <w:t xml:space="preserve">Загрузить </w:t>
            </w:r>
            <w:r w:rsidR="0082454A" w:rsidRPr="0082454A">
              <w:rPr>
                <w:rFonts w:ascii="Times New Roman" w:hAnsi="Times New Roman" w:cs="Times New Roman"/>
                <w:sz w:val="28"/>
                <w:szCs w:val="28"/>
              </w:rPr>
              <w:t>контракты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  <w:tc>
          <w:tcPr>
            <w:tcW w:w="3115" w:type="dxa"/>
          </w:tcPr>
          <w:p w:rsidR="00E64924" w:rsidRPr="00336595" w:rsidRDefault="00E64924" w:rsidP="006E2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Чтение </w:t>
            </w:r>
            <w:r w:rsidR="0082454A">
              <w:rPr>
                <w:rFonts w:ascii="Times New Roman" w:hAnsi="Times New Roman" w:cs="Times New Roman"/>
                <w:sz w:val="28"/>
                <w:szCs w:val="28"/>
              </w:rPr>
              <w:t>данных контрактов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4924" w:rsidRPr="00336595" w:rsidTr="006E255B">
        <w:tc>
          <w:tcPr>
            <w:tcW w:w="3115" w:type="dxa"/>
          </w:tcPr>
          <w:p w:rsidR="00E64924" w:rsidRPr="00336595" w:rsidRDefault="0082454A" w:rsidP="006E2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  <w:t>Сегментирование данных по сумме</w:t>
            </w:r>
          </w:p>
        </w:tc>
        <w:tc>
          <w:tcPr>
            <w:tcW w:w="3115" w:type="dxa"/>
          </w:tcPr>
          <w:p w:rsidR="00E64924" w:rsidRPr="00336595" w:rsidRDefault="0082454A" w:rsidP="006E2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Нажатие на кнопку </w:t>
            </w:r>
            <w:r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  <w:t>сегментировать данные по сумме</w:t>
            </w:r>
            <w:r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:rsidR="00E64924" w:rsidRPr="00336595" w:rsidRDefault="0082454A" w:rsidP="006E2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454A">
              <w:rPr>
                <w:rFonts w:ascii="Times New Roman" w:hAnsi="Times New Roman" w:cs="Times New Roman"/>
                <w:sz w:val="28"/>
                <w:szCs w:val="28"/>
              </w:rPr>
              <w:t>корре</w:t>
            </w:r>
            <w:bookmarkStart w:id="0" w:name="_GoBack"/>
            <w:bookmarkEnd w:id="0"/>
            <w:r w:rsidRPr="0082454A">
              <w:rPr>
                <w:rFonts w:ascii="Times New Roman" w:hAnsi="Times New Roman" w:cs="Times New Roman"/>
                <w:sz w:val="28"/>
                <w:szCs w:val="28"/>
              </w:rPr>
              <w:t>ктное добавление(обновление) графика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сегментированием по сумме</w:t>
            </w:r>
            <w:r w:rsidRPr="008245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4924" w:rsidRPr="00336595" w:rsidTr="006E255B">
        <w:tc>
          <w:tcPr>
            <w:tcW w:w="3115" w:type="dxa"/>
          </w:tcPr>
          <w:p w:rsidR="00E64924" w:rsidRPr="00336595" w:rsidRDefault="0082454A" w:rsidP="006E2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  <w:t>Сегментирование данных по менеджерам</w:t>
            </w:r>
          </w:p>
        </w:tc>
        <w:tc>
          <w:tcPr>
            <w:tcW w:w="3115" w:type="dxa"/>
          </w:tcPr>
          <w:p w:rsidR="00E64924" w:rsidRPr="00336595" w:rsidRDefault="0082454A" w:rsidP="006E2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Нажатие на кнопку </w:t>
            </w:r>
            <w:r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  <w:t>сегментировать данные по менеджерам</w:t>
            </w:r>
            <w:r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  <w:tc>
          <w:tcPr>
            <w:tcW w:w="3115" w:type="dxa"/>
          </w:tcPr>
          <w:p w:rsidR="00E64924" w:rsidRPr="00336595" w:rsidRDefault="0082454A" w:rsidP="006E2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454A">
              <w:rPr>
                <w:rFonts w:ascii="Times New Roman" w:hAnsi="Times New Roman" w:cs="Times New Roman"/>
                <w:sz w:val="28"/>
                <w:szCs w:val="28"/>
              </w:rPr>
              <w:t>корректное добавление(обновление) графика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сегментированием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менеджеру</w:t>
            </w:r>
            <w:r w:rsidRPr="008245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E64924" w:rsidRDefault="00E64924"/>
    <w:sectPr w:rsidR="00E64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CEB"/>
    <w:rsid w:val="00081CEB"/>
    <w:rsid w:val="002376A3"/>
    <w:rsid w:val="00336595"/>
    <w:rsid w:val="003B45FE"/>
    <w:rsid w:val="005D1D24"/>
    <w:rsid w:val="0082454A"/>
    <w:rsid w:val="00D1591D"/>
    <w:rsid w:val="00E64924"/>
    <w:rsid w:val="00EF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13226"/>
  <w15:chartTrackingRefBased/>
  <w15:docId w15:val="{8351A199-CE67-4161-AA9D-7A167FD2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0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8245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ANNA</cp:lastModifiedBy>
  <cp:revision>2</cp:revision>
  <dcterms:created xsi:type="dcterms:W3CDTF">2024-11-18T12:34:00Z</dcterms:created>
  <dcterms:modified xsi:type="dcterms:W3CDTF">2024-11-18T12:34:00Z</dcterms:modified>
</cp:coreProperties>
</file>