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6636" w14:textId="77777777" w:rsidR="00DA146C" w:rsidRDefault="00DA146C">
      <w:pPr>
        <w:pStyle w:val="BodyText"/>
        <w:rPr>
          <w:sz w:val="20"/>
        </w:rPr>
      </w:pPr>
    </w:p>
    <w:p w14:paraId="4DD1D040" w14:textId="77777777" w:rsidR="00DA146C" w:rsidRDefault="00DA146C">
      <w:pPr>
        <w:pStyle w:val="BodyText"/>
        <w:spacing w:before="4"/>
      </w:pPr>
    </w:p>
    <w:p w14:paraId="052F0EA8" w14:textId="77777777" w:rsidR="00DA146C" w:rsidRDefault="00000000">
      <w:pPr>
        <w:pStyle w:val="Heading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14:paraId="7951E99E" w14:textId="77777777" w:rsidR="00DA146C" w:rsidRDefault="00DA146C">
      <w:pPr>
        <w:pStyle w:val="BodyText"/>
        <w:spacing w:before="8"/>
        <w:rPr>
          <w:b/>
          <w:sz w:val="25"/>
        </w:rPr>
      </w:pPr>
    </w:p>
    <w:p w14:paraId="567C4124" w14:textId="77777777" w:rsidR="00DA146C" w:rsidRDefault="00000000">
      <w:pPr>
        <w:pStyle w:val="BodyText"/>
        <w:ind w:right="117"/>
        <w:jc w:val="right"/>
      </w:pPr>
      <w:r>
        <w:rPr>
          <w:b/>
          <w:color w:val="444444"/>
          <w:w w:val="120"/>
        </w:rPr>
        <w:t>Subsemnatul/a</w:t>
      </w:r>
      <w:r>
        <w:rPr>
          <w:b/>
          <w:color w:val="444444"/>
          <w:spacing w:val="77"/>
          <w:w w:val="150"/>
        </w:rPr>
        <w:t xml:space="preserve">  </w:t>
      </w:r>
      <w:r>
        <w:rPr>
          <w:color w:val="595959"/>
          <w:w w:val="125"/>
        </w:rPr>
        <w:t>...................................................................,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14:paraId="77DBEDE6" w14:textId="77777777" w:rsidR="00DA146C" w:rsidRDefault="00000000">
      <w:pPr>
        <w:pStyle w:val="BodyText"/>
        <w:spacing w:before="28"/>
        <w:ind w:right="145"/>
        <w:jc w:val="right"/>
        <w:rPr>
          <w:b/>
        </w:rPr>
      </w:pPr>
      <w:r>
        <w:rPr>
          <w:color w:val="444444"/>
          <w:w w:val="120"/>
        </w:rPr>
        <w:t>localitatea</w:t>
      </w:r>
      <w:r>
        <w:rPr>
          <w:color w:val="444444"/>
          <w:spacing w:val="24"/>
          <w:w w:val="125"/>
        </w:rPr>
        <w:t xml:space="preserve">  </w:t>
      </w:r>
      <w:r>
        <w:rPr>
          <w:color w:val="595959"/>
          <w:w w:val="125"/>
        </w:rPr>
        <w:t>.............................................</w:t>
      </w:r>
      <w:r>
        <w:rPr>
          <w:color w:val="6E6E6E"/>
          <w:w w:val="125"/>
        </w:rPr>
        <w:t>,</w:t>
      </w:r>
      <w:r>
        <w:rPr>
          <w:color w:val="6E6E6E"/>
          <w:spacing w:val="22"/>
          <w:w w:val="125"/>
        </w:rPr>
        <w:t xml:space="preserve"> </w:t>
      </w:r>
      <w:proofErr w:type="spellStart"/>
      <w:r>
        <w:rPr>
          <w:color w:val="444444"/>
          <w:w w:val="125"/>
        </w:rPr>
        <w:t>judeţul</w:t>
      </w:r>
      <w:proofErr w:type="spellEnd"/>
      <w:r>
        <w:rPr>
          <w:color w:val="444444"/>
          <w:spacing w:val="23"/>
          <w:w w:val="125"/>
        </w:rPr>
        <w:t xml:space="preserve">  </w:t>
      </w:r>
      <w:r>
        <w:rPr>
          <w:color w:val="595959"/>
          <w:w w:val="125"/>
        </w:rPr>
        <w:t>............................,</w:t>
      </w:r>
      <w:r>
        <w:rPr>
          <w:color w:val="595959"/>
          <w:spacing w:val="54"/>
          <w:w w:val="125"/>
        </w:rPr>
        <w:t xml:space="preserve">  </w:t>
      </w:r>
      <w:r>
        <w:rPr>
          <w:b/>
          <w:color w:val="444444"/>
          <w:w w:val="125"/>
        </w:rPr>
        <w:t>îmi</w:t>
      </w:r>
      <w:r>
        <w:rPr>
          <w:b/>
          <w:color w:val="444444"/>
          <w:spacing w:val="64"/>
          <w:w w:val="125"/>
        </w:rPr>
        <w:t xml:space="preserve"> </w:t>
      </w:r>
      <w:r>
        <w:rPr>
          <w:b/>
          <w:color w:val="444444"/>
          <w:spacing w:val="-2"/>
          <w:w w:val="125"/>
        </w:rPr>
        <w:t>exprim</w:t>
      </w:r>
    </w:p>
    <w:p w14:paraId="4B427901" w14:textId="77777777" w:rsidR="00DA146C" w:rsidRDefault="00000000">
      <w:pPr>
        <w:pStyle w:val="BodyText"/>
        <w:spacing w:before="28" w:line="259" w:lineRule="auto"/>
        <w:ind w:left="751" w:right="145" w:firstLine="88"/>
        <w:jc w:val="both"/>
      </w:pPr>
      <w:r>
        <w:rPr>
          <w:b/>
          <w:color w:val="444444"/>
          <w:w w:val="110"/>
        </w:rPr>
        <w:t xml:space="preserve">expres </w:t>
      </w:r>
      <w:proofErr w:type="spellStart"/>
      <w:r>
        <w:rPr>
          <w:b/>
          <w:color w:val="444444"/>
          <w:w w:val="110"/>
        </w:rPr>
        <w:t>consimţământul</w:t>
      </w:r>
      <w:proofErr w:type="spellEnd"/>
      <w:r>
        <w:rPr>
          <w:b/>
          <w:color w:val="444444"/>
          <w:w w:val="110"/>
        </w:rPr>
        <w:t xml:space="preserve"> cu privire la utilizarea </w:t>
      </w:r>
      <w:proofErr w:type="spellStart"/>
      <w:r>
        <w:rPr>
          <w:b/>
          <w:color w:val="444444"/>
          <w:w w:val="110"/>
        </w:rPr>
        <w:t>şi</w:t>
      </w:r>
      <w:proofErr w:type="spellEnd"/>
      <w:r>
        <w:rPr>
          <w:b/>
          <w:color w:val="444444"/>
          <w:w w:val="110"/>
        </w:rPr>
        <w:t xml:space="preserve"> prelucrarea datelor mele cu caracter personal </w:t>
      </w:r>
      <w:r>
        <w:rPr>
          <w:color w:val="444444"/>
          <w:w w:val="110"/>
        </w:rPr>
        <w:t xml:space="preserve">de </w:t>
      </w:r>
      <w:r>
        <w:rPr>
          <w:color w:val="595959"/>
          <w:w w:val="110"/>
        </w:rPr>
        <w:t xml:space="preserve">către </w:t>
      </w:r>
      <w:proofErr w:type="spellStart"/>
      <w:r>
        <w:rPr>
          <w:color w:val="444444"/>
          <w:w w:val="110"/>
        </w:rPr>
        <w:t>Agenţia</w:t>
      </w:r>
      <w:proofErr w:type="spellEnd"/>
      <w:r>
        <w:rPr>
          <w:color w:val="444444"/>
          <w:w w:val="110"/>
        </w:rPr>
        <w:t xml:space="preserve"> pentru </w:t>
      </w:r>
      <w:proofErr w:type="spellStart"/>
      <w:r>
        <w:rPr>
          <w:color w:val="444444"/>
          <w:w w:val="110"/>
        </w:rPr>
        <w:t>Protecţia</w:t>
      </w:r>
      <w:proofErr w:type="spellEnd"/>
      <w:r>
        <w:rPr>
          <w:color w:val="444444"/>
          <w:w w:val="110"/>
        </w:rPr>
        <w:t xml:space="preserve"> Mediului </w:t>
      </w:r>
      <w:proofErr w:type="spellStart"/>
      <w:r>
        <w:rPr>
          <w:color w:val="444444"/>
          <w:w w:val="110"/>
        </w:rPr>
        <w:t>Bistriţa</w:t>
      </w:r>
      <w:proofErr w:type="spellEnd"/>
      <w:r>
        <w:rPr>
          <w:color w:val="444444"/>
          <w:w w:val="110"/>
        </w:rPr>
        <w:t xml:space="preserve">-Năsăud, în scopul </w:t>
      </w:r>
      <w:r>
        <w:rPr>
          <w:color w:val="595959"/>
          <w:w w:val="110"/>
        </w:rPr>
        <w:t xml:space="preserve">îndeplinirii </w:t>
      </w:r>
      <w:proofErr w:type="spellStart"/>
      <w:r>
        <w:rPr>
          <w:color w:val="444444"/>
          <w:w w:val="110"/>
        </w:rPr>
        <w:t>atribuţiilor</w:t>
      </w:r>
      <w:proofErr w:type="spellEnd"/>
      <w:r>
        <w:rPr>
          <w:color w:val="444444"/>
          <w:w w:val="110"/>
        </w:rPr>
        <w:t xml:space="preserve"> legale, respectiv emitere avize,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acorduri,</w:t>
      </w:r>
      <w:r>
        <w:rPr>
          <w:color w:val="444444"/>
          <w:spacing w:val="-6"/>
          <w:w w:val="110"/>
        </w:rPr>
        <w:t xml:space="preserve"> </w:t>
      </w:r>
      <w:proofErr w:type="spellStart"/>
      <w:r>
        <w:rPr>
          <w:color w:val="444444"/>
          <w:w w:val="110"/>
        </w:rPr>
        <w:t>autorizaţii</w:t>
      </w:r>
      <w:proofErr w:type="spellEnd"/>
      <w:r>
        <w:rPr>
          <w:color w:val="444444"/>
          <w:w w:val="110"/>
        </w:rPr>
        <w:t xml:space="preserve"> de</w:t>
      </w:r>
      <w:r>
        <w:rPr>
          <w:color w:val="444444"/>
          <w:spacing w:val="-2"/>
          <w:w w:val="110"/>
        </w:rPr>
        <w:t xml:space="preserve"> </w:t>
      </w:r>
      <w:r>
        <w:rPr>
          <w:color w:val="444444"/>
          <w:w w:val="110"/>
        </w:rPr>
        <w:t>mediu, buletine de</w:t>
      </w:r>
      <w:r>
        <w:rPr>
          <w:color w:val="444444"/>
          <w:spacing w:val="-3"/>
          <w:w w:val="110"/>
        </w:rPr>
        <w:t xml:space="preserve"> </w:t>
      </w:r>
      <w:r>
        <w:rPr>
          <w:color w:val="444444"/>
          <w:w w:val="110"/>
        </w:rPr>
        <w:t>analize, alte</w:t>
      </w:r>
      <w:r>
        <w:rPr>
          <w:color w:val="444444"/>
          <w:spacing w:val="-16"/>
          <w:w w:val="110"/>
        </w:rPr>
        <w:t xml:space="preserve"> </w:t>
      </w:r>
      <w:r>
        <w:rPr>
          <w:color w:val="444444"/>
          <w:w w:val="110"/>
        </w:rPr>
        <w:t>acte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administrative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în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procedurile de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evaluare</w:t>
      </w:r>
      <w:r>
        <w:rPr>
          <w:color w:val="444444"/>
          <w:spacing w:val="-6"/>
          <w:w w:val="110"/>
        </w:rPr>
        <w:t xml:space="preserve"> </w:t>
      </w:r>
      <w:r>
        <w:rPr>
          <w:color w:val="595959"/>
          <w:w w:val="110"/>
        </w:rPr>
        <w:t>strategică</w:t>
      </w:r>
      <w:r>
        <w:rPr>
          <w:color w:val="595959"/>
          <w:spacing w:val="-2"/>
          <w:w w:val="110"/>
        </w:rPr>
        <w:t xml:space="preserve"> </w:t>
      </w:r>
      <w:r>
        <w:rPr>
          <w:color w:val="444444"/>
          <w:w w:val="110"/>
        </w:rPr>
        <w:t>de mediu</w:t>
      </w:r>
      <w:r>
        <w:rPr>
          <w:color w:val="444444"/>
          <w:spacing w:val="-2"/>
          <w:w w:val="110"/>
        </w:rPr>
        <w:t xml:space="preserve"> </w:t>
      </w:r>
      <w:proofErr w:type="spellStart"/>
      <w:r>
        <w:rPr>
          <w:color w:val="444444"/>
          <w:w w:val="110"/>
        </w:rPr>
        <w:t>şi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evaluarea </w:t>
      </w:r>
      <w:r>
        <w:rPr>
          <w:color w:val="444444"/>
          <w:w w:val="110"/>
        </w:rPr>
        <w:t xml:space="preserve">impactului asupra mediului, completare de </w:t>
      </w:r>
      <w:proofErr w:type="spellStart"/>
      <w:r>
        <w:rPr>
          <w:color w:val="444444"/>
          <w:w w:val="110"/>
        </w:rPr>
        <w:t>infonnaţii</w:t>
      </w:r>
      <w:proofErr w:type="spellEnd"/>
      <w:r>
        <w:rPr>
          <w:color w:val="444444"/>
          <w:w w:val="110"/>
        </w:rPr>
        <w:t xml:space="preserve"> în baze </w:t>
      </w:r>
      <w:proofErr w:type="spellStart"/>
      <w:r>
        <w:rPr>
          <w:color w:val="444444"/>
          <w:w w:val="110"/>
        </w:rPr>
        <w:t>naţionale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de </w:t>
      </w:r>
      <w:r>
        <w:rPr>
          <w:color w:val="444444"/>
          <w:w w:val="110"/>
        </w:rPr>
        <w:t xml:space="preserve">date </w:t>
      </w:r>
      <w:r>
        <w:rPr>
          <w:color w:val="595959"/>
          <w:w w:val="110"/>
        </w:rPr>
        <w:t xml:space="preserve">constituite în cadrul sistemului </w:t>
      </w:r>
      <w:r>
        <w:rPr>
          <w:color w:val="444444"/>
          <w:w w:val="110"/>
        </w:rPr>
        <w:t>integrat de mediu</w:t>
      </w:r>
      <w:r>
        <w:rPr>
          <w:color w:val="7C7C7C"/>
          <w:w w:val="110"/>
        </w:rPr>
        <w:t xml:space="preserve">, </w:t>
      </w:r>
      <w:r>
        <w:rPr>
          <w:color w:val="595959"/>
          <w:w w:val="110"/>
        </w:rPr>
        <w:t xml:space="preserve">solicitări </w:t>
      </w:r>
      <w:r>
        <w:rPr>
          <w:color w:val="444444"/>
          <w:w w:val="110"/>
        </w:rPr>
        <w:t xml:space="preserve">de </w:t>
      </w:r>
      <w:proofErr w:type="spellStart"/>
      <w:r>
        <w:rPr>
          <w:color w:val="444444"/>
          <w:w w:val="110"/>
        </w:rPr>
        <w:t>infonnaţii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publice, </w:t>
      </w:r>
      <w:r>
        <w:rPr>
          <w:color w:val="444444"/>
          <w:w w:val="110"/>
        </w:rPr>
        <w:t>ră</w:t>
      </w:r>
      <w:r>
        <w:rPr>
          <w:color w:val="6E6E6E"/>
          <w:w w:val="110"/>
        </w:rPr>
        <w:t>s</w:t>
      </w:r>
      <w:r>
        <w:rPr>
          <w:color w:val="444444"/>
          <w:w w:val="110"/>
        </w:rPr>
        <w:t xml:space="preserve">punsuri la </w:t>
      </w:r>
      <w:proofErr w:type="spellStart"/>
      <w:r>
        <w:rPr>
          <w:color w:val="444444"/>
          <w:w w:val="110"/>
        </w:rPr>
        <w:t>reclamaţii</w:t>
      </w:r>
      <w:proofErr w:type="spellEnd"/>
      <w:r>
        <w:rPr>
          <w:color w:val="444444"/>
          <w:w w:val="110"/>
        </w:rPr>
        <w:t xml:space="preserve"> </w:t>
      </w:r>
      <w:proofErr w:type="spellStart"/>
      <w:r>
        <w:rPr>
          <w:color w:val="6E6E6E"/>
          <w:w w:val="110"/>
        </w:rPr>
        <w:t>ş</w:t>
      </w:r>
      <w:r>
        <w:rPr>
          <w:color w:val="444444"/>
          <w:w w:val="110"/>
        </w:rPr>
        <w:t>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sesizări </w:t>
      </w:r>
      <w:r>
        <w:rPr>
          <w:color w:val="444444"/>
          <w:w w:val="110"/>
        </w:rPr>
        <w:t>privind mediul.</w:t>
      </w:r>
    </w:p>
    <w:p w14:paraId="5028FD4B" w14:textId="77777777" w:rsidR="00DA146C" w:rsidRDefault="00DA146C">
      <w:pPr>
        <w:pStyle w:val="BodyText"/>
        <w:spacing w:before="9"/>
        <w:rPr>
          <w:sz w:val="24"/>
        </w:rPr>
      </w:pPr>
    </w:p>
    <w:p w14:paraId="4F8A0F98" w14:textId="77777777" w:rsidR="00DA146C" w:rsidRDefault="00000000">
      <w:pPr>
        <w:pStyle w:val="Body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14:paraId="7E8522E4" w14:textId="77777777" w:rsidR="00DA146C" w:rsidRDefault="00DA146C">
      <w:pPr>
        <w:pStyle w:val="BodyText"/>
        <w:rPr>
          <w:sz w:val="24"/>
        </w:rPr>
      </w:pPr>
    </w:p>
    <w:p w14:paraId="54987B83" w14:textId="77777777" w:rsidR="00DA146C" w:rsidRDefault="00DA146C">
      <w:pPr>
        <w:pStyle w:val="BodyText"/>
        <w:spacing w:before="8"/>
        <w:rPr>
          <w:sz w:val="23"/>
        </w:rPr>
      </w:pPr>
    </w:p>
    <w:p w14:paraId="78C74600" w14:textId="77777777" w:rsidR="00DA146C" w:rsidRDefault="00000000">
      <w:pPr>
        <w:pStyle w:val="Heading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14:paraId="02E9B03E" w14:textId="1422223E" w:rsidR="00DA146C" w:rsidRDefault="00DA146C" w:rsidP="00A40D40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SorinPC</cp:lastModifiedBy>
  <cp:revision>2</cp:revision>
  <dcterms:created xsi:type="dcterms:W3CDTF">2023-07-27T07:54:00Z</dcterms:created>
  <dcterms:modified xsi:type="dcterms:W3CDTF">2023-07-27T07:55:00Z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