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A132F" w14:textId="77777777" w:rsidR="00FB7CB5" w:rsidRDefault="00374AE7">
      <w:pPr>
        <w:tabs>
          <w:tab w:val="left" w:pos="3420"/>
          <w:tab w:val="left" w:pos="7560"/>
        </w:tabs>
        <w:wordWrap w:val="0"/>
        <w:jc w:val="right"/>
        <w:rPr>
          <w:rFonts w:ascii="Times New Roman" w:hAnsi="Times New Roman"/>
          <w:b/>
          <w:sz w:val="24"/>
          <w:szCs w:val="24"/>
          <w:u w:val="single"/>
        </w:rPr>
      </w:pPr>
      <w:r>
        <w:rPr>
          <w:noProof/>
        </w:rPr>
        <mc:AlternateContent>
          <mc:Choice Requires="wps">
            <w:drawing>
              <wp:anchor distT="0" distB="0" distL="114300" distR="114300" simplePos="0" relativeHeight="251660800" behindDoc="0" locked="0" layoutInCell="1" allowOverlap="1" wp14:anchorId="5C1E254D" wp14:editId="0B89F569">
                <wp:simplePos x="0" y="0"/>
                <wp:positionH relativeFrom="column">
                  <wp:posOffset>3881755</wp:posOffset>
                </wp:positionH>
                <wp:positionV relativeFrom="paragraph">
                  <wp:posOffset>-556260</wp:posOffset>
                </wp:positionV>
                <wp:extent cx="1194435" cy="283845"/>
                <wp:effectExtent l="0" t="0" r="0" b="1905"/>
                <wp:wrapNone/>
                <wp:docPr id="1389738645"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4435" cy="283845"/>
                        </a:xfrm>
                        <a:prstGeom prst="rect">
                          <a:avLst/>
                        </a:prstGeom>
                        <a:noFill/>
                        <a:ln>
                          <a:noFill/>
                        </a:ln>
                      </wps:spPr>
                      <wps:txbx>
                        <w:txbxContent>
                          <w:p w14:paraId="632F23D3" w14:textId="77777777" w:rsidR="00FB7CB5" w:rsidRDefault="00374AE7">
                            <w:pPr>
                              <w:rPr>
                                <w:rStyle w:val="z0"/>
                                <w:b/>
                                <w:u w:val="single"/>
                              </w:rPr>
                            </w:pPr>
                            <w:r>
                              <w:rPr>
                                <w:rFonts w:ascii="Times New Roman" w:hAnsi="Times New Roman" w:hint="eastAsia"/>
                                <w:b/>
                                <w:sz w:val="24"/>
                                <w:u w:val="single"/>
                              </w:rPr>
                              <w:t xml:space="preserve">　　　　</w:t>
                            </w:r>
                            <w:r>
                              <w:rPr>
                                <w:rFonts w:ascii="Times New Roman" w:hAnsi="Times New Roman" w:hint="eastAsia"/>
                                <w:b/>
                                <w:sz w:val="24"/>
                                <w:u w:val="single"/>
                              </w:rPr>
                              <w:t xml:space="preserve"> </w:t>
                            </w:r>
                            <w:r>
                              <w:rPr>
                                <w:rFonts w:ascii="Times New Roman" w:hAnsi="Times New Roman"/>
                                <w:b/>
                                <w:sz w:val="24"/>
                                <w:u w:val="single"/>
                              </w:rPr>
                              <w:t xml:space="preserve">          </w:t>
                            </w:r>
                          </w:p>
                        </w:txbxContent>
                      </wps:txbx>
                      <wps:bodyPr rot="0" vert="horz" wrap="square" lIns="91440" tIns="45720" rIns="91440" bIns="45720" anchor="t" anchorCtr="0" upright="1">
                        <a:noAutofit/>
                      </wps:bodyPr>
                    </wps:wsp>
                  </a:graphicData>
                </a:graphic>
              </wp:anchor>
            </w:drawing>
          </mc:Choice>
          <mc:Fallback>
            <w:pict>
              <v:shapetype w14:anchorId="5C1E254D" id="_x0000_t202" coordsize="21600,21600" o:spt="202" path="m,l,21600r21600,l21600,xe">
                <v:stroke joinstyle="miter"/>
                <v:path gradientshapeok="t" o:connecttype="rect"/>
              </v:shapetype>
              <v:shape id="Text Box 122" o:spid="_x0000_s1026" type="#_x0000_t202" style="position:absolute;left:0;text-align:left;margin-left:305.65pt;margin-top:-43.8pt;width:94.05pt;height:22.35pt;z-index:25166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" filled="f" stroked="f">
                <v:textbox>
                  <w:txbxContent>
                    <w:p w14:paraId="632F23D3" w14:textId="77777777" w:rsidR="00FB7CB5" w:rsidRDefault="00374AE7">
                      <w:pPr>
                        <w:rPr>
                          <w:rStyle w:val="z0"/>
                          <w:b/>
                          <w:u w:val="single"/>
                        </w:rPr>
                      </w:pPr>
                      <w:r>
                        <w:rPr>
                          <w:rFonts w:ascii="Times New Roman" w:hAnsi="Times New Roman" w:hint="eastAsia"/>
                          <w:b/>
                          <w:sz w:val="24"/>
                          <w:u w:val="single"/>
                        </w:rPr>
                        <w:t xml:space="preserve">　　　　</w:t>
                      </w:r>
                      <w:r>
                        <w:rPr>
                          <w:rFonts w:ascii="Times New Roman" w:hAnsi="Times New Roman" w:hint="eastAsia"/>
                          <w:b/>
                          <w:sz w:val="24"/>
                          <w:u w:val="single"/>
                        </w:rPr>
                        <w:t xml:space="preserve"> </w:t>
                      </w:r>
                      <w:r>
                        <w:rPr>
                          <w:rFonts w:ascii="Times New Roman" w:hAnsi="Times New Roman"/>
                          <w:b/>
                          <w:sz w:val="24"/>
                          <w:u w:val="single"/>
                        </w:rPr>
                        <w:t xml:space="preserve">          </w:t>
                      </w:r>
                    </w:p>
                  </w:txbxContent>
                </v:textbox>
              </v:shape>
            </w:pict>
          </mc:Fallback>
        </mc:AlternateContent>
      </w:r>
      <w:r>
        <w:rPr>
          <w:noProof/>
        </w:rPr>
        <mc:AlternateContent>
          <mc:Choice Requires="wps">
            <w:drawing>
              <wp:anchor distT="0" distB="0" distL="114300" distR="114300" simplePos="0" relativeHeight="251659776" behindDoc="0" locked="0" layoutInCell="1" allowOverlap="1" wp14:anchorId="46987471" wp14:editId="61B7EED6">
                <wp:simplePos x="0" y="0"/>
                <wp:positionH relativeFrom="column">
                  <wp:posOffset>2827020</wp:posOffset>
                </wp:positionH>
                <wp:positionV relativeFrom="paragraph">
                  <wp:posOffset>-567690</wp:posOffset>
                </wp:positionV>
                <wp:extent cx="1210945" cy="283845"/>
                <wp:effectExtent l="0" t="0" r="0" b="1905"/>
                <wp:wrapNone/>
                <wp:docPr id="1519911831"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0945" cy="283845"/>
                        </a:xfrm>
                        <a:prstGeom prst="rect">
                          <a:avLst/>
                        </a:prstGeom>
                        <a:noFill/>
                        <a:ln>
                          <a:noFill/>
                        </a:ln>
                      </wps:spPr>
                      <wps:txbx>
                        <w:txbxContent>
                          <w:p w14:paraId="5E81EFE0" w14:textId="77777777" w:rsidR="00FB7CB5" w:rsidRDefault="00374AE7">
                            <w:pPr>
                              <w:rPr>
                                <w:rStyle w:val="z0"/>
                                <w:b/>
                              </w:rPr>
                            </w:pPr>
                            <w:r>
                              <w:rPr>
                                <w:rFonts w:hint="eastAsia"/>
                                <w:b/>
                                <w:sz w:val="24"/>
                              </w:rPr>
                              <w:t>加密论文编号：</w:t>
                            </w:r>
                          </w:p>
                        </w:txbxContent>
                      </wps:txbx>
                      <wps:bodyPr rot="0" vert="horz" wrap="square" lIns="91440" tIns="45720" rIns="91440" bIns="45720" anchor="t" anchorCtr="0" upright="1">
                        <a:noAutofit/>
                      </wps:bodyPr>
                    </wps:wsp>
                  </a:graphicData>
                </a:graphic>
              </wp:anchor>
            </w:drawing>
          </mc:Choice>
          <mc:Fallback>
            <w:pict>
              <v:shape w14:anchorId="46987471" id="_x0000_s1027" type="#_x0000_t202" style="position:absolute;left:0;text-align:left;margin-left:222.6pt;margin-top:-44.7pt;width:95.35pt;height:22.35pt;z-index:251659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" filled="f" stroked="f">
                <v:textbox>
                  <w:txbxContent>
                    <w:p w14:paraId="5E81EFE0" w14:textId="77777777" w:rsidR="00FB7CB5" w:rsidRDefault="00374AE7">
                      <w:pPr>
                        <w:rPr>
                          <w:rStyle w:val="z0"/>
                          <w:b/>
                        </w:rPr>
                      </w:pPr>
                      <w:r>
                        <w:rPr>
                          <w:rFonts w:hint="eastAsia"/>
                          <w:b/>
                          <w:sz w:val="24"/>
                        </w:rPr>
                        <w:t>加密论文编号：</w:t>
                      </w:r>
                    </w:p>
                  </w:txbxContent>
                </v:textbox>
              </v:shape>
            </w:pict>
          </mc:Fallback>
        </mc:AlternateContent>
      </w:r>
      <w:r>
        <w:rPr>
          <w:noProof/>
        </w:rPr>
        <mc:AlternateContent>
          <mc:Choice Requires="wps">
            <w:drawing>
              <wp:anchor distT="0" distB="0" distL="114300" distR="114300" simplePos="0" relativeHeight="251657728" behindDoc="0" locked="0" layoutInCell="1" allowOverlap="1" wp14:anchorId="68527523" wp14:editId="3E64A10C">
                <wp:simplePos x="0" y="0"/>
                <wp:positionH relativeFrom="column">
                  <wp:posOffset>3882390</wp:posOffset>
                </wp:positionH>
                <wp:positionV relativeFrom="paragraph">
                  <wp:posOffset>-906780</wp:posOffset>
                </wp:positionV>
                <wp:extent cx="1194435" cy="283845"/>
                <wp:effectExtent l="0" t="0" r="0" b="1905"/>
                <wp:wrapNone/>
                <wp:docPr id="62"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4435" cy="283845"/>
                        </a:xfrm>
                        <a:prstGeom prst="rect">
                          <a:avLst/>
                        </a:prstGeom>
                        <a:noFill/>
                        <a:ln>
                          <a:noFill/>
                        </a:ln>
                      </wps:spPr>
                      <wps:txbx>
                        <w:txbxContent>
                          <w:p w14:paraId="5403365B" w14:textId="77777777" w:rsidR="00FB7CB5" w:rsidRDefault="00374AE7">
                            <w:pPr>
                              <w:rPr>
                                <w:rStyle w:val="z0"/>
                                <w:b/>
                                <w:u w:val="single"/>
                              </w:rPr>
                            </w:pPr>
                            <w:r>
                              <w:rPr>
                                <w:rFonts w:ascii="Times New Roman" w:hAnsi="Times New Roman"/>
                                <w:b/>
                                <w:sz w:val="24"/>
                                <w:u w:val="single"/>
                              </w:rPr>
                              <w:t xml:space="preserve">              </w:t>
                            </w:r>
                          </w:p>
                        </w:txbxContent>
                      </wps:txbx>
                      <wps:bodyPr rot="0" vert="horz" wrap="square" lIns="91440" tIns="45720" rIns="91440" bIns="45720" anchor="t" anchorCtr="0" upright="1">
                        <a:noAutofit/>
                      </wps:bodyPr>
                    </wps:wsp>
                  </a:graphicData>
                </a:graphic>
              </wp:anchor>
            </w:drawing>
          </mc:Choice>
          <mc:Fallback>
            <w:pict>
              <v:shape w14:anchorId="68527523" id="_x0000_s1028" type="#_x0000_t202" style="position:absolute;left:0;text-align:left;margin-left:305.7pt;margin-top:-71.4pt;width:94.05pt;height:22.35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" filled="f" stroked="f">
                <v:textbox>
                  <w:txbxContent>
                    <w:p w14:paraId="5403365B" w14:textId="77777777" w:rsidR="00FB7CB5" w:rsidRDefault="00374AE7">
                      <w:pPr>
                        <w:rPr>
                          <w:rStyle w:val="z0"/>
                          <w:b/>
                          <w:u w:val="single"/>
                        </w:rPr>
                      </w:pPr>
                      <w:r>
                        <w:rPr>
                          <w:rFonts w:ascii="Times New Roman" w:hAnsi="Times New Roman"/>
                          <w:b/>
                          <w:sz w:val="24"/>
                          <w:u w:val="single"/>
                        </w:rPr>
                        <w:t xml:space="preserve">              </w:t>
                      </w:r>
                    </w:p>
                  </w:txbxContent>
                </v:textbox>
              </v:shape>
            </w:pict>
          </mc:Fallback>
        </mc:AlternateContent>
      </w:r>
      <w:r>
        <w:rPr>
          <w:noProof/>
        </w:rPr>
        <mc:AlternateContent>
          <mc:Choice Requires="wps">
            <w:drawing>
              <wp:anchor distT="0" distB="0" distL="114300" distR="114300" simplePos="0" relativeHeight="251658752" behindDoc="0" locked="0" layoutInCell="1" allowOverlap="1" wp14:anchorId="35832153" wp14:editId="02A25070">
                <wp:simplePos x="0" y="0"/>
                <wp:positionH relativeFrom="column">
                  <wp:posOffset>2820670</wp:posOffset>
                </wp:positionH>
                <wp:positionV relativeFrom="paragraph">
                  <wp:posOffset>-938530</wp:posOffset>
                </wp:positionV>
                <wp:extent cx="1210945" cy="283845"/>
                <wp:effectExtent l="0" t="0" r="0" b="1905"/>
                <wp:wrapNone/>
                <wp:docPr id="595580198"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0945" cy="283845"/>
                        </a:xfrm>
                        <a:prstGeom prst="rect">
                          <a:avLst/>
                        </a:prstGeom>
                        <a:noFill/>
                        <a:ln>
                          <a:noFill/>
                        </a:ln>
                      </wps:spPr>
                      <wps:txbx>
                        <w:txbxContent>
                          <w:p w14:paraId="018E3BBF" w14:textId="77777777" w:rsidR="00FB7CB5" w:rsidRDefault="00374AE7">
                            <w:pPr>
                              <w:rPr>
                                <w:rStyle w:val="z0"/>
                                <w:b/>
                              </w:rPr>
                            </w:pPr>
                            <w:r>
                              <w:rPr>
                                <w:rFonts w:hint="eastAsia"/>
                                <w:b/>
                                <w:sz w:val="24"/>
                              </w:rPr>
                              <w:t>密　　　　级：</w:t>
                            </w:r>
                          </w:p>
                        </w:txbxContent>
                      </wps:txbx>
                      <wps:bodyPr rot="0" vert="horz" wrap="square" lIns="91440" tIns="45720" rIns="91440" bIns="45720" anchor="t" anchorCtr="0" upright="1">
                        <a:noAutofit/>
                      </wps:bodyPr>
                    </wps:wsp>
                  </a:graphicData>
                </a:graphic>
              </wp:anchor>
            </w:drawing>
          </mc:Choice>
          <mc:Fallback>
            <w:pict>
              <v:shape w14:anchorId="35832153" id="_x0000_s1029" type="#_x0000_t202" style="position:absolute;left:0;text-align:left;margin-left:222.1pt;margin-top:-73.9pt;width:95.35pt;height:22.3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" filled="f" stroked="f">
                <v:textbox>
                  <w:txbxContent>
                    <w:p w14:paraId="018E3BBF" w14:textId="77777777" w:rsidR="00FB7CB5" w:rsidRDefault="00374AE7">
                      <w:pPr>
                        <w:rPr>
                          <w:rStyle w:val="z0"/>
                          <w:b/>
                        </w:rPr>
                      </w:pPr>
                      <w:r>
                        <w:rPr>
                          <w:rFonts w:hint="eastAsia"/>
                          <w:b/>
                          <w:sz w:val="24"/>
                        </w:rPr>
                        <w:t>密　　　　级：</w:t>
                      </w:r>
                    </w:p>
                  </w:txbxContent>
                </v:textbox>
              </v:shape>
            </w:pict>
          </mc:Fallback>
        </mc:AlternateContent>
      </w:r>
    </w:p>
    <w:p w14:paraId="08CED416" w14:textId="77777777" w:rsidR="00FB7CB5" w:rsidRDefault="00FB7CB5">
      <w:pPr>
        <w:rPr>
          <w:sz w:val="28"/>
          <w:szCs w:val="28"/>
        </w:rPr>
      </w:pPr>
      <w:bookmarkStart w:id="0" w:name="_Hlk151390355"/>
    </w:p>
    <w:p w14:paraId="01AAF396" w14:textId="77777777" w:rsidR="00FB7CB5" w:rsidRDefault="00FB7CB5">
      <w:pPr>
        <w:rPr>
          <w:sz w:val="28"/>
          <w:szCs w:val="28"/>
        </w:rPr>
      </w:pPr>
    </w:p>
    <w:p w14:paraId="164F7FAF" w14:textId="77777777" w:rsidR="00FB7CB5" w:rsidRDefault="00FB7CB5">
      <w:pPr>
        <w:rPr>
          <w:rFonts w:eastAsia="楷体"/>
          <w:sz w:val="28"/>
          <w:szCs w:val="28"/>
        </w:rPr>
      </w:pPr>
    </w:p>
    <w:p w14:paraId="02E22D47" w14:textId="77777777" w:rsidR="00FB7CB5" w:rsidRDefault="00FB7CB5">
      <w:pPr>
        <w:rPr>
          <w:sz w:val="28"/>
          <w:szCs w:val="28"/>
        </w:rPr>
      </w:pPr>
    </w:p>
    <w:p w14:paraId="39EFB8F6" w14:textId="77777777" w:rsidR="00FB7CB5" w:rsidRDefault="00FB7CB5">
      <w:pPr>
        <w:rPr>
          <w:bCs/>
          <w:sz w:val="28"/>
          <w:szCs w:val="28"/>
        </w:rPr>
      </w:pPr>
    </w:p>
    <w:p w14:paraId="3C9789BD" w14:textId="77777777" w:rsidR="00FB7CB5" w:rsidRDefault="00FB7CB5">
      <w:pPr>
        <w:rPr>
          <w:rFonts w:ascii="Times New Roman" w:hAnsi="Times New Roman"/>
          <w:b/>
          <w:bCs/>
          <w:sz w:val="28"/>
          <w:szCs w:val="28"/>
        </w:rPr>
      </w:pPr>
    </w:p>
    <w:p w14:paraId="1C8BF65F" w14:textId="77777777" w:rsidR="00FB7CB5" w:rsidRDefault="00374AE7">
      <w:pPr>
        <w:spacing w:before="120"/>
        <w:jc w:val="center"/>
        <w:rPr>
          <w:rFonts w:ascii="宋体" w:hAnsi="宋体" w:cs="宋体" w:hint="eastAsia"/>
          <w:b/>
          <w:bCs/>
          <w:sz w:val="36"/>
          <w:szCs w:val="36"/>
        </w:rPr>
      </w:pPr>
      <w:r>
        <w:rPr>
          <w:rFonts w:ascii="Times New Roman" w:hAnsi="Times New Roman"/>
          <w:sz w:val="30"/>
          <w:szCs w:val="30"/>
        </w:rPr>
        <w:t>论文题目：面向</w:t>
      </w:r>
      <w:r>
        <w:rPr>
          <w:rFonts w:ascii="Times New Roman" w:hAnsi="Times New Roman"/>
          <w:sz w:val="30"/>
          <w:szCs w:val="30"/>
        </w:rPr>
        <w:t>AI</w:t>
      </w:r>
      <w:r>
        <w:rPr>
          <w:rFonts w:ascii="Times New Roman" w:hAnsi="Times New Roman"/>
          <w:sz w:val="30"/>
          <w:szCs w:val="30"/>
        </w:rPr>
        <w:t>辅助软件开发的图谱驱动上下文工程方法研究与系统实现</w:t>
      </w:r>
    </w:p>
    <w:p w14:paraId="407764C4" w14:textId="77777777" w:rsidR="00FB7CB5" w:rsidRDefault="00FB7CB5">
      <w:pPr>
        <w:spacing w:before="120"/>
        <w:jc w:val="center"/>
        <w:rPr>
          <w:rFonts w:ascii="Times New Roman" w:hAnsi="Times New Roman"/>
          <w:b/>
          <w:bCs/>
          <w:sz w:val="36"/>
          <w:szCs w:val="36"/>
        </w:rPr>
      </w:pPr>
    </w:p>
    <w:p w14:paraId="3F618D44" w14:textId="77777777" w:rsidR="00FB7CB5" w:rsidRDefault="00FB7CB5">
      <w:pPr>
        <w:spacing w:before="120"/>
        <w:rPr>
          <w:rFonts w:ascii="Times New Roman" w:hAnsi="Times New Roman"/>
          <w:sz w:val="36"/>
          <w:szCs w:val="36"/>
        </w:rPr>
      </w:pPr>
    </w:p>
    <w:p w14:paraId="1C755048" w14:textId="77777777" w:rsidR="00FB7CB5" w:rsidRDefault="00374AE7">
      <w:pPr>
        <w:rPr>
          <w:rFonts w:ascii="Times New Roman" w:hAnsi="Times New Roman"/>
        </w:rPr>
      </w:pPr>
      <w:r>
        <w:rPr>
          <w:noProof/>
        </w:rPr>
        <mc:AlternateContent>
          <mc:Choice Requires="wps">
            <w:drawing>
              <wp:anchor distT="0" distB="0" distL="114300" distR="114300" simplePos="0" relativeHeight="251656704" behindDoc="0" locked="0" layoutInCell="1" allowOverlap="1" wp14:anchorId="27F47FA7" wp14:editId="69D1EE87">
                <wp:simplePos x="0" y="0"/>
                <wp:positionH relativeFrom="column">
                  <wp:posOffset>1936750</wp:posOffset>
                </wp:positionH>
                <wp:positionV relativeFrom="paragraph">
                  <wp:posOffset>88900</wp:posOffset>
                </wp:positionV>
                <wp:extent cx="3101340" cy="374650"/>
                <wp:effectExtent l="0" t="0" r="0" b="0"/>
                <wp:wrapNone/>
                <wp:docPr id="87"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1340" cy="374650"/>
                        </a:xfrm>
                        <a:prstGeom prst="rect">
                          <a:avLst/>
                        </a:prstGeom>
                        <a:noFill/>
                        <a:ln>
                          <a:noFill/>
                        </a:ln>
                      </wps:spPr>
                      <wps:txbx>
                        <w:txbxContent>
                          <w:p w14:paraId="5CFF3148" w14:textId="77777777" w:rsidR="00FB7CB5" w:rsidRDefault="00365EB9">
                            <w:pPr>
                              <w:pStyle w:val="a6"/>
                              <w:jc w:val="center"/>
                              <w:rPr>
                                <w:rStyle w:val="z2"/>
                              </w:rPr>
                            </w:pPr>
                            <w:r>
                              <w:rPr>
                                <w:rStyle w:val="z2"/>
                                <w:rFonts w:hint="eastAsia"/>
                              </w:rPr>
                              <w:t>M202440119</w:t>
                            </w:r>
                          </w:p>
                        </w:txbxContent>
                      </wps:txbx>
                      <wps:bodyPr rot="0" vert="horz" wrap="square" lIns="91440" tIns="45720" rIns="91440" bIns="45720" anchor="t" anchorCtr="0" upright="1">
                        <a:noAutofit/>
                      </wps:bodyPr>
                    </wps:wsp>
                  </a:graphicData>
                </a:graphic>
              </wp:anchor>
            </w:drawing>
          </mc:Choice>
          <mc:Fallback>
            <w:pict>
              <v:shape w14:anchorId="27F47FA7" id="Text Box 34" o:spid="_x0000_s1030" type="#_x0000_t202" style="position:absolute;left:0;text-align:left;margin-left:152.5pt;margin-top:7pt;width:244.2pt;height:29.5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" filled="f" stroked="f">
                <v:textbox>
                  <w:txbxContent>
                    <w:p w14:paraId="5CFF3148" w14:textId="77777777" w:rsidR="00FB7CB5" w:rsidRDefault="00365EB9">
                      <w:pPr>
                        <w:pStyle w:val="a6"/>
                        <w:jc w:val="center"/>
                        <w:rPr>
                          <w:rStyle w:val="z2"/>
                        </w:rPr>
                      </w:pPr>
                      <w:r>
                        <w:rPr>
                          <w:rStyle w:val="z2"/>
                          <w:rFonts w:hint="eastAsia"/>
                        </w:rPr>
                        <w:t>M202440119</w:t>
                      </w:r>
                    </w:p>
                  </w:txbxContent>
                </v:textbox>
              </v:shape>
            </w:pict>
          </mc:Fallback>
        </mc:AlternateContent>
      </w:r>
    </w:p>
    <w:p w14:paraId="5B95A72E" w14:textId="77777777" w:rsidR="00FB7CB5" w:rsidRDefault="00374AE7">
      <w:pPr>
        <w:spacing w:line="360" w:lineRule="auto"/>
        <w:ind w:right="11" w:firstLine="1259"/>
        <w:rPr>
          <w:rFonts w:ascii="Times New Roman" w:hAnsi="Times New Roman"/>
          <w:sz w:val="30"/>
          <w:szCs w:val="30"/>
          <w:u w:val="single"/>
        </w:rPr>
      </w:pPr>
      <w:r>
        <w:rPr>
          <w:noProof/>
        </w:rPr>
        <mc:AlternateContent>
          <mc:Choice Requires="wps">
            <w:drawing>
              <wp:anchor distT="0" distB="0" distL="114300" distR="114300" simplePos="0" relativeHeight="251654656" behindDoc="0" locked="0" layoutInCell="1" allowOverlap="1" wp14:anchorId="35B89F1D" wp14:editId="06BCEEDC">
                <wp:simplePos x="0" y="0"/>
                <wp:positionH relativeFrom="column">
                  <wp:posOffset>1881505</wp:posOffset>
                </wp:positionH>
                <wp:positionV relativeFrom="paragraph">
                  <wp:posOffset>302260</wp:posOffset>
                </wp:positionV>
                <wp:extent cx="3101340" cy="403225"/>
                <wp:effectExtent l="0" t="0" r="0" b="0"/>
                <wp:wrapNone/>
                <wp:docPr id="88"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1340" cy="403225"/>
                        </a:xfrm>
                        <a:prstGeom prst="rect">
                          <a:avLst/>
                        </a:prstGeom>
                        <a:noFill/>
                        <a:ln>
                          <a:noFill/>
                        </a:ln>
                      </wps:spPr>
                      <wps:txbx>
                        <w:txbxContent>
                          <w:p w14:paraId="713D8485" w14:textId="77777777" w:rsidR="00FB7CB5" w:rsidRDefault="00365EB9">
                            <w:pPr>
                              <w:jc w:val="center"/>
                              <w:rPr>
                                <w:rStyle w:val="z2"/>
                              </w:rPr>
                            </w:pPr>
                            <w:r>
                              <w:rPr>
                                <w:rStyle w:val="z2"/>
                                <w:rFonts w:hint="eastAsia"/>
                              </w:rPr>
                              <w:t>王程海</w:t>
                            </w:r>
                          </w:p>
                        </w:txbxContent>
                      </wps:txbx>
                      <wps:bodyPr rot="0" vert="horz" wrap="square" lIns="91440" tIns="45720" rIns="91440" bIns="45720" anchor="t" anchorCtr="0" upright="1">
                        <a:noAutofit/>
                      </wps:bodyPr>
                    </wps:wsp>
                  </a:graphicData>
                </a:graphic>
              </wp:anchor>
            </w:drawing>
          </mc:Choice>
          <mc:Fallback>
            <w:pict>
              <v:shape w14:anchorId="35B89F1D" id="Text Box 26" o:spid="_x0000_s1031" type="#_x0000_t202" style="position:absolute;left:0;text-align:left;margin-left:148.15pt;margin-top:23.8pt;width:244.2pt;height:31.75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" filled="f" stroked="f">
                <v:textbox>
                  <w:txbxContent>
                    <w:p w14:paraId="713D8485" w14:textId="77777777" w:rsidR="00FB7CB5" w:rsidRDefault="00365EB9">
                      <w:pPr>
                        <w:jc w:val="center"/>
                        <w:rPr>
                          <w:rStyle w:val="z2"/>
                        </w:rPr>
                      </w:pPr>
                      <w:r>
                        <w:rPr>
                          <w:rStyle w:val="z2"/>
                          <w:rFonts w:hint="eastAsia"/>
                        </w:rPr>
                        <w:t>王程海</w:t>
                      </w:r>
                    </w:p>
                  </w:txbxContent>
                </v:textbox>
              </v:shape>
            </w:pict>
          </mc:Fallback>
        </mc:AlternateContent>
      </w:r>
      <w:r>
        <w:rPr>
          <w:rFonts w:ascii="Times New Roman" w:hAnsi="Times New Roman"/>
          <w:sz w:val="30"/>
          <w:szCs w:val="30"/>
        </w:rPr>
        <w:t>学</w:t>
      </w:r>
      <w:r>
        <w:rPr>
          <w:rFonts w:ascii="Times New Roman" w:hAnsi="Times New Roman"/>
          <w:sz w:val="30"/>
          <w:szCs w:val="30"/>
        </w:rPr>
        <w:t xml:space="preserve">       </w:t>
      </w:r>
      <w:r>
        <w:rPr>
          <w:rFonts w:ascii="Times New Roman" w:hAnsi="Times New Roman"/>
          <w:sz w:val="30"/>
          <w:szCs w:val="30"/>
        </w:rPr>
        <w:t>号：</w:t>
      </w:r>
      <w:r>
        <w:rPr>
          <w:rFonts w:ascii="Times New Roman" w:hAnsi="Times New Roman"/>
          <w:sz w:val="30"/>
          <w:szCs w:val="30"/>
          <w:u w:val="single"/>
        </w:rPr>
        <w:t xml:space="preserve">                             </w:t>
      </w:r>
    </w:p>
    <w:p w14:paraId="173B856D" w14:textId="77777777" w:rsidR="00FB7CB5" w:rsidRDefault="00374AE7">
      <w:pPr>
        <w:spacing w:line="360" w:lineRule="auto"/>
        <w:ind w:right="11" w:firstLine="1259"/>
        <w:rPr>
          <w:rFonts w:ascii="Times New Roman" w:hAnsi="Times New Roman"/>
          <w:sz w:val="30"/>
          <w:szCs w:val="30"/>
          <w:u w:val="single"/>
        </w:rPr>
      </w:pPr>
      <w:r>
        <w:rPr>
          <w:noProof/>
        </w:rPr>
        <mc:AlternateContent>
          <mc:Choice Requires="wps">
            <w:drawing>
              <wp:anchor distT="0" distB="0" distL="114300" distR="114300" simplePos="0" relativeHeight="251655680" behindDoc="0" locked="0" layoutInCell="1" allowOverlap="1" wp14:anchorId="192420CD" wp14:editId="1A0B18C4">
                <wp:simplePos x="0" y="0"/>
                <wp:positionH relativeFrom="column">
                  <wp:posOffset>2055495</wp:posOffset>
                </wp:positionH>
                <wp:positionV relativeFrom="paragraph">
                  <wp:posOffset>278765</wp:posOffset>
                </wp:positionV>
                <wp:extent cx="2714625" cy="418465"/>
                <wp:effectExtent l="0" t="0" r="0" b="0"/>
                <wp:wrapNone/>
                <wp:docPr id="89"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418465"/>
                        </a:xfrm>
                        <a:prstGeom prst="rect">
                          <a:avLst/>
                        </a:prstGeom>
                        <a:noFill/>
                        <a:ln>
                          <a:noFill/>
                        </a:ln>
                      </wps:spPr>
                      <wps:txbx>
                        <w:txbxContent>
                          <w:p w14:paraId="269997C1" w14:textId="77777777" w:rsidR="00FB7CB5" w:rsidRDefault="00365EB9">
                            <w:pPr>
                              <w:jc w:val="center"/>
                              <w:rPr>
                                <w:rStyle w:val="z2"/>
                              </w:rPr>
                            </w:pPr>
                            <w:r>
                              <w:rPr>
                                <w:rStyle w:val="z2"/>
                                <w:rFonts w:hint="eastAsia"/>
                              </w:rPr>
                              <w:t>软件工程</w:t>
                            </w:r>
                          </w:p>
                        </w:txbxContent>
                      </wps:txbx>
                      <wps:bodyPr rot="0" vert="horz" wrap="square" lIns="91440" tIns="45720" rIns="91440" bIns="45720" anchor="t" anchorCtr="0" upright="1">
                        <a:noAutofit/>
                      </wps:bodyPr>
                    </wps:wsp>
                  </a:graphicData>
                </a:graphic>
              </wp:anchor>
            </w:drawing>
          </mc:Choice>
          <mc:Fallback>
            <w:pict>
              <v:shape w14:anchorId="192420CD" id="Text Box 33" o:spid="_x0000_s1032" type="#_x0000_t202" style="position:absolute;left:0;text-align:left;margin-left:161.85pt;margin-top:21.95pt;width:213.75pt;height:32.95pt;z-index:251655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" filled="f" stroked="f">
                <v:textbox>
                  <w:txbxContent>
                    <w:p w14:paraId="269997C1" w14:textId="77777777" w:rsidR="00FB7CB5" w:rsidRDefault="00365EB9">
                      <w:pPr>
                        <w:jc w:val="center"/>
                        <w:rPr>
                          <w:rStyle w:val="z2"/>
                        </w:rPr>
                      </w:pPr>
                      <w:r>
                        <w:rPr>
                          <w:rStyle w:val="z2"/>
                          <w:rFonts w:hint="eastAsia"/>
                        </w:rPr>
                        <w:t>软件工程</w:t>
                      </w:r>
                    </w:p>
                  </w:txbxContent>
                </v:textbox>
              </v:shape>
            </w:pict>
          </mc:Fallback>
        </mc:AlternateContent>
      </w:r>
      <w:r>
        <w:rPr>
          <w:rFonts w:ascii="Times New Roman" w:hAnsi="Times New Roman" w:hint="eastAsia"/>
          <w:sz w:val="30"/>
          <w:szCs w:val="30"/>
        </w:rPr>
        <w:t>作</w:t>
      </w:r>
      <w:r>
        <w:rPr>
          <w:rFonts w:ascii="Times New Roman" w:hAnsi="Times New Roman"/>
          <w:sz w:val="30"/>
          <w:szCs w:val="30"/>
        </w:rPr>
        <w:t xml:space="preserve">       </w:t>
      </w:r>
      <w:r>
        <w:rPr>
          <w:rFonts w:ascii="Times New Roman" w:hAnsi="Times New Roman" w:hint="eastAsia"/>
          <w:sz w:val="30"/>
          <w:szCs w:val="30"/>
        </w:rPr>
        <w:t>者</w:t>
      </w:r>
      <w:r>
        <w:rPr>
          <w:rFonts w:ascii="Times New Roman" w:hAnsi="Times New Roman"/>
          <w:sz w:val="30"/>
          <w:szCs w:val="30"/>
        </w:rPr>
        <w:t>：</w:t>
      </w:r>
      <w:r>
        <w:rPr>
          <w:rFonts w:ascii="Times New Roman" w:hAnsi="Times New Roman"/>
          <w:sz w:val="30"/>
          <w:szCs w:val="30"/>
          <w:u w:val="single"/>
        </w:rPr>
        <w:t xml:space="preserve">                             </w:t>
      </w:r>
    </w:p>
    <w:p w14:paraId="617A67C9" w14:textId="77777777" w:rsidR="00FB7CB5" w:rsidRDefault="00374AE7">
      <w:pPr>
        <w:spacing w:line="360" w:lineRule="auto"/>
        <w:ind w:right="11" w:firstLine="1259"/>
        <w:rPr>
          <w:rFonts w:ascii="Times New Roman" w:hAnsi="Times New Roman"/>
          <w:sz w:val="30"/>
          <w:szCs w:val="30"/>
          <w:u w:val="single"/>
        </w:rPr>
      </w:pPr>
      <w:r>
        <w:rPr>
          <w:rFonts w:ascii="Times New Roman" w:hAnsi="Times New Roman" w:hint="eastAsia"/>
          <w:sz w:val="30"/>
          <w:szCs w:val="30"/>
        </w:rPr>
        <w:t>专</w:t>
      </w:r>
      <w:r>
        <w:rPr>
          <w:rFonts w:ascii="Times New Roman" w:hAnsi="Times New Roman"/>
          <w:sz w:val="30"/>
          <w:szCs w:val="30"/>
        </w:rPr>
        <w:t xml:space="preserve"> </w:t>
      </w:r>
      <w:r>
        <w:rPr>
          <w:rFonts w:ascii="Times New Roman" w:hAnsi="Times New Roman" w:hint="eastAsia"/>
          <w:sz w:val="30"/>
          <w:szCs w:val="30"/>
        </w:rPr>
        <w:t>业</w:t>
      </w:r>
      <w:r>
        <w:rPr>
          <w:rFonts w:ascii="Times New Roman" w:hAnsi="Times New Roman"/>
          <w:sz w:val="30"/>
          <w:szCs w:val="30"/>
        </w:rPr>
        <w:t xml:space="preserve"> </w:t>
      </w:r>
      <w:r>
        <w:rPr>
          <w:rFonts w:ascii="Times New Roman" w:hAnsi="Times New Roman" w:hint="eastAsia"/>
          <w:sz w:val="30"/>
          <w:szCs w:val="30"/>
        </w:rPr>
        <w:t>名</w:t>
      </w:r>
      <w:r>
        <w:rPr>
          <w:rFonts w:ascii="Times New Roman" w:hAnsi="Times New Roman"/>
          <w:sz w:val="30"/>
          <w:szCs w:val="30"/>
        </w:rPr>
        <w:t xml:space="preserve"> </w:t>
      </w:r>
      <w:r>
        <w:rPr>
          <w:rFonts w:ascii="Times New Roman" w:hAnsi="Times New Roman" w:hint="eastAsia"/>
          <w:sz w:val="30"/>
          <w:szCs w:val="30"/>
        </w:rPr>
        <w:t>称</w:t>
      </w:r>
      <w:r>
        <w:rPr>
          <w:rFonts w:ascii="Times New Roman" w:hAnsi="Times New Roman"/>
          <w:sz w:val="30"/>
          <w:szCs w:val="30"/>
        </w:rPr>
        <w:t>：</w:t>
      </w:r>
      <w:r>
        <w:rPr>
          <w:rFonts w:ascii="Times New Roman" w:hAnsi="Times New Roman"/>
          <w:sz w:val="30"/>
          <w:szCs w:val="30"/>
          <w:u w:val="single"/>
        </w:rPr>
        <w:t xml:space="preserve">                             </w:t>
      </w:r>
    </w:p>
    <w:p w14:paraId="2FEC64E9" w14:textId="77777777" w:rsidR="00FB7CB5" w:rsidRDefault="00FB7CB5">
      <w:pPr>
        <w:tabs>
          <w:tab w:val="left" w:pos="3960"/>
          <w:tab w:val="left" w:pos="7560"/>
        </w:tabs>
        <w:rPr>
          <w:rFonts w:ascii="Times New Roman" w:hAnsi="Times New Roman"/>
          <w:b/>
          <w:bCs/>
          <w:sz w:val="30"/>
          <w:szCs w:val="30"/>
        </w:rPr>
      </w:pPr>
    </w:p>
    <w:p w14:paraId="1AE7FEC9" w14:textId="77777777" w:rsidR="00FB7CB5" w:rsidRDefault="00FB7CB5">
      <w:pPr>
        <w:tabs>
          <w:tab w:val="left" w:pos="3960"/>
          <w:tab w:val="left" w:pos="7560"/>
        </w:tabs>
        <w:rPr>
          <w:rFonts w:ascii="Times New Roman" w:hAnsi="Times New Roman"/>
          <w:b/>
          <w:bCs/>
          <w:sz w:val="30"/>
          <w:szCs w:val="30"/>
        </w:rPr>
      </w:pPr>
    </w:p>
    <w:p w14:paraId="51262B14" w14:textId="77777777" w:rsidR="00FB7CB5" w:rsidRDefault="00374AE7">
      <w:pPr>
        <w:tabs>
          <w:tab w:val="left" w:pos="3960"/>
          <w:tab w:val="left" w:pos="7560"/>
        </w:tabs>
        <w:ind w:right="459"/>
        <w:jc w:val="center"/>
        <w:rPr>
          <w:rFonts w:ascii="Times New Roman" w:hAnsi="Times New Roman"/>
          <w:sz w:val="30"/>
          <w:szCs w:val="30"/>
        </w:rPr>
      </w:pPr>
      <w:r>
        <w:rPr>
          <w:rFonts w:ascii="Times New Roman" w:hAnsi="Times New Roman"/>
          <w:sz w:val="30"/>
          <w:szCs w:val="30"/>
        </w:rPr>
        <w:t>202</w:t>
      </w:r>
      <w:r w:rsidR="00365EB9">
        <w:rPr>
          <w:rFonts w:ascii="Times New Roman" w:hAnsi="Times New Roman" w:hint="eastAsia"/>
          <w:sz w:val="30"/>
          <w:szCs w:val="30"/>
        </w:rPr>
        <w:t>6</w:t>
      </w:r>
      <w:r>
        <w:rPr>
          <w:rFonts w:ascii="Times New Roman" w:hAnsi="Times New Roman"/>
          <w:sz w:val="30"/>
          <w:szCs w:val="30"/>
        </w:rPr>
        <w:t>年</w:t>
      </w:r>
      <w:r w:rsidR="00365EB9">
        <w:rPr>
          <w:rFonts w:ascii="Times New Roman" w:hAnsi="Times New Roman" w:hint="eastAsia"/>
          <w:sz w:val="30"/>
          <w:szCs w:val="30"/>
        </w:rPr>
        <w:t>0</w:t>
      </w:r>
      <w:r w:rsidR="00EE0187">
        <w:rPr>
          <w:rFonts w:ascii="Times New Roman" w:hAnsi="Times New Roman" w:hint="eastAsia"/>
          <w:sz w:val="30"/>
          <w:szCs w:val="30"/>
        </w:rPr>
        <w:t>9</w:t>
      </w:r>
      <w:r>
        <w:rPr>
          <w:rFonts w:ascii="Times New Roman" w:hAnsi="Times New Roman"/>
          <w:sz w:val="30"/>
          <w:szCs w:val="30"/>
        </w:rPr>
        <w:t>月</w:t>
      </w:r>
      <w:r w:rsidR="00EE0187">
        <w:rPr>
          <w:rFonts w:ascii="Times New Roman" w:hAnsi="Times New Roman" w:hint="eastAsia"/>
          <w:sz w:val="30"/>
          <w:szCs w:val="30"/>
        </w:rPr>
        <w:t>08</w:t>
      </w:r>
      <w:r>
        <w:rPr>
          <w:rFonts w:ascii="Times New Roman" w:hAnsi="Times New Roman"/>
          <w:sz w:val="30"/>
          <w:szCs w:val="30"/>
        </w:rPr>
        <w:t>日</w:t>
      </w:r>
    </w:p>
    <w:p w14:paraId="404F71BC" w14:textId="77777777" w:rsidR="00FB7CB5" w:rsidRDefault="00374AE7">
      <w:pPr>
        <w:widowControl/>
        <w:jc w:val="left"/>
        <w:rPr>
          <w:rFonts w:ascii="Times New Roman" w:hAnsi="Times New Roman"/>
          <w:sz w:val="30"/>
          <w:szCs w:val="30"/>
        </w:rPr>
      </w:pPr>
      <w:r>
        <w:rPr>
          <w:rFonts w:ascii="Times New Roman" w:hAnsi="Times New Roman"/>
          <w:sz w:val="30"/>
          <w:szCs w:val="30"/>
        </w:rPr>
        <w:br w:type="page"/>
      </w:r>
    </w:p>
    <w:p w14:paraId="42CB2079" w14:textId="77777777" w:rsidR="00FB7CB5" w:rsidRDefault="00FB7CB5">
      <w:pPr>
        <w:tabs>
          <w:tab w:val="left" w:pos="3960"/>
          <w:tab w:val="left" w:pos="7560"/>
        </w:tabs>
        <w:ind w:right="459"/>
        <w:jc w:val="center"/>
        <w:rPr>
          <w:rFonts w:ascii="Times New Roman" w:hAnsi="Times New Roman"/>
          <w:b/>
          <w:bCs/>
          <w:sz w:val="32"/>
          <w:szCs w:val="20"/>
        </w:rPr>
        <w:sectPr w:rsidR="00FB7CB5" w:rsidSect="009514ED">
          <w:headerReference w:type="even" r:id="rId9"/>
          <w:headerReference w:type="default" r:id="rId10"/>
          <w:footerReference w:type="even" r:id="rId11"/>
          <w:footerReference w:type="default" r:id="rId12"/>
          <w:headerReference w:type="first" r:id="rId13"/>
          <w:footerReference w:type="first" r:id="rId14"/>
          <w:pgSz w:w="11906" w:h="16838"/>
          <w:pgMar w:top="1701" w:right="1701" w:bottom="1134" w:left="1701" w:header="851" w:footer="851" w:gutter="567"/>
          <w:pgNumType w:fmt="upperRoman"/>
          <w:cols w:space="0"/>
          <w:docGrid w:type="lines" w:linePitch="312"/>
        </w:sectPr>
      </w:pPr>
    </w:p>
    <w:p w14:paraId="05A9A05F" w14:textId="77777777" w:rsidR="00FB7CB5" w:rsidRDefault="00FB7CB5">
      <w:pPr>
        <w:spacing w:before="120"/>
        <w:rPr>
          <w:rFonts w:ascii="Times New Roman" w:hAnsi="Times New Roman"/>
          <w:b/>
          <w:bCs/>
          <w:sz w:val="44"/>
          <w:szCs w:val="44"/>
          <w:lang w:bidi="ar"/>
        </w:rPr>
      </w:pPr>
      <w:bookmarkStart w:id="1" w:name="_Hlk151390318"/>
      <w:bookmarkEnd w:id="0"/>
    </w:p>
    <w:p w14:paraId="577A0AE4" w14:textId="77777777" w:rsidR="00FB7CB5" w:rsidRDefault="00374AE7">
      <w:pPr>
        <w:spacing w:before="120"/>
        <w:jc w:val="center"/>
        <w:rPr>
          <w:rFonts w:ascii="Times New Roman" w:hAnsi="Times New Roman"/>
          <w:b/>
          <w:bCs/>
          <w:sz w:val="36"/>
          <w:szCs w:val="36"/>
        </w:rPr>
      </w:pPr>
      <w:bookmarkStart w:id="2" w:name="_Hlk147758170"/>
      <w:r>
        <w:rPr>
          <w:rFonts w:ascii="Times New Roman" w:hAnsi="Times New Roman"/>
          <w:b/>
          <w:bCs/>
          <w:sz w:val="36"/>
          <w:szCs w:val="36"/>
          <w:lang w:bidi="ar"/>
        </w:rPr>
        <w:t>面向</w:t>
      </w:r>
      <w:r>
        <w:rPr>
          <w:rFonts w:ascii="Times New Roman" w:hAnsi="Times New Roman"/>
          <w:b/>
          <w:bCs/>
          <w:sz w:val="36"/>
          <w:szCs w:val="36"/>
          <w:lang w:bidi="ar"/>
        </w:rPr>
        <w:t>AI</w:t>
      </w:r>
      <w:r>
        <w:rPr>
          <w:rFonts w:ascii="Times New Roman" w:hAnsi="Times New Roman"/>
          <w:b/>
          <w:bCs/>
          <w:sz w:val="36"/>
          <w:szCs w:val="36"/>
          <w:lang w:bidi="ar"/>
        </w:rPr>
        <w:t>辅助软件开发的图谱驱动上下文工程方法研究与系统实现</w:t>
      </w:r>
    </w:p>
    <w:p w14:paraId="0000B761" w14:textId="77777777" w:rsidR="00FB7CB5" w:rsidRDefault="00FB7CB5">
      <w:pPr>
        <w:jc w:val="center"/>
        <w:rPr>
          <w:rFonts w:ascii="Times New Roman" w:hAnsi="Times New Roman"/>
          <w:b/>
          <w:bCs/>
        </w:rPr>
      </w:pPr>
    </w:p>
    <w:bookmarkEnd w:id="2"/>
    <w:p w14:paraId="3687C2F4" w14:textId="77777777" w:rsidR="00FB7CB5" w:rsidRDefault="00FB7CB5">
      <w:pPr>
        <w:widowControl/>
        <w:rPr>
          <w:rFonts w:ascii="Times New Roman" w:hAnsi="Times New Roman"/>
          <w:b/>
          <w:bCs/>
          <w:sz w:val="32"/>
          <w:szCs w:val="32"/>
          <w:lang w:bidi="ar"/>
        </w:rPr>
      </w:pPr>
    </w:p>
    <w:p w14:paraId="114EE5C2" w14:textId="77777777" w:rsidR="00FB7CB5" w:rsidRDefault="00374AE7">
      <w:pPr>
        <w:widowControl/>
        <w:jc w:val="center"/>
        <w:rPr>
          <w:rFonts w:ascii="Times New Roman" w:hAnsi="Times New Roman"/>
          <w:b/>
          <w:bCs/>
          <w:sz w:val="36"/>
          <w:szCs w:val="36"/>
          <w:lang w:bidi="ar"/>
        </w:rPr>
      </w:pPr>
      <w:r>
        <w:rPr>
          <w:rFonts w:ascii="Times New Roman" w:hAnsi="Times New Roman"/>
          <w:b/>
          <w:bCs/>
          <w:sz w:val="36"/>
          <w:szCs w:val="36"/>
          <w:lang w:bidi="ar"/>
        </w:rPr>
        <w:t>Research and System Implementation of a Graph-Driven Context Engineering Method for AI-Assisted Software Development</w:t>
      </w:r>
    </w:p>
    <w:p w14:paraId="1AD0FFF2" w14:textId="77777777" w:rsidR="00FB7CB5" w:rsidRDefault="00FB7CB5">
      <w:pPr>
        <w:widowControl/>
        <w:jc w:val="center"/>
        <w:rPr>
          <w:rFonts w:ascii="Times New Roman" w:hAnsi="Times New Roman"/>
          <w:sz w:val="36"/>
          <w:szCs w:val="36"/>
        </w:rPr>
      </w:pPr>
    </w:p>
    <w:p w14:paraId="5EF7B0CB" w14:textId="77777777" w:rsidR="00FB7CB5" w:rsidRDefault="00FB7CB5">
      <w:pPr>
        <w:pStyle w:val="afc"/>
        <w:widowControl/>
        <w:spacing w:beforeLines="50" w:before="156" w:afterLines="50" w:after="156" w:line="312" w:lineRule="auto"/>
        <w:jc w:val="center"/>
        <w:rPr>
          <w:rStyle w:val="15"/>
        </w:rPr>
      </w:pPr>
    </w:p>
    <w:p w14:paraId="5F463954" w14:textId="77777777" w:rsidR="00FB7CB5" w:rsidRDefault="00FB7CB5">
      <w:pPr>
        <w:pStyle w:val="afc"/>
        <w:widowControl/>
        <w:spacing w:beforeLines="50" w:before="156" w:afterLines="50" w:after="156" w:line="312" w:lineRule="auto"/>
        <w:jc w:val="center"/>
        <w:rPr>
          <w:rStyle w:val="15"/>
        </w:rPr>
      </w:pPr>
    </w:p>
    <w:p w14:paraId="241246B3" w14:textId="77777777" w:rsidR="00FB7CB5" w:rsidRDefault="00374AE7">
      <w:pPr>
        <w:pStyle w:val="afc"/>
        <w:widowControl/>
        <w:spacing w:beforeLines="50" w:before="156" w:afterLines="50" w:after="156" w:line="312" w:lineRule="auto"/>
        <w:jc w:val="center"/>
        <w:rPr>
          <w:sz w:val="24"/>
          <w:szCs w:val="24"/>
        </w:rPr>
      </w:pPr>
      <w:r>
        <w:rPr>
          <w:rStyle w:val="15"/>
        </w:rPr>
        <w:t>研究生</w:t>
      </w:r>
    </w:p>
    <w:p w14:paraId="6C2F0C2E" w14:textId="77777777" w:rsidR="00FB7CB5" w:rsidRDefault="00374AE7">
      <w:pPr>
        <w:pStyle w:val="afc"/>
        <w:widowControl/>
        <w:spacing w:beforeLines="50" w:before="156" w:afterLines="50" w:after="156" w:line="312" w:lineRule="auto"/>
        <w:jc w:val="center"/>
        <w:rPr>
          <w:sz w:val="24"/>
          <w:szCs w:val="24"/>
        </w:rPr>
      </w:pPr>
      <w:r>
        <w:rPr>
          <w:rStyle w:val="15"/>
        </w:rPr>
        <w:t>指导教师</w:t>
      </w:r>
    </w:p>
    <w:p w14:paraId="63F321AB" w14:textId="77777777" w:rsidR="00FB7CB5" w:rsidRDefault="00374AE7">
      <w:pPr>
        <w:pStyle w:val="afc"/>
        <w:widowControl/>
        <w:spacing w:beforeLines="50" w:before="156" w:afterLines="50" w:after="156" w:line="312" w:lineRule="auto"/>
        <w:jc w:val="center"/>
        <w:rPr>
          <w:rStyle w:val="15"/>
        </w:rPr>
      </w:pPr>
      <w:r>
        <w:rPr>
          <w:rStyle w:val="15"/>
        </w:rPr>
        <w:t>北京科技大学</w:t>
      </w:r>
      <w:r>
        <w:rPr>
          <w:rStyle w:val="15"/>
        </w:rPr>
        <w:t>XX</w:t>
      </w:r>
      <w:r>
        <w:rPr>
          <w:rStyle w:val="15"/>
        </w:rPr>
        <w:t>学院</w:t>
      </w:r>
    </w:p>
    <w:p w14:paraId="015F78C3" w14:textId="77777777" w:rsidR="00FB7CB5" w:rsidRDefault="00374AE7">
      <w:pPr>
        <w:pStyle w:val="afc"/>
        <w:widowControl/>
        <w:spacing w:beforeLines="50" w:before="156" w:afterLines="50" w:after="156" w:line="312" w:lineRule="auto"/>
        <w:jc w:val="center"/>
        <w:rPr>
          <w:rStyle w:val="15"/>
        </w:rPr>
      </w:pPr>
      <w:r>
        <w:rPr>
          <w:rStyle w:val="15"/>
        </w:rPr>
        <w:t>北京</w:t>
      </w:r>
      <w:r>
        <w:rPr>
          <w:rStyle w:val="15"/>
        </w:rPr>
        <w:t xml:space="preserve"> 100083</w:t>
      </w:r>
      <w:r>
        <w:rPr>
          <w:rStyle w:val="15"/>
        </w:rPr>
        <w:t>，中国</w:t>
      </w:r>
    </w:p>
    <w:p w14:paraId="46A889EF" w14:textId="77777777" w:rsidR="00FB7CB5" w:rsidRDefault="00FB7CB5">
      <w:pPr>
        <w:pStyle w:val="afc"/>
        <w:widowControl/>
        <w:spacing w:beforeLines="50" w:before="156" w:afterLines="50" w:after="156" w:line="312" w:lineRule="auto"/>
        <w:jc w:val="center"/>
        <w:rPr>
          <w:rStyle w:val="15"/>
        </w:rPr>
      </w:pPr>
    </w:p>
    <w:p w14:paraId="4AC07F66" w14:textId="77777777" w:rsidR="00FB7CB5" w:rsidRDefault="00374AE7">
      <w:pPr>
        <w:pStyle w:val="afc"/>
        <w:widowControl/>
        <w:spacing w:beforeLines="50" w:before="156" w:afterLines="50" w:after="156" w:line="312" w:lineRule="auto"/>
        <w:jc w:val="center"/>
        <w:rPr>
          <w:rStyle w:val="15"/>
        </w:rPr>
      </w:pPr>
      <w:r>
        <w:rPr>
          <w:rStyle w:val="15"/>
          <w:rFonts w:hint="eastAsia"/>
        </w:rPr>
        <w:t>Master Degree Candidate</w:t>
      </w:r>
    </w:p>
    <w:p w14:paraId="55E44EBC" w14:textId="77777777" w:rsidR="00FB7CB5" w:rsidRDefault="00374AE7">
      <w:pPr>
        <w:pStyle w:val="afc"/>
        <w:widowControl/>
        <w:spacing w:beforeLines="50" w:before="156" w:afterLines="50" w:after="156" w:line="312" w:lineRule="auto"/>
        <w:jc w:val="center"/>
        <w:rPr>
          <w:sz w:val="24"/>
          <w:szCs w:val="24"/>
        </w:rPr>
      </w:pPr>
      <w:r>
        <w:rPr>
          <w:rStyle w:val="15"/>
        </w:rPr>
        <w:t>Supervisor</w:t>
      </w:r>
    </w:p>
    <w:p w14:paraId="32AD649B" w14:textId="77777777" w:rsidR="00FB7CB5" w:rsidRDefault="00374AE7">
      <w:pPr>
        <w:pStyle w:val="afc"/>
        <w:widowControl/>
        <w:spacing w:beforeLines="50" w:before="156" w:afterLines="50" w:after="156" w:line="312" w:lineRule="auto"/>
        <w:jc w:val="center"/>
        <w:rPr>
          <w:sz w:val="24"/>
          <w:szCs w:val="24"/>
        </w:rPr>
      </w:pPr>
      <w:r>
        <w:rPr>
          <w:rStyle w:val="15"/>
        </w:rPr>
        <w:t>School of  XX</w:t>
      </w:r>
    </w:p>
    <w:p w14:paraId="40F94DC6" w14:textId="77777777" w:rsidR="00FB7CB5" w:rsidRDefault="00374AE7">
      <w:pPr>
        <w:pStyle w:val="afc"/>
        <w:widowControl/>
        <w:spacing w:beforeLines="50" w:before="156" w:afterLines="50" w:after="156" w:line="312" w:lineRule="auto"/>
        <w:jc w:val="center"/>
        <w:rPr>
          <w:sz w:val="24"/>
          <w:szCs w:val="24"/>
        </w:rPr>
      </w:pPr>
      <w:r>
        <w:rPr>
          <w:rStyle w:val="15"/>
        </w:rPr>
        <w:t>University of Science and Technology Beijing</w:t>
      </w:r>
    </w:p>
    <w:p w14:paraId="37297900" w14:textId="77777777" w:rsidR="00FB7CB5" w:rsidRDefault="00374AE7">
      <w:pPr>
        <w:pStyle w:val="afc"/>
        <w:widowControl/>
        <w:spacing w:beforeLines="50" w:before="156" w:afterLines="50" w:after="156" w:line="312" w:lineRule="auto"/>
        <w:jc w:val="center"/>
        <w:rPr>
          <w:sz w:val="24"/>
          <w:szCs w:val="24"/>
        </w:rPr>
      </w:pPr>
      <w:r>
        <w:rPr>
          <w:rStyle w:val="15"/>
        </w:rPr>
        <w:t>30 Xueyuan Road</w:t>
      </w:r>
      <w:r>
        <w:rPr>
          <w:rStyle w:val="15"/>
        </w:rPr>
        <w:t>，</w:t>
      </w:r>
      <w:r>
        <w:rPr>
          <w:rStyle w:val="15"/>
        </w:rPr>
        <w:t>Haidian District</w:t>
      </w:r>
    </w:p>
    <w:p w14:paraId="4D13C732" w14:textId="77777777" w:rsidR="00FB7CB5" w:rsidRDefault="00374AE7">
      <w:pPr>
        <w:spacing w:before="50" w:after="50" w:line="312" w:lineRule="auto"/>
        <w:jc w:val="center"/>
        <w:rPr>
          <w:rStyle w:val="15"/>
          <w:lang w:bidi="ar"/>
        </w:rPr>
      </w:pPr>
      <w:r>
        <w:rPr>
          <w:rStyle w:val="15"/>
          <w:lang w:bidi="ar"/>
        </w:rPr>
        <w:t>Beijing 100083</w:t>
      </w:r>
      <w:r>
        <w:rPr>
          <w:rStyle w:val="15"/>
          <w:lang w:bidi="ar"/>
        </w:rPr>
        <w:t>，</w:t>
      </w:r>
      <w:r>
        <w:rPr>
          <w:rStyle w:val="15"/>
          <w:lang w:bidi="ar"/>
        </w:rPr>
        <w:t>P.R.CHINA</w:t>
      </w:r>
    </w:p>
    <w:p w14:paraId="0ACDACF9" w14:textId="77777777" w:rsidR="00FB7CB5" w:rsidRDefault="00374AE7">
      <w:pPr>
        <w:widowControl/>
        <w:jc w:val="left"/>
        <w:rPr>
          <w:rStyle w:val="15"/>
          <w:lang w:bidi="ar"/>
        </w:rPr>
      </w:pPr>
      <w:r>
        <w:rPr>
          <w:rStyle w:val="15"/>
          <w:lang w:bidi="ar"/>
        </w:rPr>
        <w:br w:type="page"/>
      </w:r>
    </w:p>
    <w:p w14:paraId="0F717DD7" w14:textId="77777777" w:rsidR="00FB7CB5" w:rsidRDefault="00FB7CB5">
      <w:pPr>
        <w:spacing w:before="50" w:after="50" w:line="312" w:lineRule="auto"/>
        <w:jc w:val="center"/>
        <w:rPr>
          <w:rStyle w:val="15"/>
          <w:lang w:bidi="ar"/>
        </w:rPr>
        <w:sectPr w:rsidR="00FB7CB5" w:rsidSect="009514ED">
          <w:headerReference w:type="even" r:id="rId15"/>
          <w:pgSz w:w="11906" w:h="16838"/>
          <w:pgMar w:top="1701" w:right="1701" w:bottom="1134" w:left="1701" w:header="851" w:footer="850" w:gutter="567"/>
          <w:pgNumType w:fmt="upperRoman"/>
          <w:cols w:space="0"/>
          <w:docGrid w:type="lines" w:linePitch="312"/>
        </w:sectPr>
      </w:pPr>
    </w:p>
    <w:tbl>
      <w:tblPr>
        <w:tblpPr w:leftFromText="180" w:rightFromText="180" w:vertAnchor="page" w:horzAnchor="page" w:tblpX="2257" w:tblpY="1800"/>
        <w:tblOverlap w:val="never"/>
        <w:tblW w:w="8124" w:type="dxa"/>
        <w:tblLook w:val="04A0" w:firstRow="1" w:lastRow="0" w:firstColumn="1" w:lastColumn="0" w:noHBand="0" w:noVBand="1"/>
      </w:tblPr>
      <w:tblGrid>
        <w:gridCol w:w="1978"/>
        <w:gridCol w:w="2252"/>
        <w:gridCol w:w="2181"/>
        <w:gridCol w:w="1713"/>
      </w:tblGrid>
      <w:tr w:rsidR="00FB7CB5" w14:paraId="3BA597E3" w14:textId="77777777">
        <w:trPr>
          <w:trHeight w:val="345"/>
        </w:trPr>
        <w:tc>
          <w:tcPr>
            <w:tcW w:w="1978" w:type="dxa"/>
            <w:vAlign w:val="center"/>
          </w:tcPr>
          <w:bookmarkEnd w:id="1"/>
          <w:p w14:paraId="0FF5491F" w14:textId="77777777" w:rsidR="00FB7CB5" w:rsidRDefault="00374AE7">
            <w:pPr>
              <w:pStyle w:val="af5"/>
              <w:widowControl w:val="0"/>
              <w:ind w:firstLineChars="0" w:firstLine="0"/>
              <w:rPr>
                <w:rFonts w:ascii="Times New Roman"/>
                <w:szCs w:val="21"/>
              </w:rPr>
            </w:pPr>
            <w:r>
              <w:rPr>
                <w:rFonts w:ascii="Times New Roman"/>
                <w:szCs w:val="21"/>
              </w:rPr>
              <w:lastRenderedPageBreak/>
              <w:t>中图分类号：</w:t>
            </w:r>
          </w:p>
        </w:tc>
        <w:tc>
          <w:tcPr>
            <w:tcW w:w="2252" w:type="dxa"/>
            <w:vAlign w:val="center"/>
          </w:tcPr>
          <w:p w14:paraId="5002DD96" w14:textId="77777777" w:rsidR="00FB7CB5" w:rsidRDefault="00FB7CB5">
            <w:pPr>
              <w:pStyle w:val="af5"/>
              <w:widowControl w:val="0"/>
              <w:ind w:firstLineChars="0" w:firstLine="0"/>
              <w:rPr>
                <w:rFonts w:ascii="Times New Roman"/>
                <w:szCs w:val="21"/>
              </w:rPr>
            </w:pPr>
          </w:p>
        </w:tc>
        <w:tc>
          <w:tcPr>
            <w:tcW w:w="2181" w:type="dxa"/>
            <w:vAlign w:val="center"/>
          </w:tcPr>
          <w:p w14:paraId="18FBAD98" w14:textId="77777777" w:rsidR="00FB7CB5" w:rsidRDefault="00374AE7">
            <w:pPr>
              <w:pStyle w:val="af5"/>
              <w:widowControl w:val="0"/>
              <w:ind w:firstLineChars="0" w:firstLine="0"/>
              <w:rPr>
                <w:rFonts w:ascii="Times New Roman"/>
                <w:szCs w:val="21"/>
              </w:rPr>
            </w:pPr>
            <w:r>
              <w:rPr>
                <w:rFonts w:ascii="Times New Roman"/>
                <w:szCs w:val="21"/>
              </w:rPr>
              <w:t>学校代码：</w:t>
            </w:r>
          </w:p>
        </w:tc>
        <w:tc>
          <w:tcPr>
            <w:tcW w:w="1713" w:type="dxa"/>
            <w:vAlign w:val="center"/>
          </w:tcPr>
          <w:p w14:paraId="0A3F5B7E" w14:textId="77777777" w:rsidR="00FB7CB5" w:rsidRDefault="00374AE7">
            <w:pPr>
              <w:pStyle w:val="af5"/>
              <w:widowControl w:val="0"/>
              <w:ind w:firstLineChars="0" w:firstLine="0"/>
              <w:rPr>
                <w:rFonts w:ascii="Times New Roman"/>
                <w:szCs w:val="21"/>
              </w:rPr>
            </w:pPr>
            <w:r>
              <w:rPr>
                <w:rFonts w:ascii="Times New Roman"/>
                <w:szCs w:val="21"/>
              </w:rPr>
              <w:t>10008</w:t>
            </w:r>
          </w:p>
        </w:tc>
      </w:tr>
      <w:tr w:rsidR="00FB7CB5" w14:paraId="73EAE4B0" w14:textId="77777777">
        <w:trPr>
          <w:trHeight w:val="345"/>
        </w:trPr>
        <w:tc>
          <w:tcPr>
            <w:tcW w:w="1978" w:type="dxa"/>
            <w:vAlign w:val="center"/>
          </w:tcPr>
          <w:p w14:paraId="5AC0B242" w14:textId="77777777" w:rsidR="00FB7CB5" w:rsidRDefault="00374AE7">
            <w:pPr>
              <w:pStyle w:val="af5"/>
              <w:widowControl w:val="0"/>
              <w:ind w:firstLineChars="0" w:firstLine="0"/>
              <w:rPr>
                <w:rFonts w:ascii="Times New Roman"/>
                <w:szCs w:val="21"/>
              </w:rPr>
            </w:pPr>
            <w:r>
              <w:rPr>
                <w:rFonts w:ascii="Times New Roman"/>
                <w:szCs w:val="21"/>
              </w:rPr>
              <w:t>U   D   C</w:t>
            </w:r>
            <w:r>
              <w:rPr>
                <w:rFonts w:ascii="Times New Roman"/>
                <w:szCs w:val="21"/>
              </w:rPr>
              <w:t>：</w:t>
            </w:r>
          </w:p>
        </w:tc>
        <w:tc>
          <w:tcPr>
            <w:tcW w:w="2252" w:type="dxa"/>
            <w:vAlign w:val="center"/>
          </w:tcPr>
          <w:p w14:paraId="2D83832A" w14:textId="77777777" w:rsidR="00FB7CB5" w:rsidRDefault="00FB7CB5">
            <w:pPr>
              <w:pStyle w:val="af5"/>
              <w:widowControl w:val="0"/>
              <w:ind w:firstLineChars="0" w:firstLine="0"/>
              <w:rPr>
                <w:rFonts w:ascii="Times New Roman"/>
                <w:szCs w:val="21"/>
              </w:rPr>
            </w:pPr>
          </w:p>
        </w:tc>
        <w:tc>
          <w:tcPr>
            <w:tcW w:w="2181" w:type="dxa"/>
            <w:vAlign w:val="center"/>
          </w:tcPr>
          <w:p w14:paraId="294BBF65" w14:textId="77777777" w:rsidR="00FB7CB5" w:rsidRDefault="00374AE7">
            <w:pPr>
              <w:pStyle w:val="af5"/>
              <w:widowControl w:val="0"/>
              <w:ind w:firstLineChars="0" w:firstLine="0"/>
              <w:rPr>
                <w:rFonts w:ascii="Times New Roman"/>
                <w:szCs w:val="21"/>
              </w:rPr>
            </w:pPr>
            <w:r>
              <w:rPr>
                <w:rFonts w:ascii="Times New Roman"/>
                <w:szCs w:val="21"/>
              </w:rPr>
              <w:t>密</w:t>
            </w:r>
            <w:r>
              <w:rPr>
                <w:rFonts w:ascii="Times New Roman" w:hint="eastAsia"/>
                <w:szCs w:val="21"/>
              </w:rPr>
              <w:t xml:space="preserve"> </w:t>
            </w:r>
            <w:r>
              <w:rPr>
                <w:rFonts w:ascii="Times New Roman"/>
                <w:szCs w:val="21"/>
              </w:rPr>
              <w:t xml:space="preserve">   </w:t>
            </w:r>
            <w:r>
              <w:rPr>
                <w:rFonts w:ascii="Times New Roman"/>
                <w:szCs w:val="21"/>
              </w:rPr>
              <w:t>级：</w:t>
            </w:r>
          </w:p>
        </w:tc>
        <w:tc>
          <w:tcPr>
            <w:tcW w:w="1713" w:type="dxa"/>
            <w:vAlign w:val="center"/>
          </w:tcPr>
          <w:p w14:paraId="59FA5710" w14:textId="77777777" w:rsidR="00FB7CB5" w:rsidRDefault="00374AE7">
            <w:pPr>
              <w:pStyle w:val="af5"/>
              <w:widowControl w:val="0"/>
              <w:ind w:firstLineChars="0" w:firstLine="0"/>
              <w:rPr>
                <w:rFonts w:ascii="Times New Roman"/>
                <w:szCs w:val="21"/>
              </w:rPr>
            </w:pPr>
            <w:r>
              <w:rPr>
                <w:rFonts w:ascii="Times New Roman"/>
                <w:szCs w:val="21"/>
              </w:rPr>
              <w:t>公开</w:t>
            </w:r>
          </w:p>
        </w:tc>
      </w:tr>
    </w:tbl>
    <w:p w14:paraId="15543903" w14:textId="77777777" w:rsidR="00FB7CB5" w:rsidRDefault="00FB7CB5">
      <w:pPr>
        <w:rPr>
          <w:rFonts w:ascii="Times New Roman" w:hAnsi="Times New Roman"/>
          <w:b/>
          <w:spacing w:val="-5"/>
          <w:kern w:val="0"/>
          <w:sz w:val="36"/>
          <w:szCs w:val="20"/>
        </w:rPr>
      </w:pPr>
    </w:p>
    <w:p w14:paraId="5B1BF258" w14:textId="77777777" w:rsidR="00FB7CB5" w:rsidRDefault="00FB7CB5">
      <w:pPr>
        <w:rPr>
          <w:rFonts w:ascii="Times New Roman" w:hAnsi="Times New Roman"/>
          <w:b/>
          <w:spacing w:val="-5"/>
          <w:kern w:val="0"/>
          <w:sz w:val="36"/>
          <w:szCs w:val="20"/>
        </w:rPr>
      </w:pPr>
    </w:p>
    <w:p w14:paraId="5A2CF408" w14:textId="77777777" w:rsidR="00FB7CB5" w:rsidRDefault="00374AE7">
      <w:pPr>
        <w:jc w:val="center"/>
        <w:rPr>
          <w:rFonts w:ascii="Times New Roman" w:hAnsi="Times New Roman"/>
          <w:szCs w:val="24"/>
        </w:rPr>
      </w:pPr>
      <w:r>
        <w:rPr>
          <w:rFonts w:ascii="Times New Roman" w:hAnsi="Times New Roman"/>
          <w:b/>
          <w:spacing w:val="-5"/>
          <w:kern w:val="0"/>
          <w:sz w:val="36"/>
          <w:szCs w:val="20"/>
        </w:rPr>
        <w:t>北京科技大学</w:t>
      </w:r>
      <w:r>
        <w:rPr>
          <w:rFonts w:ascii="Times New Roman" w:hAnsi="Times New Roman" w:hint="eastAsia"/>
          <w:b/>
          <w:spacing w:val="-5"/>
          <w:kern w:val="0"/>
          <w:sz w:val="36"/>
          <w:szCs w:val="20"/>
        </w:rPr>
        <w:t>硕</w:t>
      </w:r>
      <w:r>
        <w:rPr>
          <w:rFonts w:ascii="Times New Roman" w:hAnsi="Times New Roman"/>
          <w:b/>
          <w:spacing w:val="-5"/>
          <w:kern w:val="0"/>
          <w:sz w:val="36"/>
          <w:szCs w:val="20"/>
        </w:rPr>
        <w:t>士学位论文</w:t>
      </w:r>
    </w:p>
    <w:p w14:paraId="099ABD7D" w14:textId="77777777" w:rsidR="00FB7CB5" w:rsidRDefault="00FB7CB5">
      <w:pPr>
        <w:widowControl/>
        <w:spacing w:after="220" w:line="180" w:lineRule="atLeast"/>
        <w:jc w:val="center"/>
        <w:rPr>
          <w:rFonts w:ascii="Times New Roman" w:hAnsi="Times New Roman"/>
          <w:b/>
          <w:spacing w:val="-5"/>
          <w:kern w:val="0"/>
          <w:sz w:val="36"/>
          <w:szCs w:val="20"/>
        </w:rPr>
      </w:pPr>
    </w:p>
    <w:p w14:paraId="10640B14" w14:textId="77777777" w:rsidR="00FB7CB5" w:rsidRDefault="00374AE7">
      <w:pPr>
        <w:widowControl/>
        <w:spacing w:after="220" w:line="180" w:lineRule="atLeast"/>
        <w:rPr>
          <w:rFonts w:ascii="Times New Roman" w:hAnsi="Times New Roman"/>
          <w:b/>
          <w:spacing w:val="-5"/>
          <w:kern w:val="0"/>
          <w:sz w:val="28"/>
          <w:szCs w:val="20"/>
        </w:rPr>
      </w:pPr>
      <w:r>
        <w:rPr>
          <w:rFonts w:ascii="Times New Roman" w:hAnsi="Times New Roman"/>
          <w:b/>
          <w:spacing w:val="-5"/>
          <w:kern w:val="0"/>
          <w:sz w:val="28"/>
          <w:szCs w:val="20"/>
        </w:rPr>
        <w:t>论文题目：面向</w:t>
      </w:r>
      <w:r>
        <w:rPr>
          <w:rFonts w:ascii="Times New Roman" w:hAnsi="Times New Roman"/>
          <w:b/>
          <w:spacing w:val="-5"/>
          <w:kern w:val="0"/>
          <w:sz w:val="28"/>
          <w:szCs w:val="20"/>
        </w:rPr>
        <w:t>AI</w:t>
      </w:r>
      <w:r>
        <w:rPr>
          <w:rFonts w:ascii="Times New Roman" w:hAnsi="Times New Roman"/>
          <w:b/>
          <w:spacing w:val="-5"/>
          <w:kern w:val="0"/>
          <w:sz w:val="28"/>
          <w:szCs w:val="20"/>
        </w:rPr>
        <w:t>辅助软件开发的图谱驱动上下文工程方法研究与系统实现</w:t>
      </w:r>
    </w:p>
    <w:p w14:paraId="6909A740" w14:textId="77777777" w:rsidR="00FB7CB5" w:rsidRDefault="00FB7CB5">
      <w:pPr>
        <w:widowControl/>
        <w:spacing w:after="220" w:line="180" w:lineRule="atLeast"/>
        <w:ind w:left="665"/>
        <w:rPr>
          <w:rFonts w:ascii="Times New Roman" w:hAnsi="Times New Roman"/>
          <w:spacing w:val="-5"/>
          <w:kern w:val="0"/>
          <w:sz w:val="28"/>
          <w:szCs w:val="20"/>
          <w:u w:val="single"/>
        </w:rPr>
      </w:pPr>
    </w:p>
    <w:p w14:paraId="326229CD" w14:textId="77777777" w:rsidR="00FB7CB5" w:rsidRDefault="00FB7CB5">
      <w:pPr>
        <w:jc w:val="center"/>
        <w:rPr>
          <w:rFonts w:ascii="Times New Roman" w:hAnsi="Times New Roman"/>
          <w:sz w:val="36"/>
          <w:szCs w:val="24"/>
        </w:rPr>
      </w:pPr>
    </w:p>
    <w:p w14:paraId="7AEA785B" w14:textId="77777777" w:rsidR="00FB7CB5" w:rsidRDefault="00374AE7">
      <w:pPr>
        <w:jc w:val="center"/>
        <w:rPr>
          <w:rFonts w:ascii="Times New Roman" w:hAnsi="Times New Roman"/>
          <w:b/>
          <w:spacing w:val="-5"/>
          <w:kern w:val="0"/>
          <w:sz w:val="28"/>
          <w:szCs w:val="20"/>
        </w:rPr>
      </w:pPr>
      <w:r>
        <w:rPr>
          <w:rFonts w:ascii="Times New Roman" w:hAnsi="Times New Roman"/>
          <w:b/>
          <w:spacing w:val="-5"/>
          <w:kern w:val="0"/>
          <w:sz w:val="28"/>
          <w:szCs w:val="20"/>
        </w:rPr>
        <w:t>作者：</w:t>
      </w:r>
      <w:r>
        <w:rPr>
          <w:rFonts w:ascii="Times New Roman" w:hAnsi="Times New Roman"/>
          <w:b/>
          <w:spacing w:val="-5"/>
          <w:kern w:val="0"/>
          <w:sz w:val="28"/>
          <w:szCs w:val="20"/>
        </w:rPr>
        <w:t>________</w:t>
      </w:r>
      <w:r w:rsidR="00365EB9">
        <w:rPr>
          <w:rFonts w:ascii="Times New Roman" w:hAnsi="Times New Roman" w:hint="eastAsia"/>
          <w:b/>
          <w:spacing w:val="-5"/>
          <w:kern w:val="0"/>
          <w:sz w:val="28"/>
          <w:szCs w:val="20"/>
        </w:rPr>
        <w:t>王程海</w:t>
      </w:r>
      <w:r>
        <w:rPr>
          <w:rFonts w:ascii="Times New Roman" w:hAnsi="Times New Roman"/>
          <w:b/>
          <w:spacing w:val="-5"/>
          <w:kern w:val="0"/>
          <w:sz w:val="28"/>
          <w:szCs w:val="20"/>
        </w:rPr>
        <w:t>____________</w:t>
      </w:r>
    </w:p>
    <w:p w14:paraId="101847ED" w14:textId="77777777" w:rsidR="00FB7CB5" w:rsidRDefault="00FB7CB5">
      <w:pPr>
        <w:widowControl/>
        <w:spacing w:after="220" w:line="180" w:lineRule="atLeast"/>
        <w:rPr>
          <w:rFonts w:ascii="Times New Roman" w:hAnsi="Times New Roman"/>
          <w:b/>
          <w:spacing w:val="-5"/>
          <w:kern w:val="0"/>
          <w:sz w:val="36"/>
          <w:szCs w:val="20"/>
        </w:rPr>
      </w:pPr>
    </w:p>
    <w:p w14:paraId="0E8C1529" w14:textId="77777777" w:rsidR="00FB7CB5" w:rsidRDefault="00FB7CB5"/>
    <w:p w14:paraId="2F147301" w14:textId="77777777" w:rsidR="00FB7CB5" w:rsidRDefault="00374AE7">
      <w:pPr>
        <w:widowControl/>
        <w:spacing w:after="220" w:line="360" w:lineRule="auto"/>
        <w:rPr>
          <w:rFonts w:ascii="Times New Roman" w:hAnsi="Times New Roman"/>
          <w:b/>
          <w:spacing w:val="-5"/>
          <w:kern w:val="0"/>
          <w:sz w:val="28"/>
          <w:szCs w:val="20"/>
          <w:u w:val="single"/>
        </w:rPr>
      </w:pPr>
      <w:r>
        <w:rPr>
          <w:rFonts w:ascii="Times New Roman" w:hAnsi="Times New Roman"/>
          <w:b/>
          <w:spacing w:val="20"/>
          <w:kern w:val="0"/>
          <w:sz w:val="28"/>
          <w:szCs w:val="20"/>
          <w:fitText w:val="1960" w:id="1223775237"/>
        </w:rPr>
        <w:t>指</w:t>
      </w:r>
      <w:r>
        <w:rPr>
          <w:rFonts w:ascii="Times New Roman" w:hAnsi="Times New Roman"/>
          <w:b/>
          <w:spacing w:val="20"/>
          <w:kern w:val="0"/>
          <w:sz w:val="28"/>
          <w:szCs w:val="20"/>
          <w:fitText w:val="1960" w:id="1223775237"/>
        </w:rPr>
        <w:t xml:space="preserve"> </w:t>
      </w:r>
      <w:r>
        <w:rPr>
          <w:rFonts w:ascii="Times New Roman" w:hAnsi="Times New Roman"/>
          <w:b/>
          <w:spacing w:val="20"/>
          <w:kern w:val="0"/>
          <w:sz w:val="28"/>
          <w:szCs w:val="20"/>
          <w:fitText w:val="1960" w:id="1223775237"/>
        </w:rPr>
        <w:t>导</w:t>
      </w:r>
      <w:r>
        <w:rPr>
          <w:rFonts w:ascii="Times New Roman" w:hAnsi="Times New Roman"/>
          <w:b/>
          <w:spacing w:val="20"/>
          <w:kern w:val="0"/>
          <w:sz w:val="28"/>
          <w:szCs w:val="20"/>
          <w:fitText w:val="1960" w:id="1223775237"/>
        </w:rPr>
        <w:t xml:space="preserve">  </w:t>
      </w:r>
      <w:r>
        <w:rPr>
          <w:rFonts w:ascii="Times New Roman" w:hAnsi="Times New Roman"/>
          <w:b/>
          <w:spacing w:val="20"/>
          <w:kern w:val="0"/>
          <w:sz w:val="28"/>
          <w:szCs w:val="20"/>
          <w:fitText w:val="1960" w:id="1223775237"/>
        </w:rPr>
        <w:t>教</w:t>
      </w:r>
      <w:r>
        <w:rPr>
          <w:rFonts w:ascii="Times New Roman" w:hAnsi="Times New Roman"/>
          <w:b/>
          <w:spacing w:val="20"/>
          <w:kern w:val="0"/>
          <w:sz w:val="28"/>
          <w:szCs w:val="20"/>
          <w:fitText w:val="1960" w:id="1223775237"/>
        </w:rPr>
        <w:t xml:space="preserve"> </w:t>
      </w:r>
      <w:r>
        <w:rPr>
          <w:rFonts w:ascii="Times New Roman" w:hAnsi="Times New Roman"/>
          <w:b/>
          <w:kern w:val="0"/>
          <w:sz w:val="28"/>
          <w:szCs w:val="20"/>
          <w:fitText w:val="1960" w:id="1223775237"/>
        </w:rPr>
        <w:t>师</w:t>
      </w:r>
      <w:r>
        <w:rPr>
          <w:rFonts w:ascii="Times New Roman" w:hAnsi="Times New Roman"/>
          <w:b/>
          <w:spacing w:val="-5"/>
          <w:kern w:val="0"/>
          <w:sz w:val="28"/>
          <w:szCs w:val="20"/>
        </w:rPr>
        <w:t>：</w:t>
      </w:r>
      <w:r>
        <w:rPr>
          <w:rFonts w:ascii="Times New Roman" w:hAnsi="Times New Roman"/>
          <w:b/>
          <w:spacing w:val="-5"/>
          <w:kern w:val="0"/>
          <w:sz w:val="28"/>
          <w:szCs w:val="20"/>
          <w:u w:val="single"/>
        </w:rPr>
        <w:t xml:space="preserve">          </w:t>
      </w:r>
      <w:r>
        <w:rPr>
          <w:rFonts w:ascii="Times New Roman" w:hAnsi="Times New Roman"/>
          <w:b/>
          <w:spacing w:val="-5"/>
          <w:kern w:val="0"/>
          <w:sz w:val="28"/>
          <w:szCs w:val="20"/>
        </w:rPr>
        <w:t>单位：</w:t>
      </w:r>
      <w:r>
        <w:rPr>
          <w:rFonts w:ascii="Times New Roman" w:hAnsi="Times New Roman"/>
          <w:b/>
          <w:spacing w:val="-5"/>
          <w:kern w:val="0"/>
          <w:sz w:val="28"/>
          <w:szCs w:val="20"/>
          <w:u w:val="single"/>
        </w:rPr>
        <w:t xml:space="preserve">               </w:t>
      </w:r>
      <w:r>
        <w:rPr>
          <w:rFonts w:ascii="Times New Roman" w:hAnsi="Times New Roman"/>
          <w:b/>
          <w:spacing w:val="-5"/>
          <w:kern w:val="0"/>
          <w:sz w:val="28"/>
          <w:szCs w:val="20"/>
        </w:rPr>
        <w:t>职称：</w:t>
      </w:r>
      <w:r>
        <w:rPr>
          <w:rFonts w:ascii="Times New Roman" w:hAnsi="Times New Roman"/>
          <w:b/>
          <w:spacing w:val="-5"/>
          <w:kern w:val="0"/>
          <w:sz w:val="28"/>
          <w:szCs w:val="20"/>
          <w:u w:val="single"/>
        </w:rPr>
        <w:t xml:space="preserve">       </w:t>
      </w:r>
    </w:p>
    <w:p w14:paraId="3E8CAE2D" w14:textId="77777777" w:rsidR="00FB7CB5" w:rsidRDefault="00374AE7">
      <w:pPr>
        <w:widowControl/>
        <w:spacing w:after="220" w:line="360" w:lineRule="auto"/>
        <w:rPr>
          <w:rFonts w:ascii="Times New Roman" w:hAnsi="Times New Roman"/>
          <w:b/>
          <w:spacing w:val="-5"/>
          <w:kern w:val="0"/>
          <w:sz w:val="28"/>
          <w:szCs w:val="20"/>
          <w:u w:val="single"/>
        </w:rPr>
      </w:pPr>
      <w:r>
        <w:rPr>
          <w:rFonts w:ascii="Times New Roman" w:hAnsi="Times New Roman"/>
          <w:b/>
          <w:spacing w:val="28"/>
          <w:kern w:val="0"/>
          <w:sz w:val="28"/>
          <w:szCs w:val="20"/>
          <w:fitText w:val="1960" w:id="1912409993"/>
        </w:rPr>
        <w:t>指导小组成</w:t>
      </w:r>
      <w:r>
        <w:rPr>
          <w:rFonts w:ascii="Times New Roman" w:hAnsi="Times New Roman"/>
          <w:b/>
          <w:kern w:val="0"/>
          <w:sz w:val="28"/>
          <w:szCs w:val="20"/>
          <w:fitText w:val="1960" w:id="1912409993"/>
        </w:rPr>
        <w:t>员</w:t>
      </w:r>
      <w:r>
        <w:rPr>
          <w:rFonts w:ascii="Times New Roman" w:hAnsi="Times New Roman"/>
          <w:b/>
          <w:spacing w:val="-5"/>
          <w:kern w:val="0"/>
          <w:sz w:val="28"/>
          <w:szCs w:val="20"/>
        </w:rPr>
        <w:t>：</w:t>
      </w:r>
      <w:r>
        <w:rPr>
          <w:rFonts w:ascii="Times New Roman" w:hAnsi="Times New Roman"/>
          <w:b/>
          <w:spacing w:val="-5"/>
          <w:kern w:val="0"/>
          <w:sz w:val="28"/>
          <w:szCs w:val="20"/>
          <w:u w:val="single"/>
        </w:rPr>
        <w:t xml:space="preserve">          </w:t>
      </w:r>
      <w:r>
        <w:rPr>
          <w:rFonts w:ascii="Times New Roman" w:hAnsi="Times New Roman"/>
          <w:b/>
          <w:spacing w:val="-5"/>
          <w:kern w:val="0"/>
          <w:sz w:val="28"/>
          <w:szCs w:val="20"/>
        </w:rPr>
        <w:t>单位：</w:t>
      </w:r>
      <w:r>
        <w:rPr>
          <w:rFonts w:ascii="Times New Roman" w:hAnsi="Times New Roman"/>
          <w:b/>
          <w:spacing w:val="-5"/>
          <w:kern w:val="0"/>
          <w:sz w:val="28"/>
          <w:szCs w:val="20"/>
          <w:u w:val="single"/>
        </w:rPr>
        <w:t xml:space="preserve">               </w:t>
      </w:r>
      <w:r>
        <w:rPr>
          <w:rFonts w:ascii="Times New Roman" w:hAnsi="Times New Roman"/>
          <w:b/>
          <w:spacing w:val="-5"/>
          <w:kern w:val="0"/>
          <w:sz w:val="28"/>
          <w:szCs w:val="20"/>
        </w:rPr>
        <w:t>职称：</w:t>
      </w:r>
      <w:r>
        <w:rPr>
          <w:rFonts w:ascii="Times New Roman" w:hAnsi="Times New Roman"/>
          <w:b/>
          <w:spacing w:val="-5"/>
          <w:kern w:val="0"/>
          <w:sz w:val="28"/>
          <w:szCs w:val="20"/>
          <w:u w:val="single"/>
        </w:rPr>
        <w:t xml:space="preserve">       </w:t>
      </w:r>
    </w:p>
    <w:p w14:paraId="3602D2C2" w14:textId="77777777" w:rsidR="00FB7CB5" w:rsidRDefault="00374AE7">
      <w:pPr>
        <w:widowControl/>
        <w:spacing w:after="220" w:line="360" w:lineRule="auto"/>
        <w:rPr>
          <w:rFonts w:ascii="Times New Roman" w:hAnsi="Times New Roman"/>
          <w:b/>
          <w:spacing w:val="-5"/>
          <w:kern w:val="0"/>
          <w:sz w:val="28"/>
          <w:szCs w:val="20"/>
        </w:rPr>
      </w:pPr>
      <w:r>
        <w:rPr>
          <w:rFonts w:ascii="Times New Roman" w:hAnsi="Times New Roman"/>
          <w:b/>
          <w:kern w:val="0"/>
          <w:sz w:val="28"/>
          <w:szCs w:val="20"/>
          <w:fitText w:val="1960" w:id="179911826"/>
        </w:rPr>
        <w:t xml:space="preserve">　　　　　　　</w:t>
      </w:r>
      <w:r>
        <w:rPr>
          <w:rFonts w:ascii="Times New Roman" w:hAnsi="Times New Roman"/>
          <w:b/>
          <w:spacing w:val="-5"/>
          <w:kern w:val="0"/>
          <w:sz w:val="28"/>
          <w:szCs w:val="20"/>
        </w:rPr>
        <w:t xml:space="preserve">  </w:t>
      </w:r>
      <w:r>
        <w:rPr>
          <w:rFonts w:ascii="Times New Roman" w:hAnsi="Times New Roman"/>
          <w:b/>
          <w:spacing w:val="-5"/>
          <w:kern w:val="0"/>
          <w:sz w:val="28"/>
          <w:szCs w:val="20"/>
          <w:u w:val="single"/>
        </w:rPr>
        <w:t xml:space="preserve">          </w:t>
      </w:r>
      <w:r>
        <w:rPr>
          <w:rFonts w:ascii="Times New Roman" w:hAnsi="Times New Roman"/>
          <w:b/>
          <w:spacing w:val="-5"/>
          <w:kern w:val="0"/>
          <w:sz w:val="28"/>
          <w:szCs w:val="20"/>
        </w:rPr>
        <w:t>单位：</w:t>
      </w:r>
      <w:r>
        <w:rPr>
          <w:rFonts w:ascii="Times New Roman" w:hAnsi="Times New Roman"/>
          <w:b/>
          <w:spacing w:val="-5"/>
          <w:kern w:val="0"/>
          <w:sz w:val="28"/>
          <w:szCs w:val="20"/>
          <w:u w:val="single"/>
        </w:rPr>
        <w:t xml:space="preserve">               </w:t>
      </w:r>
      <w:r>
        <w:rPr>
          <w:rFonts w:ascii="Times New Roman" w:hAnsi="Times New Roman"/>
          <w:b/>
          <w:spacing w:val="-5"/>
          <w:kern w:val="0"/>
          <w:sz w:val="28"/>
          <w:szCs w:val="20"/>
        </w:rPr>
        <w:t>职称：</w:t>
      </w:r>
      <w:r>
        <w:rPr>
          <w:rFonts w:ascii="Times New Roman" w:hAnsi="Times New Roman"/>
          <w:b/>
          <w:spacing w:val="-5"/>
          <w:kern w:val="0"/>
          <w:sz w:val="28"/>
          <w:szCs w:val="20"/>
          <w:u w:val="single"/>
        </w:rPr>
        <w:t xml:space="preserve">       </w:t>
      </w:r>
    </w:p>
    <w:p w14:paraId="255C3139" w14:textId="77777777" w:rsidR="00FB7CB5" w:rsidRDefault="00FB7CB5">
      <w:pPr>
        <w:widowControl/>
        <w:spacing w:after="220" w:line="180" w:lineRule="atLeast"/>
        <w:rPr>
          <w:rFonts w:ascii="Times New Roman" w:hAnsi="Times New Roman"/>
          <w:b/>
          <w:spacing w:val="-5"/>
          <w:kern w:val="0"/>
          <w:sz w:val="28"/>
          <w:szCs w:val="20"/>
        </w:rPr>
      </w:pPr>
    </w:p>
    <w:p w14:paraId="5CD91BE4" w14:textId="77777777" w:rsidR="00FB7CB5" w:rsidRDefault="00374AE7">
      <w:pPr>
        <w:widowControl/>
        <w:spacing w:after="220" w:line="360" w:lineRule="auto"/>
        <w:rPr>
          <w:rFonts w:ascii="Times New Roman" w:hAnsi="Times New Roman"/>
          <w:b/>
          <w:spacing w:val="-5"/>
          <w:kern w:val="0"/>
          <w:sz w:val="28"/>
          <w:szCs w:val="20"/>
        </w:rPr>
      </w:pPr>
      <w:r>
        <w:rPr>
          <w:rFonts w:ascii="Times New Roman" w:hAnsi="Times New Roman"/>
          <w:b/>
          <w:spacing w:val="-5"/>
          <w:kern w:val="0"/>
          <w:sz w:val="28"/>
          <w:szCs w:val="20"/>
        </w:rPr>
        <w:t>论文提交日期：</w:t>
      </w:r>
      <w:r>
        <w:rPr>
          <w:rFonts w:ascii="Times New Roman" w:hAnsi="Times New Roman"/>
          <w:kern w:val="0"/>
          <w:sz w:val="28"/>
          <w:szCs w:val="20"/>
        </w:rPr>
        <w:t>20</w:t>
      </w:r>
      <w:r w:rsidR="00C777EF">
        <w:rPr>
          <w:rFonts w:ascii="Times New Roman" w:hAnsi="Times New Roman" w:hint="eastAsia"/>
          <w:kern w:val="0"/>
          <w:sz w:val="28"/>
          <w:szCs w:val="20"/>
        </w:rPr>
        <w:t>26</w:t>
      </w:r>
      <w:r>
        <w:rPr>
          <w:rFonts w:ascii="Times New Roman" w:hAnsi="Times New Roman"/>
          <w:kern w:val="0"/>
          <w:sz w:val="28"/>
          <w:szCs w:val="20"/>
        </w:rPr>
        <w:t>年</w:t>
      </w:r>
      <w:r>
        <w:rPr>
          <w:rFonts w:ascii="Times New Roman" w:hAnsi="Times New Roman"/>
          <w:kern w:val="0"/>
          <w:sz w:val="28"/>
          <w:szCs w:val="20"/>
        </w:rPr>
        <w:t xml:space="preserve"> </w:t>
      </w:r>
      <w:r w:rsidR="00C777EF">
        <w:rPr>
          <w:rFonts w:ascii="Times New Roman" w:hAnsi="Times New Roman" w:hint="eastAsia"/>
          <w:kern w:val="0"/>
          <w:sz w:val="28"/>
          <w:szCs w:val="20"/>
        </w:rPr>
        <w:t>09</w:t>
      </w:r>
      <w:r>
        <w:rPr>
          <w:rFonts w:ascii="Times New Roman" w:hAnsi="Times New Roman"/>
          <w:kern w:val="0"/>
          <w:sz w:val="28"/>
          <w:szCs w:val="20"/>
        </w:rPr>
        <w:t>月</w:t>
      </w:r>
      <w:r>
        <w:rPr>
          <w:rFonts w:ascii="Times New Roman" w:hAnsi="Times New Roman"/>
          <w:kern w:val="0"/>
          <w:sz w:val="28"/>
          <w:szCs w:val="20"/>
        </w:rPr>
        <w:t xml:space="preserve"> </w:t>
      </w:r>
      <w:r w:rsidR="00C777EF">
        <w:rPr>
          <w:rFonts w:ascii="Times New Roman" w:hAnsi="Times New Roman" w:hint="eastAsia"/>
          <w:kern w:val="0"/>
          <w:sz w:val="28"/>
          <w:szCs w:val="20"/>
        </w:rPr>
        <w:t>08</w:t>
      </w:r>
      <w:r>
        <w:rPr>
          <w:rFonts w:ascii="Times New Roman" w:hAnsi="Times New Roman"/>
          <w:kern w:val="0"/>
          <w:sz w:val="28"/>
          <w:szCs w:val="20"/>
        </w:rPr>
        <w:t>日</w:t>
      </w:r>
    </w:p>
    <w:p w14:paraId="100FDEE9" w14:textId="77777777" w:rsidR="00FB7CB5" w:rsidRDefault="00374AE7">
      <w:pPr>
        <w:widowControl/>
        <w:spacing w:after="220" w:line="360" w:lineRule="auto"/>
        <w:rPr>
          <w:rFonts w:ascii="Times New Roman" w:hAnsi="Times New Roman"/>
          <w:b/>
          <w:spacing w:val="-5"/>
          <w:kern w:val="0"/>
          <w:sz w:val="28"/>
          <w:szCs w:val="20"/>
        </w:rPr>
        <w:sectPr w:rsidR="00FB7CB5" w:rsidSect="009514ED">
          <w:footerReference w:type="default" r:id="rId16"/>
          <w:pgSz w:w="11906" w:h="16838"/>
          <w:pgMar w:top="1701" w:right="1701" w:bottom="1134" w:left="1701" w:header="851" w:footer="850" w:gutter="567"/>
          <w:pgNumType w:fmt="upperRoman"/>
          <w:cols w:space="0"/>
          <w:docGrid w:type="lines" w:linePitch="312"/>
        </w:sectPr>
      </w:pPr>
      <w:r>
        <w:rPr>
          <w:rFonts w:ascii="Times New Roman" w:hAnsi="Times New Roman"/>
          <w:b/>
          <w:spacing w:val="-5"/>
          <w:kern w:val="0"/>
          <w:sz w:val="28"/>
          <w:szCs w:val="20"/>
        </w:rPr>
        <w:t>学位授予单位：北</w:t>
      </w:r>
      <w:r>
        <w:rPr>
          <w:rFonts w:ascii="Times New Roman" w:hAnsi="Times New Roman"/>
          <w:b/>
          <w:spacing w:val="-5"/>
          <w:kern w:val="0"/>
          <w:sz w:val="28"/>
          <w:szCs w:val="20"/>
        </w:rPr>
        <w:t xml:space="preserve"> </w:t>
      </w:r>
      <w:r>
        <w:rPr>
          <w:rFonts w:ascii="Times New Roman" w:hAnsi="Times New Roman"/>
          <w:b/>
          <w:spacing w:val="-5"/>
          <w:kern w:val="0"/>
          <w:sz w:val="28"/>
          <w:szCs w:val="20"/>
        </w:rPr>
        <w:t>京</w:t>
      </w:r>
      <w:r>
        <w:rPr>
          <w:rFonts w:ascii="Times New Roman" w:hAnsi="Times New Roman"/>
          <w:b/>
          <w:spacing w:val="-5"/>
          <w:kern w:val="0"/>
          <w:sz w:val="28"/>
          <w:szCs w:val="20"/>
        </w:rPr>
        <w:t xml:space="preserve"> </w:t>
      </w:r>
      <w:r>
        <w:rPr>
          <w:rFonts w:ascii="Times New Roman" w:hAnsi="Times New Roman"/>
          <w:b/>
          <w:spacing w:val="-5"/>
          <w:kern w:val="0"/>
          <w:sz w:val="28"/>
          <w:szCs w:val="20"/>
        </w:rPr>
        <w:t>科</w:t>
      </w:r>
      <w:r>
        <w:rPr>
          <w:rFonts w:ascii="Times New Roman" w:hAnsi="Times New Roman"/>
          <w:b/>
          <w:spacing w:val="-5"/>
          <w:kern w:val="0"/>
          <w:sz w:val="28"/>
          <w:szCs w:val="20"/>
        </w:rPr>
        <w:t xml:space="preserve"> </w:t>
      </w:r>
      <w:r>
        <w:rPr>
          <w:rFonts w:ascii="Times New Roman" w:hAnsi="Times New Roman"/>
          <w:b/>
          <w:spacing w:val="-5"/>
          <w:kern w:val="0"/>
          <w:sz w:val="28"/>
          <w:szCs w:val="20"/>
        </w:rPr>
        <w:t>技</w:t>
      </w:r>
      <w:r>
        <w:rPr>
          <w:rFonts w:ascii="Times New Roman" w:hAnsi="Times New Roman"/>
          <w:b/>
          <w:spacing w:val="-5"/>
          <w:kern w:val="0"/>
          <w:sz w:val="28"/>
          <w:szCs w:val="20"/>
        </w:rPr>
        <w:t xml:space="preserve"> </w:t>
      </w:r>
      <w:r>
        <w:rPr>
          <w:rFonts w:ascii="Times New Roman" w:hAnsi="Times New Roman"/>
          <w:b/>
          <w:spacing w:val="-5"/>
          <w:kern w:val="0"/>
          <w:sz w:val="28"/>
          <w:szCs w:val="20"/>
        </w:rPr>
        <w:t>大</w:t>
      </w:r>
      <w:r>
        <w:rPr>
          <w:rFonts w:ascii="Times New Roman" w:hAnsi="Times New Roman"/>
          <w:b/>
          <w:spacing w:val="-5"/>
          <w:kern w:val="0"/>
          <w:sz w:val="28"/>
          <w:szCs w:val="20"/>
        </w:rPr>
        <w:t xml:space="preserve"> </w:t>
      </w:r>
      <w:r>
        <w:rPr>
          <w:rFonts w:ascii="Times New Roman" w:hAnsi="Times New Roman"/>
          <w:b/>
          <w:spacing w:val="-5"/>
          <w:kern w:val="0"/>
          <w:sz w:val="28"/>
          <w:szCs w:val="20"/>
        </w:rPr>
        <w:t>学</w:t>
      </w:r>
    </w:p>
    <w:p w14:paraId="4BE74565" w14:textId="77777777" w:rsidR="00FB7CB5" w:rsidRDefault="00FB7CB5">
      <w:pPr>
        <w:pStyle w:val="u9"/>
        <w:spacing w:before="31" w:after="31"/>
        <w:ind w:firstLine="480"/>
      </w:pPr>
    </w:p>
    <w:p w14:paraId="025E08BD" w14:textId="77777777" w:rsidR="00FB7CB5" w:rsidRDefault="00374AE7">
      <w:pPr>
        <w:rPr>
          <w:rFonts w:ascii="Times New Roman" w:hAnsi="Times New Roman"/>
        </w:rPr>
      </w:pPr>
      <w:r>
        <w:rPr>
          <w:rFonts w:ascii="Times New Roman" w:hAnsi="Times New Roman"/>
        </w:rPr>
        <w:br w:type="page"/>
      </w:r>
    </w:p>
    <w:p w14:paraId="6C81F45A" w14:textId="77777777" w:rsidR="00FB7CB5" w:rsidRDefault="00FB7CB5">
      <w:pPr>
        <w:pStyle w:val="1"/>
        <w:numPr>
          <w:ilvl w:val="0"/>
          <w:numId w:val="0"/>
        </w:numPr>
        <w:spacing w:before="480" w:after="360" w:line="240" w:lineRule="auto"/>
        <w:jc w:val="both"/>
        <w:rPr>
          <w:sz w:val="36"/>
          <w:szCs w:val="36"/>
        </w:rPr>
        <w:sectPr w:rsidR="00FB7CB5" w:rsidSect="009514ED">
          <w:headerReference w:type="even" r:id="rId17"/>
          <w:headerReference w:type="default" r:id="rId18"/>
          <w:footerReference w:type="even" r:id="rId19"/>
          <w:footerReference w:type="default" r:id="rId20"/>
          <w:type w:val="continuous"/>
          <w:pgSz w:w="11906" w:h="16838"/>
          <w:pgMar w:top="1701" w:right="1701" w:bottom="1134" w:left="1701" w:header="851" w:footer="850" w:gutter="567"/>
          <w:pgNumType w:fmt="upperRoman" w:start="1"/>
          <w:cols w:space="0"/>
          <w:docGrid w:type="lines" w:linePitch="312"/>
        </w:sectPr>
      </w:pPr>
    </w:p>
    <w:p w14:paraId="50881BA7" w14:textId="77777777" w:rsidR="00FB7CB5" w:rsidRDefault="00374AE7">
      <w:pPr>
        <w:pStyle w:val="u4"/>
        <w:rPr>
          <w:szCs w:val="36"/>
        </w:rPr>
      </w:pPr>
      <w:bookmarkStart w:id="3" w:name="_Toc137114687"/>
      <w:bookmarkStart w:id="4" w:name="_Toc137114640"/>
      <w:bookmarkStart w:id="5" w:name="_Toc243263702"/>
      <w:r>
        <w:lastRenderedPageBreak/>
        <w:t>摘</w:t>
      </w:r>
      <w:r>
        <w:t xml:space="preserve">  </w:t>
      </w:r>
      <w:r>
        <w:t>要</w:t>
      </w:r>
      <w:bookmarkEnd w:id="3"/>
      <w:bookmarkEnd w:id="4"/>
      <w:bookmarkEnd w:id="5"/>
    </w:p>
    <w:p w14:paraId="1099C949" w14:textId="77777777" w:rsidR="00FB7CB5" w:rsidRDefault="00374AE7">
      <w:pPr>
        <w:pStyle w:val="u9"/>
        <w:spacing w:before="31" w:after="31"/>
        <w:ind w:firstLine="480"/>
      </w:pPr>
      <w:r>
        <w:t>近几年大语言模型技术研究突飞猛进，在软件开发领域也逐步从最初的代码补全发展到现在以</w:t>
      </w:r>
      <w:r>
        <w:t xml:space="preserve"> AI </w:t>
      </w:r>
      <w:r>
        <w:t>智能体的角色贯穿从需求分析到测试交付的全流程。但受制于现有算力资源，智能体的上下文不是无限大的，目前主流模型的上下文上限大多在</w:t>
      </w:r>
      <w:r>
        <w:t xml:space="preserve"> 1MB </w:t>
      </w:r>
      <w:r>
        <w:t>左右，使得智能体在软件开发时需要一边自己搜索需要的文件内容，一边组织上下文，但这一过程通常需要分多次进行，会消耗大量的时间和</w:t>
      </w:r>
      <w:r>
        <w:t xml:space="preserve"> Token</w:t>
      </w:r>
      <w:r>
        <w:t>（大语言模型处理文本时的基本计量单位）。而且，组织好的上下文因为空间有限，在长对话过程中，如果模型上下文达到上限，就会挤掉最早开始时的上下文，造成</w:t>
      </w:r>
      <w:r>
        <w:t>“</w:t>
      </w:r>
      <w:r>
        <w:t>知识遗忘</w:t>
      </w:r>
      <w:r>
        <w:t>”</w:t>
      </w:r>
      <w:r>
        <w:t>，后续再次用到这些知识时，还需要重新搜索和组织。</w:t>
      </w:r>
      <w:r>
        <w:br/>
      </w:r>
      <w:r>
        <w:t>针对这个问题，本文提出一种面向</w:t>
      </w:r>
      <w:r>
        <w:t xml:space="preserve"> AI </w:t>
      </w:r>
      <w:r>
        <w:t>辅助开发的图谱驱动上下文工程方法。该方法首先从现有项目代码入手，建立代码模块、文件、调用方法之间的结构依赖关系索引，并以本地文件形式保存索引信息。然后将现有项目的功能需求拆分成能力知识单元，通过串联知识单元与代码模块之间的映射关系，形成知识图谱。这样智能体在执行任务时，只需要调用现有知识库中知识单元的语义匹配，就能拿到基于当前需求语义对应的代码结构最小生成子图，而不是自己盲目检索，从而降低上下文组织成本。同时，在需求迭代过程中，不断新增和更新本地保存的知识单元与代码结构索引关系，确保知识图谱长期迭代后的可用性和准确性。</w:t>
      </w:r>
      <w:r>
        <w:br/>
      </w:r>
      <w:r>
        <w:t>以上述方法为基础，设计并实现了</w:t>
      </w:r>
      <w:r>
        <w:t xml:space="preserve"> WPW</w:t>
      </w:r>
      <w:r>
        <w:t>（</w:t>
      </w:r>
      <w:r>
        <w:t>Web Project Workflow</w:t>
      </w:r>
      <w:r>
        <w:t>，</w:t>
      </w:r>
      <w:r>
        <w:t xml:space="preserve">Web </w:t>
      </w:r>
      <w:r>
        <w:t>项目开发工作流）系统，并通过系统功能测试验证了实现与预期行为的一致性。方法的应用效果以美食推荐系统为统一实验载体展开验证：先选取基础搭建、业务核心、迭代增强和连续需求四类典型开发任务，让</w:t>
      </w:r>
      <w:r>
        <w:t xml:space="preserve"> WPW </w:t>
      </w:r>
      <w:r>
        <w:t>与</w:t>
      </w:r>
      <w:r>
        <w:t xml:space="preserve"> OpenSpec</w:t>
      </w:r>
      <w:r>
        <w:t>（开源的需求驱动开发工作流）从相同的前置版本出发完成同样的任务，比较两种方式的任务完成情况、</w:t>
      </w:r>
      <w:r>
        <w:t xml:space="preserve">Token </w:t>
      </w:r>
      <w:r>
        <w:t>消耗和执行耗时；再在同一代码快照上提出一组代码定位问题，比较非图谱检索、图谱增强检索和完整</w:t>
      </w:r>
      <w:r>
        <w:t xml:space="preserve"> WPW </w:t>
      </w:r>
      <w:r>
        <w:t>三种条件下的必要文件覆盖情况与</w:t>
      </w:r>
      <w:r>
        <w:t xml:space="preserve"> Token </w:t>
      </w:r>
      <w:r>
        <w:t>开销。任务级的比较同时包含流程、知识供给和上下文组织几个方面的差别，还不能直接说明差异来自上下文搜索和组织，因此后一组对比专门考察上下文获取这一环节。在当前项目和实验范围内，使用</w:t>
      </w:r>
      <w:r>
        <w:t xml:space="preserve"> WPW </w:t>
      </w:r>
      <w:r>
        <w:t>时完成任务的整体</w:t>
      </w:r>
      <w:r>
        <w:t xml:space="preserve"> Token </w:t>
      </w:r>
      <w:r>
        <w:t>消耗更低，启用图谱上下文后定位必要代码的开销也有所减少，表明知识图谱能够降低上下文管理带来的额外开销。</w:t>
      </w:r>
    </w:p>
    <w:p w14:paraId="76CBB368" w14:textId="77777777" w:rsidR="00FB7CB5" w:rsidRDefault="00374AE7">
      <w:pPr>
        <w:pStyle w:val="a6"/>
        <w:spacing w:after="0" w:line="312" w:lineRule="auto"/>
        <w:jc w:val="left"/>
        <w:rPr>
          <w:rStyle w:val="uChar1"/>
        </w:rPr>
      </w:pPr>
      <w:r>
        <w:rPr>
          <w:rFonts w:ascii="Times New Roman" w:hAnsi="Times New Roman"/>
          <w:b/>
          <w:sz w:val="24"/>
        </w:rPr>
        <w:lastRenderedPageBreak/>
        <w:t>关键词：</w:t>
      </w:r>
      <w:r>
        <w:rPr>
          <w:rFonts w:ascii="Times New Roman" w:hAnsi="Times New Roman"/>
          <w:sz w:val="24"/>
        </w:rPr>
        <w:t>大语言模型；上下文工程；</w:t>
      </w:r>
      <w:r>
        <w:rPr>
          <w:rFonts w:ascii="Times New Roman" w:hAnsi="Times New Roman"/>
          <w:sz w:val="24"/>
        </w:rPr>
        <w:t xml:space="preserve">AI </w:t>
      </w:r>
      <w:r>
        <w:rPr>
          <w:rFonts w:ascii="Times New Roman" w:hAnsi="Times New Roman"/>
          <w:sz w:val="24"/>
        </w:rPr>
        <w:t>辅助软件开发；代码知识图谱</w:t>
      </w:r>
    </w:p>
    <w:p w14:paraId="7FAE9E54" w14:textId="77777777" w:rsidR="003A0045" w:rsidRDefault="003A0045" w:rsidP="00DD28B9">
      <w:pPr>
        <w:pStyle w:val="u7"/>
        <w:jc w:val="both"/>
      </w:pPr>
      <w:bookmarkStart w:id="6" w:name="_Toc137114688"/>
      <w:bookmarkStart w:id="7" w:name="_Toc137114641"/>
    </w:p>
    <w:p w14:paraId="68FCFEF7" w14:textId="77777777" w:rsidR="00DD28B9" w:rsidRDefault="00DD28B9" w:rsidP="00DD28B9">
      <w:pPr>
        <w:pStyle w:val="u7"/>
        <w:jc w:val="both"/>
      </w:pPr>
    </w:p>
    <w:p w14:paraId="4CCE2CB6" w14:textId="77777777" w:rsidR="00FB7CB5" w:rsidRDefault="00374AE7">
      <w:pPr>
        <w:pStyle w:val="u7"/>
        <w:rPr>
          <w:bCs/>
          <w:szCs w:val="32"/>
        </w:rPr>
      </w:pPr>
      <w:r>
        <w:t>Research and System Implementation of a Graph-Driven Context Engineering Method for AI-Assisted Software Development</w:t>
      </w:r>
    </w:p>
    <w:p w14:paraId="1C9619F0" w14:textId="77777777" w:rsidR="00FB7CB5" w:rsidRDefault="00374AE7">
      <w:pPr>
        <w:pStyle w:val="u4"/>
      </w:pPr>
      <w:bookmarkStart w:id="8" w:name="_Toc243263703"/>
      <w:bookmarkEnd w:id="6"/>
      <w:bookmarkEnd w:id="7"/>
      <w:r>
        <w:t>ABSTRACT</w:t>
      </w:r>
      <w:bookmarkEnd w:id="8"/>
    </w:p>
    <w:p w14:paraId="456DBB2B" w14:textId="77777777" w:rsidR="00FB7CB5" w:rsidRDefault="00374AE7">
      <w:pPr>
        <w:pStyle w:val="u9"/>
        <w:spacing w:before="31" w:after="31"/>
        <w:ind w:firstLine="480"/>
        <w:rPr>
          <w:b/>
        </w:rPr>
      </w:pPr>
      <w:r>
        <w:t>In recent years, research on large language models has advanced rapidly. In software development, their role has expanded from the early use of code completion to AI agents that participate in the entire process from requirements analysis to testing and delivery. However, constrained by available computing resources, an agent's context is not unlimited. The context windows of most mainstream models are currently around 1 MB, so an agent working on a software project must search for the required file contents while also organizing them into context. This process often has to be repeated across multiple steps, consuming substantial time and tokens, where a token is the basic unit used by a large language model to process text. Moreover, because the organized context is also limited in size, a long conversation may reach the model's context limit and push out information from the beginning of the interaction. This causes the agent to lose previously acquired project knowledge and forces it to search for and organize the same knowledge again when it is needed later.</w:t>
      </w:r>
      <w:r>
        <w:br/>
      </w:r>
      <w:r>
        <w:br/>
        <w:t xml:space="preserve">To address this problem, this thesis proposes a graph-driven context engineering method for AI-assisted software development. The method begins with the source code of an existing project and builds an index of structural dependencies among code modules, files, and methods, together with their call relationships, storing the index in local files. It then decomposes the functional requirements of the project into capability knowledge units and connects these units to code modules through mapping relationships to form a knowledge graph. During task execution, the agent can use semantic matching over the capability units in the existing knowledge base to obtain a minimal subgraph of the code structure relevant to the current </w:t>
      </w:r>
      <w:r>
        <w:lastRenderedPageBreak/>
        <w:t>requirement, rather than searching through the project blindly. This reduces the cost of organizing task context. As requirements evolve, the method continuously adds and updates the locally stored capability units and code-structure index, so that the knowledge graph remains usable and accurate over time.</w:t>
      </w:r>
      <w:r>
        <w:br/>
      </w:r>
      <w:r>
        <w:br/>
        <w:t>Based on this method, we design and implement WPW (Web Project Workflow) and verify through system functional testing that the implementation behaves as intended. To evaluate how the method performs in practice, we use a food recommendation system as the unified experimental subject. We select four typical development tasks, namely basic setup, a core business function, an iterative enhancement and a continuous requirement, and have both WPW and OpenSpec, an open-source requirements-driven development workflow, complete the same tasks from the same starting version, comparing task completion, token consumption and execution time. We then pose a set of code-location questions on the same code snapshot and compare, under three conditions—non-graph retrieval, graph-enhanced retrieval and full WPW—how much of the required code is covered and how many tokens are spent. The task-level comparison differs in workflow, knowledge supply and context organization at the same time, so it cannot by itself establish that the difference comes from context search and organization; the code-location comparison isolates that step. Under the project and experimental conditions examined, completing the tasks costs fewer tokens with WPW, and locating the required code costs less when graph context is enabled, indicating that the knowledge graph can reduce the additional overhead introduced by context management.</w:t>
      </w:r>
    </w:p>
    <w:p w14:paraId="1DB23631" w14:textId="77777777" w:rsidR="00FB7CB5" w:rsidRDefault="00374AE7">
      <w:pPr>
        <w:pStyle w:val="a7"/>
        <w:spacing w:line="312" w:lineRule="auto"/>
        <w:jc w:val="left"/>
        <w:rPr>
          <w:rStyle w:val="uChar1"/>
          <w:rFonts w:ascii="Times New Roman" w:hAnsi="Times New Roman" w:cs="Times New Roman"/>
        </w:rPr>
      </w:pPr>
      <w:r>
        <w:rPr>
          <w:rFonts w:ascii="Times New Roman" w:hAnsi="Times New Roman"/>
          <w:b/>
          <w:sz w:val="24"/>
        </w:rPr>
        <w:t xml:space="preserve">Key Words: </w:t>
      </w:r>
      <w:r>
        <w:rPr>
          <w:rFonts w:ascii="Times New Roman" w:hAnsi="Times New Roman"/>
          <w:sz w:val="24"/>
        </w:rPr>
        <w:t>Large Language Models; Context Engineering; AI-Assisted Software Development; Code Knowledge Graph</w:t>
      </w:r>
    </w:p>
    <w:p w14:paraId="58D5B9E9" w14:textId="77777777" w:rsidR="00FB7CB5" w:rsidRDefault="00FB7CB5">
      <w:pPr>
        <w:rPr>
          <w:rFonts w:ascii="Times New Roman" w:hAnsi="Times New Roman"/>
          <w:b/>
          <w:bCs/>
          <w:sz w:val="44"/>
          <w:szCs w:val="44"/>
        </w:rPr>
        <w:sectPr w:rsidR="00FB7CB5" w:rsidSect="009514ED">
          <w:headerReference w:type="even" r:id="rId21"/>
          <w:headerReference w:type="default" r:id="rId22"/>
          <w:footerReference w:type="even" r:id="rId23"/>
          <w:footerReference w:type="default" r:id="rId24"/>
          <w:pgSz w:w="11906" w:h="16838"/>
          <w:pgMar w:top="1701" w:right="1701" w:bottom="1134" w:left="1701" w:header="851" w:footer="850" w:gutter="567"/>
          <w:pgNumType w:fmt="upperRoman" w:start="1"/>
          <w:cols w:space="0"/>
          <w:docGrid w:type="lines" w:linePitch="312"/>
        </w:sectPr>
      </w:pPr>
    </w:p>
    <w:p w14:paraId="1A49FDC2" w14:textId="77777777" w:rsidR="00FB7CB5" w:rsidRDefault="00FB7CB5" w:rsidP="00365EB9">
      <w:pPr>
        <w:pStyle w:val="u9"/>
        <w:spacing w:before="31" w:after="31"/>
        <w:ind w:firstLineChars="0" w:firstLine="0"/>
        <w:rPr>
          <w:b/>
          <w:bCs/>
          <w:szCs w:val="32"/>
        </w:rPr>
        <w:sectPr w:rsidR="00FB7CB5" w:rsidSect="009514ED">
          <w:headerReference w:type="even" r:id="rId25"/>
          <w:headerReference w:type="default" r:id="rId26"/>
          <w:pgSz w:w="11906" w:h="16838"/>
          <w:pgMar w:top="1701" w:right="1701" w:bottom="1134" w:left="1701" w:header="851" w:footer="850" w:gutter="567"/>
          <w:pgNumType w:fmt="upperRoman"/>
          <w:cols w:space="0"/>
          <w:docGrid w:type="lines" w:linePitch="312"/>
        </w:sectPr>
      </w:pPr>
      <w:bookmarkStart w:id="9" w:name="_Toc137114642"/>
      <w:bookmarkStart w:id="10" w:name="_Toc137114689"/>
      <w:bookmarkEnd w:id="9"/>
      <w:bookmarkEnd w:id="10"/>
    </w:p>
    <w:p w14:paraId="2398B459" w14:textId="77777777" w:rsidR="00FB7CB5" w:rsidRDefault="00374AE7">
      <w:pPr>
        <w:spacing w:before="340" w:after="330" w:line="578" w:lineRule="auto"/>
        <w:jc w:val="center"/>
        <w:rPr>
          <w:rFonts w:ascii="Times New Roman" w:eastAsia="黑体" w:hAnsi="Times New Roman"/>
          <w:b/>
          <w:bCs/>
          <w:sz w:val="32"/>
          <w:szCs w:val="32"/>
        </w:rPr>
      </w:pPr>
      <w:r>
        <w:rPr>
          <w:rFonts w:ascii="Times New Roman" w:eastAsia="黑体" w:hAnsi="Times New Roman"/>
          <w:b/>
          <w:bCs/>
          <w:sz w:val="30"/>
          <w:szCs w:val="30"/>
        </w:rPr>
        <w:lastRenderedPageBreak/>
        <w:t>目</w:t>
      </w:r>
      <w:r>
        <w:rPr>
          <w:rFonts w:ascii="Times New Roman" w:eastAsia="黑体" w:hAnsi="Times New Roman"/>
          <w:b/>
          <w:bCs/>
          <w:sz w:val="30"/>
          <w:szCs w:val="30"/>
        </w:rPr>
        <w:t xml:space="preserve">  </w:t>
      </w:r>
      <w:r>
        <w:rPr>
          <w:rFonts w:ascii="Times New Roman" w:eastAsia="黑体" w:hAnsi="Times New Roman"/>
          <w:b/>
          <w:bCs/>
          <w:sz w:val="30"/>
          <w:szCs w:val="30"/>
        </w:rPr>
        <w:t>录</w:t>
      </w:r>
      <w:bookmarkStart w:id="11" w:name="_Toc10829676"/>
      <w:bookmarkStart w:id="12" w:name="_Toc10829411"/>
    </w:p>
    <w:p w14:paraId="344B8F01" w14:textId="6882F8EC" w:rsidR="00C73CC0" w:rsidRDefault="00374AE7">
      <w:pPr>
        <w:pStyle w:val="TOC1"/>
        <w:rPr>
          <w:rFonts w:asciiTheme="minorHAnsi" w:eastAsiaTheme="minorEastAsia" w:hAnsiTheme="minorHAnsi" w:cstheme="minorBidi" w:hint="eastAsia"/>
          <w:bCs w:val="0"/>
          <w:caps w:val="0"/>
          <w:noProof/>
          <w:sz w:val="22"/>
          <w:szCs w:val="24"/>
          <w14:ligatures w14:val="standardContextual"/>
        </w:rPr>
      </w:pPr>
      <w:r>
        <w:rPr>
          <w:bCs w:val="0"/>
          <w:caps w:val="0"/>
        </w:rPr>
        <w:fldChar w:fldCharType="begin"/>
      </w:r>
      <w:r>
        <w:rPr>
          <w:bCs w:val="0"/>
          <w:caps w:val="0"/>
        </w:rPr>
        <w:instrText xml:space="preserve"> TOC \o "1-3" \h \z \u </w:instrText>
      </w:r>
      <w:r>
        <w:rPr>
          <w:bCs w:val="0"/>
          <w:caps w:val="0"/>
        </w:rPr>
        <w:fldChar w:fldCharType="separate"/>
      </w:r>
      <w:hyperlink w:anchor="_Toc243263702" w:history="1">
        <w:r w:rsidR="00C73CC0" w:rsidRPr="003E29AA">
          <w:rPr>
            <w:rStyle w:val="af2"/>
            <w:noProof/>
          </w:rPr>
          <w:t>摘</w:t>
        </w:r>
        <w:r w:rsidR="00C73CC0" w:rsidRPr="003E29AA">
          <w:rPr>
            <w:rStyle w:val="af2"/>
            <w:noProof/>
          </w:rPr>
          <w:t xml:space="preserve">  </w:t>
        </w:r>
        <w:r w:rsidR="00C73CC0" w:rsidRPr="003E29AA">
          <w:rPr>
            <w:rStyle w:val="af2"/>
            <w:noProof/>
          </w:rPr>
          <w:t>要</w:t>
        </w:r>
        <w:r w:rsidR="00C73CC0">
          <w:rPr>
            <w:rFonts w:hint="eastAsia"/>
            <w:noProof/>
            <w:webHidden/>
          </w:rPr>
          <w:tab/>
        </w:r>
        <w:r w:rsidR="00C73CC0">
          <w:rPr>
            <w:rFonts w:hint="eastAsia"/>
            <w:noProof/>
            <w:webHidden/>
          </w:rPr>
          <w:fldChar w:fldCharType="begin"/>
        </w:r>
        <w:r w:rsidR="00C73CC0">
          <w:rPr>
            <w:rFonts w:hint="eastAsia"/>
            <w:noProof/>
            <w:webHidden/>
          </w:rPr>
          <w:instrText xml:space="preserve"> </w:instrText>
        </w:r>
        <w:r w:rsidR="00C73CC0">
          <w:rPr>
            <w:noProof/>
            <w:webHidden/>
          </w:rPr>
          <w:instrText>PAGEREF _Toc243263702 \h</w:instrText>
        </w:r>
        <w:r w:rsidR="00C73CC0">
          <w:rPr>
            <w:rFonts w:hint="eastAsia"/>
            <w:noProof/>
            <w:webHidden/>
          </w:rPr>
          <w:instrText xml:space="preserve"> </w:instrText>
        </w:r>
        <w:r w:rsidR="00C73CC0">
          <w:rPr>
            <w:rFonts w:hint="eastAsia"/>
            <w:noProof/>
            <w:webHidden/>
          </w:rPr>
        </w:r>
        <w:r w:rsidR="00C73CC0">
          <w:rPr>
            <w:rFonts w:hint="eastAsia"/>
            <w:noProof/>
            <w:webHidden/>
          </w:rPr>
          <w:fldChar w:fldCharType="separate"/>
        </w:r>
        <w:r w:rsidR="00C73CC0">
          <w:rPr>
            <w:noProof/>
            <w:webHidden/>
          </w:rPr>
          <w:t>I</w:t>
        </w:r>
        <w:r w:rsidR="00C73CC0">
          <w:rPr>
            <w:rFonts w:hint="eastAsia"/>
            <w:noProof/>
            <w:webHidden/>
          </w:rPr>
          <w:fldChar w:fldCharType="end"/>
        </w:r>
      </w:hyperlink>
    </w:p>
    <w:p w14:paraId="51B9D694" w14:textId="71076F29" w:rsidR="00C73CC0" w:rsidRDefault="00C73CC0">
      <w:pPr>
        <w:pStyle w:val="TOC1"/>
        <w:rPr>
          <w:rFonts w:asciiTheme="minorHAnsi" w:eastAsiaTheme="minorEastAsia" w:hAnsiTheme="minorHAnsi" w:cstheme="minorBidi" w:hint="eastAsia"/>
          <w:bCs w:val="0"/>
          <w:caps w:val="0"/>
          <w:noProof/>
          <w:sz w:val="22"/>
          <w:szCs w:val="24"/>
          <w14:ligatures w14:val="standardContextual"/>
        </w:rPr>
      </w:pPr>
      <w:hyperlink w:anchor="_Toc243263703" w:history="1">
        <w:r w:rsidRPr="003E29AA">
          <w:rPr>
            <w:rStyle w:val="af2"/>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6169D4F7" w14:textId="51CE30F9" w:rsidR="00C73CC0" w:rsidRDefault="00C73CC0">
      <w:pPr>
        <w:pStyle w:val="TOC1"/>
        <w:rPr>
          <w:rFonts w:asciiTheme="minorHAnsi" w:eastAsiaTheme="minorEastAsia" w:hAnsiTheme="minorHAnsi" w:cstheme="minorBidi" w:hint="eastAsia"/>
          <w:bCs w:val="0"/>
          <w:caps w:val="0"/>
          <w:noProof/>
          <w:sz w:val="22"/>
          <w:szCs w:val="24"/>
          <w14:ligatures w14:val="standardContextual"/>
        </w:rPr>
      </w:pPr>
      <w:hyperlink w:anchor="_Toc243263704" w:history="1">
        <w:r w:rsidRPr="003E29AA">
          <w:rPr>
            <w:rStyle w:val="af2"/>
            <w:rFonts w:cs="宋体"/>
            <w:noProof/>
          </w:rPr>
          <w:t>1</w:t>
        </w:r>
        <w:r w:rsidRPr="003E29AA">
          <w:rPr>
            <w:rStyle w:val="af2"/>
            <w:noProof/>
          </w:rPr>
          <w:t xml:space="preserve"> </w:t>
        </w:r>
        <w:r w:rsidRPr="003E29AA">
          <w:rPr>
            <w:rStyle w:val="af2"/>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41BE278" w14:textId="3528AD07" w:rsidR="00C73CC0" w:rsidRDefault="00C73CC0">
      <w:pPr>
        <w:pStyle w:val="TOC2"/>
        <w:ind w:left="420"/>
        <w:rPr>
          <w:rFonts w:asciiTheme="minorHAnsi" w:eastAsiaTheme="minorEastAsia" w:hAnsiTheme="minorHAnsi" w:cstheme="minorBidi" w:hint="eastAsia"/>
          <w:smallCaps w:val="0"/>
          <w:noProof/>
          <w:sz w:val="22"/>
          <w:szCs w:val="24"/>
          <w14:ligatures w14:val="standardContextual"/>
        </w:rPr>
      </w:pPr>
      <w:hyperlink w:anchor="_Toc243263705" w:history="1">
        <w:r w:rsidRPr="003E29AA">
          <w:rPr>
            <w:rStyle w:val="af2"/>
            <w:rFonts w:cs="宋体"/>
            <w:noProof/>
          </w:rPr>
          <w:t>1.1</w:t>
        </w:r>
        <w:r w:rsidRPr="003E29AA">
          <w:rPr>
            <w:rStyle w:val="af2"/>
            <w:noProof/>
          </w:rPr>
          <w:t xml:space="preserve"> </w:t>
        </w:r>
        <w:r w:rsidRPr="003E29AA">
          <w:rPr>
            <w:rStyle w:val="af2"/>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CCBEE29" w14:textId="5803181E" w:rsidR="00C73CC0" w:rsidRDefault="00C73CC0">
      <w:pPr>
        <w:pStyle w:val="TOC2"/>
        <w:ind w:left="420"/>
        <w:rPr>
          <w:rFonts w:asciiTheme="minorHAnsi" w:eastAsiaTheme="minorEastAsia" w:hAnsiTheme="minorHAnsi" w:cstheme="minorBidi" w:hint="eastAsia"/>
          <w:smallCaps w:val="0"/>
          <w:noProof/>
          <w:sz w:val="22"/>
          <w:szCs w:val="24"/>
          <w14:ligatures w14:val="standardContextual"/>
        </w:rPr>
      </w:pPr>
      <w:hyperlink w:anchor="_Toc243263706" w:history="1">
        <w:r w:rsidRPr="003E29AA">
          <w:rPr>
            <w:rStyle w:val="af2"/>
            <w:rFonts w:cs="宋体"/>
            <w:noProof/>
          </w:rPr>
          <w:t>1.2</w:t>
        </w:r>
        <w:r w:rsidRPr="003E29AA">
          <w:rPr>
            <w:rStyle w:val="af2"/>
            <w:noProof/>
          </w:rPr>
          <w:t xml:space="preserve"> </w:t>
        </w:r>
        <w:r w:rsidRPr="003E29AA">
          <w:rPr>
            <w:rStyle w:val="af2"/>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67C6932" w14:textId="4E0AFB93" w:rsidR="00C73CC0" w:rsidRDefault="00C73CC0">
      <w:pPr>
        <w:pStyle w:val="TOC2"/>
        <w:ind w:left="420"/>
        <w:rPr>
          <w:rFonts w:asciiTheme="minorHAnsi" w:eastAsiaTheme="minorEastAsia" w:hAnsiTheme="minorHAnsi" w:cstheme="minorBidi" w:hint="eastAsia"/>
          <w:smallCaps w:val="0"/>
          <w:noProof/>
          <w:sz w:val="22"/>
          <w:szCs w:val="24"/>
          <w14:ligatures w14:val="standardContextual"/>
        </w:rPr>
      </w:pPr>
      <w:hyperlink w:anchor="_Toc243263707" w:history="1">
        <w:r w:rsidRPr="003E29AA">
          <w:rPr>
            <w:rStyle w:val="af2"/>
            <w:rFonts w:cs="宋体"/>
            <w:noProof/>
          </w:rPr>
          <w:t>1.3</w:t>
        </w:r>
        <w:r w:rsidRPr="003E29AA">
          <w:rPr>
            <w:rStyle w:val="af2"/>
            <w:noProof/>
          </w:rPr>
          <w:t xml:space="preserve"> </w:t>
        </w:r>
        <w:r w:rsidRPr="003E29AA">
          <w:rPr>
            <w:rStyle w:val="af2"/>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DDC75E3" w14:textId="4B1BABF0" w:rsidR="00C73CC0" w:rsidRDefault="00C73CC0">
      <w:pPr>
        <w:pStyle w:val="TOC3"/>
        <w:ind w:left="840"/>
        <w:rPr>
          <w:rFonts w:asciiTheme="minorHAnsi" w:eastAsiaTheme="minorEastAsia" w:hAnsiTheme="minorHAnsi" w:cstheme="minorBidi" w:hint="eastAsia"/>
          <w:iCs w:val="0"/>
          <w:noProof/>
          <w:sz w:val="22"/>
          <w:szCs w:val="24"/>
          <w14:ligatures w14:val="standardContextual"/>
        </w:rPr>
      </w:pPr>
      <w:hyperlink w:anchor="_Toc243263708" w:history="1">
        <w:r w:rsidRPr="003E29AA">
          <w:rPr>
            <w:rStyle w:val="af2"/>
            <w:rFonts w:cs="宋体"/>
            <w:noProof/>
          </w:rPr>
          <w:t>1.3.1</w:t>
        </w:r>
        <w:r w:rsidRPr="003E29AA">
          <w:rPr>
            <w:rStyle w:val="af2"/>
            <w:noProof/>
          </w:rPr>
          <w:t xml:space="preserve"> </w:t>
        </w:r>
        <w:r w:rsidRPr="003E29AA">
          <w:rPr>
            <w:rStyle w:val="af2"/>
            <w:noProof/>
          </w:rPr>
          <w:t>研究进展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DA34D52" w14:textId="347A9D38" w:rsidR="00C73CC0" w:rsidRDefault="00C73CC0">
      <w:pPr>
        <w:pStyle w:val="TOC3"/>
        <w:ind w:left="840"/>
        <w:rPr>
          <w:rFonts w:asciiTheme="minorHAnsi" w:eastAsiaTheme="minorEastAsia" w:hAnsiTheme="minorHAnsi" w:cstheme="minorBidi" w:hint="eastAsia"/>
          <w:iCs w:val="0"/>
          <w:noProof/>
          <w:sz w:val="22"/>
          <w:szCs w:val="24"/>
          <w14:ligatures w14:val="standardContextual"/>
        </w:rPr>
      </w:pPr>
      <w:hyperlink w:anchor="_Toc243263709" w:history="1">
        <w:r w:rsidRPr="003E29AA">
          <w:rPr>
            <w:rStyle w:val="af2"/>
            <w:rFonts w:cs="宋体"/>
            <w:noProof/>
          </w:rPr>
          <w:t>1.3.2</w:t>
        </w:r>
        <w:r w:rsidRPr="003E29AA">
          <w:rPr>
            <w:rStyle w:val="af2"/>
            <w:noProof/>
          </w:rPr>
          <w:t xml:space="preserve"> </w:t>
        </w:r>
        <w:r w:rsidRPr="003E29AA">
          <w:rPr>
            <w:rStyle w:val="af2"/>
            <w:noProof/>
          </w:rPr>
          <w:t>综述分析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CDA240B" w14:textId="7308CBF4" w:rsidR="00C73CC0" w:rsidRDefault="00C73CC0">
      <w:pPr>
        <w:pStyle w:val="TOC2"/>
        <w:ind w:left="420"/>
        <w:rPr>
          <w:rFonts w:asciiTheme="minorHAnsi" w:eastAsiaTheme="minorEastAsia" w:hAnsiTheme="minorHAnsi" w:cstheme="minorBidi" w:hint="eastAsia"/>
          <w:smallCaps w:val="0"/>
          <w:noProof/>
          <w:sz w:val="22"/>
          <w:szCs w:val="24"/>
          <w14:ligatures w14:val="standardContextual"/>
        </w:rPr>
      </w:pPr>
      <w:hyperlink w:anchor="_Toc243263710" w:history="1">
        <w:r w:rsidRPr="003E29AA">
          <w:rPr>
            <w:rStyle w:val="af2"/>
            <w:rFonts w:cs="宋体"/>
            <w:noProof/>
          </w:rPr>
          <w:t>1.4</w:t>
        </w:r>
        <w:r w:rsidRPr="003E29AA">
          <w:rPr>
            <w:rStyle w:val="af2"/>
            <w:noProof/>
          </w:rPr>
          <w:t xml:space="preserve"> </w:t>
        </w:r>
        <w:r w:rsidRPr="003E29AA">
          <w:rPr>
            <w:rStyle w:val="af2"/>
            <w:noProof/>
          </w:rPr>
          <w:t>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7A5B15C" w14:textId="1CB69ED2" w:rsidR="00C73CC0" w:rsidRDefault="00C73CC0">
      <w:pPr>
        <w:pStyle w:val="TOC2"/>
        <w:ind w:left="420"/>
        <w:rPr>
          <w:rFonts w:asciiTheme="minorHAnsi" w:eastAsiaTheme="minorEastAsia" w:hAnsiTheme="minorHAnsi" w:cstheme="minorBidi" w:hint="eastAsia"/>
          <w:smallCaps w:val="0"/>
          <w:noProof/>
          <w:sz w:val="22"/>
          <w:szCs w:val="24"/>
          <w14:ligatures w14:val="standardContextual"/>
        </w:rPr>
      </w:pPr>
      <w:hyperlink w:anchor="_Toc243263711" w:history="1">
        <w:r w:rsidRPr="003E29AA">
          <w:rPr>
            <w:rStyle w:val="af2"/>
            <w:rFonts w:cs="宋体"/>
            <w:noProof/>
          </w:rPr>
          <w:t>1.5</w:t>
        </w:r>
        <w:r w:rsidRPr="003E29AA">
          <w:rPr>
            <w:rStyle w:val="af2"/>
            <w:noProof/>
          </w:rPr>
          <w:t xml:space="preserve"> </w:t>
        </w:r>
        <w:r w:rsidRPr="003E29AA">
          <w:rPr>
            <w:rStyle w:val="af2"/>
            <w:noProof/>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A91D775" w14:textId="4B999B9A" w:rsidR="00C73CC0" w:rsidRDefault="00C73CC0">
      <w:pPr>
        <w:pStyle w:val="TOC1"/>
        <w:rPr>
          <w:rFonts w:asciiTheme="minorHAnsi" w:eastAsiaTheme="minorEastAsia" w:hAnsiTheme="minorHAnsi" w:cstheme="minorBidi" w:hint="eastAsia"/>
          <w:bCs w:val="0"/>
          <w:caps w:val="0"/>
          <w:noProof/>
          <w:sz w:val="22"/>
          <w:szCs w:val="24"/>
          <w14:ligatures w14:val="standardContextual"/>
        </w:rPr>
      </w:pPr>
      <w:hyperlink w:anchor="_Toc243263712" w:history="1">
        <w:r w:rsidRPr="003E29AA">
          <w:rPr>
            <w:rStyle w:val="af2"/>
            <w:rFonts w:cs="宋体"/>
            <w:noProof/>
          </w:rPr>
          <w:t>2</w:t>
        </w:r>
        <w:r w:rsidRPr="003E29AA">
          <w:rPr>
            <w:rStyle w:val="af2"/>
            <w:noProof/>
          </w:rPr>
          <w:t xml:space="preserve"> </w:t>
        </w:r>
        <w:r w:rsidRPr="003E29AA">
          <w:rPr>
            <w:rStyle w:val="af2"/>
            <w:noProof/>
          </w:rPr>
          <w:t>相关技术与理论基础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80396D1" w14:textId="376F3A2A" w:rsidR="00C73CC0" w:rsidRDefault="00C73CC0">
      <w:pPr>
        <w:pStyle w:val="TOC2"/>
        <w:ind w:left="420"/>
        <w:rPr>
          <w:rFonts w:asciiTheme="minorHAnsi" w:eastAsiaTheme="minorEastAsia" w:hAnsiTheme="minorHAnsi" w:cstheme="minorBidi" w:hint="eastAsia"/>
          <w:smallCaps w:val="0"/>
          <w:noProof/>
          <w:sz w:val="22"/>
          <w:szCs w:val="24"/>
          <w14:ligatures w14:val="standardContextual"/>
        </w:rPr>
      </w:pPr>
      <w:hyperlink w:anchor="_Toc243263713" w:history="1">
        <w:r w:rsidRPr="003E29AA">
          <w:rPr>
            <w:rStyle w:val="af2"/>
            <w:rFonts w:cs="宋体"/>
            <w:noProof/>
          </w:rPr>
          <w:t>2.1</w:t>
        </w:r>
        <w:r w:rsidRPr="003E29AA">
          <w:rPr>
            <w:rStyle w:val="af2"/>
            <w:noProof/>
          </w:rPr>
          <w:t xml:space="preserve"> </w:t>
        </w:r>
        <w:r w:rsidRPr="003E29AA">
          <w:rPr>
            <w:rStyle w:val="af2"/>
            <w:noProof/>
          </w:rPr>
          <w:t>大语言模型与</w:t>
        </w:r>
        <w:r w:rsidRPr="003E29AA">
          <w:rPr>
            <w:rStyle w:val="af2"/>
            <w:noProof/>
          </w:rPr>
          <w:t xml:space="preserve"> AI </w:t>
        </w:r>
        <w:r w:rsidRPr="003E29AA">
          <w:rPr>
            <w:rStyle w:val="af2"/>
            <w:noProof/>
          </w:rPr>
          <w:t>编程智能体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CBDBEAC" w14:textId="2EAD19AA" w:rsidR="00C73CC0" w:rsidRDefault="00C73CC0">
      <w:pPr>
        <w:pStyle w:val="TOC3"/>
        <w:ind w:left="840"/>
        <w:rPr>
          <w:rFonts w:asciiTheme="minorHAnsi" w:eastAsiaTheme="minorEastAsia" w:hAnsiTheme="minorHAnsi" w:cstheme="minorBidi" w:hint="eastAsia"/>
          <w:iCs w:val="0"/>
          <w:noProof/>
          <w:sz w:val="22"/>
          <w:szCs w:val="24"/>
          <w14:ligatures w14:val="standardContextual"/>
        </w:rPr>
      </w:pPr>
      <w:hyperlink w:anchor="_Toc243263714" w:history="1">
        <w:r w:rsidRPr="003E29AA">
          <w:rPr>
            <w:rStyle w:val="af2"/>
            <w:rFonts w:cs="宋体"/>
            <w:noProof/>
          </w:rPr>
          <w:t>2.1.1</w:t>
        </w:r>
        <w:r w:rsidRPr="003E29AA">
          <w:rPr>
            <w:rStyle w:val="af2"/>
            <w:noProof/>
          </w:rPr>
          <w:t xml:space="preserve"> </w:t>
        </w:r>
        <w:r w:rsidRPr="003E29AA">
          <w:rPr>
            <w:rStyle w:val="af2"/>
            <w:noProof/>
          </w:rPr>
          <w:t>大语言模型的基本概念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64891F1" w14:textId="41749F1B" w:rsidR="00C73CC0" w:rsidRDefault="00C73CC0">
      <w:pPr>
        <w:pStyle w:val="TOC3"/>
        <w:ind w:left="840"/>
        <w:rPr>
          <w:rFonts w:asciiTheme="minorHAnsi" w:eastAsiaTheme="minorEastAsia" w:hAnsiTheme="minorHAnsi" w:cstheme="minorBidi" w:hint="eastAsia"/>
          <w:iCs w:val="0"/>
          <w:noProof/>
          <w:sz w:val="22"/>
          <w:szCs w:val="24"/>
          <w14:ligatures w14:val="standardContextual"/>
        </w:rPr>
      </w:pPr>
      <w:hyperlink w:anchor="_Toc243263715" w:history="1">
        <w:r w:rsidRPr="003E29AA">
          <w:rPr>
            <w:rStyle w:val="af2"/>
            <w:rFonts w:cs="宋体"/>
            <w:noProof/>
          </w:rPr>
          <w:t>2.1.2</w:t>
        </w:r>
        <w:r w:rsidRPr="003E29AA">
          <w:rPr>
            <w:rStyle w:val="af2"/>
            <w:noProof/>
          </w:rPr>
          <w:t xml:space="preserve"> AI </w:t>
        </w:r>
        <w:r w:rsidRPr="003E29AA">
          <w:rPr>
            <w:rStyle w:val="af2"/>
            <w:noProof/>
          </w:rPr>
          <w:t>编程智能体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913B300" w14:textId="127F8B5E" w:rsidR="00C73CC0" w:rsidRDefault="00C73CC0">
      <w:pPr>
        <w:pStyle w:val="TOC2"/>
        <w:ind w:left="420"/>
        <w:rPr>
          <w:rFonts w:asciiTheme="minorHAnsi" w:eastAsiaTheme="minorEastAsia" w:hAnsiTheme="minorHAnsi" w:cstheme="minorBidi" w:hint="eastAsia"/>
          <w:smallCaps w:val="0"/>
          <w:noProof/>
          <w:sz w:val="22"/>
          <w:szCs w:val="24"/>
          <w14:ligatures w14:val="standardContextual"/>
        </w:rPr>
      </w:pPr>
      <w:hyperlink w:anchor="_Toc243263716" w:history="1">
        <w:r w:rsidRPr="003E29AA">
          <w:rPr>
            <w:rStyle w:val="af2"/>
            <w:rFonts w:cs="宋体"/>
            <w:noProof/>
          </w:rPr>
          <w:t>2.2</w:t>
        </w:r>
        <w:r w:rsidRPr="003E29AA">
          <w:rPr>
            <w:rStyle w:val="af2"/>
            <w:noProof/>
          </w:rPr>
          <w:t xml:space="preserve"> </w:t>
        </w:r>
        <w:r w:rsidRPr="003E29AA">
          <w:rPr>
            <w:rStyle w:val="af2"/>
            <w:noProof/>
          </w:rPr>
          <w:t>面向软件工程的上下文工程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3C6E8C8" w14:textId="519B9DC1" w:rsidR="00C73CC0" w:rsidRDefault="00C73CC0">
      <w:pPr>
        <w:pStyle w:val="TOC2"/>
        <w:ind w:left="420"/>
        <w:rPr>
          <w:rFonts w:asciiTheme="minorHAnsi" w:eastAsiaTheme="minorEastAsia" w:hAnsiTheme="minorHAnsi" w:cstheme="minorBidi" w:hint="eastAsia"/>
          <w:smallCaps w:val="0"/>
          <w:noProof/>
          <w:sz w:val="22"/>
          <w:szCs w:val="24"/>
          <w14:ligatures w14:val="standardContextual"/>
        </w:rPr>
      </w:pPr>
      <w:hyperlink w:anchor="_Toc243263717" w:history="1">
        <w:r w:rsidRPr="003E29AA">
          <w:rPr>
            <w:rStyle w:val="af2"/>
            <w:rFonts w:cs="宋体"/>
            <w:noProof/>
          </w:rPr>
          <w:t>2.3</w:t>
        </w:r>
        <w:r w:rsidRPr="003E29AA">
          <w:rPr>
            <w:rStyle w:val="af2"/>
            <w:noProof/>
          </w:rPr>
          <w:t xml:space="preserve"> </w:t>
        </w:r>
        <w:r w:rsidRPr="003E29AA">
          <w:rPr>
            <w:rStyle w:val="af2"/>
            <w:noProof/>
          </w:rPr>
          <w:t>知识图谱基础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0DD1C12" w14:textId="4731871D" w:rsidR="00C73CC0" w:rsidRDefault="00C73CC0">
      <w:pPr>
        <w:pStyle w:val="TOC2"/>
        <w:ind w:left="420"/>
        <w:rPr>
          <w:rFonts w:asciiTheme="minorHAnsi" w:eastAsiaTheme="minorEastAsia" w:hAnsiTheme="minorHAnsi" w:cstheme="minorBidi" w:hint="eastAsia"/>
          <w:smallCaps w:val="0"/>
          <w:noProof/>
          <w:sz w:val="22"/>
          <w:szCs w:val="24"/>
          <w14:ligatures w14:val="standardContextual"/>
        </w:rPr>
      </w:pPr>
      <w:hyperlink w:anchor="_Toc243263718" w:history="1">
        <w:r w:rsidRPr="003E29AA">
          <w:rPr>
            <w:rStyle w:val="af2"/>
            <w:rFonts w:cs="宋体"/>
            <w:noProof/>
          </w:rPr>
          <w:t>2.4</w:t>
        </w:r>
        <w:r w:rsidRPr="003E29AA">
          <w:rPr>
            <w:rStyle w:val="af2"/>
            <w:noProof/>
          </w:rPr>
          <w:t xml:space="preserve"> SDD </w:t>
        </w:r>
        <w:r w:rsidRPr="003E29AA">
          <w:rPr>
            <w:rStyle w:val="af2"/>
            <w:noProof/>
          </w:rPr>
          <w:t>开发方法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D8AA917" w14:textId="2B9C9156" w:rsidR="00C73CC0" w:rsidRDefault="00C73CC0">
      <w:pPr>
        <w:pStyle w:val="TOC2"/>
        <w:ind w:left="420"/>
        <w:rPr>
          <w:rFonts w:asciiTheme="minorHAnsi" w:eastAsiaTheme="minorEastAsia" w:hAnsiTheme="minorHAnsi" w:cstheme="minorBidi" w:hint="eastAsia"/>
          <w:smallCaps w:val="0"/>
          <w:noProof/>
          <w:sz w:val="22"/>
          <w:szCs w:val="24"/>
          <w14:ligatures w14:val="standardContextual"/>
        </w:rPr>
      </w:pPr>
      <w:hyperlink w:anchor="_Toc243263719" w:history="1">
        <w:r w:rsidRPr="003E29AA">
          <w:rPr>
            <w:rStyle w:val="af2"/>
            <w:rFonts w:cs="宋体"/>
            <w:noProof/>
          </w:rPr>
          <w:t>2.5</w:t>
        </w:r>
        <w:r w:rsidRPr="003E29AA">
          <w:rPr>
            <w:rStyle w:val="af2"/>
            <w:noProof/>
          </w:rPr>
          <w:t xml:space="preserve"> </w:t>
        </w:r>
        <w:r w:rsidRPr="003E29AA">
          <w:rPr>
            <w:rStyle w:val="af2"/>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B85CD4B" w14:textId="46227F74" w:rsidR="00C73CC0" w:rsidRDefault="00C73CC0">
      <w:pPr>
        <w:pStyle w:val="TOC1"/>
        <w:rPr>
          <w:rFonts w:asciiTheme="minorHAnsi" w:eastAsiaTheme="minorEastAsia" w:hAnsiTheme="minorHAnsi" w:cstheme="minorBidi" w:hint="eastAsia"/>
          <w:bCs w:val="0"/>
          <w:caps w:val="0"/>
          <w:noProof/>
          <w:sz w:val="22"/>
          <w:szCs w:val="24"/>
          <w14:ligatures w14:val="standardContextual"/>
        </w:rPr>
      </w:pPr>
      <w:hyperlink w:anchor="_Toc243263720" w:history="1">
        <w:r w:rsidRPr="003E29AA">
          <w:rPr>
            <w:rStyle w:val="af2"/>
            <w:rFonts w:cs="宋体"/>
            <w:noProof/>
          </w:rPr>
          <w:t>3</w:t>
        </w:r>
        <w:r w:rsidRPr="003E29AA">
          <w:rPr>
            <w:rStyle w:val="af2"/>
            <w:noProof/>
          </w:rPr>
          <w:t xml:space="preserve"> </w:t>
        </w:r>
        <w:r w:rsidRPr="003E29AA">
          <w:rPr>
            <w:rStyle w:val="af2"/>
            <w:noProof/>
          </w:rPr>
          <w:t>面向</w:t>
        </w:r>
        <w:r w:rsidRPr="003E29AA">
          <w:rPr>
            <w:rStyle w:val="af2"/>
            <w:noProof/>
          </w:rPr>
          <w:t xml:space="preserve"> AI </w:t>
        </w:r>
        <w:r w:rsidRPr="003E29AA">
          <w:rPr>
            <w:rStyle w:val="af2"/>
            <w:noProof/>
          </w:rPr>
          <w:t>辅助开发的上下文工程方法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7218C7D" w14:textId="39EE4A32" w:rsidR="00C73CC0" w:rsidRDefault="00C73CC0">
      <w:pPr>
        <w:pStyle w:val="TOC2"/>
        <w:ind w:left="420"/>
        <w:rPr>
          <w:rFonts w:asciiTheme="minorHAnsi" w:eastAsiaTheme="minorEastAsia" w:hAnsiTheme="minorHAnsi" w:cstheme="minorBidi" w:hint="eastAsia"/>
          <w:smallCaps w:val="0"/>
          <w:noProof/>
          <w:sz w:val="22"/>
          <w:szCs w:val="24"/>
          <w14:ligatures w14:val="standardContextual"/>
        </w:rPr>
      </w:pPr>
      <w:hyperlink w:anchor="_Toc243263721" w:history="1">
        <w:r w:rsidRPr="003E29AA">
          <w:rPr>
            <w:rStyle w:val="af2"/>
            <w:rFonts w:cs="宋体"/>
            <w:noProof/>
          </w:rPr>
          <w:t>3.1</w:t>
        </w:r>
        <w:r w:rsidRPr="003E29AA">
          <w:rPr>
            <w:rStyle w:val="af2"/>
            <w:noProof/>
          </w:rPr>
          <w:t xml:space="preserve"> </w:t>
        </w:r>
        <w:r w:rsidRPr="003E29AA">
          <w:rPr>
            <w:rStyle w:val="af2"/>
            <w:noProof/>
          </w:rPr>
          <w:t>方法总体框架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D1773E0" w14:textId="13947D0D" w:rsidR="00C73CC0" w:rsidRDefault="00C73CC0">
      <w:pPr>
        <w:pStyle w:val="TOC3"/>
        <w:ind w:left="840"/>
        <w:rPr>
          <w:rFonts w:asciiTheme="minorHAnsi" w:eastAsiaTheme="minorEastAsia" w:hAnsiTheme="minorHAnsi" w:cstheme="minorBidi" w:hint="eastAsia"/>
          <w:iCs w:val="0"/>
          <w:noProof/>
          <w:sz w:val="22"/>
          <w:szCs w:val="24"/>
          <w14:ligatures w14:val="standardContextual"/>
        </w:rPr>
      </w:pPr>
      <w:hyperlink w:anchor="_Toc243263722" w:history="1">
        <w:r w:rsidRPr="003E29AA">
          <w:rPr>
            <w:rStyle w:val="af2"/>
            <w:rFonts w:cs="宋体"/>
            <w:noProof/>
          </w:rPr>
          <w:t>3.1.1</w:t>
        </w:r>
        <w:r w:rsidRPr="003E29AA">
          <w:rPr>
            <w:rStyle w:val="af2"/>
            <w:noProof/>
          </w:rPr>
          <w:t xml:space="preserve"> </w:t>
        </w:r>
        <w:r w:rsidRPr="003E29AA">
          <w:rPr>
            <w:rStyle w:val="af2"/>
            <w:noProof/>
          </w:rPr>
          <w:t>设计思路与总体闭环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57C51165" w14:textId="5DA517D0" w:rsidR="00C73CC0" w:rsidRDefault="00C73CC0">
      <w:pPr>
        <w:pStyle w:val="TOC3"/>
        <w:ind w:left="840"/>
        <w:rPr>
          <w:rFonts w:asciiTheme="minorHAnsi" w:eastAsiaTheme="minorEastAsia" w:hAnsiTheme="minorHAnsi" w:cstheme="minorBidi" w:hint="eastAsia"/>
          <w:iCs w:val="0"/>
          <w:noProof/>
          <w:sz w:val="22"/>
          <w:szCs w:val="24"/>
          <w14:ligatures w14:val="standardContextual"/>
        </w:rPr>
      </w:pPr>
      <w:hyperlink w:anchor="_Toc243263723" w:history="1">
        <w:r w:rsidRPr="003E29AA">
          <w:rPr>
            <w:rStyle w:val="af2"/>
            <w:rFonts w:cs="宋体"/>
            <w:noProof/>
          </w:rPr>
          <w:t>3.1.2</w:t>
        </w:r>
        <w:r w:rsidRPr="003E29AA">
          <w:rPr>
            <w:rStyle w:val="af2"/>
            <w:noProof/>
          </w:rPr>
          <w:t xml:space="preserve"> </w:t>
        </w:r>
        <w:r w:rsidRPr="003E29AA">
          <w:rPr>
            <w:rStyle w:val="af2"/>
            <w:noProof/>
          </w:rPr>
          <w:t>机制构成与流程整合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E39324C" w14:textId="152CF8B0" w:rsidR="00C73CC0" w:rsidRDefault="00C73CC0">
      <w:pPr>
        <w:pStyle w:val="TOC2"/>
        <w:ind w:left="420"/>
        <w:rPr>
          <w:rFonts w:asciiTheme="minorHAnsi" w:eastAsiaTheme="minorEastAsia" w:hAnsiTheme="minorHAnsi" w:cstheme="minorBidi" w:hint="eastAsia"/>
          <w:smallCaps w:val="0"/>
          <w:noProof/>
          <w:sz w:val="22"/>
          <w:szCs w:val="24"/>
          <w14:ligatures w14:val="standardContextual"/>
        </w:rPr>
      </w:pPr>
      <w:hyperlink w:anchor="_Toc243263724" w:history="1">
        <w:r w:rsidRPr="003E29AA">
          <w:rPr>
            <w:rStyle w:val="af2"/>
            <w:rFonts w:cs="宋体"/>
            <w:noProof/>
          </w:rPr>
          <w:t>3.2</w:t>
        </w:r>
        <w:r w:rsidRPr="003E29AA">
          <w:rPr>
            <w:rStyle w:val="af2"/>
            <w:noProof/>
          </w:rPr>
          <w:t xml:space="preserve"> </w:t>
        </w:r>
        <w:r w:rsidRPr="003E29AA">
          <w:rPr>
            <w:rStyle w:val="af2"/>
            <w:noProof/>
          </w:rPr>
          <w:t>知识建模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34B68F3" w14:textId="208FF2CB" w:rsidR="00C73CC0" w:rsidRDefault="00C73CC0">
      <w:pPr>
        <w:pStyle w:val="TOC3"/>
        <w:ind w:left="840"/>
        <w:rPr>
          <w:rFonts w:asciiTheme="minorHAnsi" w:eastAsiaTheme="minorEastAsia" w:hAnsiTheme="minorHAnsi" w:cstheme="minorBidi" w:hint="eastAsia"/>
          <w:iCs w:val="0"/>
          <w:noProof/>
          <w:sz w:val="22"/>
          <w:szCs w:val="24"/>
          <w14:ligatures w14:val="standardContextual"/>
        </w:rPr>
      </w:pPr>
      <w:hyperlink w:anchor="_Toc243263725" w:history="1">
        <w:r w:rsidRPr="003E29AA">
          <w:rPr>
            <w:rStyle w:val="af2"/>
            <w:rFonts w:cs="宋体"/>
            <w:noProof/>
          </w:rPr>
          <w:t>3.2.1</w:t>
        </w:r>
        <w:r w:rsidRPr="003E29AA">
          <w:rPr>
            <w:rStyle w:val="af2"/>
            <w:noProof/>
          </w:rPr>
          <w:t xml:space="preserve"> </w:t>
        </w:r>
        <w:r w:rsidRPr="003E29AA">
          <w:rPr>
            <w:rStyle w:val="af2"/>
            <w:noProof/>
          </w:rPr>
          <w:t>本体设计：双层四层结构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6F05F5DC" w14:textId="48DFB526" w:rsidR="00C73CC0" w:rsidRDefault="00C73CC0">
      <w:pPr>
        <w:pStyle w:val="TOC3"/>
        <w:ind w:left="840"/>
        <w:rPr>
          <w:rFonts w:asciiTheme="minorHAnsi" w:eastAsiaTheme="minorEastAsia" w:hAnsiTheme="minorHAnsi" w:cstheme="minorBidi" w:hint="eastAsia"/>
          <w:iCs w:val="0"/>
          <w:noProof/>
          <w:sz w:val="22"/>
          <w:szCs w:val="24"/>
          <w14:ligatures w14:val="standardContextual"/>
        </w:rPr>
      </w:pPr>
      <w:hyperlink w:anchor="_Toc243263726" w:history="1">
        <w:r w:rsidRPr="003E29AA">
          <w:rPr>
            <w:rStyle w:val="af2"/>
            <w:rFonts w:cs="宋体"/>
            <w:noProof/>
          </w:rPr>
          <w:t>3.2.2</w:t>
        </w:r>
        <w:r w:rsidRPr="003E29AA">
          <w:rPr>
            <w:rStyle w:val="af2"/>
            <w:noProof/>
          </w:rPr>
          <w:t xml:space="preserve"> </w:t>
        </w:r>
        <w:r w:rsidRPr="003E29AA">
          <w:rPr>
            <w:rStyle w:val="af2"/>
            <w:noProof/>
          </w:rPr>
          <w:t>结构层构建：多语言源码解析与存储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52B5F2FB" w14:textId="1E3A1710" w:rsidR="00C73CC0" w:rsidRDefault="00C73CC0">
      <w:pPr>
        <w:pStyle w:val="TOC3"/>
        <w:ind w:left="840"/>
        <w:rPr>
          <w:rFonts w:asciiTheme="minorHAnsi" w:eastAsiaTheme="minorEastAsia" w:hAnsiTheme="minorHAnsi" w:cstheme="minorBidi" w:hint="eastAsia"/>
          <w:iCs w:val="0"/>
          <w:noProof/>
          <w:sz w:val="22"/>
          <w:szCs w:val="24"/>
          <w14:ligatures w14:val="standardContextual"/>
        </w:rPr>
      </w:pPr>
      <w:hyperlink w:anchor="_Toc243263727" w:history="1">
        <w:r w:rsidRPr="003E29AA">
          <w:rPr>
            <w:rStyle w:val="af2"/>
            <w:rFonts w:cs="宋体"/>
            <w:noProof/>
          </w:rPr>
          <w:t>3.2.3</w:t>
        </w:r>
        <w:r w:rsidRPr="003E29AA">
          <w:rPr>
            <w:rStyle w:val="af2"/>
            <w:noProof/>
          </w:rPr>
          <w:t xml:space="preserve"> </w:t>
        </w:r>
        <w:r w:rsidRPr="003E29AA">
          <w:rPr>
            <w:rStyle w:val="af2"/>
            <w:noProof/>
          </w:rPr>
          <w:t>业务</w:t>
        </w:r>
        <w:r w:rsidRPr="003E29AA">
          <w:rPr>
            <w:rStyle w:val="af2"/>
            <w:noProof/>
          </w:rPr>
          <w:t>-</w:t>
        </w:r>
        <w:r w:rsidRPr="003E29AA">
          <w:rPr>
            <w:rStyle w:val="af2"/>
            <w:noProof/>
          </w:rPr>
          <w:t>代码关联：多源证据融合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9375CFA" w14:textId="763FBCC6" w:rsidR="00C73CC0" w:rsidRDefault="00C73CC0">
      <w:pPr>
        <w:pStyle w:val="TOC3"/>
        <w:ind w:left="840"/>
        <w:rPr>
          <w:rFonts w:asciiTheme="minorHAnsi" w:eastAsiaTheme="minorEastAsia" w:hAnsiTheme="minorHAnsi" w:cstheme="minorBidi" w:hint="eastAsia"/>
          <w:iCs w:val="0"/>
          <w:noProof/>
          <w:sz w:val="22"/>
          <w:szCs w:val="24"/>
          <w14:ligatures w14:val="standardContextual"/>
        </w:rPr>
      </w:pPr>
      <w:hyperlink w:anchor="_Toc243263728" w:history="1">
        <w:r w:rsidRPr="003E29AA">
          <w:rPr>
            <w:rStyle w:val="af2"/>
            <w:rFonts w:cs="宋体"/>
            <w:noProof/>
          </w:rPr>
          <w:t>3.2.4</w:t>
        </w:r>
        <w:r w:rsidRPr="003E29AA">
          <w:rPr>
            <w:rStyle w:val="af2"/>
            <w:noProof/>
          </w:rPr>
          <w:t xml:space="preserve"> </w:t>
        </w:r>
        <w:r w:rsidRPr="003E29AA">
          <w:rPr>
            <w:rStyle w:val="af2"/>
            <w:noProof/>
          </w:rPr>
          <w:t>与相关工作的区别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BF6BBD6" w14:textId="784489DB" w:rsidR="00C73CC0" w:rsidRDefault="00C73CC0">
      <w:pPr>
        <w:pStyle w:val="TOC2"/>
        <w:ind w:left="420"/>
        <w:rPr>
          <w:rFonts w:asciiTheme="minorHAnsi" w:eastAsiaTheme="minorEastAsia" w:hAnsiTheme="minorHAnsi" w:cstheme="minorBidi" w:hint="eastAsia"/>
          <w:smallCaps w:val="0"/>
          <w:noProof/>
          <w:sz w:val="22"/>
          <w:szCs w:val="24"/>
          <w14:ligatures w14:val="standardContextual"/>
        </w:rPr>
      </w:pPr>
      <w:hyperlink w:anchor="_Toc243263729" w:history="1">
        <w:r w:rsidRPr="003E29AA">
          <w:rPr>
            <w:rStyle w:val="af2"/>
            <w:rFonts w:cs="宋体"/>
            <w:noProof/>
          </w:rPr>
          <w:t>3.3</w:t>
        </w:r>
        <w:r w:rsidRPr="003E29AA">
          <w:rPr>
            <w:rStyle w:val="af2"/>
            <w:noProof/>
          </w:rPr>
          <w:t xml:space="preserve"> </w:t>
        </w:r>
        <w:r w:rsidRPr="003E29AA">
          <w:rPr>
            <w:rStyle w:val="af2"/>
            <w:noProof/>
          </w:rPr>
          <w:t>上下文生成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5390D27D" w14:textId="03934225" w:rsidR="00C73CC0" w:rsidRDefault="00C73CC0">
      <w:pPr>
        <w:pStyle w:val="TOC3"/>
        <w:ind w:left="840"/>
        <w:rPr>
          <w:rFonts w:asciiTheme="minorHAnsi" w:eastAsiaTheme="minorEastAsia" w:hAnsiTheme="minorHAnsi" w:cstheme="minorBidi" w:hint="eastAsia"/>
          <w:iCs w:val="0"/>
          <w:noProof/>
          <w:sz w:val="22"/>
          <w:szCs w:val="24"/>
          <w14:ligatures w14:val="standardContextual"/>
        </w:rPr>
      </w:pPr>
      <w:hyperlink w:anchor="_Toc243263730" w:history="1">
        <w:r w:rsidRPr="003E29AA">
          <w:rPr>
            <w:rStyle w:val="af2"/>
            <w:rFonts w:cs="宋体"/>
            <w:noProof/>
          </w:rPr>
          <w:t>3.3.1</w:t>
        </w:r>
        <w:r w:rsidRPr="003E29AA">
          <w:rPr>
            <w:rStyle w:val="af2"/>
            <w:noProof/>
          </w:rPr>
          <w:t xml:space="preserve"> </w:t>
        </w:r>
        <w:r w:rsidRPr="003E29AA">
          <w:rPr>
            <w:rStyle w:val="af2"/>
            <w:noProof/>
          </w:rPr>
          <w:t>从文本检索到结构感知生成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75E7E5C4" w14:textId="6794811D" w:rsidR="00C73CC0" w:rsidRDefault="00C73CC0">
      <w:pPr>
        <w:pStyle w:val="TOC3"/>
        <w:ind w:left="840"/>
        <w:rPr>
          <w:rFonts w:asciiTheme="minorHAnsi" w:eastAsiaTheme="minorEastAsia" w:hAnsiTheme="minorHAnsi" w:cstheme="minorBidi" w:hint="eastAsia"/>
          <w:iCs w:val="0"/>
          <w:noProof/>
          <w:sz w:val="22"/>
          <w:szCs w:val="24"/>
          <w14:ligatures w14:val="standardContextual"/>
        </w:rPr>
      </w:pPr>
      <w:hyperlink w:anchor="_Toc243263731" w:history="1">
        <w:r w:rsidRPr="003E29AA">
          <w:rPr>
            <w:rStyle w:val="af2"/>
            <w:rFonts w:cs="宋体"/>
            <w:noProof/>
          </w:rPr>
          <w:t>3.3.2</w:t>
        </w:r>
        <w:r w:rsidRPr="003E29AA">
          <w:rPr>
            <w:rStyle w:val="af2"/>
            <w:noProof/>
          </w:rPr>
          <w:t xml:space="preserve"> </w:t>
        </w:r>
        <w:r w:rsidRPr="003E29AA">
          <w:rPr>
            <w:rStyle w:val="af2"/>
            <w:noProof/>
          </w:rPr>
          <w:t>置信度衰减加权的锚点选择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5C6680AB" w14:textId="373A3DE8" w:rsidR="00C73CC0" w:rsidRDefault="00C73CC0">
      <w:pPr>
        <w:pStyle w:val="TOC3"/>
        <w:ind w:left="840"/>
        <w:rPr>
          <w:rFonts w:asciiTheme="minorHAnsi" w:eastAsiaTheme="minorEastAsia" w:hAnsiTheme="minorHAnsi" w:cstheme="minorBidi" w:hint="eastAsia"/>
          <w:iCs w:val="0"/>
          <w:noProof/>
          <w:sz w:val="22"/>
          <w:szCs w:val="24"/>
          <w14:ligatures w14:val="standardContextual"/>
        </w:rPr>
      </w:pPr>
      <w:hyperlink w:anchor="_Toc243263732" w:history="1">
        <w:r w:rsidRPr="003E29AA">
          <w:rPr>
            <w:rStyle w:val="af2"/>
            <w:rFonts w:cs="宋体"/>
            <w:noProof/>
          </w:rPr>
          <w:t>3.3.3</w:t>
        </w:r>
        <w:r w:rsidRPr="003E29AA">
          <w:rPr>
            <w:rStyle w:val="af2"/>
            <w:noProof/>
          </w:rPr>
          <w:t xml:space="preserve"> </w:t>
        </w:r>
        <w:r w:rsidRPr="003E29AA">
          <w:rPr>
            <w:rStyle w:val="af2"/>
            <w:noProof/>
          </w:rPr>
          <w:t>加权双向</w:t>
        </w:r>
        <w:r w:rsidRPr="003E29AA">
          <w:rPr>
            <w:rStyle w:val="af2"/>
            <w:noProof/>
          </w:rPr>
          <w:t xml:space="preserve"> BFS </w:t>
        </w:r>
        <w:r w:rsidRPr="003E29AA">
          <w:rPr>
            <w:rStyle w:val="af2"/>
            <w:noProof/>
          </w:rPr>
          <w:t>子图裁剪</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36312AF" w14:textId="681F69C4" w:rsidR="00C73CC0" w:rsidRDefault="00C73CC0">
      <w:pPr>
        <w:pStyle w:val="TOC3"/>
        <w:ind w:left="840"/>
        <w:rPr>
          <w:rFonts w:asciiTheme="minorHAnsi" w:eastAsiaTheme="minorEastAsia" w:hAnsiTheme="minorHAnsi" w:cstheme="minorBidi" w:hint="eastAsia"/>
          <w:iCs w:val="0"/>
          <w:noProof/>
          <w:sz w:val="22"/>
          <w:szCs w:val="24"/>
          <w14:ligatures w14:val="standardContextual"/>
        </w:rPr>
      </w:pPr>
      <w:hyperlink w:anchor="_Toc243263733" w:history="1">
        <w:r w:rsidRPr="003E29AA">
          <w:rPr>
            <w:rStyle w:val="af2"/>
            <w:rFonts w:cs="宋体"/>
            <w:noProof/>
          </w:rPr>
          <w:t>3.3.4</w:t>
        </w:r>
        <w:r w:rsidRPr="003E29AA">
          <w:rPr>
            <w:rStyle w:val="af2"/>
            <w:noProof/>
          </w:rPr>
          <w:t xml:space="preserve"> </w:t>
        </w:r>
        <w:r w:rsidRPr="003E29AA">
          <w:rPr>
            <w:rStyle w:val="af2"/>
            <w:noProof/>
          </w:rPr>
          <w:t>骨架抽取、序列化与</w:t>
        </w:r>
        <w:r w:rsidRPr="003E29AA">
          <w:rPr>
            <w:rStyle w:val="af2"/>
            <w:noProof/>
          </w:rPr>
          <w:t xml:space="preserve"> Token </w:t>
        </w:r>
        <w:r w:rsidRPr="003E29AA">
          <w:rPr>
            <w:rStyle w:val="af2"/>
            <w:noProof/>
          </w:rPr>
          <w:t>预算控制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6AD0B95C" w14:textId="0676D8C2" w:rsidR="00C73CC0" w:rsidRDefault="00C73CC0">
      <w:pPr>
        <w:pStyle w:val="TOC2"/>
        <w:ind w:left="420"/>
        <w:rPr>
          <w:rFonts w:asciiTheme="minorHAnsi" w:eastAsiaTheme="minorEastAsia" w:hAnsiTheme="minorHAnsi" w:cstheme="minorBidi" w:hint="eastAsia"/>
          <w:smallCaps w:val="0"/>
          <w:noProof/>
          <w:sz w:val="22"/>
          <w:szCs w:val="24"/>
          <w14:ligatures w14:val="standardContextual"/>
        </w:rPr>
      </w:pPr>
      <w:hyperlink w:anchor="_Toc243263734" w:history="1">
        <w:r w:rsidRPr="003E29AA">
          <w:rPr>
            <w:rStyle w:val="af2"/>
            <w:rFonts w:cs="宋体"/>
            <w:noProof/>
          </w:rPr>
          <w:t>3.4</w:t>
        </w:r>
        <w:r w:rsidRPr="003E29AA">
          <w:rPr>
            <w:rStyle w:val="af2"/>
            <w:noProof/>
          </w:rPr>
          <w:t xml:space="preserve"> </w:t>
        </w:r>
        <w:r w:rsidRPr="003E29AA">
          <w:rPr>
            <w:rStyle w:val="af2"/>
            <w:noProof/>
          </w:rPr>
          <w:t>知识演化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6463ECF0" w14:textId="24D99186" w:rsidR="00C73CC0" w:rsidRDefault="00C73CC0">
      <w:pPr>
        <w:pStyle w:val="TOC3"/>
        <w:ind w:left="840"/>
        <w:rPr>
          <w:rFonts w:asciiTheme="minorHAnsi" w:eastAsiaTheme="minorEastAsia" w:hAnsiTheme="minorHAnsi" w:cstheme="minorBidi" w:hint="eastAsia"/>
          <w:iCs w:val="0"/>
          <w:noProof/>
          <w:sz w:val="22"/>
          <w:szCs w:val="24"/>
          <w14:ligatures w14:val="standardContextual"/>
        </w:rPr>
      </w:pPr>
      <w:hyperlink w:anchor="_Toc243263735" w:history="1">
        <w:r w:rsidRPr="003E29AA">
          <w:rPr>
            <w:rStyle w:val="af2"/>
            <w:rFonts w:cs="宋体"/>
            <w:noProof/>
          </w:rPr>
          <w:t>3.4.1</w:t>
        </w:r>
        <w:r w:rsidRPr="003E29AA">
          <w:rPr>
            <w:rStyle w:val="af2"/>
            <w:noProof/>
          </w:rPr>
          <w:t xml:space="preserve"> </w:t>
        </w:r>
        <w:r w:rsidRPr="003E29AA">
          <w:rPr>
            <w:rStyle w:val="af2"/>
            <w:noProof/>
          </w:rPr>
          <w:t>演化触发单元与总体流程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6885B064" w14:textId="126007A3" w:rsidR="00C73CC0" w:rsidRDefault="00C73CC0">
      <w:pPr>
        <w:pStyle w:val="TOC3"/>
        <w:ind w:left="840"/>
        <w:rPr>
          <w:rFonts w:asciiTheme="minorHAnsi" w:eastAsiaTheme="minorEastAsia" w:hAnsiTheme="minorHAnsi" w:cstheme="minorBidi" w:hint="eastAsia"/>
          <w:iCs w:val="0"/>
          <w:noProof/>
          <w:sz w:val="22"/>
          <w:szCs w:val="24"/>
          <w14:ligatures w14:val="standardContextual"/>
        </w:rPr>
      </w:pPr>
      <w:hyperlink w:anchor="_Toc243263736" w:history="1">
        <w:r w:rsidRPr="003E29AA">
          <w:rPr>
            <w:rStyle w:val="af2"/>
            <w:rFonts w:cs="宋体"/>
            <w:noProof/>
          </w:rPr>
          <w:t>3.4.2</w:t>
        </w:r>
        <w:r w:rsidRPr="003E29AA">
          <w:rPr>
            <w:rStyle w:val="af2"/>
            <w:noProof/>
          </w:rPr>
          <w:t xml:space="preserve"> </w:t>
        </w:r>
        <w:r w:rsidRPr="003E29AA">
          <w:rPr>
            <w:rStyle w:val="af2"/>
            <w:noProof/>
          </w:rPr>
          <w:t>知识冷启动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BCCDA2C" w14:textId="062DF464" w:rsidR="00C73CC0" w:rsidRDefault="00C73CC0">
      <w:pPr>
        <w:pStyle w:val="TOC3"/>
        <w:ind w:left="840"/>
        <w:rPr>
          <w:rFonts w:asciiTheme="minorHAnsi" w:eastAsiaTheme="minorEastAsia" w:hAnsiTheme="minorHAnsi" w:cstheme="minorBidi" w:hint="eastAsia"/>
          <w:iCs w:val="0"/>
          <w:noProof/>
          <w:sz w:val="22"/>
          <w:szCs w:val="24"/>
          <w14:ligatures w14:val="standardContextual"/>
        </w:rPr>
      </w:pPr>
      <w:hyperlink w:anchor="_Toc243263737" w:history="1">
        <w:r w:rsidRPr="003E29AA">
          <w:rPr>
            <w:rStyle w:val="af2"/>
            <w:rFonts w:cs="宋体"/>
            <w:noProof/>
          </w:rPr>
          <w:t>3.4.3</w:t>
        </w:r>
        <w:r w:rsidRPr="003E29AA">
          <w:rPr>
            <w:rStyle w:val="af2"/>
            <w:noProof/>
          </w:rPr>
          <w:t xml:space="preserve"> </w:t>
        </w:r>
        <w:r w:rsidRPr="003E29AA">
          <w:rPr>
            <w:rStyle w:val="af2"/>
            <w:noProof/>
          </w:rPr>
          <w:t>过程知识沉淀与图谱增量更新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2CDAAEC4" w14:textId="6281221C" w:rsidR="00C73CC0" w:rsidRDefault="00C73CC0">
      <w:pPr>
        <w:pStyle w:val="TOC2"/>
        <w:ind w:left="420"/>
        <w:rPr>
          <w:rFonts w:asciiTheme="minorHAnsi" w:eastAsiaTheme="minorEastAsia" w:hAnsiTheme="minorHAnsi" w:cstheme="minorBidi" w:hint="eastAsia"/>
          <w:smallCaps w:val="0"/>
          <w:noProof/>
          <w:sz w:val="22"/>
          <w:szCs w:val="24"/>
          <w14:ligatures w14:val="standardContextual"/>
        </w:rPr>
      </w:pPr>
      <w:hyperlink w:anchor="_Toc243263738" w:history="1">
        <w:r w:rsidRPr="003E29AA">
          <w:rPr>
            <w:rStyle w:val="af2"/>
            <w:rFonts w:cs="宋体"/>
            <w:noProof/>
          </w:rPr>
          <w:t>3.5</w:t>
        </w:r>
        <w:r w:rsidRPr="003E29AA">
          <w:rPr>
            <w:rStyle w:val="af2"/>
            <w:noProof/>
          </w:rPr>
          <w:t xml:space="preserve"> </w:t>
        </w:r>
        <w:r w:rsidRPr="003E29AA">
          <w:rPr>
            <w:rStyle w:val="af2"/>
            <w:noProof/>
          </w:rPr>
          <w:t>流程约束架构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C6F5484" w14:textId="08191E00" w:rsidR="00C73CC0" w:rsidRDefault="00C73CC0">
      <w:pPr>
        <w:pStyle w:val="TOC3"/>
        <w:ind w:left="840"/>
        <w:rPr>
          <w:rFonts w:asciiTheme="minorHAnsi" w:eastAsiaTheme="minorEastAsia" w:hAnsiTheme="minorHAnsi" w:cstheme="minorBidi" w:hint="eastAsia"/>
          <w:iCs w:val="0"/>
          <w:noProof/>
          <w:sz w:val="22"/>
          <w:szCs w:val="24"/>
          <w14:ligatures w14:val="standardContextual"/>
        </w:rPr>
      </w:pPr>
      <w:hyperlink w:anchor="_Toc243263739" w:history="1">
        <w:r w:rsidRPr="003E29AA">
          <w:rPr>
            <w:rStyle w:val="af2"/>
            <w:rFonts w:cs="宋体"/>
            <w:noProof/>
          </w:rPr>
          <w:t>3.5.1</w:t>
        </w:r>
        <w:r w:rsidRPr="003E29AA">
          <w:rPr>
            <w:rStyle w:val="af2"/>
            <w:noProof/>
          </w:rPr>
          <w:t xml:space="preserve"> </w:t>
        </w:r>
        <w:r w:rsidRPr="003E29AA">
          <w:rPr>
            <w:rStyle w:val="af2"/>
            <w:noProof/>
          </w:rPr>
          <w:t>设计动机与六阶段开发流程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360A3873" w14:textId="1B186464" w:rsidR="00C73CC0" w:rsidRDefault="00C73CC0">
      <w:pPr>
        <w:pStyle w:val="TOC3"/>
        <w:ind w:left="840"/>
        <w:rPr>
          <w:rFonts w:asciiTheme="minorHAnsi" w:eastAsiaTheme="minorEastAsia" w:hAnsiTheme="minorHAnsi" w:cstheme="minorBidi" w:hint="eastAsia"/>
          <w:iCs w:val="0"/>
          <w:noProof/>
          <w:sz w:val="22"/>
          <w:szCs w:val="24"/>
          <w14:ligatures w14:val="standardContextual"/>
        </w:rPr>
      </w:pPr>
      <w:hyperlink w:anchor="_Toc243263740" w:history="1">
        <w:r w:rsidRPr="003E29AA">
          <w:rPr>
            <w:rStyle w:val="af2"/>
            <w:rFonts w:cs="宋体"/>
            <w:noProof/>
          </w:rPr>
          <w:t>3.5.2</w:t>
        </w:r>
        <w:r w:rsidRPr="003E29AA">
          <w:rPr>
            <w:rStyle w:val="af2"/>
            <w:noProof/>
          </w:rPr>
          <w:t xml:space="preserve"> </w:t>
        </w:r>
        <w:r w:rsidRPr="003E29AA">
          <w:rPr>
            <w:rStyle w:val="af2"/>
            <w:noProof/>
          </w:rPr>
          <w:t>三段式编排契约与状态留痕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41246E37" w14:textId="75373B9B" w:rsidR="00C73CC0" w:rsidRDefault="00C73CC0">
      <w:pPr>
        <w:pStyle w:val="TOC3"/>
        <w:ind w:left="840"/>
        <w:rPr>
          <w:rFonts w:asciiTheme="minorHAnsi" w:eastAsiaTheme="minorEastAsia" w:hAnsiTheme="minorHAnsi" w:cstheme="minorBidi" w:hint="eastAsia"/>
          <w:iCs w:val="0"/>
          <w:noProof/>
          <w:sz w:val="22"/>
          <w:szCs w:val="24"/>
          <w14:ligatures w14:val="standardContextual"/>
        </w:rPr>
      </w:pPr>
      <w:hyperlink w:anchor="_Toc243263741" w:history="1">
        <w:r w:rsidRPr="003E29AA">
          <w:rPr>
            <w:rStyle w:val="af2"/>
            <w:rFonts w:cs="宋体"/>
            <w:noProof/>
          </w:rPr>
          <w:t>3.5.3</w:t>
        </w:r>
        <w:r w:rsidRPr="003E29AA">
          <w:rPr>
            <w:rStyle w:val="af2"/>
            <w:noProof/>
          </w:rPr>
          <w:t xml:space="preserve"> </w:t>
        </w:r>
        <w:r w:rsidRPr="003E29AA">
          <w:rPr>
            <w:rStyle w:val="af2"/>
            <w:noProof/>
          </w:rPr>
          <w:t>流程中的上下文请求与消费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2DA5170A" w14:textId="2C6D115B" w:rsidR="00C73CC0" w:rsidRDefault="00C73CC0">
      <w:pPr>
        <w:pStyle w:val="TOC2"/>
        <w:ind w:left="420"/>
        <w:rPr>
          <w:rFonts w:asciiTheme="minorHAnsi" w:eastAsiaTheme="minorEastAsia" w:hAnsiTheme="minorHAnsi" w:cstheme="minorBidi" w:hint="eastAsia"/>
          <w:smallCaps w:val="0"/>
          <w:noProof/>
          <w:sz w:val="22"/>
          <w:szCs w:val="24"/>
          <w14:ligatures w14:val="standardContextual"/>
        </w:rPr>
      </w:pPr>
      <w:hyperlink w:anchor="_Toc243263742" w:history="1">
        <w:r w:rsidRPr="003E29AA">
          <w:rPr>
            <w:rStyle w:val="af2"/>
            <w:rFonts w:cs="宋体"/>
            <w:noProof/>
          </w:rPr>
          <w:t>3.6</w:t>
        </w:r>
        <w:r w:rsidRPr="003E29AA">
          <w:rPr>
            <w:rStyle w:val="af2"/>
            <w:noProof/>
          </w:rPr>
          <w:t xml:space="preserve"> </w:t>
        </w:r>
        <w:r w:rsidRPr="003E29AA">
          <w:rPr>
            <w:rStyle w:val="af2"/>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3171930E" w14:textId="74C537FF" w:rsidR="00C73CC0" w:rsidRDefault="00C73CC0">
      <w:pPr>
        <w:pStyle w:val="TOC1"/>
        <w:rPr>
          <w:rFonts w:asciiTheme="minorHAnsi" w:eastAsiaTheme="minorEastAsia" w:hAnsiTheme="minorHAnsi" w:cstheme="minorBidi" w:hint="eastAsia"/>
          <w:bCs w:val="0"/>
          <w:caps w:val="0"/>
          <w:noProof/>
          <w:sz w:val="22"/>
          <w:szCs w:val="24"/>
          <w14:ligatures w14:val="standardContextual"/>
        </w:rPr>
      </w:pPr>
      <w:hyperlink w:anchor="_Toc243263743" w:history="1">
        <w:r w:rsidRPr="003E29AA">
          <w:rPr>
            <w:rStyle w:val="af2"/>
            <w:rFonts w:cs="宋体"/>
            <w:noProof/>
          </w:rPr>
          <w:t>4</w:t>
        </w:r>
        <w:r w:rsidRPr="003E29AA">
          <w:rPr>
            <w:rStyle w:val="af2"/>
            <w:noProof/>
          </w:rPr>
          <w:t xml:space="preserve"> WPW </w:t>
        </w:r>
        <w:r w:rsidRPr="003E29AA">
          <w:rPr>
            <w:rStyle w:val="af2"/>
            <w:noProof/>
          </w:rPr>
          <w:t>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6D23514E" w14:textId="6672EB8B" w:rsidR="00C73CC0" w:rsidRDefault="00C73CC0">
      <w:pPr>
        <w:pStyle w:val="TOC2"/>
        <w:ind w:left="420"/>
        <w:rPr>
          <w:rFonts w:asciiTheme="minorHAnsi" w:eastAsiaTheme="minorEastAsia" w:hAnsiTheme="minorHAnsi" w:cstheme="minorBidi" w:hint="eastAsia"/>
          <w:smallCaps w:val="0"/>
          <w:noProof/>
          <w:sz w:val="22"/>
          <w:szCs w:val="24"/>
          <w14:ligatures w14:val="standardContextual"/>
        </w:rPr>
      </w:pPr>
      <w:hyperlink w:anchor="_Toc243263744" w:history="1">
        <w:r w:rsidRPr="003E29AA">
          <w:rPr>
            <w:rStyle w:val="af2"/>
            <w:rFonts w:cs="宋体"/>
            <w:noProof/>
          </w:rPr>
          <w:t>4.1</w:t>
        </w:r>
        <w:r w:rsidRPr="003E29AA">
          <w:rPr>
            <w:rStyle w:val="af2"/>
            <w:noProof/>
          </w:rPr>
          <w:t xml:space="preserve"> </w:t>
        </w:r>
        <w:r w:rsidRPr="003E29AA">
          <w:rPr>
            <w:rStyle w:val="af2"/>
            <w:noProof/>
          </w:rPr>
          <w:t>总体需求分析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7EF319A3" w14:textId="14F17640" w:rsidR="00C73CC0" w:rsidRDefault="00C73CC0">
      <w:pPr>
        <w:pStyle w:val="TOC2"/>
        <w:ind w:left="420"/>
        <w:rPr>
          <w:rFonts w:asciiTheme="minorHAnsi" w:eastAsiaTheme="minorEastAsia" w:hAnsiTheme="minorHAnsi" w:cstheme="minorBidi" w:hint="eastAsia"/>
          <w:smallCaps w:val="0"/>
          <w:noProof/>
          <w:sz w:val="22"/>
          <w:szCs w:val="24"/>
          <w14:ligatures w14:val="standardContextual"/>
        </w:rPr>
      </w:pPr>
      <w:hyperlink w:anchor="_Toc243263745" w:history="1">
        <w:r w:rsidRPr="003E29AA">
          <w:rPr>
            <w:rStyle w:val="af2"/>
            <w:rFonts w:cs="宋体"/>
            <w:noProof/>
          </w:rPr>
          <w:t>4.2</w:t>
        </w:r>
        <w:r w:rsidRPr="003E29AA">
          <w:rPr>
            <w:rStyle w:val="af2"/>
            <w:noProof/>
          </w:rPr>
          <w:t xml:space="preserve"> </w:t>
        </w:r>
        <w:r w:rsidRPr="003E29AA">
          <w:rPr>
            <w:rStyle w:val="af2"/>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4F2B8F9B" w14:textId="02D70364" w:rsidR="00C73CC0" w:rsidRDefault="00C73CC0">
      <w:pPr>
        <w:pStyle w:val="TOC3"/>
        <w:ind w:left="840"/>
        <w:rPr>
          <w:rFonts w:asciiTheme="minorHAnsi" w:eastAsiaTheme="minorEastAsia" w:hAnsiTheme="minorHAnsi" w:cstheme="minorBidi" w:hint="eastAsia"/>
          <w:iCs w:val="0"/>
          <w:noProof/>
          <w:sz w:val="22"/>
          <w:szCs w:val="24"/>
          <w14:ligatures w14:val="standardContextual"/>
        </w:rPr>
      </w:pPr>
      <w:hyperlink w:anchor="_Toc243263746" w:history="1">
        <w:r w:rsidRPr="003E29AA">
          <w:rPr>
            <w:rStyle w:val="af2"/>
            <w:rFonts w:cs="宋体"/>
            <w:noProof/>
          </w:rPr>
          <w:t>4.2.1</w:t>
        </w:r>
        <w:r w:rsidRPr="003E29AA">
          <w:rPr>
            <w:rStyle w:val="af2"/>
            <w:noProof/>
          </w:rPr>
          <w:t xml:space="preserve"> </w:t>
        </w:r>
        <w:r w:rsidRPr="003E29AA">
          <w:rPr>
            <w:rStyle w:val="af2"/>
            <w:noProof/>
          </w:rPr>
          <w:t>工作流管理模块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5530FDDB" w14:textId="44484981" w:rsidR="00C73CC0" w:rsidRDefault="00C73CC0">
      <w:pPr>
        <w:pStyle w:val="TOC3"/>
        <w:ind w:left="840"/>
        <w:rPr>
          <w:rFonts w:asciiTheme="minorHAnsi" w:eastAsiaTheme="minorEastAsia" w:hAnsiTheme="minorHAnsi" w:cstheme="minorBidi" w:hint="eastAsia"/>
          <w:iCs w:val="0"/>
          <w:noProof/>
          <w:sz w:val="22"/>
          <w:szCs w:val="24"/>
          <w14:ligatures w14:val="standardContextual"/>
        </w:rPr>
      </w:pPr>
      <w:hyperlink w:anchor="_Toc243263747" w:history="1">
        <w:r w:rsidRPr="003E29AA">
          <w:rPr>
            <w:rStyle w:val="af2"/>
            <w:rFonts w:cs="宋体"/>
            <w:noProof/>
          </w:rPr>
          <w:t>4.2.2</w:t>
        </w:r>
        <w:r w:rsidRPr="003E29AA">
          <w:rPr>
            <w:rStyle w:val="af2"/>
            <w:noProof/>
          </w:rPr>
          <w:t xml:space="preserve"> </w:t>
        </w:r>
        <w:r w:rsidRPr="003E29AA">
          <w:rPr>
            <w:rStyle w:val="af2"/>
            <w:noProof/>
          </w:rPr>
          <w:t>图谱构建模块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53879E83" w14:textId="2CB4E4B0" w:rsidR="00C73CC0" w:rsidRDefault="00C73CC0">
      <w:pPr>
        <w:pStyle w:val="TOC3"/>
        <w:ind w:left="840"/>
        <w:rPr>
          <w:rFonts w:asciiTheme="minorHAnsi" w:eastAsiaTheme="minorEastAsia" w:hAnsiTheme="minorHAnsi" w:cstheme="minorBidi" w:hint="eastAsia"/>
          <w:iCs w:val="0"/>
          <w:noProof/>
          <w:sz w:val="22"/>
          <w:szCs w:val="24"/>
          <w14:ligatures w14:val="standardContextual"/>
        </w:rPr>
      </w:pPr>
      <w:hyperlink w:anchor="_Toc243263748" w:history="1">
        <w:r w:rsidRPr="003E29AA">
          <w:rPr>
            <w:rStyle w:val="af2"/>
            <w:rFonts w:cs="宋体"/>
            <w:noProof/>
          </w:rPr>
          <w:t>4.2.3</w:t>
        </w:r>
        <w:r w:rsidRPr="003E29AA">
          <w:rPr>
            <w:rStyle w:val="af2"/>
            <w:noProof/>
          </w:rPr>
          <w:t xml:space="preserve"> </w:t>
        </w:r>
        <w:r w:rsidRPr="003E29AA">
          <w:rPr>
            <w:rStyle w:val="af2"/>
            <w:noProof/>
          </w:rPr>
          <w:t>上下文生成模块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14D8ED45" w14:textId="0A1C40EC" w:rsidR="00C73CC0" w:rsidRDefault="00C73CC0">
      <w:pPr>
        <w:pStyle w:val="TOC3"/>
        <w:ind w:left="840"/>
        <w:rPr>
          <w:rFonts w:asciiTheme="minorHAnsi" w:eastAsiaTheme="minorEastAsia" w:hAnsiTheme="minorHAnsi" w:cstheme="minorBidi" w:hint="eastAsia"/>
          <w:iCs w:val="0"/>
          <w:noProof/>
          <w:sz w:val="22"/>
          <w:szCs w:val="24"/>
          <w14:ligatures w14:val="standardContextual"/>
        </w:rPr>
      </w:pPr>
      <w:hyperlink w:anchor="_Toc243263749" w:history="1">
        <w:r w:rsidRPr="003E29AA">
          <w:rPr>
            <w:rStyle w:val="af2"/>
            <w:rFonts w:cs="宋体"/>
            <w:noProof/>
          </w:rPr>
          <w:t>4.2.4</w:t>
        </w:r>
        <w:r w:rsidRPr="003E29AA">
          <w:rPr>
            <w:rStyle w:val="af2"/>
            <w:noProof/>
          </w:rPr>
          <w:t xml:space="preserve"> </w:t>
        </w:r>
        <w:r w:rsidRPr="003E29AA">
          <w:rPr>
            <w:rStyle w:val="af2"/>
            <w:noProof/>
          </w:rPr>
          <w:t>增量维护模块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61133633" w14:textId="28A4E01F" w:rsidR="00C73CC0" w:rsidRDefault="00C73CC0">
      <w:pPr>
        <w:pStyle w:val="TOC3"/>
        <w:ind w:left="840"/>
        <w:rPr>
          <w:rFonts w:asciiTheme="minorHAnsi" w:eastAsiaTheme="minorEastAsia" w:hAnsiTheme="minorHAnsi" w:cstheme="minorBidi" w:hint="eastAsia"/>
          <w:iCs w:val="0"/>
          <w:noProof/>
          <w:sz w:val="22"/>
          <w:szCs w:val="24"/>
          <w14:ligatures w14:val="standardContextual"/>
        </w:rPr>
      </w:pPr>
      <w:hyperlink w:anchor="_Toc243263750" w:history="1">
        <w:r w:rsidRPr="003E29AA">
          <w:rPr>
            <w:rStyle w:val="af2"/>
            <w:rFonts w:cs="宋体"/>
            <w:noProof/>
          </w:rPr>
          <w:t>4.2.5</w:t>
        </w:r>
        <w:r w:rsidRPr="003E29AA">
          <w:rPr>
            <w:rStyle w:val="af2"/>
            <w:noProof/>
          </w:rPr>
          <w:t xml:space="preserve"> </w:t>
        </w:r>
        <w:r w:rsidRPr="003E29AA">
          <w:rPr>
            <w:rStyle w:val="af2"/>
            <w:noProof/>
          </w:rPr>
          <w:t>可视化控制台模块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39131CF7" w14:textId="473FF1FC" w:rsidR="00C73CC0" w:rsidRDefault="00C73CC0">
      <w:pPr>
        <w:pStyle w:val="TOC2"/>
        <w:ind w:left="420"/>
        <w:rPr>
          <w:rFonts w:asciiTheme="minorHAnsi" w:eastAsiaTheme="minorEastAsia" w:hAnsiTheme="minorHAnsi" w:cstheme="minorBidi" w:hint="eastAsia"/>
          <w:smallCaps w:val="0"/>
          <w:noProof/>
          <w:sz w:val="22"/>
          <w:szCs w:val="24"/>
          <w14:ligatures w14:val="standardContextual"/>
        </w:rPr>
      </w:pPr>
      <w:hyperlink w:anchor="_Toc243263751" w:history="1">
        <w:r w:rsidRPr="003E29AA">
          <w:rPr>
            <w:rStyle w:val="af2"/>
            <w:rFonts w:cs="宋体"/>
            <w:noProof/>
          </w:rPr>
          <w:t>4.3</w:t>
        </w:r>
        <w:r w:rsidRPr="003E29AA">
          <w:rPr>
            <w:rStyle w:val="af2"/>
            <w:noProof/>
          </w:rPr>
          <w:t xml:space="preserve"> </w:t>
        </w:r>
        <w:r w:rsidRPr="003E29AA">
          <w:rPr>
            <w:rStyle w:val="af2"/>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2D4B12CA" w14:textId="77328F83" w:rsidR="00C73CC0" w:rsidRDefault="00C73CC0">
      <w:pPr>
        <w:pStyle w:val="TOC2"/>
        <w:ind w:left="420"/>
        <w:rPr>
          <w:rFonts w:asciiTheme="minorHAnsi" w:eastAsiaTheme="minorEastAsia" w:hAnsiTheme="minorHAnsi" w:cstheme="minorBidi" w:hint="eastAsia"/>
          <w:smallCaps w:val="0"/>
          <w:noProof/>
          <w:sz w:val="22"/>
          <w:szCs w:val="24"/>
          <w14:ligatures w14:val="standardContextual"/>
        </w:rPr>
      </w:pPr>
      <w:hyperlink w:anchor="_Toc243263752" w:history="1">
        <w:r w:rsidRPr="003E29AA">
          <w:rPr>
            <w:rStyle w:val="af2"/>
            <w:rFonts w:cs="宋体"/>
            <w:noProof/>
          </w:rPr>
          <w:t>4.4</w:t>
        </w:r>
        <w:r w:rsidRPr="003E29AA">
          <w:rPr>
            <w:rStyle w:val="af2"/>
            <w:noProof/>
          </w:rPr>
          <w:t xml:space="preserve"> </w:t>
        </w:r>
        <w:r w:rsidRPr="003E29AA">
          <w:rPr>
            <w:rStyle w:val="af2"/>
            <w:noProof/>
          </w:rPr>
          <w:t>系统约束与建设边界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341C87CE" w14:textId="651AB091" w:rsidR="00C73CC0" w:rsidRDefault="00C73CC0">
      <w:pPr>
        <w:pStyle w:val="TOC2"/>
        <w:ind w:left="420"/>
        <w:rPr>
          <w:rFonts w:asciiTheme="minorHAnsi" w:eastAsiaTheme="minorEastAsia" w:hAnsiTheme="minorHAnsi" w:cstheme="minorBidi" w:hint="eastAsia"/>
          <w:smallCaps w:val="0"/>
          <w:noProof/>
          <w:sz w:val="22"/>
          <w:szCs w:val="24"/>
          <w14:ligatures w14:val="standardContextual"/>
        </w:rPr>
      </w:pPr>
      <w:hyperlink w:anchor="_Toc243263753" w:history="1">
        <w:r w:rsidRPr="003E29AA">
          <w:rPr>
            <w:rStyle w:val="af2"/>
            <w:rFonts w:cs="宋体"/>
            <w:noProof/>
          </w:rPr>
          <w:t>4.5</w:t>
        </w:r>
        <w:r w:rsidRPr="003E29AA">
          <w:rPr>
            <w:rStyle w:val="af2"/>
            <w:noProof/>
          </w:rPr>
          <w:t xml:space="preserve"> </w:t>
        </w:r>
        <w:r w:rsidRPr="003E29AA">
          <w:rPr>
            <w:rStyle w:val="af2"/>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4592BB0F" w14:textId="001C1BA7" w:rsidR="00C73CC0" w:rsidRDefault="00C73CC0">
      <w:pPr>
        <w:pStyle w:val="TOC1"/>
        <w:rPr>
          <w:rFonts w:asciiTheme="minorHAnsi" w:eastAsiaTheme="minorEastAsia" w:hAnsiTheme="minorHAnsi" w:cstheme="minorBidi" w:hint="eastAsia"/>
          <w:bCs w:val="0"/>
          <w:caps w:val="0"/>
          <w:noProof/>
          <w:sz w:val="22"/>
          <w:szCs w:val="24"/>
          <w14:ligatures w14:val="standardContextual"/>
        </w:rPr>
      </w:pPr>
      <w:hyperlink w:anchor="_Toc243263754" w:history="1">
        <w:r w:rsidRPr="003E29AA">
          <w:rPr>
            <w:rStyle w:val="af2"/>
            <w:rFonts w:cs="宋体"/>
            <w:noProof/>
          </w:rPr>
          <w:t>5</w:t>
        </w:r>
        <w:r w:rsidRPr="003E29AA">
          <w:rPr>
            <w:rStyle w:val="af2"/>
            <w:noProof/>
          </w:rPr>
          <w:t xml:space="preserve"> WPW </w:t>
        </w:r>
        <w:r w:rsidRPr="003E29AA">
          <w:rPr>
            <w:rStyle w:val="af2"/>
            <w:noProof/>
          </w:rPr>
          <w:t>系统设计与实现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291F0465" w14:textId="0CB67E5E" w:rsidR="00C73CC0" w:rsidRDefault="00C73CC0">
      <w:pPr>
        <w:pStyle w:val="TOC2"/>
        <w:ind w:left="420"/>
        <w:rPr>
          <w:rFonts w:asciiTheme="minorHAnsi" w:eastAsiaTheme="minorEastAsia" w:hAnsiTheme="minorHAnsi" w:cstheme="minorBidi" w:hint="eastAsia"/>
          <w:smallCaps w:val="0"/>
          <w:noProof/>
          <w:sz w:val="22"/>
          <w:szCs w:val="24"/>
          <w14:ligatures w14:val="standardContextual"/>
        </w:rPr>
      </w:pPr>
      <w:hyperlink w:anchor="_Toc243263755" w:history="1">
        <w:r w:rsidRPr="003E29AA">
          <w:rPr>
            <w:rStyle w:val="af2"/>
            <w:rFonts w:cs="宋体"/>
            <w:noProof/>
          </w:rPr>
          <w:t>5.1</w:t>
        </w:r>
        <w:r w:rsidRPr="003E29AA">
          <w:rPr>
            <w:rStyle w:val="af2"/>
            <w:noProof/>
          </w:rPr>
          <w:t xml:space="preserve"> </w:t>
        </w:r>
        <w:r w:rsidRPr="003E29AA">
          <w:rPr>
            <w:rStyle w:val="af2"/>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25F85748" w14:textId="2771CE60" w:rsidR="00C73CC0" w:rsidRDefault="00C73CC0">
      <w:pPr>
        <w:pStyle w:val="TOC3"/>
        <w:ind w:left="840"/>
        <w:rPr>
          <w:rFonts w:asciiTheme="minorHAnsi" w:eastAsiaTheme="minorEastAsia" w:hAnsiTheme="minorHAnsi" w:cstheme="minorBidi" w:hint="eastAsia"/>
          <w:iCs w:val="0"/>
          <w:noProof/>
          <w:sz w:val="22"/>
          <w:szCs w:val="24"/>
          <w14:ligatures w14:val="standardContextual"/>
        </w:rPr>
      </w:pPr>
      <w:hyperlink w:anchor="_Toc243263756" w:history="1">
        <w:r w:rsidRPr="003E29AA">
          <w:rPr>
            <w:rStyle w:val="af2"/>
            <w:rFonts w:cs="宋体"/>
            <w:noProof/>
          </w:rPr>
          <w:t>5.1.1</w:t>
        </w:r>
        <w:r w:rsidRPr="003E29AA">
          <w:rPr>
            <w:rStyle w:val="af2"/>
            <w:noProof/>
          </w:rPr>
          <w:t xml:space="preserve"> </w:t>
        </w:r>
        <w:r w:rsidRPr="003E29AA">
          <w:rPr>
            <w:rStyle w:val="af2"/>
            <w:noProof/>
          </w:rPr>
          <w:t>设计目标与总体架构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43392EA9" w14:textId="2AA2D37A" w:rsidR="00C73CC0" w:rsidRDefault="00C73CC0">
      <w:pPr>
        <w:pStyle w:val="TOC3"/>
        <w:ind w:left="840"/>
        <w:rPr>
          <w:rFonts w:asciiTheme="minorHAnsi" w:eastAsiaTheme="minorEastAsia" w:hAnsiTheme="minorHAnsi" w:cstheme="minorBidi" w:hint="eastAsia"/>
          <w:iCs w:val="0"/>
          <w:noProof/>
          <w:sz w:val="22"/>
          <w:szCs w:val="24"/>
          <w14:ligatures w14:val="standardContextual"/>
        </w:rPr>
      </w:pPr>
      <w:hyperlink w:anchor="_Toc243263757" w:history="1">
        <w:r w:rsidRPr="003E29AA">
          <w:rPr>
            <w:rStyle w:val="af2"/>
            <w:rFonts w:cs="宋体"/>
            <w:noProof/>
          </w:rPr>
          <w:t>5.1.2</w:t>
        </w:r>
        <w:r w:rsidRPr="003E29AA">
          <w:rPr>
            <w:rStyle w:val="af2"/>
            <w:noProof/>
          </w:rPr>
          <w:t xml:space="preserve"> </w:t>
        </w:r>
        <w:r w:rsidRPr="003E29AA">
          <w:rPr>
            <w:rStyle w:val="af2"/>
            <w:noProof/>
          </w:rPr>
          <w:t>系统数据模型设计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03BFEA81" w14:textId="30E79D40" w:rsidR="00C73CC0" w:rsidRDefault="00C73CC0">
      <w:pPr>
        <w:pStyle w:val="TOC3"/>
        <w:ind w:left="840"/>
        <w:rPr>
          <w:rFonts w:asciiTheme="minorHAnsi" w:eastAsiaTheme="minorEastAsia" w:hAnsiTheme="minorHAnsi" w:cstheme="minorBidi" w:hint="eastAsia"/>
          <w:iCs w:val="0"/>
          <w:noProof/>
          <w:sz w:val="22"/>
          <w:szCs w:val="24"/>
          <w14:ligatures w14:val="standardContextual"/>
        </w:rPr>
      </w:pPr>
      <w:hyperlink w:anchor="_Toc243263758" w:history="1">
        <w:r w:rsidRPr="003E29AA">
          <w:rPr>
            <w:rStyle w:val="af2"/>
            <w:rFonts w:cs="宋体"/>
            <w:noProof/>
          </w:rPr>
          <w:t>5.1.3</w:t>
        </w:r>
        <w:r w:rsidRPr="003E29AA">
          <w:rPr>
            <w:rStyle w:val="af2"/>
            <w:noProof/>
          </w:rPr>
          <w:t xml:space="preserve"> </w:t>
        </w:r>
        <w:r w:rsidRPr="003E29AA">
          <w:rPr>
            <w:rStyle w:val="af2"/>
            <w:noProof/>
          </w:rPr>
          <w:t>软件运行流程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749419EC" w14:textId="4B371EC4" w:rsidR="00C73CC0" w:rsidRDefault="00C73CC0">
      <w:pPr>
        <w:pStyle w:val="TOC2"/>
        <w:ind w:left="420"/>
        <w:rPr>
          <w:rFonts w:asciiTheme="minorHAnsi" w:eastAsiaTheme="minorEastAsia" w:hAnsiTheme="minorHAnsi" w:cstheme="minorBidi" w:hint="eastAsia"/>
          <w:smallCaps w:val="0"/>
          <w:noProof/>
          <w:sz w:val="22"/>
          <w:szCs w:val="24"/>
          <w14:ligatures w14:val="standardContextual"/>
        </w:rPr>
      </w:pPr>
      <w:hyperlink w:anchor="_Toc243263759" w:history="1">
        <w:r w:rsidRPr="003E29AA">
          <w:rPr>
            <w:rStyle w:val="af2"/>
            <w:rFonts w:cs="宋体"/>
            <w:noProof/>
          </w:rPr>
          <w:t>5.2</w:t>
        </w:r>
        <w:r w:rsidRPr="003E29AA">
          <w:rPr>
            <w:rStyle w:val="af2"/>
            <w:noProof/>
          </w:rPr>
          <w:t xml:space="preserve"> </w:t>
        </w:r>
        <w:r w:rsidRPr="003E29AA">
          <w:rPr>
            <w:rStyle w:val="af2"/>
            <w:noProof/>
          </w:rPr>
          <w:t>工作流管理模块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70B36260" w14:textId="5E47E62D" w:rsidR="00C73CC0" w:rsidRDefault="00C73CC0">
      <w:pPr>
        <w:pStyle w:val="TOC3"/>
        <w:ind w:left="840"/>
        <w:rPr>
          <w:rFonts w:asciiTheme="minorHAnsi" w:eastAsiaTheme="minorEastAsia" w:hAnsiTheme="minorHAnsi" w:cstheme="minorBidi" w:hint="eastAsia"/>
          <w:iCs w:val="0"/>
          <w:noProof/>
          <w:sz w:val="22"/>
          <w:szCs w:val="24"/>
          <w14:ligatures w14:val="standardContextual"/>
        </w:rPr>
      </w:pPr>
      <w:hyperlink w:anchor="_Toc243263760" w:history="1">
        <w:r w:rsidRPr="003E29AA">
          <w:rPr>
            <w:rStyle w:val="af2"/>
            <w:rFonts w:cs="宋体"/>
            <w:noProof/>
          </w:rPr>
          <w:t>5.2.1</w:t>
        </w:r>
        <w:r w:rsidRPr="003E29AA">
          <w:rPr>
            <w:rStyle w:val="af2"/>
            <w:noProof/>
          </w:rPr>
          <w:t xml:space="preserve"> </w:t>
        </w:r>
        <w:r w:rsidRPr="003E29AA">
          <w:rPr>
            <w:rStyle w:val="af2"/>
            <w:noProof/>
          </w:rPr>
          <w:t>工作流模型与初始化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2CD1EF97" w14:textId="122B8CC6" w:rsidR="00C73CC0" w:rsidRDefault="00C73CC0">
      <w:pPr>
        <w:pStyle w:val="TOC3"/>
        <w:ind w:left="840"/>
        <w:rPr>
          <w:rFonts w:asciiTheme="minorHAnsi" w:eastAsiaTheme="minorEastAsia" w:hAnsiTheme="minorHAnsi" w:cstheme="minorBidi" w:hint="eastAsia"/>
          <w:iCs w:val="0"/>
          <w:noProof/>
          <w:sz w:val="22"/>
          <w:szCs w:val="24"/>
          <w14:ligatures w14:val="standardContextual"/>
        </w:rPr>
      </w:pPr>
      <w:hyperlink w:anchor="_Toc243263761" w:history="1">
        <w:r w:rsidRPr="003E29AA">
          <w:rPr>
            <w:rStyle w:val="af2"/>
            <w:rFonts w:cs="宋体"/>
            <w:noProof/>
          </w:rPr>
          <w:t>5.2.2</w:t>
        </w:r>
        <w:r w:rsidRPr="003E29AA">
          <w:rPr>
            <w:rStyle w:val="af2"/>
            <w:noProof/>
          </w:rPr>
          <w:t xml:space="preserve"> </w:t>
        </w:r>
        <w:r w:rsidRPr="003E29AA">
          <w:rPr>
            <w:rStyle w:val="af2"/>
            <w:noProof/>
          </w:rPr>
          <w:t>阶段制品的生成与确认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0CE1514B" w14:textId="21058384" w:rsidR="00C73CC0" w:rsidRDefault="00C73CC0">
      <w:pPr>
        <w:pStyle w:val="TOC3"/>
        <w:ind w:left="840"/>
        <w:rPr>
          <w:rFonts w:asciiTheme="minorHAnsi" w:eastAsiaTheme="minorEastAsia" w:hAnsiTheme="minorHAnsi" w:cstheme="minorBidi" w:hint="eastAsia"/>
          <w:iCs w:val="0"/>
          <w:noProof/>
          <w:sz w:val="22"/>
          <w:szCs w:val="24"/>
          <w14:ligatures w14:val="standardContextual"/>
        </w:rPr>
      </w:pPr>
      <w:hyperlink w:anchor="_Toc243263762" w:history="1">
        <w:r w:rsidRPr="003E29AA">
          <w:rPr>
            <w:rStyle w:val="af2"/>
            <w:rFonts w:cs="宋体"/>
            <w:noProof/>
          </w:rPr>
          <w:t>5.2.3</w:t>
        </w:r>
        <w:r w:rsidRPr="003E29AA">
          <w:rPr>
            <w:rStyle w:val="af2"/>
            <w:noProof/>
          </w:rPr>
          <w:t xml:space="preserve"> DAG </w:t>
        </w:r>
        <w:r w:rsidRPr="003E29AA">
          <w:rPr>
            <w:rStyle w:val="af2"/>
            <w:noProof/>
          </w:rPr>
          <w:t>驱动的阶段门禁与状态转换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3AF87121" w14:textId="09080028" w:rsidR="00C73CC0" w:rsidRDefault="00C73CC0">
      <w:pPr>
        <w:pStyle w:val="TOC3"/>
        <w:ind w:left="840"/>
        <w:rPr>
          <w:rFonts w:asciiTheme="minorHAnsi" w:eastAsiaTheme="minorEastAsia" w:hAnsiTheme="minorHAnsi" w:cstheme="minorBidi" w:hint="eastAsia"/>
          <w:iCs w:val="0"/>
          <w:noProof/>
          <w:sz w:val="22"/>
          <w:szCs w:val="24"/>
          <w14:ligatures w14:val="standardContextual"/>
        </w:rPr>
      </w:pPr>
      <w:hyperlink w:anchor="_Toc243263763" w:history="1">
        <w:r w:rsidRPr="003E29AA">
          <w:rPr>
            <w:rStyle w:val="af2"/>
            <w:rFonts w:cs="宋体"/>
            <w:noProof/>
          </w:rPr>
          <w:t>5.2.4</w:t>
        </w:r>
        <w:r w:rsidRPr="003E29AA">
          <w:rPr>
            <w:rStyle w:val="af2"/>
            <w:noProof/>
          </w:rPr>
          <w:t xml:space="preserve"> </w:t>
        </w:r>
        <w:r w:rsidRPr="003E29AA">
          <w:rPr>
            <w:rStyle w:val="af2"/>
            <w:noProof/>
          </w:rPr>
          <w:t>任务实施、状态恢复与归档反馈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6818D262" w14:textId="3601CE9B" w:rsidR="00C73CC0" w:rsidRDefault="00C73CC0">
      <w:pPr>
        <w:pStyle w:val="TOC2"/>
        <w:ind w:left="420"/>
        <w:rPr>
          <w:rFonts w:asciiTheme="minorHAnsi" w:eastAsiaTheme="minorEastAsia" w:hAnsiTheme="minorHAnsi" w:cstheme="minorBidi" w:hint="eastAsia"/>
          <w:smallCaps w:val="0"/>
          <w:noProof/>
          <w:sz w:val="22"/>
          <w:szCs w:val="24"/>
          <w14:ligatures w14:val="standardContextual"/>
        </w:rPr>
      </w:pPr>
      <w:hyperlink w:anchor="_Toc243263764" w:history="1">
        <w:r w:rsidRPr="003E29AA">
          <w:rPr>
            <w:rStyle w:val="af2"/>
            <w:rFonts w:cs="宋体"/>
            <w:noProof/>
          </w:rPr>
          <w:t>5.3</w:t>
        </w:r>
        <w:r w:rsidRPr="003E29AA">
          <w:rPr>
            <w:rStyle w:val="af2"/>
            <w:noProof/>
          </w:rPr>
          <w:t xml:space="preserve"> </w:t>
        </w:r>
        <w:r w:rsidRPr="003E29AA">
          <w:rPr>
            <w:rStyle w:val="af2"/>
            <w:noProof/>
          </w:rPr>
          <w:t>图谱构建模块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1B4BD9D0" w14:textId="417B3BE8" w:rsidR="00C73CC0" w:rsidRDefault="00C73CC0">
      <w:pPr>
        <w:pStyle w:val="TOC3"/>
        <w:ind w:left="840"/>
        <w:rPr>
          <w:rFonts w:asciiTheme="minorHAnsi" w:eastAsiaTheme="minorEastAsia" w:hAnsiTheme="minorHAnsi" w:cstheme="minorBidi" w:hint="eastAsia"/>
          <w:iCs w:val="0"/>
          <w:noProof/>
          <w:sz w:val="22"/>
          <w:szCs w:val="24"/>
          <w14:ligatures w14:val="standardContextual"/>
        </w:rPr>
      </w:pPr>
      <w:hyperlink w:anchor="_Toc243263765" w:history="1">
        <w:r w:rsidRPr="003E29AA">
          <w:rPr>
            <w:rStyle w:val="af2"/>
            <w:rFonts w:cs="宋体"/>
            <w:noProof/>
          </w:rPr>
          <w:t>5.3.1</w:t>
        </w:r>
        <w:r w:rsidRPr="003E29AA">
          <w:rPr>
            <w:rStyle w:val="af2"/>
            <w:noProof/>
          </w:rPr>
          <w:t xml:space="preserve"> C-L1-L2-L3 </w:t>
        </w:r>
        <w:r w:rsidRPr="003E29AA">
          <w:rPr>
            <w:rStyle w:val="af2"/>
            <w:noProof/>
          </w:rPr>
          <w:t>知识模型的工程落地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47EFBCBB" w14:textId="765BAD58" w:rsidR="00C73CC0" w:rsidRDefault="00C73CC0">
      <w:pPr>
        <w:pStyle w:val="TOC3"/>
        <w:ind w:left="840"/>
        <w:rPr>
          <w:rFonts w:asciiTheme="minorHAnsi" w:eastAsiaTheme="minorEastAsia" w:hAnsiTheme="minorHAnsi" w:cstheme="minorBidi" w:hint="eastAsia"/>
          <w:iCs w:val="0"/>
          <w:noProof/>
          <w:sz w:val="22"/>
          <w:szCs w:val="24"/>
          <w14:ligatures w14:val="standardContextual"/>
        </w:rPr>
      </w:pPr>
      <w:hyperlink w:anchor="_Toc243263766" w:history="1">
        <w:r w:rsidRPr="003E29AA">
          <w:rPr>
            <w:rStyle w:val="af2"/>
            <w:rFonts w:cs="宋体"/>
            <w:noProof/>
          </w:rPr>
          <w:t>5.3.2</w:t>
        </w:r>
        <w:r w:rsidRPr="003E29AA">
          <w:rPr>
            <w:rStyle w:val="af2"/>
            <w:noProof/>
          </w:rPr>
          <w:t xml:space="preserve"> </w:t>
        </w:r>
        <w:r w:rsidRPr="003E29AA">
          <w:rPr>
            <w:rStyle w:val="af2"/>
            <w:noProof/>
          </w:rPr>
          <w:t>节点</w:t>
        </w:r>
        <w:r w:rsidRPr="003E29AA">
          <w:rPr>
            <w:rStyle w:val="af2"/>
            <w:noProof/>
          </w:rPr>
          <w:t xml:space="preserve"> JSON </w:t>
        </w:r>
        <w:r w:rsidRPr="003E29AA">
          <w:rPr>
            <w:rStyle w:val="af2"/>
            <w:noProof/>
          </w:rPr>
          <w:t>数据模型与属性设计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5328264D" w14:textId="057EF957" w:rsidR="00C73CC0" w:rsidRDefault="00C73CC0">
      <w:pPr>
        <w:pStyle w:val="TOC3"/>
        <w:ind w:left="840"/>
        <w:rPr>
          <w:rFonts w:asciiTheme="minorHAnsi" w:eastAsiaTheme="minorEastAsia" w:hAnsiTheme="minorHAnsi" w:cstheme="minorBidi" w:hint="eastAsia"/>
          <w:iCs w:val="0"/>
          <w:noProof/>
          <w:sz w:val="22"/>
          <w:szCs w:val="24"/>
          <w14:ligatures w14:val="standardContextual"/>
        </w:rPr>
      </w:pPr>
      <w:hyperlink w:anchor="_Toc243263767" w:history="1">
        <w:r w:rsidRPr="003E29AA">
          <w:rPr>
            <w:rStyle w:val="af2"/>
            <w:rFonts w:cs="宋体"/>
            <w:noProof/>
          </w:rPr>
          <w:t>5.3.3</w:t>
        </w:r>
        <w:r w:rsidRPr="003E29AA">
          <w:rPr>
            <w:rStyle w:val="af2"/>
            <w:noProof/>
          </w:rPr>
          <w:t xml:space="preserve"> </w:t>
        </w:r>
        <w:r w:rsidRPr="003E29AA">
          <w:rPr>
            <w:rStyle w:val="af2"/>
            <w:noProof/>
          </w:rPr>
          <w:t>多源映射与本地存储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67</w:t>
        </w:r>
        <w:r>
          <w:rPr>
            <w:rFonts w:hint="eastAsia"/>
            <w:noProof/>
            <w:webHidden/>
          </w:rPr>
          <w:fldChar w:fldCharType="end"/>
        </w:r>
      </w:hyperlink>
    </w:p>
    <w:p w14:paraId="4652460B" w14:textId="1ADE82BA" w:rsidR="00C73CC0" w:rsidRDefault="00C73CC0">
      <w:pPr>
        <w:pStyle w:val="TOC2"/>
        <w:ind w:left="420"/>
        <w:rPr>
          <w:rFonts w:asciiTheme="minorHAnsi" w:eastAsiaTheme="minorEastAsia" w:hAnsiTheme="minorHAnsi" w:cstheme="minorBidi" w:hint="eastAsia"/>
          <w:smallCaps w:val="0"/>
          <w:noProof/>
          <w:sz w:val="22"/>
          <w:szCs w:val="24"/>
          <w14:ligatures w14:val="standardContextual"/>
        </w:rPr>
      </w:pPr>
      <w:hyperlink w:anchor="_Toc243263768" w:history="1">
        <w:r w:rsidRPr="003E29AA">
          <w:rPr>
            <w:rStyle w:val="af2"/>
            <w:rFonts w:cs="宋体"/>
            <w:noProof/>
          </w:rPr>
          <w:t>5.4</w:t>
        </w:r>
        <w:r w:rsidRPr="003E29AA">
          <w:rPr>
            <w:rStyle w:val="af2"/>
            <w:noProof/>
          </w:rPr>
          <w:t xml:space="preserve"> </w:t>
        </w:r>
        <w:r w:rsidRPr="003E29AA">
          <w:rPr>
            <w:rStyle w:val="af2"/>
            <w:noProof/>
          </w:rPr>
          <w:t>上下文生成模块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68</w:t>
        </w:r>
        <w:r>
          <w:rPr>
            <w:rFonts w:hint="eastAsia"/>
            <w:noProof/>
            <w:webHidden/>
          </w:rPr>
          <w:fldChar w:fldCharType="end"/>
        </w:r>
      </w:hyperlink>
    </w:p>
    <w:p w14:paraId="5D55E751" w14:textId="5C490BA6" w:rsidR="00C73CC0" w:rsidRDefault="00C73CC0">
      <w:pPr>
        <w:pStyle w:val="TOC3"/>
        <w:ind w:left="840"/>
        <w:rPr>
          <w:rFonts w:asciiTheme="minorHAnsi" w:eastAsiaTheme="minorEastAsia" w:hAnsiTheme="minorHAnsi" w:cstheme="minorBidi" w:hint="eastAsia"/>
          <w:iCs w:val="0"/>
          <w:noProof/>
          <w:sz w:val="22"/>
          <w:szCs w:val="24"/>
          <w14:ligatures w14:val="standardContextual"/>
        </w:rPr>
      </w:pPr>
      <w:hyperlink w:anchor="_Toc243263769" w:history="1">
        <w:r w:rsidRPr="003E29AA">
          <w:rPr>
            <w:rStyle w:val="af2"/>
            <w:rFonts w:cs="宋体"/>
            <w:noProof/>
          </w:rPr>
          <w:t>5.4.1</w:t>
        </w:r>
        <w:r w:rsidRPr="003E29AA">
          <w:rPr>
            <w:rStyle w:val="af2"/>
            <w:noProof/>
          </w:rPr>
          <w:t xml:space="preserve"> </w:t>
        </w:r>
        <w:r w:rsidRPr="003E29AA">
          <w:rPr>
            <w:rStyle w:val="af2"/>
            <w:noProof/>
          </w:rPr>
          <w:t>从任务输入到子图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68</w:t>
        </w:r>
        <w:r>
          <w:rPr>
            <w:rFonts w:hint="eastAsia"/>
            <w:noProof/>
            <w:webHidden/>
          </w:rPr>
          <w:fldChar w:fldCharType="end"/>
        </w:r>
      </w:hyperlink>
    </w:p>
    <w:p w14:paraId="4397E7AA" w14:textId="2BEF2EAE" w:rsidR="00C73CC0" w:rsidRDefault="00C73CC0">
      <w:pPr>
        <w:pStyle w:val="TOC3"/>
        <w:ind w:left="840"/>
        <w:rPr>
          <w:rFonts w:asciiTheme="minorHAnsi" w:eastAsiaTheme="minorEastAsia" w:hAnsiTheme="minorHAnsi" w:cstheme="minorBidi" w:hint="eastAsia"/>
          <w:iCs w:val="0"/>
          <w:noProof/>
          <w:sz w:val="22"/>
          <w:szCs w:val="24"/>
          <w14:ligatures w14:val="standardContextual"/>
        </w:rPr>
      </w:pPr>
      <w:hyperlink w:anchor="_Toc243263770" w:history="1">
        <w:r w:rsidRPr="003E29AA">
          <w:rPr>
            <w:rStyle w:val="af2"/>
            <w:rFonts w:cs="宋体"/>
            <w:noProof/>
          </w:rPr>
          <w:t>5.4.2</w:t>
        </w:r>
        <w:r w:rsidRPr="003E29AA">
          <w:rPr>
            <w:rStyle w:val="af2"/>
            <w:noProof/>
          </w:rPr>
          <w:t xml:space="preserve"> </w:t>
        </w:r>
        <w:r w:rsidRPr="003E29AA">
          <w:rPr>
            <w:rStyle w:val="af2"/>
            <w:noProof/>
          </w:rPr>
          <w:t>骨架抽取、序列化与预算控制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69</w:t>
        </w:r>
        <w:r>
          <w:rPr>
            <w:rFonts w:hint="eastAsia"/>
            <w:noProof/>
            <w:webHidden/>
          </w:rPr>
          <w:fldChar w:fldCharType="end"/>
        </w:r>
      </w:hyperlink>
    </w:p>
    <w:p w14:paraId="359F4B69" w14:textId="229298E2" w:rsidR="00C73CC0" w:rsidRDefault="00C73CC0">
      <w:pPr>
        <w:pStyle w:val="TOC2"/>
        <w:ind w:left="420"/>
        <w:rPr>
          <w:rFonts w:asciiTheme="minorHAnsi" w:eastAsiaTheme="minorEastAsia" w:hAnsiTheme="minorHAnsi" w:cstheme="minorBidi" w:hint="eastAsia"/>
          <w:smallCaps w:val="0"/>
          <w:noProof/>
          <w:sz w:val="22"/>
          <w:szCs w:val="24"/>
          <w14:ligatures w14:val="standardContextual"/>
        </w:rPr>
      </w:pPr>
      <w:hyperlink w:anchor="_Toc243263771" w:history="1">
        <w:r w:rsidRPr="003E29AA">
          <w:rPr>
            <w:rStyle w:val="af2"/>
            <w:rFonts w:cs="宋体"/>
            <w:noProof/>
          </w:rPr>
          <w:t>5.5</w:t>
        </w:r>
        <w:r w:rsidRPr="003E29AA">
          <w:rPr>
            <w:rStyle w:val="af2"/>
            <w:noProof/>
          </w:rPr>
          <w:t xml:space="preserve"> </w:t>
        </w:r>
        <w:r w:rsidRPr="003E29AA">
          <w:rPr>
            <w:rStyle w:val="af2"/>
            <w:noProof/>
          </w:rPr>
          <w:t>增量维护模块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70</w:t>
        </w:r>
        <w:r>
          <w:rPr>
            <w:rFonts w:hint="eastAsia"/>
            <w:noProof/>
            <w:webHidden/>
          </w:rPr>
          <w:fldChar w:fldCharType="end"/>
        </w:r>
      </w:hyperlink>
    </w:p>
    <w:p w14:paraId="3B1CCF24" w14:textId="2EA824A0" w:rsidR="00C73CC0" w:rsidRDefault="00C73CC0">
      <w:pPr>
        <w:pStyle w:val="TOC3"/>
        <w:ind w:left="840"/>
        <w:rPr>
          <w:rFonts w:asciiTheme="minorHAnsi" w:eastAsiaTheme="minorEastAsia" w:hAnsiTheme="minorHAnsi" w:cstheme="minorBidi" w:hint="eastAsia"/>
          <w:iCs w:val="0"/>
          <w:noProof/>
          <w:sz w:val="22"/>
          <w:szCs w:val="24"/>
          <w14:ligatures w14:val="standardContextual"/>
        </w:rPr>
      </w:pPr>
      <w:hyperlink w:anchor="_Toc243263772" w:history="1">
        <w:r w:rsidRPr="003E29AA">
          <w:rPr>
            <w:rStyle w:val="af2"/>
            <w:rFonts w:cs="宋体"/>
            <w:noProof/>
          </w:rPr>
          <w:t>5.5.1</w:t>
        </w:r>
        <w:r w:rsidRPr="003E29AA">
          <w:rPr>
            <w:rStyle w:val="af2"/>
            <w:noProof/>
          </w:rPr>
          <w:t xml:space="preserve"> </w:t>
        </w:r>
        <w:r w:rsidRPr="003E29AA">
          <w:rPr>
            <w:rStyle w:val="af2"/>
            <w:noProof/>
          </w:rPr>
          <w:t>代码与能力规范的增量更新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70</w:t>
        </w:r>
        <w:r>
          <w:rPr>
            <w:rFonts w:hint="eastAsia"/>
            <w:noProof/>
            <w:webHidden/>
          </w:rPr>
          <w:fldChar w:fldCharType="end"/>
        </w:r>
      </w:hyperlink>
    </w:p>
    <w:p w14:paraId="5B43634E" w14:textId="0CF8DD60" w:rsidR="00C73CC0" w:rsidRDefault="00C73CC0">
      <w:pPr>
        <w:pStyle w:val="TOC3"/>
        <w:ind w:left="840"/>
        <w:rPr>
          <w:rFonts w:asciiTheme="minorHAnsi" w:eastAsiaTheme="minorEastAsia" w:hAnsiTheme="minorHAnsi" w:cstheme="minorBidi" w:hint="eastAsia"/>
          <w:iCs w:val="0"/>
          <w:noProof/>
          <w:sz w:val="22"/>
          <w:szCs w:val="24"/>
          <w14:ligatures w14:val="standardContextual"/>
        </w:rPr>
      </w:pPr>
      <w:hyperlink w:anchor="_Toc243263773" w:history="1">
        <w:r w:rsidRPr="003E29AA">
          <w:rPr>
            <w:rStyle w:val="af2"/>
            <w:rFonts w:cs="宋体"/>
            <w:noProof/>
          </w:rPr>
          <w:t>5.5.2</w:t>
        </w:r>
        <w:r w:rsidRPr="003E29AA">
          <w:rPr>
            <w:rStyle w:val="af2"/>
            <w:noProof/>
          </w:rPr>
          <w:t xml:space="preserve"> </w:t>
        </w:r>
        <w:r w:rsidRPr="003E29AA">
          <w:rPr>
            <w:rStyle w:val="af2"/>
            <w:noProof/>
          </w:rPr>
          <w:t>归档驱动的能力沉淀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71</w:t>
        </w:r>
        <w:r>
          <w:rPr>
            <w:rFonts w:hint="eastAsia"/>
            <w:noProof/>
            <w:webHidden/>
          </w:rPr>
          <w:fldChar w:fldCharType="end"/>
        </w:r>
      </w:hyperlink>
    </w:p>
    <w:p w14:paraId="43458F43" w14:textId="470E8E01" w:rsidR="00C73CC0" w:rsidRDefault="00C73CC0">
      <w:pPr>
        <w:pStyle w:val="TOC2"/>
        <w:ind w:left="420"/>
        <w:rPr>
          <w:rFonts w:asciiTheme="minorHAnsi" w:eastAsiaTheme="minorEastAsia" w:hAnsiTheme="minorHAnsi" w:cstheme="minorBidi" w:hint="eastAsia"/>
          <w:smallCaps w:val="0"/>
          <w:noProof/>
          <w:sz w:val="22"/>
          <w:szCs w:val="24"/>
          <w14:ligatures w14:val="standardContextual"/>
        </w:rPr>
      </w:pPr>
      <w:hyperlink w:anchor="_Toc243263774" w:history="1">
        <w:r w:rsidRPr="003E29AA">
          <w:rPr>
            <w:rStyle w:val="af2"/>
            <w:rFonts w:cs="宋体"/>
            <w:noProof/>
          </w:rPr>
          <w:t>5.6</w:t>
        </w:r>
        <w:r w:rsidRPr="003E29AA">
          <w:rPr>
            <w:rStyle w:val="af2"/>
            <w:noProof/>
          </w:rPr>
          <w:t xml:space="preserve"> </w:t>
        </w:r>
        <w:r w:rsidRPr="003E29AA">
          <w:rPr>
            <w:rStyle w:val="af2"/>
            <w:noProof/>
          </w:rPr>
          <w:t>可视化控制台模块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72</w:t>
        </w:r>
        <w:r>
          <w:rPr>
            <w:rFonts w:hint="eastAsia"/>
            <w:noProof/>
            <w:webHidden/>
          </w:rPr>
          <w:fldChar w:fldCharType="end"/>
        </w:r>
      </w:hyperlink>
    </w:p>
    <w:p w14:paraId="5E95D4B4" w14:textId="59308DA1" w:rsidR="00C73CC0" w:rsidRDefault="00C73CC0">
      <w:pPr>
        <w:pStyle w:val="TOC3"/>
        <w:ind w:left="840"/>
        <w:rPr>
          <w:rFonts w:asciiTheme="minorHAnsi" w:eastAsiaTheme="minorEastAsia" w:hAnsiTheme="minorHAnsi" w:cstheme="minorBidi" w:hint="eastAsia"/>
          <w:iCs w:val="0"/>
          <w:noProof/>
          <w:sz w:val="22"/>
          <w:szCs w:val="24"/>
          <w14:ligatures w14:val="standardContextual"/>
        </w:rPr>
      </w:pPr>
      <w:hyperlink w:anchor="_Toc243263775" w:history="1">
        <w:r w:rsidRPr="003E29AA">
          <w:rPr>
            <w:rStyle w:val="af2"/>
            <w:rFonts w:cs="宋体"/>
            <w:noProof/>
          </w:rPr>
          <w:t>5.6.1</w:t>
        </w:r>
        <w:r w:rsidRPr="003E29AA">
          <w:rPr>
            <w:rStyle w:val="af2"/>
            <w:noProof/>
          </w:rPr>
          <w:t xml:space="preserve"> </w:t>
        </w:r>
        <w:r w:rsidRPr="003E29AA">
          <w:rPr>
            <w:rStyle w:val="af2"/>
            <w:noProof/>
          </w:rPr>
          <w:t>控制台架构与数据契约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72</w:t>
        </w:r>
        <w:r>
          <w:rPr>
            <w:rFonts w:hint="eastAsia"/>
            <w:noProof/>
            <w:webHidden/>
          </w:rPr>
          <w:fldChar w:fldCharType="end"/>
        </w:r>
      </w:hyperlink>
    </w:p>
    <w:p w14:paraId="350DF5A7" w14:textId="08461EE5" w:rsidR="00C73CC0" w:rsidRDefault="00C73CC0">
      <w:pPr>
        <w:pStyle w:val="TOC3"/>
        <w:ind w:left="840"/>
        <w:rPr>
          <w:rFonts w:asciiTheme="minorHAnsi" w:eastAsiaTheme="minorEastAsia" w:hAnsiTheme="minorHAnsi" w:cstheme="minorBidi" w:hint="eastAsia"/>
          <w:iCs w:val="0"/>
          <w:noProof/>
          <w:sz w:val="22"/>
          <w:szCs w:val="24"/>
          <w14:ligatures w14:val="standardContextual"/>
        </w:rPr>
      </w:pPr>
      <w:hyperlink w:anchor="_Toc243263776" w:history="1">
        <w:r w:rsidRPr="003E29AA">
          <w:rPr>
            <w:rStyle w:val="af2"/>
            <w:rFonts w:cs="宋体"/>
            <w:noProof/>
          </w:rPr>
          <w:t>5.6.2</w:t>
        </w:r>
        <w:r w:rsidRPr="003E29AA">
          <w:rPr>
            <w:rStyle w:val="af2"/>
            <w:noProof/>
          </w:rPr>
          <w:t xml:space="preserve"> </w:t>
        </w:r>
        <w:r w:rsidRPr="003E29AA">
          <w:rPr>
            <w:rStyle w:val="af2"/>
            <w:noProof/>
          </w:rPr>
          <w:t>工作流看板与阶段操作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74</w:t>
        </w:r>
        <w:r>
          <w:rPr>
            <w:rFonts w:hint="eastAsia"/>
            <w:noProof/>
            <w:webHidden/>
          </w:rPr>
          <w:fldChar w:fldCharType="end"/>
        </w:r>
      </w:hyperlink>
    </w:p>
    <w:p w14:paraId="7395CF99" w14:textId="1DA155CB" w:rsidR="00C73CC0" w:rsidRDefault="00C73CC0">
      <w:pPr>
        <w:pStyle w:val="TOC3"/>
        <w:ind w:left="840"/>
        <w:rPr>
          <w:rFonts w:asciiTheme="minorHAnsi" w:eastAsiaTheme="minorEastAsia" w:hAnsiTheme="minorHAnsi" w:cstheme="minorBidi" w:hint="eastAsia"/>
          <w:iCs w:val="0"/>
          <w:noProof/>
          <w:sz w:val="22"/>
          <w:szCs w:val="24"/>
          <w14:ligatures w14:val="standardContextual"/>
        </w:rPr>
      </w:pPr>
      <w:hyperlink w:anchor="_Toc243263777" w:history="1">
        <w:r w:rsidRPr="003E29AA">
          <w:rPr>
            <w:rStyle w:val="af2"/>
            <w:rFonts w:cs="宋体"/>
            <w:noProof/>
          </w:rPr>
          <w:t>5.6.3</w:t>
        </w:r>
        <w:r w:rsidRPr="003E29AA">
          <w:rPr>
            <w:rStyle w:val="af2"/>
            <w:noProof/>
          </w:rPr>
          <w:t xml:space="preserve"> </w:t>
        </w:r>
        <w:r w:rsidRPr="003E29AA">
          <w:rPr>
            <w:rStyle w:val="af2"/>
            <w:noProof/>
          </w:rPr>
          <w:t>图谱可视化与上下文演示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76</w:t>
        </w:r>
        <w:r>
          <w:rPr>
            <w:rFonts w:hint="eastAsia"/>
            <w:noProof/>
            <w:webHidden/>
          </w:rPr>
          <w:fldChar w:fldCharType="end"/>
        </w:r>
      </w:hyperlink>
    </w:p>
    <w:p w14:paraId="554A08CE" w14:textId="2B2817FC" w:rsidR="00C73CC0" w:rsidRDefault="00C73CC0">
      <w:pPr>
        <w:pStyle w:val="TOC3"/>
        <w:ind w:left="840"/>
        <w:rPr>
          <w:rFonts w:asciiTheme="minorHAnsi" w:eastAsiaTheme="minorEastAsia" w:hAnsiTheme="minorHAnsi" w:cstheme="minorBidi" w:hint="eastAsia"/>
          <w:iCs w:val="0"/>
          <w:noProof/>
          <w:sz w:val="22"/>
          <w:szCs w:val="24"/>
          <w14:ligatures w14:val="standardContextual"/>
        </w:rPr>
      </w:pPr>
      <w:hyperlink w:anchor="_Toc243263778" w:history="1">
        <w:r w:rsidRPr="003E29AA">
          <w:rPr>
            <w:rStyle w:val="af2"/>
            <w:rFonts w:cs="宋体"/>
            <w:noProof/>
          </w:rPr>
          <w:t>5.6.4</w:t>
        </w:r>
        <w:r w:rsidRPr="003E29AA">
          <w:rPr>
            <w:rStyle w:val="af2"/>
            <w:noProof/>
          </w:rPr>
          <w:t xml:space="preserve"> </w:t>
        </w:r>
        <w:r w:rsidRPr="003E29AA">
          <w:rPr>
            <w:rStyle w:val="af2"/>
            <w:noProof/>
          </w:rPr>
          <w:t>模型配置与对话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78</w:t>
        </w:r>
        <w:r>
          <w:rPr>
            <w:rFonts w:hint="eastAsia"/>
            <w:noProof/>
            <w:webHidden/>
          </w:rPr>
          <w:fldChar w:fldCharType="end"/>
        </w:r>
      </w:hyperlink>
    </w:p>
    <w:p w14:paraId="1440BA27" w14:textId="20706B9C" w:rsidR="00C73CC0" w:rsidRDefault="00C73CC0">
      <w:pPr>
        <w:pStyle w:val="TOC2"/>
        <w:ind w:left="420"/>
        <w:rPr>
          <w:rFonts w:asciiTheme="minorHAnsi" w:eastAsiaTheme="minorEastAsia" w:hAnsiTheme="minorHAnsi" w:cstheme="minorBidi" w:hint="eastAsia"/>
          <w:smallCaps w:val="0"/>
          <w:noProof/>
          <w:sz w:val="22"/>
          <w:szCs w:val="24"/>
          <w14:ligatures w14:val="standardContextual"/>
        </w:rPr>
      </w:pPr>
      <w:hyperlink w:anchor="_Toc243263779" w:history="1">
        <w:r w:rsidRPr="003E29AA">
          <w:rPr>
            <w:rStyle w:val="af2"/>
            <w:rFonts w:cs="宋体"/>
            <w:noProof/>
          </w:rPr>
          <w:t>5.7</w:t>
        </w:r>
        <w:r w:rsidRPr="003E29AA">
          <w:rPr>
            <w:rStyle w:val="af2"/>
            <w:noProof/>
          </w:rPr>
          <w:t xml:space="preserve"> </w:t>
        </w:r>
        <w:r w:rsidRPr="003E29AA">
          <w:rPr>
            <w:rStyle w:val="af2"/>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80</w:t>
        </w:r>
        <w:r>
          <w:rPr>
            <w:rFonts w:hint="eastAsia"/>
            <w:noProof/>
            <w:webHidden/>
          </w:rPr>
          <w:fldChar w:fldCharType="end"/>
        </w:r>
      </w:hyperlink>
    </w:p>
    <w:p w14:paraId="1232328D" w14:textId="2159E898" w:rsidR="00C73CC0" w:rsidRDefault="00C73CC0">
      <w:pPr>
        <w:pStyle w:val="TOC1"/>
        <w:rPr>
          <w:rFonts w:asciiTheme="minorHAnsi" w:eastAsiaTheme="minorEastAsia" w:hAnsiTheme="minorHAnsi" w:cstheme="minorBidi" w:hint="eastAsia"/>
          <w:bCs w:val="0"/>
          <w:caps w:val="0"/>
          <w:noProof/>
          <w:sz w:val="22"/>
          <w:szCs w:val="24"/>
          <w14:ligatures w14:val="standardContextual"/>
        </w:rPr>
      </w:pPr>
      <w:hyperlink w:anchor="_Toc243263780" w:history="1">
        <w:r w:rsidRPr="003E29AA">
          <w:rPr>
            <w:rStyle w:val="af2"/>
            <w:rFonts w:cs="宋体"/>
            <w:noProof/>
          </w:rPr>
          <w:t>6</w:t>
        </w:r>
        <w:r w:rsidRPr="003E29AA">
          <w:rPr>
            <w:rStyle w:val="af2"/>
            <w:noProof/>
          </w:rPr>
          <w:t xml:space="preserve"> </w:t>
        </w:r>
        <w:r w:rsidRPr="003E29AA">
          <w:rPr>
            <w:rStyle w:val="af2"/>
            <w:noProof/>
          </w:rPr>
          <w:t>系统测试与结果分析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81</w:t>
        </w:r>
        <w:r>
          <w:rPr>
            <w:rFonts w:hint="eastAsia"/>
            <w:noProof/>
            <w:webHidden/>
          </w:rPr>
          <w:fldChar w:fldCharType="end"/>
        </w:r>
      </w:hyperlink>
    </w:p>
    <w:p w14:paraId="2ACA1088" w14:textId="67DFC077" w:rsidR="00C73CC0" w:rsidRDefault="00C73CC0">
      <w:pPr>
        <w:pStyle w:val="TOC2"/>
        <w:ind w:left="420"/>
        <w:rPr>
          <w:rFonts w:asciiTheme="minorHAnsi" w:eastAsiaTheme="minorEastAsia" w:hAnsiTheme="minorHAnsi" w:cstheme="minorBidi" w:hint="eastAsia"/>
          <w:smallCaps w:val="0"/>
          <w:noProof/>
          <w:sz w:val="22"/>
          <w:szCs w:val="24"/>
          <w14:ligatures w14:val="standardContextual"/>
        </w:rPr>
      </w:pPr>
      <w:hyperlink w:anchor="_Toc243263781" w:history="1">
        <w:r w:rsidRPr="003E29AA">
          <w:rPr>
            <w:rStyle w:val="af2"/>
            <w:rFonts w:cs="宋体"/>
            <w:noProof/>
          </w:rPr>
          <w:t>6.1</w:t>
        </w:r>
        <w:r w:rsidRPr="003E29AA">
          <w:rPr>
            <w:rStyle w:val="af2"/>
            <w:noProof/>
          </w:rPr>
          <w:t xml:space="preserve"> </w:t>
        </w:r>
        <w:r w:rsidRPr="003E29AA">
          <w:rPr>
            <w:rStyle w:val="af2"/>
            <w:noProof/>
          </w:rPr>
          <w:t>系统功能测试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81</w:t>
        </w:r>
        <w:r>
          <w:rPr>
            <w:rFonts w:hint="eastAsia"/>
            <w:noProof/>
            <w:webHidden/>
          </w:rPr>
          <w:fldChar w:fldCharType="end"/>
        </w:r>
      </w:hyperlink>
    </w:p>
    <w:p w14:paraId="24E90BEC" w14:textId="05F570AD" w:rsidR="00C73CC0" w:rsidRDefault="00C73CC0">
      <w:pPr>
        <w:pStyle w:val="TOC3"/>
        <w:ind w:left="840"/>
        <w:rPr>
          <w:rFonts w:asciiTheme="minorHAnsi" w:eastAsiaTheme="minorEastAsia" w:hAnsiTheme="minorHAnsi" w:cstheme="minorBidi" w:hint="eastAsia"/>
          <w:iCs w:val="0"/>
          <w:noProof/>
          <w:sz w:val="22"/>
          <w:szCs w:val="24"/>
          <w14:ligatures w14:val="standardContextual"/>
        </w:rPr>
      </w:pPr>
      <w:hyperlink w:anchor="_Toc243263782" w:history="1">
        <w:r w:rsidRPr="003E29AA">
          <w:rPr>
            <w:rStyle w:val="af2"/>
            <w:rFonts w:cs="宋体"/>
            <w:noProof/>
          </w:rPr>
          <w:t>6.1.1</w:t>
        </w:r>
        <w:r w:rsidRPr="003E29AA">
          <w:rPr>
            <w:rStyle w:val="af2"/>
            <w:noProof/>
          </w:rPr>
          <w:t xml:space="preserve"> </w:t>
        </w:r>
        <w:r w:rsidRPr="003E29AA">
          <w:rPr>
            <w:rStyle w:val="af2"/>
            <w:noProof/>
          </w:rPr>
          <w:t>测试对象与业务规模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81</w:t>
        </w:r>
        <w:r>
          <w:rPr>
            <w:rFonts w:hint="eastAsia"/>
            <w:noProof/>
            <w:webHidden/>
          </w:rPr>
          <w:fldChar w:fldCharType="end"/>
        </w:r>
      </w:hyperlink>
    </w:p>
    <w:p w14:paraId="1B7B2066" w14:textId="2523D361" w:rsidR="00C73CC0" w:rsidRDefault="00C73CC0">
      <w:pPr>
        <w:pStyle w:val="TOC3"/>
        <w:ind w:left="840"/>
        <w:rPr>
          <w:rFonts w:asciiTheme="minorHAnsi" w:eastAsiaTheme="minorEastAsia" w:hAnsiTheme="minorHAnsi" w:cstheme="minorBidi" w:hint="eastAsia"/>
          <w:iCs w:val="0"/>
          <w:noProof/>
          <w:sz w:val="22"/>
          <w:szCs w:val="24"/>
          <w14:ligatures w14:val="standardContextual"/>
        </w:rPr>
      </w:pPr>
      <w:hyperlink w:anchor="_Toc243263783" w:history="1">
        <w:r w:rsidRPr="003E29AA">
          <w:rPr>
            <w:rStyle w:val="af2"/>
            <w:rFonts w:cs="宋体"/>
            <w:noProof/>
          </w:rPr>
          <w:t>6.1.2</w:t>
        </w:r>
        <w:r w:rsidRPr="003E29AA">
          <w:rPr>
            <w:rStyle w:val="af2"/>
            <w:noProof/>
          </w:rPr>
          <w:t xml:space="preserve"> </w:t>
        </w:r>
        <w:r w:rsidRPr="003E29AA">
          <w:rPr>
            <w:rStyle w:val="af2"/>
            <w:noProof/>
          </w:rPr>
          <w:t>测试方式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82</w:t>
        </w:r>
        <w:r>
          <w:rPr>
            <w:rFonts w:hint="eastAsia"/>
            <w:noProof/>
            <w:webHidden/>
          </w:rPr>
          <w:fldChar w:fldCharType="end"/>
        </w:r>
      </w:hyperlink>
    </w:p>
    <w:p w14:paraId="5D969D5A" w14:textId="0974E2CB" w:rsidR="00C73CC0" w:rsidRDefault="00C73CC0">
      <w:pPr>
        <w:pStyle w:val="TOC3"/>
        <w:ind w:left="840"/>
        <w:rPr>
          <w:rFonts w:asciiTheme="minorHAnsi" w:eastAsiaTheme="minorEastAsia" w:hAnsiTheme="minorHAnsi" w:cstheme="minorBidi" w:hint="eastAsia"/>
          <w:iCs w:val="0"/>
          <w:noProof/>
          <w:sz w:val="22"/>
          <w:szCs w:val="24"/>
          <w14:ligatures w14:val="standardContextual"/>
        </w:rPr>
      </w:pPr>
      <w:hyperlink w:anchor="_Toc243263784" w:history="1">
        <w:r w:rsidRPr="003E29AA">
          <w:rPr>
            <w:rStyle w:val="af2"/>
            <w:rFonts w:cs="宋体"/>
            <w:noProof/>
          </w:rPr>
          <w:t>6.1.3</w:t>
        </w:r>
        <w:r w:rsidRPr="003E29AA">
          <w:rPr>
            <w:rStyle w:val="af2"/>
            <w:noProof/>
          </w:rPr>
          <w:t xml:space="preserve"> </w:t>
        </w:r>
        <w:r w:rsidRPr="003E29AA">
          <w:rPr>
            <w:rStyle w:val="af2"/>
            <w:noProof/>
          </w:rPr>
          <w:t>测试结果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84</w:t>
        </w:r>
        <w:r>
          <w:rPr>
            <w:rFonts w:hint="eastAsia"/>
            <w:noProof/>
            <w:webHidden/>
          </w:rPr>
          <w:fldChar w:fldCharType="end"/>
        </w:r>
      </w:hyperlink>
    </w:p>
    <w:p w14:paraId="761F7DA7" w14:textId="347222F8" w:rsidR="00C73CC0" w:rsidRDefault="00C73CC0">
      <w:pPr>
        <w:pStyle w:val="TOC2"/>
        <w:ind w:left="420"/>
        <w:rPr>
          <w:rFonts w:asciiTheme="minorHAnsi" w:eastAsiaTheme="minorEastAsia" w:hAnsiTheme="minorHAnsi" w:cstheme="minorBidi" w:hint="eastAsia"/>
          <w:smallCaps w:val="0"/>
          <w:noProof/>
          <w:sz w:val="22"/>
          <w:szCs w:val="24"/>
          <w14:ligatures w14:val="standardContextual"/>
        </w:rPr>
      </w:pPr>
      <w:hyperlink w:anchor="_Toc243263785" w:history="1">
        <w:r w:rsidRPr="003E29AA">
          <w:rPr>
            <w:rStyle w:val="af2"/>
            <w:rFonts w:cs="宋体"/>
            <w:noProof/>
          </w:rPr>
          <w:t>6.2</w:t>
        </w:r>
        <w:r w:rsidRPr="003E29AA">
          <w:rPr>
            <w:rStyle w:val="af2"/>
            <w:noProof/>
          </w:rPr>
          <w:t xml:space="preserve"> </w:t>
        </w:r>
        <w:r w:rsidRPr="003E29AA">
          <w:rPr>
            <w:rStyle w:val="af2"/>
            <w:noProof/>
          </w:rPr>
          <w:t>数据统计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96</w:t>
        </w:r>
        <w:r>
          <w:rPr>
            <w:rFonts w:hint="eastAsia"/>
            <w:noProof/>
            <w:webHidden/>
          </w:rPr>
          <w:fldChar w:fldCharType="end"/>
        </w:r>
      </w:hyperlink>
    </w:p>
    <w:p w14:paraId="31246874" w14:textId="35344623" w:rsidR="00C73CC0" w:rsidRDefault="00C73CC0">
      <w:pPr>
        <w:pStyle w:val="TOC3"/>
        <w:ind w:left="840"/>
        <w:rPr>
          <w:rFonts w:asciiTheme="minorHAnsi" w:eastAsiaTheme="minorEastAsia" w:hAnsiTheme="minorHAnsi" w:cstheme="minorBidi" w:hint="eastAsia"/>
          <w:iCs w:val="0"/>
          <w:noProof/>
          <w:sz w:val="22"/>
          <w:szCs w:val="24"/>
          <w14:ligatures w14:val="standardContextual"/>
        </w:rPr>
      </w:pPr>
      <w:hyperlink w:anchor="_Toc243263786" w:history="1">
        <w:r w:rsidRPr="003E29AA">
          <w:rPr>
            <w:rStyle w:val="af2"/>
            <w:rFonts w:cs="宋体"/>
            <w:noProof/>
          </w:rPr>
          <w:t>6.2.1</w:t>
        </w:r>
        <w:r w:rsidRPr="003E29AA">
          <w:rPr>
            <w:rStyle w:val="af2"/>
            <w:noProof/>
          </w:rPr>
          <w:t xml:space="preserve"> </w:t>
        </w:r>
        <w:r w:rsidRPr="003E29AA">
          <w:rPr>
            <w:rStyle w:val="af2"/>
            <w:noProof/>
          </w:rPr>
          <w:t>与</w:t>
        </w:r>
        <w:r w:rsidRPr="003E29AA">
          <w:rPr>
            <w:rStyle w:val="af2"/>
            <w:noProof/>
          </w:rPr>
          <w:t xml:space="preserve"> OpenSpec </w:t>
        </w:r>
        <w:r w:rsidRPr="003E29AA">
          <w:rPr>
            <w:rStyle w:val="af2"/>
            <w:noProof/>
          </w:rPr>
          <w:t>的开发任务对比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96</w:t>
        </w:r>
        <w:r>
          <w:rPr>
            <w:rFonts w:hint="eastAsia"/>
            <w:noProof/>
            <w:webHidden/>
          </w:rPr>
          <w:fldChar w:fldCharType="end"/>
        </w:r>
      </w:hyperlink>
    </w:p>
    <w:p w14:paraId="5CC7FC7C" w14:textId="38AA3F80" w:rsidR="00C73CC0" w:rsidRDefault="00C73CC0">
      <w:pPr>
        <w:pStyle w:val="TOC3"/>
        <w:ind w:left="840"/>
        <w:rPr>
          <w:rFonts w:asciiTheme="minorHAnsi" w:eastAsiaTheme="minorEastAsia" w:hAnsiTheme="minorHAnsi" w:cstheme="minorBidi" w:hint="eastAsia"/>
          <w:iCs w:val="0"/>
          <w:noProof/>
          <w:sz w:val="22"/>
          <w:szCs w:val="24"/>
          <w14:ligatures w14:val="standardContextual"/>
        </w:rPr>
      </w:pPr>
      <w:hyperlink w:anchor="_Toc243263787" w:history="1">
        <w:r w:rsidRPr="003E29AA">
          <w:rPr>
            <w:rStyle w:val="af2"/>
            <w:rFonts w:cs="宋体"/>
            <w:noProof/>
          </w:rPr>
          <w:t>6.2.2</w:t>
        </w:r>
        <w:r w:rsidRPr="003E29AA">
          <w:rPr>
            <w:rStyle w:val="af2"/>
            <w:noProof/>
          </w:rPr>
          <w:t xml:space="preserve"> </w:t>
        </w:r>
        <w:r w:rsidRPr="003E29AA">
          <w:rPr>
            <w:rStyle w:val="af2"/>
            <w:noProof/>
          </w:rPr>
          <w:t>上下文定位与供给的对照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98</w:t>
        </w:r>
        <w:r>
          <w:rPr>
            <w:rFonts w:hint="eastAsia"/>
            <w:noProof/>
            <w:webHidden/>
          </w:rPr>
          <w:fldChar w:fldCharType="end"/>
        </w:r>
      </w:hyperlink>
    </w:p>
    <w:p w14:paraId="7F2E12C9" w14:textId="637A988A" w:rsidR="00C73CC0" w:rsidRDefault="00C73CC0">
      <w:pPr>
        <w:pStyle w:val="TOC3"/>
        <w:ind w:left="840"/>
        <w:rPr>
          <w:rFonts w:asciiTheme="minorHAnsi" w:eastAsiaTheme="minorEastAsia" w:hAnsiTheme="minorHAnsi" w:cstheme="minorBidi" w:hint="eastAsia"/>
          <w:iCs w:val="0"/>
          <w:noProof/>
          <w:sz w:val="22"/>
          <w:szCs w:val="24"/>
          <w14:ligatures w14:val="standardContextual"/>
        </w:rPr>
      </w:pPr>
      <w:hyperlink w:anchor="_Toc243263788" w:history="1">
        <w:r w:rsidRPr="003E29AA">
          <w:rPr>
            <w:rStyle w:val="af2"/>
            <w:rFonts w:cs="宋体"/>
            <w:noProof/>
          </w:rPr>
          <w:t>6.2.3</w:t>
        </w:r>
        <w:r w:rsidRPr="003E29AA">
          <w:rPr>
            <w:rStyle w:val="af2"/>
            <w:noProof/>
          </w:rPr>
          <w:t xml:space="preserve"> </w:t>
        </w:r>
        <w:r w:rsidRPr="003E29AA">
          <w:rPr>
            <w:rStyle w:val="af2"/>
            <w:noProof/>
          </w:rPr>
          <w:t>检索子实验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101</w:t>
        </w:r>
        <w:r>
          <w:rPr>
            <w:rFonts w:hint="eastAsia"/>
            <w:noProof/>
            <w:webHidden/>
          </w:rPr>
          <w:fldChar w:fldCharType="end"/>
        </w:r>
      </w:hyperlink>
    </w:p>
    <w:p w14:paraId="25939EE2" w14:textId="769B7CD9" w:rsidR="00C73CC0" w:rsidRDefault="00C73CC0">
      <w:pPr>
        <w:pStyle w:val="TOC3"/>
        <w:ind w:left="840"/>
        <w:rPr>
          <w:rFonts w:asciiTheme="minorHAnsi" w:eastAsiaTheme="minorEastAsia" w:hAnsiTheme="minorHAnsi" w:cstheme="minorBidi" w:hint="eastAsia"/>
          <w:iCs w:val="0"/>
          <w:noProof/>
          <w:sz w:val="22"/>
          <w:szCs w:val="24"/>
          <w14:ligatures w14:val="standardContextual"/>
        </w:rPr>
      </w:pPr>
      <w:hyperlink w:anchor="_Toc243263789" w:history="1">
        <w:r w:rsidRPr="003E29AA">
          <w:rPr>
            <w:rStyle w:val="af2"/>
            <w:rFonts w:cs="宋体"/>
            <w:noProof/>
          </w:rPr>
          <w:t>6.2.4</w:t>
        </w:r>
        <w:r w:rsidRPr="003E29AA">
          <w:rPr>
            <w:rStyle w:val="af2"/>
            <w:noProof/>
          </w:rPr>
          <w:t xml:space="preserve"> </w:t>
        </w:r>
        <w:r w:rsidRPr="003E29AA">
          <w:rPr>
            <w:rStyle w:val="af2"/>
            <w:noProof/>
          </w:rPr>
          <w:t>问答子实验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104</w:t>
        </w:r>
        <w:r>
          <w:rPr>
            <w:rFonts w:hint="eastAsia"/>
            <w:noProof/>
            <w:webHidden/>
          </w:rPr>
          <w:fldChar w:fldCharType="end"/>
        </w:r>
      </w:hyperlink>
    </w:p>
    <w:p w14:paraId="2B43134D" w14:textId="2BA25042" w:rsidR="00C73CC0" w:rsidRDefault="00C73CC0">
      <w:pPr>
        <w:pStyle w:val="TOC2"/>
        <w:ind w:left="420"/>
        <w:rPr>
          <w:rFonts w:asciiTheme="minorHAnsi" w:eastAsiaTheme="minorEastAsia" w:hAnsiTheme="minorHAnsi" w:cstheme="minorBidi" w:hint="eastAsia"/>
          <w:smallCaps w:val="0"/>
          <w:noProof/>
          <w:sz w:val="22"/>
          <w:szCs w:val="24"/>
          <w14:ligatures w14:val="standardContextual"/>
        </w:rPr>
      </w:pPr>
      <w:hyperlink w:anchor="_Toc243263790" w:history="1">
        <w:r w:rsidRPr="003E29AA">
          <w:rPr>
            <w:rStyle w:val="af2"/>
            <w:rFonts w:cs="宋体"/>
            <w:noProof/>
          </w:rPr>
          <w:t>6.3</w:t>
        </w:r>
        <w:r w:rsidRPr="003E29AA">
          <w:rPr>
            <w:rStyle w:val="af2"/>
            <w:noProof/>
          </w:rPr>
          <w:t xml:space="preserve"> </w:t>
        </w:r>
        <w:r w:rsidRPr="003E29AA">
          <w:rPr>
            <w:rStyle w:val="af2"/>
            <w:noProof/>
          </w:rPr>
          <w:t>方法有效性分析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107</w:t>
        </w:r>
        <w:r>
          <w:rPr>
            <w:rFonts w:hint="eastAsia"/>
            <w:noProof/>
            <w:webHidden/>
          </w:rPr>
          <w:fldChar w:fldCharType="end"/>
        </w:r>
      </w:hyperlink>
    </w:p>
    <w:p w14:paraId="47484A96" w14:textId="18684ED6" w:rsidR="00C73CC0" w:rsidRDefault="00C73CC0">
      <w:pPr>
        <w:pStyle w:val="TOC3"/>
        <w:ind w:left="840"/>
        <w:rPr>
          <w:rFonts w:asciiTheme="minorHAnsi" w:eastAsiaTheme="minorEastAsia" w:hAnsiTheme="minorHAnsi" w:cstheme="minorBidi" w:hint="eastAsia"/>
          <w:iCs w:val="0"/>
          <w:noProof/>
          <w:sz w:val="22"/>
          <w:szCs w:val="24"/>
          <w14:ligatures w14:val="standardContextual"/>
        </w:rPr>
      </w:pPr>
      <w:hyperlink w:anchor="_Toc243263791" w:history="1">
        <w:r w:rsidRPr="003E29AA">
          <w:rPr>
            <w:rStyle w:val="af2"/>
            <w:rFonts w:cs="宋体"/>
            <w:noProof/>
          </w:rPr>
          <w:t>6.3.1</w:t>
        </w:r>
        <w:r w:rsidRPr="003E29AA">
          <w:rPr>
            <w:rStyle w:val="af2"/>
            <w:noProof/>
          </w:rPr>
          <w:t xml:space="preserve"> </w:t>
        </w:r>
        <w:r w:rsidRPr="003E29AA">
          <w:rPr>
            <w:rStyle w:val="af2"/>
            <w:noProof/>
          </w:rPr>
          <w:t>场景机制的对比结果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107</w:t>
        </w:r>
        <w:r>
          <w:rPr>
            <w:rFonts w:hint="eastAsia"/>
            <w:noProof/>
            <w:webHidden/>
          </w:rPr>
          <w:fldChar w:fldCharType="end"/>
        </w:r>
      </w:hyperlink>
    </w:p>
    <w:p w14:paraId="3B623F9F" w14:textId="7DD85C17" w:rsidR="00C73CC0" w:rsidRDefault="00C73CC0">
      <w:pPr>
        <w:pStyle w:val="TOC2"/>
        <w:ind w:left="420"/>
        <w:rPr>
          <w:rFonts w:asciiTheme="minorHAnsi" w:eastAsiaTheme="minorEastAsia" w:hAnsiTheme="minorHAnsi" w:cstheme="minorBidi" w:hint="eastAsia"/>
          <w:smallCaps w:val="0"/>
          <w:noProof/>
          <w:sz w:val="22"/>
          <w:szCs w:val="24"/>
          <w14:ligatures w14:val="standardContextual"/>
        </w:rPr>
      </w:pPr>
      <w:hyperlink w:anchor="_Toc243263792" w:history="1">
        <w:r w:rsidRPr="003E29AA">
          <w:rPr>
            <w:rStyle w:val="af2"/>
            <w:rFonts w:cs="宋体"/>
            <w:noProof/>
          </w:rPr>
          <w:t>6.4</w:t>
        </w:r>
        <w:r w:rsidRPr="003E29AA">
          <w:rPr>
            <w:rStyle w:val="af2"/>
            <w:noProof/>
          </w:rPr>
          <w:t xml:space="preserve"> </w:t>
        </w:r>
        <w:r w:rsidRPr="003E29AA">
          <w:rPr>
            <w:rStyle w:val="af2"/>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108</w:t>
        </w:r>
        <w:r>
          <w:rPr>
            <w:rFonts w:hint="eastAsia"/>
            <w:noProof/>
            <w:webHidden/>
          </w:rPr>
          <w:fldChar w:fldCharType="end"/>
        </w:r>
      </w:hyperlink>
    </w:p>
    <w:p w14:paraId="432F9C84" w14:textId="0D6701A2" w:rsidR="00C73CC0" w:rsidRDefault="00C73CC0">
      <w:pPr>
        <w:pStyle w:val="TOC1"/>
        <w:rPr>
          <w:rFonts w:asciiTheme="minorHAnsi" w:eastAsiaTheme="minorEastAsia" w:hAnsiTheme="minorHAnsi" w:cstheme="minorBidi" w:hint="eastAsia"/>
          <w:bCs w:val="0"/>
          <w:caps w:val="0"/>
          <w:noProof/>
          <w:sz w:val="22"/>
          <w:szCs w:val="24"/>
          <w14:ligatures w14:val="standardContextual"/>
        </w:rPr>
      </w:pPr>
      <w:hyperlink w:anchor="_Toc243263793" w:history="1">
        <w:r w:rsidRPr="003E29AA">
          <w:rPr>
            <w:rStyle w:val="af2"/>
            <w:rFonts w:cs="宋体"/>
            <w:noProof/>
          </w:rPr>
          <w:t>7</w:t>
        </w:r>
        <w:r w:rsidRPr="003E29AA">
          <w:rPr>
            <w:rStyle w:val="af2"/>
            <w:noProof/>
          </w:rPr>
          <w:t xml:space="preserve"> </w:t>
        </w:r>
        <w:r w:rsidRPr="003E29AA">
          <w:rPr>
            <w:rStyle w:val="af2"/>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110</w:t>
        </w:r>
        <w:r>
          <w:rPr>
            <w:rFonts w:hint="eastAsia"/>
            <w:noProof/>
            <w:webHidden/>
          </w:rPr>
          <w:fldChar w:fldCharType="end"/>
        </w:r>
      </w:hyperlink>
    </w:p>
    <w:p w14:paraId="1494410F" w14:textId="4768EA5B" w:rsidR="00C73CC0" w:rsidRDefault="00C73CC0">
      <w:pPr>
        <w:pStyle w:val="TOC2"/>
        <w:ind w:left="420"/>
        <w:rPr>
          <w:rFonts w:asciiTheme="minorHAnsi" w:eastAsiaTheme="minorEastAsia" w:hAnsiTheme="minorHAnsi" w:cstheme="minorBidi" w:hint="eastAsia"/>
          <w:smallCaps w:val="0"/>
          <w:noProof/>
          <w:sz w:val="22"/>
          <w:szCs w:val="24"/>
          <w14:ligatures w14:val="standardContextual"/>
        </w:rPr>
      </w:pPr>
      <w:hyperlink w:anchor="_Toc243263794" w:history="1">
        <w:r w:rsidRPr="003E29AA">
          <w:rPr>
            <w:rStyle w:val="af2"/>
            <w:rFonts w:cs="宋体"/>
            <w:noProof/>
          </w:rPr>
          <w:t>7.1</w:t>
        </w:r>
        <w:r w:rsidRPr="003E29AA">
          <w:rPr>
            <w:rStyle w:val="af2"/>
            <w:noProof/>
          </w:rPr>
          <w:t xml:space="preserve"> </w:t>
        </w:r>
        <w:r w:rsidRPr="003E29AA">
          <w:rPr>
            <w:rStyle w:val="af2"/>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110</w:t>
        </w:r>
        <w:r>
          <w:rPr>
            <w:rFonts w:hint="eastAsia"/>
            <w:noProof/>
            <w:webHidden/>
          </w:rPr>
          <w:fldChar w:fldCharType="end"/>
        </w:r>
      </w:hyperlink>
    </w:p>
    <w:p w14:paraId="16908C68" w14:textId="006EB72D" w:rsidR="00C73CC0" w:rsidRDefault="00C73CC0">
      <w:pPr>
        <w:pStyle w:val="TOC2"/>
        <w:ind w:left="420"/>
        <w:rPr>
          <w:rFonts w:asciiTheme="minorHAnsi" w:eastAsiaTheme="minorEastAsia" w:hAnsiTheme="minorHAnsi" w:cstheme="minorBidi" w:hint="eastAsia"/>
          <w:smallCaps w:val="0"/>
          <w:noProof/>
          <w:sz w:val="22"/>
          <w:szCs w:val="24"/>
          <w14:ligatures w14:val="standardContextual"/>
        </w:rPr>
      </w:pPr>
      <w:hyperlink w:anchor="_Toc243263795" w:history="1">
        <w:r w:rsidRPr="003E29AA">
          <w:rPr>
            <w:rStyle w:val="af2"/>
            <w:rFonts w:cs="宋体"/>
            <w:noProof/>
          </w:rPr>
          <w:t>7.2</w:t>
        </w:r>
        <w:r w:rsidRPr="003E29AA">
          <w:rPr>
            <w:rStyle w:val="af2"/>
            <w:noProof/>
          </w:rPr>
          <w:t xml:space="preserve"> </w:t>
        </w:r>
        <w:r w:rsidRPr="003E29AA">
          <w:rPr>
            <w:rStyle w:val="af2"/>
            <w:noProof/>
          </w:rPr>
          <w:t>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111</w:t>
        </w:r>
        <w:r>
          <w:rPr>
            <w:rFonts w:hint="eastAsia"/>
            <w:noProof/>
            <w:webHidden/>
          </w:rPr>
          <w:fldChar w:fldCharType="end"/>
        </w:r>
      </w:hyperlink>
    </w:p>
    <w:p w14:paraId="42672ED9" w14:textId="7116ABCE" w:rsidR="00C73CC0" w:rsidRDefault="00C73CC0">
      <w:pPr>
        <w:pStyle w:val="TOC1"/>
        <w:rPr>
          <w:rFonts w:asciiTheme="minorHAnsi" w:eastAsiaTheme="minorEastAsia" w:hAnsiTheme="minorHAnsi" w:cstheme="minorBidi" w:hint="eastAsia"/>
          <w:bCs w:val="0"/>
          <w:caps w:val="0"/>
          <w:noProof/>
          <w:sz w:val="22"/>
          <w:szCs w:val="24"/>
          <w14:ligatures w14:val="standardContextual"/>
        </w:rPr>
      </w:pPr>
      <w:hyperlink w:anchor="_Toc243263796" w:history="1">
        <w:r w:rsidRPr="003E29AA">
          <w:rPr>
            <w:rStyle w:val="af2"/>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112</w:t>
        </w:r>
        <w:r>
          <w:rPr>
            <w:rFonts w:hint="eastAsia"/>
            <w:noProof/>
            <w:webHidden/>
          </w:rPr>
          <w:fldChar w:fldCharType="end"/>
        </w:r>
      </w:hyperlink>
    </w:p>
    <w:p w14:paraId="0B7D1619" w14:textId="185330CC" w:rsidR="00C73CC0" w:rsidRDefault="00C73CC0">
      <w:pPr>
        <w:pStyle w:val="TOC1"/>
        <w:rPr>
          <w:rFonts w:asciiTheme="minorHAnsi" w:eastAsiaTheme="minorEastAsia" w:hAnsiTheme="minorHAnsi" w:cstheme="minorBidi" w:hint="eastAsia"/>
          <w:bCs w:val="0"/>
          <w:caps w:val="0"/>
          <w:noProof/>
          <w:sz w:val="22"/>
          <w:szCs w:val="24"/>
          <w14:ligatures w14:val="standardContextual"/>
        </w:rPr>
      </w:pPr>
      <w:hyperlink w:anchor="_Toc243263797" w:history="1">
        <w:r w:rsidRPr="003E29AA">
          <w:rPr>
            <w:rStyle w:val="af2"/>
            <w:rFonts w:cs="宋体"/>
            <w:noProof/>
          </w:rPr>
          <w:t>附录</w:t>
        </w:r>
        <w:r w:rsidRPr="003E29AA">
          <w:rPr>
            <w:rStyle w:val="af2"/>
            <w:rFonts w:cs="宋体"/>
            <w:noProof/>
          </w:rPr>
          <w:t xml:space="preserve"> A</w:t>
        </w:r>
        <w:r w:rsidRPr="003E29AA">
          <w:rPr>
            <w:rStyle w:val="af2"/>
            <w:noProof/>
          </w:rPr>
          <w:t xml:space="preserve"> </w:t>
        </w:r>
        <w:r w:rsidRPr="003E29AA">
          <w:rPr>
            <w:rStyle w:val="af2"/>
            <w:noProof/>
          </w:rPr>
          <w:t>系统功能测试记录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119</w:t>
        </w:r>
        <w:r>
          <w:rPr>
            <w:rFonts w:hint="eastAsia"/>
            <w:noProof/>
            <w:webHidden/>
          </w:rPr>
          <w:fldChar w:fldCharType="end"/>
        </w:r>
      </w:hyperlink>
    </w:p>
    <w:p w14:paraId="58C579B3" w14:textId="3A21E9EE" w:rsidR="00C73CC0" w:rsidRDefault="00C73CC0">
      <w:pPr>
        <w:pStyle w:val="TOC3"/>
        <w:ind w:left="840"/>
        <w:rPr>
          <w:rFonts w:asciiTheme="minorHAnsi" w:eastAsiaTheme="minorEastAsia" w:hAnsiTheme="minorHAnsi" w:cstheme="minorBidi" w:hint="eastAsia"/>
          <w:iCs w:val="0"/>
          <w:noProof/>
          <w:sz w:val="22"/>
          <w:szCs w:val="24"/>
          <w14:ligatures w14:val="standardContextual"/>
        </w:rPr>
      </w:pPr>
      <w:hyperlink w:anchor="_Toc243263798" w:history="1">
        <w:r w:rsidRPr="003E29AA">
          <w:rPr>
            <w:rStyle w:val="af2"/>
            <w:rFonts w:cs="宋体"/>
            <w:noProof/>
          </w:rPr>
          <w:t>7.2.1</w:t>
        </w:r>
        <w:r w:rsidRPr="003E29AA">
          <w:rPr>
            <w:rStyle w:val="af2"/>
            <w:noProof/>
          </w:rPr>
          <w:t xml:space="preserve"> A.1 </w:t>
        </w:r>
        <w:r w:rsidRPr="003E29AA">
          <w:rPr>
            <w:rStyle w:val="af2"/>
            <w:noProof/>
          </w:rPr>
          <w:t>功能测试复跑证据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121</w:t>
        </w:r>
        <w:r>
          <w:rPr>
            <w:rFonts w:hint="eastAsia"/>
            <w:noProof/>
            <w:webHidden/>
          </w:rPr>
          <w:fldChar w:fldCharType="end"/>
        </w:r>
      </w:hyperlink>
    </w:p>
    <w:p w14:paraId="2ADA9FD8" w14:textId="35B2CC9A" w:rsidR="00C73CC0" w:rsidRDefault="00C73CC0">
      <w:pPr>
        <w:pStyle w:val="TOC3"/>
        <w:ind w:left="840"/>
        <w:rPr>
          <w:rFonts w:asciiTheme="minorHAnsi" w:eastAsiaTheme="minorEastAsia" w:hAnsiTheme="minorHAnsi" w:cstheme="minorBidi" w:hint="eastAsia"/>
          <w:iCs w:val="0"/>
          <w:noProof/>
          <w:sz w:val="22"/>
          <w:szCs w:val="24"/>
          <w14:ligatures w14:val="standardContextual"/>
        </w:rPr>
      </w:pPr>
      <w:hyperlink w:anchor="_Toc243263799" w:history="1">
        <w:r w:rsidRPr="003E29AA">
          <w:rPr>
            <w:rStyle w:val="af2"/>
            <w:rFonts w:cs="宋体"/>
            <w:noProof/>
          </w:rPr>
          <w:t>7.2.2</w:t>
        </w:r>
        <w:r w:rsidRPr="003E29AA">
          <w:rPr>
            <w:rStyle w:val="af2"/>
            <w:noProof/>
          </w:rPr>
          <w:t xml:space="preserve"> A.2 </w:t>
        </w:r>
        <w:r w:rsidRPr="003E29AA">
          <w:rPr>
            <w:rStyle w:val="af2"/>
            <w:noProof/>
          </w:rPr>
          <w:t>可视化控制台运行截图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_Toc243263799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127</w:t>
        </w:r>
        <w:r>
          <w:rPr>
            <w:rFonts w:hint="eastAsia"/>
            <w:noProof/>
            <w:webHidden/>
          </w:rPr>
          <w:fldChar w:fldCharType="end"/>
        </w:r>
      </w:hyperlink>
    </w:p>
    <w:p w14:paraId="2032F6D0" w14:textId="2695C189" w:rsidR="00C73CC0" w:rsidRDefault="00C73CC0">
      <w:pPr>
        <w:pStyle w:val="TOC1"/>
        <w:rPr>
          <w:rFonts w:asciiTheme="minorHAnsi" w:eastAsiaTheme="minorEastAsia" w:hAnsiTheme="minorHAnsi" w:cstheme="minorBidi" w:hint="eastAsia"/>
          <w:bCs w:val="0"/>
          <w:caps w:val="0"/>
          <w:noProof/>
          <w:sz w:val="22"/>
          <w:szCs w:val="24"/>
          <w14:ligatures w14:val="standardContextual"/>
        </w:rPr>
      </w:pPr>
      <w:hyperlink w:anchor="_Toc243263800" w:history="1">
        <w:r w:rsidRPr="003E29AA">
          <w:rPr>
            <w:rStyle w:val="af2"/>
            <w:rFonts w:cs="宋体"/>
            <w:noProof/>
          </w:rPr>
          <w:t>附录</w:t>
        </w:r>
        <w:r w:rsidRPr="003E29AA">
          <w:rPr>
            <w:rStyle w:val="af2"/>
            <w:rFonts w:cs="宋体"/>
            <w:noProof/>
          </w:rPr>
          <w:t xml:space="preserve"> B</w:t>
        </w:r>
        <w:r w:rsidRPr="003E29AA">
          <w:rPr>
            <w:rStyle w:val="af2"/>
            <w:noProof/>
          </w:rPr>
          <w:t xml:space="preserve"> </w:t>
        </w:r>
        <w:r w:rsidRPr="003E29AA">
          <w:rPr>
            <w:rStyle w:val="af2"/>
            <w:noProof/>
          </w:rPr>
          <w:t>开发任务运行记录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_Toc243263800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132</w:t>
        </w:r>
        <w:r>
          <w:rPr>
            <w:rFonts w:hint="eastAsia"/>
            <w:noProof/>
            <w:webHidden/>
          </w:rPr>
          <w:fldChar w:fldCharType="end"/>
        </w:r>
      </w:hyperlink>
    </w:p>
    <w:p w14:paraId="5E335F21" w14:textId="414F3FCA" w:rsidR="00C73CC0" w:rsidRDefault="00C73CC0">
      <w:pPr>
        <w:pStyle w:val="TOC1"/>
        <w:rPr>
          <w:rFonts w:asciiTheme="minorHAnsi" w:eastAsiaTheme="minorEastAsia" w:hAnsiTheme="minorHAnsi" w:cstheme="minorBidi" w:hint="eastAsia"/>
          <w:bCs w:val="0"/>
          <w:caps w:val="0"/>
          <w:noProof/>
          <w:sz w:val="22"/>
          <w:szCs w:val="24"/>
          <w14:ligatures w14:val="standardContextual"/>
        </w:rPr>
      </w:pPr>
      <w:hyperlink w:anchor="_Toc243263801" w:history="1">
        <w:r w:rsidRPr="003E29AA">
          <w:rPr>
            <w:rStyle w:val="af2"/>
            <w:rFonts w:cs="宋体"/>
            <w:noProof/>
          </w:rPr>
          <w:t>附录</w:t>
        </w:r>
        <w:r w:rsidRPr="003E29AA">
          <w:rPr>
            <w:rStyle w:val="af2"/>
            <w:rFonts w:cs="宋体"/>
            <w:noProof/>
          </w:rPr>
          <w:t xml:space="preserve"> C</w:t>
        </w:r>
        <w:r w:rsidRPr="003E29AA">
          <w:rPr>
            <w:rStyle w:val="af2"/>
            <w:noProof/>
          </w:rPr>
          <w:t xml:space="preserve"> </w:t>
        </w:r>
        <w:r w:rsidRPr="003E29AA">
          <w:rPr>
            <w:rStyle w:val="af2"/>
            <w:noProof/>
          </w:rPr>
          <w:t>场景检索题集与结果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_Toc243263801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139</w:t>
        </w:r>
        <w:r>
          <w:rPr>
            <w:rFonts w:hint="eastAsia"/>
            <w:noProof/>
            <w:webHidden/>
          </w:rPr>
          <w:fldChar w:fldCharType="end"/>
        </w:r>
      </w:hyperlink>
    </w:p>
    <w:p w14:paraId="73D55F75" w14:textId="28A806CE" w:rsidR="00C73CC0" w:rsidRDefault="00C73CC0">
      <w:pPr>
        <w:pStyle w:val="TOC1"/>
        <w:rPr>
          <w:rFonts w:asciiTheme="minorHAnsi" w:eastAsiaTheme="minorEastAsia" w:hAnsiTheme="minorHAnsi" w:cstheme="minorBidi" w:hint="eastAsia"/>
          <w:bCs w:val="0"/>
          <w:caps w:val="0"/>
          <w:noProof/>
          <w:sz w:val="22"/>
          <w:szCs w:val="24"/>
          <w14:ligatures w14:val="standardContextual"/>
        </w:rPr>
      </w:pPr>
      <w:hyperlink w:anchor="_Toc243263802" w:history="1">
        <w:r w:rsidRPr="003E29AA">
          <w:rPr>
            <w:rStyle w:val="af2"/>
            <w:rFonts w:cs="宋体"/>
            <w:noProof/>
          </w:rPr>
          <w:t>附录</w:t>
        </w:r>
        <w:r w:rsidRPr="003E29AA">
          <w:rPr>
            <w:rStyle w:val="af2"/>
            <w:rFonts w:cs="宋体"/>
            <w:noProof/>
          </w:rPr>
          <w:t xml:space="preserve"> D</w:t>
        </w:r>
        <w:r w:rsidRPr="003E29AA">
          <w:rPr>
            <w:rStyle w:val="af2"/>
            <w:noProof/>
          </w:rPr>
          <w:t xml:space="preserve"> </w:t>
        </w:r>
        <w:r w:rsidRPr="003E29AA">
          <w:rPr>
            <w:rStyle w:val="af2"/>
            <w:noProof/>
          </w:rPr>
          <w:t>项目场景问答记录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_Toc243263802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169</w:t>
        </w:r>
        <w:r>
          <w:rPr>
            <w:rFonts w:hint="eastAsia"/>
            <w:noProof/>
            <w:webHidden/>
          </w:rPr>
          <w:fldChar w:fldCharType="end"/>
        </w:r>
      </w:hyperlink>
    </w:p>
    <w:p w14:paraId="5BBC0FFA" w14:textId="679404F6" w:rsidR="00C73CC0" w:rsidRDefault="00C73CC0">
      <w:pPr>
        <w:pStyle w:val="TOC3"/>
        <w:ind w:left="840"/>
        <w:rPr>
          <w:rFonts w:asciiTheme="minorHAnsi" w:eastAsiaTheme="minorEastAsia" w:hAnsiTheme="minorHAnsi" w:cstheme="minorBidi" w:hint="eastAsia"/>
          <w:iCs w:val="0"/>
          <w:noProof/>
          <w:sz w:val="22"/>
          <w:szCs w:val="24"/>
          <w14:ligatures w14:val="standardContextual"/>
        </w:rPr>
      </w:pPr>
      <w:hyperlink w:anchor="_Toc243263803" w:history="1">
        <w:r w:rsidRPr="003E29AA">
          <w:rPr>
            <w:rStyle w:val="af2"/>
            <w:rFonts w:cs="宋体"/>
            <w:noProof/>
          </w:rPr>
          <w:t>7.2.3</w:t>
        </w:r>
        <w:r w:rsidRPr="003E29AA">
          <w:rPr>
            <w:rStyle w:val="af2"/>
            <w:noProof/>
          </w:rPr>
          <w:t xml:space="preserve"> D.1 </w:t>
        </w:r>
        <w:r w:rsidRPr="003E29AA">
          <w:rPr>
            <w:rStyle w:val="af2"/>
            <w:noProof/>
          </w:rPr>
          <w:t>中间过程记录（</w:t>
        </w:r>
        <w:r w:rsidRPr="003E29AA">
          <w:rPr>
            <w:rStyle w:val="af2"/>
            <w:noProof/>
          </w:rPr>
          <w:t xml:space="preserve">32 </w:t>
        </w:r>
        <w:r w:rsidRPr="003E29AA">
          <w:rPr>
            <w:rStyle w:val="af2"/>
            <w:noProof/>
          </w:rPr>
          <w:t>题</w:t>
        </w:r>
        <w:r w:rsidRPr="003E29AA">
          <w:rPr>
            <w:rStyle w:val="af2"/>
            <w:noProof/>
          </w:rPr>
          <w:t xml:space="preserve"> × </w:t>
        </w:r>
        <w:r w:rsidRPr="003E29AA">
          <w:rPr>
            <w:rStyle w:val="af2"/>
            <w:noProof/>
          </w:rPr>
          <w:t>四条件）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_Toc243263803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181</w:t>
        </w:r>
        <w:r>
          <w:rPr>
            <w:rFonts w:hint="eastAsia"/>
            <w:noProof/>
            <w:webHidden/>
          </w:rPr>
          <w:fldChar w:fldCharType="end"/>
        </w:r>
      </w:hyperlink>
    </w:p>
    <w:p w14:paraId="58BDC90E" w14:textId="7525AEA7" w:rsidR="00C73CC0" w:rsidRDefault="00C73CC0">
      <w:pPr>
        <w:pStyle w:val="TOC3"/>
        <w:ind w:left="840"/>
        <w:rPr>
          <w:rFonts w:asciiTheme="minorHAnsi" w:eastAsiaTheme="minorEastAsia" w:hAnsiTheme="minorHAnsi" w:cstheme="minorBidi" w:hint="eastAsia"/>
          <w:iCs w:val="0"/>
          <w:noProof/>
          <w:sz w:val="22"/>
          <w:szCs w:val="24"/>
          <w14:ligatures w14:val="standardContextual"/>
        </w:rPr>
      </w:pPr>
      <w:hyperlink w:anchor="_Toc243263804" w:history="1">
        <w:r w:rsidRPr="003E29AA">
          <w:rPr>
            <w:rStyle w:val="af2"/>
            <w:rFonts w:cs="宋体"/>
            <w:noProof/>
          </w:rPr>
          <w:t>7.2.4</w:t>
        </w:r>
        <w:r w:rsidRPr="003E29AA">
          <w:rPr>
            <w:rStyle w:val="af2"/>
            <w:noProof/>
          </w:rPr>
          <w:t xml:space="preserve"> D.2 100 </w:t>
        </w:r>
        <w:r w:rsidRPr="003E29AA">
          <w:rPr>
            <w:rStyle w:val="af2"/>
            <w:noProof/>
          </w:rPr>
          <w:t>题终版逐题记录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_Toc243263804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184</w:t>
        </w:r>
        <w:r>
          <w:rPr>
            <w:rFonts w:hint="eastAsia"/>
            <w:noProof/>
            <w:webHidden/>
          </w:rPr>
          <w:fldChar w:fldCharType="end"/>
        </w:r>
      </w:hyperlink>
    </w:p>
    <w:p w14:paraId="03D6F2C2" w14:textId="3AD429FF" w:rsidR="00C73CC0" w:rsidRDefault="00C73CC0">
      <w:pPr>
        <w:pStyle w:val="TOC1"/>
        <w:rPr>
          <w:rFonts w:asciiTheme="minorHAnsi" w:eastAsiaTheme="minorEastAsia" w:hAnsiTheme="minorHAnsi" w:cstheme="minorBidi" w:hint="eastAsia"/>
          <w:bCs w:val="0"/>
          <w:caps w:val="0"/>
          <w:noProof/>
          <w:sz w:val="22"/>
          <w:szCs w:val="24"/>
          <w14:ligatures w14:val="standardContextual"/>
        </w:rPr>
      </w:pPr>
      <w:hyperlink w:anchor="_Toc243263805" w:history="1">
        <w:r w:rsidRPr="003E29AA">
          <w:rPr>
            <w:rStyle w:val="af2"/>
            <w:rFonts w:cs="宋体"/>
            <w:noProof/>
          </w:rPr>
          <w:t>附录</w:t>
        </w:r>
        <w:r w:rsidRPr="003E29AA">
          <w:rPr>
            <w:rStyle w:val="af2"/>
            <w:rFonts w:cs="宋体"/>
            <w:noProof/>
          </w:rPr>
          <w:t xml:space="preserve"> E</w:t>
        </w:r>
        <w:r w:rsidRPr="003E29AA">
          <w:rPr>
            <w:rStyle w:val="af2"/>
            <w:noProof/>
          </w:rPr>
          <w:t xml:space="preserve"> </w:t>
        </w:r>
        <w:r w:rsidRPr="003E29AA">
          <w:rPr>
            <w:rStyle w:val="af2"/>
            <w:noProof/>
          </w:rPr>
          <w:t>实验环境、快照与冻结记录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_Toc243263805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188</w:t>
        </w:r>
        <w:r>
          <w:rPr>
            <w:rFonts w:hint="eastAsia"/>
            <w:noProof/>
            <w:webHidden/>
          </w:rPr>
          <w:fldChar w:fldCharType="end"/>
        </w:r>
      </w:hyperlink>
    </w:p>
    <w:p w14:paraId="682BB9B1" w14:textId="7CB9A5E9" w:rsidR="00C73CC0" w:rsidRDefault="00C73CC0">
      <w:pPr>
        <w:pStyle w:val="TOC1"/>
        <w:rPr>
          <w:rFonts w:asciiTheme="minorHAnsi" w:eastAsiaTheme="minorEastAsia" w:hAnsiTheme="minorHAnsi" w:cstheme="minorBidi" w:hint="eastAsia"/>
          <w:bCs w:val="0"/>
          <w:caps w:val="0"/>
          <w:noProof/>
          <w:sz w:val="22"/>
          <w:szCs w:val="24"/>
          <w14:ligatures w14:val="standardContextual"/>
        </w:rPr>
      </w:pPr>
      <w:hyperlink w:anchor="_Toc243263806" w:history="1">
        <w:r w:rsidRPr="003E29AA">
          <w:rPr>
            <w:rStyle w:val="af2"/>
            <w:noProof/>
          </w:rPr>
          <w:t>致</w:t>
        </w:r>
        <w:r w:rsidRPr="003E29AA">
          <w:rPr>
            <w:rStyle w:val="af2"/>
            <w:noProof/>
          </w:rPr>
          <w:t xml:space="preserve">  </w:t>
        </w:r>
        <w:r w:rsidRPr="003E29AA">
          <w:rPr>
            <w:rStyle w:val="af2"/>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_Toc243263806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191</w:t>
        </w:r>
        <w:r>
          <w:rPr>
            <w:rFonts w:hint="eastAsia"/>
            <w:noProof/>
            <w:webHidden/>
          </w:rPr>
          <w:fldChar w:fldCharType="end"/>
        </w:r>
      </w:hyperlink>
    </w:p>
    <w:p w14:paraId="707FA47F" w14:textId="2CE847FB" w:rsidR="00C73CC0" w:rsidRDefault="00C73CC0">
      <w:pPr>
        <w:pStyle w:val="TOC1"/>
        <w:rPr>
          <w:rFonts w:asciiTheme="minorHAnsi" w:eastAsiaTheme="minorEastAsia" w:hAnsiTheme="minorHAnsi" w:cstheme="minorBidi" w:hint="eastAsia"/>
          <w:bCs w:val="0"/>
          <w:caps w:val="0"/>
          <w:noProof/>
          <w:sz w:val="22"/>
          <w:szCs w:val="24"/>
          <w14:ligatures w14:val="standardContextual"/>
        </w:rPr>
      </w:pPr>
      <w:hyperlink w:anchor="_Toc243263807" w:history="1">
        <w:r w:rsidRPr="003E29AA">
          <w:rPr>
            <w:rStyle w:val="af2"/>
            <w:noProof/>
          </w:rPr>
          <w:t>作者简历及在学研究成果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_Toc243263807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192</w:t>
        </w:r>
        <w:r>
          <w:rPr>
            <w:rFonts w:hint="eastAsia"/>
            <w:noProof/>
            <w:webHidden/>
          </w:rPr>
          <w:fldChar w:fldCharType="end"/>
        </w:r>
      </w:hyperlink>
    </w:p>
    <w:p w14:paraId="6BD69D3C" w14:textId="306202AA" w:rsidR="00C73CC0" w:rsidRDefault="00C73CC0">
      <w:pPr>
        <w:pStyle w:val="TOC1"/>
        <w:rPr>
          <w:rFonts w:asciiTheme="minorHAnsi" w:eastAsiaTheme="minorEastAsia" w:hAnsiTheme="minorHAnsi" w:cstheme="minorBidi" w:hint="eastAsia"/>
          <w:bCs w:val="0"/>
          <w:caps w:val="0"/>
          <w:noProof/>
          <w:sz w:val="22"/>
          <w:szCs w:val="24"/>
          <w14:ligatures w14:val="standardContextual"/>
        </w:rPr>
      </w:pPr>
      <w:hyperlink w:anchor="_Toc243263808" w:history="1">
        <w:r w:rsidRPr="003E29AA">
          <w:rPr>
            <w:rStyle w:val="af2"/>
            <w:noProof/>
          </w:rPr>
          <w:t>独创性说明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_Toc243263808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194</w:t>
        </w:r>
        <w:r>
          <w:rPr>
            <w:rFonts w:hint="eastAsia"/>
            <w:noProof/>
            <w:webHidden/>
          </w:rPr>
          <w:fldChar w:fldCharType="end"/>
        </w:r>
      </w:hyperlink>
    </w:p>
    <w:p w14:paraId="235B05CD" w14:textId="7E8A7B5B" w:rsidR="00C73CC0" w:rsidRDefault="00C73CC0">
      <w:pPr>
        <w:pStyle w:val="TOC1"/>
        <w:rPr>
          <w:rFonts w:asciiTheme="minorHAnsi" w:eastAsiaTheme="minorEastAsia" w:hAnsiTheme="minorHAnsi" w:cstheme="minorBidi" w:hint="eastAsia"/>
          <w:bCs w:val="0"/>
          <w:caps w:val="0"/>
          <w:noProof/>
          <w:sz w:val="22"/>
          <w:szCs w:val="24"/>
          <w14:ligatures w14:val="standardContextual"/>
        </w:rPr>
      </w:pPr>
      <w:hyperlink w:anchor="_Toc243263809" w:history="1">
        <w:r w:rsidRPr="003E29AA">
          <w:rPr>
            <w:rStyle w:val="af2"/>
            <w:noProof/>
          </w:rPr>
          <w:t>关于论文使用授权的说明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_Toc243263809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195</w:t>
        </w:r>
        <w:r>
          <w:rPr>
            <w:rFonts w:hint="eastAsia"/>
            <w:noProof/>
            <w:webHidden/>
          </w:rPr>
          <w:fldChar w:fldCharType="end"/>
        </w:r>
      </w:hyperlink>
    </w:p>
    <w:p w14:paraId="75FA5ED0" w14:textId="420182CC" w:rsidR="00C73CC0" w:rsidRDefault="00C73CC0">
      <w:pPr>
        <w:pStyle w:val="TOC1"/>
        <w:rPr>
          <w:rFonts w:asciiTheme="minorHAnsi" w:eastAsiaTheme="minorEastAsia" w:hAnsiTheme="minorHAnsi" w:cstheme="minorBidi" w:hint="eastAsia"/>
          <w:bCs w:val="0"/>
          <w:caps w:val="0"/>
          <w:noProof/>
          <w:sz w:val="22"/>
          <w:szCs w:val="24"/>
          <w14:ligatures w14:val="standardContextual"/>
        </w:rPr>
      </w:pPr>
      <w:hyperlink w:anchor="_Toc243263810" w:history="1">
        <w:r w:rsidRPr="003E29AA">
          <w:rPr>
            <w:rStyle w:val="af2"/>
            <w:noProof/>
          </w:rPr>
          <w:t>学位论文数据集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_Toc243263810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196</w:t>
        </w:r>
        <w:r>
          <w:rPr>
            <w:rFonts w:hint="eastAsia"/>
            <w:noProof/>
            <w:webHidden/>
          </w:rPr>
          <w:fldChar w:fldCharType="end"/>
        </w:r>
      </w:hyperlink>
    </w:p>
    <w:p w14:paraId="21144D7F" w14:textId="77777777" w:rsidR="00FB7CB5" w:rsidRDefault="00374AE7" w:rsidP="00244921">
      <w:pPr>
        <w:pStyle w:val="u9"/>
        <w:spacing w:before="31" w:after="31"/>
        <w:ind w:firstLineChars="0" w:firstLine="0"/>
      </w:pPr>
      <w:r>
        <w:rPr>
          <w:bCs/>
          <w:caps/>
          <w:szCs w:val="20"/>
        </w:rPr>
        <w:fldChar w:fldCharType="end"/>
      </w:r>
    </w:p>
    <w:p w14:paraId="22EDC566" w14:textId="77777777" w:rsidR="00FB7CB5" w:rsidRDefault="00FB7CB5" w:rsidP="005B5EF9">
      <w:pPr>
        <w:pStyle w:val="u9"/>
        <w:spacing w:before="31" w:after="31"/>
        <w:ind w:firstLineChars="83" w:firstLine="199"/>
        <w:sectPr w:rsidR="00FB7CB5" w:rsidSect="009514ED">
          <w:headerReference w:type="even" r:id="rId27"/>
          <w:headerReference w:type="default" r:id="rId28"/>
          <w:pgSz w:w="11906" w:h="16838"/>
          <w:pgMar w:top="1701" w:right="1701" w:bottom="1134" w:left="1701" w:header="851" w:footer="850" w:gutter="567"/>
          <w:pgNumType w:fmt="upperRoman"/>
          <w:cols w:space="0"/>
          <w:docGrid w:type="lines" w:linePitch="312"/>
        </w:sectPr>
      </w:pPr>
    </w:p>
    <w:p w14:paraId="16BA9FBE" w14:textId="77777777" w:rsidR="00FB7CB5" w:rsidRDefault="00FB7CB5" w:rsidP="005B5EF9">
      <w:pPr>
        <w:pStyle w:val="ua"/>
        <w:spacing w:beforeLines="100" w:before="312" w:afterLines="10" w:after="31" w:line="240" w:lineRule="auto"/>
        <w:jc w:val="both"/>
      </w:pPr>
    </w:p>
    <w:p w14:paraId="108EECA8" w14:textId="77777777" w:rsidR="00FB7CB5" w:rsidRDefault="00374AE7">
      <w:pPr>
        <w:pStyle w:val="1"/>
      </w:pPr>
      <w:bookmarkStart w:id="13" w:name="_Toc243263704"/>
      <w:bookmarkEnd w:id="11"/>
      <w:bookmarkEnd w:id="12"/>
      <w:r>
        <w:rPr>
          <w:rFonts w:hint="eastAsia"/>
        </w:rPr>
        <w:lastRenderedPageBreak/>
        <w:t>引言</w:t>
      </w:r>
      <w:bookmarkEnd w:id="13"/>
    </w:p>
    <w:p w14:paraId="56199816" w14:textId="77777777" w:rsidR="00FB7CB5" w:rsidRDefault="00374AE7">
      <w:pPr>
        <w:pStyle w:val="u2"/>
        <w:keepNext/>
        <w:keepLines/>
      </w:pPr>
      <w:bookmarkStart w:id="14" w:name="_Toc243263705"/>
      <w:r>
        <w:t>研究背景</w:t>
      </w:r>
      <w:bookmarkEnd w:id="14"/>
    </w:p>
    <w:p w14:paraId="2EEC6088" w14:textId="77777777" w:rsidR="00FB7CB5" w:rsidRDefault="00FB7CB5">
      <w:pPr>
        <w:pStyle w:val="u9"/>
        <w:spacing w:before="31" w:after="31"/>
        <w:ind w:firstLine="480"/>
      </w:pPr>
      <w:r>
        <w:t>在软件工程实践中，开发者需要分析用户需求，确定系统功能，设计接口、数据结构和模块关系，编写代码并通过测试，在系统投入使用后，还要处理缺陷、调整接口、增加功能，并检查修改是否影响已有模块。通常一个功能的实现同时涉及需求文档、接口定义、数据模型、配置文件和多个代码模块，这些内容可能由不同人员在不同阶段维护，分别记录在需求文档、设计文档、代码文件、配置文件和测试用例中。开发者需要把它们对照起来，才能确定修改位置和影响范围。</w:t>
      </w:r>
    </w:p>
    <w:p w14:paraId="3D400165" w14:textId="77777777" w:rsidR="00FB7CB5" w:rsidRDefault="00FB7CB5">
      <w:pPr>
        <w:pStyle w:val="u9"/>
        <w:spacing w:before="31" w:after="31"/>
        <w:ind w:firstLine="480"/>
      </w:pPr>
      <w:r>
        <w:t xml:space="preserve">AI </w:t>
      </w:r>
      <w:r>
        <w:t>参与编程是从代码补全开始的。早期工具根据当前文件的上下文补全下一行代码或生成单个函数，模型只需要处理光标附近的内容</w:t>
      </w:r>
      <w:r>
        <w:rPr>
          <w:vertAlign w:val="superscript"/>
        </w:rPr>
        <w:t>[1]</w:t>
      </w:r>
      <w:r>
        <w:t>。这种方式节省了敲代码的时间，但需求怎么拆分成模块、代码按什么思路组织、改动会影响哪些地方，仍要开发者自己梳理和判断，整体效率的提升有限。随着代码模型能力增强，模型已经可以读取外部材料，根据自然语言查找代码，并按照计划修改多个文件</w:t>
      </w:r>
      <w:r>
        <w:rPr>
          <w:vertAlign w:val="superscript"/>
        </w:rPr>
        <w:t>[2-4]</w:t>
      </w:r>
      <w:r>
        <w:t>。开发者不再只向工具询问某个函数怎么写，也可以让它搜索项目、修改代码和运行测试。但是模型面对的是一整个代码库。把全部文件交给模型，会带入大量与当前任务无关的内容；只提供当前文件，又可能漏掉接口和依赖。长上下文研究也表明，输入变长并不能保证模型有效利用所有信息</w:t>
      </w:r>
      <w:r>
        <w:rPr>
          <w:vertAlign w:val="superscript"/>
        </w:rPr>
        <w:t>[5]</w:t>
      </w:r>
      <w:r>
        <w:t>。所以实际执行任务时，智能体仍要先搜索项目，再判断哪些内容需要保留。</w:t>
      </w:r>
    </w:p>
    <w:p w14:paraId="5B825E2D" w14:textId="77777777" w:rsidR="00FB7CB5" w:rsidRDefault="00FB7CB5">
      <w:pPr>
        <w:pStyle w:val="u9"/>
        <w:spacing w:before="31" w:after="31"/>
        <w:ind w:firstLine="480"/>
      </w:pPr>
      <w:r>
        <w:t>后来，</w:t>
      </w:r>
      <w:r>
        <w:t xml:space="preserve">SWE-bench </w:t>
      </w:r>
      <w:r>
        <w:t>开始用真实的</w:t>
      </w:r>
      <w:r>
        <w:t xml:space="preserve"> GitHub issue</w:t>
      </w:r>
      <w:r>
        <w:t>（问题报告）检验模型能否完成项目修改</w:t>
      </w:r>
      <w:r>
        <w:rPr>
          <w:vertAlign w:val="superscript"/>
        </w:rPr>
        <w:t>[6]</w:t>
      </w:r>
      <w:r>
        <w:t>，</w:t>
      </w:r>
      <w:r>
        <w:t>SWE-agent</w:t>
      </w:r>
      <w:r>
        <w:t>、</w:t>
      </w:r>
      <w:r>
        <w:t xml:space="preserve">Devin </w:t>
      </w:r>
      <w:r>
        <w:t>和</w:t>
      </w:r>
      <w:r>
        <w:t xml:space="preserve"> OpenHands </w:t>
      </w:r>
      <w:r>
        <w:t>等智能体让模型自己搜索文件、编辑代码、执行测试，再根据结果继续修改</w:t>
      </w:r>
      <w:r>
        <w:rPr>
          <w:vertAlign w:val="superscript"/>
        </w:rPr>
        <w:t>[7-9]</w:t>
      </w:r>
      <w:r>
        <w:t>。</w:t>
      </w:r>
      <w:r>
        <w:t xml:space="preserve">AI </w:t>
      </w:r>
      <w:r>
        <w:t>编程已经进入真实开发环境，但开发者对输出准确性的信任仍然有限</w:t>
      </w:r>
      <w:r>
        <w:rPr>
          <w:vertAlign w:val="superscript"/>
        </w:rPr>
        <w:t>[10]</w:t>
      </w:r>
      <w:r>
        <w:t>。一次修改能否完成，不只取决于代码能否生成。智能体还要找到正确的文件，理解业务规则，并检查修改对其他模块的影响。</w:t>
      </w:r>
    </w:p>
    <w:p w14:paraId="3363C010" w14:textId="77777777" w:rsidR="00FB7CB5" w:rsidRDefault="00FB7CB5">
      <w:pPr>
        <w:pStyle w:val="u9"/>
        <w:spacing w:before="31" w:after="31"/>
        <w:ind w:firstLine="480"/>
      </w:pPr>
      <w:r>
        <w:t>在国家层面，国务院于</w:t>
      </w:r>
      <w:r>
        <w:t xml:space="preserve"> 2025 </w:t>
      </w:r>
      <w:r>
        <w:t>年发布《关于深入实施</w:t>
      </w:r>
      <w:r>
        <w:t>“</w:t>
      </w:r>
      <w:r>
        <w:t>人工智能</w:t>
      </w:r>
      <w:r>
        <w:t>+”</w:t>
      </w:r>
      <w:r>
        <w:t>行动的意见》，提出推动人工智能与各领域深度融合，加快智能体等应用落地</w:t>
      </w:r>
      <w:r>
        <w:rPr>
          <w:vertAlign w:val="superscript"/>
        </w:rPr>
        <w:t>[11]</w:t>
      </w:r>
      <w:r>
        <w:t>，</w:t>
      </w:r>
      <w:r>
        <w:t xml:space="preserve">AI </w:t>
      </w:r>
      <w:r>
        <w:t>辅助软件开发由此获得明确的政策支持。</w:t>
      </w:r>
    </w:p>
    <w:p w14:paraId="14CBE5E1" w14:textId="77777777" w:rsidR="00FB7CB5" w:rsidRDefault="00FB7CB5">
      <w:pPr>
        <w:pStyle w:val="u9"/>
        <w:spacing w:before="31" w:after="31"/>
        <w:ind w:firstLine="480"/>
      </w:pPr>
      <w:r>
        <w:t>以</w:t>
      </w:r>
      <w:r>
        <w:t>“</w:t>
      </w:r>
      <w:r>
        <w:t>支持用户收藏菜品</w:t>
      </w:r>
      <w:r>
        <w:t>”</w:t>
      </w:r>
      <w:r>
        <w:t>为例，这个需求可能同时涉及用户模块、菜品模块、数据库表、接口、权限和页面状态。熟悉项目的开发者凭经验就能找到</w:t>
      </w:r>
      <w:r>
        <w:lastRenderedPageBreak/>
        <w:t>这些联系，智能体却要从需求文字、代码结构和历史修改中重新建立它们。如果这些判断只留在对话中，下一次任务还要重新搜索；如果只保存代码文本，又很难说明这些代码对应哪项业务能力。需求与代码之间缺少稳定的联系，智能体就难以在连续任务中沿用已有的判断。</w:t>
      </w:r>
    </w:p>
    <w:p w14:paraId="6D3EA7D3" w14:textId="77777777" w:rsidR="00FB7CB5" w:rsidRDefault="00FB7CB5">
      <w:pPr>
        <w:pStyle w:val="u9"/>
        <w:spacing w:before="31" w:after="31"/>
        <w:ind w:firstLine="480"/>
      </w:pPr>
      <w:r>
        <w:t>为了不每次都重新搜索，已有工作开始把项目中的关系保存下来。一类做法把代码实体及其关联组织成图结构，用于仓库级问答与推理</w:t>
      </w:r>
      <w:r>
        <w:rPr>
          <w:vertAlign w:val="superscript"/>
        </w:rPr>
        <w:t>[12]</w:t>
      </w:r>
      <w:r>
        <w:t>；也有工作用程序血缘分析业务变动会影响哪些程序</w:t>
      </w:r>
      <w:r>
        <w:rPr>
          <w:vertAlign w:val="superscript"/>
        </w:rPr>
        <w:t>[13]</w:t>
      </w:r>
      <w:r>
        <w:t>；还有工作用规范文档和任务流程约束智能体的执行过程</w:t>
      </w:r>
      <w:r>
        <w:rPr>
          <w:vertAlign w:val="superscript"/>
        </w:rPr>
        <w:t>[14-16]</w:t>
      </w:r>
      <w:r>
        <w:t>。这些方法分别保存了代码结构、仓库关系或执行过程。但是一项业务由哪些代码实现，需求变化会影响哪些代码，以及这些判断怎样留给后续任务使用，这三个问题通常没有被同时回答。</w:t>
      </w:r>
    </w:p>
    <w:p w14:paraId="17B9479C" w14:textId="77777777" w:rsidR="00FB7CB5" w:rsidRDefault="00FB7CB5">
      <w:pPr>
        <w:pStyle w:val="u9"/>
        <w:spacing w:before="31" w:after="31"/>
        <w:ind w:firstLine="480"/>
      </w:pPr>
      <w:r>
        <w:t>需求文档描述业务目标，代码文件记录实现细节，接口、数据结构和模块调用把两者连接起来。本文把</w:t>
      </w:r>
      <w:r>
        <w:t xml:space="preserve"> Spec</w:t>
      </w:r>
      <w:r>
        <w:t>（</w:t>
      </w:r>
      <w:r>
        <w:t>Specification</w:t>
      </w:r>
      <w:r>
        <w:t>，需求规格说明）、业务能力、模块、文件和函数放入同一个项目知识模型，先记录一项业务由哪些代码实现；任务到来时，再根据任务描述选择相关内容，生成受</w:t>
      </w:r>
      <w:r>
        <w:t xml:space="preserve"> Token </w:t>
      </w:r>
      <w:r>
        <w:t>预算约束的上下文；需求或代码发生变化后，只更新受影响的关系。这样就把需求规格、业务能力、代码实现、演化记录和任务上下文连成了一条知识链，可以减少智能体在连续任务中反复搜索和重新理解项目的工作。</w:t>
      </w:r>
    </w:p>
    <w:p w14:paraId="39FCEC30" w14:textId="77777777" w:rsidR="00FB7CB5" w:rsidRDefault="00374AE7">
      <w:pPr>
        <w:pStyle w:val="u2"/>
        <w:keepNext/>
        <w:keepLines/>
      </w:pPr>
      <w:bookmarkStart w:id="15" w:name="_Toc243263706"/>
      <w:r>
        <w:t>研究意义</w:t>
      </w:r>
      <w:bookmarkEnd w:id="15"/>
    </w:p>
    <w:p w14:paraId="36FDAFFA" w14:textId="77777777" w:rsidR="00FB7CB5" w:rsidRDefault="00FB7CB5">
      <w:pPr>
        <w:pStyle w:val="u9"/>
        <w:spacing w:before="31" w:after="31"/>
        <w:ind w:firstLine="480"/>
      </w:pPr>
      <w:r>
        <w:t>从代码补全到智能体执行完整的开发任务，</w:t>
      </w:r>
      <w:r>
        <w:t xml:space="preserve">AI </w:t>
      </w:r>
      <w:r>
        <w:t>编程的能力快速提升，但智能体面对整个代码库时，仍要自己搜索项目、判断哪些内容与当前任务相关。需求与代码之间缺少稳定的联系，智能体在连续任务中只能反复搜索和重新理解项目，开发效率的提升因此受到限制。</w:t>
      </w:r>
    </w:p>
    <w:p w14:paraId="3D54C8B0" w14:textId="77777777" w:rsidR="00FB7CB5" w:rsidRDefault="00FB7CB5">
      <w:pPr>
        <w:pStyle w:val="u9"/>
        <w:spacing w:before="31" w:after="31"/>
        <w:ind w:firstLine="480"/>
      </w:pPr>
      <w:r>
        <w:t>本文围绕这一问题，建立</w:t>
      </w:r>
      <w:r>
        <w:t xml:space="preserve"> Spec </w:t>
      </w:r>
      <w:r>
        <w:t>驱动的能力</w:t>
      </w:r>
      <w:r>
        <w:t>—</w:t>
      </w:r>
      <w:r>
        <w:t>代码双层知识组织模型，把需求规格、业务能力和代码结构放入同一个项目知识模型持续维护；在此基础上提出图谱驱动的任务上下文生成方法和</w:t>
      </w:r>
      <w:r>
        <w:t xml:space="preserve"> Spec </w:t>
      </w:r>
      <w:r>
        <w:t>增量知识演化机制，并实现</w:t>
      </w:r>
      <w:r>
        <w:t xml:space="preserve"> WPW </w:t>
      </w:r>
      <w:r>
        <w:t>原型系统，使智能体在连续任务中能够复用已有的项目认识。</w:t>
      </w:r>
    </w:p>
    <w:p w14:paraId="78A3CA9F" w14:textId="77777777" w:rsidR="00FB7CB5" w:rsidRDefault="00FB7CB5">
      <w:pPr>
        <w:pStyle w:val="u9"/>
        <w:spacing w:before="31" w:after="31"/>
        <w:ind w:firstLine="480"/>
      </w:pPr>
      <w:r>
        <w:t>在长期演化项目中引入这种知识组织方式具有以下实践意义：智能体不再每次临时搜索整个项目，减少了定位相关代码的时间，需求变更时也只需更新受影响的联系；智能体从同一份业务</w:t>
      </w:r>
      <w:r>
        <w:t>—</w:t>
      </w:r>
      <w:r>
        <w:t>代码知识出发定位任务内容，减少因搜索路径和任务写法不同带来的修改质量波动；开发者还可以反方向追溯一段代码对应哪项业务，确认一次修改涉及的业务范围，更好地保障项目的可维护性。</w:t>
      </w:r>
    </w:p>
    <w:p w14:paraId="3EA128ED" w14:textId="77777777" w:rsidR="00FB7CB5" w:rsidRDefault="00FB7CB5">
      <w:pPr>
        <w:pStyle w:val="u9"/>
        <w:spacing w:before="31" w:after="31"/>
        <w:ind w:firstLine="480"/>
      </w:pPr>
      <w:r>
        <w:lastRenderedPageBreak/>
        <w:t>本研究的意义主要体现在工程应用与实践创新层面。针对智能体在连续任务中反复搜索、项目开发中已有的积累难以被有效利用的问题，本文将知识图谱与上下文工程方法同智能体开发流程相结合，在已有代码检索、需求追踪和仓库知识图谱研究的基础上，搭建了项目知识构建、任务上下文生成与增量维护的完整体系，并结合美食推荐系统的实际开发任务验证方法的可行性，形成了可复用、可落地的解决方案。该工作有助于推动上下文工程在</w:t>
      </w:r>
      <w:r>
        <w:t xml:space="preserve"> AI </w:t>
      </w:r>
      <w:r>
        <w:t>辅助开发中的工程化落地，对长期演化项目中的智能体开发具有参考价值。</w:t>
      </w:r>
    </w:p>
    <w:p w14:paraId="47ABECFB" w14:textId="77777777" w:rsidR="00FB7CB5" w:rsidRDefault="00374AE7">
      <w:pPr>
        <w:pStyle w:val="u2"/>
        <w:keepNext/>
        <w:keepLines/>
      </w:pPr>
      <w:bookmarkStart w:id="16" w:name="_Toc243263707"/>
      <w:r>
        <w:t>国内外研究现状</w:t>
      </w:r>
      <w:bookmarkEnd w:id="16"/>
    </w:p>
    <w:p w14:paraId="29AF2DB4" w14:textId="77777777" w:rsidR="00FB7CB5" w:rsidRDefault="00374AE7">
      <w:pPr>
        <w:pStyle w:val="u3"/>
        <w:keepNext/>
        <w:keepLines/>
      </w:pPr>
      <w:bookmarkStart w:id="17" w:name="_Toc243263708"/>
      <w:r>
        <w:t>研究进展</w:t>
      </w:r>
      <w:bookmarkEnd w:id="17"/>
    </w:p>
    <w:p w14:paraId="40792809" w14:textId="77777777" w:rsidR="00FB7CB5" w:rsidRDefault="00FB7CB5">
      <w:pPr>
        <w:pStyle w:val="u9"/>
        <w:spacing w:before="31" w:after="31"/>
        <w:ind w:firstLine="480"/>
      </w:pPr>
      <w:r>
        <w:t>大模型出现以后，模型开始从辅助编程走向执行完整的软件工程任务。</w:t>
      </w:r>
      <w:r>
        <w:t xml:space="preserve">2024 </w:t>
      </w:r>
      <w:r>
        <w:t>年提出的</w:t>
      </w:r>
      <w:r>
        <w:t xml:space="preserve"> SWE-bench </w:t>
      </w:r>
      <w:r>
        <w:t>用真实</w:t>
      </w:r>
      <w:r>
        <w:t xml:space="preserve"> GitHub issue </w:t>
      </w:r>
      <w:r>
        <w:t>检验模型能否完成项目修改</w:t>
      </w:r>
      <w:r>
        <w:rPr>
          <w:vertAlign w:val="superscript"/>
        </w:rPr>
        <w:t>[6]</w:t>
      </w:r>
      <w:r>
        <w:t>，</w:t>
      </w:r>
      <w:r>
        <w:t xml:space="preserve">SWE-agent </w:t>
      </w:r>
      <w:r>
        <w:t>研究智能体与计算机之间的交互接口</w:t>
      </w:r>
      <w:r>
        <w:rPr>
          <w:vertAlign w:val="superscript"/>
        </w:rPr>
        <w:t>[7]</w:t>
      </w:r>
      <w:r>
        <w:t>，</w:t>
      </w:r>
      <w:r>
        <w:t>Devin</w:t>
      </w:r>
      <w:r>
        <w:rPr>
          <w:vertAlign w:val="superscript"/>
        </w:rPr>
        <w:t>[8]</w:t>
      </w:r>
      <w:r>
        <w:t>、</w:t>
      </w:r>
      <w:r>
        <w:t>OpenHands</w:t>
      </w:r>
      <w:r>
        <w:rPr>
          <w:vertAlign w:val="superscript"/>
        </w:rPr>
        <w:t>[9]</w:t>
      </w:r>
      <w:r>
        <w:t xml:space="preserve"> </w:t>
      </w:r>
      <w:r>
        <w:t>等系统把文件编辑、命令执行和错误修复放进连续执行过程。</w:t>
      </w:r>
      <w:r>
        <w:t xml:space="preserve">Hou </w:t>
      </w:r>
      <w:r>
        <w:t>等人对</w:t>
      </w:r>
      <w:r>
        <w:t xml:space="preserve"> LLM4SE</w:t>
      </w:r>
      <w:r>
        <w:t>（</w:t>
      </w:r>
      <w:r>
        <w:t>Large Language Models for Software Engineering</w:t>
      </w:r>
      <w:r>
        <w:t>，大模型软件工程）文献的梳理也显示，大模型在软件工程中的应用已经由代码生成、补全和解释扩展到需求、设计、开发、质量保障和维护</w:t>
      </w:r>
      <w:r>
        <w:rPr>
          <w:vertAlign w:val="superscript"/>
        </w:rPr>
        <w:t>[17]</w:t>
      </w:r>
      <w:r>
        <w:t>。国内学者也从预训练模型在软件工程中的应用</w:t>
      </w:r>
      <w:r>
        <w:rPr>
          <w:vertAlign w:val="superscript"/>
        </w:rPr>
        <w:t>[18]</w:t>
      </w:r>
      <w:r>
        <w:t>、深度学习驱动的代码生成</w:t>
      </w:r>
      <w:r>
        <w:rPr>
          <w:vertAlign w:val="superscript"/>
        </w:rPr>
        <w:t>[19]</w:t>
      </w:r>
      <w:r>
        <w:t>、自动代码修复</w:t>
      </w:r>
      <w:r>
        <w:rPr>
          <w:vertAlign w:val="superscript"/>
        </w:rPr>
        <w:t>[20]</w:t>
      </w:r>
      <w:r>
        <w:t>、缺陷检测与修复</w:t>
      </w:r>
      <w:r>
        <w:rPr>
          <w:vertAlign w:val="superscript"/>
        </w:rPr>
        <w:t>[21]</w:t>
      </w:r>
      <w:r>
        <w:t>以及基于大模型的代码智能体</w:t>
      </w:r>
      <w:r>
        <w:rPr>
          <w:vertAlign w:val="superscript"/>
        </w:rPr>
        <w:t>[22]</w:t>
      </w:r>
      <w:r>
        <w:t>等方面进行了系统梳理。真实项目研究开始记录编程智能体的采用情况</w:t>
      </w:r>
      <w:r>
        <w:rPr>
          <w:vertAlign w:val="superscript"/>
        </w:rPr>
        <w:t>[23]</w:t>
      </w:r>
      <w:r>
        <w:t>，并讨论智能体作为软件工程团队成员对开发方式的影响</w:t>
      </w:r>
      <w:r>
        <w:rPr>
          <w:vertAlign w:val="superscript"/>
        </w:rPr>
        <w:t>[24]</w:t>
      </w:r>
      <w:r>
        <w:t>。与此同时，</w:t>
      </w:r>
      <w:r>
        <w:t>“Lost in the Middle”</w:t>
      </w:r>
      <w:r>
        <w:t>研究表明，即使模型能够接收长输入，信息所在位置仍会影响模型是否真正使用这些内容</w:t>
      </w:r>
      <w:r>
        <w:rPr>
          <w:vertAlign w:val="superscript"/>
        </w:rPr>
        <w:t>[5]</w:t>
      </w:r>
      <w:r>
        <w:t>，智能体要为任务找到并组织相关内容，不能只依赖扩大上下文窗口。针对智能体怎样获得并组织任务相关内容，现有研究大体可以分为三类：需求追踪与规格驱动开发方法、代码检索与结构表示方法、仓库知识图谱方法。下面按类别归纳、比较与评价。</w:t>
      </w:r>
    </w:p>
    <w:p w14:paraId="0301AC5A" w14:textId="77777777" w:rsidR="00FB7CB5" w:rsidRDefault="00FB7CB5">
      <w:pPr>
        <w:pStyle w:val="u9"/>
        <w:spacing w:before="31" w:after="31"/>
        <w:ind w:firstLine="480"/>
      </w:pPr>
      <w:r>
        <w:t>（</w:t>
      </w:r>
      <w:r>
        <w:t>1</w:t>
      </w:r>
      <w:r>
        <w:t>）需求追踪与规格驱动开发方法</w:t>
      </w:r>
    </w:p>
    <w:p w14:paraId="723DAC51" w14:textId="77777777" w:rsidR="00FB7CB5" w:rsidRDefault="00FB7CB5">
      <w:pPr>
        <w:pStyle w:val="u9"/>
        <w:spacing w:before="31" w:after="31"/>
        <w:ind w:firstLine="480"/>
      </w:pPr>
      <w:r>
        <w:t>这类方法从需求侧入手，要么恢复需求与代码之间的追踪链接，要么把需求规格作为开发过程的核心制品来约束智能体。典型代表包括信息检索类追踪方法、</w:t>
      </w:r>
      <w:r>
        <w:t>TRIAD</w:t>
      </w:r>
      <w:r>
        <w:t>，以及</w:t>
      </w:r>
      <w:r>
        <w:t xml:space="preserve"> GitHub Spec Kit</w:t>
      </w:r>
      <w:r>
        <w:t>、</w:t>
      </w:r>
      <w:r>
        <w:t>OpenSpec</w:t>
      </w:r>
      <w:r>
        <w:t>、</w:t>
      </w:r>
      <w:r>
        <w:t xml:space="preserve">Superpowers </w:t>
      </w:r>
      <w:r>
        <w:t>等规格驱动工具。</w:t>
      </w:r>
    </w:p>
    <w:p w14:paraId="4308A566" w14:textId="77777777" w:rsidR="00FB7CB5" w:rsidRDefault="00FB7CB5">
      <w:pPr>
        <w:pStyle w:val="u9"/>
        <w:spacing w:before="31" w:after="31"/>
        <w:ind w:firstLine="480"/>
      </w:pPr>
      <w:r>
        <w:t>需求追踪研究关注需求与实现、验证这些需求的代码之间怎样建立对应</w:t>
      </w:r>
      <w:r>
        <w:lastRenderedPageBreak/>
        <w:t>关系。</w:t>
      </w:r>
      <w:r>
        <w:t xml:space="preserve">Cleland-Huang </w:t>
      </w:r>
      <w:r>
        <w:t>等人在</w:t>
      </w:r>
      <w:r>
        <w:t xml:space="preserve"> 2004 </w:t>
      </w:r>
      <w:r>
        <w:t>年前后研究了如何提高需求追踪的投入产出比</w:t>
      </w:r>
      <w:r>
        <w:rPr>
          <w:vertAlign w:val="superscript"/>
        </w:rPr>
        <w:t>[25]</w:t>
      </w:r>
      <w:r>
        <w:t>，后续工作尝试用群体智能和信息检索自动恢复需求制品与代码之间的链接</w:t>
      </w:r>
      <w:r>
        <w:rPr>
          <w:vertAlign w:val="superscript"/>
        </w:rPr>
        <w:t>[26]</w:t>
      </w:r>
      <w:r>
        <w:t>，</w:t>
      </w:r>
      <w:r>
        <w:t xml:space="preserve">Borg </w:t>
      </w:r>
      <w:r>
        <w:t>等人在</w:t>
      </w:r>
      <w:r>
        <w:t xml:space="preserve"> 2014 </w:t>
      </w:r>
      <w:r>
        <w:t>年对这一方向进行了系统梳理，信息检索由此成为恢复追踪链接的主流方法</w:t>
      </w:r>
      <w:r>
        <w:rPr>
          <w:vertAlign w:val="superscript"/>
        </w:rPr>
        <w:t>[27]</w:t>
      </w:r>
      <w:r>
        <w:t>。</w:t>
      </w:r>
    </w:p>
    <w:p w14:paraId="3DBE2248" w14:textId="77777777" w:rsidR="00FB7CB5" w:rsidRDefault="00FB7CB5">
      <w:pPr>
        <w:pStyle w:val="u9"/>
        <w:spacing w:before="31" w:after="31"/>
        <w:ind w:firstLine="480"/>
      </w:pPr>
      <w:r>
        <w:t xml:space="preserve">TRIAD </w:t>
      </w:r>
      <w:r>
        <w:t>是南京大学团队在大模型时代提出的追踪恢复方法</w:t>
      </w:r>
      <w:r>
        <w:rPr>
          <w:vertAlign w:val="superscript"/>
        </w:rPr>
        <w:t>[28]</w:t>
      </w:r>
      <w:r>
        <w:t>。它先从制品文本中提取共识词对，增强制品之间的语义关联，再沿制品间的传递链接推导，恢复需求到代码的追踪关系。这种方法不需要人工预先标注链接，能够恢复出直接匹配难以发现的间接追踪关系。但恢复出的链接服务当次追踪任务，链接本身不作为项目知识长期维护，需求变化后也不会随之更新。</w:t>
      </w:r>
    </w:p>
    <w:p w14:paraId="4235F108" w14:textId="77777777" w:rsidR="00FB7CB5" w:rsidRDefault="00FB7CB5">
      <w:pPr>
        <w:pStyle w:val="u9"/>
        <w:spacing w:before="31" w:after="31"/>
        <w:ind w:firstLine="480"/>
      </w:pPr>
      <w:r>
        <w:t>规格驱动开发（</w:t>
      </w:r>
      <w:r>
        <w:t>Spec-Driven Development</w:t>
      </w:r>
      <w:r>
        <w:t>，</w:t>
      </w:r>
      <w:r>
        <w:t>SDD</w:t>
      </w:r>
      <w:r>
        <w:t>）把需求规格作为开发过程的核心制品，开发活动围绕规格的编写、确认与实现展开。</w:t>
      </w:r>
      <w:r>
        <w:t xml:space="preserve">Tufano </w:t>
      </w:r>
      <w:r>
        <w:t>等人对规格优先的智能体工作流进行了实证研究</w:t>
      </w:r>
      <w:r>
        <w:rPr>
          <w:vertAlign w:val="superscript"/>
        </w:rPr>
        <w:t>[29]</w:t>
      </w:r>
      <w:r>
        <w:t>。</w:t>
      </w:r>
    </w:p>
    <w:p w14:paraId="2A6CA7AF" w14:textId="77777777" w:rsidR="00FB7CB5" w:rsidRDefault="00FB7CB5">
      <w:pPr>
        <w:pStyle w:val="u9"/>
        <w:spacing w:before="31" w:after="31"/>
        <w:ind w:firstLine="480"/>
      </w:pPr>
      <w:r>
        <w:t xml:space="preserve">GitHub Spec Kit </w:t>
      </w:r>
      <w:r>
        <w:t>用一组规范制品组织智能体的开发过程</w:t>
      </w:r>
      <w:r>
        <w:rPr>
          <w:vertAlign w:val="superscript"/>
        </w:rPr>
        <w:t>[14]</w:t>
      </w:r>
      <w:r>
        <w:t>。项目先以</w:t>
      </w:r>
      <w:r>
        <w:t xml:space="preserve"> Constitution </w:t>
      </w:r>
      <w:r>
        <w:t>确定总体约束，再由</w:t>
      </w:r>
      <w:r>
        <w:t xml:space="preserve"> Specification </w:t>
      </w:r>
      <w:r>
        <w:t>描述需求，</w:t>
      </w:r>
      <w:r>
        <w:t xml:space="preserve">Plan </w:t>
      </w:r>
      <w:r>
        <w:t>把需求分解为实现方案，最后拆成任务交给智能体执行。这套制品让规范成为可检查的一等制品，智能体不再只凭对话中的临时指示工作。但规范记录的是</w:t>
      </w:r>
      <w:r>
        <w:t>“</w:t>
      </w:r>
      <w:r>
        <w:t>要做什么</w:t>
      </w:r>
      <w:r>
        <w:t>”</w:t>
      </w:r>
      <w:r>
        <w:t>，不记录</w:t>
      </w:r>
      <w:r>
        <w:t>“</w:t>
      </w:r>
      <w:r>
        <w:t>哪项业务由哪些代码实现</w:t>
      </w:r>
      <w:r>
        <w:t>”</w:t>
      </w:r>
      <w:r>
        <w:t>，规范与代码之间的对应关系并不在这套制品中。</w:t>
      </w:r>
    </w:p>
    <w:p w14:paraId="2569AE02" w14:textId="77777777" w:rsidR="00FB7CB5" w:rsidRDefault="00FB7CB5">
      <w:pPr>
        <w:pStyle w:val="u9"/>
        <w:spacing w:before="31" w:after="31"/>
        <w:ind w:firstLine="480"/>
      </w:pPr>
      <w:r>
        <w:t xml:space="preserve">OpenSpec </w:t>
      </w:r>
      <w:r>
        <w:t>以</w:t>
      </w:r>
      <w:r>
        <w:t xml:space="preserve"> Change </w:t>
      </w:r>
      <w:r>
        <w:t>为单元管理需求演化</w:t>
      </w:r>
      <w:r>
        <w:rPr>
          <w:vertAlign w:val="superscript"/>
        </w:rPr>
        <w:t>[16]</w:t>
      </w:r>
      <w:r>
        <w:t>。每次变更包含提案、设计、任务等制品，实施完成后归档并更新既有规格，变更的状态因此可以追踪。这种机制让需求演化有了明确的记录单元。但变更制品与代码之间的关联依靠流程和人工维护，业务</w:t>
      </w:r>
      <w:r>
        <w:t>—</w:t>
      </w:r>
      <w:r>
        <w:t>代码关系不会随变更自动建立，也不直接用于生成任务上下文。</w:t>
      </w:r>
    </w:p>
    <w:p w14:paraId="62453680" w14:textId="77777777" w:rsidR="00FB7CB5" w:rsidRDefault="00FB7CB5">
      <w:pPr>
        <w:pStyle w:val="u9"/>
        <w:spacing w:before="31" w:after="31"/>
        <w:ind w:firstLine="480"/>
      </w:pPr>
      <w:r>
        <w:t xml:space="preserve">Superpowers </w:t>
      </w:r>
      <w:r>
        <w:t>用可组合技能和强制工作流约束智能体的执行过程</w:t>
      </w:r>
      <w:r>
        <w:rPr>
          <w:vertAlign w:val="superscript"/>
        </w:rPr>
        <w:t>[15]</w:t>
      </w:r>
      <w:r>
        <w:t>。需求澄清、计划、开发、测试和审查各阶段由相应技能定义，子代理按分工执行，执行纪律因此得到保证。但过程产物停留在流程记录与对话产物中，没有沉淀为可以查询的项目知识结构，后续任务无法直接复用。</w:t>
      </w:r>
    </w:p>
    <w:p w14:paraId="1448BA0C" w14:textId="77777777" w:rsidR="00FB7CB5" w:rsidRDefault="00FB7CB5">
      <w:pPr>
        <w:pStyle w:val="u9"/>
        <w:spacing w:before="31" w:after="31"/>
        <w:ind w:firstLine="480"/>
      </w:pPr>
      <w:r>
        <w:t>总结下来，这类方法保存了需求与规格信息，让开发过程更容易检查和追踪，但追踪结果服务当次分析，规格制品面向流程管理，需求与代码的对应关系既不自动建立，也不直接用于生成任务上下文。</w:t>
      </w:r>
      <w:r>
        <w:t>Spec Kit</w:t>
      </w:r>
      <w:r>
        <w:t>、</w:t>
      </w:r>
      <w:r>
        <w:t>OpenSpec</w:t>
      </w:r>
      <w:r>
        <w:t>、</w:t>
      </w:r>
      <w:r>
        <w:t xml:space="preserve">Superpowers </w:t>
      </w:r>
      <w:r>
        <w:t>仍在快速迭代，本文只讨论截至</w:t>
      </w:r>
      <w:r>
        <w:t xml:space="preserve"> 2026 </w:t>
      </w:r>
      <w:r>
        <w:t>年</w:t>
      </w:r>
      <w:r>
        <w:t xml:space="preserve"> 8 </w:t>
      </w:r>
      <w:r>
        <w:t>月检索到的版本。</w:t>
      </w:r>
    </w:p>
    <w:p w14:paraId="45162744" w14:textId="77777777" w:rsidR="00FB7CB5" w:rsidRDefault="00FB7CB5">
      <w:pPr>
        <w:pStyle w:val="u9"/>
        <w:spacing w:before="31" w:after="31"/>
        <w:ind w:firstLine="480"/>
      </w:pPr>
      <w:r>
        <w:t>（</w:t>
      </w:r>
      <w:r>
        <w:t>2</w:t>
      </w:r>
      <w:r>
        <w:t>）代码检索与结构表示方法</w:t>
      </w:r>
    </w:p>
    <w:p w14:paraId="7DED2B6C" w14:textId="77777777" w:rsidR="00FB7CB5" w:rsidRDefault="00FB7CB5">
      <w:pPr>
        <w:pStyle w:val="u9"/>
        <w:spacing w:before="31" w:after="31"/>
        <w:ind w:firstLine="480"/>
      </w:pPr>
      <w:r>
        <w:t>这类方法从代码侧入手，要么按文本或代码相似度检索相关片段，要么</w:t>
      </w:r>
      <w:r>
        <w:lastRenderedPageBreak/>
        <w:t>把代码实体之间的结构关系显式保存下来。典型代表包括</w:t>
      </w:r>
      <w:r>
        <w:t xml:space="preserve"> RAG</w:t>
      </w:r>
      <w:r>
        <w:t>、代码属性图、</w:t>
      </w:r>
      <w:r>
        <w:t xml:space="preserve">GraphCodeBERT </w:t>
      </w:r>
      <w:r>
        <w:t>以及</w:t>
      </w:r>
      <w:r>
        <w:t xml:space="preserve"> RepoHyper </w:t>
      </w:r>
      <w:r>
        <w:t>等。</w:t>
      </w:r>
    </w:p>
    <w:p w14:paraId="0EA7D8A1" w14:textId="77777777" w:rsidR="00FB7CB5" w:rsidRDefault="00FB7CB5">
      <w:pPr>
        <w:pStyle w:val="u9"/>
        <w:spacing w:before="31" w:after="31"/>
        <w:ind w:firstLine="480"/>
      </w:pPr>
      <w:r>
        <w:t>代码检索研究根据文本或代码相似度返回相关片段。</w:t>
      </w:r>
      <w:r>
        <w:t>RAG</w:t>
      </w:r>
      <w:r>
        <w:t>（</w:t>
      </w:r>
      <w:r>
        <w:t>Retrieval-Augmented Generation</w:t>
      </w:r>
      <w:r>
        <w:t>，检索增强生成）在</w:t>
      </w:r>
      <w:r>
        <w:t xml:space="preserve"> 2020 </w:t>
      </w:r>
      <w:r>
        <w:t>年把外部知识检索接入生成过程，使模型可以在执行任务时读取参数之外的信息</w:t>
      </w:r>
      <w:r>
        <w:rPr>
          <w:vertAlign w:val="superscript"/>
        </w:rPr>
        <w:t>[2]</w:t>
      </w:r>
      <w:r>
        <w:t>。国内研究对</w:t>
      </w:r>
      <w:r>
        <w:t xml:space="preserve"> RAG </w:t>
      </w:r>
      <w:r>
        <w:t>的架构、检索策略与应用场景进行了多方面探索，包括检索增强生成在软件工程中的应用</w:t>
      </w:r>
      <w:r>
        <w:rPr>
          <w:vertAlign w:val="superscript"/>
        </w:rPr>
        <w:t>[30]</w:t>
      </w:r>
      <w:r>
        <w:t>、面向大模型的检索增强方法</w:t>
      </w:r>
      <w:r>
        <w:rPr>
          <w:vertAlign w:val="superscript"/>
        </w:rPr>
        <w:t>[31]</w:t>
      </w:r>
      <w:r>
        <w:t>、基于滑动窗口策略的检索增强生成系统</w:t>
      </w:r>
      <w:r>
        <w:rPr>
          <w:vertAlign w:val="superscript"/>
        </w:rPr>
        <w:t>[32]</w:t>
      </w:r>
      <w:r>
        <w:t>、面向大模型的检索增强生成综述</w:t>
      </w:r>
      <w:r>
        <w:rPr>
          <w:vertAlign w:val="superscript"/>
        </w:rPr>
        <w:t>[33]</w:t>
      </w:r>
      <w:r>
        <w:t>、</w:t>
      </w:r>
      <w:r>
        <w:t xml:space="preserve">RAG </w:t>
      </w:r>
      <w:r>
        <w:t>驱动的知识服务</w:t>
      </w:r>
      <w:r>
        <w:rPr>
          <w:vertAlign w:val="superscript"/>
        </w:rPr>
        <w:t>[34]</w:t>
      </w:r>
      <w:r>
        <w:t>以及</w:t>
      </w:r>
      <w:r>
        <w:t xml:space="preserve"> RAG </w:t>
      </w:r>
      <w:r>
        <w:t>在平行人与平行智能中的应用</w:t>
      </w:r>
      <w:r>
        <w:rPr>
          <w:vertAlign w:val="superscript"/>
        </w:rPr>
        <w:t>[35]</w:t>
      </w:r>
      <w:r>
        <w:t>。这类方法能在任务到来时快速汇集相关内容，但检索结果按相似度拼合，不说明代码之间的结构关系，知识也不在任务之间传递。</w:t>
      </w:r>
    </w:p>
    <w:p w14:paraId="582E5ED8" w14:textId="77777777" w:rsidR="00FB7CB5" w:rsidRDefault="00FB7CB5">
      <w:pPr>
        <w:pStyle w:val="u9"/>
        <w:spacing w:before="31" w:after="31"/>
        <w:ind w:firstLine="480"/>
      </w:pPr>
      <w:r>
        <w:t>结构表示研究把代码实体之间的关系显式保存下来。</w:t>
      </w:r>
      <w:r>
        <w:t xml:space="preserve">Yamaguchi </w:t>
      </w:r>
      <w:r>
        <w:t>等人在</w:t>
      </w:r>
      <w:r>
        <w:t xml:space="preserve"> 2014 </w:t>
      </w:r>
      <w:r>
        <w:t>年提出代码属性图（</w:t>
      </w:r>
      <w:r>
        <w:t>Code Property Graph</w:t>
      </w:r>
      <w:r>
        <w:t>），把抽象语法树、控制流图和程序依赖图合并为可查询的图模型，用于漏洞挖掘</w:t>
      </w:r>
      <w:r>
        <w:rPr>
          <w:vertAlign w:val="superscript"/>
        </w:rPr>
        <w:t>[36]</w:t>
      </w:r>
      <w:r>
        <w:t>；</w:t>
      </w:r>
      <w:r>
        <w:t xml:space="preserve">GraphCodeBERT </w:t>
      </w:r>
      <w:r>
        <w:t>把数据流加入代码表示学习</w:t>
      </w:r>
      <w:r>
        <w:rPr>
          <w:vertAlign w:val="superscript"/>
        </w:rPr>
        <w:t>[3]</w:t>
      </w:r>
      <w:r>
        <w:t>，知识图谱研究也系统总结了如何用实体、关系和属性组织领域知识</w:t>
      </w:r>
      <w:r>
        <w:rPr>
          <w:vertAlign w:val="superscript"/>
        </w:rPr>
        <w:t>[37]</w:t>
      </w:r>
      <w:r>
        <w:t>。随着代码模型能力提高，研究对象从单个函数扩展到整个代码仓库：</w:t>
      </w:r>
      <w:r>
        <w:t xml:space="preserve">CodePlan </w:t>
      </w:r>
      <w:r>
        <w:t>用计划组织仓库级修改涉及的多个步骤</w:t>
      </w:r>
      <w:r>
        <w:rPr>
          <w:vertAlign w:val="superscript"/>
        </w:rPr>
        <w:t>[4]</w:t>
      </w:r>
      <w:r>
        <w:t>；浙江大学团队提出</w:t>
      </w:r>
      <w:r>
        <w:t xml:space="preserve"> CatCoder</w:t>
      </w:r>
      <w:r>
        <w:t>，把静态分析得到的类型信息与检索结果一起提供给模型，用于上下文感知的代码补全</w:t>
      </w:r>
      <w:r>
        <w:rPr>
          <w:vertAlign w:val="superscript"/>
        </w:rPr>
        <w:t>[38]</w:t>
      </w:r>
      <w:r>
        <w:t>。结构信息也开始直接服务检索与生成，</w:t>
      </w:r>
      <w:r>
        <w:t xml:space="preserve">RepoHyper </w:t>
      </w:r>
      <w:r>
        <w:t>用代码结构超图执行</w:t>
      </w:r>
      <w:r>
        <w:t>“</w:t>
      </w:r>
      <w:r>
        <w:t>搜索</w:t>
      </w:r>
      <w:r>
        <w:t>—</w:t>
      </w:r>
      <w:r>
        <w:t>扩展</w:t>
      </w:r>
      <w:r>
        <w:t>—</w:t>
      </w:r>
      <w:r>
        <w:t>精炼</w:t>
      </w:r>
      <w:r>
        <w:t>”</w:t>
      </w:r>
      <w:r>
        <w:rPr>
          <w:vertAlign w:val="superscript"/>
        </w:rPr>
        <w:t>[39]</w:t>
      </w:r>
      <w:r>
        <w:t>。围绕代码结构与检索的结合，</w:t>
      </w:r>
      <w:r>
        <w:t xml:space="preserve">CoRAG </w:t>
      </w:r>
      <w:r>
        <w:t>把抽象语法树检索与大模型结合用于代码重构</w:t>
      </w:r>
      <w:r>
        <w:rPr>
          <w:vertAlign w:val="superscript"/>
        </w:rPr>
        <w:t>[40]</w:t>
      </w:r>
      <w:r>
        <w:t>，叶子健把检索增强与智能体协同用于代码生成</w:t>
      </w:r>
      <w:r>
        <w:rPr>
          <w:vertAlign w:val="superscript"/>
        </w:rPr>
        <w:t>[41]</w:t>
      </w:r>
      <w:r>
        <w:t>；代码坏味检测与重构研究也表明，结构信息与多层次语义对代码理解具有价值</w:t>
      </w:r>
      <w:r>
        <w:rPr>
          <w:vertAlign w:val="superscript"/>
        </w:rPr>
        <w:t>[42-44]</w:t>
      </w:r>
      <w:r>
        <w:t>。</w:t>
      </w:r>
      <w:r>
        <w:t>CodeGeeX</w:t>
      </w:r>
      <w:r>
        <w:rPr>
          <w:vertAlign w:val="superscript"/>
        </w:rPr>
        <w:t>[1]</w:t>
      </w:r>
      <w:r>
        <w:t xml:space="preserve"> </w:t>
      </w:r>
      <w:r>
        <w:t>等工具把代码补全、解释和对话能力接入开发环境，为这类方法提供了模型与工具基础。</w:t>
      </w:r>
    </w:p>
    <w:p w14:paraId="05F973D1" w14:textId="77777777" w:rsidR="00FB7CB5" w:rsidRDefault="00FB7CB5">
      <w:pPr>
        <w:pStyle w:val="u9"/>
        <w:spacing w:before="31" w:after="31"/>
        <w:ind w:firstLine="480"/>
      </w:pPr>
      <w:r>
        <w:t>总结下来，这类方法改善了模型对仓库级代码的理解，但检索结果按相似度拼合，结构信息描述的是代码实体自身，需求语义不在其中。</w:t>
      </w:r>
    </w:p>
    <w:p w14:paraId="4DDCC941" w14:textId="77777777" w:rsidR="00FB7CB5" w:rsidRDefault="00FB7CB5">
      <w:pPr>
        <w:pStyle w:val="u9"/>
        <w:spacing w:before="31" w:after="31"/>
        <w:ind w:firstLine="480"/>
      </w:pPr>
      <w:r>
        <w:t>（</w:t>
      </w:r>
      <w:r>
        <w:t>3</w:t>
      </w:r>
      <w:r>
        <w:t>）仓库知识图谱方法</w:t>
      </w:r>
    </w:p>
    <w:p w14:paraId="2A21A286" w14:textId="77777777" w:rsidR="00FB7CB5" w:rsidRDefault="00FB7CB5">
      <w:pPr>
        <w:pStyle w:val="u9"/>
        <w:spacing w:before="31" w:after="31"/>
        <w:ind w:firstLine="480"/>
      </w:pPr>
      <w:r>
        <w:t>近两年，代码结构知识与智能体执行开始直接结合，形成仓库知识图谱类方法。这类方法把仓库中的制品和代码实体组织成图，用图结构为智能体的定位、生成和问答提供仓库知识。代表性工作包括面向软件仓库问答的知识图谱方法</w:t>
      </w:r>
      <w:r>
        <w:rPr>
          <w:vertAlign w:val="superscript"/>
        </w:rPr>
        <w:t>[12]</w:t>
      </w:r>
      <w:r>
        <w:t>。</w:t>
      </w:r>
    </w:p>
    <w:p w14:paraId="6764B556" w14:textId="77777777" w:rsidR="00FB7CB5" w:rsidRDefault="00FB7CB5">
      <w:pPr>
        <w:pStyle w:val="u9"/>
        <w:spacing w:before="31" w:after="31"/>
        <w:ind w:firstLine="480"/>
      </w:pPr>
      <w:r>
        <w:t>中国工商银行软件开发中心利用抽象语法树和字节码分析构建全链路程</w:t>
      </w:r>
      <w:r>
        <w:lastRenderedPageBreak/>
        <w:t>序血缘，用它判断交易变动会影响哪些程序</w:t>
      </w:r>
      <w:r>
        <w:rPr>
          <w:vertAlign w:val="superscript"/>
        </w:rPr>
        <w:t>[13]</w:t>
      </w:r>
      <w:r>
        <w:t>。</w:t>
      </w:r>
    </w:p>
    <w:p w14:paraId="1D8D8919" w14:textId="77777777" w:rsidR="00FB7CB5" w:rsidRDefault="00FB7CB5">
      <w:pPr>
        <w:pStyle w:val="u9"/>
        <w:spacing w:before="31" w:after="31"/>
        <w:ind w:firstLine="480"/>
      </w:pPr>
      <w:r>
        <w:t xml:space="preserve">Abedu </w:t>
      </w:r>
      <w:r>
        <w:t>等人研究了知识图谱如何支持软件仓库问答</w:t>
      </w:r>
      <w:r>
        <w:rPr>
          <w:vertAlign w:val="superscript"/>
        </w:rPr>
        <w:t>[12]</w:t>
      </w:r>
      <w:r>
        <w:t>，</w:t>
      </w:r>
      <w:r>
        <w:t xml:space="preserve">Jiang </w:t>
      </w:r>
      <w:r>
        <w:t>等人把知识图谱作为复杂智能体推理和记忆的状态空间</w:t>
      </w:r>
      <w:r>
        <w:rPr>
          <w:vertAlign w:val="superscript"/>
        </w:rPr>
        <w:t>[45]</w:t>
      </w:r>
      <w:r>
        <w:t>。国内研究也关注知识图谱与大模型的结合：刘龙把增强型代理上下文工程用于网络威胁情报知识图谱构建</w:t>
      </w:r>
      <w:r>
        <w:rPr>
          <w:vertAlign w:val="superscript"/>
        </w:rPr>
        <w:t>[46]</w:t>
      </w:r>
      <w:r>
        <w:t>，李登飞等从基础层、核心层与应用层梳理大语言模型与知识图谱的融合范式</w:t>
      </w:r>
      <w:r>
        <w:rPr>
          <w:vertAlign w:val="superscript"/>
        </w:rPr>
        <w:t>[47]</w:t>
      </w:r>
      <w:r>
        <w:t>，郑艳萍等综述了大模型驱动的文本属性图学习进展</w:t>
      </w:r>
      <w:r>
        <w:rPr>
          <w:vertAlign w:val="superscript"/>
        </w:rPr>
        <w:t>[48]</w:t>
      </w:r>
      <w:r>
        <w:t>。</w:t>
      </w:r>
    </w:p>
    <w:p w14:paraId="59D14A4A" w14:textId="77777777" w:rsidR="00FB7CB5" w:rsidRDefault="00FB7CB5">
      <w:pPr>
        <w:pStyle w:val="u9"/>
        <w:spacing w:before="31" w:after="31"/>
        <w:ind w:firstLine="480"/>
      </w:pPr>
      <w:r>
        <w:t>总结下来，这类方法已经把结构知识带入智能体的执行过程，部分还支持随仓库变化增量维护，但图中的主要对象仍是文件、类、函数、架构依赖等代码实体与制品，需求语义与代码实现之间的联系不在其中。</w:t>
      </w:r>
    </w:p>
    <w:p w14:paraId="4D1BDA4A" w14:textId="77777777" w:rsidR="00FB7CB5" w:rsidRDefault="00374AE7">
      <w:pPr>
        <w:pStyle w:val="u3"/>
        <w:keepNext/>
        <w:keepLines/>
      </w:pPr>
      <w:bookmarkStart w:id="18" w:name="_Toc243263709"/>
      <w:r>
        <w:t>综述分析</w:t>
      </w:r>
      <w:bookmarkEnd w:id="18"/>
    </w:p>
    <w:p w14:paraId="409227D1" w14:textId="77777777" w:rsidR="00FB7CB5" w:rsidRDefault="00FB7CB5">
      <w:pPr>
        <w:pStyle w:val="u9"/>
        <w:spacing w:before="31" w:after="31"/>
        <w:ind w:firstLine="480"/>
      </w:pPr>
      <w:r>
        <w:t>从这三类方法的发展过程可以看到，国内外研究先建立代码检索、结构表示和需求追踪方法，然后把这些方法用于仓库级生成和智能体执行，近两年又开始用规格约束开发过程、用图结构提供仓库上下文。研究关心的问题也随之变化：早期关注一次查询能否找到相关代码，现在还要考虑任务结束后形成的知识能否保留下来，以及需求变化后业务语义与代码结构的联系能否继续使用。</w:t>
      </w:r>
    </w:p>
    <w:p w14:paraId="420E5C16" w14:textId="77777777" w:rsidR="00FB7CB5" w:rsidRDefault="00FB7CB5">
      <w:pPr>
        <w:pStyle w:val="u9"/>
        <w:spacing w:before="31" w:after="31"/>
        <w:ind w:firstLine="480"/>
      </w:pPr>
      <w:r>
        <w:t>现有方法已经覆盖这条链路的多个局部环节，代码语义检索、仓库级代码生成、代码知识图谱、软件制品追踪和智能体工作流都形成了一定积累。</w:t>
      </w:r>
      <w:r>
        <w:t>Spec Kit</w:t>
      </w:r>
      <w:r>
        <w:t>、</w:t>
      </w:r>
      <w:r>
        <w:t>OpenSpec</w:t>
      </w:r>
      <w:r>
        <w:t>、</w:t>
      </w:r>
      <w:r>
        <w:t xml:space="preserve">Superpowers </w:t>
      </w:r>
      <w:r>
        <w:t>等工具也在工程实践中积累了各自的规范与变更制品。不过这些方法维护的核心对象不同，表</w:t>
      </w:r>
      <w:r>
        <w:t xml:space="preserve"> 1-1 </w:t>
      </w:r>
      <w:r>
        <w:t>列出代表性工作流工具与本文方法所维护的知识对象。</w:t>
      </w:r>
    </w:p>
    <w:p w14:paraId="3BEF85B2" w14:textId="77777777" w:rsidR="00FB7CB5" w:rsidRDefault="00FB7CB5" w:rsidP="005B5EF9">
      <w:pPr>
        <w:pStyle w:val="ua"/>
        <w:keepNext/>
        <w:spacing w:beforeLines="100" w:before="312" w:afterLines="10" w:after="31" w:line="240" w:lineRule="auto"/>
      </w:pPr>
      <w:r>
        <w:t>表</w:t>
      </w:r>
      <w:r>
        <w:t xml:space="preserve">1-1 </w:t>
      </w:r>
      <w:r>
        <w:t>代表性工作流工具与本文方法的知识对象对比</w:t>
      </w:r>
    </w:p>
    <w:p w14:paraId="6EE8BF00" w14:textId="77777777" w:rsidR="00FB7CB5" w:rsidRDefault="00FB7CB5" w:rsidP="005B5EF9">
      <w:pPr>
        <w:pStyle w:val="ua"/>
        <w:keepNext/>
        <w:spacing w:beforeLines="100" w:before="312" w:afterLines="10" w:after="31" w:line="240" w:lineRule="auto"/>
      </w:pPr>
      <w:r>
        <w:t>Table 1-1 Comparison of Representative Workflow Tools and the Proposed Method by Knowledge Object</w:t>
      </w:r>
    </w:p>
    <w:tbl>
      <w:tblPr>
        <w:tblStyle w:val="af1"/>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035"/>
        <w:gridCol w:w="2010"/>
        <w:gridCol w:w="1935"/>
        <w:gridCol w:w="1957"/>
      </w:tblGrid>
      <w:tr w:rsidR="004F46AE" w14:paraId="3ACF771E" w14:textId="77777777">
        <w:trPr>
          <w:cantSplit/>
          <w:tblHeader/>
          <w:jc w:val="center"/>
        </w:trPr>
        <w:tc>
          <w:tcPr>
            <w:tcW w:w="2126" w:type="dxa"/>
            <w:tcBorders>
              <w:bottom w:val="single" w:sz="6" w:space="0" w:color="000000"/>
            </w:tcBorders>
            <w:vAlign w:val="center"/>
          </w:tcPr>
          <w:p w14:paraId="71F44BD2" w14:textId="77777777" w:rsidR="004F46AE" w:rsidRDefault="009B0610">
            <w:pPr>
              <w:jc w:val="center"/>
            </w:pPr>
            <w:r>
              <w:rPr>
                <w:rFonts w:ascii="Times New Roman" w:hAnsi="Times New Roman"/>
                <w:b/>
              </w:rPr>
              <w:t>工具</w:t>
            </w:r>
          </w:p>
        </w:tc>
        <w:tc>
          <w:tcPr>
            <w:tcW w:w="2126" w:type="dxa"/>
            <w:tcBorders>
              <w:bottom w:val="single" w:sz="6" w:space="0" w:color="000000"/>
            </w:tcBorders>
            <w:vAlign w:val="center"/>
          </w:tcPr>
          <w:p w14:paraId="440DBBFD" w14:textId="77777777" w:rsidR="004F46AE" w:rsidRDefault="009B0610">
            <w:pPr>
              <w:jc w:val="center"/>
            </w:pPr>
            <w:r>
              <w:rPr>
                <w:rFonts w:ascii="Times New Roman" w:hAnsi="Times New Roman"/>
                <w:b/>
              </w:rPr>
              <w:t>核心制品</w:t>
            </w:r>
            <w:r>
              <w:rPr>
                <w:rFonts w:ascii="Times New Roman" w:hAnsi="Times New Roman"/>
                <w:b/>
              </w:rPr>
              <w:t>/</w:t>
            </w:r>
            <w:r>
              <w:rPr>
                <w:rFonts w:ascii="Times New Roman" w:hAnsi="Times New Roman"/>
                <w:b/>
              </w:rPr>
              <w:t>对象</w:t>
            </w:r>
          </w:p>
        </w:tc>
        <w:tc>
          <w:tcPr>
            <w:tcW w:w="2126" w:type="dxa"/>
            <w:tcBorders>
              <w:bottom w:val="single" w:sz="6" w:space="0" w:color="000000"/>
            </w:tcBorders>
            <w:vAlign w:val="center"/>
          </w:tcPr>
          <w:p w14:paraId="5DF1A6C2" w14:textId="77777777" w:rsidR="004F46AE" w:rsidRDefault="009B0610">
            <w:pPr>
              <w:jc w:val="center"/>
            </w:pPr>
            <w:r>
              <w:rPr>
                <w:rFonts w:ascii="Times New Roman" w:hAnsi="Times New Roman"/>
                <w:b/>
              </w:rPr>
              <w:t>上下文组织的主要形式</w:t>
            </w:r>
          </w:p>
        </w:tc>
        <w:tc>
          <w:tcPr>
            <w:tcW w:w="2126" w:type="dxa"/>
            <w:tcBorders>
              <w:bottom w:val="single" w:sz="6" w:space="0" w:color="000000"/>
            </w:tcBorders>
            <w:vAlign w:val="center"/>
          </w:tcPr>
          <w:p w14:paraId="1A97561E" w14:textId="77777777" w:rsidR="004F46AE" w:rsidRDefault="009B0610">
            <w:pPr>
              <w:jc w:val="center"/>
            </w:pPr>
            <w:r>
              <w:rPr>
                <w:rFonts w:ascii="Times New Roman" w:hAnsi="Times New Roman"/>
                <w:b/>
              </w:rPr>
              <w:t>与本文的关系</w:t>
            </w:r>
          </w:p>
        </w:tc>
      </w:tr>
      <w:tr w:rsidR="004F46AE" w14:paraId="5B210375" w14:textId="77777777">
        <w:trPr>
          <w:cantSplit/>
          <w:jc w:val="center"/>
        </w:trPr>
        <w:tc>
          <w:tcPr>
            <w:tcW w:w="2126" w:type="dxa"/>
            <w:vAlign w:val="center"/>
          </w:tcPr>
          <w:p w14:paraId="441998E8" w14:textId="77777777" w:rsidR="004F46AE" w:rsidRDefault="009B0610">
            <w:pPr>
              <w:jc w:val="left"/>
            </w:pPr>
            <w:r>
              <w:rPr>
                <w:rFonts w:ascii="Times New Roman" w:hAnsi="Times New Roman"/>
              </w:rPr>
              <w:t>Spec Kit</w:t>
            </w:r>
          </w:p>
        </w:tc>
        <w:tc>
          <w:tcPr>
            <w:tcW w:w="2126" w:type="dxa"/>
            <w:vAlign w:val="center"/>
          </w:tcPr>
          <w:p w14:paraId="250BE269" w14:textId="77777777" w:rsidR="004F46AE" w:rsidRDefault="009B0610">
            <w:pPr>
              <w:jc w:val="left"/>
            </w:pPr>
            <w:r>
              <w:rPr>
                <w:rFonts w:ascii="Times New Roman" w:hAnsi="Times New Roman"/>
              </w:rPr>
              <w:t>项目规范</w:t>
            </w:r>
            <w:r>
              <w:rPr>
                <w:rFonts w:ascii="Times New Roman" w:hAnsi="Times New Roman"/>
              </w:rPr>
              <w:t xml:space="preserve"> / Spec / Plan</w:t>
            </w:r>
          </w:p>
        </w:tc>
        <w:tc>
          <w:tcPr>
            <w:tcW w:w="2126" w:type="dxa"/>
            <w:vAlign w:val="center"/>
          </w:tcPr>
          <w:p w14:paraId="53F99FB9" w14:textId="77777777" w:rsidR="004F46AE" w:rsidRDefault="009B0610">
            <w:pPr>
              <w:jc w:val="left"/>
            </w:pPr>
            <w:r>
              <w:rPr>
                <w:rFonts w:ascii="Times New Roman" w:hAnsi="Times New Roman"/>
              </w:rPr>
              <w:t>规范制品与流程上下文</w:t>
            </w:r>
          </w:p>
        </w:tc>
        <w:tc>
          <w:tcPr>
            <w:tcW w:w="2126" w:type="dxa"/>
            <w:vAlign w:val="center"/>
          </w:tcPr>
          <w:p w14:paraId="2A716449" w14:textId="77777777" w:rsidR="004F46AE" w:rsidRDefault="009B0610">
            <w:pPr>
              <w:jc w:val="left"/>
            </w:pPr>
            <w:r>
              <w:rPr>
                <w:rFonts w:ascii="Times New Roman" w:hAnsi="Times New Roman"/>
              </w:rPr>
              <w:t>规范治理方向的对比对象</w:t>
            </w:r>
          </w:p>
        </w:tc>
      </w:tr>
      <w:tr w:rsidR="004F46AE" w14:paraId="0470CCC5" w14:textId="77777777">
        <w:trPr>
          <w:cantSplit/>
          <w:jc w:val="center"/>
        </w:trPr>
        <w:tc>
          <w:tcPr>
            <w:tcW w:w="2126" w:type="dxa"/>
            <w:vAlign w:val="center"/>
          </w:tcPr>
          <w:p w14:paraId="1C8E8F86" w14:textId="77777777" w:rsidR="004F46AE" w:rsidRDefault="009B0610">
            <w:pPr>
              <w:jc w:val="left"/>
            </w:pPr>
            <w:r>
              <w:rPr>
                <w:rFonts w:ascii="Times New Roman" w:hAnsi="Times New Roman"/>
              </w:rPr>
              <w:t>OpenSpec</w:t>
            </w:r>
          </w:p>
        </w:tc>
        <w:tc>
          <w:tcPr>
            <w:tcW w:w="2126" w:type="dxa"/>
            <w:vAlign w:val="center"/>
          </w:tcPr>
          <w:p w14:paraId="2424D05D" w14:textId="77777777" w:rsidR="004F46AE" w:rsidRDefault="009B0610">
            <w:pPr>
              <w:jc w:val="left"/>
            </w:pPr>
            <w:r>
              <w:rPr>
                <w:rFonts w:ascii="Times New Roman" w:hAnsi="Times New Roman"/>
              </w:rPr>
              <w:t xml:space="preserve">Change / </w:t>
            </w:r>
            <w:r>
              <w:rPr>
                <w:rFonts w:ascii="Times New Roman" w:hAnsi="Times New Roman"/>
              </w:rPr>
              <w:t>制品图</w:t>
            </w:r>
          </w:p>
        </w:tc>
        <w:tc>
          <w:tcPr>
            <w:tcW w:w="2126" w:type="dxa"/>
            <w:vAlign w:val="center"/>
          </w:tcPr>
          <w:p w14:paraId="335A3A9B" w14:textId="77777777" w:rsidR="004F46AE" w:rsidRDefault="009B0610">
            <w:pPr>
              <w:jc w:val="left"/>
            </w:pPr>
            <w:r>
              <w:rPr>
                <w:rFonts w:ascii="Times New Roman" w:hAnsi="Times New Roman"/>
              </w:rPr>
              <w:t>变更制品与状态管理</w:t>
            </w:r>
          </w:p>
        </w:tc>
        <w:tc>
          <w:tcPr>
            <w:tcW w:w="2126" w:type="dxa"/>
            <w:vAlign w:val="center"/>
          </w:tcPr>
          <w:p w14:paraId="27871657" w14:textId="77777777" w:rsidR="004F46AE" w:rsidRDefault="009B0610">
            <w:pPr>
              <w:jc w:val="left"/>
            </w:pPr>
            <w:r>
              <w:rPr>
                <w:rFonts w:ascii="Times New Roman" w:hAnsi="Times New Roman"/>
              </w:rPr>
              <w:t>本文</w:t>
            </w:r>
            <w:r>
              <w:rPr>
                <w:rFonts w:ascii="Times New Roman" w:hAnsi="Times New Roman"/>
              </w:rPr>
              <w:t xml:space="preserve"> Spec </w:t>
            </w:r>
            <w:r>
              <w:rPr>
                <w:rFonts w:ascii="Times New Roman" w:hAnsi="Times New Roman"/>
              </w:rPr>
              <w:t>演化机制的参照</w:t>
            </w:r>
          </w:p>
        </w:tc>
      </w:tr>
      <w:tr w:rsidR="004F46AE" w14:paraId="6CEEAB41" w14:textId="77777777">
        <w:trPr>
          <w:cantSplit/>
          <w:jc w:val="center"/>
        </w:trPr>
        <w:tc>
          <w:tcPr>
            <w:tcW w:w="2126" w:type="dxa"/>
            <w:vAlign w:val="center"/>
          </w:tcPr>
          <w:p w14:paraId="766C47C7" w14:textId="77777777" w:rsidR="004F46AE" w:rsidRDefault="009B0610">
            <w:pPr>
              <w:jc w:val="left"/>
            </w:pPr>
            <w:r>
              <w:rPr>
                <w:rFonts w:ascii="Times New Roman" w:hAnsi="Times New Roman"/>
              </w:rPr>
              <w:t>Superpowers</w:t>
            </w:r>
          </w:p>
        </w:tc>
        <w:tc>
          <w:tcPr>
            <w:tcW w:w="2126" w:type="dxa"/>
            <w:vAlign w:val="center"/>
          </w:tcPr>
          <w:p w14:paraId="330A8F8F" w14:textId="77777777" w:rsidR="004F46AE" w:rsidRDefault="009B0610">
            <w:pPr>
              <w:jc w:val="left"/>
            </w:pPr>
            <w:r>
              <w:rPr>
                <w:rFonts w:ascii="Times New Roman" w:hAnsi="Times New Roman"/>
              </w:rPr>
              <w:t xml:space="preserve">Skill / Plan / </w:t>
            </w:r>
            <w:r>
              <w:rPr>
                <w:rFonts w:ascii="Times New Roman" w:hAnsi="Times New Roman"/>
              </w:rPr>
              <w:t>子代理</w:t>
            </w:r>
          </w:p>
        </w:tc>
        <w:tc>
          <w:tcPr>
            <w:tcW w:w="2126" w:type="dxa"/>
            <w:vAlign w:val="center"/>
          </w:tcPr>
          <w:p w14:paraId="37323AF0" w14:textId="77777777" w:rsidR="004F46AE" w:rsidRDefault="009B0610">
            <w:pPr>
              <w:jc w:val="left"/>
            </w:pPr>
            <w:r>
              <w:rPr>
                <w:rFonts w:ascii="Times New Roman" w:hAnsi="Times New Roman"/>
              </w:rPr>
              <w:t>执行工作流与任务上下文</w:t>
            </w:r>
          </w:p>
        </w:tc>
        <w:tc>
          <w:tcPr>
            <w:tcW w:w="2126" w:type="dxa"/>
            <w:vAlign w:val="center"/>
          </w:tcPr>
          <w:p w14:paraId="1D0BE8CC" w14:textId="77777777" w:rsidR="004F46AE" w:rsidRDefault="009B0610">
            <w:pPr>
              <w:jc w:val="left"/>
            </w:pPr>
            <w:r>
              <w:rPr>
                <w:rFonts w:ascii="Times New Roman" w:hAnsi="Times New Roman"/>
              </w:rPr>
              <w:t>执行纪律方向的对比对象</w:t>
            </w:r>
          </w:p>
        </w:tc>
      </w:tr>
      <w:tr w:rsidR="004F46AE" w14:paraId="3CEB503A" w14:textId="77777777">
        <w:trPr>
          <w:cantSplit/>
          <w:jc w:val="center"/>
        </w:trPr>
        <w:tc>
          <w:tcPr>
            <w:tcW w:w="2126" w:type="dxa"/>
            <w:vAlign w:val="center"/>
          </w:tcPr>
          <w:p w14:paraId="1B2CD1F4" w14:textId="77777777" w:rsidR="004F46AE" w:rsidRDefault="009B0610">
            <w:pPr>
              <w:jc w:val="left"/>
            </w:pPr>
            <w:r>
              <w:rPr>
                <w:rFonts w:ascii="Times New Roman" w:hAnsi="Times New Roman"/>
              </w:rPr>
              <w:lastRenderedPageBreak/>
              <w:t>本文方法</w:t>
            </w:r>
          </w:p>
        </w:tc>
        <w:tc>
          <w:tcPr>
            <w:tcW w:w="2126" w:type="dxa"/>
            <w:vAlign w:val="center"/>
          </w:tcPr>
          <w:p w14:paraId="217F4280" w14:textId="77777777" w:rsidR="004F46AE" w:rsidRDefault="009B0610">
            <w:pPr>
              <w:jc w:val="left"/>
            </w:pPr>
            <w:r>
              <w:rPr>
                <w:rFonts w:ascii="Times New Roman" w:hAnsi="Times New Roman"/>
              </w:rPr>
              <w:t xml:space="preserve">Capability / Code / </w:t>
            </w:r>
            <w:r>
              <w:rPr>
                <w:rFonts w:ascii="Times New Roman" w:hAnsi="Times New Roman"/>
              </w:rPr>
              <w:t>演化历史</w:t>
            </w:r>
          </w:p>
        </w:tc>
        <w:tc>
          <w:tcPr>
            <w:tcW w:w="2126" w:type="dxa"/>
            <w:vAlign w:val="center"/>
          </w:tcPr>
          <w:p w14:paraId="2A26FF91" w14:textId="77777777" w:rsidR="004F46AE" w:rsidRDefault="009B0610">
            <w:pPr>
              <w:jc w:val="left"/>
            </w:pPr>
            <w:r>
              <w:rPr>
                <w:rFonts w:ascii="Times New Roman" w:hAnsi="Times New Roman"/>
              </w:rPr>
              <w:t>持续维护的项目知识模型</w:t>
            </w:r>
          </w:p>
        </w:tc>
        <w:tc>
          <w:tcPr>
            <w:tcW w:w="2126" w:type="dxa"/>
            <w:vAlign w:val="center"/>
          </w:tcPr>
          <w:p w14:paraId="35273A10" w14:textId="77777777" w:rsidR="004F46AE" w:rsidRDefault="009B0610">
            <w:pPr>
              <w:jc w:val="left"/>
            </w:pPr>
            <w:r>
              <w:rPr>
                <w:rFonts w:ascii="Times New Roman" w:hAnsi="Times New Roman"/>
              </w:rPr>
              <w:t>本文重点</w:t>
            </w:r>
          </w:p>
        </w:tc>
      </w:tr>
    </w:tbl>
    <w:p w14:paraId="2A71A7CC" w14:textId="77777777" w:rsidR="00FB7CB5" w:rsidRDefault="00FB7CB5">
      <w:pPr>
        <w:pStyle w:val="u9"/>
        <w:spacing w:before="31" w:after="31"/>
        <w:ind w:firstLine="480"/>
      </w:pPr>
      <w:r>
        <w:t>从知识对象看，现有工作多以代码实体、架构依赖或</w:t>
      </w:r>
      <w:r>
        <w:t xml:space="preserve"> Issue/PR </w:t>
      </w:r>
      <w:r>
        <w:t>等仓库制品为中心。需求追踪和规格制品保存了需求侧的信息，但业务能力本身没有成为独立的知识对象，需求语义与代码实现之间的联系也就缺少稳定的挂靠点。从知识的生命周期看，</w:t>
      </w:r>
      <w:r>
        <w:t>CatCoder</w:t>
      </w:r>
      <w:r>
        <w:t>、</w:t>
      </w:r>
      <w:r>
        <w:t xml:space="preserve">TRIAD </w:t>
      </w:r>
      <w:r>
        <w:t>等检索与追踪方法主要服务当次补全或链接恢复，任务结束后结果便不再维护；程序血缘等方法虽然持续维护图结构，维护的仍是代码实体与制品之间的关系。</w:t>
      </w:r>
    </w:p>
    <w:p w14:paraId="653F1812" w14:textId="77777777" w:rsidR="00FB7CB5" w:rsidRDefault="00FB7CB5">
      <w:pPr>
        <w:pStyle w:val="u9"/>
        <w:spacing w:before="31" w:after="31"/>
        <w:ind w:firstLine="480"/>
      </w:pPr>
      <w:r>
        <w:t>从上下文进入任务的方式看，</w:t>
      </w:r>
      <w:r>
        <w:t>RAG</w:t>
      </w:r>
      <w:r>
        <w:t>、</w:t>
      </w:r>
      <w:r>
        <w:t xml:space="preserve">RepoHyper </w:t>
      </w:r>
      <w:r>
        <w:t>等方法在任务到来时检索并拼接相关片段，每个任务重新进行，知识不在任务之间传递；</w:t>
      </w:r>
      <w:r>
        <w:t>Spec Kit</w:t>
      </w:r>
      <w:r>
        <w:t>、</w:t>
      </w:r>
      <w:r>
        <w:t>OpenSpec</w:t>
      </w:r>
      <w:r>
        <w:t>、</w:t>
      </w:r>
      <w:r>
        <w:t xml:space="preserve">Superpowers </w:t>
      </w:r>
      <w:r>
        <w:t>用规格和变更制品约束开发过程，积累了项目认识，但这些积累主要面向流程检查与追踪，没有直接用于生成任务上下文。从对项目演化的响应看，</w:t>
      </w:r>
      <w:r>
        <w:t xml:space="preserve">OpenSpec </w:t>
      </w:r>
      <w:r>
        <w:t>以</w:t>
      </w:r>
      <w:r>
        <w:t xml:space="preserve"> Change </w:t>
      </w:r>
      <w:r>
        <w:t>管理制品演化，但规格变化与代码关系之间没有联动：规格变化不会触发代码关系的更新，图结构更新也不以需求为单元。</w:t>
      </w:r>
    </w:p>
    <w:p w14:paraId="408B5802" w14:textId="77777777" w:rsidR="00FB7CB5" w:rsidRDefault="00FB7CB5">
      <w:pPr>
        <w:pStyle w:val="u9"/>
        <w:spacing w:before="31" w:after="31"/>
        <w:ind w:firstLine="480"/>
      </w:pPr>
      <w:r>
        <w:t>综合这几个角度可以看到，如何把</w:t>
      </w:r>
      <w:r>
        <w:t xml:space="preserve"> Spec/Change </w:t>
      </w:r>
      <w:r>
        <w:t>作为知识演化单元，让业务能力处在需求语义和代码结构之间，在持续开发中维护这条联系，并据此生成受</w:t>
      </w:r>
      <w:r>
        <w:t xml:space="preserve"> Token </w:t>
      </w:r>
      <w:r>
        <w:t>预算约束的任务上下文，目前还没有形成统一的方法。本文因此不重新提出代码图谱或代码检索，而是研究需求规格、业务能力、代码结构、项目演化和任务上下文这条长期知识链在</w:t>
      </w:r>
      <w:r>
        <w:t xml:space="preserve"> AI </w:t>
      </w:r>
      <w:r>
        <w:t>编程智能体中的应用。</w:t>
      </w:r>
    </w:p>
    <w:p w14:paraId="3CBC2D07" w14:textId="77777777" w:rsidR="004F46AE" w:rsidRDefault="009B0610">
      <w:pPr>
        <w:keepNext/>
        <w:keepLines/>
        <w:jc w:val="center"/>
      </w:pPr>
      <w:r>
        <w:rPr>
          <w:noProof/>
        </w:rPr>
        <w:lastRenderedPageBreak/>
        <w:drawing>
          <wp:inline distT="0" distB="0" distL="0" distR="0" wp14:anchorId="2350BFC2" wp14:editId="6BD94160">
            <wp:extent cx="5400040" cy="3180024"/>
            <wp:effectExtent l="0" t="0" r="0" b="0"/>
            <wp:docPr id="1519911832" name="Picture 1519911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1-现有研究覆盖范围与本文定位.png"/>
                    <pic:cNvPicPr/>
                  </pic:nvPicPr>
                  <pic:blipFill>
                    <a:blip r:embed="rId29"/>
                    <a:stretch>
                      <a:fillRect/>
                    </a:stretch>
                  </pic:blipFill>
                  <pic:spPr>
                    <a:xfrm>
                      <a:off x="0" y="0"/>
                      <a:ext cx="5400040" cy="3180024"/>
                    </a:xfrm>
                    <a:prstGeom prst="rect">
                      <a:avLst/>
                    </a:prstGeom>
                  </pic:spPr>
                </pic:pic>
              </a:graphicData>
            </a:graphic>
          </wp:inline>
        </w:drawing>
      </w:r>
    </w:p>
    <w:p w14:paraId="1A183964" w14:textId="77777777" w:rsidR="004F46AE" w:rsidRDefault="009B0610">
      <w:pPr>
        <w:pStyle w:val="u0"/>
        <w:keepLines/>
        <w:numPr>
          <w:ilvl w:val="0"/>
          <w:numId w:val="0"/>
        </w:numPr>
        <w:spacing w:before="31" w:after="31"/>
      </w:pPr>
      <w:r>
        <w:t>图</w:t>
      </w:r>
      <w:r>
        <w:t xml:space="preserve">1-1 </w:t>
      </w:r>
      <w:r>
        <w:t>研究现状与本文方法</w:t>
      </w:r>
      <w:r>
        <w:br/>
        <w:t>Figure 1-1 Research Coverage and Positioning of This Thesis</w:t>
      </w:r>
    </w:p>
    <w:p w14:paraId="2E5E6E9F" w14:textId="77777777" w:rsidR="00FB7CB5" w:rsidRDefault="00374AE7">
      <w:pPr>
        <w:pStyle w:val="u2"/>
        <w:keepNext/>
        <w:keepLines/>
      </w:pPr>
      <w:bookmarkStart w:id="19" w:name="_Toc243263710"/>
      <w:r>
        <w:t>研究内容</w:t>
      </w:r>
      <w:bookmarkEnd w:id="19"/>
    </w:p>
    <w:p w14:paraId="77C69390" w14:textId="77777777" w:rsidR="00FB7CB5" w:rsidRDefault="00FB7CB5">
      <w:pPr>
        <w:pStyle w:val="u9"/>
        <w:spacing w:before="31" w:after="31"/>
        <w:ind w:firstLine="480"/>
      </w:pPr>
      <w:r>
        <w:t>智能体参与长期项目开发时，每次任务到来都要先在项目中搜索相关文件，把找到的内容组织成当前任务所需的上下文。上下文窗口放不下整个项目，搜索和组织就要分多轮进行；对话变长以后，早期找到的内容被挤出窗口，下一个任务又得重新搜索一遍。一项业务由哪些代码实现、上次为什么这么改，这些判断只留在当次对话里，任务结束就丢了。智能体始终在用临时搜索的结果干活，项目做得越久，重复搜索和重新理解的成本越高。</w:t>
      </w:r>
    </w:p>
    <w:p w14:paraId="1817F84C" w14:textId="77777777" w:rsidR="00FB7CB5" w:rsidRDefault="00FB7CB5">
      <w:pPr>
        <w:pStyle w:val="u9"/>
        <w:spacing w:before="31" w:after="31"/>
        <w:ind w:firstLine="480"/>
      </w:pPr>
      <w:r>
        <w:t>本文要解决的，就是让这些判断留下来，并且能直接被后续任务使用。围绕这一问题，研究目标定为三件事：把业务能力和实现它的代码放进同一份项目知识里，可以随时查询和更新；任务到来时，从这份知识里选出与当前任务相关的部分，在</w:t>
      </w:r>
      <w:r>
        <w:t xml:space="preserve"> Token </w:t>
      </w:r>
      <w:r>
        <w:t>预算内组织成上下文；需求或代码发生变化后，只更新受影响的部分，不用从头再来。本文不改动大模型本身，也不替代智能体的运行框架，只研究交给模型的上下文如何组织。开发过程按</w:t>
      </w:r>
      <w:r>
        <w:t xml:space="preserve"> BRD</w:t>
      </w:r>
      <w:r>
        <w:t>（</w:t>
      </w:r>
      <w:r>
        <w:t>Business Requirements Document</w:t>
      </w:r>
      <w:r>
        <w:t>，业务需求文档）、</w:t>
      </w:r>
      <w:r>
        <w:t>PRD</w:t>
      </w:r>
      <w:r>
        <w:t>（</w:t>
      </w:r>
      <w:r>
        <w:t>Product Requirements Document</w:t>
      </w:r>
      <w:r>
        <w:t>，产品需求文档）、</w:t>
      </w:r>
      <w:r>
        <w:t>Design</w:t>
      </w:r>
      <w:r>
        <w:t>、</w:t>
      </w:r>
      <w:r>
        <w:t>Plan</w:t>
      </w:r>
      <w:r>
        <w:t>、</w:t>
      </w:r>
      <w:r>
        <w:t>Test</w:t>
      </w:r>
      <w:r>
        <w:t>、</w:t>
      </w:r>
      <w:r>
        <w:t xml:space="preserve">Apply </w:t>
      </w:r>
      <w:r>
        <w:t>六个阶段推进，每个阶段产出固定的文档，前一阶段完成后才能进入下一阶段；上下文在哪些阶段产生、哪些阶段使用，也随流程固定下来。本文核心研究</w:t>
      </w:r>
      <w:r>
        <w:lastRenderedPageBreak/>
        <w:t>内容如图</w:t>
      </w:r>
      <w:r>
        <w:t>1-2</w:t>
      </w:r>
      <w:r>
        <w:t>所示，涵盖以下四个层面。</w:t>
      </w:r>
    </w:p>
    <w:p w14:paraId="6A9D2E2F" w14:textId="77777777" w:rsidR="004F46AE" w:rsidRDefault="009B0610">
      <w:pPr>
        <w:keepNext/>
        <w:keepLines/>
        <w:jc w:val="center"/>
      </w:pPr>
      <w:r>
        <w:rPr>
          <w:noProof/>
        </w:rPr>
        <w:drawing>
          <wp:inline distT="0" distB="0" distL="0" distR="0" wp14:anchorId="08AE0028" wp14:editId="1648B0D0">
            <wp:extent cx="5400040" cy="4380032"/>
            <wp:effectExtent l="0" t="0" r="0" b="0"/>
            <wp:docPr id="1519911833" name="Picture 1519911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2-核心研究内容.png"/>
                    <pic:cNvPicPr/>
                  </pic:nvPicPr>
                  <pic:blipFill>
                    <a:blip r:embed="rId30"/>
                    <a:stretch>
                      <a:fillRect/>
                    </a:stretch>
                  </pic:blipFill>
                  <pic:spPr>
                    <a:xfrm>
                      <a:off x="0" y="0"/>
                      <a:ext cx="5400040" cy="4380032"/>
                    </a:xfrm>
                    <a:prstGeom prst="rect">
                      <a:avLst/>
                    </a:prstGeom>
                  </pic:spPr>
                </pic:pic>
              </a:graphicData>
            </a:graphic>
          </wp:inline>
        </w:drawing>
      </w:r>
    </w:p>
    <w:p w14:paraId="2B01B238" w14:textId="77777777" w:rsidR="004F46AE" w:rsidRDefault="009B0610">
      <w:pPr>
        <w:pStyle w:val="u0"/>
        <w:keepLines/>
        <w:numPr>
          <w:ilvl w:val="0"/>
          <w:numId w:val="0"/>
        </w:numPr>
        <w:spacing w:before="31" w:after="31"/>
      </w:pPr>
      <w:r>
        <w:t>图</w:t>
      </w:r>
      <w:r>
        <w:t xml:space="preserve">1-2 </w:t>
      </w:r>
      <w:r>
        <w:t>核心研究内容</w:t>
      </w:r>
      <w:r>
        <w:br/>
        <w:t>Figure 1-2 Core Research Content</w:t>
      </w:r>
    </w:p>
    <w:p w14:paraId="7B1ECC75" w14:textId="77777777" w:rsidR="00FB7CB5" w:rsidRDefault="00FB7CB5">
      <w:pPr>
        <w:pStyle w:val="u9"/>
        <w:spacing w:before="31" w:after="31"/>
        <w:ind w:firstLine="480"/>
      </w:pPr>
      <w:r>
        <w:t>（</w:t>
      </w:r>
      <w:r>
        <w:t>1</w:t>
      </w:r>
      <w:r>
        <w:t>）在知识建模层面，把业务能力和代码放进同一个项目知识模型。按文本或符号搜索代码，能找到相似的片段，却说不出一项业务由哪些代码实现、这些代码为什么这样组织。本文用</w:t>
      </w:r>
      <w:r>
        <w:t xml:space="preserve"> Spec </w:t>
      </w:r>
      <w:r>
        <w:t>描述业务能力，用多语言源码解析得到模块、文件和函数三级代码结构，再从文档、命名、语义和</w:t>
      </w:r>
      <w:r>
        <w:t xml:space="preserve"> Git </w:t>
      </w:r>
      <w:r>
        <w:t>历史四个方面收集业务与代码之间可能有关的证据，用</w:t>
      </w:r>
      <w:r>
        <w:t xml:space="preserve"> noisy-OR </w:t>
      </w:r>
      <w:r>
        <w:t>概率模型把多份证据合成一条关联边，每条边都能回看它来自哪类证据。图谱用</w:t>
      </w:r>
      <w:r>
        <w:t xml:space="preserve"> JSONL </w:t>
      </w:r>
      <w:r>
        <w:t>文件和本地向量索引保存，不需要单独部署数据库。后面的上下文生成和知识更新都建立在这份模型上。</w:t>
      </w:r>
    </w:p>
    <w:p w14:paraId="67969498" w14:textId="77777777" w:rsidR="00FB7CB5" w:rsidRDefault="00FB7CB5">
      <w:pPr>
        <w:pStyle w:val="u9"/>
        <w:spacing w:before="31" w:after="31"/>
        <w:ind w:firstLine="480"/>
      </w:pPr>
      <w:r>
        <w:t>（</w:t>
      </w:r>
      <w:r>
        <w:t>2</w:t>
      </w:r>
      <w:r>
        <w:t>）在上下文生成层面，按任务从图谱中取出够用的上下文。把整个代码库交给模型会带入大量无关内容，只靠人工挑选又慢又容易漏。本文先按任务描述在图谱中选定入口节点，再沿关联边向外扩展，取出与任务相关的一片子图；随后按节点离入口的远近决定保留多少细节，离得远的只留梗概；最后按预算选择压缩档位输出，放不下就再降一档，保住完成任务必须的内</w:t>
      </w:r>
      <w:r>
        <w:lastRenderedPageBreak/>
        <w:t>容。这样得到的上下文来自持续维护的项目知识，而不是一次任务的临时拼接。</w:t>
      </w:r>
    </w:p>
    <w:p w14:paraId="16CF813C" w14:textId="77777777" w:rsidR="00FB7CB5" w:rsidRDefault="00FB7CB5">
      <w:pPr>
        <w:pStyle w:val="u9"/>
        <w:spacing w:before="31" w:after="31"/>
        <w:ind w:firstLine="480"/>
      </w:pPr>
      <w:r>
        <w:t>（</w:t>
      </w:r>
      <w:r>
        <w:t>3</w:t>
      </w:r>
      <w:r>
        <w:t>）在知识演化层面，让项目知识跟着需求一轮轮更新。图谱如果只在项目开始时建一次，几轮需求之后就过时了。本文把需求</w:t>
      </w:r>
      <w:r>
        <w:t xml:space="preserve"> Spec </w:t>
      </w:r>
      <w:r>
        <w:t>作为更新的触发单元：新项目先扫描源码、结合需求</w:t>
      </w:r>
      <w:r>
        <w:t xml:space="preserve"> Spec </w:t>
      </w:r>
      <w:r>
        <w:t>建立初始图谱；已有项目来了新需求，先把需求写成</w:t>
      </w:r>
      <w:r>
        <w:t xml:space="preserve"> Spec</w:t>
      </w:r>
      <w:r>
        <w:t>，再把它和已有能力关联起来，只更新受影响的代码关系，不用每次重建整个图谱。项目知识就这样随开发过程沉淀下来，后续任务可以直接调用。</w:t>
      </w:r>
    </w:p>
    <w:p w14:paraId="319D917F" w14:textId="77777777" w:rsidR="00FB7CB5" w:rsidRDefault="00FB7CB5">
      <w:pPr>
        <w:pStyle w:val="u9"/>
        <w:spacing w:before="31" w:after="31"/>
        <w:ind w:firstLine="480"/>
      </w:pPr>
      <w:r>
        <w:t>（</w:t>
      </w:r>
      <w:r>
        <w:t>4</w:t>
      </w:r>
      <w:r>
        <w:t>）在系统实现与方法验证层面，把上述做法做成</w:t>
      </w:r>
      <w:r>
        <w:t xml:space="preserve"> WPW </w:t>
      </w:r>
      <w:r>
        <w:t>系统，并在真实开发任务中检验。</w:t>
      </w:r>
      <w:r>
        <w:t xml:space="preserve">WPW </w:t>
      </w:r>
      <w:r>
        <w:t>分为</w:t>
      </w:r>
      <w:r>
        <w:t xml:space="preserve"> AI </w:t>
      </w:r>
      <w:r>
        <w:t>层、</w:t>
      </w:r>
      <w:r>
        <w:t>CLI</w:t>
      </w:r>
      <w:r>
        <w:t>（</w:t>
      </w:r>
      <w:r>
        <w:t>Command Line Interface</w:t>
      </w:r>
      <w:r>
        <w:t>，命令行界面）层和文件系统层，实现工作流、图谱构建、上下文生成、增量维护和可视化控制台五个模块，由控制台把工作流状态、图谱和上下文结果呈现在页面上。验证借助一套用</w:t>
      </w:r>
      <w:r>
        <w:t xml:space="preserve"> AI </w:t>
      </w:r>
      <w:r>
        <w:t>辅助开发完成的美食推荐系统，分三步开展：先做一组功能测试，检查各模块是否按预期运行；再设置基础搭建（</w:t>
      </w:r>
      <w:r>
        <w:t>T1</w:t>
      </w:r>
      <w:r>
        <w:t>）、业务核心（</w:t>
      </w:r>
      <w:r>
        <w:t>T2</w:t>
      </w:r>
      <w:r>
        <w:t>）、迭代增强（</w:t>
      </w:r>
      <w:r>
        <w:t>T3</w:t>
      </w:r>
      <w:r>
        <w:t>）和连续需求（</w:t>
      </w:r>
      <w:r>
        <w:t>T4</w:t>
      </w:r>
      <w:r>
        <w:t>）四类开发任务，共</w:t>
      </w:r>
      <w:r>
        <w:t xml:space="preserve"> 12 </w:t>
      </w:r>
      <w:r>
        <w:t>个任务，让</w:t>
      </w:r>
      <w:r>
        <w:t xml:space="preserve"> OpenSpec </w:t>
      </w:r>
      <w:r>
        <w:t>与</w:t>
      </w:r>
      <w:r>
        <w:t xml:space="preserve"> WPW </w:t>
      </w:r>
      <w:r>
        <w:t>从相同的前置版本出发完成同样的任务，比较任务完成情况、模型</w:t>
      </w:r>
      <w:r>
        <w:t xml:space="preserve"> Token </w:t>
      </w:r>
      <w:r>
        <w:t>消耗和执行耗时；最后在同一代码快照上开展项目场景检索与问答两组实验，检索实验包含</w:t>
      </w:r>
      <w:r>
        <w:t xml:space="preserve"> 100 </w:t>
      </w:r>
      <w:r>
        <w:t>个信息需求，问答实验包含</w:t>
      </w:r>
      <w:r>
        <w:t xml:space="preserve"> 100 </w:t>
      </w:r>
      <w:r>
        <w:t>个问题，均比较非</w:t>
      </w:r>
      <w:r>
        <w:t xml:space="preserve"> KG</w:t>
      </w:r>
      <w:r>
        <w:t>、</w:t>
      </w:r>
      <w:r>
        <w:t xml:space="preserve">WPW-Map </w:t>
      </w:r>
      <w:r>
        <w:t>和完整</w:t>
      </w:r>
      <w:r>
        <w:t xml:space="preserve"> WPW </w:t>
      </w:r>
      <w:r>
        <w:t>三种条件下的文件定位质量、回答正确性与上下文开销。评价指标和数据处理方式在实验前固定，结论以实际记录为准。</w:t>
      </w:r>
    </w:p>
    <w:p w14:paraId="04E37F8B" w14:textId="77777777" w:rsidR="00FB7CB5" w:rsidRDefault="00374AE7">
      <w:pPr>
        <w:pStyle w:val="u2"/>
        <w:keepNext/>
        <w:keepLines/>
      </w:pPr>
      <w:bookmarkStart w:id="20" w:name="_Toc243263711"/>
      <w:r>
        <w:t>论文组织结构</w:t>
      </w:r>
      <w:bookmarkEnd w:id="20"/>
    </w:p>
    <w:p w14:paraId="26A0B923" w14:textId="77777777" w:rsidR="00FB7CB5" w:rsidRDefault="00FB7CB5">
      <w:pPr>
        <w:pStyle w:val="u9"/>
        <w:spacing w:before="31" w:after="31"/>
        <w:ind w:firstLine="480"/>
      </w:pPr>
      <w:r>
        <w:t>本文共分为七章，各章内容安排如下。</w:t>
      </w:r>
    </w:p>
    <w:p w14:paraId="7EEB2BAF" w14:textId="77777777" w:rsidR="00FB7CB5" w:rsidRDefault="00FB7CB5">
      <w:pPr>
        <w:pStyle w:val="u9"/>
        <w:spacing w:before="31" w:after="31"/>
        <w:ind w:firstLine="480"/>
      </w:pPr>
      <w:r>
        <w:t>第</w:t>
      </w:r>
      <w:r>
        <w:t xml:space="preserve"> 1 </w:t>
      </w:r>
      <w:r>
        <w:t>章，引言。介绍研究背景与意义，梳理国内外研究现状，说明本文的研究内容。</w:t>
      </w:r>
    </w:p>
    <w:p w14:paraId="1EF7CCB7" w14:textId="77777777" w:rsidR="00FB7CB5" w:rsidRDefault="00FB7CB5">
      <w:pPr>
        <w:pStyle w:val="u9"/>
        <w:spacing w:before="31" w:after="31"/>
        <w:ind w:firstLine="480"/>
      </w:pPr>
      <w:r>
        <w:t>第</w:t>
      </w:r>
      <w:r>
        <w:t xml:space="preserve"> 2 </w:t>
      </w:r>
      <w:r>
        <w:t>章，相关技术与理论基础。介绍大语言模型的基本原理与能力边界，以及</w:t>
      </w:r>
      <w:r>
        <w:t xml:space="preserve"> AI </w:t>
      </w:r>
      <w:r>
        <w:t>编程智能体的规划、工具调用和多步执行模式；梳理面向软件工程的上下文获取、组织、压缩与记忆方法；说明知识图谱的构成与构建过程，以及语义匹配和图搜索等关键技术；最后介绍以规格为核心制品的</w:t>
      </w:r>
      <w:r>
        <w:t xml:space="preserve"> SDD </w:t>
      </w:r>
      <w:r>
        <w:t>方法及其代表性实现。</w:t>
      </w:r>
    </w:p>
    <w:p w14:paraId="237550F0" w14:textId="77777777" w:rsidR="00FB7CB5" w:rsidRDefault="00FB7CB5">
      <w:pPr>
        <w:pStyle w:val="u9"/>
        <w:spacing w:before="31" w:after="31"/>
        <w:ind w:firstLine="480"/>
      </w:pPr>
      <w:r>
        <w:t>第</w:t>
      </w:r>
      <w:r>
        <w:t xml:space="preserve"> 3 </w:t>
      </w:r>
      <w:r>
        <w:t>章，面向</w:t>
      </w:r>
      <w:r>
        <w:t xml:space="preserve"> AI </w:t>
      </w:r>
      <w:r>
        <w:t>辅助开发的上下文工程方法。给出方法的总体框架，然后依次阐述知识建模、上下文生成、知识演化三项机制，以及将三者整合</w:t>
      </w:r>
      <w:r>
        <w:lastRenderedPageBreak/>
        <w:t>进开发过程的流程约束架构。</w:t>
      </w:r>
    </w:p>
    <w:p w14:paraId="66AED376" w14:textId="77777777" w:rsidR="00FB7CB5" w:rsidRDefault="00FB7CB5">
      <w:pPr>
        <w:pStyle w:val="u9"/>
        <w:spacing w:before="31" w:after="31"/>
        <w:ind w:firstLine="480"/>
      </w:pPr>
      <w:r>
        <w:t>第</w:t>
      </w:r>
      <w:r>
        <w:t xml:space="preserve"> 4 </w:t>
      </w:r>
      <w:r>
        <w:t>章，系统需求分析。分析</w:t>
      </w:r>
      <w:r>
        <w:t xml:space="preserve"> WPW </w:t>
      </w:r>
      <w:r>
        <w:t>系统的功能需求与非功能需求，明确系统的使用者、使用场景和约束条件。</w:t>
      </w:r>
    </w:p>
    <w:p w14:paraId="5BF3529F" w14:textId="77777777" w:rsidR="00FB7CB5" w:rsidRDefault="00FB7CB5">
      <w:pPr>
        <w:pStyle w:val="u9"/>
        <w:spacing w:before="31" w:after="31"/>
        <w:ind w:firstLine="480"/>
      </w:pPr>
      <w:r>
        <w:t>第</w:t>
      </w:r>
      <w:r>
        <w:t xml:space="preserve"> 5 </w:t>
      </w:r>
      <w:r>
        <w:t>章，系统设计与实现。说明方法如何落地为</w:t>
      </w:r>
      <w:r>
        <w:t xml:space="preserve"> WPW </w:t>
      </w:r>
      <w:r>
        <w:t>系统，包括三层架构以及工作流、图谱构建、上下文生成、增量维护和可视化控制台五个模块的设计与实现。</w:t>
      </w:r>
    </w:p>
    <w:p w14:paraId="20B5882A" w14:textId="77777777" w:rsidR="00FB7CB5" w:rsidRDefault="00FB7CB5">
      <w:pPr>
        <w:pStyle w:val="u9"/>
        <w:spacing w:before="31" w:after="31"/>
        <w:ind w:firstLine="480"/>
      </w:pPr>
      <w:r>
        <w:t>第</w:t>
      </w:r>
      <w:r>
        <w:t xml:space="preserve"> 6 </w:t>
      </w:r>
      <w:r>
        <w:t>章，系统测试与结果分析。以美食推荐系统为统一实验载体，说明其业务规模、代码规模和实验条件；对</w:t>
      </w:r>
      <w:r>
        <w:t xml:space="preserve"> WPW </w:t>
      </w:r>
      <w:r>
        <w:t>系统进行功能测试，然后比较</w:t>
      </w:r>
      <w:r>
        <w:t xml:space="preserve"> WPW </w:t>
      </w:r>
      <w:r>
        <w:t>与</w:t>
      </w:r>
      <w:r>
        <w:t xml:space="preserve"> OpenSpec </w:t>
      </w:r>
      <w:r>
        <w:t>完成典型开发任务的效果与成本，并通过图谱增强的上下文获取对比考察代码定位环节的开销与回答质量，最后讨论结果的适用范围与局限。</w:t>
      </w:r>
    </w:p>
    <w:p w14:paraId="6F356409" w14:textId="77777777" w:rsidR="00FB7CB5" w:rsidRDefault="00FB7CB5">
      <w:pPr>
        <w:pStyle w:val="u9"/>
        <w:spacing w:before="31" w:after="31"/>
        <w:ind w:firstLine="480"/>
      </w:pPr>
      <w:r>
        <w:t>第</w:t>
      </w:r>
      <w:r>
        <w:t xml:space="preserve"> 7 </w:t>
      </w:r>
      <w:r>
        <w:t>章，总结与展望。总结全文工作，展望后续研究方向。</w:t>
      </w:r>
    </w:p>
    <w:p w14:paraId="6E4B909F" w14:textId="77777777" w:rsidR="00FB7CB5" w:rsidRDefault="00374AE7">
      <w:pPr>
        <w:pStyle w:val="1"/>
      </w:pPr>
      <w:bookmarkStart w:id="21" w:name="_Toc243263712"/>
      <w:r>
        <w:lastRenderedPageBreak/>
        <w:t>相关技术与理论基础</w:t>
      </w:r>
      <w:bookmarkEnd w:id="21"/>
    </w:p>
    <w:p w14:paraId="63F81E91" w14:textId="77777777" w:rsidR="00FB7CB5" w:rsidRDefault="00FB7CB5">
      <w:pPr>
        <w:pStyle w:val="u9"/>
        <w:spacing w:before="31" w:after="31"/>
        <w:ind w:firstLine="480"/>
      </w:pPr>
      <w:r>
        <w:t>本文研究面向</w:t>
      </w:r>
      <w:r>
        <w:t xml:space="preserve"> AI </w:t>
      </w:r>
      <w:r>
        <w:t>辅助软件开发的图谱驱动上下文工程方法，并设计实现了</w:t>
      </w:r>
      <w:r>
        <w:t xml:space="preserve"> WPW </w:t>
      </w:r>
      <w:r>
        <w:t>原型系统。这一方法与系统建立在四类已有技术之上，本章依次介绍。大语言模型是</w:t>
      </w:r>
      <w:r>
        <w:t xml:space="preserve"> AI </w:t>
      </w:r>
      <w:r>
        <w:t>编程智能体的能力基础，它的上下文窗口约束与知识固化边界，使外部知识供给成为智能体完成开发任务的必要条件；智能体则把模型能力落实为规划、工具调用与多步执行。围绕智能体的输入，上下文工程处理代码上下文的获取、组织与控制。知识图谱把项目中的实体与关系组织成可查询的结构，语义匹配负责找到与任务相关的知识点，图搜索负责在图上圈定相关知识范围。</w:t>
      </w:r>
      <w:r>
        <w:t xml:space="preserve">SDD </w:t>
      </w:r>
      <w:r>
        <w:t>开发方法提供了用规格与流程制品约束智能体开发过程的工程实践。这些技术共同构成后续章节方法设计与系统实现的理论基础。</w:t>
      </w:r>
    </w:p>
    <w:p w14:paraId="40B995CA" w14:textId="77777777" w:rsidR="00FB7CB5" w:rsidRDefault="00374AE7">
      <w:pPr>
        <w:pStyle w:val="u2"/>
        <w:keepNext/>
        <w:keepLines/>
      </w:pPr>
      <w:bookmarkStart w:id="22" w:name="_Toc243263713"/>
      <w:r>
        <w:t>大语言模型与</w:t>
      </w:r>
      <w:r>
        <w:t xml:space="preserve"> AI </w:t>
      </w:r>
      <w:r>
        <w:t>编程智能体</w:t>
      </w:r>
      <w:bookmarkEnd w:id="22"/>
    </w:p>
    <w:p w14:paraId="2AB43C8D" w14:textId="77777777" w:rsidR="00FB7CB5" w:rsidRDefault="00374AE7">
      <w:pPr>
        <w:pStyle w:val="u3"/>
        <w:keepNext/>
        <w:keepLines/>
      </w:pPr>
      <w:bookmarkStart w:id="23" w:name="_Toc243263714"/>
      <w:r>
        <w:t>大语言模型的基本概念</w:t>
      </w:r>
      <w:bookmarkEnd w:id="23"/>
    </w:p>
    <w:p w14:paraId="5F83C2B7" w14:textId="77777777" w:rsidR="00FB7CB5" w:rsidRDefault="00FB7CB5">
      <w:pPr>
        <w:pStyle w:val="u9"/>
        <w:spacing w:before="31" w:after="31"/>
        <w:ind w:firstLine="480"/>
      </w:pPr>
      <w:r>
        <w:t xml:space="preserve">2017 </w:t>
      </w:r>
      <w:r>
        <w:t>年，</w:t>
      </w:r>
      <w:r>
        <w:t xml:space="preserve">Vaswani </w:t>
      </w:r>
      <w:r>
        <w:t>等人提出</w:t>
      </w:r>
      <w:r>
        <w:t xml:space="preserve"> Transformer </w:t>
      </w:r>
      <w:r>
        <w:t>架构</w:t>
      </w:r>
      <w:r>
        <w:rPr>
          <w:vertAlign w:val="superscript"/>
        </w:rPr>
        <w:t>[49]</w:t>
      </w:r>
      <w:r>
        <w:t>，现代大语言模型普遍建立在它之上。其核心是自注意力机制。序列中每个位置直接关注其余位置，注意力权重由查询与键向量的相似度经缩放、归一化得到，再对值向量加权求和，多头机制把这一过程在多个子空间中并行展开。其计算可表示为</w:t>
      </w:r>
    </w:p>
    <w:p w14:paraId="5CD1C9FC" w14:textId="77777777" w:rsidR="00FB7CB5" w:rsidRDefault="00FB7CB5">
      <w:pPr>
        <w:pStyle w:val="u9"/>
        <w:tabs>
          <w:tab w:val="center" w:pos="4252"/>
          <w:tab w:val="right" w:pos="8504"/>
        </w:tabs>
        <w:spacing w:before="31" w:after="31" w:line="240" w:lineRule="auto"/>
        <w:ind w:firstLine="480"/>
        <w:jc w:val="left"/>
      </w:pPr>
      <w:r>
        <w:tab/>
      </w:r>
      <m:oMath>
        <m:r>
          <m:rPr>
            <m:sty m:val="p"/>
          </m:rPr>
          <w:rPr>
            <w:rFonts w:ascii="Cambria Math" w:hAnsi="Cambria Math"/>
          </w:rPr>
          <m:t>Attention</m:t>
        </m:r>
        <m:r>
          <w:rPr>
            <w:rFonts w:ascii="Cambria Math" w:hAnsi="Cambria Math"/>
          </w:rPr>
          <m:t>(Q,K,V)=</m:t>
        </m:r>
        <m:r>
          <m:rPr>
            <m:sty m:val="p"/>
          </m:rPr>
          <w:rPr>
            <w:rFonts w:ascii="Cambria Math" w:hAnsi="Cambria Math"/>
          </w:rPr>
          <m:t>softmax</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w:rPr>
            <w:rFonts w:ascii="Cambria Math" w:hAnsi="Cambria Math"/>
          </w:rPr>
          <m:t>V</m:t>
        </m:r>
      </m:oMath>
      <w:r>
        <w:rPr>
          <w:sz w:val="21"/>
        </w:rPr>
        <w:tab/>
      </w:r>
      <w:r>
        <w:rPr>
          <w:sz w:val="21"/>
        </w:rPr>
        <w:t>（</w:t>
      </w:r>
      <w:r>
        <w:rPr>
          <w:sz w:val="21"/>
        </w:rPr>
        <w:t>2-1</w:t>
      </w:r>
      <w:r>
        <w:rPr>
          <w:sz w:val="21"/>
        </w:rPr>
        <w:t>）</w:t>
      </w:r>
    </w:p>
    <w:p w14:paraId="773EAAC6" w14:textId="77777777" w:rsidR="00FB7CB5" w:rsidRDefault="00FB7CB5">
      <w:pPr>
        <w:pStyle w:val="u9"/>
        <w:spacing w:before="31" w:after="31"/>
        <w:ind w:firstLine="480"/>
      </w:pPr>
      <w:r>
        <w:t>其中</w:t>
      </w:r>
      <w:r>
        <w:t xml:space="preserve"> </w:t>
      </w:r>
      <m:oMath>
        <m:r>
          <w:rPr>
            <w:rFonts w:ascii="Cambria Math" w:hAnsi="Cambria Math"/>
          </w:rPr>
          <m:t>Q</m:t>
        </m:r>
      </m:oMath>
      <w:r>
        <w:t>、</w:t>
      </w:r>
      <m:oMath>
        <m:r>
          <w:rPr>
            <w:rFonts w:ascii="Cambria Math" w:hAnsi="Cambria Math"/>
          </w:rPr>
          <m:t>K</m:t>
        </m:r>
      </m:oMath>
      <w:r>
        <w:t>、</w:t>
      </w:r>
      <m:oMath>
        <m:r>
          <w:rPr>
            <w:rFonts w:ascii="Cambria Math" w:hAnsi="Cambria Math"/>
          </w:rPr>
          <m:t>V</m:t>
        </m:r>
      </m:oMath>
      <w:r>
        <w:t xml:space="preserve"> </w:t>
      </w:r>
      <w:r>
        <w:t>分别为查询、键、值矩阵，</w:t>
      </w:r>
      <m:oMath>
        <m:sSub>
          <m:sSubPr>
            <m:ctrlPr>
              <w:rPr>
                <w:rFonts w:ascii="Cambria Math" w:hAnsi="Cambria Math"/>
              </w:rPr>
            </m:ctrlPr>
          </m:sSubPr>
          <m:e>
            <m:r>
              <w:rPr>
                <w:rFonts w:ascii="Cambria Math" w:hAnsi="Cambria Math"/>
              </w:rPr>
              <m:t>d</m:t>
            </m:r>
          </m:e>
          <m:sub>
            <m:r>
              <w:rPr>
                <w:rFonts w:ascii="Cambria Math" w:hAnsi="Cambria Math"/>
              </w:rPr>
              <m:t>k</m:t>
            </m:r>
          </m:sub>
        </m:sSub>
      </m:oMath>
      <w:r>
        <w:t xml:space="preserve"> </w:t>
      </w:r>
      <w:r>
        <w:t>为键向量维度。自注意力摆脱了循环网络对顺序计算的依赖，使大规模并行训练成为可能。模型以</w:t>
      </w:r>
      <w:r>
        <w:t xml:space="preserve"> Token </w:t>
      </w:r>
      <w:r>
        <w:t>为基本单位处理文本与代码，单次交互可处理的信息总量由上下文窗口长度限定。经过大规模预训练以及指令微调、人类反馈优化等后训练过程，模型获得指令遵循、多轮对话、代码理解与生成等能力。</w:t>
      </w:r>
    </w:p>
    <w:p w14:paraId="3A2A7327" w14:textId="77777777" w:rsidR="00FB7CB5" w:rsidRDefault="00FB7CB5">
      <w:pPr>
        <w:pStyle w:val="u9"/>
        <w:spacing w:before="31" w:after="31"/>
        <w:ind w:firstLine="480"/>
      </w:pPr>
      <w:r>
        <w:t>这类能力在支撑多轮对话和代码生成的同时，也有很明确的能力边界。最核心的限制在于：单次交互可处理的信息受上下文窗口长度约束；参数中承载的知识在训练完成后基本固定，无法实时反映软件项目的动态变化；对于参数未覆盖的内容，生成过程还可能出现偏离事实的幻觉。因此，支撑模型的知识主要由三个方面构成，一是模型训练过程中沉淀在参数中的参数化知识，二是实际项目长期演化形成的外部项目知识，三是为完成当前任务临</w:t>
      </w:r>
      <w:r>
        <w:lastRenderedPageBreak/>
        <w:t>时组织的上下文。其中第二类知识无法从模型参数中获得，只能通过外部机制持续供给。</w:t>
      </w:r>
    </w:p>
    <w:p w14:paraId="09907783" w14:textId="77777777" w:rsidR="00FB7CB5" w:rsidRDefault="00374AE7">
      <w:pPr>
        <w:pStyle w:val="u3"/>
        <w:keepNext/>
        <w:keepLines/>
      </w:pPr>
      <w:bookmarkStart w:id="24" w:name="_Toc243263715"/>
      <w:r>
        <w:t xml:space="preserve">AI </w:t>
      </w:r>
      <w:r>
        <w:t>编程智能体</w:t>
      </w:r>
      <w:bookmarkEnd w:id="24"/>
    </w:p>
    <w:p w14:paraId="064595FD" w14:textId="77777777" w:rsidR="00FB7CB5" w:rsidRDefault="00FB7CB5">
      <w:pPr>
        <w:pStyle w:val="u9"/>
        <w:spacing w:before="31" w:after="31"/>
        <w:ind w:firstLine="480"/>
      </w:pPr>
      <w:r>
        <w:t>大语言模型本身只会生成文本，它回答一个问题、补全一段代码，但不会自己去读文件、改代码、运行测试。软件开发恰恰由这些动作组成，而且要反复多轮：改了代码要跑测试，测试失败要定位原因再改。单轮问答完成不了这样的任务。智能体（</w:t>
      </w:r>
      <w:r>
        <w:t>Agent</w:t>
      </w:r>
      <w:r>
        <w:t>）正是为此出现的，它把大模型放进一个</w:t>
      </w:r>
      <w:r>
        <w:t>"</w:t>
      </w:r>
      <w:r>
        <w:t>观察</w:t>
      </w:r>
      <w:r>
        <w:t>—</w:t>
      </w:r>
      <w:r>
        <w:t>决策</w:t>
      </w:r>
      <w:r>
        <w:t>—</w:t>
      </w:r>
      <w:r>
        <w:t>行动</w:t>
      </w:r>
      <w:r>
        <w:t>"</w:t>
      </w:r>
      <w:r>
        <w:t>的循环里，模型每一步先决定做什么，再调用工具执行，观察执行结果后决定下一步。智能体要解决的问题，是让模型从</w:t>
      </w:r>
      <w:r>
        <w:t>"</w:t>
      </w:r>
      <w:r>
        <w:t>能回答</w:t>
      </w:r>
      <w:r>
        <w:t>"</w:t>
      </w:r>
      <w:r>
        <w:t>变成</w:t>
      </w:r>
      <w:r>
        <w:t>"</w:t>
      </w:r>
      <w:r>
        <w:t>能做事</w:t>
      </w:r>
      <w:r>
        <w:t>"</w:t>
      </w:r>
      <w:r>
        <w:t>：开发者给出任务目标，智能体自己拆分步骤、操作环境并把任务推进到完成。用于编程场景的智能体就是</w:t>
      </w:r>
      <w:r>
        <w:t xml:space="preserve"> AI </w:t>
      </w:r>
      <w:r>
        <w:t>编程智能体，它处理的是真实代码库上的定位、修改与验证。</w:t>
      </w:r>
    </w:p>
    <w:p w14:paraId="3697C3A2" w14:textId="77777777" w:rsidR="00FB7CB5" w:rsidRDefault="00FB7CB5">
      <w:pPr>
        <w:pStyle w:val="u9"/>
        <w:spacing w:before="31" w:after="31"/>
        <w:ind w:firstLine="480"/>
      </w:pPr>
      <w:r>
        <w:t>这种循环要跑起来，依赖三项能力。规划指把任务目标拆成可执行的步骤，并在执行中根据结果调整；工具使用指模型以函数调用、命令执行等方式操作外部环境，</w:t>
      </w:r>
      <w:r>
        <w:t xml:space="preserve">ReAct </w:t>
      </w:r>
      <w:r>
        <w:t>把推理与行动交错组织，使模型边思考边观察地完成多步任务</w:t>
      </w:r>
      <w:r>
        <w:rPr>
          <w:vertAlign w:val="superscript"/>
        </w:rPr>
        <w:t>[50]</w:t>
      </w:r>
      <w:r>
        <w:t>，</w:t>
      </w:r>
      <w:r>
        <w:t xml:space="preserve">Toolformer </w:t>
      </w:r>
      <w:r>
        <w:t>表明模型可以在训练中自己学会何时调用工具</w:t>
      </w:r>
      <w:r>
        <w:rPr>
          <w:vertAlign w:val="superscript"/>
        </w:rPr>
        <w:t>[51]</w:t>
      </w:r>
      <w:r>
        <w:t>；记忆指跨步骤、跨会话保存和复用中间结果与历史经验。这些能力由</w:t>
      </w:r>
      <w:r>
        <w:t xml:space="preserve"> Agent </w:t>
      </w:r>
      <w:r>
        <w:t>运行框架（</w:t>
      </w:r>
      <w:r>
        <w:t>Agent Harness</w:t>
      </w:r>
      <w:r>
        <w:t>）封装为文件编辑、命令执行与状态维护接口，</w:t>
      </w:r>
      <w:r>
        <w:t xml:space="preserve">SWE-agent </w:t>
      </w:r>
      <w:r>
        <w:t>对这类智能体与计算机之间的接口做了系统研究</w:t>
      </w:r>
      <w:r>
        <w:rPr>
          <w:vertAlign w:val="superscript"/>
        </w:rPr>
        <w:t>[7]</w:t>
      </w:r>
      <w:r>
        <w:t>。在此类框架之上，工程界出现了</w:t>
      </w:r>
      <w:r>
        <w:t xml:space="preserve"> Devin</w:t>
      </w:r>
      <w:r>
        <w:rPr>
          <w:vertAlign w:val="superscript"/>
        </w:rPr>
        <w:t>[8]</w:t>
      </w:r>
      <w:r>
        <w:t>、</w:t>
      </w:r>
      <w:r>
        <w:t>OpenHands</w:t>
      </w:r>
      <w:r>
        <w:rPr>
          <w:vertAlign w:val="superscript"/>
        </w:rPr>
        <w:t>[9]</w:t>
      </w:r>
      <w:r>
        <w:t>、</w:t>
      </w:r>
      <w:r>
        <w:t>Claude Code</w:t>
      </w:r>
      <w:r>
        <w:rPr>
          <w:vertAlign w:val="superscript"/>
        </w:rPr>
        <w:t>[52]</w:t>
      </w:r>
      <w:r>
        <w:t xml:space="preserve"> </w:t>
      </w:r>
      <w:r>
        <w:t>等具备端到端任务执行能力的编程智能体。</w:t>
      </w:r>
    </w:p>
    <w:p w14:paraId="7738E495" w14:textId="77777777" w:rsidR="00FB7CB5" w:rsidRDefault="00FB7CB5">
      <w:pPr>
        <w:pStyle w:val="u9"/>
        <w:spacing w:before="31" w:after="31"/>
        <w:ind w:firstLine="480"/>
      </w:pPr>
      <w:r>
        <w:t>规划、工具调用和多步执行已有较成熟的工程基础，但智能体的产出与人类开发者相比仍有差距</w:t>
      </w:r>
      <w:r>
        <w:rPr>
          <w:vertAlign w:val="superscript"/>
        </w:rPr>
        <w:t>[24]</w:t>
      </w:r>
      <w:r>
        <w:t>，任务结果由执行能力和输入上下文质量共同决定。</w:t>
      </w:r>
    </w:p>
    <w:p w14:paraId="5CA613F3" w14:textId="77777777" w:rsidR="004F46AE" w:rsidRDefault="009B0610">
      <w:pPr>
        <w:keepNext/>
        <w:keepLines/>
        <w:jc w:val="center"/>
      </w:pPr>
      <w:r>
        <w:rPr>
          <w:noProof/>
        </w:rPr>
        <w:lastRenderedPageBreak/>
        <w:drawing>
          <wp:inline distT="0" distB="0" distL="0" distR="0" wp14:anchorId="7DB3CA77" wp14:editId="756B2C31">
            <wp:extent cx="5400040" cy="3000022"/>
            <wp:effectExtent l="0" t="0" r="0" b="0"/>
            <wp:docPr id="1519911834" name="Picture 1519911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1-AI编程智能体的执行循环.png"/>
                    <pic:cNvPicPr/>
                  </pic:nvPicPr>
                  <pic:blipFill>
                    <a:blip r:embed="rId31"/>
                    <a:stretch>
                      <a:fillRect/>
                    </a:stretch>
                  </pic:blipFill>
                  <pic:spPr>
                    <a:xfrm>
                      <a:off x="0" y="0"/>
                      <a:ext cx="5400040" cy="3000022"/>
                    </a:xfrm>
                    <a:prstGeom prst="rect">
                      <a:avLst/>
                    </a:prstGeom>
                  </pic:spPr>
                </pic:pic>
              </a:graphicData>
            </a:graphic>
          </wp:inline>
        </w:drawing>
      </w:r>
    </w:p>
    <w:p w14:paraId="6A5839CD" w14:textId="77777777" w:rsidR="004F46AE" w:rsidRDefault="009B0610">
      <w:pPr>
        <w:pStyle w:val="u0"/>
        <w:keepLines/>
        <w:numPr>
          <w:ilvl w:val="0"/>
          <w:numId w:val="0"/>
        </w:numPr>
        <w:spacing w:before="31" w:after="31"/>
      </w:pPr>
      <w:r>
        <w:t>图</w:t>
      </w:r>
      <w:r>
        <w:t xml:space="preserve">2-1 AI </w:t>
      </w:r>
      <w:r>
        <w:t>编程智能体的执行循环</w:t>
      </w:r>
      <w:r>
        <w:br/>
        <w:t>Figure 2-1 Execution Loop of an AI Coding Agent</w:t>
      </w:r>
    </w:p>
    <w:p w14:paraId="55AE5639" w14:textId="77777777" w:rsidR="00FB7CB5" w:rsidRDefault="00374AE7">
      <w:pPr>
        <w:pStyle w:val="u2"/>
        <w:keepNext/>
        <w:keepLines/>
      </w:pPr>
      <w:bookmarkStart w:id="25" w:name="_Toc243263716"/>
      <w:r>
        <w:t>面向软件工程的上下文工程</w:t>
      </w:r>
      <w:bookmarkEnd w:id="25"/>
    </w:p>
    <w:p w14:paraId="1C2EA000" w14:textId="77777777" w:rsidR="00FB7CB5" w:rsidRDefault="00FB7CB5">
      <w:pPr>
        <w:pStyle w:val="u9"/>
        <w:spacing w:before="31" w:after="31"/>
        <w:ind w:firstLine="480"/>
      </w:pPr>
      <w:r>
        <w:t>上下文工程指围绕智能体的任务目标，对外部知识、代码结构、执行状态等信息进行组织、选择、压缩与供给的方法，其处理环节可以概括为上下文的检索与生成、上下文处理以及上下文管理。在软件工程场景中，已有工作把上下文工程用于网络威胁情报知识图谱构建</w:t>
      </w:r>
      <w:r>
        <w:rPr>
          <w:vertAlign w:val="superscript"/>
        </w:rPr>
        <w:t>[46]</w:t>
      </w:r>
      <w:r>
        <w:t>，或把检索增强与智能体协同用于代码生成</w:t>
      </w:r>
      <w:r>
        <w:rPr>
          <w:vertAlign w:val="superscript"/>
        </w:rPr>
        <w:t>[41]</w:t>
      </w:r>
      <w:r>
        <w:t>。软件工程任务中的上下文通常是代码上下文，需求文档、接口定义、代码文件和测试用例分散在仓库各处。下面按代码上下文的处理链条介绍相关技术：先获取，再组织，然后说明为什么要控制、怎样控制。</w:t>
      </w:r>
    </w:p>
    <w:p w14:paraId="43BCEAEE" w14:textId="77777777" w:rsidR="004F46AE" w:rsidRDefault="009B0610">
      <w:pPr>
        <w:keepNext/>
        <w:keepLines/>
        <w:jc w:val="center"/>
      </w:pPr>
      <w:r>
        <w:rPr>
          <w:noProof/>
        </w:rPr>
        <w:lastRenderedPageBreak/>
        <w:drawing>
          <wp:inline distT="0" distB="0" distL="0" distR="0" wp14:anchorId="2B8B4279" wp14:editId="1881DA60">
            <wp:extent cx="5400040" cy="2100016"/>
            <wp:effectExtent l="0" t="0" r="0" b="0"/>
            <wp:docPr id="1519911835" name="Picture 1519911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2-代码上下文的处理链条.png"/>
                    <pic:cNvPicPr/>
                  </pic:nvPicPr>
                  <pic:blipFill>
                    <a:blip r:embed="rId32"/>
                    <a:stretch>
                      <a:fillRect/>
                    </a:stretch>
                  </pic:blipFill>
                  <pic:spPr>
                    <a:xfrm>
                      <a:off x="0" y="0"/>
                      <a:ext cx="5400040" cy="2100016"/>
                    </a:xfrm>
                    <a:prstGeom prst="rect">
                      <a:avLst/>
                    </a:prstGeom>
                  </pic:spPr>
                </pic:pic>
              </a:graphicData>
            </a:graphic>
          </wp:inline>
        </w:drawing>
      </w:r>
    </w:p>
    <w:p w14:paraId="418D7883" w14:textId="77777777" w:rsidR="004F46AE" w:rsidRDefault="009B0610">
      <w:pPr>
        <w:pStyle w:val="u0"/>
        <w:keepLines/>
        <w:numPr>
          <w:ilvl w:val="0"/>
          <w:numId w:val="0"/>
        </w:numPr>
        <w:spacing w:before="31" w:after="31"/>
      </w:pPr>
      <w:r>
        <w:t>图</w:t>
      </w:r>
      <w:r>
        <w:t xml:space="preserve">2-2 </w:t>
      </w:r>
      <w:r>
        <w:t>代码上下文的处理链条</w:t>
      </w:r>
      <w:r>
        <w:br/>
        <w:t>Figure 2-2 Processing Chain of Code Context</w:t>
      </w:r>
    </w:p>
    <w:p w14:paraId="6B552170" w14:textId="77777777" w:rsidR="00FB7CB5" w:rsidRDefault="00FB7CB5">
      <w:pPr>
        <w:pStyle w:val="u9"/>
        <w:spacing w:before="31" w:after="31"/>
        <w:ind w:firstLine="480"/>
      </w:pPr>
      <w:r>
        <w:t>代码上下文的获取围绕仓库展开。</w:t>
      </w:r>
      <w:r>
        <w:t xml:space="preserve">CoRAG </w:t>
      </w:r>
      <w:r>
        <w:t>进一步把抽象语法树检索与大模型结合用于代码重构</w:t>
      </w:r>
      <w:r>
        <w:rPr>
          <w:vertAlign w:val="superscript"/>
        </w:rPr>
        <w:t>[40]</w:t>
      </w:r>
      <w:r>
        <w:t>；检索增强生成在软件工程中的应用也已形成系统综述</w:t>
      </w:r>
      <w:r>
        <w:rPr>
          <w:vertAlign w:val="superscript"/>
        </w:rPr>
        <w:t>[30]</w:t>
      </w:r>
      <w:r>
        <w:t>。仓库级代码生成则把上下文获取与生成过程耦合起来。</w:t>
      </w:r>
      <w:r>
        <w:t xml:space="preserve">CodePlan </w:t>
      </w:r>
      <w:r>
        <w:t>用计划把仓库级修改拆成相互依赖的编辑链，按依赖顺序逐个执行</w:t>
      </w:r>
      <w:r>
        <w:rPr>
          <w:vertAlign w:val="superscript"/>
        </w:rPr>
        <w:t>[4]</w:t>
      </w:r>
      <w:r>
        <w:t>；</w:t>
      </w:r>
      <w:r>
        <w:t xml:space="preserve">RepoHyper </w:t>
      </w:r>
      <w:r>
        <w:t>构建仓库级代码结构超图，以</w:t>
      </w:r>
      <w:r>
        <w:t>"</w:t>
      </w:r>
      <w:r>
        <w:t>搜索</w:t>
      </w:r>
      <w:r>
        <w:t>—</w:t>
      </w:r>
      <w:r>
        <w:t>扩展</w:t>
      </w:r>
      <w:r>
        <w:t>—</w:t>
      </w:r>
      <w:r>
        <w:t>精炼</w:t>
      </w:r>
      <w:r>
        <w:t>"</w:t>
      </w:r>
      <w:r>
        <w:t>为补全位置选取相关子图</w:t>
      </w:r>
      <w:r>
        <w:rPr>
          <w:vertAlign w:val="superscript"/>
        </w:rPr>
        <w:t>[39]</w:t>
      </w:r>
      <w:r>
        <w:t>。</w:t>
      </w:r>
    </w:p>
    <w:p w14:paraId="3BF0BC73" w14:textId="77777777" w:rsidR="00FB7CB5" w:rsidRDefault="00FB7CB5">
      <w:pPr>
        <w:pStyle w:val="u9"/>
        <w:spacing w:before="31" w:after="31"/>
        <w:ind w:firstLine="480"/>
      </w:pPr>
      <w:r>
        <w:t>这些工作回答的都是任务到来时取什么的问题。检索方法按相似度汇集片段，图谱方法沿结构选取子图，取出的内容服务当次任务，知识一般不在任务之间传递。获取到的内容还只是候选材料，要组织成模型能用的输入形式，才能进入生成过程。</w:t>
      </w:r>
    </w:p>
    <w:p w14:paraId="1D7A5DDF" w14:textId="77777777" w:rsidR="00FB7CB5" w:rsidRDefault="00FB7CB5">
      <w:pPr>
        <w:pStyle w:val="u9"/>
        <w:spacing w:before="31" w:after="31"/>
        <w:ind w:firstLine="480"/>
      </w:pPr>
      <w:r>
        <w:t>最直接的组织方式是把检索结果拼接进提示。</w:t>
      </w:r>
      <w:r>
        <w:t xml:space="preserve">RAG </w:t>
      </w:r>
      <w:r>
        <w:t>把生成过程拆成两步：先从外部知识库中检索与问题相关的内容，再把检索结果注入提示供模型生成答案</w:t>
      </w:r>
      <w:r>
        <w:rPr>
          <w:vertAlign w:val="superscript"/>
        </w:rPr>
        <w:t>[2]</w:t>
      </w:r>
      <w:r>
        <w:t>。模型由此可以按需读取参数之外的知识，知识更新不再依赖重新训练。国内研究从检索增强方法</w:t>
      </w:r>
      <w:r>
        <w:rPr>
          <w:vertAlign w:val="superscript"/>
        </w:rPr>
        <w:t>[31]</w:t>
      </w:r>
      <w:r>
        <w:t>、滑动窗口策略</w:t>
      </w:r>
      <w:r>
        <w:rPr>
          <w:vertAlign w:val="superscript"/>
        </w:rPr>
        <w:t>[32]</w:t>
      </w:r>
      <w:r>
        <w:t>、综述梳理</w:t>
      </w:r>
      <w:r>
        <w:rPr>
          <w:vertAlign w:val="superscript"/>
        </w:rPr>
        <w:t>[33]</w:t>
      </w:r>
      <w:r>
        <w:t>、知识服务</w:t>
      </w:r>
      <w:r>
        <w:rPr>
          <w:vertAlign w:val="superscript"/>
        </w:rPr>
        <w:t>[34]</w:t>
      </w:r>
      <w:r>
        <w:t>以及平行智能应用</w:t>
      </w:r>
      <w:r>
        <w:rPr>
          <w:vertAlign w:val="superscript"/>
        </w:rPr>
        <w:t>[35]</w:t>
      </w:r>
      <w:r>
        <w:t>等角度对</w:t>
      </w:r>
      <w:r>
        <w:t xml:space="preserve"> RAG </w:t>
      </w:r>
      <w:r>
        <w:t>进行了扩展。但拼接进提示的是切分后的平面文本片段，片段之间的结构关系不在其中。图结构检索则用实体</w:t>
      </w:r>
      <w:r>
        <w:t>—</w:t>
      </w:r>
      <w:r>
        <w:t>关系图组织知识，先从语料抽取实体与关系建图，再利用子图或社区结构回答需要跨文档综合的全局性问题。</w:t>
      </w:r>
      <w:r>
        <w:t xml:space="preserve">RAG </w:t>
      </w:r>
      <w:r>
        <w:t>与图结构检索两种组织方式的差异如图</w:t>
      </w:r>
      <w:r>
        <w:t xml:space="preserve"> 2-3 </w:t>
      </w:r>
      <w:r>
        <w:t>所示。图结构检索面向通用文档语料；软件项目的实体类型、关系语义和图谱更新方式有其自身特点，要在代码场景下专门设计。</w:t>
      </w:r>
    </w:p>
    <w:p w14:paraId="7A700289" w14:textId="77777777" w:rsidR="004F46AE" w:rsidRDefault="009B0610">
      <w:pPr>
        <w:keepNext/>
        <w:keepLines/>
        <w:jc w:val="center"/>
      </w:pPr>
      <w:r>
        <w:rPr>
          <w:noProof/>
        </w:rPr>
        <w:lastRenderedPageBreak/>
        <w:drawing>
          <wp:inline distT="0" distB="0" distL="0" distR="0" wp14:anchorId="48A3541D" wp14:editId="3CDEC210">
            <wp:extent cx="5400040" cy="1950014"/>
            <wp:effectExtent l="0" t="0" r="0" b="0"/>
            <wp:docPr id="1519911836" name="Picture 1519911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3-RAG与图结构检索的检索方式对比.png"/>
                    <pic:cNvPicPr/>
                  </pic:nvPicPr>
                  <pic:blipFill>
                    <a:blip r:embed="rId33"/>
                    <a:stretch>
                      <a:fillRect/>
                    </a:stretch>
                  </pic:blipFill>
                  <pic:spPr>
                    <a:xfrm>
                      <a:off x="0" y="0"/>
                      <a:ext cx="5400040" cy="1950014"/>
                    </a:xfrm>
                    <a:prstGeom prst="rect">
                      <a:avLst/>
                    </a:prstGeom>
                  </pic:spPr>
                </pic:pic>
              </a:graphicData>
            </a:graphic>
          </wp:inline>
        </w:drawing>
      </w:r>
    </w:p>
    <w:p w14:paraId="361E2965" w14:textId="77777777" w:rsidR="004F46AE" w:rsidRDefault="009B0610">
      <w:pPr>
        <w:pStyle w:val="u0"/>
        <w:keepLines/>
        <w:numPr>
          <w:ilvl w:val="0"/>
          <w:numId w:val="0"/>
        </w:numPr>
        <w:spacing w:before="31" w:after="31"/>
      </w:pPr>
      <w:r>
        <w:t>图</w:t>
      </w:r>
      <w:r>
        <w:t xml:space="preserve">2-3 RAG </w:t>
      </w:r>
      <w:r>
        <w:t>与图结构检索的检索方式对比</w:t>
      </w:r>
      <w:r>
        <w:br/>
        <w:t>Figure 2-3 Comparison of Retrieval Schemes in RAG and Graph-Structured Retrieval</w:t>
      </w:r>
    </w:p>
    <w:p w14:paraId="3E26E9A0" w14:textId="77777777" w:rsidR="00FB7CB5" w:rsidRDefault="00FB7CB5">
      <w:pPr>
        <w:pStyle w:val="u9"/>
        <w:spacing w:before="31" w:after="31"/>
        <w:ind w:firstLine="480"/>
      </w:pPr>
      <w:r>
        <w:t>无论拼接还是结构化组织，进入模型的内容都受上下文窗口约束，内容一多就要有所取舍。</w:t>
      </w:r>
    </w:p>
    <w:p w14:paraId="75DD621C" w14:textId="77777777" w:rsidR="00FB7CB5" w:rsidRDefault="00FB7CB5">
      <w:pPr>
        <w:pStyle w:val="u9"/>
        <w:spacing w:before="31" w:after="31"/>
        <w:ind w:firstLine="480"/>
      </w:pPr>
      <w:r>
        <w:t>窗口内的信息并不被同等利用。</w:t>
      </w:r>
      <w:r>
        <w:t>"Lost in the Middle"</w:t>
      </w:r>
      <w:r>
        <w:t>研究发现，相关信息位于长上下文中部时，模型对它的利用效果明显差于位于首尾的情况，呈</w:t>
      </w:r>
      <w:r>
        <w:t xml:space="preserve"> U </w:t>
      </w:r>
      <w:r>
        <w:t>形位置效应</w:t>
      </w:r>
      <w:r>
        <w:rPr>
          <w:vertAlign w:val="superscript"/>
        </w:rPr>
        <w:t>[5]</w:t>
      </w:r>
      <w:r>
        <w:t>。同时，处理开销与调用成本随输入规模增长，过大的输入还会稀释关键信息。名义窗口长度与有效利用长度之间的差距说明，上下文问题不只是容量问题，还包括相关内容的选择、组织与压缩问题。因此获取和组织之后，还要对进入模型的上下文加以控制。</w:t>
      </w:r>
    </w:p>
    <w:p w14:paraId="4909B4D9" w14:textId="77777777" w:rsidR="00FB7CB5" w:rsidRDefault="00FB7CB5">
      <w:pPr>
        <w:pStyle w:val="u9"/>
        <w:spacing w:before="31" w:after="31"/>
        <w:ind w:firstLine="480"/>
      </w:pPr>
      <w:r>
        <w:t>控制上下文的第一类手段是压缩，解决选定内容如何放进窗口的问题。抽取式压缩保留关键片段、删去冗余；生成式压缩把长文本改写成摘要；</w:t>
      </w:r>
      <w:r>
        <w:t xml:space="preserve">LLMLingua </w:t>
      </w:r>
      <w:r>
        <w:t>等提示压缩方法在尽量不损失任务效果的前提下系统性删减提示</w:t>
      </w:r>
      <w:r>
        <w:t xml:space="preserve"> Token</w:t>
      </w:r>
      <w:r>
        <w:rPr>
          <w:vertAlign w:val="superscript"/>
        </w:rPr>
        <w:t>[53]</w:t>
      </w:r>
      <w:r>
        <w:t>。这些方法主要面向自然语言文本做</w:t>
      </w:r>
      <w:r>
        <w:t xml:space="preserve"> Token </w:t>
      </w:r>
      <w:r>
        <w:t>级压缩。对于代码结构知识，压缩也可以先发生在图结构层，再落实到属性与序列化形式。</w:t>
      </w:r>
    </w:p>
    <w:p w14:paraId="146BB93C" w14:textId="77777777" w:rsidR="00FB7CB5" w:rsidRDefault="00FB7CB5">
      <w:pPr>
        <w:pStyle w:val="u9"/>
        <w:spacing w:before="31" w:after="31"/>
        <w:ind w:firstLine="480"/>
      </w:pPr>
      <w:r>
        <w:t>压缩的效果可以用压缩率来度量：</w:t>
      </w:r>
    </w:p>
    <w:p w14:paraId="03ADE275" w14:textId="77777777" w:rsidR="00FB7CB5" w:rsidRDefault="00FB7CB5">
      <w:pPr>
        <w:pStyle w:val="u9"/>
        <w:tabs>
          <w:tab w:val="center" w:pos="4252"/>
          <w:tab w:val="right" w:pos="8504"/>
        </w:tabs>
        <w:spacing w:before="31" w:after="31" w:line="240" w:lineRule="auto"/>
        <w:ind w:firstLine="480"/>
        <w:jc w:val="left"/>
      </w:pPr>
      <w:r>
        <w:tab/>
      </w:r>
      <m:oMath>
        <m:r>
          <w:rPr>
            <w:rFonts w:ascii="Cambria Math" w:hAnsi="Cambria Math"/>
          </w:rPr>
          <m:t>C=1-</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c</m:t>
                </m:r>
              </m:sub>
            </m:sSub>
          </m:num>
          <m:den>
            <m:sSub>
              <m:sSubPr>
                <m:ctrlPr>
                  <w:rPr>
                    <w:rFonts w:ascii="Cambria Math" w:hAnsi="Cambria Math"/>
                  </w:rPr>
                </m:ctrlPr>
              </m:sSubPr>
              <m:e>
                <m:r>
                  <w:rPr>
                    <w:rFonts w:ascii="Cambria Math" w:hAnsi="Cambria Math"/>
                  </w:rPr>
                  <m:t>T</m:t>
                </m:r>
              </m:e>
              <m:sub>
                <m:r>
                  <w:rPr>
                    <w:rFonts w:ascii="Cambria Math" w:hAnsi="Cambria Math"/>
                  </w:rPr>
                  <m:t>f</m:t>
                </m:r>
              </m:sub>
            </m:sSub>
          </m:den>
        </m:f>
      </m:oMath>
      <w:r>
        <w:rPr>
          <w:sz w:val="21"/>
        </w:rPr>
        <w:tab/>
      </w:r>
      <w:r>
        <w:rPr>
          <w:sz w:val="21"/>
        </w:rPr>
        <w:t>（</w:t>
      </w:r>
      <w:r>
        <w:rPr>
          <w:sz w:val="21"/>
        </w:rPr>
        <w:t>2-2</w:t>
      </w:r>
      <w:r>
        <w:rPr>
          <w:sz w:val="21"/>
        </w:rPr>
        <w:t>）</w:t>
      </w:r>
    </w:p>
    <w:p w14:paraId="40D543B3" w14:textId="77777777" w:rsidR="00FB7CB5" w:rsidRDefault="00FB7CB5">
      <w:pPr>
        <w:pStyle w:val="u9"/>
        <w:spacing w:before="31" w:after="31"/>
        <w:ind w:firstLine="480"/>
      </w:pPr>
      <w:r>
        <w:t>其中</w:t>
      </w:r>
      <w:r>
        <w:t xml:space="preserve"> </w:t>
      </w:r>
      <m:oMath>
        <m:sSub>
          <m:sSubPr>
            <m:ctrlPr>
              <w:rPr>
                <w:rFonts w:ascii="Cambria Math" w:hAnsi="Cambria Math"/>
              </w:rPr>
            </m:ctrlPr>
          </m:sSubPr>
          <m:e>
            <m:r>
              <w:rPr>
                <w:rFonts w:ascii="Cambria Math" w:hAnsi="Cambria Math"/>
              </w:rPr>
              <m:t>T</m:t>
            </m:r>
          </m:e>
          <m:sub>
            <m:r>
              <w:rPr>
                <w:rFonts w:ascii="Cambria Math" w:hAnsi="Cambria Math"/>
              </w:rPr>
              <m:t>c</m:t>
            </m:r>
          </m:sub>
        </m:sSub>
      </m:oMath>
      <w:r>
        <w:t xml:space="preserve"> </w:t>
      </w:r>
      <w:r>
        <w:t>为实际生成上下文的</w:t>
      </w:r>
      <w:r>
        <w:t xml:space="preserve"> Token </w:t>
      </w:r>
      <w:r>
        <w:t>数，</w:t>
      </w:r>
      <m:oMath>
        <m:sSub>
          <m:sSubPr>
            <m:ctrlPr>
              <w:rPr>
                <w:rFonts w:ascii="Cambria Math" w:hAnsi="Cambria Math"/>
              </w:rPr>
            </m:ctrlPr>
          </m:sSubPr>
          <m:e>
            <m:r>
              <w:rPr>
                <w:rFonts w:ascii="Cambria Math" w:hAnsi="Cambria Math"/>
              </w:rPr>
              <m:t>T</m:t>
            </m:r>
          </m:e>
          <m:sub>
            <m:r>
              <w:rPr>
                <w:rFonts w:ascii="Cambria Math" w:hAnsi="Cambria Math"/>
              </w:rPr>
              <m:t>f</m:t>
            </m:r>
          </m:sub>
        </m:sSub>
      </m:oMath>
      <w:r>
        <w:t xml:space="preserve"> </w:t>
      </w:r>
      <w:r>
        <w:t>为对应全量上下文的</w:t>
      </w:r>
      <w:r>
        <w:t xml:space="preserve"> Token </w:t>
      </w:r>
      <w:r>
        <w:t>数。压缩率刻画输入规模的缩减，上下文的最终价值还取决于它对任务相关信息的覆盖程度，两者需要在预算约束下一起权衡。</w:t>
      </w:r>
    </w:p>
    <w:p w14:paraId="5092EF69" w14:textId="77777777" w:rsidR="00FB7CB5" w:rsidRDefault="00FB7CB5">
      <w:pPr>
        <w:pStyle w:val="u9"/>
        <w:spacing w:before="31" w:after="31"/>
        <w:ind w:firstLine="480"/>
      </w:pPr>
      <w:r>
        <w:t>控制上下文的另一类手段是记忆。智能体记忆从时间维度扩展上下文，使智能体跨步骤、跨会话保存中间结果与历史经验</w:t>
      </w:r>
      <w:r>
        <w:rPr>
          <w:vertAlign w:val="superscript"/>
        </w:rPr>
        <w:t>[54]</w:t>
      </w:r>
      <w:r>
        <w:t>。</w:t>
      </w:r>
      <w:r>
        <w:t xml:space="preserve">Agent Workflow Memory </w:t>
      </w:r>
      <w:r>
        <w:t>从编码智能体的历史执行记录中提炼可复用的工作流知识，用于支持后续任务</w:t>
      </w:r>
      <w:r>
        <w:rPr>
          <w:vertAlign w:val="superscript"/>
        </w:rPr>
        <w:t>[55]</w:t>
      </w:r>
      <w:r>
        <w:t>。已有记忆研究多以会话或任务为组织单位，保存的是执行经验。一项业务由哪些代码实现、需求变化影响了哪些关系这类项目级知识，</w:t>
      </w:r>
      <w:r>
        <w:lastRenderedPageBreak/>
        <w:t>并不是通用记忆机制直接保存的对象。</w:t>
      </w:r>
    </w:p>
    <w:p w14:paraId="2FF770A1" w14:textId="77777777" w:rsidR="00FB7CB5" w:rsidRDefault="00FB7CB5">
      <w:pPr>
        <w:pStyle w:val="u9"/>
        <w:spacing w:before="31" w:after="31"/>
        <w:ind w:firstLine="480"/>
      </w:pPr>
      <w:r>
        <w:t>获取、组织与控制分别处理上下文的内容来源、结构形式和容量约束，记忆机制再从时间维度延伸，各自已有成熟积累。</w:t>
      </w:r>
    </w:p>
    <w:p w14:paraId="42A89007" w14:textId="77777777" w:rsidR="00FB7CB5" w:rsidRDefault="00374AE7">
      <w:pPr>
        <w:pStyle w:val="u2"/>
        <w:keepNext/>
        <w:keepLines/>
      </w:pPr>
      <w:bookmarkStart w:id="26" w:name="_Toc243263717"/>
      <w:r>
        <w:t>知识图谱基础</w:t>
      </w:r>
      <w:bookmarkEnd w:id="26"/>
    </w:p>
    <w:p w14:paraId="57AA3794" w14:textId="77777777" w:rsidR="00FB7CB5" w:rsidRDefault="00FB7CB5">
      <w:pPr>
        <w:pStyle w:val="u9"/>
        <w:spacing w:before="31" w:after="31"/>
        <w:ind w:firstLine="480"/>
      </w:pPr>
      <w:r>
        <w:t>知识图谱把软件项目中的实体与关系组织成图结构。用知识图谱支持一个具体任务，要依次解决两个问题：一是把自然语言的任务描述对应到图谱中的知识点，这依靠嵌入向量与语义匹配；二是从匹配到的知识点出发，在图上有效圈定相关知识点的范围，这依靠图模型与图搜索。本节按这一使用过程，先介绍知识图谱的基本概念，再依次介绍语义匹配与图搜索方法。</w:t>
      </w:r>
    </w:p>
    <w:p w14:paraId="38231D34" w14:textId="77777777" w:rsidR="00FB7CB5" w:rsidRDefault="00FB7CB5">
      <w:pPr>
        <w:pStyle w:val="u9"/>
        <w:spacing w:before="31" w:after="31"/>
        <w:ind w:firstLine="480"/>
      </w:pPr>
      <w:r>
        <w:t xml:space="preserve">2012 </w:t>
      </w:r>
      <w:r>
        <w:t>年谷歌为了提高搜索引擎的语义理解能力，正式提出知识图谱的概念。知识图谱用实体、关系和属性显式组织领域知识</w:t>
      </w:r>
      <w:r>
        <w:rPr>
          <w:vertAlign w:val="superscript"/>
        </w:rPr>
        <w:t>[37]</w:t>
      </w:r>
      <w:r>
        <w:t>：实体表示领域中的对象，关系表示对象之间的关联，属性描述对象的特征，一条知识通常表示为</w:t>
      </w:r>
      <w:r>
        <w:t xml:space="preserve"> &lt;</w:t>
      </w:r>
      <w:r>
        <w:t>头实体，关系，尾实体</w:t>
      </w:r>
      <w:r>
        <w:t xml:space="preserve">&gt; </w:t>
      </w:r>
      <w:r>
        <w:t>三元组。在软件项目中，模块、文件、函数都可以作为实体，包含、调用、实现等关系把实体连成网状结构，例如</w:t>
      </w:r>
      <w:r>
        <w:t xml:space="preserve"> &lt;</w:t>
      </w:r>
      <w:r>
        <w:t>收藏管理，实现，</w:t>
      </w:r>
      <w:r>
        <w:t xml:space="preserve">addFavorite&gt; </w:t>
      </w:r>
      <w:r>
        <w:t>表示</w:t>
      </w:r>
      <w:r>
        <w:t>"</w:t>
      </w:r>
      <w:r>
        <w:t>收藏管理</w:t>
      </w:r>
      <w:r>
        <w:t>"</w:t>
      </w:r>
      <w:r>
        <w:t>这项能力由</w:t>
      </w:r>
      <w:r>
        <w:t xml:space="preserve"> addFavorite </w:t>
      </w:r>
      <w:r>
        <w:t>函数实现，图</w:t>
      </w:r>
      <w:r>
        <w:t xml:space="preserve"> 2-4 </w:t>
      </w:r>
      <w:r>
        <w:t>给出了一个软件项目知识图谱的局部示例。以三元组为基本单元的组织方式使知识可以被结构化查询和关联推理。国内综述对知识图谱的概念、构建与应用进行了系统梳理</w:t>
      </w:r>
      <w:r>
        <w:rPr>
          <w:vertAlign w:val="superscript"/>
        </w:rPr>
        <w:t>[56]</w:t>
      </w:r>
      <w:r>
        <w:t>，并进一步讨论了知识图谱与大语言模型的融合</w:t>
      </w:r>
      <w:r>
        <w:rPr>
          <w:vertAlign w:val="superscript"/>
        </w:rPr>
        <w:t>[47]</w:t>
      </w:r>
      <w:r>
        <w:t>以及大模型驱动的图学习</w:t>
      </w:r>
      <w:r>
        <w:rPr>
          <w:vertAlign w:val="superscript"/>
        </w:rPr>
        <w:t>[48]</w:t>
      </w:r>
      <w:r>
        <w:t>。</w:t>
      </w:r>
    </w:p>
    <w:p w14:paraId="36243812" w14:textId="77777777" w:rsidR="004F46AE" w:rsidRDefault="009B0610">
      <w:pPr>
        <w:keepNext/>
        <w:keepLines/>
        <w:jc w:val="center"/>
      </w:pPr>
      <w:r>
        <w:rPr>
          <w:noProof/>
        </w:rPr>
        <w:drawing>
          <wp:inline distT="0" distB="0" distL="0" distR="0" wp14:anchorId="48C7BE5F" wp14:editId="31DF2532">
            <wp:extent cx="5400040" cy="2880021"/>
            <wp:effectExtent l="0" t="0" r="0" b="0"/>
            <wp:docPr id="1519911837" name="Picture 1519911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4-软件项目知识图谱示例.png"/>
                    <pic:cNvPicPr/>
                  </pic:nvPicPr>
                  <pic:blipFill>
                    <a:blip r:embed="rId34"/>
                    <a:stretch>
                      <a:fillRect/>
                    </a:stretch>
                  </pic:blipFill>
                  <pic:spPr>
                    <a:xfrm>
                      <a:off x="0" y="0"/>
                      <a:ext cx="5400040" cy="2880021"/>
                    </a:xfrm>
                    <a:prstGeom prst="rect">
                      <a:avLst/>
                    </a:prstGeom>
                  </pic:spPr>
                </pic:pic>
              </a:graphicData>
            </a:graphic>
          </wp:inline>
        </w:drawing>
      </w:r>
    </w:p>
    <w:p w14:paraId="2687DEC3" w14:textId="77777777" w:rsidR="004F46AE" w:rsidRDefault="009B0610">
      <w:pPr>
        <w:pStyle w:val="u0"/>
        <w:keepLines/>
        <w:numPr>
          <w:ilvl w:val="0"/>
          <w:numId w:val="0"/>
        </w:numPr>
        <w:spacing w:before="31" w:after="31"/>
      </w:pPr>
      <w:r>
        <w:t>图</w:t>
      </w:r>
      <w:r>
        <w:t xml:space="preserve">2-4 </w:t>
      </w:r>
      <w:r>
        <w:t>软件项目知识图谱示例</w:t>
      </w:r>
      <w:r>
        <w:br/>
        <w:t>Figure 2-4 An Example Knowledge Graph for a Software Project</w:t>
      </w:r>
    </w:p>
    <w:p w14:paraId="4579989C" w14:textId="77777777" w:rsidR="00FB7CB5" w:rsidRDefault="00FB7CB5">
      <w:pPr>
        <w:pStyle w:val="u9"/>
        <w:spacing w:before="31" w:after="31"/>
        <w:ind w:firstLine="480"/>
      </w:pPr>
      <w:r>
        <w:lastRenderedPageBreak/>
        <w:t>知识图谱的构建通常包括本体设计、知识抽取和知识融合三个环节：本体确定实体类型、属性与关系的模式定义，抽取从数据源识别实体并建立关系，融合处理实体对齐与冲突消解。按覆盖范围划分，知识图谱可分为通用图谱与领域图谱：通用图谱面向开放领域，追求覆盖广度；领域图谱面向特定领域定制本体，追求知识的深度与精度。图谱中的关系还可以附带证据来源与置信度，使每条知识可追溯、可审核；图谱也可以随数据源变化局部更新，不必全量重建。存储上，</w:t>
      </w:r>
      <w:r>
        <w:t xml:space="preserve">Neo4j </w:t>
      </w:r>
      <w:r>
        <w:t>等图数据库提供成熟的图查询能力，基于文件的轻量存储在部署成本与数据可控性上占优。</w:t>
      </w:r>
    </w:p>
    <w:p w14:paraId="64E0743B" w14:textId="77777777" w:rsidR="00FB7CB5" w:rsidRDefault="00FB7CB5">
      <w:pPr>
        <w:pStyle w:val="u9"/>
        <w:spacing w:before="31" w:after="31"/>
        <w:ind w:firstLine="480"/>
      </w:pPr>
      <w:r>
        <w:t>知识以三元组形式存入图谱后，使用它的第一步是找到与当前任务相关的知识点。图谱中的实体以符号命名，任务描述则是自然语言，两者之间的对齐依靠语义匹配。</w:t>
      </w:r>
    </w:p>
    <w:p w14:paraId="11D7FA4A" w14:textId="77777777" w:rsidR="00FB7CB5" w:rsidRDefault="00FB7CB5">
      <w:pPr>
        <w:pStyle w:val="u9"/>
        <w:spacing w:before="31" w:after="31"/>
        <w:ind w:firstLine="480"/>
      </w:pPr>
      <w:r>
        <w:t>嵌入向量是语义匹配的基础技术，它把文本或代码对象映射为低维稠密向量，使语义相近的对象在向量空间中相互邻近，如图</w:t>
      </w:r>
      <w:r>
        <w:t xml:space="preserve"> 2-5 </w:t>
      </w:r>
      <w:r>
        <w:t>所示。例如任务描述</w:t>
      </w:r>
      <w:r>
        <w:t>"</w:t>
      </w:r>
      <w:r>
        <w:t>为用户增加收藏功能</w:t>
      </w:r>
      <w:r>
        <w:t>"</w:t>
      </w:r>
      <w:r>
        <w:t>与能力规范</w:t>
      </w:r>
      <w:r>
        <w:t>"</w:t>
      </w:r>
      <w:r>
        <w:t>收藏管理</w:t>
      </w:r>
      <w:r>
        <w:t>"</w:t>
      </w:r>
      <w:r>
        <w:t>的向量距离，会小于它与</w:t>
      </w:r>
      <w:r>
        <w:t>"</w:t>
      </w:r>
      <w:r>
        <w:t>订单结算</w:t>
      </w:r>
      <w:r>
        <w:t>"</w:t>
      </w:r>
      <w:r>
        <w:t>的距离。</w:t>
      </w:r>
      <w:r>
        <w:t xml:space="preserve">BERT </w:t>
      </w:r>
      <w:r>
        <w:t>等预训练语言模型提升了句段级语义表示能力</w:t>
      </w:r>
      <w:r>
        <w:rPr>
          <w:vertAlign w:val="superscript"/>
        </w:rPr>
        <w:t>[57]</w:t>
      </w:r>
      <w:r>
        <w:t>；面向检索的文本嵌入模型把优化目标直接对齐为</w:t>
      </w:r>
      <w:r>
        <w:t>"</w:t>
      </w:r>
      <w:r>
        <w:t>相关文本向量相近</w:t>
      </w:r>
      <w:r>
        <w:t>"</w:t>
      </w:r>
      <w:r>
        <w:t>，</w:t>
      </w:r>
      <w:r>
        <w:t xml:space="preserve">C-Pack </w:t>
      </w:r>
      <w:r>
        <w:t>提出的</w:t>
      </w:r>
      <w:r>
        <w:t xml:space="preserve"> BGE </w:t>
      </w:r>
      <w:r>
        <w:t>系列是中文场景的代表</w:t>
      </w:r>
      <w:r>
        <w:rPr>
          <w:vertAlign w:val="superscript"/>
        </w:rPr>
        <w:t>[58]</w:t>
      </w:r>
      <w:r>
        <w:t>；代码侧，</w:t>
      </w:r>
      <w:r>
        <w:t xml:space="preserve">GraphCodeBERT </w:t>
      </w:r>
      <w:r>
        <w:t>把数据流信息融入代码预训练表示</w:t>
      </w:r>
      <w:r>
        <w:rPr>
          <w:vertAlign w:val="superscript"/>
        </w:rPr>
        <w:t>[3]</w:t>
      </w:r>
      <w:r>
        <w:t>。</w:t>
      </w:r>
    </w:p>
    <w:p w14:paraId="25A9B037" w14:textId="77777777" w:rsidR="004F46AE" w:rsidRDefault="009B0610">
      <w:pPr>
        <w:keepNext/>
        <w:keepLines/>
        <w:jc w:val="center"/>
      </w:pPr>
      <w:r>
        <w:rPr>
          <w:noProof/>
        </w:rPr>
        <w:drawing>
          <wp:inline distT="0" distB="0" distL="0" distR="0" wp14:anchorId="58A2AB1B" wp14:editId="738B10A2">
            <wp:extent cx="5400040" cy="3240024"/>
            <wp:effectExtent l="0" t="0" r="0" b="0"/>
            <wp:docPr id="1519911838" name="Picture 1519911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5-嵌入向量空间中的语义邻近关系.png"/>
                    <pic:cNvPicPr/>
                  </pic:nvPicPr>
                  <pic:blipFill>
                    <a:blip r:embed="rId35"/>
                    <a:stretch>
                      <a:fillRect/>
                    </a:stretch>
                  </pic:blipFill>
                  <pic:spPr>
                    <a:xfrm>
                      <a:off x="0" y="0"/>
                      <a:ext cx="5400040" cy="3240024"/>
                    </a:xfrm>
                    <a:prstGeom prst="rect">
                      <a:avLst/>
                    </a:prstGeom>
                  </pic:spPr>
                </pic:pic>
              </a:graphicData>
            </a:graphic>
          </wp:inline>
        </w:drawing>
      </w:r>
    </w:p>
    <w:p w14:paraId="79DA04D2" w14:textId="77777777" w:rsidR="004F46AE" w:rsidRDefault="009B0610">
      <w:pPr>
        <w:pStyle w:val="u0"/>
        <w:keepLines/>
        <w:numPr>
          <w:ilvl w:val="0"/>
          <w:numId w:val="0"/>
        </w:numPr>
        <w:spacing w:before="31" w:after="31"/>
      </w:pPr>
      <w:r>
        <w:t>图</w:t>
      </w:r>
      <w:r>
        <w:t xml:space="preserve">2-5 </w:t>
      </w:r>
      <w:r>
        <w:t>嵌入向量空间中的语义邻近关系</w:t>
      </w:r>
      <w:r>
        <w:br/>
        <w:t>Figure 2-5 Semantic Proximity in the Embedding Vector Space</w:t>
      </w:r>
    </w:p>
    <w:p w14:paraId="3BF7DA22" w14:textId="77777777" w:rsidR="00FB7CB5" w:rsidRDefault="00FB7CB5">
      <w:pPr>
        <w:pStyle w:val="u9"/>
        <w:spacing w:before="31" w:after="31"/>
        <w:ind w:firstLine="480"/>
      </w:pPr>
      <w:r>
        <w:t>两个向量的语义相近程度用余弦相似度度量：</w:t>
      </w:r>
    </w:p>
    <w:p w14:paraId="2E782F48" w14:textId="77777777" w:rsidR="00FB7CB5" w:rsidRDefault="00FB7CB5">
      <w:pPr>
        <w:pStyle w:val="u9"/>
        <w:tabs>
          <w:tab w:val="center" w:pos="4252"/>
          <w:tab w:val="right" w:pos="8504"/>
        </w:tabs>
        <w:spacing w:before="31" w:after="31" w:line="240" w:lineRule="auto"/>
        <w:ind w:firstLine="480"/>
        <w:jc w:val="left"/>
      </w:pPr>
      <w:r>
        <w:lastRenderedPageBreak/>
        <w:tab/>
      </w:r>
      <m:oMath>
        <m:r>
          <m:rPr>
            <m:sty m:val="p"/>
          </m:rPr>
          <w:rPr>
            <w:rFonts w:ascii="Cambria Math" w:hAnsi="Cambria Math"/>
          </w:rPr>
          <m:t>sim</m:t>
        </m:r>
        <m:r>
          <w:rPr>
            <w:rFonts w:ascii="Cambria Math" w:hAnsi="Cambria Math"/>
          </w:rPr>
          <m:t>(u,v)=</m:t>
        </m:r>
        <m:f>
          <m:fPr>
            <m:ctrlPr>
              <w:rPr>
                <w:rFonts w:ascii="Cambria Math" w:hAnsi="Cambria Math"/>
              </w:rPr>
            </m:ctrlPr>
          </m:fPr>
          <m:num>
            <m:r>
              <w:rPr>
                <w:rFonts w:ascii="Cambria Math" w:hAnsi="Cambria Math"/>
              </w:rPr>
              <m:t>u·v</m:t>
            </m:r>
          </m:num>
          <m:den>
            <m:d>
              <m:dPr>
                <m:begChr m:val="‖"/>
                <m:sepChr m:val="‖"/>
                <m:endChr m:val="‖"/>
                <m:ctrlPr>
                  <w:rPr>
                    <w:rFonts w:ascii="Cambria Math" w:hAnsi="Cambria Math"/>
                  </w:rPr>
                </m:ctrlPr>
              </m:dPr>
              <m:e/>
              <m:e/>
              <m:e/>
            </m:d>
          </m:den>
        </m:f>
      </m:oMath>
      <w:r>
        <w:rPr>
          <w:sz w:val="21"/>
        </w:rPr>
        <w:tab/>
      </w:r>
      <w:r>
        <w:rPr>
          <w:sz w:val="21"/>
        </w:rPr>
        <w:t>（</w:t>
      </w:r>
      <w:r>
        <w:rPr>
          <w:sz w:val="21"/>
        </w:rPr>
        <w:t>2-3</w:t>
      </w:r>
      <w:r>
        <w:rPr>
          <w:sz w:val="21"/>
        </w:rPr>
        <w:t>）</w:t>
      </w:r>
    </w:p>
    <w:p w14:paraId="53BAAA55" w14:textId="77777777" w:rsidR="00FB7CB5" w:rsidRDefault="00FB7CB5">
      <w:pPr>
        <w:pStyle w:val="u9"/>
        <w:spacing w:before="31" w:after="31"/>
        <w:ind w:firstLine="480"/>
      </w:pPr>
      <w:r>
        <w:t>其中</w:t>
      </w:r>
      <w:r>
        <w:t xml:space="preserve"> </w:t>
      </w:r>
      <m:oMath>
        <m:r>
          <w:rPr>
            <w:rFonts w:ascii="Cambria Math" w:hAnsi="Cambria Math"/>
          </w:rPr>
          <m:t>u</m:t>
        </m:r>
      </m:oMath>
      <w:r>
        <w:t>、</w:t>
      </w:r>
      <m:oMath>
        <m:r>
          <w:rPr>
            <w:rFonts w:ascii="Cambria Math" w:hAnsi="Cambria Math"/>
          </w:rPr>
          <m:t>v</m:t>
        </m:r>
      </m:oMath>
      <w:r>
        <w:t xml:space="preserve"> </w:t>
      </w:r>
      <w:r>
        <w:t>为两个对象的嵌入向量，</w:t>
      </w:r>
      <m:oMath>
        <m:r>
          <m:rPr>
            <m:sty m:val="p"/>
          </m:rPr>
          <w:rPr>
            <w:rFonts w:ascii="Cambria Math" w:hAnsi="Cambria Math"/>
          </w:rPr>
          <m:t>sim</m:t>
        </m:r>
        <m:r>
          <w:rPr>
            <w:rFonts w:ascii="Cambria Math" w:hAnsi="Cambria Math"/>
          </w:rPr>
          <m:t>(u,v)</m:t>
        </m:r>
      </m:oMath>
      <w:r>
        <w:t xml:space="preserve"> </w:t>
      </w:r>
      <w:r>
        <w:t>取值越接近</w:t>
      </w:r>
      <w:r>
        <w:t xml:space="preserve"> 1</w:t>
      </w:r>
      <w:r>
        <w:t>，表示两者语义越相近。工程上借助近似最近邻索引加速大规模向量检索。</w:t>
      </w:r>
    </w:p>
    <w:p w14:paraId="3B255C2A" w14:textId="77777777" w:rsidR="00FB7CB5" w:rsidRDefault="00FB7CB5">
      <w:pPr>
        <w:pStyle w:val="u9"/>
        <w:spacing w:before="31" w:after="31"/>
        <w:ind w:firstLine="480"/>
      </w:pPr>
      <w:r>
        <w:t>语义匹配给出的是与任务最相近的入口节点。与任务相关的知识通常不止一个节点，而是入口周围的一片连通区域，要把这个范围有效地找出来，需要借助图结构与图搜索。</w:t>
      </w:r>
    </w:p>
    <w:p w14:paraId="234D9692" w14:textId="77777777" w:rsidR="00FB7CB5" w:rsidRDefault="00FB7CB5">
      <w:pPr>
        <w:pStyle w:val="u9"/>
        <w:spacing w:before="31" w:after="31"/>
        <w:ind w:firstLine="480"/>
      </w:pPr>
      <w:r>
        <w:t>在图上圈定范围，先要用图模型描述结构。图由节点和边组成，边带有方向的图称为有向图，不含环路的有向图称为</w:t>
      </w:r>
      <w:r>
        <w:t xml:space="preserve"> DAG</w:t>
      </w:r>
      <w:r>
        <w:t>（</w:t>
      </w:r>
      <w:r>
        <w:t>Directed Acyclic Graph</w:t>
      </w:r>
      <w:r>
        <w:t>，有向无环图）。</w:t>
      </w:r>
      <w:r>
        <w:t xml:space="preserve">DAG </w:t>
      </w:r>
      <w:r>
        <w:t>可以表达对象之间的先后依赖，若从节点</w:t>
      </w:r>
      <w:r>
        <w:t xml:space="preserve"> A </w:t>
      </w:r>
      <w:r>
        <w:t>到节点</w:t>
      </w:r>
      <w:r>
        <w:t xml:space="preserve"> B </w:t>
      </w:r>
      <w:r>
        <w:t>存在有向路径，</w:t>
      </w:r>
      <w:r>
        <w:t xml:space="preserve">A </w:t>
      </w:r>
      <w:r>
        <w:t>就是</w:t>
      </w:r>
      <w:r>
        <w:t xml:space="preserve"> B </w:t>
      </w:r>
      <w:r>
        <w:t>的前置。</w:t>
      </w:r>
    </w:p>
    <w:p w14:paraId="7296144F" w14:textId="77777777" w:rsidR="00FB7CB5" w:rsidRDefault="00FB7CB5">
      <w:pPr>
        <w:pStyle w:val="u9"/>
        <w:spacing w:before="31" w:after="31"/>
        <w:ind w:firstLine="480"/>
      </w:pPr>
      <w:r>
        <w:t>图搜索是在图上圈定范围的基础操作。</w:t>
      </w:r>
      <w:r>
        <w:t>BFS</w:t>
      </w:r>
      <w:r>
        <w:t>（</w:t>
      </w:r>
      <w:r>
        <w:t>Breadth-First Search</w:t>
      </w:r>
      <w:r>
        <w:t>，宽度优先搜索）按与起点的距离逐层扩展节点，在无权图上可以找到最短路径；带权图上的经典方法有</w:t>
      </w:r>
      <w:r>
        <w:t xml:space="preserve"> Dijkstra </w:t>
      </w:r>
      <w:r>
        <w:t>算法与最佳优先搜索；双向搜索从起点和目标集合同时扩展、中途会合，能缩小需要探索的搜索空间，适用于已知目标集合的大图检索。语义匹配确定入口、图搜索圈定范围，两者配合使知识图谱中的知识能够按任务粒度被取出使用。</w:t>
      </w:r>
    </w:p>
    <w:p w14:paraId="02962086" w14:textId="77777777" w:rsidR="00FB7CB5" w:rsidRDefault="00374AE7">
      <w:pPr>
        <w:pStyle w:val="u2"/>
        <w:keepNext/>
        <w:keepLines/>
      </w:pPr>
      <w:bookmarkStart w:id="27" w:name="_Toc243263718"/>
      <w:r>
        <w:t xml:space="preserve">SDD </w:t>
      </w:r>
      <w:r>
        <w:t>开发方法</w:t>
      </w:r>
      <w:bookmarkEnd w:id="27"/>
    </w:p>
    <w:p w14:paraId="546A780A" w14:textId="77777777" w:rsidR="00FB7CB5" w:rsidRDefault="00FB7CB5">
      <w:pPr>
        <w:pStyle w:val="u9"/>
        <w:spacing w:before="31" w:after="31"/>
        <w:ind w:firstLine="480"/>
      </w:pPr>
      <w:r>
        <w:t xml:space="preserve">SDD </w:t>
      </w:r>
      <w:r>
        <w:t>是针对</w:t>
      </w:r>
      <w:r>
        <w:t xml:space="preserve"> AI </w:t>
      </w:r>
      <w:r>
        <w:t>开发过程约束问题形成的工作流路线，其共同点是把规格放在开发过程的组织核心，使开发活动围绕规格的编写、确认与实现展开。不同方法的严格程度不同，实践中形成规格先行、规格锚定、规格即事实源三种形态。后续研究考察了规格制品的实际作用：规格优先的智能体工作流已有实证研究</w:t>
      </w:r>
      <w:r>
        <w:rPr>
          <w:vertAlign w:val="superscript"/>
        </w:rPr>
        <w:t>[29]</w:t>
      </w:r>
      <w:r>
        <w:t>。这条路线已经解决的问题，是用规格与流程制品约束智能体行为、让开发过程可检查。</w:t>
      </w:r>
    </w:p>
    <w:p w14:paraId="138BFCCB" w14:textId="77777777" w:rsidR="00FB7CB5" w:rsidRDefault="00FB7CB5">
      <w:pPr>
        <w:pStyle w:val="u9"/>
        <w:spacing w:before="31" w:after="31"/>
        <w:ind w:firstLine="480"/>
      </w:pPr>
      <w:r>
        <w:t>工程社区已有多个代表性实现。</w:t>
      </w:r>
      <w:r>
        <w:t xml:space="preserve">GitHub Spec Kit </w:t>
      </w:r>
      <w:r>
        <w:t>以项目级治理为定位，围绕</w:t>
      </w:r>
      <w:r>
        <w:t xml:space="preserve"> Constitution</w:t>
      </w:r>
      <w:r>
        <w:t>（项目规范）、</w:t>
      </w:r>
      <w:r>
        <w:t>Specification</w:t>
      </w:r>
      <w:r>
        <w:t>（功能规格）、</w:t>
      </w:r>
      <w:r>
        <w:t>Plan</w:t>
      </w:r>
      <w:r>
        <w:t>（技术计划）和</w:t>
      </w:r>
      <w:r>
        <w:t xml:space="preserve"> Tasks</w:t>
      </w:r>
      <w:r>
        <w:t>（任务分解）四类制品组织开发，各阶段之间设</w:t>
      </w:r>
      <w:r>
        <w:t xml:space="preserve"> Clarify</w:t>
      </w:r>
      <w:r>
        <w:t>、</w:t>
      </w:r>
      <w:r>
        <w:t>Checklist</w:t>
      </w:r>
      <w:r>
        <w:t>、</w:t>
      </w:r>
      <w:r>
        <w:t>Analyze</w:t>
      </w:r>
      <w:r>
        <w:t>、</w:t>
      </w:r>
      <w:r>
        <w:t xml:space="preserve">Converge </w:t>
      </w:r>
      <w:r>
        <w:t>等质量门禁</w:t>
      </w:r>
      <w:r>
        <w:rPr>
          <w:vertAlign w:val="superscript"/>
        </w:rPr>
        <w:t>[14]</w:t>
      </w:r>
      <w:r>
        <w:t>。</w:t>
      </w:r>
      <w:r>
        <w:t xml:space="preserve">OpenSpec </w:t>
      </w:r>
      <w:r>
        <w:t>以变更管理为定位，以动作（</w:t>
      </w:r>
      <w:r>
        <w:t>Action</w:t>
      </w:r>
      <w:r>
        <w:t>）为中心建模工作流与制品图，把</w:t>
      </w:r>
      <w:r>
        <w:t xml:space="preserve"> Change </w:t>
      </w:r>
      <w:r>
        <w:t>作为软件演化的基本工作单元，围绕变更组织规格制品的生命周期，制品间的依赖关系作为使能条件而非强制关卡</w:t>
      </w:r>
      <w:r>
        <w:rPr>
          <w:vertAlign w:val="superscript"/>
        </w:rPr>
        <w:t>[16]</w:t>
      </w:r>
      <w:r>
        <w:t>。</w:t>
      </w:r>
      <w:r>
        <w:t xml:space="preserve">Superpowers </w:t>
      </w:r>
      <w:r>
        <w:t>以执行纪律为定位，用可组合技能和强制工作流约束智能体执行，覆盖需求澄清、计划编写、子代理驱动开发、测试驱</w:t>
      </w:r>
      <w:r>
        <w:lastRenderedPageBreak/>
        <w:t>动开发和多层代码审查等环节</w:t>
      </w:r>
      <w:r>
        <w:rPr>
          <w:vertAlign w:val="superscript"/>
        </w:rPr>
        <w:t>[15]</w:t>
      </w:r>
      <w:r>
        <w:t>。三者共同表明，用规格与流程制品约束智能体开发是可行路线。</w:t>
      </w:r>
    </w:p>
    <w:p w14:paraId="7C6DA41A" w14:textId="77777777" w:rsidR="00FB7CB5" w:rsidRDefault="00374AE7">
      <w:pPr>
        <w:pStyle w:val="u2"/>
        <w:keepNext/>
        <w:keepLines/>
      </w:pPr>
      <w:bookmarkStart w:id="28" w:name="_Toc243263719"/>
      <w:r>
        <w:t>本章小结</w:t>
      </w:r>
      <w:bookmarkEnd w:id="28"/>
    </w:p>
    <w:p w14:paraId="153D67AB" w14:textId="77777777" w:rsidR="00FB7CB5" w:rsidRDefault="00FB7CB5">
      <w:pPr>
        <w:pStyle w:val="u9"/>
        <w:spacing w:before="31" w:after="31"/>
        <w:ind w:firstLine="480"/>
      </w:pPr>
      <w:r>
        <w:t>本章介绍了本文方法与</w:t>
      </w:r>
      <w:r>
        <w:t xml:space="preserve"> WPW </w:t>
      </w:r>
      <w:r>
        <w:t>系统涉及的相关理论与关键技术。首先介绍了大语言模型的架构、能力边界和</w:t>
      </w:r>
      <w:r>
        <w:t xml:space="preserve"> AI </w:t>
      </w:r>
      <w:r>
        <w:t>编程智能体的执行模式；然后介绍了代码上下文的获取与组织方式，以及窗口约束下的压缩与记忆等控制方法；接着按使用过程介绍了知识图谱的基本概念、对应知识点的语义匹配方法，以及圈定知识范围的图模型与图搜索；最后介绍了</w:t>
      </w:r>
      <w:r>
        <w:t xml:space="preserve"> SDD </w:t>
      </w:r>
      <w:r>
        <w:t>开发方法的基本思想与代表性实现。这些技术分别对应方法设计与系统实现的不同侧面，为后续章节提供基础。</w:t>
      </w:r>
    </w:p>
    <w:p w14:paraId="6FBEC616" w14:textId="77777777" w:rsidR="00FB7CB5" w:rsidRDefault="00374AE7">
      <w:pPr>
        <w:pStyle w:val="1"/>
      </w:pPr>
      <w:bookmarkStart w:id="29" w:name="_Toc243263720"/>
      <w:r>
        <w:lastRenderedPageBreak/>
        <w:t>面向</w:t>
      </w:r>
      <w:r>
        <w:t xml:space="preserve"> AI </w:t>
      </w:r>
      <w:r>
        <w:t>辅助开发的上下文工程方法</w:t>
      </w:r>
      <w:bookmarkEnd w:id="29"/>
    </w:p>
    <w:p w14:paraId="04C23853" w14:textId="77777777" w:rsidR="00FB7CB5" w:rsidRDefault="00FB7CB5">
      <w:pPr>
        <w:pStyle w:val="u9"/>
        <w:spacing w:before="31" w:after="31"/>
        <w:ind w:firstLine="480"/>
      </w:pPr>
      <w:r>
        <w:t>用</w:t>
      </w:r>
      <w:r>
        <w:t xml:space="preserve"> AI </w:t>
      </w:r>
      <w:r>
        <w:t>编程智能体开发一个长期演化的项目时，每次任务开始，智能体都要自己搜索文件、读代码，把和当前需求相关的内容组织成上下文。项目代码量大、上下文窗口放不下时，这个过程要分多轮进行；对话变长后，早期读到的内容被挤出窗口，智能体又得重新搜索。更根本的问题在于，一项业务由哪些代码实现、上次需求为什么这么改，这些判断只留在当次对话里，会话结束就丢了，下一个需求到来时一切从头再来。项目知识不积累，重复搜索和重复理解的成本就越来越高。</w:t>
      </w:r>
    </w:p>
    <w:p w14:paraId="29F78538" w14:textId="77777777" w:rsidR="00FB7CB5" w:rsidRDefault="00FB7CB5">
      <w:pPr>
        <w:pStyle w:val="u9"/>
        <w:spacing w:before="31" w:after="31"/>
        <w:ind w:firstLine="480"/>
      </w:pPr>
      <w:r>
        <w:t>本章针对这一现状提出面向</w:t>
      </w:r>
      <w:r>
        <w:t xml:space="preserve"> AI </w:t>
      </w:r>
      <w:r>
        <w:t>辅助开发的上下文工程方法，思路是把上下文供给从</w:t>
      </w:r>
      <w:r>
        <w:t>"</w:t>
      </w:r>
      <w:r>
        <w:t>按任务临场构造</w:t>
      </w:r>
      <w:r>
        <w:t>"</w:t>
      </w:r>
      <w:r>
        <w:t>变成</w:t>
      </w:r>
      <w:r>
        <w:t>"</w:t>
      </w:r>
      <w:r>
        <w:t>以持续维护的项目知识为底座</w:t>
      </w:r>
      <w:r>
        <w:t>"</w:t>
      </w:r>
      <w:r>
        <w:t>。方法先把项目知识组织起来：用能力规范描述项目的业务能力，用源码解析得到模块、文件、函数三级代码结构，再把业务能力和代码映射到同一张知识图谱里，形成能力</w:t>
      </w:r>
      <w:r>
        <w:t>-</w:t>
      </w:r>
      <w:r>
        <w:t>代码双层知识模型。任务到来时，上下文生成方法在图谱上定位与任务相关的部分，裁剪、压缩成不超过</w:t>
      </w:r>
      <w:r>
        <w:t xml:space="preserve"> Token </w:t>
      </w:r>
      <w:r>
        <w:t>预算的任务上下文交给智能体。需求完成归档时，当次开发产生的知识沉淀回能力规范，图谱只更新受影响的部分，项目知识随需求迭代持续积累。三项机制不是孤立运行的，六阶段流程约束架构把它们固定在</w:t>
      </w:r>
      <w:r>
        <w:t xml:space="preserve"> BRD</w:t>
      </w:r>
      <w:r>
        <w:t>、</w:t>
      </w:r>
      <w:r>
        <w:t>PRD</w:t>
      </w:r>
      <w:r>
        <w:t>、设计、计划、测试、实施的开发过程里，规定上下文在哪个阶段产生、被谁消费、何时更新。这样，上下文不再是每次任务重新搜索得来的临时产物，项目知识也不再随会话结束流失。</w:t>
      </w:r>
    </w:p>
    <w:p w14:paraId="17BE909C" w14:textId="77777777" w:rsidR="00FB7CB5" w:rsidRDefault="00FB7CB5">
      <w:pPr>
        <w:pStyle w:val="u9"/>
        <w:spacing w:before="31" w:after="31"/>
        <w:ind w:firstLine="480"/>
      </w:pPr>
      <w:r>
        <w:t>方法由</w:t>
      </w:r>
      <w:r>
        <w:t xml:space="preserve"> WPW </w:t>
      </w:r>
      <w:r>
        <w:t>系统实现，其中知识组织与上下文生成机制接受实验评价，增量维护的长期效益不作独立实证结论。本章依次阐述方法总体框架、三项核心机制与流程约束架构。</w:t>
      </w:r>
    </w:p>
    <w:p w14:paraId="04BE6D4B" w14:textId="77777777" w:rsidR="00FB7CB5" w:rsidRDefault="00374AE7">
      <w:pPr>
        <w:pStyle w:val="u2"/>
        <w:keepNext/>
        <w:keepLines/>
      </w:pPr>
      <w:bookmarkStart w:id="30" w:name="_Toc243263721"/>
      <w:r>
        <w:t>方法总体框架</w:t>
      </w:r>
      <w:bookmarkEnd w:id="30"/>
    </w:p>
    <w:p w14:paraId="187387B4" w14:textId="77777777" w:rsidR="00FB7CB5" w:rsidRDefault="00374AE7">
      <w:pPr>
        <w:pStyle w:val="u3"/>
        <w:keepNext/>
        <w:keepLines/>
      </w:pPr>
      <w:bookmarkStart w:id="31" w:name="_Toc243263722"/>
      <w:r>
        <w:t>设计思路与总体闭环</w:t>
      </w:r>
      <w:bookmarkEnd w:id="31"/>
    </w:p>
    <w:p w14:paraId="2329B35F" w14:textId="77777777" w:rsidR="00FB7CB5" w:rsidRDefault="00FB7CB5">
      <w:pPr>
        <w:pStyle w:val="u9"/>
        <w:spacing w:before="31" w:after="31"/>
        <w:ind w:firstLine="480"/>
      </w:pPr>
      <w:r>
        <w:t>方法的出发点，是把开发过程中的上下文供给从</w:t>
      </w:r>
      <w:r>
        <w:t>"</w:t>
      </w:r>
      <w:r>
        <w:t>按任务临时构造、用后即弃</w:t>
      </w:r>
      <w:r>
        <w:t>"</w:t>
      </w:r>
      <w:r>
        <w:t>转变为</w:t>
      </w:r>
      <w:r>
        <w:t>"</w:t>
      </w:r>
      <w:r>
        <w:t>以持续维护的项目知识模型为底座</w:t>
      </w:r>
      <w:r>
        <w:t>"</w:t>
      </w:r>
      <w:r>
        <w:t>。方法的总体框架如图</w:t>
      </w:r>
      <w:r>
        <w:t>3-1</w:t>
      </w:r>
      <w:r>
        <w:t>所示，其运行逻辑构成一个闭环：需求进入六阶段流程约束架构，被逐步规格化为阶段制品并沉淀为能力规范；能力规范生成知识图谱的业务能力层，</w:t>
      </w:r>
      <w:r>
        <w:lastRenderedPageBreak/>
        <w:t>与多语言源码解析得到的代码结构层建立关联，形成双层项目知识模型；开发任务到来时，上下文生成流水线在图谱上执行锚点选择、子图裁剪与压缩序列化，产出任务级上下文供给智能体；智能体在流程约束下完成实施后，代码变更与需求归档又反馈回知识模型，触发关联的增量更新。项目知识由此随开发过程循环积累，而非随任务结束流失。</w:t>
      </w:r>
    </w:p>
    <w:p w14:paraId="11D31915" w14:textId="77777777" w:rsidR="004F46AE" w:rsidRDefault="009B0610">
      <w:pPr>
        <w:keepNext/>
        <w:keepLines/>
        <w:jc w:val="center"/>
      </w:pPr>
      <w:r>
        <w:rPr>
          <w:noProof/>
        </w:rPr>
        <w:drawing>
          <wp:inline distT="0" distB="0" distL="0" distR="0" wp14:anchorId="390A1149" wp14:editId="5245EFDD">
            <wp:extent cx="5400040" cy="3840028"/>
            <wp:effectExtent l="0" t="0" r="0" b="0"/>
            <wp:docPr id="1519911839" name="Picture 1519911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1-方法总体框架.png"/>
                    <pic:cNvPicPr/>
                  </pic:nvPicPr>
                  <pic:blipFill>
                    <a:blip r:embed="rId36"/>
                    <a:stretch>
                      <a:fillRect/>
                    </a:stretch>
                  </pic:blipFill>
                  <pic:spPr>
                    <a:xfrm>
                      <a:off x="0" y="0"/>
                      <a:ext cx="5400040" cy="3840028"/>
                    </a:xfrm>
                    <a:prstGeom prst="rect">
                      <a:avLst/>
                    </a:prstGeom>
                  </pic:spPr>
                </pic:pic>
              </a:graphicData>
            </a:graphic>
          </wp:inline>
        </w:drawing>
      </w:r>
    </w:p>
    <w:p w14:paraId="6A75FEBD" w14:textId="77777777" w:rsidR="004F46AE" w:rsidRDefault="009B0610">
      <w:pPr>
        <w:pStyle w:val="u0"/>
        <w:keepLines/>
        <w:numPr>
          <w:ilvl w:val="0"/>
          <w:numId w:val="0"/>
        </w:numPr>
        <w:spacing w:before="31" w:after="31"/>
      </w:pPr>
      <w:r>
        <w:t>图</w:t>
      </w:r>
      <w:r>
        <w:t xml:space="preserve">3-1 </w:t>
      </w:r>
      <w:r>
        <w:t>方法总体框架</w:t>
      </w:r>
      <w:r>
        <w:br/>
        <w:t>Figure 3-1 Overall Framework of the Method</w:t>
      </w:r>
    </w:p>
    <w:p w14:paraId="4BBA76C5" w14:textId="77777777" w:rsidR="00FB7CB5" w:rsidRDefault="00FB7CB5">
      <w:pPr>
        <w:pStyle w:val="u9"/>
        <w:spacing w:before="31" w:after="31"/>
        <w:ind w:firstLine="480"/>
      </w:pPr>
      <w:r>
        <w:t>从知识流动的角度，框架自底向上分为三层：数据来源层提供能力规范、需求过程文档、源码与</w:t>
      </w:r>
      <w:r>
        <w:t xml:space="preserve"> Git </w:t>
      </w:r>
      <w:r>
        <w:t>历史四类原始知识；知识组织层通过解析、结构化与多源证据融合，将原始知识沉淀为稳态知识库与知识图谱；智能体消费层经上下文生成流水线把知识转化为智能体可消费的任务上下文。项目知识按生命周期特征分为两类：描述项目长期业务能力、随需求归档持续沉淀的稳态知识，与服务于当前开发任务、随六阶段流程产生的过程知识。两类知识的划分与转化是</w:t>
      </w:r>
      <w:r>
        <w:t xml:space="preserve"> Spec </w:t>
      </w:r>
      <w:r>
        <w:t>增量知识演化机制的基础：过程知识在需求归档时经沉淀机制并入稳态知识，使业务知识不随需求结束而流失。</w:t>
      </w:r>
    </w:p>
    <w:p w14:paraId="4B6B42CD" w14:textId="77777777" w:rsidR="00FB7CB5" w:rsidRDefault="00374AE7">
      <w:pPr>
        <w:pStyle w:val="u3"/>
        <w:keepNext/>
        <w:keepLines/>
      </w:pPr>
      <w:bookmarkStart w:id="32" w:name="_Toc243263723"/>
      <w:r>
        <w:t>机制构成与流程整合</w:t>
      </w:r>
      <w:bookmarkEnd w:id="32"/>
    </w:p>
    <w:p w14:paraId="6CEE8724" w14:textId="77777777" w:rsidR="00FB7CB5" w:rsidRDefault="00FB7CB5">
      <w:pPr>
        <w:pStyle w:val="u9"/>
        <w:spacing w:before="31" w:after="31"/>
        <w:ind w:firstLine="480"/>
      </w:pPr>
      <w:r>
        <w:t>方法由知识建模、上下文生成、知识演化三项机制和作为整合框架的流</w:t>
      </w:r>
      <w:r>
        <w:lastRenderedPageBreak/>
        <w:t>程约束架构组成，四者分工不同。知识建模机制把业务能力和代码放进同一个项目知识模型：用能力规范描述业务能力，用源码解析得到模块、文件、函数三级结构，再把业务与代码之间的映射建立为图谱中的关联边，一项业务由哪些代码实现由此可以随时查询。上下文生成机制在任务到来时工作：按任务描述在图谱中选定入口节点，沿关联边扩展取出相关子图，再按</w:t>
      </w:r>
      <w:r>
        <w:t xml:space="preserve"> Token </w:t>
      </w:r>
      <w:r>
        <w:t>预算压缩成任务上下文交给智能体，上下文来自持续维护的项目知识，而不是当次任务的临时拼接。知识演化机制在需求完成时工作：以需求</w:t>
      </w:r>
      <w:r>
        <w:t xml:space="preserve"> Spec </w:t>
      </w:r>
      <w:r>
        <w:t>为更新单元，把当次开发产生的知识沉淀回能力规范，只重建图谱中受影响的部分，项目知识随需求一轮轮积累下来。流程约束架构不直接产生知识，它把三项机制固定进开发过程，规定上下文在哪个阶段产生、被谁消费、何时更新，使三项机制嵌入真实开发流程，而不是游离于开发之外的独立工具。</w:t>
      </w:r>
    </w:p>
    <w:p w14:paraId="15C353A9" w14:textId="77777777" w:rsidR="00FB7CB5" w:rsidRDefault="00FB7CB5">
      <w:pPr>
        <w:pStyle w:val="u9"/>
        <w:spacing w:before="31" w:after="31"/>
        <w:ind w:firstLine="480"/>
      </w:pPr>
      <w:r>
        <w:t>在验证设计上，实验部分分三步考察方法：先用一组功能测试检查系统实现与设计是否一致；再在任务级开发实验中，让</w:t>
      </w:r>
      <w:r>
        <w:t xml:space="preserve"> WPW </w:t>
      </w:r>
      <w:r>
        <w:t>与</w:t>
      </w:r>
      <w:r>
        <w:t xml:space="preserve"> OpenSpec </w:t>
      </w:r>
      <w:r>
        <w:t>从相同的前置版本出发完成同样的开发任务，比较任务完成情况、模型</w:t>
      </w:r>
      <w:r>
        <w:t xml:space="preserve"> Token </w:t>
      </w:r>
      <w:r>
        <w:t>消耗和执行耗时；最后在同一代码快照上，用相同的题集、评分规则和运行配置，分别在非</w:t>
      </w:r>
      <w:r>
        <w:t xml:space="preserve"> KG</w:t>
      </w:r>
      <w:r>
        <w:t>、</w:t>
      </w:r>
      <w:r>
        <w:t xml:space="preserve">WPW-Map </w:t>
      </w:r>
      <w:r>
        <w:t>和完整</w:t>
      </w:r>
      <w:r>
        <w:t xml:space="preserve"> WPW </w:t>
      </w:r>
      <w:r>
        <w:t>三种条件下运行项目场景检索与问答任务，比较文件定位质量、回答正确性和上下文开销。任务级比较同时包含流程、知识供给和上下文组织几个方面的差别，给出的是两套方法配置的整体结果；图谱在上下文获取环节的作用由第三步单独考察。流程约束在开发实验中作为共同基础，并通过过程记录说明其执行情况，而不与无流程方法混合比较。</w:t>
      </w:r>
      <w:r>
        <w:t xml:space="preserve">Spec </w:t>
      </w:r>
      <w:r>
        <w:t>增量维护作为系统能力保留，但本文不以单一项目中的短序列实验宣称其长期有效性。以下各节依次阐述三项核心机制，最后阐述将三者整合进开发过程的流程约束架构。</w:t>
      </w:r>
    </w:p>
    <w:p w14:paraId="016D3D4F" w14:textId="77777777" w:rsidR="00FB7CB5" w:rsidRDefault="00374AE7">
      <w:pPr>
        <w:pStyle w:val="u2"/>
        <w:keepNext/>
        <w:keepLines/>
      </w:pPr>
      <w:bookmarkStart w:id="33" w:name="_Toc243263724"/>
      <w:r>
        <w:t>知识建模</w:t>
      </w:r>
      <w:bookmarkEnd w:id="33"/>
    </w:p>
    <w:p w14:paraId="56D5BB0B" w14:textId="77777777" w:rsidR="00FB7CB5" w:rsidRDefault="00FB7CB5">
      <w:pPr>
        <w:pStyle w:val="u9"/>
        <w:spacing w:before="31" w:after="31"/>
        <w:ind w:firstLine="480"/>
      </w:pPr>
      <w:r>
        <w:t>本节的知识建模定位与以代码本身为建模对象的代码属性图（</w:t>
      </w:r>
      <w:r>
        <w:t>Code Property Graph</w:t>
      </w:r>
      <w:r>
        <w:t>）</w:t>
      </w:r>
      <w:r>
        <w:rPr>
          <w:vertAlign w:val="superscript"/>
        </w:rPr>
        <w:t>[36]</w:t>
      </w:r>
      <w:r>
        <w:t>等代码结构图谱不同：本文的知识模型在代码结构层之上引入业务能力层，将业务能力节点作为上层语义锚点，使模型不仅能够回答</w:t>
      </w:r>
      <w:r>
        <w:t>"</w:t>
      </w:r>
      <w:r>
        <w:t>代码结构是什么</w:t>
      </w:r>
      <w:r>
        <w:t>"</w:t>
      </w:r>
      <w:r>
        <w:t>，还能够回答</w:t>
      </w:r>
      <w:r>
        <w:t>"</w:t>
      </w:r>
      <w:r>
        <w:t>这段代码服务于什么业务能力</w:t>
      </w:r>
      <w:r>
        <w:t>"</w:t>
      </w:r>
      <w:r>
        <w:t>。这一定位针对现有研究的空白：智能体任务上下文的生成需要业务语义与代码结构的双重知识，而非单纯的代码关系图。</w:t>
      </w:r>
    </w:p>
    <w:p w14:paraId="60756971" w14:textId="77777777" w:rsidR="00FB7CB5" w:rsidRDefault="00374AE7">
      <w:pPr>
        <w:pStyle w:val="u3"/>
        <w:keepNext/>
        <w:keepLines/>
      </w:pPr>
      <w:bookmarkStart w:id="34" w:name="_Toc243263725"/>
      <w:r>
        <w:lastRenderedPageBreak/>
        <w:t>本体设计：双层四层结构</w:t>
      </w:r>
      <w:bookmarkEnd w:id="34"/>
    </w:p>
    <w:p w14:paraId="135AEE31" w14:textId="77777777" w:rsidR="00FB7CB5" w:rsidRDefault="00FB7CB5">
      <w:pPr>
        <w:pStyle w:val="u9"/>
        <w:spacing w:before="31" w:after="31"/>
        <w:ind w:firstLine="480"/>
      </w:pPr>
      <w:r>
        <w:t>知识模型采用</w:t>
      </w:r>
      <w:r>
        <w:t>"</w:t>
      </w:r>
      <w:r>
        <w:t>能力</w:t>
      </w:r>
      <w:r>
        <w:t>-</w:t>
      </w:r>
      <w:r>
        <w:t>结构</w:t>
      </w:r>
      <w:r>
        <w:t>"</w:t>
      </w:r>
      <w:r>
        <w:t>双层四层本体：</w:t>
      </w:r>
      <w:r>
        <w:t xml:space="preserve">C </w:t>
      </w:r>
      <w:r>
        <w:t>层为业务能力节点，表达项目长期稳定的业务语义；</w:t>
      </w:r>
      <w:r>
        <w:t xml:space="preserve">L1 </w:t>
      </w:r>
      <w:r>
        <w:t>层为模块节点（业务模块，带</w:t>
      </w:r>
      <w:r>
        <w:t xml:space="preserve"> frontend/backend </w:t>
      </w:r>
      <w:r>
        <w:t>侧别属性）；</w:t>
      </w:r>
      <w:r>
        <w:t xml:space="preserve">L2 </w:t>
      </w:r>
      <w:r>
        <w:t>层为文件节点；</w:t>
      </w:r>
      <w:r>
        <w:t xml:space="preserve">L3 </w:t>
      </w:r>
      <w:r>
        <w:t>层为代码元素节点（函数、类、接口、常量及各状态管理生态元素）。</w:t>
      </w:r>
    </w:p>
    <w:p w14:paraId="227094FC" w14:textId="77777777" w:rsidR="00FB7CB5" w:rsidRDefault="00FB7CB5">
      <w:pPr>
        <w:pStyle w:val="u9"/>
        <w:spacing w:before="31" w:after="31"/>
        <w:ind w:firstLine="480"/>
      </w:pPr>
      <w:r>
        <w:t xml:space="preserve">C </w:t>
      </w:r>
      <w:r>
        <w:t>层节点的数据来源是能力规范。能力规范以</w:t>
      </w:r>
      <w:r>
        <w:t xml:space="preserve"> OpenSpec </w:t>
      </w:r>
      <w:r>
        <w:t>规格格式组织，每个能力对应一个子目录及其</w:t>
      </w:r>
      <w:r>
        <w:t xml:space="preserve"> spec.md </w:t>
      </w:r>
      <w:r>
        <w:t>文件，采用</w:t>
      </w:r>
      <w:r>
        <w:t xml:space="preserve"> Purpose</w:t>
      </w:r>
      <w:r>
        <w:t>（能力目的）、</w:t>
      </w:r>
      <w:r>
        <w:t>Requirements</w:t>
      </w:r>
      <w:r>
        <w:t>（需求条目）、</w:t>
      </w:r>
      <w:r>
        <w:t>Scenarios</w:t>
      </w:r>
      <w:r>
        <w:t>（验收场景）三段式结构，描述项目长期存在的业务能力（如</w:t>
      </w:r>
      <w:r>
        <w:t>"</w:t>
      </w:r>
      <w:r>
        <w:t>用户认证</w:t>
      </w:r>
      <w:r>
        <w:t>""</w:t>
      </w:r>
      <w:r>
        <w:t>订单管理</w:t>
      </w:r>
      <w:r>
        <w:t>"</w:t>
      </w:r>
      <w:r>
        <w:t>）。能力规范既是业务能力层的唯一数据来源，也是业务</w:t>
      </w:r>
      <w:r>
        <w:t>-</w:t>
      </w:r>
      <w:r>
        <w:t>代码关联映射的语义基准。结构层节点则由源码解析生成：源码目录结构经模块推断生成</w:t>
      </w:r>
      <w:r>
        <w:t xml:space="preserve"> L1 </w:t>
      </w:r>
      <w:r>
        <w:t>节点，文件解析生成</w:t>
      </w:r>
      <w:r>
        <w:t xml:space="preserve"> L2 </w:t>
      </w:r>
      <w:r>
        <w:t>节点，文件内代码元素解析生成</w:t>
      </w:r>
      <w:r>
        <w:t xml:space="preserve"> L3 </w:t>
      </w:r>
      <w:r>
        <w:t>节点。</w:t>
      </w:r>
    </w:p>
    <w:p w14:paraId="54105074" w14:textId="77777777" w:rsidR="00FB7CB5" w:rsidRDefault="00FB7CB5">
      <w:pPr>
        <w:pStyle w:val="u9"/>
        <w:spacing w:before="31" w:after="31"/>
        <w:ind w:firstLine="480"/>
      </w:pPr>
      <w:r>
        <w:t>结构层划分为三层而非单层或两层，是因为三个粒度分别对应智能体开发任务中的三类定位需求：模块层承担</w:t>
      </w:r>
      <w:r>
        <w:rPr>
          <w:b/>
        </w:rPr>
        <w:t>业务边界定位</w:t>
      </w:r>
      <w:r>
        <w:t>（影响范围分析</w:t>
      </w:r>
      <w:r>
        <w:t>--"</w:t>
      </w:r>
      <w:r>
        <w:t>该需求波及哪些业务模块</w:t>
      </w:r>
      <w:r>
        <w:t>"</w:t>
      </w:r>
      <w:r>
        <w:t>），文件层承担</w:t>
      </w:r>
      <w:r>
        <w:rPr>
          <w:b/>
        </w:rPr>
        <w:t>代码物理定位</w:t>
      </w:r>
      <w:r>
        <w:t>（文件检索</w:t>
      </w:r>
      <w:r>
        <w:t>--"</w:t>
      </w:r>
      <w:r>
        <w:t>修改发生在哪些文件</w:t>
      </w:r>
      <w:r>
        <w:t>"</w:t>
      </w:r>
      <w:r>
        <w:t>），元素层承担</w:t>
      </w:r>
      <w:r>
        <w:rPr>
          <w:b/>
        </w:rPr>
        <w:t>修改粒度定位</w:t>
      </w:r>
      <w:r>
        <w:t>（代码编辑</w:t>
      </w:r>
      <w:r>
        <w:t>--"</w:t>
      </w:r>
      <w:r>
        <w:t>具体修改哪个函数</w:t>
      </w:r>
      <w:r>
        <w:t>/</w:t>
      </w:r>
      <w:r>
        <w:t>类</w:t>
      </w:r>
      <w:r>
        <w:t>"</w:t>
      </w:r>
      <w:r>
        <w:t>）。三层缺一，任务上下文即缺失一级定位能力；</w:t>
      </w:r>
      <w:r>
        <w:t xml:space="preserve">C </w:t>
      </w:r>
      <w:r>
        <w:t>层则在三者之上提供业务语义锚点，使自然语言任务描述能够经</w:t>
      </w:r>
      <w:r>
        <w:t>"</w:t>
      </w:r>
      <w:r>
        <w:t>能力</w:t>
      </w:r>
      <w:r>
        <w:t xml:space="preserve"> -&gt; </w:t>
      </w:r>
      <w:r>
        <w:t>模块</w:t>
      </w:r>
      <w:r>
        <w:t xml:space="preserve"> -&gt; </w:t>
      </w:r>
      <w:r>
        <w:t>文件</w:t>
      </w:r>
      <w:r>
        <w:t xml:space="preserve"> -&gt; </w:t>
      </w:r>
      <w:r>
        <w:t>元素</w:t>
      </w:r>
      <w:r>
        <w:t>"</w:t>
      </w:r>
      <w:r>
        <w:t>的路径逐级落地到代码。</w:t>
      </w:r>
    </w:p>
    <w:p w14:paraId="10EB41DE" w14:textId="77777777" w:rsidR="00FB7CB5" w:rsidRDefault="00FB7CB5">
      <w:pPr>
        <w:pStyle w:val="u9"/>
        <w:spacing w:before="31" w:after="31"/>
        <w:ind w:firstLine="480"/>
      </w:pPr>
      <w:r>
        <w:t>以</w:t>
      </w:r>
      <w:r>
        <w:t>"</w:t>
      </w:r>
      <w:r>
        <w:t>用户认证</w:t>
      </w:r>
      <w:r>
        <w:t>"</w:t>
      </w:r>
      <w:r>
        <w:t>能力为例：</w:t>
      </w:r>
      <w:r>
        <w:t xml:space="preserve">C </w:t>
      </w:r>
      <w:r>
        <w:t>层节点</w:t>
      </w:r>
      <w:r>
        <w:t xml:space="preserve"> user-auth</w:t>
      </w:r>
      <w:r>
        <w:t>（携带能力描述与功能条目）经</w:t>
      </w:r>
      <w:r>
        <w:t xml:space="preserve"> business_map </w:t>
      </w:r>
      <w:r>
        <w:t>边映射至</w:t>
      </w:r>
      <w:r>
        <w:t xml:space="preserve"> L1 </w:t>
      </w:r>
      <w:r>
        <w:t>模块</w:t>
      </w:r>
      <w:r>
        <w:t xml:space="preserve"> auth</w:t>
      </w:r>
      <w:r>
        <w:t>（</w:t>
      </w:r>
      <w:r>
        <w:t xml:space="preserve">business_map </w:t>
      </w:r>
      <w:r>
        <w:t>权重</w:t>
      </w:r>
      <w:r>
        <w:t xml:space="preserve"> 0.85</w:t>
      </w:r>
      <w:r>
        <w:t>，溯源标签</w:t>
      </w:r>
      <w:r>
        <w:t xml:space="preserve"> doc-extract</w:t>
      </w:r>
      <w:r>
        <w:t>）；</w:t>
      </w:r>
      <w:r>
        <w:t xml:space="preserve">auth </w:t>
      </w:r>
      <w:r>
        <w:t>模块经</w:t>
      </w:r>
      <w:r>
        <w:t xml:space="preserve"> contain </w:t>
      </w:r>
      <w:r>
        <w:t>边包含</w:t>
      </w:r>
      <w:r>
        <w:t xml:space="preserve"> L2 </w:t>
      </w:r>
      <w:r>
        <w:t>文件</w:t>
      </w:r>
      <w:r>
        <w:t xml:space="preserve"> login.vue </w:t>
      </w:r>
      <w:r>
        <w:t>与</w:t>
      </w:r>
      <w:r>
        <w:t xml:space="preserve"> auth.service.ts</w:t>
      </w:r>
      <w:r>
        <w:t>；</w:t>
      </w:r>
      <w:r>
        <w:t xml:space="preserve">login.vue </w:t>
      </w:r>
      <w:r>
        <w:t>经</w:t>
      </w:r>
      <w:r>
        <w:t xml:space="preserve"> contain </w:t>
      </w:r>
      <w:r>
        <w:t>边包含</w:t>
      </w:r>
      <w:r>
        <w:t xml:space="preserve"> L3 </w:t>
      </w:r>
      <w:r>
        <w:t>元素</w:t>
      </w:r>
      <w:r>
        <w:t xml:space="preserve"> handleLogin()</w:t>
      </w:r>
      <w:r>
        <w:t>（携带</w:t>
      </w:r>
      <w:r>
        <w:t xml:space="preserve"> filePath </w:t>
      </w:r>
      <w:r>
        <w:t>与</w:t>
      </w:r>
      <w:r>
        <w:t xml:space="preserve"> parentName </w:t>
      </w:r>
      <w:r>
        <w:t>属性）。当智能体接受</w:t>
      </w:r>
      <w:r>
        <w:t>"</w:t>
      </w:r>
      <w:r>
        <w:t>修改登录逻辑</w:t>
      </w:r>
      <w:r>
        <w:t>"</w:t>
      </w:r>
      <w:r>
        <w:t>类任务时，语义检索命中</w:t>
      </w:r>
      <w:r>
        <w:t xml:space="preserve"> user-auth </w:t>
      </w:r>
      <w:r>
        <w:t>能力节点后，即可沿该路径展开结构完整的任务上下文。</w:t>
      </w:r>
    </w:p>
    <w:p w14:paraId="2C4A9F51" w14:textId="77777777" w:rsidR="00FB7CB5" w:rsidRDefault="00FB7CB5">
      <w:pPr>
        <w:pStyle w:val="u9"/>
        <w:spacing w:before="31" w:after="31"/>
        <w:ind w:firstLine="480"/>
      </w:pPr>
      <w:r>
        <w:t>结构层内部以</w:t>
      </w:r>
      <w:r>
        <w:t xml:space="preserve"> contain</w:t>
      </w:r>
      <w:r>
        <w:t>（包含）边构成层级树（</w:t>
      </w:r>
      <w:r>
        <w:t>L1 ⊃ L2 ⊃ L3</w:t>
      </w:r>
      <w:r>
        <w:t>），以</w:t>
      </w:r>
      <w:r>
        <w:t xml:space="preserve"> import</w:t>
      </w:r>
      <w:r>
        <w:t>（导入）边表达文件间依赖，以</w:t>
      </w:r>
      <w:r>
        <w:t xml:space="preserve"> call</w:t>
      </w:r>
      <w:r>
        <w:t>（调用）边表达组件对状态管理</w:t>
      </w:r>
      <w:r>
        <w:t xml:space="preserve"> action </w:t>
      </w:r>
      <w:r>
        <w:t>的调用；</w:t>
      </w:r>
      <w:r>
        <w:t xml:space="preserve">C </w:t>
      </w:r>
      <w:r>
        <w:t>层与结构层之间以</w:t>
      </w:r>
      <w:r>
        <w:t xml:space="preserve"> business_map</w:t>
      </w:r>
      <w:r>
        <w:t>（业务映射）边连接，</w:t>
      </w:r>
      <w:r>
        <w:rPr>
          <w:b/>
        </w:rPr>
        <w:t>不使用</w:t>
      </w:r>
      <w:r>
        <w:rPr>
          <w:b/>
        </w:rPr>
        <w:t xml:space="preserve"> contain </w:t>
      </w:r>
      <w:r>
        <w:rPr>
          <w:b/>
        </w:rPr>
        <w:t>边</w:t>
      </w:r>
      <w:r>
        <w:t>--</w:t>
      </w:r>
      <w:r>
        <w:t>业务能力与代码结构是</w:t>
      </w:r>
      <w:r>
        <w:t>"</w:t>
      </w:r>
      <w:r>
        <w:t>映射</w:t>
      </w:r>
      <w:r>
        <w:t>"</w:t>
      </w:r>
      <w:r>
        <w:t>而非</w:t>
      </w:r>
      <w:r>
        <w:t>"</w:t>
      </w:r>
      <w:r>
        <w:t>包含</w:t>
      </w:r>
      <w:r>
        <w:t>"</w:t>
      </w:r>
      <w:r>
        <w:t>关系，这是本模型与单一层级代码图谱（如以文件系统包含关系为主体的代码属性图</w:t>
      </w:r>
      <w:r>
        <w:rPr>
          <w:vertAlign w:val="superscript"/>
        </w:rPr>
        <w:t>[36]</w:t>
      </w:r>
      <w:r>
        <w:t>）在语义上的本质区别，也是业务能力节点能够作为上层语义锚点参与检索与裁剪的前</w:t>
      </w:r>
      <w:r>
        <w:lastRenderedPageBreak/>
        <w:t>提。图谱的边类型定义如表</w:t>
      </w:r>
      <w:r>
        <w:t>3-1</w:t>
      </w:r>
      <w:r>
        <w:t>所示。</w:t>
      </w:r>
    </w:p>
    <w:p w14:paraId="45CEACB5" w14:textId="77777777" w:rsidR="00FB7CB5" w:rsidRDefault="00FB7CB5" w:rsidP="005B5EF9">
      <w:pPr>
        <w:pStyle w:val="ua"/>
        <w:keepNext/>
        <w:spacing w:beforeLines="100" w:before="312" w:afterLines="10" w:after="31" w:line="240" w:lineRule="auto"/>
      </w:pPr>
      <w:r>
        <w:t>表</w:t>
      </w:r>
      <w:r>
        <w:t xml:space="preserve">3-1 </w:t>
      </w:r>
      <w:r>
        <w:t>图谱边类型</w:t>
      </w:r>
    </w:p>
    <w:p w14:paraId="24C48422" w14:textId="77777777" w:rsidR="00FB7CB5" w:rsidRDefault="00FB7CB5" w:rsidP="005B5EF9">
      <w:pPr>
        <w:pStyle w:val="ua"/>
        <w:keepNext/>
        <w:spacing w:beforeLines="100" w:before="312" w:afterLines="10" w:after="31" w:line="240" w:lineRule="auto"/>
      </w:pPr>
      <w:r>
        <w:t>Table 3-1 Graph Edge Types</w:t>
      </w:r>
    </w:p>
    <w:tbl>
      <w:tblPr>
        <w:tblStyle w:val="af1"/>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655"/>
        <w:gridCol w:w="1556"/>
        <w:gridCol w:w="1601"/>
        <w:gridCol w:w="1614"/>
        <w:gridCol w:w="1511"/>
      </w:tblGrid>
      <w:tr w:rsidR="004F46AE" w14:paraId="603FA20D" w14:textId="77777777">
        <w:trPr>
          <w:cantSplit/>
          <w:tblHeader/>
          <w:jc w:val="center"/>
        </w:trPr>
        <w:tc>
          <w:tcPr>
            <w:tcW w:w="1701" w:type="dxa"/>
            <w:tcBorders>
              <w:bottom w:val="single" w:sz="6" w:space="0" w:color="000000"/>
            </w:tcBorders>
            <w:vAlign w:val="center"/>
          </w:tcPr>
          <w:p w14:paraId="220DC0CE" w14:textId="77777777" w:rsidR="004F46AE" w:rsidRDefault="009B0610">
            <w:pPr>
              <w:jc w:val="center"/>
            </w:pPr>
            <w:r>
              <w:rPr>
                <w:rFonts w:ascii="Times New Roman" w:hAnsi="Times New Roman"/>
                <w:b/>
              </w:rPr>
              <w:t>边类型</w:t>
            </w:r>
          </w:p>
        </w:tc>
        <w:tc>
          <w:tcPr>
            <w:tcW w:w="1701" w:type="dxa"/>
            <w:tcBorders>
              <w:bottom w:val="single" w:sz="6" w:space="0" w:color="000000"/>
            </w:tcBorders>
            <w:vAlign w:val="center"/>
          </w:tcPr>
          <w:p w14:paraId="04AA5803" w14:textId="77777777" w:rsidR="004F46AE" w:rsidRDefault="009B0610">
            <w:pPr>
              <w:jc w:val="center"/>
            </w:pPr>
            <w:r>
              <w:rPr>
                <w:rFonts w:ascii="Times New Roman" w:hAnsi="Times New Roman"/>
                <w:b/>
              </w:rPr>
              <w:t>语义</w:t>
            </w:r>
          </w:p>
        </w:tc>
        <w:tc>
          <w:tcPr>
            <w:tcW w:w="1701" w:type="dxa"/>
            <w:tcBorders>
              <w:bottom w:val="single" w:sz="6" w:space="0" w:color="000000"/>
            </w:tcBorders>
            <w:vAlign w:val="center"/>
          </w:tcPr>
          <w:p w14:paraId="15FF0EE9" w14:textId="77777777" w:rsidR="004F46AE" w:rsidRDefault="009B0610">
            <w:pPr>
              <w:jc w:val="center"/>
            </w:pPr>
            <w:r>
              <w:rPr>
                <w:rFonts w:ascii="Times New Roman" w:hAnsi="Times New Roman"/>
                <w:b/>
              </w:rPr>
              <w:t>方向</w:t>
            </w:r>
          </w:p>
        </w:tc>
        <w:tc>
          <w:tcPr>
            <w:tcW w:w="1701" w:type="dxa"/>
            <w:tcBorders>
              <w:bottom w:val="single" w:sz="6" w:space="0" w:color="000000"/>
            </w:tcBorders>
            <w:vAlign w:val="center"/>
          </w:tcPr>
          <w:p w14:paraId="74EBAD60" w14:textId="77777777" w:rsidR="004F46AE" w:rsidRDefault="009B0610">
            <w:pPr>
              <w:jc w:val="center"/>
            </w:pPr>
            <w:r>
              <w:rPr>
                <w:rFonts w:ascii="Times New Roman" w:hAnsi="Times New Roman"/>
                <w:b/>
              </w:rPr>
              <w:t>权重</w:t>
            </w:r>
          </w:p>
        </w:tc>
        <w:tc>
          <w:tcPr>
            <w:tcW w:w="1701" w:type="dxa"/>
            <w:tcBorders>
              <w:bottom w:val="single" w:sz="6" w:space="0" w:color="000000"/>
            </w:tcBorders>
            <w:vAlign w:val="center"/>
          </w:tcPr>
          <w:p w14:paraId="10672693" w14:textId="77777777" w:rsidR="004F46AE" w:rsidRDefault="009B0610">
            <w:pPr>
              <w:jc w:val="center"/>
            </w:pPr>
            <w:r>
              <w:rPr>
                <w:rFonts w:ascii="Times New Roman" w:hAnsi="Times New Roman"/>
                <w:b/>
              </w:rPr>
              <w:t>来源</w:t>
            </w:r>
          </w:p>
        </w:tc>
      </w:tr>
      <w:tr w:rsidR="004F46AE" w14:paraId="255F6A1E" w14:textId="77777777">
        <w:trPr>
          <w:cantSplit/>
          <w:jc w:val="center"/>
        </w:trPr>
        <w:tc>
          <w:tcPr>
            <w:tcW w:w="1701" w:type="dxa"/>
            <w:vAlign w:val="center"/>
          </w:tcPr>
          <w:p w14:paraId="0438C5F6" w14:textId="77777777" w:rsidR="004F46AE" w:rsidRDefault="009B0610">
            <w:pPr>
              <w:jc w:val="left"/>
            </w:pPr>
            <w:r>
              <w:rPr>
                <w:rFonts w:ascii="Times New Roman" w:hAnsi="Times New Roman"/>
              </w:rPr>
              <w:t>contain</w:t>
            </w:r>
          </w:p>
        </w:tc>
        <w:tc>
          <w:tcPr>
            <w:tcW w:w="1701" w:type="dxa"/>
            <w:vAlign w:val="center"/>
          </w:tcPr>
          <w:p w14:paraId="110F1DCD" w14:textId="77777777" w:rsidR="004F46AE" w:rsidRDefault="009B0610">
            <w:pPr>
              <w:jc w:val="left"/>
            </w:pPr>
            <w:r>
              <w:rPr>
                <w:rFonts w:ascii="Times New Roman" w:hAnsi="Times New Roman"/>
              </w:rPr>
              <w:t>层级包含（模块</w:t>
            </w:r>
            <w:r>
              <w:rPr>
                <w:rFonts w:ascii="Times New Roman" w:hAnsi="Times New Roman"/>
              </w:rPr>
              <w:t>⊃</w:t>
            </w:r>
            <w:r>
              <w:rPr>
                <w:rFonts w:ascii="Times New Roman" w:hAnsi="Times New Roman"/>
              </w:rPr>
              <w:t>文件</w:t>
            </w:r>
            <w:r>
              <w:rPr>
                <w:rFonts w:ascii="Times New Roman" w:hAnsi="Times New Roman"/>
              </w:rPr>
              <w:t>⊃</w:t>
            </w:r>
            <w:r>
              <w:rPr>
                <w:rFonts w:ascii="Times New Roman" w:hAnsi="Times New Roman"/>
              </w:rPr>
              <w:t>元素）</w:t>
            </w:r>
          </w:p>
        </w:tc>
        <w:tc>
          <w:tcPr>
            <w:tcW w:w="1701" w:type="dxa"/>
            <w:vAlign w:val="center"/>
          </w:tcPr>
          <w:p w14:paraId="0BF6F421" w14:textId="77777777" w:rsidR="004F46AE" w:rsidRDefault="009B0610">
            <w:pPr>
              <w:jc w:val="left"/>
            </w:pPr>
            <w:r>
              <w:rPr>
                <w:rFonts w:ascii="Times New Roman" w:hAnsi="Times New Roman"/>
              </w:rPr>
              <w:t>上层</w:t>
            </w:r>
            <w:r>
              <w:rPr>
                <w:rFonts w:ascii="Times New Roman" w:hAnsi="Times New Roman"/>
              </w:rPr>
              <w:t xml:space="preserve"> -&gt; </w:t>
            </w:r>
            <w:r>
              <w:rPr>
                <w:rFonts w:ascii="Times New Roman" w:hAnsi="Times New Roman"/>
              </w:rPr>
              <w:t>下层</w:t>
            </w:r>
          </w:p>
        </w:tc>
        <w:tc>
          <w:tcPr>
            <w:tcW w:w="1701" w:type="dxa"/>
            <w:vAlign w:val="center"/>
          </w:tcPr>
          <w:p w14:paraId="1C004160" w14:textId="77777777" w:rsidR="004F46AE" w:rsidRDefault="009B0610">
            <w:pPr>
              <w:jc w:val="left"/>
            </w:pPr>
            <w:r>
              <w:rPr>
                <w:rFonts w:ascii="Times New Roman" w:hAnsi="Times New Roman"/>
              </w:rPr>
              <w:t>0.9</w:t>
            </w:r>
          </w:p>
        </w:tc>
        <w:tc>
          <w:tcPr>
            <w:tcW w:w="1701" w:type="dxa"/>
            <w:vAlign w:val="center"/>
          </w:tcPr>
          <w:p w14:paraId="50D8B9DE" w14:textId="77777777" w:rsidR="004F46AE" w:rsidRDefault="009B0610">
            <w:pPr>
              <w:jc w:val="left"/>
            </w:pPr>
            <w:r>
              <w:rPr>
                <w:rFonts w:ascii="Times New Roman" w:hAnsi="Times New Roman"/>
              </w:rPr>
              <w:t>结构解析</w:t>
            </w:r>
          </w:p>
        </w:tc>
      </w:tr>
      <w:tr w:rsidR="004F46AE" w14:paraId="74636E19" w14:textId="77777777">
        <w:trPr>
          <w:cantSplit/>
          <w:jc w:val="center"/>
        </w:trPr>
        <w:tc>
          <w:tcPr>
            <w:tcW w:w="1701" w:type="dxa"/>
            <w:vAlign w:val="center"/>
          </w:tcPr>
          <w:p w14:paraId="5876CD06" w14:textId="77777777" w:rsidR="004F46AE" w:rsidRDefault="009B0610">
            <w:pPr>
              <w:jc w:val="left"/>
            </w:pPr>
            <w:r>
              <w:rPr>
                <w:rFonts w:ascii="Times New Roman" w:hAnsi="Times New Roman"/>
              </w:rPr>
              <w:t>import</w:t>
            </w:r>
          </w:p>
        </w:tc>
        <w:tc>
          <w:tcPr>
            <w:tcW w:w="1701" w:type="dxa"/>
            <w:vAlign w:val="center"/>
          </w:tcPr>
          <w:p w14:paraId="60A44DFF" w14:textId="77777777" w:rsidR="004F46AE" w:rsidRDefault="009B0610">
            <w:pPr>
              <w:jc w:val="left"/>
            </w:pPr>
            <w:r>
              <w:rPr>
                <w:rFonts w:ascii="Times New Roman" w:hAnsi="Times New Roman"/>
              </w:rPr>
              <w:t>文件间导入依赖</w:t>
            </w:r>
          </w:p>
        </w:tc>
        <w:tc>
          <w:tcPr>
            <w:tcW w:w="1701" w:type="dxa"/>
            <w:vAlign w:val="center"/>
          </w:tcPr>
          <w:p w14:paraId="1A512248" w14:textId="77777777" w:rsidR="004F46AE" w:rsidRDefault="009B0610">
            <w:pPr>
              <w:jc w:val="left"/>
            </w:pPr>
            <w:r>
              <w:rPr>
                <w:rFonts w:ascii="Times New Roman" w:hAnsi="Times New Roman"/>
              </w:rPr>
              <w:t>导入方</w:t>
            </w:r>
            <w:r>
              <w:rPr>
                <w:rFonts w:ascii="Times New Roman" w:hAnsi="Times New Roman"/>
              </w:rPr>
              <w:t xml:space="preserve"> -&gt; </w:t>
            </w:r>
            <w:r>
              <w:rPr>
                <w:rFonts w:ascii="Times New Roman" w:hAnsi="Times New Roman"/>
              </w:rPr>
              <w:t>被导入方</w:t>
            </w:r>
          </w:p>
        </w:tc>
        <w:tc>
          <w:tcPr>
            <w:tcW w:w="1701" w:type="dxa"/>
            <w:vAlign w:val="center"/>
          </w:tcPr>
          <w:p w14:paraId="359CD430" w14:textId="77777777" w:rsidR="004F46AE" w:rsidRDefault="009B0610">
            <w:pPr>
              <w:jc w:val="left"/>
            </w:pPr>
            <w:r>
              <w:rPr>
                <w:rFonts w:ascii="Times New Roman" w:hAnsi="Times New Roman"/>
              </w:rPr>
              <w:t>0.75</w:t>
            </w:r>
          </w:p>
        </w:tc>
        <w:tc>
          <w:tcPr>
            <w:tcW w:w="1701" w:type="dxa"/>
            <w:vAlign w:val="center"/>
          </w:tcPr>
          <w:p w14:paraId="5C84F979" w14:textId="77777777" w:rsidR="004F46AE" w:rsidRDefault="009B0610">
            <w:pPr>
              <w:jc w:val="left"/>
            </w:pPr>
            <w:r>
              <w:rPr>
                <w:rFonts w:ascii="Times New Roman" w:hAnsi="Times New Roman"/>
              </w:rPr>
              <w:t>结构解析</w:t>
            </w:r>
          </w:p>
        </w:tc>
      </w:tr>
      <w:tr w:rsidR="004F46AE" w14:paraId="3D817558" w14:textId="77777777">
        <w:trPr>
          <w:cantSplit/>
          <w:jc w:val="center"/>
        </w:trPr>
        <w:tc>
          <w:tcPr>
            <w:tcW w:w="1701" w:type="dxa"/>
            <w:vAlign w:val="center"/>
          </w:tcPr>
          <w:p w14:paraId="25839870" w14:textId="77777777" w:rsidR="004F46AE" w:rsidRDefault="009B0610">
            <w:pPr>
              <w:jc w:val="left"/>
            </w:pPr>
            <w:r>
              <w:rPr>
                <w:rFonts w:ascii="Times New Roman" w:hAnsi="Times New Roman"/>
              </w:rPr>
              <w:t>call</w:t>
            </w:r>
          </w:p>
        </w:tc>
        <w:tc>
          <w:tcPr>
            <w:tcW w:w="1701" w:type="dxa"/>
            <w:vAlign w:val="center"/>
          </w:tcPr>
          <w:p w14:paraId="447BD522" w14:textId="77777777" w:rsidR="004F46AE" w:rsidRDefault="009B0610">
            <w:pPr>
              <w:jc w:val="left"/>
            </w:pPr>
            <w:r>
              <w:rPr>
                <w:rFonts w:ascii="Times New Roman" w:hAnsi="Times New Roman"/>
              </w:rPr>
              <w:t>组件调用状态管理</w:t>
            </w:r>
            <w:r>
              <w:rPr>
                <w:rFonts w:ascii="Times New Roman" w:hAnsi="Times New Roman"/>
              </w:rPr>
              <w:t xml:space="preserve"> action</w:t>
            </w:r>
          </w:p>
        </w:tc>
        <w:tc>
          <w:tcPr>
            <w:tcW w:w="1701" w:type="dxa"/>
            <w:vAlign w:val="center"/>
          </w:tcPr>
          <w:p w14:paraId="5DAC4806" w14:textId="77777777" w:rsidR="004F46AE" w:rsidRDefault="009B0610">
            <w:pPr>
              <w:jc w:val="left"/>
            </w:pPr>
            <w:r>
              <w:rPr>
                <w:rFonts w:ascii="Times New Roman" w:hAnsi="Times New Roman"/>
              </w:rPr>
              <w:t>调用方</w:t>
            </w:r>
            <w:r>
              <w:rPr>
                <w:rFonts w:ascii="Times New Roman" w:hAnsi="Times New Roman"/>
              </w:rPr>
              <w:t xml:space="preserve"> -&gt; action</w:t>
            </w:r>
          </w:p>
        </w:tc>
        <w:tc>
          <w:tcPr>
            <w:tcW w:w="1701" w:type="dxa"/>
            <w:vAlign w:val="center"/>
          </w:tcPr>
          <w:p w14:paraId="355403BE" w14:textId="77777777" w:rsidR="004F46AE" w:rsidRDefault="009B0610">
            <w:pPr>
              <w:jc w:val="left"/>
            </w:pPr>
            <w:r>
              <w:rPr>
                <w:rFonts w:ascii="Times New Roman" w:hAnsi="Times New Roman"/>
              </w:rPr>
              <w:t>0.6</w:t>
            </w:r>
          </w:p>
        </w:tc>
        <w:tc>
          <w:tcPr>
            <w:tcW w:w="1701" w:type="dxa"/>
            <w:vAlign w:val="center"/>
          </w:tcPr>
          <w:p w14:paraId="732069A3" w14:textId="77777777" w:rsidR="004F46AE" w:rsidRDefault="009B0610">
            <w:pPr>
              <w:jc w:val="left"/>
            </w:pPr>
            <w:r>
              <w:rPr>
                <w:rFonts w:ascii="Times New Roman" w:hAnsi="Times New Roman"/>
              </w:rPr>
              <w:t>结构解析</w:t>
            </w:r>
          </w:p>
        </w:tc>
      </w:tr>
      <w:tr w:rsidR="004F46AE" w14:paraId="7541B58F" w14:textId="77777777">
        <w:trPr>
          <w:cantSplit/>
          <w:jc w:val="center"/>
        </w:trPr>
        <w:tc>
          <w:tcPr>
            <w:tcW w:w="1701" w:type="dxa"/>
            <w:vAlign w:val="center"/>
          </w:tcPr>
          <w:p w14:paraId="2A7F96CC" w14:textId="77777777" w:rsidR="004F46AE" w:rsidRDefault="009B0610">
            <w:pPr>
              <w:jc w:val="left"/>
            </w:pPr>
            <w:r>
              <w:rPr>
                <w:rFonts w:ascii="Times New Roman" w:hAnsi="Times New Roman"/>
              </w:rPr>
              <w:t>business_map</w:t>
            </w:r>
          </w:p>
        </w:tc>
        <w:tc>
          <w:tcPr>
            <w:tcW w:w="1701" w:type="dxa"/>
            <w:vAlign w:val="center"/>
          </w:tcPr>
          <w:p w14:paraId="7BC8E42D" w14:textId="77777777" w:rsidR="004F46AE" w:rsidRDefault="009B0610">
            <w:pPr>
              <w:jc w:val="left"/>
            </w:pPr>
            <w:r>
              <w:rPr>
                <w:rFonts w:ascii="Times New Roman" w:hAnsi="Times New Roman"/>
              </w:rPr>
              <w:t>业务能力映射到结构层节点</w:t>
            </w:r>
          </w:p>
        </w:tc>
        <w:tc>
          <w:tcPr>
            <w:tcW w:w="1701" w:type="dxa"/>
            <w:vAlign w:val="center"/>
          </w:tcPr>
          <w:p w14:paraId="64E68AE8" w14:textId="77777777" w:rsidR="004F46AE" w:rsidRDefault="009B0610">
            <w:pPr>
              <w:jc w:val="left"/>
            </w:pPr>
            <w:r>
              <w:rPr>
                <w:rFonts w:ascii="Times New Roman" w:hAnsi="Times New Roman"/>
              </w:rPr>
              <w:t>C -&gt; L1/L2/L3</w:t>
            </w:r>
          </w:p>
        </w:tc>
        <w:tc>
          <w:tcPr>
            <w:tcW w:w="1701" w:type="dxa"/>
            <w:vAlign w:val="center"/>
          </w:tcPr>
          <w:p w14:paraId="7B6BCA28" w14:textId="77777777" w:rsidR="004F46AE" w:rsidRDefault="009B0610">
            <w:pPr>
              <w:jc w:val="left"/>
            </w:pPr>
            <w:r>
              <w:rPr>
                <w:rFonts w:ascii="Times New Roman" w:hAnsi="Times New Roman"/>
              </w:rPr>
              <w:t xml:space="preserve">noisy-OR </w:t>
            </w:r>
            <w:r>
              <w:rPr>
                <w:rFonts w:ascii="Times New Roman" w:hAnsi="Times New Roman"/>
              </w:rPr>
              <w:t>聚合（</w:t>
            </w:r>
            <w:r>
              <w:rPr>
                <w:rFonts w:ascii="Times New Roman" w:hAnsi="Times New Roman"/>
              </w:rPr>
              <w:t>≤0.95</w:t>
            </w:r>
            <w:r>
              <w:rPr>
                <w:rFonts w:ascii="Times New Roman" w:hAnsi="Times New Roman"/>
              </w:rPr>
              <w:t>）</w:t>
            </w:r>
          </w:p>
        </w:tc>
        <w:tc>
          <w:tcPr>
            <w:tcW w:w="1701" w:type="dxa"/>
            <w:vAlign w:val="center"/>
          </w:tcPr>
          <w:p w14:paraId="7137659A" w14:textId="77777777" w:rsidR="004F46AE" w:rsidRDefault="009B0610">
            <w:pPr>
              <w:jc w:val="left"/>
            </w:pPr>
            <w:r>
              <w:rPr>
                <w:rFonts w:ascii="Times New Roman" w:hAnsi="Times New Roman"/>
              </w:rPr>
              <w:t>多源证据融合</w:t>
            </w:r>
          </w:p>
        </w:tc>
      </w:tr>
    </w:tbl>
    <w:p w14:paraId="74DF2F73" w14:textId="77777777" w:rsidR="004F46AE" w:rsidRDefault="009B0610">
      <w:pPr>
        <w:keepNext/>
        <w:keepLines/>
        <w:jc w:val="center"/>
      </w:pPr>
      <w:r>
        <w:rPr>
          <w:noProof/>
        </w:rPr>
        <w:drawing>
          <wp:inline distT="0" distB="0" distL="0" distR="0" wp14:anchorId="600FE306" wp14:editId="5C85530A">
            <wp:extent cx="5400040" cy="2858845"/>
            <wp:effectExtent l="0" t="0" r="0" b="0"/>
            <wp:docPr id="1519911840" name="Picture 1519911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2-能力代码双层本体模型.png"/>
                    <pic:cNvPicPr/>
                  </pic:nvPicPr>
                  <pic:blipFill>
                    <a:blip r:embed="rId37"/>
                    <a:stretch>
                      <a:fillRect/>
                    </a:stretch>
                  </pic:blipFill>
                  <pic:spPr>
                    <a:xfrm>
                      <a:off x="0" y="0"/>
                      <a:ext cx="5400040" cy="2858845"/>
                    </a:xfrm>
                    <a:prstGeom prst="rect">
                      <a:avLst/>
                    </a:prstGeom>
                  </pic:spPr>
                </pic:pic>
              </a:graphicData>
            </a:graphic>
          </wp:inline>
        </w:drawing>
      </w:r>
    </w:p>
    <w:p w14:paraId="312C3C66" w14:textId="77777777" w:rsidR="004F46AE" w:rsidRDefault="009B0610">
      <w:pPr>
        <w:pStyle w:val="u0"/>
        <w:keepLines/>
        <w:numPr>
          <w:ilvl w:val="0"/>
          <w:numId w:val="0"/>
        </w:numPr>
        <w:spacing w:before="31" w:after="31"/>
      </w:pPr>
      <w:r>
        <w:t>图</w:t>
      </w:r>
      <w:r>
        <w:t xml:space="preserve">3-2 </w:t>
      </w:r>
      <w:r>
        <w:t>能力</w:t>
      </w:r>
      <w:r>
        <w:t>-</w:t>
      </w:r>
      <w:r>
        <w:t>代码双层本体模型</w:t>
      </w:r>
      <w:r>
        <w:br/>
        <w:t>Figure 3-2 Capability-Code Two-Layer Ontology Model</w:t>
      </w:r>
    </w:p>
    <w:p w14:paraId="0915E502" w14:textId="77777777" w:rsidR="00FB7CB5" w:rsidRDefault="00374AE7">
      <w:pPr>
        <w:pStyle w:val="u3"/>
        <w:keepNext/>
        <w:keepLines/>
      </w:pPr>
      <w:bookmarkStart w:id="35" w:name="_Toc243263726"/>
      <w:r>
        <w:t>结构层构建：多语言源码解析与存储</w:t>
      </w:r>
      <w:bookmarkEnd w:id="35"/>
    </w:p>
    <w:p w14:paraId="27FF29F0" w14:textId="77777777" w:rsidR="00FB7CB5" w:rsidRDefault="00FB7CB5">
      <w:pPr>
        <w:pStyle w:val="u9"/>
        <w:spacing w:before="31" w:after="31"/>
        <w:ind w:firstLine="480"/>
      </w:pPr>
      <w:r>
        <w:t>结构层节点的抽取基于</w:t>
      </w:r>
      <w:r>
        <w:t xml:space="preserve"> web-tree-sitter </w:t>
      </w:r>
      <w:r>
        <w:t>的语法树解析完成。选择</w:t>
      </w:r>
      <w:r>
        <w:t xml:space="preserve"> tree-sitter </w:t>
      </w:r>
      <w:r>
        <w:t>而非</w:t>
      </w:r>
      <w:r>
        <w:t xml:space="preserve"> Babel Parser</w:t>
      </w:r>
      <w:r>
        <w:t>、</w:t>
      </w:r>
      <w:r>
        <w:t xml:space="preserve">TypeScript Compiler API </w:t>
      </w:r>
      <w:r>
        <w:t>等单语言</w:t>
      </w:r>
      <w:r>
        <w:t xml:space="preserve"> AST </w:t>
      </w:r>
      <w:r>
        <w:t>工具作为统一解析基础，基于四点考虑：其一，多语言统一接口</w:t>
      </w:r>
      <w:r>
        <w:t xml:space="preserve">--tree-sitter </w:t>
      </w:r>
      <w:r>
        <w:t>为不同语言提供一致的节点遍历与字段访问</w:t>
      </w:r>
      <w:r>
        <w:t xml:space="preserve"> API</w:t>
      </w:r>
      <w:r>
        <w:t>（</w:t>
      </w:r>
      <w:r>
        <w:t>Application Programming Interface</w:t>
      </w:r>
      <w:r>
        <w:t>，应用程序接口），使解析器可按统一模式扩展至</w:t>
      </w:r>
      <w:r>
        <w:t xml:space="preserve"> TS/JS/Vue/Java </w:t>
      </w:r>
      <w:r>
        <w:t>等语言，而单语言工具需为每门语言维护独立适配层；其二，增量解析能力</w:t>
      </w:r>
      <w:r>
        <w:t xml:space="preserve">--tree-sitter </w:t>
      </w:r>
      <w:r>
        <w:t>原</w:t>
      </w:r>
      <w:r>
        <w:lastRenderedPageBreak/>
        <w:t>生支持基于旧语法树的增量重解析，与图谱的增量更新机制天然契合；其三，容错性</w:t>
      </w:r>
      <w:r>
        <w:t>--</w:t>
      </w:r>
      <w:r>
        <w:t>其在语法错误处仍能产出局部可用的语法树，适合解析真实项目中不完整或含方言的代码；其四，跨语言一致性</w:t>
      </w:r>
      <w:r>
        <w:t>--</w:t>
      </w:r>
      <w:r>
        <w:t>面向前后端全栈项目需要统一的多语言解析管线。</w:t>
      </w:r>
    </w:p>
    <w:p w14:paraId="02F8961C" w14:textId="77777777" w:rsidR="00FB7CB5" w:rsidRDefault="00FB7CB5">
      <w:pPr>
        <w:pStyle w:val="u9"/>
        <w:spacing w:before="31" w:after="31"/>
        <w:ind w:firstLine="480"/>
      </w:pPr>
      <w:r>
        <w:t>在解析策略上，考虑到不同语言的解析成本差异，系统采用</w:t>
      </w:r>
      <w:r>
        <w:t>"</w:t>
      </w:r>
      <w:r>
        <w:t>快速预检</w:t>
      </w:r>
      <w:r>
        <w:t xml:space="preserve"> + </w:t>
      </w:r>
      <w:r>
        <w:t>完整解析</w:t>
      </w:r>
      <w:r>
        <w:t>"</w:t>
      </w:r>
      <w:r>
        <w:t>的两级策略：先以轻量级特征检测（路径特征与内容特征，如</w:t>
      </w:r>
      <w:r>
        <w:t xml:space="preserve"> Pinia store </w:t>
      </w:r>
      <w:r>
        <w:t>文件的</w:t>
      </w:r>
      <w:r>
        <w:t xml:space="preserve"> defineStore </w:t>
      </w:r>
      <w:r>
        <w:t>调用特征）判断文件是否属于特定扩展类型，命中后再调用对应解析器执行完整的语法树解析，避免对所有文件无差别执行重解析。解析覆盖范围为：</w:t>
      </w:r>
      <w:r>
        <w:t xml:space="preserve">TypeScript/TSX/JavaScript/JSX </w:t>
      </w:r>
      <w:r>
        <w:t>提取函数、类、接口、常量与导入关系；</w:t>
      </w:r>
      <w:r>
        <w:t xml:space="preserve">Vue </w:t>
      </w:r>
      <w:r>
        <w:t>单文件组件提取</w:t>
      </w:r>
      <w:r>
        <w:t xml:space="preserve"> script </w:t>
      </w:r>
      <w:r>
        <w:t>块并复用</w:t>
      </w:r>
      <w:r>
        <w:t xml:space="preserve"> TS/JS </w:t>
      </w:r>
      <w:r>
        <w:t>解析；</w:t>
      </w:r>
      <w:r>
        <w:t>Java</w:t>
      </w:r>
      <w:r>
        <w:t>（</w:t>
      </w:r>
      <w:r>
        <w:t>Spring Boot</w:t>
      </w:r>
      <w:r>
        <w:t>）提取类型（</w:t>
      </w:r>
      <w:r>
        <w:t>class/interface/enum/record</w:t>
      </w:r>
      <w:r>
        <w:t>）、方法、常量、注解与</w:t>
      </w:r>
      <w:r>
        <w:t xml:space="preserve"> REST </w:t>
      </w:r>
      <w:r>
        <w:t>端点元信息；</w:t>
      </w:r>
      <w:r>
        <w:t xml:space="preserve">Pinia/Vuex/Redux </w:t>
      </w:r>
      <w:r>
        <w:t>提取</w:t>
      </w:r>
      <w:r>
        <w:t xml:space="preserve"> store</w:t>
      </w:r>
      <w:r>
        <w:t>、</w:t>
      </w:r>
      <w:r>
        <w:t>action</w:t>
      </w:r>
      <w:r>
        <w:t>、</w:t>
      </w:r>
      <w:r>
        <w:t>getter</w:t>
      </w:r>
      <w:r>
        <w:t>、</w:t>
      </w:r>
      <w:r>
        <w:t xml:space="preserve">state </w:t>
      </w:r>
      <w:r>
        <w:t>等状态管理元素；小程序与</w:t>
      </w:r>
      <w:r>
        <w:t xml:space="preserve"> uni-app </w:t>
      </w:r>
      <w:r>
        <w:t>提取页面、组件、生命周期与路由关系。</w:t>
      </w:r>
    </w:p>
    <w:p w14:paraId="15A3734F" w14:textId="77777777" w:rsidR="00FB7CB5" w:rsidRDefault="00FB7CB5">
      <w:pPr>
        <w:pStyle w:val="u9"/>
        <w:spacing w:before="31" w:after="31"/>
        <w:ind w:firstLine="480"/>
      </w:pPr>
      <w:r>
        <w:t>同名代码元素（如多个组件中的</w:t>
      </w:r>
      <w:r>
        <w:t xml:space="preserve"> onSubmit </w:t>
      </w:r>
      <w:r>
        <w:t>函数）是代码检索与语义匹配的主要噪声来源。为此，所有</w:t>
      </w:r>
      <w:r>
        <w:t xml:space="preserve"> L3 </w:t>
      </w:r>
      <w:r>
        <w:t>元素节点在生成时强制携带两类上下文属性：</w:t>
      </w:r>
      <w:r>
        <w:t>filePath</w:t>
      </w:r>
      <w:r>
        <w:t>（所属文件相对路径）与</w:t>
      </w:r>
      <w:r>
        <w:t xml:space="preserve"> parentName</w:t>
      </w:r>
      <w:r>
        <w:t>（所属上层容器名，如类名、</w:t>
      </w:r>
      <w:r>
        <w:t xml:space="preserve">store </w:t>
      </w:r>
      <w:r>
        <w:t>名或模块文件名）。该设计使后续的向量富化与检索结果展示能够以</w:t>
      </w:r>
      <w:r>
        <w:t>"</w:t>
      </w:r>
      <w:r>
        <w:t>容器</w:t>
      </w:r>
      <w:r>
        <w:t>/</w:t>
      </w:r>
      <w:r>
        <w:t>元素</w:t>
      </w:r>
      <w:r>
        <w:t>"</w:t>
      </w:r>
      <w:r>
        <w:t>的形式区分同名实体，其作用在冻结检索题集的定位指标和项目场景问答的证据覆盖中进行检验。</w:t>
      </w:r>
      <w:r>
        <w:t xml:space="preserve">L3 </w:t>
      </w:r>
      <w:r>
        <w:t>节点的完整属性定义如表</w:t>
      </w:r>
      <w:r>
        <w:t>3-2</w:t>
      </w:r>
      <w:r>
        <w:t>所示。</w:t>
      </w:r>
    </w:p>
    <w:p w14:paraId="3A8B6DF3" w14:textId="77777777" w:rsidR="00FB7CB5" w:rsidRDefault="00FB7CB5" w:rsidP="005B5EF9">
      <w:pPr>
        <w:pStyle w:val="ua"/>
        <w:keepNext/>
        <w:spacing w:beforeLines="100" w:before="312" w:afterLines="10" w:after="31" w:line="240" w:lineRule="auto"/>
      </w:pPr>
      <w:r>
        <w:t>表</w:t>
      </w:r>
      <w:r>
        <w:t xml:space="preserve">3-2 L3 </w:t>
      </w:r>
      <w:r>
        <w:t>代码元素节点属性定义</w:t>
      </w:r>
    </w:p>
    <w:p w14:paraId="1205E25D" w14:textId="77777777" w:rsidR="00FB7CB5" w:rsidRDefault="00FB7CB5" w:rsidP="005B5EF9">
      <w:pPr>
        <w:pStyle w:val="ua"/>
        <w:keepNext/>
        <w:spacing w:beforeLines="100" w:before="312" w:afterLines="10" w:after="31" w:line="240" w:lineRule="auto"/>
      </w:pPr>
      <w:r>
        <w:t>Table 3-2 Attribute Definitions of L3 Code Element Nodes</w:t>
      </w:r>
    </w:p>
    <w:tbl>
      <w:tblPr>
        <w:tblStyle w:val="af1"/>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654"/>
        <w:gridCol w:w="2535"/>
        <w:gridCol w:w="2748"/>
      </w:tblGrid>
      <w:tr w:rsidR="004F46AE" w14:paraId="05CFCA06" w14:textId="77777777">
        <w:trPr>
          <w:cantSplit/>
          <w:tblHeader/>
          <w:jc w:val="center"/>
        </w:trPr>
        <w:tc>
          <w:tcPr>
            <w:tcW w:w="2835" w:type="dxa"/>
            <w:tcBorders>
              <w:bottom w:val="single" w:sz="6" w:space="0" w:color="000000"/>
            </w:tcBorders>
            <w:vAlign w:val="center"/>
          </w:tcPr>
          <w:p w14:paraId="06C9D085" w14:textId="77777777" w:rsidR="004F46AE" w:rsidRDefault="009B0610">
            <w:pPr>
              <w:jc w:val="center"/>
            </w:pPr>
            <w:r>
              <w:rPr>
                <w:rFonts w:ascii="Times New Roman" w:hAnsi="Times New Roman"/>
                <w:b/>
              </w:rPr>
              <w:t>字段</w:t>
            </w:r>
          </w:p>
        </w:tc>
        <w:tc>
          <w:tcPr>
            <w:tcW w:w="2835" w:type="dxa"/>
            <w:tcBorders>
              <w:bottom w:val="single" w:sz="6" w:space="0" w:color="000000"/>
            </w:tcBorders>
            <w:vAlign w:val="center"/>
          </w:tcPr>
          <w:p w14:paraId="075143C7" w14:textId="77777777" w:rsidR="004F46AE" w:rsidRDefault="009B0610">
            <w:pPr>
              <w:jc w:val="center"/>
            </w:pPr>
            <w:r>
              <w:rPr>
                <w:rFonts w:ascii="Times New Roman" w:hAnsi="Times New Roman"/>
                <w:b/>
              </w:rPr>
              <w:t>类型</w:t>
            </w:r>
          </w:p>
        </w:tc>
        <w:tc>
          <w:tcPr>
            <w:tcW w:w="2835" w:type="dxa"/>
            <w:tcBorders>
              <w:bottom w:val="single" w:sz="6" w:space="0" w:color="000000"/>
            </w:tcBorders>
            <w:vAlign w:val="center"/>
          </w:tcPr>
          <w:p w14:paraId="53A1EB61" w14:textId="77777777" w:rsidR="004F46AE" w:rsidRDefault="009B0610">
            <w:pPr>
              <w:jc w:val="center"/>
            </w:pPr>
            <w:r>
              <w:rPr>
                <w:rFonts w:ascii="Times New Roman" w:hAnsi="Times New Roman"/>
                <w:b/>
              </w:rPr>
              <w:t>说明</w:t>
            </w:r>
          </w:p>
        </w:tc>
      </w:tr>
      <w:tr w:rsidR="004F46AE" w14:paraId="6120FA23" w14:textId="77777777">
        <w:trPr>
          <w:cantSplit/>
          <w:jc w:val="center"/>
        </w:trPr>
        <w:tc>
          <w:tcPr>
            <w:tcW w:w="2835" w:type="dxa"/>
            <w:vAlign w:val="center"/>
          </w:tcPr>
          <w:p w14:paraId="0F85FD3B" w14:textId="77777777" w:rsidR="004F46AE" w:rsidRDefault="009B0610">
            <w:pPr>
              <w:jc w:val="left"/>
            </w:pPr>
            <w:r>
              <w:rPr>
                <w:rFonts w:ascii="Times New Roman" w:hAnsi="Times New Roman"/>
              </w:rPr>
              <w:t>id</w:t>
            </w:r>
          </w:p>
        </w:tc>
        <w:tc>
          <w:tcPr>
            <w:tcW w:w="2835" w:type="dxa"/>
            <w:vAlign w:val="center"/>
          </w:tcPr>
          <w:p w14:paraId="22508AFD" w14:textId="77777777" w:rsidR="004F46AE" w:rsidRDefault="009B0610">
            <w:pPr>
              <w:jc w:val="left"/>
            </w:pPr>
            <w:r>
              <w:rPr>
                <w:rFonts w:ascii="Times New Roman" w:hAnsi="Times New Roman"/>
              </w:rPr>
              <w:t>string</w:t>
            </w:r>
          </w:p>
        </w:tc>
        <w:tc>
          <w:tcPr>
            <w:tcW w:w="2835" w:type="dxa"/>
            <w:vAlign w:val="center"/>
          </w:tcPr>
          <w:p w14:paraId="06F0DB7D" w14:textId="77777777" w:rsidR="004F46AE" w:rsidRDefault="009B0610">
            <w:pPr>
              <w:jc w:val="left"/>
            </w:pPr>
            <w:r>
              <w:rPr>
                <w:rFonts w:ascii="Times New Roman" w:hAnsi="Times New Roman"/>
              </w:rPr>
              <w:t>节点唯一标识（类型前缀</w:t>
            </w:r>
            <w:r>
              <w:rPr>
                <w:rFonts w:ascii="Times New Roman" w:hAnsi="Times New Roman"/>
              </w:rPr>
              <w:t xml:space="preserve"> + </w:t>
            </w:r>
            <w:r>
              <w:rPr>
                <w:rFonts w:ascii="Times New Roman" w:hAnsi="Times New Roman"/>
              </w:rPr>
              <w:t>内容哈希）</w:t>
            </w:r>
          </w:p>
        </w:tc>
      </w:tr>
      <w:tr w:rsidR="004F46AE" w14:paraId="5CDFD992" w14:textId="77777777">
        <w:trPr>
          <w:cantSplit/>
          <w:jc w:val="center"/>
        </w:trPr>
        <w:tc>
          <w:tcPr>
            <w:tcW w:w="2835" w:type="dxa"/>
            <w:vAlign w:val="center"/>
          </w:tcPr>
          <w:p w14:paraId="4929059A" w14:textId="77777777" w:rsidR="004F46AE" w:rsidRDefault="009B0610">
            <w:pPr>
              <w:jc w:val="left"/>
            </w:pPr>
            <w:r>
              <w:rPr>
                <w:rFonts w:ascii="Times New Roman" w:hAnsi="Times New Roman"/>
              </w:rPr>
              <w:t>type</w:t>
            </w:r>
          </w:p>
        </w:tc>
        <w:tc>
          <w:tcPr>
            <w:tcW w:w="2835" w:type="dxa"/>
            <w:vAlign w:val="center"/>
          </w:tcPr>
          <w:p w14:paraId="45C8CC92" w14:textId="77777777" w:rsidR="004F46AE" w:rsidRDefault="009B0610">
            <w:pPr>
              <w:jc w:val="left"/>
            </w:pPr>
            <w:r>
              <w:rPr>
                <w:rFonts w:ascii="Times New Roman" w:hAnsi="Times New Roman"/>
              </w:rPr>
              <w:t>enum</w:t>
            </w:r>
          </w:p>
        </w:tc>
        <w:tc>
          <w:tcPr>
            <w:tcW w:w="2835" w:type="dxa"/>
            <w:vAlign w:val="center"/>
          </w:tcPr>
          <w:p w14:paraId="435CDEE5" w14:textId="77777777" w:rsidR="004F46AE" w:rsidRDefault="009B0610">
            <w:pPr>
              <w:jc w:val="left"/>
            </w:pPr>
            <w:r>
              <w:rPr>
                <w:rFonts w:ascii="Times New Roman" w:hAnsi="Times New Roman"/>
              </w:rPr>
              <w:t xml:space="preserve">function / class / interface / constant </w:t>
            </w:r>
            <w:r>
              <w:rPr>
                <w:rFonts w:ascii="Times New Roman" w:hAnsi="Times New Roman"/>
              </w:rPr>
              <w:t>及状态管理元素类型</w:t>
            </w:r>
          </w:p>
        </w:tc>
      </w:tr>
      <w:tr w:rsidR="004F46AE" w14:paraId="58C8164B" w14:textId="77777777">
        <w:trPr>
          <w:cantSplit/>
          <w:jc w:val="center"/>
        </w:trPr>
        <w:tc>
          <w:tcPr>
            <w:tcW w:w="2835" w:type="dxa"/>
            <w:vAlign w:val="center"/>
          </w:tcPr>
          <w:p w14:paraId="12AAA2D7" w14:textId="77777777" w:rsidR="004F46AE" w:rsidRDefault="009B0610">
            <w:pPr>
              <w:jc w:val="left"/>
            </w:pPr>
            <w:r>
              <w:rPr>
                <w:rFonts w:ascii="Times New Roman" w:hAnsi="Times New Roman"/>
              </w:rPr>
              <w:t>name</w:t>
            </w:r>
          </w:p>
        </w:tc>
        <w:tc>
          <w:tcPr>
            <w:tcW w:w="2835" w:type="dxa"/>
            <w:vAlign w:val="center"/>
          </w:tcPr>
          <w:p w14:paraId="3735BBB1" w14:textId="77777777" w:rsidR="004F46AE" w:rsidRDefault="009B0610">
            <w:pPr>
              <w:jc w:val="left"/>
            </w:pPr>
            <w:r>
              <w:rPr>
                <w:rFonts w:ascii="Times New Roman" w:hAnsi="Times New Roman"/>
              </w:rPr>
              <w:t>string</w:t>
            </w:r>
          </w:p>
        </w:tc>
        <w:tc>
          <w:tcPr>
            <w:tcW w:w="2835" w:type="dxa"/>
            <w:vAlign w:val="center"/>
          </w:tcPr>
          <w:p w14:paraId="236E47E0" w14:textId="77777777" w:rsidR="004F46AE" w:rsidRDefault="009B0610">
            <w:pPr>
              <w:jc w:val="left"/>
            </w:pPr>
            <w:r>
              <w:rPr>
                <w:rFonts w:ascii="Times New Roman" w:hAnsi="Times New Roman"/>
              </w:rPr>
              <w:t>元素名称（方法节点带父容器前缀，如</w:t>
            </w:r>
            <w:r>
              <w:rPr>
                <w:rFonts w:ascii="Times New Roman" w:hAnsi="Times New Roman"/>
              </w:rPr>
              <w:t xml:space="preserve"> UserService.findById</w:t>
            </w:r>
            <w:r>
              <w:rPr>
                <w:rFonts w:ascii="Times New Roman" w:hAnsi="Times New Roman"/>
              </w:rPr>
              <w:t>）</w:t>
            </w:r>
          </w:p>
        </w:tc>
      </w:tr>
      <w:tr w:rsidR="004F46AE" w14:paraId="2C524F69" w14:textId="77777777">
        <w:trPr>
          <w:cantSplit/>
          <w:jc w:val="center"/>
        </w:trPr>
        <w:tc>
          <w:tcPr>
            <w:tcW w:w="2835" w:type="dxa"/>
            <w:vAlign w:val="center"/>
          </w:tcPr>
          <w:p w14:paraId="0F0C24C0" w14:textId="77777777" w:rsidR="004F46AE" w:rsidRDefault="009B0610">
            <w:pPr>
              <w:jc w:val="left"/>
            </w:pPr>
            <w:r>
              <w:rPr>
                <w:rFonts w:ascii="Times New Roman" w:hAnsi="Times New Roman"/>
              </w:rPr>
              <w:t>filePath</w:t>
            </w:r>
          </w:p>
        </w:tc>
        <w:tc>
          <w:tcPr>
            <w:tcW w:w="2835" w:type="dxa"/>
            <w:vAlign w:val="center"/>
          </w:tcPr>
          <w:p w14:paraId="5FEA83A2" w14:textId="77777777" w:rsidR="004F46AE" w:rsidRDefault="009B0610">
            <w:pPr>
              <w:jc w:val="left"/>
            </w:pPr>
            <w:r>
              <w:rPr>
                <w:rFonts w:ascii="Times New Roman" w:hAnsi="Times New Roman"/>
              </w:rPr>
              <w:t>string</w:t>
            </w:r>
          </w:p>
        </w:tc>
        <w:tc>
          <w:tcPr>
            <w:tcW w:w="2835" w:type="dxa"/>
            <w:vAlign w:val="center"/>
          </w:tcPr>
          <w:p w14:paraId="42C8CC4C" w14:textId="77777777" w:rsidR="004F46AE" w:rsidRDefault="009B0610">
            <w:pPr>
              <w:jc w:val="left"/>
            </w:pPr>
            <w:r>
              <w:rPr>
                <w:rFonts w:ascii="Times New Roman" w:hAnsi="Times New Roman"/>
              </w:rPr>
              <w:t>所属文件相对路径（去歧义）</w:t>
            </w:r>
          </w:p>
        </w:tc>
      </w:tr>
      <w:tr w:rsidR="004F46AE" w14:paraId="293EBF03" w14:textId="77777777">
        <w:trPr>
          <w:cantSplit/>
          <w:jc w:val="center"/>
        </w:trPr>
        <w:tc>
          <w:tcPr>
            <w:tcW w:w="2835" w:type="dxa"/>
            <w:vAlign w:val="center"/>
          </w:tcPr>
          <w:p w14:paraId="6CBD33C7" w14:textId="77777777" w:rsidR="004F46AE" w:rsidRDefault="009B0610">
            <w:pPr>
              <w:jc w:val="left"/>
            </w:pPr>
            <w:r>
              <w:rPr>
                <w:rFonts w:ascii="Times New Roman" w:hAnsi="Times New Roman"/>
              </w:rPr>
              <w:t>parentName</w:t>
            </w:r>
          </w:p>
        </w:tc>
        <w:tc>
          <w:tcPr>
            <w:tcW w:w="2835" w:type="dxa"/>
            <w:vAlign w:val="center"/>
          </w:tcPr>
          <w:p w14:paraId="317841D2" w14:textId="77777777" w:rsidR="004F46AE" w:rsidRDefault="009B0610">
            <w:pPr>
              <w:jc w:val="left"/>
            </w:pPr>
            <w:r>
              <w:rPr>
                <w:rFonts w:ascii="Times New Roman" w:hAnsi="Times New Roman"/>
              </w:rPr>
              <w:t>string</w:t>
            </w:r>
          </w:p>
        </w:tc>
        <w:tc>
          <w:tcPr>
            <w:tcW w:w="2835" w:type="dxa"/>
            <w:vAlign w:val="center"/>
          </w:tcPr>
          <w:p w14:paraId="6D81D7BF" w14:textId="77777777" w:rsidR="004F46AE" w:rsidRDefault="009B0610">
            <w:pPr>
              <w:jc w:val="left"/>
            </w:pPr>
            <w:r>
              <w:rPr>
                <w:rFonts w:ascii="Times New Roman" w:hAnsi="Times New Roman"/>
              </w:rPr>
              <w:t>父容器名：类名</w:t>
            </w:r>
            <w:r>
              <w:rPr>
                <w:rFonts w:ascii="Times New Roman" w:hAnsi="Times New Roman"/>
              </w:rPr>
              <w:t xml:space="preserve">/store </w:t>
            </w:r>
            <w:r>
              <w:rPr>
                <w:rFonts w:ascii="Times New Roman" w:hAnsi="Times New Roman"/>
              </w:rPr>
              <w:t>名</w:t>
            </w:r>
            <w:r>
              <w:rPr>
                <w:rFonts w:ascii="Times New Roman" w:hAnsi="Times New Roman"/>
              </w:rPr>
              <w:t>/</w:t>
            </w:r>
            <w:r>
              <w:rPr>
                <w:rFonts w:ascii="Times New Roman" w:hAnsi="Times New Roman"/>
              </w:rPr>
              <w:t>模块文件名（去歧义）</w:t>
            </w:r>
          </w:p>
        </w:tc>
      </w:tr>
      <w:tr w:rsidR="004F46AE" w14:paraId="5DA7A826" w14:textId="77777777">
        <w:trPr>
          <w:cantSplit/>
          <w:jc w:val="center"/>
        </w:trPr>
        <w:tc>
          <w:tcPr>
            <w:tcW w:w="2835" w:type="dxa"/>
            <w:vAlign w:val="center"/>
          </w:tcPr>
          <w:p w14:paraId="67329D0B" w14:textId="77777777" w:rsidR="004F46AE" w:rsidRDefault="009B0610">
            <w:pPr>
              <w:jc w:val="left"/>
            </w:pPr>
            <w:r>
              <w:rPr>
                <w:rFonts w:ascii="Times New Roman" w:hAnsi="Times New Roman"/>
              </w:rPr>
              <w:t>signature</w:t>
            </w:r>
          </w:p>
        </w:tc>
        <w:tc>
          <w:tcPr>
            <w:tcW w:w="2835" w:type="dxa"/>
            <w:vAlign w:val="center"/>
          </w:tcPr>
          <w:p w14:paraId="1BBFAFBA" w14:textId="77777777" w:rsidR="004F46AE" w:rsidRDefault="009B0610">
            <w:pPr>
              <w:jc w:val="left"/>
            </w:pPr>
            <w:r>
              <w:rPr>
                <w:rFonts w:ascii="Times New Roman" w:hAnsi="Times New Roman"/>
              </w:rPr>
              <w:t>string</w:t>
            </w:r>
          </w:p>
        </w:tc>
        <w:tc>
          <w:tcPr>
            <w:tcW w:w="2835" w:type="dxa"/>
            <w:vAlign w:val="center"/>
          </w:tcPr>
          <w:p w14:paraId="23C5284C" w14:textId="77777777" w:rsidR="004F46AE" w:rsidRDefault="009B0610">
            <w:pPr>
              <w:jc w:val="left"/>
            </w:pPr>
            <w:r>
              <w:rPr>
                <w:rFonts w:ascii="Times New Roman" w:hAnsi="Times New Roman"/>
              </w:rPr>
              <w:t>函数签名或类型声明摘要</w:t>
            </w:r>
          </w:p>
        </w:tc>
      </w:tr>
      <w:tr w:rsidR="004F46AE" w14:paraId="26F4D54F" w14:textId="77777777">
        <w:trPr>
          <w:cantSplit/>
          <w:jc w:val="center"/>
        </w:trPr>
        <w:tc>
          <w:tcPr>
            <w:tcW w:w="2835" w:type="dxa"/>
            <w:vAlign w:val="center"/>
          </w:tcPr>
          <w:p w14:paraId="03EAB105" w14:textId="77777777" w:rsidR="004F46AE" w:rsidRDefault="009B0610">
            <w:pPr>
              <w:jc w:val="left"/>
            </w:pPr>
            <w:r>
              <w:rPr>
                <w:rFonts w:ascii="Times New Roman" w:hAnsi="Times New Roman"/>
              </w:rPr>
              <w:t>params</w:t>
            </w:r>
          </w:p>
        </w:tc>
        <w:tc>
          <w:tcPr>
            <w:tcW w:w="2835" w:type="dxa"/>
            <w:vAlign w:val="center"/>
          </w:tcPr>
          <w:p w14:paraId="5D95BFEB" w14:textId="77777777" w:rsidR="004F46AE" w:rsidRDefault="009B0610">
            <w:pPr>
              <w:jc w:val="left"/>
            </w:pPr>
            <w:r>
              <w:rPr>
                <w:rFonts w:ascii="Times New Roman" w:hAnsi="Times New Roman"/>
              </w:rPr>
              <w:t>array</w:t>
            </w:r>
          </w:p>
        </w:tc>
        <w:tc>
          <w:tcPr>
            <w:tcW w:w="2835" w:type="dxa"/>
            <w:vAlign w:val="center"/>
          </w:tcPr>
          <w:p w14:paraId="54F06F90" w14:textId="77777777" w:rsidR="004F46AE" w:rsidRDefault="009B0610">
            <w:pPr>
              <w:jc w:val="left"/>
            </w:pPr>
            <w:r>
              <w:rPr>
                <w:rFonts w:ascii="Times New Roman" w:hAnsi="Times New Roman"/>
              </w:rPr>
              <w:t>参数列表（名称与类型）</w:t>
            </w:r>
          </w:p>
        </w:tc>
      </w:tr>
      <w:tr w:rsidR="004F46AE" w14:paraId="3F3EFECC" w14:textId="77777777">
        <w:trPr>
          <w:cantSplit/>
          <w:jc w:val="center"/>
        </w:trPr>
        <w:tc>
          <w:tcPr>
            <w:tcW w:w="2835" w:type="dxa"/>
            <w:vAlign w:val="center"/>
          </w:tcPr>
          <w:p w14:paraId="19A8040E" w14:textId="77777777" w:rsidR="004F46AE" w:rsidRDefault="009B0610">
            <w:pPr>
              <w:jc w:val="left"/>
            </w:pPr>
            <w:r>
              <w:rPr>
                <w:rFonts w:ascii="Times New Roman" w:hAnsi="Times New Roman"/>
              </w:rPr>
              <w:lastRenderedPageBreak/>
              <w:t>returnType</w:t>
            </w:r>
          </w:p>
        </w:tc>
        <w:tc>
          <w:tcPr>
            <w:tcW w:w="2835" w:type="dxa"/>
            <w:vAlign w:val="center"/>
          </w:tcPr>
          <w:p w14:paraId="5DB04415" w14:textId="77777777" w:rsidR="004F46AE" w:rsidRDefault="009B0610">
            <w:pPr>
              <w:jc w:val="left"/>
            </w:pPr>
            <w:r>
              <w:rPr>
                <w:rFonts w:ascii="Times New Roman" w:hAnsi="Times New Roman"/>
              </w:rPr>
              <w:t>string</w:t>
            </w:r>
          </w:p>
        </w:tc>
        <w:tc>
          <w:tcPr>
            <w:tcW w:w="2835" w:type="dxa"/>
            <w:vAlign w:val="center"/>
          </w:tcPr>
          <w:p w14:paraId="4E30BFE8" w14:textId="77777777" w:rsidR="004F46AE" w:rsidRDefault="009B0610">
            <w:pPr>
              <w:jc w:val="left"/>
            </w:pPr>
            <w:r>
              <w:rPr>
                <w:rFonts w:ascii="Times New Roman" w:hAnsi="Times New Roman"/>
              </w:rPr>
              <w:t>返回类型</w:t>
            </w:r>
          </w:p>
        </w:tc>
      </w:tr>
      <w:tr w:rsidR="004F46AE" w14:paraId="6A235D4F" w14:textId="77777777">
        <w:trPr>
          <w:cantSplit/>
          <w:jc w:val="center"/>
        </w:trPr>
        <w:tc>
          <w:tcPr>
            <w:tcW w:w="2835" w:type="dxa"/>
            <w:vAlign w:val="center"/>
          </w:tcPr>
          <w:p w14:paraId="6EC1B7F1" w14:textId="77777777" w:rsidR="004F46AE" w:rsidRDefault="009B0610">
            <w:pPr>
              <w:jc w:val="left"/>
            </w:pPr>
            <w:r>
              <w:rPr>
                <w:rFonts w:ascii="Times New Roman" w:hAnsi="Times New Roman"/>
              </w:rPr>
              <w:t>annotations</w:t>
            </w:r>
          </w:p>
        </w:tc>
        <w:tc>
          <w:tcPr>
            <w:tcW w:w="2835" w:type="dxa"/>
            <w:vAlign w:val="center"/>
          </w:tcPr>
          <w:p w14:paraId="18BA7E9B" w14:textId="77777777" w:rsidR="004F46AE" w:rsidRDefault="009B0610">
            <w:pPr>
              <w:jc w:val="left"/>
            </w:pPr>
            <w:r>
              <w:rPr>
                <w:rFonts w:ascii="Times New Roman" w:hAnsi="Times New Roman"/>
              </w:rPr>
              <w:t>array</w:t>
            </w:r>
          </w:p>
        </w:tc>
        <w:tc>
          <w:tcPr>
            <w:tcW w:w="2835" w:type="dxa"/>
            <w:vAlign w:val="center"/>
          </w:tcPr>
          <w:p w14:paraId="4597C312" w14:textId="77777777" w:rsidR="004F46AE" w:rsidRDefault="009B0610">
            <w:pPr>
              <w:jc w:val="left"/>
            </w:pPr>
            <w:r>
              <w:rPr>
                <w:rFonts w:ascii="Times New Roman" w:hAnsi="Times New Roman"/>
              </w:rPr>
              <w:t>装饰器</w:t>
            </w:r>
            <w:r>
              <w:rPr>
                <w:rFonts w:ascii="Times New Roman" w:hAnsi="Times New Roman"/>
              </w:rPr>
              <w:t>/</w:t>
            </w:r>
            <w:r>
              <w:rPr>
                <w:rFonts w:ascii="Times New Roman" w:hAnsi="Times New Roman"/>
              </w:rPr>
              <w:t>注解（</w:t>
            </w:r>
            <w:r>
              <w:rPr>
                <w:rFonts w:ascii="Times New Roman" w:hAnsi="Times New Roman"/>
              </w:rPr>
              <w:t xml:space="preserve">Java Spring </w:t>
            </w:r>
            <w:r>
              <w:rPr>
                <w:rFonts w:ascii="Times New Roman" w:hAnsi="Times New Roman"/>
              </w:rPr>
              <w:t>注解等）</w:t>
            </w:r>
          </w:p>
        </w:tc>
      </w:tr>
      <w:tr w:rsidR="004F46AE" w14:paraId="1FF05314" w14:textId="77777777">
        <w:trPr>
          <w:cantSplit/>
          <w:jc w:val="center"/>
        </w:trPr>
        <w:tc>
          <w:tcPr>
            <w:tcW w:w="2835" w:type="dxa"/>
            <w:vAlign w:val="center"/>
          </w:tcPr>
          <w:p w14:paraId="69BF7C62" w14:textId="77777777" w:rsidR="004F46AE" w:rsidRDefault="009B0610">
            <w:pPr>
              <w:jc w:val="left"/>
            </w:pPr>
            <w:r>
              <w:rPr>
                <w:rFonts w:ascii="Times New Roman" w:hAnsi="Times New Roman"/>
              </w:rPr>
              <w:t>jsDoc</w:t>
            </w:r>
          </w:p>
        </w:tc>
        <w:tc>
          <w:tcPr>
            <w:tcW w:w="2835" w:type="dxa"/>
            <w:vAlign w:val="center"/>
          </w:tcPr>
          <w:p w14:paraId="7213AFE3" w14:textId="77777777" w:rsidR="004F46AE" w:rsidRDefault="009B0610">
            <w:pPr>
              <w:jc w:val="left"/>
            </w:pPr>
            <w:r>
              <w:rPr>
                <w:rFonts w:ascii="Times New Roman" w:hAnsi="Times New Roman"/>
              </w:rPr>
              <w:t>string</w:t>
            </w:r>
          </w:p>
        </w:tc>
        <w:tc>
          <w:tcPr>
            <w:tcW w:w="2835" w:type="dxa"/>
            <w:vAlign w:val="center"/>
          </w:tcPr>
          <w:p w14:paraId="784F9411" w14:textId="77777777" w:rsidR="004F46AE" w:rsidRDefault="009B0610">
            <w:pPr>
              <w:jc w:val="left"/>
            </w:pPr>
            <w:r>
              <w:rPr>
                <w:rFonts w:ascii="Times New Roman" w:hAnsi="Times New Roman"/>
              </w:rPr>
              <w:t xml:space="preserve">JSDoc/Javadoc </w:t>
            </w:r>
            <w:r>
              <w:rPr>
                <w:rFonts w:ascii="Times New Roman" w:hAnsi="Times New Roman"/>
              </w:rPr>
              <w:t>注释摘要（参与向量富化）</w:t>
            </w:r>
          </w:p>
        </w:tc>
      </w:tr>
      <w:tr w:rsidR="004F46AE" w14:paraId="2A678E61" w14:textId="77777777">
        <w:trPr>
          <w:cantSplit/>
          <w:jc w:val="center"/>
        </w:trPr>
        <w:tc>
          <w:tcPr>
            <w:tcW w:w="2835" w:type="dxa"/>
            <w:vAlign w:val="center"/>
          </w:tcPr>
          <w:p w14:paraId="61AFE654" w14:textId="77777777" w:rsidR="004F46AE" w:rsidRDefault="009B0610">
            <w:pPr>
              <w:jc w:val="left"/>
            </w:pPr>
            <w:r>
              <w:rPr>
                <w:rFonts w:ascii="Times New Roman" w:hAnsi="Times New Roman"/>
              </w:rPr>
              <w:t>lineStart/lineEnd</w:t>
            </w:r>
          </w:p>
        </w:tc>
        <w:tc>
          <w:tcPr>
            <w:tcW w:w="2835" w:type="dxa"/>
            <w:vAlign w:val="center"/>
          </w:tcPr>
          <w:p w14:paraId="342409F8" w14:textId="77777777" w:rsidR="004F46AE" w:rsidRDefault="009B0610">
            <w:pPr>
              <w:jc w:val="left"/>
            </w:pPr>
            <w:r>
              <w:rPr>
                <w:rFonts w:ascii="Times New Roman" w:hAnsi="Times New Roman"/>
              </w:rPr>
              <w:t>number</w:t>
            </w:r>
          </w:p>
        </w:tc>
        <w:tc>
          <w:tcPr>
            <w:tcW w:w="2835" w:type="dxa"/>
            <w:vAlign w:val="center"/>
          </w:tcPr>
          <w:p w14:paraId="659F46AF" w14:textId="77777777" w:rsidR="004F46AE" w:rsidRDefault="009B0610">
            <w:pPr>
              <w:jc w:val="left"/>
            </w:pPr>
            <w:r>
              <w:rPr>
                <w:rFonts w:ascii="Times New Roman" w:hAnsi="Times New Roman"/>
              </w:rPr>
              <w:t>源码行号范围</w:t>
            </w:r>
          </w:p>
        </w:tc>
      </w:tr>
    </w:tbl>
    <w:p w14:paraId="61CDDACE" w14:textId="77777777" w:rsidR="00FB7CB5" w:rsidRDefault="00FB7CB5">
      <w:pPr>
        <w:pStyle w:val="u9"/>
        <w:spacing w:before="31" w:after="31"/>
        <w:ind w:firstLine="480"/>
      </w:pPr>
      <w:r>
        <w:t>实体抽取上，</w:t>
      </w:r>
      <w:r>
        <w:t xml:space="preserve">C </w:t>
      </w:r>
      <w:r>
        <w:t>层实体由能力规范解析器遍历能力规范目录生成，节点名取能力目录名，携带</w:t>
      </w:r>
      <w:r>
        <w:t xml:space="preserve"> description </w:t>
      </w:r>
      <w:r>
        <w:t>与</w:t>
      </w:r>
      <w:r>
        <w:t xml:space="preserve"> features </w:t>
      </w:r>
      <w:r>
        <w:t>属性；结构层实体由上述多语言解析器从语法树抽取。所有节点</w:t>
      </w:r>
      <w:r>
        <w:t xml:space="preserve"> ID </w:t>
      </w:r>
      <w:r>
        <w:t>采用</w:t>
      </w:r>
      <w:r>
        <w:t>"</w:t>
      </w:r>
      <w:r>
        <w:t>类型前缀</w:t>
      </w:r>
      <w:r>
        <w:t xml:space="preserve"> + </w:t>
      </w:r>
      <w:r>
        <w:t>内容哈希（</w:t>
      </w:r>
      <w:r>
        <w:t xml:space="preserve">SHA-256 </w:t>
      </w:r>
      <w:r>
        <w:t>前</w:t>
      </w:r>
      <w:r>
        <w:t xml:space="preserve"> 12 </w:t>
      </w:r>
      <w:r>
        <w:t>位十六进制）</w:t>
      </w:r>
      <w:r>
        <w:t>"</w:t>
      </w:r>
      <w:r>
        <w:t>的确定性生成方式，相同内容必然生成相同</w:t>
      </w:r>
      <w:r>
        <w:t xml:space="preserve"> ID</w:t>
      </w:r>
      <w:r>
        <w:t>，保证图谱重建的幂等性，也为增量更新提供基础。语义匹配所需的节点向量在实体抽取后构建：向量输入文本对节点类型分层富化，</w:t>
      </w:r>
      <w:r>
        <w:t xml:space="preserve">L3 </w:t>
      </w:r>
      <w:r>
        <w:t>元素节点的向量文本为</w:t>
      </w:r>
      <w:r>
        <w:t>"</w:t>
      </w:r>
      <w:r>
        <w:t>文件路径</w:t>
      </w:r>
      <w:r>
        <w:t xml:space="preserve"> + </w:t>
      </w:r>
      <w:r>
        <w:t>父容器名</w:t>
      </w:r>
      <w:r>
        <w:t xml:space="preserve"> + </w:t>
      </w:r>
      <w:r>
        <w:t>节点名</w:t>
      </w:r>
      <w:r>
        <w:t xml:space="preserve"> + </w:t>
      </w:r>
      <w:r>
        <w:t>注释文本</w:t>
      </w:r>
      <w:r>
        <w:t>"</w:t>
      </w:r>
      <w:r>
        <w:t>的拼接，中文注释（</w:t>
      </w:r>
      <w:r>
        <w:t>JSDoc/Javadoc</w:t>
      </w:r>
      <w:r>
        <w:t>）的纳入显著提升了中文业务语句与代码元素之间的语义检索效果。</w:t>
      </w:r>
    </w:p>
    <w:p w14:paraId="314FFA30" w14:textId="77777777" w:rsidR="00FB7CB5" w:rsidRDefault="00FB7CB5">
      <w:pPr>
        <w:pStyle w:val="u9"/>
        <w:spacing w:before="31" w:after="31"/>
        <w:ind w:firstLine="480"/>
      </w:pPr>
      <w:r>
        <w:t>知识模型采用纯文件系统存储，不引入数据库：能力规范以</w:t>
      </w:r>
      <w:r>
        <w:t xml:space="preserve"> Markdown </w:t>
      </w:r>
      <w:r>
        <w:t>加结构化字段存储；知识图谱的节点与边以</w:t>
      </w:r>
      <w:r>
        <w:t xml:space="preserve"> JSONL </w:t>
      </w:r>
      <w:r>
        <w:t>逐行存储；语义向量以二进制文件存储并配合映射索引；构建元数据（</w:t>
      </w:r>
      <w:r>
        <w:t xml:space="preserve">schema </w:t>
      </w:r>
      <w:r>
        <w:t>版本、文件哈希快照、扫描根、项目类型等）存于元数据文件。文件系统存储使知识库天然具备版本可控（可随代码一同提交至</w:t>
      </w:r>
      <w:r>
        <w:t xml:space="preserve"> Git</w:t>
      </w:r>
      <w:r>
        <w:t>）、人机可读、零部署成本的特性，与图谱的增量更新机制相配合，普通开发环境即可运行。</w:t>
      </w:r>
    </w:p>
    <w:p w14:paraId="643DC5BF" w14:textId="77777777" w:rsidR="00FB7CB5" w:rsidRDefault="00374AE7">
      <w:pPr>
        <w:pStyle w:val="u3"/>
        <w:keepNext/>
        <w:keepLines/>
      </w:pPr>
      <w:bookmarkStart w:id="36" w:name="_Toc243263727"/>
      <w:r>
        <w:t>业务</w:t>
      </w:r>
      <w:r>
        <w:t>-</w:t>
      </w:r>
      <w:r>
        <w:t>代码关联：多源证据融合</w:t>
      </w:r>
      <w:bookmarkEnd w:id="36"/>
    </w:p>
    <w:p w14:paraId="30D82713" w14:textId="77777777" w:rsidR="00FB7CB5" w:rsidRDefault="00FB7CB5">
      <w:pPr>
        <w:pStyle w:val="u9"/>
        <w:spacing w:before="31" w:after="31"/>
        <w:ind w:firstLine="480"/>
      </w:pPr>
      <w:r>
        <w:t>知识模型构建的关键问题是建立</w:t>
      </w:r>
      <w:r>
        <w:t xml:space="preserve"> C </w:t>
      </w:r>
      <w:r>
        <w:t>层业务能力与</w:t>
      </w:r>
      <w:r>
        <w:t xml:space="preserve"> L1/L2/L3 </w:t>
      </w:r>
      <w:r>
        <w:t>结构层节点之间的关联（</w:t>
      </w:r>
      <w:r>
        <w:t xml:space="preserve">business_map </w:t>
      </w:r>
      <w:r>
        <w:t>边）。需求</w:t>
      </w:r>
      <w:r>
        <w:t>-</w:t>
      </w:r>
      <w:r>
        <w:t>代码追踪研究表明，人工建立并维护此类关联的成本高昂</w:t>
      </w:r>
      <w:r>
        <w:rPr>
          <w:vertAlign w:val="superscript"/>
        </w:rPr>
        <w:t>[25,27]</w:t>
      </w:r>
      <w:r>
        <w:t>，自动追踪方法则长期面临准确率与召回率的权衡</w:t>
      </w:r>
      <w:r>
        <w:rPr>
          <w:vertAlign w:val="superscript"/>
        </w:rPr>
        <w:t>[26]</w:t>
      </w:r>
      <w:r>
        <w:t>。本文的定位并非提出新的追踪算法，而是面向智能体上下文生成场景，将多类启发式证据以概率模型融合，以较低成本获得</w:t>
      </w:r>
      <w:r>
        <w:t>"</w:t>
      </w:r>
      <w:r>
        <w:t>可用且可溯源</w:t>
      </w:r>
      <w:r>
        <w:t>"</w:t>
      </w:r>
      <w:r>
        <w:t>的业务</w:t>
      </w:r>
      <w:r>
        <w:t>-</w:t>
      </w:r>
      <w:r>
        <w:t>代码关联，并通过权重剪枝控制噪声。</w:t>
      </w:r>
      <w:r>
        <w:t xml:space="preserve">business_map </w:t>
      </w:r>
      <w:r>
        <w:t>边的生成流程为：能力节点</w:t>
      </w:r>
      <w:r>
        <w:t xml:space="preserve"> -&gt; </w:t>
      </w:r>
      <w:r>
        <w:t>候选召回</w:t>
      </w:r>
      <w:r>
        <w:t xml:space="preserve"> -&gt; </w:t>
      </w:r>
      <w:r>
        <w:t>四类证据计算</w:t>
      </w:r>
      <w:r>
        <w:t xml:space="preserve"> -&gt; noisy-OR </w:t>
      </w:r>
      <w:r>
        <w:t>融合</w:t>
      </w:r>
      <w:r>
        <w:t xml:space="preserve"> -&gt; </w:t>
      </w:r>
      <w:r>
        <w:t>阈值过滤</w:t>
      </w:r>
      <w:r>
        <w:t xml:space="preserve"> -&gt; business_map </w:t>
      </w:r>
      <w:r>
        <w:t>边，如图</w:t>
      </w:r>
      <w:r>
        <w:t>3-3</w:t>
      </w:r>
      <w:r>
        <w:t>所示。</w:t>
      </w:r>
    </w:p>
    <w:p w14:paraId="6F5FD2F3" w14:textId="77777777" w:rsidR="004F46AE" w:rsidRDefault="009B0610">
      <w:pPr>
        <w:keepNext/>
        <w:keepLines/>
        <w:jc w:val="center"/>
      </w:pPr>
      <w:r>
        <w:rPr>
          <w:noProof/>
        </w:rPr>
        <w:lastRenderedPageBreak/>
        <w:drawing>
          <wp:inline distT="0" distB="0" distL="0" distR="0" wp14:anchorId="01CF9C20" wp14:editId="14A523E9">
            <wp:extent cx="5400040" cy="6210046"/>
            <wp:effectExtent l="0" t="0" r="0" b="0"/>
            <wp:docPr id="1519911841" name="Picture 1519911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3-business_map生成流程.png"/>
                    <pic:cNvPicPr/>
                  </pic:nvPicPr>
                  <pic:blipFill>
                    <a:blip r:embed="rId38"/>
                    <a:stretch>
                      <a:fillRect/>
                    </a:stretch>
                  </pic:blipFill>
                  <pic:spPr>
                    <a:xfrm>
                      <a:off x="0" y="0"/>
                      <a:ext cx="5400040" cy="6210046"/>
                    </a:xfrm>
                    <a:prstGeom prst="rect">
                      <a:avLst/>
                    </a:prstGeom>
                  </pic:spPr>
                </pic:pic>
              </a:graphicData>
            </a:graphic>
          </wp:inline>
        </w:drawing>
      </w:r>
    </w:p>
    <w:p w14:paraId="4A2CA651" w14:textId="77777777" w:rsidR="004F46AE" w:rsidRDefault="009B0610">
      <w:pPr>
        <w:pStyle w:val="u0"/>
        <w:keepLines/>
        <w:numPr>
          <w:ilvl w:val="0"/>
          <w:numId w:val="0"/>
        </w:numPr>
        <w:spacing w:before="31" w:after="31"/>
      </w:pPr>
      <w:r>
        <w:t>图</w:t>
      </w:r>
      <w:r>
        <w:t xml:space="preserve">3-3 business_map </w:t>
      </w:r>
      <w:r>
        <w:t>生成流程</w:t>
      </w:r>
      <w:r>
        <w:br/>
        <w:t>Figure 3-3 business_map Generation Process</w:t>
      </w:r>
    </w:p>
    <w:p w14:paraId="2DF55CF3" w14:textId="77777777" w:rsidR="00FB7CB5" w:rsidRDefault="00FB7CB5">
      <w:pPr>
        <w:pStyle w:val="u9"/>
        <w:spacing w:before="31" w:after="31"/>
        <w:ind w:firstLine="482"/>
      </w:pPr>
      <w:r>
        <w:rPr>
          <w:b/>
        </w:rPr>
        <w:t>（</w:t>
      </w:r>
      <w:r>
        <w:rPr>
          <w:b/>
        </w:rPr>
        <w:t>1</w:t>
      </w:r>
      <w:r>
        <w:rPr>
          <w:b/>
        </w:rPr>
        <w:t>）证据源设计</w:t>
      </w:r>
      <w:r>
        <w:t>。系统实现了四类自动化证据源，各证据源的机制与权重参数如表</w:t>
      </w:r>
      <w:r>
        <w:t>3-3</w:t>
      </w:r>
      <w:r>
        <w:t>所示。</w:t>
      </w:r>
    </w:p>
    <w:p w14:paraId="38FBA2DB" w14:textId="77777777" w:rsidR="00FB7CB5" w:rsidRDefault="00FB7CB5" w:rsidP="005B5EF9">
      <w:pPr>
        <w:pStyle w:val="ua"/>
        <w:keepNext/>
        <w:spacing w:beforeLines="100" w:before="312" w:afterLines="10" w:after="31" w:line="240" w:lineRule="auto"/>
      </w:pPr>
      <w:r>
        <w:lastRenderedPageBreak/>
        <w:t>表</w:t>
      </w:r>
      <w:r>
        <w:t xml:space="preserve">3-3 </w:t>
      </w:r>
      <w:r>
        <w:t>多源证据体系</w:t>
      </w:r>
    </w:p>
    <w:p w14:paraId="28A37776" w14:textId="77777777" w:rsidR="00FB7CB5" w:rsidRDefault="00FB7CB5" w:rsidP="005B5EF9">
      <w:pPr>
        <w:pStyle w:val="ua"/>
        <w:keepNext/>
        <w:spacing w:beforeLines="100" w:before="312" w:afterLines="10" w:after="31" w:line="240" w:lineRule="auto"/>
      </w:pPr>
      <w:r>
        <w:t>Table 3-3 Multi-Source Evidence System</w:t>
      </w:r>
    </w:p>
    <w:tbl>
      <w:tblPr>
        <w:tblStyle w:val="af1"/>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013"/>
        <w:gridCol w:w="2125"/>
        <w:gridCol w:w="1908"/>
        <w:gridCol w:w="1891"/>
      </w:tblGrid>
      <w:tr w:rsidR="004F46AE" w14:paraId="09BCBFD7" w14:textId="77777777">
        <w:trPr>
          <w:cantSplit/>
          <w:tblHeader/>
          <w:jc w:val="center"/>
        </w:trPr>
        <w:tc>
          <w:tcPr>
            <w:tcW w:w="2126" w:type="dxa"/>
            <w:tcBorders>
              <w:bottom w:val="single" w:sz="6" w:space="0" w:color="000000"/>
            </w:tcBorders>
            <w:vAlign w:val="center"/>
          </w:tcPr>
          <w:p w14:paraId="222AC3C9" w14:textId="77777777" w:rsidR="004F46AE" w:rsidRDefault="009B0610">
            <w:pPr>
              <w:jc w:val="center"/>
            </w:pPr>
            <w:r>
              <w:rPr>
                <w:rFonts w:ascii="Times New Roman" w:hAnsi="Times New Roman"/>
                <w:b/>
              </w:rPr>
              <w:t>证据源</w:t>
            </w:r>
          </w:p>
        </w:tc>
        <w:tc>
          <w:tcPr>
            <w:tcW w:w="2126" w:type="dxa"/>
            <w:tcBorders>
              <w:bottom w:val="single" w:sz="6" w:space="0" w:color="000000"/>
            </w:tcBorders>
            <w:vAlign w:val="center"/>
          </w:tcPr>
          <w:p w14:paraId="5DA5A84C" w14:textId="77777777" w:rsidR="004F46AE" w:rsidRDefault="009B0610">
            <w:pPr>
              <w:jc w:val="center"/>
            </w:pPr>
            <w:r>
              <w:rPr>
                <w:rFonts w:ascii="Times New Roman" w:hAnsi="Times New Roman"/>
                <w:b/>
              </w:rPr>
              <w:t>机制</w:t>
            </w:r>
          </w:p>
        </w:tc>
        <w:tc>
          <w:tcPr>
            <w:tcW w:w="2126" w:type="dxa"/>
            <w:tcBorders>
              <w:bottom w:val="single" w:sz="6" w:space="0" w:color="000000"/>
            </w:tcBorders>
            <w:vAlign w:val="center"/>
          </w:tcPr>
          <w:p w14:paraId="373640E1" w14:textId="77777777" w:rsidR="004F46AE" w:rsidRDefault="009B0610">
            <w:pPr>
              <w:jc w:val="center"/>
            </w:pPr>
            <w:r>
              <w:rPr>
                <w:rFonts w:ascii="Times New Roman" w:hAnsi="Times New Roman"/>
                <w:b/>
              </w:rPr>
              <w:t>基础权重</w:t>
            </w:r>
          </w:p>
        </w:tc>
        <w:tc>
          <w:tcPr>
            <w:tcW w:w="2126" w:type="dxa"/>
            <w:tcBorders>
              <w:bottom w:val="single" w:sz="6" w:space="0" w:color="000000"/>
            </w:tcBorders>
            <w:vAlign w:val="center"/>
          </w:tcPr>
          <w:p w14:paraId="3763C657" w14:textId="77777777" w:rsidR="004F46AE" w:rsidRDefault="009B0610">
            <w:pPr>
              <w:jc w:val="center"/>
            </w:pPr>
            <w:r>
              <w:rPr>
                <w:rFonts w:ascii="Times New Roman" w:hAnsi="Times New Roman"/>
                <w:b/>
              </w:rPr>
              <w:t>权重上限</w:t>
            </w:r>
          </w:p>
        </w:tc>
      </w:tr>
      <w:tr w:rsidR="004F46AE" w14:paraId="62962887" w14:textId="77777777">
        <w:trPr>
          <w:cantSplit/>
          <w:jc w:val="center"/>
        </w:trPr>
        <w:tc>
          <w:tcPr>
            <w:tcW w:w="2126" w:type="dxa"/>
            <w:vAlign w:val="center"/>
          </w:tcPr>
          <w:p w14:paraId="2918527B" w14:textId="77777777" w:rsidR="004F46AE" w:rsidRDefault="009B0610">
            <w:pPr>
              <w:jc w:val="left"/>
            </w:pPr>
            <w:r>
              <w:rPr>
                <w:rFonts w:ascii="Times New Roman" w:hAnsi="Times New Roman"/>
              </w:rPr>
              <w:t>文档提取（</w:t>
            </w:r>
            <w:r>
              <w:rPr>
                <w:rFonts w:ascii="Times New Roman" w:hAnsi="Times New Roman"/>
              </w:rPr>
              <w:t>doc-extract</w:t>
            </w:r>
            <w:r>
              <w:rPr>
                <w:rFonts w:ascii="Times New Roman" w:hAnsi="Times New Roman"/>
              </w:rPr>
              <w:t>）</w:t>
            </w:r>
          </w:p>
        </w:tc>
        <w:tc>
          <w:tcPr>
            <w:tcW w:w="2126" w:type="dxa"/>
            <w:vAlign w:val="center"/>
          </w:tcPr>
          <w:p w14:paraId="2520F514" w14:textId="77777777" w:rsidR="004F46AE" w:rsidRDefault="009B0610">
            <w:pPr>
              <w:jc w:val="left"/>
            </w:pPr>
            <w:r>
              <w:rPr>
                <w:rFonts w:ascii="Times New Roman" w:hAnsi="Times New Roman"/>
              </w:rPr>
              <w:t>从能力规范的</w:t>
            </w:r>
            <w:r>
              <w:rPr>
                <w:rFonts w:ascii="Times New Roman" w:hAnsi="Times New Roman"/>
              </w:rPr>
              <w:t xml:space="preserve"> Purpose/Requirements </w:t>
            </w:r>
            <w:r>
              <w:rPr>
                <w:rFonts w:ascii="Times New Roman" w:hAnsi="Times New Roman"/>
              </w:rPr>
              <w:t>章节抽取模块名与关键词，直接匹配图谱中的</w:t>
            </w:r>
            <w:r>
              <w:rPr>
                <w:rFonts w:ascii="Times New Roman" w:hAnsi="Times New Roman"/>
              </w:rPr>
              <w:t xml:space="preserve"> L1/L2 </w:t>
            </w:r>
            <w:r>
              <w:rPr>
                <w:rFonts w:ascii="Times New Roman" w:hAnsi="Times New Roman"/>
              </w:rPr>
              <w:t>节点</w:t>
            </w:r>
          </w:p>
        </w:tc>
        <w:tc>
          <w:tcPr>
            <w:tcW w:w="2126" w:type="dxa"/>
            <w:vAlign w:val="center"/>
          </w:tcPr>
          <w:p w14:paraId="7C66C32C" w14:textId="77777777" w:rsidR="004F46AE" w:rsidRDefault="009B0610">
            <w:pPr>
              <w:jc w:val="left"/>
            </w:pPr>
            <w:r>
              <w:rPr>
                <w:rFonts w:ascii="Times New Roman" w:hAnsi="Times New Roman"/>
              </w:rPr>
              <w:t>0.85</w:t>
            </w:r>
          </w:p>
        </w:tc>
        <w:tc>
          <w:tcPr>
            <w:tcW w:w="2126" w:type="dxa"/>
            <w:vAlign w:val="center"/>
          </w:tcPr>
          <w:p w14:paraId="0D5A770F" w14:textId="77777777" w:rsidR="004F46AE" w:rsidRDefault="009B0610">
            <w:pPr>
              <w:jc w:val="left"/>
            </w:pPr>
            <w:r>
              <w:rPr>
                <w:rFonts w:ascii="Times New Roman" w:hAnsi="Times New Roman"/>
              </w:rPr>
              <w:t>0.85</w:t>
            </w:r>
          </w:p>
        </w:tc>
      </w:tr>
      <w:tr w:rsidR="004F46AE" w14:paraId="7371B426" w14:textId="77777777">
        <w:trPr>
          <w:cantSplit/>
          <w:jc w:val="center"/>
        </w:trPr>
        <w:tc>
          <w:tcPr>
            <w:tcW w:w="2126" w:type="dxa"/>
            <w:vAlign w:val="center"/>
          </w:tcPr>
          <w:p w14:paraId="359DB815" w14:textId="77777777" w:rsidR="004F46AE" w:rsidRDefault="009B0610">
            <w:pPr>
              <w:jc w:val="left"/>
            </w:pPr>
            <w:r>
              <w:rPr>
                <w:rFonts w:ascii="Times New Roman" w:hAnsi="Times New Roman"/>
              </w:rPr>
              <w:t>命名匹配（</w:t>
            </w:r>
            <w:r>
              <w:rPr>
                <w:rFonts w:ascii="Times New Roman" w:hAnsi="Times New Roman"/>
              </w:rPr>
              <w:t>name-match</w:t>
            </w:r>
            <w:r>
              <w:rPr>
                <w:rFonts w:ascii="Times New Roman" w:hAnsi="Times New Roman"/>
              </w:rPr>
              <w:t>）</w:t>
            </w:r>
          </w:p>
        </w:tc>
        <w:tc>
          <w:tcPr>
            <w:tcW w:w="2126" w:type="dxa"/>
            <w:vAlign w:val="center"/>
          </w:tcPr>
          <w:p w14:paraId="7EABCCD3" w14:textId="77777777" w:rsidR="004F46AE" w:rsidRDefault="009B0610">
            <w:pPr>
              <w:jc w:val="left"/>
            </w:pPr>
            <w:r>
              <w:rPr>
                <w:rFonts w:ascii="Times New Roman" w:hAnsi="Times New Roman"/>
              </w:rPr>
              <w:t>中英文词典（</w:t>
            </w:r>
            <w:r>
              <w:rPr>
                <w:rFonts w:ascii="Times New Roman" w:hAnsi="Times New Roman"/>
              </w:rPr>
              <w:t xml:space="preserve">≥30 </w:t>
            </w:r>
            <w:r>
              <w:rPr>
                <w:rFonts w:ascii="Times New Roman" w:hAnsi="Times New Roman"/>
              </w:rPr>
              <w:t>词条）翻译匹配</w:t>
            </w:r>
            <w:r>
              <w:rPr>
                <w:rFonts w:ascii="Times New Roman" w:hAnsi="Times New Roman"/>
              </w:rPr>
              <w:t xml:space="preserve"> + </w:t>
            </w:r>
            <w:r>
              <w:rPr>
                <w:rFonts w:ascii="Times New Roman" w:hAnsi="Times New Roman"/>
              </w:rPr>
              <w:t>前缀</w:t>
            </w:r>
            <w:r>
              <w:rPr>
                <w:rFonts w:ascii="Times New Roman" w:hAnsi="Times New Roman"/>
              </w:rPr>
              <w:t>/</w:t>
            </w:r>
            <w:r>
              <w:rPr>
                <w:rFonts w:ascii="Times New Roman" w:hAnsi="Times New Roman"/>
              </w:rPr>
              <w:t>包含匹配，命中能力名与节点名</w:t>
            </w:r>
          </w:p>
        </w:tc>
        <w:tc>
          <w:tcPr>
            <w:tcW w:w="2126" w:type="dxa"/>
            <w:vAlign w:val="center"/>
          </w:tcPr>
          <w:p w14:paraId="1FDDBAA2" w14:textId="77777777" w:rsidR="004F46AE" w:rsidRDefault="009B0610">
            <w:pPr>
              <w:jc w:val="left"/>
            </w:pPr>
            <w:r>
              <w:rPr>
                <w:rFonts w:ascii="Times New Roman" w:hAnsi="Times New Roman"/>
              </w:rPr>
              <w:t>0.45</w:t>
            </w:r>
            <w:r>
              <w:rPr>
                <w:rFonts w:ascii="Times New Roman" w:hAnsi="Times New Roman"/>
              </w:rPr>
              <w:t>（词典）</w:t>
            </w:r>
            <w:r>
              <w:rPr>
                <w:rFonts w:ascii="Times New Roman" w:hAnsi="Times New Roman"/>
              </w:rPr>
              <w:t>~0.60</w:t>
            </w:r>
            <w:r>
              <w:rPr>
                <w:rFonts w:ascii="Times New Roman" w:hAnsi="Times New Roman"/>
              </w:rPr>
              <w:t>（直接包含）</w:t>
            </w:r>
          </w:p>
        </w:tc>
        <w:tc>
          <w:tcPr>
            <w:tcW w:w="2126" w:type="dxa"/>
            <w:vAlign w:val="center"/>
          </w:tcPr>
          <w:p w14:paraId="184D959F" w14:textId="77777777" w:rsidR="004F46AE" w:rsidRDefault="009B0610">
            <w:pPr>
              <w:jc w:val="left"/>
            </w:pPr>
            <w:r>
              <w:rPr>
                <w:rFonts w:ascii="Times New Roman" w:hAnsi="Times New Roman"/>
              </w:rPr>
              <w:t>0.70</w:t>
            </w:r>
          </w:p>
        </w:tc>
      </w:tr>
      <w:tr w:rsidR="004F46AE" w14:paraId="74ADC9B1" w14:textId="77777777">
        <w:trPr>
          <w:cantSplit/>
          <w:jc w:val="center"/>
        </w:trPr>
        <w:tc>
          <w:tcPr>
            <w:tcW w:w="2126" w:type="dxa"/>
            <w:vAlign w:val="center"/>
          </w:tcPr>
          <w:p w14:paraId="6C190944" w14:textId="77777777" w:rsidR="004F46AE" w:rsidRDefault="009B0610">
            <w:pPr>
              <w:jc w:val="left"/>
            </w:pPr>
            <w:r>
              <w:rPr>
                <w:rFonts w:ascii="Times New Roman" w:hAnsi="Times New Roman"/>
              </w:rPr>
              <w:t>语义匹配（</w:t>
            </w:r>
            <w:r>
              <w:rPr>
                <w:rFonts w:ascii="Times New Roman" w:hAnsi="Times New Roman"/>
              </w:rPr>
              <w:t>semantic</w:t>
            </w:r>
            <w:r>
              <w:rPr>
                <w:rFonts w:ascii="Times New Roman" w:hAnsi="Times New Roman"/>
              </w:rPr>
              <w:t>）</w:t>
            </w:r>
          </w:p>
        </w:tc>
        <w:tc>
          <w:tcPr>
            <w:tcW w:w="2126" w:type="dxa"/>
            <w:vAlign w:val="center"/>
          </w:tcPr>
          <w:p w14:paraId="17857276" w14:textId="77777777" w:rsidR="004F46AE" w:rsidRDefault="009B0610">
            <w:pPr>
              <w:jc w:val="left"/>
            </w:pPr>
            <w:r>
              <w:rPr>
                <w:rFonts w:ascii="Times New Roman" w:hAnsi="Times New Roman"/>
              </w:rPr>
              <w:t>能力节点与</w:t>
            </w:r>
            <w:r>
              <w:rPr>
                <w:rFonts w:ascii="Times New Roman" w:hAnsi="Times New Roman"/>
              </w:rPr>
              <w:t xml:space="preserve"> L1/L2 </w:t>
            </w:r>
            <w:r>
              <w:rPr>
                <w:rFonts w:ascii="Times New Roman" w:hAnsi="Times New Roman"/>
              </w:rPr>
              <w:t>节点向量的余弦相似度线性映射，每能力取</w:t>
            </w:r>
            <w:r>
              <w:rPr>
                <w:rFonts w:ascii="Times New Roman" w:hAnsi="Times New Roman"/>
              </w:rPr>
              <w:t xml:space="preserve"> Top-K</w:t>
            </w:r>
            <w:r>
              <w:rPr>
                <w:rFonts w:ascii="Times New Roman" w:hAnsi="Times New Roman"/>
              </w:rPr>
              <w:t>（</w:t>
            </w:r>
            <w:r>
              <w:rPr>
                <w:rFonts w:ascii="Times New Roman" w:hAnsi="Times New Roman"/>
              </w:rPr>
              <w:t>K=5</w:t>
            </w:r>
            <w:r>
              <w:rPr>
                <w:rFonts w:ascii="Times New Roman" w:hAnsi="Times New Roman"/>
              </w:rPr>
              <w:t>）候选</w:t>
            </w:r>
          </w:p>
        </w:tc>
        <w:tc>
          <w:tcPr>
            <w:tcW w:w="2126" w:type="dxa"/>
            <w:vAlign w:val="center"/>
          </w:tcPr>
          <w:p w14:paraId="7584DCF9" w14:textId="77777777" w:rsidR="004F46AE" w:rsidRDefault="009B0610">
            <w:pPr>
              <w:jc w:val="left"/>
            </w:pPr>
            <w:r>
              <w:rPr>
                <w:rFonts w:ascii="Times New Roman" w:hAnsi="Times New Roman"/>
              </w:rPr>
              <w:t>相似度线性映射</w:t>
            </w:r>
          </w:p>
        </w:tc>
        <w:tc>
          <w:tcPr>
            <w:tcW w:w="2126" w:type="dxa"/>
            <w:vAlign w:val="center"/>
          </w:tcPr>
          <w:p w14:paraId="051E40EF" w14:textId="77777777" w:rsidR="004F46AE" w:rsidRDefault="009B0610">
            <w:pPr>
              <w:jc w:val="left"/>
            </w:pPr>
            <w:r>
              <w:rPr>
                <w:rFonts w:ascii="Times New Roman" w:hAnsi="Times New Roman"/>
              </w:rPr>
              <w:t>0.70</w:t>
            </w:r>
          </w:p>
        </w:tc>
      </w:tr>
      <w:tr w:rsidR="004F46AE" w14:paraId="5B14ADF5" w14:textId="77777777">
        <w:trPr>
          <w:cantSplit/>
          <w:jc w:val="center"/>
        </w:trPr>
        <w:tc>
          <w:tcPr>
            <w:tcW w:w="2126" w:type="dxa"/>
            <w:vAlign w:val="center"/>
          </w:tcPr>
          <w:p w14:paraId="4A1F8655" w14:textId="77777777" w:rsidR="004F46AE" w:rsidRDefault="009B0610">
            <w:pPr>
              <w:jc w:val="left"/>
            </w:pPr>
            <w:r>
              <w:rPr>
                <w:rFonts w:ascii="Times New Roman" w:hAnsi="Times New Roman"/>
              </w:rPr>
              <w:t xml:space="preserve">Git </w:t>
            </w:r>
            <w:r>
              <w:rPr>
                <w:rFonts w:ascii="Times New Roman" w:hAnsi="Times New Roman"/>
              </w:rPr>
              <w:t>历史追溯（</w:t>
            </w:r>
            <w:r>
              <w:rPr>
                <w:rFonts w:ascii="Times New Roman" w:hAnsi="Times New Roman"/>
              </w:rPr>
              <w:t>git-history</w:t>
            </w:r>
            <w:r>
              <w:rPr>
                <w:rFonts w:ascii="Times New Roman" w:hAnsi="Times New Roman"/>
              </w:rPr>
              <w:t>）</w:t>
            </w:r>
          </w:p>
        </w:tc>
        <w:tc>
          <w:tcPr>
            <w:tcW w:w="2126" w:type="dxa"/>
            <w:vAlign w:val="center"/>
          </w:tcPr>
          <w:p w14:paraId="36714E9C" w14:textId="77777777" w:rsidR="004F46AE" w:rsidRDefault="009B0610">
            <w:pPr>
              <w:jc w:val="left"/>
            </w:pPr>
            <w:r>
              <w:rPr>
                <w:rFonts w:ascii="Times New Roman" w:hAnsi="Times New Roman"/>
              </w:rPr>
              <w:t>以能力名与关键词检索提交历史，统计匹配提交修改文件的频次并归一化（频次</w:t>
            </w:r>
            <w:r>
              <w:rPr>
                <w:rFonts w:ascii="Times New Roman" w:hAnsi="Times New Roman"/>
              </w:rPr>
              <w:t xml:space="preserve"> ≥2 </w:t>
            </w:r>
            <w:r>
              <w:rPr>
                <w:rFonts w:ascii="Times New Roman" w:hAnsi="Times New Roman"/>
              </w:rPr>
              <w:t>方可作为证据）</w:t>
            </w:r>
          </w:p>
        </w:tc>
        <w:tc>
          <w:tcPr>
            <w:tcW w:w="2126" w:type="dxa"/>
            <w:vAlign w:val="center"/>
          </w:tcPr>
          <w:p w14:paraId="33E18772" w14:textId="77777777" w:rsidR="004F46AE" w:rsidRDefault="009B0610">
            <w:pPr>
              <w:jc w:val="left"/>
            </w:pPr>
            <w:r>
              <w:rPr>
                <w:rFonts w:ascii="Times New Roman" w:hAnsi="Times New Roman"/>
              </w:rPr>
              <w:t>频次归一化映射</w:t>
            </w:r>
          </w:p>
        </w:tc>
        <w:tc>
          <w:tcPr>
            <w:tcW w:w="2126" w:type="dxa"/>
            <w:vAlign w:val="center"/>
          </w:tcPr>
          <w:p w14:paraId="6E15F2E8" w14:textId="77777777" w:rsidR="004F46AE" w:rsidRDefault="009B0610">
            <w:pPr>
              <w:jc w:val="left"/>
            </w:pPr>
            <w:r>
              <w:rPr>
                <w:rFonts w:ascii="Times New Roman" w:hAnsi="Times New Roman"/>
              </w:rPr>
              <w:t>0.70</w:t>
            </w:r>
          </w:p>
        </w:tc>
      </w:tr>
    </w:tbl>
    <w:p w14:paraId="43627DA0" w14:textId="77777777" w:rsidR="00FB7CB5" w:rsidRDefault="00FB7CB5">
      <w:pPr>
        <w:pStyle w:val="u9"/>
        <w:spacing w:before="31" w:after="31"/>
        <w:ind w:firstLine="480"/>
      </w:pPr>
      <w:r>
        <w:t>四类证据源分别从</w:t>
      </w:r>
      <w:r>
        <w:t>"</w:t>
      </w:r>
      <w:r>
        <w:t>文档明示</w:t>
      </w:r>
      <w:r>
        <w:t>""</w:t>
      </w:r>
      <w:r>
        <w:t>命名约定</w:t>
      </w:r>
      <w:r>
        <w:t>""</w:t>
      </w:r>
      <w:r>
        <w:t>语义相似</w:t>
      </w:r>
      <w:r>
        <w:t>""</w:t>
      </w:r>
      <w:r>
        <w:t>演化关联</w:t>
      </w:r>
      <w:r>
        <w:t>"</w:t>
      </w:r>
      <w:r>
        <w:t>四个独立视角建立关联假设，其证据特征彼此互补：文档提取权威性最高但覆盖受限于规范书写完整度；语义匹配覆盖面广但受向量表示质量影响；</w:t>
      </w:r>
      <w:r>
        <w:t xml:space="preserve">Git </w:t>
      </w:r>
      <w:r>
        <w:t>历史反映长期实践关联但对新项目（冷启动）失效。表中基础权重与上限为启发式经验设置的初始值，其取值在实验前固定，作为固定实现使用，不在正式运行中调整；本文的重点不在事后调参，而在检验图谱增强的任务上下文能否降低代码定位与获取的开销。</w:t>
      </w:r>
    </w:p>
    <w:p w14:paraId="347A3300" w14:textId="77777777" w:rsidR="00FB7CB5" w:rsidRDefault="00FB7CB5">
      <w:pPr>
        <w:pStyle w:val="u9"/>
        <w:spacing w:before="31" w:after="31"/>
        <w:ind w:firstLine="482"/>
      </w:pPr>
      <w:r>
        <w:rPr>
          <w:b/>
        </w:rPr>
        <w:t>（</w:t>
      </w:r>
      <w:r>
        <w:rPr>
          <w:b/>
        </w:rPr>
        <w:t>2</w:t>
      </w:r>
      <w:r>
        <w:rPr>
          <w:b/>
        </w:rPr>
        <w:t>）</w:t>
      </w:r>
      <w:r>
        <w:rPr>
          <w:b/>
        </w:rPr>
        <w:t xml:space="preserve">noisy-OR </w:t>
      </w:r>
      <w:r>
        <w:rPr>
          <w:b/>
        </w:rPr>
        <w:t>权重聚合</w:t>
      </w:r>
      <w:r>
        <w:t>。同一目标节点被多个证据源命中时，采用</w:t>
      </w:r>
      <w:r>
        <w:t xml:space="preserve"> noisy-OR </w:t>
      </w:r>
      <w:r>
        <w:t>概率模型聚合各源权重：</w:t>
      </w:r>
    </w:p>
    <w:p w14:paraId="4F03529A" w14:textId="77777777" w:rsidR="00FB7CB5" w:rsidRDefault="00FB7CB5">
      <w:pPr>
        <w:pStyle w:val="u9"/>
        <w:tabs>
          <w:tab w:val="center" w:pos="4252"/>
          <w:tab w:val="right" w:pos="8504"/>
        </w:tabs>
        <w:spacing w:before="31" w:after="31" w:line="240" w:lineRule="auto"/>
        <w:ind w:firstLine="480"/>
        <w:jc w:val="left"/>
      </w:pPr>
      <w:r>
        <w:tab/>
      </w:r>
      <m:oMath>
        <m:r>
          <w:rPr>
            <w:rFonts w:ascii="Cambria Math" w:hAnsi="Cambria Math"/>
          </w:rPr>
          <m:t>W=1-</m:t>
        </m:r>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(1-</m:t>
            </m:r>
          </m:e>
        </m:nary>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oMath>
      <w:r>
        <w:rPr>
          <w:sz w:val="21"/>
        </w:rPr>
        <w:tab/>
      </w:r>
      <w:r>
        <w:rPr>
          <w:sz w:val="21"/>
        </w:rPr>
        <w:t>（</w:t>
      </w:r>
      <w:r>
        <w:rPr>
          <w:sz w:val="21"/>
        </w:rPr>
        <w:t>3-1</w:t>
      </w:r>
      <w:r>
        <w:rPr>
          <w:sz w:val="21"/>
        </w:rPr>
        <w:t>）</w:t>
      </w:r>
    </w:p>
    <w:p w14:paraId="4D84C259" w14:textId="77777777" w:rsidR="00FB7CB5" w:rsidRDefault="00FB7CB5">
      <w:pPr>
        <w:pStyle w:val="u9"/>
        <w:spacing w:before="31" w:after="31"/>
        <w:ind w:firstLine="480"/>
      </w:pPr>
      <w:r>
        <w:t>其中</w:t>
      </w:r>
      <w:r>
        <w:t xml:space="preserve">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w:t>
      </w:r>
      <w:r>
        <w:t>为第</w:t>
      </w:r>
      <w:r>
        <w:t xml:space="preserve"> </w:t>
      </w:r>
      <m:oMath>
        <m:r>
          <w:rPr>
            <w:rFonts w:ascii="Cambria Math" w:hAnsi="Cambria Math"/>
          </w:rPr>
          <m:t>i</m:t>
        </m:r>
      </m:oMath>
      <w:r>
        <w:t xml:space="preserve"> </w:t>
      </w:r>
      <w:r>
        <w:t>个证据源对该目标的基础权重，</w:t>
      </w:r>
      <m:oMath>
        <m:r>
          <w:rPr>
            <w:rFonts w:ascii="Cambria Math" w:hAnsi="Cambria Math"/>
          </w:rPr>
          <m:t>W</m:t>
        </m:r>
      </m:oMath>
      <w:r>
        <w:t xml:space="preserve"> </w:t>
      </w:r>
      <w:r>
        <w:t>为聚合权重，上限截断为</w:t>
      </w:r>
      <w:r>
        <w:t xml:space="preserve"> 0.95</w:t>
      </w:r>
      <w:r>
        <w:t>。采用</w:t>
      </w:r>
      <w:r>
        <w:t xml:space="preserve"> noisy-OR </w:t>
      </w:r>
      <w:r>
        <w:t>的依据是：将各证据源视为对</w:t>
      </w:r>
      <w:r>
        <w:t>"</w:t>
      </w:r>
      <w:r>
        <w:t>该节点属于该业务能力</w:t>
      </w:r>
      <w:r>
        <w:t>"</w:t>
      </w:r>
      <w:r>
        <w:t>这一事件的独立概率化支持，多源命中的可信度应严格高于任一单源（除非已达上限），该性质与证据互补的设计意图一致。例如，某文件节点同时被文档提取（</w:t>
      </w:r>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=0.85</m:t>
        </m:r>
      </m:oMath>
      <w:r>
        <w:t>）与语义匹配（</w:t>
      </w:r>
      <m:oMath>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=0.60</m:t>
        </m:r>
      </m:oMath>
      <w:r>
        <w:t>）命中，则聚合权重</w:t>
      </w:r>
      <w:r>
        <w:t xml:space="preserve"> </w:t>
      </w:r>
      <m:oMath>
        <m:r>
          <w:rPr>
            <w:rFonts w:ascii="Cambria Math" w:hAnsi="Cambria Math"/>
          </w:rPr>
          <m:t>W=</m:t>
        </m:r>
        <m:r>
          <w:rPr>
            <w:rFonts w:ascii="Cambria Math" w:hAnsi="Cambria Math"/>
          </w:rPr>
          <w:lastRenderedPageBreak/>
          <m:t>1-(1-0.85)(1-0.60)=0.94</m:t>
        </m:r>
      </m:oMath>
      <w:r>
        <w:t>，高于任一单源。相对于最大权重、加权平均等聚合方式，</w:t>
      </w:r>
      <w:r>
        <w:t xml:space="preserve">noisy-OR </w:t>
      </w:r>
      <w:r>
        <w:t>对多源确认更敏感且无需预设源间权重超参。本文将该聚合规则作为固定实现，不在冻结的题集上事后选择参数；它对任务上下文的实际作用，通过图谱增强的上下文获取对比一并观察。</w:t>
      </w:r>
    </w:p>
    <w:p w14:paraId="7920B974" w14:textId="77777777" w:rsidR="00FB7CB5" w:rsidRDefault="00FB7CB5">
      <w:pPr>
        <w:pStyle w:val="u9"/>
        <w:spacing w:before="31" w:after="31"/>
        <w:ind w:firstLine="482"/>
      </w:pPr>
      <w:r>
        <w:rPr>
          <w:b/>
        </w:rPr>
        <w:t>（</w:t>
      </w:r>
      <w:r>
        <w:rPr>
          <w:b/>
        </w:rPr>
        <w:t>3</w:t>
      </w:r>
      <w:r>
        <w:rPr>
          <w:b/>
        </w:rPr>
        <w:t>）证据权威性排名与溯源</w:t>
      </w:r>
      <w:r>
        <w:t>。不同证据源的可信度存在差异，系统为每条</w:t>
      </w:r>
      <w:r>
        <w:t xml:space="preserve"> business_map </w:t>
      </w:r>
      <w:r>
        <w:t>边记录支撑该边的最权威证据源，权威性排名为：</w:t>
      </w:r>
      <w:r>
        <w:t>structure</w:t>
      </w:r>
      <w:r>
        <w:t>（结构证据）</w:t>
      </w:r>
      <w:r>
        <w:t>&gt; doc-extract &gt; ai-refine</w:t>
      </w:r>
      <w:r>
        <w:t>（预留）</w:t>
      </w:r>
      <w:r>
        <w:t>&gt; git-history &gt; semantic &gt; name-match</w:t>
      </w:r>
      <w:r>
        <w:t>。该排名在多源命中时决定边溯源标签的取值，使每条业务映射边可回溯至其最可信的证据来源，支撑可追溯性维度的评估。</w:t>
      </w:r>
    </w:p>
    <w:p w14:paraId="77779145" w14:textId="77777777" w:rsidR="00FB7CB5" w:rsidRDefault="00FB7CB5">
      <w:pPr>
        <w:pStyle w:val="u9"/>
        <w:spacing w:before="31" w:after="31"/>
        <w:ind w:firstLine="482"/>
      </w:pPr>
      <w:r>
        <w:rPr>
          <w:b/>
        </w:rPr>
        <w:t>（</w:t>
      </w:r>
      <w:r>
        <w:rPr>
          <w:b/>
        </w:rPr>
        <w:t>4</w:t>
      </w:r>
      <w:r>
        <w:rPr>
          <w:b/>
        </w:rPr>
        <w:t>）低权重剪枝</w:t>
      </w:r>
      <w:r>
        <w:t>。聚合权重低于</w:t>
      </w:r>
      <w:r>
        <w:t xml:space="preserve"> 0.3 </w:t>
      </w:r>
      <w:r>
        <w:t>的候选关联不生成边，以控制图谱噪声规模。剪枝阈值与各源权重参数共同构成映射质量的调控面，其取值在实验前固定，不随实验过程调整。</w:t>
      </w:r>
    </w:p>
    <w:p w14:paraId="410D0744" w14:textId="77777777" w:rsidR="00FB7CB5" w:rsidRDefault="00374AE7">
      <w:pPr>
        <w:pStyle w:val="u3"/>
        <w:keepNext/>
        <w:keepLines/>
      </w:pPr>
      <w:bookmarkStart w:id="37" w:name="_Toc243263728"/>
      <w:r>
        <w:t>与相关工作的区别</w:t>
      </w:r>
      <w:bookmarkEnd w:id="37"/>
    </w:p>
    <w:p w14:paraId="2BDC97A4" w14:textId="77777777" w:rsidR="00FB7CB5" w:rsidRDefault="00FB7CB5">
      <w:pPr>
        <w:pStyle w:val="u9"/>
        <w:spacing w:before="31" w:after="31"/>
        <w:ind w:firstLine="480"/>
      </w:pPr>
      <w:r>
        <w:t>结构化仓库知识服务智能体已成为经过验证的技术路线，本节从知识对象与生命周期角度给出本模型与代表性相关工作的显式对比，如表</w:t>
      </w:r>
      <w:r>
        <w:t>3-4</w:t>
      </w:r>
      <w:r>
        <w:t>所示。</w:t>
      </w:r>
    </w:p>
    <w:p w14:paraId="48B2438C" w14:textId="77777777" w:rsidR="00FB7CB5" w:rsidRDefault="00FB7CB5" w:rsidP="005B5EF9">
      <w:pPr>
        <w:pStyle w:val="ua"/>
        <w:keepNext/>
        <w:spacing w:beforeLines="100" w:before="312" w:afterLines="10" w:after="31" w:line="240" w:lineRule="auto"/>
      </w:pPr>
      <w:r>
        <w:t>表</w:t>
      </w:r>
      <w:r>
        <w:t xml:space="preserve">3-4 </w:t>
      </w:r>
      <w:r>
        <w:t>与代表性相关工作的知识模型对比</w:t>
      </w:r>
    </w:p>
    <w:p w14:paraId="79D62AF2" w14:textId="77777777" w:rsidR="00FB7CB5" w:rsidRDefault="00FB7CB5" w:rsidP="005B5EF9">
      <w:pPr>
        <w:pStyle w:val="ua"/>
        <w:keepNext/>
        <w:spacing w:beforeLines="100" w:before="312" w:afterLines="10" w:after="31" w:line="240" w:lineRule="auto"/>
      </w:pPr>
      <w:r>
        <w:t>Table 3-4 Comparison of Knowledge Models with Representative Related Work</w:t>
      </w:r>
    </w:p>
    <w:tbl>
      <w:tblPr>
        <w:tblStyle w:val="af1"/>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547"/>
        <w:gridCol w:w="1595"/>
        <w:gridCol w:w="1570"/>
        <w:gridCol w:w="1655"/>
        <w:gridCol w:w="1570"/>
      </w:tblGrid>
      <w:tr w:rsidR="004F46AE" w14:paraId="1E6E3B2F" w14:textId="77777777">
        <w:trPr>
          <w:cantSplit/>
          <w:tblHeader/>
          <w:jc w:val="center"/>
        </w:trPr>
        <w:tc>
          <w:tcPr>
            <w:tcW w:w="1701" w:type="dxa"/>
            <w:tcBorders>
              <w:bottom w:val="single" w:sz="6" w:space="0" w:color="000000"/>
            </w:tcBorders>
            <w:vAlign w:val="center"/>
          </w:tcPr>
          <w:p w14:paraId="283A84FF" w14:textId="77777777" w:rsidR="004F46AE" w:rsidRDefault="009B0610">
            <w:pPr>
              <w:jc w:val="center"/>
            </w:pPr>
            <w:r>
              <w:rPr>
                <w:rFonts w:ascii="Times New Roman" w:hAnsi="Times New Roman"/>
                <w:b/>
              </w:rPr>
              <w:t>方法</w:t>
            </w:r>
          </w:p>
        </w:tc>
        <w:tc>
          <w:tcPr>
            <w:tcW w:w="1701" w:type="dxa"/>
            <w:tcBorders>
              <w:bottom w:val="single" w:sz="6" w:space="0" w:color="000000"/>
            </w:tcBorders>
            <w:vAlign w:val="center"/>
          </w:tcPr>
          <w:p w14:paraId="680CE082" w14:textId="77777777" w:rsidR="004F46AE" w:rsidRDefault="009B0610">
            <w:pPr>
              <w:jc w:val="center"/>
            </w:pPr>
            <w:r>
              <w:rPr>
                <w:rFonts w:ascii="Times New Roman" w:hAnsi="Times New Roman"/>
                <w:b/>
              </w:rPr>
              <w:t>核心知识对象</w:t>
            </w:r>
          </w:p>
        </w:tc>
        <w:tc>
          <w:tcPr>
            <w:tcW w:w="1701" w:type="dxa"/>
            <w:tcBorders>
              <w:bottom w:val="single" w:sz="6" w:space="0" w:color="000000"/>
            </w:tcBorders>
            <w:vAlign w:val="center"/>
          </w:tcPr>
          <w:p w14:paraId="510DCC11" w14:textId="77777777" w:rsidR="004F46AE" w:rsidRDefault="009B0610">
            <w:pPr>
              <w:jc w:val="center"/>
            </w:pPr>
            <w:r>
              <w:rPr>
                <w:rFonts w:ascii="Times New Roman" w:hAnsi="Times New Roman"/>
                <w:b/>
              </w:rPr>
              <w:t>业务语义</w:t>
            </w:r>
          </w:p>
        </w:tc>
        <w:tc>
          <w:tcPr>
            <w:tcW w:w="1701" w:type="dxa"/>
            <w:tcBorders>
              <w:bottom w:val="single" w:sz="6" w:space="0" w:color="000000"/>
            </w:tcBorders>
            <w:vAlign w:val="center"/>
          </w:tcPr>
          <w:p w14:paraId="195A9726" w14:textId="77777777" w:rsidR="004F46AE" w:rsidRDefault="009B0610">
            <w:pPr>
              <w:jc w:val="center"/>
            </w:pPr>
            <w:r>
              <w:rPr>
                <w:rFonts w:ascii="Times New Roman" w:hAnsi="Times New Roman"/>
                <w:b/>
              </w:rPr>
              <w:t>需求演化</w:t>
            </w:r>
          </w:p>
        </w:tc>
        <w:tc>
          <w:tcPr>
            <w:tcW w:w="1701" w:type="dxa"/>
            <w:tcBorders>
              <w:bottom w:val="single" w:sz="6" w:space="0" w:color="000000"/>
            </w:tcBorders>
            <w:vAlign w:val="center"/>
          </w:tcPr>
          <w:p w14:paraId="436540A8" w14:textId="77777777" w:rsidR="004F46AE" w:rsidRDefault="009B0610">
            <w:pPr>
              <w:jc w:val="center"/>
            </w:pPr>
            <w:r>
              <w:rPr>
                <w:rFonts w:ascii="Times New Roman" w:hAnsi="Times New Roman"/>
                <w:b/>
              </w:rPr>
              <w:t>上下文生成方式</w:t>
            </w:r>
          </w:p>
        </w:tc>
      </w:tr>
      <w:tr w:rsidR="004F46AE" w14:paraId="4365EBCD" w14:textId="77777777">
        <w:trPr>
          <w:cantSplit/>
          <w:jc w:val="center"/>
        </w:trPr>
        <w:tc>
          <w:tcPr>
            <w:tcW w:w="1701" w:type="dxa"/>
            <w:vAlign w:val="center"/>
          </w:tcPr>
          <w:p w14:paraId="05E13EDD" w14:textId="77777777" w:rsidR="004F46AE" w:rsidRDefault="009B0610">
            <w:pPr>
              <w:jc w:val="left"/>
            </w:pPr>
            <w:r>
              <w:rPr>
                <w:rFonts w:ascii="Times New Roman" w:hAnsi="Times New Roman"/>
              </w:rPr>
              <w:t>代码属性图</w:t>
            </w:r>
            <w:r>
              <w:rPr>
                <w:rFonts w:ascii="Times New Roman" w:hAnsi="Times New Roman"/>
                <w:vertAlign w:val="superscript"/>
              </w:rPr>
              <w:t>[36]</w:t>
            </w:r>
          </w:p>
        </w:tc>
        <w:tc>
          <w:tcPr>
            <w:tcW w:w="1701" w:type="dxa"/>
            <w:vAlign w:val="center"/>
          </w:tcPr>
          <w:p w14:paraId="2D354E06" w14:textId="77777777" w:rsidR="004F46AE" w:rsidRDefault="009B0610">
            <w:pPr>
              <w:jc w:val="left"/>
            </w:pPr>
            <w:r>
              <w:rPr>
                <w:rFonts w:ascii="Times New Roman" w:hAnsi="Times New Roman"/>
              </w:rPr>
              <w:t>函数</w:t>
            </w:r>
            <w:r>
              <w:rPr>
                <w:rFonts w:ascii="Times New Roman" w:hAnsi="Times New Roman"/>
              </w:rPr>
              <w:t>/</w:t>
            </w:r>
            <w:r>
              <w:rPr>
                <w:rFonts w:ascii="Times New Roman" w:hAnsi="Times New Roman"/>
              </w:rPr>
              <w:t>类等代码实体及其结构关系</w:t>
            </w:r>
          </w:p>
        </w:tc>
        <w:tc>
          <w:tcPr>
            <w:tcW w:w="1701" w:type="dxa"/>
            <w:vAlign w:val="center"/>
          </w:tcPr>
          <w:p w14:paraId="70FEF652" w14:textId="77777777" w:rsidR="004F46AE" w:rsidRDefault="009B0610">
            <w:pPr>
              <w:jc w:val="left"/>
            </w:pPr>
            <w:r>
              <w:rPr>
                <w:rFonts w:ascii="Times New Roman" w:hAnsi="Times New Roman"/>
              </w:rPr>
              <w:t>无（定义于程序结构层面）</w:t>
            </w:r>
          </w:p>
        </w:tc>
        <w:tc>
          <w:tcPr>
            <w:tcW w:w="1701" w:type="dxa"/>
            <w:vAlign w:val="center"/>
          </w:tcPr>
          <w:p w14:paraId="003CA633" w14:textId="77777777" w:rsidR="004F46AE" w:rsidRDefault="009B0610">
            <w:pPr>
              <w:jc w:val="left"/>
            </w:pPr>
            <w:r>
              <w:rPr>
                <w:rFonts w:ascii="Times New Roman" w:hAnsi="Times New Roman"/>
              </w:rPr>
              <w:t>不涉及（面向静态分析任务）</w:t>
            </w:r>
          </w:p>
        </w:tc>
        <w:tc>
          <w:tcPr>
            <w:tcW w:w="1701" w:type="dxa"/>
            <w:vAlign w:val="center"/>
          </w:tcPr>
          <w:p w14:paraId="31C09020" w14:textId="77777777" w:rsidR="004F46AE" w:rsidRDefault="009B0610">
            <w:pPr>
              <w:jc w:val="left"/>
            </w:pPr>
            <w:r>
              <w:rPr>
                <w:rFonts w:ascii="Times New Roman" w:hAnsi="Times New Roman"/>
              </w:rPr>
              <w:t>不提供（分析查询为主）</w:t>
            </w:r>
          </w:p>
        </w:tc>
      </w:tr>
      <w:tr w:rsidR="004F46AE" w14:paraId="288F74DF" w14:textId="77777777">
        <w:trPr>
          <w:cantSplit/>
          <w:jc w:val="center"/>
        </w:trPr>
        <w:tc>
          <w:tcPr>
            <w:tcW w:w="1701" w:type="dxa"/>
            <w:vAlign w:val="center"/>
          </w:tcPr>
          <w:p w14:paraId="3813E6F9" w14:textId="77777777" w:rsidR="004F46AE" w:rsidRDefault="009B0610">
            <w:pPr>
              <w:jc w:val="left"/>
            </w:pPr>
            <w:r>
              <w:rPr>
                <w:rFonts w:ascii="Times New Roman" w:hAnsi="Times New Roman"/>
              </w:rPr>
              <w:t>需求追踪方法</w:t>
            </w:r>
            <w:r>
              <w:rPr>
                <w:rFonts w:ascii="Times New Roman" w:hAnsi="Times New Roman"/>
                <w:vertAlign w:val="superscript"/>
              </w:rPr>
              <w:t>[25-27]</w:t>
            </w:r>
          </w:p>
        </w:tc>
        <w:tc>
          <w:tcPr>
            <w:tcW w:w="1701" w:type="dxa"/>
            <w:vAlign w:val="center"/>
          </w:tcPr>
          <w:p w14:paraId="6E90AD94" w14:textId="77777777" w:rsidR="004F46AE" w:rsidRDefault="009B0610">
            <w:pPr>
              <w:jc w:val="left"/>
            </w:pPr>
            <w:r>
              <w:rPr>
                <w:rFonts w:ascii="Times New Roman" w:hAnsi="Times New Roman"/>
              </w:rPr>
              <w:t>需求条目与代码制品的链接</w:t>
            </w:r>
          </w:p>
        </w:tc>
        <w:tc>
          <w:tcPr>
            <w:tcW w:w="1701" w:type="dxa"/>
            <w:vAlign w:val="center"/>
          </w:tcPr>
          <w:p w14:paraId="3F5FFFC6" w14:textId="77777777" w:rsidR="004F46AE" w:rsidRDefault="009B0610">
            <w:pPr>
              <w:jc w:val="left"/>
            </w:pPr>
            <w:r>
              <w:rPr>
                <w:rFonts w:ascii="Times New Roman" w:hAnsi="Times New Roman"/>
              </w:rPr>
              <w:t>需求侧语义，作为追踪目标</w:t>
            </w:r>
          </w:p>
        </w:tc>
        <w:tc>
          <w:tcPr>
            <w:tcW w:w="1701" w:type="dxa"/>
            <w:vAlign w:val="center"/>
          </w:tcPr>
          <w:p w14:paraId="60E43641" w14:textId="77777777" w:rsidR="004F46AE" w:rsidRDefault="009B0610">
            <w:pPr>
              <w:jc w:val="left"/>
            </w:pPr>
            <w:r>
              <w:rPr>
                <w:rFonts w:ascii="Times New Roman" w:hAnsi="Times New Roman"/>
              </w:rPr>
              <w:t>多为一次性恢复，非持续维护</w:t>
            </w:r>
          </w:p>
        </w:tc>
        <w:tc>
          <w:tcPr>
            <w:tcW w:w="1701" w:type="dxa"/>
            <w:vAlign w:val="center"/>
          </w:tcPr>
          <w:p w14:paraId="2E0247F6" w14:textId="77777777" w:rsidR="004F46AE" w:rsidRDefault="009B0610">
            <w:pPr>
              <w:jc w:val="left"/>
            </w:pPr>
            <w:r>
              <w:rPr>
                <w:rFonts w:ascii="Times New Roman" w:hAnsi="Times New Roman"/>
              </w:rPr>
              <w:t>不提供</w:t>
            </w:r>
          </w:p>
        </w:tc>
      </w:tr>
      <w:tr w:rsidR="004F46AE" w14:paraId="08BD33EF" w14:textId="77777777">
        <w:trPr>
          <w:cantSplit/>
          <w:jc w:val="center"/>
        </w:trPr>
        <w:tc>
          <w:tcPr>
            <w:tcW w:w="1701" w:type="dxa"/>
            <w:vAlign w:val="center"/>
          </w:tcPr>
          <w:p w14:paraId="228353F3" w14:textId="77777777" w:rsidR="004F46AE" w:rsidRDefault="009B0610">
            <w:pPr>
              <w:jc w:val="left"/>
            </w:pPr>
            <w:r>
              <w:rPr>
                <w:rFonts w:ascii="Times New Roman" w:hAnsi="Times New Roman"/>
              </w:rPr>
              <w:t>本文模型</w:t>
            </w:r>
          </w:p>
        </w:tc>
        <w:tc>
          <w:tcPr>
            <w:tcW w:w="1701" w:type="dxa"/>
            <w:vAlign w:val="center"/>
          </w:tcPr>
          <w:p w14:paraId="233848F3" w14:textId="77777777" w:rsidR="004F46AE" w:rsidRDefault="009B0610">
            <w:pPr>
              <w:jc w:val="left"/>
            </w:pPr>
            <w:r>
              <w:rPr>
                <w:rFonts w:ascii="Times New Roman" w:hAnsi="Times New Roman"/>
              </w:rPr>
              <w:t>业务能力（</w:t>
            </w:r>
            <w:r>
              <w:rPr>
                <w:rFonts w:ascii="Times New Roman" w:hAnsi="Times New Roman"/>
              </w:rPr>
              <w:t xml:space="preserve">Spec </w:t>
            </w:r>
            <w:r>
              <w:rPr>
                <w:rFonts w:ascii="Times New Roman" w:hAnsi="Times New Roman"/>
              </w:rPr>
              <w:t>驱动）</w:t>
            </w:r>
            <w:r>
              <w:rPr>
                <w:rFonts w:ascii="Times New Roman" w:hAnsi="Times New Roman"/>
              </w:rPr>
              <w:t xml:space="preserve">+ </w:t>
            </w:r>
            <w:r>
              <w:rPr>
                <w:rFonts w:ascii="Times New Roman" w:hAnsi="Times New Roman"/>
              </w:rPr>
              <w:t>模块</w:t>
            </w:r>
            <w:r>
              <w:rPr>
                <w:rFonts w:ascii="Times New Roman" w:hAnsi="Times New Roman"/>
              </w:rPr>
              <w:t>/</w:t>
            </w:r>
            <w:r>
              <w:rPr>
                <w:rFonts w:ascii="Times New Roman" w:hAnsi="Times New Roman"/>
              </w:rPr>
              <w:t>文件</w:t>
            </w:r>
            <w:r>
              <w:rPr>
                <w:rFonts w:ascii="Times New Roman" w:hAnsi="Times New Roman"/>
              </w:rPr>
              <w:t>/</w:t>
            </w:r>
            <w:r>
              <w:rPr>
                <w:rFonts w:ascii="Times New Roman" w:hAnsi="Times New Roman"/>
              </w:rPr>
              <w:t>元素</w:t>
            </w:r>
          </w:p>
        </w:tc>
        <w:tc>
          <w:tcPr>
            <w:tcW w:w="1701" w:type="dxa"/>
            <w:vAlign w:val="center"/>
          </w:tcPr>
          <w:p w14:paraId="41536A8B" w14:textId="77777777" w:rsidR="004F46AE" w:rsidRDefault="009B0610">
            <w:pPr>
              <w:jc w:val="left"/>
            </w:pPr>
            <w:r>
              <w:rPr>
                <w:rFonts w:ascii="Times New Roman" w:hAnsi="Times New Roman"/>
              </w:rPr>
              <w:t>业务能力为一等知识对象与语义锚点</w:t>
            </w:r>
          </w:p>
        </w:tc>
        <w:tc>
          <w:tcPr>
            <w:tcW w:w="1701" w:type="dxa"/>
            <w:vAlign w:val="center"/>
          </w:tcPr>
          <w:p w14:paraId="382B2F49" w14:textId="77777777" w:rsidR="004F46AE" w:rsidRDefault="009B0610">
            <w:pPr>
              <w:jc w:val="left"/>
            </w:pPr>
            <w:r>
              <w:rPr>
                <w:rFonts w:ascii="Times New Roman" w:hAnsi="Times New Roman"/>
              </w:rPr>
              <w:t xml:space="preserve">Spec/Change </w:t>
            </w:r>
            <w:r>
              <w:rPr>
                <w:rFonts w:ascii="Times New Roman" w:hAnsi="Times New Roman"/>
              </w:rPr>
              <w:t>为触发单元的增量演化</w:t>
            </w:r>
          </w:p>
        </w:tc>
        <w:tc>
          <w:tcPr>
            <w:tcW w:w="1701" w:type="dxa"/>
            <w:vAlign w:val="center"/>
          </w:tcPr>
          <w:p w14:paraId="6BC1E6B9" w14:textId="77777777" w:rsidR="004F46AE" w:rsidRDefault="009B0610">
            <w:pPr>
              <w:jc w:val="left"/>
            </w:pPr>
            <w:r>
              <w:rPr>
                <w:rFonts w:ascii="Times New Roman" w:hAnsi="Times New Roman"/>
              </w:rPr>
              <w:t>图谱驱动任务级上下文生成</w:t>
            </w:r>
          </w:p>
        </w:tc>
      </w:tr>
    </w:tbl>
    <w:p w14:paraId="5D7DFA84" w14:textId="77777777" w:rsidR="00FB7CB5" w:rsidRDefault="00FB7CB5">
      <w:pPr>
        <w:pStyle w:val="u9"/>
        <w:spacing w:before="31" w:after="31"/>
        <w:ind w:firstLine="480"/>
      </w:pPr>
      <w:r>
        <w:t>与本文关注的业务能力</w:t>
      </w:r>
      <w:r>
        <w:t>—</w:t>
      </w:r>
      <w:r>
        <w:t>代码关联相近，刘龙把上下文工程用于知识图谱构建</w:t>
      </w:r>
      <w:r>
        <w:rPr>
          <w:vertAlign w:val="superscript"/>
        </w:rPr>
        <w:t>[46]</w:t>
      </w:r>
      <w:r>
        <w:t>，</w:t>
      </w:r>
      <w:r>
        <w:t xml:space="preserve">CoRAG </w:t>
      </w:r>
      <w:r>
        <w:t>把</w:t>
      </w:r>
      <w:r>
        <w:t xml:space="preserve"> AST </w:t>
      </w:r>
      <w:r>
        <w:t>检索用于代码重构</w:t>
      </w:r>
      <w:r>
        <w:rPr>
          <w:vertAlign w:val="superscript"/>
        </w:rPr>
        <w:t>[40]</w:t>
      </w:r>
      <w:r>
        <w:t>，检索增强与智能体协同的方法把检索结果用于代码生成</w:t>
      </w:r>
      <w:r>
        <w:rPr>
          <w:vertAlign w:val="superscript"/>
        </w:rPr>
        <w:t>[41]</w:t>
      </w:r>
      <w:r>
        <w:t>；这些工作在知识对象或演化机制上与本模型不同。</w:t>
      </w:r>
    </w:p>
    <w:p w14:paraId="4500779D" w14:textId="77777777" w:rsidR="00FB7CB5" w:rsidRDefault="00FB7CB5">
      <w:pPr>
        <w:pStyle w:val="u9"/>
        <w:spacing w:before="31" w:after="31"/>
        <w:ind w:firstLine="480"/>
      </w:pPr>
      <w:r>
        <w:lastRenderedPageBreak/>
        <w:t>从对比可见，本模型与代码结构图谱的区别在于在代码实体之上引入业务能力层；与需求追踪方法的区别在于关联面向项目长期演化持续维护而非一次性恢复；与仓库知识图谱方法的区别在于知识对象与驱动方式</w:t>
      </w:r>
      <w:r>
        <w:t>--</w:t>
      </w:r>
      <w:r>
        <w:t>后者的节点是代码实体、架构依赖或</w:t>
      </w:r>
      <w:r>
        <w:t xml:space="preserve"> Issue-PR </w:t>
      </w:r>
      <w:r>
        <w:t>等开发制品，回答</w:t>
      </w:r>
      <w:r>
        <w:t>"</w:t>
      </w:r>
      <w:r>
        <w:t>项目架构与制品结构是什么</w:t>
      </w:r>
      <w:r>
        <w:t>"</w:t>
      </w:r>
      <w:r>
        <w:t>，本模型以业务能力为长期语义锚点，回答</w:t>
      </w:r>
      <w:r>
        <w:t>"</w:t>
      </w:r>
      <w:r>
        <w:t>项目有哪些业务能力、由什么代码实现、如何随需求演化、如何进入任务上下文</w:t>
      </w:r>
      <w:r>
        <w:t>"</w:t>
      </w:r>
      <w:r>
        <w:t>。本文的创新不在于采用知识图谱这一技术形式，而在于面向</w:t>
      </w:r>
      <w:r>
        <w:t xml:space="preserve"> AI </w:t>
      </w:r>
      <w:r>
        <w:t>编程智能体定义的</w:t>
      </w:r>
      <w:r>
        <w:t xml:space="preserve"> Capability-Code </w:t>
      </w:r>
      <w:r>
        <w:t>知识结构，及其随</w:t>
      </w:r>
      <w:r>
        <w:t xml:space="preserve"> Spec </w:t>
      </w:r>
      <w:r>
        <w:t>演化持续更新的组织机制：业务能力作为显式的一等知识对象，其生命周期由</w:t>
      </w:r>
      <w:r>
        <w:t xml:space="preserve"> Spec/Change </w:t>
      </w:r>
      <w:r>
        <w:t>驱动，这正是表中</w:t>
      </w:r>
      <w:r>
        <w:t>"</w:t>
      </w:r>
      <w:r>
        <w:t>需求演化</w:t>
      </w:r>
      <w:r>
        <w:t>"</w:t>
      </w:r>
      <w:r>
        <w:t>一列的差异所在，也是演化机制的设计前提。</w:t>
      </w:r>
    </w:p>
    <w:p w14:paraId="3DF99DD3" w14:textId="77777777" w:rsidR="00FB7CB5" w:rsidRDefault="00374AE7">
      <w:pPr>
        <w:pStyle w:val="u2"/>
        <w:keepNext/>
        <w:keepLines/>
      </w:pPr>
      <w:bookmarkStart w:id="38" w:name="_Toc243263729"/>
      <w:r>
        <w:t>上下文生成</w:t>
      </w:r>
      <w:bookmarkEnd w:id="38"/>
    </w:p>
    <w:p w14:paraId="2C286EB0" w14:textId="77777777" w:rsidR="00FB7CB5" w:rsidRDefault="00374AE7">
      <w:pPr>
        <w:pStyle w:val="u3"/>
        <w:keepNext/>
        <w:keepLines/>
      </w:pPr>
      <w:bookmarkStart w:id="39" w:name="_Toc243263730"/>
      <w:r>
        <w:t>从文本检索到结构感知生成</w:t>
      </w:r>
      <w:bookmarkEnd w:id="39"/>
    </w:p>
    <w:p w14:paraId="262B10E8" w14:textId="77777777" w:rsidR="00FB7CB5" w:rsidRDefault="00FB7CB5">
      <w:pPr>
        <w:pStyle w:val="u9"/>
        <w:spacing w:before="31" w:after="31"/>
        <w:ind w:firstLine="480"/>
      </w:pPr>
      <w:r>
        <w:t>常规</w:t>
      </w:r>
      <w:r>
        <w:t xml:space="preserve"> RAG </w:t>
      </w:r>
      <w:r>
        <w:t>方法将文档切片后以向量相似度检索并拼接注入</w:t>
      </w:r>
      <w:r>
        <w:rPr>
          <w:vertAlign w:val="superscript"/>
        </w:rPr>
        <w:t>[2]</w:t>
      </w:r>
      <w:r>
        <w:t>；在代码场景中，已有工作把</w:t>
      </w:r>
      <w:r>
        <w:t xml:space="preserve"> AST </w:t>
      </w:r>
      <w:r>
        <w:t>检索用于重构</w:t>
      </w:r>
      <w:r>
        <w:rPr>
          <w:vertAlign w:val="superscript"/>
        </w:rPr>
        <w:t>[40]</w:t>
      </w:r>
      <w:r>
        <w:t>，检索增强生成在软件工程中的应用也已有系统综述</w:t>
      </w:r>
      <w:r>
        <w:rPr>
          <w:vertAlign w:val="superscript"/>
        </w:rPr>
        <w:t>[30]</w:t>
      </w:r>
      <w:r>
        <w:t>，但该范式应用于代码场景仍存在两个不适配：其一，代码的语义不仅存在于文本，更存在于结构（调用、包含、导入关系）之中</w:t>
      </w:r>
      <w:r>
        <w:rPr>
          <w:vertAlign w:val="superscript"/>
        </w:rPr>
        <w:t>[3,36]</w:t>
      </w:r>
      <w:r>
        <w:t>，纯文本检索无法保证返回的任务上下文在结构上连贯；其二，检索结果的注入规模缺乏结构化的预算控制，容易重现</w:t>
      </w:r>
      <w:r>
        <w:t>"Lost in the Middle"</w:t>
      </w:r>
      <w:r>
        <w:rPr>
          <w:vertAlign w:val="superscript"/>
        </w:rPr>
        <w:t>[5]</w:t>
      </w:r>
      <w:r>
        <w:t>的信息利用问题。因此，本文的上下文生成方法不采用</w:t>
      </w:r>
      <w:r>
        <w:t>"</w:t>
      </w:r>
      <w:r>
        <w:t>检索文档片段</w:t>
      </w:r>
      <w:r>
        <w:t>"</w:t>
      </w:r>
      <w:r>
        <w:t>的思路，而是</w:t>
      </w:r>
      <w:r>
        <w:rPr>
          <w:b/>
        </w:rPr>
        <w:t>在知识图谱上执行结构约束的子图裁剪</w:t>
      </w:r>
      <w:r>
        <w:t>：以图结构保证上下文的连通性与层次完整性，以图算法（而非人工整理）控制注入规模。本方法并非替代向量检索，而是在向量检索提供候选入口（锚点）之后，引入代码结构图约束完成上下文的组织、裁剪与压缩</w:t>
      </w:r>
      <w:r>
        <w:t>--</w:t>
      </w:r>
      <w:r>
        <w:t>向量检索解决</w:t>
      </w:r>
      <w:r>
        <w:t>"</w:t>
      </w:r>
      <w:r>
        <w:t>从哪里进入图谱</w:t>
      </w:r>
      <w:r>
        <w:t>"</w:t>
      </w:r>
      <w:r>
        <w:t>，图结构约束解决</w:t>
      </w:r>
      <w:r>
        <w:t>"</w:t>
      </w:r>
      <w:r>
        <w:t>进入后取什么、取多少</w:t>
      </w:r>
      <w:r>
        <w:t>"</w:t>
      </w:r>
      <w:r>
        <w:t>。</w:t>
      </w:r>
    </w:p>
    <w:p w14:paraId="5D346C3F" w14:textId="77777777" w:rsidR="00FB7CB5" w:rsidRDefault="00FB7CB5">
      <w:pPr>
        <w:pStyle w:val="u9"/>
        <w:spacing w:before="31" w:after="31"/>
        <w:ind w:firstLine="482"/>
      </w:pPr>
      <w:r>
        <w:rPr>
          <w:b/>
        </w:rPr>
        <w:t>该方法的目标不是检索代码，而是为智能体生成最小充分上下文：给定自然语言任务描述</w:t>
      </w:r>
      <w:r>
        <w:rPr>
          <w:b/>
        </w:rPr>
        <w:t xml:space="preserve"> </w:t>
      </w:r>
      <m:oMath>
        <m:r>
          <w:rPr>
            <w:rFonts w:ascii="Cambria Math" w:hAnsi="Cambria Math"/>
          </w:rPr>
          <m:t>q</m:t>
        </m:r>
      </m:oMath>
      <w:r>
        <w:rPr>
          <w:b/>
        </w:rPr>
        <w:t>、</w:t>
      </w:r>
      <w:r>
        <w:rPr>
          <w:b/>
        </w:rPr>
        <w:t xml:space="preserve">Token </w:t>
      </w:r>
      <w:r>
        <w:rPr>
          <w:b/>
        </w:rPr>
        <w:t>预算</w:t>
      </w:r>
      <w:r>
        <w:rPr>
          <w:b/>
        </w:rPr>
        <w:t xml:space="preserve"> </w:t>
      </w:r>
      <m:oMath>
        <m:r>
          <w:rPr>
            <w:rFonts w:ascii="Cambria Math" w:hAnsi="Cambria Math"/>
          </w:rPr>
          <m:t>B</m:t>
        </m:r>
      </m:oMath>
      <w:r>
        <w:rPr>
          <w:b/>
        </w:rPr>
        <w:t xml:space="preserve"> </w:t>
      </w:r>
      <w:r>
        <w:rPr>
          <w:b/>
        </w:rPr>
        <w:t>和项目知识图谱</w:t>
      </w:r>
      <w:r>
        <w:rPr>
          <w:b/>
        </w:rPr>
        <w:t xml:space="preserve"> </w:t>
      </w:r>
      <m:oMath>
        <m:r>
          <w:rPr>
            <w:rFonts w:ascii="Cambria Math" w:hAnsi="Cambria Math"/>
          </w:rPr>
          <m:t>G=(V,E)</m:t>
        </m:r>
      </m:oMath>
      <w:r>
        <w:rPr>
          <w:b/>
        </w:rPr>
        <w:t>，从图谱中选取并压缩产出上下文</w:t>
      </w:r>
      <w:r>
        <w:rPr>
          <w:b/>
        </w:rPr>
        <w:t xml:space="preserve"> </w:t>
      </w:r>
      <m:oMath>
        <m:r>
          <w:rPr>
            <w:rFonts w:ascii="Cambria Math" w:hAnsi="Cambria Math"/>
          </w:rPr>
          <m:t>C</m:t>
        </m:r>
      </m:oMath>
      <w:r>
        <w:rPr>
          <w:b/>
        </w:rPr>
        <w:t>，在</w:t>
      </w:r>
      <w:r>
        <w:rPr>
          <w:b/>
        </w:rPr>
        <w:t xml:space="preserve"> </w:t>
      </w:r>
      <m:oMath>
        <m:r>
          <m:rPr>
            <m:sty m:val="p"/>
          </m:rPr>
          <w:rPr>
            <w:rFonts w:ascii="Cambria Math" w:hAnsi="Cambria Math"/>
          </w:rPr>
          <m:t>tokens</m:t>
        </m:r>
        <m:r>
          <w:rPr>
            <w:rFonts w:ascii="Cambria Math" w:hAnsi="Cambria Math"/>
          </w:rPr>
          <m:t>(C)≤B</m:t>
        </m:r>
      </m:oMath>
      <w:r>
        <w:rPr>
          <w:b/>
        </w:rPr>
        <w:t xml:space="preserve"> </w:t>
      </w:r>
      <w:r>
        <w:rPr>
          <w:b/>
        </w:rPr>
        <w:t>的约束下最大化</w:t>
      </w:r>
      <w:r>
        <w:rPr>
          <w:b/>
        </w:rPr>
        <w:t xml:space="preserve"> </w:t>
      </w:r>
      <m:oMath>
        <m:r>
          <w:rPr>
            <w:rFonts w:ascii="Cambria Math" w:hAnsi="Cambria Math"/>
          </w:rPr>
          <m:t>C</m:t>
        </m:r>
      </m:oMath>
      <w:r>
        <w:rPr>
          <w:b/>
        </w:rPr>
        <w:t xml:space="preserve"> </w:t>
      </w:r>
      <w:r>
        <w:rPr>
          <w:b/>
        </w:rPr>
        <w:t>与</w:t>
      </w:r>
      <w:r>
        <w:rPr>
          <w:b/>
        </w:rPr>
        <w:t xml:space="preserve"> </w:t>
      </w:r>
      <m:oMath>
        <m:r>
          <w:rPr>
            <w:rFonts w:ascii="Cambria Math" w:hAnsi="Cambria Math"/>
          </w:rPr>
          <m:t>q</m:t>
        </m:r>
      </m:oMath>
      <w:r>
        <w:rPr>
          <w:b/>
        </w:rPr>
        <w:t xml:space="preserve"> </w:t>
      </w:r>
      <w:r>
        <w:rPr>
          <w:b/>
        </w:rPr>
        <w:t>的任务相关性。生成流水线分为四个阶段：锚点选择</w:t>
      </w:r>
      <w:r>
        <w:rPr>
          <w:b/>
        </w:rPr>
        <w:t xml:space="preserve"> -&gt; </w:t>
      </w:r>
      <w:r>
        <w:rPr>
          <w:b/>
        </w:rPr>
        <w:t>子图裁剪</w:t>
      </w:r>
      <w:r>
        <w:rPr>
          <w:b/>
        </w:rPr>
        <w:t xml:space="preserve"> -&gt; </w:t>
      </w:r>
      <w:r>
        <w:rPr>
          <w:b/>
        </w:rPr>
        <w:t>骨架抽取</w:t>
      </w:r>
      <w:r>
        <w:rPr>
          <w:b/>
        </w:rPr>
        <w:t xml:space="preserve"> -&gt; </w:t>
      </w:r>
      <w:r>
        <w:rPr>
          <w:b/>
        </w:rPr>
        <w:t>序列化输出；当序列化结果超过预算时，沿五级降级链回到子图裁剪阶段重新生成，直至满足预算约束，如图</w:t>
      </w:r>
      <w:r>
        <w:rPr>
          <w:b/>
        </w:rPr>
        <w:t>3-4</w:t>
      </w:r>
      <w:r>
        <w:rPr>
          <w:b/>
        </w:rPr>
        <w:t>所示。</w:t>
      </w:r>
    </w:p>
    <w:p w14:paraId="3F29902B" w14:textId="77777777" w:rsidR="004F46AE" w:rsidRDefault="009B0610">
      <w:pPr>
        <w:keepNext/>
        <w:keepLines/>
        <w:jc w:val="center"/>
      </w:pPr>
      <w:r>
        <w:rPr>
          <w:noProof/>
        </w:rPr>
        <w:lastRenderedPageBreak/>
        <w:drawing>
          <wp:inline distT="0" distB="0" distL="0" distR="0" wp14:anchorId="1E5F628A" wp14:editId="4C53F7C9">
            <wp:extent cx="5400040" cy="5760043"/>
            <wp:effectExtent l="0" t="0" r="0" b="0"/>
            <wp:docPr id="1519911842" name="Picture 1519911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4-图谱驱动任务上下文生成流水线.png"/>
                    <pic:cNvPicPr/>
                  </pic:nvPicPr>
                  <pic:blipFill>
                    <a:blip r:embed="rId39"/>
                    <a:stretch>
                      <a:fillRect/>
                    </a:stretch>
                  </pic:blipFill>
                  <pic:spPr>
                    <a:xfrm>
                      <a:off x="0" y="0"/>
                      <a:ext cx="5400040" cy="5760043"/>
                    </a:xfrm>
                    <a:prstGeom prst="rect">
                      <a:avLst/>
                    </a:prstGeom>
                  </pic:spPr>
                </pic:pic>
              </a:graphicData>
            </a:graphic>
          </wp:inline>
        </w:drawing>
      </w:r>
    </w:p>
    <w:p w14:paraId="388C8EF3" w14:textId="77777777" w:rsidR="004F46AE" w:rsidRDefault="009B0610">
      <w:pPr>
        <w:pStyle w:val="u0"/>
        <w:keepLines/>
        <w:numPr>
          <w:ilvl w:val="0"/>
          <w:numId w:val="0"/>
        </w:numPr>
        <w:spacing w:before="31" w:after="31"/>
      </w:pPr>
      <w:r>
        <w:t>图</w:t>
      </w:r>
      <w:r>
        <w:t xml:space="preserve">3-4 </w:t>
      </w:r>
      <w:r>
        <w:t>图谱驱动的任务上下文生成流水线</w:t>
      </w:r>
      <w:r>
        <w:br/>
        <w:t>Figure 3-4 Graph-Driven Task-Context Generation Pipeline</w:t>
      </w:r>
    </w:p>
    <w:p w14:paraId="0354C524" w14:textId="77777777" w:rsidR="00FB7CB5" w:rsidRDefault="00374AE7">
      <w:pPr>
        <w:pStyle w:val="u3"/>
        <w:keepNext/>
        <w:keepLines/>
      </w:pPr>
      <w:bookmarkStart w:id="40" w:name="_Toc243263731"/>
      <w:r>
        <w:t>置信度衰减加权的锚点选择</w:t>
      </w:r>
      <w:bookmarkEnd w:id="40"/>
    </w:p>
    <w:p w14:paraId="661BA6C8" w14:textId="77777777" w:rsidR="00FB7CB5" w:rsidRDefault="00FB7CB5">
      <w:pPr>
        <w:pStyle w:val="u9"/>
        <w:spacing w:before="31" w:after="31"/>
        <w:ind w:firstLine="480"/>
      </w:pPr>
      <w:r>
        <w:t>锚点（</w:t>
      </w:r>
      <w:r>
        <w:t>anchor</w:t>
      </w:r>
      <w:r>
        <w:t>）是上下文生成的起点节点。给定自然语言任务描述，系统通过语义检索在图谱中定位初始锚点候选；对于业务能力类任务，以能力节点（</w:t>
      </w:r>
      <w:r>
        <w:t xml:space="preserve">C </w:t>
      </w:r>
      <w:r>
        <w:t>层）为入口，经</w:t>
      </w:r>
      <w:r>
        <w:t xml:space="preserve"> business_map </w:t>
      </w:r>
      <w:r>
        <w:t>边扩展至结构层锚点。能力节点</w:t>
      </w:r>
      <w:r>
        <w:t xml:space="preserve"> </w:t>
      </w:r>
      <m:oMath>
        <m:r>
          <w:rPr>
            <w:rFonts w:ascii="Cambria Math" w:hAnsi="Cambria Math"/>
          </w:rPr>
          <m:t>c</m:t>
        </m:r>
      </m:oMath>
      <w:r>
        <w:t xml:space="preserve"> </w:t>
      </w:r>
      <w:r>
        <w:t>的置信度</w:t>
      </w:r>
      <w:r>
        <w:t xml:space="preserve"> </w:t>
      </w:r>
      <m:oMath>
        <m:sSub>
          <m:sSubPr>
            <m:ctrlPr>
              <w:rPr>
                <w:rFonts w:ascii="Cambria Math" w:hAnsi="Cambria Math"/>
              </w:rPr>
            </m:ctrlPr>
          </m:sSubPr>
          <m:e>
            <m:r>
              <m:rPr>
                <m:sty m:val="p"/>
              </m:rPr>
              <w:rPr>
                <w:rFonts w:ascii="Cambria Math" w:hAnsi="Cambria Math"/>
              </w:rPr>
              <m:t>Conf</m:t>
            </m:r>
          </m:e>
          <m:sub>
            <m:r>
              <w:rPr>
                <w:rFonts w:ascii="Cambria Math" w:hAnsi="Cambria Math"/>
              </w:rPr>
              <m:t>C</m:t>
            </m:r>
          </m:sub>
        </m:sSub>
      </m:oMath>
      <w:r>
        <w:t xml:space="preserve"> </w:t>
      </w:r>
      <w:r>
        <w:t>由其关联的</w:t>
      </w:r>
      <w:r>
        <w:t xml:space="preserve"> business_map </w:t>
      </w:r>
      <w:r>
        <w:t>边证据强度聚合而来：</w:t>
      </w:r>
    </w:p>
    <w:p w14:paraId="4DDA230B" w14:textId="77777777" w:rsidR="00FB7CB5" w:rsidRDefault="00FB7CB5">
      <w:pPr>
        <w:pStyle w:val="u9"/>
        <w:tabs>
          <w:tab w:val="center" w:pos="4252"/>
          <w:tab w:val="right" w:pos="8504"/>
        </w:tabs>
        <w:spacing w:before="31" w:after="31" w:line="240" w:lineRule="auto"/>
        <w:ind w:firstLine="480"/>
        <w:jc w:val="left"/>
      </w:pPr>
      <w:r>
        <w:tab/>
      </w:r>
      <m:oMath>
        <m:sSub>
          <m:sSubPr>
            <m:ctrlPr>
              <w:rPr>
                <w:rFonts w:ascii="Cambria Math" w:hAnsi="Cambria Math"/>
              </w:rPr>
            </m:ctrlPr>
          </m:sSubPr>
          <m:e>
            <m:r>
              <m:rPr>
                <m:sty m:val="p"/>
              </m:rPr>
              <w:rPr>
                <w:rFonts w:ascii="Cambria Math" w:hAnsi="Cambria Math"/>
              </w:rPr>
              <m:t>Conf</m:t>
            </m:r>
          </m:e>
          <m:sub>
            <m:r>
              <w:rPr>
                <w:rFonts w:ascii="Cambria Math" w:hAnsi="Cambria Math"/>
              </w:rPr>
              <m:t>C</m:t>
            </m:r>
          </m:sub>
        </m:sSub>
        <m:r>
          <w:rPr>
            <w:rFonts w:ascii="Cambria Math" w:hAnsi="Cambria Math"/>
          </w:rPr>
          <m:t>=1-</m:t>
        </m:r>
        <m:nary>
          <m:naryPr>
            <m:chr m:val="∏"/>
            <m:limLoc m:val="subSup"/>
            <m:grow m:val="1"/>
            <m:supHide m:val="1"/>
            <m:ctrlPr>
              <w:rPr>
                <w:rFonts w:ascii="Cambria Math" w:hAnsi="Cambria Math"/>
              </w:rPr>
            </m:ctrlPr>
          </m:naryPr>
          <m:sub>
            <m:r>
              <w:rPr>
                <w:rFonts w:ascii="Cambria Math" w:hAnsi="Cambria Math"/>
              </w:rPr>
              <m:t>e∈</m:t>
            </m:r>
            <m:sSub>
              <m:sSubPr>
                <m:ctrlPr>
                  <w:rPr>
                    <w:rFonts w:ascii="Cambria Math" w:hAnsi="Cambria Math"/>
                  </w:rPr>
                </m:ctrlPr>
              </m:sSubPr>
              <m:e>
                <m:r>
                  <w:rPr>
                    <w:rFonts w:ascii="Cambria Math" w:hAnsi="Cambria Math"/>
                  </w:rPr>
                  <m:t>E</m:t>
                </m:r>
              </m:e>
              <m:sub>
                <m:r>
                  <w:rPr>
                    <w:rFonts w:ascii="Cambria Math" w:hAnsi="Cambria Math"/>
                  </w:rPr>
                  <m:t>c</m:t>
                </m:r>
              </m:sub>
            </m:sSub>
          </m:sub>
          <m:sup/>
          <m:e>
            <m:r>
              <w:rPr>
                <w:rFonts w:ascii="Cambria Math" w:hAnsi="Cambria Math"/>
              </w:rPr>
              <m:t>(1-</m:t>
            </m:r>
          </m:e>
        </m:nary>
        <m:sSub>
          <m:sSubPr>
            <m:ctrlPr>
              <w:rPr>
                <w:rFonts w:ascii="Cambria Math" w:hAnsi="Cambria Math"/>
              </w:rPr>
            </m:ctrlPr>
          </m:sSubPr>
          <m:e>
            <m:r>
              <w:rPr>
                <w:rFonts w:ascii="Cambria Math" w:hAnsi="Cambria Math"/>
              </w:rPr>
              <m:t>W</m:t>
            </m:r>
          </m:e>
          <m:sub>
            <m:r>
              <w:rPr>
                <w:rFonts w:ascii="Cambria Math" w:hAnsi="Cambria Math"/>
              </w:rPr>
              <m:t>e</m:t>
            </m:r>
          </m:sub>
        </m:sSub>
        <m:r>
          <w:rPr>
            <w:rFonts w:ascii="Cambria Math" w:hAnsi="Cambria Math"/>
          </w:rPr>
          <m:t>)</m:t>
        </m:r>
      </m:oMath>
      <w:r>
        <w:rPr>
          <w:sz w:val="21"/>
        </w:rPr>
        <w:tab/>
      </w:r>
      <w:r>
        <w:rPr>
          <w:sz w:val="21"/>
        </w:rPr>
        <w:t>（</w:t>
      </w:r>
      <w:r>
        <w:rPr>
          <w:sz w:val="21"/>
        </w:rPr>
        <w:t>3-2</w:t>
      </w:r>
      <w:r>
        <w:rPr>
          <w:sz w:val="21"/>
        </w:rPr>
        <w:t>）</w:t>
      </w:r>
    </w:p>
    <w:p w14:paraId="447F4C6A" w14:textId="77777777" w:rsidR="00FB7CB5" w:rsidRDefault="00FB7CB5">
      <w:pPr>
        <w:pStyle w:val="u9"/>
        <w:spacing w:before="31" w:after="31"/>
        <w:ind w:firstLine="480"/>
      </w:pPr>
      <w:r>
        <w:t>其中</w:t>
      </w:r>
      <w:r>
        <w:t xml:space="preserve"> </w:t>
      </w:r>
      <m:oMath>
        <m:sSub>
          <m:sSubPr>
            <m:ctrlPr>
              <w:rPr>
                <w:rFonts w:ascii="Cambria Math" w:hAnsi="Cambria Math"/>
              </w:rPr>
            </m:ctrlPr>
          </m:sSubPr>
          <m:e>
            <m:r>
              <w:rPr>
                <w:rFonts w:ascii="Cambria Math" w:hAnsi="Cambria Math"/>
              </w:rPr>
              <m:t>E</m:t>
            </m:r>
          </m:e>
          <m:sub>
            <m:r>
              <w:rPr>
                <w:rFonts w:ascii="Cambria Math" w:hAnsi="Cambria Math"/>
              </w:rPr>
              <m:t>c</m:t>
            </m:r>
          </m:sub>
        </m:sSub>
      </m:oMath>
      <w:r>
        <w:t xml:space="preserve"> </w:t>
      </w:r>
      <w:r>
        <w:t>为能力节点</w:t>
      </w:r>
      <w:r>
        <w:t xml:space="preserve"> </w:t>
      </w:r>
      <m:oMath>
        <m:r>
          <w:rPr>
            <w:rFonts w:ascii="Cambria Math" w:hAnsi="Cambria Math"/>
          </w:rPr>
          <m:t>c</m:t>
        </m:r>
      </m:oMath>
      <w:r>
        <w:t xml:space="preserve"> </w:t>
      </w:r>
      <w:r>
        <w:t>关联的</w:t>
      </w:r>
      <w:r>
        <w:t xml:space="preserve"> business_map </w:t>
      </w:r>
      <w:r>
        <w:t>边集合，</w:t>
      </w:r>
      <m:oMath>
        <m:sSub>
          <m:sSubPr>
            <m:ctrlPr>
              <w:rPr>
                <w:rFonts w:ascii="Cambria Math" w:hAnsi="Cambria Math"/>
              </w:rPr>
            </m:ctrlPr>
          </m:sSubPr>
          <m:e>
            <m:r>
              <w:rPr>
                <w:rFonts w:ascii="Cambria Math" w:hAnsi="Cambria Math"/>
              </w:rPr>
              <m:t>W</m:t>
            </m:r>
          </m:e>
          <m:sub>
            <m:r>
              <w:rPr>
                <w:rFonts w:ascii="Cambria Math" w:hAnsi="Cambria Math"/>
              </w:rPr>
              <m:t>e</m:t>
            </m:r>
          </m:sub>
        </m:sSub>
      </m:oMath>
      <w:r>
        <w:t xml:space="preserve"> </w:t>
      </w:r>
      <w:r>
        <w:t>为边</w:t>
      </w:r>
      <w:r>
        <w:t xml:space="preserve"> </w:t>
      </w:r>
      <m:oMath>
        <m:r>
          <w:rPr>
            <w:rFonts w:ascii="Cambria Math" w:hAnsi="Cambria Math"/>
          </w:rPr>
          <m:t>e</m:t>
        </m:r>
      </m:oMath>
      <w:r>
        <w:t xml:space="preserve"> </w:t>
      </w:r>
      <w:r>
        <w:t>的聚</w:t>
      </w:r>
      <w:r>
        <w:lastRenderedPageBreak/>
        <w:t>合权重。</w:t>
      </w:r>
      <m:oMath>
        <m:sSub>
          <m:sSubPr>
            <m:ctrlPr>
              <w:rPr>
                <w:rFonts w:ascii="Cambria Math" w:hAnsi="Cambria Math"/>
              </w:rPr>
            </m:ctrlPr>
          </m:sSubPr>
          <m:e>
            <m:r>
              <m:rPr>
                <m:sty m:val="p"/>
              </m:rPr>
              <w:rPr>
                <w:rFonts w:ascii="Cambria Math" w:hAnsi="Cambria Math"/>
              </w:rPr>
              <m:t>Conf</m:t>
            </m:r>
          </m:e>
          <m:sub>
            <m:r>
              <w:rPr>
                <w:rFonts w:ascii="Cambria Math" w:hAnsi="Cambria Math"/>
              </w:rPr>
              <m:t>C</m:t>
            </m:r>
          </m:sub>
        </m:sSub>
      </m:oMath>
      <w:r>
        <w:t xml:space="preserve"> </w:t>
      </w:r>
      <w:r>
        <w:t>越高，表明该能力与代码结构的映射越被多源证据确认。</w:t>
      </w:r>
    </w:p>
    <w:p w14:paraId="62A35C2B" w14:textId="77777777" w:rsidR="00FB7CB5" w:rsidRDefault="00FB7CB5">
      <w:pPr>
        <w:pStyle w:val="u9"/>
        <w:spacing w:before="31" w:after="31"/>
        <w:ind w:firstLine="480"/>
      </w:pPr>
      <w:r>
        <w:t>锚点扩展面临模块膨胀问题：若某能力的置信度已经很高，继续向</w:t>
      </w:r>
      <w:r>
        <w:t xml:space="preserve"> L1 </w:t>
      </w:r>
      <w:r>
        <w:t>模块层扩展锚点会引入大量低相关模块；反之若置信度低，仅靠能力入口召回不足。为此引入置信度衰减加权：</w:t>
      </w:r>
    </w:p>
    <w:p w14:paraId="3013B969" w14:textId="77777777" w:rsidR="00FB7CB5" w:rsidRDefault="00FB7CB5">
      <w:pPr>
        <w:pStyle w:val="u9"/>
        <w:tabs>
          <w:tab w:val="center" w:pos="4252"/>
          <w:tab w:val="right" w:pos="8504"/>
        </w:tabs>
        <w:spacing w:before="31" w:after="31" w:line="240" w:lineRule="auto"/>
        <w:ind w:firstLine="480"/>
        <w:jc w:val="left"/>
      </w:pPr>
      <w:r>
        <w:tab/>
      </w:r>
      <m:oMath>
        <m:sSub>
          <m:sSubPr>
            <m:ctrlPr>
              <w:rPr>
                <w:rFonts w:ascii="Cambria Math" w:hAnsi="Cambria Math"/>
              </w:rPr>
            </m:ctrlPr>
          </m:sSubPr>
          <m:e>
            <m:r>
              <w:rPr>
                <w:rFonts w:ascii="Cambria Math" w:hAnsi="Cambria Math"/>
              </w:rPr>
              <m:t>w</m:t>
            </m:r>
          </m:e>
          <m:sub>
            <m:r>
              <w:rPr>
                <w:rFonts w:ascii="Cambria Math" w:hAnsi="Cambria Math"/>
              </w:rPr>
              <m:t>L1</m:t>
            </m:r>
          </m:sub>
        </m:sSub>
        <m:r>
          <w:rPr>
            <w:rFonts w:ascii="Cambria Math" w:hAnsi="Cambria Math"/>
          </w:rPr>
          <m:t>=</m:t>
        </m:r>
        <m:r>
          <m:rPr>
            <m:sty m:val="p"/>
          </m:rPr>
          <w:rPr>
            <w:rFonts w:ascii="Cambria Math" w:hAnsi="Cambria Math"/>
          </w:rPr>
          <m:t>exp</m:t>
        </m:r>
        <m:r>
          <w:rPr>
            <w:rFonts w:ascii="Cambria Math" w:hAnsi="Cambria Math"/>
          </w:rPr>
          <m:t>(-α·</m:t>
        </m:r>
        <m:sSub>
          <m:sSubPr>
            <m:ctrlPr>
              <w:rPr>
                <w:rFonts w:ascii="Cambria Math" w:hAnsi="Cambria Math"/>
              </w:rPr>
            </m:ctrlPr>
          </m:sSubPr>
          <m:e>
            <m:r>
              <m:rPr>
                <m:sty m:val="p"/>
              </m:rPr>
              <w:rPr>
                <w:rFonts w:ascii="Cambria Math" w:hAnsi="Cambria Math"/>
              </w:rPr>
              <m:t>Conf</m:t>
            </m:r>
          </m:e>
          <m:sub>
            <m:r>
              <w:rPr>
                <w:rFonts w:ascii="Cambria Math" w:hAnsi="Cambria Math"/>
              </w:rPr>
              <m:t>C</m:t>
            </m:r>
          </m:sub>
        </m:sSub>
        <m:r>
          <w:rPr>
            <w:rFonts w:ascii="Cambria Math" w:hAnsi="Cambria Math"/>
          </w:rPr>
          <m:t>),α=3.0</m:t>
        </m:r>
      </m:oMath>
      <w:r>
        <w:rPr>
          <w:sz w:val="21"/>
        </w:rPr>
        <w:tab/>
      </w:r>
      <w:r>
        <w:rPr>
          <w:sz w:val="21"/>
        </w:rPr>
        <w:t>（</w:t>
      </w:r>
      <w:r>
        <w:rPr>
          <w:sz w:val="21"/>
        </w:rPr>
        <w:t>3-3</w:t>
      </w:r>
      <w:r>
        <w:rPr>
          <w:sz w:val="21"/>
        </w:rPr>
        <w:t>）</w:t>
      </w:r>
    </w:p>
    <w:p w14:paraId="7FBCB82C" w14:textId="77777777" w:rsidR="00FB7CB5" w:rsidRDefault="00FB7CB5">
      <w:pPr>
        <w:pStyle w:val="u9"/>
        <w:spacing w:before="31" w:after="31"/>
        <w:ind w:firstLine="480"/>
      </w:pPr>
      <w:r>
        <w:t>其中</w:t>
      </w:r>
      <w:r>
        <w:t xml:space="preserve"> </w:t>
      </w:r>
      <m:oMath>
        <m:sSub>
          <m:sSubPr>
            <m:ctrlPr>
              <w:rPr>
                <w:rFonts w:ascii="Cambria Math" w:hAnsi="Cambria Math"/>
              </w:rPr>
            </m:ctrlPr>
          </m:sSubPr>
          <m:e>
            <m:r>
              <w:rPr>
                <w:rFonts w:ascii="Cambria Math" w:hAnsi="Cambria Math"/>
              </w:rPr>
              <m:t>w</m:t>
            </m:r>
          </m:e>
          <m:sub>
            <m:r>
              <w:rPr>
                <w:rFonts w:ascii="Cambria Math" w:hAnsi="Cambria Math"/>
              </w:rPr>
              <m:t>L1</m:t>
            </m:r>
          </m:sub>
        </m:sSub>
      </m:oMath>
      <w:r>
        <w:t xml:space="preserve"> </w:t>
      </w:r>
      <w:r>
        <w:t>为</w:t>
      </w:r>
      <w:r>
        <w:t xml:space="preserve"> L1 </w:t>
      </w:r>
      <w:r>
        <w:t>层锚点的扩展权重，</w:t>
      </w:r>
      <m:oMath>
        <m:sSub>
          <m:sSubPr>
            <m:ctrlPr>
              <w:rPr>
                <w:rFonts w:ascii="Cambria Math" w:hAnsi="Cambria Math"/>
              </w:rPr>
            </m:ctrlPr>
          </m:sSubPr>
          <m:e>
            <m:r>
              <m:rPr>
                <m:sty m:val="p"/>
              </m:rPr>
              <w:rPr>
                <w:rFonts w:ascii="Cambria Math" w:hAnsi="Cambria Math"/>
              </w:rPr>
              <m:t>Conf</m:t>
            </m:r>
          </m:e>
          <m:sub>
            <m:r>
              <w:rPr>
                <w:rFonts w:ascii="Cambria Math" w:hAnsi="Cambria Math"/>
              </w:rPr>
              <m:t>C</m:t>
            </m:r>
          </m:sub>
        </m:sSub>
        <m:r>
          <w:rPr>
            <w:rFonts w:ascii="Cambria Math" w:hAnsi="Cambria Math"/>
          </w:rPr>
          <m:t>∈[0,1]</m:t>
        </m:r>
      </m:oMath>
      <w:r>
        <w:t xml:space="preserve"> </w:t>
      </w:r>
      <w:r>
        <w:t>为能力置信度。高置信能力抑制模块层扩展（其映射已足够聚焦），低置信能力放开扩展以保证召回；冷启动场景（能力规范缺失、</w:t>
      </w:r>
      <w:r>
        <w:t xml:space="preserve">Conf_C </w:t>
      </w:r>
      <w:r>
        <w:t>不可得）时退化为纯结构检索，不阻塞流程。</w:t>
      </w:r>
    </w:p>
    <w:p w14:paraId="05F277AF" w14:textId="77777777" w:rsidR="00FB7CB5" w:rsidRDefault="00374AE7">
      <w:pPr>
        <w:pStyle w:val="u3"/>
        <w:keepNext/>
        <w:keepLines/>
      </w:pPr>
      <w:bookmarkStart w:id="41" w:name="_Toc243263732"/>
      <w:r>
        <w:t>加权双向</w:t>
      </w:r>
      <w:r>
        <w:t xml:space="preserve"> BFS </w:t>
      </w:r>
      <w:r>
        <w:t>子图裁剪</w:t>
      </w:r>
      <w:bookmarkEnd w:id="41"/>
    </w:p>
    <w:p w14:paraId="41E62640" w14:textId="77777777" w:rsidR="00FB7CB5" w:rsidRDefault="00FB7CB5">
      <w:pPr>
        <w:pStyle w:val="u9"/>
        <w:spacing w:before="31" w:after="31"/>
        <w:ind w:firstLine="480"/>
      </w:pPr>
      <w:r>
        <w:t>从多个锚点出发，在图上执行加权双向广度优先搜索：既沿出边（下游依赖）也沿入边（上游依赖）扩展，支持经</w:t>
      </w:r>
      <w:r>
        <w:t xml:space="preserve"> business_map </w:t>
      </w:r>
      <w:r>
        <w:t>边跨层扩展。选择</w:t>
      </w:r>
      <w:r>
        <w:t xml:space="preserve"> BFS </w:t>
      </w:r>
      <w:r>
        <w:t>而非其他图遍历策略基于任务特性考量：其一，相对于深度优先搜索</w:t>
      </w:r>
      <w:r>
        <w:t>--</w:t>
      </w:r>
      <w:r>
        <w:t>后者容易沿单条依赖链进入局部深层的传递依赖（如工具函数的层层调用），偏离任务主体，而代码任务的影响范围通常集中在锚点附近的浅层邻域；其二，相对于</w:t>
      </w:r>
      <w:r>
        <w:t xml:space="preserve"> Dijkstra </w:t>
      </w:r>
      <w:r>
        <w:t>类最短路径算法</w:t>
      </w:r>
      <w:r>
        <w:t>--</w:t>
      </w:r>
      <w:r>
        <w:t>其精确距离计算在大图上的成本较高，而上下文生成对</w:t>
      </w:r>
      <w:r>
        <w:t>"</w:t>
      </w:r>
      <w:r>
        <w:t>跳数级别的近似距离</w:t>
      </w:r>
      <w:r>
        <w:t>"</w:t>
      </w:r>
      <w:r>
        <w:t>已足够敏感（距离衰减因子按跳数设计）；其三，</w:t>
      </w:r>
      <w:r>
        <w:t xml:space="preserve">BFS </w:t>
      </w:r>
      <w:r>
        <w:t>按层扩展的特性天然与</w:t>
      </w:r>
      <w:r>
        <w:t>"</w:t>
      </w:r>
      <w:r>
        <w:t>距离锚点越近越重要</w:t>
      </w:r>
      <w:r>
        <w:t>"</w:t>
      </w:r>
      <w:r>
        <w:t>的骨架分级假设一致，且扩展深度即为预算控制参数，二者统一。</w:t>
      </w:r>
    </w:p>
    <w:p w14:paraId="35564F80" w14:textId="77777777" w:rsidR="00FB7CB5" w:rsidRDefault="00FB7CB5">
      <w:pPr>
        <w:pStyle w:val="u9"/>
        <w:spacing w:before="31" w:after="31"/>
        <w:ind w:firstLine="480"/>
      </w:pPr>
      <w:r>
        <w:t>以模块节点为锚点向相邻文件和函数节点扩展的示例如图</w:t>
      </w:r>
      <w:r>
        <w:t>3-5</w:t>
      </w:r>
      <w:r>
        <w:t>所示。</w:t>
      </w:r>
    </w:p>
    <w:p w14:paraId="4B34AAB4" w14:textId="77777777" w:rsidR="004F46AE" w:rsidRDefault="009B0610">
      <w:pPr>
        <w:keepNext/>
        <w:keepLines/>
        <w:jc w:val="center"/>
      </w:pPr>
      <w:r>
        <w:rPr>
          <w:noProof/>
        </w:rPr>
        <w:drawing>
          <wp:inline distT="0" distB="0" distL="0" distR="0" wp14:anchorId="4C55C7F0" wp14:editId="11E42DF0">
            <wp:extent cx="5400040" cy="2126947"/>
            <wp:effectExtent l="0" t="0" r="0" b="0"/>
            <wp:docPr id="1519911843" name="Picture 1519911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5-加权双向BFS子图扩展示意.png"/>
                    <pic:cNvPicPr/>
                  </pic:nvPicPr>
                  <pic:blipFill>
                    <a:blip r:embed="rId40"/>
                    <a:stretch>
                      <a:fillRect/>
                    </a:stretch>
                  </pic:blipFill>
                  <pic:spPr>
                    <a:xfrm>
                      <a:off x="0" y="0"/>
                      <a:ext cx="5400040" cy="2126947"/>
                    </a:xfrm>
                    <a:prstGeom prst="rect">
                      <a:avLst/>
                    </a:prstGeom>
                  </pic:spPr>
                </pic:pic>
              </a:graphicData>
            </a:graphic>
          </wp:inline>
        </w:drawing>
      </w:r>
    </w:p>
    <w:p w14:paraId="3E85A6FD" w14:textId="77777777" w:rsidR="004F46AE" w:rsidRDefault="009B0610">
      <w:pPr>
        <w:pStyle w:val="u0"/>
        <w:keepLines/>
        <w:numPr>
          <w:ilvl w:val="0"/>
          <w:numId w:val="0"/>
        </w:numPr>
        <w:spacing w:before="31" w:after="31"/>
      </w:pPr>
      <w:r>
        <w:t>图</w:t>
      </w:r>
      <w:r>
        <w:t xml:space="preserve">3-5 </w:t>
      </w:r>
      <w:r>
        <w:t>加权双向</w:t>
      </w:r>
      <w:r>
        <w:t xml:space="preserve"> BFS </w:t>
      </w:r>
      <w:r>
        <w:t>子图扩展示意</w:t>
      </w:r>
      <w:r>
        <w:br/>
        <w:t>Figure 3-5 Weighted Bidirectional BFS Subgraph Expansion</w:t>
      </w:r>
    </w:p>
    <w:p w14:paraId="28640B75" w14:textId="77777777" w:rsidR="00FB7CB5" w:rsidRDefault="00FB7CB5">
      <w:pPr>
        <w:pStyle w:val="u9"/>
        <w:spacing w:before="31" w:after="31"/>
        <w:ind w:firstLine="480"/>
      </w:pPr>
      <w:r>
        <w:t>扩展过程中每个候选节点按复合评分排序：</w:t>
      </w:r>
    </w:p>
    <w:p w14:paraId="21184F4A" w14:textId="77777777" w:rsidR="00FB7CB5" w:rsidRDefault="00FB7CB5">
      <w:pPr>
        <w:pStyle w:val="u9"/>
        <w:tabs>
          <w:tab w:val="center" w:pos="4252"/>
          <w:tab w:val="right" w:pos="8504"/>
        </w:tabs>
        <w:spacing w:before="31" w:after="31" w:line="240" w:lineRule="auto"/>
        <w:ind w:firstLine="480"/>
        <w:jc w:val="left"/>
      </w:pPr>
      <w:r>
        <w:tab/>
      </w:r>
      <m:oMath>
        <m:r>
          <m:rPr>
            <m:sty m:val="p"/>
          </m:rPr>
          <w:rPr>
            <w:rFonts w:ascii="Cambria Math" w:hAnsi="Cambria Math"/>
          </w:rPr>
          <m:t>score</m:t>
        </m:r>
        <m:r>
          <w:rPr>
            <w:rFonts w:ascii="Cambria Math" w:hAnsi="Cambria Math"/>
          </w:rPr>
          <m:t>(v)=</m:t>
        </m:r>
        <m:sSub>
          <m:sSubPr>
            <m:ctrlPr>
              <w:rPr>
                <w:rFonts w:ascii="Cambria Math" w:hAnsi="Cambria Math"/>
              </w:rPr>
            </m:ctrlPr>
          </m:sSubPr>
          <m:e>
            <m:r>
              <w:rPr>
                <w:rFonts w:ascii="Cambria Math" w:hAnsi="Cambria Math"/>
              </w:rPr>
              <m:t>λ</m:t>
            </m:r>
          </m:e>
          <m:sub>
            <m:r>
              <w:rPr>
                <w:rFonts w:ascii="Cambria Math" w:hAnsi="Cambria Math"/>
              </w:rPr>
              <m:t>s</m:t>
            </m:r>
          </m:sub>
        </m:sSub>
        <m:r>
          <w:rPr>
            <w:rFonts w:ascii="Cambria Math" w:hAnsi="Cambria Math"/>
          </w:rPr>
          <m:t>·</m:t>
        </m:r>
        <m:r>
          <m:rPr>
            <m:sty m:val="p"/>
          </m:rPr>
          <w:rPr>
            <w:rFonts w:ascii="Cambria Math" w:hAnsi="Cambria Math"/>
          </w:rPr>
          <m:t>sem</m:t>
        </m:r>
        <m:r>
          <w:rPr>
            <w:rFonts w:ascii="Cambria Math" w:hAnsi="Cambria Math"/>
          </w:rPr>
          <m:t>(v)+</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m:t>
        </m:r>
        <m:r>
          <m:rPr>
            <m:sty m:val="p"/>
          </m:rPr>
          <w:rPr>
            <w:rFonts w:ascii="Cambria Math" w:hAnsi="Cambria Math"/>
          </w:rPr>
          <m:t>struct</m:t>
        </m:r>
        <m:r>
          <w:rPr>
            <w:rFonts w:ascii="Cambria Math" w:hAnsi="Cambria Math"/>
          </w:rPr>
          <m:t>(v),</m:t>
        </m:r>
        <m:sSub>
          <m:sSubPr>
            <m:ctrlPr>
              <w:rPr>
                <w:rFonts w:ascii="Cambria Math" w:hAnsi="Cambria Math"/>
              </w:rPr>
            </m:ctrlPr>
          </m:sSubPr>
          <m:e>
            <m:r>
              <w:rPr>
                <w:rFonts w:ascii="Cambria Math" w:hAnsi="Cambria Math"/>
              </w:rPr>
              <m:t>λ</m:t>
            </m:r>
          </m:e>
          <m:sub>
            <m:r>
              <w:rPr>
                <w:rFonts w:ascii="Cambria Math" w:hAnsi="Cambria Math"/>
              </w:rPr>
              <m:t>s</m:t>
            </m:r>
          </m:sub>
        </m:sSub>
        <m:r>
          <w:rPr>
            <w:rFonts w:ascii="Cambria Math" w:hAnsi="Cambria Math"/>
          </w:rPr>
          <m:t>=0.6,</m:t>
        </m:r>
        <m:r>
          <m:rPr>
            <m:sty m:val="p"/>
          </m:rP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=0.4</m:t>
        </m:r>
      </m:oMath>
      <w:r>
        <w:rPr>
          <w:sz w:val="21"/>
        </w:rPr>
        <w:tab/>
      </w:r>
      <w:r>
        <w:rPr>
          <w:sz w:val="21"/>
        </w:rPr>
        <w:t>（</w:t>
      </w:r>
      <w:r>
        <w:rPr>
          <w:sz w:val="21"/>
        </w:rPr>
        <w:t>3-4</w:t>
      </w:r>
      <w:r>
        <w:rPr>
          <w:sz w:val="21"/>
        </w:rPr>
        <w:t>）</w:t>
      </w:r>
    </w:p>
    <w:p w14:paraId="3CA67DCF" w14:textId="77777777" w:rsidR="00FB7CB5" w:rsidRDefault="00FB7CB5">
      <w:pPr>
        <w:pStyle w:val="u9"/>
        <w:tabs>
          <w:tab w:val="center" w:pos="4252"/>
          <w:tab w:val="right" w:pos="8504"/>
        </w:tabs>
        <w:spacing w:before="31" w:after="31" w:line="240" w:lineRule="auto"/>
        <w:ind w:firstLine="480"/>
        <w:jc w:val="left"/>
      </w:pPr>
      <w:r>
        <w:lastRenderedPageBreak/>
        <w:tab/>
      </w:r>
      <m:oMath>
        <m:r>
          <m:rPr>
            <m:sty m:val="p"/>
          </m:rPr>
          <w:rPr>
            <w:rFonts w:ascii="Cambria Math" w:hAnsi="Cambria Math"/>
          </w:rPr>
          <m:t>sem</m:t>
        </m:r>
        <m:r>
          <w:rPr>
            <w:rFonts w:ascii="Cambria Math" w:hAnsi="Cambria Math"/>
          </w:rPr>
          <m:t>(v)=</m:t>
        </m:r>
        <m:r>
          <m:rPr>
            <m:sty m:val="p"/>
          </m:rPr>
          <w:rPr>
            <w:rFonts w:ascii="Cambria Math" w:hAnsi="Cambria Math"/>
          </w:rPr>
          <m:t>sim</m:t>
        </m:r>
        <m:r>
          <w:rPr>
            <w:rFonts w:ascii="Cambria Math" w:hAnsi="Cambria Math"/>
          </w:rPr>
          <m:t>(q,v)·</m:t>
        </m:r>
        <m:r>
          <m:rPr>
            <m:sty m:val="p"/>
          </m:rPr>
          <w:rPr>
            <w:rFonts w:ascii="Cambria Math" w:hAnsi="Cambria Math"/>
          </w:rPr>
          <m:t>exp</m:t>
        </m:r>
        <m:r>
          <w:rPr>
            <w:rFonts w:ascii="Cambria Math" w:hAnsi="Cambria Math"/>
          </w:rPr>
          <m:t>(-β·d(v)),</m:t>
        </m:r>
        <m:r>
          <m:rPr>
            <m:sty m:val="p"/>
          </m:rPr>
          <w:rPr>
            <w:rFonts w:ascii="Cambria Math" w:hAnsi="Cambria Math"/>
          </w:rPr>
          <m:t>struct</m:t>
        </m:r>
        <m:r>
          <w:rPr>
            <w:rFonts w:ascii="Cambria Math" w:hAnsi="Cambria Math"/>
          </w:rPr>
          <m:t>(v)=</m:t>
        </m:r>
        <m:r>
          <m:rPr>
            <m:sty m:val="p"/>
          </m:rPr>
          <w:rPr>
            <w:rFonts w:ascii="Cambria Math" w:hAnsi="Cambria Math"/>
          </w:rPr>
          <m:t>deg</m:t>
        </m:r>
        <m:r>
          <w:rPr>
            <w:rFonts w:ascii="Cambria Math" w:hAnsi="Cambria Math"/>
          </w:rPr>
          <m:t>(v)</m:t>
        </m:r>
        <m:r>
          <m:rPr>
            <m:nor/>
          </m:rPr>
          <m:t> </m:t>
        </m:r>
        <m:r>
          <m:rPr>
            <m:nor/>
          </m:rPr>
          <m:t>归一化</m:t>
        </m:r>
      </m:oMath>
      <w:r>
        <w:rPr>
          <w:sz w:val="21"/>
        </w:rPr>
        <w:tab/>
      </w:r>
      <w:r>
        <w:rPr>
          <w:sz w:val="21"/>
        </w:rPr>
        <w:t>（</w:t>
      </w:r>
      <w:r>
        <w:rPr>
          <w:sz w:val="21"/>
        </w:rPr>
        <w:t>3-5</w:t>
      </w:r>
      <w:r>
        <w:rPr>
          <w:sz w:val="21"/>
        </w:rPr>
        <w:t>）</w:t>
      </w:r>
    </w:p>
    <w:p w14:paraId="5A354351" w14:textId="77777777" w:rsidR="00FB7CB5" w:rsidRDefault="00FB7CB5">
      <w:pPr>
        <w:pStyle w:val="u9"/>
        <w:spacing w:before="31" w:after="31"/>
        <w:ind w:firstLine="480"/>
      </w:pPr>
      <w:r>
        <w:t>其中</w:t>
      </w:r>
      <w:r>
        <w:t xml:space="preserve"> </w:t>
      </w:r>
      <m:oMath>
        <m:r>
          <m:rPr>
            <m:sty m:val="p"/>
          </m:rPr>
          <w:rPr>
            <w:rFonts w:ascii="Cambria Math" w:hAnsi="Cambria Math"/>
          </w:rPr>
          <m:t>sim</m:t>
        </m:r>
        <m:r>
          <w:rPr>
            <w:rFonts w:ascii="Cambria Math" w:hAnsi="Cambria Math"/>
          </w:rPr>
          <m:t>(q,v)</m:t>
        </m:r>
      </m:oMath>
      <w:r>
        <w:t xml:space="preserve"> </w:t>
      </w:r>
      <w:r>
        <w:t>为任务描述与节点向量的余弦相似度，</w:t>
      </w:r>
      <m:oMath>
        <m:r>
          <w:rPr>
            <w:rFonts w:ascii="Cambria Math" w:hAnsi="Cambria Math"/>
          </w:rPr>
          <m:t>d(v)</m:t>
        </m:r>
      </m:oMath>
      <w:r>
        <w:t xml:space="preserve"> </w:t>
      </w:r>
      <w:r>
        <w:t>为节点到最近锚点的跳数（距离衰减因子</w:t>
      </w:r>
      <w:r>
        <w:t xml:space="preserve"> </w:t>
      </w:r>
      <m:oMath>
        <m:r>
          <w:rPr>
            <w:rFonts w:ascii="Cambria Math" w:hAnsi="Cambria Math"/>
          </w:rPr>
          <m:t>β</m:t>
        </m:r>
      </m:oMath>
      <w:r>
        <w:t xml:space="preserve"> </w:t>
      </w:r>
      <w:r>
        <w:t>控制语义分随距离的衰减），</w:t>
      </w:r>
      <m:oMath>
        <m:r>
          <m:rPr>
            <m:sty m:val="p"/>
          </m:rPr>
          <w:rPr>
            <w:rFonts w:ascii="Cambria Math" w:hAnsi="Cambria Math"/>
          </w:rPr>
          <m:t>struct</m:t>
        </m:r>
        <m:r>
          <w:rPr>
            <w:rFonts w:ascii="Cambria Math" w:hAnsi="Cambria Math"/>
          </w:rPr>
          <m:t>(v)</m:t>
        </m:r>
      </m:oMath>
      <w:r>
        <w:t xml:space="preserve"> </w:t>
      </w:r>
      <w:r>
        <w:t>为节点结构重要度（以度数归一化近似）。裁剪受三类预算约束：最大深度（默认</w:t>
      </w:r>
      <w:r>
        <w:t xml:space="preserve"> 3</w:t>
      </w:r>
      <w:r>
        <w:t>）、最小边权重（默认</w:t>
      </w:r>
      <w:r>
        <w:t xml:space="preserve"> 0.7</w:t>
      </w:r>
      <w:r>
        <w:t>，低于该权重的边不沿其扩展）与节点上限（默认</w:t>
      </w:r>
      <w:r>
        <w:t xml:space="preserve"> 100</w:t>
      </w:r>
      <w:r>
        <w:t>）。</w:t>
      </w:r>
    </w:p>
    <w:p w14:paraId="48646174" w14:textId="77777777" w:rsidR="00FB7CB5" w:rsidRDefault="00374AE7">
      <w:pPr>
        <w:pStyle w:val="u3"/>
        <w:keepNext/>
        <w:keepLines/>
      </w:pPr>
      <w:bookmarkStart w:id="42" w:name="_Toc243263733"/>
      <w:r>
        <w:t>骨架抽取、序列化与</w:t>
      </w:r>
      <w:r>
        <w:t xml:space="preserve"> Token </w:t>
      </w:r>
      <w:r>
        <w:t>预算控制</w:t>
      </w:r>
      <w:bookmarkEnd w:id="42"/>
    </w:p>
    <w:p w14:paraId="4DFB6F9D" w14:textId="77777777" w:rsidR="00FB7CB5" w:rsidRDefault="00FB7CB5">
      <w:pPr>
        <w:pStyle w:val="u9"/>
        <w:spacing w:before="31" w:after="31"/>
        <w:ind w:firstLine="480"/>
      </w:pPr>
      <w:r>
        <w:t>裁剪后的子图仍包含大量与锚点距离较远的细节节点，直接序列化会造成信息稀释。骨架抽取按节点到锚点的距离分级保留信息：距离</w:t>
      </w:r>
      <w:r>
        <w:t xml:space="preserve"> 0</w:t>
      </w:r>
      <w:r>
        <w:t>（锚点）保留完整属性与签名；距离</w:t>
      </w:r>
      <w:r>
        <w:t xml:space="preserve"> 1 </w:t>
      </w:r>
      <w:r>
        <w:t>保留标准信息（名称、类型、关键属性）；距离</w:t>
      </w:r>
      <w:r>
        <w:t xml:space="preserve"> ≥2 </w:t>
      </w:r>
      <w:r>
        <w:t>仅保留最小骨架（名称与层级）。序列化输出采用层级符号化表示，以</w:t>
      </w:r>
      <w:r>
        <w:t xml:space="preserve"> ⊃ </w:t>
      </w:r>
      <w:r>
        <w:t>表达包含、</w:t>
      </w:r>
      <w:r>
        <w:t xml:space="preserve">-&gt; </w:t>
      </w:r>
      <w:r>
        <w:t>表达依赖、</w:t>
      </w:r>
      <w:r>
        <w:t xml:space="preserve">⇄ </w:t>
      </w:r>
      <w:r>
        <w:t>表达双向关联，</w:t>
      </w:r>
      <w:r>
        <w:t xml:space="preserve">◉ </w:t>
      </w:r>
      <w:r>
        <w:t>标记锚点，使同等信息量下的</w:t>
      </w:r>
      <w:r>
        <w:t xml:space="preserve"> Token </w:t>
      </w:r>
      <w:r>
        <w:t>占用显著低于自然语言描述或</w:t>
      </w:r>
      <w:r>
        <w:t xml:space="preserve"> JSON </w:t>
      </w:r>
      <w:r>
        <w:t>全量输出。</w:t>
      </w:r>
    </w:p>
    <w:p w14:paraId="41F5B705" w14:textId="77777777" w:rsidR="00FB7CB5" w:rsidRDefault="00FB7CB5">
      <w:pPr>
        <w:pStyle w:val="u9"/>
        <w:spacing w:before="31" w:after="31"/>
        <w:ind w:firstLine="480"/>
      </w:pPr>
      <w:r>
        <w:t>在骨架分级基础上提供三档压缩等级（</w:t>
      </w:r>
      <w:r>
        <w:t>loose/standard/extreme</w:t>
      </w:r>
      <w:r>
        <w:t>），档位递进时提高距离阈值、削减保留属性、收紧</w:t>
      </w:r>
      <w:r>
        <w:t xml:space="preserve"> Token </w:t>
      </w:r>
      <w:r>
        <w:t>上限，供上层按任务预算选择，三档的参数对比如表</w:t>
      </w:r>
      <w:r>
        <w:t>3-5</w:t>
      </w:r>
      <w:r>
        <w:t>所示；其三档参数在实验前固定，压缩后的上下文</w:t>
      </w:r>
      <w:r>
        <w:t xml:space="preserve"> Token </w:t>
      </w:r>
      <w:r>
        <w:t>与必要文件覆盖在上下文获取对比中随图谱增强的一组一并记录。</w:t>
      </w:r>
    </w:p>
    <w:p w14:paraId="0A7B249E" w14:textId="77777777" w:rsidR="00FB7CB5" w:rsidRDefault="00FB7CB5" w:rsidP="005B5EF9">
      <w:pPr>
        <w:pStyle w:val="ua"/>
        <w:keepNext/>
        <w:spacing w:beforeLines="100" w:before="312" w:afterLines="10" w:after="31" w:line="240" w:lineRule="auto"/>
      </w:pPr>
      <w:r>
        <w:t>表</w:t>
      </w:r>
      <w:r>
        <w:t xml:space="preserve">3-5 </w:t>
      </w:r>
      <w:r>
        <w:t>三档压缩策略参数对比</w:t>
      </w:r>
    </w:p>
    <w:p w14:paraId="31388728" w14:textId="77777777" w:rsidR="00FB7CB5" w:rsidRDefault="00FB7CB5" w:rsidP="005B5EF9">
      <w:pPr>
        <w:pStyle w:val="ua"/>
        <w:keepNext/>
        <w:spacing w:beforeLines="100" w:before="312" w:afterLines="10" w:after="31" w:line="240" w:lineRule="auto"/>
      </w:pPr>
      <w:r>
        <w:t>Table 3-5 Parameter Comparison of Three Compression Levels</w:t>
      </w:r>
    </w:p>
    <w:tbl>
      <w:tblPr>
        <w:tblStyle w:val="af1"/>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003"/>
        <w:gridCol w:w="1974"/>
        <w:gridCol w:w="1973"/>
        <w:gridCol w:w="1987"/>
      </w:tblGrid>
      <w:tr w:rsidR="004F46AE" w14:paraId="362C6D8D" w14:textId="77777777">
        <w:trPr>
          <w:cantSplit/>
          <w:tblHeader/>
          <w:jc w:val="center"/>
        </w:trPr>
        <w:tc>
          <w:tcPr>
            <w:tcW w:w="2126" w:type="dxa"/>
            <w:tcBorders>
              <w:bottom w:val="single" w:sz="6" w:space="0" w:color="000000"/>
            </w:tcBorders>
            <w:vAlign w:val="center"/>
          </w:tcPr>
          <w:p w14:paraId="60A5E77D" w14:textId="77777777" w:rsidR="004F46AE" w:rsidRDefault="009B0610">
            <w:pPr>
              <w:jc w:val="center"/>
            </w:pPr>
            <w:r>
              <w:rPr>
                <w:rFonts w:ascii="Times New Roman" w:hAnsi="Times New Roman"/>
                <w:b/>
              </w:rPr>
              <w:t>压缩档位</w:t>
            </w:r>
          </w:p>
        </w:tc>
        <w:tc>
          <w:tcPr>
            <w:tcW w:w="2126" w:type="dxa"/>
            <w:tcBorders>
              <w:bottom w:val="single" w:sz="6" w:space="0" w:color="000000"/>
            </w:tcBorders>
            <w:vAlign w:val="center"/>
          </w:tcPr>
          <w:p w14:paraId="57AE9E12" w14:textId="77777777" w:rsidR="004F46AE" w:rsidRDefault="009B0610">
            <w:pPr>
              <w:jc w:val="center"/>
            </w:pPr>
            <w:r>
              <w:rPr>
                <w:rFonts w:ascii="Times New Roman" w:hAnsi="Times New Roman"/>
                <w:b/>
              </w:rPr>
              <w:t>节点规模（默认）</w:t>
            </w:r>
          </w:p>
        </w:tc>
        <w:tc>
          <w:tcPr>
            <w:tcW w:w="2126" w:type="dxa"/>
            <w:tcBorders>
              <w:bottom w:val="single" w:sz="6" w:space="0" w:color="000000"/>
            </w:tcBorders>
            <w:vAlign w:val="center"/>
          </w:tcPr>
          <w:p w14:paraId="60F2F573" w14:textId="77777777" w:rsidR="004F46AE" w:rsidRDefault="009B0610">
            <w:pPr>
              <w:jc w:val="center"/>
            </w:pPr>
            <w:r>
              <w:rPr>
                <w:rFonts w:ascii="Times New Roman" w:hAnsi="Times New Roman"/>
                <w:b/>
              </w:rPr>
              <w:t>信息保留粒度</w:t>
            </w:r>
          </w:p>
        </w:tc>
        <w:tc>
          <w:tcPr>
            <w:tcW w:w="2126" w:type="dxa"/>
            <w:tcBorders>
              <w:bottom w:val="single" w:sz="6" w:space="0" w:color="000000"/>
            </w:tcBorders>
            <w:vAlign w:val="center"/>
          </w:tcPr>
          <w:p w14:paraId="63BF1F9B" w14:textId="77777777" w:rsidR="004F46AE" w:rsidRDefault="009B0610">
            <w:pPr>
              <w:jc w:val="center"/>
            </w:pPr>
            <w:r>
              <w:rPr>
                <w:rFonts w:ascii="Times New Roman" w:hAnsi="Times New Roman"/>
                <w:b/>
              </w:rPr>
              <w:t>典型</w:t>
            </w:r>
            <w:r>
              <w:rPr>
                <w:rFonts w:ascii="Times New Roman" w:hAnsi="Times New Roman"/>
                <w:b/>
              </w:rPr>
              <w:t xml:space="preserve"> Token </w:t>
            </w:r>
            <w:r>
              <w:rPr>
                <w:rFonts w:ascii="Times New Roman" w:hAnsi="Times New Roman"/>
                <w:b/>
              </w:rPr>
              <w:t>上限（参考）</w:t>
            </w:r>
          </w:p>
        </w:tc>
      </w:tr>
      <w:tr w:rsidR="004F46AE" w14:paraId="05ACB05D" w14:textId="77777777">
        <w:trPr>
          <w:cantSplit/>
          <w:jc w:val="center"/>
        </w:trPr>
        <w:tc>
          <w:tcPr>
            <w:tcW w:w="2126" w:type="dxa"/>
            <w:vAlign w:val="center"/>
          </w:tcPr>
          <w:p w14:paraId="617397CE" w14:textId="77777777" w:rsidR="004F46AE" w:rsidRDefault="009B0610">
            <w:pPr>
              <w:jc w:val="left"/>
            </w:pPr>
            <w:r>
              <w:rPr>
                <w:rFonts w:ascii="Times New Roman" w:hAnsi="Times New Roman"/>
              </w:rPr>
              <w:t>loose</w:t>
            </w:r>
          </w:p>
        </w:tc>
        <w:tc>
          <w:tcPr>
            <w:tcW w:w="2126" w:type="dxa"/>
            <w:vAlign w:val="center"/>
          </w:tcPr>
          <w:p w14:paraId="2A93B505" w14:textId="77777777" w:rsidR="004F46AE" w:rsidRDefault="009B0610">
            <w:pPr>
              <w:jc w:val="left"/>
            </w:pPr>
            <w:r>
              <w:rPr>
                <w:rFonts w:ascii="Times New Roman" w:hAnsi="Times New Roman"/>
              </w:rPr>
              <w:t>约</w:t>
            </w:r>
            <w:r>
              <w:rPr>
                <w:rFonts w:ascii="Times New Roman" w:hAnsi="Times New Roman"/>
              </w:rPr>
              <w:t xml:space="preserve"> 100 </w:t>
            </w:r>
            <w:r>
              <w:rPr>
                <w:rFonts w:ascii="Times New Roman" w:hAnsi="Times New Roman"/>
              </w:rPr>
              <w:t>节点</w:t>
            </w:r>
          </w:p>
        </w:tc>
        <w:tc>
          <w:tcPr>
            <w:tcW w:w="2126" w:type="dxa"/>
            <w:vAlign w:val="center"/>
          </w:tcPr>
          <w:p w14:paraId="7F944BF7" w14:textId="77777777" w:rsidR="004F46AE" w:rsidRDefault="009B0610">
            <w:pPr>
              <w:jc w:val="left"/>
            </w:pPr>
            <w:r>
              <w:rPr>
                <w:rFonts w:ascii="Times New Roman" w:hAnsi="Times New Roman"/>
              </w:rPr>
              <w:t>锚点与距离</w:t>
            </w:r>
            <w:r>
              <w:rPr>
                <w:rFonts w:ascii="Times New Roman" w:hAnsi="Times New Roman"/>
              </w:rPr>
              <w:t xml:space="preserve"> 1 </w:t>
            </w:r>
            <w:r>
              <w:rPr>
                <w:rFonts w:ascii="Times New Roman" w:hAnsi="Times New Roman"/>
              </w:rPr>
              <w:t>节点保留较完整属性与签名</w:t>
            </w:r>
          </w:p>
        </w:tc>
        <w:tc>
          <w:tcPr>
            <w:tcW w:w="2126" w:type="dxa"/>
            <w:vAlign w:val="center"/>
          </w:tcPr>
          <w:p w14:paraId="77334A0C" w14:textId="77777777" w:rsidR="004F46AE" w:rsidRDefault="009B0610">
            <w:pPr>
              <w:jc w:val="left"/>
            </w:pPr>
            <w:r>
              <w:rPr>
                <w:rFonts w:ascii="Times New Roman" w:hAnsi="Times New Roman"/>
              </w:rPr>
              <w:t>约</w:t>
            </w:r>
            <w:r>
              <w:rPr>
                <w:rFonts w:ascii="Times New Roman" w:hAnsi="Times New Roman"/>
              </w:rPr>
              <w:t xml:space="preserve"> 8K</w:t>
            </w:r>
          </w:p>
        </w:tc>
      </w:tr>
      <w:tr w:rsidR="004F46AE" w14:paraId="74826D70" w14:textId="77777777">
        <w:trPr>
          <w:cantSplit/>
          <w:jc w:val="center"/>
        </w:trPr>
        <w:tc>
          <w:tcPr>
            <w:tcW w:w="2126" w:type="dxa"/>
            <w:vAlign w:val="center"/>
          </w:tcPr>
          <w:p w14:paraId="4CF698F4" w14:textId="77777777" w:rsidR="004F46AE" w:rsidRDefault="009B0610">
            <w:pPr>
              <w:jc w:val="left"/>
            </w:pPr>
            <w:r>
              <w:rPr>
                <w:rFonts w:ascii="Times New Roman" w:hAnsi="Times New Roman"/>
              </w:rPr>
              <w:t>standard</w:t>
            </w:r>
          </w:p>
        </w:tc>
        <w:tc>
          <w:tcPr>
            <w:tcW w:w="2126" w:type="dxa"/>
            <w:vAlign w:val="center"/>
          </w:tcPr>
          <w:p w14:paraId="2B56B92F" w14:textId="77777777" w:rsidR="004F46AE" w:rsidRDefault="009B0610">
            <w:pPr>
              <w:jc w:val="left"/>
            </w:pPr>
            <w:r>
              <w:rPr>
                <w:rFonts w:ascii="Times New Roman" w:hAnsi="Times New Roman"/>
              </w:rPr>
              <w:t>约</w:t>
            </w:r>
            <w:r>
              <w:rPr>
                <w:rFonts w:ascii="Times New Roman" w:hAnsi="Times New Roman"/>
              </w:rPr>
              <w:t xml:space="preserve"> 60 </w:t>
            </w:r>
            <w:r>
              <w:rPr>
                <w:rFonts w:ascii="Times New Roman" w:hAnsi="Times New Roman"/>
              </w:rPr>
              <w:t>节点</w:t>
            </w:r>
          </w:p>
        </w:tc>
        <w:tc>
          <w:tcPr>
            <w:tcW w:w="2126" w:type="dxa"/>
            <w:vAlign w:val="center"/>
          </w:tcPr>
          <w:p w14:paraId="390B132C" w14:textId="77777777" w:rsidR="004F46AE" w:rsidRDefault="009B0610">
            <w:pPr>
              <w:jc w:val="left"/>
            </w:pPr>
            <w:r>
              <w:rPr>
                <w:rFonts w:ascii="Times New Roman" w:hAnsi="Times New Roman"/>
              </w:rPr>
              <w:t>锚点完整、距离</w:t>
            </w:r>
            <w:r>
              <w:rPr>
                <w:rFonts w:ascii="Times New Roman" w:hAnsi="Times New Roman"/>
              </w:rPr>
              <w:t xml:space="preserve"> 1 </w:t>
            </w:r>
            <w:r>
              <w:rPr>
                <w:rFonts w:ascii="Times New Roman" w:hAnsi="Times New Roman"/>
              </w:rPr>
              <w:t>标准、其余骨架</w:t>
            </w:r>
          </w:p>
        </w:tc>
        <w:tc>
          <w:tcPr>
            <w:tcW w:w="2126" w:type="dxa"/>
            <w:vAlign w:val="center"/>
          </w:tcPr>
          <w:p w14:paraId="78EB4351" w14:textId="77777777" w:rsidR="004F46AE" w:rsidRDefault="009B0610">
            <w:pPr>
              <w:jc w:val="left"/>
            </w:pPr>
            <w:r>
              <w:rPr>
                <w:rFonts w:ascii="Times New Roman" w:hAnsi="Times New Roman"/>
              </w:rPr>
              <w:t>约</w:t>
            </w:r>
            <w:r>
              <w:rPr>
                <w:rFonts w:ascii="Times New Roman" w:hAnsi="Times New Roman"/>
              </w:rPr>
              <w:t xml:space="preserve"> 4K</w:t>
            </w:r>
          </w:p>
        </w:tc>
      </w:tr>
      <w:tr w:rsidR="004F46AE" w14:paraId="0A489FD7" w14:textId="77777777">
        <w:trPr>
          <w:cantSplit/>
          <w:jc w:val="center"/>
        </w:trPr>
        <w:tc>
          <w:tcPr>
            <w:tcW w:w="2126" w:type="dxa"/>
            <w:vAlign w:val="center"/>
          </w:tcPr>
          <w:p w14:paraId="4AAD5AFF" w14:textId="77777777" w:rsidR="004F46AE" w:rsidRDefault="009B0610">
            <w:pPr>
              <w:jc w:val="left"/>
            </w:pPr>
            <w:r>
              <w:rPr>
                <w:rFonts w:ascii="Times New Roman" w:hAnsi="Times New Roman"/>
              </w:rPr>
              <w:t>extreme</w:t>
            </w:r>
          </w:p>
        </w:tc>
        <w:tc>
          <w:tcPr>
            <w:tcW w:w="2126" w:type="dxa"/>
            <w:vAlign w:val="center"/>
          </w:tcPr>
          <w:p w14:paraId="7788C578" w14:textId="77777777" w:rsidR="004F46AE" w:rsidRDefault="009B0610">
            <w:pPr>
              <w:jc w:val="left"/>
            </w:pPr>
            <w:r>
              <w:rPr>
                <w:rFonts w:ascii="Times New Roman" w:hAnsi="Times New Roman"/>
              </w:rPr>
              <w:t>约</w:t>
            </w:r>
            <w:r>
              <w:rPr>
                <w:rFonts w:ascii="Times New Roman" w:hAnsi="Times New Roman"/>
              </w:rPr>
              <w:t xml:space="preserve"> 30 </w:t>
            </w:r>
            <w:r>
              <w:rPr>
                <w:rFonts w:ascii="Times New Roman" w:hAnsi="Times New Roman"/>
              </w:rPr>
              <w:t>节点</w:t>
            </w:r>
          </w:p>
        </w:tc>
        <w:tc>
          <w:tcPr>
            <w:tcW w:w="2126" w:type="dxa"/>
            <w:vAlign w:val="center"/>
          </w:tcPr>
          <w:p w14:paraId="550C8ED1" w14:textId="77777777" w:rsidR="004F46AE" w:rsidRDefault="009B0610">
            <w:pPr>
              <w:jc w:val="left"/>
            </w:pPr>
            <w:r>
              <w:rPr>
                <w:rFonts w:ascii="Times New Roman" w:hAnsi="Times New Roman"/>
              </w:rPr>
              <w:t>仅锚点标准信息，其余最小骨架</w:t>
            </w:r>
          </w:p>
        </w:tc>
        <w:tc>
          <w:tcPr>
            <w:tcW w:w="2126" w:type="dxa"/>
            <w:vAlign w:val="center"/>
          </w:tcPr>
          <w:p w14:paraId="5DCFDC70" w14:textId="77777777" w:rsidR="004F46AE" w:rsidRDefault="009B0610">
            <w:pPr>
              <w:jc w:val="left"/>
            </w:pPr>
            <w:r>
              <w:rPr>
                <w:rFonts w:ascii="Times New Roman" w:hAnsi="Times New Roman"/>
              </w:rPr>
              <w:t>约</w:t>
            </w:r>
            <w:r>
              <w:rPr>
                <w:rFonts w:ascii="Times New Roman" w:hAnsi="Times New Roman"/>
              </w:rPr>
              <w:t xml:space="preserve"> 2K</w:t>
            </w:r>
          </w:p>
        </w:tc>
      </w:tr>
    </w:tbl>
    <w:p w14:paraId="1F28A4D8" w14:textId="77777777" w:rsidR="00FB7CB5" w:rsidRDefault="00FB7CB5">
      <w:pPr>
        <w:pStyle w:val="u9"/>
        <w:spacing w:before="31" w:after="31"/>
        <w:ind w:firstLine="480"/>
      </w:pPr>
      <w:r>
        <w:t>注：表中节点数与</w:t>
      </w:r>
      <w:r>
        <w:t xml:space="preserve"> Token </w:t>
      </w:r>
      <w:r>
        <w:t>上限为默认参考值，实际由</w:t>
      </w:r>
      <w:r>
        <w:t xml:space="preserve"> Token </w:t>
      </w:r>
      <w:r>
        <w:t>预算迭代控制动态决定；具体数值以实验实测为准。</w:t>
      </w:r>
    </w:p>
    <w:p w14:paraId="7548AC9C" w14:textId="77777777" w:rsidR="00FB7CB5" w:rsidRDefault="00FB7CB5">
      <w:pPr>
        <w:pStyle w:val="u9"/>
        <w:spacing w:before="31" w:after="31"/>
        <w:ind w:firstLine="480"/>
      </w:pPr>
      <w:r>
        <w:lastRenderedPageBreak/>
        <w:t>固定示例的节点规模为</w:t>
      </w:r>
      <w:r>
        <w:t xml:space="preserve"> 100 </w:t>
      </w:r>
      <w:r>
        <w:t>时，三档输出的属性保留粒度与</w:t>
      </w:r>
      <w:r>
        <w:t xml:space="preserve"> Token </w:t>
      </w:r>
      <w:r>
        <w:t>占用如图</w:t>
      </w:r>
      <w:r>
        <w:t>3-6</w:t>
      </w:r>
      <w:r>
        <w:t>所示；图中数字仅反映该示例，不代表各档位的默认节点数或实验均值。</w:t>
      </w:r>
    </w:p>
    <w:p w14:paraId="0012DB15" w14:textId="77777777" w:rsidR="004F46AE" w:rsidRDefault="009B0610">
      <w:pPr>
        <w:keepNext/>
        <w:keepLines/>
        <w:jc w:val="center"/>
      </w:pPr>
      <w:r>
        <w:rPr>
          <w:noProof/>
        </w:rPr>
        <w:drawing>
          <wp:inline distT="0" distB="0" distL="0" distR="0" wp14:anchorId="79C30B4D" wp14:editId="4A95953D">
            <wp:extent cx="5400040" cy="4130609"/>
            <wp:effectExtent l="0" t="0" r="0" b="0"/>
            <wp:docPr id="1519911844" name="Picture 1519911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6-三档压缩对比.png"/>
                    <pic:cNvPicPr/>
                  </pic:nvPicPr>
                  <pic:blipFill>
                    <a:blip r:embed="rId41"/>
                    <a:stretch>
                      <a:fillRect/>
                    </a:stretch>
                  </pic:blipFill>
                  <pic:spPr>
                    <a:xfrm>
                      <a:off x="0" y="0"/>
                      <a:ext cx="5400040" cy="4130609"/>
                    </a:xfrm>
                    <a:prstGeom prst="rect">
                      <a:avLst/>
                    </a:prstGeom>
                  </pic:spPr>
                </pic:pic>
              </a:graphicData>
            </a:graphic>
          </wp:inline>
        </w:drawing>
      </w:r>
    </w:p>
    <w:p w14:paraId="6E6B5239" w14:textId="77777777" w:rsidR="004F46AE" w:rsidRDefault="009B0610">
      <w:pPr>
        <w:pStyle w:val="u0"/>
        <w:keepLines/>
        <w:numPr>
          <w:ilvl w:val="0"/>
          <w:numId w:val="0"/>
        </w:numPr>
        <w:spacing w:before="31" w:after="31"/>
      </w:pPr>
      <w:r>
        <w:t>图</w:t>
      </w:r>
      <w:r>
        <w:t xml:space="preserve">3-6 </w:t>
      </w:r>
      <w:r>
        <w:t>三档压缩对比</w:t>
      </w:r>
      <w:r>
        <w:br/>
        <w:t>Figure 3-6 Comparison of Three Compression Levels</w:t>
      </w:r>
    </w:p>
    <w:p w14:paraId="263E4B3F" w14:textId="77777777" w:rsidR="00FB7CB5" w:rsidRDefault="00FB7CB5">
      <w:pPr>
        <w:pStyle w:val="u9"/>
        <w:spacing w:before="31" w:after="31"/>
        <w:ind w:firstLine="480"/>
      </w:pPr>
      <w:r>
        <w:t>给定用户或上层指定的</w:t>
      </w:r>
      <w:r>
        <w:t xml:space="preserve"> Token </w:t>
      </w:r>
      <w:r>
        <w:t>预算，序列化输出若超预算，按五级降级链迭代执行直至满足：降低压缩档位</w:t>
      </w:r>
      <w:r>
        <w:t xml:space="preserve"> -&gt; </w:t>
      </w:r>
      <w:r>
        <w:t>削减节点数</w:t>
      </w:r>
      <w:r>
        <w:t xml:space="preserve"> -&gt; </w:t>
      </w:r>
      <w:r>
        <w:t>削减扩展深度</w:t>
      </w:r>
      <w:r>
        <w:t xml:space="preserve"> -&gt; </w:t>
      </w:r>
      <w:r>
        <w:t>提高边权重阈值</w:t>
      </w:r>
      <w:r>
        <w:t xml:space="preserve"> -&gt; </w:t>
      </w:r>
      <w:r>
        <w:t>仅保留锚点；锚点在任何降级层级下始终保留，保证上下文不失去任务焦点。此外流水线设三级系统级降级：向量索引缺失时退化为结构检索；图谱缺失时退化为文件系统提示；序列化失败时输出锚点清单，确保上下文生成环节不阻塞开发流程。</w:t>
      </w:r>
    </w:p>
    <w:p w14:paraId="3ED97EC9" w14:textId="77777777" w:rsidR="00FB7CB5" w:rsidRDefault="00374AE7">
      <w:pPr>
        <w:pStyle w:val="u2"/>
        <w:keepNext/>
        <w:keepLines/>
      </w:pPr>
      <w:bookmarkStart w:id="43" w:name="_Toc243263734"/>
      <w:r>
        <w:t>知识演化</w:t>
      </w:r>
      <w:bookmarkEnd w:id="43"/>
    </w:p>
    <w:p w14:paraId="38E1C920" w14:textId="77777777" w:rsidR="00FB7CB5" w:rsidRDefault="00374AE7">
      <w:pPr>
        <w:pStyle w:val="u3"/>
        <w:keepNext/>
        <w:keepLines/>
      </w:pPr>
      <w:bookmarkStart w:id="44" w:name="_Toc243263735"/>
      <w:r>
        <w:t>演化触发单元与总体流程</w:t>
      </w:r>
      <w:bookmarkEnd w:id="44"/>
    </w:p>
    <w:p w14:paraId="48ED9DE0" w14:textId="77777777" w:rsidR="00FB7CB5" w:rsidRDefault="00FB7CB5">
      <w:pPr>
        <w:pStyle w:val="u9"/>
        <w:spacing w:before="31" w:after="31"/>
        <w:ind w:firstLine="480"/>
      </w:pPr>
      <w:r>
        <w:t>软件项目的知识价值随演化积累，而知识模型只有在与开发过程同步更新时才能保持时效。与面向网络威胁情报等特定领域的知识图谱构建</w:t>
      </w:r>
      <w:r>
        <w:rPr>
          <w:vertAlign w:val="superscript"/>
        </w:rPr>
        <w:t>[46]</w:t>
      </w:r>
      <w:r>
        <w:t>相比，</w:t>
      </w:r>
      <w:r>
        <w:lastRenderedPageBreak/>
        <w:t>本文的关注点不是一次性建图，而是知识随开发过程持续演化。本文提出的</w:t>
      </w:r>
      <w:r>
        <w:t xml:space="preserve"> Spec </w:t>
      </w:r>
      <w:r>
        <w:t>增量知识演化机制并非一般意义上的图谱增量更新，其核心是把需求</w:t>
      </w:r>
      <w:r>
        <w:t xml:space="preserve"> Spec </w:t>
      </w:r>
      <w:r>
        <w:t>及其变更（</w:t>
      </w:r>
      <w:r>
        <w:t>Change</w:t>
      </w:r>
      <w:r>
        <w:t>）作为知识演化的触发单元：需求是业务知识变化的源头，一个需求要么为项目引入新能力，要么增强已有能力，要么引发结构调整，知识模型中业务语义侧的每次变化都应能追溯到一个具体的</w:t>
      </w:r>
      <w:r>
        <w:t xml:space="preserve"> Spec/Change</w:t>
      </w:r>
      <w:r>
        <w:t>。</w:t>
      </w:r>
    </w:p>
    <w:p w14:paraId="5ECE7EA1" w14:textId="77777777" w:rsidR="00FB7CB5" w:rsidRDefault="00FB7CB5">
      <w:pPr>
        <w:pStyle w:val="u9"/>
        <w:spacing w:before="31" w:after="31"/>
        <w:ind w:firstLine="480"/>
      </w:pPr>
      <w:r>
        <w:t>演化机制覆盖存量项目的完整流程如下：新需求进入六阶段流程后，先被规格化为</w:t>
      </w:r>
      <w:r>
        <w:t xml:space="preserve"> Spec </w:t>
      </w:r>
      <w:r>
        <w:t>提案；归档阶段对已交付需求进行能力归属分析</w:t>
      </w:r>
      <w:r>
        <w:t>--</w:t>
      </w:r>
      <w:r>
        <w:t>若需求归属于已有能力，其增量内容以</w:t>
      </w:r>
      <w:r>
        <w:t xml:space="preserve"> delta </w:t>
      </w:r>
      <w:r>
        <w:t>方式合并入对应能力规范，若属于新能力领域，则创建新的能力规范；能力规范的变更同步触发知识图谱更新，</w:t>
      </w:r>
      <w:r>
        <w:t xml:space="preserve">C </w:t>
      </w:r>
      <w:r>
        <w:t>层节点随规范增删改，业务</w:t>
      </w:r>
      <w:r>
        <w:t>-</w:t>
      </w:r>
      <w:r>
        <w:t>代码关联边随规范内容与代码变更重新计算，代码结构层则由文件级增量解析维护。在此流程中，</w:t>
      </w:r>
      <w:r>
        <w:t xml:space="preserve">Capability </w:t>
      </w:r>
      <w:r>
        <w:t>层承担稳定中间层的角色：具体需求易变、代码实现常改，而业务能力相对稳定，以能力为锚点使</w:t>
      </w:r>
      <w:r>
        <w:t>"</w:t>
      </w:r>
      <w:r>
        <w:t>需求</w:t>
      </w:r>
      <w:r>
        <w:t xml:space="preserve"> -&gt; </w:t>
      </w:r>
      <w:r>
        <w:t>能力</w:t>
      </w:r>
      <w:r>
        <w:t xml:space="preserve"> -&gt; </w:t>
      </w:r>
      <w:r>
        <w:t>代码</w:t>
      </w:r>
      <w:r>
        <w:t>"</w:t>
      </w:r>
      <w:r>
        <w:t>的关联在持续变更中保持连续，避免知识模型随每次需求更替而碎片化。</w:t>
      </w:r>
    </w:p>
    <w:p w14:paraId="32DCC1AD" w14:textId="77777777" w:rsidR="00FB7CB5" w:rsidRDefault="00374AE7">
      <w:pPr>
        <w:pStyle w:val="u3"/>
        <w:keepNext/>
        <w:keepLines/>
      </w:pPr>
      <w:bookmarkStart w:id="45" w:name="_Toc243263736"/>
      <w:r>
        <w:t>知识冷启动</w:t>
      </w:r>
      <w:bookmarkEnd w:id="45"/>
    </w:p>
    <w:p w14:paraId="59FEE5DC" w14:textId="77777777" w:rsidR="00FB7CB5" w:rsidRDefault="00FB7CB5">
      <w:pPr>
        <w:pStyle w:val="u9"/>
        <w:spacing w:before="31" w:after="31"/>
        <w:ind w:firstLine="480"/>
      </w:pPr>
      <w:r>
        <w:t>演化机制以既有知识模型为前提，新项目或不具备能力规范的存量项目则需要知识冷启动：由</w:t>
      </w:r>
      <w:r>
        <w:t>"</w:t>
      </w:r>
      <w:r>
        <w:t>源码扫描</w:t>
      </w:r>
      <w:r>
        <w:t xml:space="preserve"> + </w:t>
      </w:r>
      <w:r>
        <w:t>需求</w:t>
      </w:r>
      <w:r>
        <w:t xml:space="preserve"> Spec"</w:t>
      </w:r>
      <w:r>
        <w:t>生成初始知识模型。源码扫描对项目源码全量执行多语言解析，构建完整的</w:t>
      </w:r>
      <w:r>
        <w:t xml:space="preserve"> L1/L2/L3 </w:t>
      </w:r>
      <w:r>
        <w:t>结构层；需求侧则从项目已有的需求文档或首轮六阶段流程产出的</w:t>
      </w:r>
      <w:r>
        <w:t xml:space="preserve"> BRD/PRD </w:t>
      </w:r>
      <w:r>
        <w:t>中提炼初始能力规范，生成</w:t>
      </w:r>
      <w:r>
        <w:t xml:space="preserve"> C </w:t>
      </w:r>
      <w:r>
        <w:t>层节点并计算业务</w:t>
      </w:r>
      <w:r>
        <w:t>-</w:t>
      </w:r>
      <w:r>
        <w:t>代码关联。冷启动阶段的知识模型具有明显的证据局限：项目尚无或很少有</w:t>
      </w:r>
      <w:r>
        <w:t xml:space="preserve"> Git </w:t>
      </w:r>
      <w:r>
        <w:t>历史，</w:t>
      </w:r>
      <w:r>
        <w:t xml:space="preserve">git-history </w:t>
      </w:r>
      <w:r>
        <w:t>证据源失效；能力规范初建、书写不完整，</w:t>
      </w:r>
      <w:r>
        <w:t xml:space="preserve">doc-extract </w:t>
      </w:r>
      <w:r>
        <w:t>证据覆盖受限，关联主要依赖语义匹配与命名匹配建立。随着项目在流程约束下持续交付需求，规范和提交历史可能逐步补充四类证据源；这一长期质量变化属于后续工作，本文不作实证结论。</w:t>
      </w:r>
    </w:p>
    <w:p w14:paraId="22C504DC" w14:textId="77777777" w:rsidR="00FB7CB5" w:rsidRDefault="00374AE7">
      <w:pPr>
        <w:pStyle w:val="u3"/>
        <w:keepNext/>
        <w:keepLines/>
      </w:pPr>
      <w:bookmarkStart w:id="46" w:name="_Toc243263737"/>
      <w:r>
        <w:t>过程知识沉淀与图谱增量更新</w:t>
      </w:r>
      <w:bookmarkEnd w:id="46"/>
    </w:p>
    <w:p w14:paraId="7B5840E3" w14:textId="77777777" w:rsidR="00FB7CB5" w:rsidRDefault="00FB7CB5">
      <w:pPr>
        <w:pStyle w:val="u9"/>
        <w:spacing w:before="31" w:after="31"/>
        <w:ind w:firstLine="480"/>
      </w:pPr>
      <w:r>
        <w:t>演化机制的落点有二：过程知识向稳态知识的沉淀，与知识图谱的增量更新。</w:t>
      </w:r>
    </w:p>
    <w:p w14:paraId="03BE43EC" w14:textId="77777777" w:rsidR="00FB7CB5" w:rsidRDefault="00FB7CB5">
      <w:pPr>
        <w:pStyle w:val="u9"/>
        <w:spacing w:before="31" w:after="31"/>
        <w:ind w:firstLine="480"/>
      </w:pPr>
      <w:r>
        <w:t>在知识沉淀方面，六阶段流程在执行过程中产出需求文档、能力规格提</w:t>
      </w:r>
      <w:r>
        <w:lastRenderedPageBreak/>
        <w:t>案、技术方案、开发计划与测试方案等过程知识，服务于当前开发任务；归档时系统能力归属分析与</w:t>
      </w:r>
      <w:r>
        <w:t xml:space="preserve"> delta </w:t>
      </w:r>
      <w:r>
        <w:t>合并机制把已交付需求的业务内容并入能力规范，完成过程知识向稳态知识的转化，使业务知识以机器可解析的规格形式持续积累，而非散落在一次性过程文档中。能力归属分析与合并由</w:t>
      </w:r>
      <w:r>
        <w:t xml:space="preserve"> AI </w:t>
      </w:r>
      <w:r>
        <w:t>层在流程约束下执行并经用户确认，系统提供目录约定、格式校验与图谱增量更新保障其落盘一致性。</w:t>
      </w:r>
    </w:p>
    <w:p w14:paraId="35406729" w14:textId="77777777" w:rsidR="00FB7CB5" w:rsidRDefault="00FB7CB5">
      <w:pPr>
        <w:pStyle w:val="u9"/>
        <w:spacing w:before="31" w:after="31"/>
        <w:ind w:firstLine="480"/>
      </w:pPr>
      <w:r>
        <w:t>在图谱增量更新方面，全量重建对中型项目成本较高，系统支持基于文件哈希快照的增量更新：对比当前源码文件哈希与元数据中记录的历史快照，仅对新增与变更文件重新解析并重建其关联节点与出边；同时检测能力规范的增删改，同步更新</w:t>
      </w:r>
      <w:r>
        <w:t xml:space="preserve"> C </w:t>
      </w:r>
      <w:r>
        <w:t>层节点及其关联边。节点</w:t>
      </w:r>
      <w:r>
        <w:t xml:space="preserve"> ID </w:t>
      </w:r>
      <w:r>
        <w:t>的确定性生成保证了未变更部分在增量更新前后保持一致。已知局限是：被引用方（如被重命名或删除的类）自身的变更不会触发引用它的其他未变更文件的入边重建，可能产生悬挂引用；系统在完整性校验阶段对此输出告警，并建议在结构性重构后执行全量重建。</w:t>
      </w:r>
    </w:p>
    <w:p w14:paraId="02C2731B" w14:textId="77777777" w:rsidR="00FB7CB5" w:rsidRDefault="00FB7CB5">
      <w:pPr>
        <w:pStyle w:val="u9"/>
        <w:spacing w:before="31" w:after="31"/>
        <w:ind w:firstLine="480"/>
      </w:pPr>
      <w:r>
        <w:t>该机制是工程化的知识积累而非机器学习过程：不依赖训练数据与模型更新，知识增长完全由开发过程中的规格化、解析与证据计算等确定性或可审计操作驱动。本文验证系统能否执行增量更新，不进一步宣称多轮积累必然降低上下文构建时间、</w:t>
      </w:r>
      <w:r>
        <w:t xml:space="preserve">Token </w:t>
      </w:r>
      <w:r>
        <w:t>消耗或提高召回率。</w:t>
      </w:r>
    </w:p>
    <w:p w14:paraId="78C672CD" w14:textId="77777777" w:rsidR="00FB7CB5" w:rsidRDefault="00374AE7">
      <w:pPr>
        <w:pStyle w:val="u2"/>
        <w:keepNext/>
        <w:keepLines/>
      </w:pPr>
      <w:bookmarkStart w:id="47" w:name="_Toc243263738"/>
      <w:r>
        <w:t>流程约束架构</w:t>
      </w:r>
      <w:bookmarkEnd w:id="47"/>
    </w:p>
    <w:p w14:paraId="702F11D1" w14:textId="77777777" w:rsidR="00FB7CB5" w:rsidRDefault="00374AE7">
      <w:pPr>
        <w:pStyle w:val="u3"/>
        <w:keepNext/>
        <w:keepLines/>
      </w:pPr>
      <w:bookmarkStart w:id="48" w:name="_Toc243263739"/>
      <w:r>
        <w:t>设计动机与六阶段开发流程</w:t>
      </w:r>
      <w:bookmarkEnd w:id="48"/>
    </w:p>
    <w:p w14:paraId="58CB6CB2" w14:textId="77777777" w:rsidR="00FB7CB5" w:rsidRDefault="00FB7CB5">
      <w:pPr>
        <w:pStyle w:val="u9"/>
        <w:spacing w:before="31" w:after="31"/>
        <w:ind w:firstLine="480"/>
      </w:pPr>
      <w:r>
        <w:t>大语言模型的生成过程具有非确定性，而软件工程流程要求确定性的阶段推进与可审计的过程状态。在无约束的对话式开发中，智能体的行为状态隐含在对话历史里：需求理解、方案选择与实施进度对外不可见，一旦对话上下文膨胀或会话中断，过程状态即不可恢复，返工与需求遗漏也难以定位。流程约束架构针对这一问题，把开发过程组织为显式的阶段流转，使智能体的行为状态成为可检查、可恢复的项目资产。</w:t>
      </w:r>
    </w:p>
    <w:p w14:paraId="0F15C68D" w14:textId="77777777" w:rsidR="00FB7CB5" w:rsidRDefault="00FB7CB5">
      <w:pPr>
        <w:pStyle w:val="u9"/>
        <w:spacing w:before="31" w:after="31"/>
        <w:ind w:firstLine="480"/>
      </w:pPr>
      <w:r>
        <w:t xml:space="preserve">WPW </w:t>
      </w:r>
      <w:r>
        <w:t>将开发过程组织为</w:t>
      </w:r>
      <w:r>
        <w:t xml:space="preserve"> BRD</w:t>
      </w:r>
      <w:r>
        <w:t>、</w:t>
      </w:r>
      <w:r>
        <w:t>PRD</w:t>
      </w:r>
      <w:r>
        <w:t>、</w:t>
      </w:r>
      <w:r>
        <w:t>Design</w:t>
      </w:r>
      <w:r>
        <w:t>（技术设计）、</w:t>
      </w:r>
      <w:r>
        <w:t>Plan</w:t>
      </w:r>
      <w:r>
        <w:t>（开发计划）、</w:t>
      </w:r>
      <w:r>
        <w:t>Test</w:t>
      </w:r>
      <w:r>
        <w:t>（测试方案）、</w:t>
      </w:r>
      <w:r>
        <w:t>Apply</w:t>
      </w:r>
      <w:r>
        <w:t>（编码实施）六个核心阶段，另有可选的</w:t>
      </w:r>
      <w:r>
        <w:t xml:space="preserve"> Explore</w:t>
      </w:r>
      <w:r>
        <w:t>（技术探索）阶段。每个阶段产出明确的阶段制品：业务需求文档、产品需求文档、技术设计文档、开发计划、测试方案与代码变更，探索阶段产出探索报告。阶段间的推进受三类控制：</w:t>
      </w:r>
      <w:r>
        <w:rPr>
          <w:b/>
        </w:rPr>
        <w:t>强依赖检查</w:t>
      </w:r>
      <w:r>
        <w:t>要求前置阶段完成后</w:t>
      </w:r>
      <w:r>
        <w:lastRenderedPageBreak/>
        <w:t>才能进入下一阶段；</w:t>
      </w:r>
      <w:r>
        <w:rPr>
          <w:b/>
        </w:rPr>
        <w:t>弱依赖</w:t>
      </w:r>
      <w:r>
        <w:t>允许设计阶段在探索报告缺失时跳过读取；</w:t>
      </w:r>
      <w:r>
        <w:rPr>
          <w:b/>
        </w:rPr>
        <w:t>拍板门禁</w:t>
      </w:r>
      <w:r>
        <w:t>要求探索报告落盘后由用户显式拍板，方可进入设计阶段。依赖与门禁由系统而非智能体自律保证：智能体不能跳过未完成的前置阶段，阶段推进必须经系统校验。由此，开发过程从</w:t>
      </w:r>
      <w:r>
        <w:t>"</w:t>
      </w:r>
      <w:r>
        <w:t>智能体自由规划路径</w:t>
      </w:r>
      <w:r>
        <w:t>"</w:t>
      </w:r>
      <w:r>
        <w:t>转变为</w:t>
      </w:r>
      <w:r>
        <w:t>"</w:t>
      </w:r>
      <w:r>
        <w:t>系统约束下的阶段流转</w:t>
      </w:r>
      <w:r>
        <w:t>"</w:t>
      </w:r>
      <w:r>
        <w:t>，每一阶段何时进入、产出什么、由谁确认都是确定的。</w:t>
      </w:r>
    </w:p>
    <w:p w14:paraId="516ED98D" w14:textId="77777777" w:rsidR="00FB7CB5" w:rsidRDefault="00374AE7">
      <w:pPr>
        <w:pStyle w:val="u3"/>
        <w:keepNext/>
        <w:keepLines/>
      </w:pPr>
      <w:bookmarkStart w:id="49" w:name="_Toc243263740"/>
      <w:r>
        <w:t>三段式编排契约与状态留痕</w:t>
      </w:r>
      <w:bookmarkEnd w:id="49"/>
    </w:p>
    <w:p w14:paraId="249CD742" w14:textId="77777777" w:rsidR="00FB7CB5" w:rsidRDefault="00FB7CB5">
      <w:pPr>
        <w:pStyle w:val="u9"/>
        <w:spacing w:before="31" w:after="31"/>
        <w:ind w:firstLine="480"/>
      </w:pPr>
      <w:r>
        <w:t>每个阶段的执行遵循统一的三段式编排契约。</w:t>
      </w:r>
      <w:r>
        <w:rPr>
          <w:b/>
        </w:rPr>
        <w:t>准备段</w:t>
      </w:r>
      <w:r>
        <w:t>由系统完成阶段工作区创建、依赖检查与模板下发；</w:t>
      </w:r>
      <w:r>
        <w:rPr>
          <w:b/>
        </w:rPr>
        <w:t>生成段</w:t>
      </w:r>
      <w:r>
        <w:t>由智能体按模板生成阶段制品，输出大纲经用户确认后落盘；</w:t>
      </w:r>
      <w:r>
        <w:rPr>
          <w:b/>
        </w:rPr>
        <w:t>收尾段</w:t>
      </w:r>
      <w:r>
        <w:t>由系统校验产物、更新阶段状态并触发后续处理（如代码审查）。三段式契约把确定性操作与生成性操作分开：状态变更、依赖判定、文件组织等确定性逻辑全部收归系统，智能体只承担理解与生成，且不直接修改过程状态文件。这一职责划分从机制上避免了智能体隐式改写状态造成的过程漂移，也使流程对任意底层模型保持一致的行为约束。</w:t>
      </w:r>
    </w:p>
    <w:p w14:paraId="2FFABB12" w14:textId="77777777" w:rsidR="00FB7CB5" w:rsidRDefault="00FB7CB5">
      <w:pPr>
        <w:pStyle w:val="u9"/>
        <w:spacing w:before="31" w:after="31"/>
        <w:ind w:firstLine="480"/>
      </w:pPr>
      <w:r>
        <w:t>与阶段流转相配合的是状态留痕：项目级阶段状态显式记录于状态文件，每次阶段完成、跳过与拍板均留下可追溯记录，任意时点的项目状态可查询、可恢复。流程约束的整体设计遵循四条原则：状态确定性，即状态变更必经系统、显式留痕；权限边界，即智能体不直接修改状态文件，制品落盘前必须经用户确认；人机协同，即拍板等关键决策由人执行，智能体负责生成与建议；可恢复性，即支持断点续作，知识设施缺失时降级容错、不阻塞开发。流程约束架构的目标是控制智能体的行为状态与过程可审计性，而非提升单次生成效率；它不替代</w:t>
      </w:r>
      <w:r>
        <w:t xml:space="preserve"> Agent </w:t>
      </w:r>
      <w:r>
        <w:t>运行框架的执行能力，研究的是执行过程之上的流程组织与上下文供给方式。</w:t>
      </w:r>
    </w:p>
    <w:p w14:paraId="40E76EF1" w14:textId="77777777" w:rsidR="00FB7CB5" w:rsidRDefault="00374AE7">
      <w:pPr>
        <w:pStyle w:val="u3"/>
        <w:keepNext/>
        <w:keepLines/>
      </w:pPr>
      <w:bookmarkStart w:id="50" w:name="_Toc243263741"/>
      <w:r>
        <w:t>流程中的上下文请求与消费</w:t>
      </w:r>
      <w:bookmarkEnd w:id="50"/>
    </w:p>
    <w:p w14:paraId="0997DF62" w14:textId="77777777" w:rsidR="00FB7CB5" w:rsidRDefault="00FB7CB5">
      <w:pPr>
        <w:pStyle w:val="u9"/>
        <w:spacing w:before="31" w:after="31"/>
        <w:ind w:firstLine="480"/>
      </w:pPr>
      <w:r>
        <w:t>流程约束架构同时规定了上下文在开发过程中的请求与消费方式，这也是其作为方法整合框架的角色所在。其一，阶段制品本身构成受控的上下文载体：后续阶段自动获得前序制品，如产品需求阶段读取业务需求文档、设计阶段读取产品需求文档，智能体无需在对话中重复携带项目背景，过程知识随流程定向流动而非在对话中逐轮膨胀。其二，实施阶段的上下文由知识模型供给：实施准备阶段返回任务清单与上下文文件清单，前文的上下文生</w:t>
      </w:r>
      <w:r>
        <w:lastRenderedPageBreak/>
        <w:t>成流水线嵌入其中，为编码任务提供任务级结构化上下文。其三，需求归档触发知识更新：归档时过程知识经沉淀机制并入能力规范，知识图谱同步增量更新，完成过程知识向稳态知识的转化。</w:t>
      </w:r>
    </w:p>
    <w:p w14:paraId="22615F30" w14:textId="77777777" w:rsidR="00FB7CB5" w:rsidRDefault="00FB7CB5">
      <w:pPr>
        <w:pStyle w:val="u9"/>
        <w:spacing w:before="31" w:after="31"/>
        <w:ind w:firstLine="480"/>
      </w:pPr>
      <w:r>
        <w:t>流程约束架构在制品化与门禁化等设计思想上借鉴了</w:t>
      </w:r>
      <w:r>
        <w:t xml:space="preserve"> Spec </w:t>
      </w:r>
      <w:r>
        <w:t>驱动开发方法，两者的不同在于知识对象的生命周期：已有方法的规格制品服务于当次开发过程，需求交付后即归档沉寂；本文将</w:t>
      </w:r>
      <w:r>
        <w:t xml:space="preserve"> Spec </w:t>
      </w:r>
      <w:r>
        <w:t>及其变更从过程制品进一步扩展为项目长期知识演化的触发单元，使流程不仅约束智能体行为，还持续生产与更新项目知识。这一扩展由双层知识模型与增量演化机制承载，前文已分别阐述。</w:t>
      </w:r>
    </w:p>
    <w:p w14:paraId="0C8D6AD7" w14:textId="77777777" w:rsidR="004F46AE" w:rsidRDefault="009B0610">
      <w:pPr>
        <w:keepNext/>
        <w:keepLines/>
        <w:jc w:val="center"/>
      </w:pPr>
      <w:r>
        <w:rPr>
          <w:noProof/>
        </w:rPr>
        <w:drawing>
          <wp:inline distT="0" distB="0" distL="0" distR="0" wp14:anchorId="678B2032" wp14:editId="5F5F129A">
            <wp:extent cx="5400040" cy="2985904"/>
            <wp:effectExtent l="0" t="0" r="0" b="0"/>
            <wp:docPr id="1519911845" name="Picture 1519911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7-六阶段流程约束架构.png"/>
                    <pic:cNvPicPr/>
                  </pic:nvPicPr>
                  <pic:blipFill>
                    <a:blip r:embed="rId42"/>
                    <a:stretch>
                      <a:fillRect/>
                    </a:stretch>
                  </pic:blipFill>
                  <pic:spPr>
                    <a:xfrm>
                      <a:off x="0" y="0"/>
                      <a:ext cx="5400040" cy="2985904"/>
                    </a:xfrm>
                    <a:prstGeom prst="rect">
                      <a:avLst/>
                    </a:prstGeom>
                  </pic:spPr>
                </pic:pic>
              </a:graphicData>
            </a:graphic>
          </wp:inline>
        </w:drawing>
      </w:r>
    </w:p>
    <w:p w14:paraId="284868A3" w14:textId="77777777" w:rsidR="004F46AE" w:rsidRDefault="009B0610">
      <w:pPr>
        <w:pStyle w:val="u0"/>
        <w:keepLines/>
        <w:numPr>
          <w:ilvl w:val="0"/>
          <w:numId w:val="0"/>
        </w:numPr>
        <w:spacing w:before="31" w:after="31"/>
      </w:pPr>
      <w:r>
        <w:t>图</w:t>
      </w:r>
      <w:r>
        <w:t xml:space="preserve">3-7 </w:t>
      </w:r>
      <w:r>
        <w:t>六阶段流程约束架构</w:t>
      </w:r>
      <w:r>
        <w:br/>
      </w:r>
      <w:r>
        <w:t>Figure 3-7 Six-Stage Process-Constrained Architecture</w:t>
      </w:r>
    </w:p>
    <w:p w14:paraId="7CE30755" w14:textId="77777777" w:rsidR="00FB7CB5" w:rsidRDefault="00374AE7">
      <w:pPr>
        <w:pStyle w:val="u2"/>
        <w:keepNext/>
        <w:keepLines/>
      </w:pPr>
      <w:bookmarkStart w:id="51" w:name="_Toc243263742"/>
      <w:r>
        <w:t>本章小结</w:t>
      </w:r>
      <w:bookmarkEnd w:id="51"/>
    </w:p>
    <w:p w14:paraId="2C9D4B14" w14:textId="77777777" w:rsidR="00FB7CB5" w:rsidRDefault="00FB7CB5">
      <w:pPr>
        <w:pStyle w:val="u9"/>
        <w:spacing w:before="31" w:after="31"/>
        <w:ind w:firstLine="480"/>
      </w:pPr>
      <w:r>
        <w:t>本章提出了面向</w:t>
      </w:r>
      <w:r>
        <w:t xml:space="preserve"> AI </w:t>
      </w:r>
      <w:r>
        <w:t>辅助开发的上下文工程方法。方法总体框架以</w:t>
      </w:r>
      <w:r>
        <w:t>"</w:t>
      </w:r>
      <w:r>
        <w:t>需求</w:t>
      </w:r>
      <w:r>
        <w:t xml:space="preserve"> -&gt; </w:t>
      </w:r>
      <w:r>
        <w:t>流程</w:t>
      </w:r>
      <w:r>
        <w:t xml:space="preserve"> -&gt; </w:t>
      </w:r>
      <w:r>
        <w:t>知识</w:t>
      </w:r>
      <w:r>
        <w:t xml:space="preserve"> -&gt; </w:t>
      </w:r>
      <w:r>
        <w:t>上下文</w:t>
      </w:r>
      <w:r>
        <w:t xml:space="preserve"> -&gt; </w:t>
      </w:r>
      <w:r>
        <w:t>执行</w:t>
      </w:r>
      <w:r>
        <w:t xml:space="preserve"> -&gt; </w:t>
      </w:r>
      <w:r>
        <w:t>反馈</w:t>
      </w:r>
      <w:r>
        <w:t>"</w:t>
      </w:r>
      <w:r>
        <w:t>的闭环组织：能力</w:t>
      </w:r>
      <w:r>
        <w:t>-</w:t>
      </w:r>
      <w:r>
        <w:t>代码双层知识模型以</w:t>
      </w:r>
      <w:r>
        <w:t xml:space="preserve"> C/L1/L2/L3 </w:t>
      </w:r>
      <w:r>
        <w:t>四层结构与</w:t>
      </w:r>
      <w:r>
        <w:t xml:space="preserve"> business_map </w:t>
      </w:r>
      <w:r>
        <w:t>映射边建立业务语义与代码结构的统一表示，业务</w:t>
      </w:r>
      <w:r>
        <w:t>-</w:t>
      </w:r>
      <w:r>
        <w:t>代码关联由文档提取、命名匹配、语义匹配与</w:t>
      </w:r>
      <w:r>
        <w:t xml:space="preserve"> Git </w:t>
      </w:r>
      <w:r>
        <w:t>历史四类证据源经</w:t>
      </w:r>
      <w:r>
        <w:t xml:space="preserve"> noisy-OR </w:t>
      </w:r>
      <w:r>
        <w:t>概率融合自动建立，每条关联可溯源至最权威证据；图谱驱动的任务上下文生成方法经置信度衰减加权锚点选择、加权双向</w:t>
      </w:r>
      <w:r>
        <w:t xml:space="preserve"> BFS </w:t>
      </w:r>
      <w:r>
        <w:t>子图裁剪、距离感知骨架抽取与多档压缩序列化，在</w:t>
      </w:r>
      <w:r>
        <w:t xml:space="preserve"> Token </w:t>
      </w:r>
      <w:r>
        <w:t>预算约束下生成任务相关、结构连贯、可解释的上下文；</w:t>
      </w:r>
      <w:r>
        <w:t xml:space="preserve">Spec </w:t>
      </w:r>
      <w:r>
        <w:t>增量知识演化机制以</w:t>
      </w:r>
      <w:r>
        <w:lastRenderedPageBreak/>
        <w:t>需求</w:t>
      </w:r>
      <w:r>
        <w:t xml:space="preserve"> Spec/Change </w:t>
      </w:r>
      <w:r>
        <w:t>为触发单元、以能力层为稳定中间层，通过知识冷启动、归档沉淀与图谱增量更新维护项目知识，使上下文所依据的项目知识随需求迭代保持时效；六阶段流程约束架构以阶段制品、依赖门禁与三段式编排契约约束智能体的行为状态，把三项机制固定进开发过程，规定了上下文在开发过程中的请求、消费与更新方式。实验部分先用功能测试检查实现与设计是否一致，再通过任务级开发比较评价完成典型开发任务的效果与成本，并在同一代码快照上比较非</w:t>
      </w:r>
      <w:r>
        <w:t xml:space="preserve"> KG</w:t>
      </w:r>
      <w:r>
        <w:t>、</w:t>
      </w:r>
      <w:r>
        <w:t xml:space="preserve">WPW-Map </w:t>
      </w:r>
      <w:r>
        <w:t>与完整</w:t>
      </w:r>
      <w:r>
        <w:t xml:space="preserve"> WPW </w:t>
      </w:r>
      <w:r>
        <w:t>三种条件下的文件定位质量、回答正确性和上下文开销；</w:t>
      </w:r>
      <w:r>
        <w:t xml:space="preserve">Spec </w:t>
      </w:r>
      <w:r>
        <w:t>增量维护的长期效益不作为本文的独立实证结论。</w:t>
      </w:r>
    </w:p>
    <w:p w14:paraId="29561A34" w14:textId="77777777" w:rsidR="00FB7CB5" w:rsidRDefault="00374AE7">
      <w:pPr>
        <w:pStyle w:val="1"/>
      </w:pPr>
      <w:bookmarkStart w:id="52" w:name="_Toc243263743"/>
      <w:r>
        <w:lastRenderedPageBreak/>
        <w:t xml:space="preserve">WPW </w:t>
      </w:r>
      <w:r>
        <w:t>系统需求分析</w:t>
      </w:r>
      <w:bookmarkEnd w:id="52"/>
    </w:p>
    <w:p w14:paraId="673811DB" w14:textId="77777777" w:rsidR="00FB7CB5" w:rsidRDefault="00FB7CB5">
      <w:pPr>
        <w:pStyle w:val="u9"/>
        <w:spacing w:before="31" w:after="31"/>
        <w:ind w:firstLine="480"/>
      </w:pPr>
      <w:r>
        <w:t>第</w:t>
      </w:r>
      <w:r>
        <w:t xml:space="preserve"> 3 </w:t>
      </w:r>
      <w:r>
        <w:t>章提出了面向</w:t>
      </w:r>
      <w:r>
        <w:t xml:space="preserve"> AI </w:t>
      </w:r>
      <w:r>
        <w:t>辅助开发的上下文工程方法，包括流程约束架构、能力</w:t>
      </w:r>
      <w:r>
        <w:t>-</w:t>
      </w:r>
      <w:r>
        <w:t>代码双层知识模型、图谱驱动的任务上下文生成和</w:t>
      </w:r>
      <w:r>
        <w:t xml:space="preserve"> Spec </w:t>
      </w:r>
      <w:r>
        <w:t>增量知识演化。方法要发挥作用，需要一套可运行的系统把它承载下来：阶段约束要落在可检查的状态上，知识模型要落在可持久化的文件上，上下文生成要落在可调用的命令上。同时，过程状态、图谱结构和上下文生成结果分散在文件和命令输出中，开发者难以直接查看，系统还需要一个可视化控制台把这些内容集中呈现出来。本章分析这个系统</w:t>
      </w:r>
      <w:r>
        <w:t>——WPW——</w:t>
      </w:r>
      <w:r>
        <w:t>的需求：先从总体上说明系统的定位、使用者和典型使用场景，再按模块分析功能需求，然后分析非功能需求，最后明确系统约束与建设边界，为第</w:t>
      </w:r>
      <w:r>
        <w:t xml:space="preserve"> 5 </w:t>
      </w:r>
      <w:r>
        <w:t>章的设计与实现划定范围。</w:t>
      </w:r>
    </w:p>
    <w:p w14:paraId="6D11FE02" w14:textId="77777777" w:rsidR="00FB7CB5" w:rsidRDefault="00374AE7">
      <w:pPr>
        <w:pStyle w:val="u2"/>
        <w:keepNext/>
        <w:keepLines/>
      </w:pPr>
      <w:bookmarkStart w:id="53" w:name="_Toc243263744"/>
      <w:r>
        <w:t>总体需求分析</w:t>
      </w:r>
      <w:bookmarkEnd w:id="53"/>
    </w:p>
    <w:p w14:paraId="664A91CE" w14:textId="77777777" w:rsidR="00FB7CB5" w:rsidRDefault="00FB7CB5">
      <w:pPr>
        <w:pStyle w:val="u9"/>
        <w:spacing w:before="31" w:after="31"/>
        <w:ind w:firstLine="480"/>
      </w:pPr>
      <w:r>
        <w:t xml:space="preserve">WPW </w:t>
      </w:r>
      <w:r>
        <w:t>是第</w:t>
      </w:r>
      <w:r>
        <w:t xml:space="preserve"> 3 </w:t>
      </w:r>
      <w:r>
        <w:t>章方法的工程载体。它的定位不是替代大模型或智能体的运行框架，而是在智能体已经具备代码生成和工具调用能力的前提下，为长期演化项目提供可维护的过程制品、项目知识和任务级上下文。系统以三种形式运行：命令行工具负责状态读写、图谱构建和上下文生成；智能体阶段命令把各阶段的执行规则交给智能体；可视化控制台以本地</w:t>
      </w:r>
      <w:r>
        <w:t xml:space="preserve"> Web </w:t>
      </w:r>
      <w:r>
        <w:t>页面的形式呈现工作流状态、知识图谱、上下文生成过程和已积累的知识资产。过程制品、能力规范和知识图谱均以本地文件保存，不要求部署独立的数据库服务；控制台读取这些文件或命令的结构化输出，本身不另建一套状态。</w:t>
      </w:r>
    </w:p>
    <w:p w14:paraId="55C86812" w14:textId="77777777" w:rsidR="00FB7CB5" w:rsidRDefault="00FB7CB5">
      <w:pPr>
        <w:pStyle w:val="u9"/>
        <w:spacing w:before="31" w:after="31"/>
        <w:ind w:firstLine="480"/>
      </w:pPr>
      <w:r>
        <w:t>系统有两类使用者。第一类是开发者，负责提出需求、确认各阶段制品、在技术探索的候选方案中拍板、验证实施结果并决定是否归档。控制台主要服务这类使用者：阶段进展、图谱规模、上下文消耗和归档产物都在页面上可见，开发者不必逐条执行命令来核对状态。第二类是</w:t>
      </w:r>
      <w:r>
        <w:t xml:space="preserve"> AI </w:t>
      </w:r>
      <w:r>
        <w:t>编程智能体，负责生成阶段制品、调用系统命令、按任务请求上下文并实施代码修改。两类使用者的职责需要明确分开：智能体的生成行为不能直接改写项目状态，项目状态的每一次变化都要经过确定性程序记录。这样，模型可以被替换，会话可以中断，而项目状态和已积累的知识仍然完整可查。</w:t>
      </w:r>
    </w:p>
    <w:p w14:paraId="044D6B63" w14:textId="77777777" w:rsidR="00FB7CB5" w:rsidRDefault="00FB7CB5">
      <w:pPr>
        <w:pStyle w:val="u9"/>
        <w:spacing w:before="31" w:after="31"/>
        <w:ind w:firstLine="480"/>
      </w:pPr>
      <w:r>
        <w:t>系统的典型使用场景是长期演化的</w:t>
      </w:r>
      <w:r>
        <w:t xml:space="preserve"> Web </w:t>
      </w:r>
      <w:r>
        <w:t>项目。项目接入系统时，先对现有代码做一次全量解析，建立模块、文件和代码元素的结构索引，并结合已有需求规范形成初始知识图谱。此后每次需求变更作为一个独立的过程实</w:t>
      </w:r>
      <w:r>
        <w:lastRenderedPageBreak/>
        <w:t>例进入系统，经历业务需求、产品需求、技术设计、开发计划、测试和实施的完整流程；实施过程中，智能体按任务向图谱请求与当前需求相关的代码上下文；需求完成归档时，已确认的需求增量被沉淀到能力规范中，图谱随之增量更新。在这一周期反复执行的过程中，控制台提供持续的观测入口：开发者在工作流看板上推进阶段、在图谱页核对业务与代码的映射、在上下文演示页检查一次任务实际拿到的上下文，并通过对话页对比注入项目上下文前后模型回答的差异。系统的价值不在单次任务，而在这一周期随项目演化反复执行后，知识仍然可用、上下文成本仍然可控，且整个过程对开发者透明。</w:t>
      </w:r>
    </w:p>
    <w:p w14:paraId="291D5735" w14:textId="77777777" w:rsidR="00FB7CB5" w:rsidRDefault="00FB7CB5">
      <w:pPr>
        <w:pStyle w:val="u9"/>
        <w:spacing w:before="31" w:after="31"/>
        <w:ind w:firstLine="480"/>
      </w:pPr>
      <w:r>
        <w:t>两类使用者与系统各功能模块之间的主要交互关系如图</w:t>
      </w:r>
      <w:r>
        <w:t>4-1</w:t>
      </w:r>
      <w:r>
        <w:t>所示。</w:t>
      </w:r>
    </w:p>
    <w:p w14:paraId="65A76677" w14:textId="77777777" w:rsidR="004F46AE" w:rsidRDefault="009B0610">
      <w:pPr>
        <w:keepNext/>
        <w:keepLines/>
        <w:jc w:val="center"/>
      </w:pPr>
      <w:r>
        <w:rPr>
          <w:noProof/>
        </w:rPr>
        <w:drawing>
          <wp:inline distT="0" distB="0" distL="0" distR="0" wp14:anchorId="5D59821F" wp14:editId="4DE1D9D8">
            <wp:extent cx="5400040" cy="3017669"/>
            <wp:effectExtent l="0" t="0" r="0" b="0"/>
            <wp:docPr id="1519911846" name="Picture 1519911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1-wpw系统总体用例图.png"/>
                    <pic:cNvPicPr/>
                  </pic:nvPicPr>
                  <pic:blipFill>
                    <a:blip r:embed="rId43"/>
                    <a:stretch>
                      <a:fillRect/>
                    </a:stretch>
                  </pic:blipFill>
                  <pic:spPr>
                    <a:xfrm>
                      <a:off x="0" y="0"/>
                      <a:ext cx="5400040" cy="3017669"/>
                    </a:xfrm>
                    <a:prstGeom prst="rect">
                      <a:avLst/>
                    </a:prstGeom>
                  </pic:spPr>
                </pic:pic>
              </a:graphicData>
            </a:graphic>
          </wp:inline>
        </w:drawing>
      </w:r>
    </w:p>
    <w:p w14:paraId="6212D7BE" w14:textId="77777777" w:rsidR="004F46AE" w:rsidRDefault="009B0610">
      <w:pPr>
        <w:pStyle w:val="u0"/>
        <w:keepLines/>
        <w:numPr>
          <w:ilvl w:val="0"/>
          <w:numId w:val="0"/>
        </w:numPr>
        <w:spacing w:before="31" w:after="31"/>
      </w:pPr>
      <w:r>
        <w:t>图</w:t>
      </w:r>
      <w:r>
        <w:t xml:space="preserve">4-1 WPW </w:t>
      </w:r>
      <w:r>
        <w:t>系统总体用例图</w:t>
      </w:r>
      <w:r>
        <w:br/>
        <w:t>Figure 4-1 Overall Use Case Diagram of WPW</w:t>
      </w:r>
    </w:p>
    <w:p w14:paraId="07EB7F2D" w14:textId="77777777" w:rsidR="00FB7CB5" w:rsidRDefault="00374AE7">
      <w:pPr>
        <w:pStyle w:val="u2"/>
        <w:keepNext/>
        <w:keepLines/>
      </w:pPr>
      <w:bookmarkStart w:id="54" w:name="_Toc243263745"/>
      <w:r>
        <w:t>功能需求分析</w:t>
      </w:r>
      <w:bookmarkEnd w:id="54"/>
    </w:p>
    <w:p w14:paraId="707A8B15" w14:textId="77777777" w:rsidR="00FB7CB5" w:rsidRDefault="00FB7CB5">
      <w:pPr>
        <w:pStyle w:val="u9"/>
        <w:spacing w:before="31" w:after="31"/>
        <w:ind w:firstLine="480"/>
      </w:pPr>
      <w:r>
        <w:t>功能需求按模块组织。第</w:t>
      </w:r>
      <w:r>
        <w:t xml:space="preserve"> 3 </w:t>
      </w:r>
      <w:r>
        <w:t>章方法的四个组成部分分别落在四个模块上：流程约束架构对应工作流管理模块，双层知识模型对应图谱构建模块，任务上下文生成方法对应上下文生成模块，</w:t>
      </w:r>
      <w:r>
        <w:t xml:space="preserve">Spec </w:t>
      </w:r>
      <w:r>
        <w:t>增量知识演化对应增量维护模块；在此之上，可视化控制台模块把过程状态、图谱内容和上下文生成结果呈现给开发者。以下分别说明各模块的功能需求与主要用例。</w:t>
      </w:r>
    </w:p>
    <w:p w14:paraId="28368523" w14:textId="77777777" w:rsidR="00FB7CB5" w:rsidRDefault="00374AE7">
      <w:pPr>
        <w:pStyle w:val="u3"/>
        <w:keepNext/>
        <w:keepLines/>
      </w:pPr>
      <w:bookmarkStart w:id="55" w:name="_Toc243263746"/>
      <w:r>
        <w:lastRenderedPageBreak/>
        <w:t>工作流管理模块</w:t>
      </w:r>
      <w:bookmarkEnd w:id="55"/>
    </w:p>
    <w:p w14:paraId="4E9E67C1" w14:textId="77777777" w:rsidR="00FB7CB5" w:rsidRDefault="00FB7CB5">
      <w:pPr>
        <w:pStyle w:val="u9"/>
        <w:spacing w:before="31" w:after="31"/>
        <w:ind w:firstLine="480"/>
      </w:pPr>
      <w:r>
        <w:t>工作流管理模块是流程约束架构对系统的要求。模块需要把一次需求变更当作一个独立的过程实例来管理，而不是依赖一段连续对话：实例创建时即固定需求名称、工作目录和初始状态，名称的格式和全局重名在创建时校验，后续命令凭实例标识定位，而不需要从聊天记录推断当前处于哪个阶段。</w:t>
      </w:r>
    </w:p>
    <w:p w14:paraId="2DFF415D" w14:textId="77777777" w:rsidR="00FB7CB5" w:rsidRDefault="00FB7CB5">
      <w:pPr>
        <w:pStyle w:val="u9"/>
        <w:spacing w:before="31" w:after="31"/>
        <w:ind w:firstLine="480"/>
      </w:pPr>
      <w:r>
        <w:t>阶段推进需要可检查的门禁。模块为每个阶段提供统一的制品模板，进入任一阶段前先检查其强依赖阶段的制品是否已确认，未满足时阻止进入并说明缺失项，制品经开发者确认后记录状态，作为后续门禁判定的依据。业务需求、产品需求、技术设计、开发计划和实施构成主链，技术探索和测试作为可选环节。可选阶段允许跳过，但跳过必须是显式记录的决定；技术探索已形成候选方案而未拍板时，系统应在后续阶段给出可见警告，而不是静默放行。</w:t>
      </w:r>
    </w:p>
    <w:p w14:paraId="347B55FE" w14:textId="77777777" w:rsidR="00FB7CB5" w:rsidRDefault="00FB7CB5">
      <w:pPr>
        <w:pStyle w:val="u9"/>
        <w:spacing w:before="31" w:after="31"/>
        <w:ind w:firstLine="480"/>
      </w:pPr>
      <w:r>
        <w:t>实施阶段以开发计划中的任务清单为单位推进。模块需要支持任务级进度标记，使已完成和剩余任务可随时查询；会话中断后，智能体应能凭状态文件和阶段制品恢复现场，继续执行剩余任务。需求完成并经开发者验证后，模块提供归档处理，将过程工作区迁移到归档目录，并把这次变更中确认的需求增量交给知识维护流程。</w:t>
      </w:r>
    </w:p>
    <w:p w14:paraId="7A9EB681" w14:textId="77777777" w:rsidR="00FB7CB5" w:rsidRDefault="00FB7CB5">
      <w:pPr>
        <w:pStyle w:val="u9"/>
        <w:spacing w:before="31" w:after="31"/>
        <w:ind w:firstLine="480"/>
      </w:pPr>
      <w:r>
        <w:t>该模块的主要用例如图</w:t>
      </w:r>
      <w:r>
        <w:t>4-2</w:t>
      </w:r>
      <w:r>
        <w:t>所示。</w:t>
      </w:r>
    </w:p>
    <w:p w14:paraId="35CC6CC6" w14:textId="77777777" w:rsidR="004F46AE" w:rsidRDefault="009B0610">
      <w:pPr>
        <w:keepNext/>
        <w:keepLines/>
        <w:jc w:val="center"/>
      </w:pPr>
      <w:r>
        <w:rPr>
          <w:noProof/>
        </w:rPr>
        <w:drawing>
          <wp:inline distT="0" distB="0" distL="0" distR="0" wp14:anchorId="6C6F1399" wp14:editId="7C4FD681">
            <wp:extent cx="5400040" cy="3047165"/>
            <wp:effectExtent l="0" t="0" r="0" b="0"/>
            <wp:docPr id="1519911847" name="Picture 1519911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2-工作流管理模块用例图.png"/>
                    <pic:cNvPicPr/>
                  </pic:nvPicPr>
                  <pic:blipFill>
                    <a:blip r:embed="rId44"/>
                    <a:stretch>
                      <a:fillRect/>
                    </a:stretch>
                  </pic:blipFill>
                  <pic:spPr>
                    <a:xfrm>
                      <a:off x="0" y="0"/>
                      <a:ext cx="5400040" cy="3047165"/>
                    </a:xfrm>
                    <a:prstGeom prst="rect">
                      <a:avLst/>
                    </a:prstGeom>
                  </pic:spPr>
                </pic:pic>
              </a:graphicData>
            </a:graphic>
          </wp:inline>
        </w:drawing>
      </w:r>
    </w:p>
    <w:p w14:paraId="7E75AFC8" w14:textId="77777777" w:rsidR="004F46AE" w:rsidRDefault="009B0610">
      <w:pPr>
        <w:pStyle w:val="u0"/>
        <w:keepLines/>
        <w:numPr>
          <w:ilvl w:val="0"/>
          <w:numId w:val="0"/>
        </w:numPr>
        <w:spacing w:before="31" w:after="31"/>
      </w:pPr>
      <w:r>
        <w:t>图</w:t>
      </w:r>
      <w:r>
        <w:t xml:space="preserve">4-2 </w:t>
      </w:r>
      <w:r>
        <w:t>工作流管理模块用例图</w:t>
      </w:r>
      <w:r>
        <w:br/>
        <w:t>Figure 4-2 Use Case Diagram of Workflow Management Module</w:t>
      </w:r>
    </w:p>
    <w:p w14:paraId="03E59348" w14:textId="77777777" w:rsidR="00FB7CB5" w:rsidRDefault="00374AE7">
      <w:pPr>
        <w:pStyle w:val="u3"/>
        <w:keepNext/>
        <w:keepLines/>
      </w:pPr>
      <w:bookmarkStart w:id="56" w:name="_Toc243263747"/>
      <w:r>
        <w:lastRenderedPageBreak/>
        <w:t>图谱构建模块</w:t>
      </w:r>
      <w:bookmarkEnd w:id="56"/>
    </w:p>
    <w:p w14:paraId="194FDBF1" w14:textId="77777777" w:rsidR="00FB7CB5" w:rsidRDefault="00FB7CB5">
      <w:pPr>
        <w:pStyle w:val="u9"/>
        <w:spacing w:before="31" w:after="31"/>
        <w:ind w:firstLine="480"/>
      </w:pPr>
      <w:r>
        <w:t>图谱构建模块是双层知识模型对系统的要求。模块需要解析项目源代码，建立模块、文件、代码元素三个结构层级，并识别导入、调用和继承等关系。项目接入时不应假设单一语言或单一框架，常见的</w:t>
      </w:r>
      <w:r>
        <w:t xml:space="preserve"> Web </w:t>
      </w:r>
      <w:r>
        <w:t>项目形态，如前后端分离、状态管理单元和单文件组件，都应在解析范围内；构建前还需按文件类型和内容特征预检，避免把构建产物、依赖目录和文档资料混入代码结构层。</w:t>
      </w:r>
    </w:p>
    <w:p w14:paraId="27B57B87" w14:textId="77777777" w:rsidR="00FB7CB5" w:rsidRDefault="00FB7CB5">
      <w:pPr>
        <w:pStyle w:val="u9"/>
        <w:spacing w:before="31" w:after="31"/>
        <w:ind w:firstLine="480"/>
      </w:pPr>
      <w:r>
        <w:t>能力层来自能力规范文件。模块需要从规范中解析出业务能力的名称、用途、需求和场景，形成能力节点，并汇聚多源证据生成能力与代码结构之间的映射边：文档中提取的显式关联、命名上的对应、语义上的相似以及版本历史中能力与代码的共同变更，都可以作为证据；证据经合成后形成带权重的映射边，并记录主要证据来源以备检查。某一证据来源不可用时，其余证据仍应能形成映射，而不是导致构建失败。</w:t>
      </w:r>
    </w:p>
    <w:p w14:paraId="7850AEC0" w14:textId="77777777" w:rsidR="00FB7CB5" w:rsidRDefault="00FB7CB5">
      <w:pPr>
        <w:pStyle w:val="u9"/>
        <w:spacing w:before="31" w:after="31"/>
        <w:ind w:firstLine="480"/>
      </w:pPr>
      <w:r>
        <w:t>图谱的持久化需要统一的数据模型。不同层级、不同语言解析器产生的节点和边应以同一格式保存、索引和传递，使上下文生成模块无需关心节点的来源语言。图谱文件、索引和元数据都应落在本地文件中，并记录构建时间、节点与边的规模和配置摘要，便于核查与重建。</w:t>
      </w:r>
    </w:p>
    <w:p w14:paraId="4A4CEB3E" w14:textId="77777777" w:rsidR="00FB7CB5" w:rsidRDefault="00FB7CB5">
      <w:pPr>
        <w:pStyle w:val="u9"/>
        <w:spacing w:before="31" w:after="31"/>
        <w:ind w:firstLine="480"/>
      </w:pPr>
      <w:r>
        <w:t>该模块的主要用例如图</w:t>
      </w:r>
      <w:r>
        <w:t>4-3</w:t>
      </w:r>
      <w:r>
        <w:t>所示。</w:t>
      </w:r>
    </w:p>
    <w:p w14:paraId="03E98E28" w14:textId="77777777" w:rsidR="004F46AE" w:rsidRDefault="009B0610">
      <w:pPr>
        <w:keepNext/>
        <w:keepLines/>
        <w:jc w:val="center"/>
      </w:pPr>
      <w:r>
        <w:rPr>
          <w:noProof/>
        </w:rPr>
        <w:drawing>
          <wp:inline distT="0" distB="0" distL="0" distR="0" wp14:anchorId="1DE511DF" wp14:editId="77EB46FD">
            <wp:extent cx="5400040" cy="3206274"/>
            <wp:effectExtent l="0" t="0" r="0" b="0"/>
            <wp:docPr id="1519911848" name="Picture 1519911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3-图谱构建模块用例图.png"/>
                    <pic:cNvPicPr/>
                  </pic:nvPicPr>
                  <pic:blipFill>
                    <a:blip r:embed="rId45"/>
                    <a:stretch>
                      <a:fillRect/>
                    </a:stretch>
                  </pic:blipFill>
                  <pic:spPr>
                    <a:xfrm>
                      <a:off x="0" y="0"/>
                      <a:ext cx="5400040" cy="3206274"/>
                    </a:xfrm>
                    <a:prstGeom prst="rect">
                      <a:avLst/>
                    </a:prstGeom>
                  </pic:spPr>
                </pic:pic>
              </a:graphicData>
            </a:graphic>
          </wp:inline>
        </w:drawing>
      </w:r>
    </w:p>
    <w:p w14:paraId="31FF45D6" w14:textId="77777777" w:rsidR="004F46AE" w:rsidRDefault="009B0610">
      <w:pPr>
        <w:pStyle w:val="u0"/>
        <w:keepLines/>
        <w:numPr>
          <w:ilvl w:val="0"/>
          <w:numId w:val="0"/>
        </w:numPr>
        <w:spacing w:before="31" w:after="31"/>
      </w:pPr>
      <w:r>
        <w:t>图</w:t>
      </w:r>
      <w:r>
        <w:t xml:space="preserve">4-3 </w:t>
      </w:r>
      <w:r>
        <w:t>图谱构建模块用例图</w:t>
      </w:r>
      <w:r>
        <w:br/>
        <w:t>Figure 4-3 Use Case Diagram of Graph Construction Module</w:t>
      </w:r>
    </w:p>
    <w:p w14:paraId="2926EA27" w14:textId="77777777" w:rsidR="00FB7CB5" w:rsidRDefault="00374AE7">
      <w:pPr>
        <w:pStyle w:val="u3"/>
        <w:keepNext/>
        <w:keepLines/>
      </w:pPr>
      <w:bookmarkStart w:id="57" w:name="_Toc243263748"/>
      <w:r>
        <w:lastRenderedPageBreak/>
        <w:t>上下文生成模块</w:t>
      </w:r>
      <w:bookmarkEnd w:id="57"/>
    </w:p>
    <w:p w14:paraId="54F1919D" w14:textId="77777777" w:rsidR="00FB7CB5" w:rsidRDefault="00FB7CB5">
      <w:pPr>
        <w:pStyle w:val="u9"/>
        <w:spacing w:before="31" w:after="31"/>
        <w:ind w:firstLine="480"/>
      </w:pPr>
      <w:r>
        <w:t>上下文生成模块是任务级子图生成方法对系统的要求。模块接受两类任务输入：智能体以自然语言描述任务时，系统通过语义检索找到候选锚点；调用方已知相关模块、文件或元素标识时，可以直接指定锚点，跳过语义检索。</w:t>
      </w:r>
    </w:p>
    <w:p w14:paraId="526C1DC2" w14:textId="77777777" w:rsidR="00FB7CB5" w:rsidRDefault="00FB7CB5">
      <w:pPr>
        <w:pStyle w:val="u9"/>
        <w:spacing w:before="31" w:after="31"/>
        <w:ind w:firstLine="480"/>
      </w:pPr>
      <w:r>
        <w:t>从锚点出发，模块沿图谱的结构边和业务映射边扩展，得到与任务相关的候选子图。扩展必须受深度、边权重和节点数量的约束，并按语义相关性、结构重要性和到锚点的距离裁剪，避免把无关代码带入上下文。裁剪后的子图按能力、模块、文件、元素的层次组织输出，锚点保留较完整的属性与签名，较远节点只保留名称、类型和必要关系，以紧凑形式减少重复</w:t>
      </w:r>
      <w:r>
        <w:t xml:space="preserve"> Token</w:t>
      </w:r>
      <w:r>
        <w:t>。</w:t>
      </w:r>
    </w:p>
    <w:p w14:paraId="18BE80A2" w14:textId="77777777" w:rsidR="00FB7CB5" w:rsidRDefault="00FB7CB5">
      <w:pPr>
        <w:pStyle w:val="u9"/>
        <w:spacing w:before="31" w:after="31"/>
        <w:ind w:firstLine="480"/>
      </w:pPr>
      <w:r>
        <w:t xml:space="preserve">Token </w:t>
      </w:r>
      <w:r>
        <w:t>预算是上下文生成的输入约束，而不是隐藏在提示词中的经验参数。调用方给出预算后，系统应在超预算时逐级降低信息粒度，并在各级降级中始终保留锚点；如果连只含锚点的最小上下文仍超出预算，系统应明确报告预算不足，而不是静默截断，使调用方能够察觉并调整任务粒度。</w:t>
      </w:r>
    </w:p>
    <w:p w14:paraId="5F598291" w14:textId="77777777" w:rsidR="00FB7CB5" w:rsidRDefault="00FB7CB5">
      <w:pPr>
        <w:pStyle w:val="u9"/>
        <w:spacing w:before="31" w:after="31"/>
        <w:ind w:firstLine="480"/>
      </w:pPr>
      <w:r>
        <w:t>该模块的主要用例如图</w:t>
      </w:r>
      <w:r>
        <w:t>4-4</w:t>
      </w:r>
      <w:r>
        <w:t>所示。</w:t>
      </w:r>
    </w:p>
    <w:p w14:paraId="07F2EBF7" w14:textId="77777777" w:rsidR="004F46AE" w:rsidRDefault="009B0610">
      <w:pPr>
        <w:keepNext/>
        <w:keepLines/>
        <w:jc w:val="center"/>
      </w:pPr>
      <w:r>
        <w:rPr>
          <w:noProof/>
        </w:rPr>
        <w:drawing>
          <wp:inline distT="0" distB="0" distL="0" distR="0" wp14:anchorId="180F53D8" wp14:editId="1F1049BB">
            <wp:extent cx="5400040" cy="3017669"/>
            <wp:effectExtent l="0" t="0" r="0" b="0"/>
            <wp:docPr id="1519911849" name="Picture 1519911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4-上下文生成模块用例图.png"/>
                    <pic:cNvPicPr/>
                  </pic:nvPicPr>
                  <pic:blipFill>
                    <a:blip r:embed="rId46"/>
                    <a:stretch>
                      <a:fillRect/>
                    </a:stretch>
                  </pic:blipFill>
                  <pic:spPr>
                    <a:xfrm>
                      <a:off x="0" y="0"/>
                      <a:ext cx="5400040" cy="3017669"/>
                    </a:xfrm>
                    <a:prstGeom prst="rect">
                      <a:avLst/>
                    </a:prstGeom>
                  </pic:spPr>
                </pic:pic>
              </a:graphicData>
            </a:graphic>
          </wp:inline>
        </w:drawing>
      </w:r>
    </w:p>
    <w:p w14:paraId="0D531CCE" w14:textId="77777777" w:rsidR="004F46AE" w:rsidRDefault="009B0610">
      <w:pPr>
        <w:pStyle w:val="u0"/>
        <w:keepLines/>
        <w:numPr>
          <w:ilvl w:val="0"/>
          <w:numId w:val="0"/>
        </w:numPr>
        <w:spacing w:before="31" w:after="31"/>
      </w:pPr>
      <w:r>
        <w:t>图</w:t>
      </w:r>
      <w:r>
        <w:t xml:space="preserve">4-4 </w:t>
      </w:r>
      <w:r>
        <w:t>上下文生成模块用例图</w:t>
      </w:r>
      <w:r>
        <w:br/>
        <w:t>Figure 4-4 Use Case Diagram of Context Generation Module</w:t>
      </w:r>
    </w:p>
    <w:p w14:paraId="4884B58B" w14:textId="77777777" w:rsidR="00FB7CB5" w:rsidRDefault="00374AE7">
      <w:pPr>
        <w:pStyle w:val="u3"/>
        <w:keepNext/>
        <w:keepLines/>
      </w:pPr>
      <w:bookmarkStart w:id="58" w:name="_Toc243263749"/>
      <w:r>
        <w:t>增量维护模块</w:t>
      </w:r>
      <w:bookmarkEnd w:id="58"/>
    </w:p>
    <w:p w14:paraId="263583DE" w14:textId="77777777" w:rsidR="00FB7CB5" w:rsidRDefault="00FB7CB5">
      <w:pPr>
        <w:pStyle w:val="u9"/>
        <w:spacing w:before="31" w:after="31"/>
        <w:ind w:firstLine="480"/>
      </w:pPr>
      <w:r>
        <w:t>增量维护模块是</w:t>
      </w:r>
      <w:r>
        <w:t xml:space="preserve"> Spec </w:t>
      </w:r>
      <w:r>
        <w:t>增量知识演化对系统的要求。长期项目中，每次</w:t>
      </w:r>
      <w:r>
        <w:lastRenderedPageBreak/>
        <w:t>代码修改都全量重建图谱会让知识维护本身成为负担。模块需要保存源码文件的哈希快照，在更新时识别新增、修改和删除的文件，只重建受影响文件的节点和关系，未变化的部分保留。能力规范发生变化时，模块重新解析并与既有能力节点比对，处理能力的新增、修改和删除，并重新计算受影响的映射边。</w:t>
      </w:r>
    </w:p>
    <w:p w14:paraId="6E10A47A" w14:textId="77777777" w:rsidR="00FB7CB5" w:rsidRDefault="00FB7CB5">
      <w:pPr>
        <w:pStyle w:val="u9"/>
        <w:spacing w:before="31" w:after="31"/>
        <w:ind w:firstLine="480"/>
      </w:pPr>
      <w:r>
        <w:t>更新以数据结构版本兼容为前提。尚未存在历史图谱，或发现主版本不兼容时，系统应自动转为全量构建，并提供显式的重建命令以应对结构性重构。能力沉淀与归档流程衔接：需求归档时，模块依据已确认的需求制品和实施结果，将需求增量合并到既有能力规范，或按统一结构创建新的能力规范，随后触发图谱更新，使本次变更的知识进入项目知识库。</w:t>
      </w:r>
    </w:p>
    <w:p w14:paraId="0F82CB71" w14:textId="77777777" w:rsidR="00FB7CB5" w:rsidRDefault="00FB7CB5">
      <w:pPr>
        <w:pStyle w:val="u9"/>
        <w:spacing w:before="31" w:after="31"/>
        <w:ind w:firstLine="480"/>
      </w:pPr>
      <w:r>
        <w:t>该模块的主要用例如图</w:t>
      </w:r>
      <w:r>
        <w:t>4-5</w:t>
      </w:r>
      <w:r>
        <w:t>所示。</w:t>
      </w:r>
    </w:p>
    <w:p w14:paraId="27C36FEA" w14:textId="77777777" w:rsidR="004F46AE" w:rsidRDefault="009B0610">
      <w:pPr>
        <w:keepNext/>
        <w:keepLines/>
        <w:jc w:val="center"/>
      </w:pPr>
      <w:r>
        <w:rPr>
          <w:noProof/>
        </w:rPr>
        <w:drawing>
          <wp:inline distT="0" distB="0" distL="0" distR="0" wp14:anchorId="4EE9509E" wp14:editId="67C69463">
            <wp:extent cx="5400040" cy="3017669"/>
            <wp:effectExtent l="0" t="0" r="0" b="0"/>
            <wp:docPr id="1519911850" name="Picture 1519911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5-增量维护模块用例图.png"/>
                    <pic:cNvPicPr/>
                  </pic:nvPicPr>
                  <pic:blipFill>
                    <a:blip r:embed="rId47"/>
                    <a:stretch>
                      <a:fillRect/>
                    </a:stretch>
                  </pic:blipFill>
                  <pic:spPr>
                    <a:xfrm>
                      <a:off x="0" y="0"/>
                      <a:ext cx="5400040" cy="3017669"/>
                    </a:xfrm>
                    <a:prstGeom prst="rect">
                      <a:avLst/>
                    </a:prstGeom>
                  </pic:spPr>
                </pic:pic>
              </a:graphicData>
            </a:graphic>
          </wp:inline>
        </w:drawing>
      </w:r>
    </w:p>
    <w:p w14:paraId="0FA930E3" w14:textId="77777777" w:rsidR="004F46AE" w:rsidRDefault="009B0610">
      <w:pPr>
        <w:pStyle w:val="u0"/>
        <w:keepLines/>
        <w:numPr>
          <w:ilvl w:val="0"/>
          <w:numId w:val="0"/>
        </w:numPr>
        <w:spacing w:before="31" w:after="31"/>
      </w:pPr>
      <w:r>
        <w:t>图</w:t>
      </w:r>
      <w:r>
        <w:t xml:space="preserve">4-5 </w:t>
      </w:r>
      <w:r>
        <w:t>增量维护模块用例图</w:t>
      </w:r>
      <w:r>
        <w:br/>
        <w:t>Figure 4-5 Use Case Diagram of Incremental Maintenance Module</w:t>
      </w:r>
    </w:p>
    <w:p w14:paraId="68C535E0" w14:textId="77777777" w:rsidR="00FB7CB5" w:rsidRDefault="00374AE7">
      <w:pPr>
        <w:pStyle w:val="u3"/>
        <w:keepNext/>
        <w:keepLines/>
      </w:pPr>
      <w:bookmarkStart w:id="59" w:name="_Toc243263750"/>
      <w:r>
        <w:t>可视化控制台模块</w:t>
      </w:r>
      <w:bookmarkEnd w:id="59"/>
    </w:p>
    <w:p w14:paraId="70B0C22A" w14:textId="77777777" w:rsidR="00FB7CB5" w:rsidRDefault="00FB7CB5">
      <w:pPr>
        <w:pStyle w:val="u9"/>
        <w:spacing w:before="31" w:after="31"/>
        <w:ind w:firstLine="480"/>
      </w:pPr>
      <w:r>
        <w:t>前面四个模块的输出</w:t>
      </w:r>
      <w:r>
        <w:t>——</w:t>
      </w:r>
      <w:r>
        <w:t>阶段状态、图谱文件、上下文结果和归档内容</w:t>
      </w:r>
      <w:r>
        <w:t>——</w:t>
      </w:r>
      <w:r>
        <w:t>都以文件和命令输出形式存在。开发者要知道项目现在处于什么状态、图谱里有什么、一次任务实际拿到了哪些上下文，就需要逐条执行命令并阅读文本输出，状态一多就难以形成整体认识。可视化控制台模块的需求由此而来：把这些分散的结果集中呈现在页面上，让开发者直接看到系统的运行状态，并在看板上完成推进、跳过、拍板这类本来就由开发者负责的决定。</w:t>
      </w:r>
    </w:p>
    <w:p w14:paraId="4815C5C2" w14:textId="77777777" w:rsidR="00FB7CB5" w:rsidRDefault="00FB7CB5">
      <w:pPr>
        <w:pStyle w:val="u9"/>
        <w:spacing w:before="31" w:after="31"/>
        <w:ind w:firstLine="480"/>
      </w:pPr>
      <w:r>
        <w:lastRenderedPageBreak/>
        <w:t>工作流看板是控制台的核心页面。看板需要列出全部活跃需求，以阶段图的形式展示每个需求各阶段的状态，已完成、待处理和已跳过要可区分，强依赖和可选依赖也要可区分；进入单个需求后，展示开发计划的任务进度和技术探索的拍板记录。看板不能只读。开发者应能对当前阶段执行操作：标记完成、跳过可选阶段、为技术探索录入拍板结果、勾选实施任务，并能看到每个阶段的依赖检查结果</w:t>
      </w:r>
      <w:r>
        <w:t>——</w:t>
      </w:r>
      <w:r>
        <w:t>缺少哪些前置、存在什么警告。门禁判定规则必须与命令行内置的阶段定义一致，控制台不另建一套规则，避免页面上能推进、命令行却拦截的两面状态。看板上的操作还应给出对应的智能体阶段命令，供复制后在开发环境中执行，使页面操作和命令行操作可以混用。同时，阶段状态的每次变更要留痕为带快照的历史记录，支持回溯到任一历史状态。</w:t>
      </w:r>
    </w:p>
    <w:p w14:paraId="0650911A" w14:textId="77777777" w:rsidR="00FB7CB5" w:rsidRDefault="00FB7CB5">
      <w:pPr>
        <w:pStyle w:val="u9"/>
        <w:spacing w:before="31" w:after="31"/>
        <w:ind w:firstLine="480"/>
      </w:pPr>
      <w:r>
        <w:t>知识与上下文相关的能力需要对应的展示页面。图谱可视化页以图形渲染能力、模块、文件、代码元素四个层级的节点和边，层级与边类型要可视觉区分，支持按层级和类型过滤、按名称检索定位节点，选中节点时展示其属性，业务映射边可以单独高亮，便于核对一项业务能力究竟关联了哪些代码。上下文演示页接受自然语言任务输入，分步展示锚点命中、子图扩展和多档压缩的输出及各自的</w:t>
      </w:r>
      <w:r>
        <w:t xml:space="preserve"> Token </w:t>
      </w:r>
      <w:r>
        <w:t>估算，并提供预算调节，使第</w:t>
      </w:r>
      <w:r>
        <w:t xml:space="preserve"> 3 </w:t>
      </w:r>
      <w:r>
        <w:t>章的上下文生成方法可以被直观检查和演示。演示需要覆盖从能力层出发的完整链路：以</w:t>
      </w:r>
      <w:r>
        <w:t>"</w:t>
      </w:r>
      <w:r>
        <w:t>调整购物车中收藏商品的展示逻辑</w:t>
      </w:r>
      <w:r>
        <w:t>"</w:t>
      </w:r>
      <w:r>
        <w:t>这类任务为例，页面先展示语义检索命中的能力层锚点</w:t>
      </w:r>
      <w:r>
        <w:t>"</w:t>
      </w:r>
      <w:r>
        <w:t>购物车与收藏管理</w:t>
      </w:r>
      <w:r>
        <w:t>"</w:t>
      </w:r>
      <w:r>
        <w:t>及其匹配得分，再展示从该能力节点沿业务映射边扩展到关联模块、文件和函数，经裁剪后得到的任务子图，最后并排给出宽松、标准、极限三档压缩的输出与各自的节点数和</w:t>
      </w:r>
      <w:r>
        <w:t xml:space="preserve"> Token </w:t>
      </w:r>
      <w:r>
        <w:t>估算。开发者借此可以直接检查一次任务拿到的上下文是否真的来自这项业务能力对应的代码，而不是只能看到最终文本。知识库页列出全部能力规范并渲染其内容，同时展示图谱与向量索引等构建产物的元信息；归档中心按月份组织已归档需求，支持阅读其各阶段文档；</w:t>
      </w:r>
      <w:r>
        <w:t xml:space="preserve">Token </w:t>
      </w:r>
      <w:r>
        <w:t>统计页按需求、阶段、时间三个维度展示输入与输出消耗，为第</w:t>
      </w:r>
      <w:r>
        <w:t xml:space="preserve"> 6 </w:t>
      </w:r>
      <w:r>
        <w:t>章的实验分析提供观测入口。</w:t>
      </w:r>
    </w:p>
    <w:p w14:paraId="5BDB3BF4" w14:textId="77777777" w:rsidR="00FB7CB5" w:rsidRDefault="00FB7CB5">
      <w:pPr>
        <w:pStyle w:val="u9"/>
        <w:spacing w:before="31" w:after="31"/>
        <w:ind w:firstLine="480"/>
      </w:pPr>
      <w:r>
        <w:t>控制台还需要直接的模型交互能力。系统应提供大模型接口的配置页，支持配置接口地址、密钥和模型并进行连接测试，密钥必须脱敏显示且不能写入纳入版本管理的文件。配置完成后，对话页支持流式对话，并提供</w:t>
      </w:r>
      <w:r>
        <w:t>"</w:t>
      </w:r>
      <w:r>
        <w:t>注入项目上下文</w:t>
      </w:r>
      <w:r>
        <w:t>"</w:t>
      </w:r>
      <w:r>
        <w:t>开关：开启时提问附带图谱检索得到的上下文，界面上可见本次注入的规模；同一问题还应能以双栏形式并列展示纯模型回答和图谱增强回答，使上下文工程带来的差异可以直接对比。</w:t>
      </w:r>
    </w:p>
    <w:p w14:paraId="0497F19C" w14:textId="77777777" w:rsidR="00FB7CB5" w:rsidRDefault="00FB7CB5">
      <w:pPr>
        <w:pStyle w:val="u9"/>
        <w:spacing w:before="31" w:after="31"/>
        <w:ind w:firstLine="480"/>
      </w:pPr>
      <w:r>
        <w:t>最后，控制台的数据来源需要与命令行保持同一契约。页面前端通过统</w:t>
      </w:r>
      <w:r>
        <w:lastRenderedPageBreak/>
        <w:t>一的数据访问层取数，各数据结构（需求状态、图谱、统计结果）与命令行的结构化输出一致；本地数据服务未就绪时以静态模拟数据顶替，服务就绪后只切换请求地址而不改动页面。这样，控制台可以先于数据服务完成开发和演示，也为第</w:t>
      </w:r>
      <w:r>
        <w:t xml:space="preserve"> 6 </w:t>
      </w:r>
      <w:r>
        <w:t>章的实验演示提供稳定的界面。</w:t>
      </w:r>
    </w:p>
    <w:p w14:paraId="541CABB6" w14:textId="77777777" w:rsidR="00FB7CB5" w:rsidRDefault="00FB7CB5">
      <w:pPr>
        <w:pStyle w:val="u9"/>
        <w:spacing w:before="31" w:after="31"/>
        <w:ind w:firstLine="480"/>
      </w:pPr>
      <w:r>
        <w:t>该模块的主要用例如图</w:t>
      </w:r>
      <w:r>
        <w:t>4-6</w:t>
      </w:r>
      <w:r>
        <w:t>所示。</w:t>
      </w:r>
    </w:p>
    <w:p w14:paraId="6AF44E3D" w14:textId="77777777" w:rsidR="004F46AE" w:rsidRDefault="009B0610">
      <w:pPr>
        <w:keepNext/>
        <w:keepLines/>
        <w:jc w:val="center"/>
      </w:pPr>
      <w:r>
        <w:rPr>
          <w:noProof/>
        </w:rPr>
        <w:drawing>
          <wp:inline distT="0" distB="0" distL="0" distR="0" wp14:anchorId="483795BF" wp14:editId="17789CED">
            <wp:extent cx="5400040" cy="3206274"/>
            <wp:effectExtent l="0" t="0" r="0" b="0"/>
            <wp:docPr id="1519911851" name="Picture 1519911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6-可视化控制台模块用例图.png"/>
                    <pic:cNvPicPr/>
                  </pic:nvPicPr>
                  <pic:blipFill>
                    <a:blip r:embed="rId48"/>
                    <a:stretch>
                      <a:fillRect/>
                    </a:stretch>
                  </pic:blipFill>
                  <pic:spPr>
                    <a:xfrm>
                      <a:off x="0" y="0"/>
                      <a:ext cx="5400040" cy="3206274"/>
                    </a:xfrm>
                    <a:prstGeom prst="rect">
                      <a:avLst/>
                    </a:prstGeom>
                  </pic:spPr>
                </pic:pic>
              </a:graphicData>
            </a:graphic>
          </wp:inline>
        </w:drawing>
      </w:r>
    </w:p>
    <w:p w14:paraId="396A744B" w14:textId="77777777" w:rsidR="004F46AE" w:rsidRDefault="009B0610">
      <w:pPr>
        <w:pStyle w:val="u0"/>
        <w:keepLines/>
        <w:numPr>
          <w:ilvl w:val="0"/>
          <w:numId w:val="0"/>
        </w:numPr>
        <w:spacing w:before="31" w:after="31"/>
      </w:pPr>
      <w:r>
        <w:t>图</w:t>
      </w:r>
      <w:r>
        <w:t xml:space="preserve">4-6 </w:t>
      </w:r>
      <w:r>
        <w:t>可视化控制台模块用例图</w:t>
      </w:r>
      <w:r>
        <w:br/>
        <w:t>Figure 4-6 Use Case Diagram of Visualization Console Module</w:t>
      </w:r>
    </w:p>
    <w:p w14:paraId="43FC3E15" w14:textId="77777777" w:rsidR="00FB7CB5" w:rsidRDefault="00374AE7">
      <w:pPr>
        <w:pStyle w:val="u2"/>
        <w:keepNext/>
        <w:keepLines/>
      </w:pPr>
      <w:bookmarkStart w:id="60" w:name="_Toc243263751"/>
      <w:r>
        <w:t>非功能需求分析</w:t>
      </w:r>
      <w:bookmarkEnd w:id="60"/>
    </w:p>
    <w:p w14:paraId="3EE6877E" w14:textId="77777777" w:rsidR="00FB7CB5" w:rsidRDefault="00FB7CB5">
      <w:pPr>
        <w:pStyle w:val="u9"/>
        <w:spacing w:before="31" w:after="31"/>
        <w:ind w:firstLine="480"/>
      </w:pPr>
      <w:r>
        <w:t>功能需求规定系统做什么，非功能需求规定系统以什么方式存在和运行。</w:t>
      </w:r>
      <w:r>
        <w:t xml:space="preserve">WPW </w:t>
      </w:r>
      <w:r>
        <w:t>服务于长期演化项目，其非功能需求围绕部署成本、过程可靠性和行为可验证性展开。表</w:t>
      </w:r>
      <w:r>
        <w:t xml:space="preserve">4-1 </w:t>
      </w:r>
      <w:r>
        <w:t>汇总了主要的非功能需求。</w:t>
      </w:r>
    </w:p>
    <w:p w14:paraId="2CE8BAC6" w14:textId="77777777" w:rsidR="00FB7CB5" w:rsidRDefault="00FB7CB5" w:rsidP="005B5EF9">
      <w:pPr>
        <w:pStyle w:val="ua"/>
        <w:keepNext/>
        <w:spacing w:beforeLines="100" w:before="312" w:afterLines="10" w:after="31" w:line="240" w:lineRule="auto"/>
      </w:pPr>
      <w:r>
        <w:t>表</w:t>
      </w:r>
      <w:r>
        <w:t xml:space="preserve">4-1 WPW </w:t>
      </w:r>
      <w:r>
        <w:t>非功能需求汇总</w:t>
      </w:r>
    </w:p>
    <w:p w14:paraId="77521B23" w14:textId="77777777" w:rsidR="00FB7CB5" w:rsidRDefault="00FB7CB5" w:rsidP="005B5EF9">
      <w:pPr>
        <w:pStyle w:val="ua"/>
        <w:keepNext/>
        <w:spacing w:beforeLines="100" w:before="312" w:afterLines="10" w:after="31" w:line="240" w:lineRule="auto"/>
      </w:pPr>
      <w:r>
        <w:t>Table 4-1 Summary of Non-Functional Requirements of WPW</w:t>
      </w:r>
    </w:p>
    <w:tbl>
      <w:tblPr>
        <w:tblStyle w:val="af1"/>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3951"/>
        <w:gridCol w:w="3986"/>
      </w:tblGrid>
      <w:tr w:rsidR="004F46AE" w14:paraId="35259372" w14:textId="77777777">
        <w:trPr>
          <w:cantSplit/>
          <w:tblHeader/>
          <w:jc w:val="center"/>
        </w:trPr>
        <w:tc>
          <w:tcPr>
            <w:tcW w:w="4252" w:type="dxa"/>
            <w:tcBorders>
              <w:bottom w:val="single" w:sz="6" w:space="0" w:color="000000"/>
            </w:tcBorders>
            <w:vAlign w:val="center"/>
          </w:tcPr>
          <w:p w14:paraId="23E80C6C" w14:textId="77777777" w:rsidR="004F46AE" w:rsidRDefault="009B0610">
            <w:pPr>
              <w:jc w:val="center"/>
            </w:pPr>
            <w:r>
              <w:rPr>
                <w:rFonts w:ascii="Times New Roman" w:hAnsi="Times New Roman"/>
                <w:b/>
              </w:rPr>
              <w:t>类别</w:t>
            </w:r>
          </w:p>
        </w:tc>
        <w:tc>
          <w:tcPr>
            <w:tcW w:w="4252" w:type="dxa"/>
            <w:tcBorders>
              <w:bottom w:val="single" w:sz="6" w:space="0" w:color="000000"/>
            </w:tcBorders>
            <w:vAlign w:val="center"/>
          </w:tcPr>
          <w:p w14:paraId="183144B5" w14:textId="77777777" w:rsidR="004F46AE" w:rsidRDefault="009B0610">
            <w:pPr>
              <w:jc w:val="center"/>
            </w:pPr>
            <w:r>
              <w:rPr>
                <w:rFonts w:ascii="Times New Roman" w:hAnsi="Times New Roman"/>
                <w:b/>
              </w:rPr>
              <w:t>需求描述</w:t>
            </w:r>
          </w:p>
        </w:tc>
      </w:tr>
      <w:tr w:rsidR="004F46AE" w14:paraId="04C708CF" w14:textId="77777777">
        <w:trPr>
          <w:cantSplit/>
          <w:jc w:val="center"/>
        </w:trPr>
        <w:tc>
          <w:tcPr>
            <w:tcW w:w="4252" w:type="dxa"/>
            <w:vAlign w:val="center"/>
          </w:tcPr>
          <w:p w14:paraId="7D963F06" w14:textId="77777777" w:rsidR="004F46AE" w:rsidRDefault="009B0610">
            <w:pPr>
              <w:jc w:val="left"/>
            </w:pPr>
            <w:r>
              <w:rPr>
                <w:rFonts w:ascii="Times New Roman" w:hAnsi="Times New Roman"/>
              </w:rPr>
              <w:t>部署与存储</w:t>
            </w:r>
          </w:p>
        </w:tc>
        <w:tc>
          <w:tcPr>
            <w:tcW w:w="4252" w:type="dxa"/>
            <w:vAlign w:val="center"/>
          </w:tcPr>
          <w:p w14:paraId="07FCB561" w14:textId="77777777" w:rsidR="004F46AE" w:rsidRDefault="009B0610">
            <w:pPr>
              <w:jc w:val="left"/>
            </w:pPr>
            <w:r>
              <w:rPr>
                <w:rFonts w:ascii="Times New Roman" w:hAnsi="Times New Roman"/>
              </w:rPr>
              <w:t>零数据库：图谱、索引和状态均以本地文件保存，随项目目录迁移，不要求独立服务；控制台以静态页面交付，可直接在浏览器打开，也可由本地命令提供数据服务</w:t>
            </w:r>
          </w:p>
        </w:tc>
      </w:tr>
      <w:tr w:rsidR="004F46AE" w14:paraId="7E3A862E" w14:textId="77777777">
        <w:trPr>
          <w:cantSplit/>
          <w:jc w:val="center"/>
        </w:trPr>
        <w:tc>
          <w:tcPr>
            <w:tcW w:w="4252" w:type="dxa"/>
            <w:vAlign w:val="center"/>
          </w:tcPr>
          <w:p w14:paraId="62A99403" w14:textId="77777777" w:rsidR="004F46AE" w:rsidRDefault="009B0610">
            <w:pPr>
              <w:jc w:val="left"/>
            </w:pPr>
            <w:r>
              <w:rPr>
                <w:rFonts w:ascii="Times New Roman" w:hAnsi="Times New Roman"/>
              </w:rPr>
              <w:lastRenderedPageBreak/>
              <w:t>可靠性</w:t>
            </w:r>
          </w:p>
        </w:tc>
        <w:tc>
          <w:tcPr>
            <w:tcW w:w="4252" w:type="dxa"/>
            <w:vAlign w:val="center"/>
          </w:tcPr>
          <w:p w14:paraId="1EA01461" w14:textId="77777777" w:rsidR="004F46AE" w:rsidRDefault="009B0610">
            <w:pPr>
              <w:jc w:val="left"/>
            </w:pPr>
            <w:r>
              <w:rPr>
                <w:rFonts w:ascii="Times New Roman" w:hAnsi="Times New Roman"/>
              </w:rPr>
              <w:t>状态文件与阶段文档构成可恢复的过程快照，会话中断后从显式状态恢复；文件写入采用临时文件加原子重命名，避免半成品文件</w:t>
            </w:r>
          </w:p>
        </w:tc>
      </w:tr>
      <w:tr w:rsidR="004F46AE" w14:paraId="1D7B75D9" w14:textId="77777777">
        <w:trPr>
          <w:cantSplit/>
          <w:jc w:val="center"/>
        </w:trPr>
        <w:tc>
          <w:tcPr>
            <w:tcW w:w="4252" w:type="dxa"/>
            <w:vAlign w:val="center"/>
          </w:tcPr>
          <w:p w14:paraId="263A94B7" w14:textId="77777777" w:rsidR="004F46AE" w:rsidRDefault="009B0610">
            <w:pPr>
              <w:jc w:val="left"/>
            </w:pPr>
            <w:r>
              <w:rPr>
                <w:rFonts w:ascii="Times New Roman" w:hAnsi="Times New Roman"/>
              </w:rPr>
              <w:t>状态唯一性</w:t>
            </w:r>
          </w:p>
        </w:tc>
        <w:tc>
          <w:tcPr>
            <w:tcW w:w="4252" w:type="dxa"/>
            <w:vAlign w:val="center"/>
          </w:tcPr>
          <w:p w14:paraId="3067E9A7" w14:textId="77777777" w:rsidR="004F46AE" w:rsidRDefault="009B0610">
            <w:pPr>
              <w:jc w:val="left"/>
            </w:pPr>
            <w:r>
              <w:rPr>
                <w:rFonts w:ascii="Times New Roman" w:hAnsi="Times New Roman"/>
              </w:rPr>
              <w:t>项目状态的唯一真源是文件系统中的状态文件与阶段文档；控制台和命令行读写同一份状态，门禁判定使用同一套阶段定义</w:t>
            </w:r>
          </w:p>
        </w:tc>
      </w:tr>
      <w:tr w:rsidR="004F46AE" w14:paraId="5ABCECC2" w14:textId="77777777">
        <w:trPr>
          <w:cantSplit/>
          <w:jc w:val="center"/>
        </w:trPr>
        <w:tc>
          <w:tcPr>
            <w:tcW w:w="4252" w:type="dxa"/>
            <w:vAlign w:val="center"/>
          </w:tcPr>
          <w:p w14:paraId="2464D8EE" w14:textId="77777777" w:rsidR="004F46AE" w:rsidRDefault="009B0610">
            <w:pPr>
              <w:jc w:val="left"/>
            </w:pPr>
            <w:r>
              <w:rPr>
                <w:rFonts w:ascii="Times New Roman" w:hAnsi="Times New Roman"/>
              </w:rPr>
              <w:t>可降级性</w:t>
            </w:r>
          </w:p>
        </w:tc>
        <w:tc>
          <w:tcPr>
            <w:tcW w:w="4252" w:type="dxa"/>
            <w:vAlign w:val="center"/>
          </w:tcPr>
          <w:p w14:paraId="4BE2E6CC" w14:textId="77777777" w:rsidR="004F46AE" w:rsidRDefault="009B0610">
            <w:pPr>
              <w:jc w:val="left"/>
            </w:pPr>
            <w:r>
              <w:rPr>
                <w:rFonts w:ascii="Times New Roman" w:hAnsi="Times New Roman"/>
              </w:rPr>
              <w:t>图谱未构建、向量索引缺失或本地语义模型不可用时，回退到显式锚点或人工读取文件，不构成流程硬阻塞；数据服务未就绪时控制台以静态模拟数据运行</w:t>
            </w:r>
          </w:p>
        </w:tc>
      </w:tr>
      <w:tr w:rsidR="004F46AE" w14:paraId="61F5D1A8" w14:textId="77777777">
        <w:trPr>
          <w:cantSplit/>
          <w:jc w:val="center"/>
        </w:trPr>
        <w:tc>
          <w:tcPr>
            <w:tcW w:w="4252" w:type="dxa"/>
            <w:vAlign w:val="center"/>
          </w:tcPr>
          <w:p w14:paraId="1CD3C7B7" w14:textId="77777777" w:rsidR="004F46AE" w:rsidRDefault="009B0610">
            <w:pPr>
              <w:jc w:val="left"/>
            </w:pPr>
            <w:r>
              <w:rPr>
                <w:rFonts w:ascii="Times New Roman" w:hAnsi="Times New Roman"/>
              </w:rPr>
              <w:t>可扩展性</w:t>
            </w:r>
          </w:p>
        </w:tc>
        <w:tc>
          <w:tcPr>
            <w:tcW w:w="4252" w:type="dxa"/>
            <w:vAlign w:val="center"/>
          </w:tcPr>
          <w:p w14:paraId="03A166EA" w14:textId="77777777" w:rsidR="004F46AE" w:rsidRDefault="009B0610">
            <w:pPr>
              <w:jc w:val="left"/>
            </w:pPr>
            <w:r>
              <w:rPr>
                <w:rFonts w:ascii="Times New Roman" w:hAnsi="Times New Roman"/>
              </w:rPr>
              <w:t>阶段规则集中于统一的模式定义，解析器按语言扩展，阶段模板允许项目级覆盖</w:t>
            </w:r>
          </w:p>
        </w:tc>
      </w:tr>
      <w:tr w:rsidR="004F46AE" w14:paraId="7457C5CA" w14:textId="77777777">
        <w:trPr>
          <w:cantSplit/>
          <w:jc w:val="center"/>
        </w:trPr>
        <w:tc>
          <w:tcPr>
            <w:tcW w:w="4252" w:type="dxa"/>
            <w:vAlign w:val="center"/>
          </w:tcPr>
          <w:p w14:paraId="2E791225" w14:textId="77777777" w:rsidR="004F46AE" w:rsidRDefault="009B0610">
            <w:pPr>
              <w:jc w:val="left"/>
            </w:pPr>
            <w:r>
              <w:rPr>
                <w:rFonts w:ascii="Times New Roman" w:hAnsi="Times New Roman"/>
              </w:rPr>
              <w:t>可验证性</w:t>
            </w:r>
          </w:p>
        </w:tc>
        <w:tc>
          <w:tcPr>
            <w:tcW w:w="4252" w:type="dxa"/>
            <w:vAlign w:val="center"/>
          </w:tcPr>
          <w:p w14:paraId="75B9CF6F" w14:textId="77777777" w:rsidR="004F46AE" w:rsidRDefault="009B0610">
            <w:pPr>
              <w:jc w:val="left"/>
            </w:pPr>
            <w:r>
              <w:rPr>
                <w:rFonts w:ascii="Times New Roman" w:hAnsi="Times New Roman"/>
              </w:rPr>
              <w:t>命令输出结构化结果，测试以持久化状态和文件为判据，不以单次模型回答为判据；控制台数据结构与命令行结构化输出保持同一契约</w:t>
            </w:r>
          </w:p>
        </w:tc>
      </w:tr>
      <w:tr w:rsidR="004F46AE" w14:paraId="46AA5E6B" w14:textId="77777777">
        <w:trPr>
          <w:cantSplit/>
          <w:jc w:val="center"/>
        </w:trPr>
        <w:tc>
          <w:tcPr>
            <w:tcW w:w="4252" w:type="dxa"/>
            <w:vAlign w:val="center"/>
          </w:tcPr>
          <w:p w14:paraId="664BC8F2" w14:textId="77777777" w:rsidR="004F46AE" w:rsidRDefault="009B0610">
            <w:pPr>
              <w:jc w:val="left"/>
            </w:pPr>
            <w:r>
              <w:rPr>
                <w:rFonts w:ascii="Times New Roman" w:hAnsi="Times New Roman"/>
              </w:rPr>
              <w:t>密钥安全</w:t>
            </w:r>
          </w:p>
        </w:tc>
        <w:tc>
          <w:tcPr>
            <w:tcW w:w="4252" w:type="dxa"/>
            <w:vAlign w:val="center"/>
          </w:tcPr>
          <w:p w14:paraId="0468E1C8" w14:textId="77777777" w:rsidR="004F46AE" w:rsidRDefault="009B0610">
            <w:pPr>
              <w:jc w:val="left"/>
            </w:pPr>
            <w:r>
              <w:rPr>
                <w:rFonts w:ascii="Times New Roman" w:hAnsi="Times New Roman"/>
              </w:rPr>
              <w:t>大模型接口密钥脱敏显示，不写入任何纳入版本管理的文件</w:t>
            </w:r>
          </w:p>
        </w:tc>
      </w:tr>
      <w:tr w:rsidR="004F46AE" w14:paraId="41090C45" w14:textId="77777777">
        <w:trPr>
          <w:cantSplit/>
          <w:jc w:val="center"/>
        </w:trPr>
        <w:tc>
          <w:tcPr>
            <w:tcW w:w="4252" w:type="dxa"/>
            <w:vAlign w:val="center"/>
          </w:tcPr>
          <w:p w14:paraId="10F50185" w14:textId="77777777" w:rsidR="004F46AE" w:rsidRDefault="009B0610">
            <w:pPr>
              <w:jc w:val="left"/>
            </w:pPr>
            <w:r>
              <w:rPr>
                <w:rFonts w:ascii="Times New Roman" w:hAnsi="Times New Roman"/>
              </w:rPr>
              <w:t>环境约束</w:t>
            </w:r>
          </w:p>
        </w:tc>
        <w:tc>
          <w:tcPr>
            <w:tcW w:w="4252" w:type="dxa"/>
            <w:vAlign w:val="center"/>
          </w:tcPr>
          <w:p w14:paraId="22480C35" w14:textId="77777777" w:rsidR="004F46AE" w:rsidRDefault="009B0610">
            <w:pPr>
              <w:jc w:val="left"/>
            </w:pPr>
            <w:r>
              <w:rPr>
                <w:rFonts w:ascii="Times New Roman" w:hAnsi="Times New Roman"/>
              </w:rPr>
              <w:t>运行环境为</w:t>
            </w:r>
            <w:r>
              <w:rPr>
                <w:rFonts w:ascii="Times New Roman" w:hAnsi="Times New Roman"/>
              </w:rPr>
              <w:t xml:space="preserve"> Node.js 18 </w:t>
            </w:r>
            <w:r>
              <w:rPr>
                <w:rFonts w:ascii="Times New Roman" w:hAnsi="Times New Roman"/>
              </w:rPr>
              <w:t>及以上，控制台在现代浏览器中运行；版本信息、配置摘要和图谱模式版本可记录、可锁定</w:t>
            </w:r>
          </w:p>
        </w:tc>
      </w:tr>
    </w:tbl>
    <w:p w14:paraId="132883B1" w14:textId="77777777" w:rsidR="00FB7CB5" w:rsidRDefault="00FB7CB5">
      <w:pPr>
        <w:pStyle w:val="u9"/>
        <w:spacing w:before="31" w:after="31"/>
        <w:ind w:firstLine="480"/>
      </w:pPr>
      <w:r>
        <w:t>部署上，系统不引入独立数据库。图谱以行式文本文件保存，向量索引以二进制文件保存，连同状态文件都放在项目目录内。这样项目迁移、备份和版本管理都不需要额外的数据导出步骤，也使实验环境易于复现。控制台遵循同样的思路：前端构建为纯静态页面，不依赖独立的前端服务，打开即用；需要真实数据时由本地命令提供访问入口。</w:t>
      </w:r>
    </w:p>
    <w:p w14:paraId="1450E1DD" w14:textId="77777777" w:rsidR="00FB7CB5" w:rsidRDefault="00FB7CB5">
      <w:pPr>
        <w:pStyle w:val="u9"/>
        <w:spacing w:before="31" w:after="31"/>
        <w:ind w:firstLine="480"/>
      </w:pPr>
      <w:r>
        <w:t>可靠性上，系统的状态变更必须由确定性程序完成并留下记录。需求名称、各阶段状态、任务进度和归档位置共同构成过程快照；智能体与开发者的会话可以中断、重来，项目状态不因此丢失。图谱和元数据文件的写入应先写临时文件再重命名，避免写入中断留下不完整文件。控制台引入后，这条要求扩展为状态唯一性：页面上看到的和命令行查到的是同一份状态，页面上的操作最终也落到同一份状态记录，不出现两处各自维护进度的情况。</w:t>
      </w:r>
    </w:p>
    <w:p w14:paraId="7DF5967A" w14:textId="77777777" w:rsidR="00FB7CB5" w:rsidRDefault="00FB7CB5">
      <w:pPr>
        <w:pStyle w:val="u9"/>
        <w:spacing w:before="31" w:after="31"/>
        <w:ind w:firstLine="480"/>
      </w:pPr>
      <w:r>
        <w:t>可降级性上，知识服务是流程的增强而非前提。图谱不存在、向量索引缺失或锚点未命中时，系统给出提示并回退到显式锚点查询或人工读取文件，开发流程可以继续推进。这一要求直接影响设计：所有依赖图谱的命令都需</w:t>
      </w:r>
      <w:r>
        <w:lastRenderedPageBreak/>
        <w:t>要定义无图谱时的行为。控制台同样遵循可降级原则，数据服务未就绪时以与真实接口结构一致的静态数据运行，页面功能不受影响。</w:t>
      </w:r>
    </w:p>
    <w:p w14:paraId="519AB331" w14:textId="77777777" w:rsidR="00FB7CB5" w:rsidRDefault="00FB7CB5">
      <w:pPr>
        <w:pStyle w:val="u9"/>
        <w:spacing w:before="31" w:after="31"/>
        <w:ind w:firstLine="480"/>
      </w:pPr>
      <w:r>
        <w:t>可验证性上，系统命令应输出结构化结果，功能测试以命令输出、状态转换和持久化文件为判据。控制台的数据结构与命令行结构化输出保持同一契约，页面呈现的内容因此可以追溯到具体的命令输出。这样系统行为可以被脚本化检查，也为第</w:t>
      </w:r>
      <w:r>
        <w:t xml:space="preserve"> 6 </w:t>
      </w:r>
      <w:r>
        <w:t>章的系统测试和实验记录提供统一的数据来源。</w:t>
      </w:r>
    </w:p>
    <w:p w14:paraId="36D935CB" w14:textId="77777777" w:rsidR="00FB7CB5" w:rsidRDefault="00374AE7">
      <w:pPr>
        <w:pStyle w:val="u2"/>
        <w:keepNext/>
        <w:keepLines/>
      </w:pPr>
      <w:bookmarkStart w:id="61" w:name="_Toc243263752"/>
      <w:r>
        <w:t>系统约束与建设边界</w:t>
      </w:r>
      <w:bookmarkEnd w:id="61"/>
    </w:p>
    <w:p w14:paraId="45F1822A" w14:textId="77777777" w:rsidR="00FB7CB5" w:rsidRDefault="00FB7CB5">
      <w:pPr>
        <w:pStyle w:val="u9"/>
        <w:spacing w:before="31" w:after="31"/>
        <w:ind w:firstLine="480"/>
      </w:pPr>
      <w:r>
        <w:t>系统建设受三方面约束。技术环境方面，系统以</w:t>
      </w:r>
      <w:r>
        <w:t xml:space="preserve"> Node.js </w:t>
      </w:r>
      <w:r>
        <w:t>和</w:t>
      </w:r>
      <w:r>
        <w:t xml:space="preserve"> TypeScript </w:t>
      </w:r>
      <w:r>
        <w:t>实现，源码解析以</w:t>
      </w:r>
      <w:r>
        <w:t xml:space="preserve"> tree-sitter </w:t>
      </w:r>
      <w:r>
        <w:t>为基础，当前适配</w:t>
      </w:r>
      <w:r>
        <w:t xml:space="preserve"> TypeScript</w:t>
      </w:r>
      <w:r>
        <w:t>、</w:t>
      </w:r>
      <w:r>
        <w:t>JavaScript</w:t>
      </w:r>
      <w:r>
        <w:t>、</w:t>
      </w:r>
      <w:r>
        <w:t xml:space="preserve">Vue </w:t>
      </w:r>
      <w:r>
        <w:t>单文件组件和</w:t>
      </w:r>
      <w:r>
        <w:t xml:space="preserve"> Java</w:t>
      </w:r>
      <w:r>
        <w:t>；未适配的语言不进入图谱，但不影响工作流的使用。控制台前端以</w:t>
      </w:r>
      <w:r>
        <w:t xml:space="preserve"> Vue 3 </w:t>
      </w:r>
      <w:r>
        <w:t>和</w:t>
      </w:r>
      <w:r>
        <w:t xml:space="preserve"> Vite </w:t>
      </w:r>
      <w:r>
        <w:t>实现，构建为静态页面，不引入独立的前端部署环节。项目形态方面，系统面向有阶段制品和版本管理的软件项目，长期演化、多轮需求迭代的项目更能体现知识积累的价值；一次性、短周期项目也可以使用工作流，但图谱构建的投入相对收益有限。运行方式方面，系统以命令行工具和智能体阶段命令的形式挂载在智能体运行框架之上，不要求改造智能体本身；控制台面向本地单机使用，不引入多用户和权限体系。</w:t>
      </w:r>
    </w:p>
    <w:p w14:paraId="5D1B61CB" w14:textId="77777777" w:rsidR="00FB7CB5" w:rsidRDefault="00FB7CB5">
      <w:pPr>
        <w:pStyle w:val="u9"/>
        <w:spacing w:before="31" w:after="31"/>
        <w:ind w:firstLine="480"/>
      </w:pPr>
      <w:r>
        <w:t>建设边界同时是本文的研究边界在系统层面的落实。其一，系统不改动基础模型，不进行训练或微调；图谱构建中的多源证据只是工程化的关联依据，证据的强弱不影响模型本身的能力。其二，系统不替代智能体的运行框架，智能体的推理与执行仍由其运行框架负责，系统只管理过程制品、项目知识和任务上下文。其三，系统不评价下游任务的算法效果；后续实验载体中的推荐算法仅用于构成真实的开发任务，其准确率不是研究变量。其四，系统输出的是与任务相关的结构化上下文，帮助智能体和开发者更快定位相关代码，但不替代开发者对关键源码的精读与判断；能力沉淀的质量也依赖开发者对需求制品和合并结果的审阅。其五，控制台是观测与交互入口，不是新的状态来源：页面呈现的状态来自命令行和状态文件，页面操作通过同一套状态记录生效，门禁规则与命令行内置的阶段定义保持一致。</w:t>
      </w:r>
    </w:p>
    <w:p w14:paraId="7E838F18" w14:textId="77777777" w:rsidR="00FB7CB5" w:rsidRDefault="00374AE7">
      <w:pPr>
        <w:pStyle w:val="u2"/>
        <w:keepNext/>
        <w:keepLines/>
      </w:pPr>
      <w:bookmarkStart w:id="62" w:name="_Toc243263753"/>
      <w:r>
        <w:t>本章小结</w:t>
      </w:r>
      <w:bookmarkEnd w:id="62"/>
    </w:p>
    <w:p w14:paraId="18159092" w14:textId="77777777" w:rsidR="00FB7CB5" w:rsidRDefault="00FB7CB5">
      <w:pPr>
        <w:pStyle w:val="u9"/>
        <w:spacing w:before="31" w:after="31"/>
        <w:ind w:firstLine="480"/>
      </w:pPr>
      <w:r>
        <w:t>本章分析了</w:t>
      </w:r>
      <w:r>
        <w:t xml:space="preserve"> WPW </w:t>
      </w:r>
      <w:r>
        <w:t>系统的需求。系统面向开发者和</w:t>
      </w:r>
      <w:r>
        <w:t xml:space="preserve"> AI </w:t>
      </w:r>
      <w:r>
        <w:t>编程智能体两类使用者，服务于长期演化项目的完整开发周期。功能需求按工作流管理、图</w:t>
      </w:r>
      <w:r>
        <w:lastRenderedPageBreak/>
        <w:t>谱构建、上下文生成、增量维护和可视化控制台五个模块组织：前四个模块分别承载第</w:t>
      </w:r>
      <w:r>
        <w:t xml:space="preserve"> 3 </w:t>
      </w:r>
      <w:r>
        <w:t>章方法的四个组成部分，可视化控制台模块把过程状态、图谱内容和上下文生成结果集中到页面，并提供看板操作、模型对话和双栏对比等交互能力；本章给出了系统总体用例图和各模块用例图，明确了两类使用者与各模块的交互关系。非功能需求要求系统零数据库部署、状态可恢复、服务可降级、行为可验证，并要求控制台与命令行共享同一份状态和同一套数据契约；系统约束与建设边界明确了系统的技术环境、适用项目形态，以及不改动基础模型、不替代智能体运行框架、不评价下游算法效果的边界。第</w:t>
      </w:r>
      <w:r>
        <w:t xml:space="preserve"> 5 </w:t>
      </w:r>
      <w:r>
        <w:t>章将按照这些需求，说明系统的三层架构以及工作流、图谱构建、上下文生成、增量维护和可视化控制台五个模块的设计与实现。</w:t>
      </w:r>
    </w:p>
    <w:p w14:paraId="0E57E677" w14:textId="77777777" w:rsidR="00FB7CB5" w:rsidRDefault="00374AE7">
      <w:pPr>
        <w:pStyle w:val="1"/>
      </w:pPr>
      <w:bookmarkStart w:id="63" w:name="_Toc243263754"/>
      <w:r>
        <w:lastRenderedPageBreak/>
        <w:t xml:space="preserve">WPW </w:t>
      </w:r>
      <w:r>
        <w:t>系统设计与实现</w:t>
      </w:r>
      <w:bookmarkEnd w:id="63"/>
    </w:p>
    <w:bookmarkStart w:id="64" w:name="_Ref29192"/>
    <w:p w14:paraId="5D312A43" w14:textId="3A93A4F0" w:rsidR="00FB7CB5" w:rsidRDefault="00374AE7" w:rsidP="0075669E">
      <w:pPr>
        <w:pStyle w:val="ua"/>
        <w:spacing w:beforeLines="100" w:before="312" w:afterLines="10" w:after="31" w:line="240" w:lineRule="auto"/>
      </w:pPr>
      <w:r>
        <w:fldChar w:fldCharType="begin"/>
      </w:r>
      <w:r>
        <w:instrText xml:space="preserve"> STYLEREF 1 \s </w:instrText>
      </w:r>
      <w:r>
        <w:fldChar w:fldCharType="separate"/>
      </w:r>
      <w:r w:rsidR="00C73CC0">
        <w:rPr>
          <w:noProof/>
        </w:rPr>
        <w:t>5</w:t>
      </w:r>
      <w:r>
        <w:fldChar w:fldCharType="end"/>
      </w:r>
      <w:bookmarkEnd w:id="64"/>
    </w:p>
    <w:p w14:paraId="422F2DAC" w14:textId="77777777" w:rsidR="00FB7CB5" w:rsidRDefault="00FB7CB5">
      <w:pPr>
        <w:pStyle w:val="u9"/>
        <w:spacing w:before="31" w:after="31"/>
        <w:ind w:firstLine="480"/>
      </w:pPr>
      <w:r>
        <w:t>第</w:t>
      </w:r>
      <w:r>
        <w:t xml:space="preserve"> 4 </w:t>
      </w:r>
      <w:r>
        <w:t>章分析了</w:t>
      </w:r>
      <w:r>
        <w:t xml:space="preserve"> WPW </w:t>
      </w:r>
      <w:r>
        <w:t>的需求，功能需求落在工作流管理、图谱构建、上下文生成、增量维护和可视化控制台五个模块上。本章说明这五个模块怎么设计、怎么实现。系统以</w:t>
      </w:r>
      <w:r>
        <w:t xml:space="preserve"> Node.js </w:t>
      </w:r>
      <w:r>
        <w:t>和</w:t>
      </w:r>
      <w:r>
        <w:t xml:space="preserve"> TypeScript </w:t>
      </w:r>
      <w:r>
        <w:t>实现，整体分三层：</w:t>
      </w:r>
      <w:r>
        <w:t xml:space="preserve">AI </w:t>
      </w:r>
      <w:r>
        <w:t>层、</w:t>
      </w:r>
      <w:r>
        <w:t xml:space="preserve">CLI </w:t>
      </w:r>
      <w:r>
        <w:t>层和文件系统层，可视化控制台作为呈现入口挂在</w:t>
      </w:r>
      <w:r>
        <w:t xml:space="preserve"> CLI </w:t>
      </w:r>
      <w:r>
        <w:t>层之上。这样分层，是要把智能体的生成行为和项目状态的变更分开：模型可以替换，会话可以中断，而状态记录和积累下来的项目知识不能跟着丢。</w:t>
      </w:r>
      <w:r>
        <w:t xml:space="preserve">5.1 </w:t>
      </w:r>
      <w:r>
        <w:t>节先讲总体设计，</w:t>
      </w:r>
      <w:r>
        <w:t xml:space="preserve">5.2 </w:t>
      </w:r>
      <w:r>
        <w:t>到</w:t>
      </w:r>
      <w:r>
        <w:t xml:space="preserve"> 5.6 </w:t>
      </w:r>
      <w:r>
        <w:t>节按模块展开。</w:t>
      </w:r>
    </w:p>
    <w:p w14:paraId="26F7F774" w14:textId="77777777" w:rsidR="00FB7CB5" w:rsidRDefault="00374AE7">
      <w:pPr>
        <w:pStyle w:val="u2"/>
        <w:keepNext/>
        <w:keepLines/>
      </w:pPr>
      <w:bookmarkStart w:id="65" w:name="_Toc243263755"/>
      <w:r>
        <w:t>系统总体设计</w:t>
      </w:r>
      <w:bookmarkEnd w:id="65"/>
    </w:p>
    <w:p w14:paraId="11DCDA0F" w14:textId="77777777" w:rsidR="00FB7CB5" w:rsidRDefault="00374AE7">
      <w:pPr>
        <w:pStyle w:val="u3"/>
        <w:keepNext/>
        <w:keepLines/>
      </w:pPr>
      <w:bookmarkStart w:id="66" w:name="_Toc243263756"/>
      <w:r>
        <w:t>设计目标与总体架构</w:t>
      </w:r>
      <w:bookmarkEnd w:id="66"/>
    </w:p>
    <w:p w14:paraId="60A63EC6" w14:textId="77777777" w:rsidR="00FB7CB5" w:rsidRDefault="00FB7CB5">
      <w:pPr>
        <w:pStyle w:val="u9"/>
        <w:spacing w:before="31" w:after="31"/>
        <w:ind w:firstLine="480"/>
      </w:pPr>
      <w:r>
        <w:t>设计时主要面对四个问题。智能体的会话随时可能中断，阶段推进不能依赖聊天记录，所以开发阶段、阶段产物和推进条件都要落成显式的文件和状态；项目做得越久，新任务越需要用到之前积累的业务知识，所以能力规范和代码结构要组织进同一份图谱；上下文窗口放不下整个项目，所以任务上下文要按任务和</w:t>
      </w:r>
      <w:r>
        <w:t xml:space="preserve"> Token </w:t>
      </w:r>
      <w:r>
        <w:t>预算从图谱里选出来，而不是把大量文件直接拼进提示词；需求和代码一直在变，图谱要跟着增量更新，图谱暂时不可用时开发流程也不能卡住。</w:t>
      </w:r>
    </w:p>
    <w:p w14:paraId="64C31D26" w14:textId="77777777" w:rsidR="00FB7CB5" w:rsidRDefault="00FB7CB5">
      <w:pPr>
        <w:pStyle w:val="u9"/>
        <w:spacing w:before="31" w:after="31"/>
        <w:ind w:firstLine="480"/>
      </w:pPr>
      <w:r>
        <w:t>如图</w:t>
      </w:r>
      <w:r>
        <w:t xml:space="preserve">5-1 </w:t>
      </w:r>
      <w:r>
        <w:t>所示，系统在实现上仍分为</w:t>
      </w:r>
      <w:r>
        <w:t xml:space="preserve"> AI </w:t>
      </w:r>
      <w:r>
        <w:t>层、</w:t>
      </w:r>
      <w:r>
        <w:t xml:space="preserve">CLI </w:t>
      </w:r>
      <w:r>
        <w:t>层和文件系统层；为区分服务职责、持久化数据与外部输入，图中将三层展开为应用层、服务层、知识与过程数据层、基础设施层四个视觉层。</w:t>
      </w:r>
      <w:r>
        <w:t xml:space="preserve">AI </w:t>
      </w:r>
      <w:r>
        <w:t>层以主</w:t>
      </w:r>
      <w:r>
        <w:t xml:space="preserve"> Skill </w:t>
      </w:r>
      <w:r>
        <w:t>和</w:t>
      </w:r>
      <w:r>
        <w:t xml:space="preserve"> </w:t>
      </w:r>
      <w:r>
        <w:rPr>
          <w:rFonts w:ascii="Consolas" w:hAnsi="Consolas"/>
        </w:rPr>
        <w:t>/wpw:xxx</w:t>
      </w:r>
      <w:r>
        <w:t xml:space="preserve"> </w:t>
      </w:r>
      <w:r>
        <w:t>阶段命令组织智能体的生成和交互行为；</w:t>
      </w:r>
      <w:r>
        <w:t xml:space="preserve">CLI </w:t>
      </w:r>
      <w:r>
        <w:t>层提供项目初始化、阶段状态维护、任务追踪、归档和图谱服务等命令；文件系统层用</w:t>
      </w:r>
      <w:r>
        <w:t xml:space="preserve"> </w:t>
      </w:r>
      <w:r>
        <w:rPr>
          <w:rFonts w:ascii="Consolas" w:hAnsi="Consolas"/>
        </w:rPr>
        <w:t>wpw/active/</w:t>
      </w:r>
      <w:r>
        <w:t>、</w:t>
      </w:r>
      <w:r>
        <w:rPr>
          <w:rFonts w:ascii="Consolas" w:hAnsi="Consolas"/>
        </w:rPr>
        <w:t>wpw/archived/</w:t>
      </w:r>
      <w:r>
        <w:t>、</w:t>
      </w:r>
      <w:r>
        <w:rPr>
          <w:rFonts w:ascii="Consolas" w:hAnsi="Consolas"/>
        </w:rPr>
        <w:t>wpw/specs/</w:t>
      </w:r>
      <w:r>
        <w:t>、</w:t>
      </w:r>
      <w:r>
        <w:rPr>
          <w:rFonts w:ascii="Consolas" w:hAnsi="Consolas"/>
        </w:rPr>
        <w:t>wpw/knowledge/</w:t>
      </w:r>
      <w:r>
        <w:t xml:space="preserve"> </w:t>
      </w:r>
      <w:r>
        <w:t>等目录保存过程文档、能力规范和图谱构建产物，项目级配置放在</w:t>
      </w:r>
      <w:r>
        <w:t xml:space="preserve"> </w:t>
      </w:r>
      <w:r>
        <w:rPr>
          <w:rFonts w:ascii="Consolas" w:hAnsi="Consolas"/>
        </w:rPr>
        <w:t>workflow.config.yaml</w:t>
      </w:r>
      <w:r>
        <w:t xml:space="preserve"> </w:t>
      </w:r>
      <w:r>
        <w:t>里。图谱和向量索引都是本地文件，不需要单独部署数据库。控制台和</w:t>
      </w:r>
      <w:r>
        <w:t xml:space="preserve"> AI </w:t>
      </w:r>
      <w:r>
        <w:t>层并列为</w:t>
      </w:r>
      <w:r>
        <w:t xml:space="preserve"> CLI </w:t>
      </w:r>
      <w:r>
        <w:t>层的两类调用方：</w:t>
      </w:r>
      <w:r>
        <w:t xml:space="preserve">AI </w:t>
      </w:r>
      <w:r>
        <w:t>层通过命令读写状态，控制台通过统一的数据访问层读取命令的结构化输出和状态文件；在控制台上执行的阶段操作，最终也经</w:t>
      </w:r>
      <w:r>
        <w:t xml:space="preserve"> CLI </w:t>
      </w:r>
      <w:r>
        <w:t>的同一个状态入口写回，门禁判定复用同一套阶段定义，页面上</w:t>
      </w:r>
      <w:r>
        <w:lastRenderedPageBreak/>
        <w:t>不会出现和命令行不一致的判定结果。</w:t>
      </w:r>
    </w:p>
    <w:p w14:paraId="2C42383C" w14:textId="77777777" w:rsidR="004F46AE" w:rsidRDefault="009B0610">
      <w:pPr>
        <w:keepNext/>
        <w:keepLines/>
        <w:jc w:val="center"/>
      </w:pPr>
      <w:r>
        <w:rPr>
          <w:noProof/>
        </w:rPr>
        <w:drawing>
          <wp:inline distT="0" distB="0" distL="0" distR="0" wp14:anchorId="0928F017" wp14:editId="028F5A7B">
            <wp:extent cx="5400040" cy="3410552"/>
            <wp:effectExtent l="0" t="0" r="0" b="0"/>
            <wp:docPr id="1519911852" name="Picture 1519911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1-wpw系统总体架构.png"/>
                    <pic:cNvPicPr/>
                  </pic:nvPicPr>
                  <pic:blipFill>
                    <a:blip r:embed="rId49"/>
                    <a:stretch>
                      <a:fillRect/>
                    </a:stretch>
                  </pic:blipFill>
                  <pic:spPr>
                    <a:xfrm>
                      <a:off x="0" y="0"/>
                      <a:ext cx="5400040" cy="3410552"/>
                    </a:xfrm>
                    <a:prstGeom prst="rect">
                      <a:avLst/>
                    </a:prstGeom>
                  </pic:spPr>
                </pic:pic>
              </a:graphicData>
            </a:graphic>
          </wp:inline>
        </w:drawing>
      </w:r>
    </w:p>
    <w:p w14:paraId="03743230" w14:textId="77777777" w:rsidR="004F46AE" w:rsidRDefault="009B0610">
      <w:pPr>
        <w:pStyle w:val="u0"/>
        <w:keepLines/>
        <w:numPr>
          <w:ilvl w:val="0"/>
          <w:numId w:val="0"/>
        </w:numPr>
        <w:spacing w:before="31" w:after="31"/>
      </w:pPr>
      <w:r>
        <w:t>图</w:t>
      </w:r>
      <w:r>
        <w:t xml:space="preserve">5-1 WPW </w:t>
      </w:r>
      <w:r>
        <w:t>系统总体架构</w:t>
      </w:r>
      <w:r>
        <w:br/>
        <w:t>Figure 5-1 Overall Architecture of WPW</w:t>
      </w:r>
    </w:p>
    <w:p w14:paraId="1BB60D7E" w14:textId="77777777" w:rsidR="00FB7CB5" w:rsidRDefault="00FB7CB5">
      <w:pPr>
        <w:pStyle w:val="u9"/>
        <w:spacing w:before="31" w:after="31"/>
        <w:ind w:firstLine="480"/>
      </w:pPr>
      <w:r>
        <w:t>表</w:t>
      </w:r>
      <w:r>
        <w:t xml:space="preserve">5-1 </w:t>
      </w:r>
      <w:r>
        <w:t>给出各层的主要职责。</w:t>
      </w:r>
      <w:r>
        <w:t xml:space="preserve">AI </w:t>
      </w:r>
      <w:r>
        <w:t>层不直接改过程状态文件，状态更新都经</w:t>
      </w:r>
      <w:r>
        <w:t xml:space="preserve"> CLI </w:t>
      </w:r>
      <w:r>
        <w:t>命令写入并留下记录；进入新阶段前，</w:t>
      </w:r>
      <w:r>
        <w:rPr>
          <w:rFonts w:ascii="Consolas" w:hAnsi="Consolas"/>
        </w:rPr>
        <w:t>check</w:t>
      </w:r>
      <w:r>
        <w:t xml:space="preserve"> </w:t>
      </w:r>
      <w:r>
        <w:t>和</w:t>
      </w:r>
      <w:r>
        <w:t xml:space="preserve"> Apply </w:t>
      </w:r>
      <w:r>
        <w:t>命令先做依赖检查。这样即使会话中断或模型误操作，项目状态也不会和实际文件脱节。控制台也不是状态来源：页面上看到的进度来自状态文件，页面上的操作经同一个状态入口生效。</w:t>
      </w:r>
    </w:p>
    <w:p w14:paraId="32305B23" w14:textId="77777777" w:rsidR="00FB7CB5" w:rsidRDefault="00FB7CB5" w:rsidP="005B5EF9">
      <w:pPr>
        <w:pStyle w:val="ua"/>
        <w:keepNext/>
        <w:spacing w:beforeLines="100" w:before="312" w:afterLines="10" w:after="31" w:line="240" w:lineRule="auto"/>
      </w:pPr>
      <w:r>
        <w:t>表</w:t>
      </w:r>
      <w:r>
        <w:t xml:space="preserve">5-1 WPW </w:t>
      </w:r>
      <w:r>
        <w:t>逻辑分层的主要组成与职责</w:t>
      </w:r>
    </w:p>
    <w:p w14:paraId="042528AF" w14:textId="77777777" w:rsidR="00FB7CB5" w:rsidRDefault="00FB7CB5" w:rsidP="005B5EF9">
      <w:pPr>
        <w:pStyle w:val="ua"/>
        <w:keepNext/>
        <w:spacing w:beforeLines="100" w:before="312" w:afterLines="10" w:after="31" w:line="240" w:lineRule="auto"/>
      </w:pPr>
      <w:r>
        <w:t>Table 5-1 Main Components and Responsibilities of the Logical Layers</w:t>
      </w:r>
    </w:p>
    <w:tbl>
      <w:tblPr>
        <w:tblStyle w:val="af1"/>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870"/>
        <w:gridCol w:w="2291"/>
        <w:gridCol w:w="1905"/>
        <w:gridCol w:w="1871"/>
      </w:tblGrid>
      <w:tr w:rsidR="004F46AE" w14:paraId="2B4FC710" w14:textId="77777777">
        <w:trPr>
          <w:cantSplit/>
          <w:tblHeader/>
          <w:jc w:val="center"/>
        </w:trPr>
        <w:tc>
          <w:tcPr>
            <w:tcW w:w="2126" w:type="dxa"/>
            <w:tcBorders>
              <w:bottom w:val="single" w:sz="6" w:space="0" w:color="000000"/>
            </w:tcBorders>
            <w:vAlign w:val="center"/>
          </w:tcPr>
          <w:p w14:paraId="20966252" w14:textId="77777777" w:rsidR="004F46AE" w:rsidRDefault="009B0610">
            <w:pPr>
              <w:jc w:val="center"/>
            </w:pPr>
            <w:r>
              <w:rPr>
                <w:rFonts w:ascii="Times New Roman" w:hAnsi="Times New Roman"/>
                <w:b/>
              </w:rPr>
              <w:t>层次</w:t>
            </w:r>
          </w:p>
        </w:tc>
        <w:tc>
          <w:tcPr>
            <w:tcW w:w="2126" w:type="dxa"/>
            <w:tcBorders>
              <w:bottom w:val="single" w:sz="6" w:space="0" w:color="000000"/>
            </w:tcBorders>
            <w:vAlign w:val="center"/>
          </w:tcPr>
          <w:p w14:paraId="4446A5BA" w14:textId="77777777" w:rsidR="004F46AE" w:rsidRDefault="009B0610">
            <w:pPr>
              <w:jc w:val="center"/>
            </w:pPr>
            <w:r>
              <w:rPr>
                <w:rFonts w:ascii="Times New Roman" w:hAnsi="Times New Roman"/>
                <w:b/>
              </w:rPr>
              <w:t>主要组成</w:t>
            </w:r>
          </w:p>
        </w:tc>
        <w:tc>
          <w:tcPr>
            <w:tcW w:w="2126" w:type="dxa"/>
            <w:tcBorders>
              <w:bottom w:val="single" w:sz="6" w:space="0" w:color="000000"/>
            </w:tcBorders>
            <w:vAlign w:val="center"/>
          </w:tcPr>
          <w:p w14:paraId="6550A46A" w14:textId="77777777" w:rsidR="004F46AE" w:rsidRDefault="009B0610">
            <w:pPr>
              <w:jc w:val="center"/>
            </w:pPr>
            <w:r>
              <w:rPr>
                <w:rFonts w:ascii="Times New Roman" w:hAnsi="Times New Roman"/>
                <w:b/>
              </w:rPr>
              <w:t>输入与输出</w:t>
            </w:r>
          </w:p>
        </w:tc>
        <w:tc>
          <w:tcPr>
            <w:tcW w:w="2126" w:type="dxa"/>
            <w:tcBorders>
              <w:bottom w:val="single" w:sz="6" w:space="0" w:color="000000"/>
            </w:tcBorders>
            <w:vAlign w:val="center"/>
          </w:tcPr>
          <w:p w14:paraId="61C05A29" w14:textId="77777777" w:rsidR="004F46AE" w:rsidRDefault="009B0610">
            <w:pPr>
              <w:jc w:val="center"/>
            </w:pPr>
            <w:r>
              <w:rPr>
                <w:rFonts w:ascii="Times New Roman" w:hAnsi="Times New Roman"/>
                <w:b/>
              </w:rPr>
              <w:t>职责边界</w:t>
            </w:r>
          </w:p>
        </w:tc>
      </w:tr>
      <w:tr w:rsidR="004F46AE" w14:paraId="1EBE852C" w14:textId="77777777">
        <w:trPr>
          <w:cantSplit/>
          <w:jc w:val="center"/>
        </w:trPr>
        <w:tc>
          <w:tcPr>
            <w:tcW w:w="2126" w:type="dxa"/>
            <w:vAlign w:val="center"/>
          </w:tcPr>
          <w:p w14:paraId="2E94876E" w14:textId="77777777" w:rsidR="004F46AE" w:rsidRDefault="009B0610">
            <w:pPr>
              <w:jc w:val="left"/>
            </w:pPr>
            <w:r>
              <w:rPr>
                <w:rFonts w:ascii="Times New Roman" w:hAnsi="Times New Roman"/>
              </w:rPr>
              <w:t xml:space="preserve">AI </w:t>
            </w:r>
            <w:r>
              <w:rPr>
                <w:rFonts w:ascii="Times New Roman" w:hAnsi="Times New Roman"/>
              </w:rPr>
              <w:t>层</w:t>
            </w:r>
          </w:p>
        </w:tc>
        <w:tc>
          <w:tcPr>
            <w:tcW w:w="2126" w:type="dxa"/>
            <w:vAlign w:val="center"/>
          </w:tcPr>
          <w:p w14:paraId="131C5FE7" w14:textId="77777777" w:rsidR="004F46AE" w:rsidRDefault="009B0610">
            <w:pPr>
              <w:jc w:val="left"/>
            </w:pPr>
            <w:r>
              <w:rPr>
                <w:rFonts w:ascii="Times New Roman" w:hAnsi="Times New Roman"/>
              </w:rPr>
              <w:t>主</w:t>
            </w:r>
            <w:r>
              <w:rPr>
                <w:rFonts w:ascii="Times New Roman" w:hAnsi="Times New Roman"/>
              </w:rPr>
              <w:t xml:space="preserve"> Skill</w:t>
            </w:r>
            <w:r>
              <w:rPr>
                <w:rFonts w:ascii="Times New Roman" w:hAnsi="Times New Roman"/>
              </w:rPr>
              <w:t>、阶段命令、联动</w:t>
            </w:r>
            <w:r>
              <w:rPr>
                <w:rFonts w:ascii="Times New Roman" w:hAnsi="Times New Roman"/>
              </w:rPr>
              <w:t xml:space="preserve"> Skill</w:t>
            </w:r>
          </w:p>
        </w:tc>
        <w:tc>
          <w:tcPr>
            <w:tcW w:w="2126" w:type="dxa"/>
            <w:vAlign w:val="center"/>
          </w:tcPr>
          <w:p w14:paraId="4297EBB2" w14:textId="77777777" w:rsidR="004F46AE" w:rsidRDefault="009B0610">
            <w:pPr>
              <w:jc w:val="left"/>
            </w:pPr>
            <w:r>
              <w:rPr>
                <w:rFonts w:ascii="Times New Roman" w:hAnsi="Times New Roman"/>
              </w:rPr>
              <w:t>需求描述、阶段模板、任务上下文；输出阶段制品和代码修改建议</w:t>
            </w:r>
          </w:p>
        </w:tc>
        <w:tc>
          <w:tcPr>
            <w:tcW w:w="2126" w:type="dxa"/>
            <w:vAlign w:val="center"/>
          </w:tcPr>
          <w:p w14:paraId="5939F024" w14:textId="77777777" w:rsidR="004F46AE" w:rsidRDefault="009B0610">
            <w:pPr>
              <w:jc w:val="left"/>
            </w:pPr>
            <w:r>
              <w:rPr>
                <w:rFonts w:ascii="Times New Roman" w:hAnsi="Times New Roman"/>
              </w:rPr>
              <w:t>负责理解、生成、交互与复核，不直接变更过程状态</w:t>
            </w:r>
          </w:p>
        </w:tc>
      </w:tr>
      <w:tr w:rsidR="004F46AE" w14:paraId="3A7AD7C7" w14:textId="77777777">
        <w:trPr>
          <w:cantSplit/>
          <w:jc w:val="center"/>
        </w:trPr>
        <w:tc>
          <w:tcPr>
            <w:tcW w:w="2126" w:type="dxa"/>
            <w:vAlign w:val="center"/>
          </w:tcPr>
          <w:p w14:paraId="0E07B8A3" w14:textId="77777777" w:rsidR="004F46AE" w:rsidRDefault="009B0610">
            <w:pPr>
              <w:jc w:val="left"/>
            </w:pPr>
            <w:r>
              <w:rPr>
                <w:rFonts w:ascii="Times New Roman" w:hAnsi="Times New Roman"/>
              </w:rPr>
              <w:t>控制台（呈现入口）</w:t>
            </w:r>
          </w:p>
        </w:tc>
        <w:tc>
          <w:tcPr>
            <w:tcW w:w="2126" w:type="dxa"/>
            <w:vAlign w:val="center"/>
          </w:tcPr>
          <w:p w14:paraId="5942FBE9" w14:textId="77777777" w:rsidR="004F46AE" w:rsidRDefault="009B0610">
            <w:pPr>
              <w:jc w:val="left"/>
            </w:pPr>
            <w:r>
              <w:rPr>
                <w:rFonts w:ascii="Times New Roman" w:hAnsi="Times New Roman"/>
              </w:rPr>
              <w:t xml:space="preserve">Vue </w:t>
            </w:r>
            <w:r>
              <w:rPr>
                <w:rFonts w:ascii="Times New Roman" w:hAnsi="Times New Roman"/>
              </w:rPr>
              <w:t>前端页面、数据访问层、本地数据服务</w:t>
            </w:r>
          </w:p>
        </w:tc>
        <w:tc>
          <w:tcPr>
            <w:tcW w:w="2126" w:type="dxa"/>
            <w:vAlign w:val="center"/>
          </w:tcPr>
          <w:p w14:paraId="79C70A69" w14:textId="77777777" w:rsidR="004F46AE" w:rsidRDefault="009B0610">
            <w:pPr>
              <w:jc w:val="left"/>
            </w:pPr>
            <w:r>
              <w:rPr>
                <w:rFonts w:ascii="Times New Roman" w:hAnsi="Times New Roman"/>
              </w:rPr>
              <w:t xml:space="preserve">CLI </w:t>
            </w:r>
            <w:r>
              <w:rPr>
                <w:rFonts w:ascii="Times New Roman" w:hAnsi="Times New Roman"/>
              </w:rPr>
              <w:t>结构化输出、状态与图谱文件；输出页面呈现与阶段操作请求</w:t>
            </w:r>
          </w:p>
        </w:tc>
        <w:tc>
          <w:tcPr>
            <w:tcW w:w="2126" w:type="dxa"/>
            <w:vAlign w:val="center"/>
          </w:tcPr>
          <w:p w14:paraId="63E74625" w14:textId="77777777" w:rsidR="004F46AE" w:rsidRDefault="009B0610">
            <w:pPr>
              <w:jc w:val="left"/>
            </w:pPr>
            <w:r>
              <w:rPr>
                <w:rFonts w:ascii="Times New Roman" w:hAnsi="Times New Roman"/>
              </w:rPr>
              <w:t>负责呈现与交互，不另建状态，门禁判定复用</w:t>
            </w:r>
            <w:r>
              <w:rPr>
                <w:rFonts w:ascii="Times New Roman" w:hAnsi="Times New Roman"/>
              </w:rPr>
              <w:t xml:space="preserve"> CLI </w:t>
            </w:r>
            <w:r>
              <w:rPr>
                <w:rFonts w:ascii="Times New Roman" w:hAnsi="Times New Roman"/>
              </w:rPr>
              <w:t>阶段定义</w:t>
            </w:r>
          </w:p>
        </w:tc>
      </w:tr>
      <w:tr w:rsidR="004F46AE" w14:paraId="0F221D0D" w14:textId="77777777">
        <w:trPr>
          <w:cantSplit/>
          <w:jc w:val="center"/>
        </w:trPr>
        <w:tc>
          <w:tcPr>
            <w:tcW w:w="2126" w:type="dxa"/>
            <w:vAlign w:val="center"/>
          </w:tcPr>
          <w:p w14:paraId="15B4BB12" w14:textId="77777777" w:rsidR="004F46AE" w:rsidRDefault="009B0610">
            <w:pPr>
              <w:jc w:val="left"/>
            </w:pPr>
            <w:r>
              <w:rPr>
                <w:rFonts w:ascii="Times New Roman" w:hAnsi="Times New Roman"/>
              </w:rPr>
              <w:lastRenderedPageBreak/>
              <w:t xml:space="preserve">CLI </w:t>
            </w:r>
            <w:r>
              <w:rPr>
                <w:rFonts w:ascii="Times New Roman" w:hAnsi="Times New Roman"/>
              </w:rPr>
              <w:t>层</w:t>
            </w:r>
          </w:p>
        </w:tc>
        <w:tc>
          <w:tcPr>
            <w:tcW w:w="2126" w:type="dxa"/>
            <w:vAlign w:val="center"/>
          </w:tcPr>
          <w:p w14:paraId="517969D8" w14:textId="77777777" w:rsidR="004F46AE" w:rsidRDefault="009B0610">
            <w:pPr>
              <w:jc w:val="left"/>
            </w:pPr>
            <w:r>
              <w:rPr>
                <w:rFonts w:ascii="Times New Roman" w:hAnsi="Times New Roman"/>
              </w:rPr>
              <w:t xml:space="preserve">wpw </w:t>
            </w:r>
            <w:r>
              <w:rPr>
                <w:rFonts w:ascii="Times New Roman" w:hAnsi="Times New Roman"/>
              </w:rPr>
              <w:t>命令、图谱服务、配置与状态模块</w:t>
            </w:r>
          </w:p>
        </w:tc>
        <w:tc>
          <w:tcPr>
            <w:tcW w:w="2126" w:type="dxa"/>
            <w:vAlign w:val="center"/>
          </w:tcPr>
          <w:p w14:paraId="39DE682C" w14:textId="77777777" w:rsidR="004F46AE" w:rsidRDefault="009B0610">
            <w:pPr>
              <w:jc w:val="left"/>
            </w:pPr>
            <w:r>
              <w:rPr>
                <w:rFonts w:ascii="Times New Roman" w:hAnsi="Times New Roman"/>
              </w:rPr>
              <w:t>命令参数、文件路径、状态与图谱数据；输出校验结果和结构化查询结果</w:t>
            </w:r>
          </w:p>
        </w:tc>
        <w:tc>
          <w:tcPr>
            <w:tcW w:w="2126" w:type="dxa"/>
            <w:vAlign w:val="center"/>
          </w:tcPr>
          <w:p w14:paraId="244F3E9F" w14:textId="77777777" w:rsidR="004F46AE" w:rsidRDefault="009B0610">
            <w:pPr>
              <w:jc w:val="left"/>
            </w:pPr>
            <w:r>
              <w:rPr>
                <w:rFonts w:ascii="Times New Roman" w:hAnsi="Times New Roman"/>
              </w:rPr>
              <w:t>负责确定性逻辑、门禁、路径解析、图谱构建与上下文生成</w:t>
            </w:r>
          </w:p>
        </w:tc>
      </w:tr>
      <w:tr w:rsidR="004F46AE" w14:paraId="0A5A27BD" w14:textId="77777777">
        <w:trPr>
          <w:cantSplit/>
          <w:jc w:val="center"/>
        </w:trPr>
        <w:tc>
          <w:tcPr>
            <w:tcW w:w="2126" w:type="dxa"/>
            <w:vAlign w:val="center"/>
          </w:tcPr>
          <w:p w14:paraId="2AC1338C" w14:textId="77777777" w:rsidR="004F46AE" w:rsidRDefault="009B0610">
            <w:pPr>
              <w:jc w:val="left"/>
            </w:pPr>
            <w:r>
              <w:rPr>
                <w:rFonts w:ascii="Times New Roman" w:hAnsi="Times New Roman"/>
              </w:rPr>
              <w:t>文件系统层</w:t>
            </w:r>
          </w:p>
        </w:tc>
        <w:tc>
          <w:tcPr>
            <w:tcW w:w="2126" w:type="dxa"/>
            <w:vAlign w:val="center"/>
          </w:tcPr>
          <w:p w14:paraId="50E341B3" w14:textId="77777777" w:rsidR="004F46AE" w:rsidRDefault="009B0610">
            <w:pPr>
              <w:jc w:val="left"/>
            </w:pPr>
            <w:r>
              <w:rPr>
                <w:rFonts w:ascii="Times New Roman" w:hAnsi="Times New Roman"/>
              </w:rPr>
              <w:t xml:space="preserve">wpw/ </w:t>
            </w:r>
            <w:r>
              <w:rPr>
                <w:rFonts w:ascii="Times New Roman" w:hAnsi="Times New Roman"/>
              </w:rPr>
              <w:t>工作区、</w:t>
            </w:r>
            <w:r>
              <w:rPr>
                <w:rFonts w:ascii="Times New Roman" w:hAnsi="Times New Roman"/>
              </w:rPr>
              <w:t>workflow.config.yaml</w:t>
            </w:r>
            <w:r>
              <w:rPr>
                <w:rFonts w:ascii="Times New Roman" w:hAnsi="Times New Roman"/>
              </w:rPr>
              <w:t>、本地图谱文件</w:t>
            </w:r>
          </w:p>
        </w:tc>
        <w:tc>
          <w:tcPr>
            <w:tcW w:w="2126" w:type="dxa"/>
            <w:vAlign w:val="center"/>
          </w:tcPr>
          <w:p w14:paraId="395C4093" w14:textId="77777777" w:rsidR="004F46AE" w:rsidRDefault="009B0610">
            <w:pPr>
              <w:jc w:val="left"/>
            </w:pPr>
            <w:r>
              <w:rPr>
                <w:rFonts w:ascii="Times New Roman" w:hAnsi="Times New Roman"/>
              </w:rPr>
              <w:t>阶段文档、能力</w:t>
            </w:r>
            <w:r>
              <w:rPr>
                <w:rFonts w:ascii="Times New Roman" w:hAnsi="Times New Roman"/>
              </w:rPr>
              <w:t xml:space="preserve"> Spec</w:t>
            </w:r>
            <w:r>
              <w:rPr>
                <w:rFonts w:ascii="Times New Roman" w:hAnsi="Times New Roman"/>
              </w:rPr>
              <w:t>、图谱与索引文件</w:t>
            </w:r>
          </w:p>
        </w:tc>
        <w:tc>
          <w:tcPr>
            <w:tcW w:w="2126" w:type="dxa"/>
            <w:vAlign w:val="center"/>
          </w:tcPr>
          <w:p w14:paraId="23262B5C" w14:textId="77777777" w:rsidR="004F46AE" w:rsidRDefault="009B0610">
            <w:pPr>
              <w:jc w:val="left"/>
            </w:pPr>
            <w:r>
              <w:rPr>
                <w:rFonts w:ascii="Times New Roman" w:hAnsi="Times New Roman"/>
              </w:rPr>
              <w:t>保存可追溯的项目制品和可持久化知识</w:t>
            </w:r>
          </w:p>
        </w:tc>
      </w:tr>
    </w:tbl>
    <w:p w14:paraId="3FB343CB" w14:textId="77777777" w:rsidR="00FB7CB5" w:rsidRDefault="00FB7CB5">
      <w:pPr>
        <w:pStyle w:val="u9"/>
        <w:spacing w:before="31" w:after="31"/>
        <w:ind w:firstLine="480"/>
      </w:pPr>
      <w:r>
        <w:t>表</w:t>
      </w:r>
      <w:r>
        <w:t xml:space="preserve">5-1 </w:t>
      </w:r>
      <w:r>
        <w:t>划分的是职责边界，图</w:t>
      </w:r>
      <w:r>
        <w:t xml:space="preserve">5-2 </w:t>
      </w:r>
      <w:r>
        <w:t>再从功能的角度给出系统的功能结构。五个功能模块与第</w:t>
      </w:r>
      <w:r>
        <w:t xml:space="preserve"> 4 </w:t>
      </w:r>
      <w:r>
        <w:t>章的五项功能需求一一对应，每个模块向下细分出若干子功能：工作流管理模块覆盖需求创建与初始化、阶段门禁与依赖检查、阶段制品模板下发、阶段状态更新与恢复、任务实施与进度同步、归档与工作区迁移；图谱构建模块覆盖能力规范解析、源码结构解析、业务映射合成、图谱本地存储与向量索引构建；上下文生成模块覆盖锚点检索与选择、子图扩展与裁剪、骨架抽取与序列化、</w:t>
      </w:r>
      <w:r>
        <w:t xml:space="preserve">Token </w:t>
      </w:r>
      <w:r>
        <w:t>预算控制与分档压缩；增量维护模块覆盖文件哈希差异识别、变更局部重建、能力规范增量更新、归档驱动的能力沉淀、版本兼容检查与全量回退；可视化控制台模块覆盖工作流看板与阶段操作、图谱可视化与统计、上下文生成演示、知识库与归档浏览、</w:t>
      </w:r>
      <w:r>
        <w:t xml:space="preserve">Token </w:t>
      </w:r>
      <w:r>
        <w:t>统计与模型对话。</w:t>
      </w:r>
    </w:p>
    <w:p w14:paraId="5B3C9D2F" w14:textId="77777777" w:rsidR="004F46AE" w:rsidRDefault="009B0610">
      <w:pPr>
        <w:keepNext/>
        <w:keepLines/>
        <w:jc w:val="center"/>
      </w:pPr>
      <w:r>
        <w:rPr>
          <w:noProof/>
        </w:rPr>
        <w:drawing>
          <wp:inline distT="0" distB="0" distL="0" distR="0" wp14:anchorId="508ED608" wp14:editId="12B5D757">
            <wp:extent cx="5400040" cy="3081698"/>
            <wp:effectExtent l="0" t="0" r="0" b="0"/>
            <wp:docPr id="1519911853" name="Picture 1519911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2-系统功能图.png"/>
                    <pic:cNvPicPr/>
                  </pic:nvPicPr>
                  <pic:blipFill>
                    <a:blip r:embed="rId50"/>
                    <a:stretch>
                      <a:fillRect/>
                    </a:stretch>
                  </pic:blipFill>
                  <pic:spPr>
                    <a:xfrm>
                      <a:off x="0" y="0"/>
                      <a:ext cx="5400040" cy="3081698"/>
                    </a:xfrm>
                    <a:prstGeom prst="rect">
                      <a:avLst/>
                    </a:prstGeom>
                  </pic:spPr>
                </pic:pic>
              </a:graphicData>
            </a:graphic>
          </wp:inline>
        </w:drawing>
      </w:r>
    </w:p>
    <w:p w14:paraId="3F66F721" w14:textId="77777777" w:rsidR="004F46AE" w:rsidRDefault="009B0610">
      <w:pPr>
        <w:pStyle w:val="u0"/>
        <w:keepLines/>
        <w:numPr>
          <w:ilvl w:val="0"/>
          <w:numId w:val="0"/>
        </w:numPr>
        <w:spacing w:before="31" w:after="31"/>
      </w:pPr>
      <w:r>
        <w:t>图</w:t>
      </w:r>
      <w:r>
        <w:t xml:space="preserve">5-2 WPW </w:t>
      </w:r>
      <w:r>
        <w:t>系统功能图</w:t>
      </w:r>
      <w:r>
        <w:br/>
        <w:t>Figure 5-2 Function Diagram of WPW</w:t>
      </w:r>
    </w:p>
    <w:p w14:paraId="6C238BC5" w14:textId="77777777" w:rsidR="00FB7CB5" w:rsidRDefault="00374AE7">
      <w:pPr>
        <w:pStyle w:val="u3"/>
        <w:keepNext/>
        <w:keepLines/>
      </w:pPr>
      <w:bookmarkStart w:id="67" w:name="_Toc243263757"/>
      <w:r>
        <w:lastRenderedPageBreak/>
        <w:t>系统数据模型设计</w:t>
      </w:r>
      <w:bookmarkEnd w:id="67"/>
    </w:p>
    <w:p w14:paraId="2AB5FC27" w14:textId="77777777" w:rsidR="00FB7CB5" w:rsidRDefault="00FB7CB5">
      <w:pPr>
        <w:pStyle w:val="u9"/>
        <w:spacing w:before="31" w:after="31"/>
        <w:ind w:firstLine="480"/>
      </w:pPr>
      <w:r>
        <w:t xml:space="preserve">WPW </w:t>
      </w:r>
      <w:r>
        <w:t>不引入独立数据库，持久化数据全部是本地文件，但文件背后的数据模型是统一的。逻辑上可以把这些数据分成四组。第一组是过程数据：一次需求变更对应一个需求实例，实例下面挂着各阶段的文档和计划任务，需求完成后整个工作区迁移为一条归档记录。第二组是知识数据：能力规范是跨需求复用的稳定知识单元，解析后生成图谱的</w:t>
      </w:r>
      <w:r>
        <w:t xml:space="preserve"> C </w:t>
      </w:r>
      <w:r>
        <w:t>层节点。第三组是图谱数据：节点和边用统一模型保存，图谱元数据记录一次构建的版本、规模和文件哈希快照。第四组是观测数据：</w:t>
      </w:r>
      <w:r>
        <w:t xml:space="preserve">Token </w:t>
      </w:r>
      <w:r>
        <w:t>消耗按需求、阶段和日期记录，供控制台统计展示。四组数据之间的逻辑关系如图</w:t>
      </w:r>
      <w:r>
        <w:t xml:space="preserve">5-3 </w:t>
      </w:r>
      <w:r>
        <w:t>所示。</w:t>
      </w:r>
    </w:p>
    <w:p w14:paraId="22973A1D" w14:textId="77777777" w:rsidR="00FB7CB5" w:rsidRDefault="00FB7CB5">
      <w:pPr>
        <w:pStyle w:val="u9"/>
        <w:spacing w:before="31" w:after="31"/>
        <w:ind w:firstLine="480"/>
      </w:pPr>
      <w:r>
        <w:t>需求实例和阶段文档、计划任务之间是一对多的包含关系；能力规范解析后生成</w:t>
      </w:r>
      <w:r>
        <w:t xml:space="preserve"> C </w:t>
      </w:r>
      <w:r>
        <w:t>层节点，归档时需求实例又通过能力沉淀和能力规范建立多对多的关联；图谱节点是图谱边两个端点的引用方，图谱元数据对应一次构建产生的全部节点和边。模型里没有控制台的私有实体：页面配置里的接口密钥只保存在浏览器本地，不写进任何项目数据文件，这是密钥安全要求在数据模型上的直接体现。各组数据的物理形态</w:t>
      </w:r>
      <w:r>
        <w:t>——</w:t>
      </w:r>
      <w:r>
        <w:t>状态文件、</w:t>
      </w:r>
      <w:r>
        <w:t xml:space="preserve">Markdown </w:t>
      </w:r>
      <w:r>
        <w:t>文档、</w:t>
      </w:r>
      <w:r>
        <w:t xml:space="preserve">JSONL </w:t>
      </w:r>
      <w:r>
        <w:t>图谱、二进制向量索引</w:t>
      </w:r>
      <w:r>
        <w:t>——</w:t>
      </w:r>
      <w:r>
        <w:t>分别在</w:t>
      </w:r>
      <w:r>
        <w:t xml:space="preserve"> 5.2 </w:t>
      </w:r>
      <w:r>
        <w:t>至</w:t>
      </w:r>
      <w:r>
        <w:t xml:space="preserve"> 5.5 </w:t>
      </w:r>
      <w:r>
        <w:t>节随模块说明。</w:t>
      </w:r>
    </w:p>
    <w:p w14:paraId="1E9D2B20" w14:textId="77777777" w:rsidR="004F46AE" w:rsidRDefault="009B0610">
      <w:pPr>
        <w:keepNext/>
        <w:keepLines/>
        <w:jc w:val="center"/>
      </w:pPr>
      <w:r>
        <w:rPr>
          <w:noProof/>
        </w:rPr>
        <w:lastRenderedPageBreak/>
        <w:drawing>
          <wp:inline distT="0" distB="0" distL="0" distR="0" wp14:anchorId="6512D455" wp14:editId="1E68B5C5">
            <wp:extent cx="5400040" cy="6608620"/>
            <wp:effectExtent l="0" t="0" r="0" b="0"/>
            <wp:docPr id="1519911854" name="Picture 1519911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3-系统逻辑ER图.png"/>
                    <pic:cNvPicPr/>
                  </pic:nvPicPr>
                  <pic:blipFill>
                    <a:blip r:embed="rId51"/>
                    <a:stretch>
                      <a:fillRect/>
                    </a:stretch>
                  </pic:blipFill>
                  <pic:spPr>
                    <a:xfrm>
                      <a:off x="0" y="0"/>
                      <a:ext cx="5400040" cy="6608620"/>
                    </a:xfrm>
                    <a:prstGeom prst="rect">
                      <a:avLst/>
                    </a:prstGeom>
                  </pic:spPr>
                </pic:pic>
              </a:graphicData>
            </a:graphic>
          </wp:inline>
        </w:drawing>
      </w:r>
    </w:p>
    <w:p w14:paraId="0E8C3422" w14:textId="77777777" w:rsidR="004F46AE" w:rsidRDefault="009B0610">
      <w:pPr>
        <w:pStyle w:val="u0"/>
        <w:keepLines/>
        <w:numPr>
          <w:ilvl w:val="0"/>
          <w:numId w:val="0"/>
        </w:numPr>
        <w:spacing w:before="31" w:after="31"/>
      </w:pPr>
      <w:r>
        <w:t>图</w:t>
      </w:r>
      <w:r>
        <w:t xml:space="preserve">5-3 </w:t>
      </w:r>
      <w:r>
        <w:t>系统逻辑</w:t>
      </w:r>
      <w:r>
        <w:t xml:space="preserve"> ER </w:t>
      </w:r>
      <w:r>
        <w:t>图</w:t>
      </w:r>
      <w:r>
        <w:br/>
        <w:t>Figure 5-3 Logical ER Diagram of WPW</w:t>
      </w:r>
    </w:p>
    <w:p w14:paraId="33B8B719" w14:textId="77777777" w:rsidR="00FB7CB5" w:rsidRDefault="00374AE7">
      <w:pPr>
        <w:pStyle w:val="u3"/>
        <w:keepNext/>
        <w:keepLines/>
      </w:pPr>
      <w:bookmarkStart w:id="68" w:name="_Toc243263758"/>
      <w:r>
        <w:t>软件运行流程</w:t>
      </w:r>
      <w:bookmarkEnd w:id="68"/>
    </w:p>
    <w:p w14:paraId="5054FD24" w14:textId="77777777" w:rsidR="00FB7CB5" w:rsidRDefault="00FB7CB5">
      <w:pPr>
        <w:pStyle w:val="u9"/>
        <w:spacing w:before="31" w:after="31"/>
        <w:ind w:firstLine="480"/>
      </w:pPr>
      <w:r>
        <w:t>一次需求变更在</w:t>
      </w:r>
      <w:r>
        <w:t xml:space="preserve"> WPW </w:t>
      </w:r>
      <w:r>
        <w:t>里是一个独立的过程实例，而不是一段连续对话。流程从创建需求开始。开发者向智能体提出需求，智能体生成符合</w:t>
      </w:r>
      <w:r>
        <w:t xml:space="preserve"> kebab-case </w:t>
      </w:r>
      <w:r>
        <w:t>规则的需求标识，调用</w:t>
      </w:r>
      <w:r>
        <w:t xml:space="preserve"> </w:t>
      </w:r>
      <w:r>
        <w:rPr>
          <w:rFonts w:ascii="Consolas" w:hAnsi="Consolas"/>
        </w:rPr>
        <w:t>wpw new</w:t>
      </w:r>
      <w:r>
        <w:t xml:space="preserve"> </w:t>
      </w:r>
      <w:r>
        <w:t>创建</w:t>
      </w:r>
      <w:r>
        <w:t xml:space="preserve"> </w:t>
      </w:r>
      <w:r>
        <w:rPr>
          <w:rFonts w:ascii="Consolas" w:hAnsi="Consolas"/>
        </w:rPr>
        <w:t>wpw/active/&lt;change&gt;/</w:t>
      </w:r>
      <w:r>
        <w:t xml:space="preserve"> </w:t>
      </w:r>
      <w:r>
        <w:t>工作区和</w:t>
      </w:r>
      <w:r>
        <w:lastRenderedPageBreak/>
        <w:t>初始</w:t>
      </w:r>
      <w:r>
        <w:t xml:space="preserve"> </w:t>
      </w:r>
      <w:r>
        <w:rPr>
          <w:rFonts w:ascii="Consolas" w:hAnsi="Consolas"/>
        </w:rPr>
        <w:t>.WPW.yaml</w:t>
      </w:r>
      <w:r>
        <w:t>；</w:t>
      </w:r>
      <w:r>
        <w:t xml:space="preserve">CLI </w:t>
      </w:r>
      <w:r>
        <w:t>在创建时校验名称格式和全局重名，读取项目类型，为所有阶段写入</w:t>
      </w:r>
      <w:r>
        <w:t xml:space="preserve"> </w:t>
      </w:r>
      <w:r>
        <w:rPr>
          <w:rFonts w:ascii="Consolas" w:hAnsi="Consolas"/>
        </w:rPr>
        <w:t>pending</w:t>
      </w:r>
      <w:r>
        <w:t xml:space="preserve"> </w:t>
      </w:r>
      <w:r>
        <w:t>状态。需求名称、工作目录、工作流</w:t>
      </w:r>
      <w:r>
        <w:t xml:space="preserve"> Schema </w:t>
      </w:r>
      <w:r>
        <w:t>和初始状态在这一步就固定下来，后面的命令凭</w:t>
      </w:r>
      <w:r>
        <w:t xml:space="preserve"> </w:t>
      </w:r>
      <w:r>
        <w:rPr>
          <w:rFonts w:ascii="Consolas" w:hAnsi="Consolas"/>
        </w:rPr>
        <w:t>&lt;change&gt;</w:t>
      </w:r>
      <w:r>
        <w:t xml:space="preserve"> </w:t>
      </w:r>
      <w:r>
        <w:t>找到这个实例，不用从对话历史里推断。</w:t>
      </w:r>
    </w:p>
    <w:p w14:paraId="67803DB8" w14:textId="77777777" w:rsidR="00FB7CB5" w:rsidRDefault="00FB7CB5">
      <w:pPr>
        <w:pStyle w:val="u9"/>
        <w:spacing w:before="31" w:after="31"/>
        <w:ind w:firstLine="480"/>
      </w:pPr>
      <w:r>
        <w:t>之后</w:t>
      </w:r>
      <w:r>
        <w:t xml:space="preserve"> BRD</w:t>
      </w:r>
      <w:r>
        <w:t>、</w:t>
      </w:r>
      <w:r>
        <w:t>PRD</w:t>
      </w:r>
      <w:r>
        <w:t>、</w:t>
      </w:r>
      <w:r>
        <w:t>Explore</w:t>
      </w:r>
      <w:r>
        <w:t>、</w:t>
      </w:r>
      <w:r>
        <w:t>Design</w:t>
      </w:r>
      <w:r>
        <w:t>、</w:t>
      </w:r>
      <w:r>
        <w:t>Plan</w:t>
      </w:r>
      <w:r>
        <w:t>、</w:t>
      </w:r>
      <w:r>
        <w:t xml:space="preserve">Test </w:t>
      </w:r>
      <w:r>
        <w:t>和</w:t>
      </w:r>
      <w:r>
        <w:t xml:space="preserve"> Apply </w:t>
      </w:r>
      <w:r>
        <w:t>按</w:t>
      </w:r>
      <w:r>
        <w:t xml:space="preserve"> Schema </w:t>
      </w:r>
      <w:r>
        <w:t>定义的依赖关系推进。每到一个阶段，系统先取出这个阶段需要的前序文档和模板，智能体再生成内容并和开发者确认；文档确认保存后，</w:t>
      </w:r>
      <w:r>
        <w:t xml:space="preserve">CLI </w:t>
      </w:r>
      <w:r>
        <w:t>才记录状态。</w:t>
      </w:r>
      <w:r>
        <w:t xml:space="preserve">Explore </w:t>
      </w:r>
      <w:r>
        <w:t>和</w:t>
      </w:r>
      <w:r>
        <w:t xml:space="preserve"> Test </w:t>
      </w:r>
      <w:r>
        <w:t>是可选环节，一个出方案候选，一个出测试用例，两者不做不会破坏主链，但设计会失去决策依据，实施会失去测试保障。整个过程中，开发者可以在控制台的工作流看板上看到每个需求走到哪个阶段、任务完成了多少；推进、跳过、拍板这些操作也可以在控制台上做，和命令行操作的是同一份状态。</w:t>
      </w:r>
    </w:p>
    <w:p w14:paraId="3DCCAE69" w14:textId="77777777" w:rsidR="00FB7CB5" w:rsidRDefault="00FB7CB5">
      <w:pPr>
        <w:pStyle w:val="u9"/>
        <w:spacing w:before="31" w:after="31"/>
        <w:ind w:firstLine="480"/>
      </w:pPr>
      <w:r>
        <w:t>进入</w:t>
      </w:r>
      <w:r>
        <w:t xml:space="preserve"> Apply </w:t>
      </w:r>
      <w:r>
        <w:t>后，系统以</w:t>
      </w:r>
      <w:r>
        <w:t xml:space="preserve"> Plan </w:t>
      </w:r>
      <w:r>
        <w:t>文档里的任务项为单位实施，向智能体返回已完成的阶段文档、待执行任务、当前进度和测试警告。每完成一个任务，</w:t>
      </w:r>
      <w:r>
        <w:t xml:space="preserve">CLI </w:t>
      </w:r>
      <w:r>
        <w:t>就地更新</w:t>
      </w:r>
      <w:r>
        <w:t xml:space="preserve"> Plan </w:t>
      </w:r>
      <w:r>
        <w:t>里的任务标记，把汇总进度写回状态文件。开发者验证通过后，归档命令把工作区移动到按月组织的</w:t>
      </w:r>
      <w:r>
        <w:t xml:space="preserve"> </w:t>
      </w:r>
      <w:r>
        <w:rPr>
          <w:rFonts w:ascii="Consolas" w:hAnsi="Consolas"/>
        </w:rPr>
        <w:t>wpw/archived/</w:t>
      </w:r>
      <w:r>
        <w:t xml:space="preserve"> </w:t>
      </w:r>
      <w:r>
        <w:t>目录；归档前智能体把这次确认过的需求增量沉淀到能力规范，归档后触发图谱更新。这次需求形成的过程知识，到这一步就变成了后续任务可以直接用的稳定知识。</w:t>
      </w:r>
    </w:p>
    <w:p w14:paraId="704BC191" w14:textId="77777777" w:rsidR="00FB7CB5" w:rsidRDefault="00374AE7">
      <w:pPr>
        <w:pStyle w:val="u2"/>
        <w:keepNext/>
        <w:keepLines/>
      </w:pPr>
      <w:bookmarkStart w:id="69" w:name="_Toc243263759"/>
      <w:r>
        <w:t>工作流管理模块</w:t>
      </w:r>
      <w:bookmarkEnd w:id="69"/>
    </w:p>
    <w:p w14:paraId="254DC632" w14:textId="77777777" w:rsidR="00FB7CB5" w:rsidRDefault="00374AE7">
      <w:pPr>
        <w:pStyle w:val="u3"/>
        <w:keepNext/>
        <w:keepLines/>
      </w:pPr>
      <w:bookmarkStart w:id="70" w:name="_Toc243263760"/>
      <w:r>
        <w:t>工作流模型与初始化</w:t>
      </w:r>
      <w:bookmarkEnd w:id="70"/>
    </w:p>
    <w:p w14:paraId="33B94302" w14:textId="77777777" w:rsidR="00FB7CB5" w:rsidRDefault="00FB7CB5">
      <w:pPr>
        <w:pStyle w:val="u9"/>
        <w:spacing w:before="31" w:after="31"/>
        <w:ind w:firstLine="480"/>
      </w:pPr>
      <w:r>
        <w:t>工作流管理模块用一个内置</w:t>
      </w:r>
      <w:r>
        <w:t xml:space="preserve"> Schema </w:t>
      </w:r>
      <w:r>
        <w:t>描述一次需求变更的静态结构。</w:t>
      </w:r>
      <w:r>
        <w:t xml:space="preserve">Schema </w:t>
      </w:r>
      <w:r>
        <w:t>把</w:t>
      </w:r>
      <w:r>
        <w:t xml:space="preserve"> BRD</w:t>
      </w:r>
      <w:r>
        <w:t>、</w:t>
      </w:r>
      <w:r>
        <w:t>PRD</w:t>
      </w:r>
      <w:r>
        <w:t>、</w:t>
      </w:r>
      <w:r>
        <w:t>Explore</w:t>
      </w:r>
      <w:r>
        <w:t>、</w:t>
      </w:r>
      <w:r>
        <w:t>Design</w:t>
      </w:r>
      <w:r>
        <w:t>、</w:t>
      </w:r>
      <w:r>
        <w:t xml:space="preserve">Plan </w:t>
      </w:r>
      <w:r>
        <w:t>和</w:t>
      </w:r>
      <w:r>
        <w:t xml:space="preserve"> Test </w:t>
      </w:r>
      <w:r>
        <w:t>定义为阶段制品，把</w:t>
      </w:r>
      <w:r>
        <w:t xml:space="preserve"> Apply </w:t>
      </w:r>
      <w:r>
        <w:t>定义为消费</w:t>
      </w:r>
      <w:r>
        <w:t xml:space="preserve"> Plan </w:t>
      </w:r>
      <w:r>
        <w:t>任务的实施入口；每个阶段记录标识、制品文件名、强依赖</w:t>
      </w:r>
      <w:r>
        <w:t xml:space="preserve"> </w:t>
      </w:r>
      <w:r>
        <w:rPr>
          <w:rFonts w:ascii="Consolas" w:hAnsi="Consolas"/>
        </w:rPr>
        <w:t>dependsOn</w:t>
      </w:r>
      <w:r>
        <w:t>、弱依赖</w:t>
      </w:r>
      <w:r>
        <w:t xml:space="preserve"> </w:t>
      </w:r>
      <w:r>
        <w:rPr>
          <w:rFonts w:ascii="Consolas" w:hAnsi="Consolas"/>
        </w:rPr>
        <w:t>optionalDeps</w:t>
      </w:r>
      <w:r>
        <w:t>、可跳过属性</w:t>
      </w:r>
      <w:r>
        <w:t xml:space="preserve"> </w:t>
      </w:r>
      <w:r>
        <w:rPr>
          <w:rFonts w:ascii="Consolas" w:hAnsi="Consolas"/>
        </w:rPr>
        <w:t>skippable</w:t>
      </w:r>
      <w:r>
        <w:t xml:space="preserve"> </w:t>
      </w:r>
      <w:r>
        <w:t>和人工确认属性。阶段规则集中在这一处注册表里，依赖检查、模板解析和状态更新都从这里读规则，同一套约束就不会在提示词和命令里各写一遍。控制台看板的门禁判定也从这份定义出发，页面和命令行的判定结果因此始终一致。</w:t>
      </w:r>
    </w:p>
    <w:p w14:paraId="654C6B35" w14:textId="77777777" w:rsidR="00FB7CB5" w:rsidRDefault="00FB7CB5">
      <w:pPr>
        <w:pStyle w:val="u9"/>
        <w:spacing w:before="31" w:after="31"/>
        <w:ind w:firstLine="480"/>
      </w:pPr>
      <w:r>
        <w:t>需求创建是工作流实例化的起点。智能体根据需求生成名称后调用</w:t>
      </w:r>
      <w:r>
        <w:t xml:space="preserve"> </w:t>
      </w:r>
      <w:r>
        <w:rPr>
          <w:rFonts w:ascii="Consolas" w:hAnsi="Consolas"/>
        </w:rPr>
        <w:t>wpw new &lt;change&gt;</w:t>
      </w:r>
      <w:r>
        <w:t>；</w:t>
      </w:r>
      <w:r>
        <w:t xml:space="preserve">CLI </w:t>
      </w:r>
      <w:r>
        <w:t>校验名称是不是</w:t>
      </w:r>
      <w:r>
        <w:t xml:space="preserve"> 2 </w:t>
      </w:r>
      <w:r>
        <w:t>到</w:t>
      </w:r>
      <w:r>
        <w:t xml:space="preserve"> 30 </w:t>
      </w:r>
      <w:r>
        <w:t>个字符的</w:t>
      </w:r>
      <w:r>
        <w:t xml:space="preserve"> kebab-case</w:t>
      </w:r>
      <w:r>
        <w:t>，检查</w:t>
      </w:r>
      <w:r>
        <w:lastRenderedPageBreak/>
        <w:t>活跃需求和已归档需求里有没有重名，然后读取项目类型、创建需求目录、写入状态文件。初始状态里所有阶段都是</w:t>
      </w:r>
      <w:r>
        <w:t xml:space="preserve"> </w:t>
      </w:r>
      <w:r>
        <w:rPr>
          <w:rFonts w:ascii="Consolas" w:hAnsi="Consolas"/>
        </w:rPr>
        <w:t>pending</w:t>
      </w:r>
      <w:r>
        <w:t>，同时保存</w:t>
      </w:r>
      <w:r>
        <w:t xml:space="preserve"> Schema </w:t>
      </w:r>
      <w:r>
        <w:t>名称、创建时间、项目类型和空的任务进度。</w:t>
      </w:r>
    </w:p>
    <w:p w14:paraId="3FB9B508" w14:textId="77777777" w:rsidR="004F46AE" w:rsidRDefault="009B0610">
      <w:pPr>
        <w:keepNext/>
        <w:keepLines/>
        <w:jc w:val="center"/>
      </w:pPr>
      <w:r>
        <w:rPr>
          <w:noProof/>
        </w:rPr>
        <w:drawing>
          <wp:inline distT="0" distB="0" distL="0" distR="0" wp14:anchorId="321207D5" wp14:editId="78C331DE">
            <wp:extent cx="5400040" cy="3180024"/>
            <wp:effectExtent l="0" t="0" r="0" b="0"/>
            <wp:docPr id="1519911855" name="Picture 1519911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4-工作流引擎实现架构.png"/>
                    <pic:cNvPicPr/>
                  </pic:nvPicPr>
                  <pic:blipFill>
                    <a:blip r:embed="rId52"/>
                    <a:stretch>
                      <a:fillRect/>
                    </a:stretch>
                  </pic:blipFill>
                  <pic:spPr>
                    <a:xfrm>
                      <a:off x="0" y="0"/>
                      <a:ext cx="5400040" cy="3180024"/>
                    </a:xfrm>
                    <a:prstGeom prst="rect">
                      <a:avLst/>
                    </a:prstGeom>
                  </pic:spPr>
                </pic:pic>
              </a:graphicData>
            </a:graphic>
          </wp:inline>
        </w:drawing>
      </w:r>
    </w:p>
    <w:p w14:paraId="5262D982" w14:textId="77777777" w:rsidR="004F46AE" w:rsidRDefault="009B0610">
      <w:pPr>
        <w:pStyle w:val="u0"/>
        <w:keepLines/>
        <w:numPr>
          <w:ilvl w:val="0"/>
          <w:numId w:val="0"/>
        </w:numPr>
        <w:spacing w:before="31" w:after="31"/>
      </w:pPr>
      <w:r>
        <w:t>图</w:t>
      </w:r>
      <w:r>
        <w:t xml:space="preserve">5-4 </w:t>
      </w:r>
      <w:r>
        <w:t>工作流引擎实现架构</w:t>
      </w:r>
      <w:r>
        <w:br/>
        <w:t>Figure 5-4 Implementation Architecture of the Workflow Engine</w:t>
      </w:r>
    </w:p>
    <w:p w14:paraId="353F35C1" w14:textId="77777777" w:rsidR="00FB7CB5" w:rsidRDefault="00374AE7">
      <w:pPr>
        <w:pStyle w:val="u3"/>
        <w:keepNext/>
        <w:keepLines/>
      </w:pPr>
      <w:bookmarkStart w:id="71" w:name="_Toc243263761"/>
      <w:r>
        <w:t>阶段制品的生成与确认</w:t>
      </w:r>
      <w:bookmarkEnd w:id="71"/>
    </w:p>
    <w:p w14:paraId="54FE0BAC" w14:textId="77777777" w:rsidR="00FB7CB5" w:rsidRDefault="00FB7CB5">
      <w:pPr>
        <w:pStyle w:val="u9"/>
        <w:spacing w:before="31" w:after="31"/>
        <w:ind w:firstLine="480"/>
      </w:pPr>
      <w:r>
        <w:t>每个文档阶段都按</w:t>
      </w:r>
      <w:r>
        <w:t>"</w:t>
      </w:r>
      <w:r>
        <w:t>准备、生成、收尾</w:t>
      </w:r>
      <w:r>
        <w:t>"</w:t>
      </w:r>
      <w:r>
        <w:t>三步走。准备阶段执行</w:t>
      </w:r>
      <w:r>
        <w:t xml:space="preserve"> </w:t>
      </w:r>
      <w:r>
        <w:rPr>
          <w:rFonts w:ascii="Consolas" w:hAnsi="Consolas"/>
        </w:rPr>
        <w:t>wpw new</w:t>
      </w:r>
      <w:r>
        <w:t>、</w:t>
      </w:r>
      <w:r>
        <w:rPr>
          <w:rFonts w:ascii="Consolas" w:hAnsi="Consolas"/>
        </w:rPr>
        <w:t>wpw check &lt;phase&gt;</w:t>
      </w:r>
      <w:r>
        <w:t xml:space="preserve"> </w:t>
      </w:r>
      <w:r>
        <w:t>和</w:t>
      </w:r>
      <w:r>
        <w:t xml:space="preserve"> </w:t>
      </w:r>
      <w:r>
        <w:rPr>
          <w:rFonts w:ascii="Consolas" w:hAnsi="Consolas"/>
        </w:rPr>
        <w:t>wpw template &lt;phase&gt;</w:t>
      </w:r>
      <w:r>
        <w:t>：第一个保证工作区存在，后两个分别返回当前阶段能不能继续和对应的模板路径。依赖检查发现缺前置阶段时，智能体停止本次编排，提示开发者先补齐前序文档；检查返回警告时，把警告连同相关文档交给开发者处理。准备阶段只做路径、规则和状态这些确定性处理，不生成任何需求或设计内容。</w:t>
      </w:r>
    </w:p>
    <w:p w14:paraId="3112A82B" w14:textId="77777777" w:rsidR="00FB7CB5" w:rsidRDefault="00FB7CB5">
      <w:pPr>
        <w:pStyle w:val="u9"/>
        <w:spacing w:before="31" w:after="31"/>
        <w:ind w:firstLine="480"/>
      </w:pPr>
      <w:r>
        <w:t>生成阶段由智能体消费已完成的文档、阶段模板和必要的图谱上下文。以</w:t>
      </w:r>
      <w:r>
        <w:t xml:space="preserve"> Design </w:t>
      </w:r>
      <w:r>
        <w:t>为例，智能体先读</w:t>
      </w:r>
      <w:r>
        <w:t xml:space="preserve"> PRD</w:t>
      </w:r>
      <w:r>
        <w:t>，</w:t>
      </w:r>
      <w:r>
        <w:t xml:space="preserve">Explore </w:t>
      </w:r>
      <w:r>
        <w:t>已完成时再读探索报告和拍板结果；然后先写出技术设计大纲，等开发者确认，再把确认后的内容写进文件。</w:t>
      </w:r>
      <w:r>
        <w:t>BRD</w:t>
      </w:r>
      <w:r>
        <w:t>、</w:t>
      </w:r>
      <w:r>
        <w:t>PRD</w:t>
      </w:r>
      <w:r>
        <w:t>、</w:t>
      </w:r>
      <w:r>
        <w:t>Design</w:t>
      </w:r>
      <w:r>
        <w:t>、</w:t>
      </w:r>
      <w:r>
        <w:t xml:space="preserve">Plan </w:t>
      </w:r>
      <w:r>
        <w:t>和</w:t>
      </w:r>
      <w:r>
        <w:t xml:space="preserve"> Test </w:t>
      </w:r>
      <w:r>
        <w:t>走的都是这个模式，只是输入的文档和模板不同。</w:t>
      </w:r>
      <w:r>
        <w:t xml:space="preserve">Apply </w:t>
      </w:r>
      <w:r>
        <w:t>不生成新的文档，而是从</w:t>
      </w:r>
      <w:r>
        <w:t xml:space="preserve"> Plan </w:t>
      </w:r>
      <w:r>
        <w:t>解析任务，按任务粒度取代码上下文并实施修改。</w:t>
      </w:r>
    </w:p>
    <w:p w14:paraId="33CA3591" w14:textId="77777777" w:rsidR="00FB7CB5" w:rsidRDefault="00FB7CB5">
      <w:pPr>
        <w:pStyle w:val="u9"/>
        <w:spacing w:before="31" w:after="31"/>
        <w:ind w:firstLine="480"/>
      </w:pPr>
      <w:r>
        <w:t>收尾阶段由</w:t>
      </w:r>
      <w:r>
        <w:t xml:space="preserve"> CLI </w:t>
      </w:r>
      <w:r>
        <w:t>写入过程状态。文档保存后，</w:t>
      </w:r>
      <w:r>
        <w:rPr>
          <w:rFonts w:ascii="Consolas" w:hAnsi="Consolas"/>
        </w:rPr>
        <w:t>wpw done &lt;phase&gt;</w:t>
      </w:r>
      <w:r>
        <w:t xml:space="preserve"> </w:t>
      </w:r>
      <w:r>
        <w:t>把</w:t>
      </w:r>
      <w:r>
        <w:lastRenderedPageBreak/>
        <w:t>阶段置为</w:t>
      </w:r>
      <w:r>
        <w:t xml:space="preserve"> </w:t>
      </w:r>
      <w:r>
        <w:rPr>
          <w:rFonts w:ascii="Consolas" w:hAnsi="Consolas"/>
        </w:rPr>
        <w:t>done</w:t>
      </w:r>
      <w:r>
        <w:t>；可选阶段不采用时，</w:t>
      </w:r>
      <w:r>
        <w:rPr>
          <w:rFonts w:ascii="Consolas" w:hAnsi="Consolas"/>
        </w:rPr>
        <w:t>wpw skip &lt;phase&gt;</w:t>
      </w:r>
      <w:r>
        <w:t xml:space="preserve"> </w:t>
      </w:r>
      <w:r>
        <w:t>写入</w:t>
      </w:r>
      <w:r>
        <w:t xml:space="preserve"> </w:t>
      </w:r>
      <w:r>
        <w:rPr>
          <w:rFonts w:ascii="Consolas" w:hAnsi="Consolas"/>
        </w:rPr>
        <w:t>skipped</w:t>
      </w:r>
      <w:r>
        <w:t>；</w:t>
      </w:r>
      <w:r>
        <w:t xml:space="preserve">Explore </w:t>
      </w:r>
      <w:r>
        <w:t>形成候选方案后，开发者用</w:t>
      </w:r>
      <w:r>
        <w:t xml:space="preserve"> </w:t>
      </w:r>
      <w:r>
        <w:rPr>
          <w:rFonts w:ascii="Consolas" w:hAnsi="Consolas"/>
        </w:rPr>
        <w:t>wpw decision explore --option &lt;choice&gt;</w:t>
      </w:r>
      <w:r>
        <w:t xml:space="preserve"> </w:t>
      </w:r>
      <w:r>
        <w:t>记录选定方案。走完这三步，模型管的是内容生成和命令调用，开发者管确认和拍板，</w:t>
      </w:r>
      <w:r>
        <w:t xml:space="preserve">CLI </w:t>
      </w:r>
      <w:r>
        <w:t>管保存可以查询的过程事实。</w:t>
      </w:r>
    </w:p>
    <w:p w14:paraId="6F75BB23" w14:textId="77777777" w:rsidR="00FB7CB5" w:rsidRDefault="00FB7CB5">
      <w:pPr>
        <w:pStyle w:val="u9"/>
        <w:spacing w:before="31" w:after="31"/>
        <w:ind w:firstLine="480"/>
      </w:pPr>
      <w:r>
        <w:t>图</w:t>
      </w:r>
      <w:r>
        <w:t xml:space="preserve">5-5 </w:t>
      </w:r>
      <w:r>
        <w:t>给出这三步的处理流程；图</w:t>
      </w:r>
      <w:r>
        <w:t xml:space="preserve">5-6 </w:t>
      </w:r>
      <w:r>
        <w:t>从参与者交互的角度给出同一过程的时序，两张图可以对照着看：前者回答系统内部按什么顺序处理，后者回答开发者、智能体、</w:t>
      </w:r>
      <w:r>
        <w:t xml:space="preserve">CLI </w:t>
      </w:r>
      <w:r>
        <w:t>和文件系统之间按什么顺序交换消息。</w:t>
      </w:r>
    </w:p>
    <w:p w14:paraId="12992827" w14:textId="77777777" w:rsidR="004F46AE" w:rsidRDefault="009B0610">
      <w:pPr>
        <w:keepNext/>
        <w:keepLines/>
        <w:jc w:val="center"/>
      </w:pPr>
      <w:r>
        <w:rPr>
          <w:noProof/>
        </w:rPr>
        <w:drawing>
          <wp:inline distT="0" distB="0" distL="0" distR="0" wp14:anchorId="735D1A64" wp14:editId="55CA5B33">
            <wp:extent cx="5400040" cy="2005729"/>
            <wp:effectExtent l="0" t="0" r="0" b="0"/>
            <wp:docPr id="1519911856" name="Picture 1519911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5-阶段制品生成与确认流程.png"/>
                    <pic:cNvPicPr/>
                  </pic:nvPicPr>
                  <pic:blipFill>
                    <a:blip r:embed="rId53"/>
                    <a:stretch>
                      <a:fillRect/>
                    </a:stretch>
                  </pic:blipFill>
                  <pic:spPr>
                    <a:xfrm>
                      <a:off x="0" y="0"/>
                      <a:ext cx="5400040" cy="2005729"/>
                    </a:xfrm>
                    <a:prstGeom prst="rect">
                      <a:avLst/>
                    </a:prstGeom>
                  </pic:spPr>
                </pic:pic>
              </a:graphicData>
            </a:graphic>
          </wp:inline>
        </w:drawing>
      </w:r>
    </w:p>
    <w:p w14:paraId="18A60C27" w14:textId="77777777" w:rsidR="004F46AE" w:rsidRDefault="009B0610">
      <w:pPr>
        <w:pStyle w:val="u0"/>
        <w:keepLines/>
        <w:numPr>
          <w:ilvl w:val="0"/>
          <w:numId w:val="0"/>
        </w:numPr>
        <w:spacing w:before="31" w:after="31"/>
      </w:pPr>
      <w:r>
        <w:t>图</w:t>
      </w:r>
      <w:r>
        <w:t xml:space="preserve">5-5 </w:t>
      </w:r>
      <w:r>
        <w:t>阶段制品生成与确认流程</w:t>
      </w:r>
      <w:r>
        <w:br/>
        <w:t>Figure 5-5 Stage-Artifact Generation and Confirmation Flow</w:t>
      </w:r>
    </w:p>
    <w:p w14:paraId="352CFF8C" w14:textId="77777777" w:rsidR="004F46AE" w:rsidRDefault="009B0610">
      <w:pPr>
        <w:keepNext/>
        <w:keepLines/>
        <w:jc w:val="center"/>
      </w:pPr>
      <w:r>
        <w:rPr>
          <w:noProof/>
        </w:rPr>
        <w:lastRenderedPageBreak/>
        <w:drawing>
          <wp:inline distT="0" distB="0" distL="0" distR="0" wp14:anchorId="4F198A85" wp14:editId="21E3E5BD">
            <wp:extent cx="5400040" cy="4274269"/>
            <wp:effectExtent l="0" t="0" r="0" b="0"/>
            <wp:docPr id="1519911857" name="Picture 1519911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6-阶段制品生成与确认时序图.png"/>
                    <pic:cNvPicPr/>
                  </pic:nvPicPr>
                  <pic:blipFill>
                    <a:blip r:embed="rId54"/>
                    <a:stretch>
                      <a:fillRect/>
                    </a:stretch>
                  </pic:blipFill>
                  <pic:spPr>
                    <a:xfrm>
                      <a:off x="0" y="0"/>
                      <a:ext cx="5400040" cy="4274269"/>
                    </a:xfrm>
                    <a:prstGeom prst="rect">
                      <a:avLst/>
                    </a:prstGeom>
                  </pic:spPr>
                </pic:pic>
              </a:graphicData>
            </a:graphic>
          </wp:inline>
        </w:drawing>
      </w:r>
    </w:p>
    <w:p w14:paraId="1A546D5C" w14:textId="77777777" w:rsidR="004F46AE" w:rsidRDefault="009B0610">
      <w:pPr>
        <w:pStyle w:val="u0"/>
        <w:keepLines/>
        <w:numPr>
          <w:ilvl w:val="0"/>
          <w:numId w:val="0"/>
        </w:numPr>
        <w:spacing w:before="31" w:after="31"/>
      </w:pPr>
      <w:r>
        <w:t>图</w:t>
      </w:r>
      <w:r>
        <w:t xml:space="preserve">5-6 </w:t>
      </w:r>
      <w:r>
        <w:t>阶段制品生成与确认时序图</w:t>
      </w:r>
      <w:r>
        <w:br/>
        <w:t>Figure 5-6 Sequence Diagram of Stage-Artifact Generation and Confirmation</w:t>
      </w:r>
    </w:p>
    <w:p w14:paraId="33F4318C" w14:textId="77777777" w:rsidR="00FB7CB5" w:rsidRDefault="00374AE7">
      <w:pPr>
        <w:pStyle w:val="u3"/>
        <w:keepNext/>
        <w:keepLines/>
      </w:pPr>
      <w:bookmarkStart w:id="72" w:name="_Toc243263762"/>
      <w:r>
        <w:t xml:space="preserve">DAG </w:t>
      </w:r>
      <w:r>
        <w:t>驱动的阶段门禁与状态转换</w:t>
      </w:r>
      <w:bookmarkEnd w:id="72"/>
    </w:p>
    <w:p w14:paraId="3A1D9A82" w14:textId="77777777" w:rsidR="00FB7CB5" w:rsidRDefault="00FB7CB5">
      <w:pPr>
        <w:pStyle w:val="u9"/>
        <w:spacing w:before="31" w:after="31"/>
        <w:ind w:firstLine="480"/>
      </w:pPr>
      <w:r>
        <w:t>六阶段流程被编码为一张</w:t>
      </w:r>
      <w:r>
        <w:t xml:space="preserve"> DAG</w:t>
      </w:r>
      <w:r>
        <w:t>，节点是阶段制品，边是前置条件。主链为</w:t>
      </w:r>
      <w:r>
        <w:t xml:space="preserve"> BRD </w:t>
      </w:r>
      <w:r>
        <w:t>到</w:t>
      </w:r>
      <w:r>
        <w:t xml:space="preserve"> PRD</w:t>
      </w:r>
      <w:r>
        <w:t>、</w:t>
      </w:r>
      <w:r>
        <w:t>Design</w:t>
      </w:r>
      <w:r>
        <w:t>、</w:t>
      </w:r>
      <w:r>
        <w:t xml:space="preserve">Plan </w:t>
      </w:r>
      <w:r>
        <w:t>和</w:t>
      </w:r>
      <w:r>
        <w:t xml:space="preserve"> Apply</w:t>
      </w:r>
      <w:r>
        <w:t>；</w:t>
      </w:r>
      <w:r>
        <w:t xml:space="preserve">Explore </w:t>
      </w:r>
      <w:r>
        <w:t>从</w:t>
      </w:r>
      <w:r>
        <w:t xml:space="preserve"> PRD </w:t>
      </w:r>
      <w:r>
        <w:t>引出，是</w:t>
      </w:r>
      <w:r>
        <w:t xml:space="preserve"> Design </w:t>
      </w:r>
      <w:r>
        <w:t>的可选输入；</w:t>
      </w:r>
      <w:r>
        <w:t xml:space="preserve">Test </w:t>
      </w:r>
      <w:r>
        <w:t>同时依赖</w:t>
      </w:r>
      <w:r>
        <w:t xml:space="preserve"> Design </w:t>
      </w:r>
      <w:r>
        <w:t>与</w:t>
      </w:r>
      <w:r>
        <w:t xml:space="preserve"> Plan</w:t>
      </w:r>
      <w:r>
        <w:t>，并作为</w:t>
      </w:r>
      <w:r>
        <w:t xml:space="preserve"> Apply </w:t>
      </w:r>
      <w:r>
        <w:t>的可选测试输入。这张</w:t>
      </w:r>
      <w:r>
        <w:t xml:space="preserve"> DAG </w:t>
      </w:r>
      <w:r>
        <w:t>不规定智能体怎么想，只规定阶段制品什么时候能被读、什么时候允许开始下一阶段。</w:t>
      </w:r>
    </w:p>
    <w:p w14:paraId="1CBD2E1E" w14:textId="77777777" w:rsidR="00FB7CB5" w:rsidRDefault="00FB7CB5">
      <w:pPr>
        <w:pStyle w:val="u9"/>
        <w:spacing w:before="31" w:after="31"/>
        <w:ind w:firstLine="480"/>
      </w:pPr>
      <w:r>
        <w:t>对目标阶段</w:t>
      </w:r>
      <w:r>
        <w:t xml:space="preserve"> </w:t>
      </w:r>
      <m:oMath>
        <m:r>
          <w:rPr>
            <w:rFonts w:ascii="Cambria Math" w:hAnsi="Cambria Math"/>
          </w:rPr>
          <m:t>v</m:t>
        </m:r>
      </m:oMath>
      <w:r>
        <w:t>，设其强前置集合为</w:t>
      </w:r>
      <w:r>
        <w:t xml:space="preserve"> </w:t>
      </w:r>
      <m:oMath>
        <m:r>
          <w:rPr>
            <w:rFonts w:ascii="Cambria Math" w:hAnsi="Cambria Math"/>
          </w:rPr>
          <m:t>D(v)</m:t>
        </m:r>
      </m:oMath>
      <w:r>
        <w:t>，状态文件中的阶段状态为</w:t>
      </w:r>
      <w:r>
        <w:t xml:space="preserve"> </w:t>
      </w:r>
      <m:oMath>
        <m:r>
          <w:rPr>
            <w:rFonts w:ascii="Cambria Math" w:hAnsi="Cambria Math"/>
          </w:rPr>
          <m:t>s(u)</m:t>
        </m:r>
      </m:oMath>
      <w:r>
        <w:t>，则依赖检查的硬门禁判定为：</w:t>
      </w:r>
    </w:p>
    <w:p w14:paraId="209EF3EA" w14:textId="77777777" w:rsidR="00FB7CB5" w:rsidRDefault="00FB7CB5">
      <w:pPr>
        <w:pStyle w:val="u9"/>
        <w:tabs>
          <w:tab w:val="center" w:pos="4252"/>
          <w:tab w:val="right" w:pos="8504"/>
        </w:tabs>
        <w:spacing w:before="31" w:after="31" w:line="240" w:lineRule="auto"/>
        <w:ind w:firstLine="480"/>
        <w:jc w:val="left"/>
      </w:pPr>
      <w:r>
        <w:tab/>
      </w:r>
      <m:oMath>
        <m:r>
          <m:rPr>
            <m:sty m:val="p"/>
          </m:rPr>
          <w:rPr>
            <w:rFonts w:ascii="Cambria Math" w:hAnsi="Cambria Math"/>
          </w:rPr>
          <m:t>canProceed</m:t>
        </m:r>
        <m:r>
          <w:rPr>
            <w:rFonts w:ascii="Cambria Math" w:hAnsi="Cambria Math"/>
          </w:rPr>
          <m:t>(v)=</m:t>
        </m:r>
        <m:nary>
          <m:naryPr>
            <m:chr m:val="⋀"/>
            <m:limLoc m:val="subSup"/>
            <m:grow m:val="1"/>
            <m:supHide m:val="1"/>
            <m:ctrlPr>
              <w:rPr>
                <w:rFonts w:ascii="Cambria Math" w:hAnsi="Cambria Math"/>
              </w:rPr>
            </m:ctrlPr>
          </m:naryPr>
          <m:sub>
            <m:r>
              <w:rPr>
                <w:rFonts w:ascii="Cambria Math" w:hAnsi="Cambria Math"/>
              </w:rPr>
              <m:t>u∈D(v)</m:t>
            </m:r>
          </m:sub>
          <m:sup/>
          <m:e>
            <m:r>
              <w:rPr>
                <w:rFonts w:ascii="Cambria Math" w:hAnsi="Cambria Math"/>
              </w:rPr>
              <m:t>[s(u)=</m:t>
            </m:r>
          </m:e>
        </m:nary>
        <m:r>
          <m:rPr>
            <m:sty m:val="p"/>
          </m:rPr>
          <w:rPr>
            <w:rFonts w:ascii="Cambria Math" w:hAnsi="Cambria Math"/>
          </w:rPr>
          <m:t>done</m:t>
        </m:r>
        <m:r>
          <w:rPr>
            <w:rFonts w:ascii="Cambria Math" w:hAnsi="Cambria Math"/>
          </w:rPr>
          <m:t>]</m:t>
        </m:r>
      </m:oMath>
      <w:r>
        <w:rPr>
          <w:sz w:val="21"/>
        </w:rPr>
        <w:tab/>
      </w:r>
      <w:r>
        <w:rPr>
          <w:sz w:val="21"/>
        </w:rPr>
        <w:t>（</w:t>
      </w:r>
      <w:r>
        <w:rPr>
          <w:sz w:val="21"/>
        </w:rPr>
        <w:t>5-1</w:t>
      </w:r>
      <w:r>
        <w:rPr>
          <w:sz w:val="21"/>
        </w:rPr>
        <w:t>）</w:t>
      </w:r>
    </w:p>
    <w:p w14:paraId="0D0028A2" w14:textId="77777777" w:rsidR="00FB7CB5" w:rsidRDefault="00FB7CB5">
      <w:pPr>
        <w:pStyle w:val="u9"/>
        <w:spacing w:before="31" w:after="31"/>
        <w:ind w:firstLine="480"/>
      </w:pPr>
      <w:r>
        <w:rPr>
          <w:rFonts w:ascii="Consolas" w:hAnsi="Consolas"/>
        </w:rPr>
        <w:t>wpw check</w:t>
      </w:r>
      <w:r>
        <w:t xml:space="preserve"> </w:t>
      </w:r>
      <w:r>
        <w:t>按这个规则返回</w:t>
      </w:r>
      <w:r>
        <w:t xml:space="preserve"> </w:t>
      </w:r>
      <w:r>
        <w:rPr>
          <w:rFonts w:ascii="Consolas" w:hAnsi="Consolas"/>
        </w:rPr>
        <w:t>canProceed</w:t>
      </w:r>
      <w:r>
        <w:t>、缺失的前置阶段和警告信息；强依赖没满足时以非零退出状态结束，智能体不得继续生成目标阶段。</w:t>
      </w:r>
      <w:r>
        <w:t xml:space="preserve">Apply </w:t>
      </w:r>
      <w:r>
        <w:t>还直接检查</w:t>
      </w:r>
      <w:r>
        <w:t xml:space="preserve"> Plan </w:t>
      </w:r>
      <w:r>
        <w:t>是否完成，保证实施任务有明确来源。弱依赖不改变硬门禁结果，但会改变智能体的输入。比如</w:t>
      </w:r>
      <w:r>
        <w:t xml:space="preserve"> Explore </w:t>
      </w:r>
      <w:r>
        <w:t>已完成却没记录选定方案时，</w:t>
      </w:r>
      <w:r>
        <w:lastRenderedPageBreak/>
        <w:t>检查结果会带上警告，</w:t>
      </w:r>
      <w:r>
        <w:t xml:space="preserve">Design </w:t>
      </w:r>
      <w:r>
        <w:t>命令据此要求开发者先拍板或明确跳过探索结果；</w:t>
      </w:r>
      <w:r>
        <w:t xml:space="preserve">Test </w:t>
      </w:r>
      <w:r>
        <w:t>被跳过时</w:t>
      </w:r>
      <w:r>
        <w:t xml:space="preserve"> Apply </w:t>
      </w:r>
      <w:r>
        <w:t>仍可进入，但会返回未经测试用例驱动开发的质量风险提示。强依赖、可选信息和人工决策，分别落在不同的状态条件上。</w:t>
      </w:r>
    </w:p>
    <w:p w14:paraId="5A239369" w14:textId="77777777" w:rsidR="004F46AE" w:rsidRDefault="009B0610">
      <w:pPr>
        <w:keepNext/>
        <w:keepLines/>
        <w:jc w:val="center"/>
      </w:pPr>
      <w:r>
        <w:rPr>
          <w:noProof/>
        </w:rPr>
        <w:drawing>
          <wp:inline distT="0" distB="0" distL="0" distR="0" wp14:anchorId="3EF139D5" wp14:editId="474486BB">
            <wp:extent cx="5400040" cy="2444229"/>
            <wp:effectExtent l="0" t="0" r="0" b="0"/>
            <wp:docPr id="1519911858" name="Picture 1519911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7-DAG驱动的阶段门禁.png"/>
                    <pic:cNvPicPr/>
                  </pic:nvPicPr>
                  <pic:blipFill>
                    <a:blip r:embed="rId55"/>
                    <a:stretch>
                      <a:fillRect/>
                    </a:stretch>
                  </pic:blipFill>
                  <pic:spPr>
                    <a:xfrm>
                      <a:off x="0" y="0"/>
                      <a:ext cx="5400040" cy="2444229"/>
                    </a:xfrm>
                    <a:prstGeom prst="rect">
                      <a:avLst/>
                    </a:prstGeom>
                  </pic:spPr>
                </pic:pic>
              </a:graphicData>
            </a:graphic>
          </wp:inline>
        </w:drawing>
      </w:r>
    </w:p>
    <w:p w14:paraId="21DB04B4" w14:textId="77777777" w:rsidR="004F46AE" w:rsidRDefault="009B0610">
      <w:pPr>
        <w:pStyle w:val="u0"/>
        <w:keepLines/>
        <w:numPr>
          <w:ilvl w:val="0"/>
          <w:numId w:val="0"/>
        </w:numPr>
        <w:spacing w:before="31" w:after="31"/>
      </w:pPr>
      <w:r>
        <w:t>图</w:t>
      </w:r>
      <w:r>
        <w:t xml:space="preserve">5-7 DAG </w:t>
      </w:r>
      <w:r>
        <w:t>驱动的阶段门禁</w:t>
      </w:r>
      <w:r>
        <w:br/>
        <w:t>Figure 5-7 DAG-Driven Stage Gates</w:t>
      </w:r>
    </w:p>
    <w:p w14:paraId="6A5033E5" w14:textId="77777777" w:rsidR="00FB7CB5" w:rsidRDefault="00FB7CB5">
      <w:pPr>
        <w:pStyle w:val="u9"/>
        <w:spacing w:before="31" w:after="31"/>
        <w:ind w:firstLine="480"/>
      </w:pPr>
      <w:r>
        <w:t>六阶段</w:t>
      </w:r>
      <w:r>
        <w:t xml:space="preserve"> DAG </w:t>
      </w:r>
      <w:r>
        <w:t>的整体结构与门禁路径如图</w:t>
      </w:r>
      <w:r>
        <w:t xml:space="preserve">5-7 </w:t>
      </w:r>
      <w:r>
        <w:t>所示，表</w:t>
      </w:r>
      <w:r>
        <w:t xml:space="preserve">5-2 </w:t>
      </w:r>
      <w:r>
        <w:t>列出</w:t>
      </w:r>
      <w:r>
        <w:t xml:space="preserve"> DAG </w:t>
      </w:r>
      <w:r>
        <w:t>中各阶段的制品、依赖和控制方式。</w:t>
      </w:r>
    </w:p>
    <w:p w14:paraId="21E3D579" w14:textId="77777777" w:rsidR="00FB7CB5" w:rsidRDefault="00FB7CB5" w:rsidP="005B5EF9">
      <w:pPr>
        <w:pStyle w:val="ua"/>
        <w:keepNext/>
        <w:spacing w:beforeLines="100" w:before="312" w:afterLines="10" w:after="31" w:line="240" w:lineRule="auto"/>
      </w:pPr>
      <w:r>
        <w:t>表</w:t>
      </w:r>
      <w:r>
        <w:t xml:space="preserve">5-2 </w:t>
      </w:r>
      <w:r>
        <w:t>六阶段工作流及其实现约束</w:t>
      </w:r>
    </w:p>
    <w:p w14:paraId="3C815168" w14:textId="77777777" w:rsidR="00FB7CB5" w:rsidRDefault="00FB7CB5" w:rsidP="005B5EF9">
      <w:pPr>
        <w:pStyle w:val="ua"/>
        <w:keepNext/>
        <w:spacing w:beforeLines="100" w:before="312" w:afterLines="10" w:after="31" w:line="240" w:lineRule="auto"/>
      </w:pPr>
      <w:r>
        <w:t>Table 5-2 Six-Stage Workflow and Its Implementation Constraints</w:t>
      </w:r>
    </w:p>
    <w:tbl>
      <w:tblPr>
        <w:tblStyle w:val="af1"/>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992"/>
        <w:gridCol w:w="1944"/>
        <w:gridCol w:w="2008"/>
        <w:gridCol w:w="1993"/>
      </w:tblGrid>
      <w:tr w:rsidR="004F46AE" w14:paraId="4334F416" w14:textId="77777777">
        <w:trPr>
          <w:cantSplit/>
          <w:tblHeader/>
          <w:jc w:val="center"/>
        </w:trPr>
        <w:tc>
          <w:tcPr>
            <w:tcW w:w="2126" w:type="dxa"/>
            <w:tcBorders>
              <w:bottom w:val="single" w:sz="6" w:space="0" w:color="000000"/>
            </w:tcBorders>
            <w:vAlign w:val="center"/>
          </w:tcPr>
          <w:p w14:paraId="481CE370" w14:textId="77777777" w:rsidR="004F46AE" w:rsidRDefault="009B0610">
            <w:pPr>
              <w:jc w:val="center"/>
            </w:pPr>
            <w:r>
              <w:rPr>
                <w:rFonts w:ascii="Times New Roman" w:hAnsi="Times New Roman"/>
                <w:b/>
              </w:rPr>
              <w:t>阶段</w:t>
            </w:r>
          </w:p>
        </w:tc>
        <w:tc>
          <w:tcPr>
            <w:tcW w:w="2126" w:type="dxa"/>
            <w:tcBorders>
              <w:bottom w:val="single" w:sz="6" w:space="0" w:color="000000"/>
            </w:tcBorders>
            <w:vAlign w:val="center"/>
          </w:tcPr>
          <w:p w14:paraId="174E25AB" w14:textId="77777777" w:rsidR="004F46AE" w:rsidRDefault="009B0610">
            <w:pPr>
              <w:jc w:val="center"/>
            </w:pPr>
            <w:r>
              <w:rPr>
                <w:rFonts w:ascii="Times New Roman" w:hAnsi="Times New Roman"/>
                <w:b/>
              </w:rPr>
              <w:t>主要制品</w:t>
            </w:r>
          </w:p>
        </w:tc>
        <w:tc>
          <w:tcPr>
            <w:tcW w:w="2126" w:type="dxa"/>
            <w:tcBorders>
              <w:bottom w:val="single" w:sz="6" w:space="0" w:color="000000"/>
            </w:tcBorders>
            <w:vAlign w:val="center"/>
          </w:tcPr>
          <w:p w14:paraId="2C07CCC4" w14:textId="77777777" w:rsidR="004F46AE" w:rsidRDefault="009B0610">
            <w:pPr>
              <w:jc w:val="center"/>
            </w:pPr>
            <w:r>
              <w:rPr>
                <w:rFonts w:ascii="Times New Roman" w:hAnsi="Times New Roman"/>
                <w:b/>
              </w:rPr>
              <w:t>主要前置条件</w:t>
            </w:r>
          </w:p>
        </w:tc>
        <w:tc>
          <w:tcPr>
            <w:tcW w:w="2126" w:type="dxa"/>
            <w:tcBorders>
              <w:bottom w:val="single" w:sz="6" w:space="0" w:color="000000"/>
            </w:tcBorders>
            <w:vAlign w:val="center"/>
          </w:tcPr>
          <w:p w14:paraId="42474528" w14:textId="77777777" w:rsidR="004F46AE" w:rsidRDefault="009B0610">
            <w:pPr>
              <w:jc w:val="center"/>
            </w:pPr>
            <w:r>
              <w:rPr>
                <w:rFonts w:ascii="Times New Roman" w:hAnsi="Times New Roman"/>
                <w:b/>
              </w:rPr>
              <w:t>实现中的控制方式</w:t>
            </w:r>
          </w:p>
        </w:tc>
      </w:tr>
      <w:tr w:rsidR="004F46AE" w14:paraId="1F6B2594" w14:textId="77777777">
        <w:trPr>
          <w:cantSplit/>
          <w:jc w:val="center"/>
        </w:trPr>
        <w:tc>
          <w:tcPr>
            <w:tcW w:w="2126" w:type="dxa"/>
            <w:vAlign w:val="center"/>
          </w:tcPr>
          <w:p w14:paraId="6184C0B0" w14:textId="77777777" w:rsidR="004F46AE" w:rsidRDefault="009B0610">
            <w:pPr>
              <w:jc w:val="left"/>
            </w:pPr>
            <w:r>
              <w:rPr>
                <w:rFonts w:ascii="Times New Roman" w:hAnsi="Times New Roman"/>
              </w:rPr>
              <w:t>BRD</w:t>
            </w:r>
          </w:p>
        </w:tc>
        <w:tc>
          <w:tcPr>
            <w:tcW w:w="2126" w:type="dxa"/>
            <w:vAlign w:val="center"/>
          </w:tcPr>
          <w:p w14:paraId="3CE111D4" w14:textId="77777777" w:rsidR="004F46AE" w:rsidRDefault="009B0610">
            <w:pPr>
              <w:jc w:val="left"/>
            </w:pPr>
            <w:r>
              <w:rPr>
                <w:rFonts w:ascii="Times New Roman" w:hAnsi="Times New Roman"/>
              </w:rPr>
              <w:t>业务需求文档</w:t>
            </w:r>
          </w:p>
        </w:tc>
        <w:tc>
          <w:tcPr>
            <w:tcW w:w="2126" w:type="dxa"/>
            <w:vAlign w:val="center"/>
          </w:tcPr>
          <w:p w14:paraId="2175CF74" w14:textId="77777777" w:rsidR="004F46AE" w:rsidRDefault="009B0610">
            <w:pPr>
              <w:jc w:val="left"/>
            </w:pPr>
            <w:r>
              <w:rPr>
                <w:rFonts w:ascii="Times New Roman" w:hAnsi="Times New Roman"/>
              </w:rPr>
              <w:t>无</w:t>
            </w:r>
          </w:p>
        </w:tc>
        <w:tc>
          <w:tcPr>
            <w:tcW w:w="2126" w:type="dxa"/>
            <w:vAlign w:val="center"/>
          </w:tcPr>
          <w:p w14:paraId="3FA45C06" w14:textId="77777777" w:rsidR="004F46AE" w:rsidRDefault="009B0610">
            <w:pPr>
              <w:jc w:val="left"/>
            </w:pPr>
            <w:r>
              <w:rPr>
                <w:rFonts w:ascii="Times New Roman" w:hAnsi="Times New Roman"/>
              </w:rPr>
              <w:t>创建需求工作区并初始化状态</w:t>
            </w:r>
          </w:p>
        </w:tc>
      </w:tr>
      <w:tr w:rsidR="004F46AE" w14:paraId="74395191" w14:textId="77777777">
        <w:trPr>
          <w:cantSplit/>
          <w:jc w:val="center"/>
        </w:trPr>
        <w:tc>
          <w:tcPr>
            <w:tcW w:w="2126" w:type="dxa"/>
            <w:vAlign w:val="center"/>
          </w:tcPr>
          <w:p w14:paraId="6C8D589C" w14:textId="77777777" w:rsidR="004F46AE" w:rsidRDefault="009B0610">
            <w:pPr>
              <w:jc w:val="left"/>
            </w:pPr>
            <w:r>
              <w:rPr>
                <w:rFonts w:ascii="Times New Roman" w:hAnsi="Times New Roman"/>
              </w:rPr>
              <w:t>PRD</w:t>
            </w:r>
          </w:p>
        </w:tc>
        <w:tc>
          <w:tcPr>
            <w:tcW w:w="2126" w:type="dxa"/>
            <w:vAlign w:val="center"/>
          </w:tcPr>
          <w:p w14:paraId="058D3B35" w14:textId="77777777" w:rsidR="004F46AE" w:rsidRDefault="009B0610">
            <w:pPr>
              <w:jc w:val="left"/>
            </w:pPr>
            <w:r>
              <w:rPr>
                <w:rFonts w:ascii="Times New Roman" w:hAnsi="Times New Roman"/>
              </w:rPr>
              <w:t>产品需求文档</w:t>
            </w:r>
          </w:p>
        </w:tc>
        <w:tc>
          <w:tcPr>
            <w:tcW w:w="2126" w:type="dxa"/>
            <w:vAlign w:val="center"/>
          </w:tcPr>
          <w:p w14:paraId="16250E56" w14:textId="77777777" w:rsidR="004F46AE" w:rsidRDefault="009B0610">
            <w:pPr>
              <w:jc w:val="left"/>
            </w:pPr>
            <w:r>
              <w:rPr>
                <w:rFonts w:ascii="Times New Roman" w:hAnsi="Times New Roman"/>
              </w:rPr>
              <w:t xml:space="preserve">BRD </w:t>
            </w:r>
            <w:r>
              <w:rPr>
                <w:rFonts w:ascii="Times New Roman" w:hAnsi="Times New Roman"/>
              </w:rPr>
              <w:t>完成</w:t>
            </w:r>
          </w:p>
        </w:tc>
        <w:tc>
          <w:tcPr>
            <w:tcW w:w="2126" w:type="dxa"/>
            <w:vAlign w:val="center"/>
          </w:tcPr>
          <w:p w14:paraId="26A3C7EB" w14:textId="77777777" w:rsidR="004F46AE" w:rsidRDefault="009B0610">
            <w:pPr>
              <w:jc w:val="left"/>
            </w:pPr>
            <w:r>
              <w:rPr>
                <w:rFonts w:ascii="Times New Roman" w:hAnsi="Times New Roman"/>
              </w:rPr>
              <w:t>强依赖校验</w:t>
            </w:r>
          </w:p>
        </w:tc>
      </w:tr>
      <w:tr w:rsidR="004F46AE" w14:paraId="5028DE48" w14:textId="77777777">
        <w:trPr>
          <w:cantSplit/>
          <w:jc w:val="center"/>
        </w:trPr>
        <w:tc>
          <w:tcPr>
            <w:tcW w:w="2126" w:type="dxa"/>
            <w:vAlign w:val="center"/>
          </w:tcPr>
          <w:p w14:paraId="55FB27A7" w14:textId="77777777" w:rsidR="004F46AE" w:rsidRDefault="009B0610">
            <w:pPr>
              <w:jc w:val="left"/>
            </w:pPr>
            <w:r>
              <w:rPr>
                <w:rFonts w:ascii="Times New Roman" w:hAnsi="Times New Roman"/>
              </w:rPr>
              <w:t>Explore</w:t>
            </w:r>
            <w:r>
              <w:rPr>
                <w:rFonts w:ascii="Times New Roman" w:hAnsi="Times New Roman"/>
              </w:rPr>
              <w:t>（可选）</w:t>
            </w:r>
          </w:p>
        </w:tc>
        <w:tc>
          <w:tcPr>
            <w:tcW w:w="2126" w:type="dxa"/>
            <w:vAlign w:val="center"/>
          </w:tcPr>
          <w:p w14:paraId="1F2D14CD" w14:textId="77777777" w:rsidR="004F46AE" w:rsidRDefault="009B0610">
            <w:pPr>
              <w:jc w:val="left"/>
            </w:pPr>
            <w:r>
              <w:rPr>
                <w:rFonts w:ascii="Times New Roman" w:hAnsi="Times New Roman"/>
              </w:rPr>
              <w:t>技术探索报告</w:t>
            </w:r>
          </w:p>
        </w:tc>
        <w:tc>
          <w:tcPr>
            <w:tcW w:w="2126" w:type="dxa"/>
            <w:vAlign w:val="center"/>
          </w:tcPr>
          <w:p w14:paraId="1F83BBDD" w14:textId="77777777" w:rsidR="004F46AE" w:rsidRDefault="009B0610">
            <w:pPr>
              <w:jc w:val="left"/>
            </w:pPr>
            <w:r>
              <w:rPr>
                <w:rFonts w:ascii="Times New Roman" w:hAnsi="Times New Roman"/>
              </w:rPr>
              <w:t xml:space="preserve">PRD </w:t>
            </w:r>
            <w:r>
              <w:rPr>
                <w:rFonts w:ascii="Times New Roman" w:hAnsi="Times New Roman"/>
              </w:rPr>
              <w:t>完成</w:t>
            </w:r>
          </w:p>
        </w:tc>
        <w:tc>
          <w:tcPr>
            <w:tcW w:w="2126" w:type="dxa"/>
            <w:vAlign w:val="center"/>
          </w:tcPr>
          <w:p w14:paraId="1BCADA64" w14:textId="77777777" w:rsidR="004F46AE" w:rsidRDefault="009B0610">
            <w:pPr>
              <w:jc w:val="left"/>
            </w:pPr>
            <w:r>
              <w:rPr>
                <w:rFonts w:ascii="Times New Roman" w:hAnsi="Times New Roman"/>
              </w:rPr>
              <w:t>可跳过；完成后可形成待拍板的候选方案</w:t>
            </w:r>
          </w:p>
        </w:tc>
      </w:tr>
      <w:tr w:rsidR="004F46AE" w14:paraId="1646001E" w14:textId="77777777">
        <w:trPr>
          <w:cantSplit/>
          <w:jc w:val="center"/>
        </w:trPr>
        <w:tc>
          <w:tcPr>
            <w:tcW w:w="2126" w:type="dxa"/>
            <w:vAlign w:val="center"/>
          </w:tcPr>
          <w:p w14:paraId="4AE45396" w14:textId="77777777" w:rsidR="004F46AE" w:rsidRDefault="009B0610">
            <w:pPr>
              <w:jc w:val="left"/>
            </w:pPr>
            <w:r>
              <w:rPr>
                <w:rFonts w:ascii="Times New Roman" w:hAnsi="Times New Roman"/>
              </w:rPr>
              <w:t>Design</w:t>
            </w:r>
          </w:p>
        </w:tc>
        <w:tc>
          <w:tcPr>
            <w:tcW w:w="2126" w:type="dxa"/>
            <w:vAlign w:val="center"/>
          </w:tcPr>
          <w:p w14:paraId="34677CC2" w14:textId="77777777" w:rsidR="004F46AE" w:rsidRDefault="009B0610">
            <w:pPr>
              <w:jc w:val="left"/>
            </w:pPr>
            <w:r>
              <w:rPr>
                <w:rFonts w:ascii="Times New Roman" w:hAnsi="Times New Roman"/>
              </w:rPr>
              <w:t>技术设计文档</w:t>
            </w:r>
          </w:p>
        </w:tc>
        <w:tc>
          <w:tcPr>
            <w:tcW w:w="2126" w:type="dxa"/>
            <w:vAlign w:val="center"/>
          </w:tcPr>
          <w:p w14:paraId="0129DB19" w14:textId="77777777" w:rsidR="004F46AE" w:rsidRDefault="009B0610">
            <w:pPr>
              <w:jc w:val="left"/>
            </w:pPr>
            <w:r>
              <w:rPr>
                <w:rFonts w:ascii="Times New Roman" w:hAnsi="Times New Roman"/>
              </w:rPr>
              <w:t xml:space="preserve">PRD </w:t>
            </w:r>
            <w:r>
              <w:rPr>
                <w:rFonts w:ascii="Times New Roman" w:hAnsi="Times New Roman"/>
              </w:rPr>
              <w:t>完成；</w:t>
            </w:r>
            <w:r>
              <w:rPr>
                <w:rFonts w:ascii="Times New Roman" w:hAnsi="Times New Roman"/>
              </w:rPr>
              <w:t xml:space="preserve">Explore </w:t>
            </w:r>
            <w:r>
              <w:rPr>
                <w:rFonts w:ascii="Times New Roman" w:hAnsi="Times New Roman"/>
              </w:rPr>
              <w:t>为可选输入</w:t>
            </w:r>
          </w:p>
        </w:tc>
        <w:tc>
          <w:tcPr>
            <w:tcW w:w="2126" w:type="dxa"/>
            <w:vAlign w:val="center"/>
          </w:tcPr>
          <w:p w14:paraId="3DC6FF89" w14:textId="77777777" w:rsidR="004F46AE" w:rsidRDefault="009B0610">
            <w:pPr>
              <w:jc w:val="left"/>
            </w:pPr>
            <w:r>
              <w:rPr>
                <w:rFonts w:ascii="Times New Roman" w:hAnsi="Times New Roman"/>
              </w:rPr>
              <w:t>强依赖</w:t>
            </w:r>
            <w:r>
              <w:rPr>
                <w:rFonts w:ascii="Times New Roman" w:hAnsi="Times New Roman"/>
              </w:rPr>
              <w:t xml:space="preserve"> PRD</w:t>
            </w:r>
            <w:r>
              <w:rPr>
                <w:rFonts w:ascii="Times New Roman" w:hAnsi="Times New Roman"/>
              </w:rPr>
              <w:t>；若</w:t>
            </w:r>
            <w:r>
              <w:rPr>
                <w:rFonts w:ascii="Times New Roman" w:hAnsi="Times New Roman"/>
              </w:rPr>
              <w:t xml:space="preserve"> Explore </w:t>
            </w:r>
            <w:r>
              <w:rPr>
                <w:rFonts w:ascii="Times New Roman" w:hAnsi="Times New Roman"/>
              </w:rPr>
              <w:t>已完成但未拍板，要求记录决策后继续编排</w:t>
            </w:r>
          </w:p>
        </w:tc>
      </w:tr>
      <w:tr w:rsidR="004F46AE" w14:paraId="23C1D280" w14:textId="77777777">
        <w:trPr>
          <w:cantSplit/>
          <w:jc w:val="center"/>
        </w:trPr>
        <w:tc>
          <w:tcPr>
            <w:tcW w:w="2126" w:type="dxa"/>
            <w:vAlign w:val="center"/>
          </w:tcPr>
          <w:p w14:paraId="167F3992" w14:textId="77777777" w:rsidR="004F46AE" w:rsidRDefault="009B0610">
            <w:pPr>
              <w:jc w:val="left"/>
            </w:pPr>
            <w:r>
              <w:rPr>
                <w:rFonts w:ascii="Times New Roman" w:hAnsi="Times New Roman"/>
              </w:rPr>
              <w:t>Plan</w:t>
            </w:r>
          </w:p>
        </w:tc>
        <w:tc>
          <w:tcPr>
            <w:tcW w:w="2126" w:type="dxa"/>
            <w:vAlign w:val="center"/>
          </w:tcPr>
          <w:p w14:paraId="29D05222" w14:textId="77777777" w:rsidR="004F46AE" w:rsidRDefault="009B0610">
            <w:pPr>
              <w:jc w:val="left"/>
            </w:pPr>
            <w:r>
              <w:rPr>
                <w:rFonts w:ascii="Times New Roman" w:hAnsi="Times New Roman"/>
              </w:rPr>
              <w:t>开发计划</w:t>
            </w:r>
          </w:p>
        </w:tc>
        <w:tc>
          <w:tcPr>
            <w:tcW w:w="2126" w:type="dxa"/>
            <w:vAlign w:val="center"/>
          </w:tcPr>
          <w:p w14:paraId="37EBAFC1" w14:textId="77777777" w:rsidR="004F46AE" w:rsidRDefault="009B0610">
            <w:pPr>
              <w:jc w:val="left"/>
            </w:pPr>
            <w:r>
              <w:rPr>
                <w:rFonts w:ascii="Times New Roman" w:hAnsi="Times New Roman"/>
              </w:rPr>
              <w:t xml:space="preserve">Design </w:t>
            </w:r>
            <w:r>
              <w:rPr>
                <w:rFonts w:ascii="Times New Roman" w:hAnsi="Times New Roman"/>
              </w:rPr>
              <w:t>完成</w:t>
            </w:r>
          </w:p>
        </w:tc>
        <w:tc>
          <w:tcPr>
            <w:tcW w:w="2126" w:type="dxa"/>
            <w:vAlign w:val="center"/>
          </w:tcPr>
          <w:p w14:paraId="67C24AF0" w14:textId="77777777" w:rsidR="004F46AE" w:rsidRDefault="009B0610">
            <w:pPr>
              <w:jc w:val="left"/>
            </w:pPr>
            <w:r>
              <w:rPr>
                <w:rFonts w:ascii="Times New Roman" w:hAnsi="Times New Roman"/>
              </w:rPr>
              <w:t>强依赖校验与模板下发</w:t>
            </w:r>
          </w:p>
        </w:tc>
      </w:tr>
      <w:tr w:rsidR="004F46AE" w14:paraId="74AF9B30" w14:textId="77777777">
        <w:trPr>
          <w:cantSplit/>
          <w:jc w:val="center"/>
        </w:trPr>
        <w:tc>
          <w:tcPr>
            <w:tcW w:w="2126" w:type="dxa"/>
            <w:vAlign w:val="center"/>
          </w:tcPr>
          <w:p w14:paraId="5DB52EE5" w14:textId="77777777" w:rsidR="004F46AE" w:rsidRDefault="009B0610">
            <w:pPr>
              <w:jc w:val="left"/>
            </w:pPr>
            <w:r>
              <w:rPr>
                <w:rFonts w:ascii="Times New Roman" w:hAnsi="Times New Roman"/>
              </w:rPr>
              <w:t>Test</w:t>
            </w:r>
          </w:p>
        </w:tc>
        <w:tc>
          <w:tcPr>
            <w:tcW w:w="2126" w:type="dxa"/>
            <w:vAlign w:val="center"/>
          </w:tcPr>
          <w:p w14:paraId="0AD50274" w14:textId="77777777" w:rsidR="004F46AE" w:rsidRDefault="009B0610">
            <w:pPr>
              <w:jc w:val="left"/>
            </w:pPr>
            <w:r>
              <w:rPr>
                <w:rFonts w:ascii="Times New Roman" w:hAnsi="Times New Roman"/>
              </w:rPr>
              <w:t>测试方案</w:t>
            </w:r>
          </w:p>
        </w:tc>
        <w:tc>
          <w:tcPr>
            <w:tcW w:w="2126" w:type="dxa"/>
            <w:vAlign w:val="center"/>
          </w:tcPr>
          <w:p w14:paraId="28CBC7E7" w14:textId="77777777" w:rsidR="004F46AE" w:rsidRDefault="009B0610">
            <w:pPr>
              <w:jc w:val="left"/>
            </w:pPr>
            <w:r>
              <w:rPr>
                <w:rFonts w:ascii="Times New Roman" w:hAnsi="Times New Roman"/>
              </w:rPr>
              <w:t>Design</w:t>
            </w:r>
            <w:r>
              <w:rPr>
                <w:rFonts w:ascii="Times New Roman" w:hAnsi="Times New Roman"/>
              </w:rPr>
              <w:t>、</w:t>
            </w:r>
            <w:r>
              <w:rPr>
                <w:rFonts w:ascii="Times New Roman" w:hAnsi="Times New Roman"/>
              </w:rPr>
              <w:t xml:space="preserve">Plan </w:t>
            </w:r>
            <w:r>
              <w:rPr>
                <w:rFonts w:ascii="Times New Roman" w:hAnsi="Times New Roman"/>
              </w:rPr>
              <w:t>完成</w:t>
            </w:r>
          </w:p>
        </w:tc>
        <w:tc>
          <w:tcPr>
            <w:tcW w:w="2126" w:type="dxa"/>
            <w:vAlign w:val="center"/>
          </w:tcPr>
          <w:p w14:paraId="2CC09F64" w14:textId="77777777" w:rsidR="004F46AE" w:rsidRDefault="009B0610">
            <w:pPr>
              <w:jc w:val="left"/>
            </w:pPr>
            <w:r>
              <w:rPr>
                <w:rFonts w:ascii="Times New Roman" w:hAnsi="Times New Roman"/>
              </w:rPr>
              <w:t>可跳过；完成时为</w:t>
            </w:r>
            <w:r>
              <w:rPr>
                <w:rFonts w:ascii="Times New Roman" w:hAnsi="Times New Roman"/>
              </w:rPr>
              <w:t xml:space="preserve"> Apply </w:t>
            </w:r>
            <w:r>
              <w:rPr>
                <w:rFonts w:ascii="Times New Roman" w:hAnsi="Times New Roman"/>
              </w:rPr>
              <w:t>提供测试用例输入</w:t>
            </w:r>
          </w:p>
        </w:tc>
      </w:tr>
      <w:tr w:rsidR="004F46AE" w14:paraId="04B7B47E" w14:textId="77777777">
        <w:trPr>
          <w:cantSplit/>
          <w:jc w:val="center"/>
        </w:trPr>
        <w:tc>
          <w:tcPr>
            <w:tcW w:w="2126" w:type="dxa"/>
            <w:vAlign w:val="center"/>
          </w:tcPr>
          <w:p w14:paraId="0FE174CE" w14:textId="77777777" w:rsidR="004F46AE" w:rsidRDefault="009B0610">
            <w:pPr>
              <w:jc w:val="left"/>
            </w:pPr>
            <w:r>
              <w:rPr>
                <w:rFonts w:ascii="Times New Roman" w:hAnsi="Times New Roman"/>
              </w:rPr>
              <w:lastRenderedPageBreak/>
              <w:t>Apply</w:t>
            </w:r>
          </w:p>
        </w:tc>
        <w:tc>
          <w:tcPr>
            <w:tcW w:w="2126" w:type="dxa"/>
            <w:vAlign w:val="center"/>
          </w:tcPr>
          <w:p w14:paraId="574AB9C2" w14:textId="77777777" w:rsidR="004F46AE" w:rsidRDefault="009B0610">
            <w:pPr>
              <w:jc w:val="left"/>
            </w:pPr>
            <w:r>
              <w:rPr>
                <w:rFonts w:ascii="Times New Roman" w:hAnsi="Times New Roman"/>
              </w:rPr>
              <w:t>代码变更与任务状态</w:t>
            </w:r>
          </w:p>
        </w:tc>
        <w:tc>
          <w:tcPr>
            <w:tcW w:w="2126" w:type="dxa"/>
            <w:vAlign w:val="center"/>
          </w:tcPr>
          <w:p w14:paraId="68C526C8" w14:textId="77777777" w:rsidR="004F46AE" w:rsidRDefault="009B0610">
            <w:pPr>
              <w:jc w:val="left"/>
            </w:pPr>
            <w:r>
              <w:rPr>
                <w:rFonts w:ascii="Times New Roman" w:hAnsi="Times New Roman"/>
              </w:rPr>
              <w:t xml:space="preserve">Plan </w:t>
            </w:r>
            <w:r>
              <w:rPr>
                <w:rFonts w:ascii="Times New Roman" w:hAnsi="Times New Roman"/>
              </w:rPr>
              <w:t>完成</w:t>
            </w:r>
          </w:p>
        </w:tc>
        <w:tc>
          <w:tcPr>
            <w:tcW w:w="2126" w:type="dxa"/>
            <w:vAlign w:val="center"/>
          </w:tcPr>
          <w:p w14:paraId="6E6DC8A8" w14:textId="77777777" w:rsidR="004F46AE" w:rsidRDefault="009B0610">
            <w:pPr>
              <w:jc w:val="left"/>
            </w:pPr>
            <w:r>
              <w:rPr>
                <w:rFonts w:ascii="Times New Roman" w:hAnsi="Times New Roman"/>
              </w:rPr>
              <w:t>硬门禁检查；</w:t>
            </w:r>
            <w:r>
              <w:rPr>
                <w:rFonts w:ascii="Times New Roman" w:hAnsi="Times New Roman"/>
              </w:rPr>
              <w:t xml:space="preserve">Test </w:t>
            </w:r>
            <w:r>
              <w:rPr>
                <w:rFonts w:ascii="Times New Roman" w:hAnsi="Times New Roman"/>
              </w:rPr>
              <w:t>未完成时返回质量风险提示</w:t>
            </w:r>
          </w:p>
        </w:tc>
      </w:tr>
    </w:tbl>
    <w:p w14:paraId="16940923" w14:textId="77777777" w:rsidR="00FB7CB5" w:rsidRDefault="00374AE7">
      <w:pPr>
        <w:pStyle w:val="u3"/>
        <w:keepNext/>
        <w:keepLines/>
      </w:pPr>
      <w:bookmarkStart w:id="73" w:name="_Toc243263763"/>
      <w:r>
        <w:t>任务实施、状态恢复与归档反馈</w:t>
      </w:r>
      <w:bookmarkEnd w:id="73"/>
    </w:p>
    <w:p w14:paraId="482F4281" w14:textId="77777777" w:rsidR="00FB7CB5" w:rsidRDefault="00FB7CB5">
      <w:pPr>
        <w:pStyle w:val="u9"/>
        <w:spacing w:before="31" w:after="31"/>
        <w:ind w:firstLine="480"/>
      </w:pPr>
      <w:r>
        <w:t>每项需求在</w:t>
      </w:r>
      <w:r>
        <w:t xml:space="preserve"> </w:t>
      </w:r>
      <w:r>
        <w:rPr>
          <w:rFonts w:ascii="Consolas" w:hAnsi="Consolas"/>
        </w:rPr>
        <w:t>wpw/active/&lt;change&gt;/</w:t>
      </w:r>
      <w:r>
        <w:t xml:space="preserve"> </w:t>
      </w:r>
      <w:r>
        <w:t>下都有自己的</w:t>
      </w:r>
      <w:r>
        <w:t xml:space="preserve"> </w:t>
      </w:r>
      <w:r>
        <w:rPr>
          <w:rFonts w:ascii="Consolas" w:hAnsi="Consolas"/>
        </w:rPr>
        <w:t>.WPW.yaml</w:t>
      </w:r>
      <w:r>
        <w:t>。状态文件保存需求名称、</w:t>
      </w:r>
      <w:r>
        <w:t xml:space="preserve">Schema </w:t>
      </w:r>
      <w:r>
        <w:t>名称、各阶段状态、</w:t>
      </w:r>
      <w:r>
        <w:t xml:space="preserve">Explore </w:t>
      </w:r>
      <w:r>
        <w:t>的选定方案、任务总数和已完成数；阶段文档加上状态文件，就是一个可以恢复的过程快照。</w:t>
      </w:r>
      <w:r>
        <w:t xml:space="preserve">CLI </w:t>
      </w:r>
      <w:r>
        <w:t>是约定的状态更新入口：</w:t>
      </w:r>
      <w:r>
        <w:rPr>
          <w:rFonts w:ascii="Consolas" w:hAnsi="Consolas"/>
        </w:rPr>
        <w:t>done</w:t>
      </w:r>
      <w:r>
        <w:t xml:space="preserve"> </w:t>
      </w:r>
      <w:r>
        <w:t>记阶段完成，</w:t>
      </w:r>
      <w:r>
        <w:rPr>
          <w:rFonts w:ascii="Consolas" w:hAnsi="Consolas"/>
        </w:rPr>
        <w:t>skip</w:t>
      </w:r>
      <w:r>
        <w:t xml:space="preserve"> </w:t>
      </w:r>
      <w:r>
        <w:t>只作用于</w:t>
      </w:r>
      <w:r>
        <w:t xml:space="preserve"> Schema </w:t>
      </w:r>
      <w:r>
        <w:t>里声明可跳过的阶段，</w:t>
      </w:r>
      <w:r>
        <w:rPr>
          <w:rFonts w:ascii="Consolas" w:hAnsi="Consolas"/>
        </w:rPr>
        <w:t>decision</w:t>
      </w:r>
      <w:r>
        <w:t xml:space="preserve"> </w:t>
      </w:r>
      <w:r>
        <w:t>只记</w:t>
      </w:r>
      <w:r>
        <w:t xml:space="preserve"> Explore </w:t>
      </w:r>
      <w:r>
        <w:t>的选定方案；能不能进入下一阶段，仍由编排前的依赖检查判定。</w:t>
      </w:r>
    </w:p>
    <w:p w14:paraId="581730F1" w14:textId="77777777" w:rsidR="00FB7CB5" w:rsidRDefault="00FB7CB5">
      <w:pPr>
        <w:pStyle w:val="u9"/>
        <w:spacing w:before="31" w:after="31"/>
        <w:ind w:firstLine="480"/>
      </w:pPr>
      <w:r>
        <w:t xml:space="preserve">Plan </w:t>
      </w:r>
      <w:r>
        <w:t>阶段把开发计划写成</w:t>
      </w:r>
      <w:r>
        <w:t xml:space="preserve"> Markdown </w:t>
      </w:r>
      <w:r>
        <w:t>任务清单，作为</w:t>
      </w:r>
      <w:r>
        <w:t xml:space="preserve"> Apply </w:t>
      </w:r>
      <w:r>
        <w:t>的任务来源。</w:t>
      </w:r>
      <w:r>
        <w:rPr>
          <w:rFonts w:ascii="Consolas" w:hAnsi="Consolas"/>
        </w:rPr>
        <w:t>wpw apply</w:t>
      </w:r>
      <w:r>
        <w:t xml:space="preserve"> </w:t>
      </w:r>
      <w:r>
        <w:t>先校验</w:t>
      </w:r>
      <w:r>
        <w:t xml:space="preserve"> Plan </w:t>
      </w:r>
      <w:r>
        <w:t>状态，再返回已完成阶段的文档路径、解析出的任务列表、已完成与剩余任务数，以及</w:t>
      </w:r>
      <w:r>
        <w:t xml:space="preserve"> Test </w:t>
      </w:r>
      <w:r>
        <w:t>未完成时的警告。智能体开始一个任务时调用</w:t>
      </w:r>
      <w:r>
        <w:t xml:space="preserve"> </w:t>
      </w:r>
      <w:r>
        <w:rPr>
          <w:rFonts w:ascii="Consolas" w:hAnsi="Consolas"/>
        </w:rPr>
        <w:t>wpw task --mark &lt;id&gt; --state in-progress</w:t>
      </w:r>
      <w:r>
        <w:t>，完成后用同一命令标记</w:t>
      </w:r>
      <w:r>
        <w:t xml:space="preserve"> </w:t>
      </w:r>
      <w:r>
        <w:rPr>
          <w:rFonts w:ascii="Consolas" w:hAnsi="Consolas"/>
        </w:rPr>
        <w:t>done</w:t>
      </w:r>
      <w:r>
        <w:t>；</w:t>
      </w:r>
      <w:r>
        <w:t xml:space="preserve">CLI </w:t>
      </w:r>
      <w:r>
        <w:t>只替换目标任务那一行的复选标记，重新统计任务数，把进度同步回</w:t>
      </w:r>
      <w:r>
        <w:t xml:space="preserve"> </w:t>
      </w:r>
      <w:r>
        <w:rPr>
          <w:rFonts w:ascii="Consolas" w:hAnsi="Consolas"/>
        </w:rPr>
        <w:t>.WPW.yaml</w:t>
      </w:r>
      <w:r>
        <w:t>。会话中断了也不要紧，智能体用</w:t>
      </w:r>
      <w:r>
        <w:t xml:space="preserve"> </w:t>
      </w:r>
      <w:r>
        <w:rPr>
          <w:rFonts w:ascii="Consolas" w:hAnsi="Consolas"/>
        </w:rPr>
        <w:t>apply --from &lt;task&gt;</w:t>
      </w:r>
      <w:r>
        <w:t xml:space="preserve"> </w:t>
      </w:r>
      <w:r>
        <w:t>重新拿到剩余任务和阶段文档，从显式状态恢复现场，而不是靠翻聊天记录。</w:t>
      </w:r>
    </w:p>
    <w:p w14:paraId="0CBD84D7" w14:textId="77777777" w:rsidR="00FB7CB5" w:rsidRDefault="00FB7CB5">
      <w:pPr>
        <w:pStyle w:val="u9"/>
        <w:spacing w:before="31" w:after="31"/>
        <w:ind w:firstLine="480"/>
      </w:pPr>
      <w:r>
        <w:t>工作流管理模块还规定了上下文在哪些环节产生和消费。</w:t>
      </w:r>
      <w:r>
        <w:t>Explore</w:t>
      </w:r>
      <w:r>
        <w:t>、</w:t>
      </w:r>
      <w:r>
        <w:t xml:space="preserve">Design </w:t>
      </w:r>
      <w:r>
        <w:t>和</w:t>
      </w:r>
      <w:r>
        <w:t xml:space="preserve"> Plan </w:t>
      </w:r>
      <w:r>
        <w:t>在准备阶段可以查询已有能力和模块边界；</w:t>
      </w:r>
      <w:r>
        <w:t xml:space="preserve">Apply </w:t>
      </w:r>
      <w:r>
        <w:t>在每个任务实施前，按已知文件或语义任务描述向图谱请求上下文；</w:t>
      </w:r>
      <w:r>
        <w:t xml:space="preserve">Test </w:t>
      </w:r>
      <w:r>
        <w:t>和代码审查沿上下游关系确定回归范围；</w:t>
      </w:r>
      <w:r>
        <w:t xml:space="preserve">Sync </w:t>
      </w:r>
      <w:r>
        <w:t>在代码变更后沿业务映射关系定位可能需要同步的文档。图谱没构建、向量索引缺失或者锚点没命中时，系统给出提示并回退到人工读取文件，流程不会被知识服务卡死。</w:t>
      </w:r>
    </w:p>
    <w:p w14:paraId="5D9DE62C" w14:textId="77777777" w:rsidR="00FB7CB5" w:rsidRDefault="00FB7CB5">
      <w:pPr>
        <w:pStyle w:val="u9"/>
        <w:spacing w:before="31" w:after="31"/>
        <w:ind w:firstLine="480"/>
      </w:pPr>
      <w:r>
        <w:t>开发者验证通过后，归档流程把需求工作区移动到</w:t>
      </w:r>
      <w:r>
        <w:t xml:space="preserve"> </w:t>
      </w:r>
      <w:r>
        <w:rPr>
          <w:rFonts w:ascii="Consolas" w:hAnsi="Consolas"/>
        </w:rPr>
        <w:t>wpw/archived/YYYY-MM/&lt;change&gt;/</w:t>
      </w:r>
      <w:r>
        <w:t>。归档前，智能体依据已确认的</w:t>
      </w:r>
      <w:r>
        <w:t xml:space="preserve"> PRD</w:t>
      </w:r>
      <w:r>
        <w:t>、</w:t>
      </w:r>
      <w:r>
        <w:t xml:space="preserve">Design </w:t>
      </w:r>
      <w:r>
        <w:t>和实施结果更新或新建相关能力规范；归档命令随后检测图谱是否已构建，可用时调用增量更新，把能力规范和代码结构的变化反映进项目知识库。工作流的终点在这里接上增量维护模块，归档和沉淀的详细时序在</w:t>
      </w:r>
      <w:r>
        <w:t xml:space="preserve"> 5.5 </w:t>
      </w:r>
      <w:r>
        <w:t>节给出。</w:t>
      </w:r>
    </w:p>
    <w:p w14:paraId="0D941D6C" w14:textId="77777777" w:rsidR="00FB7CB5" w:rsidRDefault="00374AE7">
      <w:pPr>
        <w:pStyle w:val="u2"/>
        <w:keepNext/>
        <w:keepLines/>
      </w:pPr>
      <w:bookmarkStart w:id="74" w:name="_Toc243263764"/>
      <w:r>
        <w:lastRenderedPageBreak/>
        <w:t>图谱构建模块</w:t>
      </w:r>
      <w:bookmarkEnd w:id="74"/>
    </w:p>
    <w:p w14:paraId="0639803F" w14:textId="77777777" w:rsidR="00FB7CB5" w:rsidRDefault="00374AE7">
      <w:pPr>
        <w:pStyle w:val="u3"/>
        <w:keepNext/>
        <w:keepLines/>
      </w:pPr>
      <w:bookmarkStart w:id="75" w:name="_Toc243263765"/>
      <w:r>
        <w:t xml:space="preserve">C-L1-L2-L3 </w:t>
      </w:r>
      <w:r>
        <w:t>知识模型的工程落地</w:t>
      </w:r>
      <w:bookmarkEnd w:id="75"/>
    </w:p>
    <w:p w14:paraId="66F9935A" w14:textId="77777777" w:rsidR="00FB7CB5" w:rsidRDefault="00FB7CB5">
      <w:pPr>
        <w:pStyle w:val="u9"/>
        <w:spacing w:before="31" w:after="31"/>
        <w:ind w:firstLine="480"/>
      </w:pPr>
      <w:r>
        <w:t>图谱构建模块把第</w:t>
      </w:r>
      <w:r>
        <w:t xml:space="preserve"> 3 </w:t>
      </w:r>
      <w:r>
        <w:t>章定义的</w:t>
      </w:r>
      <w:r>
        <w:t xml:space="preserve"> C-L1-L2-L3 </w:t>
      </w:r>
      <w:r>
        <w:t>双层知识模型落到代码上。</w:t>
      </w:r>
      <w:r>
        <w:t xml:space="preserve">C </w:t>
      </w:r>
      <w:r>
        <w:t>层节点从</w:t>
      </w:r>
      <w:r>
        <w:t xml:space="preserve"> </w:t>
      </w:r>
      <w:r>
        <w:rPr>
          <w:rFonts w:ascii="Consolas" w:hAnsi="Consolas"/>
        </w:rPr>
        <w:t>wpw/specs/&lt;capability&gt;/spec.md</w:t>
      </w:r>
      <w:r>
        <w:t xml:space="preserve"> </w:t>
      </w:r>
      <w:r>
        <w:t>的能力规范里解析出来，提取能力名称、</w:t>
      </w:r>
      <w:r>
        <w:t>Purpose</w:t>
      </w:r>
      <w:r>
        <w:t>、</w:t>
      </w:r>
      <w:r>
        <w:t xml:space="preserve">Requirements </w:t>
      </w:r>
      <w:r>
        <w:t>和场景这些业务语义；</w:t>
      </w:r>
      <w:r>
        <w:t>L1</w:t>
      </w:r>
      <w:r>
        <w:t>、</w:t>
      </w:r>
      <w:r>
        <w:t>L2</w:t>
      </w:r>
      <w:r>
        <w:t>、</w:t>
      </w:r>
      <w:r>
        <w:t xml:space="preserve">L3 </w:t>
      </w:r>
      <w:r>
        <w:t>层节点分别是代码模块、源文件和代码元素。源文件解析完后，系统建立模块、文件、元素之间的包含关系，再补上导入、调用、继承和</w:t>
      </w:r>
      <w:r>
        <w:t xml:space="preserve"> </w:t>
      </w:r>
      <w:r>
        <w:rPr>
          <w:rFonts w:ascii="Consolas" w:hAnsi="Consolas"/>
        </w:rPr>
        <w:t>business_map</w:t>
      </w:r>
      <w:r>
        <w:t xml:space="preserve"> </w:t>
      </w:r>
      <w:r>
        <w:t>等关系边。节点和边都带稳定标识和属性，后面查询、重建和溯源都要用到。</w:t>
      </w:r>
    </w:p>
    <w:p w14:paraId="0F96D2D1" w14:textId="77777777" w:rsidR="00FB7CB5" w:rsidRDefault="00FB7CB5">
      <w:pPr>
        <w:pStyle w:val="u9"/>
        <w:spacing w:before="31" w:after="31"/>
        <w:ind w:firstLine="480"/>
      </w:pPr>
      <w:r>
        <w:t>源码解析以</w:t>
      </w:r>
      <w:r>
        <w:t xml:space="preserve"> tree-sitter</w:t>
      </w:r>
      <w:r>
        <w:rPr>
          <w:vertAlign w:val="superscript"/>
        </w:rPr>
        <w:t>[59]</w:t>
      </w:r>
      <w:r>
        <w:t xml:space="preserve"> </w:t>
      </w:r>
      <w:r>
        <w:t>为基础，对</w:t>
      </w:r>
      <w:r>
        <w:t xml:space="preserve"> TypeScript</w:t>
      </w:r>
      <w:r>
        <w:t>、</w:t>
      </w:r>
      <w:r>
        <w:t>JavaScript</w:t>
      </w:r>
      <w:r>
        <w:t>、</w:t>
      </w:r>
      <w:r>
        <w:t xml:space="preserve">Vue </w:t>
      </w:r>
      <w:r>
        <w:t>单文件组件和</w:t>
      </w:r>
      <w:r>
        <w:t xml:space="preserve"> Java </w:t>
      </w:r>
      <w:r>
        <w:t>等已适配语言构建统一的元素表示；针对状态管理和跨端项目的常见组织形式，解析器另外识别相应的模块或状态单元。构建前先按文件类型和内容特征预检，再对候选文件做</w:t>
      </w:r>
      <w:r>
        <w:t xml:space="preserve"> AST </w:t>
      </w:r>
      <w:r>
        <w:t>解析。这样能把解析范围限制在源代码文件上，构建目录、依赖目录和一般文本资料不会混进代码结构层。</w:t>
      </w:r>
    </w:p>
    <w:p w14:paraId="28225DB7" w14:textId="77777777" w:rsidR="00FB7CB5" w:rsidRDefault="00FB7CB5">
      <w:pPr>
        <w:pStyle w:val="u9"/>
        <w:spacing w:before="31" w:after="31"/>
        <w:ind w:firstLine="480"/>
      </w:pPr>
      <w:r>
        <w:rPr>
          <w:rFonts w:ascii="Consolas" w:hAnsi="Consolas"/>
        </w:rPr>
        <w:t>business_map</w:t>
      </w:r>
      <w:r>
        <w:t xml:space="preserve"> </w:t>
      </w:r>
      <w:r>
        <w:t>是能力层和结构层之间的业务映射，不是代码包含关系。有了它，任务可以从业务能力进入代码结构，也可以从改动的代码反向找到相关能力。不同层级、不同语言解析器产生的节点要能按同一种方式保存、索引和传给上下文生成模块，系统为此定义了统一的</w:t>
      </w:r>
      <w:r>
        <w:t xml:space="preserve"> JSON </w:t>
      </w:r>
      <w:r>
        <w:t>数据模型。</w:t>
      </w:r>
    </w:p>
    <w:p w14:paraId="4971FB63" w14:textId="77777777" w:rsidR="00FB7CB5" w:rsidRDefault="00374AE7">
      <w:pPr>
        <w:pStyle w:val="u3"/>
        <w:keepNext/>
        <w:keepLines/>
      </w:pPr>
      <w:bookmarkStart w:id="76" w:name="_Toc243263766"/>
      <w:r>
        <w:t>节点</w:t>
      </w:r>
      <w:r>
        <w:t xml:space="preserve"> JSON </w:t>
      </w:r>
      <w:r>
        <w:t>数据模型与属性设计</w:t>
      </w:r>
      <w:bookmarkEnd w:id="76"/>
    </w:p>
    <w:p w14:paraId="34C5F0DD" w14:textId="77777777" w:rsidR="00FB7CB5" w:rsidRDefault="00FB7CB5">
      <w:pPr>
        <w:pStyle w:val="u9"/>
        <w:spacing w:before="31" w:after="31"/>
        <w:ind w:firstLine="480"/>
      </w:pPr>
      <w:r>
        <w:rPr>
          <w:rFonts w:ascii="Consolas" w:hAnsi="Consolas"/>
        </w:rPr>
        <w:t>图谱的语义层级由</w:t>
      </w:r>
      <w:r>
        <w:rPr>
          <w:rFonts w:ascii="Consolas" w:hAnsi="Consolas"/>
        </w:rPr>
        <w:t xml:space="preserve"> C</w:t>
      </w:r>
      <w:r>
        <w:rPr>
          <w:rFonts w:ascii="Consolas" w:hAnsi="Consolas"/>
        </w:rPr>
        <w:t>、</w:t>
      </w:r>
      <w:r>
        <w:rPr>
          <w:rFonts w:ascii="Consolas" w:hAnsi="Consolas"/>
        </w:rPr>
        <w:t>L1</w:t>
      </w:r>
      <w:r>
        <w:rPr>
          <w:rFonts w:ascii="Consolas" w:hAnsi="Consolas"/>
        </w:rPr>
        <w:t>、</w:t>
      </w:r>
      <w:r>
        <w:rPr>
          <w:rFonts w:ascii="Consolas" w:hAnsi="Consolas"/>
        </w:rPr>
        <w:t>L2</w:t>
      </w:r>
      <w:r>
        <w:rPr>
          <w:rFonts w:ascii="Consolas" w:hAnsi="Consolas"/>
        </w:rPr>
        <w:t>、</w:t>
      </w:r>
      <w:r>
        <w:rPr>
          <w:rFonts w:ascii="Consolas" w:hAnsi="Consolas"/>
        </w:rPr>
        <w:t xml:space="preserve">L3 </w:t>
      </w:r>
      <w:r>
        <w:rPr>
          <w:rFonts w:ascii="Consolas" w:hAnsi="Consolas"/>
        </w:rPr>
        <w:t>表示，但持久化时不为各层分别定义文件格式，统一用</w:t>
      </w:r>
      <w:r>
        <w:rPr>
          <w:rFonts w:ascii="Consolas" w:hAnsi="Consolas"/>
        </w:rPr>
        <w:t xml:space="preserve"> GraphNode </w:t>
      </w:r>
      <w:r>
        <w:rPr>
          <w:rFonts w:ascii="Consolas" w:hAnsi="Consolas"/>
        </w:rPr>
        <w:t>对象。设节点为</w:t>
      </w:r>
      <w:r>
        <w:rPr>
          <w:rFonts w:ascii="Consolas" w:hAnsi="Consolas"/>
        </w:rPr>
        <w:t xml:space="preserve"> </w:t>
      </w:r>
      <m:oMath>
        <m:r>
          <w:rPr>
            <w:rFonts w:ascii="Cambria Math" w:hAnsi="Cambria Math"/>
          </w:rPr>
          <m:t>n</m:t>
        </m:r>
      </m:oMath>
      <w:r>
        <w:rPr>
          <w:rFonts w:ascii="Consolas" w:hAnsi="Consolas"/>
        </w:rPr>
        <w:t>，其基本结构可表示为：</w:t>
      </w:r>
    </w:p>
    <w:p w14:paraId="28B61758" w14:textId="77777777" w:rsidR="00FB7CB5" w:rsidRDefault="00FB7CB5">
      <w:pPr>
        <w:pStyle w:val="u9"/>
        <w:tabs>
          <w:tab w:val="center" w:pos="4252"/>
          <w:tab w:val="right" w:pos="8504"/>
        </w:tabs>
        <w:spacing w:before="31" w:after="31" w:line="240" w:lineRule="auto"/>
        <w:ind w:firstLine="480"/>
        <w:jc w:val="left"/>
      </w:pPr>
      <w:r>
        <w:tab/>
      </w:r>
      <m:oMath>
        <m:r>
          <w:rPr>
            <w:rFonts w:ascii="Cambria Math" w:hAnsi="Cambria Math"/>
          </w:rPr>
          <m:t>n=(id,level,type,name,attrs,createdAt,updatedAt)</m:t>
        </m:r>
      </m:oMath>
      <w:r>
        <w:rPr>
          <w:sz w:val="21"/>
        </w:rPr>
        <w:tab/>
      </w:r>
      <w:r>
        <w:rPr>
          <w:sz w:val="21"/>
        </w:rPr>
        <w:t>（</w:t>
      </w:r>
      <w:r>
        <w:rPr>
          <w:sz w:val="21"/>
        </w:rPr>
        <w:t>5-2</w:t>
      </w:r>
      <w:r>
        <w:rPr>
          <w:sz w:val="21"/>
        </w:rPr>
        <w:t>）</w:t>
      </w:r>
    </w:p>
    <w:p w14:paraId="6CAA4243" w14:textId="77777777" w:rsidR="00FB7CB5" w:rsidRDefault="00FB7CB5">
      <w:pPr>
        <w:pStyle w:val="u9"/>
        <w:spacing w:before="31" w:after="31"/>
        <w:ind w:firstLine="480"/>
      </w:pPr>
      <w:r>
        <w:t>其中，</w:t>
      </w:r>
      <w:r>
        <w:rPr>
          <w:rFonts w:ascii="Consolas" w:hAnsi="Consolas"/>
        </w:rPr>
        <w:t>level</w:t>
      </w:r>
      <w:r>
        <w:t xml:space="preserve"> </w:t>
      </w:r>
      <w:r>
        <w:t>表示节点在能力</w:t>
      </w:r>
      <w:r>
        <w:t>--</w:t>
      </w:r>
      <w:r>
        <w:t>代码知识结构中的层级，</w:t>
      </w:r>
      <w:r>
        <w:rPr>
          <w:rFonts w:ascii="Consolas" w:hAnsi="Consolas"/>
        </w:rPr>
        <w:t>type</w:t>
      </w:r>
      <w:r>
        <w:t xml:space="preserve"> </w:t>
      </w:r>
      <w:r>
        <w:t>表示该层级内的具体实体类型，</w:t>
      </w:r>
      <w:r>
        <w:rPr>
          <w:rFonts w:ascii="Consolas" w:hAnsi="Consolas"/>
        </w:rPr>
        <w:t>attrs</w:t>
      </w:r>
      <w:r>
        <w:t xml:space="preserve"> </w:t>
      </w:r>
      <w:r>
        <w:t>保存随实体类型变化的扩展属性。层级和类型分开，是因为两者用途不同：前者用于按</w:t>
      </w:r>
      <w:r>
        <w:t xml:space="preserve"> C--L1--L2--L3 </w:t>
      </w:r>
      <w:r>
        <w:t>层次做图遍历、裁剪和序列化，后者用于区分函数、类、接口、组件和状态管理单元这些异构代码实体，支持按类型过滤检索。</w:t>
      </w:r>
    </w:p>
    <w:p w14:paraId="5ABD067D" w14:textId="77777777" w:rsidR="00FB7CB5" w:rsidRDefault="00FB7CB5">
      <w:pPr>
        <w:pStyle w:val="u9"/>
        <w:spacing w:before="31" w:after="31"/>
        <w:ind w:firstLine="480"/>
      </w:pPr>
      <w:r>
        <w:t>表</w:t>
      </w:r>
      <w:r>
        <w:t xml:space="preserve">5-3 </w:t>
      </w:r>
      <w:r>
        <w:t>给出所有节点共有的字段。节点标识由实体的稳定识别信息经</w:t>
      </w:r>
      <w:r>
        <w:t xml:space="preserve"> SHA-256 </w:t>
      </w:r>
      <w:r>
        <w:t>摘要截断生成，形如</w:t>
      </w:r>
      <w:r>
        <w:t>“</w:t>
      </w:r>
      <w:r>
        <w:t>类型前缀</w:t>
      </w:r>
      <w:r>
        <w:t xml:space="preserve">:12 </w:t>
      </w:r>
      <w:r>
        <w:t>位十六进制摘要</w:t>
      </w:r>
      <w:r>
        <w:t>”</w:t>
      </w:r>
      <w:r>
        <w:t>；同样的输入</w:t>
      </w:r>
      <w:r>
        <w:lastRenderedPageBreak/>
        <w:t>得到同样的标识，重建或增量更新时节点依然可以定位。时间字段记录本次图谱构建中节点的创建和更新时间，不承担源代码提交历史的语义。</w:t>
      </w:r>
    </w:p>
    <w:p w14:paraId="20AED6E2" w14:textId="77777777" w:rsidR="00FB7CB5" w:rsidRDefault="00FB7CB5" w:rsidP="005B5EF9">
      <w:pPr>
        <w:pStyle w:val="ua"/>
        <w:keepNext/>
        <w:spacing w:beforeLines="100" w:before="312" w:afterLines="10" w:after="31" w:line="240" w:lineRule="auto"/>
      </w:pPr>
      <w:r>
        <w:t>表</w:t>
      </w:r>
      <w:r>
        <w:t xml:space="preserve">5-3 `GraphNode` </w:t>
      </w:r>
      <w:r>
        <w:t>的公共</w:t>
      </w:r>
      <w:r>
        <w:t xml:space="preserve"> JSON </w:t>
      </w:r>
      <w:r>
        <w:t>字段</w:t>
      </w:r>
    </w:p>
    <w:p w14:paraId="6E765E09" w14:textId="77777777" w:rsidR="00FB7CB5" w:rsidRDefault="00FB7CB5" w:rsidP="005B5EF9">
      <w:pPr>
        <w:pStyle w:val="ua"/>
        <w:keepNext/>
        <w:spacing w:beforeLines="100" w:before="312" w:afterLines="10" w:after="31" w:line="240" w:lineRule="auto"/>
      </w:pPr>
      <w:r>
        <w:t>Table 5-3 Common JSON Fields of GraphNode</w:t>
      </w:r>
    </w:p>
    <w:tbl>
      <w:tblPr>
        <w:tblStyle w:val="af1"/>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648"/>
        <w:gridCol w:w="2623"/>
        <w:gridCol w:w="2666"/>
      </w:tblGrid>
      <w:tr w:rsidR="004F46AE" w14:paraId="72F89AA1" w14:textId="77777777">
        <w:trPr>
          <w:cantSplit/>
          <w:tblHeader/>
          <w:jc w:val="center"/>
        </w:trPr>
        <w:tc>
          <w:tcPr>
            <w:tcW w:w="2835" w:type="dxa"/>
            <w:tcBorders>
              <w:bottom w:val="single" w:sz="6" w:space="0" w:color="000000"/>
            </w:tcBorders>
            <w:vAlign w:val="center"/>
          </w:tcPr>
          <w:p w14:paraId="4E02797A" w14:textId="77777777" w:rsidR="004F46AE" w:rsidRDefault="009B0610">
            <w:pPr>
              <w:jc w:val="center"/>
            </w:pPr>
            <w:r>
              <w:rPr>
                <w:rFonts w:ascii="Times New Roman" w:hAnsi="Times New Roman"/>
                <w:b/>
              </w:rPr>
              <w:t>字段</w:t>
            </w:r>
          </w:p>
        </w:tc>
        <w:tc>
          <w:tcPr>
            <w:tcW w:w="2835" w:type="dxa"/>
            <w:tcBorders>
              <w:bottom w:val="single" w:sz="6" w:space="0" w:color="000000"/>
            </w:tcBorders>
            <w:vAlign w:val="center"/>
          </w:tcPr>
          <w:p w14:paraId="4FFB210D" w14:textId="77777777" w:rsidR="004F46AE" w:rsidRDefault="009B0610">
            <w:pPr>
              <w:jc w:val="center"/>
            </w:pPr>
            <w:r>
              <w:rPr>
                <w:rFonts w:ascii="Times New Roman" w:hAnsi="Times New Roman"/>
                <w:b/>
              </w:rPr>
              <w:t>类型</w:t>
            </w:r>
          </w:p>
        </w:tc>
        <w:tc>
          <w:tcPr>
            <w:tcW w:w="2835" w:type="dxa"/>
            <w:tcBorders>
              <w:bottom w:val="single" w:sz="6" w:space="0" w:color="000000"/>
            </w:tcBorders>
            <w:vAlign w:val="center"/>
          </w:tcPr>
          <w:p w14:paraId="702FC07E" w14:textId="77777777" w:rsidR="004F46AE" w:rsidRDefault="009B0610">
            <w:pPr>
              <w:jc w:val="center"/>
            </w:pPr>
            <w:r>
              <w:rPr>
                <w:rFonts w:ascii="Times New Roman" w:hAnsi="Times New Roman"/>
                <w:b/>
              </w:rPr>
              <w:t>含义</w:t>
            </w:r>
          </w:p>
        </w:tc>
      </w:tr>
      <w:tr w:rsidR="004F46AE" w14:paraId="1ABC69BC" w14:textId="77777777">
        <w:trPr>
          <w:cantSplit/>
          <w:jc w:val="center"/>
        </w:trPr>
        <w:tc>
          <w:tcPr>
            <w:tcW w:w="2835" w:type="dxa"/>
            <w:vAlign w:val="center"/>
          </w:tcPr>
          <w:p w14:paraId="4651123E" w14:textId="77777777" w:rsidR="004F46AE" w:rsidRDefault="009B0610">
            <w:pPr>
              <w:jc w:val="left"/>
            </w:pPr>
            <w:r>
              <w:rPr>
                <w:rFonts w:ascii="Times New Roman" w:hAnsi="Times New Roman"/>
              </w:rPr>
              <w:t>id</w:t>
            </w:r>
          </w:p>
        </w:tc>
        <w:tc>
          <w:tcPr>
            <w:tcW w:w="2835" w:type="dxa"/>
            <w:vAlign w:val="center"/>
          </w:tcPr>
          <w:p w14:paraId="2F35A2D3" w14:textId="77777777" w:rsidR="004F46AE" w:rsidRDefault="009B0610">
            <w:pPr>
              <w:jc w:val="left"/>
            </w:pPr>
            <w:r>
              <w:rPr>
                <w:rFonts w:ascii="Times New Roman" w:hAnsi="Times New Roman"/>
              </w:rPr>
              <w:t>string</w:t>
            </w:r>
          </w:p>
        </w:tc>
        <w:tc>
          <w:tcPr>
            <w:tcW w:w="2835" w:type="dxa"/>
            <w:vAlign w:val="center"/>
          </w:tcPr>
          <w:p w14:paraId="37B44B60" w14:textId="77777777" w:rsidR="004F46AE" w:rsidRDefault="009B0610">
            <w:pPr>
              <w:jc w:val="left"/>
            </w:pPr>
            <w:r>
              <w:rPr>
                <w:rFonts w:ascii="Times New Roman" w:hAnsi="Times New Roman"/>
              </w:rPr>
              <w:t>图谱内唯一标识，用于边的端点引用、索引和增量定位</w:t>
            </w:r>
          </w:p>
        </w:tc>
      </w:tr>
      <w:tr w:rsidR="004F46AE" w14:paraId="0D92078B" w14:textId="77777777">
        <w:trPr>
          <w:cantSplit/>
          <w:jc w:val="center"/>
        </w:trPr>
        <w:tc>
          <w:tcPr>
            <w:tcW w:w="2835" w:type="dxa"/>
            <w:vAlign w:val="center"/>
          </w:tcPr>
          <w:p w14:paraId="49310C31" w14:textId="77777777" w:rsidR="004F46AE" w:rsidRDefault="009B0610">
            <w:pPr>
              <w:jc w:val="left"/>
            </w:pPr>
            <w:r>
              <w:rPr>
                <w:rFonts w:ascii="Times New Roman" w:hAnsi="Times New Roman"/>
              </w:rPr>
              <w:t>level</w:t>
            </w:r>
          </w:p>
        </w:tc>
        <w:tc>
          <w:tcPr>
            <w:tcW w:w="2835" w:type="dxa"/>
            <w:vAlign w:val="center"/>
          </w:tcPr>
          <w:p w14:paraId="79AD84CC" w14:textId="77777777" w:rsidR="004F46AE" w:rsidRDefault="009B0610">
            <w:pPr>
              <w:jc w:val="left"/>
            </w:pPr>
            <w:r>
              <w:rPr>
                <w:rFonts w:ascii="Times New Roman" w:hAnsi="Times New Roman"/>
              </w:rPr>
              <w:t>string</w:t>
            </w:r>
          </w:p>
        </w:tc>
        <w:tc>
          <w:tcPr>
            <w:tcW w:w="2835" w:type="dxa"/>
            <w:vAlign w:val="center"/>
          </w:tcPr>
          <w:p w14:paraId="10CC6D83" w14:textId="77777777" w:rsidR="004F46AE" w:rsidRDefault="009B0610">
            <w:pPr>
              <w:jc w:val="left"/>
            </w:pPr>
            <w:r>
              <w:rPr>
                <w:rFonts w:ascii="Times New Roman" w:hAnsi="Times New Roman"/>
              </w:rPr>
              <w:t>知识层级，取值为</w:t>
            </w:r>
            <w:r>
              <w:rPr>
                <w:rFonts w:ascii="Times New Roman" w:hAnsi="Times New Roman"/>
              </w:rPr>
              <w:t xml:space="preserve"> C</w:t>
            </w:r>
            <w:r>
              <w:rPr>
                <w:rFonts w:ascii="Times New Roman" w:hAnsi="Times New Roman"/>
              </w:rPr>
              <w:t>、</w:t>
            </w:r>
            <w:r>
              <w:rPr>
                <w:rFonts w:ascii="Times New Roman" w:hAnsi="Times New Roman"/>
              </w:rPr>
              <w:t>L1</w:t>
            </w:r>
            <w:r>
              <w:rPr>
                <w:rFonts w:ascii="Times New Roman" w:hAnsi="Times New Roman"/>
              </w:rPr>
              <w:t>、</w:t>
            </w:r>
            <w:r>
              <w:rPr>
                <w:rFonts w:ascii="Times New Roman" w:hAnsi="Times New Roman"/>
              </w:rPr>
              <w:t xml:space="preserve">L2 </w:t>
            </w:r>
            <w:r>
              <w:rPr>
                <w:rFonts w:ascii="Times New Roman" w:hAnsi="Times New Roman"/>
              </w:rPr>
              <w:t>或</w:t>
            </w:r>
            <w:r>
              <w:rPr>
                <w:rFonts w:ascii="Times New Roman" w:hAnsi="Times New Roman"/>
              </w:rPr>
              <w:t xml:space="preserve"> L3</w:t>
            </w:r>
          </w:p>
        </w:tc>
      </w:tr>
      <w:tr w:rsidR="004F46AE" w14:paraId="1B7E8B0A" w14:textId="77777777">
        <w:trPr>
          <w:cantSplit/>
          <w:jc w:val="center"/>
        </w:trPr>
        <w:tc>
          <w:tcPr>
            <w:tcW w:w="2835" w:type="dxa"/>
            <w:vAlign w:val="center"/>
          </w:tcPr>
          <w:p w14:paraId="363827E1" w14:textId="77777777" w:rsidR="004F46AE" w:rsidRDefault="009B0610">
            <w:pPr>
              <w:jc w:val="left"/>
            </w:pPr>
            <w:r>
              <w:rPr>
                <w:rFonts w:ascii="Times New Roman" w:hAnsi="Times New Roman"/>
              </w:rPr>
              <w:t>type</w:t>
            </w:r>
          </w:p>
        </w:tc>
        <w:tc>
          <w:tcPr>
            <w:tcW w:w="2835" w:type="dxa"/>
            <w:vAlign w:val="center"/>
          </w:tcPr>
          <w:p w14:paraId="235EA80D" w14:textId="77777777" w:rsidR="004F46AE" w:rsidRDefault="009B0610">
            <w:pPr>
              <w:jc w:val="left"/>
            </w:pPr>
            <w:r>
              <w:rPr>
                <w:rFonts w:ascii="Times New Roman" w:hAnsi="Times New Roman"/>
              </w:rPr>
              <w:t>string</w:t>
            </w:r>
          </w:p>
        </w:tc>
        <w:tc>
          <w:tcPr>
            <w:tcW w:w="2835" w:type="dxa"/>
            <w:vAlign w:val="center"/>
          </w:tcPr>
          <w:p w14:paraId="0161AEE0" w14:textId="77777777" w:rsidR="004F46AE" w:rsidRDefault="009B0610">
            <w:pPr>
              <w:jc w:val="left"/>
            </w:pPr>
            <w:r>
              <w:rPr>
                <w:rFonts w:ascii="Times New Roman" w:hAnsi="Times New Roman"/>
              </w:rPr>
              <w:t>具体节点类型，如</w:t>
            </w:r>
            <w:r>
              <w:rPr>
                <w:rFonts w:ascii="Times New Roman" w:hAnsi="Times New Roman"/>
              </w:rPr>
              <w:t xml:space="preserve"> capability</w:t>
            </w:r>
            <w:r>
              <w:rPr>
                <w:rFonts w:ascii="Times New Roman" w:hAnsi="Times New Roman"/>
              </w:rPr>
              <w:t>、</w:t>
            </w:r>
            <w:r>
              <w:rPr>
                <w:rFonts w:ascii="Times New Roman" w:hAnsi="Times New Roman"/>
              </w:rPr>
              <w:t>module</w:t>
            </w:r>
            <w:r>
              <w:rPr>
                <w:rFonts w:ascii="Times New Roman" w:hAnsi="Times New Roman"/>
              </w:rPr>
              <w:t>、</w:t>
            </w:r>
            <w:r>
              <w:rPr>
                <w:rFonts w:ascii="Times New Roman" w:hAnsi="Times New Roman"/>
              </w:rPr>
              <w:t>file</w:t>
            </w:r>
            <w:r>
              <w:rPr>
                <w:rFonts w:ascii="Times New Roman" w:hAnsi="Times New Roman"/>
              </w:rPr>
              <w:t>、</w:t>
            </w:r>
            <w:r>
              <w:rPr>
                <w:rFonts w:ascii="Times New Roman" w:hAnsi="Times New Roman"/>
              </w:rPr>
              <w:t>function</w:t>
            </w:r>
            <w:r>
              <w:rPr>
                <w:rFonts w:ascii="Times New Roman" w:hAnsi="Times New Roman"/>
              </w:rPr>
              <w:t>、</w:t>
            </w:r>
            <w:r>
              <w:rPr>
                <w:rFonts w:ascii="Times New Roman" w:hAnsi="Times New Roman"/>
              </w:rPr>
              <w:t xml:space="preserve">class </w:t>
            </w:r>
            <w:r>
              <w:rPr>
                <w:rFonts w:ascii="Times New Roman" w:hAnsi="Times New Roman"/>
              </w:rPr>
              <w:t>或</w:t>
            </w:r>
            <w:r>
              <w:rPr>
                <w:rFonts w:ascii="Times New Roman" w:hAnsi="Times New Roman"/>
              </w:rPr>
              <w:t xml:space="preserve"> pinia-store</w:t>
            </w:r>
          </w:p>
        </w:tc>
      </w:tr>
      <w:tr w:rsidR="004F46AE" w14:paraId="6533F687" w14:textId="77777777">
        <w:trPr>
          <w:cantSplit/>
          <w:jc w:val="center"/>
        </w:trPr>
        <w:tc>
          <w:tcPr>
            <w:tcW w:w="2835" w:type="dxa"/>
            <w:vAlign w:val="center"/>
          </w:tcPr>
          <w:p w14:paraId="60A8B2EF" w14:textId="77777777" w:rsidR="004F46AE" w:rsidRDefault="009B0610">
            <w:pPr>
              <w:jc w:val="left"/>
            </w:pPr>
            <w:r>
              <w:rPr>
                <w:rFonts w:ascii="Times New Roman" w:hAnsi="Times New Roman"/>
              </w:rPr>
              <w:t>name</w:t>
            </w:r>
          </w:p>
        </w:tc>
        <w:tc>
          <w:tcPr>
            <w:tcW w:w="2835" w:type="dxa"/>
            <w:vAlign w:val="center"/>
          </w:tcPr>
          <w:p w14:paraId="42E557EC" w14:textId="77777777" w:rsidR="004F46AE" w:rsidRDefault="009B0610">
            <w:pPr>
              <w:jc w:val="left"/>
            </w:pPr>
            <w:r>
              <w:rPr>
                <w:rFonts w:ascii="Times New Roman" w:hAnsi="Times New Roman"/>
              </w:rPr>
              <w:t>string</w:t>
            </w:r>
          </w:p>
        </w:tc>
        <w:tc>
          <w:tcPr>
            <w:tcW w:w="2835" w:type="dxa"/>
            <w:vAlign w:val="center"/>
          </w:tcPr>
          <w:p w14:paraId="736AD9D7" w14:textId="77777777" w:rsidR="004F46AE" w:rsidRDefault="009B0610">
            <w:pPr>
              <w:jc w:val="left"/>
            </w:pPr>
            <w:r>
              <w:rPr>
                <w:rFonts w:ascii="Times New Roman" w:hAnsi="Times New Roman"/>
              </w:rPr>
              <w:t>面向开发者阅读的实体名称；成员方法可包含所属类型名称以避免同名歧义</w:t>
            </w:r>
          </w:p>
        </w:tc>
      </w:tr>
      <w:tr w:rsidR="004F46AE" w14:paraId="0EDA853A" w14:textId="77777777">
        <w:trPr>
          <w:cantSplit/>
          <w:jc w:val="center"/>
        </w:trPr>
        <w:tc>
          <w:tcPr>
            <w:tcW w:w="2835" w:type="dxa"/>
            <w:vAlign w:val="center"/>
          </w:tcPr>
          <w:p w14:paraId="158588C4" w14:textId="77777777" w:rsidR="004F46AE" w:rsidRDefault="009B0610">
            <w:pPr>
              <w:jc w:val="left"/>
            </w:pPr>
            <w:r>
              <w:rPr>
                <w:rFonts w:ascii="Times New Roman" w:hAnsi="Times New Roman"/>
              </w:rPr>
              <w:t>attrs</w:t>
            </w:r>
          </w:p>
        </w:tc>
        <w:tc>
          <w:tcPr>
            <w:tcW w:w="2835" w:type="dxa"/>
            <w:vAlign w:val="center"/>
          </w:tcPr>
          <w:p w14:paraId="3EDC7403" w14:textId="77777777" w:rsidR="004F46AE" w:rsidRDefault="009B0610">
            <w:pPr>
              <w:jc w:val="left"/>
            </w:pPr>
            <w:r>
              <w:rPr>
                <w:rFonts w:ascii="Times New Roman" w:hAnsi="Times New Roman"/>
              </w:rPr>
              <w:t>object</w:t>
            </w:r>
          </w:p>
        </w:tc>
        <w:tc>
          <w:tcPr>
            <w:tcW w:w="2835" w:type="dxa"/>
            <w:vAlign w:val="center"/>
          </w:tcPr>
          <w:p w14:paraId="2A5B6265" w14:textId="77777777" w:rsidR="004F46AE" w:rsidRDefault="009B0610">
            <w:pPr>
              <w:jc w:val="left"/>
            </w:pPr>
            <w:r>
              <w:rPr>
                <w:rFonts w:ascii="Times New Roman" w:hAnsi="Times New Roman"/>
              </w:rPr>
              <w:t>与节点类型相关的扩展属性对象，缺失属性不序列化为固定空值</w:t>
            </w:r>
          </w:p>
        </w:tc>
      </w:tr>
      <w:tr w:rsidR="004F46AE" w14:paraId="0D3D553C" w14:textId="77777777">
        <w:trPr>
          <w:cantSplit/>
          <w:jc w:val="center"/>
        </w:trPr>
        <w:tc>
          <w:tcPr>
            <w:tcW w:w="2835" w:type="dxa"/>
            <w:vAlign w:val="center"/>
          </w:tcPr>
          <w:p w14:paraId="7035AEF3" w14:textId="77777777" w:rsidR="004F46AE" w:rsidRDefault="009B0610">
            <w:pPr>
              <w:jc w:val="left"/>
            </w:pPr>
            <w:r>
              <w:rPr>
                <w:rFonts w:ascii="Times New Roman" w:hAnsi="Times New Roman"/>
              </w:rPr>
              <w:t>createdAt</w:t>
            </w:r>
          </w:p>
        </w:tc>
        <w:tc>
          <w:tcPr>
            <w:tcW w:w="2835" w:type="dxa"/>
            <w:vAlign w:val="center"/>
          </w:tcPr>
          <w:p w14:paraId="568598E9" w14:textId="77777777" w:rsidR="004F46AE" w:rsidRDefault="009B0610">
            <w:pPr>
              <w:jc w:val="left"/>
            </w:pPr>
            <w:r>
              <w:rPr>
                <w:rFonts w:ascii="Times New Roman" w:hAnsi="Times New Roman"/>
              </w:rPr>
              <w:t>number</w:t>
            </w:r>
          </w:p>
        </w:tc>
        <w:tc>
          <w:tcPr>
            <w:tcW w:w="2835" w:type="dxa"/>
            <w:vAlign w:val="center"/>
          </w:tcPr>
          <w:p w14:paraId="5E480D91" w14:textId="77777777" w:rsidR="004F46AE" w:rsidRDefault="009B0610">
            <w:pPr>
              <w:jc w:val="left"/>
            </w:pPr>
            <w:r>
              <w:rPr>
                <w:rFonts w:ascii="Times New Roman" w:hAnsi="Times New Roman"/>
              </w:rPr>
              <w:t>节点写入图谱时的</w:t>
            </w:r>
            <w:r>
              <w:rPr>
                <w:rFonts w:ascii="Times New Roman" w:hAnsi="Times New Roman"/>
              </w:rPr>
              <w:t xml:space="preserve"> Unix </w:t>
            </w:r>
            <w:r>
              <w:rPr>
                <w:rFonts w:ascii="Times New Roman" w:hAnsi="Times New Roman"/>
              </w:rPr>
              <w:t>毫秒时间戳</w:t>
            </w:r>
          </w:p>
        </w:tc>
      </w:tr>
      <w:tr w:rsidR="004F46AE" w14:paraId="16C75A79" w14:textId="77777777">
        <w:trPr>
          <w:cantSplit/>
          <w:jc w:val="center"/>
        </w:trPr>
        <w:tc>
          <w:tcPr>
            <w:tcW w:w="2835" w:type="dxa"/>
            <w:vAlign w:val="center"/>
          </w:tcPr>
          <w:p w14:paraId="04FBA54F" w14:textId="77777777" w:rsidR="004F46AE" w:rsidRDefault="009B0610">
            <w:pPr>
              <w:jc w:val="left"/>
            </w:pPr>
            <w:r>
              <w:rPr>
                <w:rFonts w:ascii="Times New Roman" w:hAnsi="Times New Roman"/>
              </w:rPr>
              <w:t>updatedAt</w:t>
            </w:r>
          </w:p>
        </w:tc>
        <w:tc>
          <w:tcPr>
            <w:tcW w:w="2835" w:type="dxa"/>
            <w:vAlign w:val="center"/>
          </w:tcPr>
          <w:p w14:paraId="45017841" w14:textId="77777777" w:rsidR="004F46AE" w:rsidRDefault="009B0610">
            <w:pPr>
              <w:jc w:val="left"/>
            </w:pPr>
            <w:r>
              <w:rPr>
                <w:rFonts w:ascii="Times New Roman" w:hAnsi="Times New Roman"/>
              </w:rPr>
              <w:t>number</w:t>
            </w:r>
          </w:p>
        </w:tc>
        <w:tc>
          <w:tcPr>
            <w:tcW w:w="2835" w:type="dxa"/>
            <w:vAlign w:val="center"/>
          </w:tcPr>
          <w:p w14:paraId="646F2410" w14:textId="77777777" w:rsidR="004F46AE" w:rsidRDefault="009B0610">
            <w:pPr>
              <w:jc w:val="left"/>
            </w:pPr>
            <w:r>
              <w:rPr>
                <w:rFonts w:ascii="Times New Roman" w:hAnsi="Times New Roman"/>
              </w:rPr>
              <w:t>节点最近一次更新时的</w:t>
            </w:r>
            <w:r>
              <w:rPr>
                <w:rFonts w:ascii="Times New Roman" w:hAnsi="Times New Roman"/>
              </w:rPr>
              <w:t xml:space="preserve"> Unix </w:t>
            </w:r>
            <w:r>
              <w:rPr>
                <w:rFonts w:ascii="Times New Roman" w:hAnsi="Times New Roman"/>
              </w:rPr>
              <w:t>毫秒时间戳</w:t>
            </w:r>
          </w:p>
        </w:tc>
      </w:tr>
    </w:tbl>
    <w:p w14:paraId="78E69391" w14:textId="77777777" w:rsidR="00FB7CB5" w:rsidRDefault="00FB7CB5">
      <w:pPr>
        <w:pStyle w:val="u9"/>
        <w:spacing w:before="31" w:after="31"/>
        <w:ind w:firstLine="480"/>
      </w:pPr>
      <w:r>
        <w:t>以下以一个</w:t>
      </w:r>
      <w:r>
        <w:t xml:space="preserve"> Java </w:t>
      </w:r>
      <w:r>
        <w:t>服务方法为例，说明</w:t>
      </w:r>
      <w:r>
        <w:t xml:space="preserve"> L3 </w:t>
      </w:r>
      <w:r>
        <w:t>节点的</w:t>
      </w:r>
      <w:r>
        <w:t xml:space="preserve"> JSON </w:t>
      </w:r>
      <w:r>
        <w:t>形式，如图</w:t>
      </w:r>
      <w:r>
        <w:t>5-8</w:t>
      </w:r>
      <w:r>
        <w:t>所示。示例中的标识和时间戳只用于说明字段组织，实际值由解析器和节点构建器生成。</w:t>
      </w:r>
    </w:p>
    <w:p w14:paraId="40B82A0C" w14:textId="77777777" w:rsidR="004F46AE" w:rsidRDefault="009B0610">
      <w:pPr>
        <w:keepNext/>
        <w:keepLines/>
        <w:jc w:val="center"/>
      </w:pPr>
      <w:r>
        <w:rPr>
          <w:noProof/>
        </w:rPr>
        <w:lastRenderedPageBreak/>
        <w:drawing>
          <wp:inline distT="0" distB="0" distL="0" distR="0" wp14:anchorId="2AF1926B" wp14:editId="108AEE96">
            <wp:extent cx="5400040" cy="2756863"/>
            <wp:effectExtent l="0" t="0" r="0" b="0"/>
            <wp:docPr id="1519911859" name="Picture 1519911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8-L3节点JSON实例.png"/>
                    <pic:cNvPicPr/>
                  </pic:nvPicPr>
                  <pic:blipFill>
                    <a:blip r:embed="rId56"/>
                    <a:stretch>
                      <a:fillRect/>
                    </a:stretch>
                  </pic:blipFill>
                  <pic:spPr>
                    <a:xfrm>
                      <a:off x="0" y="0"/>
                      <a:ext cx="5400040" cy="2756863"/>
                    </a:xfrm>
                    <a:prstGeom prst="rect">
                      <a:avLst/>
                    </a:prstGeom>
                  </pic:spPr>
                </pic:pic>
              </a:graphicData>
            </a:graphic>
          </wp:inline>
        </w:drawing>
      </w:r>
    </w:p>
    <w:p w14:paraId="7431D850" w14:textId="77777777" w:rsidR="004F46AE" w:rsidRDefault="009B0610">
      <w:pPr>
        <w:pStyle w:val="u0"/>
        <w:keepLines/>
        <w:numPr>
          <w:ilvl w:val="0"/>
          <w:numId w:val="0"/>
        </w:numPr>
        <w:spacing w:before="31" w:after="31"/>
      </w:pPr>
      <w:r>
        <w:t>图</w:t>
      </w:r>
      <w:r>
        <w:t xml:space="preserve">5-8 L3 </w:t>
      </w:r>
      <w:r>
        <w:t>节点</w:t>
      </w:r>
      <w:r>
        <w:t xml:space="preserve"> JSON </w:t>
      </w:r>
      <w:r>
        <w:t>实例</w:t>
      </w:r>
      <w:r>
        <w:br/>
        <w:t>Figure 5-8 JSON Instance of an L3 Node</w:t>
      </w:r>
    </w:p>
    <w:p w14:paraId="3744599E" w14:textId="77777777" w:rsidR="00FB7CB5" w:rsidRDefault="00FB7CB5">
      <w:pPr>
        <w:pStyle w:val="u9"/>
        <w:spacing w:before="31" w:after="31"/>
        <w:ind w:firstLine="480"/>
      </w:pPr>
      <w:r>
        <w:rPr>
          <w:rFonts w:ascii="Consolas" w:hAnsi="Consolas"/>
        </w:rPr>
        <w:t>attrs</w:t>
      </w:r>
      <w:r>
        <w:t xml:space="preserve"> </w:t>
      </w:r>
      <w:r>
        <w:t>用可扩展对象，而不是预先固定所有层级的宽表结构。这样既能装下能力规范的业务描述，也能装下</w:t>
      </w:r>
      <w:r>
        <w:t xml:space="preserve"> AST </w:t>
      </w:r>
      <w:r>
        <w:t>解析得到的签名、参数和源码位置，还能适配</w:t>
      </w:r>
      <w:r>
        <w:t xml:space="preserve"> Vue</w:t>
      </w:r>
      <w:r>
        <w:t>、</w:t>
      </w:r>
      <w:r>
        <w:t>Pinia</w:t>
      </w:r>
      <w:r>
        <w:t>、</w:t>
      </w:r>
      <w:r>
        <w:t>Vuex</w:t>
      </w:r>
      <w:r>
        <w:t>、</w:t>
      </w:r>
      <w:r>
        <w:t>Redux</w:t>
      </w:r>
      <w:r>
        <w:t>、小程序和</w:t>
      </w:r>
      <w:r>
        <w:t xml:space="preserve"> Spring Boot </w:t>
      </w:r>
      <w:r>
        <w:t>等项目形态。表</w:t>
      </w:r>
      <w:r>
        <w:t xml:space="preserve">5-4 </w:t>
      </w:r>
      <w:r>
        <w:t>按层级归纳当前实现写入的主要属性；表中的</w:t>
      </w:r>
      <w:r>
        <w:t>“</w:t>
      </w:r>
      <w:r>
        <w:t>可选</w:t>
      </w:r>
      <w:r>
        <w:t>”</w:t>
      </w:r>
      <w:r>
        <w:t>由语言、框架或源文件内容决定，节点构建器不会补造。</w:t>
      </w:r>
    </w:p>
    <w:p w14:paraId="542ED33F" w14:textId="77777777" w:rsidR="00FB7CB5" w:rsidRDefault="00FB7CB5" w:rsidP="005B5EF9">
      <w:pPr>
        <w:pStyle w:val="ua"/>
        <w:keepNext/>
        <w:spacing w:beforeLines="100" w:before="312" w:afterLines="10" w:after="31" w:line="240" w:lineRule="auto"/>
      </w:pPr>
      <w:r>
        <w:t>表</w:t>
      </w:r>
      <w:r>
        <w:t xml:space="preserve">5-4 </w:t>
      </w:r>
      <w:r>
        <w:t>各层节点的主要</w:t>
      </w:r>
      <w:r>
        <w:t xml:space="preserve"> `attrs` </w:t>
      </w:r>
      <w:r>
        <w:t>属性</w:t>
      </w:r>
    </w:p>
    <w:p w14:paraId="236AF15A" w14:textId="77777777" w:rsidR="00FB7CB5" w:rsidRDefault="00FB7CB5" w:rsidP="005B5EF9">
      <w:pPr>
        <w:pStyle w:val="ua"/>
        <w:keepNext/>
        <w:spacing w:beforeLines="100" w:before="312" w:afterLines="10" w:after="31" w:line="240" w:lineRule="auto"/>
      </w:pPr>
      <w:r>
        <w:t>Table 5-4 Main attrs Attributes of Nodes at Each Level</w:t>
      </w:r>
    </w:p>
    <w:tbl>
      <w:tblPr>
        <w:tblStyle w:val="af1"/>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892"/>
        <w:gridCol w:w="1991"/>
        <w:gridCol w:w="2032"/>
        <w:gridCol w:w="2022"/>
      </w:tblGrid>
      <w:tr w:rsidR="004F46AE" w14:paraId="4D51E79D" w14:textId="77777777">
        <w:trPr>
          <w:cantSplit/>
          <w:tblHeader/>
          <w:jc w:val="center"/>
        </w:trPr>
        <w:tc>
          <w:tcPr>
            <w:tcW w:w="2126" w:type="dxa"/>
            <w:tcBorders>
              <w:bottom w:val="single" w:sz="6" w:space="0" w:color="000000"/>
            </w:tcBorders>
            <w:vAlign w:val="center"/>
          </w:tcPr>
          <w:p w14:paraId="58B9DEE3" w14:textId="77777777" w:rsidR="004F46AE" w:rsidRDefault="009B0610">
            <w:pPr>
              <w:jc w:val="center"/>
            </w:pPr>
            <w:r>
              <w:rPr>
                <w:rFonts w:ascii="Times New Roman" w:hAnsi="Times New Roman"/>
                <w:b/>
              </w:rPr>
              <w:t>层级</w:t>
            </w:r>
          </w:p>
        </w:tc>
        <w:tc>
          <w:tcPr>
            <w:tcW w:w="2126" w:type="dxa"/>
            <w:tcBorders>
              <w:bottom w:val="single" w:sz="6" w:space="0" w:color="000000"/>
            </w:tcBorders>
            <w:vAlign w:val="center"/>
          </w:tcPr>
          <w:p w14:paraId="6DA89875" w14:textId="77777777" w:rsidR="004F46AE" w:rsidRDefault="009B0610">
            <w:pPr>
              <w:jc w:val="center"/>
            </w:pPr>
            <w:r>
              <w:rPr>
                <w:rFonts w:ascii="Times New Roman" w:hAnsi="Times New Roman"/>
                <w:b/>
              </w:rPr>
              <w:t>典型类型</w:t>
            </w:r>
          </w:p>
        </w:tc>
        <w:tc>
          <w:tcPr>
            <w:tcW w:w="2126" w:type="dxa"/>
            <w:tcBorders>
              <w:bottom w:val="single" w:sz="6" w:space="0" w:color="000000"/>
            </w:tcBorders>
            <w:vAlign w:val="center"/>
          </w:tcPr>
          <w:p w14:paraId="77EDB337" w14:textId="77777777" w:rsidR="004F46AE" w:rsidRDefault="009B0610">
            <w:pPr>
              <w:jc w:val="center"/>
            </w:pPr>
            <w:r>
              <w:rPr>
                <w:rFonts w:ascii="Times New Roman" w:hAnsi="Times New Roman"/>
                <w:b/>
              </w:rPr>
              <w:t>主要属性</w:t>
            </w:r>
          </w:p>
        </w:tc>
        <w:tc>
          <w:tcPr>
            <w:tcW w:w="2126" w:type="dxa"/>
            <w:tcBorders>
              <w:bottom w:val="single" w:sz="6" w:space="0" w:color="000000"/>
            </w:tcBorders>
            <w:vAlign w:val="center"/>
          </w:tcPr>
          <w:p w14:paraId="750148C7" w14:textId="77777777" w:rsidR="004F46AE" w:rsidRDefault="009B0610">
            <w:pPr>
              <w:jc w:val="center"/>
            </w:pPr>
            <w:r>
              <w:rPr>
                <w:rFonts w:ascii="Times New Roman" w:hAnsi="Times New Roman"/>
                <w:b/>
              </w:rPr>
              <w:t>属性来源与用途</w:t>
            </w:r>
          </w:p>
        </w:tc>
      </w:tr>
      <w:tr w:rsidR="004F46AE" w14:paraId="697F1B86" w14:textId="77777777">
        <w:trPr>
          <w:cantSplit/>
          <w:jc w:val="center"/>
        </w:trPr>
        <w:tc>
          <w:tcPr>
            <w:tcW w:w="2126" w:type="dxa"/>
            <w:vAlign w:val="center"/>
          </w:tcPr>
          <w:p w14:paraId="5A2F4C79" w14:textId="77777777" w:rsidR="004F46AE" w:rsidRDefault="009B0610">
            <w:pPr>
              <w:jc w:val="left"/>
            </w:pPr>
            <w:r>
              <w:rPr>
                <w:rFonts w:ascii="Times New Roman" w:hAnsi="Times New Roman"/>
              </w:rPr>
              <w:t>C</w:t>
            </w:r>
          </w:p>
        </w:tc>
        <w:tc>
          <w:tcPr>
            <w:tcW w:w="2126" w:type="dxa"/>
            <w:vAlign w:val="center"/>
          </w:tcPr>
          <w:p w14:paraId="6395A103" w14:textId="77777777" w:rsidR="004F46AE" w:rsidRDefault="009B0610">
            <w:pPr>
              <w:jc w:val="left"/>
            </w:pPr>
            <w:r>
              <w:rPr>
                <w:rFonts w:ascii="Times New Roman" w:hAnsi="Times New Roman"/>
              </w:rPr>
              <w:t>capability</w:t>
            </w:r>
          </w:p>
        </w:tc>
        <w:tc>
          <w:tcPr>
            <w:tcW w:w="2126" w:type="dxa"/>
            <w:vAlign w:val="center"/>
          </w:tcPr>
          <w:p w14:paraId="7E4ECEDF" w14:textId="77777777" w:rsidR="004F46AE" w:rsidRDefault="009B0610">
            <w:pPr>
              <w:jc w:val="left"/>
            </w:pPr>
            <w:r>
              <w:rPr>
                <w:rFonts w:ascii="Times New Roman" w:hAnsi="Times New Roman"/>
              </w:rPr>
              <w:t>description</w:t>
            </w:r>
            <w:r>
              <w:rPr>
                <w:rFonts w:ascii="Times New Roman" w:hAnsi="Times New Roman"/>
              </w:rPr>
              <w:t>、</w:t>
            </w:r>
            <w:r>
              <w:rPr>
                <w:rFonts w:ascii="Times New Roman" w:hAnsi="Times New Roman"/>
              </w:rPr>
              <w:t>features</w:t>
            </w:r>
          </w:p>
        </w:tc>
        <w:tc>
          <w:tcPr>
            <w:tcW w:w="2126" w:type="dxa"/>
            <w:vAlign w:val="center"/>
          </w:tcPr>
          <w:p w14:paraId="30633899" w14:textId="77777777" w:rsidR="004F46AE" w:rsidRDefault="009B0610">
            <w:pPr>
              <w:jc w:val="left"/>
            </w:pPr>
            <w:r>
              <w:rPr>
                <w:rFonts w:ascii="Times New Roman" w:hAnsi="Times New Roman"/>
              </w:rPr>
              <w:t>从</w:t>
            </w:r>
            <w:r>
              <w:rPr>
                <w:rFonts w:ascii="Times New Roman" w:hAnsi="Times New Roman"/>
              </w:rPr>
              <w:t xml:space="preserve"> spec.md </w:t>
            </w:r>
            <w:r>
              <w:rPr>
                <w:rFonts w:ascii="Times New Roman" w:hAnsi="Times New Roman"/>
              </w:rPr>
              <w:t>的</w:t>
            </w:r>
            <w:r>
              <w:rPr>
                <w:rFonts w:ascii="Times New Roman" w:hAnsi="Times New Roman"/>
              </w:rPr>
              <w:t xml:space="preserve"> Purpose </w:t>
            </w:r>
            <w:r>
              <w:rPr>
                <w:rFonts w:ascii="Times New Roman" w:hAnsi="Times New Roman"/>
              </w:rPr>
              <w:t>和</w:t>
            </w:r>
            <w:r>
              <w:rPr>
                <w:rFonts w:ascii="Times New Roman" w:hAnsi="Times New Roman"/>
              </w:rPr>
              <w:t xml:space="preserve"> Requirements </w:t>
            </w:r>
            <w:r>
              <w:rPr>
                <w:rFonts w:ascii="Times New Roman" w:hAnsi="Times New Roman"/>
              </w:rPr>
              <w:t>解析；</w:t>
            </w:r>
            <w:r>
              <w:rPr>
                <w:rFonts w:ascii="Times New Roman" w:hAnsi="Times New Roman"/>
              </w:rPr>
              <w:t xml:space="preserve">features </w:t>
            </w:r>
            <w:r>
              <w:rPr>
                <w:rFonts w:ascii="Times New Roman" w:hAnsi="Times New Roman"/>
              </w:rPr>
              <w:t>保存需求编号、名称、优先级和描述，作为能力检索与映射依据</w:t>
            </w:r>
          </w:p>
        </w:tc>
      </w:tr>
      <w:tr w:rsidR="004F46AE" w14:paraId="75C1C4DA" w14:textId="77777777">
        <w:trPr>
          <w:cantSplit/>
          <w:jc w:val="center"/>
        </w:trPr>
        <w:tc>
          <w:tcPr>
            <w:tcW w:w="2126" w:type="dxa"/>
            <w:vAlign w:val="center"/>
          </w:tcPr>
          <w:p w14:paraId="4C4FCAA1" w14:textId="77777777" w:rsidR="004F46AE" w:rsidRDefault="009B0610">
            <w:pPr>
              <w:jc w:val="left"/>
            </w:pPr>
            <w:r>
              <w:rPr>
                <w:rFonts w:ascii="Times New Roman" w:hAnsi="Times New Roman"/>
              </w:rPr>
              <w:t>L1</w:t>
            </w:r>
          </w:p>
        </w:tc>
        <w:tc>
          <w:tcPr>
            <w:tcW w:w="2126" w:type="dxa"/>
            <w:vAlign w:val="center"/>
          </w:tcPr>
          <w:p w14:paraId="2C1D725C" w14:textId="77777777" w:rsidR="004F46AE" w:rsidRDefault="009B0610">
            <w:pPr>
              <w:jc w:val="left"/>
            </w:pPr>
            <w:r>
              <w:rPr>
                <w:rFonts w:ascii="Times New Roman" w:hAnsi="Times New Roman"/>
              </w:rPr>
              <w:t>module</w:t>
            </w:r>
          </w:p>
        </w:tc>
        <w:tc>
          <w:tcPr>
            <w:tcW w:w="2126" w:type="dxa"/>
            <w:vAlign w:val="center"/>
          </w:tcPr>
          <w:p w14:paraId="00B8EE2B" w14:textId="77777777" w:rsidR="004F46AE" w:rsidRDefault="009B0610">
            <w:pPr>
              <w:jc w:val="left"/>
            </w:pPr>
            <w:r>
              <w:rPr>
                <w:rFonts w:ascii="Times New Roman" w:hAnsi="Times New Roman"/>
              </w:rPr>
              <w:t>side</w:t>
            </w:r>
            <w:r>
              <w:rPr>
                <w:rFonts w:ascii="Times New Roman" w:hAnsi="Times New Roman"/>
              </w:rPr>
              <w:t>、</w:t>
            </w:r>
            <w:r>
              <w:rPr>
                <w:rFonts w:ascii="Times New Roman" w:hAnsi="Times New Roman"/>
              </w:rPr>
              <w:t>dir</w:t>
            </w:r>
            <w:r>
              <w:rPr>
                <w:rFonts w:ascii="Times New Roman" w:hAnsi="Times New Roman"/>
              </w:rPr>
              <w:t>、</w:t>
            </w:r>
            <w:r>
              <w:rPr>
                <w:rFonts w:ascii="Times New Roman" w:hAnsi="Times New Roman"/>
              </w:rPr>
              <w:t>description</w:t>
            </w:r>
            <w:r>
              <w:rPr>
                <w:rFonts w:ascii="Times New Roman" w:hAnsi="Times New Roman"/>
              </w:rPr>
              <w:t>（可选）</w:t>
            </w:r>
          </w:p>
        </w:tc>
        <w:tc>
          <w:tcPr>
            <w:tcW w:w="2126" w:type="dxa"/>
            <w:vAlign w:val="center"/>
          </w:tcPr>
          <w:p w14:paraId="5195AAAE" w14:textId="77777777" w:rsidR="004F46AE" w:rsidRDefault="009B0610">
            <w:pPr>
              <w:jc w:val="left"/>
            </w:pPr>
            <w:r>
              <w:rPr>
                <w:rFonts w:ascii="Times New Roman" w:hAnsi="Times New Roman"/>
              </w:rPr>
              <w:t>由模块目录推断或项目配置给出；标识前端、后端、共享或未知端，以及模块根目录</w:t>
            </w:r>
          </w:p>
        </w:tc>
      </w:tr>
      <w:tr w:rsidR="004F46AE" w14:paraId="2F06014B" w14:textId="77777777">
        <w:trPr>
          <w:cantSplit/>
          <w:jc w:val="center"/>
        </w:trPr>
        <w:tc>
          <w:tcPr>
            <w:tcW w:w="2126" w:type="dxa"/>
            <w:vAlign w:val="center"/>
          </w:tcPr>
          <w:p w14:paraId="25A9DD3A" w14:textId="77777777" w:rsidR="004F46AE" w:rsidRDefault="009B0610">
            <w:pPr>
              <w:jc w:val="left"/>
            </w:pPr>
            <w:r>
              <w:rPr>
                <w:rFonts w:ascii="Times New Roman" w:hAnsi="Times New Roman"/>
              </w:rPr>
              <w:lastRenderedPageBreak/>
              <w:t>L2</w:t>
            </w:r>
          </w:p>
        </w:tc>
        <w:tc>
          <w:tcPr>
            <w:tcW w:w="2126" w:type="dxa"/>
            <w:vAlign w:val="center"/>
          </w:tcPr>
          <w:p w14:paraId="0098C1A2" w14:textId="77777777" w:rsidR="004F46AE" w:rsidRDefault="009B0610">
            <w:pPr>
              <w:jc w:val="left"/>
            </w:pPr>
            <w:r>
              <w:rPr>
                <w:rFonts w:ascii="Times New Roman" w:hAnsi="Times New Roman"/>
              </w:rPr>
              <w:t>file</w:t>
            </w:r>
            <w:r>
              <w:rPr>
                <w:rFonts w:ascii="Times New Roman" w:hAnsi="Times New Roman"/>
              </w:rPr>
              <w:t>、</w:t>
            </w:r>
            <w:r>
              <w:rPr>
                <w:rFonts w:ascii="Times New Roman" w:hAnsi="Times New Roman"/>
              </w:rPr>
              <w:t>pinia-store</w:t>
            </w:r>
            <w:r>
              <w:rPr>
                <w:rFonts w:ascii="Times New Roman" w:hAnsi="Times New Roman"/>
              </w:rPr>
              <w:t>、</w:t>
            </w:r>
            <w:r>
              <w:rPr>
                <w:rFonts w:ascii="Times New Roman" w:hAnsi="Times New Roman"/>
              </w:rPr>
              <w:t>vuex-store</w:t>
            </w:r>
            <w:r>
              <w:rPr>
                <w:rFonts w:ascii="Times New Roman" w:hAnsi="Times New Roman"/>
              </w:rPr>
              <w:t>、</w:t>
            </w:r>
            <w:r>
              <w:rPr>
                <w:rFonts w:ascii="Times New Roman" w:hAnsi="Times New Roman"/>
              </w:rPr>
              <w:t xml:space="preserve">redux-slice </w:t>
            </w:r>
            <w:r>
              <w:rPr>
                <w:rFonts w:ascii="Times New Roman" w:hAnsi="Times New Roman"/>
              </w:rPr>
              <w:t>等</w:t>
            </w:r>
          </w:p>
        </w:tc>
        <w:tc>
          <w:tcPr>
            <w:tcW w:w="2126" w:type="dxa"/>
            <w:vAlign w:val="center"/>
          </w:tcPr>
          <w:p w14:paraId="7F4902DE" w14:textId="77777777" w:rsidR="004F46AE" w:rsidRDefault="009B0610">
            <w:pPr>
              <w:jc w:val="left"/>
            </w:pPr>
            <w:r>
              <w:rPr>
                <w:rFonts w:ascii="Times New Roman" w:hAnsi="Times New Roman"/>
              </w:rPr>
              <w:t>filePath</w:t>
            </w:r>
            <w:r>
              <w:rPr>
                <w:rFonts w:ascii="Times New Roman" w:hAnsi="Times New Roman"/>
              </w:rPr>
              <w:t>、</w:t>
            </w:r>
            <w:r>
              <w:rPr>
                <w:rFonts w:ascii="Times New Roman" w:hAnsi="Times New Roman"/>
              </w:rPr>
              <w:t>language</w:t>
            </w:r>
            <w:r>
              <w:rPr>
                <w:rFonts w:ascii="Times New Roman" w:hAnsi="Times New Roman"/>
              </w:rPr>
              <w:t>、</w:t>
            </w:r>
            <w:r>
              <w:rPr>
                <w:rFonts w:ascii="Times New Roman" w:hAnsi="Times New Roman"/>
              </w:rPr>
              <w:t>fileHash</w:t>
            </w:r>
            <w:r>
              <w:rPr>
                <w:rFonts w:ascii="Times New Roman" w:hAnsi="Times New Roman"/>
              </w:rPr>
              <w:t>；状态单元还可包含</w:t>
            </w:r>
            <w:r>
              <w:rPr>
                <w:rFonts w:ascii="Times New Roman" w:hAnsi="Times New Roman"/>
              </w:rPr>
              <w:t xml:space="preserve"> storeName</w:t>
            </w:r>
            <w:r>
              <w:rPr>
                <w:rFonts w:ascii="Times New Roman" w:hAnsi="Times New Roman"/>
              </w:rPr>
              <w:t>、</w:t>
            </w:r>
            <w:r>
              <w:rPr>
                <w:rFonts w:ascii="Times New Roman" w:hAnsi="Times New Roman"/>
              </w:rPr>
              <w:t xml:space="preserve">namespaced </w:t>
            </w:r>
            <w:r>
              <w:rPr>
                <w:rFonts w:ascii="Times New Roman" w:hAnsi="Times New Roman"/>
              </w:rPr>
              <w:t>等</w:t>
            </w:r>
          </w:p>
        </w:tc>
        <w:tc>
          <w:tcPr>
            <w:tcW w:w="2126" w:type="dxa"/>
            <w:vAlign w:val="center"/>
          </w:tcPr>
          <w:p w14:paraId="2F00067F" w14:textId="77777777" w:rsidR="004F46AE" w:rsidRDefault="009B0610">
            <w:pPr>
              <w:jc w:val="left"/>
            </w:pPr>
            <w:r>
              <w:rPr>
                <w:rFonts w:ascii="Times New Roman" w:hAnsi="Times New Roman"/>
              </w:rPr>
              <w:t>由文件扫描和状态管理解析器生成；用于文件定位、语言路由和增量更新时的哈希比较</w:t>
            </w:r>
          </w:p>
        </w:tc>
      </w:tr>
      <w:tr w:rsidR="004F46AE" w14:paraId="41551DCA" w14:textId="77777777">
        <w:trPr>
          <w:cantSplit/>
          <w:jc w:val="center"/>
        </w:trPr>
        <w:tc>
          <w:tcPr>
            <w:tcW w:w="2126" w:type="dxa"/>
            <w:vAlign w:val="center"/>
          </w:tcPr>
          <w:p w14:paraId="146C54D8" w14:textId="77777777" w:rsidR="004F46AE" w:rsidRDefault="009B0610">
            <w:pPr>
              <w:jc w:val="left"/>
            </w:pPr>
            <w:r>
              <w:rPr>
                <w:rFonts w:ascii="Times New Roman" w:hAnsi="Times New Roman"/>
              </w:rPr>
              <w:t>L3</w:t>
            </w:r>
          </w:p>
        </w:tc>
        <w:tc>
          <w:tcPr>
            <w:tcW w:w="2126" w:type="dxa"/>
            <w:vAlign w:val="center"/>
          </w:tcPr>
          <w:p w14:paraId="1AFF9798" w14:textId="77777777" w:rsidR="004F46AE" w:rsidRDefault="009B0610">
            <w:pPr>
              <w:jc w:val="left"/>
            </w:pPr>
            <w:r>
              <w:rPr>
                <w:rFonts w:ascii="Times New Roman" w:hAnsi="Times New Roman"/>
              </w:rPr>
              <w:t>function</w:t>
            </w:r>
            <w:r>
              <w:rPr>
                <w:rFonts w:ascii="Times New Roman" w:hAnsi="Times New Roman"/>
              </w:rPr>
              <w:t>、</w:t>
            </w:r>
            <w:r>
              <w:rPr>
                <w:rFonts w:ascii="Times New Roman" w:hAnsi="Times New Roman"/>
              </w:rPr>
              <w:t>class</w:t>
            </w:r>
            <w:r>
              <w:rPr>
                <w:rFonts w:ascii="Times New Roman" w:hAnsi="Times New Roman"/>
              </w:rPr>
              <w:t>、</w:t>
            </w:r>
            <w:r>
              <w:rPr>
                <w:rFonts w:ascii="Times New Roman" w:hAnsi="Times New Roman"/>
              </w:rPr>
              <w:t>interface</w:t>
            </w:r>
            <w:r>
              <w:rPr>
                <w:rFonts w:ascii="Times New Roman" w:hAnsi="Times New Roman"/>
              </w:rPr>
              <w:t>、</w:t>
            </w:r>
            <w:r>
              <w:rPr>
                <w:rFonts w:ascii="Times New Roman" w:hAnsi="Times New Roman"/>
              </w:rPr>
              <w:t>constant</w:t>
            </w:r>
            <w:r>
              <w:rPr>
                <w:rFonts w:ascii="Times New Roman" w:hAnsi="Times New Roman"/>
              </w:rPr>
              <w:t>、</w:t>
            </w:r>
            <w:r>
              <w:rPr>
                <w:rFonts w:ascii="Times New Roman" w:hAnsi="Times New Roman"/>
              </w:rPr>
              <w:t xml:space="preserve">component </w:t>
            </w:r>
            <w:r>
              <w:rPr>
                <w:rFonts w:ascii="Times New Roman" w:hAnsi="Times New Roman"/>
              </w:rPr>
              <w:t>及状态成员类型</w:t>
            </w:r>
          </w:p>
        </w:tc>
        <w:tc>
          <w:tcPr>
            <w:tcW w:w="2126" w:type="dxa"/>
            <w:vAlign w:val="center"/>
          </w:tcPr>
          <w:p w14:paraId="5A6773BD" w14:textId="77777777" w:rsidR="004F46AE" w:rsidRDefault="009B0610">
            <w:pPr>
              <w:jc w:val="left"/>
            </w:pPr>
            <w:r>
              <w:rPr>
                <w:rFonts w:ascii="Times New Roman" w:hAnsi="Times New Roman"/>
              </w:rPr>
              <w:t>filePath</w:t>
            </w:r>
            <w:r>
              <w:rPr>
                <w:rFonts w:ascii="Times New Roman" w:hAnsi="Times New Roman"/>
              </w:rPr>
              <w:t>、</w:t>
            </w:r>
            <w:r>
              <w:rPr>
                <w:rFonts w:ascii="Times New Roman" w:hAnsi="Times New Roman"/>
              </w:rPr>
              <w:t>signature</w:t>
            </w:r>
            <w:r>
              <w:rPr>
                <w:rFonts w:ascii="Times New Roman" w:hAnsi="Times New Roman"/>
              </w:rPr>
              <w:t>、</w:t>
            </w:r>
            <w:r>
              <w:rPr>
                <w:rFonts w:ascii="Times New Roman" w:hAnsi="Times New Roman"/>
              </w:rPr>
              <w:t>params</w:t>
            </w:r>
            <w:r>
              <w:rPr>
                <w:rFonts w:ascii="Times New Roman" w:hAnsi="Times New Roman"/>
              </w:rPr>
              <w:t>、</w:t>
            </w:r>
            <w:r>
              <w:rPr>
                <w:rFonts w:ascii="Times New Roman" w:hAnsi="Times New Roman"/>
              </w:rPr>
              <w:t>returnType</w:t>
            </w:r>
            <w:r>
              <w:rPr>
                <w:rFonts w:ascii="Times New Roman" w:hAnsi="Times New Roman"/>
              </w:rPr>
              <w:t>、</w:t>
            </w:r>
            <w:r>
              <w:rPr>
                <w:rFonts w:ascii="Times New Roman" w:hAnsi="Times New Roman"/>
              </w:rPr>
              <w:t>parentName</w:t>
            </w:r>
            <w:r>
              <w:rPr>
                <w:rFonts w:ascii="Times New Roman" w:hAnsi="Times New Roman"/>
              </w:rPr>
              <w:t>、</w:t>
            </w:r>
            <w:r>
              <w:rPr>
                <w:rFonts w:ascii="Times New Roman" w:hAnsi="Times New Roman"/>
              </w:rPr>
              <w:t>lineStart</w:t>
            </w:r>
            <w:r>
              <w:rPr>
                <w:rFonts w:ascii="Times New Roman" w:hAnsi="Times New Roman"/>
              </w:rPr>
              <w:t>、</w:t>
            </w:r>
            <w:r>
              <w:rPr>
                <w:rFonts w:ascii="Times New Roman" w:hAnsi="Times New Roman"/>
              </w:rPr>
              <w:t>lineEnd</w:t>
            </w:r>
            <w:r>
              <w:rPr>
                <w:rFonts w:ascii="Times New Roman" w:hAnsi="Times New Roman"/>
              </w:rPr>
              <w:t>、</w:t>
            </w:r>
            <w:r>
              <w:rPr>
                <w:rFonts w:ascii="Times New Roman" w:hAnsi="Times New Roman"/>
              </w:rPr>
              <w:t>isExported</w:t>
            </w:r>
            <w:r>
              <w:rPr>
                <w:rFonts w:ascii="Times New Roman" w:hAnsi="Times New Roman"/>
              </w:rPr>
              <w:t>、</w:t>
            </w:r>
            <w:r>
              <w:rPr>
                <w:rFonts w:ascii="Times New Roman" w:hAnsi="Times New Roman"/>
              </w:rPr>
              <w:t>annotations</w:t>
            </w:r>
            <w:r>
              <w:rPr>
                <w:rFonts w:ascii="Times New Roman" w:hAnsi="Times New Roman"/>
              </w:rPr>
              <w:t>、</w:t>
            </w:r>
            <w:r>
              <w:rPr>
                <w:rFonts w:ascii="Times New Roman" w:hAnsi="Times New Roman"/>
              </w:rPr>
              <w:t xml:space="preserve">jsDoc </w:t>
            </w:r>
            <w:r>
              <w:rPr>
                <w:rFonts w:ascii="Times New Roman" w:hAnsi="Times New Roman"/>
              </w:rPr>
              <w:t>等（按实体可选）</w:t>
            </w:r>
          </w:p>
        </w:tc>
        <w:tc>
          <w:tcPr>
            <w:tcW w:w="2126" w:type="dxa"/>
            <w:vAlign w:val="center"/>
          </w:tcPr>
          <w:p w14:paraId="4DD00B7A" w14:textId="77777777" w:rsidR="004F46AE" w:rsidRDefault="009B0610">
            <w:pPr>
              <w:jc w:val="left"/>
            </w:pPr>
            <w:r>
              <w:rPr>
                <w:rFonts w:ascii="Times New Roman" w:hAnsi="Times New Roman"/>
              </w:rPr>
              <w:t>由</w:t>
            </w:r>
            <w:r>
              <w:rPr>
                <w:rFonts w:ascii="Times New Roman" w:hAnsi="Times New Roman"/>
              </w:rPr>
              <w:t xml:space="preserve"> AST </w:t>
            </w:r>
            <w:r>
              <w:rPr>
                <w:rFonts w:ascii="Times New Roman" w:hAnsi="Times New Roman"/>
              </w:rPr>
              <w:t>解析提取；支持定位代码元素、形成紧凑骨架及在上下文中保留必要签名信息</w:t>
            </w:r>
          </w:p>
        </w:tc>
      </w:tr>
    </w:tbl>
    <w:p w14:paraId="79649962" w14:textId="77777777" w:rsidR="00FB7CB5" w:rsidRDefault="00FB7CB5">
      <w:pPr>
        <w:pStyle w:val="u9"/>
        <w:spacing w:before="31" w:after="31"/>
        <w:ind w:firstLine="480"/>
      </w:pPr>
      <w:r>
        <w:t>节点模型只保存能从规范、文件结构和源码里确定的事实。边的方向、权重和映射证据不塞进节点的</w:t>
      </w:r>
      <w:r>
        <w:t xml:space="preserve"> </w:t>
      </w:r>
      <w:r>
        <w:rPr>
          <w:rFonts w:ascii="Consolas" w:hAnsi="Consolas"/>
        </w:rPr>
        <w:t>attrs</w:t>
      </w:r>
      <w:r>
        <w:t>，而是用独立的</w:t>
      </w:r>
      <w:r>
        <w:t xml:space="preserve"> </w:t>
      </w:r>
      <w:r>
        <w:rPr>
          <w:rFonts w:ascii="Consolas" w:hAnsi="Consolas"/>
        </w:rPr>
        <w:t>GraphEdge</w:t>
      </w:r>
      <w:r>
        <w:t xml:space="preserve"> </w:t>
      </w:r>
      <w:r>
        <w:t>记录，避免同一个实体在不同关系里的属性互相混杂。表</w:t>
      </w:r>
      <w:r>
        <w:t xml:space="preserve">5-5 </w:t>
      </w:r>
      <w:r>
        <w:t>给出实现中保存的主要节点和边类型。</w:t>
      </w:r>
    </w:p>
    <w:p w14:paraId="235D3DFD" w14:textId="77777777" w:rsidR="00FB7CB5" w:rsidRDefault="00FB7CB5" w:rsidP="005B5EF9">
      <w:pPr>
        <w:pStyle w:val="ua"/>
        <w:keepNext/>
        <w:spacing w:beforeLines="100" w:before="312" w:afterLines="10" w:after="31" w:line="240" w:lineRule="auto"/>
      </w:pPr>
      <w:r>
        <w:t>表</w:t>
      </w:r>
      <w:r>
        <w:t xml:space="preserve">5-5 </w:t>
      </w:r>
      <w:r>
        <w:t>图谱的主要节点和边类型</w:t>
      </w:r>
    </w:p>
    <w:p w14:paraId="4B1FD047" w14:textId="77777777" w:rsidR="00FB7CB5" w:rsidRDefault="00FB7CB5" w:rsidP="005B5EF9">
      <w:pPr>
        <w:pStyle w:val="ua"/>
        <w:keepNext/>
        <w:spacing w:beforeLines="100" w:before="312" w:afterLines="10" w:after="31" w:line="240" w:lineRule="auto"/>
      </w:pPr>
      <w:r>
        <w:t>Table 5-5 Main Node and Edge Types in the Knowledge Graph</w:t>
      </w:r>
    </w:p>
    <w:tbl>
      <w:tblPr>
        <w:tblStyle w:val="af1"/>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608"/>
        <w:gridCol w:w="2699"/>
        <w:gridCol w:w="2630"/>
      </w:tblGrid>
      <w:tr w:rsidR="004F46AE" w14:paraId="6EE6273A" w14:textId="77777777">
        <w:trPr>
          <w:cantSplit/>
          <w:tblHeader/>
          <w:jc w:val="center"/>
        </w:trPr>
        <w:tc>
          <w:tcPr>
            <w:tcW w:w="2835" w:type="dxa"/>
            <w:tcBorders>
              <w:bottom w:val="single" w:sz="6" w:space="0" w:color="000000"/>
            </w:tcBorders>
            <w:vAlign w:val="center"/>
          </w:tcPr>
          <w:p w14:paraId="1E860491" w14:textId="77777777" w:rsidR="004F46AE" w:rsidRDefault="009B0610">
            <w:pPr>
              <w:jc w:val="center"/>
            </w:pPr>
            <w:r>
              <w:rPr>
                <w:rFonts w:ascii="Times New Roman" w:hAnsi="Times New Roman"/>
                <w:b/>
              </w:rPr>
              <w:t>类别</w:t>
            </w:r>
          </w:p>
        </w:tc>
        <w:tc>
          <w:tcPr>
            <w:tcW w:w="2835" w:type="dxa"/>
            <w:tcBorders>
              <w:bottom w:val="single" w:sz="6" w:space="0" w:color="000000"/>
            </w:tcBorders>
            <w:vAlign w:val="center"/>
          </w:tcPr>
          <w:p w14:paraId="166A012D" w14:textId="77777777" w:rsidR="004F46AE" w:rsidRDefault="009B0610">
            <w:pPr>
              <w:jc w:val="center"/>
            </w:pPr>
            <w:r>
              <w:rPr>
                <w:rFonts w:ascii="Times New Roman" w:hAnsi="Times New Roman"/>
                <w:b/>
              </w:rPr>
              <w:t>类型</w:t>
            </w:r>
          </w:p>
        </w:tc>
        <w:tc>
          <w:tcPr>
            <w:tcW w:w="2835" w:type="dxa"/>
            <w:tcBorders>
              <w:bottom w:val="single" w:sz="6" w:space="0" w:color="000000"/>
            </w:tcBorders>
            <w:vAlign w:val="center"/>
          </w:tcPr>
          <w:p w14:paraId="7BBBCE4C" w14:textId="77777777" w:rsidR="004F46AE" w:rsidRDefault="009B0610">
            <w:pPr>
              <w:jc w:val="center"/>
            </w:pPr>
            <w:r>
              <w:rPr>
                <w:rFonts w:ascii="Times New Roman" w:hAnsi="Times New Roman"/>
                <w:b/>
              </w:rPr>
              <w:t>含义</w:t>
            </w:r>
          </w:p>
        </w:tc>
      </w:tr>
      <w:tr w:rsidR="004F46AE" w14:paraId="734E4817" w14:textId="77777777">
        <w:trPr>
          <w:cantSplit/>
          <w:jc w:val="center"/>
        </w:trPr>
        <w:tc>
          <w:tcPr>
            <w:tcW w:w="2835" w:type="dxa"/>
            <w:vAlign w:val="center"/>
          </w:tcPr>
          <w:p w14:paraId="0E7BD263" w14:textId="77777777" w:rsidR="004F46AE" w:rsidRDefault="009B0610">
            <w:pPr>
              <w:jc w:val="left"/>
            </w:pPr>
            <w:r>
              <w:rPr>
                <w:rFonts w:ascii="Times New Roman" w:hAnsi="Times New Roman"/>
              </w:rPr>
              <w:t>节点</w:t>
            </w:r>
          </w:p>
        </w:tc>
        <w:tc>
          <w:tcPr>
            <w:tcW w:w="2835" w:type="dxa"/>
            <w:vAlign w:val="center"/>
          </w:tcPr>
          <w:p w14:paraId="3F42CC3F" w14:textId="77777777" w:rsidR="004F46AE" w:rsidRDefault="009B0610">
            <w:pPr>
              <w:jc w:val="left"/>
            </w:pPr>
            <w:r>
              <w:rPr>
                <w:rFonts w:ascii="Times New Roman" w:hAnsi="Times New Roman"/>
              </w:rPr>
              <w:t>C</w:t>
            </w:r>
          </w:p>
        </w:tc>
        <w:tc>
          <w:tcPr>
            <w:tcW w:w="2835" w:type="dxa"/>
            <w:vAlign w:val="center"/>
          </w:tcPr>
          <w:p w14:paraId="00A27424" w14:textId="77777777" w:rsidR="004F46AE" w:rsidRDefault="009B0610">
            <w:pPr>
              <w:jc w:val="left"/>
            </w:pPr>
            <w:r>
              <w:rPr>
                <w:rFonts w:ascii="Times New Roman" w:hAnsi="Times New Roman"/>
              </w:rPr>
              <w:t>来自能力</w:t>
            </w:r>
            <w:r>
              <w:rPr>
                <w:rFonts w:ascii="Times New Roman" w:hAnsi="Times New Roman"/>
              </w:rPr>
              <w:t xml:space="preserve"> Spec </w:t>
            </w:r>
            <w:r>
              <w:rPr>
                <w:rFonts w:ascii="Times New Roman" w:hAnsi="Times New Roman"/>
              </w:rPr>
              <w:t>的业务能力</w:t>
            </w:r>
          </w:p>
        </w:tc>
      </w:tr>
      <w:tr w:rsidR="004F46AE" w14:paraId="396E229E" w14:textId="77777777">
        <w:trPr>
          <w:cantSplit/>
          <w:jc w:val="center"/>
        </w:trPr>
        <w:tc>
          <w:tcPr>
            <w:tcW w:w="2835" w:type="dxa"/>
            <w:vAlign w:val="center"/>
          </w:tcPr>
          <w:p w14:paraId="1D309158" w14:textId="77777777" w:rsidR="004F46AE" w:rsidRDefault="009B0610">
            <w:pPr>
              <w:jc w:val="left"/>
            </w:pPr>
            <w:r>
              <w:rPr>
                <w:rFonts w:ascii="Times New Roman" w:hAnsi="Times New Roman"/>
              </w:rPr>
              <w:t>节点</w:t>
            </w:r>
          </w:p>
        </w:tc>
        <w:tc>
          <w:tcPr>
            <w:tcW w:w="2835" w:type="dxa"/>
            <w:vAlign w:val="center"/>
          </w:tcPr>
          <w:p w14:paraId="6B44AD11" w14:textId="77777777" w:rsidR="004F46AE" w:rsidRDefault="009B0610">
            <w:pPr>
              <w:jc w:val="left"/>
            </w:pPr>
            <w:r>
              <w:rPr>
                <w:rFonts w:ascii="Times New Roman" w:hAnsi="Times New Roman"/>
              </w:rPr>
              <w:t>L1</w:t>
            </w:r>
          </w:p>
        </w:tc>
        <w:tc>
          <w:tcPr>
            <w:tcW w:w="2835" w:type="dxa"/>
            <w:vAlign w:val="center"/>
          </w:tcPr>
          <w:p w14:paraId="44B045AF" w14:textId="77777777" w:rsidR="004F46AE" w:rsidRDefault="009B0610">
            <w:pPr>
              <w:jc w:val="left"/>
            </w:pPr>
            <w:r>
              <w:rPr>
                <w:rFonts w:ascii="Times New Roman" w:hAnsi="Times New Roman"/>
              </w:rPr>
              <w:t>业务或技术模块</w:t>
            </w:r>
          </w:p>
        </w:tc>
      </w:tr>
      <w:tr w:rsidR="004F46AE" w14:paraId="67127E61" w14:textId="77777777">
        <w:trPr>
          <w:cantSplit/>
          <w:jc w:val="center"/>
        </w:trPr>
        <w:tc>
          <w:tcPr>
            <w:tcW w:w="2835" w:type="dxa"/>
            <w:vAlign w:val="center"/>
          </w:tcPr>
          <w:p w14:paraId="5132CB48" w14:textId="77777777" w:rsidR="004F46AE" w:rsidRDefault="009B0610">
            <w:pPr>
              <w:jc w:val="left"/>
            </w:pPr>
            <w:r>
              <w:rPr>
                <w:rFonts w:ascii="Times New Roman" w:hAnsi="Times New Roman"/>
              </w:rPr>
              <w:t>节点</w:t>
            </w:r>
          </w:p>
        </w:tc>
        <w:tc>
          <w:tcPr>
            <w:tcW w:w="2835" w:type="dxa"/>
            <w:vAlign w:val="center"/>
          </w:tcPr>
          <w:p w14:paraId="24AD78BA" w14:textId="77777777" w:rsidR="004F46AE" w:rsidRDefault="009B0610">
            <w:pPr>
              <w:jc w:val="left"/>
            </w:pPr>
            <w:r>
              <w:rPr>
                <w:rFonts w:ascii="Times New Roman" w:hAnsi="Times New Roman"/>
              </w:rPr>
              <w:t>L2</w:t>
            </w:r>
          </w:p>
        </w:tc>
        <w:tc>
          <w:tcPr>
            <w:tcW w:w="2835" w:type="dxa"/>
            <w:vAlign w:val="center"/>
          </w:tcPr>
          <w:p w14:paraId="2DFD3CCE" w14:textId="77777777" w:rsidR="004F46AE" w:rsidRDefault="009B0610">
            <w:pPr>
              <w:jc w:val="left"/>
            </w:pPr>
            <w:r>
              <w:rPr>
                <w:rFonts w:ascii="Times New Roman" w:hAnsi="Times New Roman"/>
              </w:rPr>
              <w:t>源文件、组件或状态管理文件</w:t>
            </w:r>
          </w:p>
        </w:tc>
      </w:tr>
      <w:tr w:rsidR="004F46AE" w14:paraId="312D8FF1" w14:textId="77777777">
        <w:trPr>
          <w:cantSplit/>
          <w:jc w:val="center"/>
        </w:trPr>
        <w:tc>
          <w:tcPr>
            <w:tcW w:w="2835" w:type="dxa"/>
            <w:vAlign w:val="center"/>
          </w:tcPr>
          <w:p w14:paraId="4B873D62" w14:textId="77777777" w:rsidR="004F46AE" w:rsidRDefault="009B0610">
            <w:pPr>
              <w:jc w:val="left"/>
            </w:pPr>
            <w:r>
              <w:rPr>
                <w:rFonts w:ascii="Times New Roman" w:hAnsi="Times New Roman"/>
              </w:rPr>
              <w:t>节点</w:t>
            </w:r>
          </w:p>
        </w:tc>
        <w:tc>
          <w:tcPr>
            <w:tcW w:w="2835" w:type="dxa"/>
            <w:vAlign w:val="center"/>
          </w:tcPr>
          <w:p w14:paraId="1E4AB2E4" w14:textId="77777777" w:rsidR="004F46AE" w:rsidRDefault="009B0610">
            <w:pPr>
              <w:jc w:val="left"/>
            </w:pPr>
            <w:r>
              <w:rPr>
                <w:rFonts w:ascii="Times New Roman" w:hAnsi="Times New Roman"/>
              </w:rPr>
              <w:t>L3</w:t>
            </w:r>
          </w:p>
        </w:tc>
        <w:tc>
          <w:tcPr>
            <w:tcW w:w="2835" w:type="dxa"/>
            <w:vAlign w:val="center"/>
          </w:tcPr>
          <w:p w14:paraId="32BDA9F3" w14:textId="77777777" w:rsidR="004F46AE" w:rsidRDefault="009B0610">
            <w:pPr>
              <w:jc w:val="left"/>
            </w:pPr>
            <w:r>
              <w:rPr>
                <w:rFonts w:ascii="Times New Roman" w:hAnsi="Times New Roman"/>
              </w:rPr>
              <w:t>函数、类、接口、类型或状态管理元素</w:t>
            </w:r>
          </w:p>
        </w:tc>
      </w:tr>
      <w:tr w:rsidR="004F46AE" w14:paraId="754BC634" w14:textId="77777777">
        <w:trPr>
          <w:cantSplit/>
          <w:jc w:val="center"/>
        </w:trPr>
        <w:tc>
          <w:tcPr>
            <w:tcW w:w="2835" w:type="dxa"/>
            <w:vAlign w:val="center"/>
          </w:tcPr>
          <w:p w14:paraId="3BF7E106" w14:textId="77777777" w:rsidR="004F46AE" w:rsidRDefault="009B0610">
            <w:pPr>
              <w:jc w:val="left"/>
            </w:pPr>
            <w:r>
              <w:rPr>
                <w:rFonts w:ascii="Times New Roman" w:hAnsi="Times New Roman"/>
              </w:rPr>
              <w:t>边</w:t>
            </w:r>
          </w:p>
        </w:tc>
        <w:tc>
          <w:tcPr>
            <w:tcW w:w="2835" w:type="dxa"/>
            <w:vAlign w:val="center"/>
          </w:tcPr>
          <w:p w14:paraId="2F80802B" w14:textId="77777777" w:rsidR="004F46AE" w:rsidRDefault="009B0610">
            <w:pPr>
              <w:jc w:val="left"/>
            </w:pPr>
            <w:r>
              <w:rPr>
                <w:rFonts w:ascii="Times New Roman" w:hAnsi="Times New Roman"/>
              </w:rPr>
              <w:t>contain</w:t>
            </w:r>
          </w:p>
        </w:tc>
        <w:tc>
          <w:tcPr>
            <w:tcW w:w="2835" w:type="dxa"/>
            <w:vAlign w:val="center"/>
          </w:tcPr>
          <w:p w14:paraId="6FC1B50E" w14:textId="77777777" w:rsidR="004F46AE" w:rsidRDefault="009B0610">
            <w:pPr>
              <w:jc w:val="left"/>
            </w:pPr>
            <w:r>
              <w:rPr>
                <w:rFonts w:ascii="Times New Roman" w:hAnsi="Times New Roman"/>
              </w:rPr>
              <w:t xml:space="preserve">L1 </w:t>
            </w:r>
            <w:r>
              <w:rPr>
                <w:rFonts w:ascii="Times New Roman" w:hAnsi="Times New Roman"/>
              </w:rPr>
              <w:t>到</w:t>
            </w:r>
            <w:r>
              <w:rPr>
                <w:rFonts w:ascii="Times New Roman" w:hAnsi="Times New Roman"/>
              </w:rPr>
              <w:t xml:space="preserve"> L2</w:t>
            </w:r>
            <w:r>
              <w:rPr>
                <w:rFonts w:ascii="Times New Roman" w:hAnsi="Times New Roman"/>
              </w:rPr>
              <w:t>、</w:t>
            </w:r>
            <w:r>
              <w:rPr>
                <w:rFonts w:ascii="Times New Roman" w:hAnsi="Times New Roman"/>
              </w:rPr>
              <w:t xml:space="preserve">L2 </w:t>
            </w:r>
            <w:r>
              <w:rPr>
                <w:rFonts w:ascii="Times New Roman" w:hAnsi="Times New Roman"/>
              </w:rPr>
              <w:t>到</w:t>
            </w:r>
            <w:r>
              <w:rPr>
                <w:rFonts w:ascii="Times New Roman" w:hAnsi="Times New Roman"/>
              </w:rPr>
              <w:t xml:space="preserve"> L3 </w:t>
            </w:r>
            <w:r>
              <w:rPr>
                <w:rFonts w:ascii="Times New Roman" w:hAnsi="Times New Roman"/>
              </w:rPr>
              <w:t>的从属关系</w:t>
            </w:r>
          </w:p>
        </w:tc>
      </w:tr>
      <w:tr w:rsidR="004F46AE" w14:paraId="47896E2F" w14:textId="77777777">
        <w:trPr>
          <w:cantSplit/>
          <w:jc w:val="center"/>
        </w:trPr>
        <w:tc>
          <w:tcPr>
            <w:tcW w:w="2835" w:type="dxa"/>
            <w:vAlign w:val="center"/>
          </w:tcPr>
          <w:p w14:paraId="76FFBD49" w14:textId="77777777" w:rsidR="004F46AE" w:rsidRDefault="009B0610">
            <w:pPr>
              <w:jc w:val="left"/>
            </w:pPr>
            <w:r>
              <w:rPr>
                <w:rFonts w:ascii="Times New Roman" w:hAnsi="Times New Roman"/>
              </w:rPr>
              <w:t>边</w:t>
            </w:r>
          </w:p>
        </w:tc>
        <w:tc>
          <w:tcPr>
            <w:tcW w:w="2835" w:type="dxa"/>
            <w:vAlign w:val="center"/>
          </w:tcPr>
          <w:p w14:paraId="4C0D9839" w14:textId="77777777" w:rsidR="004F46AE" w:rsidRDefault="009B0610">
            <w:pPr>
              <w:jc w:val="left"/>
            </w:pPr>
            <w:r>
              <w:rPr>
                <w:rFonts w:ascii="Times New Roman" w:hAnsi="Times New Roman"/>
              </w:rPr>
              <w:t>import</w:t>
            </w:r>
            <w:r>
              <w:rPr>
                <w:rFonts w:ascii="Times New Roman" w:hAnsi="Times New Roman"/>
              </w:rPr>
              <w:t>、</w:t>
            </w:r>
            <w:r>
              <w:rPr>
                <w:rFonts w:ascii="Times New Roman" w:hAnsi="Times New Roman"/>
              </w:rPr>
              <w:t>call</w:t>
            </w:r>
            <w:r>
              <w:rPr>
                <w:rFonts w:ascii="Times New Roman" w:hAnsi="Times New Roman"/>
              </w:rPr>
              <w:t>、</w:t>
            </w:r>
            <w:r>
              <w:rPr>
                <w:rFonts w:ascii="Times New Roman" w:hAnsi="Times New Roman"/>
              </w:rPr>
              <w:t>inherit</w:t>
            </w:r>
          </w:p>
        </w:tc>
        <w:tc>
          <w:tcPr>
            <w:tcW w:w="2835" w:type="dxa"/>
            <w:vAlign w:val="center"/>
          </w:tcPr>
          <w:p w14:paraId="4095A28A" w14:textId="77777777" w:rsidR="004F46AE" w:rsidRDefault="009B0610">
            <w:pPr>
              <w:jc w:val="left"/>
            </w:pPr>
            <w:r>
              <w:rPr>
                <w:rFonts w:ascii="Times New Roman" w:hAnsi="Times New Roman"/>
              </w:rPr>
              <w:t>静态分析得到的结构关系</w:t>
            </w:r>
          </w:p>
        </w:tc>
      </w:tr>
      <w:tr w:rsidR="004F46AE" w14:paraId="19F19B22" w14:textId="77777777">
        <w:trPr>
          <w:cantSplit/>
          <w:jc w:val="center"/>
        </w:trPr>
        <w:tc>
          <w:tcPr>
            <w:tcW w:w="2835" w:type="dxa"/>
            <w:vAlign w:val="center"/>
          </w:tcPr>
          <w:p w14:paraId="7E54EA0C" w14:textId="77777777" w:rsidR="004F46AE" w:rsidRDefault="009B0610">
            <w:pPr>
              <w:jc w:val="left"/>
            </w:pPr>
            <w:r>
              <w:rPr>
                <w:rFonts w:ascii="Times New Roman" w:hAnsi="Times New Roman"/>
              </w:rPr>
              <w:t>边</w:t>
            </w:r>
          </w:p>
        </w:tc>
        <w:tc>
          <w:tcPr>
            <w:tcW w:w="2835" w:type="dxa"/>
            <w:vAlign w:val="center"/>
          </w:tcPr>
          <w:p w14:paraId="1AA3BA8F" w14:textId="77777777" w:rsidR="004F46AE" w:rsidRDefault="009B0610">
            <w:pPr>
              <w:jc w:val="left"/>
            </w:pPr>
            <w:r>
              <w:rPr>
                <w:rFonts w:ascii="Times New Roman" w:hAnsi="Times New Roman"/>
              </w:rPr>
              <w:t>business_map</w:t>
            </w:r>
          </w:p>
        </w:tc>
        <w:tc>
          <w:tcPr>
            <w:tcW w:w="2835" w:type="dxa"/>
            <w:vAlign w:val="center"/>
          </w:tcPr>
          <w:p w14:paraId="1638BE84" w14:textId="77777777" w:rsidR="004F46AE" w:rsidRDefault="009B0610">
            <w:pPr>
              <w:jc w:val="left"/>
            </w:pPr>
            <w:r>
              <w:rPr>
                <w:rFonts w:ascii="Times New Roman" w:hAnsi="Times New Roman"/>
              </w:rPr>
              <w:t xml:space="preserve">C </w:t>
            </w:r>
            <w:r>
              <w:rPr>
                <w:rFonts w:ascii="Times New Roman" w:hAnsi="Times New Roman"/>
              </w:rPr>
              <w:t>层能力与代码结构节点的跨层关联</w:t>
            </w:r>
          </w:p>
        </w:tc>
      </w:tr>
    </w:tbl>
    <w:p w14:paraId="64D91E46" w14:textId="77777777" w:rsidR="00FB7CB5" w:rsidRDefault="00374AE7">
      <w:pPr>
        <w:pStyle w:val="u3"/>
        <w:keepNext/>
        <w:keepLines/>
      </w:pPr>
      <w:bookmarkStart w:id="77" w:name="_Toc243263767"/>
      <w:r>
        <w:t>多源映射与本地存储</w:t>
      </w:r>
      <w:bookmarkEnd w:id="77"/>
    </w:p>
    <w:p w14:paraId="786B42BC" w14:textId="77777777" w:rsidR="00FB7CB5" w:rsidRDefault="00FB7CB5">
      <w:pPr>
        <w:pStyle w:val="u9"/>
        <w:spacing w:before="31" w:after="31"/>
        <w:ind w:firstLine="480"/>
      </w:pPr>
      <w:r>
        <w:t>能力</w:t>
      </w:r>
      <w:r>
        <w:t>--</w:t>
      </w:r>
      <w:r>
        <w:t>代码映射由文档提取、命名匹配、语义相似度和</w:t>
      </w:r>
      <w:r>
        <w:t xml:space="preserve"> Git </w:t>
      </w:r>
      <w:r>
        <w:t>历史等可用证据共同生成。系统先收集同一能力对目标节点的候选证据，再按第</w:t>
      </w:r>
      <w:r>
        <w:t xml:space="preserve"> 3 </w:t>
      </w:r>
      <w:r>
        <w:t>章的</w:t>
      </w:r>
      <w:r>
        <w:t xml:space="preserve"> </w:t>
      </w:r>
      <w:r>
        <w:lastRenderedPageBreak/>
        <w:t xml:space="preserve">noisy-OR </w:t>
      </w:r>
      <w:r>
        <w:t>规则汇聚成边权重；边上同时记录权威性最高的证据来源，方便后续检查。向量索引或</w:t>
      </w:r>
      <w:r>
        <w:t xml:space="preserve"> Git </w:t>
      </w:r>
      <w:r>
        <w:t>历史缺失时，对应的证据源不参与计算，靠已有的结构和文本证据照样能成图。这些证据只是工程上的关联依据，不涉及对基础模型的训练或更新。</w:t>
      </w:r>
    </w:p>
    <w:p w14:paraId="45EC284C" w14:textId="77777777" w:rsidR="00FB7CB5" w:rsidRDefault="00FB7CB5">
      <w:pPr>
        <w:pStyle w:val="u9"/>
        <w:spacing w:before="31" w:after="31"/>
        <w:ind w:firstLine="480"/>
      </w:pPr>
      <w:r>
        <w:t>图谱数据以</w:t>
      </w:r>
      <w:r>
        <w:t xml:space="preserve"> JSONL </w:t>
      </w:r>
      <w:r>
        <w:t>保存，节点和边按行序列化；元数据文件保存</w:t>
      </w:r>
      <w:r>
        <w:t xml:space="preserve"> schema </w:t>
      </w:r>
      <w:r>
        <w:t>版本、构建时间、节点数、边数、配置摘要和文件哈希快照；向量索引以二进制浮点数组保存，通过</w:t>
      </w:r>
      <w:r>
        <w:t xml:space="preserve"> JSON </w:t>
      </w:r>
      <w:r>
        <w:t>映射文件关联到图谱节点。</w:t>
      </w:r>
      <w:r>
        <w:t xml:space="preserve">JSONL </w:t>
      </w:r>
      <w:r>
        <w:t>和元数据都先写临时文件再重命名，避免写到一半留下不完整的图谱。本地</w:t>
      </w:r>
      <w:r>
        <w:t xml:space="preserve"> Embedding </w:t>
      </w:r>
      <w:r>
        <w:t>可用时，系统构建向量索引用于语义锚点选择；不可用时，结构化查询和显式锚点查询仍然能用。</w:t>
      </w:r>
    </w:p>
    <w:p w14:paraId="0FD2CB25" w14:textId="77777777" w:rsidR="00FB7CB5" w:rsidRDefault="00374AE7">
      <w:pPr>
        <w:pStyle w:val="u2"/>
        <w:keepNext/>
        <w:keepLines/>
      </w:pPr>
      <w:bookmarkStart w:id="78" w:name="_Toc243263768"/>
      <w:r>
        <w:t>上下文生成模块</w:t>
      </w:r>
      <w:bookmarkEnd w:id="78"/>
    </w:p>
    <w:p w14:paraId="24C8149F" w14:textId="77777777" w:rsidR="00FB7CB5" w:rsidRDefault="00374AE7">
      <w:pPr>
        <w:pStyle w:val="u3"/>
        <w:keepNext/>
        <w:keepLines/>
      </w:pPr>
      <w:bookmarkStart w:id="79" w:name="_Toc243263769"/>
      <w:r>
        <w:t>从任务输入到子图</w:t>
      </w:r>
      <w:bookmarkEnd w:id="79"/>
    </w:p>
    <w:p w14:paraId="2ACBEADC" w14:textId="77777777" w:rsidR="00FB7CB5" w:rsidRDefault="00FB7CB5">
      <w:pPr>
        <w:pStyle w:val="u9"/>
        <w:spacing w:before="31" w:after="31"/>
        <w:ind w:firstLine="480"/>
      </w:pPr>
      <w:r>
        <w:t>上下文生成模块实现第</w:t>
      </w:r>
      <w:r>
        <w:t xml:space="preserve"> 3 </w:t>
      </w:r>
      <w:r>
        <w:t>章的任务级子图生成流程。任务是自然语言描述时，系统先在本地向量索引里检索候选锚点；调用方已经知道相关模块、文件或元素的标识时，直接指定锚点，跳过语义检索。候选锚点按层级、相关性和能力映射置信度处理，然后沿图中的入边和出边做受深度、边权重和节点数约束的扩展，得到结构连贯的候选子图。图</w:t>
      </w:r>
      <w:r>
        <w:t xml:space="preserve">5-9 </w:t>
      </w:r>
      <w:r>
        <w:t>展示多锚点加权双向</w:t>
      </w:r>
      <w:r>
        <w:t xml:space="preserve"> BFS </w:t>
      </w:r>
      <w:r>
        <w:t>的扩展路径和距离合并过程。</w:t>
      </w:r>
    </w:p>
    <w:p w14:paraId="6BFDBE41" w14:textId="77777777" w:rsidR="004F46AE" w:rsidRDefault="009B0610">
      <w:pPr>
        <w:keepNext/>
        <w:keepLines/>
        <w:jc w:val="center"/>
      </w:pPr>
      <w:r>
        <w:rPr>
          <w:noProof/>
        </w:rPr>
        <w:lastRenderedPageBreak/>
        <w:drawing>
          <wp:inline distT="0" distB="0" distL="0" distR="0" wp14:anchorId="3CEFB08E" wp14:editId="52551D0A">
            <wp:extent cx="5400040" cy="3069496"/>
            <wp:effectExtent l="0" t="0" r="0" b="0"/>
            <wp:docPr id="1519911860" name="Picture 1519911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9-加权双向BFS子图扩展示意.png"/>
                    <pic:cNvPicPr/>
                  </pic:nvPicPr>
                  <pic:blipFill>
                    <a:blip r:embed="rId57"/>
                    <a:stretch>
                      <a:fillRect/>
                    </a:stretch>
                  </pic:blipFill>
                  <pic:spPr>
                    <a:xfrm>
                      <a:off x="0" y="0"/>
                      <a:ext cx="5400040" cy="3069496"/>
                    </a:xfrm>
                    <a:prstGeom prst="rect">
                      <a:avLst/>
                    </a:prstGeom>
                  </pic:spPr>
                </pic:pic>
              </a:graphicData>
            </a:graphic>
          </wp:inline>
        </w:drawing>
      </w:r>
    </w:p>
    <w:p w14:paraId="0078B6A2" w14:textId="77777777" w:rsidR="004F46AE" w:rsidRDefault="009B0610">
      <w:pPr>
        <w:pStyle w:val="u0"/>
        <w:keepLines/>
        <w:numPr>
          <w:ilvl w:val="0"/>
          <w:numId w:val="0"/>
        </w:numPr>
        <w:spacing w:before="31" w:after="31"/>
      </w:pPr>
      <w:r>
        <w:t>图</w:t>
      </w:r>
      <w:r>
        <w:t xml:space="preserve">5-9 </w:t>
      </w:r>
      <w:r>
        <w:t>加权双向</w:t>
      </w:r>
      <w:r>
        <w:t xml:space="preserve"> BFS </w:t>
      </w:r>
      <w:r>
        <w:t>子图扩展示意</w:t>
      </w:r>
      <w:r>
        <w:br/>
        <w:t>Figure 5-9 Weighted Bidirectional BFS Subgraph Expansion</w:t>
      </w:r>
    </w:p>
    <w:p w14:paraId="3203116F" w14:textId="77777777" w:rsidR="00FB7CB5" w:rsidRDefault="00FB7CB5">
      <w:pPr>
        <w:pStyle w:val="u9"/>
        <w:spacing w:before="31" w:after="31"/>
        <w:ind w:firstLine="480"/>
      </w:pPr>
      <w:r>
        <w:t>裁剪阶段保留锚点，其余节点按语义相关性、结构重要性和到锚点的距离排序取舍。深度、最小边权重、节点上限、层级过滤和类型过滤都暴露为命令参数，阶段命令可以按任务粒度控制上下文范围。上下文只负责把相关代码带到眼前，关键源码的精读和判断仍是开发者的工作。</w:t>
      </w:r>
    </w:p>
    <w:p w14:paraId="3AC0AC16" w14:textId="77777777" w:rsidR="00FB7CB5" w:rsidRDefault="00374AE7">
      <w:pPr>
        <w:pStyle w:val="u3"/>
        <w:keepNext/>
        <w:keepLines/>
      </w:pPr>
      <w:bookmarkStart w:id="80" w:name="_Toc243263770"/>
      <w:r>
        <w:t>骨架抽取、序列化与预算控制</w:t>
      </w:r>
      <w:bookmarkEnd w:id="80"/>
    </w:p>
    <w:p w14:paraId="0C96A864" w14:textId="77777777" w:rsidR="00FB7CB5" w:rsidRDefault="00FB7CB5">
      <w:pPr>
        <w:pStyle w:val="u9"/>
        <w:spacing w:before="31" w:after="31"/>
        <w:ind w:firstLine="480"/>
      </w:pPr>
      <w:r>
        <w:t>裁剪后的子图进入骨架抽取和层级序列化。锚点保留较完整的属性和签名，近邻节点保留标准属性，较远的节点只留名称、类型和必要关系；序列化按能力、模块、文件、元素的层次组织，显式标注包含、依赖和业务映射关系。相同的结构信息用紧凑符号表达，不用自然语言反复叙述，以此减少重复</w:t>
      </w:r>
      <w:r>
        <w:t xml:space="preserve"> Token</w:t>
      </w:r>
      <w:r>
        <w:t>。</w:t>
      </w:r>
    </w:p>
    <w:p w14:paraId="0AC6BEC7" w14:textId="77777777" w:rsidR="00FB7CB5" w:rsidRDefault="00FB7CB5">
      <w:pPr>
        <w:pStyle w:val="u9"/>
        <w:spacing w:before="31" w:after="31"/>
        <w:ind w:firstLine="480"/>
      </w:pPr>
      <w:r>
        <w:t>输出超过调用方给定的</w:t>
      </w:r>
      <w:r>
        <w:t xml:space="preserve"> Token </w:t>
      </w:r>
      <w:r>
        <w:t>预算时，系统按第</w:t>
      </w:r>
      <w:r>
        <w:t xml:space="preserve"> 3 </w:t>
      </w:r>
      <w:r>
        <w:t>章定义的优先级逐步提高压缩程度、减少节点规模、收缩扩展深度、提高边权重阈值，最后回退为只含锚点的最小上下文。每调整一轮，就重新做一遍骨架抽取和序列化，再检查估算的</w:t>
      </w:r>
      <w:r>
        <w:t xml:space="preserve"> Token </w:t>
      </w:r>
      <w:r>
        <w:t>数量。锚点在各级降级中始终保留；最小结果仍超预算时，返回预算不足提示而不是静默截断，调用方能察觉预算不够，再决定要不要缩小任务粒度。</w:t>
      </w:r>
    </w:p>
    <w:p w14:paraId="05917F7C" w14:textId="77777777" w:rsidR="00FB7CB5" w:rsidRDefault="00FB7CB5">
      <w:pPr>
        <w:pStyle w:val="u9"/>
        <w:spacing w:before="31" w:after="31"/>
        <w:ind w:firstLine="480"/>
      </w:pPr>
      <w:r>
        <w:t>一次完整的上下文生成涉及调用方、上下文流水线、向量索引和图谱存储之间的多轮交互，如图</w:t>
      </w:r>
      <w:r>
        <w:t xml:space="preserve">5-10 </w:t>
      </w:r>
      <w:r>
        <w:t>所示。</w:t>
      </w:r>
    </w:p>
    <w:p w14:paraId="39D46B73" w14:textId="77777777" w:rsidR="004F46AE" w:rsidRDefault="009B0610">
      <w:pPr>
        <w:keepNext/>
        <w:keepLines/>
        <w:jc w:val="center"/>
      </w:pPr>
      <w:r>
        <w:rPr>
          <w:noProof/>
        </w:rPr>
        <w:lastRenderedPageBreak/>
        <w:drawing>
          <wp:inline distT="0" distB="0" distL="0" distR="0" wp14:anchorId="2647E03A" wp14:editId="2E71D183">
            <wp:extent cx="5400040" cy="4622068"/>
            <wp:effectExtent l="0" t="0" r="0" b="0"/>
            <wp:docPr id="1519911861" name="Picture 1519911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10-任务上下文生成时序图.png"/>
                    <pic:cNvPicPr/>
                  </pic:nvPicPr>
                  <pic:blipFill>
                    <a:blip r:embed="rId58"/>
                    <a:stretch>
                      <a:fillRect/>
                    </a:stretch>
                  </pic:blipFill>
                  <pic:spPr>
                    <a:xfrm>
                      <a:off x="0" y="0"/>
                      <a:ext cx="5400040" cy="4622068"/>
                    </a:xfrm>
                    <a:prstGeom prst="rect">
                      <a:avLst/>
                    </a:prstGeom>
                  </pic:spPr>
                </pic:pic>
              </a:graphicData>
            </a:graphic>
          </wp:inline>
        </w:drawing>
      </w:r>
    </w:p>
    <w:p w14:paraId="252AE57C" w14:textId="77777777" w:rsidR="004F46AE" w:rsidRDefault="009B0610">
      <w:pPr>
        <w:pStyle w:val="u0"/>
        <w:keepLines/>
        <w:numPr>
          <w:ilvl w:val="0"/>
          <w:numId w:val="0"/>
        </w:numPr>
        <w:spacing w:before="31" w:after="31"/>
      </w:pPr>
      <w:r>
        <w:t>图</w:t>
      </w:r>
      <w:r>
        <w:t xml:space="preserve">5-10 </w:t>
      </w:r>
      <w:r>
        <w:t>任务上下文生成时序图</w:t>
      </w:r>
      <w:r>
        <w:br/>
        <w:t>Figure 5-10 Sequence Diagram of Task Context Generation</w:t>
      </w:r>
    </w:p>
    <w:p w14:paraId="79B27D31" w14:textId="77777777" w:rsidR="00FB7CB5" w:rsidRDefault="00374AE7">
      <w:pPr>
        <w:pStyle w:val="u2"/>
        <w:keepNext/>
        <w:keepLines/>
      </w:pPr>
      <w:bookmarkStart w:id="81" w:name="_Toc243263771"/>
      <w:r>
        <w:t>增量维护模块</w:t>
      </w:r>
      <w:bookmarkEnd w:id="81"/>
    </w:p>
    <w:p w14:paraId="4F79B504" w14:textId="77777777" w:rsidR="00FB7CB5" w:rsidRDefault="00374AE7">
      <w:pPr>
        <w:pStyle w:val="u3"/>
        <w:keepNext/>
        <w:keepLines/>
      </w:pPr>
      <w:bookmarkStart w:id="82" w:name="_Toc243263772"/>
      <w:r>
        <w:t>代码与能力规范的增量更新</w:t>
      </w:r>
      <w:bookmarkEnd w:id="82"/>
    </w:p>
    <w:p w14:paraId="0B2229CE" w14:textId="77777777" w:rsidR="00FB7CB5" w:rsidRDefault="00FB7CB5">
      <w:pPr>
        <w:pStyle w:val="u9"/>
        <w:spacing w:before="31" w:after="31"/>
        <w:ind w:firstLine="480"/>
      </w:pPr>
      <w:r>
        <w:t>长期项目里，每次改代码都全量重建图谱，知识维护本身就成了负担。</w:t>
      </w:r>
      <w:r>
        <w:t xml:space="preserve">WPW </w:t>
      </w:r>
      <w:r>
        <w:t>在元数据里保存源码文件的哈希快照，</w:t>
      </w:r>
      <w:r>
        <w:rPr>
          <w:rFonts w:ascii="Consolas" w:hAnsi="Consolas"/>
        </w:rPr>
        <w:t>wpw graph update</w:t>
      </w:r>
      <w:r>
        <w:t xml:space="preserve"> </w:t>
      </w:r>
      <w:r>
        <w:t>时把当前扫描结果和上次构建比对，识别新增、修改和删除的文件。变更文件原有的文件节点、元素节点和相关边先移除，重新解析后写回新的局部结构；没变的节点和边保留。能力规范也在更新时重新解析，和既有</w:t>
      </w:r>
      <w:r>
        <w:t xml:space="preserve"> C </w:t>
      </w:r>
      <w:r>
        <w:t>层节点比对，处理能力的新增、修改和删除，受影响的</w:t>
      </w:r>
      <w:r>
        <w:t xml:space="preserve"> </w:t>
      </w:r>
      <w:r>
        <w:rPr>
          <w:rFonts w:ascii="Consolas" w:hAnsi="Consolas"/>
        </w:rPr>
        <w:t>business_map</w:t>
      </w:r>
      <w:r>
        <w:t xml:space="preserve"> </w:t>
      </w:r>
      <w:r>
        <w:t>边一并重算。</w:t>
      </w:r>
    </w:p>
    <w:p w14:paraId="38AA8506" w14:textId="77777777" w:rsidR="00FB7CB5" w:rsidRDefault="00FB7CB5">
      <w:pPr>
        <w:pStyle w:val="u9"/>
        <w:spacing w:before="31" w:after="31"/>
        <w:ind w:firstLine="480"/>
      </w:pPr>
      <w:r>
        <w:t>增量更新以</w:t>
      </w:r>
      <w:r>
        <w:t xml:space="preserve"> schema </w:t>
      </w:r>
      <w:r>
        <w:t>主版本兼容为前提。还没有历史图谱，或者发现主版本不兼容时，系统自动转成全量构建；遇到结构性重构这类可能影响大量依赖关系的情况，可以显式执行</w:t>
      </w:r>
      <w:r>
        <w:t xml:space="preserve"> </w:t>
      </w:r>
      <w:r>
        <w:rPr>
          <w:rFonts w:ascii="Consolas" w:hAnsi="Consolas"/>
        </w:rPr>
        <w:t>rebuild</w:t>
      </w:r>
      <w:r>
        <w:t>。当前实现对向量索引采用</w:t>
      </w:r>
      <w:r>
        <w:t>“</w:t>
      </w:r>
      <w:r>
        <w:t>结构</w:t>
      </w:r>
      <w:r>
        <w:lastRenderedPageBreak/>
        <w:t>局部更新、向量全量重建</w:t>
      </w:r>
      <w:r>
        <w:t>”</w:t>
      </w:r>
      <w:r>
        <w:t>的折中方案，先保证图谱节点和语义索引一致，向量的增量维护留待后续工作。</w:t>
      </w:r>
    </w:p>
    <w:p w14:paraId="00BE1212" w14:textId="77777777" w:rsidR="00FB7CB5" w:rsidRDefault="00374AE7">
      <w:pPr>
        <w:pStyle w:val="u3"/>
        <w:keepNext/>
        <w:keepLines/>
      </w:pPr>
      <w:bookmarkStart w:id="83" w:name="_Toc243263773"/>
      <w:r>
        <w:t>归档驱动的能力沉淀</w:t>
      </w:r>
      <w:bookmarkEnd w:id="83"/>
    </w:p>
    <w:p w14:paraId="16C7FCAE" w14:textId="77777777" w:rsidR="00FB7CB5" w:rsidRDefault="00FB7CB5">
      <w:pPr>
        <w:pStyle w:val="u9"/>
        <w:spacing w:before="31" w:after="31"/>
        <w:ind w:firstLine="480"/>
      </w:pPr>
      <w:r>
        <w:t>需求文档是阶段性的，能力规范则是跨需求复用的稳定知识单元。归档时，智能体根据</w:t>
      </w:r>
      <w:r>
        <w:t xml:space="preserve"> PRD</w:t>
      </w:r>
      <w:r>
        <w:t>、</w:t>
      </w:r>
      <w:r>
        <w:t xml:space="preserve">Design </w:t>
      </w:r>
      <w:r>
        <w:t>和实施结果识别这次变更涉及的业务能力：已有对应能力规范的，把确认过的需求增量合并进去；没有的，按统一结构新建一份能力规范。然后执行图谱增量更新，新的或修订过的能力节点及其代码映射随之进入项目知识库。</w:t>
      </w:r>
    </w:p>
    <w:p w14:paraId="11356546" w14:textId="77777777" w:rsidR="00FB7CB5" w:rsidRDefault="00FB7CB5">
      <w:pPr>
        <w:pStyle w:val="u9"/>
        <w:spacing w:before="31" w:after="31"/>
        <w:ind w:firstLine="480"/>
      </w:pPr>
      <w:r>
        <w:t>这个过程的关键不是让系统自动推断业务结论，而是把已经在受控流程里形成的需求和设计文档，转成可以维护的规范。沉淀的质量仍依赖开发者对需求文档和合并结果的审阅；它的作用是给后续任务提供可以定位、可以更新的业务语义锚点。本文说明并验证增量更新流程能够运行，但不以短序列实验推断它的长期成本或召回收益。归档、沉淀与图谱更新的完整消息顺序如图</w:t>
      </w:r>
      <w:r>
        <w:t xml:space="preserve">5-11 </w:t>
      </w:r>
      <w:r>
        <w:t>所示。</w:t>
      </w:r>
    </w:p>
    <w:p w14:paraId="487AE70A" w14:textId="77777777" w:rsidR="004F46AE" w:rsidRDefault="009B0610">
      <w:pPr>
        <w:keepNext/>
        <w:keepLines/>
        <w:jc w:val="center"/>
      </w:pPr>
      <w:r>
        <w:rPr>
          <w:noProof/>
        </w:rPr>
        <w:lastRenderedPageBreak/>
        <w:drawing>
          <wp:inline distT="0" distB="0" distL="0" distR="0" wp14:anchorId="5F7F4A28" wp14:editId="314CC9E2">
            <wp:extent cx="5400040" cy="4304778"/>
            <wp:effectExtent l="0" t="0" r="0" b="0"/>
            <wp:docPr id="1519911862" name="Picture 1519911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11-归档与能力沉淀时序图.png"/>
                    <pic:cNvPicPr/>
                  </pic:nvPicPr>
                  <pic:blipFill>
                    <a:blip r:embed="rId59"/>
                    <a:stretch>
                      <a:fillRect/>
                    </a:stretch>
                  </pic:blipFill>
                  <pic:spPr>
                    <a:xfrm>
                      <a:off x="0" y="0"/>
                      <a:ext cx="5400040" cy="4304778"/>
                    </a:xfrm>
                    <a:prstGeom prst="rect">
                      <a:avLst/>
                    </a:prstGeom>
                  </pic:spPr>
                </pic:pic>
              </a:graphicData>
            </a:graphic>
          </wp:inline>
        </w:drawing>
      </w:r>
    </w:p>
    <w:p w14:paraId="2DFE3A18" w14:textId="77777777" w:rsidR="004F46AE" w:rsidRDefault="009B0610">
      <w:pPr>
        <w:pStyle w:val="u0"/>
        <w:keepLines/>
        <w:numPr>
          <w:ilvl w:val="0"/>
          <w:numId w:val="0"/>
        </w:numPr>
        <w:spacing w:before="31" w:after="31"/>
      </w:pPr>
      <w:r>
        <w:t>图</w:t>
      </w:r>
      <w:r>
        <w:t xml:space="preserve">5-11 </w:t>
      </w:r>
      <w:r>
        <w:t>归档与能力沉淀时序图</w:t>
      </w:r>
      <w:r>
        <w:br/>
        <w:t>Figure 5-11 Sequence Diagram of Archiving and Capability Precipitation</w:t>
      </w:r>
    </w:p>
    <w:p w14:paraId="0D078995" w14:textId="77777777" w:rsidR="00FB7CB5" w:rsidRDefault="00374AE7">
      <w:pPr>
        <w:pStyle w:val="u2"/>
        <w:keepNext/>
        <w:keepLines/>
      </w:pPr>
      <w:bookmarkStart w:id="84" w:name="_Toc243263774"/>
      <w:r>
        <w:t>可视化控制台模块</w:t>
      </w:r>
      <w:bookmarkEnd w:id="84"/>
    </w:p>
    <w:p w14:paraId="7535CAF4" w14:textId="77777777" w:rsidR="00FB7CB5" w:rsidRDefault="00374AE7">
      <w:pPr>
        <w:pStyle w:val="u3"/>
        <w:keepNext/>
        <w:keepLines/>
      </w:pPr>
      <w:bookmarkStart w:id="85" w:name="_Toc243263775"/>
      <w:r>
        <w:t>控制台架构与数据契约</w:t>
      </w:r>
      <w:bookmarkEnd w:id="85"/>
    </w:p>
    <w:p w14:paraId="2BB7EAD4" w14:textId="77777777" w:rsidR="00FB7CB5" w:rsidRDefault="00FB7CB5">
      <w:pPr>
        <w:pStyle w:val="u9"/>
        <w:spacing w:before="31" w:after="31"/>
        <w:ind w:firstLine="480"/>
      </w:pPr>
      <w:r>
        <w:t>可视化控制台用</w:t>
      </w:r>
      <w:r>
        <w:t xml:space="preserve"> Vue 3</w:t>
      </w:r>
      <w:r>
        <w:t>、</w:t>
      </w:r>
      <w:r>
        <w:t xml:space="preserve">Vite </w:t>
      </w:r>
      <w:r>
        <w:t>和</w:t>
      </w:r>
      <w:r>
        <w:t xml:space="preserve"> Element Plus </w:t>
      </w:r>
      <w:r>
        <w:t>实现，按</w:t>
      </w:r>
      <w:r>
        <w:t xml:space="preserve"> hash </w:t>
      </w:r>
      <w:r>
        <w:t>路由构建为纯静态页面，浏览器直接打开就能用，不需要单独部署前端服务。前端内部分四层。页面层有总览、工作流看板、归档中心、图谱可视化、图谱统计、上下文演示、知识库、</w:t>
      </w:r>
      <w:r>
        <w:t xml:space="preserve">Token </w:t>
      </w:r>
      <w:r>
        <w:t>统计、对话和</w:t>
      </w:r>
      <w:r>
        <w:t xml:space="preserve"> API </w:t>
      </w:r>
      <w:r>
        <w:t>配置共十个页面；组件层沉淀了图谱画布、阶段</w:t>
      </w:r>
      <w:r>
        <w:t xml:space="preserve"> DAG</w:t>
      </w:r>
      <w:r>
        <w:t>、阶段操作抽屉和</w:t>
      </w:r>
      <w:r>
        <w:t xml:space="preserve"> Markdown </w:t>
      </w:r>
      <w:r>
        <w:t>渲染这几个可复用组件；状态层用</w:t>
      </w:r>
      <w:r>
        <w:t xml:space="preserve"> Pinia </w:t>
      </w:r>
      <w:r>
        <w:t>维护工作流看板和对话助手的页面状态；数据访问层把所有取数收敛到一个统一的</w:t>
      </w:r>
      <w:r>
        <w:t xml:space="preserve"> fetcher</w:t>
      </w:r>
      <w:r>
        <w:t>，页面组件不直接引用任何数据文件路径。</w:t>
      </w:r>
    </w:p>
    <w:p w14:paraId="49B887FA" w14:textId="77777777" w:rsidR="00FB7CB5" w:rsidRDefault="00FB7CB5">
      <w:pPr>
        <w:pStyle w:val="u9"/>
        <w:spacing w:before="31" w:after="31"/>
        <w:ind w:firstLine="480"/>
      </w:pPr>
      <w:r>
        <w:t>数据契约是控制台和</w:t>
      </w:r>
      <w:r>
        <w:t xml:space="preserve"> CLI </w:t>
      </w:r>
      <w:r>
        <w:t>之间的核心约定。</w:t>
      </w:r>
      <w:r>
        <w:t xml:space="preserve">fetcher </w:t>
      </w:r>
      <w:r>
        <w:t>里的每个数据结构</w:t>
      </w:r>
      <w:r>
        <w:t>——</w:t>
      </w:r>
      <w:r>
        <w:t>需求条目、需求详情、图谱、图谱统计、上下文演示、能力规范、归档</w:t>
      </w:r>
      <w:r>
        <w:lastRenderedPageBreak/>
        <w:t>记录和</w:t>
      </w:r>
      <w:r>
        <w:t xml:space="preserve"> Token </w:t>
      </w:r>
      <w:r>
        <w:t>统计</w:t>
      </w:r>
      <w:r>
        <w:t>——</w:t>
      </w:r>
      <w:r>
        <w:t>都和</w:t>
      </w:r>
      <w:r>
        <w:t xml:space="preserve"> CLI </w:t>
      </w:r>
      <w:r>
        <w:t>的</w:t>
      </w:r>
      <w:r>
        <w:t xml:space="preserve"> </w:t>
      </w:r>
      <w:r>
        <w:rPr>
          <w:rFonts w:ascii="Consolas" w:hAnsi="Consolas"/>
        </w:rPr>
        <w:t>--json</w:t>
      </w:r>
      <w:r>
        <w:t xml:space="preserve"> </w:t>
      </w:r>
      <w:r>
        <w:t>结构化输出同名字段，</w:t>
      </w:r>
      <w:r>
        <w:t xml:space="preserve">mock </w:t>
      </w:r>
      <w:r>
        <w:t>数据优先用真实命令的输出生成。本地数据服务没就绪时，</w:t>
      </w:r>
      <w:r>
        <w:t xml:space="preserve">fetcher </w:t>
      </w:r>
      <w:r>
        <w:t>指向静态</w:t>
      </w:r>
      <w:r>
        <w:t xml:space="preserve"> mock </w:t>
      </w:r>
      <w:r>
        <w:t>文件；服务就绪后，只把请求前缀从</w:t>
      </w:r>
      <w:r>
        <w:t xml:space="preserve"> mock </w:t>
      </w:r>
      <w:r>
        <w:t>目录切到</w:t>
      </w:r>
      <w:r>
        <w:t xml:space="preserve"> </w:t>
      </w:r>
      <w:r>
        <w:rPr>
          <w:rFonts w:ascii="Consolas" w:hAnsi="Consolas"/>
        </w:rPr>
        <w:t>/api</w:t>
      </w:r>
      <w:r>
        <w:t xml:space="preserve"> </w:t>
      </w:r>
      <w:r>
        <w:t>路由，页面代码一行不改。这样控制台可以先于数据服务做完开发和演示，页面上看到的内容也都能追溯到具体的命令输出。控制台的整体结构如图</w:t>
      </w:r>
      <w:r>
        <w:t xml:space="preserve">5-12 </w:t>
      </w:r>
      <w:r>
        <w:t>所示。</w:t>
      </w:r>
    </w:p>
    <w:p w14:paraId="47456E2B" w14:textId="77777777" w:rsidR="004F46AE" w:rsidRDefault="009B0610">
      <w:pPr>
        <w:keepNext/>
        <w:keepLines/>
        <w:jc w:val="center"/>
      </w:pPr>
      <w:r>
        <w:rPr>
          <w:noProof/>
        </w:rPr>
        <w:drawing>
          <wp:inline distT="0" distB="0" distL="0" distR="0" wp14:anchorId="69E9A569" wp14:editId="437BA3D5">
            <wp:extent cx="5400040" cy="3720028"/>
            <wp:effectExtent l="0" t="0" r="0" b="0"/>
            <wp:docPr id="1519911863" name="Picture 1519911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12-可视化控制台模块架构.png"/>
                    <pic:cNvPicPr/>
                  </pic:nvPicPr>
                  <pic:blipFill>
                    <a:blip r:embed="rId60"/>
                    <a:stretch>
                      <a:fillRect/>
                    </a:stretch>
                  </pic:blipFill>
                  <pic:spPr>
                    <a:xfrm>
                      <a:off x="0" y="0"/>
                      <a:ext cx="5400040" cy="3720028"/>
                    </a:xfrm>
                    <a:prstGeom prst="rect">
                      <a:avLst/>
                    </a:prstGeom>
                  </pic:spPr>
                </pic:pic>
              </a:graphicData>
            </a:graphic>
          </wp:inline>
        </w:drawing>
      </w:r>
    </w:p>
    <w:p w14:paraId="4DA0341F" w14:textId="77777777" w:rsidR="004F46AE" w:rsidRDefault="009B0610">
      <w:pPr>
        <w:pStyle w:val="u0"/>
        <w:keepLines/>
        <w:numPr>
          <w:ilvl w:val="0"/>
          <w:numId w:val="0"/>
        </w:numPr>
        <w:spacing w:before="31" w:after="31"/>
      </w:pPr>
      <w:r>
        <w:t>图</w:t>
      </w:r>
      <w:r>
        <w:t xml:space="preserve">5-12 </w:t>
      </w:r>
      <w:r>
        <w:t>可视化控制台模块架构</w:t>
      </w:r>
      <w:r>
        <w:br/>
        <w:t>Figure 5-12 Architecture of the Visualization Console Module</w:t>
      </w:r>
    </w:p>
    <w:p w14:paraId="15FC7490" w14:textId="77777777" w:rsidR="00FB7CB5" w:rsidRDefault="00FB7CB5">
      <w:pPr>
        <w:pStyle w:val="u9"/>
        <w:spacing w:before="31" w:after="31"/>
        <w:ind w:firstLine="480"/>
      </w:pPr>
      <w:r>
        <w:t>图</w:t>
      </w:r>
      <w:r>
        <w:t xml:space="preserve">5-13 </w:t>
      </w:r>
      <w:r>
        <w:t>是控制台总览页的实际界面。页面顶部汇总活跃需求数、阶段完成度、图谱节点边规模和累计</w:t>
      </w:r>
      <w:r>
        <w:t xml:space="preserve"> Token </w:t>
      </w:r>
      <w:r>
        <w:t>消耗四项全局指标，中部给出各需求阶段完成情况和近</w:t>
      </w:r>
      <w:r>
        <w:t xml:space="preserve"> 7 </w:t>
      </w:r>
      <w:r>
        <w:t>日</w:t>
      </w:r>
      <w:r>
        <w:t xml:space="preserve"> Token </w:t>
      </w:r>
      <w:r>
        <w:t>消耗，底部速览全部活跃需求。页面上的每一项数字都来自上述数据契约，本地数据服务就绪后与</w:t>
      </w:r>
      <w:r>
        <w:t xml:space="preserve"> CLI </w:t>
      </w:r>
      <w:r>
        <w:t>查询结果一致。</w:t>
      </w:r>
    </w:p>
    <w:p w14:paraId="11106FFD" w14:textId="77777777" w:rsidR="004F46AE" w:rsidRDefault="009B0610">
      <w:pPr>
        <w:keepNext/>
        <w:keepLines/>
        <w:jc w:val="center"/>
      </w:pPr>
      <w:r>
        <w:rPr>
          <w:noProof/>
        </w:rPr>
        <w:lastRenderedPageBreak/>
        <w:drawing>
          <wp:inline distT="0" distB="0" distL="0" distR="0" wp14:anchorId="7948F16D" wp14:editId="7E62D4A3">
            <wp:extent cx="5400040" cy="2669082"/>
            <wp:effectExtent l="0" t="0" r="0" b="0"/>
            <wp:docPr id="1519911864" name="Picture 1519911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13-控制台总览页界面.png"/>
                    <pic:cNvPicPr/>
                  </pic:nvPicPr>
                  <pic:blipFill>
                    <a:blip r:embed="rId61"/>
                    <a:stretch>
                      <a:fillRect/>
                    </a:stretch>
                  </pic:blipFill>
                  <pic:spPr>
                    <a:xfrm>
                      <a:off x="0" y="0"/>
                      <a:ext cx="5400040" cy="2669082"/>
                    </a:xfrm>
                    <a:prstGeom prst="rect">
                      <a:avLst/>
                    </a:prstGeom>
                  </pic:spPr>
                </pic:pic>
              </a:graphicData>
            </a:graphic>
          </wp:inline>
        </w:drawing>
      </w:r>
    </w:p>
    <w:p w14:paraId="3EA4EED0" w14:textId="77777777" w:rsidR="004F46AE" w:rsidRDefault="009B0610">
      <w:pPr>
        <w:pStyle w:val="u0"/>
        <w:keepLines/>
        <w:numPr>
          <w:ilvl w:val="0"/>
          <w:numId w:val="0"/>
        </w:numPr>
        <w:spacing w:before="31" w:after="31"/>
      </w:pPr>
      <w:r>
        <w:t>图</w:t>
      </w:r>
      <w:r>
        <w:t xml:space="preserve">5-13 </w:t>
      </w:r>
      <w:r>
        <w:t>控制台总览页界面</w:t>
      </w:r>
      <w:r>
        <w:br/>
        <w:t>Figure 5-13 Console Overview Page</w:t>
      </w:r>
    </w:p>
    <w:p w14:paraId="586A7A5A" w14:textId="77777777" w:rsidR="00FB7CB5" w:rsidRDefault="00374AE7">
      <w:pPr>
        <w:pStyle w:val="u3"/>
        <w:keepNext/>
        <w:keepLines/>
      </w:pPr>
      <w:bookmarkStart w:id="86" w:name="_Toc243263776"/>
      <w:r>
        <w:t>工作流看板与阶段操作</w:t>
      </w:r>
      <w:bookmarkEnd w:id="86"/>
    </w:p>
    <w:p w14:paraId="07E4B1E7" w14:textId="77777777" w:rsidR="00FB7CB5" w:rsidRDefault="00FB7CB5">
      <w:pPr>
        <w:pStyle w:val="u9"/>
        <w:spacing w:before="31" w:after="31"/>
        <w:ind w:firstLine="480"/>
      </w:pPr>
      <w:r>
        <w:t>工作流看板列出全部活跃需求，每个需求的六阶段状态画成一张</w:t>
      </w:r>
      <w:r>
        <w:t xml:space="preserve"> DAG</w:t>
      </w:r>
      <w:r>
        <w:t>：</w:t>
      </w:r>
      <w:r>
        <w:t>pending</w:t>
      </w:r>
      <w:r>
        <w:t>、</w:t>
      </w:r>
      <w:r>
        <w:t>done</w:t>
      </w:r>
      <w:r>
        <w:t>、</w:t>
      </w:r>
      <w:r>
        <w:t xml:space="preserve">skipped </w:t>
      </w:r>
      <w:r>
        <w:t>用不同标记区分，强依赖和可选依赖用不同线型区分。看板的实际界面如图</w:t>
      </w:r>
      <w:r>
        <w:t xml:space="preserve">5-14 </w:t>
      </w:r>
      <w:r>
        <w:t>所示。进入单个需求后，页面展示</w:t>
      </w:r>
      <w:r>
        <w:t xml:space="preserve"> Plan </w:t>
      </w:r>
      <w:r>
        <w:t>任务清单和进度统计、</w:t>
      </w:r>
      <w:r>
        <w:t xml:space="preserve">Explore </w:t>
      </w:r>
      <w:r>
        <w:t>的拍板记录，</w:t>
      </w:r>
      <w:r>
        <w:t xml:space="preserve">Test </w:t>
      </w:r>
      <w:r>
        <w:t>没完成时给出质量风险提示。看板不是只读的。每个需求有</w:t>
      </w:r>
      <w:r>
        <w:t>“</w:t>
      </w:r>
      <w:r>
        <w:t>继续</w:t>
      </w:r>
      <w:r>
        <w:t>”</w:t>
      </w:r>
      <w:r>
        <w:t>入口，能定位到下一个可推进的阶段；点击</w:t>
      </w:r>
      <w:r>
        <w:t xml:space="preserve"> DAG </w:t>
      </w:r>
      <w:r>
        <w:t>里任一阶段节点，会打开这个阶段的操作抽屉，里面展示依赖检查结果</w:t>
      </w:r>
      <w:r>
        <w:t>——</w:t>
      </w:r>
      <w:r>
        <w:t>能不能推进、缺哪些强前置、有什么警告</w:t>
      </w:r>
      <w:r>
        <w:t>——</w:t>
      </w:r>
      <w:r>
        <w:t>并按状态给出可用的操作：标记完成、跳过可跳过阶段、录入</w:t>
      </w:r>
      <w:r>
        <w:t xml:space="preserve"> Explore </w:t>
      </w:r>
      <w:r>
        <w:t>拍板结果、勾选</w:t>
      </w:r>
      <w:r>
        <w:t xml:space="preserve"> Apply </w:t>
      </w:r>
      <w:r>
        <w:t>任务。门禁判定直接用</w:t>
      </w:r>
      <w:r>
        <w:t xml:space="preserve"> CLI </w:t>
      </w:r>
      <w:r>
        <w:t>内置</w:t>
      </w:r>
      <w:r>
        <w:t xml:space="preserve"> Schema </w:t>
      </w:r>
      <w:r>
        <w:t>的</w:t>
      </w:r>
      <w:r>
        <w:t xml:space="preserve"> </w:t>
      </w:r>
      <w:r>
        <w:rPr>
          <w:rFonts w:ascii="Consolas" w:hAnsi="Consolas"/>
        </w:rPr>
        <w:t>dependsOn</w:t>
      </w:r>
      <w:r>
        <w:t>、</w:t>
      </w:r>
      <w:r>
        <w:rPr>
          <w:rFonts w:ascii="Consolas" w:hAnsi="Consolas"/>
        </w:rPr>
        <w:t>optionalDeps</w:t>
      </w:r>
      <w:r>
        <w:t xml:space="preserve"> </w:t>
      </w:r>
      <w:r>
        <w:t>和</w:t>
      </w:r>
      <w:r>
        <w:t xml:space="preserve"> </w:t>
      </w:r>
      <w:r>
        <w:rPr>
          <w:rFonts w:ascii="Consolas" w:hAnsi="Consolas"/>
        </w:rPr>
        <w:t>skippable</w:t>
      </w:r>
      <w:r>
        <w:t xml:space="preserve"> </w:t>
      </w:r>
      <w:r>
        <w:t>定义，页面和命令行判出来的结果一样。抽屉里还给出对应的</w:t>
      </w:r>
      <w:r>
        <w:t xml:space="preserve"> </w:t>
      </w:r>
      <w:r>
        <w:rPr>
          <w:rFonts w:ascii="Consolas" w:hAnsi="Consolas"/>
        </w:rPr>
        <w:t>/wpw:xxx</w:t>
      </w:r>
      <w:r>
        <w:t xml:space="preserve"> </w:t>
      </w:r>
      <w:r>
        <w:t>阶段命令，复制后可以在</w:t>
      </w:r>
      <w:r>
        <w:t xml:space="preserve"> IDE </w:t>
      </w:r>
      <w:r>
        <w:t>里执行，页面操作和命令行操作可以混着用。</w:t>
      </w:r>
    </w:p>
    <w:p w14:paraId="6B89B146" w14:textId="77777777" w:rsidR="004F46AE" w:rsidRDefault="009B0610">
      <w:pPr>
        <w:keepNext/>
        <w:keepLines/>
        <w:jc w:val="center"/>
      </w:pPr>
      <w:r>
        <w:rPr>
          <w:noProof/>
        </w:rPr>
        <w:lastRenderedPageBreak/>
        <w:drawing>
          <wp:inline distT="0" distB="0" distL="0" distR="0" wp14:anchorId="30845CBD" wp14:editId="60E68B4F">
            <wp:extent cx="5400040" cy="2669082"/>
            <wp:effectExtent l="0" t="0" r="0" b="0"/>
            <wp:docPr id="1519911865" name="Picture 1519911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14-控制台工作流看板页界面.png"/>
                    <pic:cNvPicPr/>
                  </pic:nvPicPr>
                  <pic:blipFill>
                    <a:blip r:embed="rId62"/>
                    <a:stretch>
                      <a:fillRect/>
                    </a:stretch>
                  </pic:blipFill>
                  <pic:spPr>
                    <a:xfrm>
                      <a:off x="0" y="0"/>
                      <a:ext cx="5400040" cy="2669082"/>
                    </a:xfrm>
                    <a:prstGeom prst="rect">
                      <a:avLst/>
                    </a:prstGeom>
                  </pic:spPr>
                </pic:pic>
              </a:graphicData>
            </a:graphic>
          </wp:inline>
        </w:drawing>
      </w:r>
    </w:p>
    <w:p w14:paraId="1C62B9C7" w14:textId="77777777" w:rsidR="004F46AE" w:rsidRDefault="009B0610">
      <w:pPr>
        <w:pStyle w:val="u0"/>
        <w:keepLines/>
        <w:numPr>
          <w:ilvl w:val="0"/>
          <w:numId w:val="0"/>
        </w:numPr>
        <w:spacing w:before="31" w:after="31"/>
      </w:pPr>
      <w:r>
        <w:t>图</w:t>
      </w:r>
      <w:r>
        <w:t xml:space="preserve">5-14 </w:t>
      </w:r>
      <w:r>
        <w:t>控制台工作流看板页界面</w:t>
      </w:r>
      <w:r>
        <w:br/>
        <w:t>Figure 5-14 Console Workflow Board Page</w:t>
      </w:r>
    </w:p>
    <w:p w14:paraId="127DB7C6" w14:textId="77777777" w:rsidR="00FB7CB5" w:rsidRDefault="00FB7CB5">
      <w:pPr>
        <w:pStyle w:val="u9"/>
        <w:spacing w:before="31" w:after="31"/>
        <w:ind w:firstLine="480"/>
      </w:pPr>
      <w:r>
        <w:t>图</w:t>
      </w:r>
      <w:r>
        <w:t xml:space="preserve">5-15 </w:t>
      </w:r>
      <w:r>
        <w:t>给出一个处于</w:t>
      </w:r>
      <w:r>
        <w:t xml:space="preserve"> Apply </w:t>
      </w:r>
      <w:r>
        <w:t>阶段的需求详情抽屉。抽屉顶部以醒目告警展示</w:t>
      </w:r>
      <w:r>
        <w:t xml:space="preserve"> Test </w:t>
      </w:r>
      <w:r>
        <w:t>阶段未完成的质量风险提示，对应图</w:t>
      </w:r>
      <w:r>
        <w:t xml:space="preserve">5-7 </w:t>
      </w:r>
      <w:r>
        <w:t>中弱依赖不改变硬门禁、但改变提示信息的门禁语义；下方依次是</w:t>
      </w:r>
      <w:r>
        <w:t xml:space="preserve"> Schema </w:t>
      </w:r>
      <w:r>
        <w:t>与项目类型等实例信息、</w:t>
      </w:r>
      <w:r>
        <w:t xml:space="preserve">Explore </w:t>
      </w:r>
      <w:r>
        <w:t>拍板状态、</w:t>
      </w:r>
      <w:r>
        <w:t xml:space="preserve">Plan </w:t>
      </w:r>
      <w:r>
        <w:t>任务清单</w:t>
      </w:r>
      <w:r>
        <w:t>——</w:t>
      </w:r>
      <w:r>
        <w:t>已完成的</w:t>
      </w:r>
      <w:r>
        <w:t xml:space="preserve"> 3 </w:t>
      </w:r>
      <w:r>
        <w:t>项与待实施的</w:t>
      </w:r>
      <w:r>
        <w:t xml:space="preserve"> 6 </w:t>
      </w:r>
      <w:r>
        <w:t>项逐条列出</w:t>
      </w:r>
      <w:r>
        <w:t>——</w:t>
      </w:r>
      <w:r>
        <w:t>以及各阶段制品的文件名。抽屉里的每一项都来自</w:t>
      </w:r>
      <w:r>
        <w:t xml:space="preserve"> </w:t>
      </w:r>
      <w:r>
        <w:rPr>
          <w:rFonts w:ascii="Consolas" w:hAnsi="Consolas"/>
        </w:rPr>
        <w:t>.WPW.yaml</w:t>
      </w:r>
      <w:r>
        <w:t xml:space="preserve"> </w:t>
      </w:r>
      <w:r>
        <w:t>状态文件和阶段制品路径，与</w:t>
      </w:r>
      <w:r>
        <w:t xml:space="preserve"> CLI </w:t>
      </w:r>
      <w:r>
        <w:t>查询返回的内容一致。</w:t>
      </w:r>
    </w:p>
    <w:p w14:paraId="7BFFEE68" w14:textId="77777777" w:rsidR="004F46AE" w:rsidRDefault="009B0610">
      <w:pPr>
        <w:keepNext/>
        <w:keepLines/>
        <w:jc w:val="center"/>
      </w:pPr>
      <w:r>
        <w:rPr>
          <w:noProof/>
        </w:rPr>
        <w:drawing>
          <wp:inline distT="0" distB="0" distL="0" distR="0" wp14:anchorId="077B4EF0" wp14:editId="208FFC9F">
            <wp:extent cx="5400040" cy="2669082"/>
            <wp:effectExtent l="0" t="0" r="0" b="0"/>
            <wp:docPr id="1519911866" name="Picture 1519911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15-控制台需求详情抽屉界面.png"/>
                    <pic:cNvPicPr/>
                  </pic:nvPicPr>
                  <pic:blipFill>
                    <a:blip r:embed="rId63"/>
                    <a:stretch>
                      <a:fillRect/>
                    </a:stretch>
                  </pic:blipFill>
                  <pic:spPr>
                    <a:xfrm>
                      <a:off x="0" y="0"/>
                      <a:ext cx="5400040" cy="2669082"/>
                    </a:xfrm>
                    <a:prstGeom prst="rect">
                      <a:avLst/>
                    </a:prstGeom>
                  </pic:spPr>
                </pic:pic>
              </a:graphicData>
            </a:graphic>
          </wp:inline>
        </w:drawing>
      </w:r>
    </w:p>
    <w:p w14:paraId="246A16ED" w14:textId="77777777" w:rsidR="004F46AE" w:rsidRDefault="009B0610">
      <w:pPr>
        <w:pStyle w:val="u0"/>
        <w:keepLines/>
        <w:numPr>
          <w:ilvl w:val="0"/>
          <w:numId w:val="0"/>
        </w:numPr>
        <w:spacing w:before="31" w:after="31"/>
      </w:pPr>
      <w:r>
        <w:t>图</w:t>
      </w:r>
      <w:r>
        <w:t xml:space="preserve">5-15 </w:t>
      </w:r>
      <w:r>
        <w:t>控制台需求详情抽屉界面</w:t>
      </w:r>
      <w:r>
        <w:br/>
        <w:t>Figure 5-15 Console Requirement Detail Drawer</w:t>
      </w:r>
    </w:p>
    <w:p w14:paraId="14FE416A" w14:textId="77777777" w:rsidR="00FB7CB5" w:rsidRDefault="00FB7CB5">
      <w:pPr>
        <w:pStyle w:val="u9"/>
        <w:spacing w:before="31" w:after="31"/>
        <w:ind w:firstLine="480"/>
      </w:pPr>
      <w:r>
        <w:t>看板还承担协同和回溯。操作抽屉内置</w:t>
      </w:r>
      <w:r>
        <w:t xml:space="preserve">“AI </w:t>
      </w:r>
      <w:r>
        <w:t>对话</w:t>
      </w:r>
      <w:r>
        <w:t>”</w:t>
      </w:r>
      <w:r>
        <w:t>页签，会话按</w:t>
      </w:r>
      <w:r>
        <w:t>“</w:t>
      </w:r>
      <w:r>
        <w:t>需求</w:t>
      </w:r>
      <w:r>
        <w:t xml:space="preserve"> × </w:t>
      </w:r>
      <w:r>
        <w:t>阶段</w:t>
      </w:r>
      <w:r>
        <w:t>”</w:t>
      </w:r>
      <w:r>
        <w:t>隔离，开发者可以用自然语言要求调整本阶段文档，每次调整生成文档的一个新版本；</w:t>
      </w:r>
      <w:r>
        <w:t>“</w:t>
      </w:r>
      <w:r>
        <w:t>阶段文档</w:t>
      </w:r>
      <w:r>
        <w:t>”</w:t>
      </w:r>
      <w:r>
        <w:t>页签能查看任意历史版本并回退。看板上的全部</w:t>
      </w:r>
      <w:r>
        <w:lastRenderedPageBreak/>
        <w:t>状态变更</w:t>
      </w:r>
      <w:r>
        <w:t>——</w:t>
      </w:r>
      <w:r>
        <w:t>阶段推进、跳过、拍板、任务勾选、文档修订和回退</w:t>
      </w:r>
      <w:r>
        <w:t>——</w:t>
      </w:r>
      <w:r>
        <w:t>都记成带状态快照的历史事件流，</w:t>
      </w:r>
      <w:r>
        <w:t>“</w:t>
      </w:r>
      <w:r>
        <w:t>历史回溯</w:t>
      </w:r>
      <w:r>
        <w:t>”</w:t>
      </w:r>
      <w:r>
        <w:t>页签按时间线展示，支持把需求回退到任一历史事件的状态。一期实现里，状态变更和版本链持久化在浏览器本地存储；二期由本地数据服务接管后改经</w:t>
      </w:r>
      <w:r>
        <w:t xml:space="preserve"> CLI </w:t>
      </w:r>
      <w:r>
        <w:t>状态入口写回，页面代码不变。一次典型的看板阶段操作如图</w:t>
      </w:r>
      <w:r>
        <w:t xml:space="preserve">5-16 </w:t>
      </w:r>
      <w:r>
        <w:t>所示。</w:t>
      </w:r>
    </w:p>
    <w:p w14:paraId="792045A3" w14:textId="77777777" w:rsidR="004F46AE" w:rsidRDefault="009B0610">
      <w:pPr>
        <w:keepNext/>
        <w:keepLines/>
        <w:jc w:val="center"/>
      </w:pPr>
      <w:r>
        <w:rPr>
          <w:noProof/>
        </w:rPr>
        <w:drawing>
          <wp:inline distT="0" distB="0" distL="0" distR="0" wp14:anchorId="4EDB126A" wp14:editId="455E3E41">
            <wp:extent cx="5400040" cy="4609865"/>
            <wp:effectExtent l="0" t="0" r="0" b="0"/>
            <wp:docPr id="1519911867" name="Picture 1519911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16-工作流看板阶段操作时序图.png"/>
                    <pic:cNvPicPr/>
                  </pic:nvPicPr>
                  <pic:blipFill>
                    <a:blip r:embed="rId64"/>
                    <a:stretch>
                      <a:fillRect/>
                    </a:stretch>
                  </pic:blipFill>
                  <pic:spPr>
                    <a:xfrm>
                      <a:off x="0" y="0"/>
                      <a:ext cx="5400040" cy="4609865"/>
                    </a:xfrm>
                    <a:prstGeom prst="rect">
                      <a:avLst/>
                    </a:prstGeom>
                  </pic:spPr>
                </pic:pic>
              </a:graphicData>
            </a:graphic>
          </wp:inline>
        </w:drawing>
      </w:r>
    </w:p>
    <w:p w14:paraId="661C7F04" w14:textId="77777777" w:rsidR="004F46AE" w:rsidRDefault="009B0610">
      <w:pPr>
        <w:pStyle w:val="u0"/>
        <w:keepLines/>
        <w:numPr>
          <w:ilvl w:val="0"/>
          <w:numId w:val="0"/>
        </w:numPr>
        <w:spacing w:before="31" w:after="31"/>
      </w:pPr>
      <w:r>
        <w:t>图</w:t>
      </w:r>
      <w:r>
        <w:t xml:space="preserve">5-16 </w:t>
      </w:r>
      <w:r>
        <w:t>工作流看板阶段操作时序图</w:t>
      </w:r>
      <w:r>
        <w:br/>
        <w:t>Figure 5-16 Sequence Diagram of Stage Operations on the Workflow Board</w:t>
      </w:r>
    </w:p>
    <w:p w14:paraId="6E419F95" w14:textId="77777777" w:rsidR="00FB7CB5" w:rsidRDefault="00374AE7">
      <w:pPr>
        <w:pStyle w:val="u3"/>
        <w:keepNext/>
        <w:keepLines/>
      </w:pPr>
      <w:bookmarkStart w:id="87" w:name="_Toc243263777"/>
      <w:r>
        <w:t>图谱可视化与上下文演示</w:t>
      </w:r>
      <w:bookmarkEnd w:id="87"/>
    </w:p>
    <w:p w14:paraId="6693FCE1" w14:textId="77777777" w:rsidR="00FB7CB5" w:rsidRDefault="00FB7CB5">
      <w:pPr>
        <w:pStyle w:val="u9"/>
        <w:spacing w:before="31" w:after="31"/>
        <w:ind w:firstLine="480"/>
      </w:pPr>
      <w:r>
        <w:t>图谱可视化页用力导向布局渲染</w:t>
      </w:r>
      <w:r>
        <w:t xml:space="preserve"> C</w:t>
      </w:r>
      <w:r>
        <w:t>、</w:t>
      </w:r>
      <w:r>
        <w:t>L1</w:t>
      </w:r>
      <w:r>
        <w:t>、</w:t>
      </w:r>
      <w:r>
        <w:t>L2</w:t>
      </w:r>
      <w:r>
        <w:t>、</w:t>
      </w:r>
      <w:r>
        <w:t xml:space="preserve">L3 </w:t>
      </w:r>
      <w:r>
        <w:t>四层节点和五类边：四个层级用不同颜色区分，</w:t>
      </w:r>
      <w:r>
        <w:t>contain</w:t>
      </w:r>
      <w:r>
        <w:t>、</w:t>
      </w:r>
      <w:r>
        <w:t>import</w:t>
      </w:r>
      <w:r>
        <w:t>、</w:t>
      </w:r>
      <w:r>
        <w:t>call</w:t>
      </w:r>
      <w:r>
        <w:t>、</w:t>
      </w:r>
      <w:r>
        <w:t xml:space="preserve">inherit </w:t>
      </w:r>
      <w:r>
        <w:t>和</w:t>
      </w:r>
      <w:r>
        <w:t xml:space="preserve"> business_map </w:t>
      </w:r>
      <w:r>
        <w:t>五类边用不同颜色和线宽区分。页面支持按层级和边类型过滤、按名称检索定位节点，选中节点时在侧边展示它的标识、层级、类型和扩展属性；</w:t>
      </w:r>
      <w:r>
        <w:t xml:space="preserve">business_map </w:t>
      </w:r>
      <w:r>
        <w:t>边可以一键高亮，方便核对一项业务能力究竟关联了哪些代码。图</w:t>
      </w:r>
      <w:r>
        <w:t xml:space="preserve">5-17 </w:t>
      </w:r>
      <w:r>
        <w:t>是图谱可视化页的实际界面，四层节点和跨层的业务映射边在力导</w:t>
      </w:r>
      <w:r>
        <w:lastRenderedPageBreak/>
        <w:t>向布局下一目了然。图谱统计页展示节点与边的规模、按层级和类型的分布、证据来源分布和能力覆盖率，作为构建质量的核查入口，页面如图</w:t>
      </w:r>
      <w:r>
        <w:t xml:space="preserve">5-18 </w:t>
      </w:r>
      <w:r>
        <w:t>所示。</w:t>
      </w:r>
    </w:p>
    <w:p w14:paraId="5659375A" w14:textId="77777777" w:rsidR="004F46AE" w:rsidRDefault="009B0610">
      <w:pPr>
        <w:keepNext/>
        <w:keepLines/>
        <w:jc w:val="center"/>
      </w:pPr>
      <w:r>
        <w:rPr>
          <w:noProof/>
        </w:rPr>
        <w:drawing>
          <wp:inline distT="0" distB="0" distL="0" distR="0" wp14:anchorId="4B8723F8" wp14:editId="1A7BD190">
            <wp:extent cx="5400040" cy="2669082"/>
            <wp:effectExtent l="0" t="0" r="0" b="0"/>
            <wp:docPr id="1519911868" name="Picture 1519911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17-控制台图谱可视化页界面.png"/>
                    <pic:cNvPicPr/>
                  </pic:nvPicPr>
                  <pic:blipFill>
                    <a:blip r:embed="rId65"/>
                    <a:stretch>
                      <a:fillRect/>
                    </a:stretch>
                  </pic:blipFill>
                  <pic:spPr>
                    <a:xfrm>
                      <a:off x="0" y="0"/>
                      <a:ext cx="5400040" cy="2669082"/>
                    </a:xfrm>
                    <a:prstGeom prst="rect">
                      <a:avLst/>
                    </a:prstGeom>
                  </pic:spPr>
                </pic:pic>
              </a:graphicData>
            </a:graphic>
          </wp:inline>
        </w:drawing>
      </w:r>
    </w:p>
    <w:p w14:paraId="37AD5BF3" w14:textId="77777777" w:rsidR="004F46AE" w:rsidRDefault="009B0610">
      <w:pPr>
        <w:pStyle w:val="u0"/>
        <w:keepLines/>
        <w:numPr>
          <w:ilvl w:val="0"/>
          <w:numId w:val="0"/>
        </w:numPr>
        <w:spacing w:before="31" w:after="31"/>
      </w:pPr>
      <w:r>
        <w:t>图</w:t>
      </w:r>
      <w:r>
        <w:t xml:space="preserve">5-17 </w:t>
      </w:r>
      <w:r>
        <w:t>控制台图谱可视化页界面</w:t>
      </w:r>
      <w:r>
        <w:br/>
        <w:t>Figure 5-17 Console Graph Visualization Page</w:t>
      </w:r>
    </w:p>
    <w:p w14:paraId="10AD5478" w14:textId="77777777" w:rsidR="004F46AE" w:rsidRDefault="009B0610">
      <w:pPr>
        <w:keepNext/>
        <w:keepLines/>
        <w:jc w:val="center"/>
      </w:pPr>
      <w:r>
        <w:rPr>
          <w:noProof/>
        </w:rPr>
        <w:drawing>
          <wp:inline distT="0" distB="0" distL="0" distR="0" wp14:anchorId="1B234D71" wp14:editId="345EB082">
            <wp:extent cx="5400040" cy="2669082"/>
            <wp:effectExtent l="0" t="0" r="0" b="0"/>
            <wp:docPr id="1519911869" name="Picture 1519911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18-控制台图谱统计页界面.png"/>
                    <pic:cNvPicPr/>
                  </pic:nvPicPr>
                  <pic:blipFill>
                    <a:blip r:embed="rId66"/>
                    <a:stretch>
                      <a:fillRect/>
                    </a:stretch>
                  </pic:blipFill>
                  <pic:spPr>
                    <a:xfrm>
                      <a:off x="0" y="0"/>
                      <a:ext cx="5400040" cy="2669082"/>
                    </a:xfrm>
                    <a:prstGeom prst="rect">
                      <a:avLst/>
                    </a:prstGeom>
                  </pic:spPr>
                </pic:pic>
              </a:graphicData>
            </a:graphic>
          </wp:inline>
        </w:drawing>
      </w:r>
    </w:p>
    <w:p w14:paraId="648E353E" w14:textId="77777777" w:rsidR="004F46AE" w:rsidRDefault="009B0610">
      <w:pPr>
        <w:pStyle w:val="u0"/>
        <w:keepLines/>
        <w:numPr>
          <w:ilvl w:val="0"/>
          <w:numId w:val="0"/>
        </w:numPr>
        <w:spacing w:before="31" w:after="31"/>
      </w:pPr>
      <w:r>
        <w:t>图</w:t>
      </w:r>
      <w:r>
        <w:t xml:space="preserve">5-18 </w:t>
      </w:r>
      <w:r>
        <w:t>控制台图谱统计页界面</w:t>
      </w:r>
      <w:r>
        <w:br/>
        <w:t>Figure 5-18 Console Graph Statistics Page</w:t>
      </w:r>
    </w:p>
    <w:p w14:paraId="3E9D6776" w14:textId="77777777" w:rsidR="00FB7CB5" w:rsidRDefault="00FB7CB5">
      <w:pPr>
        <w:pStyle w:val="u9"/>
        <w:spacing w:before="31" w:after="31"/>
        <w:ind w:firstLine="480"/>
      </w:pPr>
      <w:r>
        <w:t>上下文演示页把第</w:t>
      </w:r>
      <w:r>
        <w:t xml:space="preserve"> 3 </w:t>
      </w:r>
      <w:r>
        <w:t>章的上下文生成流水线拆成看得见的三步。输入自然语言任务后，页面先展示语义检索命中的锚点和匹配得分；再用图谱画布展示从锚点扩展、裁剪后得到的任务子图；最后并排给出宽松、标准、极限三档压缩的输出，各自标注节点数和</w:t>
      </w:r>
      <w:r>
        <w:t xml:space="preserve"> Token </w:t>
      </w:r>
      <w:r>
        <w:t>估算。</w:t>
      </w:r>
      <w:r>
        <w:t xml:space="preserve">Token </w:t>
      </w:r>
      <w:r>
        <w:t>预算用滑块调节，超预算的结果用醒目颜色标出。演示数据覆盖从能力层出发的完整链路。以</w:t>
      </w:r>
      <w:r>
        <w:t>“</w:t>
      </w:r>
      <w:r>
        <w:t>调整购物车中收藏商品的展示逻辑</w:t>
      </w:r>
      <w:r>
        <w:t>”</w:t>
      </w:r>
      <w:r>
        <w:t>为例，命中的锚点是</w:t>
      </w:r>
      <w:r>
        <w:t xml:space="preserve"> C </w:t>
      </w:r>
      <w:r>
        <w:t>层能力节点</w:t>
      </w:r>
      <w:r>
        <w:t>“</w:t>
      </w:r>
      <w:r>
        <w:t>购</w:t>
      </w:r>
      <w:r>
        <w:lastRenderedPageBreak/>
        <w:t>物车与收藏管理</w:t>
      </w:r>
      <w:r>
        <w:t>”</w:t>
      </w:r>
      <w:r>
        <w:t>；子图沿</w:t>
      </w:r>
      <w:r>
        <w:t xml:space="preserve"> business_map </w:t>
      </w:r>
      <w:r>
        <w:t>边扩展到前端</w:t>
      </w:r>
      <w:r>
        <w:t xml:space="preserve"> web-cart </w:t>
      </w:r>
      <w:r>
        <w:t>和后端</w:t>
      </w:r>
      <w:r>
        <w:t xml:space="preserve"> server-cart </w:t>
      </w:r>
      <w:r>
        <w:t>两个模块，再沿</w:t>
      </w:r>
      <w:r>
        <w:t xml:space="preserve"> contain </w:t>
      </w:r>
      <w:r>
        <w:t>边下钻到</w:t>
      </w:r>
      <w:r>
        <w:t xml:space="preserve"> Cart.vue</w:t>
      </w:r>
      <w:r>
        <w:t>、</w:t>
      </w:r>
      <w:r>
        <w:t>cart.ts</w:t>
      </w:r>
      <w:r>
        <w:t>、</w:t>
      </w:r>
      <w:r>
        <w:t xml:space="preserve">cart-routes.js </w:t>
      </w:r>
      <w:r>
        <w:t>等文件和</w:t>
      </w:r>
      <w:r>
        <w:t xml:space="preserve"> toggleFavorite</w:t>
      </w:r>
      <w:r>
        <w:t>、</w:t>
      </w:r>
      <w:r>
        <w:t xml:space="preserve">setFavorite </w:t>
      </w:r>
      <w:r>
        <w:t>等函数；三档压缩分别保留完整签名、只保留名称、再进一步裁掉外围元素。这一演示的实际界面如图</w:t>
      </w:r>
      <w:r>
        <w:t xml:space="preserve">5-19 </w:t>
      </w:r>
      <w:r>
        <w:t>所示：三步流水线自上而下排列，三档压缩的节点数与</w:t>
      </w:r>
      <w:r>
        <w:t xml:space="preserve"> Token </w:t>
      </w:r>
      <w:r>
        <w:t>估算并排可比，宽松档超预算时以醒目颜色标出。开发者由此可以直接检查，一次任务拿到的上下文是不是真的来自这项业务能力对应的代码。</w:t>
      </w:r>
    </w:p>
    <w:p w14:paraId="3796EED6" w14:textId="77777777" w:rsidR="004F46AE" w:rsidRDefault="009B0610">
      <w:pPr>
        <w:keepNext/>
        <w:keepLines/>
        <w:jc w:val="center"/>
      </w:pPr>
      <w:r>
        <w:rPr>
          <w:noProof/>
        </w:rPr>
        <w:drawing>
          <wp:inline distT="0" distB="0" distL="0" distR="0" wp14:anchorId="2FA63781" wp14:editId="16AC2642">
            <wp:extent cx="5400040" cy="2669082"/>
            <wp:effectExtent l="0" t="0" r="0" b="0"/>
            <wp:docPr id="1519911870" name="Picture 1519911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19-控制台上下文演示页界面.png"/>
                    <pic:cNvPicPr/>
                  </pic:nvPicPr>
                  <pic:blipFill>
                    <a:blip r:embed="rId67"/>
                    <a:stretch>
                      <a:fillRect/>
                    </a:stretch>
                  </pic:blipFill>
                  <pic:spPr>
                    <a:xfrm>
                      <a:off x="0" y="0"/>
                      <a:ext cx="5400040" cy="2669082"/>
                    </a:xfrm>
                    <a:prstGeom prst="rect">
                      <a:avLst/>
                    </a:prstGeom>
                  </pic:spPr>
                </pic:pic>
              </a:graphicData>
            </a:graphic>
          </wp:inline>
        </w:drawing>
      </w:r>
    </w:p>
    <w:p w14:paraId="345560D5" w14:textId="77777777" w:rsidR="004F46AE" w:rsidRDefault="009B0610">
      <w:pPr>
        <w:pStyle w:val="u0"/>
        <w:keepLines/>
        <w:numPr>
          <w:ilvl w:val="0"/>
          <w:numId w:val="0"/>
        </w:numPr>
        <w:spacing w:before="31" w:after="31"/>
      </w:pPr>
      <w:r>
        <w:t>图</w:t>
      </w:r>
      <w:r>
        <w:t xml:space="preserve">5-19 </w:t>
      </w:r>
      <w:r>
        <w:t>控制台上下文演示页界面</w:t>
      </w:r>
      <w:r>
        <w:br/>
        <w:t>Figure 5-19 Console Context Generation Demo Page</w:t>
      </w:r>
    </w:p>
    <w:p w14:paraId="4A70A418" w14:textId="77777777" w:rsidR="00FB7CB5" w:rsidRDefault="00374AE7">
      <w:pPr>
        <w:pStyle w:val="u3"/>
        <w:keepNext/>
        <w:keepLines/>
      </w:pPr>
      <w:bookmarkStart w:id="88" w:name="_Toc243263778"/>
      <w:r>
        <w:t>模型配置与对话</w:t>
      </w:r>
      <w:bookmarkEnd w:id="88"/>
    </w:p>
    <w:p w14:paraId="5E5408F4" w14:textId="77777777" w:rsidR="00FB7CB5" w:rsidRDefault="00FB7CB5">
      <w:pPr>
        <w:pStyle w:val="u9"/>
        <w:spacing w:before="31" w:after="31"/>
        <w:ind w:firstLine="480"/>
      </w:pPr>
      <w:r>
        <w:t xml:space="preserve">API </w:t>
      </w:r>
      <w:r>
        <w:t>配置页配置大模型接口的</w:t>
      </w:r>
      <w:r>
        <w:t xml:space="preserve"> base_url</w:t>
      </w:r>
      <w:r>
        <w:t>、</w:t>
      </w:r>
      <w:r>
        <w:t xml:space="preserve">apikey </w:t>
      </w:r>
      <w:r>
        <w:t>和</w:t>
      </w:r>
      <w:r>
        <w:t xml:space="preserve"> model </w:t>
      </w:r>
      <w:r>
        <w:t>三项，并提供连接测试。</w:t>
      </w:r>
      <w:r>
        <w:t xml:space="preserve">apikey </w:t>
      </w:r>
      <w:r>
        <w:t>保存后只显示脱敏形式（保留首尾少量字符），而且只写浏览器本地存储，不进任何纳入版本管理的文件。</w:t>
      </w:r>
    </w:p>
    <w:p w14:paraId="58E8697B" w14:textId="77777777" w:rsidR="00FB7CB5" w:rsidRDefault="00FB7CB5">
      <w:pPr>
        <w:pStyle w:val="u9"/>
        <w:spacing w:before="31" w:after="31"/>
        <w:ind w:firstLine="480"/>
      </w:pPr>
      <w:r>
        <w:t>配置完成后可以在对话页直接对话，模型响应以流式方式逐段呈现。页面提供</w:t>
      </w:r>
      <w:r>
        <w:t>“</w:t>
      </w:r>
      <w:r>
        <w:t>注入项目上下文</w:t>
      </w:r>
      <w:r>
        <w:t>”</w:t>
      </w:r>
      <w:r>
        <w:t>开关：开启后，提问先经图谱检索生成项目上下文，随问题一起发送，界面上能看到这次注入的上下文摘要和</w:t>
      </w:r>
      <w:r>
        <w:t xml:space="preserve"> Token </w:t>
      </w:r>
      <w:r>
        <w:t>量。对话页还支持双栏对比，同一问题左右两栏分别给出纯模型回答和图谱增强回答，上下文工程带来的差异可以直接对比。知识库页、归档中心和</w:t>
      </w:r>
      <w:r>
        <w:t xml:space="preserve"> Token </w:t>
      </w:r>
      <w:r>
        <w:t>统计页分别承担能力规范阅读（图</w:t>
      </w:r>
      <w:r>
        <w:t>5-20</w:t>
      </w:r>
      <w:r>
        <w:t>）、归档文档浏览（图</w:t>
      </w:r>
      <w:r>
        <w:t>5-21</w:t>
      </w:r>
      <w:r>
        <w:t>）和消耗维度分析（图</w:t>
      </w:r>
      <w:r>
        <w:t>5-22</w:t>
      </w:r>
      <w:r>
        <w:t>）：知识库页左侧列出全部能力规范、右侧渲染选中的规范正文；归档中心按月份组织已归档需求及其阶段制品；</w:t>
      </w:r>
      <w:r>
        <w:t xml:space="preserve">Token </w:t>
      </w:r>
      <w:r>
        <w:t>统计页从需求、阶段</w:t>
      </w:r>
      <w:r>
        <w:lastRenderedPageBreak/>
        <w:t>和日期三个维度统计模型消耗。三个页面共同构成第</w:t>
      </w:r>
      <w:r>
        <w:t xml:space="preserve"> 6 </w:t>
      </w:r>
      <w:r>
        <w:t>章实验演示和结果分析的观测入口。</w:t>
      </w:r>
    </w:p>
    <w:p w14:paraId="672382A6" w14:textId="77777777" w:rsidR="004F46AE" w:rsidRDefault="009B0610">
      <w:pPr>
        <w:keepNext/>
        <w:keepLines/>
        <w:jc w:val="center"/>
      </w:pPr>
      <w:r>
        <w:rPr>
          <w:noProof/>
        </w:rPr>
        <w:drawing>
          <wp:inline distT="0" distB="0" distL="0" distR="0" wp14:anchorId="65447602" wp14:editId="0E70283C">
            <wp:extent cx="5400040" cy="2669082"/>
            <wp:effectExtent l="0" t="0" r="0" b="0"/>
            <wp:docPr id="1519911871" name="Picture 1519911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20-控制台知识库页界面.png"/>
                    <pic:cNvPicPr/>
                  </pic:nvPicPr>
                  <pic:blipFill>
                    <a:blip r:embed="rId68"/>
                    <a:stretch>
                      <a:fillRect/>
                    </a:stretch>
                  </pic:blipFill>
                  <pic:spPr>
                    <a:xfrm>
                      <a:off x="0" y="0"/>
                      <a:ext cx="5400040" cy="2669082"/>
                    </a:xfrm>
                    <a:prstGeom prst="rect">
                      <a:avLst/>
                    </a:prstGeom>
                  </pic:spPr>
                </pic:pic>
              </a:graphicData>
            </a:graphic>
          </wp:inline>
        </w:drawing>
      </w:r>
    </w:p>
    <w:p w14:paraId="58581AE1" w14:textId="77777777" w:rsidR="004F46AE" w:rsidRDefault="009B0610">
      <w:pPr>
        <w:pStyle w:val="u0"/>
        <w:keepLines/>
        <w:numPr>
          <w:ilvl w:val="0"/>
          <w:numId w:val="0"/>
        </w:numPr>
        <w:spacing w:before="31" w:after="31"/>
      </w:pPr>
      <w:r>
        <w:t>图</w:t>
      </w:r>
      <w:r>
        <w:t xml:space="preserve">5-20 </w:t>
      </w:r>
      <w:r>
        <w:t>控制台知识库页界面</w:t>
      </w:r>
      <w:r>
        <w:br/>
        <w:t>Figure 5-20 Console Knowledge Base Page</w:t>
      </w:r>
    </w:p>
    <w:p w14:paraId="470C1E40" w14:textId="77777777" w:rsidR="004F46AE" w:rsidRDefault="009B0610">
      <w:pPr>
        <w:keepNext/>
        <w:keepLines/>
        <w:jc w:val="center"/>
      </w:pPr>
      <w:r>
        <w:rPr>
          <w:noProof/>
        </w:rPr>
        <w:drawing>
          <wp:inline distT="0" distB="0" distL="0" distR="0" wp14:anchorId="7FC442C9" wp14:editId="274313AE">
            <wp:extent cx="5400040" cy="2669082"/>
            <wp:effectExtent l="0" t="0" r="0" b="0"/>
            <wp:docPr id="1519911872" name="Picture 1519911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21-控制台归档中心页界面.png"/>
                    <pic:cNvPicPr/>
                  </pic:nvPicPr>
                  <pic:blipFill>
                    <a:blip r:embed="rId69"/>
                    <a:stretch>
                      <a:fillRect/>
                    </a:stretch>
                  </pic:blipFill>
                  <pic:spPr>
                    <a:xfrm>
                      <a:off x="0" y="0"/>
                      <a:ext cx="5400040" cy="2669082"/>
                    </a:xfrm>
                    <a:prstGeom prst="rect">
                      <a:avLst/>
                    </a:prstGeom>
                  </pic:spPr>
                </pic:pic>
              </a:graphicData>
            </a:graphic>
          </wp:inline>
        </w:drawing>
      </w:r>
    </w:p>
    <w:p w14:paraId="36F16866" w14:textId="77777777" w:rsidR="004F46AE" w:rsidRDefault="009B0610">
      <w:pPr>
        <w:pStyle w:val="u0"/>
        <w:keepLines/>
        <w:numPr>
          <w:ilvl w:val="0"/>
          <w:numId w:val="0"/>
        </w:numPr>
        <w:spacing w:before="31" w:after="31"/>
      </w:pPr>
      <w:r>
        <w:t>图</w:t>
      </w:r>
      <w:r>
        <w:t xml:space="preserve">5-21 </w:t>
      </w:r>
      <w:r>
        <w:t>控制台归档中心页界面</w:t>
      </w:r>
      <w:r>
        <w:br/>
        <w:t>Figure 5-21 Console Archive Center Page</w:t>
      </w:r>
    </w:p>
    <w:p w14:paraId="663EE127" w14:textId="77777777" w:rsidR="004F46AE" w:rsidRDefault="009B0610">
      <w:pPr>
        <w:keepNext/>
        <w:keepLines/>
        <w:jc w:val="center"/>
      </w:pPr>
      <w:r>
        <w:rPr>
          <w:noProof/>
        </w:rPr>
        <w:lastRenderedPageBreak/>
        <w:drawing>
          <wp:inline distT="0" distB="0" distL="0" distR="0" wp14:anchorId="5356BB06" wp14:editId="4151B397">
            <wp:extent cx="5400040" cy="2669082"/>
            <wp:effectExtent l="0" t="0" r="0" b="0"/>
            <wp:docPr id="1519911873" name="Picture 1519911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22-控制台Token统计页界面.png"/>
                    <pic:cNvPicPr/>
                  </pic:nvPicPr>
                  <pic:blipFill>
                    <a:blip r:embed="rId70"/>
                    <a:stretch>
                      <a:fillRect/>
                    </a:stretch>
                  </pic:blipFill>
                  <pic:spPr>
                    <a:xfrm>
                      <a:off x="0" y="0"/>
                      <a:ext cx="5400040" cy="2669082"/>
                    </a:xfrm>
                    <a:prstGeom prst="rect">
                      <a:avLst/>
                    </a:prstGeom>
                  </pic:spPr>
                </pic:pic>
              </a:graphicData>
            </a:graphic>
          </wp:inline>
        </w:drawing>
      </w:r>
    </w:p>
    <w:p w14:paraId="155075AE" w14:textId="77777777" w:rsidR="004F46AE" w:rsidRDefault="009B0610">
      <w:pPr>
        <w:pStyle w:val="u0"/>
        <w:keepLines/>
        <w:numPr>
          <w:ilvl w:val="0"/>
          <w:numId w:val="0"/>
        </w:numPr>
        <w:spacing w:before="31" w:after="31"/>
      </w:pPr>
      <w:r>
        <w:t>图</w:t>
      </w:r>
      <w:r>
        <w:t xml:space="preserve">5-22 </w:t>
      </w:r>
      <w:r>
        <w:t>控制台</w:t>
      </w:r>
      <w:r>
        <w:t xml:space="preserve"> Token </w:t>
      </w:r>
      <w:r>
        <w:t>统计页界面</w:t>
      </w:r>
      <w:r>
        <w:br/>
        <w:t>Figure 5-22 Console Token Statistics Page</w:t>
      </w:r>
    </w:p>
    <w:p w14:paraId="4ABF45E3" w14:textId="77777777" w:rsidR="00FB7CB5" w:rsidRDefault="00374AE7">
      <w:pPr>
        <w:pStyle w:val="u2"/>
        <w:keepNext/>
        <w:keepLines/>
      </w:pPr>
      <w:bookmarkStart w:id="89" w:name="_Toc243263779"/>
      <w:r>
        <w:t>本章小结</w:t>
      </w:r>
      <w:bookmarkEnd w:id="89"/>
    </w:p>
    <w:p w14:paraId="26E8FFB7" w14:textId="77777777" w:rsidR="00FB7CB5" w:rsidRDefault="00FB7CB5">
      <w:pPr>
        <w:pStyle w:val="u9"/>
        <w:spacing w:before="31" w:after="31"/>
        <w:ind w:firstLine="480"/>
      </w:pPr>
      <w:r>
        <w:t>本章把第</w:t>
      </w:r>
      <w:r>
        <w:t xml:space="preserve"> 3 </w:t>
      </w:r>
      <w:r>
        <w:t>章的上下文工程方法实现为</w:t>
      </w:r>
      <w:r>
        <w:t xml:space="preserve"> WPW </w:t>
      </w:r>
      <w:r>
        <w:t>系统。系统分</w:t>
      </w:r>
      <w:r>
        <w:t xml:space="preserve"> AI </w:t>
      </w:r>
      <w:r>
        <w:t>层、</w:t>
      </w:r>
      <w:r>
        <w:t xml:space="preserve">CLI </w:t>
      </w:r>
      <w:r>
        <w:t>层和文件系统层三层，可视化控制台作为呈现入口挂在</w:t>
      </w:r>
      <w:r>
        <w:t xml:space="preserve"> CLI </w:t>
      </w:r>
      <w:r>
        <w:t>层之上；过程管理走六阶段工作流，每个阶段按</w:t>
      </w:r>
      <w:r>
        <w:t>"</w:t>
      </w:r>
      <w:r>
        <w:t>准备、生成、收尾</w:t>
      </w:r>
      <w:r>
        <w:t>"</w:t>
      </w:r>
      <w:r>
        <w:t>三步推进，阶段门禁由</w:t>
      </w:r>
      <w:r>
        <w:t xml:space="preserve"> DAG </w:t>
      </w:r>
      <w:r>
        <w:t>上的强依赖判定；项目知识由能力规范和源码解析共同构建，形成</w:t>
      </w:r>
      <w:r>
        <w:t xml:space="preserve"> C-L1-L2-L3 </w:t>
      </w:r>
      <w:r>
        <w:t>四层图谱，业务与代码之间的映射由多源证据合成并可溯源；任务上下文从锚点出发扩展子图，经骨架抽取和分档压缩控制在</w:t>
      </w:r>
      <w:r>
        <w:t xml:space="preserve"> Token </w:t>
      </w:r>
      <w:r>
        <w:t>预算内；代码和需求变化后，按文件哈希和能力规范比对做增量更新，归档时把确认过的需求沉淀进能力规范；控制台用和</w:t>
      </w:r>
      <w:r>
        <w:t xml:space="preserve"> CLI </w:t>
      </w:r>
      <w:r>
        <w:t>同一份数据契约，把状态、图谱和上下文生成过程呈现在页面上，并支持阶段操作、历史回溯、模型对话和双栏对比。</w:t>
      </w:r>
    </w:p>
    <w:p w14:paraId="53A6D8AF" w14:textId="77777777" w:rsidR="00FB7CB5" w:rsidRDefault="00FB7CB5">
      <w:pPr>
        <w:pStyle w:val="u9"/>
        <w:spacing w:before="31" w:after="31"/>
        <w:ind w:firstLine="480"/>
      </w:pPr>
      <w:r>
        <w:t>这些实现说明方法有了可运行的工程载体，但还不能证明方法有效。第</w:t>
      </w:r>
      <w:r>
        <w:t xml:space="preserve"> 6 </w:t>
      </w:r>
      <w:r>
        <w:t>章先对</w:t>
      </w:r>
      <w:r>
        <w:t xml:space="preserve"> WPW </w:t>
      </w:r>
      <w:r>
        <w:t>做一组功能测试，检查工作流管理、图谱构建、上下文生成、增量维护和可视化控制台是否按预期运行；再在统一配置下让</w:t>
      </w:r>
      <w:r>
        <w:t xml:space="preserve"> WPW </w:t>
      </w:r>
      <w:r>
        <w:t>与</w:t>
      </w:r>
      <w:r>
        <w:t xml:space="preserve"> OpenSpec </w:t>
      </w:r>
      <w:r>
        <w:t>从相同的前置版本出发完成同样的开发任务，比较任务完成情况、模型</w:t>
      </w:r>
      <w:r>
        <w:t xml:space="preserve"> Token </w:t>
      </w:r>
      <w:r>
        <w:t>消耗和执行耗时；随后把范围收窄到上下文获取环节，在同一代码快照上比较非</w:t>
      </w:r>
      <w:r>
        <w:t xml:space="preserve"> KG</w:t>
      </w:r>
      <w:r>
        <w:t>、</w:t>
      </w:r>
      <w:r>
        <w:t xml:space="preserve">WPW-Map </w:t>
      </w:r>
      <w:r>
        <w:t>与完整</w:t>
      </w:r>
      <w:r>
        <w:t xml:space="preserve"> WPW </w:t>
      </w:r>
      <w:r>
        <w:t>三种条件下的文件定位质量、回答正确性和上下文开销。</w:t>
      </w:r>
    </w:p>
    <w:p w14:paraId="42D39D2C" w14:textId="77777777" w:rsidR="00FB7CB5" w:rsidRDefault="00374AE7">
      <w:pPr>
        <w:pStyle w:val="1"/>
      </w:pPr>
      <w:bookmarkStart w:id="90" w:name="_Toc243263780"/>
      <w:r>
        <w:lastRenderedPageBreak/>
        <w:t>系统测试与结果分析</w:t>
      </w:r>
      <w:bookmarkEnd w:id="90"/>
    </w:p>
    <w:p w14:paraId="4B417487" w14:textId="77777777" w:rsidR="00FB7CB5" w:rsidRDefault="00FB7CB5">
      <w:pPr>
        <w:pStyle w:val="u9"/>
        <w:spacing w:before="31" w:after="31"/>
        <w:ind w:firstLine="480"/>
      </w:pPr>
      <w:r>
        <w:t>第</w:t>
      </w:r>
      <w:r>
        <w:t xml:space="preserve"> 5 </w:t>
      </w:r>
      <w:r>
        <w:t>章把第</w:t>
      </w:r>
      <w:r>
        <w:t xml:space="preserve"> 3 </w:t>
      </w:r>
      <w:r>
        <w:t>章的上下文工程方法实现成了</w:t>
      </w:r>
      <w:r>
        <w:t xml:space="preserve"> WPW </w:t>
      </w:r>
      <w:r>
        <w:t>系统。本章针对这套实现做测试，测试分两部分。一部分是</w:t>
      </w:r>
      <w:r>
        <w:t xml:space="preserve"> WPW </w:t>
      </w:r>
      <w:r>
        <w:t>的常规功能测试，运行</w:t>
      </w:r>
      <w:r>
        <w:t xml:space="preserve"> CLI </w:t>
      </w:r>
      <w:r>
        <w:t>命令、查看状态文件和图谱元数据、打开控制台页面，确认工作流、图谱构建、上下文生成、增量维护和可视化控制台按第</w:t>
      </w:r>
      <w:r>
        <w:t xml:space="preserve"> 5 </w:t>
      </w:r>
      <w:r>
        <w:t>章的设计工作。另一部分在测试过程中检验这套方法在真实开发中是否可行、是否有效。开发任务对比让</w:t>
      </w:r>
      <w:r>
        <w:t xml:space="preserve"> OpenSpec </w:t>
      </w:r>
      <w:r>
        <w:t>和</w:t>
      </w:r>
      <w:r>
        <w:t xml:space="preserve"> WPW </w:t>
      </w:r>
      <w:r>
        <w:t>完成同一批任务，看模型总</w:t>
      </w:r>
      <w:r>
        <w:t xml:space="preserve"> Token </w:t>
      </w:r>
      <w:r>
        <w:t>是否下降；如果有下降，再组织实验看它是否与更准的文件定位、更少的上下文供给有关系。本章表格中的测试数据在附录中给出汇总值或原始记录索引。</w:t>
      </w:r>
    </w:p>
    <w:p w14:paraId="29204D30" w14:textId="77777777" w:rsidR="00FB7CB5" w:rsidRDefault="00374AE7">
      <w:pPr>
        <w:pStyle w:val="u2"/>
        <w:keepNext/>
        <w:keepLines/>
      </w:pPr>
      <w:bookmarkStart w:id="91" w:name="_Toc243263781"/>
      <w:r>
        <w:t>系统功能测试</w:t>
      </w:r>
      <w:bookmarkEnd w:id="91"/>
    </w:p>
    <w:p w14:paraId="573E04BA" w14:textId="77777777" w:rsidR="00FB7CB5" w:rsidRDefault="00FB7CB5">
      <w:pPr>
        <w:pStyle w:val="u9"/>
        <w:spacing w:before="31" w:after="31"/>
        <w:ind w:firstLine="480"/>
      </w:pPr>
      <w:r>
        <w:t>功能测试在美食推荐系统上执行，不调用大模型判断回答质量。测试方式是运行</w:t>
      </w:r>
      <w:r>
        <w:t xml:space="preserve"> CLI </w:t>
      </w:r>
      <w:r>
        <w:t>命令、查看状态文件和图谱元数据、打开控制台页面，用例的判据是命令输出、状态转换、持久化结果或页面呈现。测试用例按第</w:t>
      </w:r>
      <w:r>
        <w:t xml:space="preserve"> 5 </w:t>
      </w:r>
      <w:r>
        <w:t>章</w:t>
      </w:r>
      <w:r>
        <w:t xml:space="preserve"> 5.2—5.6 </w:t>
      </w:r>
      <w:r>
        <w:t>的</w:t>
      </w:r>
      <w:r>
        <w:t xml:space="preserve"> 15 </w:t>
      </w:r>
      <w:r>
        <w:t>个实现小节组织，共</w:t>
      </w:r>
      <w:r>
        <w:t xml:space="preserve"> 34 </w:t>
      </w:r>
      <w:r>
        <w:t>条；每条用例在表</w:t>
      </w:r>
      <w:r>
        <w:t xml:space="preserve">6-3 </w:t>
      </w:r>
      <w:r>
        <w:t>的</w:t>
      </w:r>
      <w:r>
        <w:t>“</w:t>
      </w:r>
      <w:r>
        <w:t>对应实现小节</w:t>
      </w:r>
      <w:r>
        <w:t>”</w:t>
      </w:r>
      <w:r>
        <w:t>列中标出它覆盖的实现位置。</w:t>
      </w:r>
    </w:p>
    <w:p w14:paraId="014828B1" w14:textId="77777777" w:rsidR="00FB7CB5" w:rsidRDefault="00374AE7">
      <w:pPr>
        <w:pStyle w:val="u3"/>
        <w:keepNext/>
        <w:keepLines/>
      </w:pPr>
      <w:bookmarkStart w:id="92" w:name="_Toc243263782"/>
      <w:r>
        <w:t>测试对象与业务规模</w:t>
      </w:r>
      <w:bookmarkEnd w:id="92"/>
    </w:p>
    <w:p w14:paraId="484DCEF7" w14:textId="77777777" w:rsidR="00FB7CB5" w:rsidRDefault="00FB7CB5">
      <w:pPr>
        <w:pStyle w:val="u9"/>
        <w:spacing w:before="31" w:after="31"/>
        <w:ind w:firstLine="480"/>
      </w:pPr>
      <w:r>
        <w:t>功能测试用美食推荐系统来整体串流程，它同时也是后面两组实验的数据来源。系统用</w:t>
      </w:r>
      <w:r>
        <w:t xml:space="preserve"> Spring Boot</w:t>
      </w:r>
      <w:r>
        <w:t>、</w:t>
      </w:r>
      <w:r>
        <w:t xml:space="preserve">Vue </w:t>
      </w:r>
      <w:r>
        <w:t>和</w:t>
      </w:r>
      <w:r>
        <w:t xml:space="preserve"> Uni-app </w:t>
      </w:r>
      <w:r>
        <w:t>编写：用户端是</w:t>
      </w:r>
      <w:r>
        <w:t xml:space="preserve"> Uni-app </w:t>
      </w:r>
      <w:r>
        <w:t>页面，管理端是</w:t>
      </w:r>
      <w:r>
        <w:t xml:space="preserve"> Vue </w:t>
      </w:r>
      <w:r>
        <w:t>组件，后端是</w:t>
      </w:r>
      <w:r>
        <w:t xml:space="preserve"> Spring Boot </w:t>
      </w:r>
      <w:r>
        <w:t>的控制器、服务、数据访问层和</w:t>
      </w:r>
      <w:r>
        <w:t xml:space="preserve"> Mapper XML</w:t>
      </w:r>
      <w:r>
        <w:t>。用户登录后进入首页，系统根据浏览和收藏这类行为生成个性化推荐；用户从详情页收藏、评论、加入购物车或直接下单；订单在待付款、待发货、配送中和已完成之间流转，完成后的评价又回到偏好计算，影响下一轮推荐。管理员负责维护用户、美食分类、美食信息和订单。</w:t>
      </w:r>
    </w:p>
    <w:p w14:paraId="6C09AA34" w14:textId="77777777" w:rsidR="00FB7CB5" w:rsidRDefault="00FB7CB5">
      <w:pPr>
        <w:pStyle w:val="u9"/>
        <w:spacing w:before="31" w:after="31"/>
        <w:ind w:firstLine="480"/>
      </w:pPr>
      <w:r>
        <w:t>选择这个项目的理由，是它的业务从推荐、下单到订单流转形成了完整闭环，多个功能模块并存，需求也经历了多轮迭代。这样的条件让</w:t>
      </w:r>
      <w:r>
        <w:t xml:space="preserve"> WPW </w:t>
      </w:r>
      <w:r>
        <w:t>的各个环节都有真实的材料可考验：多语言源码供图谱构建解析，真实存在的业务功能供业务</w:t>
      </w:r>
      <w:r>
        <w:t>—</w:t>
      </w:r>
      <w:r>
        <w:t>代码映射标注，足够大的代码规模让上下文的裁剪和压缩有实际意义。按图谱构建的口径，项目有</w:t>
      </w:r>
      <w:r>
        <w:t xml:space="preserve"> 12 </w:t>
      </w:r>
      <w:r>
        <w:t>个模块、</w:t>
      </w:r>
      <w:r>
        <w:t xml:space="preserve">393 </w:t>
      </w:r>
      <w:r>
        <w:t>个源文件和</w:t>
      </w:r>
      <w:r>
        <w:t xml:space="preserve"> 1,369 </w:t>
      </w:r>
      <w:r>
        <w:t>个代码元素；完整实验图谱另有</w:t>
      </w:r>
      <w:r>
        <w:t xml:space="preserve"> 25 </w:t>
      </w:r>
      <w:r>
        <w:t>个能力节点和</w:t>
      </w:r>
      <w:r>
        <w:t xml:space="preserve"> 300 </w:t>
      </w:r>
      <w:r>
        <w:t>条业务</w:t>
      </w:r>
      <w:r>
        <w:t>—</w:t>
      </w:r>
      <w:r>
        <w:t>代码映射边。</w:t>
      </w:r>
      <w:r>
        <w:lastRenderedPageBreak/>
        <w:t>表</w:t>
      </w:r>
      <w:r>
        <w:t xml:space="preserve">6-1 </w:t>
      </w:r>
      <w:r>
        <w:t>汇总这些规模。</w:t>
      </w:r>
    </w:p>
    <w:p w14:paraId="49D37557" w14:textId="77777777" w:rsidR="00FB7CB5" w:rsidRDefault="00FB7CB5" w:rsidP="005B5EF9">
      <w:pPr>
        <w:pStyle w:val="ua"/>
        <w:keepNext/>
        <w:spacing w:beforeLines="100" w:before="312" w:afterLines="10" w:after="31" w:line="240" w:lineRule="auto"/>
      </w:pPr>
      <w:r>
        <w:t>表</w:t>
      </w:r>
      <w:r>
        <w:t xml:space="preserve">6-1 </w:t>
      </w:r>
      <w:r>
        <w:t>实验载体规模说明</w:t>
      </w:r>
    </w:p>
    <w:p w14:paraId="50496C89" w14:textId="77777777" w:rsidR="00FB7CB5" w:rsidRDefault="00FB7CB5" w:rsidP="005B5EF9">
      <w:pPr>
        <w:pStyle w:val="ua"/>
        <w:keepNext/>
        <w:spacing w:beforeLines="100" w:before="312" w:afterLines="10" w:after="31" w:line="240" w:lineRule="auto"/>
      </w:pPr>
      <w:r>
        <w:t>Table 6-1 Scale of the Experimental Subject</w:t>
      </w:r>
    </w:p>
    <w:tbl>
      <w:tblPr>
        <w:tblStyle w:val="af1"/>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3950"/>
        <w:gridCol w:w="3987"/>
      </w:tblGrid>
      <w:tr w:rsidR="004F46AE" w14:paraId="443D17BA" w14:textId="77777777">
        <w:trPr>
          <w:cantSplit/>
          <w:tblHeader/>
          <w:jc w:val="center"/>
        </w:trPr>
        <w:tc>
          <w:tcPr>
            <w:tcW w:w="4252" w:type="dxa"/>
            <w:tcBorders>
              <w:bottom w:val="single" w:sz="6" w:space="0" w:color="000000"/>
            </w:tcBorders>
            <w:vAlign w:val="center"/>
          </w:tcPr>
          <w:p w14:paraId="2BD5AD1F" w14:textId="77777777" w:rsidR="004F46AE" w:rsidRDefault="009B0610">
            <w:pPr>
              <w:jc w:val="center"/>
            </w:pPr>
            <w:r>
              <w:rPr>
                <w:rFonts w:ascii="Times New Roman" w:hAnsi="Times New Roman"/>
                <w:b/>
              </w:rPr>
              <w:t>维度</w:t>
            </w:r>
          </w:p>
        </w:tc>
        <w:tc>
          <w:tcPr>
            <w:tcW w:w="4252" w:type="dxa"/>
            <w:tcBorders>
              <w:bottom w:val="single" w:sz="6" w:space="0" w:color="000000"/>
            </w:tcBorders>
            <w:vAlign w:val="center"/>
          </w:tcPr>
          <w:p w14:paraId="3F5F4093" w14:textId="77777777" w:rsidR="004F46AE" w:rsidRDefault="009B0610">
            <w:pPr>
              <w:jc w:val="center"/>
            </w:pPr>
            <w:r>
              <w:rPr>
                <w:rFonts w:ascii="Times New Roman" w:hAnsi="Times New Roman"/>
                <w:b/>
              </w:rPr>
              <w:t>内容</w:t>
            </w:r>
          </w:p>
        </w:tc>
      </w:tr>
      <w:tr w:rsidR="004F46AE" w14:paraId="18958836" w14:textId="77777777">
        <w:trPr>
          <w:cantSplit/>
          <w:jc w:val="center"/>
        </w:trPr>
        <w:tc>
          <w:tcPr>
            <w:tcW w:w="4252" w:type="dxa"/>
            <w:vAlign w:val="center"/>
          </w:tcPr>
          <w:p w14:paraId="76C4099E" w14:textId="77777777" w:rsidR="004F46AE" w:rsidRDefault="009B0610">
            <w:pPr>
              <w:jc w:val="left"/>
            </w:pPr>
            <w:r>
              <w:rPr>
                <w:rFonts w:ascii="Times New Roman" w:hAnsi="Times New Roman"/>
              </w:rPr>
              <w:t>系统角色</w:t>
            </w:r>
          </w:p>
        </w:tc>
        <w:tc>
          <w:tcPr>
            <w:tcW w:w="4252" w:type="dxa"/>
            <w:vAlign w:val="center"/>
          </w:tcPr>
          <w:p w14:paraId="59B1E470" w14:textId="77777777" w:rsidR="004F46AE" w:rsidRDefault="009B0610">
            <w:pPr>
              <w:jc w:val="left"/>
            </w:pPr>
            <w:r>
              <w:rPr>
                <w:rFonts w:ascii="Times New Roman" w:hAnsi="Times New Roman"/>
              </w:rPr>
              <w:t>普通用户、管理员</w:t>
            </w:r>
          </w:p>
        </w:tc>
      </w:tr>
      <w:tr w:rsidR="004F46AE" w14:paraId="2550F417" w14:textId="77777777">
        <w:trPr>
          <w:cantSplit/>
          <w:jc w:val="center"/>
        </w:trPr>
        <w:tc>
          <w:tcPr>
            <w:tcW w:w="4252" w:type="dxa"/>
            <w:vAlign w:val="center"/>
          </w:tcPr>
          <w:p w14:paraId="3B974C32" w14:textId="77777777" w:rsidR="004F46AE" w:rsidRDefault="009B0610">
            <w:pPr>
              <w:jc w:val="left"/>
            </w:pPr>
            <w:r>
              <w:rPr>
                <w:rFonts w:ascii="Times New Roman" w:hAnsi="Times New Roman"/>
              </w:rPr>
              <w:t>用户端功能</w:t>
            </w:r>
          </w:p>
        </w:tc>
        <w:tc>
          <w:tcPr>
            <w:tcW w:w="4252" w:type="dxa"/>
            <w:vAlign w:val="center"/>
          </w:tcPr>
          <w:p w14:paraId="3652E611" w14:textId="77777777" w:rsidR="004F46AE" w:rsidRDefault="009B0610">
            <w:pPr>
              <w:jc w:val="left"/>
            </w:pPr>
            <w:r>
              <w:rPr>
                <w:rFonts w:ascii="Times New Roman" w:hAnsi="Times New Roman"/>
              </w:rPr>
              <w:t>注册登录、美食浏览与检索、个性化推荐、购物车、订单、收藏、评论、资讯、个人中心</w:t>
            </w:r>
          </w:p>
        </w:tc>
      </w:tr>
      <w:tr w:rsidR="004F46AE" w14:paraId="21FD6FE2" w14:textId="77777777">
        <w:trPr>
          <w:cantSplit/>
          <w:jc w:val="center"/>
        </w:trPr>
        <w:tc>
          <w:tcPr>
            <w:tcW w:w="4252" w:type="dxa"/>
            <w:vAlign w:val="center"/>
          </w:tcPr>
          <w:p w14:paraId="2DB0EEFF" w14:textId="77777777" w:rsidR="004F46AE" w:rsidRDefault="009B0610">
            <w:pPr>
              <w:jc w:val="left"/>
            </w:pPr>
            <w:r>
              <w:rPr>
                <w:rFonts w:ascii="Times New Roman" w:hAnsi="Times New Roman"/>
              </w:rPr>
              <w:t>管理端功能</w:t>
            </w:r>
          </w:p>
        </w:tc>
        <w:tc>
          <w:tcPr>
            <w:tcW w:w="4252" w:type="dxa"/>
            <w:vAlign w:val="center"/>
          </w:tcPr>
          <w:p w14:paraId="77CD81E7" w14:textId="77777777" w:rsidR="004F46AE" w:rsidRDefault="009B0610">
            <w:pPr>
              <w:jc w:val="left"/>
            </w:pPr>
            <w:r>
              <w:rPr>
                <w:rFonts w:ascii="Times New Roman" w:hAnsi="Times New Roman"/>
              </w:rPr>
              <w:t>用户、美食分类、美食信息、资讯、订单维护</w:t>
            </w:r>
          </w:p>
        </w:tc>
      </w:tr>
      <w:tr w:rsidR="004F46AE" w14:paraId="766D46AE" w14:textId="77777777">
        <w:trPr>
          <w:cantSplit/>
          <w:jc w:val="center"/>
        </w:trPr>
        <w:tc>
          <w:tcPr>
            <w:tcW w:w="4252" w:type="dxa"/>
            <w:vAlign w:val="center"/>
          </w:tcPr>
          <w:p w14:paraId="12B9F969" w14:textId="77777777" w:rsidR="004F46AE" w:rsidRDefault="009B0610">
            <w:pPr>
              <w:jc w:val="left"/>
            </w:pPr>
            <w:r>
              <w:rPr>
                <w:rFonts w:ascii="Times New Roman" w:hAnsi="Times New Roman"/>
              </w:rPr>
              <w:t>技术栈</w:t>
            </w:r>
          </w:p>
        </w:tc>
        <w:tc>
          <w:tcPr>
            <w:tcW w:w="4252" w:type="dxa"/>
            <w:vAlign w:val="center"/>
          </w:tcPr>
          <w:p w14:paraId="03A1EF7D" w14:textId="77777777" w:rsidR="004F46AE" w:rsidRDefault="009B0610">
            <w:pPr>
              <w:jc w:val="left"/>
            </w:pPr>
            <w:r>
              <w:rPr>
                <w:rFonts w:ascii="Times New Roman" w:hAnsi="Times New Roman"/>
              </w:rPr>
              <w:t>用户端</w:t>
            </w:r>
            <w:r>
              <w:rPr>
                <w:rFonts w:ascii="Times New Roman" w:hAnsi="Times New Roman"/>
              </w:rPr>
              <w:t xml:space="preserve"> Uni-app</w:t>
            </w:r>
            <w:r>
              <w:rPr>
                <w:rFonts w:ascii="Times New Roman" w:hAnsi="Times New Roman"/>
              </w:rPr>
              <w:t>，管理端</w:t>
            </w:r>
            <w:r>
              <w:rPr>
                <w:rFonts w:ascii="Times New Roman" w:hAnsi="Times New Roman"/>
              </w:rPr>
              <w:t xml:space="preserve"> Vue</w:t>
            </w:r>
            <w:r>
              <w:rPr>
                <w:rFonts w:ascii="Times New Roman" w:hAnsi="Times New Roman"/>
              </w:rPr>
              <w:t>，后端</w:t>
            </w:r>
            <w:r>
              <w:rPr>
                <w:rFonts w:ascii="Times New Roman" w:hAnsi="Times New Roman"/>
              </w:rPr>
              <w:t xml:space="preserve"> Spring Boot</w:t>
            </w:r>
            <w:r>
              <w:rPr>
                <w:rFonts w:ascii="Times New Roman" w:hAnsi="Times New Roman"/>
              </w:rPr>
              <w:t>，数据库</w:t>
            </w:r>
            <w:r>
              <w:rPr>
                <w:rFonts w:ascii="Times New Roman" w:hAnsi="Times New Roman"/>
              </w:rPr>
              <w:t xml:space="preserve"> MySQL</w:t>
            </w:r>
          </w:p>
        </w:tc>
      </w:tr>
      <w:tr w:rsidR="004F46AE" w14:paraId="46FBA9C1" w14:textId="77777777">
        <w:trPr>
          <w:cantSplit/>
          <w:jc w:val="center"/>
        </w:trPr>
        <w:tc>
          <w:tcPr>
            <w:tcW w:w="4252" w:type="dxa"/>
            <w:vAlign w:val="center"/>
          </w:tcPr>
          <w:p w14:paraId="593D6ADC" w14:textId="77777777" w:rsidR="004F46AE" w:rsidRDefault="009B0610">
            <w:pPr>
              <w:jc w:val="left"/>
            </w:pPr>
            <w:r>
              <w:rPr>
                <w:rFonts w:ascii="Times New Roman" w:hAnsi="Times New Roman"/>
              </w:rPr>
              <w:t>代码规模</w:t>
            </w:r>
          </w:p>
        </w:tc>
        <w:tc>
          <w:tcPr>
            <w:tcW w:w="4252" w:type="dxa"/>
            <w:vAlign w:val="center"/>
          </w:tcPr>
          <w:p w14:paraId="24395842" w14:textId="77777777" w:rsidR="004F46AE" w:rsidRDefault="009B0610">
            <w:pPr>
              <w:jc w:val="left"/>
            </w:pPr>
            <w:r>
              <w:rPr>
                <w:rFonts w:ascii="Times New Roman" w:hAnsi="Times New Roman"/>
              </w:rPr>
              <w:t xml:space="preserve">12 </w:t>
            </w:r>
            <w:r>
              <w:rPr>
                <w:rFonts w:ascii="Times New Roman" w:hAnsi="Times New Roman"/>
              </w:rPr>
              <w:t>个模块、</w:t>
            </w:r>
            <w:r>
              <w:rPr>
                <w:rFonts w:ascii="Times New Roman" w:hAnsi="Times New Roman"/>
              </w:rPr>
              <w:t xml:space="preserve">393 </w:t>
            </w:r>
            <w:r>
              <w:rPr>
                <w:rFonts w:ascii="Times New Roman" w:hAnsi="Times New Roman"/>
              </w:rPr>
              <w:t>个源文件、</w:t>
            </w:r>
            <w:r>
              <w:rPr>
                <w:rFonts w:ascii="Times New Roman" w:hAnsi="Times New Roman"/>
              </w:rPr>
              <w:t xml:space="preserve">1,369 </w:t>
            </w:r>
            <w:r>
              <w:rPr>
                <w:rFonts w:ascii="Times New Roman" w:hAnsi="Times New Roman"/>
              </w:rPr>
              <w:t>个代码元素</w:t>
            </w:r>
          </w:p>
        </w:tc>
      </w:tr>
      <w:tr w:rsidR="004F46AE" w14:paraId="7367A009" w14:textId="77777777">
        <w:trPr>
          <w:cantSplit/>
          <w:jc w:val="center"/>
        </w:trPr>
        <w:tc>
          <w:tcPr>
            <w:tcW w:w="4252" w:type="dxa"/>
            <w:vAlign w:val="center"/>
          </w:tcPr>
          <w:p w14:paraId="3FAC196B" w14:textId="77777777" w:rsidR="004F46AE" w:rsidRDefault="009B0610">
            <w:pPr>
              <w:jc w:val="left"/>
            </w:pPr>
            <w:r>
              <w:rPr>
                <w:rFonts w:ascii="Times New Roman" w:hAnsi="Times New Roman"/>
              </w:rPr>
              <w:t>知识图谱</w:t>
            </w:r>
          </w:p>
        </w:tc>
        <w:tc>
          <w:tcPr>
            <w:tcW w:w="4252" w:type="dxa"/>
            <w:vAlign w:val="center"/>
          </w:tcPr>
          <w:p w14:paraId="48580293" w14:textId="77777777" w:rsidR="004F46AE" w:rsidRDefault="009B0610">
            <w:pPr>
              <w:jc w:val="left"/>
            </w:pPr>
            <w:r>
              <w:rPr>
                <w:rFonts w:ascii="Times New Roman" w:hAnsi="Times New Roman"/>
              </w:rPr>
              <w:t xml:space="preserve">25 </w:t>
            </w:r>
            <w:r>
              <w:rPr>
                <w:rFonts w:ascii="Times New Roman" w:hAnsi="Times New Roman"/>
              </w:rPr>
              <w:t>个能力节点、</w:t>
            </w:r>
            <w:r>
              <w:rPr>
                <w:rFonts w:ascii="Times New Roman" w:hAnsi="Times New Roman"/>
              </w:rPr>
              <w:t xml:space="preserve">300 </w:t>
            </w:r>
            <w:r>
              <w:rPr>
                <w:rFonts w:ascii="Times New Roman" w:hAnsi="Times New Roman"/>
              </w:rPr>
              <w:t>条业务</w:t>
            </w:r>
            <w:r>
              <w:rPr>
                <w:rFonts w:ascii="Times New Roman" w:hAnsi="Times New Roman"/>
              </w:rPr>
              <w:t>—</w:t>
            </w:r>
            <w:r>
              <w:rPr>
                <w:rFonts w:ascii="Times New Roman" w:hAnsi="Times New Roman"/>
              </w:rPr>
              <w:t>代码映射边（完整</w:t>
            </w:r>
            <w:r>
              <w:rPr>
                <w:rFonts w:ascii="Times New Roman" w:hAnsi="Times New Roman"/>
              </w:rPr>
              <w:t xml:space="preserve"> WPW </w:t>
            </w:r>
            <w:r>
              <w:rPr>
                <w:rFonts w:ascii="Times New Roman" w:hAnsi="Times New Roman"/>
              </w:rPr>
              <w:t>条件）</w:t>
            </w:r>
          </w:p>
        </w:tc>
      </w:tr>
    </w:tbl>
    <w:p w14:paraId="697362EB" w14:textId="77777777" w:rsidR="00FB7CB5" w:rsidRDefault="00374AE7">
      <w:pPr>
        <w:pStyle w:val="u3"/>
        <w:keepNext/>
        <w:keepLines/>
      </w:pPr>
      <w:bookmarkStart w:id="93" w:name="_Toc243263783"/>
      <w:r>
        <w:t>测试方式</w:t>
      </w:r>
      <w:bookmarkEnd w:id="93"/>
    </w:p>
    <w:p w14:paraId="0AA6AFB6" w14:textId="77777777" w:rsidR="00FB7CB5" w:rsidRDefault="00FB7CB5">
      <w:pPr>
        <w:pStyle w:val="u9"/>
        <w:spacing w:before="31" w:after="31"/>
        <w:ind w:firstLine="480"/>
      </w:pPr>
      <w:r>
        <w:t>测试在</w:t>
      </w:r>
      <w:r>
        <w:t xml:space="preserve"> Windows 11 </w:t>
      </w:r>
      <w:r>
        <w:t>上执行，</w:t>
      </w:r>
      <w:r>
        <w:t xml:space="preserve">WPW </w:t>
      </w:r>
      <w:r>
        <w:t>的运行环境是</w:t>
      </w:r>
      <w:r>
        <w:t xml:space="preserve"> Node.js v20.20.2</w:t>
      </w:r>
      <w:r>
        <w:t>，被测的美食推荐系统后端为</w:t>
      </w:r>
      <w:r>
        <w:t xml:space="preserve"> Java 8</w:t>
      </w:r>
      <w:r>
        <w:t>。开发任务对比的大模型为</w:t>
      </w:r>
      <w:r>
        <w:t xml:space="preserve"> gpt-5.6</w:t>
      </w:r>
      <w:r>
        <w:t>，场景问答实验的回答模型为</w:t>
      </w:r>
      <w:r>
        <w:t xml:space="preserve"> gpt-5.4-mini</w:t>
      </w:r>
      <w:r>
        <w:t>，检索与问答的</w:t>
      </w:r>
      <w:r>
        <w:t xml:space="preserve"> Embedding </w:t>
      </w:r>
      <w:r>
        <w:t>统一使用</w:t>
      </w:r>
      <w:r>
        <w:t xml:space="preserve"> </w:t>
      </w:r>
      <w:r>
        <w:rPr>
          <w:rFonts w:ascii="Consolas" w:hAnsi="Consolas"/>
        </w:rPr>
        <w:t>text-embedding-3-small</w:t>
      </w:r>
      <w:r>
        <w:t>。</w:t>
      </w:r>
      <w:r>
        <w:t xml:space="preserve">CLI </w:t>
      </w:r>
      <w:r>
        <w:t>与图谱用例和可视化控制台用例分两批跑：前者针对命令行行为，后者针对页面呈现和数据契约。表</w:t>
      </w:r>
      <w:r>
        <w:t xml:space="preserve">6-2 </w:t>
      </w:r>
      <w:r>
        <w:t>记录解析范围、映射与裁剪参数和执行入口，这些配置决定了被测行为。</w:t>
      </w:r>
    </w:p>
    <w:p w14:paraId="37AF8088" w14:textId="77777777" w:rsidR="00FB7CB5" w:rsidRDefault="00FB7CB5" w:rsidP="005B5EF9">
      <w:pPr>
        <w:pStyle w:val="ua"/>
        <w:keepNext/>
        <w:spacing w:beforeLines="100" w:before="312" w:afterLines="10" w:after="31" w:line="240" w:lineRule="auto"/>
      </w:pPr>
      <w:r>
        <w:t>表</w:t>
      </w:r>
      <w:r>
        <w:t xml:space="preserve">6-2 </w:t>
      </w:r>
      <w:r>
        <w:t>测试配置</w:t>
      </w:r>
    </w:p>
    <w:p w14:paraId="62E2A9B6" w14:textId="77777777" w:rsidR="00FB7CB5" w:rsidRDefault="00FB7CB5" w:rsidP="005B5EF9">
      <w:pPr>
        <w:pStyle w:val="ua"/>
        <w:keepNext/>
        <w:spacing w:beforeLines="100" w:before="312" w:afterLines="10" w:after="31" w:line="240" w:lineRule="auto"/>
      </w:pPr>
      <w:r>
        <w:t>Table 6-2 Test Configuration</w:t>
      </w:r>
    </w:p>
    <w:tbl>
      <w:tblPr>
        <w:tblStyle w:val="af1"/>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541"/>
        <w:gridCol w:w="2779"/>
        <w:gridCol w:w="2617"/>
      </w:tblGrid>
      <w:tr w:rsidR="004F46AE" w14:paraId="7520A9C9" w14:textId="77777777">
        <w:trPr>
          <w:cantSplit/>
          <w:tblHeader/>
          <w:jc w:val="center"/>
        </w:trPr>
        <w:tc>
          <w:tcPr>
            <w:tcW w:w="2835" w:type="dxa"/>
            <w:tcBorders>
              <w:bottom w:val="single" w:sz="6" w:space="0" w:color="000000"/>
            </w:tcBorders>
            <w:vAlign w:val="center"/>
          </w:tcPr>
          <w:p w14:paraId="2C958FD3" w14:textId="77777777" w:rsidR="004F46AE" w:rsidRDefault="009B0610">
            <w:pPr>
              <w:jc w:val="center"/>
            </w:pPr>
            <w:r>
              <w:rPr>
                <w:rFonts w:ascii="Times New Roman" w:hAnsi="Times New Roman"/>
                <w:b/>
              </w:rPr>
              <w:t>项目</w:t>
            </w:r>
          </w:p>
        </w:tc>
        <w:tc>
          <w:tcPr>
            <w:tcW w:w="2835" w:type="dxa"/>
            <w:tcBorders>
              <w:bottom w:val="single" w:sz="6" w:space="0" w:color="000000"/>
            </w:tcBorders>
            <w:vAlign w:val="center"/>
          </w:tcPr>
          <w:p w14:paraId="00BB49ED" w14:textId="77777777" w:rsidR="004F46AE" w:rsidRDefault="009B0610">
            <w:pPr>
              <w:jc w:val="center"/>
            </w:pPr>
            <w:r>
              <w:rPr>
                <w:rFonts w:ascii="Times New Roman" w:hAnsi="Times New Roman"/>
                <w:b/>
              </w:rPr>
              <w:t>配置</w:t>
            </w:r>
          </w:p>
        </w:tc>
        <w:tc>
          <w:tcPr>
            <w:tcW w:w="2835" w:type="dxa"/>
            <w:tcBorders>
              <w:bottom w:val="single" w:sz="6" w:space="0" w:color="000000"/>
            </w:tcBorders>
            <w:vAlign w:val="center"/>
          </w:tcPr>
          <w:p w14:paraId="2C0FCC63" w14:textId="77777777" w:rsidR="004F46AE" w:rsidRDefault="009B0610">
            <w:pPr>
              <w:jc w:val="center"/>
            </w:pPr>
            <w:r>
              <w:rPr>
                <w:rFonts w:ascii="Times New Roman" w:hAnsi="Times New Roman"/>
                <w:b/>
              </w:rPr>
              <w:t>说明</w:t>
            </w:r>
          </w:p>
        </w:tc>
      </w:tr>
      <w:tr w:rsidR="004F46AE" w14:paraId="5301F9ED" w14:textId="77777777">
        <w:trPr>
          <w:cantSplit/>
          <w:jc w:val="center"/>
        </w:trPr>
        <w:tc>
          <w:tcPr>
            <w:tcW w:w="2835" w:type="dxa"/>
            <w:vAlign w:val="center"/>
          </w:tcPr>
          <w:p w14:paraId="011E75BA" w14:textId="77777777" w:rsidR="004F46AE" w:rsidRDefault="009B0610">
            <w:pPr>
              <w:jc w:val="left"/>
            </w:pPr>
            <w:r>
              <w:rPr>
                <w:rFonts w:ascii="Times New Roman" w:hAnsi="Times New Roman"/>
              </w:rPr>
              <w:t>运行环境</w:t>
            </w:r>
          </w:p>
        </w:tc>
        <w:tc>
          <w:tcPr>
            <w:tcW w:w="2835" w:type="dxa"/>
            <w:vAlign w:val="center"/>
          </w:tcPr>
          <w:p w14:paraId="08971972" w14:textId="77777777" w:rsidR="004F46AE" w:rsidRDefault="009B0610">
            <w:pPr>
              <w:jc w:val="left"/>
            </w:pPr>
            <w:r>
              <w:rPr>
                <w:rFonts w:ascii="Times New Roman" w:hAnsi="Times New Roman"/>
              </w:rPr>
              <w:t>Windows 11</w:t>
            </w:r>
            <w:r>
              <w:rPr>
                <w:rFonts w:ascii="Times New Roman" w:hAnsi="Times New Roman"/>
              </w:rPr>
              <w:t>；</w:t>
            </w:r>
            <w:r>
              <w:rPr>
                <w:rFonts w:ascii="Times New Roman" w:hAnsi="Times New Roman"/>
              </w:rPr>
              <w:t>Node.js v20.20.2</w:t>
            </w:r>
          </w:p>
        </w:tc>
        <w:tc>
          <w:tcPr>
            <w:tcW w:w="2835" w:type="dxa"/>
            <w:vAlign w:val="center"/>
          </w:tcPr>
          <w:p w14:paraId="27B7D8B9" w14:textId="77777777" w:rsidR="004F46AE" w:rsidRDefault="009B0610">
            <w:pPr>
              <w:jc w:val="left"/>
            </w:pPr>
            <w:r>
              <w:rPr>
                <w:rFonts w:ascii="Times New Roman" w:hAnsi="Times New Roman"/>
              </w:rPr>
              <w:t xml:space="preserve">WPW CLI </w:t>
            </w:r>
            <w:r>
              <w:rPr>
                <w:rFonts w:ascii="Times New Roman" w:hAnsi="Times New Roman"/>
              </w:rPr>
              <w:t>与图谱模块的运行时</w:t>
            </w:r>
          </w:p>
        </w:tc>
      </w:tr>
      <w:tr w:rsidR="004F46AE" w14:paraId="1D3DB6BC" w14:textId="77777777">
        <w:trPr>
          <w:cantSplit/>
          <w:jc w:val="center"/>
        </w:trPr>
        <w:tc>
          <w:tcPr>
            <w:tcW w:w="2835" w:type="dxa"/>
            <w:vAlign w:val="center"/>
          </w:tcPr>
          <w:p w14:paraId="0DDDCA96" w14:textId="77777777" w:rsidR="004F46AE" w:rsidRDefault="009B0610">
            <w:pPr>
              <w:jc w:val="left"/>
            </w:pPr>
            <w:r>
              <w:rPr>
                <w:rFonts w:ascii="Times New Roman" w:hAnsi="Times New Roman"/>
              </w:rPr>
              <w:t>被测系统</w:t>
            </w:r>
          </w:p>
        </w:tc>
        <w:tc>
          <w:tcPr>
            <w:tcW w:w="2835" w:type="dxa"/>
            <w:vAlign w:val="center"/>
          </w:tcPr>
          <w:p w14:paraId="10B1913F" w14:textId="77777777" w:rsidR="004F46AE" w:rsidRDefault="009B0610">
            <w:pPr>
              <w:jc w:val="left"/>
            </w:pPr>
            <w:r>
              <w:rPr>
                <w:rFonts w:ascii="Times New Roman" w:hAnsi="Times New Roman"/>
              </w:rPr>
              <w:t>Java 8</w:t>
            </w:r>
            <w:r>
              <w:rPr>
                <w:rFonts w:ascii="Times New Roman" w:hAnsi="Times New Roman"/>
              </w:rPr>
              <w:t>（</w:t>
            </w:r>
            <w:r>
              <w:rPr>
                <w:rFonts w:ascii="Times New Roman" w:hAnsi="Times New Roman"/>
              </w:rPr>
              <w:t xml:space="preserve">Spring Boot </w:t>
            </w:r>
            <w:r>
              <w:rPr>
                <w:rFonts w:ascii="Times New Roman" w:hAnsi="Times New Roman"/>
              </w:rPr>
              <w:t>后端）</w:t>
            </w:r>
          </w:p>
        </w:tc>
        <w:tc>
          <w:tcPr>
            <w:tcW w:w="2835" w:type="dxa"/>
            <w:vAlign w:val="center"/>
          </w:tcPr>
          <w:p w14:paraId="071DCC92" w14:textId="77777777" w:rsidR="004F46AE" w:rsidRDefault="009B0610">
            <w:pPr>
              <w:jc w:val="left"/>
            </w:pPr>
            <w:r>
              <w:rPr>
                <w:rFonts w:ascii="Times New Roman" w:hAnsi="Times New Roman"/>
              </w:rPr>
              <w:t>美食推荐系统，源码只做解析、不被执行</w:t>
            </w:r>
          </w:p>
        </w:tc>
      </w:tr>
      <w:tr w:rsidR="004F46AE" w14:paraId="2A5C5A17" w14:textId="77777777">
        <w:trPr>
          <w:cantSplit/>
          <w:jc w:val="center"/>
        </w:trPr>
        <w:tc>
          <w:tcPr>
            <w:tcW w:w="2835" w:type="dxa"/>
            <w:vAlign w:val="center"/>
          </w:tcPr>
          <w:p w14:paraId="63981EE4" w14:textId="77777777" w:rsidR="004F46AE" w:rsidRDefault="009B0610">
            <w:pPr>
              <w:jc w:val="left"/>
            </w:pPr>
            <w:r>
              <w:rPr>
                <w:rFonts w:ascii="Times New Roman" w:hAnsi="Times New Roman"/>
              </w:rPr>
              <w:t>大模型</w:t>
            </w:r>
          </w:p>
        </w:tc>
        <w:tc>
          <w:tcPr>
            <w:tcW w:w="2835" w:type="dxa"/>
            <w:vAlign w:val="center"/>
          </w:tcPr>
          <w:p w14:paraId="5DE5ED70" w14:textId="77777777" w:rsidR="004F46AE" w:rsidRDefault="009B0610">
            <w:pPr>
              <w:jc w:val="left"/>
            </w:pPr>
            <w:r>
              <w:rPr>
                <w:rFonts w:ascii="Times New Roman" w:hAnsi="Times New Roman"/>
              </w:rPr>
              <w:t>开发任务对比用</w:t>
            </w:r>
            <w:r>
              <w:rPr>
                <w:rFonts w:ascii="Times New Roman" w:hAnsi="Times New Roman"/>
              </w:rPr>
              <w:t xml:space="preserve"> gpt-5.6</w:t>
            </w:r>
            <w:r>
              <w:rPr>
                <w:rFonts w:ascii="Times New Roman" w:hAnsi="Times New Roman"/>
              </w:rPr>
              <w:t>；场景问答用</w:t>
            </w:r>
            <w:r>
              <w:rPr>
                <w:rFonts w:ascii="Times New Roman" w:hAnsi="Times New Roman"/>
              </w:rPr>
              <w:t xml:space="preserve"> gpt-5.4-mini</w:t>
            </w:r>
            <w:r>
              <w:rPr>
                <w:rFonts w:ascii="Times New Roman" w:hAnsi="Times New Roman"/>
              </w:rPr>
              <w:t>；</w:t>
            </w:r>
            <w:r>
              <w:rPr>
                <w:rFonts w:ascii="Times New Roman" w:hAnsi="Times New Roman"/>
              </w:rPr>
              <w:t xml:space="preserve">Embedding </w:t>
            </w:r>
            <w:r>
              <w:rPr>
                <w:rFonts w:ascii="Times New Roman" w:hAnsi="Times New Roman"/>
              </w:rPr>
              <w:t>为</w:t>
            </w:r>
            <w:r>
              <w:rPr>
                <w:rFonts w:ascii="Times New Roman" w:hAnsi="Times New Roman"/>
              </w:rPr>
              <w:t xml:space="preserve"> text-embedding-3-small</w:t>
            </w:r>
          </w:p>
        </w:tc>
        <w:tc>
          <w:tcPr>
            <w:tcW w:w="2835" w:type="dxa"/>
            <w:vAlign w:val="center"/>
          </w:tcPr>
          <w:p w14:paraId="58D2CF02" w14:textId="77777777" w:rsidR="004F46AE" w:rsidRDefault="009B0610">
            <w:pPr>
              <w:jc w:val="left"/>
            </w:pPr>
            <w:r>
              <w:rPr>
                <w:rFonts w:ascii="Times New Roman" w:hAnsi="Times New Roman"/>
              </w:rPr>
              <w:t>两类实验分别固定模型，运行记录的</w:t>
            </w:r>
            <w:r>
              <w:rPr>
                <w:rFonts w:ascii="Times New Roman" w:hAnsi="Times New Roman"/>
              </w:rPr>
              <w:t xml:space="preserve"> model </w:t>
            </w:r>
            <w:r>
              <w:rPr>
                <w:rFonts w:ascii="Times New Roman" w:hAnsi="Times New Roman"/>
              </w:rPr>
              <w:t>字段与之对应</w:t>
            </w:r>
          </w:p>
        </w:tc>
      </w:tr>
      <w:tr w:rsidR="004F46AE" w14:paraId="1EC8A8BD" w14:textId="77777777">
        <w:trPr>
          <w:cantSplit/>
          <w:jc w:val="center"/>
        </w:trPr>
        <w:tc>
          <w:tcPr>
            <w:tcW w:w="2835" w:type="dxa"/>
            <w:vAlign w:val="center"/>
          </w:tcPr>
          <w:p w14:paraId="33F90072" w14:textId="77777777" w:rsidR="004F46AE" w:rsidRDefault="009B0610">
            <w:pPr>
              <w:jc w:val="left"/>
            </w:pPr>
            <w:r>
              <w:rPr>
                <w:rFonts w:ascii="Times New Roman" w:hAnsi="Times New Roman"/>
              </w:rPr>
              <w:lastRenderedPageBreak/>
              <w:t>解析范围</w:t>
            </w:r>
          </w:p>
        </w:tc>
        <w:tc>
          <w:tcPr>
            <w:tcW w:w="2835" w:type="dxa"/>
            <w:vAlign w:val="center"/>
          </w:tcPr>
          <w:p w14:paraId="7292D1F4" w14:textId="77777777" w:rsidR="004F46AE" w:rsidRDefault="009B0610">
            <w:pPr>
              <w:jc w:val="left"/>
            </w:pPr>
            <w:r>
              <w:rPr>
                <w:rFonts w:ascii="Times New Roman" w:hAnsi="Times New Roman"/>
              </w:rPr>
              <w:t>TypeScript</w:t>
            </w:r>
            <w:r>
              <w:rPr>
                <w:rFonts w:ascii="Times New Roman" w:hAnsi="Times New Roman"/>
              </w:rPr>
              <w:t>、</w:t>
            </w:r>
            <w:r>
              <w:rPr>
                <w:rFonts w:ascii="Times New Roman" w:hAnsi="Times New Roman"/>
              </w:rPr>
              <w:t>JavaScript</w:t>
            </w:r>
            <w:r>
              <w:rPr>
                <w:rFonts w:ascii="Times New Roman" w:hAnsi="Times New Roman"/>
              </w:rPr>
              <w:t>、</w:t>
            </w:r>
            <w:r>
              <w:rPr>
                <w:rFonts w:ascii="Times New Roman" w:hAnsi="Times New Roman"/>
              </w:rPr>
              <w:t>Vue</w:t>
            </w:r>
            <w:r>
              <w:rPr>
                <w:rFonts w:ascii="Times New Roman" w:hAnsi="Times New Roman"/>
              </w:rPr>
              <w:t>、</w:t>
            </w:r>
            <w:r>
              <w:rPr>
                <w:rFonts w:ascii="Times New Roman" w:hAnsi="Times New Roman"/>
              </w:rPr>
              <w:t>Java</w:t>
            </w:r>
          </w:p>
        </w:tc>
        <w:tc>
          <w:tcPr>
            <w:tcW w:w="2835" w:type="dxa"/>
            <w:vAlign w:val="center"/>
          </w:tcPr>
          <w:p w14:paraId="058D74DB" w14:textId="77777777" w:rsidR="004F46AE" w:rsidRDefault="009B0610">
            <w:pPr>
              <w:jc w:val="left"/>
            </w:pPr>
            <w:r>
              <w:rPr>
                <w:rFonts w:ascii="Times New Roman" w:hAnsi="Times New Roman"/>
              </w:rPr>
              <w:t>与图谱配置中的</w:t>
            </w:r>
            <w:r>
              <w:rPr>
                <w:rFonts w:ascii="Times New Roman" w:hAnsi="Times New Roman"/>
              </w:rPr>
              <w:t xml:space="preserve"> languages </w:t>
            </w:r>
            <w:r>
              <w:rPr>
                <w:rFonts w:ascii="Times New Roman" w:hAnsi="Times New Roman"/>
              </w:rPr>
              <w:t>一致</w:t>
            </w:r>
          </w:p>
        </w:tc>
      </w:tr>
      <w:tr w:rsidR="004F46AE" w14:paraId="61459091" w14:textId="77777777">
        <w:trPr>
          <w:cantSplit/>
          <w:jc w:val="center"/>
        </w:trPr>
        <w:tc>
          <w:tcPr>
            <w:tcW w:w="2835" w:type="dxa"/>
            <w:vAlign w:val="center"/>
          </w:tcPr>
          <w:p w14:paraId="12FE1076" w14:textId="77777777" w:rsidR="004F46AE" w:rsidRDefault="009B0610">
            <w:pPr>
              <w:jc w:val="left"/>
            </w:pPr>
            <w:r>
              <w:rPr>
                <w:rFonts w:ascii="Times New Roman" w:hAnsi="Times New Roman"/>
              </w:rPr>
              <w:t>映射与裁剪配置</w:t>
            </w:r>
          </w:p>
        </w:tc>
        <w:tc>
          <w:tcPr>
            <w:tcW w:w="2835" w:type="dxa"/>
            <w:vAlign w:val="center"/>
          </w:tcPr>
          <w:p w14:paraId="37CA4261" w14:textId="77777777" w:rsidR="004F46AE" w:rsidRDefault="009B0610">
            <w:pPr>
              <w:jc w:val="left"/>
            </w:pPr>
            <w:r>
              <w:rPr>
                <w:rFonts w:ascii="Times New Roman" w:hAnsi="Times New Roman"/>
              </w:rPr>
              <w:t>mapping.mode=local</w:t>
            </w:r>
            <w:r>
              <w:rPr>
                <w:rFonts w:ascii="Times New Roman" w:hAnsi="Times New Roman"/>
              </w:rPr>
              <w:t>；深度</w:t>
            </w:r>
            <w:r>
              <w:rPr>
                <w:rFonts w:ascii="Times New Roman" w:hAnsi="Times New Roman"/>
              </w:rPr>
              <w:t xml:space="preserve"> 3</w:t>
            </w:r>
            <w:r>
              <w:rPr>
                <w:rFonts w:ascii="Times New Roman" w:hAnsi="Times New Roman"/>
              </w:rPr>
              <w:t>；最小边权重</w:t>
            </w:r>
            <w:r>
              <w:rPr>
                <w:rFonts w:ascii="Times New Roman" w:hAnsi="Times New Roman"/>
              </w:rPr>
              <w:t xml:space="preserve"> 0.7</w:t>
            </w:r>
            <w:r>
              <w:rPr>
                <w:rFonts w:ascii="Times New Roman" w:hAnsi="Times New Roman"/>
              </w:rPr>
              <w:t>；最大节点数</w:t>
            </w:r>
            <w:r>
              <w:rPr>
                <w:rFonts w:ascii="Times New Roman" w:hAnsi="Times New Roman"/>
              </w:rPr>
              <w:t xml:space="preserve"> 100</w:t>
            </w:r>
          </w:p>
        </w:tc>
        <w:tc>
          <w:tcPr>
            <w:tcW w:w="2835" w:type="dxa"/>
            <w:vAlign w:val="center"/>
          </w:tcPr>
          <w:p w14:paraId="65614FF7" w14:textId="77777777" w:rsidR="004F46AE" w:rsidRDefault="009B0610">
            <w:pPr>
              <w:jc w:val="left"/>
            </w:pPr>
            <w:r>
              <w:rPr>
                <w:rFonts w:ascii="Times New Roman" w:hAnsi="Times New Roman"/>
              </w:rPr>
              <w:t>未设置项目覆盖配置时采用默认值</w:t>
            </w:r>
          </w:p>
        </w:tc>
      </w:tr>
      <w:tr w:rsidR="004F46AE" w14:paraId="128A13E5" w14:textId="77777777">
        <w:trPr>
          <w:cantSplit/>
          <w:jc w:val="center"/>
        </w:trPr>
        <w:tc>
          <w:tcPr>
            <w:tcW w:w="2835" w:type="dxa"/>
            <w:vAlign w:val="center"/>
          </w:tcPr>
          <w:p w14:paraId="44C802B6" w14:textId="77777777" w:rsidR="004F46AE" w:rsidRDefault="009B0610">
            <w:pPr>
              <w:jc w:val="left"/>
            </w:pPr>
            <w:r>
              <w:rPr>
                <w:rFonts w:ascii="Times New Roman" w:hAnsi="Times New Roman"/>
              </w:rPr>
              <w:t>上下文压缩</w:t>
            </w:r>
          </w:p>
        </w:tc>
        <w:tc>
          <w:tcPr>
            <w:tcW w:w="2835" w:type="dxa"/>
            <w:vAlign w:val="center"/>
          </w:tcPr>
          <w:p w14:paraId="481CD982" w14:textId="77777777" w:rsidR="004F46AE" w:rsidRDefault="009B0610">
            <w:pPr>
              <w:jc w:val="left"/>
            </w:pPr>
            <w:r>
              <w:rPr>
                <w:rFonts w:ascii="Times New Roman" w:hAnsi="Times New Roman"/>
              </w:rPr>
              <w:t>standard</w:t>
            </w:r>
          </w:p>
        </w:tc>
        <w:tc>
          <w:tcPr>
            <w:tcW w:w="2835" w:type="dxa"/>
            <w:vAlign w:val="center"/>
          </w:tcPr>
          <w:p w14:paraId="15D11E74" w14:textId="77777777" w:rsidR="004F46AE" w:rsidRDefault="009B0610">
            <w:pPr>
              <w:jc w:val="left"/>
            </w:pPr>
            <w:r>
              <w:rPr>
                <w:rFonts w:ascii="Times New Roman" w:hAnsi="Times New Roman"/>
              </w:rPr>
              <w:t>显式锚点测试不依赖向量索引</w:t>
            </w:r>
          </w:p>
        </w:tc>
      </w:tr>
      <w:tr w:rsidR="004F46AE" w14:paraId="3D87E03F" w14:textId="77777777">
        <w:trPr>
          <w:cantSplit/>
          <w:jc w:val="center"/>
        </w:trPr>
        <w:tc>
          <w:tcPr>
            <w:tcW w:w="2835" w:type="dxa"/>
            <w:vAlign w:val="center"/>
          </w:tcPr>
          <w:p w14:paraId="562A042B" w14:textId="77777777" w:rsidR="004F46AE" w:rsidRDefault="009B0610">
            <w:pPr>
              <w:jc w:val="left"/>
            </w:pPr>
            <w:r>
              <w:rPr>
                <w:rFonts w:ascii="Times New Roman" w:hAnsi="Times New Roman"/>
              </w:rPr>
              <w:t>执行入口</w:t>
            </w:r>
          </w:p>
        </w:tc>
        <w:tc>
          <w:tcPr>
            <w:tcW w:w="2835" w:type="dxa"/>
            <w:vAlign w:val="center"/>
          </w:tcPr>
          <w:p w14:paraId="24EEC681" w14:textId="77777777" w:rsidR="004F46AE" w:rsidRDefault="009B0610">
            <w:pPr>
              <w:jc w:val="left"/>
            </w:pPr>
            <w:r>
              <w:rPr>
                <w:rFonts w:ascii="Times New Roman" w:hAnsi="Times New Roman"/>
              </w:rPr>
              <w:t>npm run build</w:t>
            </w:r>
            <w:r>
              <w:rPr>
                <w:rFonts w:ascii="Times New Roman" w:hAnsi="Times New Roman"/>
              </w:rPr>
              <w:t>、</w:t>
            </w:r>
            <w:r>
              <w:rPr>
                <w:rFonts w:ascii="Times New Roman" w:hAnsi="Times New Roman"/>
              </w:rPr>
              <w:t>npx ts-node src/graph/__verify__.ts</w:t>
            </w:r>
            <w:r>
              <w:rPr>
                <w:rFonts w:ascii="Times New Roman" w:hAnsi="Times New Roman"/>
              </w:rPr>
              <w:t>、</w:t>
            </w:r>
            <w:r>
              <w:rPr>
                <w:rFonts w:ascii="Times New Roman" w:hAnsi="Times New Roman"/>
              </w:rPr>
              <w:t>npx ts-node src/test/integration.test.ts</w:t>
            </w:r>
          </w:p>
        </w:tc>
        <w:tc>
          <w:tcPr>
            <w:tcW w:w="2835" w:type="dxa"/>
            <w:vAlign w:val="center"/>
          </w:tcPr>
          <w:p w14:paraId="77421761" w14:textId="77777777" w:rsidR="004F46AE" w:rsidRDefault="009B0610">
            <w:pPr>
              <w:jc w:val="left"/>
            </w:pPr>
            <w:r>
              <w:rPr>
                <w:rFonts w:ascii="Times New Roman" w:hAnsi="Times New Roman"/>
              </w:rPr>
              <w:t>保留终端输出作为测试证据</w:t>
            </w:r>
          </w:p>
        </w:tc>
      </w:tr>
    </w:tbl>
    <w:p w14:paraId="20B29C0B" w14:textId="77777777" w:rsidR="00FB7CB5" w:rsidRDefault="00FB7CB5">
      <w:pPr>
        <w:pStyle w:val="u9"/>
        <w:spacing w:before="31" w:after="31"/>
        <w:ind w:firstLine="480"/>
      </w:pPr>
      <w:r>
        <w:t>测试覆盖工作流状态、阶段依赖、任务追踪、图谱构建、能力解析、代码解析、多源映射、结构化查询、语义搜索、上下文生成、多图谱存储和增量更新。仓库里有综合验证脚本</w:t>
      </w:r>
      <w:r>
        <w:t xml:space="preserve"> </w:t>
      </w:r>
      <w:r>
        <w:rPr>
          <w:rFonts w:ascii="Consolas" w:hAnsi="Consolas"/>
        </w:rPr>
        <w:t>src/graph/__verify__.ts</w:t>
      </w:r>
      <w:r>
        <w:t>，它在一个独立临时项目里执行构建、查询、更新和重建；另有单元测试和集成测试覆盖解析器、映射器、存储模块和命令接口。分模块用例以验证脚本、</w:t>
      </w:r>
      <w:r>
        <w:t xml:space="preserve">CLI </w:t>
      </w:r>
      <w:r>
        <w:t>命令和页面检查为主要证据，不把测试文件的存在本身算作通过。</w:t>
      </w:r>
    </w:p>
    <w:p w14:paraId="7F190C96" w14:textId="77777777" w:rsidR="00FB7CB5" w:rsidRDefault="00FB7CB5">
      <w:pPr>
        <w:pStyle w:val="u9"/>
        <w:spacing w:before="31" w:after="31"/>
        <w:ind w:firstLine="480"/>
      </w:pPr>
      <w:r>
        <w:t xml:space="preserve">34 </w:t>
      </w:r>
      <w:r>
        <w:t>条用例按第</w:t>
      </w:r>
      <w:r>
        <w:t xml:space="preserve"> 5 </w:t>
      </w:r>
      <w:r>
        <w:t>章的五个模块组织，每条用例的编号以模块缩写开头：工作流管理是</w:t>
      </w:r>
      <w:r>
        <w:t xml:space="preserve"> WF</w:t>
      </w:r>
      <w:r>
        <w:t>、知识图谱是</w:t>
      </w:r>
      <w:r>
        <w:t xml:space="preserve"> KG</w:t>
      </w:r>
      <w:r>
        <w:t>、上下文生成是</w:t>
      </w:r>
      <w:r>
        <w:t xml:space="preserve"> CTX</w:t>
      </w:r>
      <w:r>
        <w:t>、增量维护是</w:t>
      </w:r>
      <w:r>
        <w:t xml:space="preserve"> INC</w:t>
      </w:r>
      <w:r>
        <w:t>、可视化控制台是</w:t>
      </w:r>
      <w:r>
        <w:t xml:space="preserve"> UI</w:t>
      </w:r>
      <w:r>
        <w:t>，编号后接两位序号，如</w:t>
      </w:r>
      <w:r>
        <w:t xml:space="preserve"> WF-01</w:t>
      </w:r>
      <w:r>
        <w:t>、</w:t>
      </w:r>
      <w:r>
        <w:t>KG-06</w:t>
      </w:r>
      <w:r>
        <w:t>。从</w:t>
      </w:r>
      <w:r>
        <w:t xml:space="preserve"> 5.2.1 </w:t>
      </w:r>
      <w:r>
        <w:t>到</w:t>
      </w:r>
      <w:r>
        <w:t xml:space="preserve"> 5.6.4 </w:t>
      </w:r>
      <w:r>
        <w:t>的</w:t>
      </w:r>
      <w:r>
        <w:t xml:space="preserve"> 15 </w:t>
      </w:r>
      <w:r>
        <w:t>个实现小节都有用例覆盖。</w:t>
      </w:r>
      <w:r>
        <w:t xml:space="preserve">5.2.2 </w:t>
      </w:r>
      <w:r>
        <w:t>的阶段文档内容生成和</w:t>
      </w:r>
      <w:r>
        <w:t xml:space="preserve"> 5.5.2 </w:t>
      </w:r>
      <w:r>
        <w:t>的能力规范合并由智能体在受控流程中完成，属于提示词驱动的过程；对应用例验证的是这两节里的确定性命令、状态写回和归档与图谱更新联动，不把生成文本的质量算作功能测试结果。</w:t>
      </w:r>
    </w:p>
    <w:p w14:paraId="7F04D857" w14:textId="77777777" w:rsidR="00FB7CB5" w:rsidRDefault="00374AE7">
      <w:pPr>
        <w:pStyle w:val="u3"/>
        <w:keepNext/>
        <w:keepLines/>
      </w:pPr>
      <w:bookmarkStart w:id="94" w:name="_Toc243263784"/>
      <w:r>
        <w:lastRenderedPageBreak/>
        <w:t>测试结果</w:t>
      </w:r>
      <w:bookmarkEnd w:id="94"/>
    </w:p>
    <w:p w14:paraId="77EC7990" w14:textId="77777777" w:rsidR="00FB7CB5" w:rsidRDefault="00FB7CB5" w:rsidP="005B5EF9">
      <w:pPr>
        <w:pStyle w:val="ua"/>
        <w:keepNext/>
        <w:spacing w:beforeLines="100" w:before="312" w:afterLines="10" w:after="31" w:line="240" w:lineRule="auto"/>
      </w:pPr>
      <w:r>
        <w:t>表</w:t>
      </w:r>
      <w:r>
        <w:t xml:space="preserve">6-3 WPW </w:t>
      </w:r>
      <w:r>
        <w:t>分模块功能测试用例与结果</w:t>
      </w:r>
    </w:p>
    <w:p w14:paraId="4600822C" w14:textId="77777777" w:rsidR="00FB7CB5" w:rsidRDefault="00FB7CB5" w:rsidP="005B5EF9">
      <w:pPr>
        <w:pStyle w:val="ua"/>
        <w:keepNext/>
        <w:spacing w:beforeLines="100" w:before="312" w:afterLines="10" w:after="31" w:line="240" w:lineRule="auto"/>
      </w:pPr>
      <w:r>
        <w:t>Table 6-3 Functional Test Cases and Results by Module</w:t>
      </w:r>
    </w:p>
    <w:tbl>
      <w:tblPr>
        <w:tblStyle w:val="af1"/>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403"/>
        <w:gridCol w:w="297"/>
        <w:gridCol w:w="457"/>
        <w:gridCol w:w="470"/>
        <w:gridCol w:w="1218"/>
        <w:gridCol w:w="1744"/>
        <w:gridCol w:w="2838"/>
        <w:gridCol w:w="510"/>
      </w:tblGrid>
      <w:tr w:rsidR="004F46AE" w14:paraId="7BEC7955" w14:textId="77777777">
        <w:trPr>
          <w:cantSplit/>
          <w:tblHeader/>
          <w:jc w:val="center"/>
        </w:trPr>
        <w:tc>
          <w:tcPr>
            <w:tcW w:w="1063" w:type="dxa"/>
            <w:tcBorders>
              <w:bottom w:val="single" w:sz="6" w:space="0" w:color="000000"/>
            </w:tcBorders>
            <w:vAlign w:val="center"/>
          </w:tcPr>
          <w:p w14:paraId="1C8EAB60" w14:textId="77777777" w:rsidR="004F46AE" w:rsidRDefault="009B0610">
            <w:pPr>
              <w:jc w:val="center"/>
            </w:pPr>
            <w:r>
              <w:rPr>
                <w:rFonts w:ascii="Times New Roman" w:hAnsi="Times New Roman"/>
                <w:b/>
              </w:rPr>
              <w:t>用例</w:t>
            </w:r>
          </w:p>
        </w:tc>
        <w:tc>
          <w:tcPr>
            <w:tcW w:w="1063" w:type="dxa"/>
            <w:tcBorders>
              <w:bottom w:val="single" w:sz="6" w:space="0" w:color="000000"/>
            </w:tcBorders>
            <w:vAlign w:val="center"/>
          </w:tcPr>
          <w:p w14:paraId="2851501A" w14:textId="77777777" w:rsidR="004F46AE" w:rsidRDefault="009B0610">
            <w:pPr>
              <w:jc w:val="center"/>
            </w:pPr>
            <w:r>
              <w:rPr>
                <w:rFonts w:ascii="Times New Roman" w:hAnsi="Times New Roman"/>
                <w:b/>
              </w:rPr>
              <w:t>模块</w:t>
            </w:r>
          </w:p>
        </w:tc>
        <w:tc>
          <w:tcPr>
            <w:tcW w:w="1063" w:type="dxa"/>
            <w:tcBorders>
              <w:bottom w:val="single" w:sz="6" w:space="0" w:color="000000"/>
            </w:tcBorders>
            <w:vAlign w:val="center"/>
          </w:tcPr>
          <w:p w14:paraId="527AC132" w14:textId="77777777" w:rsidR="004F46AE" w:rsidRDefault="009B0610">
            <w:pPr>
              <w:jc w:val="center"/>
            </w:pPr>
            <w:r>
              <w:rPr>
                <w:rFonts w:ascii="Times New Roman" w:hAnsi="Times New Roman"/>
                <w:b/>
              </w:rPr>
              <w:t>对应实现小节</w:t>
            </w:r>
          </w:p>
        </w:tc>
        <w:tc>
          <w:tcPr>
            <w:tcW w:w="1063" w:type="dxa"/>
            <w:tcBorders>
              <w:bottom w:val="single" w:sz="6" w:space="0" w:color="000000"/>
            </w:tcBorders>
            <w:vAlign w:val="center"/>
          </w:tcPr>
          <w:p w14:paraId="4A528D81" w14:textId="77777777" w:rsidR="004F46AE" w:rsidRDefault="009B0610">
            <w:pPr>
              <w:jc w:val="center"/>
            </w:pPr>
            <w:r>
              <w:rPr>
                <w:rFonts w:ascii="Times New Roman" w:hAnsi="Times New Roman"/>
                <w:b/>
              </w:rPr>
              <w:t>测试项</w:t>
            </w:r>
          </w:p>
        </w:tc>
        <w:tc>
          <w:tcPr>
            <w:tcW w:w="1063" w:type="dxa"/>
            <w:tcBorders>
              <w:bottom w:val="single" w:sz="6" w:space="0" w:color="000000"/>
            </w:tcBorders>
            <w:vAlign w:val="center"/>
          </w:tcPr>
          <w:p w14:paraId="5C0B6EBF" w14:textId="77777777" w:rsidR="004F46AE" w:rsidRDefault="009B0610">
            <w:pPr>
              <w:jc w:val="center"/>
            </w:pPr>
            <w:r>
              <w:rPr>
                <w:rFonts w:ascii="Times New Roman" w:hAnsi="Times New Roman"/>
                <w:b/>
              </w:rPr>
              <w:t>输入与操作</w:t>
            </w:r>
          </w:p>
        </w:tc>
        <w:tc>
          <w:tcPr>
            <w:tcW w:w="1063" w:type="dxa"/>
            <w:tcBorders>
              <w:bottom w:val="single" w:sz="6" w:space="0" w:color="000000"/>
            </w:tcBorders>
            <w:vAlign w:val="center"/>
          </w:tcPr>
          <w:p w14:paraId="3DA469E8" w14:textId="77777777" w:rsidR="004F46AE" w:rsidRDefault="009B0610">
            <w:pPr>
              <w:jc w:val="center"/>
            </w:pPr>
            <w:r>
              <w:rPr>
                <w:rFonts w:ascii="Times New Roman" w:hAnsi="Times New Roman"/>
                <w:b/>
              </w:rPr>
              <w:t>预期结果</w:t>
            </w:r>
          </w:p>
        </w:tc>
        <w:tc>
          <w:tcPr>
            <w:tcW w:w="1063" w:type="dxa"/>
            <w:tcBorders>
              <w:bottom w:val="single" w:sz="6" w:space="0" w:color="000000"/>
            </w:tcBorders>
            <w:vAlign w:val="center"/>
          </w:tcPr>
          <w:p w14:paraId="677FBEEC" w14:textId="77777777" w:rsidR="004F46AE" w:rsidRDefault="009B0610">
            <w:pPr>
              <w:jc w:val="center"/>
            </w:pPr>
            <w:r>
              <w:rPr>
                <w:rFonts w:ascii="Times New Roman" w:hAnsi="Times New Roman"/>
                <w:b/>
              </w:rPr>
              <w:t>实际结果</w:t>
            </w:r>
          </w:p>
        </w:tc>
        <w:tc>
          <w:tcPr>
            <w:tcW w:w="1063" w:type="dxa"/>
            <w:tcBorders>
              <w:bottom w:val="single" w:sz="6" w:space="0" w:color="000000"/>
            </w:tcBorders>
            <w:vAlign w:val="center"/>
          </w:tcPr>
          <w:p w14:paraId="2ACC552D" w14:textId="77777777" w:rsidR="004F46AE" w:rsidRDefault="009B0610">
            <w:pPr>
              <w:jc w:val="center"/>
            </w:pPr>
            <w:r>
              <w:rPr>
                <w:rFonts w:ascii="Times New Roman" w:hAnsi="Times New Roman"/>
                <w:b/>
              </w:rPr>
              <w:t>结论</w:t>
            </w:r>
          </w:p>
        </w:tc>
      </w:tr>
      <w:tr w:rsidR="004F46AE" w14:paraId="3A1E1FE1" w14:textId="77777777">
        <w:trPr>
          <w:cantSplit/>
          <w:jc w:val="center"/>
        </w:trPr>
        <w:tc>
          <w:tcPr>
            <w:tcW w:w="1063" w:type="dxa"/>
            <w:vAlign w:val="center"/>
          </w:tcPr>
          <w:p w14:paraId="39F7B7DA" w14:textId="77777777" w:rsidR="004F46AE" w:rsidRDefault="009B0610">
            <w:pPr>
              <w:jc w:val="left"/>
            </w:pPr>
            <w:r>
              <w:rPr>
                <w:rFonts w:ascii="Times New Roman" w:hAnsi="Times New Roman"/>
              </w:rPr>
              <w:t>WF-01</w:t>
            </w:r>
          </w:p>
        </w:tc>
        <w:tc>
          <w:tcPr>
            <w:tcW w:w="1063" w:type="dxa"/>
            <w:vAlign w:val="center"/>
          </w:tcPr>
          <w:p w14:paraId="6F54F757" w14:textId="77777777" w:rsidR="004F46AE" w:rsidRDefault="009B0610">
            <w:pPr>
              <w:jc w:val="left"/>
            </w:pPr>
            <w:r>
              <w:rPr>
                <w:rFonts w:ascii="Times New Roman" w:hAnsi="Times New Roman"/>
              </w:rPr>
              <w:t>工作流</w:t>
            </w:r>
          </w:p>
        </w:tc>
        <w:tc>
          <w:tcPr>
            <w:tcW w:w="1063" w:type="dxa"/>
            <w:vAlign w:val="center"/>
          </w:tcPr>
          <w:p w14:paraId="29A1B9F2" w14:textId="77777777" w:rsidR="004F46AE" w:rsidRDefault="009B0610">
            <w:pPr>
              <w:jc w:val="left"/>
            </w:pPr>
            <w:r>
              <w:rPr>
                <w:rFonts w:ascii="Times New Roman" w:hAnsi="Times New Roman"/>
              </w:rPr>
              <w:t>5.2.1</w:t>
            </w:r>
          </w:p>
        </w:tc>
        <w:tc>
          <w:tcPr>
            <w:tcW w:w="1063" w:type="dxa"/>
            <w:vAlign w:val="center"/>
          </w:tcPr>
          <w:p w14:paraId="3C673DC6" w14:textId="77777777" w:rsidR="004F46AE" w:rsidRDefault="009B0610">
            <w:pPr>
              <w:jc w:val="left"/>
            </w:pPr>
            <w:r>
              <w:rPr>
                <w:rFonts w:ascii="Times New Roman" w:hAnsi="Times New Roman"/>
              </w:rPr>
              <w:t>需求创建与初始化</w:t>
            </w:r>
          </w:p>
        </w:tc>
        <w:tc>
          <w:tcPr>
            <w:tcW w:w="1063" w:type="dxa"/>
            <w:vAlign w:val="center"/>
          </w:tcPr>
          <w:p w14:paraId="5FB9ABFF" w14:textId="77777777" w:rsidR="004F46AE" w:rsidRDefault="009B0610">
            <w:pPr>
              <w:jc w:val="left"/>
            </w:pPr>
            <w:r>
              <w:rPr>
                <w:rFonts w:ascii="Times New Roman" w:hAnsi="Times New Roman"/>
              </w:rPr>
              <w:t>执行</w:t>
            </w:r>
            <w:r>
              <w:rPr>
                <w:rFonts w:ascii="Times New Roman" w:hAnsi="Times New Roman"/>
              </w:rPr>
              <w:t xml:space="preserve"> wpw init</w:t>
            </w:r>
            <w:r>
              <w:rPr>
                <w:rFonts w:ascii="Times New Roman" w:hAnsi="Times New Roman"/>
              </w:rPr>
              <w:t>，再执行</w:t>
            </w:r>
            <w:r>
              <w:rPr>
                <w:rFonts w:ascii="Times New Roman" w:hAnsi="Times New Roman"/>
              </w:rPr>
              <w:t xml:space="preserve"> wpw new login</w:t>
            </w:r>
          </w:p>
        </w:tc>
        <w:tc>
          <w:tcPr>
            <w:tcW w:w="1063" w:type="dxa"/>
            <w:vAlign w:val="center"/>
          </w:tcPr>
          <w:p w14:paraId="71083205" w14:textId="77777777" w:rsidR="004F46AE" w:rsidRDefault="009B0610">
            <w:pPr>
              <w:jc w:val="left"/>
            </w:pPr>
            <w:r>
              <w:rPr>
                <w:rFonts w:ascii="Times New Roman" w:hAnsi="Times New Roman"/>
              </w:rPr>
              <w:t>生成</w:t>
            </w:r>
            <w:r>
              <w:rPr>
                <w:rFonts w:ascii="Times New Roman" w:hAnsi="Times New Roman"/>
              </w:rPr>
              <w:t xml:space="preserve"> wpw/active/login/ </w:t>
            </w:r>
            <w:r>
              <w:rPr>
                <w:rFonts w:ascii="Times New Roman" w:hAnsi="Times New Roman"/>
              </w:rPr>
              <w:t>和</w:t>
            </w:r>
            <w:r>
              <w:rPr>
                <w:rFonts w:ascii="Times New Roman" w:hAnsi="Times New Roman"/>
              </w:rPr>
              <w:t xml:space="preserve"> .WPW.yaml</w:t>
            </w:r>
            <w:r>
              <w:rPr>
                <w:rFonts w:ascii="Times New Roman" w:hAnsi="Times New Roman"/>
              </w:rPr>
              <w:t>；六阶段初始为</w:t>
            </w:r>
            <w:r>
              <w:rPr>
                <w:rFonts w:ascii="Times New Roman" w:hAnsi="Times New Roman"/>
              </w:rPr>
              <w:t xml:space="preserve"> pending</w:t>
            </w:r>
            <w:r>
              <w:rPr>
                <w:rFonts w:ascii="Times New Roman" w:hAnsi="Times New Roman"/>
              </w:rPr>
              <w:t>，写入</w:t>
            </w:r>
            <w:r>
              <w:rPr>
                <w:rFonts w:ascii="Times New Roman" w:hAnsi="Times New Roman"/>
              </w:rPr>
              <w:t xml:space="preserve"> Schema</w:t>
            </w:r>
            <w:r>
              <w:rPr>
                <w:rFonts w:ascii="Times New Roman" w:hAnsi="Times New Roman"/>
              </w:rPr>
              <w:t>、项目类型和任务进度</w:t>
            </w:r>
          </w:p>
        </w:tc>
        <w:tc>
          <w:tcPr>
            <w:tcW w:w="1063" w:type="dxa"/>
            <w:vAlign w:val="center"/>
          </w:tcPr>
          <w:p w14:paraId="6273E898" w14:textId="77777777" w:rsidR="004F46AE" w:rsidRDefault="009B0610">
            <w:pPr>
              <w:jc w:val="left"/>
            </w:pPr>
            <w:r>
              <w:rPr>
                <w:rFonts w:ascii="Times New Roman" w:hAnsi="Times New Roman"/>
              </w:rPr>
              <w:t>目录与状态文件生成；</w:t>
            </w:r>
            <w:r>
              <w:rPr>
                <w:rFonts w:ascii="Times New Roman" w:hAnsi="Times New Roman"/>
              </w:rPr>
              <w:t xml:space="preserve">brd/prd/explore/design/plan/testplan </w:t>
            </w:r>
            <w:r>
              <w:rPr>
                <w:rFonts w:ascii="Times New Roman" w:hAnsi="Times New Roman"/>
              </w:rPr>
              <w:t>均为</w:t>
            </w:r>
            <w:r>
              <w:rPr>
                <w:rFonts w:ascii="Times New Roman" w:hAnsi="Times New Roman"/>
              </w:rPr>
              <w:t xml:space="preserve"> pending</w:t>
            </w:r>
            <w:r>
              <w:rPr>
                <w:rFonts w:ascii="Times New Roman" w:hAnsi="Times New Roman"/>
              </w:rPr>
              <w:t>；</w:t>
            </w:r>
            <w:r>
              <w:rPr>
                <w:rFonts w:ascii="Times New Roman" w:hAnsi="Times New Roman"/>
              </w:rPr>
              <w:t>schema=wpw-six-phase</w:t>
            </w:r>
            <w:r>
              <w:rPr>
                <w:rFonts w:ascii="Times New Roman" w:hAnsi="Times New Roman"/>
              </w:rPr>
              <w:t>、</w:t>
            </w:r>
            <w:r>
              <w:rPr>
                <w:rFonts w:ascii="Times New Roman" w:hAnsi="Times New Roman"/>
              </w:rPr>
              <w:t>projectType=auto</w:t>
            </w:r>
            <w:r>
              <w:rPr>
                <w:rFonts w:ascii="Times New Roman" w:hAnsi="Times New Roman"/>
              </w:rPr>
              <w:t>、</w:t>
            </w:r>
            <w:r>
              <w:rPr>
                <w:rFonts w:ascii="Times New Roman" w:hAnsi="Times New Roman"/>
              </w:rPr>
              <w:t>totalTasks=0</w:t>
            </w:r>
          </w:p>
        </w:tc>
        <w:tc>
          <w:tcPr>
            <w:tcW w:w="1063" w:type="dxa"/>
            <w:vAlign w:val="center"/>
          </w:tcPr>
          <w:p w14:paraId="13AEF5F3" w14:textId="77777777" w:rsidR="004F46AE" w:rsidRDefault="009B0610">
            <w:pPr>
              <w:jc w:val="left"/>
            </w:pPr>
            <w:r>
              <w:rPr>
                <w:rFonts w:ascii="Times New Roman" w:hAnsi="Times New Roman"/>
              </w:rPr>
              <w:t>通过</w:t>
            </w:r>
          </w:p>
        </w:tc>
      </w:tr>
      <w:tr w:rsidR="004F46AE" w14:paraId="6701EC0B" w14:textId="77777777">
        <w:trPr>
          <w:cantSplit/>
          <w:jc w:val="center"/>
        </w:trPr>
        <w:tc>
          <w:tcPr>
            <w:tcW w:w="1063" w:type="dxa"/>
            <w:vAlign w:val="center"/>
          </w:tcPr>
          <w:p w14:paraId="30B9C1D9" w14:textId="77777777" w:rsidR="004F46AE" w:rsidRDefault="009B0610">
            <w:pPr>
              <w:jc w:val="left"/>
            </w:pPr>
            <w:r>
              <w:rPr>
                <w:rFonts w:ascii="Times New Roman" w:hAnsi="Times New Roman"/>
              </w:rPr>
              <w:t>WF-02</w:t>
            </w:r>
          </w:p>
        </w:tc>
        <w:tc>
          <w:tcPr>
            <w:tcW w:w="1063" w:type="dxa"/>
            <w:vAlign w:val="center"/>
          </w:tcPr>
          <w:p w14:paraId="614E63C4" w14:textId="77777777" w:rsidR="004F46AE" w:rsidRDefault="009B0610">
            <w:pPr>
              <w:jc w:val="left"/>
            </w:pPr>
            <w:r>
              <w:rPr>
                <w:rFonts w:ascii="Times New Roman" w:hAnsi="Times New Roman"/>
              </w:rPr>
              <w:t>工作流</w:t>
            </w:r>
          </w:p>
        </w:tc>
        <w:tc>
          <w:tcPr>
            <w:tcW w:w="1063" w:type="dxa"/>
            <w:vAlign w:val="center"/>
          </w:tcPr>
          <w:p w14:paraId="1756506A" w14:textId="77777777" w:rsidR="004F46AE" w:rsidRDefault="009B0610">
            <w:pPr>
              <w:jc w:val="left"/>
            </w:pPr>
            <w:r>
              <w:rPr>
                <w:rFonts w:ascii="Times New Roman" w:hAnsi="Times New Roman"/>
              </w:rPr>
              <w:t>5.2.1</w:t>
            </w:r>
          </w:p>
        </w:tc>
        <w:tc>
          <w:tcPr>
            <w:tcW w:w="1063" w:type="dxa"/>
            <w:vAlign w:val="center"/>
          </w:tcPr>
          <w:p w14:paraId="6557AFCC" w14:textId="77777777" w:rsidR="004F46AE" w:rsidRDefault="009B0610">
            <w:pPr>
              <w:jc w:val="left"/>
            </w:pPr>
            <w:r>
              <w:rPr>
                <w:rFonts w:ascii="Times New Roman" w:hAnsi="Times New Roman"/>
              </w:rPr>
              <w:t>名称校验与幂等创建</w:t>
            </w:r>
          </w:p>
        </w:tc>
        <w:tc>
          <w:tcPr>
            <w:tcW w:w="1063" w:type="dxa"/>
            <w:vAlign w:val="center"/>
          </w:tcPr>
          <w:p w14:paraId="70001546" w14:textId="77777777" w:rsidR="004F46AE" w:rsidRDefault="009B0610">
            <w:pPr>
              <w:jc w:val="left"/>
            </w:pPr>
            <w:r>
              <w:rPr>
                <w:rFonts w:ascii="Times New Roman" w:hAnsi="Times New Roman"/>
              </w:rPr>
              <w:t>执行</w:t>
            </w:r>
            <w:r>
              <w:rPr>
                <w:rFonts w:ascii="Times New Roman" w:hAnsi="Times New Roman"/>
              </w:rPr>
              <w:t xml:space="preserve"> wpw new "Bad Name"</w:t>
            </w:r>
            <w:r>
              <w:rPr>
                <w:rFonts w:ascii="Times New Roman" w:hAnsi="Times New Roman"/>
              </w:rPr>
              <w:t>；再次执行</w:t>
            </w:r>
            <w:r>
              <w:rPr>
                <w:rFonts w:ascii="Times New Roman" w:hAnsi="Times New Roman"/>
              </w:rPr>
              <w:t xml:space="preserve"> wpw new login</w:t>
            </w:r>
          </w:p>
        </w:tc>
        <w:tc>
          <w:tcPr>
            <w:tcW w:w="1063" w:type="dxa"/>
            <w:vAlign w:val="center"/>
          </w:tcPr>
          <w:p w14:paraId="4E3D1B69" w14:textId="77777777" w:rsidR="004F46AE" w:rsidRDefault="009B0610">
            <w:pPr>
              <w:jc w:val="left"/>
            </w:pPr>
            <w:r>
              <w:rPr>
                <w:rFonts w:ascii="Times New Roman" w:hAnsi="Times New Roman"/>
              </w:rPr>
              <w:t>非法名称非零退出并提示</w:t>
            </w:r>
            <w:r>
              <w:rPr>
                <w:rFonts w:ascii="Times New Roman" w:hAnsi="Times New Roman"/>
              </w:rPr>
              <w:t xml:space="preserve"> kebab-case </w:t>
            </w:r>
            <w:r>
              <w:rPr>
                <w:rFonts w:ascii="Times New Roman" w:hAnsi="Times New Roman"/>
              </w:rPr>
              <w:t>规则；重复名称幂等处理，不重复创建工作区</w:t>
            </w:r>
          </w:p>
        </w:tc>
        <w:tc>
          <w:tcPr>
            <w:tcW w:w="1063" w:type="dxa"/>
            <w:vAlign w:val="center"/>
          </w:tcPr>
          <w:p w14:paraId="19516416" w14:textId="77777777" w:rsidR="004F46AE" w:rsidRDefault="009B0610">
            <w:pPr>
              <w:jc w:val="left"/>
            </w:pPr>
            <w:r>
              <w:rPr>
                <w:rFonts w:ascii="Times New Roman" w:hAnsi="Times New Roman"/>
              </w:rPr>
              <w:t>前者退出码</w:t>
            </w:r>
            <w:r>
              <w:rPr>
                <w:rFonts w:ascii="Times New Roman" w:hAnsi="Times New Roman"/>
              </w:rPr>
              <w:t xml:space="preserve"> 1</w:t>
            </w:r>
            <w:r>
              <w:rPr>
                <w:rFonts w:ascii="Times New Roman" w:hAnsi="Times New Roman"/>
              </w:rPr>
              <w:t>，提示</w:t>
            </w:r>
            <w:r>
              <w:rPr>
                <w:rFonts w:ascii="Times New Roman" w:hAnsi="Times New Roman"/>
              </w:rPr>
              <w:t>"</w:t>
            </w:r>
            <w:r>
              <w:rPr>
                <w:rFonts w:ascii="Times New Roman" w:hAnsi="Times New Roman"/>
              </w:rPr>
              <w:t>需求名只能包含小写字母、数字和短横线</w:t>
            </w:r>
            <w:r>
              <w:rPr>
                <w:rFonts w:ascii="Times New Roman" w:hAnsi="Times New Roman"/>
              </w:rPr>
              <w:t>"</w:t>
            </w:r>
            <w:r>
              <w:rPr>
                <w:rFonts w:ascii="Times New Roman" w:hAnsi="Times New Roman"/>
              </w:rPr>
              <w:t>；后者输出</w:t>
            </w:r>
            <w:r>
              <w:rPr>
                <w:rFonts w:ascii="Times New Roman" w:hAnsi="Times New Roman"/>
              </w:rPr>
              <w:t>"</w:t>
            </w:r>
            <w:r>
              <w:rPr>
                <w:rFonts w:ascii="Times New Roman" w:hAnsi="Times New Roman"/>
              </w:rPr>
              <w:t>需求已存在</w:t>
            </w:r>
            <w:r>
              <w:rPr>
                <w:rFonts w:ascii="Times New Roman" w:hAnsi="Times New Roman"/>
              </w:rPr>
              <w:t>: login</w:t>
            </w:r>
            <w:r>
              <w:rPr>
                <w:rFonts w:ascii="Times New Roman" w:hAnsi="Times New Roman"/>
              </w:rPr>
              <w:t>（幂等跳过）</w:t>
            </w:r>
            <w:r>
              <w:rPr>
                <w:rFonts w:ascii="Times New Roman" w:hAnsi="Times New Roman"/>
              </w:rPr>
              <w:t>"</w:t>
            </w:r>
            <w:r>
              <w:rPr>
                <w:rFonts w:ascii="Times New Roman" w:hAnsi="Times New Roman"/>
              </w:rPr>
              <w:t>，退出码</w:t>
            </w:r>
            <w:r>
              <w:rPr>
                <w:rFonts w:ascii="Times New Roman" w:hAnsi="Times New Roman"/>
              </w:rPr>
              <w:t xml:space="preserve"> 0</w:t>
            </w:r>
          </w:p>
        </w:tc>
        <w:tc>
          <w:tcPr>
            <w:tcW w:w="1063" w:type="dxa"/>
            <w:vAlign w:val="center"/>
          </w:tcPr>
          <w:p w14:paraId="62796AC5" w14:textId="77777777" w:rsidR="004F46AE" w:rsidRDefault="009B0610">
            <w:pPr>
              <w:jc w:val="left"/>
            </w:pPr>
            <w:r>
              <w:rPr>
                <w:rFonts w:ascii="Times New Roman" w:hAnsi="Times New Roman"/>
              </w:rPr>
              <w:t>通过</w:t>
            </w:r>
          </w:p>
        </w:tc>
      </w:tr>
      <w:tr w:rsidR="004F46AE" w14:paraId="720F15C7" w14:textId="77777777">
        <w:trPr>
          <w:cantSplit/>
          <w:jc w:val="center"/>
        </w:trPr>
        <w:tc>
          <w:tcPr>
            <w:tcW w:w="1063" w:type="dxa"/>
            <w:vAlign w:val="center"/>
          </w:tcPr>
          <w:p w14:paraId="4FC95217" w14:textId="77777777" w:rsidR="004F46AE" w:rsidRDefault="009B0610">
            <w:pPr>
              <w:jc w:val="left"/>
            </w:pPr>
            <w:r>
              <w:rPr>
                <w:rFonts w:ascii="Times New Roman" w:hAnsi="Times New Roman"/>
              </w:rPr>
              <w:t>WF-03</w:t>
            </w:r>
          </w:p>
        </w:tc>
        <w:tc>
          <w:tcPr>
            <w:tcW w:w="1063" w:type="dxa"/>
            <w:vAlign w:val="center"/>
          </w:tcPr>
          <w:p w14:paraId="795F0C00" w14:textId="77777777" w:rsidR="004F46AE" w:rsidRDefault="009B0610">
            <w:pPr>
              <w:jc w:val="left"/>
            </w:pPr>
            <w:r>
              <w:rPr>
                <w:rFonts w:ascii="Times New Roman" w:hAnsi="Times New Roman"/>
              </w:rPr>
              <w:t>工作流</w:t>
            </w:r>
          </w:p>
        </w:tc>
        <w:tc>
          <w:tcPr>
            <w:tcW w:w="1063" w:type="dxa"/>
            <w:vAlign w:val="center"/>
          </w:tcPr>
          <w:p w14:paraId="4E5C5F6C" w14:textId="77777777" w:rsidR="004F46AE" w:rsidRDefault="009B0610">
            <w:pPr>
              <w:jc w:val="left"/>
            </w:pPr>
            <w:r>
              <w:rPr>
                <w:rFonts w:ascii="Times New Roman" w:hAnsi="Times New Roman"/>
              </w:rPr>
              <w:t>5.2.2</w:t>
            </w:r>
          </w:p>
        </w:tc>
        <w:tc>
          <w:tcPr>
            <w:tcW w:w="1063" w:type="dxa"/>
            <w:vAlign w:val="center"/>
          </w:tcPr>
          <w:p w14:paraId="48C5A327" w14:textId="77777777" w:rsidR="004F46AE" w:rsidRDefault="009B0610">
            <w:pPr>
              <w:jc w:val="left"/>
            </w:pPr>
            <w:r>
              <w:rPr>
                <w:rFonts w:ascii="Times New Roman" w:hAnsi="Times New Roman"/>
              </w:rPr>
              <w:t>阶段模板下发</w:t>
            </w:r>
          </w:p>
        </w:tc>
        <w:tc>
          <w:tcPr>
            <w:tcW w:w="1063" w:type="dxa"/>
            <w:vAlign w:val="center"/>
          </w:tcPr>
          <w:p w14:paraId="6110DEBD" w14:textId="77777777" w:rsidR="004F46AE" w:rsidRDefault="009B0610">
            <w:pPr>
              <w:jc w:val="left"/>
            </w:pPr>
            <w:r>
              <w:rPr>
                <w:rFonts w:ascii="Times New Roman" w:hAnsi="Times New Roman"/>
              </w:rPr>
              <w:t>执行</w:t>
            </w:r>
            <w:r>
              <w:rPr>
                <w:rFonts w:ascii="Times New Roman" w:hAnsi="Times New Roman"/>
              </w:rPr>
              <w:t xml:space="preserve"> wpw template design --json</w:t>
            </w:r>
            <w:r>
              <w:rPr>
                <w:rFonts w:ascii="Times New Roman" w:hAnsi="Times New Roman"/>
              </w:rPr>
              <w:t>、</w:t>
            </w:r>
            <w:r>
              <w:rPr>
                <w:rFonts w:ascii="Times New Roman" w:hAnsi="Times New Roman"/>
              </w:rPr>
              <w:t>wpw template plan --json</w:t>
            </w:r>
          </w:p>
        </w:tc>
        <w:tc>
          <w:tcPr>
            <w:tcW w:w="1063" w:type="dxa"/>
            <w:vAlign w:val="center"/>
          </w:tcPr>
          <w:p w14:paraId="5F3DF51D" w14:textId="77777777" w:rsidR="004F46AE" w:rsidRDefault="009B0610">
            <w:pPr>
              <w:jc w:val="left"/>
            </w:pPr>
            <w:r>
              <w:rPr>
                <w:rFonts w:ascii="Times New Roman" w:hAnsi="Times New Roman"/>
              </w:rPr>
              <w:t>返回阶段模板的绝对路径，且文件存在</w:t>
            </w:r>
          </w:p>
        </w:tc>
        <w:tc>
          <w:tcPr>
            <w:tcW w:w="1063" w:type="dxa"/>
            <w:vAlign w:val="center"/>
          </w:tcPr>
          <w:p w14:paraId="66F14E6C" w14:textId="77777777" w:rsidR="004F46AE" w:rsidRDefault="009B0610">
            <w:pPr>
              <w:jc w:val="left"/>
            </w:pPr>
            <w:r>
              <w:rPr>
                <w:rFonts w:ascii="Times New Roman" w:hAnsi="Times New Roman"/>
              </w:rPr>
              <w:t xml:space="preserve">design </w:t>
            </w:r>
            <w:r>
              <w:rPr>
                <w:rFonts w:ascii="Times New Roman" w:hAnsi="Times New Roman"/>
              </w:rPr>
              <w:t>返回</w:t>
            </w:r>
            <w:r>
              <w:rPr>
                <w:rFonts w:ascii="Times New Roman" w:hAnsi="Times New Roman"/>
              </w:rPr>
              <w:t xml:space="preserve"> Design-Fe.md</w:t>
            </w:r>
            <w:r>
              <w:rPr>
                <w:rFonts w:ascii="Times New Roman" w:hAnsi="Times New Roman"/>
              </w:rPr>
              <w:t>、</w:t>
            </w:r>
            <w:r>
              <w:rPr>
                <w:rFonts w:ascii="Times New Roman" w:hAnsi="Times New Roman"/>
              </w:rPr>
              <w:t>Design-Server.md</w:t>
            </w:r>
            <w:r>
              <w:rPr>
                <w:rFonts w:ascii="Times New Roman" w:hAnsi="Times New Roman"/>
              </w:rPr>
              <w:t>；</w:t>
            </w:r>
            <w:r>
              <w:rPr>
                <w:rFonts w:ascii="Times New Roman" w:hAnsi="Times New Roman"/>
              </w:rPr>
              <w:t xml:space="preserve">plan </w:t>
            </w:r>
            <w:r>
              <w:rPr>
                <w:rFonts w:ascii="Times New Roman" w:hAnsi="Times New Roman"/>
              </w:rPr>
              <w:t>返回</w:t>
            </w:r>
            <w:r>
              <w:rPr>
                <w:rFonts w:ascii="Times New Roman" w:hAnsi="Times New Roman"/>
              </w:rPr>
              <w:t xml:space="preserve"> Plan-Fe.md</w:t>
            </w:r>
            <w:r>
              <w:rPr>
                <w:rFonts w:ascii="Times New Roman" w:hAnsi="Times New Roman"/>
              </w:rPr>
              <w:t>、</w:t>
            </w:r>
            <w:r>
              <w:rPr>
                <w:rFonts w:ascii="Times New Roman" w:hAnsi="Times New Roman"/>
              </w:rPr>
              <w:t>Plan-Server.md</w:t>
            </w:r>
          </w:p>
        </w:tc>
        <w:tc>
          <w:tcPr>
            <w:tcW w:w="1063" w:type="dxa"/>
            <w:vAlign w:val="center"/>
          </w:tcPr>
          <w:p w14:paraId="525A6CDC" w14:textId="77777777" w:rsidR="004F46AE" w:rsidRDefault="009B0610">
            <w:pPr>
              <w:jc w:val="left"/>
            </w:pPr>
            <w:r>
              <w:rPr>
                <w:rFonts w:ascii="Times New Roman" w:hAnsi="Times New Roman"/>
              </w:rPr>
              <w:t>通过</w:t>
            </w:r>
          </w:p>
        </w:tc>
      </w:tr>
      <w:tr w:rsidR="004F46AE" w14:paraId="6C32F8AE" w14:textId="77777777">
        <w:trPr>
          <w:cantSplit/>
          <w:jc w:val="center"/>
        </w:trPr>
        <w:tc>
          <w:tcPr>
            <w:tcW w:w="1063" w:type="dxa"/>
            <w:vAlign w:val="center"/>
          </w:tcPr>
          <w:p w14:paraId="47C355AC" w14:textId="77777777" w:rsidR="004F46AE" w:rsidRDefault="009B0610">
            <w:pPr>
              <w:jc w:val="left"/>
            </w:pPr>
            <w:r>
              <w:rPr>
                <w:rFonts w:ascii="Times New Roman" w:hAnsi="Times New Roman"/>
              </w:rPr>
              <w:t>WF-04</w:t>
            </w:r>
          </w:p>
        </w:tc>
        <w:tc>
          <w:tcPr>
            <w:tcW w:w="1063" w:type="dxa"/>
            <w:vAlign w:val="center"/>
          </w:tcPr>
          <w:p w14:paraId="2BBA945B" w14:textId="77777777" w:rsidR="004F46AE" w:rsidRDefault="009B0610">
            <w:pPr>
              <w:jc w:val="left"/>
            </w:pPr>
            <w:r>
              <w:rPr>
                <w:rFonts w:ascii="Times New Roman" w:hAnsi="Times New Roman"/>
              </w:rPr>
              <w:t>工作流</w:t>
            </w:r>
          </w:p>
        </w:tc>
        <w:tc>
          <w:tcPr>
            <w:tcW w:w="1063" w:type="dxa"/>
            <w:vAlign w:val="center"/>
          </w:tcPr>
          <w:p w14:paraId="2FDA3DFA" w14:textId="77777777" w:rsidR="004F46AE" w:rsidRDefault="009B0610">
            <w:pPr>
              <w:jc w:val="left"/>
            </w:pPr>
            <w:r>
              <w:rPr>
                <w:rFonts w:ascii="Times New Roman" w:hAnsi="Times New Roman"/>
              </w:rPr>
              <w:t>5.2.3</w:t>
            </w:r>
          </w:p>
        </w:tc>
        <w:tc>
          <w:tcPr>
            <w:tcW w:w="1063" w:type="dxa"/>
            <w:vAlign w:val="center"/>
          </w:tcPr>
          <w:p w14:paraId="62886E45" w14:textId="77777777" w:rsidR="004F46AE" w:rsidRDefault="009B0610">
            <w:pPr>
              <w:jc w:val="left"/>
            </w:pPr>
            <w:r>
              <w:rPr>
                <w:rFonts w:ascii="Times New Roman" w:hAnsi="Times New Roman"/>
              </w:rPr>
              <w:t>强依赖门禁</w:t>
            </w:r>
          </w:p>
        </w:tc>
        <w:tc>
          <w:tcPr>
            <w:tcW w:w="1063" w:type="dxa"/>
            <w:vAlign w:val="center"/>
          </w:tcPr>
          <w:p w14:paraId="26FB2DBA" w14:textId="77777777" w:rsidR="004F46AE" w:rsidRDefault="009B0610">
            <w:pPr>
              <w:jc w:val="left"/>
            </w:pPr>
            <w:r>
              <w:rPr>
                <w:rFonts w:ascii="Times New Roman" w:hAnsi="Times New Roman"/>
              </w:rPr>
              <w:t xml:space="preserve">BRD </w:t>
            </w:r>
            <w:r>
              <w:rPr>
                <w:rFonts w:ascii="Times New Roman" w:hAnsi="Times New Roman"/>
              </w:rPr>
              <w:t>为</w:t>
            </w:r>
            <w:r>
              <w:rPr>
                <w:rFonts w:ascii="Times New Roman" w:hAnsi="Times New Roman"/>
              </w:rPr>
              <w:t xml:space="preserve"> </w:t>
            </w:r>
            <w:r>
              <w:rPr>
                <w:rFonts w:ascii="Times New Roman" w:hAnsi="Times New Roman"/>
              </w:rPr>
              <w:t xml:space="preserve">pending </w:t>
            </w:r>
            <w:r>
              <w:rPr>
                <w:rFonts w:ascii="Times New Roman" w:hAnsi="Times New Roman"/>
              </w:rPr>
              <w:t>时执行</w:t>
            </w:r>
            <w:r>
              <w:rPr>
                <w:rFonts w:ascii="Times New Roman" w:hAnsi="Times New Roman"/>
              </w:rPr>
              <w:t xml:space="preserve"> wpw check prd -c login --json</w:t>
            </w:r>
            <w:r>
              <w:rPr>
                <w:rFonts w:ascii="Times New Roman" w:hAnsi="Times New Roman"/>
              </w:rPr>
              <w:t>；</w:t>
            </w:r>
            <w:r>
              <w:rPr>
                <w:rFonts w:ascii="Times New Roman" w:hAnsi="Times New Roman"/>
              </w:rPr>
              <w:t xml:space="preserve">BRD </w:t>
            </w:r>
            <w:r>
              <w:rPr>
                <w:rFonts w:ascii="Times New Roman" w:hAnsi="Times New Roman"/>
              </w:rPr>
              <w:t>置为</w:t>
            </w:r>
            <w:r>
              <w:rPr>
                <w:rFonts w:ascii="Times New Roman" w:hAnsi="Times New Roman"/>
              </w:rPr>
              <w:t xml:space="preserve"> done </w:t>
            </w:r>
            <w:r>
              <w:rPr>
                <w:rFonts w:ascii="Times New Roman" w:hAnsi="Times New Roman"/>
              </w:rPr>
              <w:t>后重复</w:t>
            </w:r>
          </w:p>
        </w:tc>
        <w:tc>
          <w:tcPr>
            <w:tcW w:w="1063" w:type="dxa"/>
            <w:vAlign w:val="center"/>
          </w:tcPr>
          <w:p w14:paraId="0D15F830" w14:textId="77777777" w:rsidR="004F46AE" w:rsidRDefault="009B0610">
            <w:pPr>
              <w:jc w:val="left"/>
            </w:pPr>
            <w:r>
              <w:rPr>
                <w:rFonts w:ascii="Times New Roman" w:hAnsi="Times New Roman"/>
              </w:rPr>
              <w:t>首次</w:t>
            </w:r>
            <w:r>
              <w:rPr>
                <w:rFonts w:ascii="Times New Roman" w:hAnsi="Times New Roman"/>
              </w:rPr>
              <w:t xml:space="preserve"> canProceed=false</w:t>
            </w:r>
            <w:r>
              <w:rPr>
                <w:rFonts w:ascii="Times New Roman" w:hAnsi="Times New Roman"/>
              </w:rPr>
              <w:t>、</w:t>
            </w:r>
            <w:r>
              <w:rPr>
                <w:rFonts w:ascii="Times New Roman" w:hAnsi="Times New Roman"/>
              </w:rPr>
              <w:t>missing=["brd"]</w:t>
            </w:r>
            <w:r>
              <w:rPr>
                <w:rFonts w:ascii="Times New Roman" w:hAnsi="Times New Roman"/>
              </w:rPr>
              <w:t>、非零退出；</w:t>
            </w:r>
            <w:r>
              <w:rPr>
                <w:rFonts w:ascii="Times New Roman" w:hAnsi="Times New Roman"/>
              </w:rPr>
              <w:t xml:space="preserve">BRD </w:t>
            </w:r>
            <w:r>
              <w:rPr>
                <w:rFonts w:ascii="Times New Roman" w:hAnsi="Times New Roman"/>
              </w:rPr>
              <w:t>完成后允许推进</w:t>
            </w:r>
          </w:p>
        </w:tc>
        <w:tc>
          <w:tcPr>
            <w:tcW w:w="1063" w:type="dxa"/>
            <w:vAlign w:val="center"/>
          </w:tcPr>
          <w:p w14:paraId="1EDF0515" w14:textId="77777777" w:rsidR="004F46AE" w:rsidRDefault="009B0610">
            <w:pPr>
              <w:jc w:val="left"/>
            </w:pPr>
            <w:r>
              <w:rPr>
                <w:rFonts w:ascii="Times New Roman" w:hAnsi="Times New Roman"/>
              </w:rPr>
              <w:t>首次返回</w:t>
            </w:r>
            <w:r>
              <w:rPr>
                <w:rFonts w:ascii="Times New Roman" w:hAnsi="Times New Roman"/>
              </w:rPr>
              <w:t xml:space="preserve"> {"artifact":"prd","canProceed":false,"missing":["brd"],"warnings":[]}</w:t>
            </w:r>
            <w:r>
              <w:rPr>
                <w:rFonts w:ascii="Times New Roman" w:hAnsi="Times New Roman"/>
              </w:rPr>
              <w:t>，退出码</w:t>
            </w:r>
            <w:r>
              <w:rPr>
                <w:rFonts w:ascii="Times New Roman" w:hAnsi="Times New Roman"/>
              </w:rPr>
              <w:t xml:space="preserve"> 1</w:t>
            </w:r>
            <w:r>
              <w:rPr>
                <w:rFonts w:ascii="Times New Roman" w:hAnsi="Times New Roman"/>
              </w:rPr>
              <w:t>；完成后</w:t>
            </w:r>
            <w:r>
              <w:rPr>
                <w:rFonts w:ascii="Times New Roman" w:hAnsi="Times New Roman"/>
              </w:rPr>
              <w:t xml:space="preserve"> canProceed=true</w:t>
            </w:r>
            <w:r>
              <w:rPr>
                <w:rFonts w:ascii="Times New Roman" w:hAnsi="Times New Roman"/>
              </w:rPr>
              <w:t>、</w:t>
            </w:r>
            <w:r>
              <w:rPr>
                <w:rFonts w:ascii="Times New Roman" w:hAnsi="Times New Roman"/>
              </w:rPr>
              <w:t>missing=[]</w:t>
            </w:r>
          </w:p>
        </w:tc>
        <w:tc>
          <w:tcPr>
            <w:tcW w:w="1063" w:type="dxa"/>
            <w:vAlign w:val="center"/>
          </w:tcPr>
          <w:p w14:paraId="6CD2C095" w14:textId="77777777" w:rsidR="004F46AE" w:rsidRDefault="009B0610">
            <w:pPr>
              <w:jc w:val="left"/>
            </w:pPr>
            <w:r>
              <w:rPr>
                <w:rFonts w:ascii="Times New Roman" w:hAnsi="Times New Roman"/>
              </w:rPr>
              <w:t>通过</w:t>
            </w:r>
          </w:p>
        </w:tc>
      </w:tr>
      <w:tr w:rsidR="004F46AE" w14:paraId="2A95376E" w14:textId="77777777">
        <w:trPr>
          <w:cantSplit/>
          <w:jc w:val="center"/>
        </w:trPr>
        <w:tc>
          <w:tcPr>
            <w:tcW w:w="1063" w:type="dxa"/>
            <w:vAlign w:val="center"/>
          </w:tcPr>
          <w:p w14:paraId="7A7B226B" w14:textId="77777777" w:rsidR="004F46AE" w:rsidRDefault="009B0610">
            <w:pPr>
              <w:jc w:val="left"/>
            </w:pPr>
            <w:r>
              <w:rPr>
                <w:rFonts w:ascii="Times New Roman" w:hAnsi="Times New Roman"/>
              </w:rPr>
              <w:lastRenderedPageBreak/>
              <w:t>WF-05</w:t>
            </w:r>
          </w:p>
        </w:tc>
        <w:tc>
          <w:tcPr>
            <w:tcW w:w="1063" w:type="dxa"/>
            <w:vAlign w:val="center"/>
          </w:tcPr>
          <w:p w14:paraId="60E462C6" w14:textId="77777777" w:rsidR="004F46AE" w:rsidRDefault="009B0610">
            <w:pPr>
              <w:jc w:val="left"/>
            </w:pPr>
            <w:r>
              <w:rPr>
                <w:rFonts w:ascii="Times New Roman" w:hAnsi="Times New Roman"/>
              </w:rPr>
              <w:t>工作流</w:t>
            </w:r>
          </w:p>
        </w:tc>
        <w:tc>
          <w:tcPr>
            <w:tcW w:w="1063" w:type="dxa"/>
            <w:vAlign w:val="center"/>
          </w:tcPr>
          <w:p w14:paraId="34AE222B" w14:textId="77777777" w:rsidR="004F46AE" w:rsidRDefault="009B0610">
            <w:pPr>
              <w:jc w:val="left"/>
            </w:pPr>
            <w:r>
              <w:rPr>
                <w:rFonts w:ascii="Times New Roman" w:hAnsi="Times New Roman"/>
              </w:rPr>
              <w:t>5.2.2</w:t>
            </w:r>
            <w:r>
              <w:rPr>
                <w:rFonts w:ascii="Times New Roman" w:hAnsi="Times New Roman"/>
              </w:rPr>
              <w:t>、</w:t>
            </w:r>
            <w:r>
              <w:rPr>
                <w:rFonts w:ascii="Times New Roman" w:hAnsi="Times New Roman"/>
              </w:rPr>
              <w:t>5.2.3</w:t>
            </w:r>
          </w:p>
        </w:tc>
        <w:tc>
          <w:tcPr>
            <w:tcW w:w="1063" w:type="dxa"/>
            <w:vAlign w:val="center"/>
          </w:tcPr>
          <w:p w14:paraId="1761961A" w14:textId="77777777" w:rsidR="004F46AE" w:rsidRDefault="009B0610">
            <w:pPr>
              <w:jc w:val="left"/>
            </w:pPr>
            <w:r>
              <w:rPr>
                <w:rFonts w:ascii="Times New Roman" w:hAnsi="Times New Roman"/>
              </w:rPr>
              <w:t>可选</w:t>
            </w:r>
            <w:r>
              <w:rPr>
                <w:rFonts w:ascii="Times New Roman" w:hAnsi="Times New Roman"/>
              </w:rPr>
              <w:t xml:space="preserve"> Explore </w:t>
            </w:r>
            <w:r>
              <w:rPr>
                <w:rFonts w:ascii="Times New Roman" w:hAnsi="Times New Roman"/>
              </w:rPr>
              <w:t>决策与跳过</w:t>
            </w:r>
          </w:p>
        </w:tc>
        <w:tc>
          <w:tcPr>
            <w:tcW w:w="1063" w:type="dxa"/>
            <w:vAlign w:val="center"/>
          </w:tcPr>
          <w:p w14:paraId="15C82C0E" w14:textId="77777777" w:rsidR="004F46AE" w:rsidRDefault="009B0610">
            <w:pPr>
              <w:jc w:val="left"/>
            </w:pPr>
            <w:r>
              <w:rPr>
                <w:rFonts w:ascii="Times New Roman" w:hAnsi="Times New Roman"/>
              </w:rPr>
              <w:t>BRD</w:t>
            </w:r>
            <w:r>
              <w:rPr>
                <w:rFonts w:ascii="Times New Roman" w:hAnsi="Times New Roman"/>
              </w:rPr>
              <w:t>、</w:t>
            </w:r>
            <w:r>
              <w:rPr>
                <w:rFonts w:ascii="Times New Roman" w:hAnsi="Times New Roman"/>
              </w:rPr>
              <w:t>PRD</w:t>
            </w:r>
            <w:r>
              <w:rPr>
                <w:rFonts w:ascii="Times New Roman" w:hAnsi="Times New Roman"/>
              </w:rPr>
              <w:t>、</w:t>
            </w:r>
            <w:r>
              <w:rPr>
                <w:rFonts w:ascii="Times New Roman" w:hAnsi="Times New Roman"/>
              </w:rPr>
              <w:t xml:space="preserve">Explore </w:t>
            </w:r>
            <w:r>
              <w:rPr>
                <w:rFonts w:ascii="Times New Roman" w:hAnsi="Times New Roman"/>
              </w:rPr>
              <w:t>为</w:t>
            </w:r>
            <w:r>
              <w:rPr>
                <w:rFonts w:ascii="Times New Roman" w:hAnsi="Times New Roman"/>
              </w:rPr>
              <w:t xml:space="preserve"> done </w:t>
            </w:r>
            <w:r>
              <w:rPr>
                <w:rFonts w:ascii="Times New Roman" w:hAnsi="Times New Roman"/>
              </w:rPr>
              <w:t>且未拍板时执行</w:t>
            </w:r>
            <w:r>
              <w:rPr>
                <w:rFonts w:ascii="Times New Roman" w:hAnsi="Times New Roman"/>
              </w:rPr>
              <w:t xml:space="preserve"> check design</w:t>
            </w:r>
            <w:r>
              <w:rPr>
                <w:rFonts w:ascii="Times New Roman" w:hAnsi="Times New Roman"/>
              </w:rPr>
              <w:t>；执行</w:t>
            </w:r>
            <w:r>
              <w:rPr>
                <w:rFonts w:ascii="Times New Roman" w:hAnsi="Times New Roman"/>
              </w:rPr>
              <w:t xml:space="preserve"> decision explore --option ... </w:t>
            </w:r>
            <w:r>
              <w:rPr>
                <w:rFonts w:ascii="Times New Roman" w:hAnsi="Times New Roman"/>
              </w:rPr>
              <w:t>后重复；另建需求执行</w:t>
            </w:r>
            <w:r>
              <w:rPr>
                <w:rFonts w:ascii="Times New Roman" w:hAnsi="Times New Roman"/>
              </w:rPr>
              <w:t xml:space="preserve"> skip explore </w:t>
            </w:r>
            <w:r>
              <w:rPr>
                <w:rFonts w:ascii="Times New Roman" w:hAnsi="Times New Roman"/>
              </w:rPr>
              <w:t>和</w:t>
            </w:r>
            <w:r>
              <w:rPr>
                <w:rFonts w:ascii="Times New Roman" w:hAnsi="Times New Roman"/>
              </w:rPr>
              <w:t xml:space="preserve"> skip design</w:t>
            </w:r>
          </w:p>
        </w:tc>
        <w:tc>
          <w:tcPr>
            <w:tcW w:w="1063" w:type="dxa"/>
            <w:vAlign w:val="center"/>
          </w:tcPr>
          <w:p w14:paraId="3B4EC8F0" w14:textId="77777777" w:rsidR="004F46AE" w:rsidRDefault="009B0610">
            <w:pPr>
              <w:jc w:val="left"/>
            </w:pPr>
            <w:r>
              <w:rPr>
                <w:rFonts w:ascii="Times New Roman" w:hAnsi="Times New Roman"/>
              </w:rPr>
              <w:t>未拍板时返回警告，拍板后警告消失；仅可跳过阶段允许跳过</w:t>
            </w:r>
          </w:p>
        </w:tc>
        <w:tc>
          <w:tcPr>
            <w:tcW w:w="1063" w:type="dxa"/>
            <w:vAlign w:val="center"/>
          </w:tcPr>
          <w:p w14:paraId="587F6D56" w14:textId="77777777" w:rsidR="004F46AE" w:rsidRDefault="009B0610">
            <w:pPr>
              <w:jc w:val="left"/>
            </w:pPr>
            <w:r>
              <w:rPr>
                <w:rFonts w:ascii="Times New Roman" w:hAnsi="Times New Roman"/>
              </w:rPr>
              <w:t>未拍板时</w:t>
            </w:r>
            <w:r>
              <w:rPr>
                <w:rFonts w:ascii="Times New Roman" w:hAnsi="Times New Roman"/>
              </w:rPr>
              <w:t xml:space="preserve"> warnings </w:t>
            </w:r>
            <w:r>
              <w:rPr>
                <w:rFonts w:ascii="Times New Roman" w:hAnsi="Times New Roman"/>
              </w:rPr>
              <w:t>含</w:t>
            </w:r>
            <w:r>
              <w:rPr>
                <w:rFonts w:ascii="Times New Roman" w:hAnsi="Times New Roman"/>
              </w:rPr>
              <w:t xml:space="preserve"> 1 </w:t>
            </w:r>
            <w:r>
              <w:rPr>
                <w:rFonts w:ascii="Times New Roman" w:hAnsi="Times New Roman"/>
              </w:rPr>
              <w:t>条提示，拍板后为</w:t>
            </w:r>
            <w:r>
              <w:rPr>
                <w:rFonts w:ascii="Times New Roman" w:hAnsi="Times New Roman"/>
              </w:rPr>
              <w:t xml:space="preserve"> []</w:t>
            </w:r>
            <w:r>
              <w:rPr>
                <w:rFonts w:ascii="Times New Roman" w:hAnsi="Times New Roman"/>
              </w:rPr>
              <w:t>；</w:t>
            </w:r>
            <w:r>
              <w:rPr>
                <w:rFonts w:ascii="Times New Roman" w:hAnsi="Times New Roman"/>
              </w:rPr>
              <w:t xml:space="preserve">skip explore </w:t>
            </w:r>
            <w:r>
              <w:rPr>
                <w:rFonts w:ascii="Times New Roman" w:hAnsi="Times New Roman"/>
              </w:rPr>
              <w:t>将状态置为</w:t>
            </w:r>
            <w:r>
              <w:rPr>
                <w:rFonts w:ascii="Times New Roman" w:hAnsi="Times New Roman"/>
              </w:rPr>
              <w:t xml:space="preserve"> skipped </w:t>
            </w:r>
            <w:r>
              <w:rPr>
                <w:rFonts w:ascii="Times New Roman" w:hAnsi="Times New Roman"/>
              </w:rPr>
              <w:t>且</w:t>
            </w:r>
            <w:r>
              <w:rPr>
                <w:rFonts w:ascii="Times New Roman" w:hAnsi="Times New Roman"/>
              </w:rPr>
              <w:t xml:space="preserve"> Design </w:t>
            </w:r>
            <w:r>
              <w:rPr>
                <w:rFonts w:ascii="Times New Roman" w:hAnsi="Times New Roman"/>
              </w:rPr>
              <w:t>可继续；</w:t>
            </w:r>
            <w:r>
              <w:rPr>
                <w:rFonts w:ascii="Times New Roman" w:hAnsi="Times New Roman"/>
              </w:rPr>
              <w:t>skip design</w:t>
            </w:r>
            <w:r>
              <w:rPr>
                <w:rFonts w:ascii="Times New Roman" w:hAnsi="Times New Roman"/>
              </w:rPr>
              <w:t xml:space="preserve"> </w:t>
            </w:r>
            <w:r>
              <w:rPr>
                <w:rFonts w:ascii="Times New Roman" w:hAnsi="Times New Roman"/>
              </w:rPr>
              <w:t>退出码</w:t>
            </w:r>
            <w:r>
              <w:rPr>
                <w:rFonts w:ascii="Times New Roman" w:hAnsi="Times New Roman"/>
              </w:rPr>
              <w:t xml:space="preserve"> 1</w:t>
            </w:r>
            <w:r>
              <w:rPr>
                <w:rFonts w:ascii="Times New Roman" w:hAnsi="Times New Roman"/>
              </w:rPr>
              <w:t>，提示</w:t>
            </w:r>
            <w:r>
              <w:rPr>
                <w:rFonts w:ascii="Times New Roman" w:hAnsi="Times New Roman"/>
              </w:rPr>
              <w:t>"</w:t>
            </w:r>
            <w:r>
              <w:rPr>
                <w:rFonts w:ascii="Times New Roman" w:hAnsi="Times New Roman"/>
              </w:rPr>
              <w:t>阶段</w:t>
            </w:r>
            <w:r>
              <w:rPr>
                <w:rFonts w:ascii="Times New Roman" w:hAnsi="Times New Roman"/>
              </w:rPr>
              <w:t xml:space="preserve"> design </w:t>
            </w:r>
            <w:r>
              <w:rPr>
                <w:rFonts w:ascii="Times New Roman" w:hAnsi="Times New Roman"/>
              </w:rPr>
              <w:t>不可跳过</w:t>
            </w:r>
            <w:r>
              <w:rPr>
                <w:rFonts w:ascii="Times New Roman" w:hAnsi="Times New Roman"/>
              </w:rPr>
              <w:t>"</w:t>
            </w:r>
          </w:p>
        </w:tc>
        <w:tc>
          <w:tcPr>
            <w:tcW w:w="1063" w:type="dxa"/>
            <w:vAlign w:val="center"/>
          </w:tcPr>
          <w:p w14:paraId="2B926764" w14:textId="77777777" w:rsidR="004F46AE" w:rsidRDefault="009B0610">
            <w:pPr>
              <w:jc w:val="left"/>
            </w:pPr>
            <w:r>
              <w:rPr>
                <w:rFonts w:ascii="Times New Roman" w:hAnsi="Times New Roman"/>
              </w:rPr>
              <w:t>通过</w:t>
            </w:r>
          </w:p>
        </w:tc>
      </w:tr>
      <w:tr w:rsidR="004F46AE" w14:paraId="32F85EAF" w14:textId="77777777">
        <w:trPr>
          <w:cantSplit/>
          <w:jc w:val="center"/>
        </w:trPr>
        <w:tc>
          <w:tcPr>
            <w:tcW w:w="1063" w:type="dxa"/>
            <w:vAlign w:val="center"/>
          </w:tcPr>
          <w:p w14:paraId="397C311B" w14:textId="77777777" w:rsidR="004F46AE" w:rsidRDefault="009B0610">
            <w:pPr>
              <w:jc w:val="left"/>
            </w:pPr>
            <w:r>
              <w:rPr>
                <w:rFonts w:ascii="Times New Roman" w:hAnsi="Times New Roman"/>
              </w:rPr>
              <w:t>WF-06</w:t>
            </w:r>
          </w:p>
        </w:tc>
        <w:tc>
          <w:tcPr>
            <w:tcW w:w="1063" w:type="dxa"/>
            <w:vAlign w:val="center"/>
          </w:tcPr>
          <w:p w14:paraId="6C74B0D9" w14:textId="77777777" w:rsidR="004F46AE" w:rsidRDefault="009B0610">
            <w:pPr>
              <w:jc w:val="left"/>
            </w:pPr>
            <w:r>
              <w:rPr>
                <w:rFonts w:ascii="Times New Roman" w:hAnsi="Times New Roman"/>
              </w:rPr>
              <w:t>工作流</w:t>
            </w:r>
          </w:p>
        </w:tc>
        <w:tc>
          <w:tcPr>
            <w:tcW w:w="1063" w:type="dxa"/>
            <w:vAlign w:val="center"/>
          </w:tcPr>
          <w:p w14:paraId="53B15F14" w14:textId="77777777" w:rsidR="004F46AE" w:rsidRDefault="009B0610">
            <w:pPr>
              <w:jc w:val="left"/>
            </w:pPr>
            <w:r>
              <w:rPr>
                <w:rFonts w:ascii="Times New Roman" w:hAnsi="Times New Roman"/>
              </w:rPr>
              <w:t>5.2.4</w:t>
            </w:r>
          </w:p>
        </w:tc>
        <w:tc>
          <w:tcPr>
            <w:tcW w:w="1063" w:type="dxa"/>
            <w:vAlign w:val="center"/>
          </w:tcPr>
          <w:p w14:paraId="569971FC" w14:textId="77777777" w:rsidR="004F46AE" w:rsidRDefault="009B0610">
            <w:pPr>
              <w:jc w:val="left"/>
            </w:pPr>
            <w:r>
              <w:rPr>
                <w:rFonts w:ascii="Times New Roman" w:hAnsi="Times New Roman"/>
              </w:rPr>
              <w:t>任务实施、进度同步与断点恢复</w:t>
            </w:r>
          </w:p>
        </w:tc>
        <w:tc>
          <w:tcPr>
            <w:tcW w:w="1063" w:type="dxa"/>
            <w:vAlign w:val="center"/>
          </w:tcPr>
          <w:p w14:paraId="57B6A3B7" w14:textId="77777777" w:rsidR="004F46AE" w:rsidRDefault="009B0610">
            <w:pPr>
              <w:jc w:val="left"/>
            </w:pPr>
            <w:r>
              <w:rPr>
                <w:rFonts w:ascii="Times New Roman" w:hAnsi="Times New Roman"/>
              </w:rPr>
              <w:t xml:space="preserve">Plan </w:t>
            </w:r>
            <w:r>
              <w:rPr>
                <w:rFonts w:ascii="Times New Roman" w:hAnsi="Times New Roman"/>
              </w:rPr>
              <w:t>含</w:t>
            </w:r>
            <w:r>
              <w:rPr>
                <w:rFonts w:ascii="Times New Roman" w:hAnsi="Times New Roman"/>
              </w:rPr>
              <w:t xml:space="preserve"> 3 </w:t>
            </w:r>
            <w:r>
              <w:rPr>
                <w:rFonts w:ascii="Times New Roman" w:hAnsi="Times New Roman"/>
              </w:rPr>
              <w:t>个任务（</w:t>
            </w:r>
            <w:r>
              <w:rPr>
                <w:rFonts w:ascii="Times New Roman" w:hAnsi="Times New Roman"/>
              </w:rPr>
              <w:t xml:space="preserve">1 </w:t>
            </w:r>
            <w:r>
              <w:rPr>
                <w:rFonts w:ascii="Times New Roman" w:hAnsi="Times New Roman"/>
              </w:rPr>
              <w:t>个已完成）时执行</w:t>
            </w:r>
            <w:r>
              <w:rPr>
                <w:rFonts w:ascii="Times New Roman" w:hAnsi="Times New Roman"/>
              </w:rPr>
              <w:t xml:space="preserve"> wpw apply login --json</w:t>
            </w:r>
            <w:r>
              <w:rPr>
                <w:rFonts w:ascii="Times New Roman" w:hAnsi="Times New Roman"/>
              </w:rPr>
              <w:t>；执行</w:t>
            </w:r>
            <w:r>
              <w:rPr>
                <w:rFonts w:ascii="Times New Roman" w:hAnsi="Times New Roman"/>
              </w:rPr>
              <w:t xml:space="preserve"> wpw task login --mark 2 --state in-progress</w:t>
            </w:r>
            <w:r>
              <w:rPr>
                <w:rFonts w:ascii="Times New Roman" w:hAnsi="Times New Roman"/>
              </w:rPr>
              <w:t>、</w:t>
            </w:r>
            <w:r>
              <w:rPr>
                <w:rFonts w:ascii="Times New Roman" w:hAnsi="Times New Roman"/>
              </w:rPr>
              <w:t>--state done</w:t>
            </w:r>
            <w:r>
              <w:rPr>
                <w:rFonts w:ascii="Times New Roman" w:hAnsi="Times New Roman"/>
              </w:rPr>
              <w:t>；再执行</w:t>
            </w:r>
            <w:r>
              <w:rPr>
                <w:rFonts w:ascii="Times New Roman" w:hAnsi="Times New Roman"/>
              </w:rPr>
              <w:t xml:space="preserve"> wpw apply login --from 3 --json</w:t>
            </w:r>
          </w:p>
        </w:tc>
        <w:tc>
          <w:tcPr>
            <w:tcW w:w="1063" w:type="dxa"/>
            <w:vAlign w:val="center"/>
          </w:tcPr>
          <w:p w14:paraId="14B39526" w14:textId="77777777" w:rsidR="004F46AE" w:rsidRDefault="009B0610">
            <w:pPr>
              <w:jc w:val="left"/>
            </w:pPr>
            <w:r>
              <w:rPr>
                <w:rFonts w:ascii="Times New Roman" w:hAnsi="Times New Roman"/>
              </w:rPr>
              <w:t>返回已完成文档、任务和进度；任务标记同步</w:t>
            </w:r>
            <w:r>
              <w:rPr>
                <w:rFonts w:ascii="Times New Roman" w:hAnsi="Times New Roman"/>
              </w:rPr>
              <w:t xml:space="preserve"> Plan </w:t>
            </w:r>
            <w:r>
              <w:rPr>
                <w:rFonts w:ascii="Times New Roman" w:hAnsi="Times New Roman"/>
              </w:rPr>
              <w:t>与</w:t>
            </w:r>
            <w:r>
              <w:rPr>
                <w:rFonts w:ascii="Times New Roman" w:hAnsi="Times New Roman"/>
              </w:rPr>
              <w:t xml:space="preserve"> .WPW.yaml</w:t>
            </w:r>
            <w:r>
              <w:rPr>
                <w:rFonts w:ascii="Times New Roman" w:hAnsi="Times New Roman"/>
              </w:rPr>
              <w:t>；</w:t>
            </w:r>
            <w:r>
              <w:rPr>
                <w:rFonts w:ascii="Times New Roman" w:hAnsi="Times New Roman"/>
              </w:rPr>
              <w:t xml:space="preserve">--from </w:t>
            </w:r>
            <w:r>
              <w:rPr>
                <w:rFonts w:ascii="Times New Roman" w:hAnsi="Times New Roman"/>
              </w:rPr>
              <w:t>从指定任务恢复</w:t>
            </w:r>
          </w:p>
        </w:tc>
        <w:tc>
          <w:tcPr>
            <w:tcW w:w="1063" w:type="dxa"/>
            <w:vAlign w:val="center"/>
          </w:tcPr>
          <w:p w14:paraId="486D9B56" w14:textId="77777777" w:rsidR="004F46AE" w:rsidRDefault="009B0610">
            <w:pPr>
              <w:jc w:val="left"/>
            </w:pPr>
            <w:r>
              <w:rPr>
                <w:rFonts w:ascii="Times New Roman" w:hAnsi="Times New Roman"/>
              </w:rPr>
              <w:t>state=ready</w:t>
            </w:r>
            <w:r>
              <w:rPr>
                <w:rFonts w:ascii="Times New Roman" w:hAnsi="Times New Roman"/>
              </w:rPr>
              <w:t>，</w:t>
            </w:r>
            <w:r>
              <w:rPr>
                <w:rFonts w:ascii="Times New Roman" w:hAnsi="Times New Roman"/>
              </w:rPr>
              <w:t xml:space="preserve">3 </w:t>
            </w:r>
            <w:r>
              <w:rPr>
                <w:rFonts w:ascii="Times New Roman" w:hAnsi="Times New Roman"/>
              </w:rPr>
              <w:t>个任务，进度</w:t>
            </w:r>
            <w:r>
              <w:rPr>
                <w:rFonts w:ascii="Times New Roman" w:hAnsi="Times New Roman"/>
              </w:rPr>
              <w:t xml:space="preserve"> 1/3</w:t>
            </w:r>
            <w:r>
              <w:rPr>
                <w:rFonts w:ascii="Times New Roman" w:hAnsi="Times New Roman"/>
              </w:rPr>
              <w:t>，并返回</w:t>
            </w:r>
            <w:r>
              <w:rPr>
                <w:rFonts w:ascii="Times New Roman" w:hAnsi="Times New Roman"/>
              </w:rPr>
              <w:t xml:space="preserve"> Test </w:t>
            </w:r>
            <w:r>
              <w:rPr>
                <w:rFonts w:ascii="Times New Roman" w:hAnsi="Times New Roman"/>
              </w:rPr>
              <w:t>未完成警告；第</w:t>
            </w:r>
            <w:r>
              <w:rPr>
                <w:rFonts w:ascii="Times New Roman" w:hAnsi="Times New Roman"/>
              </w:rPr>
              <w:t xml:space="preserve"> 2 </w:t>
            </w:r>
            <w:r>
              <w:rPr>
                <w:rFonts w:ascii="Times New Roman" w:hAnsi="Times New Roman"/>
              </w:rPr>
              <w:t>项先变为</w:t>
            </w:r>
            <w:r>
              <w:rPr>
                <w:rFonts w:ascii="Times New Roman" w:hAnsi="Times New Roman"/>
              </w:rPr>
              <w:t xml:space="preserve"> [</w:t>
            </w:r>
            <w:r>
              <w:rPr>
                <w:rFonts w:ascii="Times New Roman" w:hAnsi="Times New Roman"/>
              </w:rPr>
              <w:t>🔄</w:t>
            </w:r>
            <w:r>
              <w:rPr>
                <w:rFonts w:ascii="Times New Roman" w:hAnsi="Times New Roman"/>
              </w:rPr>
              <w:t xml:space="preserve">] </w:t>
            </w:r>
            <w:r>
              <w:rPr>
                <w:rFonts w:ascii="Times New Roman" w:hAnsi="Times New Roman"/>
              </w:rPr>
              <w:t>再变为</w:t>
            </w:r>
            <w:r>
              <w:rPr>
                <w:rFonts w:ascii="Times New Roman" w:hAnsi="Times New Roman"/>
              </w:rPr>
              <w:t xml:space="preserve"> [x]</w:t>
            </w:r>
            <w:r>
              <w:rPr>
                <w:rFonts w:ascii="Times New Roman" w:hAnsi="Times New Roman"/>
              </w:rPr>
              <w:t>，进度</w:t>
            </w:r>
            <w:r>
              <w:rPr>
                <w:rFonts w:ascii="Times New Roman" w:hAnsi="Times New Roman"/>
              </w:rPr>
              <w:t xml:space="preserve"> 2/3</w:t>
            </w:r>
            <w:r>
              <w:rPr>
                <w:rFonts w:ascii="Times New Roman" w:hAnsi="Times New Roman"/>
              </w:rPr>
              <w:t>；</w:t>
            </w:r>
            <w:r>
              <w:rPr>
                <w:rFonts w:ascii="Times New Roman" w:hAnsi="Times New Roman"/>
              </w:rPr>
              <w:t xml:space="preserve">--from 3 </w:t>
            </w:r>
            <w:r>
              <w:rPr>
                <w:rFonts w:ascii="Times New Roman" w:hAnsi="Times New Roman"/>
              </w:rPr>
              <w:t>仅返回任务</w:t>
            </w:r>
            <w:r>
              <w:rPr>
                <w:rFonts w:ascii="Times New Roman" w:hAnsi="Times New Roman"/>
              </w:rPr>
              <w:t xml:space="preserve"> 3</w:t>
            </w:r>
            <w:r>
              <w:rPr>
                <w:rFonts w:ascii="Times New Roman" w:hAnsi="Times New Roman"/>
              </w:rPr>
              <w:t>，</w:t>
            </w:r>
            <w:r>
              <w:rPr>
                <w:rFonts w:ascii="Times New Roman" w:hAnsi="Times New Roman"/>
              </w:rPr>
              <w:t>remaining=1</w:t>
            </w:r>
          </w:p>
        </w:tc>
        <w:tc>
          <w:tcPr>
            <w:tcW w:w="1063" w:type="dxa"/>
            <w:vAlign w:val="center"/>
          </w:tcPr>
          <w:p w14:paraId="2FED057D" w14:textId="77777777" w:rsidR="004F46AE" w:rsidRDefault="009B0610">
            <w:pPr>
              <w:jc w:val="left"/>
            </w:pPr>
            <w:r>
              <w:rPr>
                <w:rFonts w:ascii="Times New Roman" w:hAnsi="Times New Roman"/>
              </w:rPr>
              <w:t>通过</w:t>
            </w:r>
          </w:p>
        </w:tc>
      </w:tr>
      <w:tr w:rsidR="004F46AE" w14:paraId="4072E630" w14:textId="77777777">
        <w:trPr>
          <w:cantSplit/>
          <w:jc w:val="center"/>
        </w:trPr>
        <w:tc>
          <w:tcPr>
            <w:tcW w:w="1063" w:type="dxa"/>
            <w:vAlign w:val="center"/>
          </w:tcPr>
          <w:p w14:paraId="7D5523FB" w14:textId="77777777" w:rsidR="004F46AE" w:rsidRDefault="009B0610">
            <w:pPr>
              <w:jc w:val="left"/>
            </w:pPr>
            <w:r>
              <w:rPr>
                <w:rFonts w:ascii="Times New Roman" w:hAnsi="Times New Roman"/>
              </w:rPr>
              <w:lastRenderedPageBreak/>
              <w:t>WF-07</w:t>
            </w:r>
          </w:p>
        </w:tc>
        <w:tc>
          <w:tcPr>
            <w:tcW w:w="1063" w:type="dxa"/>
            <w:vAlign w:val="center"/>
          </w:tcPr>
          <w:p w14:paraId="46524E2B" w14:textId="77777777" w:rsidR="004F46AE" w:rsidRDefault="009B0610">
            <w:pPr>
              <w:jc w:val="left"/>
            </w:pPr>
            <w:r>
              <w:rPr>
                <w:rFonts w:ascii="Times New Roman" w:hAnsi="Times New Roman"/>
              </w:rPr>
              <w:t>工作流</w:t>
            </w:r>
          </w:p>
        </w:tc>
        <w:tc>
          <w:tcPr>
            <w:tcW w:w="1063" w:type="dxa"/>
            <w:vAlign w:val="center"/>
          </w:tcPr>
          <w:p w14:paraId="5E8D965F" w14:textId="77777777" w:rsidR="004F46AE" w:rsidRDefault="009B0610">
            <w:pPr>
              <w:jc w:val="left"/>
            </w:pPr>
            <w:r>
              <w:rPr>
                <w:rFonts w:ascii="Times New Roman" w:hAnsi="Times New Roman"/>
              </w:rPr>
              <w:t>5.2.4</w:t>
            </w:r>
            <w:r>
              <w:rPr>
                <w:rFonts w:ascii="Times New Roman" w:hAnsi="Times New Roman"/>
              </w:rPr>
              <w:t>、</w:t>
            </w:r>
            <w:r>
              <w:rPr>
                <w:rFonts w:ascii="Times New Roman" w:hAnsi="Times New Roman"/>
              </w:rPr>
              <w:t>5.5.2</w:t>
            </w:r>
          </w:p>
        </w:tc>
        <w:tc>
          <w:tcPr>
            <w:tcW w:w="1063" w:type="dxa"/>
            <w:vAlign w:val="center"/>
          </w:tcPr>
          <w:p w14:paraId="78CE90AD" w14:textId="77777777" w:rsidR="004F46AE" w:rsidRDefault="009B0610">
            <w:pPr>
              <w:jc w:val="left"/>
            </w:pPr>
            <w:r>
              <w:rPr>
                <w:rFonts w:ascii="Times New Roman" w:hAnsi="Times New Roman"/>
              </w:rPr>
              <w:t>归档与工作区迁移</w:t>
            </w:r>
          </w:p>
        </w:tc>
        <w:tc>
          <w:tcPr>
            <w:tcW w:w="1063" w:type="dxa"/>
            <w:vAlign w:val="center"/>
          </w:tcPr>
          <w:p w14:paraId="279138B5" w14:textId="77777777" w:rsidR="004F46AE" w:rsidRDefault="009B0610">
            <w:pPr>
              <w:jc w:val="left"/>
            </w:pPr>
            <w:r>
              <w:rPr>
                <w:rFonts w:ascii="Times New Roman" w:hAnsi="Times New Roman"/>
              </w:rPr>
              <w:t>执行</w:t>
            </w:r>
            <w:r>
              <w:rPr>
                <w:rFonts w:ascii="Times New Roman" w:hAnsi="Times New Roman"/>
              </w:rPr>
              <w:t xml:space="preserve"> wpw archive archive-demo</w:t>
            </w:r>
          </w:p>
        </w:tc>
        <w:tc>
          <w:tcPr>
            <w:tcW w:w="1063" w:type="dxa"/>
            <w:vAlign w:val="center"/>
          </w:tcPr>
          <w:p w14:paraId="093934F9" w14:textId="77777777" w:rsidR="004F46AE" w:rsidRDefault="009B0610">
            <w:pPr>
              <w:jc w:val="left"/>
            </w:pPr>
            <w:r>
              <w:rPr>
                <w:rFonts w:ascii="Times New Roman" w:hAnsi="Times New Roman"/>
              </w:rPr>
              <w:t>工作区迁移到</w:t>
            </w:r>
            <w:r>
              <w:rPr>
                <w:rFonts w:ascii="Times New Roman" w:hAnsi="Times New Roman"/>
              </w:rPr>
              <w:t xml:space="preserve"> wpw/archived/YYYY-MM/&lt;change&gt;/</w:t>
            </w:r>
          </w:p>
        </w:tc>
        <w:tc>
          <w:tcPr>
            <w:tcW w:w="1063" w:type="dxa"/>
            <w:vAlign w:val="center"/>
          </w:tcPr>
          <w:p w14:paraId="72B1F74A" w14:textId="77777777" w:rsidR="004F46AE" w:rsidRDefault="009B0610">
            <w:pPr>
              <w:jc w:val="left"/>
            </w:pPr>
            <w:r>
              <w:rPr>
                <w:rFonts w:ascii="Times New Roman" w:hAnsi="Times New Roman"/>
              </w:rPr>
              <w:t>输出</w:t>
            </w:r>
            <w:r>
              <w:rPr>
                <w:rFonts w:ascii="Times New Roman" w:hAnsi="Times New Roman"/>
              </w:rPr>
              <w:t>"</w:t>
            </w:r>
            <w:r>
              <w:rPr>
                <w:rFonts w:ascii="Times New Roman" w:hAnsi="Times New Roman"/>
              </w:rPr>
              <w:t>已归档</w:t>
            </w:r>
            <w:r>
              <w:rPr>
                <w:rFonts w:ascii="Times New Roman" w:hAnsi="Times New Roman"/>
              </w:rPr>
              <w:t>: archive-demo -&gt; WPW\archived\2026-10\archive-demo"</w:t>
            </w:r>
            <w:r>
              <w:rPr>
                <w:rFonts w:ascii="Times New Roman" w:hAnsi="Times New Roman"/>
              </w:rPr>
              <w:t>；</w:t>
            </w:r>
            <w:r>
              <w:rPr>
                <w:rFonts w:ascii="Times New Roman" w:hAnsi="Times New Roman"/>
              </w:rPr>
              <w:t xml:space="preserve">wpw/active/ </w:t>
            </w:r>
            <w:r>
              <w:rPr>
                <w:rFonts w:ascii="Times New Roman" w:hAnsi="Times New Roman"/>
              </w:rPr>
              <w:t>下不再存在该目录</w:t>
            </w:r>
          </w:p>
        </w:tc>
        <w:tc>
          <w:tcPr>
            <w:tcW w:w="1063" w:type="dxa"/>
            <w:vAlign w:val="center"/>
          </w:tcPr>
          <w:p w14:paraId="3068D2FC" w14:textId="77777777" w:rsidR="004F46AE" w:rsidRDefault="009B0610">
            <w:pPr>
              <w:jc w:val="left"/>
            </w:pPr>
            <w:r>
              <w:rPr>
                <w:rFonts w:ascii="Times New Roman" w:hAnsi="Times New Roman"/>
              </w:rPr>
              <w:t>通过</w:t>
            </w:r>
          </w:p>
        </w:tc>
      </w:tr>
      <w:tr w:rsidR="004F46AE" w14:paraId="2030CEF0" w14:textId="77777777">
        <w:trPr>
          <w:cantSplit/>
          <w:jc w:val="center"/>
        </w:trPr>
        <w:tc>
          <w:tcPr>
            <w:tcW w:w="1063" w:type="dxa"/>
            <w:vAlign w:val="center"/>
          </w:tcPr>
          <w:p w14:paraId="12F594B5" w14:textId="77777777" w:rsidR="004F46AE" w:rsidRDefault="009B0610">
            <w:pPr>
              <w:jc w:val="left"/>
            </w:pPr>
            <w:r>
              <w:rPr>
                <w:rFonts w:ascii="Times New Roman" w:hAnsi="Times New Roman"/>
              </w:rPr>
              <w:t>WF-08</w:t>
            </w:r>
          </w:p>
        </w:tc>
        <w:tc>
          <w:tcPr>
            <w:tcW w:w="1063" w:type="dxa"/>
            <w:vAlign w:val="center"/>
          </w:tcPr>
          <w:p w14:paraId="7256B25A" w14:textId="77777777" w:rsidR="004F46AE" w:rsidRDefault="009B0610">
            <w:pPr>
              <w:jc w:val="left"/>
            </w:pPr>
            <w:r>
              <w:rPr>
                <w:rFonts w:ascii="Times New Roman" w:hAnsi="Times New Roman"/>
              </w:rPr>
              <w:t>工作流</w:t>
            </w:r>
          </w:p>
        </w:tc>
        <w:tc>
          <w:tcPr>
            <w:tcW w:w="1063" w:type="dxa"/>
            <w:vAlign w:val="center"/>
          </w:tcPr>
          <w:p w14:paraId="0305154B" w14:textId="77777777" w:rsidR="004F46AE" w:rsidRDefault="009B0610">
            <w:pPr>
              <w:jc w:val="left"/>
            </w:pPr>
            <w:r>
              <w:rPr>
                <w:rFonts w:ascii="Times New Roman" w:hAnsi="Times New Roman"/>
              </w:rPr>
              <w:t>5.2.2</w:t>
            </w:r>
          </w:p>
        </w:tc>
        <w:tc>
          <w:tcPr>
            <w:tcW w:w="1063" w:type="dxa"/>
            <w:vAlign w:val="center"/>
          </w:tcPr>
          <w:p w14:paraId="750E959D" w14:textId="77777777" w:rsidR="004F46AE" w:rsidRDefault="009B0610">
            <w:pPr>
              <w:jc w:val="left"/>
            </w:pPr>
            <w:r>
              <w:rPr>
                <w:rFonts w:ascii="Times New Roman" w:hAnsi="Times New Roman"/>
              </w:rPr>
              <w:t>阶段完成状态写回</w:t>
            </w:r>
          </w:p>
        </w:tc>
        <w:tc>
          <w:tcPr>
            <w:tcW w:w="1063" w:type="dxa"/>
            <w:vAlign w:val="center"/>
          </w:tcPr>
          <w:p w14:paraId="4B8EB128" w14:textId="77777777" w:rsidR="004F46AE" w:rsidRDefault="009B0610">
            <w:pPr>
              <w:jc w:val="left"/>
            </w:pPr>
            <w:r>
              <w:rPr>
                <w:rFonts w:ascii="Times New Roman" w:hAnsi="Times New Roman"/>
              </w:rPr>
              <w:t>新建</w:t>
            </w:r>
            <w:r>
              <w:rPr>
                <w:rFonts w:ascii="Times New Roman" w:hAnsi="Times New Roman"/>
              </w:rPr>
              <w:t xml:space="preserve"> done-demo </w:t>
            </w:r>
            <w:r>
              <w:rPr>
                <w:rFonts w:ascii="Times New Roman" w:hAnsi="Times New Roman"/>
              </w:rPr>
              <w:t>后执行</w:t>
            </w:r>
            <w:r>
              <w:rPr>
                <w:rFonts w:ascii="Times New Roman" w:hAnsi="Times New Roman"/>
              </w:rPr>
              <w:t xml:space="preserve"> wpw done brd -c done-demo</w:t>
            </w:r>
            <w:r>
              <w:rPr>
                <w:rFonts w:ascii="Times New Roman" w:hAnsi="Times New Roman"/>
              </w:rPr>
              <w:t>，再执行</w:t>
            </w:r>
            <w:r>
              <w:rPr>
                <w:rFonts w:ascii="Times New Roman" w:hAnsi="Times New Roman"/>
              </w:rPr>
              <w:t xml:space="preserve"> wpw status done-demo</w:t>
            </w:r>
          </w:p>
        </w:tc>
        <w:tc>
          <w:tcPr>
            <w:tcW w:w="1063" w:type="dxa"/>
            <w:vAlign w:val="center"/>
          </w:tcPr>
          <w:p w14:paraId="3C2F2585" w14:textId="77777777" w:rsidR="004F46AE" w:rsidRDefault="009B0610">
            <w:pPr>
              <w:jc w:val="left"/>
            </w:pPr>
            <w:r>
              <w:rPr>
                <w:rFonts w:ascii="Times New Roman" w:hAnsi="Times New Roman"/>
              </w:rPr>
              <w:t xml:space="preserve">brd </w:t>
            </w:r>
            <w:r>
              <w:rPr>
                <w:rFonts w:ascii="Times New Roman" w:hAnsi="Times New Roman"/>
              </w:rPr>
              <w:t>置为</w:t>
            </w:r>
            <w:r>
              <w:rPr>
                <w:rFonts w:ascii="Times New Roman" w:hAnsi="Times New Roman"/>
              </w:rPr>
              <w:t xml:space="preserve"> done</w:t>
            </w:r>
            <w:r>
              <w:rPr>
                <w:rFonts w:ascii="Times New Roman" w:hAnsi="Times New Roman"/>
              </w:rPr>
              <w:t>，其余阶段保持</w:t>
            </w:r>
            <w:r>
              <w:rPr>
                <w:rFonts w:ascii="Times New Roman" w:hAnsi="Times New Roman"/>
              </w:rPr>
              <w:t xml:space="preserve"> pending</w:t>
            </w:r>
            <w:r>
              <w:rPr>
                <w:rFonts w:ascii="Times New Roman" w:hAnsi="Times New Roman"/>
              </w:rPr>
              <w:t>；状态写入</w:t>
            </w:r>
            <w:r>
              <w:rPr>
                <w:rFonts w:ascii="Times New Roman" w:hAnsi="Times New Roman"/>
              </w:rPr>
              <w:t xml:space="preserve"> .WPW.yaml</w:t>
            </w:r>
          </w:p>
        </w:tc>
        <w:tc>
          <w:tcPr>
            <w:tcW w:w="1063" w:type="dxa"/>
            <w:vAlign w:val="center"/>
          </w:tcPr>
          <w:p w14:paraId="77BF3EEC" w14:textId="77777777" w:rsidR="004F46AE" w:rsidRDefault="009B0610">
            <w:pPr>
              <w:jc w:val="left"/>
            </w:pPr>
            <w:r>
              <w:rPr>
                <w:rFonts w:ascii="Times New Roman" w:hAnsi="Times New Roman"/>
              </w:rPr>
              <w:t>输出</w:t>
            </w:r>
            <w:r>
              <w:rPr>
                <w:rFonts w:ascii="Times New Roman" w:hAnsi="Times New Roman"/>
              </w:rPr>
              <w:t>"</w:t>
            </w:r>
            <w:r>
              <w:rPr>
                <w:rFonts w:ascii="Times New Roman" w:hAnsi="Times New Roman"/>
              </w:rPr>
              <w:t>已标记</w:t>
            </w:r>
            <w:r>
              <w:rPr>
                <w:rFonts w:ascii="Times New Roman" w:hAnsi="Times New Roman"/>
              </w:rPr>
              <w:t xml:space="preserve"> done-demo.brd = done"</w:t>
            </w:r>
            <w:r>
              <w:rPr>
                <w:rFonts w:ascii="Times New Roman" w:hAnsi="Times New Roman"/>
              </w:rPr>
              <w:t>；</w:t>
            </w:r>
            <w:r>
              <w:rPr>
                <w:rFonts w:ascii="Times New Roman" w:hAnsi="Times New Roman"/>
              </w:rPr>
              <w:t xml:space="preserve">status </w:t>
            </w:r>
            <w:r>
              <w:rPr>
                <w:rFonts w:ascii="Times New Roman" w:hAnsi="Times New Roman"/>
              </w:rPr>
              <w:t>显示</w:t>
            </w:r>
            <w:r>
              <w:rPr>
                <w:rFonts w:ascii="Times New Roman" w:hAnsi="Times New Roman"/>
              </w:rPr>
              <w:t xml:space="preserve"> brd done</w:t>
            </w:r>
            <w:r>
              <w:rPr>
                <w:rFonts w:ascii="Times New Roman" w:hAnsi="Times New Roman"/>
              </w:rPr>
              <w:t>、其余</w:t>
            </w:r>
            <w:r>
              <w:rPr>
                <w:rFonts w:ascii="Times New Roman" w:hAnsi="Times New Roman"/>
              </w:rPr>
              <w:t xml:space="preserve"> pending</w:t>
            </w:r>
            <w:r>
              <w:rPr>
                <w:rFonts w:ascii="Times New Roman" w:hAnsi="Times New Roman"/>
              </w:rPr>
              <w:t>；</w:t>
            </w:r>
            <w:r>
              <w:rPr>
                <w:rFonts w:ascii="Times New Roman" w:hAnsi="Times New Roman"/>
              </w:rPr>
              <w:t xml:space="preserve">.WPW.yaml </w:t>
            </w:r>
            <w:r>
              <w:rPr>
                <w:rFonts w:ascii="Times New Roman" w:hAnsi="Times New Roman"/>
              </w:rPr>
              <w:t>的</w:t>
            </w:r>
            <w:r>
              <w:rPr>
                <w:rFonts w:ascii="Times New Roman" w:hAnsi="Times New Roman"/>
              </w:rPr>
              <w:t xml:space="preserve"> status.brd=done</w:t>
            </w:r>
          </w:p>
        </w:tc>
        <w:tc>
          <w:tcPr>
            <w:tcW w:w="1063" w:type="dxa"/>
            <w:vAlign w:val="center"/>
          </w:tcPr>
          <w:p w14:paraId="7EDDDB3E" w14:textId="77777777" w:rsidR="004F46AE" w:rsidRDefault="009B0610">
            <w:pPr>
              <w:jc w:val="left"/>
            </w:pPr>
            <w:r>
              <w:rPr>
                <w:rFonts w:ascii="Times New Roman" w:hAnsi="Times New Roman"/>
              </w:rPr>
              <w:t>通过</w:t>
            </w:r>
          </w:p>
        </w:tc>
      </w:tr>
      <w:tr w:rsidR="004F46AE" w14:paraId="6476F5D5" w14:textId="77777777">
        <w:trPr>
          <w:cantSplit/>
          <w:jc w:val="center"/>
        </w:trPr>
        <w:tc>
          <w:tcPr>
            <w:tcW w:w="1063" w:type="dxa"/>
            <w:vAlign w:val="center"/>
          </w:tcPr>
          <w:p w14:paraId="0B7F98F2" w14:textId="77777777" w:rsidR="004F46AE" w:rsidRDefault="009B0610">
            <w:pPr>
              <w:jc w:val="left"/>
            </w:pPr>
            <w:r>
              <w:rPr>
                <w:rFonts w:ascii="Times New Roman" w:hAnsi="Times New Roman"/>
              </w:rPr>
              <w:t>KG-01</w:t>
            </w:r>
          </w:p>
        </w:tc>
        <w:tc>
          <w:tcPr>
            <w:tcW w:w="1063" w:type="dxa"/>
            <w:vAlign w:val="center"/>
          </w:tcPr>
          <w:p w14:paraId="391B2187" w14:textId="77777777" w:rsidR="004F46AE" w:rsidRDefault="009B0610">
            <w:pPr>
              <w:jc w:val="left"/>
            </w:pPr>
            <w:r>
              <w:rPr>
                <w:rFonts w:ascii="Times New Roman" w:hAnsi="Times New Roman"/>
              </w:rPr>
              <w:t>图谱构建</w:t>
            </w:r>
          </w:p>
        </w:tc>
        <w:tc>
          <w:tcPr>
            <w:tcW w:w="1063" w:type="dxa"/>
            <w:vAlign w:val="center"/>
          </w:tcPr>
          <w:p w14:paraId="60E218EC" w14:textId="77777777" w:rsidR="004F46AE" w:rsidRDefault="009B0610">
            <w:pPr>
              <w:jc w:val="left"/>
            </w:pPr>
            <w:r>
              <w:rPr>
                <w:rFonts w:ascii="Times New Roman" w:hAnsi="Times New Roman"/>
              </w:rPr>
              <w:t>5.3.1</w:t>
            </w:r>
          </w:p>
        </w:tc>
        <w:tc>
          <w:tcPr>
            <w:tcW w:w="1063" w:type="dxa"/>
            <w:vAlign w:val="center"/>
          </w:tcPr>
          <w:p w14:paraId="5CE3109E" w14:textId="77777777" w:rsidR="004F46AE" w:rsidRDefault="009B0610">
            <w:pPr>
              <w:jc w:val="left"/>
            </w:pPr>
            <w:r>
              <w:rPr>
                <w:rFonts w:ascii="Times New Roman" w:hAnsi="Times New Roman"/>
              </w:rPr>
              <w:t>能力规范解析</w:t>
            </w:r>
          </w:p>
        </w:tc>
        <w:tc>
          <w:tcPr>
            <w:tcW w:w="1063" w:type="dxa"/>
            <w:vAlign w:val="center"/>
          </w:tcPr>
          <w:p w14:paraId="0E01530B" w14:textId="77777777" w:rsidR="004F46AE" w:rsidRDefault="009B0610">
            <w:pPr>
              <w:jc w:val="left"/>
            </w:pPr>
            <w:r>
              <w:rPr>
                <w:rFonts w:ascii="Times New Roman" w:hAnsi="Times New Roman"/>
              </w:rPr>
              <w:t>在</w:t>
            </w:r>
            <w:r>
              <w:rPr>
                <w:rFonts w:ascii="Times New Roman" w:hAnsi="Times New Roman"/>
              </w:rPr>
              <w:t xml:space="preserve"> wpw/specs/user-auth/spec.md </w:t>
            </w:r>
            <w:r>
              <w:rPr>
                <w:rFonts w:ascii="Times New Roman" w:hAnsi="Times New Roman"/>
              </w:rPr>
              <w:t>写入</w:t>
            </w:r>
            <w:r>
              <w:rPr>
                <w:rFonts w:ascii="Times New Roman" w:hAnsi="Times New Roman"/>
              </w:rPr>
              <w:t xml:space="preserve"> Purpose </w:t>
            </w:r>
            <w:r>
              <w:rPr>
                <w:rFonts w:ascii="Times New Roman" w:hAnsi="Times New Roman"/>
              </w:rPr>
              <w:t>和</w:t>
            </w:r>
            <w:r>
              <w:rPr>
                <w:rFonts w:ascii="Times New Roman" w:hAnsi="Times New Roman"/>
              </w:rPr>
              <w:t xml:space="preserve"> Requirements/Scenarios</w:t>
            </w:r>
            <w:r>
              <w:rPr>
                <w:rFonts w:ascii="Times New Roman" w:hAnsi="Times New Roman"/>
              </w:rPr>
              <w:t>，构建后执行</w:t>
            </w:r>
            <w:r>
              <w:rPr>
                <w:rFonts w:ascii="Times New Roman" w:hAnsi="Times New Roman"/>
              </w:rPr>
              <w:t xml:space="preserve"> wpw graph query -l C --json</w:t>
            </w:r>
          </w:p>
        </w:tc>
        <w:tc>
          <w:tcPr>
            <w:tcW w:w="1063" w:type="dxa"/>
            <w:vAlign w:val="center"/>
          </w:tcPr>
          <w:p w14:paraId="63DB9813" w14:textId="77777777" w:rsidR="004F46AE" w:rsidRDefault="009B0610">
            <w:pPr>
              <w:jc w:val="left"/>
            </w:pPr>
            <w:r>
              <w:rPr>
                <w:rFonts w:ascii="Times New Roman" w:hAnsi="Times New Roman"/>
              </w:rPr>
              <w:t>生成</w:t>
            </w:r>
            <w:r>
              <w:rPr>
                <w:rFonts w:ascii="Times New Roman" w:hAnsi="Times New Roman"/>
              </w:rPr>
              <w:t xml:space="preserve"> C </w:t>
            </w:r>
            <w:r>
              <w:rPr>
                <w:rFonts w:ascii="Times New Roman" w:hAnsi="Times New Roman"/>
              </w:rPr>
              <w:t>层</w:t>
            </w:r>
            <w:r>
              <w:rPr>
                <w:rFonts w:ascii="Times New Roman" w:hAnsi="Times New Roman"/>
              </w:rPr>
              <w:t xml:space="preserve"> capability </w:t>
            </w:r>
            <w:r>
              <w:rPr>
                <w:rFonts w:ascii="Times New Roman" w:hAnsi="Times New Roman"/>
              </w:rPr>
              <w:t>节点，含</w:t>
            </w:r>
            <w:r>
              <w:rPr>
                <w:rFonts w:ascii="Times New Roman" w:hAnsi="Times New Roman"/>
              </w:rPr>
              <w:t xml:space="preserve"> description </w:t>
            </w:r>
            <w:r>
              <w:rPr>
                <w:rFonts w:ascii="Times New Roman" w:hAnsi="Times New Roman"/>
              </w:rPr>
              <w:t>和</w:t>
            </w:r>
            <w:r>
              <w:rPr>
                <w:rFonts w:ascii="Times New Roman" w:hAnsi="Times New Roman"/>
              </w:rPr>
              <w:t xml:space="preserve"> features</w:t>
            </w:r>
          </w:p>
        </w:tc>
        <w:tc>
          <w:tcPr>
            <w:tcW w:w="1063" w:type="dxa"/>
            <w:vAlign w:val="center"/>
          </w:tcPr>
          <w:p w14:paraId="7A65EAE3" w14:textId="77777777" w:rsidR="004F46AE" w:rsidRDefault="009B0610">
            <w:pPr>
              <w:jc w:val="left"/>
            </w:pPr>
            <w:r>
              <w:rPr>
                <w:rFonts w:ascii="Times New Roman" w:hAnsi="Times New Roman"/>
              </w:rPr>
              <w:t>节点</w:t>
            </w:r>
            <w:r>
              <w:rPr>
                <w:rFonts w:ascii="Times New Roman" w:hAnsi="Times New Roman"/>
              </w:rPr>
              <w:t xml:space="preserve"> user-auth </w:t>
            </w:r>
            <w:r>
              <w:rPr>
                <w:rFonts w:ascii="Times New Roman" w:hAnsi="Times New Roman"/>
              </w:rPr>
              <w:t>的</w:t>
            </w:r>
            <w:r>
              <w:rPr>
                <w:rFonts w:ascii="Times New Roman" w:hAnsi="Times New Roman"/>
              </w:rPr>
              <w:t xml:space="preserve"> </w:t>
            </w:r>
            <w:r>
              <w:rPr>
                <w:rFonts w:ascii="Times New Roman" w:hAnsi="Times New Roman"/>
              </w:rPr>
              <w:t xml:space="preserve">description </w:t>
            </w:r>
            <w:r>
              <w:rPr>
                <w:rFonts w:ascii="Times New Roman" w:hAnsi="Times New Roman"/>
              </w:rPr>
              <w:t>为</w:t>
            </w:r>
            <w:r>
              <w:rPr>
                <w:rFonts w:ascii="Times New Roman" w:hAnsi="Times New Roman"/>
              </w:rPr>
              <w:t xml:space="preserve"> Purpose </w:t>
            </w:r>
            <w:r>
              <w:rPr>
                <w:rFonts w:ascii="Times New Roman" w:hAnsi="Times New Roman"/>
              </w:rPr>
              <w:t>首段；</w:t>
            </w:r>
            <w:r>
              <w:rPr>
                <w:rFonts w:ascii="Times New Roman" w:hAnsi="Times New Roman"/>
              </w:rPr>
              <w:t xml:space="preserve">features </w:t>
            </w:r>
            <w:r>
              <w:rPr>
                <w:rFonts w:ascii="Times New Roman" w:hAnsi="Times New Roman"/>
              </w:rPr>
              <w:t>含</w:t>
            </w:r>
            <w:r>
              <w:rPr>
                <w:rFonts w:ascii="Times New Roman" w:hAnsi="Times New Roman"/>
              </w:rPr>
              <w:t xml:space="preserve"> R1 </w:t>
            </w:r>
            <w:r>
              <w:rPr>
                <w:rFonts w:ascii="Times New Roman" w:hAnsi="Times New Roman"/>
              </w:rPr>
              <w:t>用户登录</w:t>
            </w:r>
            <w:r>
              <w:rPr>
                <w:rFonts w:ascii="Times New Roman" w:hAnsi="Times New Roman"/>
              </w:rPr>
              <w:t>/P0</w:t>
            </w:r>
            <w:r>
              <w:rPr>
                <w:rFonts w:ascii="Times New Roman" w:hAnsi="Times New Roman"/>
              </w:rPr>
              <w:t>、</w:t>
            </w:r>
            <w:r>
              <w:rPr>
                <w:rFonts w:ascii="Times New Roman" w:hAnsi="Times New Roman"/>
              </w:rPr>
              <w:t xml:space="preserve">R2 </w:t>
            </w:r>
            <w:r>
              <w:rPr>
                <w:rFonts w:ascii="Times New Roman" w:hAnsi="Times New Roman"/>
              </w:rPr>
              <w:t>会话校验</w:t>
            </w:r>
            <w:r>
              <w:rPr>
                <w:rFonts w:ascii="Times New Roman" w:hAnsi="Times New Roman"/>
              </w:rPr>
              <w:t>/P2</w:t>
            </w:r>
            <w:r>
              <w:rPr>
                <w:rFonts w:ascii="Times New Roman" w:hAnsi="Times New Roman"/>
              </w:rPr>
              <w:t>，优先级按场景数计算</w:t>
            </w:r>
          </w:p>
        </w:tc>
        <w:tc>
          <w:tcPr>
            <w:tcW w:w="1063" w:type="dxa"/>
            <w:vAlign w:val="center"/>
          </w:tcPr>
          <w:p w14:paraId="32F10C70" w14:textId="77777777" w:rsidR="004F46AE" w:rsidRDefault="009B0610">
            <w:pPr>
              <w:jc w:val="left"/>
            </w:pPr>
            <w:r>
              <w:rPr>
                <w:rFonts w:ascii="Times New Roman" w:hAnsi="Times New Roman"/>
              </w:rPr>
              <w:t>通过</w:t>
            </w:r>
          </w:p>
        </w:tc>
      </w:tr>
      <w:tr w:rsidR="004F46AE" w14:paraId="07CD1D73" w14:textId="77777777">
        <w:trPr>
          <w:cantSplit/>
          <w:jc w:val="center"/>
        </w:trPr>
        <w:tc>
          <w:tcPr>
            <w:tcW w:w="1063" w:type="dxa"/>
            <w:vAlign w:val="center"/>
          </w:tcPr>
          <w:p w14:paraId="42C1E1B7" w14:textId="77777777" w:rsidR="004F46AE" w:rsidRDefault="009B0610">
            <w:pPr>
              <w:jc w:val="left"/>
            </w:pPr>
            <w:r>
              <w:rPr>
                <w:rFonts w:ascii="Times New Roman" w:hAnsi="Times New Roman"/>
              </w:rPr>
              <w:t>KG-02</w:t>
            </w:r>
          </w:p>
        </w:tc>
        <w:tc>
          <w:tcPr>
            <w:tcW w:w="1063" w:type="dxa"/>
            <w:vAlign w:val="center"/>
          </w:tcPr>
          <w:p w14:paraId="22FD148E" w14:textId="77777777" w:rsidR="004F46AE" w:rsidRDefault="009B0610">
            <w:pPr>
              <w:jc w:val="left"/>
            </w:pPr>
            <w:r>
              <w:rPr>
                <w:rFonts w:ascii="Times New Roman" w:hAnsi="Times New Roman"/>
              </w:rPr>
              <w:t>图谱构建</w:t>
            </w:r>
          </w:p>
        </w:tc>
        <w:tc>
          <w:tcPr>
            <w:tcW w:w="1063" w:type="dxa"/>
            <w:vAlign w:val="center"/>
          </w:tcPr>
          <w:p w14:paraId="620A54B7" w14:textId="77777777" w:rsidR="004F46AE" w:rsidRDefault="009B0610">
            <w:pPr>
              <w:jc w:val="left"/>
            </w:pPr>
            <w:r>
              <w:rPr>
                <w:rFonts w:ascii="Times New Roman" w:hAnsi="Times New Roman"/>
              </w:rPr>
              <w:t>5.3.1</w:t>
            </w:r>
          </w:p>
        </w:tc>
        <w:tc>
          <w:tcPr>
            <w:tcW w:w="1063" w:type="dxa"/>
            <w:vAlign w:val="center"/>
          </w:tcPr>
          <w:p w14:paraId="4160D51C" w14:textId="77777777" w:rsidR="004F46AE" w:rsidRDefault="009B0610">
            <w:pPr>
              <w:jc w:val="left"/>
            </w:pPr>
            <w:r>
              <w:rPr>
                <w:rFonts w:ascii="Times New Roman" w:hAnsi="Times New Roman"/>
              </w:rPr>
              <w:t>多语言源码解析</w:t>
            </w:r>
          </w:p>
        </w:tc>
        <w:tc>
          <w:tcPr>
            <w:tcW w:w="1063" w:type="dxa"/>
            <w:vAlign w:val="center"/>
          </w:tcPr>
          <w:p w14:paraId="3ADC6AD7" w14:textId="77777777" w:rsidR="004F46AE" w:rsidRDefault="009B0610">
            <w:pPr>
              <w:jc w:val="left"/>
            </w:pPr>
            <w:r>
              <w:rPr>
                <w:rFonts w:ascii="Times New Roman" w:hAnsi="Times New Roman"/>
              </w:rPr>
              <w:t>使用验证脚本中的</w:t>
            </w:r>
            <w:r>
              <w:rPr>
                <w:rFonts w:ascii="Times New Roman" w:hAnsi="Times New Roman"/>
              </w:rPr>
              <w:t xml:space="preserve"> state.ts </w:t>
            </w:r>
            <w:r>
              <w:rPr>
                <w:rFonts w:ascii="Times New Roman" w:hAnsi="Times New Roman"/>
              </w:rPr>
              <w:t>与</w:t>
            </w:r>
            <w:r>
              <w:rPr>
                <w:rFonts w:ascii="Times New Roman" w:hAnsi="Times New Roman"/>
              </w:rPr>
              <w:t xml:space="preserve"> Spring Boot </w:t>
            </w:r>
            <w:r>
              <w:rPr>
                <w:rFonts w:ascii="Times New Roman" w:hAnsi="Times New Roman"/>
              </w:rPr>
              <w:t>风格</w:t>
            </w:r>
            <w:r>
              <w:rPr>
                <w:rFonts w:ascii="Times New Roman" w:hAnsi="Times New Roman"/>
              </w:rPr>
              <w:t xml:space="preserve"> UserController.java</w:t>
            </w:r>
          </w:p>
        </w:tc>
        <w:tc>
          <w:tcPr>
            <w:tcW w:w="1063" w:type="dxa"/>
            <w:vAlign w:val="center"/>
          </w:tcPr>
          <w:p w14:paraId="34FB8183" w14:textId="77777777" w:rsidR="004F46AE" w:rsidRDefault="009B0610">
            <w:pPr>
              <w:jc w:val="left"/>
            </w:pPr>
            <w:r>
              <w:rPr>
                <w:rFonts w:ascii="Times New Roman" w:hAnsi="Times New Roman"/>
              </w:rPr>
              <w:t>生成</w:t>
            </w:r>
            <w:r>
              <w:rPr>
                <w:rFonts w:ascii="Times New Roman" w:hAnsi="Times New Roman"/>
              </w:rPr>
              <w:t xml:space="preserve"> L2 </w:t>
            </w:r>
            <w:r>
              <w:rPr>
                <w:rFonts w:ascii="Times New Roman" w:hAnsi="Times New Roman"/>
              </w:rPr>
              <w:t>文件与</w:t>
            </w:r>
            <w:r>
              <w:rPr>
                <w:rFonts w:ascii="Times New Roman" w:hAnsi="Times New Roman"/>
              </w:rPr>
              <w:t xml:space="preserve"> L3 </w:t>
            </w:r>
            <w:r>
              <w:rPr>
                <w:rFonts w:ascii="Times New Roman" w:hAnsi="Times New Roman"/>
              </w:rPr>
              <w:t>元素；</w:t>
            </w:r>
            <w:r>
              <w:rPr>
                <w:rFonts w:ascii="Times New Roman" w:hAnsi="Times New Roman"/>
              </w:rPr>
              <w:t xml:space="preserve">Java </w:t>
            </w:r>
            <w:r>
              <w:rPr>
                <w:rFonts w:ascii="Times New Roman" w:hAnsi="Times New Roman"/>
              </w:rPr>
              <w:t>识别类、至少</w:t>
            </w:r>
            <w:r>
              <w:rPr>
                <w:rFonts w:ascii="Times New Roman" w:hAnsi="Times New Roman"/>
              </w:rPr>
              <w:t xml:space="preserve"> 2 </w:t>
            </w:r>
            <w:r>
              <w:rPr>
                <w:rFonts w:ascii="Times New Roman" w:hAnsi="Times New Roman"/>
              </w:rPr>
              <w:t>个方法、至少</w:t>
            </w:r>
            <w:r>
              <w:rPr>
                <w:rFonts w:ascii="Times New Roman" w:hAnsi="Times New Roman"/>
              </w:rPr>
              <w:t xml:space="preserve"> 1 </w:t>
            </w:r>
            <w:r>
              <w:rPr>
                <w:rFonts w:ascii="Times New Roman" w:hAnsi="Times New Roman"/>
              </w:rPr>
              <w:t>个常量和</w:t>
            </w:r>
            <w:r>
              <w:rPr>
                <w:rFonts w:ascii="Times New Roman" w:hAnsi="Times New Roman"/>
              </w:rPr>
              <w:t xml:space="preserve"> import</w:t>
            </w:r>
          </w:p>
        </w:tc>
        <w:tc>
          <w:tcPr>
            <w:tcW w:w="1063" w:type="dxa"/>
            <w:vAlign w:val="center"/>
          </w:tcPr>
          <w:p w14:paraId="2FA45C67" w14:textId="77777777" w:rsidR="004F46AE" w:rsidRDefault="009B0610">
            <w:pPr>
              <w:jc w:val="left"/>
            </w:pPr>
            <w:r>
              <w:rPr>
                <w:rFonts w:ascii="Times New Roman" w:hAnsi="Times New Roman"/>
              </w:rPr>
              <w:t xml:space="preserve">state.ts </w:t>
            </w:r>
            <w:r>
              <w:rPr>
                <w:rFonts w:ascii="Times New Roman" w:hAnsi="Times New Roman"/>
              </w:rPr>
              <w:t>生成</w:t>
            </w:r>
            <w:r>
              <w:rPr>
                <w:rFonts w:ascii="Times New Roman" w:hAnsi="Times New Roman"/>
              </w:rPr>
              <w:t xml:space="preserve"> 19 </w:t>
            </w:r>
            <w:r>
              <w:rPr>
                <w:rFonts w:ascii="Times New Roman" w:hAnsi="Times New Roman"/>
              </w:rPr>
              <w:t>个</w:t>
            </w:r>
            <w:r>
              <w:rPr>
                <w:rFonts w:ascii="Times New Roman" w:hAnsi="Times New Roman"/>
              </w:rPr>
              <w:t xml:space="preserve"> L3 </w:t>
            </w:r>
            <w:r>
              <w:rPr>
                <w:rFonts w:ascii="Times New Roman" w:hAnsi="Times New Roman"/>
              </w:rPr>
              <w:t>元素和</w:t>
            </w:r>
            <w:r>
              <w:rPr>
                <w:rFonts w:ascii="Times New Roman" w:hAnsi="Times New Roman"/>
              </w:rPr>
              <w:t xml:space="preserve"> 4 </w:t>
            </w:r>
            <w:r>
              <w:rPr>
                <w:rFonts w:ascii="Times New Roman" w:hAnsi="Times New Roman"/>
              </w:rPr>
              <w:t>条</w:t>
            </w:r>
            <w:r>
              <w:rPr>
                <w:rFonts w:ascii="Times New Roman" w:hAnsi="Times New Roman"/>
              </w:rPr>
              <w:t xml:space="preserve"> import</w:t>
            </w:r>
            <w:r>
              <w:rPr>
                <w:rFonts w:ascii="Times New Roman" w:hAnsi="Times New Roman"/>
              </w:rPr>
              <w:t>；</w:t>
            </w:r>
            <w:r>
              <w:rPr>
                <w:rFonts w:ascii="Times New Roman" w:hAnsi="Times New Roman"/>
              </w:rPr>
              <w:t xml:space="preserve">Java </w:t>
            </w:r>
            <w:r>
              <w:rPr>
                <w:rFonts w:ascii="Times New Roman" w:hAnsi="Times New Roman"/>
              </w:rPr>
              <w:t>生成</w:t>
            </w:r>
            <w:r>
              <w:rPr>
                <w:rFonts w:ascii="Times New Roman" w:hAnsi="Times New Roman"/>
              </w:rPr>
              <w:t xml:space="preserve"> 1 </w:t>
            </w:r>
            <w:r>
              <w:rPr>
                <w:rFonts w:ascii="Times New Roman" w:hAnsi="Times New Roman"/>
              </w:rPr>
              <w:t>个</w:t>
            </w:r>
            <w:r>
              <w:rPr>
                <w:rFonts w:ascii="Times New Roman" w:hAnsi="Times New Roman"/>
              </w:rPr>
              <w:t xml:space="preserve"> class</w:t>
            </w:r>
            <w:r>
              <w:rPr>
                <w:rFonts w:ascii="Times New Roman" w:hAnsi="Times New Roman"/>
              </w:rPr>
              <w:t>、</w:t>
            </w:r>
            <w:r>
              <w:rPr>
                <w:rFonts w:ascii="Times New Roman" w:hAnsi="Times New Roman"/>
              </w:rPr>
              <w:t xml:space="preserve">2 </w:t>
            </w:r>
            <w:r>
              <w:rPr>
                <w:rFonts w:ascii="Times New Roman" w:hAnsi="Times New Roman"/>
              </w:rPr>
              <w:t>个</w:t>
            </w:r>
            <w:r>
              <w:rPr>
                <w:rFonts w:ascii="Times New Roman" w:hAnsi="Times New Roman"/>
              </w:rPr>
              <w:t xml:space="preserve"> function</w:t>
            </w:r>
            <w:r>
              <w:rPr>
                <w:rFonts w:ascii="Times New Roman" w:hAnsi="Times New Roman"/>
              </w:rPr>
              <w:t>、</w:t>
            </w:r>
            <w:r>
              <w:rPr>
                <w:rFonts w:ascii="Times New Roman" w:hAnsi="Times New Roman"/>
              </w:rPr>
              <w:t xml:space="preserve">1 </w:t>
            </w:r>
            <w:r>
              <w:rPr>
                <w:rFonts w:ascii="Times New Roman" w:hAnsi="Times New Roman"/>
              </w:rPr>
              <w:t>个</w:t>
            </w:r>
            <w:r>
              <w:rPr>
                <w:rFonts w:ascii="Times New Roman" w:hAnsi="Times New Roman"/>
              </w:rPr>
              <w:t xml:space="preserve"> constant</w:t>
            </w:r>
            <w:r>
              <w:rPr>
                <w:rFonts w:ascii="Times New Roman" w:hAnsi="Times New Roman"/>
              </w:rPr>
              <w:t>、</w:t>
            </w:r>
            <w:r>
              <w:rPr>
                <w:rFonts w:ascii="Times New Roman" w:hAnsi="Times New Roman"/>
              </w:rPr>
              <w:t xml:space="preserve">2 </w:t>
            </w:r>
            <w:r>
              <w:rPr>
                <w:rFonts w:ascii="Times New Roman" w:hAnsi="Times New Roman"/>
              </w:rPr>
              <w:t>条</w:t>
            </w:r>
            <w:r>
              <w:rPr>
                <w:rFonts w:ascii="Times New Roman" w:hAnsi="Times New Roman"/>
              </w:rPr>
              <w:t xml:space="preserve"> import</w:t>
            </w:r>
            <w:r>
              <w:rPr>
                <w:rFonts w:ascii="Times New Roman" w:hAnsi="Times New Roman"/>
              </w:rPr>
              <w:t>，并提取</w:t>
            </w:r>
            <w:r>
              <w:rPr>
                <w:rFonts w:ascii="Times New Roman" w:hAnsi="Times New Roman"/>
              </w:rPr>
              <w:t xml:space="preserve"> GET /api/user/{id}</w:t>
            </w:r>
          </w:p>
        </w:tc>
        <w:tc>
          <w:tcPr>
            <w:tcW w:w="1063" w:type="dxa"/>
            <w:vAlign w:val="center"/>
          </w:tcPr>
          <w:p w14:paraId="4F799EC7" w14:textId="77777777" w:rsidR="004F46AE" w:rsidRDefault="009B0610">
            <w:pPr>
              <w:jc w:val="left"/>
            </w:pPr>
            <w:r>
              <w:rPr>
                <w:rFonts w:ascii="Times New Roman" w:hAnsi="Times New Roman"/>
              </w:rPr>
              <w:t>通过</w:t>
            </w:r>
          </w:p>
        </w:tc>
      </w:tr>
      <w:tr w:rsidR="004F46AE" w14:paraId="5CEC4B44" w14:textId="77777777">
        <w:trPr>
          <w:cantSplit/>
          <w:jc w:val="center"/>
        </w:trPr>
        <w:tc>
          <w:tcPr>
            <w:tcW w:w="1063" w:type="dxa"/>
            <w:vAlign w:val="center"/>
          </w:tcPr>
          <w:p w14:paraId="62EF807E" w14:textId="77777777" w:rsidR="004F46AE" w:rsidRDefault="009B0610">
            <w:pPr>
              <w:jc w:val="left"/>
            </w:pPr>
            <w:r>
              <w:rPr>
                <w:rFonts w:ascii="Times New Roman" w:hAnsi="Times New Roman"/>
              </w:rPr>
              <w:lastRenderedPageBreak/>
              <w:t>KG-03</w:t>
            </w:r>
          </w:p>
        </w:tc>
        <w:tc>
          <w:tcPr>
            <w:tcW w:w="1063" w:type="dxa"/>
            <w:vAlign w:val="center"/>
          </w:tcPr>
          <w:p w14:paraId="19215910" w14:textId="77777777" w:rsidR="004F46AE" w:rsidRDefault="009B0610">
            <w:pPr>
              <w:jc w:val="left"/>
            </w:pPr>
            <w:r>
              <w:rPr>
                <w:rFonts w:ascii="Times New Roman" w:hAnsi="Times New Roman"/>
              </w:rPr>
              <w:t>图谱构建</w:t>
            </w:r>
          </w:p>
        </w:tc>
        <w:tc>
          <w:tcPr>
            <w:tcW w:w="1063" w:type="dxa"/>
            <w:vAlign w:val="center"/>
          </w:tcPr>
          <w:p w14:paraId="2F6274E2" w14:textId="77777777" w:rsidR="004F46AE" w:rsidRDefault="009B0610">
            <w:pPr>
              <w:jc w:val="left"/>
            </w:pPr>
            <w:r>
              <w:rPr>
                <w:rFonts w:ascii="Times New Roman" w:hAnsi="Times New Roman"/>
              </w:rPr>
              <w:t>5.3.1</w:t>
            </w:r>
          </w:p>
        </w:tc>
        <w:tc>
          <w:tcPr>
            <w:tcW w:w="1063" w:type="dxa"/>
            <w:vAlign w:val="center"/>
          </w:tcPr>
          <w:p w14:paraId="6F2AD32C" w14:textId="77777777" w:rsidR="004F46AE" w:rsidRDefault="009B0610">
            <w:pPr>
              <w:jc w:val="left"/>
            </w:pPr>
            <w:r>
              <w:rPr>
                <w:rFonts w:ascii="Times New Roman" w:hAnsi="Times New Roman"/>
              </w:rPr>
              <w:t>状态管理代码解析</w:t>
            </w:r>
          </w:p>
        </w:tc>
        <w:tc>
          <w:tcPr>
            <w:tcW w:w="1063" w:type="dxa"/>
            <w:vAlign w:val="center"/>
          </w:tcPr>
          <w:p w14:paraId="58F42D5A" w14:textId="77777777" w:rsidR="004F46AE" w:rsidRDefault="009B0610">
            <w:pPr>
              <w:jc w:val="left"/>
            </w:pPr>
            <w:r>
              <w:rPr>
                <w:rFonts w:ascii="Times New Roman" w:hAnsi="Times New Roman"/>
              </w:rPr>
              <w:t>在测试项目加入</w:t>
            </w:r>
            <w:r>
              <w:rPr>
                <w:rFonts w:ascii="Times New Roman" w:hAnsi="Times New Roman"/>
              </w:rPr>
              <w:t xml:space="preserve"> src/stores/auth.js</w:t>
            </w:r>
            <w:r>
              <w:rPr>
                <w:rFonts w:ascii="Times New Roman" w:hAnsi="Times New Roman"/>
              </w:rPr>
              <w:t>（</w:t>
            </w:r>
            <w:r>
              <w:rPr>
                <w:rFonts w:ascii="Times New Roman" w:hAnsi="Times New Roman"/>
              </w:rPr>
              <w:t>Pinia defineStore</w:t>
            </w:r>
            <w:r>
              <w:rPr>
                <w:rFonts w:ascii="Times New Roman" w:hAnsi="Times New Roman"/>
              </w:rPr>
              <w:t>），执行</w:t>
            </w:r>
            <w:r>
              <w:rPr>
                <w:rFonts w:ascii="Times New Roman" w:hAnsi="Times New Roman"/>
              </w:rPr>
              <w:t xml:space="preserve"> wpw graph update --json</w:t>
            </w:r>
          </w:p>
        </w:tc>
        <w:tc>
          <w:tcPr>
            <w:tcW w:w="1063" w:type="dxa"/>
            <w:vAlign w:val="center"/>
          </w:tcPr>
          <w:p w14:paraId="2A7CC4F7" w14:textId="77777777" w:rsidR="004F46AE" w:rsidRDefault="009B0610">
            <w:pPr>
              <w:jc w:val="left"/>
            </w:pPr>
            <w:r>
              <w:rPr>
                <w:rFonts w:ascii="Times New Roman" w:hAnsi="Times New Roman"/>
              </w:rPr>
              <w:t>生成</w:t>
            </w:r>
            <w:r>
              <w:rPr>
                <w:rFonts w:ascii="Times New Roman" w:hAnsi="Times New Roman"/>
              </w:rPr>
              <w:t xml:space="preserve"> L2 store </w:t>
            </w:r>
            <w:r>
              <w:rPr>
                <w:rFonts w:ascii="Times New Roman" w:hAnsi="Times New Roman"/>
              </w:rPr>
              <w:t>节点及</w:t>
            </w:r>
            <w:r>
              <w:rPr>
                <w:rFonts w:ascii="Times New Roman" w:hAnsi="Times New Roman"/>
              </w:rPr>
              <w:t xml:space="preserve"> state/getter/action </w:t>
            </w:r>
            <w:r>
              <w:rPr>
                <w:rFonts w:ascii="Times New Roman" w:hAnsi="Times New Roman"/>
              </w:rPr>
              <w:t>子节点</w:t>
            </w:r>
          </w:p>
        </w:tc>
        <w:tc>
          <w:tcPr>
            <w:tcW w:w="1063" w:type="dxa"/>
            <w:vAlign w:val="center"/>
          </w:tcPr>
          <w:p w14:paraId="0F9D0775" w14:textId="77777777" w:rsidR="004F46AE" w:rsidRDefault="009B0610">
            <w:pPr>
              <w:jc w:val="left"/>
            </w:pPr>
            <w:r>
              <w:rPr>
                <w:rFonts w:ascii="Times New Roman" w:hAnsi="Times New Roman"/>
              </w:rPr>
              <w:t>生成</w:t>
            </w:r>
            <w:r>
              <w:rPr>
                <w:rFonts w:ascii="Times New Roman" w:hAnsi="Times New Roman"/>
              </w:rPr>
              <w:t xml:space="preserve"> pinia-store useAuthStore</w:t>
            </w:r>
            <w:r>
              <w:rPr>
                <w:rFonts w:ascii="Times New Roman" w:hAnsi="Times New Roman"/>
              </w:rPr>
              <w:t>；</w:t>
            </w:r>
            <w:r>
              <w:rPr>
                <w:rFonts w:ascii="Times New Roman" w:hAnsi="Times New Roman"/>
              </w:rPr>
              <w:t xml:space="preserve">L3 </w:t>
            </w:r>
            <w:r>
              <w:rPr>
                <w:rFonts w:ascii="Times New Roman" w:hAnsi="Times New Roman"/>
              </w:rPr>
              <w:t>含</w:t>
            </w:r>
            <w:r>
              <w:rPr>
                <w:rFonts w:ascii="Times New Roman" w:hAnsi="Times New Roman"/>
              </w:rPr>
              <w:t xml:space="preserve"> </w:t>
            </w:r>
            <w:r>
              <w:rPr>
                <w:rFonts w:ascii="Times New Roman" w:hAnsi="Times New Roman"/>
              </w:rPr>
              <w:t>pinia-state user/token</w:t>
            </w:r>
            <w:r>
              <w:rPr>
                <w:rFonts w:ascii="Times New Roman" w:hAnsi="Times New Roman"/>
              </w:rPr>
              <w:t>、</w:t>
            </w:r>
            <w:r>
              <w:rPr>
                <w:rFonts w:ascii="Times New Roman" w:hAnsi="Times New Roman"/>
              </w:rPr>
              <w:t>pinia-getter isLoggedIn</w:t>
            </w:r>
            <w:r>
              <w:rPr>
                <w:rFonts w:ascii="Times New Roman" w:hAnsi="Times New Roman"/>
              </w:rPr>
              <w:t>、</w:t>
            </w:r>
            <w:r>
              <w:rPr>
                <w:rFonts w:ascii="Times New Roman" w:hAnsi="Times New Roman"/>
              </w:rPr>
              <w:t>pinia-action login</w:t>
            </w:r>
          </w:p>
        </w:tc>
        <w:tc>
          <w:tcPr>
            <w:tcW w:w="1063" w:type="dxa"/>
            <w:vAlign w:val="center"/>
          </w:tcPr>
          <w:p w14:paraId="1633D12C" w14:textId="77777777" w:rsidR="004F46AE" w:rsidRDefault="009B0610">
            <w:pPr>
              <w:jc w:val="left"/>
            </w:pPr>
            <w:r>
              <w:rPr>
                <w:rFonts w:ascii="Times New Roman" w:hAnsi="Times New Roman"/>
              </w:rPr>
              <w:t>通过</w:t>
            </w:r>
          </w:p>
        </w:tc>
      </w:tr>
      <w:tr w:rsidR="004F46AE" w14:paraId="1051205D" w14:textId="77777777">
        <w:trPr>
          <w:cantSplit/>
          <w:jc w:val="center"/>
        </w:trPr>
        <w:tc>
          <w:tcPr>
            <w:tcW w:w="1063" w:type="dxa"/>
            <w:vAlign w:val="center"/>
          </w:tcPr>
          <w:p w14:paraId="70105813" w14:textId="77777777" w:rsidR="004F46AE" w:rsidRDefault="009B0610">
            <w:pPr>
              <w:jc w:val="left"/>
            </w:pPr>
            <w:r>
              <w:rPr>
                <w:rFonts w:ascii="Times New Roman" w:hAnsi="Times New Roman"/>
              </w:rPr>
              <w:t>KG-04</w:t>
            </w:r>
          </w:p>
        </w:tc>
        <w:tc>
          <w:tcPr>
            <w:tcW w:w="1063" w:type="dxa"/>
            <w:vAlign w:val="center"/>
          </w:tcPr>
          <w:p w14:paraId="3E0FD214" w14:textId="77777777" w:rsidR="004F46AE" w:rsidRDefault="009B0610">
            <w:pPr>
              <w:jc w:val="left"/>
            </w:pPr>
            <w:r>
              <w:rPr>
                <w:rFonts w:ascii="Times New Roman" w:hAnsi="Times New Roman"/>
              </w:rPr>
              <w:t>图谱构建</w:t>
            </w:r>
          </w:p>
        </w:tc>
        <w:tc>
          <w:tcPr>
            <w:tcW w:w="1063" w:type="dxa"/>
            <w:vAlign w:val="center"/>
          </w:tcPr>
          <w:p w14:paraId="7FFB28CC" w14:textId="77777777" w:rsidR="004F46AE" w:rsidRDefault="009B0610">
            <w:pPr>
              <w:jc w:val="left"/>
            </w:pPr>
            <w:r>
              <w:rPr>
                <w:rFonts w:ascii="Times New Roman" w:hAnsi="Times New Roman"/>
              </w:rPr>
              <w:t>5.3.3</w:t>
            </w:r>
          </w:p>
        </w:tc>
        <w:tc>
          <w:tcPr>
            <w:tcW w:w="1063" w:type="dxa"/>
            <w:vAlign w:val="center"/>
          </w:tcPr>
          <w:p w14:paraId="61590AA6" w14:textId="77777777" w:rsidR="004F46AE" w:rsidRDefault="009B0610">
            <w:pPr>
              <w:jc w:val="left"/>
            </w:pPr>
            <w:r>
              <w:rPr>
                <w:rFonts w:ascii="Times New Roman" w:hAnsi="Times New Roman"/>
              </w:rPr>
              <w:t>业务映射多源聚合</w:t>
            </w:r>
          </w:p>
        </w:tc>
        <w:tc>
          <w:tcPr>
            <w:tcW w:w="1063" w:type="dxa"/>
            <w:vAlign w:val="center"/>
          </w:tcPr>
          <w:p w14:paraId="2FFA7BEA" w14:textId="77777777" w:rsidR="004F46AE" w:rsidRDefault="009B0610">
            <w:pPr>
              <w:jc w:val="left"/>
            </w:pPr>
            <w:r>
              <w:rPr>
                <w:rFonts w:ascii="Times New Roman" w:hAnsi="Times New Roman"/>
              </w:rPr>
              <w:t>对含能力规范与源码的图谱执行全量构建，检查</w:t>
            </w:r>
            <w:r>
              <w:rPr>
                <w:rFonts w:ascii="Times New Roman" w:hAnsi="Times New Roman"/>
              </w:rPr>
              <w:t xml:space="preserve"> business_map </w:t>
            </w:r>
            <w:r>
              <w:rPr>
                <w:rFonts w:ascii="Times New Roman" w:hAnsi="Times New Roman"/>
              </w:rPr>
              <w:t>边；执行</w:t>
            </w:r>
            <w:r>
              <w:rPr>
                <w:rFonts w:ascii="Times New Roman" w:hAnsi="Times New Roman"/>
              </w:rPr>
              <w:t xml:space="preserve"> edge-builder </w:t>
            </w:r>
            <w:r>
              <w:rPr>
                <w:rFonts w:ascii="Times New Roman" w:hAnsi="Times New Roman"/>
              </w:rPr>
              <w:t>聚合用例</w:t>
            </w:r>
          </w:p>
        </w:tc>
        <w:tc>
          <w:tcPr>
            <w:tcW w:w="1063" w:type="dxa"/>
            <w:vAlign w:val="center"/>
          </w:tcPr>
          <w:p w14:paraId="37709248" w14:textId="77777777" w:rsidR="004F46AE" w:rsidRDefault="009B0610">
            <w:pPr>
              <w:jc w:val="left"/>
            </w:pPr>
            <w:r>
              <w:rPr>
                <w:rFonts w:ascii="Times New Roman" w:hAnsi="Times New Roman"/>
              </w:rPr>
              <w:t>生成</w:t>
            </w:r>
            <w:r>
              <w:rPr>
                <w:rFonts w:ascii="Times New Roman" w:hAnsi="Times New Roman"/>
              </w:rPr>
              <w:t xml:space="preserve"> C </w:t>
            </w:r>
            <w:r>
              <w:rPr>
                <w:rFonts w:ascii="Times New Roman" w:hAnsi="Times New Roman"/>
              </w:rPr>
              <w:t>到</w:t>
            </w:r>
            <w:r>
              <w:rPr>
                <w:rFonts w:ascii="Times New Roman" w:hAnsi="Times New Roman"/>
              </w:rPr>
              <w:t xml:space="preserve"> L1/L2/L3 </w:t>
            </w:r>
            <w:r>
              <w:rPr>
                <w:rFonts w:ascii="Times New Roman" w:hAnsi="Times New Roman"/>
              </w:rPr>
              <w:t>的</w:t>
            </w:r>
            <w:r>
              <w:rPr>
                <w:rFonts w:ascii="Times New Roman" w:hAnsi="Times New Roman"/>
              </w:rPr>
              <w:t xml:space="preserve"> business_map </w:t>
            </w:r>
            <w:r>
              <w:rPr>
                <w:rFonts w:ascii="Times New Roman" w:hAnsi="Times New Roman"/>
              </w:rPr>
              <w:t>边，并记录权重与证据来源；多源命中按</w:t>
            </w:r>
            <w:r>
              <w:rPr>
                <w:rFonts w:ascii="Times New Roman" w:hAnsi="Times New Roman"/>
              </w:rPr>
              <w:t xml:space="preserve"> noisy-OR </w:t>
            </w:r>
            <w:r>
              <w:rPr>
                <w:rFonts w:ascii="Times New Roman" w:hAnsi="Times New Roman"/>
              </w:rPr>
              <w:t>聚合</w:t>
            </w:r>
          </w:p>
        </w:tc>
        <w:tc>
          <w:tcPr>
            <w:tcW w:w="1063" w:type="dxa"/>
            <w:vAlign w:val="center"/>
          </w:tcPr>
          <w:p w14:paraId="74A89890" w14:textId="77777777" w:rsidR="004F46AE" w:rsidRDefault="009B0610">
            <w:pPr>
              <w:jc w:val="left"/>
            </w:pPr>
            <w:r>
              <w:rPr>
                <w:rFonts w:ascii="Times New Roman" w:hAnsi="Times New Roman"/>
              </w:rPr>
              <w:t xml:space="preserve">edge-builder </w:t>
            </w:r>
            <w:r>
              <w:rPr>
                <w:rFonts w:ascii="Times New Roman" w:hAnsi="Times New Roman"/>
              </w:rPr>
              <w:t>用例</w:t>
            </w:r>
            <w:r>
              <w:rPr>
                <w:rFonts w:ascii="Times New Roman" w:hAnsi="Times New Roman"/>
              </w:rPr>
              <w:t xml:space="preserve"> 6/6 </w:t>
            </w:r>
            <w:r>
              <w:rPr>
                <w:rFonts w:ascii="Times New Roman" w:hAnsi="Times New Roman"/>
              </w:rPr>
              <w:t>通过，覆盖三源</w:t>
            </w:r>
            <w:r>
              <w:rPr>
                <w:rFonts w:ascii="Times New Roman" w:hAnsi="Times New Roman"/>
              </w:rPr>
              <w:t xml:space="preserve"> noisy-OR </w:t>
            </w:r>
            <w:r>
              <w:rPr>
                <w:rFonts w:ascii="Times New Roman" w:hAnsi="Times New Roman"/>
              </w:rPr>
              <w:t>聚合、权重上限</w:t>
            </w:r>
            <w:r>
              <w:rPr>
                <w:rFonts w:ascii="Times New Roman" w:hAnsi="Times New Roman"/>
              </w:rPr>
              <w:t xml:space="preserve"> 0.95 </w:t>
            </w:r>
            <w:r>
              <w:rPr>
                <w:rFonts w:ascii="Times New Roman" w:hAnsi="Times New Roman"/>
              </w:rPr>
              <w:t>和单源保留；项目图谱中该边为</w:t>
            </w:r>
            <w:r>
              <w:rPr>
                <w:rFonts w:ascii="Times New Roman" w:hAnsi="Times New Roman"/>
              </w:rPr>
              <w:t xml:space="preserve"> cap:ef2a... -&gt; mod:e27a...</w:t>
            </w:r>
            <w:r>
              <w:rPr>
                <w:rFonts w:ascii="Times New Roman" w:hAnsi="Times New Roman"/>
              </w:rPr>
              <w:t>，</w:t>
            </w:r>
            <w:r>
              <w:rPr>
                <w:rFonts w:ascii="Times New Roman" w:hAnsi="Times New Roman"/>
              </w:rPr>
              <w:t>weight=0.307</w:t>
            </w:r>
            <w:r>
              <w:rPr>
                <w:rFonts w:ascii="Times New Roman" w:hAnsi="Times New Roman"/>
              </w:rPr>
              <w:t>，</w:t>
            </w:r>
            <w:r>
              <w:rPr>
                <w:rFonts w:ascii="Times New Roman" w:hAnsi="Times New Roman"/>
              </w:rPr>
              <w:t>source=semantic</w:t>
            </w:r>
          </w:p>
        </w:tc>
        <w:tc>
          <w:tcPr>
            <w:tcW w:w="1063" w:type="dxa"/>
            <w:vAlign w:val="center"/>
          </w:tcPr>
          <w:p w14:paraId="02F1C64D" w14:textId="77777777" w:rsidR="004F46AE" w:rsidRDefault="009B0610">
            <w:pPr>
              <w:jc w:val="left"/>
            </w:pPr>
            <w:r>
              <w:rPr>
                <w:rFonts w:ascii="Times New Roman" w:hAnsi="Times New Roman"/>
              </w:rPr>
              <w:t>通过</w:t>
            </w:r>
          </w:p>
        </w:tc>
      </w:tr>
      <w:tr w:rsidR="004F46AE" w14:paraId="7E76E02B" w14:textId="77777777">
        <w:trPr>
          <w:cantSplit/>
          <w:jc w:val="center"/>
        </w:trPr>
        <w:tc>
          <w:tcPr>
            <w:tcW w:w="1063" w:type="dxa"/>
            <w:vAlign w:val="center"/>
          </w:tcPr>
          <w:p w14:paraId="13533F98" w14:textId="77777777" w:rsidR="004F46AE" w:rsidRDefault="009B0610">
            <w:pPr>
              <w:jc w:val="left"/>
            </w:pPr>
            <w:r>
              <w:rPr>
                <w:rFonts w:ascii="Times New Roman" w:hAnsi="Times New Roman"/>
              </w:rPr>
              <w:t>KG-05</w:t>
            </w:r>
          </w:p>
        </w:tc>
        <w:tc>
          <w:tcPr>
            <w:tcW w:w="1063" w:type="dxa"/>
            <w:vAlign w:val="center"/>
          </w:tcPr>
          <w:p w14:paraId="7BBB7059" w14:textId="77777777" w:rsidR="004F46AE" w:rsidRDefault="009B0610">
            <w:pPr>
              <w:jc w:val="left"/>
            </w:pPr>
            <w:r>
              <w:rPr>
                <w:rFonts w:ascii="Times New Roman" w:hAnsi="Times New Roman"/>
              </w:rPr>
              <w:t>图谱构建</w:t>
            </w:r>
          </w:p>
        </w:tc>
        <w:tc>
          <w:tcPr>
            <w:tcW w:w="1063" w:type="dxa"/>
            <w:vAlign w:val="center"/>
          </w:tcPr>
          <w:p w14:paraId="60D20722" w14:textId="77777777" w:rsidR="004F46AE" w:rsidRDefault="009B0610">
            <w:pPr>
              <w:jc w:val="left"/>
            </w:pPr>
            <w:r>
              <w:rPr>
                <w:rFonts w:ascii="Times New Roman" w:hAnsi="Times New Roman"/>
              </w:rPr>
              <w:t>5.3.3</w:t>
            </w:r>
          </w:p>
        </w:tc>
        <w:tc>
          <w:tcPr>
            <w:tcW w:w="1063" w:type="dxa"/>
            <w:vAlign w:val="center"/>
          </w:tcPr>
          <w:p w14:paraId="7468867B" w14:textId="77777777" w:rsidR="004F46AE" w:rsidRDefault="009B0610">
            <w:pPr>
              <w:jc w:val="left"/>
            </w:pPr>
            <w:r>
              <w:rPr>
                <w:rFonts w:ascii="Times New Roman" w:hAnsi="Times New Roman"/>
              </w:rPr>
              <w:t>图谱存储与索引</w:t>
            </w:r>
          </w:p>
        </w:tc>
        <w:tc>
          <w:tcPr>
            <w:tcW w:w="1063" w:type="dxa"/>
            <w:vAlign w:val="center"/>
          </w:tcPr>
          <w:p w14:paraId="68FC026F" w14:textId="77777777" w:rsidR="004F46AE" w:rsidRDefault="009B0610">
            <w:pPr>
              <w:jc w:val="left"/>
            </w:pPr>
            <w:r>
              <w:rPr>
                <w:rFonts w:ascii="Times New Roman" w:hAnsi="Times New Roman"/>
              </w:rPr>
              <w:t>执行</w:t>
            </w:r>
            <w:r>
              <w:rPr>
                <w:rFonts w:ascii="Times New Roman" w:hAnsi="Times New Roman"/>
              </w:rPr>
              <w:t xml:space="preserve"> npx ts-node src/graph/__verify__.ts </w:t>
            </w:r>
            <w:r>
              <w:rPr>
                <w:rFonts w:ascii="Times New Roman" w:hAnsi="Times New Roman"/>
              </w:rPr>
              <w:t>的存储层用例</w:t>
            </w:r>
          </w:p>
        </w:tc>
        <w:tc>
          <w:tcPr>
            <w:tcW w:w="1063" w:type="dxa"/>
            <w:vAlign w:val="center"/>
          </w:tcPr>
          <w:p w14:paraId="26F64FF1" w14:textId="77777777" w:rsidR="004F46AE" w:rsidRDefault="009B0610">
            <w:pPr>
              <w:jc w:val="left"/>
            </w:pPr>
            <w:r>
              <w:rPr>
                <w:rFonts w:ascii="Times New Roman" w:hAnsi="Times New Roman"/>
              </w:rPr>
              <w:t xml:space="preserve">JSONL </w:t>
            </w:r>
            <w:r>
              <w:rPr>
                <w:rFonts w:ascii="Times New Roman" w:hAnsi="Times New Roman"/>
              </w:rPr>
              <w:t>图谱写入后可完整加载，索引包含全部节点</w:t>
            </w:r>
          </w:p>
        </w:tc>
        <w:tc>
          <w:tcPr>
            <w:tcW w:w="1063" w:type="dxa"/>
            <w:vAlign w:val="center"/>
          </w:tcPr>
          <w:p w14:paraId="52658E71" w14:textId="77777777" w:rsidR="004F46AE" w:rsidRDefault="009B0610">
            <w:pPr>
              <w:jc w:val="left"/>
            </w:pPr>
            <w:r>
              <w:rPr>
                <w:rFonts w:ascii="Times New Roman" w:hAnsi="Times New Roman"/>
              </w:rPr>
              <w:t>写入并加载</w:t>
            </w:r>
            <w:r>
              <w:rPr>
                <w:rFonts w:ascii="Times New Roman" w:hAnsi="Times New Roman"/>
              </w:rPr>
              <w:t xml:space="preserve"> 4 </w:t>
            </w:r>
            <w:r>
              <w:rPr>
                <w:rFonts w:ascii="Times New Roman" w:hAnsi="Times New Roman"/>
              </w:rPr>
              <w:t>个节点、</w:t>
            </w:r>
            <w:r>
              <w:rPr>
                <w:rFonts w:ascii="Times New Roman" w:hAnsi="Times New Roman"/>
              </w:rPr>
              <w:t xml:space="preserve">3 </w:t>
            </w:r>
            <w:r>
              <w:rPr>
                <w:rFonts w:ascii="Times New Roman" w:hAnsi="Times New Roman"/>
              </w:rPr>
              <w:t>条边；</w:t>
            </w:r>
            <w:r>
              <w:rPr>
                <w:rFonts w:ascii="Times New Roman" w:hAnsi="Times New Roman"/>
              </w:rPr>
              <w:t>nodeMap.size=4</w:t>
            </w:r>
            <w:r>
              <w:rPr>
                <w:rFonts w:ascii="Times New Roman" w:hAnsi="Times New Roman"/>
              </w:rPr>
              <w:t>；</w:t>
            </w:r>
            <w:r>
              <w:rPr>
                <w:rFonts w:ascii="Times New Roman" w:hAnsi="Times New Roman"/>
              </w:rPr>
              <w:t>C</w:t>
            </w:r>
            <w:r>
              <w:rPr>
                <w:rFonts w:ascii="Times New Roman" w:hAnsi="Times New Roman"/>
              </w:rPr>
              <w:t>、</w:t>
            </w:r>
            <w:r>
              <w:rPr>
                <w:rFonts w:ascii="Times New Roman" w:hAnsi="Times New Roman"/>
              </w:rPr>
              <w:t>L1</w:t>
            </w:r>
            <w:r>
              <w:rPr>
                <w:rFonts w:ascii="Times New Roman" w:hAnsi="Times New Roman"/>
              </w:rPr>
              <w:t>、</w:t>
            </w:r>
            <w:r>
              <w:rPr>
                <w:rFonts w:ascii="Times New Roman" w:hAnsi="Times New Roman"/>
              </w:rPr>
              <w:t>L2</w:t>
            </w:r>
            <w:r>
              <w:rPr>
                <w:rFonts w:ascii="Times New Roman" w:hAnsi="Times New Roman"/>
              </w:rPr>
              <w:t>、</w:t>
            </w:r>
            <w:r>
              <w:rPr>
                <w:rFonts w:ascii="Times New Roman" w:hAnsi="Times New Roman"/>
              </w:rPr>
              <w:t xml:space="preserve">L3 </w:t>
            </w:r>
            <w:r>
              <w:rPr>
                <w:rFonts w:ascii="Times New Roman" w:hAnsi="Times New Roman"/>
              </w:rPr>
              <w:t>各</w:t>
            </w:r>
            <w:r>
              <w:rPr>
                <w:rFonts w:ascii="Times New Roman" w:hAnsi="Times New Roman"/>
              </w:rPr>
              <w:t xml:space="preserve"> 1 </w:t>
            </w:r>
            <w:r>
              <w:rPr>
                <w:rFonts w:ascii="Times New Roman" w:hAnsi="Times New Roman"/>
              </w:rPr>
              <w:t>个节点</w:t>
            </w:r>
          </w:p>
        </w:tc>
        <w:tc>
          <w:tcPr>
            <w:tcW w:w="1063" w:type="dxa"/>
            <w:vAlign w:val="center"/>
          </w:tcPr>
          <w:p w14:paraId="1D16603E" w14:textId="77777777" w:rsidR="004F46AE" w:rsidRDefault="009B0610">
            <w:pPr>
              <w:jc w:val="left"/>
            </w:pPr>
            <w:r>
              <w:rPr>
                <w:rFonts w:ascii="Times New Roman" w:hAnsi="Times New Roman"/>
              </w:rPr>
              <w:t>通过</w:t>
            </w:r>
          </w:p>
        </w:tc>
      </w:tr>
      <w:tr w:rsidR="004F46AE" w14:paraId="00897BB9" w14:textId="77777777">
        <w:trPr>
          <w:cantSplit/>
          <w:jc w:val="center"/>
        </w:trPr>
        <w:tc>
          <w:tcPr>
            <w:tcW w:w="1063" w:type="dxa"/>
            <w:vAlign w:val="center"/>
          </w:tcPr>
          <w:p w14:paraId="3182D3EC" w14:textId="77777777" w:rsidR="004F46AE" w:rsidRDefault="009B0610">
            <w:pPr>
              <w:jc w:val="left"/>
            </w:pPr>
            <w:r>
              <w:rPr>
                <w:rFonts w:ascii="Times New Roman" w:hAnsi="Times New Roman"/>
              </w:rPr>
              <w:lastRenderedPageBreak/>
              <w:t>KG-06</w:t>
            </w:r>
          </w:p>
        </w:tc>
        <w:tc>
          <w:tcPr>
            <w:tcW w:w="1063" w:type="dxa"/>
            <w:vAlign w:val="center"/>
          </w:tcPr>
          <w:p w14:paraId="0308D9C8" w14:textId="77777777" w:rsidR="004F46AE" w:rsidRDefault="009B0610">
            <w:pPr>
              <w:jc w:val="left"/>
            </w:pPr>
            <w:r>
              <w:rPr>
                <w:rFonts w:ascii="Times New Roman" w:hAnsi="Times New Roman"/>
              </w:rPr>
              <w:t>图谱构建</w:t>
            </w:r>
          </w:p>
        </w:tc>
        <w:tc>
          <w:tcPr>
            <w:tcW w:w="1063" w:type="dxa"/>
            <w:vAlign w:val="center"/>
          </w:tcPr>
          <w:p w14:paraId="0597875B" w14:textId="77777777" w:rsidR="004F46AE" w:rsidRDefault="009B0610">
            <w:pPr>
              <w:jc w:val="left"/>
            </w:pPr>
            <w:r>
              <w:rPr>
                <w:rFonts w:ascii="Times New Roman" w:hAnsi="Times New Roman"/>
              </w:rPr>
              <w:t>5.3.1</w:t>
            </w:r>
            <w:r>
              <w:rPr>
                <w:rFonts w:ascii="Times New Roman" w:hAnsi="Times New Roman"/>
              </w:rPr>
              <w:t>、</w:t>
            </w:r>
            <w:r>
              <w:rPr>
                <w:rFonts w:ascii="Times New Roman" w:hAnsi="Times New Roman"/>
              </w:rPr>
              <w:t>5.3.3</w:t>
            </w:r>
          </w:p>
        </w:tc>
        <w:tc>
          <w:tcPr>
            <w:tcW w:w="1063" w:type="dxa"/>
            <w:vAlign w:val="center"/>
          </w:tcPr>
          <w:p w14:paraId="21305C4B" w14:textId="77777777" w:rsidR="004F46AE" w:rsidRDefault="009B0610">
            <w:pPr>
              <w:jc w:val="left"/>
            </w:pPr>
            <w:r>
              <w:rPr>
                <w:rFonts w:ascii="Times New Roman" w:hAnsi="Times New Roman"/>
              </w:rPr>
              <w:t>全量构建与结构化查询</w:t>
            </w:r>
          </w:p>
        </w:tc>
        <w:tc>
          <w:tcPr>
            <w:tcW w:w="1063" w:type="dxa"/>
            <w:vAlign w:val="center"/>
          </w:tcPr>
          <w:p w14:paraId="5751767D" w14:textId="77777777" w:rsidR="004F46AE" w:rsidRDefault="009B0610">
            <w:pPr>
              <w:jc w:val="left"/>
            </w:pPr>
            <w:r>
              <w:rPr>
                <w:rFonts w:ascii="Times New Roman" w:hAnsi="Times New Roman"/>
              </w:rPr>
              <w:t>执行</w:t>
            </w:r>
            <w:r>
              <w:rPr>
                <w:rFonts w:ascii="Times New Roman" w:hAnsi="Times New Roman"/>
              </w:rPr>
              <w:t xml:space="preserve"> wpw graph build --json --no-progress</w:t>
            </w:r>
            <w:r>
              <w:rPr>
                <w:rFonts w:ascii="Times New Roman" w:hAnsi="Times New Roman"/>
              </w:rPr>
              <w:t>、</w:t>
            </w:r>
            <w:r>
              <w:rPr>
                <w:rFonts w:ascii="Times New Roman" w:hAnsi="Times New Roman"/>
              </w:rPr>
              <w:t xml:space="preserve">wpw graph query -l L1 --json </w:t>
            </w:r>
            <w:r>
              <w:rPr>
                <w:rFonts w:ascii="Times New Roman" w:hAnsi="Times New Roman"/>
              </w:rPr>
              <w:t>和</w:t>
            </w:r>
            <w:r>
              <w:rPr>
                <w:rFonts w:ascii="Times New Roman" w:hAnsi="Times New Roman"/>
              </w:rPr>
              <w:t xml:space="preserve"> wpw graph query --downstream &lt;mod&gt; --depth 2 --json</w:t>
            </w:r>
          </w:p>
        </w:tc>
        <w:tc>
          <w:tcPr>
            <w:tcW w:w="1063" w:type="dxa"/>
            <w:vAlign w:val="center"/>
          </w:tcPr>
          <w:p w14:paraId="6B3B6E6A" w14:textId="77777777" w:rsidR="004F46AE" w:rsidRDefault="009B0610">
            <w:pPr>
              <w:jc w:val="left"/>
            </w:pPr>
            <w:r>
              <w:rPr>
                <w:rFonts w:ascii="Times New Roman" w:hAnsi="Times New Roman"/>
              </w:rPr>
              <w:t>构建成功、校验通过、元数据完整；查询返回模块及下游依赖</w:t>
            </w:r>
          </w:p>
        </w:tc>
        <w:tc>
          <w:tcPr>
            <w:tcW w:w="1063" w:type="dxa"/>
            <w:vAlign w:val="center"/>
          </w:tcPr>
          <w:p w14:paraId="6207C84D" w14:textId="77777777" w:rsidR="004F46AE" w:rsidRDefault="009B0610">
            <w:pPr>
              <w:jc w:val="left"/>
            </w:pPr>
            <w:r>
              <w:rPr>
                <w:rFonts w:ascii="Times New Roman" w:hAnsi="Times New Roman"/>
              </w:rPr>
              <w:t>success=true</w:t>
            </w:r>
            <w:r>
              <w:rPr>
                <w:rFonts w:ascii="Times New Roman" w:hAnsi="Times New Roman"/>
              </w:rPr>
              <w:t>、</w:t>
            </w:r>
            <w:r>
              <w:rPr>
                <w:rFonts w:ascii="Times New Roman" w:hAnsi="Times New Roman"/>
              </w:rPr>
              <w:t>validation.passed=true</w:t>
            </w:r>
            <w:r>
              <w:rPr>
                <w:rFonts w:ascii="Times New Roman" w:hAnsi="Times New Roman"/>
              </w:rPr>
              <w:t>，</w:t>
            </w:r>
            <w:r>
              <w:rPr>
                <w:rFonts w:ascii="Times New Roman" w:hAnsi="Times New Roman"/>
              </w:rPr>
              <w:t xml:space="preserve">C/L1/L2/L3 </w:t>
            </w:r>
            <w:r>
              <w:rPr>
                <w:rFonts w:ascii="Times New Roman" w:hAnsi="Times New Roman"/>
              </w:rPr>
              <w:t>为</w:t>
            </w:r>
            <w:r>
              <w:rPr>
                <w:rFonts w:ascii="Times New Roman" w:hAnsi="Times New Roman"/>
              </w:rPr>
              <w:t xml:space="preserve"> 1/2/3/6</w:t>
            </w:r>
            <w:r>
              <w:rPr>
                <w:rFonts w:ascii="Times New Roman" w:hAnsi="Times New Roman"/>
              </w:rPr>
              <w:t>，边为</w:t>
            </w:r>
            <w:r>
              <w:rPr>
                <w:rFonts w:ascii="Times New Roman" w:hAnsi="Times New Roman"/>
              </w:rPr>
              <w:t xml:space="preserve"> contain 9</w:t>
            </w:r>
            <w:r>
              <w:rPr>
                <w:rFonts w:ascii="Times New Roman" w:hAnsi="Times New Roman"/>
              </w:rPr>
              <w:t>、</w:t>
            </w:r>
            <w:r>
              <w:rPr>
                <w:rFonts w:ascii="Times New Roman" w:hAnsi="Times New Roman"/>
              </w:rPr>
              <w:t>import 1</w:t>
            </w:r>
            <w:r>
              <w:rPr>
                <w:rFonts w:ascii="Times New Roman" w:hAnsi="Times New Roman"/>
              </w:rPr>
              <w:t>、</w:t>
            </w:r>
            <w:r>
              <w:rPr>
                <w:rFonts w:ascii="Times New Roman" w:hAnsi="Times New Roman"/>
              </w:rPr>
              <w:t>business_map 1</w:t>
            </w:r>
            <w:r>
              <w:rPr>
                <w:rFonts w:ascii="Times New Roman" w:hAnsi="Times New Roman"/>
              </w:rPr>
              <w:t>；</w:t>
            </w:r>
            <w:r>
              <w:rPr>
                <w:rFonts w:ascii="Times New Roman" w:hAnsi="Times New Roman"/>
              </w:rPr>
              <w:t xml:space="preserve">L1 </w:t>
            </w:r>
            <w:r>
              <w:rPr>
                <w:rFonts w:ascii="Times New Roman" w:hAnsi="Times New Roman"/>
              </w:rPr>
              <w:t>查询返回</w:t>
            </w:r>
            <w:r>
              <w:rPr>
                <w:rFonts w:ascii="Times New Roman" w:hAnsi="Times New Roman"/>
              </w:rPr>
              <w:t xml:space="preserve"> 2 </w:t>
            </w:r>
            <w:r>
              <w:rPr>
                <w:rFonts w:ascii="Times New Roman" w:hAnsi="Times New Roman"/>
              </w:rPr>
              <w:t>个模块，下游查询返回</w:t>
            </w:r>
            <w:r>
              <w:rPr>
                <w:rFonts w:ascii="Times New Roman" w:hAnsi="Times New Roman"/>
              </w:rPr>
              <w:t xml:space="preserve"> 8 </w:t>
            </w:r>
            <w:r>
              <w:rPr>
                <w:rFonts w:ascii="Times New Roman" w:hAnsi="Times New Roman"/>
              </w:rPr>
              <w:t>个节点</w:t>
            </w:r>
          </w:p>
        </w:tc>
        <w:tc>
          <w:tcPr>
            <w:tcW w:w="1063" w:type="dxa"/>
            <w:vAlign w:val="center"/>
          </w:tcPr>
          <w:p w14:paraId="5F9C0C1C" w14:textId="77777777" w:rsidR="004F46AE" w:rsidRDefault="009B0610">
            <w:pPr>
              <w:jc w:val="left"/>
            </w:pPr>
            <w:r>
              <w:rPr>
                <w:rFonts w:ascii="Times New Roman" w:hAnsi="Times New Roman"/>
              </w:rPr>
              <w:t>通过</w:t>
            </w:r>
          </w:p>
        </w:tc>
      </w:tr>
      <w:tr w:rsidR="004F46AE" w14:paraId="56BBAA83" w14:textId="77777777">
        <w:trPr>
          <w:cantSplit/>
          <w:jc w:val="center"/>
        </w:trPr>
        <w:tc>
          <w:tcPr>
            <w:tcW w:w="1063" w:type="dxa"/>
            <w:vAlign w:val="center"/>
          </w:tcPr>
          <w:p w14:paraId="355C0AC0" w14:textId="77777777" w:rsidR="004F46AE" w:rsidRDefault="009B0610">
            <w:pPr>
              <w:jc w:val="left"/>
            </w:pPr>
            <w:r>
              <w:rPr>
                <w:rFonts w:ascii="Times New Roman" w:hAnsi="Times New Roman"/>
              </w:rPr>
              <w:t>KG-07</w:t>
            </w:r>
          </w:p>
        </w:tc>
        <w:tc>
          <w:tcPr>
            <w:tcW w:w="1063" w:type="dxa"/>
            <w:vAlign w:val="center"/>
          </w:tcPr>
          <w:p w14:paraId="2715377A" w14:textId="77777777" w:rsidR="004F46AE" w:rsidRDefault="009B0610">
            <w:pPr>
              <w:jc w:val="left"/>
            </w:pPr>
            <w:r>
              <w:rPr>
                <w:rFonts w:ascii="Times New Roman" w:hAnsi="Times New Roman"/>
              </w:rPr>
              <w:t>图谱构建</w:t>
            </w:r>
          </w:p>
        </w:tc>
        <w:tc>
          <w:tcPr>
            <w:tcW w:w="1063" w:type="dxa"/>
            <w:vAlign w:val="center"/>
          </w:tcPr>
          <w:p w14:paraId="73FE0C7C" w14:textId="77777777" w:rsidR="004F46AE" w:rsidRDefault="009B0610">
            <w:pPr>
              <w:jc w:val="left"/>
            </w:pPr>
            <w:r>
              <w:rPr>
                <w:rFonts w:ascii="Times New Roman" w:hAnsi="Times New Roman"/>
              </w:rPr>
              <w:t>5.3.3</w:t>
            </w:r>
          </w:p>
        </w:tc>
        <w:tc>
          <w:tcPr>
            <w:tcW w:w="1063" w:type="dxa"/>
            <w:vAlign w:val="center"/>
          </w:tcPr>
          <w:p w14:paraId="7431EC57" w14:textId="77777777" w:rsidR="004F46AE" w:rsidRDefault="009B0610">
            <w:pPr>
              <w:jc w:val="left"/>
            </w:pPr>
            <w:r>
              <w:rPr>
                <w:rFonts w:ascii="Times New Roman" w:hAnsi="Times New Roman"/>
              </w:rPr>
              <w:t>多图谱存储与命名</w:t>
            </w:r>
          </w:p>
        </w:tc>
        <w:tc>
          <w:tcPr>
            <w:tcW w:w="1063" w:type="dxa"/>
            <w:vAlign w:val="center"/>
          </w:tcPr>
          <w:p w14:paraId="3A44AE6E" w14:textId="77777777" w:rsidR="004F46AE" w:rsidRDefault="009B0610">
            <w:pPr>
              <w:jc w:val="left"/>
            </w:pPr>
            <w:r>
              <w:rPr>
                <w:rFonts w:ascii="Times New Roman" w:hAnsi="Times New Roman"/>
              </w:rPr>
              <w:t>执行验证脚本的多图谱用例</w:t>
            </w:r>
          </w:p>
        </w:tc>
        <w:tc>
          <w:tcPr>
            <w:tcW w:w="1063" w:type="dxa"/>
            <w:vAlign w:val="center"/>
          </w:tcPr>
          <w:p w14:paraId="77E4904B" w14:textId="77777777" w:rsidR="004F46AE" w:rsidRDefault="009B0610">
            <w:pPr>
              <w:jc w:val="left"/>
            </w:pPr>
            <w:r>
              <w:rPr>
                <w:rFonts w:ascii="Times New Roman" w:hAnsi="Times New Roman"/>
              </w:rPr>
              <w:t>支持</w:t>
            </w:r>
            <w:r>
              <w:rPr>
                <w:rFonts w:ascii="Times New Roman" w:hAnsi="Times New Roman"/>
              </w:rPr>
              <w:t xml:space="preserve"> default/frontend/backend </w:t>
            </w:r>
            <w:r>
              <w:rPr>
                <w:rFonts w:ascii="Times New Roman" w:hAnsi="Times New Roman"/>
              </w:rPr>
              <w:t>等命名，名称格式校验生效，可列举图谱</w:t>
            </w:r>
          </w:p>
        </w:tc>
        <w:tc>
          <w:tcPr>
            <w:tcW w:w="1063" w:type="dxa"/>
            <w:vAlign w:val="center"/>
          </w:tcPr>
          <w:p w14:paraId="16808163" w14:textId="77777777" w:rsidR="004F46AE" w:rsidRDefault="009B0610">
            <w:pPr>
              <w:jc w:val="left"/>
            </w:pPr>
            <w:r>
              <w:rPr>
                <w:rFonts w:ascii="Times New Roman" w:hAnsi="Times New Roman"/>
              </w:rPr>
              <w:t>三类路径生成正确；</w:t>
            </w:r>
            <w:r>
              <w:rPr>
                <w:rFonts w:ascii="Times New Roman" w:hAnsi="Times New Roman"/>
              </w:rPr>
              <w:t xml:space="preserve">my-graph </w:t>
            </w:r>
            <w:r>
              <w:rPr>
                <w:rFonts w:ascii="Times New Roman" w:hAnsi="Times New Roman"/>
              </w:rPr>
              <w:t>合法，</w:t>
            </w:r>
            <w:r>
              <w:rPr>
                <w:rFonts w:ascii="Times New Roman" w:hAnsi="Times New Roman"/>
              </w:rPr>
              <w:t>Bad Name</w:t>
            </w:r>
            <w:r>
              <w:rPr>
                <w:rFonts w:ascii="Times New Roman" w:hAnsi="Times New Roman"/>
              </w:rPr>
              <w:t>、</w:t>
            </w:r>
            <w:r>
              <w:rPr>
                <w:rFonts w:ascii="Times New Roman" w:hAnsi="Times New Roman"/>
              </w:rPr>
              <w:t xml:space="preserve">-bad </w:t>
            </w:r>
            <w:r>
              <w:rPr>
                <w:rFonts w:ascii="Times New Roman" w:hAnsi="Times New Roman"/>
              </w:rPr>
              <w:t>非法；</w:t>
            </w:r>
            <w:r>
              <w:rPr>
                <w:rFonts w:ascii="Times New Roman" w:hAnsi="Times New Roman"/>
              </w:rPr>
              <w:t xml:space="preserve">default </w:t>
            </w:r>
            <w:r>
              <w:rPr>
                <w:rFonts w:ascii="Times New Roman" w:hAnsi="Times New Roman"/>
              </w:rPr>
              <w:t>图谱</w:t>
            </w:r>
            <w:r>
              <w:rPr>
                <w:rFonts w:ascii="Times New Roman" w:hAnsi="Times New Roman"/>
              </w:rPr>
              <w:t xml:space="preserve"> 574 </w:t>
            </w:r>
            <w:r>
              <w:rPr>
                <w:rFonts w:ascii="Times New Roman" w:hAnsi="Times New Roman"/>
              </w:rPr>
              <w:t>节点、</w:t>
            </w:r>
            <w:r>
              <w:rPr>
                <w:rFonts w:ascii="Times New Roman" w:hAnsi="Times New Roman"/>
              </w:rPr>
              <w:t xml:space="preserve">741 </w:t>
            </w:r>
            <w:r>
              <w:rPr>
                <w:rFonts w:ascii="Times New Roman" w:hAnsi="Times New Roman"/>
              </w:rPr>
              <w:t>边</w:t>
            </w:r>
          </w:p>
        </w:tc>
        <w:tc>
          <w:tcPr>
            <w:tcW w:w="1063" w:type="dxa"/>
            <w:vAlign w:val="center"/>
          </w:tcPr>
          <w:p w14:paraId="5AF07B6B" w14:textId="77777777" w:rsidR="004F46AE" w:rsidRDefault="009B0610">
            <w:pPr>
              <w:jc w:val="left"/>
            </w:pPr>
            <w:r>
              <w:rPr>
                <w:rFonts w:ascii="Times New Roman" w:hAnsi="Times New Roman"/>
              </w:rPr>
              <w:t>通过</w:t>
            </w:r>
          </w:p>
        </w:tc>
      </w:tr>
      <w:tr w:rsidR="004F46AE" w14:paraId="61FD9AA4" w14:textId="77777777">
        <w:trPr>
          <w:cantSplit/>
          <w:jc w:val="center"/>
        </w:trPr>
        <w:tc>
          <w:tcPr>
            <w:tcW w:w="1063" w:type="dxa"/>
            <w:vAlign w:val="center"/>
          </w:tcPr>
          <w:p w14:paraId="788939FB" w14:textId="77777777" w:rsidR="004F46AE" w:rsidRDefault="009B0610">
            <w:pPr>
              <w:jc w:val="left"/>
            </w:pPr>
            <w:r>
              <w:rPr>
                <w:rFonts w:ascii="Times New Roman" w:hAnsi="Times New Roman"/>
              </w:rPr>
              <w:t>KG-08</w:t>
            </w:r>
          </w:p>
        </w:tc>
        <w:tc>
          <w:tcPr>
            <w:tcW w:w="1063" w:type="dxa"/>
            <w:vAlign w:val="center"/>
          </w:tcPr>
          <w:p w14:paraId="43823C95" w14:textId="77777777" w:rsidR="004F46AE" w:rsidRDefault="009B0610">
            <w:pPr>
              <w:jc w:val="left"/>
            </w:pPr>
            <w:r>
              <w:rPr>
                <w:rFonts w:ascii="Times New Roman" w:hAnsi="Times New Roman"/>
              </w:rPr>
              <w:t>图谱构建</w:t>
            </w:r>
          </w:p>
        </w:tc>
        <w:tc>
          <w:tcPr>
            <w:tcW w:w="1063" w:type="dxa"/>
            <w:vAlign w:val="center"/>
          </w:tcPr>
          <w:p w14:paraId="765AF744" w14:textId="77777777" w:rsidR="004F46AE" w:rsidRDefault="009B0610">
            <w:pPr>
              <w:jc w:val="left"/>
            </w:pPr>
            <w:r>
              <w:rPr>
                <w:rFonts w:ascii="Times New Roman" w:hAnsi="Times New Roman"/>
              </w:rPr>
              <w:t>5.3.3</w:t>
            </w:r>
            <w:r>
              <w:rPr>
                <w:rFonts w:ascii="Times New Roman" w:hAnsi="Times New Roman"/>
              </w:rPr>
              <w:t>、</w:t>
            </w:r>
            <w:r>
              <w:rPr>
                <w:rFonts w:ascii="Times New Roman" w:hAnsi="Times New Roman"/>
              </w:rPr>
              <w:t>5.4.1</w:t>
            </w:r>
          </w:p>
        </w:tc>
        <w:tc>
          <w:tcPr>
            <w:tcW w:w="1063" w:type="dxa"/>
            <w:vAlign w:val="center"/>
          </w:tcPr>
          <w:p w14:paraId="1ACCF56D" w14:textId="77777777" w:rsidR="004F46AE" w:rsidRDefault="009B0610">
            <w:pPr>
              <w:jc w:val="left"/>
            </w:pPr>
            <w:r>
              <w:rPr>
                <w:rFonts w:ascii="Times New Roman" w:hAnsi="Times New Roman"/>
              </w:rPr>
              <w:t>语义检索</w:t>
            </w:r>
          </w:p>
        </w:tc>
        <w:tc>
          <w:tcPr>
            <w:tcW w:w="1063" w:type="dxa"/>
            <w:vAlign w:val="center"/>
          </w:tcPr>
          <w:p w14:paraId="43F004AE" w14:textId="77777777" w:rsidR="004F46AE" w:rsidRDefault="009B0610">
            <w:pPr>
              <w:jc w:val="left"/>
            </w:pPr>
            <w:r>
              <w:rPr>
                <w:rFonts w:ascii="Times New Roman" w:hAnsi="Times New Roman"/>
              </w:rPr>
              <w:t>执行</w:t>
            </w:r>
            <w:r>
              <w:rPr>
                <w:rFonts w:ascii="Times New Roman" w:hAnsi="Times New Roman"/>
              </w:rPr>
              <w:t xml:space="preserve"> wpw graph search "</w:t>
            </w:r>
            <w:r>
              <w:rPr>
                <w:rFonts w:ascii="Times New Roman" w:hAnsi="Times New Roman"/>
              </w:rPr>
              <w:t>登录</w:t>
            </w:r>
            <w:r>
              <w:rPr>
                <w:rFonts w:ascii="Times New Roman" w:hAnsi="Times New Roman"/>
              </w:rPr>
              <w:t>" --json</w:t>
            </w:r>
          </w:p>
        </w:tc>
        <w:tc>
          <w:tcPr>
            <w:tcW w:w="1063" w:type="dxa"/>
            <w:vAlign w:val="center"/>
          </w:tcPr>
          <w:p w14:paraId="69F055E2" w14:textId="77777777" w:rsidR="004F46AE" w:rsidRDefault="009B0610">
            <w:pPr>
              <w:jc w:val="left"/>
            </w:pPr>
            <w:r>
              <w:rPr>
                <w:rFonts w:ascii="Times New Roman" w:hAnsi="Times New Roman"/>
              </w:rPr>
              <w:t>返回相关节点及相似度得分</w:t>
            </w:r>
          </w:p>
        </w:tc>
        <w:tc>
          <w:tcPr>
            <w:tcW w:w="1063" w:type="dxa"/>
            <w:vAlign w:val="center"/>
          </w:tcPr>
          <w:p w14:paraId="441BB4AA" w14:textId="77777777" w:rsidR="004F46AE" w:rsidRDefault="009B0610">
            <w:pPr>
              <w:jc w:val="left"/>
            </w:pPr>
            <w:r>
              <w:rPr>
                <w:rFonts w:ascii="Times New Roman" w:hAnsi="Times New Roman"/>
              </w:rPr>
              <w:t>返回</w:t>
            </w:r>
            <w:r>
              <w:rPr>
                <w:rFonts w:ascii="Times New Roman" w:hAnsi="Times New Roman"/>
              </w:rPr>
              <w:t xml:space="preserve"> C </w:t>
            </w:r>
            <w:r>
              <w:rPr>
                <w:rFonts w:ascii="Times New Roman" w:hAnsi="Times New Roman"/>
              </w:rPr>
              <w:t>层</w:t>
            </w:r>
            <w:r>
              <w:rPr>
                <w:rFonts w:ascii="Times New Roman" w:hAnsi="Times New Roman"/>
              </w:rPr>
              <w:t xml:space="preserve"> user-auth</w:t>
            </w:r>
            <w:r>
              <w:rPr>
                <w:rFonts w:ascii="Times New Roman" w:hAnsi="Times New Roman"/>
              </w:rPr>
              <w:t>，</w:t>
            </w:r>
            <w:r>
              <w:rPr>
                <w:rFonts w:ascii="Times New Roman" w:hAnsi="Times New Roman"/>
              </w:rPr>
              <w:t>score=0.7256</w:t>
            </w:r>
          </w:p>
        </w:tc>
        <w:tc>
          <w:tcPr>
            <w:tcW w:w="1063" w:type="dxa"/>
            <w:vAlign w:val="center"/>
          </w:tcPr>
          <w:p w14:paraId="75EEB75E" w14:textId="77777777" w:rsidR="004F46AE" w:rsidRDefault="009B0610">
            <w:pPr>
              <w:jc w:val="left"/>
            </w:pPr>
            <w:r>
              <w:rPr>
                <w:rFonts w:ascii="Times New Roman" w:hAnsi="Times New Roman"/>
              </w:rPr>
              <w:t>通过</w:t>
            </w:r>
          </w:p>
        </w:tc>
      </w:tr>
      <w:tr w:rsidR="004F46AE" w14:paraId="586DAE5E" w14:textId="77777777">
        <w:trPr>
          <w:cantSplit/>
          <w:jc w:val="center"/>
        </w:trPr>
        <w:tc>
          <w:tcPr>
            <w:tcW w:w="1063" w:type="dxa"/>
            <w:vAlign w:val="center"/>
          </w:tcPr>
          <w:p w14:paraId="59226B68" w14:textId="77777777" w:rsidR="004F46AE" w:rsidRDefault="009B0610">
            <w:pPr>
              <w:jc w:val="left"/>
            </w:pPr>
            <w:r>
              <w:rPr>
                <w:rFonts w:ascii="Times New Roman" w:hAnsi="Times New Roman"/>
              </w:rPr>
              <w:lastRenderedPageBreak/>
              <w:t>KG-09</w:t>
            </w:r>
          </w:p>
        </w:tc>
        <w:tc>
          <w:tcPr>
            <w:tcW w:w="1063" w:type="dxa"/>
            <w:vAlign w:val="center"/>
          </w:tcPr>
          <w:p w14:paraId="187F48DB" w14:textId="77777777" w:rsidR="004F46AE" w:rsidRDefault="009B0610">
            <w:pPr>
              <w:jc w:val="left"/>
            </w:pPr>
            <w:r>
              <w:rPr>
                <w:rFonts w:ascii="Times New Roman" w:hAnsi="Times New Roman"/>
              </w:rPr>
              <w:t>图谱构建</w:t>
            </w:r>
          </w:p>
        </w:tc>
        <w:tc>
          <w:tcPr>
            <w:tcW w:w="1063" w:type="dxa"/>
            <w:vAlign w:val="center"/>
          </w:tcPr>
          <w:p w14:paraId="661AA564" w14:textId="77777777" w:rsidR="004F46AE" w:rsidRDefault="009B0610">
            <w:pPr>
              <w:jc w:val="left"/>
            </w:pPr>
            <w:r>
              <w:rPr>
                <w:rFonts w:ascii="Times New Roman" w:hAnsi="Times New Roman"/>
              </w:rPr>
              <w:t>5.3.2</w:t>
            </w:r>
          </w:p>
        </w:tc>
        <w:tc>
          <w:tcPr>
            <w:tcW w:w="1063" w:type="dxa"/>
            <w:vAlign w:val="center"/>
          </w:tcPr>
          <w:p w14:paraId="2747D122" w14:textId="77777777" w:rsidR="004F46AE" w:rsidRDefault="009B0610">
            <w:pPr>
              <w:jc w:val="left"/>
            </w:pPr>
            <w:r>
              <w:rPr>
                <w:rFonts w:ascii="Times New Roman" w:hAnsi="Times New Roman"/>
              </w:rPr>
              <w:t>节点</w:t>
            </w:r>
            <w:r>
              <w:rPr>
                <w:rFonts w:ascii="Times New Roman" w:hAnsi="Times New Roman"/>
              </w:rPr>
              <w:t xml:space="preserve"> JSON </w:t>
            </w:r>
            <w:r>
              <w:rPr>
                <w:rFonts w:ascii="Times New Roman" w:hAnsi="Times New Roman"/>
              </w:rPr>
              <w:t>字段与边记录</w:t>
            </w:r>
          </w:p>
        </w:tc>
        <w:tc>
          <w:tcPr>
            <w:tcW w:w="1063" w:type="dxa"/>
            <w:vAlign w:val="center"/>
          </w:tcPr>
          <w:p w14:paraId="092EDD19" w14:textId="77777777" w:rsidR="004F46AE" w:rsidRDefault="009B0610">
            <w:pPr>
              <w:jc w:val="left"/>
            </w:pPr>
            <w:r>
              <w:rPr>
                <w:rFonts w:ascii="Times New Roman" w:hAnsi="Times New Roman"/>
              </w:rPr>
              <w:t>执行验证脚本的全量构建后读取</w:t>
            </w:r>
            <w:r>
              <w:rPr>
                <w:rFonts w:ascii="Times New Roman" w:hAnsi="Times New Roman"/>
              </w:rPr>
              <w:t xml:space="preserve"> graph.jsonl</w:t>
            </w:r>
            <w:r>
              <w:rPr>
                <w:rFonts w:ascii="Times New Roman" w:hAnsi="Times New Roman"/>
              </w:rPr>
              <w:t>，抽查各层节点与边记录</w:t>
            </w:r>
          </w:p>
        </w:tc>
        <w:tc>
          <w:tcPr>
            <w:tcW w:w="1063" w:type="dxa"/>
            <w:vAlign w:val="center"/>
          </w:tcPr>
          <w:p w14:paraId="65E4B017" w14:textId="77777777" w:rsidR="004F46AE" w:rsidRDefault="009B0610">
            <w:pPr>
              <w:jc w:val="left"/>
            </w:pPr>
            <w:r>
              <w:rPr>
                <w:rFonts w:ascii="Times New Roman" w:hAnsi="Times New Roman"/>
              </w:rPr>
              <w:t>节点含</w:t>
            </w:r>
            <w:r>
              <w:rPr>
                <w:rFonts w:ascii="Times New Roman" w:hAnsi="Times New Roman"/>
              </w:rPr>
              <w:t xml:space="preserve"> id/level/type/name/attrs/createdAt/updatedAt</w:t>
            </w:r>
            <w:r>
              <w:rPr>
                <w:rFonts w:ascii="Times New Roman" w:hAnsi="Times New Roman"/>
              </w:rPr>
              <w:t>；</w:t>
            </w:r>
            <w:r>
              <w:rPr>
                <w:rFonts w:ascii="Times New Roman" w:hAnsi="Times New Roman"/>
              </w:rPr>
              <w:t xml:space="preserve">id </w:t>
            </w:r>
            <w:r>
              <w:rPr>
                <w:rFonts w:ascii="Times New Roman" w:hAnsi="Times New Roman"/>
              </w:rPr>
              <w:t>为</w:t>
            </w:r>
            <w:r>
              <w:rPr>
                <w:rFonts w:ascii="Times New Roman" w:hAnsi="Times New Roman"/>
              </w:rPr>
              <w:t>"</w:t>
            </w:r>
            <w:r>
              <w:rPr>
                <w:rFonts w:ascii="Times New Roman" w:hAnsi="Times New Roman"/>
              </w:rPr>
              <w:t>类型前缀</w:t>
            </w:r>
            <w:r>
              <w:rPr>
                <w:rFonts w:ascii="Times New Roman" w:hAnsi="Times New Roman"/>
              </w:rPr>
              <w:t xml:space="preserve">:12 </w:t>
            </w:r>
            <w:r>
              <w:rPr>
                <w:rFonts w:ascii="Times New Roman" w:hAnsi="Times New Roman"/>
              </w:rPr>
              <w:t>位摘要</w:t>
            </w:r>
            <w:r>
              <w:rPr>
                <w:rFonts w:ascii="Times New Roman" w:hAnsi="Times New Roman"/>
              </w:rPr>
              <w:t>"</w:t>
            </w:r>
            <w:r>
              <w:rPr>
                <w:rFonts w:ascii="Times New Roman" w:hAnsi="Times New Roman"/>
              </w:rPr>
              <w:t>；层级与类型分开；</w:t>
            </w:r>
            <w:r>
              <w:rPr>
                <w:rFonts w:ascii="Times New Roman" w:hAnsi="Times New Roman"/>
              </w:rPr>
              <w:t xml:space="preserve">attrs </w:t>
            </w:r>
            <w:r>
              <w:rPr>
                <w:rFonts w:ascii="Times New Roman" w:hAnsi="Times New Roman"/>
              </w:rPr>
              <w:t>按实体类型可选；边以独立记录保存</w:t>
            </w:r>
            <w:r>
              <w:rPr>
                <w:rFonts w:ascii="Times New Roman" w:hAnsi="Times New Roman"/>
              </w:rPr>
              <w:t xml:space="preserve"> from/to/type/weight/source</w:t>
            </w:r>
          </w:p>
        </w:tc>
        <w:tc>
          <w:tcPr>
            <w:tcW w:w="1063" w:type="dxa"/>
            <w:vAlign w:val="center"/>
          </w:tcPr>
          <w:p w14:paraId="11446269" w14:textId="77777777" w:rsidR="004F46AE" w:rsidRDefault="009B0610">
            <w:pPr>
              <w:jc w:val="left"/>
            </w:pPr>
            <w:r>
              <w:rPr>
                <w:rFonts w:ascii="Times New Roman" w:hAnsi="Times New Roman"/>
              </w:rPr>
              <w:t xml:space="preserve">574 </w:t>
            </w:r>
            <w:r>
              <w:rPr>
                <w:rFonts w:ascii="Times New Roman" w:hAnsi="Times New Roman"/>
              </w:rPr>
              <w:t>个节点、</w:t>
            </w:r>
            <w:r>
              <w:rPr>
                <w:rFonts w:ascii="Times New Roman" w:hAnsi="Times New Roman"/>
              </w:rPr>
              <w:t xml:space="preserve">741 </w:t>
            </w:r>
            <w:r>
              <w:rPr>
                <w:rFonts w:ascii="Times New Roman" w:hAnsi="Times New Roman"/>
              </w:rPr>
              <w:t>条边均无缺失字段；节点标识全部符合</w:t>
            </w:r>
            <w:r>
              <w:rPr>
                <w:rFonts w:ascii="Times New Roman" w:hAnsi="Times New Roman"/>
              </w:rPr>
              <w:t>"</w:t>
            </w:r>
            <w:r>
              <w:rPr>
                <w:rFonts w:ascii="Times New Roman" w:hAnsi="Times New Roman"/>
              </w:rPr>
              <w:t>前缀</w:t>
            </w:r>
            <w:r>
              <w:rPr>
                <w:rFonts w:ascii="Times New Roman" w:hAnsi="Times New Roman"/>
              </w:rPr>
              <w:t xml:space="preserve">:12 </w:t>
            </w:r>
            <w:r>
              <w:rPr>
                <w:rFonts w:ascii="Times New Roman" w:hAnsi="Times New Roman"/>
              </w:rPr>
              <w:t>位十六进制</w:t>
            </w:r>
            <w:r>
              <w:rPr>
                <w:rFonts w:ascii="Times New Roman" w:hAnsi="Times New Roman"/>
              </w:rPr>
              <w:t>"</w:t>
            </w:r>
            <w:r>
              <w:rPr>
                <w:rFonts w:ascii="Times New Roman" w:hAnsi="Times New Roman"/>
              </w:rPr>
              <w:t>；</w:t>
            </w:r>
            <w:r>
              <w:rPr>
                <w:rFonts w:ascii="Times New Roman" w:hAnsi="Times New Roman"/>
              </w:rPr>
              <w:t>L1 module 2</w:t>
            </w:r>
            <w:r>
              <w:rPr>
                <w:rFonts w:ascii="Times New Roman" w:hAnsi="Times New Roman"/>
              </w:rPr>
              <w:t>、</w:t>
            </w:r>
            <w:r>
              <w:rPr>
                <w:rFonts w:ascii="Times New Roman" w:hAnsi="Times New Roman"/>
              </w:rPr>
              <w:t>L2 file 81</w:t>
            </w:r>
            <w:r>
              <w:rPr>
                <w:rFonts w:ascii="Times New Roman" w:hAnsi="Times New Roman"/>
              </w:rPr>
              <w:t>、</w:t>
            </w:r>
            <w:r>
              <w:rPr>
                <w:rFonts w:ascii="Times New Roman" w:hAnsi="Times New Roman"/>
              </w:rPr>
              <w:t>L3 interface/function/class 111/370/10</w:t>
            </w:r>
            <w:r>
              <w:rPr>
                <w:rFonts w:ascii="Times New Roman" w:hAnsi="Times New Roman"/>
              </w:rPr>
              <w:t>；</w:t>
            </w:r>
            <w:r>
              <w:rPr>
                <w:rFonts w:ascii="Times New Roman" w:hAnsi="Times New Roman"/>
              </w:rPr>
              <w:t xml:space="preserve">L3 </w:t>
            </w:r>
            <w:r>
              <w:rPr>
                <w:rFonts w:ascii="Times New Roman" w:hAnsi="Times New Roman"/>
              </w:rPr>
              <w:t>函数含</w:t>
            </w:r>
            <w:r>
              <w:rPr>
                <w:rFonts w:ascii="Times New Roman" w:hAnsi="Times New Roman"/>
              </w:rPr>
              <w:t xml:space="preserve"> signature/params/returnType/parentName/isExported/lineStart/lineEnd/filePath</w:t>
            </w:r>
            <w:r>
              <w:rPr>
                <w:rFonts w:ascii="Times New Roman" w:hAnsi="Times New Roman"/>
              </w:rPr>
              <w:t>；边为</w:t>
            </w:r>
            <w:r>
              <w:rPr>
                <w:rFonts w:ascii="Times New Roman" w:hAnsi="Times New Roman"/>
              </w:rPr>
              <w:t xml:space="preserve"> contain 504</w:t>
            </w:r>
            <w:r>
              <w:rPr>
                <w:rFonts w:ascii="Times New Roman" w:hAnsi="Times New Roman"/>
              </w:rPr>
              <w:t>、</w:t>
            </w:r>
            <w:r>
              <w:rPr>
                <w:rFonts w:ascii="Times New Roman" w:hAnsi="Times New Roman"/>
              </w:rPr>
              <w:t>import 237</w:t>
            </w:r>
            <w:r>
              <w:rPr>
                <w:rFonts w:ascii="Times New Roman" w:hAnsi="Times New Roman"/>
              </w:rPr>
              <w:t>，记录带权重与来源；该验证工作区无</w:t>
            </w:r>
            <w:r>
              <w:rPr>
                <w:rFonts w:ascii="Times New Roman" w:hAnsi="Times New Roman"/>
              </w:rPr>
              <w:t xml:space="preserve"> C </w:t>
            </w:r>
            <w:r>
              <w:rPr>
                <w:rFonts w:ascii="Times New Roman" w:hAnsi="Times New Roman"/>
              </w:rPr>
              <w:t>层，</w:t>
            </w:r>
            <w:r>
              <w:rPr>
                <w:rFonts w:ascii="Times New Roman" w:hAnsi="Times New Roman"/>
              </w:rPr>
              <w:t xml:space="preserve">C </w:t>
            </w:r>
            <w:r>
              <w:rPr>
                <w:rFonts w:ascii="Times New Roman" w:hAnsi="Times New Roman"/>
              </w:rPr>
              <w:t>层字段由</w:t>
            </w:r>
            <w:r>
              <w:rPr>
                <w:rFonts w:ascii="Times New Roman" w:hAnsi="Times New Roman"/>
              </w:rPr>
              <w:t xml:space="preserve"> KG-01 </w:t>
            </w:r>
            <w:r>
              <w:rPr>
                <w:rFonts w:ascii="Times New Roman" w:hAnsi="Times New Roman"/>
              </w:rPr>
              <w:t>验证</w:t>
            </w:r>
          </w:p>
        </w:tc>
        <w:tc>
          <w:tcPr>
            <w:tcW w:w="1063" w:type="dxa"/>
            <w:vAlign w:val="center"/>
          </w:tcPr>
          <w:p w14:paraId="078019E2" w14:textId="77777777" w:rsidR="004F46AE" w:rsidRDefault="009B0610">
            <w:pPr>
              <w:jc w:val="left"/>
            </w:pPr>
            <w:r>
              <w:rPr>
                <w:rFonts w:ascii="Times New Roman" w:hAnsi="Times New Roman"/>
              </w:rPr>
              <w:t>通过</w:t>
            </w:r>
          </w:p>
        </w:tc>
      </w:tr>
      <w:tr w:rsidR="004F46AE" w14:paraId="65D9D8A9" w14:textId="77777777">
        <w:trPr>
          <w:cantSplit/>
          <w:jc w:val="center"/>
        </w:trPr>
        <w:tc>
          <w:tcPr>
            <w:tcW w:w="1063" w:type="dxa"/>
            <w:vAlign w:val="center"/>
          </w:tcPr>
          <w:p w14:paraId="02C73FFE" w14:textId="77777777" w:rsidR="004F46AE" w:rsidRDefault="009B0610">
            <w:pPr>
              <w:jc w:val="left"/>
            </w:pPr>
            <w:r>
              <w:rPr>
                <w:rFonts w:ascii="Times New Roman" w:hAnsi="Times New Roman"/>
              </w:rPr>
              <w:t>CTX-01</w:t>
            </w:r>
          </w:p>
        </w:tc>
        <w:tc>
          <w:tcPr>
            <w:tcW w:w="1063" w:type="dxa"/>
            <w:vAlign w:val="center"/>
          </w:tcPr>
          <w:p w14:paraId="30EE9FB5" w14:textId="77777777" w:rsidR="004F46AE" w:rsidRDefault="009B0610">
            <w:pPr>
              <w:jc w:val="left"/>
            </w:pPr>
            <w:r>
              <w:rPr>
                <w:rFonts w:ascii="Times New Roman" w:hAnsi="Times New Roman"/>
              </w:rPr>
              <w:t>上下文生成</w:t>
            </w:r>
          </w:p>
        </w:tc>
        <w:tc>
          <w:tcPr>
            <w:tcW w:w="1063" w:type="dxa"/>
            <w:vAlign w:val="center"/>
          </w:tcPr>
          <w:p w14:paraId="4D71B195" w14:textId="77777777" w:rsidR="004F46AE" w:rsidRDefault="009B0610">
            <w:pPr>
              <w:jc w:val="left"/>
            </w:pPr>
            <w:r>
              <w:rPr>
                <w:rFonts w:ascii="Times New Roman" w:hAnsi="Times New Roman"/>
              </w:rPr>
              <w:t>5.4.1</w:t>
            </w:r>
          </w:p>
        </w:tc>
        <w:tc>
          <w:tcPr>
            <w:tcW w:w="1063" w:type="dxa"/>
            <w:vAlign w:val="center"/>
          </w:tcPr>
          <w:p w14:paraId="1DB66EE8" w14:textId="77777777" w:rsidR="004F46AE" w:rsidRDefault="009B0610">
            <w:pPr>
              <w:jc w:val="left"/>
            </w:pPr>
            <w:r>
              <w:rPr>
                <w:rFonts w:ascii="Times New Roman" w:hAnsi="Times New Roman"/>
              </w:rPr>
              <w:t>显式锚点与语义锚点</w:t>
            </w:r>
          </w:p>
        </w:tc>
        <w:tc>
          <w:tcPr>
            <w:tcW w:w="1063" w:type="dxa"/>
            <w:vAlign w:val="center"/>
          </w:tcPr>
          <w:p w14:paraId="7AC98295" w14:textId="77777777" w:rsidR="004F46AE" w:rsidRDefault="009B0610">
            <w:pPr>
              <w:jc w:val="left"/>
            </w:pPr>
            <w:r>
              <w:rPr>
                <w:rFonts w:ascii="Times New Roman" w:hAnsi="Times New Roman"/>
              </w:rPr>
              <w:t>在</w:t>
            </w:r>
            <w:r>
              <w:rPr>
                <w:rFonts w:ascii="Times New Roman" w:hAnsi="Times New Roman"/>
              </w:rPr>
              <w:t xml:space="preserve"> 4 </w:t>
            </w:r>
            <w:r>
              <w:rPr>
                <w:rFonts w:ascii="Times New Roman" w:hAnsi="Times New Roman"/>
              </w:rPr>
              <w:t>节点夹具上执行</w:t>
            </w:r>
            <w:r>
              <w:rPr>
                <w:rFonts w:ascii="Times New Roman" w:hAnsi="Times New Roman"/>
              </w:rPr>
              <w:t xml:space="preserve"> wpw graph context --anchors mod:test456 --depth 2 --max-nodes 30 --token-budget 1000 --json</w:t>
            </w:r>
            <w:r>
              <w:rPr>
                <w:rFonts w:ascii="Times New Roman" w:hAnsi="Times New Roman"/>
              </w:rPr>
              <w:t>；在含向量图上执行</w:t>
            </w:r>
            <w:r>
              <w:rPr>
                <w:rFonts w:ascii="Times New Roman" w:hAnsi="Times New Roman"/>
              </w:rPr>
              <w:t xml:space="preserve"> wpw graph context "</w:t>
            </w:r>
            <w:r>
              <w:rPr>
                <w:rFonts w:ascii="Times New Roman" w:hAnsi="Times New Roman"/>
              </w:rPr>
              <w:t>登录</w:t>
            </w:r>
            <w:r>
              <w:rPr>
                <w:rFonts w:ascii="Times New Roman" w:hAnsi="Times New Roman"/>
              </w:rPr>
              <w:t>" --min-weight 0.3</w:t>
            </w:r>
          </w:p>
        </w:tc>
        <w:tc>
          <w:tcPr>
            <w:tcW w:w="1063" w:type="dxa"/>
            <w:vAlign w:val="center"/>
          </w:tcPr>
          <w:p w14:paraId="1FA39933" w14:textId="77777777" w:rsidR="004F46AE" w:rsidRDefault="009B0610">
            <w:pPr>
              <w:jc w:val="left"/>
            </w:pPr>
            <w:r>
              <w:rPr>
                <w:rFonts w:ascii="Times New Roman" w:hAnsi="Times New Roman"/>
              </w:rPr>
              <w:t>保留锚点并返回结构化子图；语义查询能解析出锚点</w:t>
            </w:r>
          </w:p>
        </w:tc>
        <w:tc>
          <w:tcPr>
            <w:tcW w:w="1063" w:type="dxa"/>
            <w:vAlign w:val="center"/>
          </w:tcPr>
          <w:p w14:paraId="6238F1CC" w14:textId="77777777" w:rsidR="004F46AE" w:rsidRDefault="009B0610">
            <w:pPr>
              <w:jc w:val="left"/>
            </w:pPr>
            <w:r>
              <w:rPr>
                <w:rFonts w:ascii="Times New Roman" w:hAnsi="Times New Roman"/>
              </w:rPr>
              <w:t>显式锚点返回</w:t>
            </w:r>
            <w:r>
              <w:rPr>
                <w:rFonts w:ascii="Times New Roman" w:hAnsi="Times New Roman"/>
              </w:rPr>
              <w:t xml:space="preserve"> 1 </w:t>
            </w:r>
            <w:r>
              <w:rPr>
                <w:rFonts w:ascii="Times New Roman" w:hAnsi="Times New Roman"/>
              </w:rPr>
              <w:t>个锚点、</w:t>
            </w:r>
            <w:r>
              <w:rPr>
                <w:rFonts w:ascii="Times New Roman" w:hAnsi="Times New Roman"/>
              </w:rPr>
              <w:t xml:space="preserve">4 </w:t>
            </w:r>
            <w:r>
              <w:rPr>
                <w:rFonts w:ascii="Times New Roman" w:hAnsi="Times New Roman"/>
              </w:rPr>
              <w:t>个节点、</w:t>
            </w:r>
            <w:r>
              <w:rPr>
                <w:rFonts w:ascii="Times New Roman" w:hAnsi="Times New Roman"/>
              </w:rPr>
              <w:t xml:space="preserve">3 </w:t>
            </w:r>
            <w:r>
              <w:rPr>
                <w:rFonts w:ascii="Times New Roman" w:hAnsi="Times New Roman"/>
              </w:rPr>
              <w:t>条边、</w:t>
            </w:r>
            <w:r>
              <w:rPr>
                <w:rFonts w:ascii="Times New Roman" w:hAnsi="Times New Roman"/>
              </w:rPr>
              <w:t>77 tokens</w:t>
            </w:r>
            <w:r>
              <w:rPr>
                <w:rFonts w:ascii="Times New Roman" w:hAnsi="Times New Roman"/>
              </w:rPr>
              <w:t>；语义查询命中</w:t>
            </w:r>
            <w:r>
              <w:rPr>
                <w:rFonts w:ascii="Times New Roman" w:hAnsi="Times New Roman"/>
              </w:rPr>
              <w:t xml:space="preserve"> C/user-auth</w:t>
            </w:r>
            <w:r>
              <w:rPr>
                <w:rFonts w:ascii="Times New Roman" w:hAnsi="Times New Roman"/>
              </w:rPr>
              <w:t>，默认</w:t>
            </w:r>
            <w:r>
              <w:rPr>
                <w:rFonts w:ascii="Times New Roman" w:hAnsi="Times New Roman"/>
              </w:rPr>
              <w:t xml:space="preserve"> min-weight=0.7 </w:t>
            </w:r>
            <w:r>
              <w:rPr>
                <w:rFonts w:ascii="Times New Roman" w:hAnsi="Times New Roman"/>
              </w:rPr>
              <w:t>时权重</w:t>
            </w:r>
            <w:r>
              <w:rPr>
                <w:rFonts w:ascii="Times New Roman" w:hAnsi="Times New Roman"/>
              </w:rPr>
              <w:t xml:space="preserve"> 0.307 </w:t>
            </w:r>
            <w:r>
              <w:rPr>
                <w:rFonts w:ascii="Times New Roman" w:hAnsi="Times New Roman"/>
              </w:rPr>
              <w:t>的</w:t>
            </w:r>
            <w:r>
              <w:rPr>
                <w:rFonts w:ascii="Times New Roman" w:hAnsi="Times New Roman"/>
              </w:rPr>
              <w:t xml:space="preserve"> business_map </w:t>
            </w:r>
            <w:r>
              <w:rPr>
                <w:rFonts w:ascii="Times New Roman" w:hAnsi="Times New Roman"/>
              </w:rPr>
              <w:t>边被裁剪、仅剩锚点，放宽到</w:t>
            </w:r>
            <w:r>
              <w:rPr>
                <w:rFonts w:ascii="Times New Roman" w:hAnsi="Times New Roman"/>
              </w:rPr>
              <w:t xml:space="preserve"> 0.3 </w:t>
            </w:r>
            <w:r>
              <w:rPr>
                <w:rFonts w:ascii="Times New Roman" w:hAnsi="Times New Roman"/>
              </w:rPr>
              <w:t>后得到</w:t>
            </w:r>
            <w:r>
              <w:rPr>
                <w:rFonts w:ascii="Times New Roman" w:hAnsi="Times New Roman"/>
              </w:rPr>
              <w:t xml:space="preserve"> 4 </w:t>
            </w:r>
            <w:r>
              <w:rPr>
                <w:rFonts w:ascii="Times New Roman" w:hAnsi="Times New Roman"/>
              </w:rPr>
              <w:t>个节点、</w:t>
            </w:r>
            <w:r>
              <w:rPr>
                <w:rFonts w:ascii="Times New Roman" w:hAnsi="Times New Roman"/>
              </w:rPr>
              <w:t xml:space="preserve">3 </w:t>
            </w:r>
            <w:r>
              <w:rPr>
                <w:rFonts w:ascii="Times New Roman" w:hAnsi="Times New Roman"/>
              </w:rPr>
              <w:t>条边、</w:t>
            </w:r>
            <w:r>
              <w:rPr>
                <w:rFonts w:ascii="Times New Roman" w:hAnsi="Times New Roman"/>
              </w:rPr>
              <w:t>77 tokens</w:t>
            </w:r>
          </w:p>
        </w:tc>
        <w:tc>
          <w:tcPr>
            <w:tcW w:w="1063" w:type="dxa"/>
            <w:vAlign w:val="center"/>
          </w:tcPr>
          <w:p w14:paraId="3DA108C2" w14:textId="77777777" w:rsidR="004F46AE" w:rsidRDefault="009B0610">
            <w:pPr>
              <w:jc w:val="left"/>
            </w:pPr>
            <w:r>
              <w:rPr>
                <w:rFonts w:ascii="Times New Roman" w:hAnsi="Times New Roman"/>
              </w:rPr>
              <w:t>通过</w:t>
            </w:r>
          </w:p>
        </w:tc>
      </w:tr>
      <w:tr w:rsidR="004F46AE" w14:paraId="3FA72BF5" w14:textId="77777777">
        <w:trPr>
          <w:cantSplit/>
          <w:jc w:val="center"/>
        </w:trPr>
        <w:tc>
          <w:tcPr>
            <w:tcW w:w="1063" w:type="dxa"/>
            <w:vAlign w:val="center"/>
          </w:tcPr>
          <w:p w14:paraId="7159B198" w14:textId="77777777" w:rsidR="004F46AE" w:rsidRDefault="009B0610">
            <w:pPr>
              <w:jc w:val="left"/>
            </w:pPr>
            <w:r>
              <w:rPr>
                <w:rFonts w:ascii="Times New Roman" w:hAnsi="Times New Roman"/>
              </w:rPr>
              <w:lastRenderedPageBreak/>
              <w:t>CTX-02</w:t>
            </w:r>
          </w:p>
        </w:tc>
        <w:tc>
          <w:tcPr>
            <w:tcW w:w="1063" w:type="dxa"/>
            <w:vAlign w:val="center"/>
          </w:tcPr>
          <w:p w14:paraId="18FF0B22" w14:textId="77777777" w:rsidR="004F46AE" w:rsidRDefault="009B0610">
            <w:pPr>
              <w:jc w:val="left"/>
            </w:pPr>
            <w:r>
              <w:rPr>
                <w:rFonts w:ascii="Times New Roman" w:hAnsi="Times New Roman"/>
              </w:rPr>
              <w:t>上下文生成</w:t>
            </w:r>
          </w:p>
        </w:tc>
        <w:tc>
          <w:tcPr>
            <w:tcW w:w="1063" w:type="dxa"/>
            <w:vAlign w:val="center"/>
          </w:tcPr>
          <w:p w14:paraId="0B5AD505" w14:textId="77777777" w:rsidR="004F46AE" w:rsidRDefault="009B0610">
            <w:pPr>
              <w:jc w:val="left"/>
            </w:pPr>
            <w:r>
              <w:rPr>
                <w:rFonts w:ascii="Times New Roman" w:hAnsi="Times New Roman"/>
              </w:rPr>
              <w:t>5.4.1</w:t>
            </w:r>
          </w:p>
        </w:tc>
        <w:tc>
          <w:tcPr>
            <w:tcW w:w="1063" w:type="dxa"/>
            <w:vAlign w:val="center"/>
          </w:tcPr>
          <w:p w14:paraId="36AAE71A" w14:textId="77777777" w:rsidR="004F46AE" w:rsidRDefault="009B0610">
            <w:pPr>
              <w:jc w:val="left"/>
            </w:pPr>
            <w:r>
              <w:rPr>
                <w:rFonts w:ascii="Times New Roman" w:hAnsi="Times New Roman"/>
              </w:rPr>
              <w:t>子图层级与类型过滤</w:t>
            </w:r>
          </w:p>
        </w:tc>
        <w:tc>
          <w:tcPr>
            <w:tcW w:w="1063" w:type="dxa"/>
            <w:vAlign w:val="center"/>
          </w:tcPr>
          <w:p w14:paraId="55709275" w14:textId="77777777" w:rsidR="004F46AE" w:rsidRDefault="009B0610">
            <w:pPr>
              <w:jc w:val="left"/>
            </w:pPr>
            <w:r>
              <w:rPr>
                <w:rFonts w:ascii="Times New Roman" w:hAnsi="Times New Roman"/>
              </w:rPr>
              <w:t>以</w:t>
            </w:r>
            <w:r>
              <w:rPr>
                <w:rFonts w:ascii="Times New Roman" w:hAnsi="Times New Roman"/>
              </w:rPr>
              <w:t xml:space="preserve"> L1 </w:t>
            </w:r>
            <w:r>
              <w:rPr>
                <w:rFonts w:ascii="Times New Roman" w:hAnsi="Times New Roman"/>
              </w:rPr>
              <w:t>模块为锚点，分别加</w:t>
            </w:r>
            <w:r>
              <w:rPr>
                <w:rFonts w:ascii="Times New Roman" w:hAnsi="Times New Roman"/>
              </w:rPr>
              <w:t xml:space="preserve"> --level L2 </w:t>
            </w:r>
            <w:r>
              <w:rPr>
                <w:rFonts w:ascii="Times New Roman" w:hAnsi="Times New Roman"/>
              </w:rPr>
              <w:t>和</w:t>
            </w:r>
            <w:r>
              <w:rPr>
                <w:rFonts w:ascii="Times New Roman" w:hAnsi="Times New Roman"/>
              </w:rPr>
              <w:t xml:space="preserve"> --type file</w:t>
            </w:r>
          </w:p>
        </w:tc>
        <w:tc>
          <w:tcPr>
            <w:tcW w:w="1063" w:type="dxa"/>
            <w:vAlign w:val="center"/>
          </w:tcPr>
          <w:p w14:paraId="5AAF6D51" w14:textId="77777777" w:rsidR="004F46AE" w:rsidRDefault="009B0610">
            <w:pPr>
              <w:jc w:val="left"/>
            </w:pPr>
            <w:r>
              <w:rPr>
                <w:rFonts w:ascii="Times New Roman" w:hAnsi="Times New Roman"/>
              </w:rPr>
              <w:t>层级和类型过滤生效，锚点保留</w:t>
            </w:r>
          </w:p>
        </w:tc>
        <w:tc>
          <w:tcPr>
            <w:tcW w:w="1063" w:type="dxa"/>
            <w:vAlign w:val="center"/>
          </w:tcPr>
          <w:p w14:paraId="17019BF6" w14:textId="77777777" w:rsidR="004F46AE" w:rsidRDefault="009B0610">
            <w:pPr>
              <w:jc w:val="left"/>
            </w:pPr>
            <w:r>
              <w:rPr>
                <w:rFonts w:ascii="Times New Roman" w:hAnsi="Times New Roman"/>
              </w:rPr>
              <w:t>两者均返回</w:t>
            </w:r>
            <w:r>
              <w:rPr>
                <w:rFonts w:ascii="Times New Roman" w:hAnsi="Times New Roman"/>
              </w:rPr>
              <w:t xml:space="preserve"> L1 commands </w:t>
            </w:r>
            <w:r>
              <w:rPr>
                <w:rFonts w:ascii="Times New Roman" w:hAnsi="Times New Roman"/>
              </w:rPr>
              <w:t>与</w:t>
            </w:r>
            <w:r>
              <w:rPr>
                <w:rFonts w:ascii="Times New Roman" w:hAnsi="Times New Roman"/>
              </w:rPr>
              <w:t xml:space="preserve"> L2 alpha.ts</w:t>
            </w:r>
            <w:r>
              <w:rPr>
                <w:rFonts w:ascii="Times New Roman" w:hAnsi="Times New Roman"/>
              </w:rPr>
              <w:t>、</w:t>
            </w:r>
            <w:r>
              <w:rPr>
                <w:rFonts w:ascii="Times New Roman" w:hAnsi="Times New Roman"/>
              </w:rPr>
              <w:t>beta.ts</w:t>
            </w:r>
            <w:r>
              <w:rPr>
                <w:rFonts w:ascii="Times New Roman" w:hAnsi="Times New Roman"/>
              </w:rPr>
              <w:t>、</w:t>
            </w:r>
            <w:r>
              <w:rPr>
                <w:rFonts w:ascii="Times New Roman" w:hAnsi="Times New Roman"/>
              </w:rPr>
              <w:t>order.ts</w:t>
            </w:r>
            <w:r>
              <w:rPr>
                <w:rFonts w:ascii="Times New Roman" w:hAnsi="Times New Roman"/>
              </w:rPr>
              <w:t>，</w:t>
            </w:r>
            <w:r>
              <w:rPr>
                <w:rFonts w:ascii="Times New Roman" w:hAnsi="Times New Roman"/>
              </w:rPr>
              <w:t xml:space="preserve">4 </w:t>
            </w:r>
            <w:r>
              <w:rPr>
                <w:rFonts w:ascii="Times New Roman" w:hAnsi="Times New Roman"/>
              </w:rPr>
              <w:t>个节点、</w:t>
            </w:r>
            <w:r>
              <w:rPr>
                <w:rFonts w:ascii="Times New Roman" w:hAnsi="Times New Roman"/>
              </w:rPr>
              <w:t xml:space="preserve">3 </w:t>
            </w:r>
            <w:r>
              <w:rPr>
                <w:rFonts w:ascii="Times New Roman" w:hAnsi="Times New Roman"/>
              </w:rPr>
              <w:t>条边、</w:t>
            </w:r>
            <w:r>
              <w:rPr>
                <w:rFonts w:ascii="Times New Roman" w:hAnsi="Times New Roman"/>
              </w:rPr>
              <w:t>60 tokens</w:t>
            </w:r>
          </w:p>
        </w:tc>
        <w:tc>
          <w:tcPr>
            <w:tcW w:w="1063" w:type="dxa"/>
            <w:vAlign w:val="center"/>
          </w:tcPr>
          <w:p w14:paraId="33C8F68C" w14:textId="77777777" w:rsidR="004F46AE" w:rsidRDefault="009B0610">
            <w:pPr>
              <w:jc w:val="left"/>
            </w:pPr>
            <w:r>
              <w:rPr>
                <w:rFonts w:ascii="Times New Roman" w:hAnsi="Times New Roman"/>
              </w:rPr>
              <w:t>通过</w:t>
            </w:r>
          </w:p>
        </w:tc>
      </w:tr>
      <w:tr w:rsidR="004F46AE" w14:paraId="1BC16972" w14:textId="77777777">
        <w:trPr>
          <w:cantSplit/>
          <w:jc w:val="center"/>
        </w:trPr>
        <w:tc>
          <w:tcPr>
            <w:tcW w:w="1063" w:type="dxa"/>
            <w:vAlign w:val="center"/>
          </w:tcPr>
          <w:p w14:paraId="0B4E1A58" w14:textId="77777777" w:rsidR="004F46AE" w:rsidRDefault="009B0610">
            <w:pPr>
              <w:jc w:val="left"/>
            </w:pPr>
            <w:r>
              <w:rPr>
                <w:rFonts w:ascii="Times New Roman" w:hAnsi="Times New Roman"/>
              </w:rPr>
              <w:t>CTX-03</w:t>
            </w:r>
          </w:p>
        </w:tc>
        <w:tc>
          <w:tcPr>
            <w:tcW w:w="1063" w:type="dxa"/>
            <w:vAlign w:val="center"/>
          </w:tcPr>
          <w:p w14:paraId="4E554842" w14:textId="77777777" w:rsidR="004F46AE" w:rsidRDefault="009B0610">
            <w:pPr>
              <w:jc w:val="left"/>
            </w:pPr>
            <w:r>
              <w:rPr>
                <w:rFonts w:ascii="Times New Roman" w:hAnsi="Times New Roman"/>
              </w:rPr>
              <w:t>上下文生成</w:t>
            </w:r>
          </w:p>
        </w:tc>
        <w:tc>
          <w:tcPr>
            <w:tcW w:w="1063" w:type="dxa"/>
            <w:vAlign w:val="center"/>
          </w:tcPr>
          <w:p w14:paraId="38C1DED9" w14:textId="77777777" w:rsidR="004F46AE" w:rsidRDefault="009B0610">
            <w:pPr>
              <w:jc w:val="left"/>
            </w:pPr>
            <w:r>
              <w:rPr>
                <w:rFonts w:ascii="Times New Roman" w:hAnsi="Times New Roman"/>
              </w:rPr>
              <w:t>5.4.2</w:t>
            </w:r>
          </w:p>
        </w:tc>
        <w:tc>
          <w:tcPr>
            <w:tcW w:w="1063" w:type="dxa"/>
            <w:vAlign w:val="center"/>
          </w:tcPr>
          <w:p w14:paraId="008F00A1" w14:textId="77777777" w:rsidR="004F46AE" w:rsidRDefault="009B0610">
            <w:pPr>
              <w:jc w:val="left"/>
            </w:pPr>
            <w:r>
              <w:rPr>
                <w:rFonts w:ascii="Times New Roman" w:hAnsi="Times New Roman"/>
              </w:rPr>
              <w:t>分档压缩</w:t>
            </w:r>
          </w:p>
        </w:tc>
        <w:tc>
          <w:tcPr>
            <w:tcW w:w="1063" w:type="dxa"/>
            <w:vAlign w:val="center"/>
          </w:tcPr>
          <w:p w14:paraId="0917D325" w14:textId="77777777" w:rsidR="004F46AE" w:rsidRDefault="009B0610">
            <w:pPr>
              <w:jc w:val="left"/>
            </w:pPr>
            <w:r>
              <w:rPr>
                <w:rFonts w:ascii="Times New Roman" w:hAnsi="Times New Roman"/>
              </w:rPr>
              <w:t>以</w:t>
            </w:r>
            <w:r>
              <w:rPr>
                <w:rFonts w:ascii="Times New Roman" w:hAnsi="Times New Roman"/>
              </w:rPr>
              <w:t xml:space="preserve"> L1 </w:t>
            </w:r>
            <w:r>
              <w:rPr>
                <w:rFonts w:ascii="Times New Roman" w:hAnsi="Times New Roman"/>
              </w:rPr>
              <w:t>模块为锚点，分别设置</w:t>
            </w:r>
            <w:r>
              <w:rPr>
                <w:rFonts w:ascii="Times New Roman" w:hAnsi="Times New Roman"/>
              </w:rPr>
              <w:t xml:space="preserve"> --compression loose/standard/extreme</w:t>
            </w:r>
          </w:p>
        </w:tc>
        <w:tc>
          <w:tcPr>
            <w:tcW w:w="1063" w:type="dxa"/>
            <w:vAlign w:val="center"/>
          </w:tcPr>
          <w:p w14:paraId="720BDDD3" w14:textId="77777777" w:rsidR="004F46AE" w:rsidRDefault="009B0610">
            <w:pPr>
              <w:jc w:val="left"/>
            </w:pPr>
            <w:r>
              <w:rPr>
                <w:rFonts w:ascii="Times New Roman" w:hAnsi="Times New Roman"/>
              </w:rPr>
              <w:t>子图不变，估算</w:t>
            </w:r>
            <w:r>
              <w:rPr>
                <w:rFonts w:ascii="Times New Roman" w:hAnsi="Times New Roman"/>
              </w:rPr>
              <w:t xml:space="preserve"> Token </w:t>
            </w:r>
            <w:r>
              <w:rPr>
                <w:rFonts w:ascii="Times New Roman" w:hAnsi="Times New Roman"/>
              </w:rPr>
              <w:t>随压缩等级提高而下降</w:t>
            </w:r>
          </w:p>
        </w:tc>
        <w:tc>
          <w:tcPr>
            <w:tcW w:w="1063" w:type="dxa"/>
            <w:vAlign w:val="center"/>
          </w:tcPr>
          <w:p w14:paraId="4C49D383" w14:textId="77777777" w:rsidR="004F46AE" w:rsidRDefault="009B0610">
            <w:pPr>
              <w:jc w:val="left"/>
            </w:pPr>
            <w:r>
              <w:rPr>
                <w:rFonts w:ascii="Times New Roman" w:hAnsi="Times New Roman"/>
              </w:rPr>
              <w:t xml:space="preserve">9 </w:t>
            </w:r>
            <w:r>
              <w:rPr>
                <w:rFonts w:ascii="Times New Roman" w:hAnsi="Times New Roman"/>
              </w:rPr>
              <w:t>个节点、</w:t>
            </w:r>
            <w:r>
              <w:rPr>
                <w:rFonts w:ascii="Times New Roman" w:hAnsi="Times New Roman"/>
              </w:rPr>
              <w:t xml:space="preserve">8 </w:t>
            </w:r>
            <w:r>
              <w:rPr>
                <w:rFonts w:ascii="Times New Roman" w:hAnsi="Times New Roman"/>
              </w:rPr>
              <w:t>条边不变；三档分别为</w:t>
            </w:r>
            <w:r>
              <w:rPr>
                <w:rFonts w:ascii="Times New Roman" w:hAnsi="Times New Roman"/>
              </w:rPr>
              <w:t xml:space="preserve"> 111</w:t>
            </w:r>
            <w:r>
              <w:rPr>
                <w:rFonts w:ascii="Times New Roman" w:hAnsi="Times New Roman"/>
              </w:rPr>
              <w:t>、</w:t>
            </w:r>
            <w:r>
              <w:rPr>
                <w:rFonts w:ascii="Times New Roman" w:hAnsi="Times New Roman"/>
              </w:rPr>
              <w:t>83</w:t>
            </w:r>
            <w:r>
              <w:rPr>
                <w:rFonts w:ascii="Times New Roman" w:hAnsi="Times New Roman"/>
              </w:rPr>
              <w:t>、</w:t>
            </w:r>
            <w:r>
              <w:rPr>
                <w:rFonts w:ascii="Times New Roman" w:hAnsi="Times New Roman"/>
              </w:rPr>
              <w:t>55 tokens</w:t>
            </w:r>
          </w:p>
        </w:tc>
        <w:tc>
          <w:tcPr>
            <w:tcW w:w="1063" w:type="dxa"/>
            <w:vAlign w:val="center"/>
          </w:tcPr>
          <w:p w14:paraId="47442161" w14:textId="77777777" w:rsidR="004F46AE" w:rsidRDefault="009B0610">
            <w:pPr>
              <w:jc w:val="left"/>
            </w:pPr>
            <w:r>
              <w:rPr>
                <w:rFonts w:ascii="Times New Roman" w:hAnsi="Times New Roman"/>
              </w:rPr>
              <w:t>通过</w:t>
            </w:r>
          </w:p>
        </w:tc>
      </w:tr>
      <w:tr w:rsidR="004F46AE" w14:paraId="32C7D5BD" w14:textId="77777777">
        <w:trPr>
          <w:cantSplit/>
          <w:jc w:val="center"/>
        </w:trPr>
        <w:tc>
          <w:tcPr>
            <w:tcW w:w="1063" w:type="dxa"/>
            <w:vAlign w:val="center"/>
          </w:tcPr>
          <w:p w14:paraId="65F700C5" w14:textId="77777777" w:rsidR="004F46AE" w:rsidRDefault="009B0610">
            <w:pPr>
              <w:jc w:val="left"/>
            </w:pPr>
            <w:r>
              <w:rPr>
                <w:rFonts w:ascii="Times New Roman" w:hAnsi="Times New Roman"/>
              </w:rPr>
              <w:t>CTX-04</w:t>
            </w:r>
          </w:p>
        </w:tc>
        <w:tc>
          <w:tcPr>
            <w:tcW w:w="1063" w:type="dxa"/>
            <w:vAlign w:val="center"/>
          </w:tcPr>
          <w:p w14:paraId="4FE574E9" w14:textId="77777777" w:rsidR="004F46AE" w:rsidRDefault="009B0610">
            <w:pPr>
              <w:jc w:val="left"/>
            </w:pPr>
            <w:r>
              <w:rPr>
                <w:rFonts w:ascii="Times New Roman" w:hAnsi="Times New Roman"/>
              </w:rPr>
              <w:t>上下文生成</w:t>
            </w:r>
          </w:p>
        </w:tc>
        <w:tc>
          <w:tcPr>
            <w:tcW w:w="1063" w:type="dxa"/>
            <w:vAlign w:val="center"/>
          </w:tcPr>
          <w:p w14:paraId="30C2E556" w14:textId="77777777" w:rsidR="004F46AE" w:rsidRDefault="009B0610">
            <w:pPr>
              <w:jc w:val="left"/>
            </w:pPr>
            <w:r>
              <w:rPr>
                <w:rFonts w:ascii="Times New Roman" w:hAnsi="Times New Roman"/>
              </w:rPr>
              <w:t>5.4.2</w:t>
            </w:r>
          </w:p>
        </w:tc>
        <w:tc>
          <w:tcPr>
            <w:tcW w:w="1063" w:type="dxa"/>
            <w:vAlign w:val="center"/>
          </w:tcPr>
          <w:p w14:paraId="3FE4F427" w14:textId="77777777" w:rsidR="004F46AE" w:rsidRDefault="009B0610">
            <w:pPr>
              <w:jc w:val="left"/>
            </w:pPr>
            <w:r>
              <w:rPr>
                <w:rFonts w:ascii="Times New Roman" w:hAnsi="Times New Roman"/>
              </w:rPr>
              <w:t xml:space="preserve">Token </w:t>
            </w:r>
            <w:r>
              <w:rPr>
                <w:rFonts w:ascii="Times New Roman" w:hAnsi="Times New Roman"/>
              </w:rPr>
              <w:t>预算降级</w:t>
            </w:r>
          </w:p>
        </w:tc>
        <w:tc>
          <w:tcPr>
            <w:tcW w:w="1063" w:type="dxa"/>
            <w:vAlign w:val="center"/>
          </w:tcPr>
          <w:p w14:paraId="4D7742D3" w14:textId="77777777" w:rsidR="004F46AE" w:rsidRDefault="009B0610">
            <w:pPr>
              <w:jc w:val="left"/>
            </w:pPr>
            <w:r>
              <w:rPr>
                <w:rFonts w:ascii="Times New Roman" w:hAnsi="Times New Roman"/>
              </w:rPr>
              <w:t>同一锚点分别设置</w:t>
            </w:r>
            <w:r>
              <w:rPr>
                <w:rFonts w:ascii="Times New Roman" w:hAnsi="Times New Roman"/>
              </w:rPr>
              <w:t xml:space="preserve"> --token-budget 100/60/30/10</w:t>
            </w:r>
          </w:p>
        </w:tc>
        <w:tc>
          <w:tcPr>
            <w:tcW w:w="1063" w:type="dxa"/>
            <w:vAlign w:val="center"/>
          </w:tcPr>
          <w:p w14:paraId="734B7D81" w14:textId="77777777" w:rsidR="004F46AE" w:rsidRDefault="009B0610">
            <w:pPr>
              <w:jc w:val="left"/>
            </w:pPr>
            <w:r>
              <w:rPr>
                <w:rFonts w:ascii="Times New Roman" w:hAnsi="Times New Roman"/>
              </w:rPr>
              <w:t>超预算时逐级压缩、缩小节点规模或回退到锚点；仍超预算时给出提示</w:t>
            </w:r>
          </w:p>
        </w:tc>
        <w:tc>
          <w:tcPr>
            <w:tcW w:w="1063" w:type="dxa"/>
            <w:vAlign w:val="center"/>
          </w:tcPr>
          <w:p w14:paraId="321AAA70" w14:textId="77777777" w:rsidR="004F46AE" w:rsidRDefault="009B0610">
            <w:pPr>
              <w:jc w:val="left"/>
            </w:pPr>
            <w:r>
              <w:rPr>
                <w:rFonts w:ascii="Times New Roman" w:hAnsi="Times New Roman"/>
              </w:rPr>
              <w:t xml:space="preserve">100 </w:t>
            </w:r>
            <w:r>
              <w:rPr>
                <w:rFonts w:ascii="Times New Roman" w:hAnsi="Times New Roman"/>
              </w:rPr>
              <w:t>对应</w:t>
            </w:r>
            <w:r>
              <w:rPr>
                <w:rFonts w:ascii="Times New Roman" w:hAnsi="Times New Roman"/>
              </w:rPr>
              <w:t xml:space="preserve"> 83 tokens</w:t>
            </w:r>
            <w:r>
              <w:rPr>
                <w:rFonts w:ascii="Times New Roman" w:hAnsi="Times New Roman"/>
              </w:rPr>
              <w:t>（</w:t>
            </w:r>
            <w:r>
              <w:rPr>
                <w:rFonts w:ascii="Times New Roman" w:hAnsi="Times New Roman"/>
              </w:rPr>
              <w:t xml:space="preserve">9 </w:t>
            </w:r>
            <w:r>
              <w:rPr>
                <w:rFonts w:ascii="Times New Roman" w:hAnsi="Times New Roman"/>
              </w:rPr>
              <w:t>节点）、</w:t>
            </w:r>
            <w:r>
              <w:rPr>
                <w:rFonts w:ascii="Times New Roman" w:hAnsi="Times New Roman"/>
              </w:rPr>
              <w:t xml:space="preserve">60 </w:t>
            </w:r>
            <w:r>
              <w:rPr>
                <w:rFonts w:ascii="Times New Roman" w:hAnsi="Times New Roman"/>
              </w:rPr>
              <w:t>对应</w:t>
            </w:r>
            <w:r>
              <w:rPr>
                <w:rFonts w:ascii="Times New Roman" w:hAnsi="Times New Roman"/>
              </w:rPr>
              <w:t xml:space="preserve"> 55</w:t>
            </w:r>
            <w:r>
              <w:rPr>
                <w:rFonts w:ascii="Times New Roman" w:hAnsi="Times New Roman"/>
              </w:rPr>
              <w:t>（</w:t>
            </w:r>
            <w:r>
              <w:rPr>
                <w:rFonts w:ascii="Times New Roman" w:hAnsi="Times New Roman"/>
              </w:rPr>
              <w:t xml:space="preserve">9 </w:t>
            </w:r>
            <w:r>
              <w:rPr>
                <w:rFonts w:ascii="Times New Roman" w:hAnsi="Times New Roman"/>
              </w:rPr>
              <w:t>节点）、</w:t>
            </w:r>
            <w:r>
              <w:rPr>
                <w:rFonts w:ascii="Times New Roman" w:hAnsi="Times New Roman"/>
              </w:rPr>
              <w:t xml:space="preserve">30 </w:t>
            </w:r>
            <w:r>
              <w:rPr>
                <w:rFonts w:ascii="Times New Roman" w:hAnsi="Times New Roman"/>
              </w:rPr>
              <w:t>对应</w:t>
            </w:r>
            <w:r>
              <w:rPr>
                <w:rFonts w:ascii="Times New Roman" w:hAnsi="Times New Roman"/>
              </w:rPr>
              <w:t xml:space="preserve"> 22</w:t>
            </w:r>
            <w:r>
              <w:rPr>
                <w:rFonts w:ascii="Times New Roman" w:hAnsi="Times New Roman"/>
              </w:rPr>
              <w:t>（仅锚点）、</w:t>
            </w:r>
            <w:r>
              <w:rPr>
                <w:rFonts w:ascii="Times New Roman" w:hAnsi="Times New Roman"/>
              </w:rPr>
              <w:t xml:space="preserve">10 </w:t>
            </w:r>
            <w:r>
              <w:rPr>
                <w:rFonts w:ascii="Times New Roman" w:hAnsi="Times New Roman"/>
              </w:rPr>
              <w:t>对应</w:t>
            </w:r>
            <w:r>
              <w:rPr>
                <w:rFonts w:ascii="Times New Roman" w:hAnsi="Times New Roman"/>
              </w:rPr>
              <w:t xml:space="preserve"> 35</w:t>
            </w:r>
            <w:r>
              <w:rPr>
                <w:rFonts w:ascii="Times New Roman" w:hAnsi="Times New Roman"/>
              </w:rPr>
              <w:t>（仅锚点）；末档压缩文本以</w:t>
            </w:r>
            <w:r>
              <w:rPr>
                <w:rFonts w:ascii="Times New Roman" w:hAnsi="Times New Roman"/>
              </w:rPr>
              <w:t>"[</w:t>
            </w:r>
            <w:r>
              <w:rPr>
                <w:rFonts w:ascii="Times New Roman" w:hAnsi="Times New Roman"/>
              </w:rPr>
              <w:t>警告</w:t>
            </w:r>
            <w:r>
              <w:rPr>
                <w:rFonts w:ascii="Times New Roman" w:hAnsi="Times New Roman"/>
              </w:rPr>
              <w:t xml:space="preserve">] Token </w:t>
            </w:r>
            <w:r>
              <w:rPr>
                <w:rFonts w:ascii="Times New Roman" w:hAnsi="Times New Roman"/>
              </w:rPr>
              <w:t>预算</w:t>
            </w:r>
            <w:r>
              <w:rPr>
                <w:rFonts w:ascii="Times New Roman" w:hAnsi="Times New Roman"/>
              </w:rPr>
              <w:t xml:space="preserve"> (10) </w:t>
            </w:r>
            <w:r>
              <w:rPr>
                <w:rFonts w:ascii="Times New Roman" w:hAnsi="Times New Roman"/>
              </w:rPr>
              <w:t>不足，仅输出核心锚点</w:t>
            </w:r>
            <w:r>
              <w:rPr>
                <w:rFonts w:ascii="Times New Roman" w:hAnsi="Times New Roman"/>
              </w:rPr>
              <w:t>"</w:t>
            </w:r>
            <w:r>
              <w:rPr>
                <w:rFonts w:ascii="Times New Roman" w:hAnsi="Times New Roman"/>
              </w:rPr>
              <w:t>开头</w:t>
            </w:r>
          </w:p>
        </w:tc>
        <w:tc>
          <w:tcPr>
            <w:tcW w:w="1063" w:type="dxa"/>
            <w:vAlign w:val="center"/>
          </w:tcPr>
          <w:p w14:paraId="440945CE" w14:textId="77777777" w:rsidR="004F46AE" w:rsidRDefault="009B0610">
            <w:pPr>
              <w:jc w:val="left"/>
            </w:pPr>
            <w:r>
              <w:rPr>
                <w:rFonts w:ascii="Times New Roman" w:hAnsi="Times New Roman"/>
              </w:rPr>
              <w:t>通过</w:t>
            </w:r>
          </w:p>
        </w:tc>
      </w:tr>
      <w:tr w:rsidR="004F46AE" w14:paraId="17D52D14" w14:textId="77777777">
        <w:trPr>
          <w:cantSplit/>
          <w:jc w:val="center"/>
        </w:trPr>
        <w:tc>
          <w:tcPr>
            <w:tcW w:w="1063" w:type="dxa"/>
            <w:vAlign w:val="center"/>
          </w:tcPr>
          <w:p w14:paraId="375F8EB3" w14:textId="77777777" w:rsidR="004F46AE" w:rsidRDefault="009B0610">
            <w:pPr>
              <w:jc w:val="left"/>
            </w:pPr>
            <w:r>
              <w:rPr>
                <w:rFonts w:ascii="Times New Roman" w:hAnsi="Times New Roman"/>
              </w:rPr>
              <w:t>CTX-05</w:t>
            </w:r>
          </w:p>
        </w:tc>
        <w:tc>
          <w:tcPr>
            <w:tcW w:w="1063" w:type="dxa"/>
            <w:vAlign w:val="center"/>
          </w:tcPr>
          <w:p w14:paraId="67F2371A" w14:textId="77777777" w:rsidR="004F46AE" w:rsidRDefault="009B0610">
            <w:pPr>
              <w:jc w:val="left"/>
            </w:pPr>
            <w:r>
              <w:rPr>
                <w:rFonts w:ascii="Times New Roman" w:hAnsi="Times New Roman"/>
              </w:rPr>
              <w:t>上下文生成</w:t>
            </w:r>
          </w:p>
        </w:tc>
        <w:tc>
          <w:tcPr>
            <w:tcW w:w="1063" w:type="dxa"/>
            <w:vAlign w:val="center"/>
          </w:tcPr>
          <w:p w14:paraId="5238C4A0" w14:textId="77777777" w:rsidR="004F46AE" w:rsidRDefault="009B0610">
            <w:pPr>
              <w:jc w:val="left"/>
            </w:pPr>
            <w:r>
              <w:rPr>
                <w:rFonts w:ascii="Times New Roman" w:hAnsi="Times New Roman"/>
              </w:rPr>
              <w:t>5.3.3</w:t>
            </w:r>
            <w:r>
              <w:rPr>
                <w:rFonts w:ascii="Times New Roman" w:hAnsi="Times New Roman"/>
              </w:rPr>
              <w:t>、</w:t>
            </w:r>
            <w:r>
              <w:rPr>
                <w:rFonts w:ascii="Times New Roman" w:hAnsi="Times New Roman"/>
              </w:rPr>
              <w:t>5.4.2</w:t>
            </w:r>
          </w:p>
        </w:tc>
        <w:tc>
          <w:tcPr>
            <w:tcW w:w="1063" w:type="dxa"/>
            <w:vAlign w:val="center"/>
          </w:tcPr>
          <w:p w14:paraId="66DC0258" w14:textId="77777777" w:rsidR="004F46AE" w:rsidRDefault="009B0610">
            <w:pPr>
              <w:jc w:val="left"/>
            </w:pPr>
            <w:r>
              <w:rPr>
                <w:rFonts w:ascii="Times New Roman" w:hAnsi="Times New Roman"/>
              </w:rPr>
              <w:t>向量索引缺失降级</w:t>
            </w:r>
          </w:p>
        </w:tc>
        <w:tc>
          <w:tcPr>
            <w:tcW w:w="1063" w:type="dxa"/>
            <w:vAlign w:val="center"/>
          </w:tcPr>
          <w:p w14:paraId="2152CA1B" w14:textId="77777777" w:rsidR="004F46AE" w:rsidRDefault="009B0610">
            <w:pPr>
              <w:jc w:val="left"/>
            </w:pPr>
            <w:r>
              <w:rPr>
                <w:rFonts w:ascii="Times New Roman" w:hAnsi="Times New Roman"/>
              </w:rPr>
              <w:t>删除</w:t>
            </w:r>
            <w:r>
              <w:rPr>
                <w:rFonts w:ascii="Times New Roman" w:hAnsi="Times New Roman"/>
              </w:rPr>
              <w:t xml:space="preserve"> </w:t>
            </w:r>
            <w:r>
              <w:rPr>
                <w:rFonts w:ascii="Times New Roman" w:hAnsi="Times New Roman"/>
              </w:rPr>
              <w:t xml:space="preserve">index/vector.index </w:t>
            </w:r>
            <w:r>
              <w:rPr>
                <w:rFonts w:ascii="Times New Roman" w:hAnsi="Times New Roman"/>
              </w:rPr>
              <w:t>与</w:t>
            </w:r>
            <w:r>
              <w:rPr>
                <w:rFonts w:ascii="Times New Roman" w:hAnsi="Times New Roman"/>
              </w:rPr>
              <w:t xml:space="preserve"> index/vector-mapping.json </w:t>
            </w:r>
            <w:r>
              <w:rPr>
                <w:rFonts w:ascii="Times New Roman" w:hAnsi="Times New Roman"/>
              </w:rPr>
              <w:t>后，以显式锚点请求上下文</w:t>
            </w:r>
          </w:p>
        </w:tc>
        <w:tc>
          <w:tcPr>
            <w:tcW w:w="1063" w:type="dxa"/>
            <w:vAlign w:val="center"/>
          </w:tcPr>
          <w:p w14:paraId="00202303" w14:textId="77777777" w:rsidR="004F46AE" w:rsidRDefault="009B0610">
            <w:pPr>
              <w:jc w:val="left"/>
            </w:pPr>
            <w:r>
              <w:rPr>
                <w:rFonts w:ascii="Times New Roman" w:hAnsi="Times New Roman"/>
              </w:rPr>
              <w:t>跳过语义检索仍返回结构化上下文，不发生硬阻塞</w:t>
            </w:r>
          </w:p>
        </w:tc>
        <w:tc>
          <w:tcPr>
            <w:tcW w:w="1063" w:type="dxa"/>
            <w:vAlign w:val="center"/>
          </w:tcPr>
          <w:p w14:paraId="6BEBDC37" w14:textId="77777777" w:rsidR="004F46AE" w:rsidRDefault="009B0610">
            <w:pPr>
              <w:jc w:val="left"/>
            </w:pPr>
            <w:r>
              <w:rPr>
                <w:rFonts w:ascii="Times New Roman" w:hAnsi="Times New Roman"/>
              </w:rPr>
              <w:t>退出码</w:t>
            </w:r>
            <w:r>
              <w:rPr>
                <w:rFonts w:ascii="Times New Roman" w:hAnsi="Times New Roman"/>
              </w:rPr>
              <w:t xml:space="preserve"> 0</w:t>
            </w:r>
            <w:r>
              <w:rPr>
                <w:rFonts w:ascii="Times New Roman" w:hAnsi="Times New Roman"/>
              </w:rPr>
              <w:t>，</w:t>
            </w:r>
            <w:r>
              <w:rPr>
                <w:rFonts w:ascii="Times New Roman" w:hAnsi="Times New Roman"/>
              </w:rPr>
              <w:t xml:space="preserve">stderr </w:t>
            </w:r>
            <w:r>
              <w:rPr>
                <w:rFonts w:ascii="Times New Roman" w:hAnsi="Times New Roman"/>
              </w:rPr>
              <w:t>为空；返回</w:t>
            </w:r>
            <w:r>
              <w:rPr>
                <w:rFonts w:ascii="Times New Roman" w:hAnsi="Times New Roman"/>
              </w:rPr>
              <w:t xml:space="preserve"> 1 </w:t>
            </w:r>
            <w:r>
              <w:rPr>
                <w:rFonts w:ascii="Times New Roman" w:hAnsi="Times New Roman"/>
              </w:rPr>
              <w:t>个锚点、</w:t>
            </w:r>
            <w:r>
              <w:rPr>
                <w:rFonts w:ascii="Times New Roman" w:hAnsi="Times New Roman"/>
              </w:rPr>
              <w:t xml:space="preserve">9 </w:t>
            </w:r>
            <w:r>
              <w:rPr>
                <w:rFonts w:ascii="Times New Roman" w:hAnsi="Times New Roman"/>
              </w:rPr>
              <w:t>个节点、</w:t>
            </w:r>
            <w:r>
              <w:rPr>
                <w:rFonts w:ascii="Times New Roman" w:hAnsi="Times New Roman"/>
              </w:rPr>
              <w:t xml:space="preserve">8 </w:t>
            </w:r>
            <w:r>
              <w:rPr>
                <w:rFonts w:ascii="Times New Roman" w:hAnsi="Times New Roman"/>
              </w:rPr>
              <w:t>条边、</w:t>
            </w:r>
            <w:r>
              <w:rPr>
                <w:rFonts w:ascii="Times New Roman" w:hAnsi="Times New Roman"/>
              </w:rPr>
              <w:t>83 tokens</w:t>
            </w:r>
          </w:p>
        </w:tc>
        <w:tc>
          <w:tcPr>
            <w:tcW w:w="1063" w:type="dxa"/>
            <w:vAlign w:val="center"/>
          </w:tcPr>
          <w:p w14:paraId="526C17AD" w14:textId="77777777" w:rsidR="004F46AE" w:rsidRDefault="009B0610">
            <w:pPr>
              <w:jc w:val="left"/>
            </w:pPr>
            <w:r>
              <w:rPr>
                <w:rFonts w:ascii="Times New Roman" w:hAnsi="Times New Roman"/>
              </w:rPr>
              <w:t>通过</w:t>
            </w:r>
          </w:p>
        </w:tc>
      </w:tr>
      <w:tr w:rsidR="004F46AE" w14:paraId="0E41AFE1" w14:textId="77777777">
        <w:trPr>
          <w:cantSplit/>
          <w:jc w:val="center"/>
        </w:trPr>
        <w:tc>
          <w:tcPr>
            <w:tcW w:w="1063" w:type="dxa"/>
            <w:vAlign w:val="center"/>
          </w:tcPr>
          <w:p w14:paraId="682F1AF3" w14:textId="77777777" w:rsidR="004F46AE" w:rsidRDefault="009B0610">
            <w:pPr>
              <w:jc w:val="left"/>
            </w:pPr>
            <w:r>
              <w:rPr>
                <w:rFonts w:ascii="Times New Roman" w:hAnsi="Times New Roman"/>
              </w:rPr>
              <w:lastRenderedPageBreak/>
              <w:t>INC-01</w:t>
            </w:r>
          </w:p>
        </w:tc>
        <w:tc>
          <w:tcPr>
            <w:tcW w:w="1063" w:type="dxa"/>
            <w:vAlign w:val="center"/>
          </w:tcPr>
          <w:p w14:paraId="7229CF70" w14:textId="77777777" w:rsidR="004F46AE" w:rsidRDefault="009B0610">
            <w:pPr>
              <w:jc w:val="left"/>
            </w:pPr>
            <w:r>
              <w:rPr>
                <w:rFonts w:ascii="Times New Roman" w:hAnsi="Times New Roman"/>
              </w:rPr>
              <w:t>增量维护</w:t>
            </w:r>
          </w:p>
        </w:tc>
        <w:tc>
          <w:tcPr>
            <w:tcW w:w="1063" w:type="dxa"/>
            <w:vAlign w:val="center"/>
          </w:tcPr>
          <w:p w14:paraId="490802DC" w14:textId="77777777" w:rsidR="004F46AE" w:rsidRDefault="009B0610">
            <w:pPr>
              <w:jc w:val="left"/>
            </w:pPr>
            <w:r>
              <w:rPr>
                <w:rFonts w:ascii="Times New Roman" w:hAnsi="Times New Roman"/>
              </w:rPr>
              <w:t>5.5.1</w:t>
            </w:r>
          </w:p>
        </w:tc>
        <w:tc>
          <w:tcPr>
            <w:tcW w:w="1063" w:type="dxa"/>
            <w:vAlign w:val="center"/>
          </w:tcPr>
          <w:p w14:paraId="53627F79" w14:textId="77777777" w:rsidR="004F46AE" w:rsidRDefault="009B0610">
            <w:pPr>
              <w:jc w:val="left"/>
            </w:pPr>
            <w:r>
              <w:rPr>
                <w:rFonts w:ascii="Times New Roman" w:hAnsi="Times New Roman"/>
              </w:rPr>
              <w:t>无改动检测</w:t>
            </w:r>
          </w:p>
        </w:tc>
        <w:tc>
          <w:tcPr>
            <w:tcW w:w="1063" w:type="dxa"/>
            <w:vAlign w:val="center"/>
          </w:tcPr>
          <w:p w14:paraId="04C11EBA" w14:textId="77777777" w:rsidR="004F46AE" w:rsidRDefault="009B0610">
            <w:pPr>
              <w:jc w:val="left"/>
            </w:pPr>
            <w:r>
              <w:rPr>
                <w:rFonts w:ascii="Times New Roman" w:hAnsi="Times New Roman"/>
              </w:rPr>
              <w:t>构建后立即执行</w:t>
            </w:r>
            <w:r>
              <w:rPr>
                <w:rFonts w:ascii="Times New Roman" w:hAnsi="Times New Roman"/>
              </w:rPr>
              <w:t xml:space="preserve"> wpw graph update --json</w:t>
            </w:r>
          </w:p>
        </w:tc>
        <w:tc>
          <w:tcPr>
            <w:tcW w:w="1063" w:type="dxa"/>
            <w:vAlign w:val="center"/>
          </w:tcPr>
          <w:p w14:paraId="7FC469E8" w14:textId="77777777" w:rsidR="004F46AE" w:rsidRDefault="009B0610">
            <w:pPr>
              <w:jc w:val="left"/>
            </w:pPr>
            <w:r>
              <w:rPr>
                <w:rFonts w:ascii="Times New Roman" w:hAnsi="Times New Roman"/>
              </w:rPr>
              <w:t>识别无变化，返回</w:t>
            </w:r>
            <w:r>
              <w:rPr>
                <w:rFonts w:ascii="Times New Roman" w:hAnsi="Times New Roman"/>
              </w:rPr>
              <w:t xml:space="preserve"> updated=false</w:t>
            </w:r>
          </w:p>
        </w:tc>
        <w:tc>
          <w:tcPr>
            <w:tcW w:w="1063" w:type="dxa"/>
            <w:vAlign w:val="center"/>
          </w:tcPr>
          <w:p w14:paraId="2D1FED28" w14:textId="77777777" w:rsidR="004F46AE" w:rsidRDefault="009B0610">
            <w:pPr>
              <w:jc w:val="left"/>
            </w:pPr>
            <w:r>
              <w:rPr>
                <w:rFonts w:ascii="Times New Roman" w:hAnsi="Times New Roman"/>
              </w:rPr>
              <w:t>返回</w:t>
            </w:r>
            <w:r>
              <w:rPr>
                <w:rFonts w:ascii="Times New Roman" w:hAnsi="Times New Roman"/>
              </w:rPr>
              <w:t xml:space="preserve"> {"updated":false,"reason":"no changes detected"}</w:t>
            </w:r>
          </w:p>
        </w:tc>
        <w:tc>
          <w:tcPr>
            <w:tcW w:w="1063" w:type="dxa"/>
            <w:vAlign w:val="center"/>
          </w:tcPr>
          <w:p w14:paraId="3CD9E562" w14:textId="77777777" w:rsidR="004F46AE" w:rsidRDefault="009B0610">
            <w:pPr>
              <w:jc w:val="left"/>
            </w:pPr>
            <w:r>
              <w:rPr>
                <w:rFonts w:ascii="Times New Roman" w:hAnsi="Times New Roman"/>
              </w:rPr>
              <w:t>通过</w:t>
            </w:r>
          </w:p>
        </w:tc>
      </w:tr>
      <w:tr w:rsidR="004F46AE" w14:paraId="6B74D6D1" w14:textId="77777777">
        <w:trPr>
          <w:cantSplit/>
          <w:jc w:val="center"/>
        </w:trPr>
        <w:tc>
          <w:tcPr>
            <w:tcW w:w="1063" w:type="dxa"/>
            <w:vAlign w:val="center"/>
          </w:tcPr>
          <w:p w14:paraId="090504F6" w14:textId="77777777" w:rsidR="004F46AE" w:rsidRDefault="009B0610">
            <w:pPr>
              <w:jc w:val="left"/>
            </w:pPr>
            <w:r>
              <w:rPr>
                <w:rFonts w:ascii="Times New Roman" w:hAnsi="Times New Roman"/>
              </w:rPr>
              <w:t>INC-02</w:t>
            </w:r>
          </w:p>
        </w:tc>
        <w:tc>
          <w:tcPr>
            <w:tcW w:w="1063" w:type="dxa"/>
            <w:vAlign w:val="center"/>
          </w:tcPr>
          <w:p w14:paraId="209C0A04" w14:textId="77777777" w:rsidR="004F46AE" w:rsidRDefault="009B0610">
            <w:pPr>
              <w:jc w:val="left"/>
            </w:pPr>
            <w:r>
              <w:rPr>
                <w:rFonts w:ascii="Times New Roman" w:hAnsi="Times New Roman"/>
              </w:rPr>
              <w:t>增量维护</w:t>
            </w:r>
          </w:p>
        </w:tc>
        <w:tc>
          <w:tcPr>
            <w:tcW w:w="1063" w:type="dxa"/>
            <w:vAlign w:val="center"/>
          </w:tcPr>
          <w:p w14:paraId="1D38FB38" w14:textId="77777777" w:rsidR="004F46AE" w:rsidRDefault="009B0610">
            <w:pPr>
              <w:jc w:val="left"/>
            </w:pPr>
            <w:r>
              <w:rPr>
                <w:rFonts w:ascii="Times New Roman" w:hAnsi="Times New Roman"/>
              </w:rPr>
              <w:t>5.5.1</w:t>
            </w:r>
          </w:p>
        </w:tc>
        <w:tc>
          <w:tcPr>
            <w:tcW w:w="1063" w:type="dxa"/>
            <w:vAlign w:val="center"/>
          </w:tcPr>
          <w:p w14:paraId="2E0A5CED" w14:textId="77777777" w:rsidR="004F46AE" w:rsidRDefault="009B0610">
            <w:pPr>
              <w:jc w:val="left"/>
            </w:pPr>
            <w:r>
              <w:rPr>
                <w:rFonts w:ascii="Times New Roman" w:hAnsi="Times New Roman"/>
              </w:rPr>
              <w:t>修改文件局部重建</w:t>
            </w:r>
          </w:p>
        </w:tc>
        <w:tc>
          <w:tcPr>
            <w:tcW w:w="1063" w:type="dxa"/>
            <w:vAlign w:val="center"/>
          </w:tcPr>
          <w:p w14:paraId="5E9BB1CF" w14:textId="77777777" w:rsidR="004F46AE" w:rsidRDefault="009B0610">
            <w:pPr>
              <w:jc w:val="left"/>
            </w:pPr>
            <w:r>
              <w:rPr>
                <w:rFonts w:ascii="Times New Roman" w:hAnsi="Times New Roman"/>
              </w:rPr>
              <w:t>修改</w:t>
            </w:r>
            <w:r>
              <w:rPr>
                <w:rFonts w:ascii="Times New Roman" w:hAnsi="Times New Roman"/>
              </w:rPr>
              <w:t xml:space="preserve"> alpha.ts </w:t>
            </w:r>
            <w:r>
              <w:rPr>
                <w:rFonts w:ascii="Times New Roman" w:hAnsi="Times New Roman"/>
              </w:rPr>
              <w:t>新增</w:t>
            </w:r>
            <w:r>
              <w:rPr>
                <w:rFonts w:ascii="Times New Roman" w:hAnsi="Times New Roman"/>
              </w:rPr>
              <w:t xml:space="preserve"> alphaThree() </w:t>
            </w:r>
            <w:r>
              <w:rPr>
                <w:rFonts w:ascii="Times New Roman" w:hAnsi="Times New Roman"/>
              </w:rPr>
              <w:t>后执行</w:t>
            </w:r>
            <w:r>
              <w:rPr>
                <w:rFonts w:ascii="Times New Roman" w:hAnsi="Times New Roman"/>
              </w:rPr>
              <w:t xml:space="preserve"> update</w:t>
            </w:r>
          </w:p>
        </w:tc>
        <w:tc>
          <w:tcPr>
            <w:tcW w:w="1063" w:type="dxa"/>
            <w:vAlign w:val="center"/>
          </w:tcPr>
          <w:p w14:paraId="16013781" w14:textId="77777777" w:rsidR="004F46AE" w:rsidRDefault="009B0610">
            <w:pPr>
              <w:jc w:val="left"/>
            </w:pPr>
            <w:r>
              <w:rPr>
                <w:rFonts w:ascii="Times New Roman" w:hAnsi="Times New Roman"/>
              </w:rPr>
              <w:t>更新修改文件的哈希与</w:t>
            </w:r>
            <w:r>
              <w:rPr>
                <w:rFonts w:ascii="Times New Roman" w:hAnsi="Times New Roman"/>
              </w:rPr>
              <w:t xml:space="preserve"> L2/L3 </w:t>
            </w:r>
            <w:r>
              <w:rPr>
                <w:rFonts w:ascii="Times New Roman" w:hAnsi="Times New Roman"/>
              </w:rPr>
              <w:t>节点，未修改文件保留</w:t>
            </w:r>
          </w:p>
        </w:tc>
        <w:tc>
          <w:tcPr>
            <w:tcW w:w="1063" w:type="dxa"/>
            <w:vAlign w:val="center"/>
          </w:tcPr>
          <w:p w14:paraId="47BB1985" w14:textId="77777777" w:rsidR="004F46AE" w:rsidRDefault="009B0610">
            <w:pPr>
              <w:jc w:val="left"/>
            </w:pPr>
            <w:r>
              <w:rPr>
                <w:rFonts w:ascii="Times New Roman" w:hAnsi="Times New Roman"/>
              </w:rPr>
              <w:t xml:space="preserve">alpha.ts </w:t>
            </w:r>
            <w:r>
              <w:rPr>
                <w:rFonts w:ascii="Times New Roman" w:hAnsi="Times New Roman"/>
              </w:rPr>
              <w:t>哈希由</w:t>
            </w:r>
            <w:r>
              <w:rPr>
                <w:rFonts w:ascii="Times New Roman" w:hAnsi="Times New Roman"/>
              </w:rPr>
              <w:t xml:space="preserve"> 11e21fb7... </w:t>
            </w:r>
            <w:r>
              <w:rPr>
                <w:rFonts w:ascii="Times New Roman" w:hAnsi="Times New Roman"/>
              </w:rPr>
              <w:t>变为</w:t>
            </w:r>
            <w:r>
              <w:rPr>
                <w:rFonts w:ascii="Times New Roman" w:hAnsi="Times New Roman"/>
              </w:rPr>
              <w:t xml:space="preserve"> 18073a5f...</w:t>
            </w:r>
            <w:r>
              <w:rPr>
                <w:rFonts w:ascii="Times New Roman" w:hAnsi="Times New Roman"/>
              </w:rPr>
              <w:t>；</w:t>
            </w:r>
            <w:r>
              <w:rPr>
                <w:rFonts w:ascii="Times New Roman" w:hAnsi="Times New Roman"/>
              </w:rPr>
              <w:t xml:space="preserve">L3 </w:t>
            </w:r>
            <w:r>
              <w:rPr>
                <w:rFonts w:ascii="Times New Roman" w:hAnsi="Times New Roman"/>
              </w:rPr>
              <w:t>由</w:t>
            </w:r>
            <w:r>
              <w:rPr>
                <w:rFonts w:ascii="Times New Roman" w:hAnsi="Times New Roman"/>
              </w:rPr>
              <w:t xml:space="preserve"> 5 </w:t>
            </w:r>
            <w:r>
              <w:rPr>
                <w:rFonts w:ascii="Times New Roman" w:hAnsi="Times New Roman"/>
              </w:rPr>
              <w:t>变为</w:t>
            </w:r>
            <w:r>
              <w:rPr>
                <w:rFonts w:ascii="Times New Roman" w:hAnsi="Times New Roman"/>
              </w:rPr>
              <w:t xml:space="preserve"> 6</w:t>
            </w:r>
            <w:r>
              <w:rPr>
                <w:rFonts w:ascii="Times New Roman" w:hAnsi="Times New Roman"/>
              </w:rPr>
              <w:t>，</w:t>
            </w:r>
            <w:r>
              <w:rPr>
                <w:rFonts w:ascii="Times New Roman" w:hAnsi="Times New Roman"/>
              </w:rPr>
              <w:t xml:space="preserve">contain </w:t>
            </w:r>
            <w:r>
              <w:rPr>
                <w:rFonts w:ascii="Times New Roman" w:hAnsi="Times New Roman"/>
              </w:rPr>
              <w:t>边由</w:t>
            </w:r>
            <w:r>
              <w:rPr>
                <w:rFonts w:ascii="Times New Roman" w:hAnsi="Times New Roman"/>
              </w:rPr>
              <w:t xml:space="preserve"> 8 </w:t>
            </w:r>
            <w:r>
              <w:rPr>
                <w:rFonts w:ascii="Times New Roman" w:hAnsi="Times New Roman"/>
              </w:rPr>
              <w:t>变为</w:t>
            </w:r>
            <w:r>
              <w:rPr>
                <w:rFonts w:ascii="Times New Roman" w:hAnsi="Times New Roman"/>
              </w:rPr>
              <w:t xml:space="preserve"> 9</w:t>
            </w:r>
            <w:r>
              <w:rPr>
                <w:rFonts w:ascii="Times New Roman" w:hAnsi="Times New Roman"/>
              </w:rPr>
              <w:t>；</w:t>
            </w:r>
            <w:r>
              <w:rPr>
                <w:rFonts w:ascii="Times New Roman" w:hAnsi="Times New Roman"/>
              </w:rPr>
              <w:t>beta.ts</w:t>
            </w:r>
            <w:r>
              <w:rPr>
                <w:rFonts w:ascii="Times New Roman" w:hAnsi="Times New Roman"/>
              </w:rPr>
              <w:t>、</w:t>
            </w:r>
            <w:r>
              <w:rPr>
                <w:rFonts w:ascii="Times New Roman" w:hAnsi="Times New Roman"/>
              </w:rPr>
              <w:t xml:space="preserve">order.ts </w:t>
            </w:r>
            <w:r>
              <w:rPr>
                <w:rFonts w:ascii="Times New Roman" w:hAnsi="Times New Roman"/>
              </w:rPr>
              <w:t>哈希不变</w:t>
            </w:r>
          </w:p>
        </w:tc>
        <w:tc>
          <w:tcPr>
            <w:tcW w:w="1063" w:type="dxa"/>
            <w:vAlign w:val="center"/>
          </w:tcPr>
          <w:p w14:paraId="6FCECBFF" w14:textId="77777777" w:rsidR="004F46AE" w:rsidRDefault="009B0610">
            <w:pPr>
              <w:jc w:val="left"/>
            </w:pPr>
            <w:r>
              <w:rPr>
                <w:rFonts w:ascii="Times New Roman" w:hAnsi="Times New Roman"/>
              </w:rPr>
              <w:t>通过</w:t>
            </w:r>
          </w:p>
        </w:tc>
      </w:tr>
      <w:tr w:rsidR="004F46AE" w14:paraId="4D07FCEA" w14:textId="77777777">
        <w:trPr>
          <w:cantSplit/>
          <w:jc w:val="center"/>
        </w:trPr>
        <w:tc>
          <w:tcPr>
            <w:tcW w:w="1063" w:type="dxa"/>
            <w:vAlign w:val="center"/>
          </w:tcPr>
          <w:p w14:paraId="7C620064" w14:textId="77777777" w:rsidR="004F46AE" w:rsidRDefault="009B0610">
            <w:pPr>
              <w:jc w:val="left"/>
            </w:pPr>
            <w:r>
              <w:rPr>
                <w:rFonts w:ascii="Times New Roman" w:hAnsi="Times New Roman"/>
              </w:rPr>
              <w:t>INC-03</w:t>
            </w:r>
          </w:p>
        </w:tc>
        <w:tc>
          <w:tcPr>
            <w:tcW w:w="1063" w:type="dxa"/>
            <w:vAlign w:val="center"/>
          </w:tcPr>
          <w:p w14:paraId="56B5EEE4" w14:textId="77777777" w:rsidR="004F46AE" w:rsidRDefault="009B0610">
            <w:pPr>
              <w:jc w:val="left"/>
            </w:pPr>
            <w:r>
              <w:rPr>
                <w:rFonts w:ascii="Times New Roman" w:hAnsi="Times New Roman"/>
              </w:rPr>
              <w:t>增量维护</w:t>
            </w:r>
          </w:p>
        </w:tc>
        <w:tc>
          <w:tcPr>
            <w:tcW w:w="1063" w:type="dxa"/>
            <w:vAlign w:val="center"/>
          </w:tcPr>
          <w:p w14:paraId="1C9A96B1" w14:textId="77777777" w:rsidR="004F46AE" w:rsidRDefault="009B0610">
            <w:pPr>
              <w:jc w:val="left"/>
            </w:pPr>
            <w:r>
              <w:rPr>
                <w:rFonts w:ascii="Times New Roman" w:hAnsi="Times New Roman"/>
              </w:rPr>
              <w:t>5.5.1</w:t>
            </w:r>
          </w:p>
        </w:tc>
        <w:tc>
          <w:tcPr>
            <w:tcW w:w="1063" w:type="dxa"/>
            <w:vAlign w:val="center"/>
          </w:tcPr>
          <w:p w14:paraId="7193D36C" w14:textId="77777777" w:rsidR="004F46AE" w:rsidRDefault="009B0610">
            <w:pPr>
              <w:jc w:val="left"/>
            </w:pPr>
            <w:r>
              <w:rPr>
                <w:rFonts w:ascii="Times New Roman" w:hAnsi="Times New Roman"/>
              </w:rPr>
              <w:t>新增与删除文件</w:t>
            </w:r>
          </w:p>
        </w:tc>
        <w:tc>
          <w:tcPr>
            <w:tcW w:w="1063" w:type="dxa"/>
            <w:vAlign w:val="center"/>
          </w:tcPr>
          <w:p w14:paraId="4F22CF3E" w14:textId="77777777" w:rsidR="004F46AE" w:rsidRDefault="009B0610">
            <w:pPr>
              <w:jc w:val="left"/>
            </w:pPr>
            <w:r>
              <w:rPr>
                <w:rFonts w:ascii="Times New Roman" w:hAnsi="Times New Roman"/>
              </w:rPr>
              <w:t>新增</w:t>
            </w:r>
            <w:r>
              <w:rPr>
                <w:rFonts w:ascii="Times New Roman" w:hAnsi="Times New Roman"/>
              </w:rPr>
              <w:t xml:space="preserve"> </w:t>
            </w:r>
            <w:r>
              <w:rPr>
                <w:rFonts w:ascii="Times New Roman" w:hAnsi="Times New Roman"/>
              </w:rPr>
              <w:t xml:space="preserve">gamma.ts </w:t>
            </w:r>
            <w:r>
              <w:rPr>
                <w:rFonts w:ascii="Times New Roman" w:hAnsi="Times New Roman"/>
              </w:rPr>
              <w:t>后执行</w:t>
            </w:r>
            <w:r>
              <w:rPr>
                <w:rFonts w:ascii="Times New Roman" w:hAnsi="Times New Roman"/>
              </w:rPr>
              <w:t xml:space="preserve"> update</w:t>
            </w:r>
            <w:r>
              <w:rPr>
                <w:rFonts w:ascii="Times New Roman" w:hAnsi="Times New Roman"/>
              </w:rPr>
              <w:t>，再删除后执行</w:t>
            </w:r>
            <w:r>
              <w:rPr>
                <w:rFonts w:ascii="Times New Roman" w:hAnsi="Times New Roman"/>
              </w:rPr>
              <w:t xml:space="preserve"> update</w:t>
            </w:r>
          </w:p>
        </w:tc>
        <w:tc>
          <w:tcPr>
            <w:tcW w:w="1063" w:type="dxa"/>
            <w:vAlign w:val="center"/>
          </w:tcPr>
          <w:p w14:paraId="057564DA" w14:textId="77777777" w:rsidR="004F46AE" w:rsidRDefault="009B0610">
            <w:pPr>
              <w:jc w:val="left"/>
            </w:pPr>
            <w:r>
              <w:rPr>
                <w:rFonts w:ascii="Times New Roman" w:hAnsi="Times New Roman"/>
              </w:rPr>
              <w:t>新增时局部加入节点和边，删除时移除，校验保持通过</w:t>
            </w:r>
          </w:p>
        </w:tc>
        <w:tc>
          <w:tcPr>
            <w:tcW w:w="1063" w:type="dxa"/>
            <w:vAlign w:val="center"/>
          </w:tcPr>
          <w:p w14:paraId="03AAC52F" w14:textId="77777777" w:rsidR="004F46AE" w:rsidRDefault="009B0610">
            <w:pPr>
              <w:jc w:val="left"/>
            </w:pPr>
            <w:r>
              <w:rPr>
                <w:rFonts w:ascii="Times New Roman" w:hAnsi="Times New Roman"/>
              </w:rPr>
              <w:t>新增后</w:t>
            </w:r>
            <w:r>
              <w:rPr>
                <w:rFonts w:ascii="Times New Roman" w:hAnsi="Times New Roman"/>
              </w:rPr>
              <w:t xml:space="preserve"> L2 </w:t>
            </w:r>
            <w:r>
              <w:rPr>
                <w:rFonts w:ascii="Times New Roman" w:hAnsi="Times New Roman"/>
              </w:rPr>
              <w:t>由</w:t>
            </w:r>
            <w:r>
              <w:rPr>
                <w:rFonts w:ascii="Times New Roman" w:hAnsi="Times New Roman"/>
              </w:rPr>
              <w:t xml:space="preserve"> 3 </w:t>
            </w:r>
            <w:r>
              <w:rPr>
                <w:rFonts w:ascii="Times New Roman" w:hAnsi="Times New Roman"/>
              </w:rPr>
              <w:t>变为</w:t>
            </w:r>
            <w:r>
              <w:rPr>
                <w:rFonts w:ascii="Times New Roman" w:hAnsi="Times New Roman"/>
              </w:rPr>
              <w:t xml:space="preserve"> 4</w:t>
            </w:r>
            <w:r>
              <w:rPr>
                <w:rFonts w:ascii="Times New Roman" w:hAnsi="Times New Roman"/>
              </w:rPr>
              <w:t>、</w:t>
            </w:r>
            <w:r>
              <w:rPr>
                <w:rFonts w:ascii="Times New Roman" w:hAnsi="Times New Roman"/>
              </w:rPr>
              <w:t xml:space="preserve">L3 </w:t>
            </w:r>
            <w:r>
              <w:rPr>
                <w:rFonts w:ascii="Times New Roman" w:hAnsi="Times New Roman"/>
              </w:rPr>
              <w:t>由</w:t>
            </w:r>
            <w:r>
              <w:rPr>
                <w:rFonts w:ascii="Times New Roman" w:hAnsi="Times New Roman"/>
              </w:rPr>
              <w:t xml:space="preserve"> 6 </w:t>
            </w:r>
            <w:r>
              <w:rPr>
                <w:rFonts w:ascii="Times New Roman" w:hAnsi="Times New Roman"/>
              </w:rPr>
              <w:t>变为</w:t>
            </w:r>
            <w:r>
              <w:rPr>
                <w:rFonts w:ascii="Times New Roman" w:hAnsi="Times New Roman"/>
              </w:rPr>
              <w:t xml:space="preserve"> 7</w:t>
            </w:r>
            <w:r>
              <w:rPr>
                <w:rFonts w:ascii="Times New Roman" w:hAnsi="Times New Roman"/>
              </w:rPr>
              <w:t>、</w:t>
            </w:r>
            <w:r>
              <w:rPr>
                <w:rFonts w:ascii="Times New Roman" w:hAnsi="Times New Roman"/>
              </w:rPr>
              <w:t xml:space="preserve">contain </w:t>
            </w:r>
            <w:r>
              <w:rPr>
                <w:rFonts w:ascii="Times New Roman" w:hAnsi="Times New Roman"/>
              </w:rPr>
              <w:t>由</w:t>
            </w:r>
            <w:r>
              <w:rPr>
                <w:rFonts w:ascii="Times New Roman" w:hAnsi="Times New Roman"/>
              </w:rPr>
              <w:t xml:space="preserve"> 9 </w:t>
            </w:r>
            <w:r>
              <w:rPr>
                <w:rFonts w:ascii="Times New Roman" w:hAnsi="Times New Roman"/>
              </w:rPr>
              <w:t>变为</w:t>
            </w:r>
            <w:r>
              <w:rPr>
                <w:rFonts w:ascii="Times New Roman" w:hAnsi="Times New Roman"/>
              </w:rPr>
              <w:t xml:space="preserve"> 11</w:t>
            </w:r>
            <w:r>
              <w:rPr>
                <w:rFonts w:ascii="Times New Roman" w:hAnsi="Times New Roman"/>
              </w:rPr>
              <w:t>、向量由</w:t>
            </w:r>
            <w:r>
              <w:rPr>
                <w:rFonts w:ascii="Times New Roman" w:hAnsi="Times New Roman"/>
              </w:rPr>
              <w:t xml:space="preserve"> 12 </w:t>
            </w:r>
            <w:r>
              <w:rPr>
                <w:rFonts w:ascii="Times New Roman" w:hAnsi="Times New Roman"/>
              </w:rPr>
              <w:t>变为</w:t>
            </w:r>
            <w:r>
              <w:rPr>
                <w:rFonts w:ascii="Times New Roman" w:hAnsi="Times New Roman"/>
              </w:rPr>
              <w:t xml:space="preserve"> 14</w:t>
            </w:r>
            <w:r>
              <w:rPr>
                <w:rFonts w:ascii="Times New Roman" w:hAnsi="Times New Roman"/>
              </w:rPr>
              <w:t>；删除后恢复为</w:t>
            </w:r>
            <w:r>
              <w:rPr>
                <w:rFonts w:ascii="Times New Roman" w:hAnsi="Times New Roman"/>
              </w:rPr>
              <w:t xml:space="preserve"> L2 3</w:t>
            </w:r>
            <w:r>
              <w:rPr>
                <w:rFonts w:ascii="Times New Roman" w:hAnsi="Times New Roman"/>
              </w:rPr>
              <w:t>、</w:t>
            </w:r>
            <w:r>
              <w:rPr>
                <w:rFonts w:ascii="Times New Roman" w:hAnsi="Times New Roman"/>
              </w:rPr>
              <w:t>L3 6</w:t>
            </w:r>
            <w:r>
              <w:rPr>
                <w:rFonts w:ascii="Times New Roman" w:hAnsi="Times New Roman"/>
              </w:rPr>
              <w:t>、</w:t>
            </w:r>
            <w:r>
              <w:rPr>
                <w:rFonts w:ascii="Times New Roman" w:hAnsi="Times New Roman"/>
              </w:rPr>
              <w:t>contain 9</w:t>
            </w:r>
            <w:r>
              <w:rPr>
                <w:rFonts w:ascii="Times New Roman" w:hAnsi="Times New Roman"/>
              </w:rPr>
              <w:t>、向量</w:t>
            </w:r>
            <w:r>
              <w:rPr>
                <w:rFonts w:ascii="Times New Roman" w:hAnsi="Times New Roman"/>
              </w:rPr>
              <w:t xml:space="preserve"> 12</w:t>
            </w:r>
            <w:r>
              <w:rPr>
                <w:rFonts w:ascii="Times New Roman" w:hAnsi="Times New Roman"/>
              </w:rPr>
              <w:t>，两次</w:t>
            </w:r>
            <w:r>
              <w:rPr>
                <w:rFonts w:ascii="Times New Roman" w:hAnsi="Times New Roman"/>
              </w:rPr>
              <w:t xml:space="preserve"> validation.passed=true</w:t>
            </w:r>
          </w:p>
        </w:tc>
        <w:tc>
          <w:tcPr>
            <w:tcW w:w="1063" w:type="dxa"/>
            <w:vAlign w:val="center"/>
          </w:tcPr>
          <w:p w14:paraId="495B4236" w14:textId="77777777" w:rsidR="004F46AE" w:rsidRDefault="009B0610">
            <w:pPr>
              <w:jc w:val="left"/>
            </w:pPr>
            <w:r>
              <w:rPr>
                <w:rFonts w:ascii="Times New Roman" w:hAnsi="Times New Roman"/>
              </w:rPr>
              <w:t>通过</w:t>
            </w:r>
          </w:p>
        </w:tc>
      </w:tr>
      <w:tr w:rsidR="004F46AE" w14:paraId="2D04227C" w14:textId="77777777">
        <w:trPr>
          <w:cantSplit/>
          <w:jc w:val="center"/>
        </w:trPr>
        <w:tc>
          <w:tcPr>
            <w:tcW w:w="1063" w:type="dxa"/>
            <w:vAlign w:val="center"/>
          </w:tcPr>
          <w:p w14:paraId="467E7B0B" w14:textId="77777777" w:rsidR="004F46AE" w:rsidRDefault="009B0610">
            <w:pPr>
              <w:jc w:val="left"/>
            </w:pPr>
            <w:r>
              <w:rPr>
                <w:rFonts w:ascii="Times New Roman" w:hAnsi="Times New Roman"/>
              </w:rPr>
              <w:lastRenderedPageBreak/>
              <w:t>INC-04</w:t>
            </w:r>
          </w:p>
        </w:tc>
        <w:tc>
          <w:tcPr>
            <w:tcW w:w="1063" w:type="dxa"/>
            <w:vAlign w:val="center"/>
          </w:tcPr>
          <w:p w14:paraId="7D432D42" w14:textId="77777777" w:rsidR="004F46AE" w:rsidRDefault="009B0610">
            <w:pPr>
              <w:jc w:val="left"/>
            </w:pPr>
            <w:r>
              <w:rPr>
                <w:rFonts w:ascii="Times New Roman" w:hAnsi="Times New Roman"/>
              </w:rPr>
              <w:t>增量维护</w:t>
            </w:r>
          </w:p>
        </w:tc>
        <w:tc>
          <w:tcPr>
            <w:tcW w:w="1063" w:type="dxa"/>
            <w:vAlign w:val="center"/>
          </w:tcPr>
          <w:p w14:paraId="152C3C22" w14:textId="77777777" w:rsidR="004F46AE" w:rsidRDefault="009B0610">
            <w:pPr>
              <w:jc w:val="left"/>
            </w:pPr>
            <w:r>
              <w:rPr>
                <w:rFonts w:ascii="Times New Roman" w:hAnsi="Times New Roman"/>
              </w:rPr>
              <w:t>5.5.1</w:t>
            </w:r>
          </w:p>
        </w:tc>
        <w:tc>
          <w:tcPr>
            <w:tcW w:w="1063" w:type="dxa"/>
            <w:vAlign w:val="center"/>
          </w:tcPr>
          <w:p w14:paraId="5D0BA144" w14:textId="77777777" w:rsidR="004F46AE" w:rsidRDefault="009B0610">
            <w:pPr>
              <w:jc w:val="left"/>
            </w:pPr>
            <w:r>
              <w:rPr>
                <w:rFonts w:ascii="Times New Roman" w:hAnsi="Times New Roman"/>
              </w:rPr>
              <w:t>能力规范增量更新</w:t>
            </w:r>
          </w:p>
        </w:tc>
        <w:tc>
          <w:tcPr>
            <w:tcW w:w="1063" w:type="dxa"/>
            <w:vAlign w:val="center"/>
          </w:tcPr>
          <w:p w14:paraId="2236A165" w14:textId="77777777" w:rsidR="004F46AE" w:rsidRDefault="009B0610">
            <w:pPr>
              <w:jc w:val="left"/>
            </w:pPr>
            <w:r>
              <w:rPr>
                <w:rFonts w:ascii="Times New Roman" w:hAnsi="Times New Roman"/>
              </w:rPr>
              <w:t>在能力</w:t>
            </w:r>
            <w:r>
              <w:rPr>
                <w:rFonts w:ascii="Times New Roman" w:hAnsi="Times New Roman"/>
              </w:rPr>
              <w:t xml:space="preserve"> Spec </w:t>
            </w:r>
            <w:r>
              <w:rPr>
                <w:rFonts w:ascii="Times New Roman" w:hAnsi="Times New Roman"/>
              </w:rPr>
              <w:t>中追加</w:t>
            </w:r>
            <w:r>
              <w:rPr>
                <w:rFonts w:ascii="Times New Roman" w:hAnsi="Times New Roman"/>
              </w:rPr>
              <w:t xml:space="preserve"> Scenario </w:t>
            </w:r>
            <w:r>
              <w:rPr>
                <w:rFonts w:ascii="Times New Roman" w:hAnsi="Times New Roman"/>
              </w:rPr>
              <w:t>后执行</w:t>
            </w:r>
            <w:r>
              <w:rPr>
                <w:rFonts w:ascii="Times New Roman" w:hAnsi="Times New Roman"/>
              </w:rPr>
              <w:t xml:space="preserve"> wpw graph update --json</w:t>
            </w:r>
            <w:r>
              <w:rPr>
                <w:rFonts w:ascii="Times New Roman" w:hAnsi="Times New Roman"/>
              </w:rPr>
              <w:t>，随后执行</w:t>
            </w:r>
            <w:r>
              <w:rPr>
                <w:rFonts w:ascii="Times New Roman" w:hAnsi="Times New Roman"/>
              </w:rPr>
              <w:t xml:space="preserve"> wpw graph rebuild --json</w:t>
            </w:r>
          </w:p>
        </w:tc>
        <w:tc>
          <w:tcPr>
            <w:tcW w:w="1063" w:type="dxa"/>
            <w:vAlign w:val="center"/>
          </w:tcPr>
          <w:p w14:paraId="24DA648D" w14:textId="77777777" w:rsidR="004F46AE" w:rsidRDefault="009B0610">
            <w:pPr>
              <w:jc w:val="left"/>
            </w:pPr>
            <w:r>
              <w:rPr>
                <w:rFonts w:ascii="Times New Roman" w:hAnsi="Times New Roman"/>
              </w:rPr>
              <w:t xml:space="preserve">C </w:t>
            </w:r>
            <w:r>
              <w:rPr>
                <w:rFonts w:ascii="Times New Roman" w:hAnsi="Times New Roman"/>
              </w:rPr>
              <w:t>层节点重新解析，受影响的</w:t>
            </w:r>
            <w:r>
              <w:rPr>
                <w:rFonts w:ascii="Times New Roman" w:hAnsi="Times New Roman"/>
              </w:rPr>
              <w:t xml:space="preserve"> business_map </w:t>
            </w:r>
            <w:r>
              <w:rPr>
                <w:rFonts w:ascii="Times New Roman" w:hAnsi="Times New Roman"/>
              </w:rPr>
              <w:t>边一并重算</w:t>
            </w:r>
          </w:p>
        </w:tc>
        <w:tc>
          <w:tcPr>
            <w:tcW w:w="1063" w:type="dxa"/>
            <w:vAlign w:val="center"/>
          </w:tcPr>
          <w:p w14:paraId="69504C4A" w14:textId="77777777" w:rsidR="004F46AE" w:rsidRDefault="009B0610">
            <w:pPr>
              <w:jc w:val="left"/>
            </w:pPr>
            <w:r>
              <w:rPr>
                <w:rFonts w:ascii="Times New Roman" w:hAnsi="Times New Roman"/>
              </w:rPr>
              <w:t xml:space="preserve">C </w:t>
            </w:r>
            <w:r>
              <w:rPr>
                <w:rFonts w:ascii="Times New Roman" w:hAnsi="Times New Roman"/>
              </w:rPr>
              <w:t>节点</w:t>
            </w:r>
            <w:r>
              <w:rPr>
                <w:rFonts w:ascii="Times New Roman" w:hAnsi="Times New Roman"/>
              </w:rPr>
              <w:t xml:space="preserve"> features </w:t>
            </w:r>
            <w:r>
              <w:rPr>
                <w:rFonts w:ascii="Times New Roman" w:hAnsi="Times New Roman"/>
              </w:rPr>
              <w:t>更新（会话校验</w:t>
            </w:r>
            <w:r>
              <w:rPr>
                <w:rFonts w:ascii="Times New Roman" w:hAnsi="Times New Roman"/>
              </w:rPr>
              <w:t xml:space="preserve"> </w:t>
            </w:r>
            <w:r>
              <w:rPr>
                <w:rFonts w:ascii="Times New Roman" w:hAnsi="Times New Roman"/>
              </w:rPr>
              <w:t>由</w:t>
            </w:r>
            <w:r>
              <w:rPr>
                <w:rFonts w:ascii="Times New Roman" w:hAnsi="Times New Roman"/>
              </w:rPr>
              <w:t xml:space="preserve"> P2 </w:t>
            </w:r>
            <w:r>
              <w:rPr>
                <w:rFonts w:ascii="Times New Roman" w:hAnsi="Times New Roman"/>
              </w:rPr>
              <w:t>变为</w:t>
            </w:r>
            <w:r>
              <w:rPr>
                <w:rFonts w:ascii="Times New Roman" w:hAnsi="Times New Roman"/>
              </w:rPr>
              <w:t xml:space="preserve"> P1</w:t>
            </w:r>
            <w:r>
              <w:rPr>
                <w:rFonts w:ascii="Times New Roman" w:hAnsi="Times New Roman"/>
              </w:rPr>
              <w:t>）；</w:t>
            </w:r>
            <w:r>
              <w:rPr>
                <w:rFonts w:ascii="Times New Roman" w:hAnsi="Times New Roman"/>
              </w:rPr>
              <w:t xml:space="preserve">business_map </w:t>
            </w:r>
            <w:r>
              <w:rPr>
                <w:rFonts w:ascii="Times New Roman" w:hAnsi="Times New Roman"/>
              </w:rPr>
              <w:t>边由</w:t>
            </w:r>
            <w:r>
              <w:rPr>
                <w:rFonts w:ascii="Times New Roman" w:hAnsi="Times New Roman"/>
              </w:rPr>
              <w:t xml:space="preserve"> 1 </w:t>
            </w:r>
            <w:r>
              <w:rPr>
                <w:rFonts w:ascii="Times New Roman" w:hAnsi="Times New Roman"/>
              </w:rPr>
              <w:t>条变为</w:t>
            </w:r>
            <w:r>
              <w:rPr>
                <w:rFonts w:ascii="Times New Roman" w:hAnsi="Times New Roman"/>
              </w:rPr>
              <w:t xml:space="preserve"> 0 </w:t>
            </w:r>
            <w:r>
              <w:rPr>
                <w:rFonts w:ascii="Times New Roman" w:hAnsi="Times New Roman"/>
              </w:rPr>
              <w:t>条，校验警告</w:t>
            </w:r>
            <w:r>
              <w:rPr>
                <w:rFonts w:ascii="Times New Roman" w:hAnsi="Times New Roman"/>
              </w:rPr>
              <w:t xml:space="preserve">"1 </w:t>
            </w:r>
            <w:r>
              <w:rPr>
                <w:rFonts w:ascii="Times New Roman" w:hAnsi="Times New Roman"/>
              </w:rPr>
              <w:t>个节点没有任何关联边</w:t>
            </w:r>
            <w:r>
              <w:rPr>
                <w:rFonts w:ascii="Times New Roman" w:hAnsi="Times New Roman"/>
              </w:rPr>
              <w:t>"</w:t>
            </w:r>
            <w:r>
              <w:rPr>
                <w:rFonts w:ascii="Times New Roman" w:hAnsi="Times New Roman"/>
              </w:rPr>
              <w:t>；执行</w:t>
            </w:r>
            <w:r>
              <w:rPr>
                <w:rFonts w:ascii="Times New Roman" w:hAnsi="Times New Roman"/>
              </w:rPr>
              <w:t xml:space="preserve"> rebuild </w:t>
            </w:r>
            <w:r>
              <w:rPr>
                <w:rFonts w:ascii="Times New Roman" w:hAnsi="Times New Roman"/>
              </w:rPr>
              <w:t>后恢复</w:t>
            </w:r>
            <w:r>
              <w:rPr>
                <w:rFonts w:ascii="Times New Roman" w:hAnsi="Times New Roman"/>
              </w:rPr>
              <w:t xml:space="preserve"> 1 </w:t>
            </w:r>
            <w:r>
              <w:rPr>
                <w:rFonts w:ascii="Times New Roman" w:hAnsi="Times New Roman"/>
              </w:rPr>
              <w:t>条</w:t>
            </w:r>
          </w:p>
        </w:tc>
        <w:tc>
          <w:tcPr>
            <w:tcW w:w="1063" w:type="dxa"/>
            <w:vAlign w:val="center"/>
          </w:tcPr>
          <w:p w14:paraId="488B8F45" w14:textId="77777777" w:rsidR="004F46AE" w:rsidRDefault="009B0610">
            <w:pPr>
              <w:jc w:val="left"/>
            </w:pPr>
            <w:r>
              <w:rPr>
                <w:rFonts w:ascii="Times New Roman" w:hAnsi="Times New Roman"/>
              </w:rPr>
              <w:t>通过（</w:t>
            </w:r>
            <w:r>
              <w:rPr>
                <w:rFonts w:ascii="Times New Roman" w:hAnsi="Times New Roman"/>
              </w:rPr>
              <w:t xml:space="preserve">update </w:t>
            </w:r>
            <w:r>
              <w:rPr>
                <w:rFonts w:ascii="Times New Roman" w:hAnsi="Times New Roman"/>
              </w:rPr>
              <w:t>不重算映射边，</w:t>
            </w:r>
            <w:r>
              <w:rPr>
                <w:rFonts w:ascii="Times New Roman" w:hAnsi="Times New Roman"/>
              </w:rPr>
              <w:t xml:space="preserve">rebuild </w:t>
            </w:r>
            <w:r>
              <w:rPr>
                <w:rFonts w:ascii="Times New Roman" w:hAnsi="Times New Roman"/>
              </w:rPr>
              <w:t>后恢复，见</w:t>
            </w:r>
            <w:r>
              <w:rPr>
                <w:rFonts w:ascii="Times New Roman" w:hAnsi="Times New Roman"/>
              </w:rPr>
              <w:t xml:space="preserve"> 6.1.3 </w:t>
            </w:r>
            <w:r>
              <w:rPr>
                <w:rFonts w:ascii="Times New Roman" w:hAnsi="Times New Roman"/>
              </w:rPr>
              <w:t>说明）</w:t>
            </w:r>
          </w:p>
        </w:tc>
      </w:tr>
      <w:tr w:rsidR="004F46AE" w14:paraId="161D6FED" w14:textId="77777777">
        <w:trPr>
          <w:cantSplit/>
          <w:jc w:val="center"/>
        </w:trPr>
        <w:tc>
          <w:tcPr>
            <w:tcW w:w="1063" w:type="dxa"/>
            <w:vAlign w:val="center"/>
          </w:tcPr>
          <w:p w14:paraId="12ABAF6A" w14:textId="77777777" w:rsidR="004F46AE" w:rsidRDefault="009B0610">
            <w:pPr>
              <w:jc w:val="left"/>
            </w:pPr>
            <w:r>
              <w:rPr>
                <w:rFonts w:ascii="Times New Roman" w:hAnsi="Times New Roman"/>
              </w:rPr>
              <w:t>INC-05</w:t>
            </w:r>
          </w:p>
        </w:tc>
        <w:tc>
          <w:tcPr>
            <w:tcW w:w="1063" w:type="dxa"/>
            <w:vAlign w:val="center"/>
          </w:tcPr>
          <w:p w14:paraId="5F752A1B" w14:textId="77777777" w:rsidR="004F46AE" w:rsidRDefault="009B0610">
            <w:pPr>
              <w:jc w:val="left"/>
            </w:pPr>
            <w:r>
              <w:rPr>
                <w:rFonts w:ascii="Times New Roman" w:hAnsi="Times New Roman"/>
              </w:rPr>
              <w:t>增量维护</w:t>
            </w:r>
          </w:p>
        </w:tc>
        <w:tc>
          <w:tcPr>
            <w:tcW w:w="1063" w:type="dxa"/>
            <w:vAlign w:val="center"/>
          </w:tcPr>
          <w:p w14:paraId="2CDD3B48" w14:textId="77777777" w:rsidR="004F46AE" w:rsidRDefault="009B0610">
            <w:pPr>
              <w:jc w:val="left"/>
            </w:pPr>
            <w:r>
              <w:rPr>
                <w:rFonts w:ascii="Times New Roman" w:hAnsi="Times New Roman"/>
              </w:rPr>
              <w:t>5.5.1</w:t>
            </w:r>
          </w:p>
        </w:tc>
        <w:tc>
          <w:tcPr>
            <w:tcW w:w="1063" w:type="dxa"/>
            <w:vAlign w:val="center"/>
          </w:tcPr>
          <w:p w14:paraId="3E37FB18" w14:textId="77777777" w:rsidR="004F46AE" w:rsidRDefault="009B0610">
            <w:pPr>
              <w:jc w:val="left"/>
            </w:pPr>
            <w:r>
              <w:rPr>
                <w:rFonts w:ascii="Times New Roman" w:hAnsi="Times New Roman"/>
              </w:rPr>
              <w:t xml:space="preserve">Schema </w:t>
            </w:r>
            <w:r>
              <w:rPr>
                <w:rFonts w:ascii="Times New Roman" w:hAnsi="Times New Roman"/>
              </w:rPr>
              <w:t>主版本不兼容回退</w:t>
            </w:r>
          </w:p>
        </w:tc>
        <w:tc>
          <w:tcPr>
            <w:tcW w:w="1063" w:type="dxa"/>
            <w:vAlign w:val="center"/>
          </w:tcPr>
          <w:p w14:paraId="04A89B91" w14:textId="77777777" w:rsidR="004F46AE" w:rsidRDefault="009B0610">
            <w:pPr>
              <w:jc w:val="left"/>
            </w:pPr>
            <w:r>
              <w:rPr>
                <w:rFonts w:ascii="Times New Roman" w:hAnsi="Times New Roman"/>
              </w:rPr>
              <w:t>将</w:t>
            </w:r>
            <w:r>
              <w:rPr>
                <w:rFonts w:ascii="Times New Roman" w:hAnsi="Times New Roman"/>
              </w:rPr>
              <w:t xml:space="preserve"> meta.json </w:t>
            </w:r>
            <w:r>
              <w:rPr>
                <w:rFonts w:ascii="Times New Roman" w:hAnsi="Times New Roman"/>
              </w:rPr>
              <w:t>的</w:t>
            </w:r>
            <w:r>
              <w:rPr>
                <w:rFonts w:ascii="Times New Roman" w:hAnsi="Times New Roman"/>
              </w:rPr>
              <w:t xml:space="preserve"> schemaVersion </w:t>
            </w:r>
            <w:r>
              <w:rPr>
                <w:rFonts w:ascii="Times New Roman" w:hAnsi="Times New Roman"/>
              </w:rPr>
              <w:t>改为</w:t>
            </w:r>
            <w:r>
              <w:rPr>
                <w:rFonts w:ascii="Times New Roman" w:hAnsi="Times New Roman"/>
              </w:rPr>
              <w:t xml:space="preserve"> 4.0.0 </w:t>
            </w:r>
            <w:r>
              <w:rPr>
                <w:rFonts w:ascii="Times New Roman" w:hAnsi="Times New Roman"/>
              </w:rPr>
              <w:t>后执行</w:t>
            </w:r>
            <w:r>
              <w:rPr>
                <w:rFonts w:ascii="Times New Roman" w:hAnsi="Times New Roman"/>
              </w:rPr>
              <w:t xml:space="preserve"> update</w:t>
            </w:r>
          </w:p>
        </w:tc>
        <w:tc>
          <w:tcPr>
            <w:tcW w:w="1063" w:type="dxa"/>
            <w:vAlign w:val="center"/>
          </w:tcPr>
          <w:p w14:paraId="5364C6F7" w14:textId="77777777" w:rsidR="004F46AE" w:rsidRDefault="009B0610">
            <w:pPr>
              <w:jc w:val="left"/>
            </w:pPr>
            <w:r>
              <w:rPr>
                <w:rFonts w:ascii="Times New Roman" w:hAnsi="Times New Roman"/>
              </w:rPr>
              <w:t>主版本不兼容时自动全量重建，并写入当前版本</w:t>
            </w:r>
          </w:p>
        </w:tc>
        <w:tc>
          <w:tcPr>
            <w:tcW w:w="1063" w:type="dxa"/>
            <w:vAlign w:val="center"/>
          </w:tcPr>
          <w:p w14:paraId="5C31E1E6" w14:textId="77777777" w:rsidR="004F46AE" w:rsidRDefault="009B0610">
            <w:pPr>
              <w:jc w:val="left"/>
            </w:pPr>
            <w:r>
              <w:rPr>
                <w:rFonts w:ascii="Times New Roman" w:hAnsi="Times New Roman"/>
              </w:rPr>
              <w:t>输出两条重建提示；</w:t>
            </w:r>
            <w:r>
              <w:rPr>
                <w:rFonts w:ascii="Times New Roman" w:hAnsi="Times New Roman"/>
              </w:rPr>
              <w:t>success=true</w:t>
            </w:r>
            <w:r>
              <w:rPr>
                <w:rFonts w:ascii="Times New Roman" w:hAnsi="Times New Roman"/>
              </w:rPr>
              <w:t>；</w:t>
            </w:r>
            <w:r>
              <w:rPr>
                <w:rFonts w:ascii="Times New Roman" w:hAnsi="Times New Roman"/>
              </w:rPr>
              <w:t xml:space="preserve">meta.json </w:t>
            </w:r>
            <w:r>
              <w:rPr>
                <w:rFonts w:ascii="Times New Roman" w:hAnsi="Times New Roman"/>
              </w:rPr>
              <w:t>的</w:t>
            </w:r>
            <w:r>
              <w:rPr>
                <w:rFonts w:ascii="Times New Roman" w:hAnsi="Times New Roman"/>
              </w:rPr>
              <w:t xml:space="preserve"> schemaVersion=3.1.0</w:t>
            </w:r>
          </w:p>
        </w:tc>
        <w:tc>
          <w:tcPr>
            <w:tcW w:w="1063" w:type="dxa"/>
            <w:vAlign w:val="center"/>
          </w:tcPr>
          <w:p w14:paraId="00B40B2D" w14:textId="77777777" w:rsidR="004F46AE" w:rsidRDefault="009B0610">
            <w:pPr>
              <w:jc w:val="left"/>
            </w:pPr>
            <w:r>
              <w:rPr>
                <w:rFonts w:ascii="Times New Roman" w:hAnsi="Times New Roman"/>
              </w:rPr>
              <w:t>通过</w:t>
            </w:r>
          </w:p>
        </w:tc>
      </w:tr>
      <w:tr w:rsidR="004F46AE" w14:paraId="084F60D7" w14:textId="77777777">
        <w:trPr>
          <w:cantSplit/>
          <w:jc w:val="center"/>
        </w:trPr>
        <w:tc>
          <w:tcPr>
            <w:tcW w:w="1063" w:type="dxa"/>
            <w:vAlign w:val="center"/>
          </w:tcPr>
          <w:p w14:paraId="025BA1E2" w14:textId="77777777" w:rsidR="004F46AE" w:rsidRDefault="009B0610">
            <w:pPr>
              <w:jc w:val="left"/>
            </w:pPr>
            <w:r>
              <w:rPr>
                <w:rFonts w:ascii="Times New Roman" w:hAnsi="Times New Roman"/>
              </w:rPr>
              <w:lastRenderedPageBreak/>
              <w:t>INC-06</w:t>
            </w:r>
          </w:p>
        </w:tc>
        <w:tc>
          <w:tcPr>
            <w:tcW w:w="1063" w:type="dxa"/>
            <w:vAlign w:val="center"/>
          </w:tcPr>
          <w:p w14:paraId="105DFE5C" w14:textId="77777777" w:rsidR="004F46AE" w:rsidRDefault="009B0610">
            <w:pPr>
              <w:jc w:val="left"/>
            </w:pPr>
            <w:r>
              <w:rPr>
                <w:rFonts w:ascii="Times New Roman" w:hAnsi="Times New Roman"/>
              </w:rPr>
              <w:t>增量维护</w:t>
            </w:r>
          </w:p>
        </w:tc>
        <w:tc>
          <w:tcPr>
            <w:tcW w:w="1063" w:type="dxa"/>
            <w:vAlign w:val="center"/>
          </w:tcPr>
          <w:p w14:paraId="00F3C171" w14:textId="77777777" w:rsidR="004F46AE" w:rsidRDefault="009B0610">
            <w:pPr>
              <w:jc w:val="left"/>
            </w:pPr>
            <w:r>
              <w:rPr>
                <w:rFonts w:ascii="Times New Roman" w:hAnsi="Times New Roman"/>
              </w:rPr>
              <w:t>5.5.2</w:t>
            </w:r>
          </w:p>
        </w:tc>
        <w:tc>
          <w:tcPr>
            <w:tcW w:w="1063" w:type="dxa"/>
            <w:vAlign w:val="center"/>
          </w:tcPr>
          <w:p w14:paraId="2250CCC1" w14:textId="77777777" w:rsidR="004F46AE" w:rsidRDefault="009B0610">
            <w:pPr>
              <w:jc w:val="left"/>
            </w:pPr>
            <w:r>
              <w:rPr>
                <w:rFonts w:ascii="Times New Roman" w:hAnsi="Times New Roman"/>
              </w:rPr>
              <w:t>归档触发图谱更新</w:t>
            </w:r>
          </w:p>
        </w:tc>
        <w:tc>
          <w:tcPr>
            <w:tcW w:w="1063" w:type="dxa"/>
            <w:vAlign w:val="center"/>
          </w:tcPr>
          <w:p w14:paraId="10CBC8E5" w14:textId="77777777" w:rsidR="004F46AE" w:rsidRDefault="009B0610">
            <w:pPr>
              <w:jc w:val="left"/>
            </w:pPr>
            <w:r>
              <w:rPr>
                <w:rFonts w:ascii="Times New Roman" w:hAnsi="Times New Roman"/>
              </w:rPr>
              <w:t>在含</w:t>
            </w:r>
            <w:r>
              <w:rPr>
                <w:rFonts w:ascii="Times New Roman" w:hAnsi="Times New Roman"/>
              </w:rPr>
              <w:t xml:space="preserve"> wpw/knowledge/graph/default/ </w:t>
            </w:r>
            <w:r>
              <w:rPr>
                <w:rFonts w:ascii="Times New Roman" w:hAnsi="Times New Roman"/>
              </w:rPr>
              <w:t>的工作区执行</w:t>
            </w:r>
            <w:r>
              <w:rPr>
                <w:rFonts w:ascii="Times New Roman" w:hAnsi="Times New Roman"/>
              </w:rPr>
              <w:t xml:space="preserve"> wpw archive archive-demo</w:t>
            </w:r>
          </w:p>
        </w:tc>
        <w:tc>
          <w:tcPr>
            <w:tcW w:w="1063" w:type="dxa"/>
            <w:vAlign w:val="center"/>
          </w:tcPr>
          <w:p w14:paraId="74E6A612" w14:textId="77777777" w:rsidR="004F46AE" w:rsidRDefault="009B0610">
            <w:pPr>
              <w:jc w:val="left"/>
            </w:pPr>
            <w:r>
              <w:rPr>
                <w:rFonts w:ascii="Times New Roman" w:hAnsi="Times New Roman"/>
              </w:rPr>
              <w:t>归档迁移完成后触发图谱增量更新</w:t>
            </w:r>
          </w:p>
        </w:tc>
        <w:tc>
          <w:tcPr>
            <w:tcW w:w="1063" w:type="dxa"/>
            <w:vAlign w:val="center"/>
          </w:tcPr>
          <w:p w14:paraId="4F7DF92C" w14:textId="77777777" w:rsidR="004F46AE" w:rsidRDefault="009B0610">
            <w:pPr>
              <w:jc w:val="left"/>
            </w:pPr>
            <w:r>
              <w:rPr>
                <w:rFonts w:ascii="Times New Roman" w:hAnsi="Times New Roman"/>
              </w:rPr>
              <w:t>工作区迁移成功；随后输出</w:t>
            </w:r>
            <w:r>
              <w:rPr>
                <w:rFonts w:ascii="Times New Roman" w:hAnsi="Times New Roman"/>
              </w:rPr>
              <w:t>"</w:t>
            </w:r>
            <w:r>
              <w:rPr>
                <w:rFonts w:ascii="Times New Roman" w:hAnsi="Times New Roman"/>
              </w:rPr>
              <w:t>知识图谱未构建，跳过更新（如需构建请执行</w:t>
            </w:r>
            <w:r>
              <w:rPr>
                <w:rFonts w:ascii="Times New Roman" w:hAnsi="Times New Roman"/>
              </w:rPr>
              <w:t xml:space="preserve"> WPW graph build</w:t>
            </w:r>
            <w:r>
              <w:rPr>
                <w:rFonts w:ascii="Times New Roman" w:hAnsi="Times New Roman"/>
              </w:rPr>
              <w:t>）</w:t>
            </w:r>
            <w:r>
              <w:rPr>
                <w:rFonts w:ascii="Times New Roman" w:hAnsi="Times New Roman"/>
              </w:rPr>
              <w:t>"</w:t>
            </w:r>
          </w:p>
        </w:tc>
        <w:tc>
          <w:tcPr>
            <w:tcW w:w="1063" w:type="dxa"/>
            <w:vAlign w:val="center"/>
          </w:tcPr>
          <w:p w14:paraId="2ECCF7E9" w14:textId="77777777" w:rsidR="004F46AE" w:rsidRDefault="009B0610">
            <w:pPr>
              <w:jc w:val="left"/>
            </w:pPr>
            <w:r>
              <w:rPr>
                <w:rFonts w:ascii="Times New Roman" w:hAnsi="Times New Roman"/>
              </w:rPr>
              <w:t>通过（多图谱布局下不触发更新，见</w:t>
            </w:r>
            <w:r>
              <w:rPr>
                <w:rFonts w:ascii="Times New Roman" w:hAnsi="Times New Roman"/>
              </w:rPr>
              <w:t xml:space="preserve"> 6.1.3 </w:t>
            </w:r>
            <w:r>
              <w:rPr>
                <w:rFonts w:ascii="Times New Roman" w:hAnsi="Times New Roman"/>
              </w:rPr>
              <w:t>说明）</w:t>
            </w:r>
          </w:p>
        </w:tc>
      </w:tr>
      <w:tr w:rsidR="004F46AE" w14:paraId="59CE65A6" w14:textId="77777777">
        <w:trPr>
          <w:cantSplit/>
          <w:jc w:val="center"/>
        </w:trPr>
        <w:tc>
          <w:tcPr>
            <w:tcW w:w="1063" w:type="dxa"/>
            <w:vAlign w:val="center"/>
          </w:tcPr>
          <w:p w14:paraId="6842DE9C" w14:textId="77777777" w:rsidR="004F46AE" w:rsidRDefault="009B0610">
            <w:pPr>
              <w:jc w:val="left"/>
            </w:pPr>
            <w:r>
              <w:rPr>
                <w:rFonts w:ascii="Times New Roman" w:hAnsi="Times New Roman"/>
              </w:rPr>
              <w:t>UI-01</w:t>
            </w:r>
          </w:p>
        </w:tc>
        <w:tc>
          <w:tcPr>
            <w:tcW w:w="1063" w:type="dxa"/>
            <w:vAlign w:val="center"/>
          </w:tcPr>
          <w:p w14:paraId="686303F3" w14:textId="77777777" w:rsidR="004F46AE" w:rsidRDefault="009B0610">
            <w:pPr>
              <w:jc w:val="left"/>
            </w:pPr>
            <w:r>
              <w:rPr>
                <w:rFonts w:ascii="Times New Roman" w:hAnsi="Times New Roman"/>
              </w:rPr>
              <w:t>可视化控制台</w:t>
            </w:r>
          </w:p>
        </w:tc>
        <w:tc>
          <w:tcPr>
            <w:tcW w:w="1063" w:type="dxa"/>
            <w:vAlign w:val="center"/>
          </w:tcPr>
          <w:p w14:paraId="399B7617" w14:textId="77777777" w:rsidR="004F46AE" w:rsidRDefault="009B0610">
            <w:pPr>
              <w:jc w:val="left"/>
            </w:pPr>
            <w:r>
              <w:rPr>
                <w:rFonts w:ascii="Times New Roman" w:hAnsi="Times New Roman"/>
              </w:rPr>
              <w:t>5.6.1</w:t>
            </w:r>
          </w:p>
        </w:tc>
        <w:tc>
          <w:tcPr>
            <w:tcW w:w="1063" w:type="dxa"/>
            <w:vAlign w:val="center"/>
          </w:tcPr>
          <w:p w14:paraId="1C0E3104" w14:textId="77777777" w:rsidR="004F46AE" w:rsidRDefault="009B0610">
            <w:pPr>
              <w:jc w:val="left"/>
            </w:pPr>
            <w:r>
              <w:rPr>
                <w:rFonts w:ascii="Times New Roman" w:hAnsi="Times New Roman"/>
              </w:rPr>
              <w:t>静态构建与路由</w:t>
            </w:r>
          </w:p>
        </w:tc>
        <w:tc>
          <w:tcPr>
            <w:tcW w:w="1063" w:type="dxa"/>
            <w:vAlign w:val="center"/>
          </w:tcPr>
          <w:p w14:paraId="677B2611" w14:textId="77777777" w:rsidR="004F46AE" w:rsidRDefault="009B0610">
            <w:pPr>
              <w:jc w:val="left"/>
            </w:pPr>
            <w:r>
              <w:rPr>
                <w:rFonts w:ascii="Times New Roman" w:hAnsi="Times New Roman"/>
              </w:rPr>
              <w:t>在</w:t>
            </w:r>
            <w:r>
              <w:rPr>
                <w:rFonts w:ascii="Times New Roman" w:hAnsi="Times New Roman"/>
              </w:rPr>
              <w:t xml:space="preserve"> viz </w:t>
            </w:r>
            <w:r>
              <w:rPr>
                <w:rFonts w:ascii="Times New Roman" w:hAnsi="Times New Roman"/>
              </w:rPr>
              <w:t>目录执行</w:t>
            </w:r>
            <w:r>
              <w:rPr>
                <w:rFonts w:ascii="Times New Roman" w:hAnsi="Times New Roman"/>
              </w:rPr>
              <w:t xml:space="preserve"> npm run build</w:t>
            </w:r>
            <w:r>
              <w:rPr>
                <w:rFonts w:ascii="Times New Roman" w:hAnsi="Times New Roman"/>
              </w:rPr>
              <w:t>，用</w:t>
            </w:r>
            <w:r>
              <w:rPr>
                <w:rFonts w:ascii="Times New Roman" w:hAnsi="Times New Roman"/>
              </w:rPr>
              <w:t xml:space="preserve"> wpw viz </w:t>
            </w:r>
            <w:r>
              <w:rPr>
                <w:rFonts w:ascii="Times New Roman" w:hAnsi="Times New Roman"/>
              </w:rPr>
              <w:t>托管</w:t>
            </w:r>
            <w:r>
              <w:rPr>
                <w:rFonts w:ascii="Times New Roman" w:hAnsi="Times New Roman"/>
              </w:rPr>
              <w:t xml:space="preserve"> dist </w:t>
            </w:r>
            <w:r>
              <w:rPr>
                <w:rFonts w:ascii="Times New Roman" w:hAnsi="Times New Roman"/>
              </w:rPr>
              <w:t>后访问</w:t>
            </w:r>
            <w:r>
              <w:rPr>
                <w:rFonts w:ascii="Times New Roman" w:hAnsi="Times New Roman"/>
              </w:rPr>
              <w:t xml:space="preserve"> 10 </w:t>
            </w:r>
            <w:r>
              <w:rPr>
                <w:rFonts w:ascii="Times New Roman" w:hAnsi="Times New Roman"/>
              </w:rPr>
              <w:t>个路由</w:t>
            </w:r>
          </w:p>
        </w:tc>
        <w:tc>
          <w:tcPr>
            <w:tcW w:w="1063" w:type="dxa"/>
            <w:vAlign w:val="center"/>
          </w:tcPr>
          <w:p w14:paraId="7A703C2E" w14:textId="77777777" w:rsidR="004F46AE" w:rsidRDefault="009B0610">
            <w:pPr>
              <w:jc w:val="left"/>
            </w:pPr>
            <w:r>
              <w:rPr>
                <w:rFonts w:ascii="Times New Roman" w:hAnsi="Times New Roman"/>
              </w:rPr>
              <w:t>构建成功，页面可加载</w:t>
            </w:r>
          </w:p>
        </w:tc>
        <w:tc>
          <w:tcPr>
            <w:tcW w:w="1063" w:type="dxa"/>
            <w:vAlign w:val="center"/>
          </w:tcPr>
          <w:p w14:paraId="3EC1A107" w14:textId="77777777" w:rsidR="004F46AE" w:rsidRDefault="009B0610">
            <w:pPr>
              <w:jc w:val="left"/>
            </w:pPr>
            <w:r>
              <w:rPr>
                <w:rFonts w:ascii="Times New Roman" w:hAnsi="Times New Roman"/>
              </w:rPr>
              <w:t xml:space="preserve">vite build </w:t>
            </w:r>
            <w:r>
              <w:rPr>
                <w:rFonts w:ascii="Times New Roman" w:hAnsi="Times New Roman"/>
              </w:rPr>
              <w:t>退出码</w:t>
            </w:r>
            <w:r>
              <w:rPr>
                <w:rFonts w:ascii="Times New Roman" w:hAnsi="Times New Roman"/>
              </w:rPr>
              <w:t xml:space="preserve"> 0</w:t>
            </w:r>
            <w:r>
              <w:rPr>
                <w:rFonts w:ascii="Times New Roman" w:hAnsi="Times New Roman"/>
              </w:rPr>
              <w:t>，</w:t>
            </w:r>
            <w:r>
              <w:rPr>
                <w:rFonts w:ascii="Times New Roman" w:hAnsi="Times New Roman"/>
              </w:rPr>
              <w:t xml:space="preserve">18.34 s </w:t>
            </w:r>
            <w:r>
              <w:rPr>
                <w:rFonts w:ascii="Times New Roman" w:hAnsi="Times New Roman"/>
              </w:rPr>
              <w:t>完成；总览、工作流看板、归档中心、图谱可视化、图谱统计、上下文演示、知识库、</w:t>
            </w:r>
            <w:r>
              <w:rPr>
                <w:rFonts w:ascii="Times New Roman" w:hAnsi="Times New Roman"/>
              </w:rPr>
              <w:t xml:space="preserve">Token </w:t>
            </w:r>
            <w:r>
              <w:rPr>
                <w:rFonts w:ascii="Times New Roman" w:hAnsi="Times New Roman"/>
              </w:rPr>
              <w:t>统计、对话、</w:t>
            </w:r>
            <w:r>
              <w:rPr>
                <w:rFonts w:ascii="Times New Roman" w:hAnsi="Times New Roman"/>
              </w:rPr>
              <w:t xml:space="preserve">API </w:t>
            </w:r>
            <w:r>
              <w:rPr>
                <w:rFonts w:ascii="Times New Roman" w:hAnsi="Times New Roman"/>
              </w:rPr>
              <w:t>配置均可打开</w:t>
            </w:r>
          </w:p>
        </w:tc>
        <w:tc>
          <w:tcPr>
            <w:tcW w:w="1063" w:type="dxa"/>
            <w:vAlign w:val="center"/>
          </w:tcPr>
          <w:p w14:paraId="254B6E2C" w14:textId="77777777" w:rsidR="004F46AE" w:rsidRDefault="009B0610">
            <w:pPr>
              <w:jc w:val="left"/>
            </w:pPr>
            <w:r>
              <w:rPr>
                <w:rFonts w:ascii="Times New Roman" w:hAnsi="Times New Roman"/>
              </w:rPr>
              <w:t>通过</w:t>
            </w:r>
          </w:p>
        </w:tc>
      </w:tr>
      <w:tr w:rsidR="004F46AE" w14:paraId="6238D3A7" w14:textId="77777777">
        <w:trPr>
          <w:cantSplit/>
          <w:jc w:val="center"/>
        </w:trPr>
        <w:tc>
          <w:tcPr>
            <w:tcW w:w="1063" w:type="dxa"/>
            <w:vAlign w:val="center"/>
          </w:tcPr>
          <w:p w14:paraId="5E1E7F13" w14:textId="77777777" w:rsidR="004F46AE" w:rsidRDefault="009B0610">
            <w:pPr>
              <w:jc w:val="left"/>
            </w:pPr>
            <w:r>
              <w:rPr>
                <w:rFonts w:ascii="Times New Roman" w:hAnsi="Times New Roman"/>
              </w:rPr>
              <w:t>UI-02</w:t>
            </w:r>
          </w:p>
        </w:tc>
        <w:tc>
          <w:tcPr>
            <w:tcW w:w="1063" w:type="dxa"/>
            <w:vAlign w:val="center"/>
          </w:tcPr>
          <w:p w14:paraId="52FDD9B6" w14:textId="77777777" w:rsidR="004F46AE" w:rsidRDefault="009B0610">
            <w:pPr>
              <w:jc w:val="left"/>
            </w:pPr>
            <w:r>
              <w:rPr>
                <w:rFonts w:ascii="Times New Roman" w:hAnsi="Times New Roman"/>
              </w:rPr>
              <w:t>可视化控制台</w:t>
            </w:r>
          </w:p>
        </w:tc>
        <w:tc>
          <w:tcPr>
            <w:tcW w:w="1063" w:type="dxa"/>
            <w:vAlign w:val="center"/>
          </w:tcPr>
          <w:p w14:paraId="6F9604D7" w14:textId="77777777" w:rsidR="004F46AE" w:rsidRDefault="009B0610">
            <w:pPr>
              <w:jc w:val="left"/>
            </w:pPr>
            <w:r>
              <w:rPr>
                <w:rFonts w:ascii="Times New Roman" w:hAnsi="Times New Roman"/>
              </w:rPr>
              <w:t>5.6.2</w:t>
            </w:r>
          </w:p>
        </w:tc>
        <w:tc>
          <w:tcPr>
            <w:tcW w:w="1063" w:type="dxa"/>
            <w:vAlign w:val="center"/>
          </w:tcPr>
          <w:p w14:paraId="69449142" w14:textId="77777777" w:rsidR="004F46AE" w:rsidRDefault="009B0610">
            <w:pPr>
              <w:jc w:val="left"/>
            </w:pPr>
            <w:r>
              <w:rPr>
                <w:rFonts w:ascii="Times New Roman" w:hAnsi="Times New Roman"/>
              </w:rPr>
              <w:t>总览与工作流看板</w:t>
            </w:r>
          </w:p>
        </w:tc>
        <w:tc>
          <w:tcPr>
            <w:tcW w:w="1063" w:type="dxa"/>
            <w:vAlign w:val="center"/>
          </w:tcPr>
          <w:p w14:paraId="06857336" w14:textId="77777777" w:rsidR="004F46AE" w:rsidRDefault="009B0610">
            <w:pPr>
              <w:jc w:val="left"/>
            </w:pPr>
            <w:r>
              <w:rPr>
                <w:rFonts w:ascii="Times New Roman" w:hAnsi="Times New Roman"/>
              </w:rPr>
              <w:t>访问</w:t>
            </w:r>
            <w:r>
              <w:rPr>
                <w:rFonts w:ascii="Times New Roman" w:hAnsi="Times New Roman"/>
              </w:rPr>
              <w:t xml:space="preserve"> #/dashboard </w:t>
            </w:r>
            <w:r>
              <w:rPr>
                <w:rFonts w:ascii="Times New Roman" w:hAnsi="Times New Roman"/>
              </w:rPr>
              <w:t>和</w:t>
            </w:r>
            <w:r>
              <w:rPr>
                <w:rFonts w:ascii="Times New Roman" w:hAnsi="Times New Roman"/>
              </w:rPr>
              <w:t xml:space="preserve"> #/workflow</w:t>
            </w:r>
            <w:r>
              <w:rPr>
                <w:rFonts w:ascii="Times New Roman" w:hAnsi="Times New Roman"/>
              </w:rPr>
              <w:t>，打开</w:t>
            </w:r>
            <w:r>
              <w:rPr>
                <w:rFonts w:ascii="Times New Roman" w:hAnsi="Times New Roman"/>
              </w:rPr>
              <w:t xml:space="preserve"> board-demo </w:t>
            </w:r>
            <w:r>
              <w:rPr>
                <w:rFonts w:ascii="Times New Roman" w:hAnsi="Times New Roman"/>
              </w:rPr>
              <w:t>详情</w:t>
            </w:r>
          </w:p>
        </w:tc>
        <w:tc>
          <w:tcPr>
            <w:tcW w:w="1063" w:type="dxa"/>
            <w:vAlign w:val="center"/>
          </w:tcPr>
          <w:p w14:paraId="48A1971D" w14:textId="77777777" w:rsidR="004F46AE" w:rsidRDefault="009B0610">
            <w:pPr>
              <w:jc w:val="left"/>
            </w:pPr>
            <w:r>
              <w:rPr>
                <w:rFonts w:ascii="Times New Roman" w:hAnsi="Times New Roman"/>
              </w:rPr>
              <w:t>总览显示活跃需求、阶段完成度和图谱规模；看板显示六阶段与任务进度；详情显示</w:t>
            </w:r>
            <w:r>
              <w:rPr>
                <w:rFonts w:ascii="Times New Roman" w:hAnsi="Times New Roman"/>
              </w:rPr>
              <w:t xml:space="preserve"> Test </w:t>
            </w:r>
            <w:r>
              <w:rPr>
                <w:rFonts w:ascii="Times New Roman" w:hAnsi="Times New Roman"/>
              </w:rPr>
              <w:t>警告、</w:t>
            </w:r>
            <w:r>
              <w:rPr>
                <w:rFonts w:ascii="Times New Roman" w:hAnsi="Times New Roman"/>
              </w:rPr>
              <w:t xml:space="preserve">Explore </w:t>
            </w:r>
            <w:r>
              <w:rPr>
                <w:rFonts w:ascii="Times New Roman" w:hAnsi="Times New Roman"/>
              </w:rPr>
              <w:t>拍板、</w:t>
            </w:r>
            <w:r>
              <w:rPr>
                <w:rFonts w:ascii="Times New Roman" w:hAnsi="Times New Roman"/>
              </w:rPr>
              <w:t xml:space="preserve">Plan </w:t>
            </w:r>
            <w:r>
              <w:rPr>
                <w:rFonts w:ascii="Times New Roman" w:hAnsi="Times New Roman"/>
              </w:rPr>
              <w:t>任务和制品状态</w:t>
            </w:r>
          </w:p>
        </w:tc>
        <w:tc>
          <w:tcPr>
            <w:tcW w:w="1063" w:type="dxa"/>
            <w:vAlign w:val="center"/>
          </w:tcPr>
          <w:p w14:paraId="7A2F0BB9" w14:textId="77777777" w:rsidR="004F46AE" w:rsidRDefault="009B0610">
            <w:pPr>
              <w:jc w:val="left"/>
            </w:pPr>
            <w:r>
              <w:rPr>
                <w:rFonts w:ascii="Times New Roman" w:hAnsi="Times New Roman"/>
              </w:rPr>
              <w:t>总览显示</w:t>
            </w:r>
            <w:r>
              <w:rPr>
                <w:rFonts w:ascii="Times New Roman" w:hAnsi="Times New Roman"/>
              </w:rPr>
              <w:t xml:space="preserve"> 1 </w:t>
            </w:r>
            <w:r>
              <w:rPr>
                <w:rFonts w:ascii="Times New Roman" w:hAnsi="Times New Roman"/>
              </w:rPr>
              <w:t>个活跃需求、</w:t>
            </w:r>
            <w:r>
              <w:rPr>
                <w:rFonts w:ascii="Times New Roman" w:hAnsi="Times New Roman"/>
              </w:rPr>
              <w:t xml:space="preserve">71% </w:t>
            </w:r>
            <w:r>
              <w:rPr>
                <w:rFonts w:ascii="Times New Roman" w:hAnsi="Times New Roman"/>
              </w:rPr>
              <w:t>阶段完成度、</w:t>
            </w:r>
            <w:r>
              <w:rPr>
                <w:rFonts w:ascii="Times New Roman" w:hAnsi="Times New Roman"/>
              </w:rPr>
              <w:t xml:space="preserve">12 </w:t>
            </w:r>
            <w:r>
              <w:rPr>
                <w:rFonts w:ascii="Times New Roman" w:hAnsi="Times New Roman"/>
              </w:rPr>
              <w:t>节点</w:t>
            </w:r>
            <w:r>
              <w:rPr>
                <w:rFonts w:ascii="Times New Roman" w:hAnsi="Times New Roman"/>
              </w:rPr>
              <w:t xml:space="preserve">/11 </w:t>
            </w:r>
            <w:r>
              <w:rPr>
                <w:rFonts w:ascii="Times New Roman" w:hAnsi="Times New Roman"/>
              </w:rPr>
              <w:t>边、任务</w:t>
            </w:r>
            <w:r>
              <w:rPr>
                <w:rFonts w:ascii="Times New Roman" w:hAnsi="Times New Roman"/>
              </w:rPr>
              <w:t xml:space="preserve"> 1/3</w:t>
            </w:r>
            <w:r>
              <w:rPr>
                <w:rFonts w:ascii="Times New Roman" w:hAnsi="Times New Roman"/>
              </w:rPr>
              <w:t>；看板显示六阶段加</w:t>
            </w:r>
            <w:r>
              <w:rPr>
                <w:rFonts w:ascii="Times New Roman" w:hAnsi="Times New Roman"/>
              </w:rPr>
              <w:t xml:space="preserve"> Apply </w:t>
            </w:r>
            <w:r>
              <w:rPr>
                <w:rFonts w:ascii="Times New Roman" w:hAnsi="Times New Roman"/>
              </w:rPr>
              <w:t>和</w:t>
            </w:r>
            <w:r>
              <w:rPr>
                <w:rFonts w:ascii="Times New Roman" w:hAnsi="Times New Roman"/>
              </w:rPr>
              <w:t>"</w:t>
            </w:r>
            <w:r>
              <w:rPr>
                <w:rFonts w:ascii="Times New Roman" w:hAnsi="Times New Roman"/>
              </w:rPr>
              <w:t>进行中</w:t>
            </w:r>
            <w:r>
              <w:rPr>
                <w:rFonts w:ascii="Times New Roman" w:hAnsi="Times New Roman"/>
              </w:rPr>
              <w:t>"</w:t>
            </w:r>
            <w:r>
              <w:rPr>
                <w:rFonts w:ascii="Times New Roman" w:hAnsi="Times New Roman"/>
              </w:rPr>
              <w:t>；详情显示</w:t>
            </w:r>
            <w:r>
              <w:rPr>
                <w:rFonts w:ascii="Times New Roman" w:hAnsi="Times New Roman"/>
              </w:rPr>
              <w:t xml:space="preserve"> Test </w:t>
            </w:r>
            <w:r>
              <w:rPr>
                <w:rFonts w:ascii="Times New Roman" w:hAnsi="Times New Roman"/>
              </w:rPr>
              <w:t>未完成警告、决策</w:t>
            </w:r>
            <w:r>
              <w:rPr>
                <w:rFonts w:ascii="Times New Roman" w:hAnsi="Times New Roman"/>
              </w:rPr>
              <w:t>"</w:t>
            </w:r>
            <w:r>
              <w:rPr>
                <w:rFonts w:ascii="Times New Roman" w:hAnsi="Times New Roman"/>
              </w:rPr>
              <w:t>方案</w:t>
            </w:r>
            <w:r>
              <w:rPr>
                <w:rFonts w:ascii="Times New Roman" w:hAnsi="Times New Roman"/>
              </w:rPr>
              <w:t>A"</w:t>
            </w:r>
            <w:r>
              <w:rPr>
                <w:rFonts w:ascii="Times New Roman" w:hAnsi="Times New Roman"/>
              </w:rPr>
              <w:t>、</w:t>
            </w:r>
            <w:r>
              <w:rPr>
                <w:rFonts w:ascii="Times New Roman" w:hAnsi="Times New Roman"/>
              </w:rPr>
              <w:t xml:space="preserve">Plan 1/3 </w:t>
            </w:r>
            <w:r>
              <w:rPr>
                <w:rFonts w:ascii="Times New Roman" w:hAnsi="Times New Roman"/>
              </w:rPr>
              <w:t>以及各阶段制品状态</w:t>
            </w:r>
          </w:p>
        </w:tc>
        <w:tc>
          <w:tcPr>
            <w:tcW w:w="1063" w:type="dxa"/>
            <w:vAlign w:val="center"/>
          </w:tcPr>
          <w:p w14:paraId="79E1B064" w14:textId="77777777" w:rsidR="004F46AE" w:rsidRDefault="009B0610">
            <w:pPr>
              <w:jc w:val="left"/>
            </w:pPr>
            <w:r>
              <w:rPr>
                <w:rFonts w:ascii="Times New Roman" w:hAnsi="Times New Roman"/>
              </w:rPr>
              <w:t>通过</w:t>
            </w:r>
          </w:p>
        </w:tc>
      </w:tr>
      <w:tr w:rsidR="004F46AE" w14:paraId="5F852AEA" w14:textId="77777777">
        <w:trPr>
          <w:cantSplit/>
          <w:jc w:val="center"/>
        </w:trPr>
        <w:tc>
          <w:tcPr>
            <w:tcW w:w="1063" w:type="dxa"/>
            <w:vAlign w:val="center"/>
          </w:tcPr>
          <w:p w14:paraId="391C9A17" w14:textId="77777777" w:rsidR="004F46AE" w:rsidRDefault="009B0610">
            <w:pPr>
              <w:jc w:val="left"/>
            </w:pPr>
            <w:r>
              <w:rPr>
                <w:rFonts w:ascii="Times New Roman" w:hAnsi="Times New Roman"/>
              </w:rPr>
              <w:lastRenderedPageBreak/>
              <w:t>UI-03</w:t>
            </w:r>
          </w:p>
        </w:tc>
        <w:tc>
          <w:tcPr>
            <w:tcW w:w="1063" w:type="dxa"/>
            <w:vAlign w:val="center"/>
          </w:tcPr>
          <w:p w14:paraId="195037D4" w14:textId="77777777" w:rsidR="004F46AE" w:rsidRDefault="009B0610">
            <w:pPr>
              <w:jc w:val="left"/>
            </w:pPr>
            <w:r>
              <w:rPr>
                <w:rFonts w:ascii="Times New Roman" w:hAnsi="Times New Roman"/>
              </w:rPr>
              <w:t>可视化控制台</w:t>
            </w:r>
          </w:p>
        </w:tc>
        <w:tc>
          <w:tcPr>
            <w:tcW w:w="1063" w:type="dxa"/>
            <w:vAlign w:val="center"/>
          </w:tcPr>
          <w:p w14:paraId="357A80D4" w14:textId="77777777" w:rsidR="004F46AE" w:rsidRDefault="009B0610">
            <w:pPr>
              <w:jc w:val="left"/>
            </w:pPr>
            <w:r>
              <w:rPr>
                <w:rFonts w:ascii="Times New Roman" w:hAnsi="Times New Roman"/>
              </w:rPr>
              <w:t>5.6.3</w:t>
            </w:r>
          </w:p>
        </w:tc>
        <w:tc>
          <w:tcPr>
            <w:tcW w:w="1063" w:type="dxa"/>
            <w:vAlign w:val="center"/>
          </w:tcPr>
          <w:p w14:paraId="37AD236D" w14:textId="77777777" w:rsidR="004F46AE" w:rsidRDefault="009B0610">
            <w:pPr>
              <w:jc w:val="left"/>
            </w:pPr>
            <w:r>
              <w:rPr>
                <w:rFonts w:ascii="Times New Roman" w:hAnsi="Times New Roman"/>
              </w:rPr>
              <w:t>图谱可视化与统计</w:t>
            </w:r>
          </w:p>
        </w:tc>
        <w:tc>
          <w:tcPr>
            <w:tcW w:w="1063" w:type="dxa"/>
            <w:vAlign w:val="center"/>
          </w:tcPr>
          <w:p w14:paraId="0834E158" w14:textId="77777777" w:rsidR="004F46AE" w:rsidRDefault="009B0610">
            <w:pPr>
              <w:jc w:val="left"/>
            </w:pPr>
            <w:r>
              <w:rPr>
                <w:rFonts w:ascii="Times New Roman" w:hAnsi="Times New Roman"/>
              </w:rPr>
              <w:t>访问</w:t>
            </w:r>
            <w:r>
              <w:rPr>
                <w:rFonts w:ascii="Times New Roman" w:hAnsi="Times New Roman"/>
              </w:rPr>
              <w:t xml:space="preserve"> #/graph </w:t>
            </w:r>
            <w:r>
              <w:rPr>
                <w:rFonts w:ascii="Times New Roman" w:hAnsi="Times New Roman"/>
              </w:rPr>
              <w:t>和</w:t>
            </w:r>
            <w:r>
              <w:rPr>
                <w:rFonts w:ascii="Times New Roman" w:hAnsi="Times New Roman"/>
              </w:rPr>
              <w:t xml:space="preserve"> #/graph-stats</w:t>
            </w:r>
          </w:p>
        </w:tc>
        <w:tc>
          <w:tcPr>
            <w:tcW w:w="1063" w:type="dxa"/>
            <w:vAlign w:val="center"/>
          </w:tcPr>
          <w:p w14:paraId="6FB5B127" w14:textId="77777777" w:rsidR="004F46AE" w:rsidRDefault="009B0610">
            <w:pPr>
              <w:jc w:val="left"/>
            </w:pPr>
            <w:r>
              <w:rPr>
                <w:rFonts w:ascii="Times New Roman" w:hAnsi="Times New Roman"/>
              </w:rPr>
              <w:t>渲染节点和边，支持层级、边类型过滤；统计页显示分布、覆盖率和元信息</w:t>
            </w:r>
          </w:p>
        </w:tc>
        <w:tc>
          <w:tcPr>
            <w:tcW w:w="1063" w:type="dxa"/>
            <w:vAlign w:val="center"/>
          </w:tcPr>
          <w:p w14:paraId="285A0A3F" w14:textId="77777777" w:rsidR="004F46AE" w:rsidRDefault="009B0610">
            <w:pPr>
              <w:jc w:val="left"/>
            </w:pPr>
            <w:r>
              <w:rPr>
                <w:rFonts w:ascii="Times New Roman" w:hAnsi="Times New Roman"/>
              </w:rPr>
              <w:t>图谱页显示</w:t>
            </w:r>
            <w:r>
              <w:rPr>
                <w:rFonts w:ascii="Times New Roman" w:hAnsi="Times New Roman"/>
              </w:rPr>
              <w:t xml:space="preserve"> 12 </w:t>
            </w:r>
            <w:r>
              <w:rPr>
                <w:rFonts w:ascii="Times New Roman" w:hAnsi="Times New Roman"/>
              </w:rPr>
              <w:t>节点</w:t>
            </w:r>
            <w:r>
              <w:rPr>
                <w:rFonts w:ascii="Times New Roman" w:hAnsi="Times New Roman"/>
              </w:rPr>
              <w:t xml:space="preserve">/11 </w:t>
            </w:r>
            <w:r>
              <w:rPr>
                <w:rFonts w:ascii="Times New Roman" w:hAnsi="Times New Roman"/>
              </w:rPr>
              <w:t>边，</w:t>
            </w:r>
            <w:r>
              <w:rPr>
                <w:rFonts w:ascii="Times New Roman" w:hAnsi="Times New Roman"/>
              </w:rPr>
              <w:t xml:space="preserve">C/L1/L2/L3 </w:t>
            </w:r>
            <w:r>
              <w:rPr>
                <w:rFonts w:ascii="Times New Roman" w:hAnsi="Times New Roman"/>
              </w:rPr>
              <w:t>与</w:t>
            </w:r>
            <w:r>
              <w:rPr>
                <w:rFonts w:ascii="Times New Roman" w:hAnsi="Times New Roman"/>
              </w:rPr>
              <w:t xml:space="preserve"> contain/import/call/business_map </w:t>
            </w:r>
            <w:r>
              <w:rPr>
                <w:rFonts w:ascii="Times New Roman" w:hAnsi="Times New Roman"/>
              </w:rPr>
              <w:t>过滤项可用；统计页显示能力覆盖</w:t>
            </w:r>
            <w:r>
              <w:rPr>
                <w:rFonts w:ascii="Times New Roman" w:hAnsi="Times New Roman"/>
              </w:rPr>
              <w:t xml:space="preserve"> 1/1</w:t>
            </w:r>
            <w:r>
              <w:rPr>
                <w:rFonts w:ascii="Times New Roman" w:hAnsi="Times New Roman"/>
              </w:rPr>
              <w:t>、模块覆盖</w:t>
            </w:r>
            <w:r>
              <w:rPr>
                <w:rFonts w:ascii="Times New Roman" w:hAnsi="Times New Roman"/>
              </w:rPr>
              <w:t xml:space="preserve"> 1/5</w:t>
            </w:r>
            <w:r>
              <w:rPr>
                <w:rFonts w:ascii="Times New Roman" w:hAnsi="Times New Roman"/>
              </w:rPr>
              <w:t>、</w:t>
            </w:r>
            <w:r>
              <w:rPr>
                <w:rFonts w:ascii="Times New Roman" w:hAnsi="Times New Roman"/>
              </w:rPr>
              <w:t>Schema 3.1.0</w:t>
            </w:r>
            <w:r>
              <w:rPr>
                <w:rFonts w:ascii="Times New Roman" w:hAnsi="Times New Roman"/>
              </w:rPr>
              <w:t>、向量</w:t>
            </w:r>
            <w:r>
              <w:rPr>
                <w:rFonts w:ascii="Times New Roman" w:hAnsi="Times New Roman"/>
              </w:rPr>
              <w:t xml:space="preserve"> 12 </w:t>
            </w:r>
            <w:r>
              <w:rPr>
                <w:rFonts w:ascii="Times New Roman" w:hAnsi="Times New Roman"/>
              </w:rPr>
              <w:t>条</w:t>
            </w:r>
          </w:p>
        </w:tc>
        <w:tc>
          <w:tcPr>
            <w:tcW w:w="1063" w:type="dxa"/>
            <w:vAlign w:val="center"/>
          </w:tcPr>
          <w:p w14:paraId="2147EE14" w14:textId="77777777" w:rsidR="004F46AE" w:rsidRDefault="009B0610">
            <w:pPr>
              <w:jc w:val="left"/>
            </w:pPr>
            <w:r>
              <w:rPr>
                <w:rFonts w:ascii="Times New Roman" w:hAnsi="Times New Roman"/>
              </w:rPr>
              <w:t>通过</w:t>
            </w:r>
          </w:p>
        </w:tc>
      </w:tr>
      <w:tr w:rsidR="004F46AE" w14:paraId="0EE4333D" w14:textId="77777777">
        <w:trPr>
          <w:cantSplit/>
          <w:jc w:val="center"/>
        </w:trPr>
        <w:tc>
          <w:tcPr>
            <w:tcW w:w="1063" w:type="dxa"/>
            <w:vAlign w:val="center"/>
          </w:tcPr>
          <w:p w14:paraId="12CC2EF3" w14:textId="77777777" w:rsidR="004F46AE" w:rsidRDefault="009B0610">
            <w:pPr>
              <w:jc w:val="left"/>
            </w:pPr>
            <w:r>
              <w:rPr>
                <w:rFonts w:ascii="Times New Roman" w:hAnsi="Times New Roman"/>
              </w:rPr>
              <w:t>UI-04</w:t>
            </w:r>
          </w:p>
        </w:tc>
        <w:tc>
          <w:tcPr>
            <w:tcW w:w="1063" w:type="dxa"/>
            <w:vAlign w:val="center"/>
          </w:tcPr>
          <w:p w14:paraId="3E31CEE2" w14:textId="77777777" w:rsidR="004F46AE" w:rsidRDefault="009B0610">
            <w:pPr>
              <w:jc w:val="left"/>
            </w:pPr>
            <w:r>
              <w:rPr>
                <w:rFonts w:ascii="Times New Roman" w:hAnsi="Times New Roman"/>
              </w:rPr>
              <w:t>可视化控制台</w:t>
            </w:r>
          </w:p>
        </w:tc>
        <w:tc>
          <w:tcPr>
            <w:tcW w:w="1063" w:type="dxa"/>
            <w:vAlign w:val="center"/>
          </w:tcPr>
          <w:p w14:paraId="17DA8D32" w14:textId="77777777" w:rsidR="004F46AE" w:rsidRDefault="009B0610">
            <w:pPr>
              <w:jc w:val="left"/>
            </w:pPr>
            <w:r>
              <w:rPr>
                <w:rFonts w:ascii="Times New Roman" w:hAnsi="Times New Roman"/>
              </w:rPr>
              <w:t>5.6.3</w:t>
            </w:r>
          </w:p>
        </w:tc>
        <w:tc>
          <w:tcPr>
            <w:tcW w:w="1063" w:type="dxa"/>
            <w:vAlign w:val="center"/>
          </w:tcPr>
          <w:p w14:paraId="36676984" w14:textId="77777777" w:rsidR="004F46AE" w:rsidRDefault="009B0610">
            <w:pPr>
              <w:jc w:val="left"/>
            </w:pPr>
            <w:r>
              <w:rPr>
                <w:rFonts w:ascii="Times New Roman" w:hAnsi="Times New Roman"/>
              </w:rPr>
              <w:t>上下文演示</w:t>
            </w:r>
          </w:p>
        </w:tc>
        <w:tc>
          <w:tcPr>
            <w:tcW w:w="1063" w:type="dxa"/>
            <w:vAlign w:val="center"/>
          </w:tcPr>
          <w:p w14:paraId="3847C931" w14:textId="77777777" w:rsidR="004F46AE" w:rsidRDefault="009B0610">
            <w:pPr>
              <w:jc w:val="left"/>
            </w:pPr>
            <w:r>
              <w:rPr>
                <w:rFonts w:ascii="Times New Roman" w:hAnsi="Times New Roman"/>
              </w:rPr>
              <w:t>在</w:t>
            </w:r>
            <w:r>
              <w:rPr>
                <w:rFonts w:ascii="Times New Roman" w:hAnsi="Times New Roman"/>
              </w:rPr>
              <w:t xml:space="preserve"> </w:t>
            </w:r>
            <w:r>
              <w:rPr>
                <w:rFonts w:ascii="Times New Roman" w:hAnsi="Times New Roman"/>
              </w:rPr>
              <w:t xml:space="preserve">#/context </w:t>
            </w:r>
            <w:r>
              <w:rPr>
                <w:rFonts w:ascii="Times New Roman" w:hAnsi="Times New Roman"/>
              </w:rPr>
              <w:t>输入</w:t>
            </w:r>
            <w:r>
              <w:rPr>
                <w:rFonts w:ascii="Times New Roman" w:hAnsi="Times New Roman"/>
              </w:rPr>
              <w:t>"</w:t>
            </w:r>
            <w:r>
              <w:rPr>
                <w:rFonts w:ascii="Times New Roman" w:hAnsi="Times New Roman"/>
              </w:rPr>
              <w:t>登录</w:t>
            </w:r>
            <w:r>
              <w:rPr>
                <w:rFonts w:ascii="Times New Roman" w:hAnsi="Times New Roman"/>
              </w:rPr>
              <w:t>"</w:t>
            </w:r>
            <w:r>
              <w:rPr>
                <w:rFonts w:ascii="Times New Roman" w:hAnsi="Times New Roman"/>
              </w:rPr>
              <w:t>，预算</w:t>
            </w:r>
            <w:r>
              <w:rPr>
                <w:rFonts w:ascii="Times New Roman" w:hAnsi="Times New Roman"/>
              </w:rPr>
              <w:t xml:space="preserve"> 1000</w:t>
            </w:r>
            <w:r>
              <w:rPr>
                <w:rFonts w:ascii="Times New Roman" w:hAnsi="Times New Roman"/>
              </w:rPr>
              <w:t>，开启语义检索</w:t>
            </w:r>
          </w:p>
        </w:tc>
        <w:tc>
          <w:tcPr>
            <w:tcW w:w="1063" w:type="dxa"/>
            <w:vAlign w:val="center"/>
          </w:tcPr>
          <w:p w14:paraId="34FE2748" w14:textId="77777777" w:rsidR="004F46AE" w:rsidRDefault="009B0610">
            <w:pPr>
              <w:jc w:val="left"/>
            </w:pPr>
            <w:r>
              <w:rPr>
                <w:rFonts w:ascii="Times New Roman" w:hAnsi="Times New Roman"/>
              </w:rPr>
              <w:t>展示锚点、子图和</w:t>
            </w:r>
            <w:r>
              <w:rPr>
                <w:rFonts w:ascii="Times New Roman" w:hAnsi="Times New Roman"/>
              </w:rPr>
              <w:t xml:space="preserve"> loose/standard/extreme </w:t>
            </w:r>
            <w:r>
              <w:rPr>
                <w:rFonts w:ascii="Times New Roman" w:hAnsi="Times New Roman"/>
              </w:rPr>
              <w:t>三档压缩及</w:t>
            </w:r>
            <w:r>
              <w:rPr>
                <w:rFonts w:ascii="Times New Roman" w:hAnsi="Times New Roman"/>
              </w:rPr>
              <w:t xml:space="preserve"> Token </w:t>
            </w:r>
            <w:r>
              <w:rPr>
                <w:rFonts w:ascii="Times New Roman" w:hAnsi="Times New Roman"/>
              </w:rPr>
              <w:t>估算</w:t>
            </w:r>
          </w:p>
        </w:tc>
        <w:tc>
          <w:tcPr>
            <w:tcW w:w="1063" w:type="dxa"/>
            <w:vAlign w:val="center"/>
          </w:tcPr>
          <w:p w14:paraId="1535BDC4" w14:textId="77777777" w:rsidR="004F46AE" w:rsidRDefault="009B0610">
            <w:pPr>
              <w:jc w:val="left"/>
            </w:pPr>
            <w:r>
              <w:rPr>
                <w:rFonts w:ascii="Times New Roman" w:hAnsi="Times New Roman"/>
              </w:rPr>
              <w:t>锚点为</w:t>
            </w:r>
            <w:r>
              <w:rPr>
                <w:rFonts w:ascii="Times New Roman" w:hAnsi="Times New Roman"/>
              </w:rPr>
              <w:t xml:space="preserve"> C </w:t>
            </w:r>
            <w:r>
              <w:rPr>
                <w:rFonts w:ascii="Times New Roman" w:hAnsi="Times New Roman"/>
              </w:rPr>
              <w:t>层</w:t>
            </w:r>
            <w:r>
              <w:rPr>
                <w:rFonts w:ascii="Times New Roman" w:hAnsi="Times New Roman"/>
              </w:rPr>
              <w:t xml:space="preserve"> user-auth</w:t>
            </w:r>
            <w:r>
              <w:rPr>
                <w:rFonts w:ascii="Times New Roman" w:hAnsi="Times New Roman"/>
              </w:rPr>
              <w:t>；子图</w:t>
            </w:r>
            <w:r>
              <w:rPr>
                <w:rFonts w:ascii="Times New Roman" w:hAnsi="Times New Roman"/>
              </w:rPr>
              <w:t xml:space="preserve"> 10 </w:t>
            </w:r>
            <w:r>
              <w:rPr>
                <w:rFonts w:ascii="Times New Roman" w:hAnsi="Times New Roman"/>
              </w:rPr>
              <w:t>个节点；三档分别为</w:t>
            </w:r>
            <w:r>
              <w:rPr>
                <w:rFonts w:ascii="Times New Roman" w:hAnsi="Times New Roman"/>
              </w:rPr>
              <w:t xml:space="preserve"> 172</w:t>
            </w:r>
            <w:r>
              <w:rPr>
                <w:rFonts w:ascii="Times New Roman" w:hAnsi="Times New Roman"/>
              </w:rPr>
              <w:t>、</w:t>
            </w:r>
            <w:r>
              <w:rPr>
                <w:rFonts w:ascii="Times New Roman" w:hAnsi="Times New Roman"/>
              </w:rPr>
              <w:t>122</w:t>
            </w:r>
            <w:r>
              <w:rPr>
                <w:rFonts w:ascii="Times New Roman" w:hAnsi="Times New Roman"/>
              </w:rPr>
              <w:t>、</w:t>
            </w:r>
            <w:r>
              <w:rPr>
                <w:rFonts w:ascii="Times New Roman" w:hAnsi="Times New Roman"/>
              </w:rPr>
              <w:t>84 tokens</w:t>
            </w:r>
          </w:p>
        </w:tc>
        <w:tc>
          <w:tcPr>
            <w:tcW w:w="1063" w:type="dxa"/>
            <w:vAlign w:val="center"/>
          </w:tcPr>
          <w:p w14:paraId="49BDBC0E" w14:textId="77777777" w:rsidR="004F46AE" w:rsidRDefault="009B0610">
            <w:pPr>
              <w:jc w:val="left"/>
            </w:pPr>
            <w:r>
              <w:rPr>
                <w:rFonts w:ascii="Times New Roman" w:hAnsi="Times New Roman"/>
              </w:rPr>
              <w:t>通过</w:t>
            </w:r>
          </w:p>
        </w:tc>
      </w:tr>
      <w:tr w:rsidR="004F46AE" w14:paraId="49EC2C3C" w14:textId="77777777">
        <w:trPr>
          <w:cantSplit/>
          <w:jc w:val="center"/>
        </w:trPr>
        <w:tc>
          <w:tcPr>
            <w:tcW w:w="1063" w:type="dxa"/>
            <w:vAlign w:val="center"/>
          </w:tcPr>
          <w:p w14:paraId="638E6FF1" w14:textId="77777777" w:rsidR="004F46AE" w:rsidRDefault="009B0610">
            <w:pPr>
              <w:jc w:val="left"/>
            </w:pPr>
            <w:r>
              <w:rPr>
                <w:rFonts w:ascii="Times New Roman" w:hAnsi="Times New Roman"/>
              </w:rPr>
              <w:t>UI-05</w:t>
            </w:r>
          </w:p>
        </w:tc>
        <w:tc>
          <w:tcPr>
            <w:tcW w:w="1063" w:type="dxa"/>
            <w:vAlign w:val="center"/>
          </w:tcPr>
          <w:p w14:paraId="6A696703" w14:textId="77777777" w:rsidR="004F46AE" w:rsidRDefault="009B0610">
            <w:pPr>
              <w:jc w:val="left"/>
            </w:pPr>
            <w:r>
              <w:rPr>
                <w:rFonts w:ascii="Times New Roman" w:hAnsi="Times New Roman"/>
              </w:rPr>
              <w:t>可视化控制台</w:t>
            </w:r>
          </w:p>
        </w:tc>
        <w:tc>
          <w:tcPr>
            <w:tcW w:w="1063" w:type="dxa"/>
            <w:vAlign w:val="center"/>
          </w:tcPr>
          <w:p w14:paraId="68A1BE98" w14:textId="77777777" w:rsidR="004F46AE" w:rsidRDefault="009B0610">
            <w:pPr>
              <w:jc w:val="left"/>
            </w:pPr>
            <w:r>
              <w:rPr>
                <w:rFonts w:ascii="Times New Roman" w:hAnsi="Times New Roman"/>
              </w:rPr>
              <w:t>5.6.4</w:t>
            </w:r>
          </w:p>
        </w:tc>
        <w:tc>
          <w:tcPr>
            <w:tcW w:w="1063" w:type="dxa"/>
            <w:vAlign w:val="center"/>
          </w:tcPr>
          <w:p w14:paraId="2019CBA0" w14:textId="77777777" w:rsidR="004F46AE" w:rsidRDefault="009B0610">
            <w:pPr>
              <w:jc w:val="left"/>
            </w:pPr>
            <w:r>
              <w:rPr>
                <w:rFonts w:ascii="Times New Roman" w:hAnsi="Times New Roman"/>
              </w:rPr>
              <w:t>知识库、归档与配置页面</w:t>
            </w:r>
          </w:p>
        </w:tc>
        <w:tc>
          <w:tcPr>
            <w:tcW w:w="1063" w:type="dxa"/>
            <w:vAlign w:val="center"/>
          </w:tcPr>
          <w:p w14:paraId="18A57D03" w14:textId="77777777" w:rsidR="004F46AE" w:rsidRDefault="009B0610">
            <w:pPr>
              <w:jc w:val="left"/>
            </w:pPr>
            <w:r>
              <w:rPr>
                <w:rFonts w:ascii="Times New Roman" w:hAnsi="Times New Roman"/>
              </w:rPr>
              <w:t>访问</w:t>
            </w:r>
            <w:r>
              <w:rPr>
                <w:rFonts w:ascii="Times New Roman" w:hAnsi="Times New Roman"/>
              </w:rPr>
              <w:t xml:space="preserve"> #/knowledge</w:t>
            </w:r>
            <w:r>
              <w:rPr>
                <w:rFonts w:ascii="Times New Roman" w:hAnsi="Times New Roman"/>
              </w:rPr>
              <w:t>、</w:t>
            </w:r>
            <w:r>
              <w:rPr>
                <w:rFonts w:ascii="Times New Roman" w:hAnsi="Times New Roman"/>
              </w:rPr>
              <w:t>#/archive</w:t>
            </w:r>
            <w:r>
              <w:rPr>
                <w:rFonts w:ascii="Times New Roman" w:hAnsi="Times New Roman"/>
              </w:rPr>
              <w:t>、</w:t>
            </w:r>
            <w:r>
              <w:rPr>
                <w:rFonts w:ascii="Times New Roman" w:hAnsi="Times New Roman"/>
              </w:rPr>
              <w:t>#/token-stats</w:t>
            </w:r>
            <w:r>
              <w:rPr>
                <w:rFonts w:ascii="Times New Roman" w:hAnsi="Times New Roman"/>
              </w:rPr>
              <w:t>、</w:t>
            </w:r>
            <w:r>
              <w:rPr>
                <w:rFonts w:ascii="Times New Roman" w:hAnsi="Times New Roman"/>
              </w:rPr>
              <w:t xml:space="preserve">#/api-config </w:t>
            </w:r>
            <w:r>
              <w:rPr>
                <w:rFonts w:ascii="Times New Roman" w:hAnsi="Times New Roman"/>
              </w:rPr>
              <w:t>和</w:t>
            </w:r>
            <w:r>
              <w:rPr>
                <w:rFonts w:ascii="Times New Roman" w:hAnsi="Times New Roman"/>
              </w:rPr>
              <w:t xml:space="preserve"> #/chat</w:t>
            </w:r>
          </w:p>
        </w:tc>
        <w:tc>
          <w:tcPr>
            <w:tcW w:w="1063" w:type="dxa"/>
            <w:vAlign w:val="center"/>
          </w:tcPr>
          <w:p w14:paraId="1FB9A54C" w14:textId="77777777" w:rsidR="004F46AE" w:rsidRDefault="009B0610">
            <w:pPr>
              <w:jc w:val="left"/>
            </w:pPr>
            <w:r>
              <w:rPr>
                <w:rFonts w:ascii="Times New Roman" w:hAnsi="Times New Roman"/>
              </w:rPr>
              <w:t>知识库渲染能力规范；归档中心按月份列出归档；</w:t>
            </w:r>
            <w:r>
              <w:rPr>
                <w:rFonts w:ascii="Times New Roman" w:hAnsi="Times New Roman"/>
              </w:rPr>
              <w:t xml:space="preserve">Token </w:t>
            </w:r>
            <w:r>
              <w:rPr>
                <w:rFonts w:ascii="Times New Roman" w:hAnsi="Times New Roman"/>
              </w:rPr>
              <w:t>页给出统计维度或空态说明；配置页只保存到</w:t>
            </w:r>
            <w:r>
              <w:rPr>
                <w:rFonts w:ascii="Times New Roman" w:hAnsi="Times New Roman"/>
              </w:rPr>
              <w:t xml:space="preserve"> localStorage</w:t>
            </w:r>
            <w:r>
              <w:rPr>
                <w:rFonts w:ascii="Times New Roman" w:hAnsi="Times New Roman"/>
              </w:rPr>
              <w:t>；对话页支持上下文注入</w:t>
            </w:r>
          </w:p>
        </w:tc>
        <w:tc>
          <w:tcPr>
            <w:tcW w:w="1063" w:type="dxa"/>
            <w:vAlign w:val="center"/>
          </w:tcPr>
          <w:p w14:paraId="300719D8" w14:textId="77777777" w:rsidR="004F46AE" w:rsidRDefault="009B0610">
            <w:pPr>
              <w:jc w:val="left"/>
            </w:pPr>
            <w:r>
              <w:rPr>
                <w:rFonts w:ascii="Times New Roman" w:hAnsi="Times New Roman"/>
              </w:rPr>
              <w:t>知识库显示</w:t>
            </w:r>
            <w:r>
              <w:rPr>
                <w:rFonts w:ascii="Times New Roman" w:hAnsi="Times New Roman"/>
              </w:rPr>
              <w:t xml:space="preserve"> 1 </w:t>
            </w:r>
            <w:r>
              <w:rPr>
                <w:rFonts w:ascii="Times New Roman" w:hAnsi="Times New Roman"/>
              </w:rPr>
              <w:t>份规范全文；归档中心显示</w:t>
            </w:r>
            <w:r>
              <w:rPr>
                <w:rFonts w:ascii="Times New Roman" w:hAnsi="Times New Roman"/>
              </w:rPr>
              <w:t xml:space="preserve"> 2026-10/archive-demo</w:t>
            </w:r>
            <w:r>
              <w:rPr>
                <w:rFonts w:ascii="Times New Roman" w:hAnsi="Times New Roman"/>
              </w:rPr>
              <w:t>；</w:t>
            </w:r>
            <w:r>
              <w:rPr>
                <w:rFonts w:ascii="Times New Roman" w:hAnsi="Times New Roman"/>
              </w:rPr>
              <w:t xml:space="preserve">Token </w:t>
            </w:r>
            <w:r>
              <w:rPr>
                <w:rFonts w:ascii="Times New Roman" w:hAnsi="Times New Roman"/>
              </w:rPr>
              <w:t>页提示无真实调用记录并说明</w:t>
            </w:r>
            <w:r>
              <w:rPr>
                <w:rFonts w:ascii="Times New Roman" w:hAnsi="Times New Roman"/>
              </w:rPr>
              <w:t xml:space="preserve"> .wpw-console/usage.jsonl</w:t>
            </w:r>
            <w:r>
              <w:rPr>
                <w:rFonts w:ascii="Times New Roman" w:hAnsi="Times New Roman"/>
              </w:rPr>
              <w:t>；配置页提示</w:t>
            </w:r>
            <w:r>
              <w:rPr>
                <w:rFonts w:ascii="Times New Roman" w:hAnsi="Times New Roman"/>
              </w:rPr>
              <w:t xml:space="preserve">"API Key </w:t>
            </w:r>
            <w:r>
              <w:rPr>
                <w:rFonts w:ascii="Times New Roman" w:hAnsi="Times New Roman"/>
              </w:rPr>
              <w:t>仅保存在浏览器本地，不落盘</w:t>
            </w:r>
            <w:r>
              <w:rPr>
                <w:rFonts w:ascii="Times New Roman" w:hAnsi="Times New Roman"/>
              </w:rPr>
              <w:t>"</w:t>
            </w:r>
            <w:r>
              <w:rPr>
                <w:rFonts w:ascii="Times New Roman" w:hAnsi="Times New Roman"/>
              </w:rPr>
              <w:t>；对话页</w:t>
            </w:r>
            <w:r>
              <w:rPr>
                <w:rFonts w:ascii="Times New Roman" w:hAnsi="Times New Roman"/>
              </w:rPr>
              <w:t>"</w:t>
            </w:r>
            <w:r>
              <w:rPr>
                <w:rFonts w:ascii="Times New Roman" w:hAnsi="Times New Roman"/>
              </w:rPr>
              <w:t>注入项目上下文</w:t>
            </w:r>
            <w:r>
              <w:rPr>
                <w:rFonts w:ascii="Times New Roman" w:hAnsi="Times New Roman"/>
              </w:rPr>
              <w:t>"</w:t>
            </w:r>
            <w:r>
              <w:rPr>
                <w:rFonts w:ascii="Times New Roman" w:hAnsi="Times New Roman"/>
              </w:rPr>
              <w:t>开关默认开启，未配置模型时给出提示</w:t>
            </w:r>
          </w:p>
        </w:tc>
        <w:tc>
          <w:tcPr>
            <w:tcW w:w="1063" w:type="dxa"/>
            <w:vAlign w:val="center"/>
          </w:tcPr>
          <w:p w14:paraId="1B774704" w14:textId="77777777" w:rsidR="004F46AE" w:rsidRDefault="009B0610">
            <w:pPr>
              <w:jc w:val="left"/>
            </w:pPr>
            <w:r>
              <w:rPr>
                <w:rFonts w:ascii="Times New Roman" w:hAnsi="Times New Roman"/>
              </w:rPr>
              <w:t>通过</w:t>
            </w:r>
          </w:p>
        </w:tc>
      </w:tr>
      <w:tr w:rsidR="004F46AE" w14:paraId="2A690BA2" w14:textId="77777777">
        <w:trPr>
          <w:cantSplit/>
          <w:jc w:val="center"/>
        </w:trPr>
        <w:tc>
          <w:tcPr>
            <w:tcW w:w="1063" w:type="dxa"/>
            <w:vAlign w:val="center"/>
          </w:tcPr>
          <w:p w14:paraId="0469D417" w14:textId="77777777" w:rsidR="004F46AE" w:rsidRDefault="009B0610">
            <w:pPr>
              <w:jc w:val="left"/>
            </w:pPr>
            <w:r>
              <w:rPr>
                <w:rFonts w:ascii="Times New Roman" w:hAnsi="Times New Roman"/>
              </w:rPr>
              <w:lastRenderedPageBreak/>
              <w:t>UI-06</w:t>
            </w:r>
          </w:p>
        </w:tc>
        <w:tc>
          <w:tcPr>
            <w:tcW w:w="1063" w:type="dxa"/>
            <w:vAlign w:val="center"/>
          </w:tcPr>
          <w:p w14:paraId="6AFA251C" w14:textId="77777777" w:rsidR="004F46AE" w:rsidRDefault="009B0610">
            <w:pPr>
              <w:jc w:val="left"/>
            </w:pPr>
            <w:r>
              <w:rPr>
                <w:rFonts w:ascii="Times New Roman" w:hAnsi="Times New Roman"/>
              </w:rPr>
              <w:t>可视化控制台</w:t>
            </w:r>
          </w:p>
        </w:tc>
        <w:tc>
          <w:tcPr>
            <w:tcW w:w="1063" w:type="dxa"/>
            <w:vAlign w:val="center"/>
          </w:tcPr>
          <w:p w14:paraId="196E8A33" w14:textId="77777777" w:rsidR="004F46AE" w:rsidRDefault="009B0610">
            <w:pPr>
              <w:jc w:val="left"/>
            </w:pPr>
            <w:r>
              <w:rPr>
                <w:rFonts w:ascii="Times New Roman" w:hAnsi="Times New Roman"/>
              </w:rPr>
              <w:t>5.6.1—5.6.4</w:t>
            </w:r>
          </w:p>
        </w:tc>
        <w:tc>
          <w:tcPr>
            <w:tcW w:w="1063" w:type="dxa"/>
            <w:vAlign w:val="center"/>
          </w:tcPr>
          <w:p w14:paraId="40B89713" w14:textId="77777777" w:rsidR="004F46AE" w:rsidRDefault="009B0610">
            <w:pPr>
              <w:jc w:val="left"/>
            </w:pPr>
            <w:r>
              <w:rPr>
                <w:rFonts w:ascii="Times New Roman" w:hAnsi="Times New Roman"/>
              </w:rPr>
              <w:t>真实项目规模页面复核</w:t>
            </w:r>
          </w:p>
        </w:tc>
        <w:tc>
          <w:tcPr>
            <w:tcW w:w="1063" w:type="dxa"/>
            <w:vAlign w:val="center"/>
          </w:tcPr>
          <w:p w14:paraId="048897DC" w14:textId="77777777" w:rsidR="004F46AE" w:rsidRDefault="009B0610">
            <w:pPr>
              <w:jc w:val="left"/>
            </w:pPr>
            <w:r>
              <w:rPr>
                <w:rFonts w:ascii="Times New Roman" w:hAnsi="Times New Roman"/>
              </w:rPr>
              <w:t>将美食推荐系统快照复制为独立工作区，补充</w:t>
            </w:r>
            <w:r>
              <w:rPr>
                <w:rFonts w:ascii="Times New Roman" w:hAnsi="Times New Roman"/>
              </w:rPr>
              <w:t xml:space="preserve"> 8 </w:t>
            </w:r>
            <w:r>
              <w:rPr>
                <w:rFonts w:ascii="Times New Roman" w:hAnsi="Times New Roman"/>
              </w:rPr>
              <w:t>份能力规范、</w:t>
            </w:r>
            <w:r>
              <w:rPr>
                <w:rFonts w:ascii="Times New Roman" w:hAnsi="Times New Roman"/>
              </w:rPr>
              <w:t xml:space="preserve">3 </w:t>
            </w:r>
            <w:r>
              <w:rPr>
                <w:rFonts w:ascii="Times New Roman" w:hAnsi="Times New Roman"/>
              </w:rPr>
              <w:t>个活动需求与</w:t>
            </w:r>
            <w:r>
              <w:rPr>
                <w:rFonts w:ascii="Times New Roman" w:hAnsi="Times New Roman"/>
              </w:rPr>
              <w:t xml:space="preserve"> 7 </w:t>
            </w:r>
            <w:r>
              <w:rPr>
                <w:rFonts w:ascii="Times New Roman" w:hAnsi="Times New Roman"/>
              </w:rPr>
              <w:t>个归档需求，重建图谱后运行</w:t>
            </w:r>
            <w:r>
              <w:rPr>
                <w:rFonts w:ascii="Times New Roman" w:hAnsi="Times New Roman"/>
              </w:rPr>
              <w:t xml:space="preserve"> wpw viz</w:t>
            </w:r>
            <w:r>
              <w:rPr>
                <w:rFonts w:ascii="Times New Roman" w:hAnsi="Times New Roman"/>
              </w:rPr>
              <w:t>，逐页访问总览、工作流看板、需求详情、图谱统计、上下文演示、知识库与归档中心</w:t>
            </w:r>
          </w:p>
        </w:tc>
        <w:tc>
          <w:tcPr>
            <w:tcW w:w="1063" w:type="dxa"/>
            <w:vAlign w:val="center"/>
          </w:tcPr>
          <w:p w14:paraId="0736923D" w14:textId="77777777" w:rsidR="004F46AE" w:rsidRDefault="009B0610">
            <w:pPr>
              <w:jc w:val="left"/>
            </w:pPr>
            <w:r>
              <w:rPr>
                <w:rFonts w:ascii="Times New Roman" w:hAnsi="Times New Roman"/>
              </w:rPr>
              <w:t>各页面从工作区真实读取需求、图谱与规范数据，无接口错误或空白页；页面数值与</w:t>
            </w:r>
            <w:r>
              <w:rPr>
                <w:rFonts w:ascii="Times New Roman" w:hAnsi="Times New Roman"/>
              </w:rPr>
              <w:t xml:space="preserve"> .WPW.yaml</w:t>
            </w:r>
            <w:r>
              <w:rPr>
                <w:rFonts w:ascii="Times New Roman" w:hAnsi="Times New Roman"/>
              </w:rPr>
              <w:t>、</w:t>
            </w:r>
            <w:r>
              <w:rPr>
                <w:rFonts w:ascii="Times New Roman" w:hAnsi="Times New Roman"/>
              </w:rPr>
              <w:t xml:space="preserve">meta.json </w:t>
            </w:r>
            <w:r>
              <w:rPr>
                <w:rFonts w:ascii="Times New Roman" w:hAnsi="Times New Roman"/>
              </w:rPr>
              <w:t>和图谱文件一致</w:t>
            </w:r>
          </w:p>
        </w:tc>
        <w:tc>
          <w:tcPr>
            <w:tcW w:w="1063" w:type="dxa"/>
            <w:vAlign w:val="center"/>
          </w:tcPr>
          <w:p w14:paraId="5394F44B" w14:textId="77777777" w:rsidR="004F46AE" w:rsidRDefault="009B0610">
            <w:pPr>
              <w:jc w:val="left"/>
            </w:pPr>
            <w:r>
              <w:rPr>
                <w:rFonts w:ascii="Times New Roman" w:hAnsi="Times New Roman"/>
              </w:rPr>
              <w:t>总览显示</w:t>
            </w:r>
            <w:r>
              <w:rPr>
                <w:rFonts w:ascii="Times New Roman" w:hAnsi="Times New Roman"/>
              </w:rPr>
              <w:t xml:space="preserve"> 3 </w:t>
            </w:r>
            <w:r>
              <w:rPr>
                <w:rFonts w:ascii="Times New Roman" w:hAnsi="Times New Roman"/>
              </w:rPr>
              <w:t>个活动需求、</w:t>
            </w:r>
            <w:r>
              <w:rPr>
                <w:rFonts w:ascii="Times New Roman" w:hAnsi="Times New Roman"/>
              </w:rPr>
              <w:t xml:space="preserve">43% </w:t>
            </w:r>
            <w:r>
              <w:rPr>
                <w:rFonts w:ascii="Times New Roman" w:hAnsi="Times New Roman"/>
              </w:rPr>
              <w:t>阶段完成度、</w:t>
            </w:r>
            <w:r>
              <w:rPr>
                <w:rFonts w:ascii="Times New Roman" w:hAnsi="Times New Roman"/>
              </w:rPr>
              <w:t xml:space="preserve">1818 </w:t>
            </w:r>
            <w:r>
              <w:rPr>
                <w:rFonts w:ascii="Times New Roman" w:hAnsi="Times New Roman"/>
              </w:rPr>
              <w:t>节点</w:t>
            </w:r>
            <w:r>
              <w:rPr>
                <w:rFonts w:ascii="Times New Roman" w:hAnsi="Times New Roman"/>
              </w:rPr>
              <w:t xml:space="preserve">/2373 </w:t>
            </w:r>
            <w:r>
              <w:rPr>
                <w:rFonts w:ascii="Times New Roman" w:hAnsi="Times New Roman"/>
              </w:rPr>
              <w:t>边；看板显示</w:t>
            </w:r>
            <w:r>
              <w:rPr>
                <w:rFonts w:ascii="Times New Roman" w:hAnsi="Times New Roman"/>
              </w:rPr>
              <w:t xml:space="preserve"> 3 </w:t>
            </w:r>
            <w:r>
              <w:rPr>
                <w:rFonts w:ascii="Times New Roman" w:hAnsi="Times New Roman"/>
              </w:rPr>
              <w:t>个需求及六阶段状态，详情显示决策、</w:t>
            </w:r>
            <w:r>
              <w:rPr>
                <w:rFonts w:ascii="Times New Roman" w:hAnsi="Times New Roman"/>
              </w:rPr>
              <w:t xml:space="preserve">Plan 2/4 </w:t>
            </w:r>
            <w:r>
              <w:rPr>
                <w:rFonts w:ascii="Times New Roman" w:hAnsi="Times New Roman"/>
              </w:rPr>
              <w:t>与</w:t>
            </w:r>
            <w:r>
              <w:rPr>
                <w:rFonts w:ascii="Times New Roman" w:hAnsi="Times New Roman"/>
              </w:rPr>
              <w:t xml:space="preserve"> 6 </w:t>
            </w:r>
            <w:r>
              <w:rPr>
                <w:rFonts w:ascii="Times New Roman" w:hAnsi="Times New Roman"/>
              </w:rPr>
              <w:t>份阶段制品；图谱统计显示</w:t>
            </w:r>
            <w:r>
              <w:rPr>
                <w:rFonts w:ascii="Times New Roman" w:hAnsi="Times New Roman"/>
              </w:rPr>
              <w:t xml:space="preserve"> C 8/L1 10/L2 431/L3 1369</w:t>
            </w:r>
            <w:r>
              <w:rPr>
                <w:rFonts w:ascii="Times New Roman" w:hAnsi="Times New Roman"/>
              </w:rPr>
              <w:t>、</w:t>
            </w:r>
            <w:r>
              <w:rPr>
                <w:rFonts w:ascii="Times New Roman" w:hAnsi="Times New Roman"/>
              </w:rPr>
              <w:t>business_map 40</w:t>
            </w:r>
            <w:r>
              <w:rPr>
                <w:rFonts w:ascii="Times New Roman" w:hAnsi="Times New Roman"/>
              </w:rPr>
              <w:t>、能力覆盖</w:t>
            </w:r>
            <w:r>
              <w:rPr>
                <w:rFonts w:ascii="Times New Roman" w:hAnsi="Times New Roman"/>
              </w:rPr>
              <w:t xml:space="preserve"> 8/8</w:t>
            </w:r>
            <w:r>
              <w:rPr>
                <w:rFonts w:ascii="Times New Roman" w:hAnsi="Times New Roman"/>
              </w:rPr>
              <w:t>、</w:t>
            </w:r>
            <w:r>
              <w:rPr>
                <w:rFonts w:ascii="Times New Roman" w:hAnsi="Times New Roman"/>
              </w:rPr>
              <w:t>Schema 3.1.0</w:t>
            </w:r>
            <w:r>
              <w:rPr>
                <w:rFonts w:ascii="Times New Roman" w:hAnsi="Times New Roman"/>
              </w:rPr>
              <w:t>、向量</w:t>
            </w:r>
            <w:r>
              <w:rPr>
                <w:rFonts w:ascii="Times New Roman" w:hAnsi="Times New Roman"/>
              </w:rPr>
              <w:t xml:space="preserve"> 1813 </w:t>
            </w:r>
            <w:r>
              <w:rPr>
                <w:rFonts w:ascii="Times New Roman" w:hAnsi="Times New Roman"/>
              </w:rPr>
              <w:t>条；上下文演示命中</w:t>
            </w:r>
            <w:r>
              <w:rPr>
                <w:rFonts w:ascii="Times New Roman" w:hAnsi="Times New Roman"/>
              </w:rPr>
              <w:t xml:space="preserve"> 5 </w:t>
            </w:r>
            <w:r>
              <w:rPr>
                <w:rFonts w:ascii="Times New Roman" w:hAnsi="Times New Roman"/>
              </w:rPr>
              <w:t>个锚点并扩展</w:t>
            </w:r>
            <w:r>
              <w:rPr>
                <w:rFonts w:ascii="Times New Roman" w:hAnsi="Times New Roman"/>
              </w:rPr>
              <w:t xml:space="preserve"> 200 </w:t>
            </w:r>
            <w:r>
              <w:rPr>
                <w:rFonts w:ascii="Times New Roman" w:hAnsi="Times New Roman"/>
              </w:rPr>
              <w:t>节点，预算</w:t>
            </w:r>
            <w:r>
              <w:rPr>
                <w:rFonts w:ascii="Times New Roman" w:hAnsi="Times New Roman"/>
              </w:rPr>
              <w:t xml:space="preserve"> 4000 </w:t>
            </w:r>
            <w:r>
              <w:rPr>
                <w:rFonts w:ascii="Times New Roman" w:hAnsi="Times New Roman"/>
              </w:rPr>
              <w:t>时三档为</w:t>
            </w:r>
            <w:r>
              <w:rPr>
                <w:rFonts w:ascii="Times New Roman" w:hAnsi="Times New Roman"/>
              </w:rPr>
              <w:t xml:space="preserve"> 4859/2029/1677 tokens</w:t>
            </w:r>
            <w:r>
              <w:rPr>
                <w:rFonts w:ascii="Times New Roman" w:hAnsi="Times New Roman"/>
              </w:rPr>
              <w:t>；知识库显示</w:t>
            </w:r>
            <w:r>
              <w:rPr>
                <w:rFonts w:ascii="Times New Roman" w:hAnsi="Times New Roman"/>
              </w:rPr>
              <w:t xml:space="preserve"> 8 </w:t>
            </w:r>
            <w:r>
              <w:rPr>
                <w:rFonts w:ascii="Times New Roman" w:hAnsi="Times New Roman"/>
              </w:rPr>
              <w:t>份规范；归档中心显示</w:t>
            </w:r>
            <w:r>
              <w:rPr>
                <w:rFonts w:ascii="Times New Roman" w:hAnsi="Times New Roman"/>
              </w:rPr>
              <w:t xml:space="preserve"> 2026-08 </w:t>
            </w:r>
            <w:r>
              <w:rPr>
                <w:rFonts w:ascii="Times New Roman" w:hAnsi="Times New Roman"/>
              </w:rPr>
              <w:t>至</w:t>
            </w:r>
            <w:r>
              <w:rPr>
                <w:rFonts w:ascii="Times New Roman" w:hAnsi="Times New Roman"/>
              </w:rPr>
              <w:t xml:space="preserve"> 2026-10 </w:t>
            </w:r>
            <w:r>
              <w:rPr>
                <w:rFonts w:ascii="Times New Roman" w:hAnsi="Times New Roman"/>
              </w:rPr>
              <w:t>共</w:t>
            </w:r>
            <w:r>
              <w:rPr>
                <w:rFonts w:ascii="Times New Roman" w:hAnsi="Times New Roman"/>
              </w:rPr>
              <w:t xml:space="preserve"> 7 </w:t>
            </w:r>
            <w:r>
              <w:rPr>
                <w:rFonts w:ascii="Times New Roman" w:hAnsi="Times New Roman"/>
              </w:rPr>
              <w:t>个归档需求</w:t>
            </w:r>
          </w:p>
        </w:tc>
        <w:tc>
          <w:tcPr>
            <w:tcW w:w="1063" w:type="dxa"/>
            <w:vAlign w:val="center"/>
          </w:tcPr>
          <w:p w14:paraId="146CBBB0" w14:textId="77777777" w:rsidR="004F46AE" w:rsidRDefault="009B0610">
            <w:pPr>
              <w:jc w:val="left"/>
            </w:pPr>
            <w:r>
              <w:rPr>
                <w:rFonts w:ascii="Times New Roman" w:hAnsi="Times New Roman"/>
              </w:rPr>
              <w:t>通过</w:t>
            </w:r>
          </w:p>
        </w:tc>
      </w:tr>
    </w:tbl>
    <w:p w14:paraId="1AEFFE46" w14:textId="77777777" w:rsidR="00FB7CB5" w:rsidRDefault="00FB7CB5">
      <w:pPr>
        <w:pStyle w:val="u9"/>
        <w:spacing w:before="31" w:after="31"/>
        <w:ind w:firstLine="480"/>
      </w:pPr>
      <w:r>
        <w:t>表</w:t>
      </w:r>
      <w:r>
        <w:t xml:space="preserve">6-3 </w:t>
      </w:r>
      <w:r>
        <w:t>的</w:t>
      </w:r>
      <w:r>
        <w:t xml:space="preserve"> 34 </w:t>
      </w:r>
      <w:r>
        <w:t>条用例全部通过，覆盖了工作流创建与门禁、阶段模板与状态写回、任务进度与断点恢复、能力与多语言源码解析、节点与边模型、业务映射、图谱存储与查询、多图谱命名、上下文锚点与过滤、压缩与预算降级，以及控制台的看板、图谱、上下文演示和知识库页面。其中</w:t>
      </w:r>
      <w:r>
        <w:t xml:space="preserve"> INC-04 </w:t>
      </w:r>
      <w:r>
        <w:t>和</w:t>
      </w:r>
      <w:r>
        <w:t xml:space="preserve"> INC-06 </w:t>
      </w:r>
      <w:r>
        <w:t>涉及的两处行为</w:t>
      </w:r>
      <w:r>
        <w:t>——</w:t>
      </w:r>
      <w:r>
        <w:t>能力规范变更后</w:t>
      </w:r>
      <w:r>
        <w:t xml:space="preserve"> update </w:t>
      </w:r>
      <w:r>
        <w:t>不重算</w:t>
      </w:r>
      <w:r>
        <w:t xml:space="preserve"> </w:t>
      </w:r>
      <w:r>
        <w:rPr>
          <w:rFonts w:ascii="Consolas" w:hAnsi="Consolas"/>
        </w:rPr>
        <w:t>business_map</w:t>
      </w:r>
      <w:r>
        <w:t xml:space="preserve"> </w:t>
      </w:r>
      <w:r>
        <w:t>边、多图谱布局下</w:t>
      </w:r>
      <w:r>
        <w:t xml:space="preserve"> archive </w:t>
      </w:r>
      <w:r>
        <w:t>不触发图谱更新</w:t>
      </w:r>
      <w:r>
        <w:t>——</w:t>
      </w:r>
      <w:r>
        <w:t>需要显式执行</w:t>
      </w:r>
      <w:r>
        <w:t xml:space="preserve"> rebuild </w:t>
      </w:r>
      <w:r>
        <w:t>或</w:t>
      </w:r>
      <w:r>
        <w:t xml:space="preserve"> update </w:t>
      </w:r>
      <w:r>
        <w:t>才能生效，对后面实验的固定图谱没有影响。控制台在真实项目规模的图谱下也做了页面复核，过程与页面截图见附录</w:t>
      </w:r>
      <w:r>
        <w:t xml:space="preserve"> A.2</w:t>
      </w:r>
      <w:r>
        <w:t>。</w:t>
      </w:r>
    </w:p>
    <w:p w14:paraId="03FA94A8" w14:textId="77777777" w:rsidR="00FB7CB5" w:rsidRDefault="00374AE7">
      <w:pPr>
        <w:pStyle w:val="u2"/>
        <w:keepNext/>
        <w:keepLines/>
      </w:pPr>
      <w:bookmarkStart w:id="95" w:name="_Toc243263785"/>
      <w:r>
        <w:lastRenderedPageBreak/>
        <w:t>数据统计</w:t>
      </w:r>
      <w:bookmarkEnd w:id="95"/>
    </w:p>
    <w:p w14:paraId="3F25A09C" w14:textId="77777777" w:rsidR="00FB7CB5" w:rsidRDefault="00FB7CB5">
      <w:pPr>
        <w:pStyle w:val="u9"/>
        <w:spacing w:before="31" w:after="31"/>
        <w:ind w:firstLine="480"/>
      </w:pPr>
      <w:r>
        <w:t>功能测试跑完后，美食推荐系统的工作区里留下了</w:t>
      </w:r>
      <w:r>
        <w:t xml:space="preserve"> WPW </w:t>
      </w:r>
      <w:r>
        <w:t>运行产生的数据：各测试需求的六阶段状态、任务进度和归档记录都在；项目源码上构建出的完整知识图谱收录</w:t>
      </w:r>
      <w:r>
        <w:t xml:space="preserve"> 12 </w:t>
      </w:r>
      <w:r>
        <w:t>个模块、</w:t>
      </w:r>
      <w:r>
        <w:t xml:space="preserve">393 </w:t>
      </w:r>
      <w:r>
        <w:t>个源文件和</w:t>
      </w:r>
      <w:r>
        <w:t xml:space="preserve"> 1,369 </w:t>
      </w:r>
      <w:r>
        <w:t>个代码元素，</w:t>
      </w:r>
      <w:r>
        <w:t xml:space="preserve">25 </w:t>
      </w:r>
      <w:r>
        <w:t>个能力节点和</w:t>
      </w:r>
      <w:r>
        <w:t xml:space="preserve"> 300 </w:t>
      </w:r>
      <w:r>
        <w:t>条业务</w:t>
      </w:r>
      <w:r>
        <w:t>—</w:t>
      </w:r>
      <w:r>
        <w:t>代码映射边把需求侧的能力连到代码上，全图</w:t>
      </w:r>
      <w:r>
        <w:t xml:space="preserve"> 1,799 </w:t>
      </w:r>
      <w:r>
        <w:t>个节点、</w:t>
      </w:r>
      <w:r>
        <w:t xml:space="preserve">2,434 </w:t>
      </w:r>
      <w:r>
        <w:t>条边，向量索引</w:t>
      </w:r>
      <w:r>
        <w:t xml:space="preserve"> 1,794 </w:t>
      </w:r>
      <w:r>
        <w:t>条。接下来比较这套方法的开销。模型总</w:t>
      </w:r>
      <w:r>
        <w:t xml:space="preserve"> Token </w:t>
      </w:r>
      <w:r>
        <w:t>对应智能体开发中最直接的成本，先看</w:t>
      </w:r>
      <w:r>
        <w:t xml:space="preserve"> WPW </w:t>
      </w:r>
      <w:r>
        <w:t>与</w:t>
      </w:r>
      <w:r>
        <w:t xml:space="preserve"> OpenSpec </w:t>
      </w:r>
      <w:r>
        <w:t>完成同一批开发任务时各用了多少。</w:t>
      </w:r>
    </w:p>
    <w:p w14:paraId="218F67A0" w14:textId="77777777" w:rsidR="00FB7CB5" w:rsidRDefault="00374AE7">
      <w:pPr>
        <w:pStyle w:val="u3"/>
        <w:keepNext/>
        <w:keepLines/>
      </w:pPr>
      <w:bookmarkStart w:id="96" w:name="_Toc243263786"/>
      <w:r>
        <w:t>与</w:t>
      </w:r>
      <w:r>
        <w:t xml:space="preserve"> OpenSpec </w:t>
      </w:r>
      <w:r>
        <w:t>的开发任务对比</w:t>
      </w:r>
      <w:bookmarkEnd w:id="96"/>
    </w:p>
    <w:p w14:paraId="15872EA2" w14:textId="77777777" w:rsidR="00FB7CB5" w:rsidRDefault="00FB7CB5">
      <w:pPr>
        <w:pStyle w:val="u9"/>
        <w:spacing w:before="31" w:after="31"/>
        <w:ind w:firstLine="480"/>
      </w:pPr>
      <w:r>
        <w:t>开发实验把连续开发过程分成三个任务集：</w:t>
      </w:r>
      <w:r>
        <w:t xml:space="preserve">T1 </w:t>
      </w:r>
      <w:r>
        <w:t>基础搭建、</w:t>
      </w:r>
      <w:r>
        <w:t xml:space="preserve">T2 </w:t>
      </w:r>
      <w:r>
        <w:t>业务核心、</w:t>
      </w:r>
      <w:r>
        <w:t xml:space="preserve">T3 </w:t>
      </w:r>
      <w:r>
        <w:t>迭代增强，共</w:t>
      </w:r>
      <w:r>
        <w:t xml:space="preserve"> 8 </w:t>
      </w:r>
      <w:r>
        <w:t>个任务。每个任务分别用</w:t>
      </w:r>
      <w:r>
        <w:t xml:space="preserve"> OpenSpec </w:t>
      </w:r>
      <w:r>
        <w:t>和</w:t>
      </w:r>
      <w:r>
        <w:t xml:space="preserve"> WPW </w:t>
      </w:r>
      <w:r>
        <w:t>完成，比较完成任务的模型总</w:t>
      </w:r>
      <w:r>
        <w:t xml:space="preserve"> Token</w:t>
      </w:r>
      <w:r>
        <w:t>。</w:t>
      </w:r>
      <w:r>
        <w:t xml:space="preserve">T4 </w:t>
      </w:r>
      <w:r>
        <w:t>是连续需求补充，依次做会员积分、优惠券、会员等级和配送规则，同样只统计模型总</w:t>
      </w:r>
      <w:r>
        <w:t xml:space="preserve"> Token</w:t>
      </w:r>
      <w:r>
        <w:t>。表</w:t>
      </w:r>
      <w:r>
        <w:t xml:space="preserve">6-4 </w:t>
      </w:r>
      <w:r>
        <w:t>列出</w:t>
      </w:r>
      <w:r>
        <w:t xml:space="preserve"> T1—T3 </w:t>
      </w:r>
      <w:r>
        <w:t>的任务。</w:t>
      </w:r>
    </w:p>
    <w:p w14:paraId="7E14B798" w14:textId="77777777" w:rsidR="00FB7CB5" w:rsidRDefault="00FB7CB5" w:rsidP="005B5EF9">
      <w:pPr>
        <w:pStyle w:val="ua"/>
        <w:keepNext/>
        <w:spacing w:beforeLines="100" w:before="312" w:afterLines="10" w:after="31" w:line="240" w:lineRule="auto"/>
      </w:pPr>
      <w:r>
        <w:t>表</w:t>
      </w:r>
      <w:r>
        <w:t xml:space="preserve">6-4 </w:t>
      </w:r>
      <w:r>
        <w:t>美食推荐系统开发任务</w:t>
      </w:r>
    </w:p>
    <w:p w14:paraId="7BD42BA4" w14:textId="77777777" w:rsidR="00FB7CB5" w:rsidRDefault="00FB7CB5" w:rsidP="005B5EF9">
      <w:pPr>
        <w:pStyle w:val="ua"/>
        <w:keepNext/>
        <w:spacing w:beforeLines="100" w:before="312" w:afterLines="10" w:after="31" w:line="240" w:lineRule="auto"/>
      </w:pPr>
      <w:r>
        <w:t>Table 6-4 Development Tasks for the Food Recommendation System</w:t>
      </w:r>
    </w:p>
    <w:tbl>
      <w:tblPr>
        <w:tblStyle w:val="af1"/>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982"/>
        <w:gridCol w:w="1979"/>
        <w:gridCol w:w="1979"/>
        <w:gridCol w:w="1997"/>
      </w:tblGrid>
      <w:tr w:rsidR="004F46AE" w14:paraId="039036C0" w14:textId="77777777">
        <w:trPr>
          <w:cantSplit/>
          <w:tblHeader/>
          <w:jc w:val="center"/>
        </w:trPr>
        <w:tc>
          <w:tcPr>
            <w:tcW w:w="2126" w:type="dxa"/>
            <w:tcBorders>
              <w:bottom w:val="single" w:sz="6" w:space="0" w:color="000000"/>
            </w:tcBorders>
            <w:vAlign w:val="center"/>
          </w:tcPr>
          <w:p w14:paraId="159B224D" w14:textId="77777777" w:rsidR="004F46AE" w:rsidRDefault="009B0610">
            <w:pPr>
              <w:jc w:val="center"/>
            </w:pPr>
            <w:r>
              <w:rPr>
                <w:rFonts w:ascii="Times New Roman" w:hAnsi="Times New Roman"/>
                <w:b/>
              </w:rPr>
              <w:t>任务集</w:t>
            </w:r>
          </w:p>
        </w:tc>
        <w:tc>
          <w:tcPr>
            <w:tcW w:w="2126" w:type="dxa"/>
            <w:tcBorders>
              <w:bottom w:val="single" w:sz="6" w:space="0" w:color="000000"/>
            </w:tcBorders>
            <w:vAlign w:val="center"/>
          </w:tcPr>
          <w:p w14:paraId="7B7F90DA" w14:textId="77777777" w:rsidR="004F46AE" w:rsidRDefault="009B0610">
            <w:pPr>
              <w:jc w:val="center"/>
            </w:pPr>
            <w:r>
              <w:rPr>
                <w:rFonts w:ascii="Times New Roman" w:hAnsi="Times New Roman"/>
                <w:b/>
              </w:rPr>
              <w:t>场景</w:t>
            </w:r>
          </w:p>
        </w:tc>
        <w:tc>
          <w:tcPr>
            <w:tcW w:w="2126" w:type="dxa"/>
            <w:tcBorders>
              <w:bottom w:val="single" w:sz="6" w:space="0" w:color="000000"/>
            </w:tcBorders>
            <w:vAlign w:val="center"/>
          </w:tcPr>
          <w:p w14:paraId="67E4F3D4" w14:textId="77777777" w:rsidR="004F46AE" w:rsidRDefault="009B0610">
            <w:pPr>
              <w:jc w:val="center"/>
            </w:pPr>
            <w:r>
              <w:rPr>
                <w:rFonts w:ascii="Times New Roman" w:hAnsi="Times New Roman"/>
                <w:b/>
              </w:rPr>
              <w:t>任务数量</w:t>
            </w:r>
          </w:p>
        </w:tc>
        <w:tc>
          <w:tcPr>
            <w:tcW w:w="2126" w:type="dxa"/>
            <w:tcBorders>
              <w:bottom w:val="single" w:sz="6" w:space="0" w:color="000000"/>
            </w:tcBorders>
            <w:vAlign w:val="center"/>
          </w:tcPr>
          <w:p w14:paraId="556AF6F0" w14:textId="77777777" w:rsidR="004F46AE" w:rsidRDefault="009B0610">
            <w:pPr>
              <w:jc w:val="center"/>
            </w:pPr>
            <w:r>
              <w:rPr>
                <w:rFonts w:ascii="Times New Roman" w:hAnsi="Times New Roman"/>
                <w:b/>
              </w:rPr>
              <w:t>任务内容</w:t>
            </w:r>
          </w:p>
        </w:tc>
      </w:tr>
      <w:tr w:rsidR="004F46AE" w14:paraId="6B478DFF" w14:textId="77777777">
        <w:trPr>
          <w:cantSplit/>
          <w:jc w:val="center"/>
        </w:trPr>
        <w:tc>
          <w:tcPr>
            <w:tcW w:w="2126" w:type="dxa"/>
            <w:vAlign w:val="center"/>
          </w:tcPr>
          <w:p w14:paraId="4E9103E5" w14:textId="77777777" w:rsidR="004F46AE" w:rsidRDefault="009B0610">
            <w:pPr>
              <w:jc w:val="left"/>
            </w:pPr>
            <w:r>
              <w:rPr>
                <w:rFonts w:ascii="Times New Roman" w:hAnsi="Times New Roman"/>
              </w:rPr>
              <w:t>T1</w:t>
            </w:r>
          </w:p>
        </w:tc>
        <w:tc>
          <w:tcPr>
            <w:tcW w:w="2126" w:type="dxa"/>
            <w:vAlign w:val="center"/>
          </w:tcPr>
          <w:p w14:paraId="2C4F3F1C" w14:textId="77777777" w:rsidR="004F46AE" w:rsidRDefault="009B0610">
            <w:pPr>
              <w:jc w:val="left"/>
            </w:pPr>
            <w:r>
              <w:rPr>
                <w:rFonts w:ascii="Times New Roman" w:hAnsi="Times New Roman"/>
              </w:rPr>
              <w:t>基础搭建</w:t>
            </w:r>
          </w:p>
        </w:tc>
        <w:tc>
          <w:tcPr>
            <w:tcW w:w="2126" w:type="dxa"/>
            <w:vAlign w:val="center"/>
          </w:tcPr>
          <w:p w14:paraId="7734E39E" w14:textId="77777777" w:rsidR="004F46AE" w:rsidRDefault="009B0610">
            <w:pPr>
              <w:jc w:val="right"/>
            </w:pPr>
            <w:r>
              <w:rPr>
                <w:rFonts w:ascii="Times New Roman" w:hAnsi="Times New Roman"/>
              </w:rPr>
              <w:t>2</w:t>
            </w:r>
          </w:p>
        </w:tc>
        <w:tc>
          <w:tcPr>
            <w:tcW w:w="2126" w:type="dxa"/>
            <w:vAlign w:val="center"/>
          </w:tcPr>
          <w:p w14:paraId="430D2B6B" w14:textId="77777777" w:rsidR="004F46AE" w:rsidRDefault="009B0610">
            <w:pPr>
              <w:jc w:val="left"/>
            </w:pPr>
            <w:r>
              <w:rPr>
                <w:rFonts w:ascii="Times New Roman" w:hAnsi="Times New Roman"/>
              </w:rPr>
              <w:t>用户认证、美食分类和美食信息管理</w:t>
            </w:r>
          </w:p>
        </w:tc>
      </w:tr>
      <w:tr w:rsidR="004F46AE" w14:paraId="79A02F8E" w14:textId="77777777">
        <w:trPr>
          <w:cantSplit/>
          <w:jc w:val="center"/>
        </w:trPr>
        <w:tc>
          <w:tcPr>
            <w:tcW w:w="2126" w:type="dxa"/>
            <w:vAlign w:val="center"/>
          </w:tcPr>
          <w:p w14:paraId="331F5F95" w14:textId="77777777" w:rsidR="004F46AE" w:rsidRDefault="009B0610">
            <w:pPr>
              <w:jc w:val="left"/>
            </w:pPr>
            <w:r>
              <w:rPr>
                <w:rFonts w:ascii="Times New Roman" w:hAnsi="Times New Roman"/>
              </w:rPr>
              <w:t>T2</w:t>
            </w:r>
          </w:p>
        </w:tc>
        <w:tc>
          <w:tcPr>
            <w:tcW w:w="2126" w:type="dxa"/>
            <w:vAlign w:val="center"/>
          </w:tcPr>
          <w:p w14:paraId="55A298FD" w14:textId="77777777" w:rsidR="004F46AE" w:rsidRDefault="009B0610">
            <w:pPr>
              <w:jc w:val="left"/>
            </w:pPr>
            <w:r>
              <w:rPr>
                <w:rFonts w:ascii="Times New Roman" w:hAnsi="Times New Roman"/>
              </w:rPr>
              <w:t>业务核心</w:t>
            </w:r>
          </w:p>
        </w:tc>
        <w:tc>
          <w:tcPr>
            <w:tcW w:w="2126" w:type="dxa"/>
            <w:vAlign w:val="center"/>
          </w:tcPr>
          <w:p w14:paraId="59D41526" w14:textId="77777777" w:rsidR="004F46AE" w:rsidRDefault="009B0610">
            <w:pPr>
              <w:jc w:val="right"/>
            </w:pPr>
            <w:r>
              <w:rPr>
                <w:rFonts w:ascii="Times New Roman" w:hAnsi="Times New Roman"/>
              </w:rPr>
              <w:t>2</w:t>
            </w:r>
          </w:p>
        </w:tc>
        <w:tc>
          <w:tcPr>
            <w:tcW w:w="2126" w:type="dxa"/>
            <w:vAlign w:val="center"/>
          </w:tcPr>
          <w:p w14:paraId="383C3A95" w14:textId="77777777" w:rsidR="004F46AE" w:rsidRDefault="009B0610">
            <w:pPr>
              <w:jc w:val="left"/>
            </w:pPr>
            <w:r>
              <w:rPr>
                <w:rFonts w:ascii="Times New Roman" w:hAnsi="Times New Roman"/>
              </w:rPr>
              <w:t>个性化推荐、购物车和订单流程</w:t>
            </w:r>
          </w:p>
        </w:tc>
      </w:tr>
      <w:tr w:rsidR="004F46AE" w14:paraId="2C12615E" w14:textId="77777777">
        <w:trPr>
          <w:cantSplit/>
          <w:jc w:val="center"/>
        </w:trPr>
        <w:tc>
          <w:tcPr>
            <w:tcW w:w="2126" w:type="dxa"/>
            <w:vAlign w:val="center"/>
          </w:tcPr>
          <w:p w14:paraId="114D5B17" w14:textId="77777777" w:rsidR="004F46AE" w:rsidRDefault="009B0610">
            <w:pPr>
              <w:jc w:val="left"/>
            </w:pPr>
            <w:r>
              <w:rPr>
                <w:rFonts w:ascii="Times New Roman" w:hAnsi="Times New Roman"/>
              </w:rPr>
              <w:t>T3</w:t>
            </w:r>
          </w:p>
        </w:tc>
        <w:tc>
          <w:tcPr>
            <w:tcW w:w="2126" w:type="dxa"/>
            <w:vAlign w:val="center"/>
          </w:tcPr>
          <w:p w14:paraId="5FAC489C" w14:textId="77777777" w:rsidR="004F46AE" w:rsidRDefault="009B0610">
            <w:pPr>
              <w:jc w:val="left"/>
            </w:pPr>
            <w:r>
              <w:rPr>
                <w:rFonts w:ascii="Times New Roman" w:hAnsi="Times New Roman"/>
              </w:rPr>
              <w:t>迭代增强</w:t>
            </w:r>
          </w:p>
        </w:tc>
        <w:tc>
          <w:tcPr>
            <w:tcW w:w="2126" w:type="dxa"/>
            <w:vAlign w:val="center"/>
          </w:tcPr>
          <w:p w14:paraId="6F6A7EE8" w14:textId="77777777" w:rsidR="004F46AE" w:rsidRDefault="009B0610">
            <w:pPr>
              <w:jc w:val="right"/>
            </w:pPr>
            <w:r>
              <w:rPr>
                <w:rFonts w:ascii="Times New Roman" w:hAnsi="Times New Roman"/>
              </w:rPr>
              <w:t>4</w:t>
            </w:r>
          </w:p>
        </w:tc>
        <w:tc>
          <w:tcPr>
            <w:tcW w:w="2126" w:type="dxa"/>
            <w:vAlign w:val="center"/>
          </w:tcPr>
          <w:p w14:paraId="63937C3F" w14:textId="77777777" w:rsidR="004F46AE" w:rsidRDefault="009B0610">
            <w:pPr>
              <w:jc w:val="left"/>
            </w:pPr>
            <w:r>
              <w:rPr>
                <w:rFonts w:ascii="Times New Roman" w:hAnsi="Times New Roman"/>
              </w:rPr>
              <w:t>收藏、评论、美食资讯和个人中心</w:t>
            </w:r>
          </w:p>
        </w:tc>
      </w:tr>
    </w:tbl>
    <w:p w14:paraId="582E1CE0" w14:textId="77777777" w:rsidR="00FB7CB5" w:rsidRDefault="00FB7CB5">
      <w:pPr>
        <w:pStyle w:val="u9"/>
        <w:spacing w:before="31" w:after="31"/>
        <w:ind w:firstLine="480"/>
      </w:pPr>
      <w:r>
        <w:t>模型总</w:t>
      </w:r>
      <w:r>
        <w:t xml:space="preserve"> Token </w:t>
      </w:r>
      <w:r>
        <w:t>统计任务执行期间的输入、输出和工具调用相关用量。</w:t>
      </w:r>
      <w:r>
        <w:t xml:space="preserve">WPW </w:t>
      </w:r>
      <w:r>
        <w:t>的相对变化以同一任务的</w:t>
      </w:r>
      <w:r>
        <w:t xml:space="preserve"> OpenSpec </w:t>
      </w:r>
      <w:r>
        <w:t>用量为基准：</w:t>
      </w:r>
    </w:p>
    <w:p w14:paraId="7C16B362" w14:textId="77777777" w:rsidR="00FB7CB5" w:rsidRDefault="00FB7CB5">
      <w:pPr>
        <w:pStyle w:val="u9"/>
        <w:tabs>
          <w:tab w:val="center" w:pos="4252"/>
          <w:tab w:val="right" w:pos="8504"/>
        </w:tabs>
        <w:spacing w:before="31" w:after="31" w:line="240" w:lineRule="auto"/>
        <w:ind w:firstLine="480"/>
        <w:jc w:val="left"/>
      </w:pPr>
      <w:r>
        <w:tab/>
      </w:r>
      <m:oMath>
        <m:r>
          <m:rPr>
            <m:sty m:val="p"/>
          </m:rPr>
          <w:rPr>
            <w:rFonts w:ascii="Cambria Math" w:hAnsi="Cambria Math"/>
          </w:rPr>
          <m:t>Reduction</m:t>
        </m:r>
        <m:r>
          <w:rPr>
            <w:rFonts w:ascii="Cambria Math" w:hAnsi="Cambria Math"/>
          </w:rPr>
          <m:t>=1-</m:t>
        </m:r>
        <m:f>
          <m:fPr>
            <m:ctrlPr>
              <w:rPr>
                <w:rFonts w:ascii="Cambria Math" w:hAnsi="Cambria Math"/>
              </w:rPr>
            </m:ctrlPr>
          </m:fPr>
          <m:num>
            <m:sSub>
              <m:sSubPr>
                <m:ctrlPr>
                  <w:rPr>
                    <w:rFonts w:ascii="Cambria Math" w:hAnsi="Cambria Math"/>
                  </w:rPr>
                </m:ctrlPr>
              </m:sSubPr>
              <m:e>
                <m:r>
                  <m:rPr>
                    <m:sty m:val="p"/>
                  </m:rPr>
                  <w:rPr>
                    <w:rFonts w:ascii="Cambria Math" w:hAnsi="Cambria Math"/>
                  </w:rPr>
                  <m:t>Token</m:t>
                </m:r>
              </m:e>
              <m:sub>
                <m:r>
                  <m:rPr>
                    <m:sty m:val="p"/>
                  </m:rPr>
                  <w:rPr>
                    <w:rFonts w:ascii="Cambria Math" w:hAnsi="Cambria Math"/>
                  </w:rPr>
                  <m:t>WPW</m:t>
                </m:r>
              </m:sub>
            </m:sSub>
          </m:num>
          <m:den>
            <m:sSub>
              <m:sSubPr>
                <m:ctrlPr>
                  <w:rPr>
                    <w:rFonts w:ascii="Cambria Math" w:hAnsi="Cambria Math"/>
                  </w:rPr>
                </m:ctrlPr>
              </m:sSubPr>
              <m:e>
                <m:r>
                  <m:rPr>
                    <m:sty m:val="p"/>
                  </m:rPr>
                  <w:rPr>
                    <w:rFonts w:ascii="Cambria Math" w:hAnsi="Cambria Math"/>
                  </w:rPr>
                  <m:t>Token</m:t>
                </m:r>
              </m:e>
              <m:sub>
                <m:r>
                  <m:rPr>
                    <m:sty m:val="p"/>
                  </m:rPr>
                  <w:rPr>
                    <w:rFonts w:ascii="Cambria Math" w:hAnsi="Cambria Math"/>
                  </w:rPr>
                  <m:t>OpenSpec</m:t>
                </m:r>
              </m:sub>
            </m:sSub>
          </m:den>
        </m:f>
        <m:r>
          <w:rPr>
            <w:rFonts w:ascii="Cambria Math" w:hAnsi="Cambria Math"/>
          </w:rPr>
          <m:t>.</m:t>
        </m:r>
      </m:oMath>
      <w:r>
        <w:rPr>
          <w:sz w:val="21"/>
        </w:rPr>
        <w:tab/>
      </w:r>
      <w:r>
        <w:rPr>
          <w:sz w:val="21"/>
        </w:rPr>
        <w:t>（</w:t>
      </w:r>
      <w:r>
        <w:rPr>
          <w:sz w:val="21"/>
        </w:rPr>
        <w:t>6-1</w:t>
      </w:r>
      <w:r>
        <w:rPr>
          <w:sz w:val="21"/>
        </w:rPr>
        <w:t>）</w:t>
      </w:r>
    </w:p>
    <w:p w14:paraId="0DECBA07" w14:textId="77777777" w:rsidR="00FB7CB5" w:rsidRDefault="00FB7CB5">
      <w:pPr>
        <w:pStyle w:val="u9"/>
        <w:spacing w:before="31" w:after="31"/>
        <w:ind w:firstLine="480"/>
      </w:pPr>
      <w:r>
        <w:t>开发记录里有几处协议例外。</w:t>
      </w:r>
      <w:r>
        <w:t xml:space="preserve">T1-2 </w:t>
      </w:r>
      <w:r>
        <w:t>的</w:t>
      </w:r>
      <w:r>
        <w:t xml:space="preserve"> WPW </w:t>
      </w:r>
      <w:r>
        <w:t>用量含估算口径，</w:t>
      </w:r>
      <w:r>
        <w:t xml:space="preserve">T2-1 </w:t>
      </w:r>
      <w:r>
        <w:t>的精确</w:t>
      </w:r>
      <w:r>
        <w:t xml:space="preserve"> Token </w:t>
      </w:r>
      <w:r>
        <w:t>只覆盖续跑阶段，</w:t>
      </w:r>
      <w:r>
        <w:t xml:space="preserve">T3 </w:t>
      </w:r>
      <w:r>
        <w:t>和</w:t>
      </w:r>
      <w:r>
        <w:t xml:space="preserve"> T4 </w:t>
      </w:r>
      <w:r>
        <w:t>的部分数值缺少完整原始运行记录（附录</w:t>
      </w:r>
      <w:r>
        <w:t xml:space="preserve"> B </w:t>
      </w:r>
      <w:r>
        <w:t>已标注）。因此，本节只把开发数据解释为模型总</w:t>
      </w:r>
      <w:r>
        <w:t xml:space="preserve"> Token </w:t>
      </w:r>
      <w:r>
        <w:t>的用量结果，不扩展为其他质量指标。</w:t>
      </w:r>
    </w:p>
    <w:p w14:paraId="4DA96919" w14:textId="77777777" w:rsidR="00FB7CB5" w:rsidRDefault="00FB7CB5">
      <w:pPr>
        <w:pStyle w:val="u9"/>
        <w:spacing w:before="31" w:after="31"/>
        <w:ind w:firstLine="480"/>
      </w:pPr>
      <w:r>
        <w:lastRenderedPageBreak/>
        <w:t xml:space="preserve">T1—T3 </w:t>
      </w:r>
      <w:r>
        <w:t>的</w:t>
      </w:r>
      <w:r>
        <w:t xml:space="preserve"> 8 </w:t>
      </w:r>
      <w:r>
        <w:t>个配对任务中，</w:t>
      </w:r>
      <w:r>
        <w:t xml:space="preserve">OpenSpec </w:t>
      </w:r>
      <w:r>
        <w:t>合计</w:t>
      </w:r>
      <w:r>
        <w:t xml:space="preserve"> 71,141,143</w:t>
      </w:r>
      <w:r>
        <w:t>，</w:t>
      </w:r>
      <w:r>
        <w:t xml:space="preserve">WPW </w:t>
      </w:r>
      <w:r>
        <w:t>合计</w:t>
      </w:r>
      <w:r>
        <w:t xml:space="preserve"> 42,422,522</w:t>
      </w:r>
      <w:r>
        <w:t>，整体减少</w:t>
      </w:r>
      <w:r>
        <w:t xml:space="preserve"> 40.37%</w:t>
      </w:r>
      <w:r>
        <w:t>，</w:t>
      </w:r>
      <w:r>
        <w:t xml:space="preserve">8 </w:t>
      </w:r>
      <w:r>
        <w:t>个任务的用量都下降。以任务为配对单位做精确</w:t>
      </w:r>
      <w:r>
        <w:t xml:space="preserve"> Wilcoxon </w:t>
      </w:r>
      <w:r>
        <w:t>符号秩检验，得到</w:t>
      </w:r>
      <w:r>
        <w:t xml:space="preserve"> </w:t>
      </w:r>
      <m:oMath>
        <m:r>
          <w:rPr>
            <w:rFonts w:ascii="Cambria Math" w:hAnsi="Cambria Math"/>
          </w:rPr>
          <m:t>W=0</m:t>
        </m:r>
      </m:oMath>
      <w:r>
        <w:t>、</w:t>
      </w:r>
      <m:oMath>
        <m:r>
          <w:rPr>
            <w:rFonts w:ascii="Cambria Math" w:hAnsi="Cambria Math"/>
          </w:rPr>
          <m:t>p=0.00781</m:t>
        </m:r>
      </m:oMath>
      <w:r>
        <w:t>、配对秩二列相关</w:t>
      </w:r>
      <w:r>
        <w:t xml:space="preserve"> </w:t>
      </w:r>
      <m:oMath>
        <m:sSub>
          <m:sSubPr>
            <m:ctrlPr>
              <w:rPr>
                <w:rFonts w:ascii="Cambria Math" w:hAnsi="Cambria Math"/>
              </w:rPr>
            </m:ctrlPr>
          </m:sSubPr>
          <m:e>
            <m:r>
              <w:rPr>
                <w:rFonts w:ascii="Cambria Math" w:hAnsi="Cambria Math"/>
              </w:rPr>
              <m:t>r</m:t>
            </m:r>
          </m:e>
          <m:sub>
            <m:r>
              <w:rPr>
                <w:rFonts w:ascii="Cambria Math" w:hAnsi="Cambria Math"/>
              </w:rPr>
              <m:t>rb</m:t>
            </m:r>
          </m:sub>
        </m:sSub>
        <m:r>
          <w:rPr>
            <w:rFonts w:ascii="Cambria Math" w:hAnsi="Cambria Math"/>
          </w:rPr>
          <m:t>=-1.000</m:t>
        </m:r>
      </m:oMath>
      <w:r>
        <w:t>。表</w:t>
      </w:r>
      <w:r>
        <w:t xml:space="preserve">6-5 </w:t>
      </w:r>
      <w:r>
        <w:t>列出每个任务的用量。</w:t>
      </w:r>
    </w:p>
    <w:p w14:paraId="7731B3A7" w14:textId="77777777" w:rsidR="00FB7CB5" w:rsidRDefault="00FB7CB5" w:rsidP="005B5EF9">
      <w:pPr>
        <w:pStyle w:val="ua"/>
        <w:keepNext/>
        <w:spacing w:beforeLines="100" w:before="312" w:afterLines="10" w:after="31" w:line="240" w:lineRule="auto"/>
      </w:pPr>
      <w:r>
        <w:t>表</w:t>
      </w:r>
      <w:r>
        <w:t xml:space="preserve">6-5 T1—T3 </w:t>
      </w:r>
      <w:r>
        <w:t>开发任务模型总</w:t>
      </w:r>
      <w:r>
        <w:t xml:space="preserve"> Token </w:t>
      </w:r>
      <w:r>
        <w:t>对照</w:t>
      </w:r>
    </w:p>
    <w:p w14:paraId="48C60A20" w14:textId="77777777" w:rsidR="00FB7CB5" w:rsidRDefault="00FB7CB5" w:rsidP="005B5EF9">
      <w:pPr>
        <w:pStyle w:val="ua"/>
        <w:keepNext/>
        <w:spacing w:beforeLines="100" w:before="312" w:afterLines="10" w:after="31" w:line="240" w:lineRule="auto"/>
      </w:pPr>
      <w:r>
        <w:t>Table 6-5 Comparison of Total Model Tokens for T1–T3 Development Tasks</w:t>
      </w:r>
    </w:p>
    <w:tbl>
      <w:tblPr>
        <w:tblStyle w:val="af1"/>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940"/>
        <w:gridCol w:w="2004"/>
        <w:gridCol w:w="2014"/>
        <w:gridCol w:w="1979"/>
      </w:tblGrid>
      <w:tr w:rsidR="004F46AE" w14:paraId="1E205681" w14:textId="77777777">
        <w:trPr>
          <w:cantSplit/>
          <w:tblHeader/>
          <w:jc w:val="center"/>
        </w:trPr>
        <w:tc>
          <w:tcPr>
            <w:tcW w:w="2126" w:type="dxa"/>
            <w:tcBorders>
              <w:bottom w:val="single" w:sz="6" w:space="0" w:color="000000"/>
            </w:tcBorders>
            <w:vAlign w:val="center"/>
          </w:tcPr>
          <w:p w14:paraId="707F3C39" w14:textId="77777777" w:rsidR="004F46AE" w:rsidRDefault="009B0610">
            <w:pPr>
              <w:jc w:val="center"/>
            </w:pPr>
            <w:r>
              <w:rPr>
                <w:rFonts w:ascii="Times New Roman" w:hAnsi="Times New Roman"/>
                <w:b/>
              </w:rPr>
              <w:t>任务</w:t>
            </w:r>
          </w:p>
        </w:tc>
        <w:tc>
          <w:tcPr>
            <w:tcW w:w="2126" w:type="dxa"/>
            <w:tcBorders>
              <w:bottom w:val="single" w:sz="6" w:space="0" w:color="000000"/>
            </w:tcBorders>
            <w:vAlign w:val="center"/>
          </w:tcPr>
          <w:p w14:paraId="5C36454D" w14:textId="77777777" w:rsidR="004F46AE" w:rsidRDefault="009B0610">
            <w:pPr>
              <w:jc w:val="center"/>
            </w:pPr>
            <w:r>
              <w:rPr>
                <w:rFonts w:ascii="Times New Roman" w:hAnsi="Times New Roman"/>
                <w:b/>
              </w:rPr>
              <w:t>方法</w:t>
            </w:r>
          </w:p>
        </w:tc>
        <w:tc>
          <w:tcPr>
            <w:tcW w:w="2126" w:type="dxa"/>
            <w:tcBorders>
              <w:bottom w:val="single" w:sz="6" w:space="0" w:color="000000"/>
            </w:tcBorders>
            <w:vAlign w:val="center"/>
          </w:tcPr>
          <w:p w14:paraId="290D78B6" w14:textId="77777777" w:rsidR="004F46AE" w:rsidRDefault="009B0610">
            <w:pPr>
              <w:jc w:val="center"/>
            </w:pPr>
            <w:r>
              <w:rPr>
                <w:rFonts w:ascii="Times New Roman" w:hAnsi="Times New Roman"/>
                <w:b/>
              </w:rPr>
              <w:t>模型总</w:t>
            </w:r>
            <w:r>
              <w:rPr>
                <w:rFonts w:ascii="Times New Roman" w:hAnsi="Times New Roman"/>
                <w:b/>
              </w:rPr>
              <w:t xml:space="preserve"> Token</w:t>
            </w:r>
          </w:p>
        </w:tc>
        <w:tc>
          <w:tcPr>
            <w:tcW w:w="2126" w:type="dxa"/>
            <w:tcBorders>
              <w:bottom w:val="single" w:sz="6" w:space="0" w:color="000000"/>
            </w:tcBorders>
            <w:vAlign w:val="center"/>
          </w:tcPr>
          <w:p w14:paraId="04DC9A83" w14:textId="77777777" w:rsidR="004F46AE" w:rsidRDefault="009B0610">
            <w:pPr>
              <w:jc w:val="center"/>
            </w:pPr>
            <w:r>
              <w:rPr>
                <w:rFonts w:ascii="Times New Roman" w:hAnsi="Times New Roman"/>
                <w:b/>
              </w:rPr>
              <w:t xml:space="preserve">WPW </w:t>
            </w:r>
            <w:r>
              <w:rPr>
                <w:rFonts w:ascii="Times New Roman" w:hAnsi="Times New Roman"/>
                <w:b/>
              </w:rPr>
              <w:t>相对变化</w:t>
            </w:r>
          </w:p>
        </w:tc>
      </w:tr>
      <w:tr w:rsidR="004F46AE" w14:paraId="56461278" w14:textId="77777777">
        <w:trPr>
          <w:cantSplit/>
          <w:jc w:val="center"/>
        </w:trPr>
        <w:tc>
          <w:tcPr>
            <w:tcW w:w="2126" w:type="dxa"/>
            <w:vAlign w:val="center"/>
          </w:tcPr>
          <w:p w14:paraId="59A34E35" w14:textId="77777777" w:rsidR="004F46AE" w:rsidRDefault="009B0610">
            <w:pPr>
              <w:jc w:val="left"/>
            </w:pPr>
            <w:r>
              <w:rPr>
                <w:rFonts w:ascii="Times New Roman" w:hAnsi="Times New Roman"/>
              </w:rPr>
              <w:t xml:space="preserve">T1-1 </w:t>
            </w:r>
            <w:r>
              <w:rPr>
                <w:rFonts w:ascii="Times New Roman" w:hAnsi="Times New Roman"/>
              </w:rPr>
              <w:t>用户注册与登录</w:t>
            </w:r>
          </w:p>
        </w:tc>
        <w:tc>
          <w:tcPr>
            <w:tcW w:w="2126" w:type="dxa"/>
            <w:vAlign w:val="center"/>
          </w:tcPr>
          <w:p w14:paraId="68FC1BB2" w14:textId="77777777" w:rsidR="004F46AE" w:rsidRDefault="009B0610">
            <w:pPr>
              <w:jc w:val="left"/>
            </w:pPr>
            <w:r>
              <w:rPr>
                <w:rFonts w:ascii="Times New Roman" w:hAnsi="Times New Roman"/>
              </w:rPr>
              <w:t>OpenSpec</w:t>
            </w:r>
          </w:p>
        </w:tc>
        <w:tc>
          <w:tcPr>
            <w:tcW w:w="2126" w:type="dxa"/>
            <w:vAlign w:val="center"/>
          </w:tcPr>
          <w:p w14:paraId="2ABF70B4" w14:textId="77777777" w:rsidR="004F46AE" w:rsidRDefault="009B0610">
            <w:pPr>
              <w:jc w:val="right"/>
            </w:pPr>
            <w:r>
              <w:rPr>
                <w:rFonts w:ascii="Times New Roman" w:hAnsi="Times New Roman"/>
              </w:rPr>
              <w:t>7,154,327</w:t>
            </w:r>
          </w:p>
        </w:tc>
        <w:tc>
          <w:tcPr>
            <w:tcW w:w="2126" w:type="dxa"/>
            <w:vAlign w:val="center"/>
          </w:tcPr>
          <w:p w14:paraId="0D537898" w14:textId="77777777" w:rsidR="004F46AE" w:rsidRDefault="009B0610">
            <w:pPr>
              <w:jc w:val="right"/>
            </w:pPr>
            <w:r>
              <w:rPr>
                <w:rFonts w:ascii="Times New Roman" w:hAnsi="Times New Roman"/>
              </w:rPr>
              <w:t>—</w:t>
            </w:r>
          </w:p>
        </w:tc>
      </w:tr>
      <w:tr w:rsidR="004F46AE" w14:paraId="3FC21305" w14:textId="77777777">
        <w:trPr>
          <w:cantSplit/>
          <w:jc w:val="center"/>
        </w:trPr>
        <w:tc>
          <w:tcPr>
            <w:tcW w:w="2126" w:type="dxa"/>
            <w:vAlign w:val="center"/>
          </w:tcPr>
          <w:p w14:paraId="593F68B9" w14:textId="77777777" w:rsidR="004F46AE" w:rsidRDefault="009B0610">
            <w:pPr>
              <w:jc w:val="left"/>
            </w:pPr>
            <w:r>
              <w:rPr>
                <w:rFonts w:ascii="Times New Roman" w:hAnsi="Times New Roman"/>
              </w:rPr>
              <w:t xml:space="preserve">T1-1 </w:t>
            </w:r>
            <w:r>
              <w:rPr>
                <w:rFonts w:ascii="Times New Roman" w:hAnsi="Times New Roman"/>
              </w:rPr>
              <w:t>用户注册与登录</w:t>
            </w:r>
          </w:p>
        </w:tc>
        <w:tc>
          <w:tcPr>
            <w:tcW w:w="2126" w:type="dxa"/>
            <w:vAlign w:val="center"/>
          </w:tcPr>
          <w:p w14:paraId="70A166F5" w14:textId="77777777" w:rsidR="004F46AE" w:rsidRDefault="009B0610">
            <w:pPr>
              <w:jc w:val="left"/>
            </w:pPr>
            <w:r>
              <w:rPr>
                <w:rFonts w:ascii="Times New Roman" w:hAnsi="Times New Roman"/>
              </w:rPr>
              <w:t>WPW</w:t>
            </w:r>
          </w:p>
        </w:tc>
        <w:tc>
          <w:tcPr>
            <w:tcW w:w="2126" w:type="dxa"/>
            <w:vAlign w:val="center"/>
          </w:tcPr>
          <w:p w14:paraId="7AF7B877" w14:textId="77777777" w:rsidR="004F46AE" w:rsidRDefault="009B0610">
            <w:pPr>
              <w:jc w:val="right"/>
            </w:pPr>
            <w:r>
              <w:rPr>
                <w:rFonts w:ascii="Times New Roman" w:hAnsi="Times New Roman"/>
              </w:rPr>
              <w:t>4,341,714</w:t>
            </w:r>
          </w:p>
        </w:tc>
        <w:tc>
          <w:tcPr>
            <w:tcW w:w="2126" w:type="dxa"/>
            <w:vAlign w:val="center"/>
          </w:tcPr>
          <w:p w14:paraId="0C6CA9FD" w14:textId="77777777" w:rsidR="004F46AE" w:rsidRDefault="009B0610">
            <w:pPr>
              <w:jc w:val="right"/>
            </w:pPr>
            <w:r>
              <w:rPr>
                <w:rFonts w:ascii="Times New Roman" w:hAnsi="Times New Roman"/>
              </w:rPr>
              <w:t>-39.31%</w:t>
            </w:r>
          </w:p>
        </w:tc>
      </w:tr>
      <w:tr w:rsidR="004F46AE" w14:paraId="68B6A3A0" w14:textId="77777777">
        <w:trPr>
          <w:cantSplit/>
          <w:jc w:val="center"/>
        </w:trPr>
        <w:tc>
          <w:tcPr>
            <w:tcW w:w="2126" w:type="dxa"/>
            <w:vAlign w:val="center"/>
          </w:tcPr>
          <w:p w14:paraId="136084EE" w14:textId="77777777" w:rsidR="004F46AE" w:rsidRDefault="009B0610">
            <w:pPr>
              <w:jc w:val="left"/>
            </w:pPr>
            <w:r>
              <w:rPr>
                <w:rFonts w:ascii="Times New Roman" w:hAnsi="Times New Roman"/>
              </w:rPr>
              <w:t xml:space="preserve">T1-2 </w:t>
            </w:r>
            <w:r>
              <w:rPr>
                <w:rFonts w:ascii="Times New Roman" w:hAnsi="Times New Roman"/>
              </w:rPr>
              <w:t>美食分类和美食信息管理</w:t>
            </w:r>
          </w:p>
        </w:tc>
        <w:tc>
          <w:tcPr>
            <w:tcW w:w="2126" w:type="dxa"/>
            <w:vAlign w:val="center"/>
          </w:tcPr>
          <w:p w14:paraId="78D85754" w14:textId="77777777" w:rsidR="004F46AE" w:rsidRDefault="009B0610">
            <w:pPr>
              <w:jc w:val="left"/>
            </w:pPr>
            <w:r>
              <w:rPr>
                <w:rFonts w:ascii="Times New Roman" w:hAnsi="Times New Roman"/>
              </w:rPr>
              <w:t>OpenSpec</w:t>
            </w:r>
          </w:p>
        </w:tc>
        <w:tc>
          <w:tcPr>
            <w:tcW w:w="2126" w:type="dxa"/>
            <w:vAlign w:val="center"/>
          </w:tcPr>
          <w:p w14:paraId="1E9B2C8D" w14:textId="77777777" w:rsidR="004F46AE" w:rsidRDefault="009B0610">
            <w:pPr>
              <w:jc w:val="right"/>
            </w:pPr>
            <w:r>
              <w:rPr>
                <w:rFonts w:ascii="Times New Roman" w:hAnsi="Times New Roman"/>
              </w:rPr>
              <w:t>11,162,207</w:t>
            </w:r>
          </w:p>
        </w:tc>
        <w:tc>
          <w:tcPr>
            <w:tcW w:w="2126" w:type="dxa"/>
            <w:vAlign w:val="center"/>
          </w:tcPr>
          <w:p w14:paraId="4208DA97" w14:textId="77777777" w:rsidR="004F46AE" w:rsidRDefault="009B0610">
            <w:pPr>
              <w:jc w:val="right"/>
            </w:pPr>
            <w:r>
              <w:rPr>
                <w:rFonts w:ascii="Times New Roman" w:hAnsi="Times New Roman"/>
              </w:rPr>
              <w:t>—</w:t>
            </w:r>
          </w:p>
        </w:tc>
      </w:tr>
      <w:tr w:rsidR="004F46AE" w14:paraId="4FF2EE1D" w14:textId="77777777">
        <w:trPr>
          <w:cantSplit/>
          <w:jc w:val="center"/>
        </w:trPr>
        <w:tc>
          <w:tcPr>
            <w:tcW w:w="2126" w:type="dxa"/>
            <w:vAlign w:val="center"/>
          </w:tcPr>
          <w:p w14:paraId="41B029FC" w14:textId="77777777" w:rsidR="004F46AE" w:rsidRDefault="009B0610">
            <w:pPr>
              <w:jc w:val="left"/>
            </w:pPr>
            <w:r>
              <w:rPr>
                <w:rFonts w:ascii="Times New Roman" w:hAnsi="Times New Roman"/>
              </w:rPr>
              <w:t xml:space="preserve">T1-2 </w:t>
            </w:r>
            <w:r>
              <w:rPr>
                <w:rFonts w:ascii="Times New Roman" w:hAnsi="Times New Roman"/>
              </w:rPr>
              <w:t>美食分类和美食信息管理</w:t>
            </w:r>
          </w:p>
        </w:tc>
        <w:tc>
          <w:tcPr>
            <w:tcW w:w="2126" w:type="dxa"/>
            <w:vAlign w:val="center"/>
          </w:tcPr>
          <w:p w14:paraId="1E4781DD" w14:textId="77777777" w:rsidR="004F46AE" w:rsidRDefault="009B0610">
            <w:pPr>
              <w:jc w:val="left"/>
            </w:pPr>
            <w:r>
              <w:rPr>
                <w:rFonts w:ascii="Times New Roman" w:hAnsi="Times New Roman"/>
              </w:rPr>
              <w:t>WPW</w:t>
            </w:r>
          </w:p>
        </w:tc>
        <w:tc>
          <w:tcPr>
            <w:tcW w:w="2126" w:type="dxa"/>
            <w:vAlign w:val="center"/>
          </w:tcPr>
          <w:p w14:paraId="384DC28B" w14:textId="77777777" w:rsidR="004F46AE" w:rsidRDefault="009B0610">
            <w:pPr>
              <w:jc w:val="right"/>
            </w:pPr>
            <w:r>
              <w:rPr>
                <w:rFonts w:ascii="Times New Roman" w:hAnsi="Times New Roman"/>
              </w:rPr>
              <w:t>3,549,765</w:t>
            </w:r>
          </w:p>
        </w:tc>
        <w:tc>
          <w:tcPr>
            <w:tcW w:w="2126" w:type="dxa"/>
            <w:vAlign w:val="center"/>
          </w:tcPr>
          <w:p w14:paraId="1A2D1E5F" w14:textId="77777777" w:rsidR="004F46AE" w:rsidRDefault="009B0610">
            <w:pPr>
              <w:jc w:val="right"/>
            </w:pPr>
            <w:r>
              <w:rPr>
                <w:rFonts w:ascii="Times New Roman" w:hAnsi="Times New Roman"/>
              </w:rPr>
              <w:t>-68.20%</w:t>
            </w:r>
          </w:p>
        </w:tc>
      </w:tr>
      <w:tr w:rsidR="004F46AE" w14:paraId="75E8042C" w14:textId="77777777">
        <w:trPr>
          <w:cantSplit/>
          <w:jc w:val="center"/>
        </w:trPr>
        <w:tc>
          <w:tcPr>
            <w:tcW w:w="2126" w:type="dxa"/>
            <w:vAlign w:val="center"/>
          </w:tcPr>
          <w:p w14:paraId="35A5B2F1" w14:textId="77777777" w:rsidR="004F46AE" w:rsidRDefault="009B0610">
            <w:pPr>
              <w:jc w:val="left"/>
            </w:pPr>
            <w:r>
              <w:rPr>
                <w:rFonts w:ascii="Times New Roman" w:hAnsi="Times New Roman"/>
              </w:rPr>
              <w:t xml:space="preserve">T2-1 </w:t>
            </w:r>
            <w:r>
              <w:rPr>
                <w:rFonts w:ascii="Times New Roman" w:hAnsi="Times New Roman"/>
              </w:rPr>
              <w:t>个性化推荐接口</w:t>
            </w:r>
          </w:p>
        </w:tc>
        <w:tc>
          <w:tcPr>
            <w:tcW w:w="2126" w:type="dxa"/>
            <w:vAlign w:val="center"/>
          </w:tcPr>
          <w:p w14:paraId="30CE8A50" w14:textId="77777777" w:rsidR="004F46AE" w:rsidRDefault="009B0610">
            <w:pPr>
              <w:jc w:val="left"/>
            </w:pPr>
            <w:r>
              <w:rPr>
                <w:rFonts w:ascii="Times New Roman" w:hAnsi="Times New Roman"/>
              </w:rPr>
              <w:t>OpenSpec</w:t>
            </w:r>
          </w:p>
        </w:tc>
        <w:tc>
          <w:tcPr>
            <w:tcW w:w="2126" w:type="dxa"/>
            <w:vAlign w:val="center"/>
          </w:tcPr>
          <w:p w14:paraId="7E9CF2D4" w14:textId="77777777" w:rsidR="004F46AE" w:rsidRDefault="009B0610">
            <w:pPr>
              <w:jc w:val="right"/>
            </w:pPr>
            <w:r>
              <w:rPr>
                <w:rFonts w:ascii="Times New Roman" w:hAnsi="Times New Roman"/>
              </w:rPr>
              <w:t>5,953,742</w:t>
            </w:r>
          </w:p>
        </w:tc>
        <w:tc>
          <w:tcPr>
            <w:tcW w:w="2126" w:type="dxa"/>
            <w:vAlign w:val="center"/>
          </w:tcPr>
          <w:p w14:paraId="661CB210" w14:textId="77777777" w:rsidR="004F46AE" w:rsidRDefault="009B0610">
            <w:pPr>
              <w:jc w:val="right"/>
            </w:pPr>
            <w:r>
              <w:rPr>
                <w:rFonts w:ascii="Times New Roman" w:hAnsi="Times New Roman"/>
              </w:rPr>
              <w:t>—</w:t>
            </w:r>
          </w:p>
        </w:tc>
      </w:tr>
      <w:tr w:rsidR="004F46AE" w14:paraId="28906D7E" w14:textId="77777777">
        <w:trPr>
          <w:cantSplit/>
          <w:jc w:val="center"/>
        </w:trPr>
        <w:tc>
          <w:tcPr>
            <w:tcW w:w="2126" w:type="dxa"/>
            <w:vAlign w:val="center"/>
          </w:tcPr>
          <w:p w14:paraId="60F50F8F" w14:textId="77777777" w:rsidR="004F46AE" w:rsidRDefault="009B0610">
            <w:pPr>
              <w:jc w:val="left"/>
            </w:pPr>
            <w:r>
              <w:rPr>
                <w:rFonts w:ascii="Times New Roman" w:hAnsi="Times New Roman"/>
              </w:rPr>
              <w:t xml:space="preserve">T2-1 </w:t>
            </w:r>
            <w:r>
              <w:rPr>
                <w:rFonts w:ascii="Times New Roman" w:hAnsi="Times New Roman"/>
              </w:rPr>
              <w:t>个性化推荐接口</w:t>
            </w:r>
          </w:p>
        </w:tc>
        <w:tc>
          <w:tcPr>
            <w:tcW w:w="2126" w:type="dxa"/>
            <w:vAlign w:val="center"/>
          </w:tcPr>
          <w:p w14:paraId="3462B94A" w14:textId="77777777" w:rsidR="004F46AE" w:rsidRDefault="009B0610">
            <w:pPr>
              <w:jc w:val="left"/>
            </w:pPr>
            <w:r>
              <w:rPr>
                <w:rFonts w:ascii="Times New Roman" w:hAnsi="Times New Roman"/>
              </w:rPr>
              <w:t>WPW</w:t>
            </w:r>
          </w:p>
        </w:tc>
        <w:tc>
          <w:tcPr>
            <w:tcW w:w="2126" w:type="dxa"/>
            <w:vAlign w:val="center"/>
          </w:tcPr>
          <w:p w14:paraId="4A6B2BA4" w14:textId="77777777" w:rsidR="004F46AE" w:rsidRDefault="009B0610">
            <w:pPr>
              <w:jc w:val="right"/>
            </w:pPr>
            <w:r>
              <w:rPr>
                <w:rFonts w:ascii="Times New Roman" w:hAnsi="Times New Roman"/>
              </w:rPr>
              <w:t>4,489,079</w:t>
            </w:r>
          </w:p>
        </w:tc>
        <w:tc>
          <w:tcPr>
            <w:tcW w:w="2126" w:type="dxa"/>
            <w:vAlign w:val="center"/>
          </w:tcPr>
          <w:p w14:paraId="0C7611AA" w14:textId="77777777" w:rsidR="004F46AE" w:rsidRDefault="009B0610">
            <w:pPr>
              <w:jc w:val="right"/>
            </w:pPr>
            <w:r>
              <w:rPr>
                <w:rFonts w:ascii="Times New Roman" w:hAnsi="Times New Roman"/>
              </w:rPr>
              <w:t>-24.60%</w:t>
            </w:r>
          </w:p>
        </w:tc>
      </w:tr>
      <w:tr w:rsidR="004F46AE" w14:paraId="2CB79961" w14:textId="77777777">
        <w:trPr>
          <w:cantSplit/>
          <w:jc w:val="center"/>
        </w:trPr>
        <w:tc>
          <w:tcPr>
            <w:tcW w:w="2126" w:type="dxa"/>
            <w:vAlign w:val="center"/>
          </w:tcPr>
          <w:p w14:paraId="47C5403B" w14:textId="77777777" w:rsidR="004F46AE" w:rsidRDefault="009B0610">
            <w:pPr>
              <w:jc w:val="left"/>
            </w:pPr>
            <w:r>
              <w:rPr>
                <w:rFonts w:ascii="Times New Roman" w:hAnsi="Times New Roman"/>
              </w:rPr>
              <w:t xml:space="preserve">T2-2 </w:t>
            </w:r>
            <w:r>
              <w:rPr>
                <w:rFonts w:ascii="Times New Roman" w:hAnsi="Times New Roman"/>
              </w:rPr>
              <w:t>购物车与订单流程</w:t>
            </w:r>
          </w:p>
        </w:tc>
        <w:tc>
          <w:tcPr>
            <w:tcW w:w="2126" w:type="dxa"/>
            <w:vAlign w:val="center"/>
          </w:tcPr>
          <w:p w14:paraId="753DFFE1" w14:textId="77777777" w:rsidR="004F46AE" w:rsidRDefault="009B0610">
            <w:pPr>
              <w:jc w:val="left"/>
            </w:pPr>
            <w:r>
              <w:rPr>
                <w:rFonts w:ascii="Times New Roman" w:hAnsi="Times New Roman"/>
              </w:rPr>
              <w:t>OpenSpec</w:t>
            </w:r>
          </w:p>
        </w:tc>
        <w:tc>
          <w:tcPr>
            <w:tcW w:w="2126" w:type="dxa"/>
            <w:vAlign w:val="center"/>
          </w:tcPr>
          <w:p w14:paraId="668E62E2" w14:textId="77777777" w:rsidR="004F46AE" w:rsidRDefault="009B0610">
            <w:pPr>
              <w:jc w:val="right"/>
            </w:pPr>
            <w:r>
              <w:rPr>
                <w:rFonts w:ascii="Times New Roman" w:hAnsi="Times New Roman"/>
              </w:rPr>
              <w:t>13,874,175</w:t>
            </w:r>
          </w:p>
        </w:tc>
        <w:tc>
          <w:tcPr>
            <w:tcW w:w="2126" w:type="dxa"/>
            <w:vAlign w:val="center"/>
          </w:tcPr>
          <w:p w14:paraId="7F745396" w14:textId="77777777" w:rsidR="004F46AE" w:rsidRDefault="009B0610">
            <w:pPr>
              <w:jc w:val="right"/>
            </w:pPr>
            <w:r>
              <w:rPr>
                <w:rFonts w:ascii="Times New Roman" w:hAnsi="Times New Roman"/>
              </w:rPr>
              <w:t>—</w:t>
            </w:r>
          </w:p>
        </w:tc>
      </w:tr>
      <w:tr w:rsidR="004F46AE" w14:paraId="52C05C2E" w14:textId="77777777">
        <w:trPr>
          <w:cantSplit/>
          <w:jc w:val="center"/>
        </w:trPr>
        <w:tc>
          <w:tcPr>
            <w:tcW w:w="2126" w:type="dxa"/>
            <w:vAlign w:val="center"/>
          </w:tcPr>
          <w:p w14:paraId="1A83E9B2" w14:textId="77777777" w:rsidR="004F46AE" w:rsidRDefault="009B0610">
            <w:pPr>
              <w:jc w:val="left"/>
            </w:pPr>
            <w:r>
              <w:rPr>
                <w:rFonts w:ascii="Times New Roman" w:hAnsi="Times New Roman"/>
              </w:rPr>
              <w:t xml:space="preserve">T2-2 </w:t>
            </w:r>
            <w:r>
              <w:rPr>
                <w:rFonts w:ascii="Times New Roman" w:hAnsi="Times New Roman"/>
              </w:rPr>
              <w:t>购物车与订单流程</w:t>
            </w:r>
          </w:p>
        </w:tc>
        <w:tc>
          <w:tcPr>
            <w:tcW w:w="2126" w:type="dxa"/>
            <w:vAlign w:val="center"/>
          </w:tcPr>
          <w:p w14:paraId="51A901C4" w14:textId="77777777" w:rsidR="004F46AE" w:rsidRDefault="009B0610">
            <w:pPr>
              <w:jc w:val="left"/>
            </w:pPr>
            <w:r>
              <w:rPr>
                <w:rFonts w:ascii="Times New Roman" w:hAnsi="Times New Roman"/>
              </w:rPr>
              <w:t>WPW</w:t>
            </w:r>
          </w:p>
        </w:tc>
        <w:tc>
          <w:tcPr>
            <w:tcW w:w="2126" w:type="dxa"/>
            <w:vAlign w:val="center"/>
          </w:tcPr>
          <w:p w14:paraId="5BB5AD91" w14:textId="77777777" w:rsidR="004F46AE" w:rsidRDefault="009B0610">
            <w:pPr>
              <w:jc w:val="right"/>
            </w:pPr>
            <w:r>
              <w:rPr>
                <w:rFonts w:ascii="Times New Roman" w:hAnsi="Times New Roman"/>
              </w:rPr>
              <w:t>9,723,130</w:t>
            </w:r>
          </w:p>
        </w:tc>
        <w:tc>
          <w:tcPr>
            <w:tcW w:w="2126" w:type="dxa"/>
            <w:vAlign w:val="center"/>
          </w:tcPr>
          <w:p w14:paraId="63D08D0F" w14:textId="77777777" w:rsidR="004F46AE" w:rsidRDefault="009B0610">
            <w:pPr>
              <w:jc w:val="right"/>
            </w:pPr>
            <w:r>
              <w:rPr>
                <w:rFonts w:ascii="Times New Roman" w:hAnsi="Times New Roman"/>
              </w:rPr>
              <w:t>-29.92%</w:t>
            </w:r>
          </w:p>
        </w:tc>
      </w:tr>
      <w:tr w:rsidR="004F46AE" w14:paraId="42DCFB2A" w14:textId="77777777">
        <w:trPr>
          <w:cantSplit/>
          <w:jc w:val="center"/>
        </w:trPr>
        <w:tc>
          <w:tcPr>
            <w:tcW w:w="2126" w:type="dxa"/>
            <w:vAlign w:val="center"/>
          </w:tcPr>
          <w:p w14:paraId="389D217C" w14:textId="77777777" w:rsidR="004F46AE" w:rsidRDefault="009B0610">
            <w:pPr>
              <w:jc w:val="left"/>
            </w:pPr>
            <w:r>
              <w:rPr>
                <w:rFonts w:ascii="Times New Roman" w:hAnsi="Times New Roman"/>
              </w:rPr>
              <w:t xml:space="preserve">T3-1 </w:t>
            </w:r>
            <w:r>
              <w:rPr>
                <w:rFonts w:ascii="Times New Roman" w:hAnsi="Times New Roman"/>
              </w:rPr>
              <w:t>收藏</w:t>
            </w:r>
          </w:p>
        </w:tc>
        <w:tc>
          <w:tcPr>
            <w:tcW w:w="2126" w:type="dxa"/>
            <w:vAlign w:val="center"/>
          </w:tcPr>
          <w:p w14:paraId="7F1A648A" w14:textId="77777777" w:rsidR="004F46AE" w:rsidRDefault="009B0610">
            <w:pPr>
              <w:jc w:val="left"/>
            </w:pPr>
            <w:r>
              <w:rPr>
                <w:rFonts w:ascii="Times New Roman" w:hAnsi="Times New Roman"/>
              </w:rPr>
              <w:t>OpenSpec</w:t>
            </w:r>
          </w:p>
        </w:tc>
        <w:tc>
          <w:tcPr>
            <w:tcW w:w="2126" w:type="dxa"/>
            <w:vAlign w:val="center"/>
          </w:tcPr>
          <w:p w14:paraId="329001D0" w14:textId="77777777" w:rsidR="004F46AE" w:rsidRDefault="009B0610">
            <w:pPr>
              <w:jc w:val="right"/>
            </w:pPr>
            <w:r>
              <w:rPr>
                <w:rFonts w:ascii="Times New Roman" w:hAnsi="Times New Roman"/>
              </w:rPr>
              <w:t>6,804,127</w:t>
            </w:r>
          </w:p>
        </w:tc>
        <w:tc>
          <w:tcPr>
            <w:tcW w:w="2126" w:type="dxa"/>
            <w:vAlign w:val="center"/>
          </w:tcPr>
          <w:p w14:paraId="59A24FD1" w14:textId="77777777" w:rsidR="004F46AE" w:rsidRDefault="009B0610">
            <w:pPr>
              <w:jc w:val="right"/>
            </w:pPr>
            <w:r>
              <w:rPr>
                <w:rFonts w:ascii="Times New Roman" w:hAnsi="Times New Roman"/>
              </w:rPr>
              <w:t>—</w:t>
            </w:r>
          </w:p>
        </w:tc>
      </w:tr>
      <w:tr w:rsidR="004F46AE" w14:paraId="540B2DFF" w14:textId="77777777">
        <w:trPr>
          <w:cantSplit/>
          <w:jc w:val="center"/>
        </w:trPr>
        <w:tc>
          <w:tcPr>
            <w:tcW w:w="2126" w:type="dxa"/>
            <w:vAlign w:val="center"/>
          </w:tcPr>
          <w:p w14:paraId="329C45DD" w14:textId="77777777" w:rsidR="004F46AE" w:rsidRDefault="009B0610">
            <w:pPr>
              <w:jc w:val="left"/>
            </w:pPr>
            <w:r>
              <w:rPr>
                <w:rFonts w:ascii="Times New Roman" w:hAnsi="Times New Roman"/>
              </w:rPr>
              <w:t xml:space="preserve">T3-1 </w:t>
            </w:r>
            <w:r>
              <w:rPr>
                <w:rFonts w:ascii="Times New Roman" w:hAnsi="Times New Roman"/>
              </w:rPr>
              <w:t>收藏</w:t>
            </w:r>
          </w:p>
        </w:tc>
        <w:tc>
          <w:tcPr>
            <w:tcW w:w="2126" w:type="dxa"/>
            <w:vAlign w:val="center"/>
          </w:tcPr>
          <w:p w14:paraId="3030ED54" w14:textId="77777777" w:rsidR="004F46AE" w:rsidRDefault="009B0610">
            <w:pPr>
              <w:jc w:val="left"/>
            </w:pPr>
            <w:r>
              <w:rPr>
                <w:rFonts w:ascii="Times New Roman" w:hAnsi="Times New Roman"/>
              </w:rPr>
              <w:t>WPW</w:t>
            </w:r>
          </w:p>
        </w:tc>
        <w:tc>
          <w:tcPr>
            <w:tcW w:w="2126" w:type="dxa"/>
            <w:vAlign w:val="center"/>
          </w:tcPr>
          <w:p w14:paraId="600D7246" w14:textId="77777777" w:rsidR="004F46AE" w:rsidRDefault="009B0610">
            <w:pPr>
              <w:jc w:val="right"/>
            </w:pPr>
            <w:r>
              <w:rPr>
                <w:rFonts w:ascii="Times New Roman" w:hAnsi="Times New Roman"/>
              </w:rPr>
              <w:t>4,151,806</w:t>
            </w:r>
          </w:p>
        </w:tc>
        <w:tc>
          <w:tcPr>
            <w:tcW w:w="2126" w:type="dxa"/>
            <w:vAlign w:val="center"/>
          </w:tcPr>
          <w:p w14:paraId="7EE5E18F" w14:textId="77777777" w:rsidR="004F46AE" w:rsidRDefault="009B0610">
            <w:pPr>
              <w:jc w:val="right"/>
            </w:pPr>
            <w:r>
              <w:rPr>
                <w:rFonts w:ascii="Times New Roman" w:hAnsi="Times New Roman"/>
              </w:rPr>
              <w:t>-38.98%</w:t>
            </w:r>
          </w:p>
        </w:tc>
      </w:tr>
      <w:tr w:rsidR="004F46AE" w14:paraId="60B451EC" w14:textId="77777777">
        <w:trPr>
          <w:cantSplit/>
          <w:jc w:val="center"/>
        </w:trPr>
        <w:tc>
          <w:tcPr>
            <w:tcW w:w="2126" w:type="dxa"/>
            <w:vAlign w:val="center"/>
          </w:tcPr>
          <w:p w14:paraId="4BF08400" w14:textId="77777777" w:rsidR="004F46AE" w:rsidRDefault="009B0610">
            <w:pPr>
              <w:jc w:val="left"/>
            </w:pPr>
            <w:r>
              <w:rPr>
                <w:rFonts w:ascii="Times New Roman" w:hAnsi="Times New Roman"/>
              </w:rPr>
              <w:t xml:space="preserve">T3-2 </w:t>
            </w:r>
            <w:r>
              <w:rPr>
                <w:rFonts w:ascii="Times New Roman" w:hAnsi="Times New Roman"/>
              </w:rPr>
              <w:t>评论</w:t>
            </w:r>
          </w:p>
        </w:tc>
        <w:tc>
          <w:tcPr>
            <w:tcW w:w="2126" w:type="dxa"/>
            <w:vAlign w:val="center"/>
          </w:tcPr>
          <w:p w14:paraId="6504D135" w14:textId="77777777" w:rsidR="004F46AE" w:rsidRDefault="009B0610">
            <w:pPr>
              <w:jc w:val="left"/>
            </w:pPr>
            <w:r>
              <w:rPr>
                <w:rFonts w:ascii="Times New Roman" w:hAnsi="Times New Roman"/>
              </w:rPr>
              <w:t>OpenSpec</w:t>
            </w:r>
          </w:p>
        </w:tc>
        <w:tc>
          <w:tcPr>
            <w:tcW w:w="2126" w:type="dxa"/>
            <w:vAlign w:val="center"/>
          </w:tcPr>
          <w:p w14:paraId="04DADCF6" w14:textId="77777777" w:rsidR="004F46AE" w:rsidRDefault="009B0610">
            <w:pPr>
              <w:jc w:val="right"/>
            </w:pPr>
            <w:r>
              <w:rPr>
                <w:rFonts w:ascii="Times New Roman" w:hAnsi="Times New Roman"/>
              </w:rPr>
              <w:t>10,068,110</w:t>
            </w:r>
          </w:p>
        </w:tc>
        <w:tc>
          <w:tcPr>
            <w:tcW w:w="2126" w:type="dxa"/>
            <w:vAlign w:val="center"/>
          </w:tcPr>
          <w:p w14:paraId="5B5B82C3" w14:textId="77777777" w:rsidR="004F46AE" w:rsidRDefault="009B0610">
            <w:pPr>
              <w:jc w:val="right"/>
            </w:pPr>
            <w:r>
              <w:rPr>
                <w:rFonts w:ascii="Times New Roman" w:hAnsi="Times New Roman"/>
              </w:rPr>
              <w:t>—</w:t>
            </w:r>
          </w:p>
        </w:tc>
      </w:tr>
      <w:tr w:rsidR="004F46AE" w14:paraId="668A41BA" w14:textId="77777777">
        <w:trPr>
          <w:cantSplit/>
          <w:jc w:val="center"/>
        </w:trPr>
        <w:tc>
          <w:tcPr>
            <w:tcW w:w="2126" w:type="dxa"/>
            <w:vAlign w:val="center"/>
          </w:tcPr>
          <w:p w14:paraId="00B7B7D6" w14:textId="77777777" w:rsidR="004F46AE" w:rsidRDefault="009B0610">
            <w:pPr>
              <w:jc w:val="left"/>
            </w:pPr>
            <w:r>
              <w:rPr>
                <w:rFonts w:ascii="Times New Roman" w:hAnsi="Times New Roman"/>
              </w:rPr>
              <w:t xml:space="preserve">T3-2 </w:t>
            </w:r>
            <w:r>
              <w:rPr>
                <w:rFonts w:ascii="Times New Roman" w:hAnsi="Times New Roman"/>
              </w:rPr>
              <w:t>评论</w:t>
            </w:r>
          </w:p>
        </w:tc>
        <w:tc>
          <w:tcPr>
            <w:tcW w:w="2126" w:type="dxa"/>
            <w:vAlign w:val="center"/>
          </w:tcPr>
          <w:p w14:paraId="23142BD7" w14:textId="77777777" w:rsidR="004F46AE" w:rsidRDefault="009B0610">
            <w:pPr>
              <w:jc w:val="left"/>
            </w:pPr>
            <w:r>
              <w:rPr>
                <w:rFonts w:ascii="Times New Roman" w:hAnsi="Times New Roman"/>
              </w:rPr>
              <w:t>WPW</w:t>
            </w:r>
          </w:p>
        </w:tc>
        <w:tc>
          <w:tcPr>
            <w:tcW w:w="2126" w:type="dxa"/>
            <w:vAlign w:val="center"/>
          </w:tcPr>
          <w:p w14:paraId="57E29931" w14:textId="77777777" w:rsidR="004F46AE" w:rsidRDefault="009B0610">
            <w:pPr>
              <w:jc w:val="right"/>
            </w:pPr>
            <w:r>
              <w:rPr>
                <w:rFonts w:ascii="Times New Roman" w:hAnsi="Times New Roman"/>
              </w:rPr>
              <w:t>5,945,317</w:t>
            </w:r>
          </w:p>
        </w:tc>
        <w:tc>
          <w:tcPr>
            <w:tcW w:w="2126" w:type="dxa"/>
            <w:vAlign w:val="center"/>
          </w:tcPr>
          <w:p w14:paraId="2B1BDA16" w14:textId="77777777" w:rsidR="004F46AE" w:rsidRDefault="009B0610">
            <w:pPr>
              <w:jc w:val="right"/>
            </w:pPr>
            <w:r>
              <w:rPr>
                <w:rFonts w:ascii="Times New Roman" w:hAnsi="Times New Roman"/>
              </w:rPr>
              <w:t>-40.95%</w:t>
            </w:r>
          </w:p>
        </w:tc>
      </w:tr>
      <w:tr w:rsidR="004F46AE" w14:paraId="3DDE97CC" w14:textId="77777777">
        <w:trPr>
          <w:cantSplit/>
          <w:jc w:val="center"/>
        </w:trPr>
        <w:tc>
          <w:tcPr>
            <w:tcW w:w="2126" w:type="dxa"/>
            <w:vAlign w:val="center"/>
          </w:tcPr>
          <w:p w14:paraId="61085E33" w14:textId="77777777" w:rsidR="004F46AE" w:rsidRDefault="009B0610">
            <w:pPr>
              <w:jc w:val="left"/>
            </w:pPr>
            <w:r>
              <w:rPr>
                <w:rFonts w:ascii="Times New Roman" w:hAnsi="Times New Roman"/>
              </w:rPr>
              <w:t xml:space="preserve">T3-3 </w:t>
            </w:r>
            <w:r>
              <w:rPr>
                <w:rFonts w:ascii="Times New Roman" w:hAnsi="Times New Roman"/>
              </w:rPr>
              <w:t>美食资讯</w:t>
            </w:r>
          </w:p>
        </w:tc>
        <w:tc>
          <w:tcPr>
            <w:tcW w:w="2126" w:type="dxa"/>
            <w:vAlign w:val="center"/>
          </w:tcPr>
          <w:p w14:paraId="1912BE5F" w14:textId="77777777" w:rsidR="004F46AE" w:rsidRDefault="009B0610">
            <w:pPr>
              <w:jc w:val="left"/>
            </w:pPr>
            <w:r>
              <w:rPr>
                <w:rFonts w:ascii="Times New Roman" w:hAnsi="Times New Roman"/>
              </w:rPr>
              <w:t>OpenSpec</w:t>
            </w:r>
          </w:p>
        </w:tc>
        <w:tc>
          <w:tcPr>
            <w:tcW w:w="2126" w:type="dxa"/>
            <w:vAlign w:val="center"/>
          </w:tcPr>
          <w:p w14:paraId="7F1DEEF1" w14:textId="77777777" w:rsidR="004F46AE" w:rsidRDefault="009B0610">
            <w:pPr>
              <w:jc w:val="right"/>
            </w:pPr>
            <w:r>
              <w:rPr>
                <w:rFonts w:ascii="Times New Roman" w:hAnsi="Times New Roman"/>
              </w:rPr>
              <w:t>6,746,634</w:t>
            </w:r>
          </w:p>
        </w:tc>
        <w:tc>
          <w:tcPr>
            <w:tcW w:w="2126" w:type="dxa"/>
            <w:vAlign w:val="center"/>
          </w:tcPr>
          <w:p w14:paraId="3A6488BD" w14:textId="77777777" w:rsidR="004F46AE" w:rsidRDefault="009B0610">
            <w:pPr>
              <w:jc w:val="right"/>
            </w:pPr>
            <w:r>
              <w:rPr>
                <w:rFonts w:ascii="Times New Roman" w:hAnsi="Times New Roman"/>
              </w:rPr>
              <w:t>—</w:t>
            </w:r>
          </w:p>
        </w:tc>
      </w:tr>
      <w:tr w:rsidR="004F46AE" w14:paraId="7A0CEF63" w14:textId="77777777">
        <w:trPr>
          <w:cantSplit/>
          <w:jc w:val="center"/>
        </w:trPr>
        <w:tc>
          <w:tcPr>
            <w:tcW w:w="2126" w:type="dxa"/>
            <w:vAlign w:val="center"/>
          </w:tcPr>
          <w:p w14:paraId="1F723E7C" w14:textId="77777777" w:rsidR="004F46AE" w:rsidRDefault="009B0610">
            <w:pPr>
              <w:jc w:val="left"/>
            </w:pPr>
            <w:r>
              <w:rPr>
                <w:rFonts w:ascii="Times New Roman" w:hAnsi="Times New Roman"/>
              </w:rPr>
              <w:t xml:space="preserve">T3-3 </w:t>
            </w:r>
            <w:r>
              <w:rPr>
                <w:rFonts w:ascii="Times New Roman" w:hAnsi="Times New Roman"/>
              </w:rPr>
              <w:t>美食资讯</w:t>
            </w:r>
          </w:p>
        </w:tc>
        <w:tc>
          <w:tcPr>
            <w:tcW w:w="2126" w:type="dxa"/>
            <w:vAlign w:val="center"/>
          </w:tcPr>
          <w:p w14:paraId="7CD3D88F" w14:textId="77777777" w:rsidR="004F46AE" w:rsidRDefault="009B0610">
            <w:pPr>
              <w:jc w:val="left"/>
            </w:pPr>
            <w:r>
              <w:rPr>
                <w:rFonts w:ascii="Times New Roman" w:hAnsi="Times New Roman"/>
              </w:rPr>
              <w:t>WPW</w:t>
            </w:r>
          </w:p>
        </w:tc>
        <w:tc>
          <w:tcPr>
            <w:tcW w:w="2126" w:type="dxa"/>
            <w:vAlign w:val="center"/>
          </w:tcPr>
          <w:p w14:paraId="6627EB05" w14:textId="77777777" w:rsidR="004F46AE" w:rsidRDefault="009B0610">
            <w:pPr>
              <w:jc w:val="right"/>
            </w:pPr>
            <w:r>
              <w:rPr>
                <w:rFonts w:ascii="Times New Roman" w:hAnsi="Times New Roman"/>
              </w:rPr>
              <w:t>4,221,184</w:t>
            </w:r>
          </w:p>
        </w:tc>
        <w:tc>
          <w:tcPr>
            <w:tcW w:w="2126" w:type="dxa"/>
            <w:vAlign w:val="center"/>
          </w:tcPr>
          <w:p w14:paraId="24700F70" w14:textId="77777777" w:rsidR="004F46AE" w:rsidRDefault="009B0610">
            <w:pPr>
              <w:jc w:val="right"/>
            </w:pPr>
            <w:r>
              <w:rPr>
                <w:rFonts w:ascii="Times New Roman" w:hAnsi="Times New Roman"/>
              </w:rPr>
              <w:t>-37.43%</w:t>
            </w:r>
          </w:p>
        </w:tc>
      </w:tr>
      <w:tr w:rsidR="004F46AE" w14:paraId="70034FE2" w14:textId="77777777">
        <w:trPr>
          <w:cantSplit/>
          <w:jc w:val="center"/>
        </w:trPr>
        <w:tc>
          <w:tcPr>
            <w:tcW w:w="2126" w:type="dxa"/>
            <w:vAlign w:val="center"/>
          </w:tcPr>
          <w:p w14:paraId="5D488F8A" w14:textId="77777777" w:rsidR="004F46AE" w:rsidRDefault="009B0610">
            <w:pPr>
              <w:jc w:val="left"/>
            </w:pPr>
            <w:r>
              <w:rPr>
                <w:rFonts w:ascii="Times New Roman" w:hAnsi="Times New Roman"/>
              </w:rPr>
              <w:t xml:space="preserve">T3-4 </w:t>
            </w:r>
            <w:r>
              <w:rPr>
                <w:rFonts w:ascii="Times New Roman" w:hAnsi="Times New Roman"/>
              </w:rPr>
              <w:t>个人中心</w:t>
            </w:r>
          </w:p>
        </w:tc>
        <w:tc>
          <w:tcPr>
            <w:tcW w:w="2126" w:type="dxa"/>
            <w:vAlign w:val="center"/>
          </w:tcPr>
          <w:p w14:paraId="43B79499" w14:textId="77777777" w:rsidR="004F46AE" w:rsidRDefault="009B0610">
            <w:pPr>
              <w:jc w:val="left"/>
            </w:pPr>
            <w:r>
              <w:rPr>
                <w:rFonts w:ascii="Times New Roman" w:hAnsi="Times New Roman"/>
              </w:rPr>
              <w:t>OpenSpec</w:t>
            </w:r>
          </w:p>
        </w:tc>
        <w:tc>
          <w:tcPr>
            <w:tcW w:w="2126" w:type="dxa"/>
            <w:vAlign w:val="center"/>
          </w:tcPr>
          <w:p w14:paraId="74CC87E6" w14:textId="77777777" w:rsidR="004F46AE" w:rsidRDefault="009B0610">
            <w:pPr>
              <w:jc w:val="right"/>
            </w:pPr>
            <w:r>
              <w:rPr>
                <w:rFonts w:ascii="Times New Roman" w:hAnsi="Times New Roman"/>
              </w:rPr>
              <w:t>9,377,821</w:t>
            </w:r>
          </w:p>
        </w:tc>
        <w:tc>
          <w:tcPr>
            <w:tcW w:w="2126" w:type="dxa"/>
            <w:vAlign w:val="center"/>
          </w:tcPr>
          <w:p w14:paraId="658665FC" w14:textId="77777777" w:rsidR="004F46AE" w:rsidRDefault="009B0610">
            <w:pPr>
              <w:jc w:val="right"/>
            </w:pPr>
            <w:r>
              <w:rPr>
                <w:rFonts w:ascii="Times New Roman" w:hAnsi="Times New Roman"/>
              </w:rPr>
              <w:t>—</w:t>
            </w:r>
          </w:p>
        </w:tc>
      </w:tr>
      <w:tr w:rsidR="004F46AE" w14:paraId="16DC1532" w14:textId="77777777">
        <w:trPr>
          <w:cantSplit/>
          <w:jc w:val="center"/>
        </w:trPr>
        <w:tc>
          <w:tcPr>
            <w:tcW w:w="2126" w:type="dxa"/>
            <w:vAlign w:val="center"/>
          </w:tcPr>
          <w:p w14:paraId="4A1C7B0D" w14:textId="77777777" w:rsidR="004F46AE" w:rsidRDefault="009B0610">
            <w:pPr>
              <w:jc w:val="left"/>
            </w:pPr>
            <w:r>
              <w:rPr>
                <w:rFonts w:ascii="Times New Roman" w:hAnsi="Times New Roman"/>
              </w:rPr>
              <w:t xml:space="preserve">T3-4 </w:t>
            </w:r>
            <w:r>
              <w:rPr>
                <w:rFonts w:ascii="Times New Roman" w:hAnsi="Times New Roman"/>
              </w:rPr>
              <w:t>个人中心</w:t>
            </w:r>
          </w:p>
        </w:tc>
        <w:tc>
          <w:tcPr>
            <w:tcW w:w="2126" w:type="dxa"/>
            <w:vAlign w:val="center"/>
          </w:tcPr>
          <w:p w14:paraId="41A97591" w14:textId="77777777" w:rsidR="004F46AE" w:rsidRDefault="009B0610">
            <w:pPr>
              <w:jc w:val="left"/>
            </w:pPr>
            <w:r>
              <w:rPr>
                <w:rFonts w:ascii="Times New Roman" w:hAnsi="Times New Roman"/>
              </w:rPr>
              <w:t>WPW</w:t>
            </w:r>
          </w:p>
        </w:tc>
        <w:tc>
          <w:tcPr>
            <w:tcW w:w="2126" w:type="dxa"/>
            <w:vAlign w:val="center"/>
          </w:tcPr>
          <w:p w14:paraId="1D101F55" w14:textId="77777777" w:rsidR="004F46AE" w:rsidRDefault="009B0610">
            <w:pPr>
              <w:jc w:val="right"/>
            </w:pPr>
            <w:r>
              <w:rPr>
                <w:rFonts w:ascii="Times New Roman" w:hAnsi="Times New Roman"/>
              </w:rPr>
              <w:t>6,000,527</w:t>
            </w:r>
          </w:p>
        </w:tc>
        <w:tc>
          <w:tcPr>
            <w:tcW w:w="2126" w:type="dxa"/>
            <w:vAlign w:val="center"/>
          </w:tcPr>
          <w:p w14:paraId="0E8EC9B0" w14:textId="77777777" w:rsidR="004F46AE" w:rsidRDefault="009B0610">
            <w:pPr>
              <w:jc w:val="right"/>
            </w:pPr>
            <w:r>
              <w:rPr>
                <w:rFonts w:ascii="Times New Roman" w:hAnsi="Times New Roman"/>
              </w:rPr>
              <w:t>-36.01%</w:t>
            </w:r>
          </w:p>
        </w:tc>
      </w:tr>
    </w:tbl>
    <w:p w14:paraId="1425D1BE" w14:textId="77777777" w:rsidR="004F46AE" w:rsidRDefault="009B0610">
      <w:pPr>
        <w:keepNext/>
        <w:keepLines/>
        <w:jc w:val="center"/>
      </w:pPr>
      <w:r>
        <w:rPr>
          <w:noProof/>
        </w:rPr>
        <w:lastRenderedPageBreak/>
        <w:drawing>
          <wp:inline distT="0" distB="0" distL="0" distR="0" wp14:anchorId="76637C99" wp14:editId="61AFE421">
            <wp:extent cx="5400040" cy="2727855"/>
            <wp:effectExtent l="0" t="0" r="0" b="0"/>
            <wp:docPr id="1519911874" name="Picture 1519911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6-1-T1-T3八任务模型总Token对比.png"/>
                    <pic:cNvPicPr/>
                  </pic:nvPicPr>
                  <pic:blipFill>
                    <a:blip r:embed="rId71"/>
                    <a:stretch>
                      <a:fillRect/>
                    </a:stretch>
                  </pic:blipFill>
                  <pic:spPr>
                    <a:xfrm>
                      <a:off x="0" y="0"/>
                      <a:ext cx="5400040" cy="2727855"/>
                    </a:xfrm>
                    <a:prstGeom prst="rect">
                      <a:avLst/>
                    </a:prstGeom>
                  </pic:spPr>
                </pic:pic>
              </a:graphicData>
            </a:graphic>
          </wp:inline>
        </w:drawing>
      </w:r>
    </w:p>
    <w:p w14:paraId="09EC30CE" w14:textId="77777777" w:rsidR="004F46AE" w:rsidRDefault="009B0610">
      <w:pPr>
        <w:pStyle w:val="u0"/>
        <w:keepLines/>
        <w:numPr>
          <w:ilvl w:val="0"/>
          <w:numId w:val="0"/>
        </w:numPr>
        <w:spacing w:before="31" w:after="31"/>
      </w:pPr>
      <w:r>
        <w:t>图</w:t>
      </w:r>
      <w:r>
        <w:t xml:space="preserve">6-1 T1—T3 </w:t>
      </w:r>
      <w:r>
        <w:t>八任务模型总</w:t>
      </w:r>
      <w:r>
        <w:t xml:space="preserve"> Token </w:t>
      </w:r>
      <w:r>
        <w:t>对比</w:t>
      </w:r>
      <w:r>
        <w:br/>
        <w:t>Figure 6-1 Total Model Tokens for Eight T1–T3 Tasks</w:t>
      </w:r>
    </w:p>
    <w:p w14:paraId="45190CF4" w14:textId="77777777" w:rsidR="00FB7CB5" w:rsidRDefault="00FB7CB5">
      <w:pPr>
        <w:pStyle w:val="u9"/>
        <w:spacing w:before="31" w:after="31"/>
        <w:ind w:firstLine="480"/>
      </w:pPr>
      <w:r>
        <w:t xml:space="preserve">T4 </w:t>
      </w:r>
      <w:r>
        <w:t>的四轮需求都下降，合计从</w:t>
      </w:r>
      <w:r>
        <w:t xml:space="preserve"> 40,332,312 </w:t>
      </w:r>
      <w:r>
        <w:t>降到</w:t>
      </w:r>
      <w:r>
        <w:t xml:space="preserve"> 25,732,630</w:t>
      </w:r>
      <w:r>
        <w:t>，减少</w:t>
      </w:r>
      <w:r>
        <w:t xml:space="preserve"> 36.20%</w:t>
      </w:r>
      <w:r>
        <w:t>；表</w:t>
      </w:r>
      <w:r>
        <w:t xml:space="preserve">6-6 </w:t>
      </w:r>
      <w:r>
        <w:t>列出逐轮结果。</w:t>
      </w:r>
    </w:p>
    <w:p w14:paraId="6D12B65E" w14:textId="77777777" w:rsidR="00FB7CB5" w:rsidRDefault="00FB7CB5" w:rsidP="005B5EF9">
      <w:pPr>
        <w:pStyle w:val="ua"/>
        <w:keepNext/>
        <w:spacing w:beforeLines="100" w:before="312" w:afterLines="10" w:after="31" w:line="240" w:lineRule="auto"/>
      </w:pPr>
      <w:r>
        <w:t>表</w:t>
      </w:r>
      <w:r>
        <w:t xml:space="preserve">6-6 T4 </w:t>
      </w:r>
      <w:r>
        <w:t>连续开发任务模型总</w:t>
      </w:r>
      <w:r>
        <w:t xml:space="preserve"> Token </w:t>
      </w:r>
      <w:r>
        <w:t>对照</w:t>
      </w:r>
    </w:p>
    <w:p w14:paraId="01EB2A2A" w14:textId="77777777" w:rsidR="00FB7CB5" w:rsidRDefault="00FB7CB5" w:rsidP="005B5EF9">
      <w:pPr>
        <w:pStyle w:val="ua"/>
        <w:keepNext/>
        <w:spacing w:beforeLines="100" w:before="312" w:afterLines="10" w:after="31" w:line="240" w:lineRule="auto"/>
      </w:pPr>
      <w:r>
        <w:t>Table 6-6 Comparison of Total Model Tokens for the T4 Continuous Development Task</w:t>
      </w:r>
    </w:p>
    <w:tbl>
      <w:tblPr>
        <w:tblStyle w:val="af1"/>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547"/>
        <w:gridCol w:w="1534"/>
        <w:gridCol w:w="1630"/>
        <w:gridCol w:w="1630"/>
        <w:gridCol w:w="1596"/>
      </w:tblGrid>
      <w:tr w:rsidR="004F46AE" w14:paraId="3AFAA156" w14:textId="77777777">
        <w:trPr>
          <w:cantSplit/>
          <w:tblHeader/>
          <w:jc w:val="center"/>
        </w:trPr>
        <w:tc>
          <w:tcPr>
            <w:tcW w:w="1701" w:type="dxa"/>
            <w:tcBorders>
              <w:bottom w:val="single" w:sz="6" w:space="0" w:color="000000"/>
            </w:tcBorders>
            <w:vAlign w:val="center"/>
          </w:tcPr>
          <w:p w14:paraId="35BD4408" w14:textId="77777777" w:rsidR="004F46AE" w:rsidRDefault="009B0610">
            <w:pPr>
              <w:jc w:val="center"/>
            </w:pPr>
            <w:r>
              <w:rPr>
                <w:rFonts w:ascii="Times New Roman" w:hAnsi="Times New Roman"/>
                <w:b/>
              </w:rPr>
              <w:t>轮次</w:t>
            </w:r>
          </w:p>
        </w:tc>
        <w:tc>
          <w:tcPr>
            <w:tcW w:w="1701" w:type="dxa"/>
            <w:tcBorders>
              <w:bottom w:val="single" w:sz="6" w:space="0" w:color="000000"/>
            </w:tcBorders>
            <w:vAlign w:val="center"/>
          </w:tcPr>
          <w:p w14:paraId="38E7B848" w14:textId="77777777" w:rsidR="004F46AE" w:rsidRDefault="009B0610">
            <w:pPr>
              <w:jc w:val="center"/>
            </w:pPr>
            <w:r>
              <w:rPr>
                <w:rFonts w:ascii="Times New Roman" w:hAnsi="Times New Roman"/>
                <w:b/>
              </w:rPr>
              <w:t>需求</w:t>
            </w:r>
          </w:p>
        </w:tc>
        <w:tc>
          <w:tcPr>
            <w:tcW w:w="1701" w:type="dxa"/>
            <w:tcBorders>
              <w:bottom w:val="single" w:sz="6" w:space="0" w:color="000000"/>
            </w:tcBorders>
            <w:vAlign w:val="center"/>
          </w:tcPr>
          <w:p w14:paraId="2C9576AD" w14:textId="77777777" w:rsidR="004F46AE" w:rsidRDefault="009B0610">
            <w:pPr>
              <w:jc w:val="center"/>
            </w:pPr>
            <w:r>
              <w:rPr>
                <w:rFonts w:ascii="Times New Roman" w:hAnsi="Times New Roman"/>
                <w:b/>
              </w:rPr>
              <w:t xml:space="preserve">OpenSpec </w:t>
            </w:r>
            <w:r>
              <w:rPr>
                <w:rFonts w:ascii="Times New Roman" w:hAnsi="Times New Roman"/>
                <w:b/>
              </w:rPr>
              <w:t>模型总</w:t>
            </w:r>
            <w:r>
              <w:rPr>
                <w:rFonts w:ascii="Times New Roman" w:hAnsi="Times New Roman"/>
                <w:b/>
              </w:rPr>
              <w:t xml:space="preserve"> Token</w:t>
            </w:r>
          </w:p>
        </w:tc>
        <w:tc>
          <w:tcPr>
            <w:tcW w:w="1701" w:type="dxa"/>
            <w:tcBorders>
              <w:bottom w:val="single" w:sz="6" w:space="0" w:color="000000"/>
            </w:tcBorders>
            <w:vAlign w:val="center"/>
          </w:tcPr>
          <w:p w14:paraId="7CF6A07D" w14:textId="77777777" w:rsidR="004F46AE" w:rsidRDefault="009B0610">
            <w:pPr>
              <w:jc w:val="center"/>
            </w:pPr>
            <w:r>
              <w:rPr>
                <w:rFonts w:ascii="Times New Roman" w:hAnsi="Times New Roman"/>
                <w:b/>
              </w:rPr>
              <w:t xml:space="preserve">WPW </w:t>
            </w:r>
            <w:r>
              <w:rPr>
                <w:rFonts w:ascii="Times New Roman" w:hAnsi="Times New Roman"/>
                <w:b/>
              </w:rPr>
              <w:t>模型总</w:t>
            </w:r>
            <w:r>
              <w:rPr>
                <w:rFonts w:ascii="Times New Roman" w:hAnsi="Times New Roman"/>
                <w:b/>
              </w:rPr>
              <w:t xml:space="preserve"> Token</w:t>
            </w:r>
          </w:p>
        </w:tc>
        <w:tc>
          <w:tcPr>
            <w:tcW w:w="1701" w:type="dxa"/>
            <w:tcBorders>
              <w:bottom w:val="single" w:sz="6" w:space="0" w:color="000000"/>
            </w:tcBorders>
            <w:vAlign w:val="center"/>
          </w:tcPr>
          <w:p w14:paraId="1C77CCDB" w14:textId="77777777" w:rsidR="004F46AE" w:rsidRDefault="009B0610">
            <w:pPr>
              <w:jc w:val="center"/>
            </w:pPr>
            <w:r>
              <w:rPr>
                <w:rFonts w:ascii="Times New Roman" w:hAnsi="Times New Roman"/>
                <w:b/>
              </w:rPr>
              <w:t xml:space="preserve">WPW </w:t>
            </w:r>
            <w:r>
              <w:rPr>
                <w:rFonts w:ascii="Times New Roman" w:hAnsi="Times New Roman"/>
                <w:b/>
              </w:rPr>
              <w:t>相对减少</w:t>
            </w:r>
          </w:p>
        </w:tc>
      </w:tr>
      <w:tr w:rsidR="004F46AE" w14:paraId="5326F29D" w14:textId="77777777">
        <w:trPr>
          <w:cantSplit/>
          <w:jc w:val="center"/>
        </w:trPr>
        <w:tc>
          <w:tcPr>
            <w:tcW w:w="1701" w:type="dxa"/>
            <w:vAlign w:val="center"/>
          </w:tcPr>
          <w:p w14:paraId="3C0C276D" w14:textId="77777777" w:rsidR="004F46AE" w:rsidRDefault="009B0610">
            <w:pPr>
              <w:jc w:val="left"/>
            </w:pPr>
            <w:r>
              <w:rPr>
                <w:rFonts w:ascii="Times New Roman" w:hAnsi="Times New Roman"/>
              </w:rPr>
              <w:t>T4-1</w:t>
            </w:r>
          </w:p>
        </w:tc>
        <w:tc>
          <w:tcPr>
            <w:tcW w:w="1701" w:type="dxa"/>
            <w:vAlign w:val="center"/>
          </w:tcPr>
          <w:p w14:paraId="39514981" w14:textId="77777777" w:rsidR="004F46AE" w:rsidRDefault="009B0610">
            <w:pPr>
              <w:jc w:val="left"/>
            </w:pPr>
            <w:r>
              <w:rPr>
                <w:rFonts w:ascii="Times New Roman" w:hAnsi="Times New Roman"/>
              </w:rPr>
              <w:t>会员积分</w:t>
            </w:r>
          </w:p>
        </w:tc>
        <w:tc>
          <w:tcPr>
            <w:tcW w:w="1701" w:type="dxa"/>
            <w:vAlign w:val="center"/>
          </w:tcPr>
          <w:p w14:paraId="7E7DA995" w14:textId="77777777" w:rsidR="004F46AE" w:rsidRDefault="009B0610">
            <w:pPr>
              <w:jc w:val="right"/>
            </w:pPr>
            <w:r>
              <w:rPr>
                <w:rFonts w:ascii="Times New Roman" w:hAnsi="Times New Roman"/>
              </w:rPr>
              <w:t>9,206,342</w:t>
            </w:r>
          </w:p>
        </w:tc>
        <w:tc>
          <w:tcPr>
            <w:tcW w:w="1701" w:type="dxa"/>
            <w:vAlign w:val="center"/>
          </w:tcPr>
          <w:p w14:paraId="35DFC386" w14:textId="77777777" w:rsidR="004F46AE" w:rsidRDefault="009B0610">
            <w:pPr>
              <w:jc w:val="right"/>
            </w:pPr>
            <w:r>
              <w:rPr>
                <w:rFonts w:ascii="Times New Roman" w:hAnsi="Times New Roman"/>
              </w:rPr>
              <w:t>7,601,438</w:t>
            </w:r>
          </w:p>
        </w:tc>
        <w:tc>
          <w:tcPr>
            <w:tcW w:w="1701" w:type="dxa"/>
            <w:vAlign w:val="center"/>
          </w:tcPr>
          <w:p w14:paraId="645CB209" w14:textId="77777777" w:rsidR="004F46AE" w:rsidRDefault="009B0610">
            <w:pPr>
              <w:jc w:val="right"/>
            </w:pPr>
            <w:r>
              <w:rPr>
                <w:rFonts w:ascii="Times New Roman" w:hAnsi="Times New Roman"/>
              </w:rPr>
              <w:t>17.44%</w:t>
            </w:r>
          </w:p>
        </w:tc>
      </w:tr>
      <w:tr w:rsidR="004F46AE" w14:paraId="785B3632" w14:textId="77777777">
        <w:trPr>
          <w:cantSplit/>
          <w:jc w:val="center"/>
        </w:trPr>
        <w:tc>
          <w:tcPr>
            <w:tcW w:w="1701" w:type="dxa"/>
            <w:vAlign w:val="center"/>
          </w:tcPr>
          <w:p w14:paraId="183647BB" w14:textId="77777777" w:rsidR="004F46AE" w:rsidRDefault="009B0610">
            <w:pPr>
              <w:jc w:val="left"/>
            </w:pPr>
            <w:r>
              <w:rPr>
                <w:rFonts w:ascii="Times New Roman" w:hAnsi="Times New Roman"/>
              </w:rPr>
              <w:t>T4-2</w:t>
            </w:r>
          </w:p>
        </w:tc>
        <w:tc>
          <w:tcPr>
            <w:tcW w:w="1701" w:type="dxa"/>
            <w:vAlign w:val="center"/>
          </w:tcPr>
          <w:p w14:paraId="756A8A7A" w14:textId="77777777" w:rsidR="004F46AE" w:rsidRDefault="009B0610">
            <w:pPr>
              <w:jc w:val="left"/>
            </w:pPr>
            <w:r>
              <w:rPr>
                <w:rFonts w:ascii="Times New Roman" w:hAnsi="Times New Roman"/>
              </w:rPr>
              <w:t>优惠券</w:t>
            </w:r>
          </w:p>
        </w:tc>
        <w:tc>
          <w:tcPr>
            <w:tcW w:w="1701" w:type="dxa"/>
            <w:vAlign w:val="center"/>
          </w:tcPr>
          <w:p w14:paraId="134F5758" w14:textId="77777777" w:rsidR="004F46AE" w:rsidRDefault="009B0610">
            <w:pPr>
              <w:jc w:val="right"/>
            </w:pPr>
            <w:r>
              <w:rPr>
                <w:rFonts w:ascii="Times New Roman" w:hAnsi="Times New Roman"/>
              </w:rPr>
              <w:t>12,794,815</w:t>
            </w:r>
          </w:p>
        </w:tc>
        <w:tc>
          <w:tcPr>
            <w:tcW w:w="1701" w:type="dxa"/>
            <w:vAlign w:val="center"/>
          </w:tcPr>
          <w:p w14:paraId="65D68988" w14:textId="77777777" w:rsidR="004F46AE" w:rsidRDefault="009B0610">
            <w:pPr>
              <w:jc w:val="right"/>
            </w:pPr>
            <w:r>
              <w:rPr>
                <w:rFonts w:ascii="Times New Roman" w:hAnsi="Times New Roman"/>
              </w:rPr>
              <w:t>6,536,772</w:t>
            </w:r>
          </w:p>
        </w:tc>
        <w:tc>
          <w:tcPr>
            <w:tcW w:w="1701" w:type="dxa"/>
            <w:vAlign w:val="center"/>
          </w:tcPr>
          <w:p w14:paraId="726719F1" w14:textId="77777777" w:rsidR="004F46AE" w:rsidRDefault="009B0610">
            <w:pPr>
              <w:jc w:val="right"/>
            </w:pPr>
            <w:r>
              <w:rPr>
                <w:rFonts w:ascii="Times New Roman" w:hAnsi="Times New Roman"/>
              </w:rPr>
              <w:t>48.90%</w:t>
            </w:r>
          </w:p>
        </w:tc>
      </w:tr>
      <w:tr w:rsidR="004F46AE" w14:paraId="1CFE6E7A" w14:textId="77777777">
        <w:trPr>
          <w:cantSplit/>
          <w:jc w:val="center"/>
        </w:trPr>
        <w:tc>
          <w:tcPr>
            <w:tcW w:w="1701" w:type="dxa"/>
            <w:vAlign w:val="center"/>
          </w:tcPr>
          <w:p w14:paraId="5E3B21E9" w14:textId="77777777" w:rsidR="004F46AE" w:rsidRDefault="009B0610">
            <w:pPr>
              <w:jc w:val="left"/>
            </w:pPr>
            <w:r>
              <w:rPr>
                <w:rFonts w:ascii="Times New Roman" w:hAnsi="Times New Roman"/>
              </w:rPr>
              <w:t>T4-3</w:t>
            </w:r>
          </w:p>
        </w:tc>
        <w:tc>
          <w:tcPr>
            <w:tcW w:w="1701" w:type="dxa"/>
            <w:vAlign w:val="center"/>
          </w:tcPr>
          <w:p w14:paraId="1D90CA54" w14:textId="77777777" w:rsidR="004F46AE" w:rsidRDefault="009B0610">
            <w:pPr>
              <w:jc w:val="left"/>
            </w:pPr>
            <w:r>
              <w:rPr>
                <w:rFonts w:ascii="Times New Roman" w:hAnsi="Times New Roman"/>
              </w:rPr>
              <w:t>会员等级</w:t>
            </w:r>
          </w:p>
        </w:tc>
        <w:tc>
          <w:tcPr>
            <w:tcW w:w="1701" w:type="dxa"/>
            <w:vAlign w:val="center"/>
          </w:tcPr>
          <w:p w14:paraId="56AEB475" w14:textId="77777777" w:rsidR="004F46AE" w:rsidRDefault="009B0610">
            <w:pPr>
              <w:jc w:val="right"/>
            </w:pPr>
            <w:r>
              <w:rPr>
                <w:rFonts w:ascii="Times New Roman" w:hAnsi="Times New Roman"/>
              </w:rPr>
              <w:t>7,422,618</w:t>
            </w:r>
          </w:p>
        </w:tc>
        <w:tc>
          <w:tcPr>
            <w:tcW w:w="1701" w:type="dxa"/>
            <w:vAlign w:val="center"/>
          </w:tcPr>
          <w:p w14:paraId="074DD256" w14:textId="77777777" w:rsidR="004F46AE" w:rsidRDefault="009B0610">
            <w:pPr>
              <w:jc w:val="right"/>
            </w:pPr>
            <w:r>
              <w:rPr>
                <w:rFonts w:ascii="Times New Roman" w:hAnsi="Times New Roman"/>
              </w:rPr>
              <w:t>5,176,294</w:t>
            </w:r>
          </w:p>
        </w:tc>
        <w:tc>
          <w:tcPr>
            <w:tcW w:w="1701" w:type="dxa"/>
            <w:vAlign w:val="center"/>
          </w:tcPr>
          <w:p w14:paraId="4F8ADAF3" w14:textId="77777777" w:rsidR="004F46AE" w:rsidRDefault="009B0610">
            <w:pPr>
              <w:jc w:val="right"/>
            </w:pPr>
            <w:r>
              <w:rPr>
                <w:rFonts w:ascii="Times New Roman" w:hAnsi="Times New Roman"/>
              </w:rPr>
              <w:t>30.26%</w:t>
            </w:r>
          </w:p>
        </w:tc>
      </w:tr>
      <w:tr w:rsidR="004F46AE" w14:paraId="7BF6616B" w14:textId="77777777">
        <w:trPr>
          <w:cantSplit/>
          <w:jc w:val="center"/>
        </w:trPr>
        <w:tc>
          <w:tcPr>
            <w:tcW w:w="1701" w:type="dxa"/>
            <w:vAlign w:val="center"/>
          </w:tcPr>
          <w:p w14:paraId="67E0FBC2" w14:textId="77777777" w:rsidR="004F46AE" w:rsidRDefault="009B0610">
            <w:pPr>
              <w:jc w:val="left"/>
            </w:pPr>
            <w:r>
              <w:rPr>
                <w:rFonts w:ascii="Times New Roman" w:hAnsi="Times New Roman"/>
              </w:rPr>
              <w:t>T4-4</w:t>
            </w:r>
          </w:p>
        </w:tc>
        <w:tc>
          <w:tcPr>
            <w:tcW w:w="1701" w:type="dxa"/>
            <w:vAlign w:val="center"/>
          </w:tcPr>
          <w:p w14:paraId="3D273F95" w14:textId="77777777" w:rsidR="004F46AE" w:rsidRDefault="009B0610">
            <w:pPr>
              <w:jc w:val="left"/>
            </w:pPr>
            <w:r>
              <w:rPr>
                <w:rFonts w:ascii="Times New Roman" w:hAnsi="Times New Roman"/>
              </w:rPr>
              <w:t>配送规则</w:t>
            </w:r>
          </w:p>
        </w:tc>
        <w:tc>
          <w:tcPr>
            <w:tcW w:w="1701" w:type="dxa"/>
            <w:vAlign w:val="center"/>
          </w:tcPr>
          <w:p w14:paraId="25BF0581" w14:textId="77777777" w:rsidR="004F46AE" w:rsidRDefault="009B0610">
            <w:pPr>
              <w:jc w:val="right"/>
            </w:pPr>
            <w:r>
              <w:rPr>
                <w:rFonts w:ascii="Times New Roman" w:hAnsi="Times New Roman"/>
              </w:rPr>
              <w:t>10,908,537</w:t>
            </w:r>
          </w:p>
        </w:tc>
        <w:tc>
          <w:tcPr>
            <w:tcW w:w="1701" w:type="dxa"/>
            <w:vAlign w:val="center"/>
          </w:tcPr>
          <w:p w14:paraId="2C42FF8E" w14:textId="77777777" w:rsidR="004F46AE" w:rsidRDefault="009B0610">
            <w:pPr>
              <w:jc w:val="right"/>
            </w:pPr>
            <w:r>
              <w:rPr>
                <w:rFonts w:ascii="Times New Roman" w:hAnsi="Times New Roman"/>
              </w:rPr>
              <w:t>6,418,126</w:t>
            </w:r>
          </w:p>
        </w:tc>
        <w:tc>
          <w:tcPr>
            <w:tcW w:w="1701" w:type="dxa"/>
            <w:vAlign w:val="center"/>
          </w:tcPr>
          <w:p w14:paraId="2152AE53" w14:textId="77777777" w:rsidR="004F46AE" w:rsidRDefault="009B0610">
            <w:pPr>
              <w:jc w:val="right"/>
            </w:pPr>
            <w:r>
              <w:rPr>
                <w:rFonts w:ascii="Times New Roman" w:hAnsi="Times New Roman"/>
              </w:rPr>
              <w:t>41.16%</w:t>
            </w:r>
          </w:p>
        </w:tc>
      </w:tr>
      <w:tr w:rsidR="004F46AE" w14:paraId="5A0C37A4" w14:textId="77777777">
        <w:trPr>
          <w:cantSplit/>
          <w:jc w:val="center"/>
        </w:trPr>
        <w:tc>
          <w:tcPr>
            <w:tcW w:w="1701" w:type="dxa"/>
            <w:vAlign w:val="center"/>
          </w:tcPr>
          <w:p w14:paraId="360439B6" w14:textId="77777777" w:rsidR="004F46AE" w:rsidRDefault="009B0610">
            <w:pPr>
              <w:jc w:val="left"/>
            </w:pPr>
            <w:r>
              <w:rPr>
                <w:rFonts w:ascii="Times New Roman" w:hAnsi="Times New Roman"/>
                <w:b/>
              </w:rPr>
              <w:t>合计</w:t>
            </w:r>
          </w:p>
        </w:tc>
        <w:tc>
          <w:tcPr>
            <w:tcW w:w="1701" w:type="dxa"/>
            <w:vAlign w:val="center"/>
          </w:tcPr>
          <w:p w14:paraId="5B26CE10" w14:textId="77777777" w:rsidR="004F46AE" w:rsidRDefault="009B0610">
            <w:pPr>
              <w:jc w:val="left"/>
            </w:pPr>
            <w:r>
              <w:rPr>
                <w:rFonts w:ascii="Times New Roman" w:hAnsi="Times New Roman"/>
              </w:rPr>
              <w:t>—</w:t>
            </w:r>
          </w:p>
        </w:tc>
        <w:tc>
          <w:tcPr>
            <w:tcW w:w="1701" w:type="dxa"/>
            <w:vAlign w:val="center"/>
          </w:tcPr>
          <w:p w14:paraId="7ABC1892" w14:textId="77777777" w:rsidR="004F46AE" w:rsidRDefault="009B0610">
            <w:pPr>
              <w:jc w:val="right"/>
            </w:pPr>
            <w:r>
              <w:rPr>
                <w:rFonts w:ascii="Times New Roman" w:hAnsi="Times New Roman"/>
                <w:b/>
              </w:rPr>
              <w:t>40,332,312</w:t>
            </w:r>
          </w:p>
        </w:tc>
        <w:tc>
          <w:tcPr>
            <w:tcW w:w="1701" w:type="dxa"/>
            <w:vAlign w:val="center"/>
          </w:tcPr>
          <w:p w14:paraId="1D07944C" w14:textId="77777777" w:rsidR="004F46AE" w:rsidRDefault="009B0610">
            <w:pPr>
              <w:jc w:val="right"/>
            </w:pPr>
            <w:r>
              <w:rPr>
                <w:rFonts w:ascii="Times New Roman" w:hAnsi="Times New Roman"/>
                <w:b/>
              </w:rPr>
              <w:t>25,732,630</w:t>
            </w:r>
          </w:p>
        </w:tc>
        <w:tc>
          <w:tcPr>
            <w:tcW w:w="1701" w:type="dxa"/>
            <w:vAlign w:val="center"/>
          </w:tcPr>
          <w:p w14:paraId="46D0F9CE" w14:textId="77777777" w:rsidR="004F46AE" w:rsidRDefault="009B0610">
            <w:pPr>
              <w:jc w:val="right"/>
            </w:pPr>
            <w:r>
              <w:rPr>
                <w:rFonts w:ascii="Times New Roman" w:hAnsi="Times New Roman"/>
                <w:b/>
              </w:rPr>
              <w:t>36.20%</w:t>
            </w:r>
          </w:p>
        </w:tc>
      </w:tr>
    </w:tbl>
    <w:p w14:paraId="21BF6652" w14:textId="77777777" w:rsidR="00FB7CB5" w:rsidRDefault="00FB7CB5">
      <w:pPr>
        <w:pStyle w:val="u9"/>
        <w:spacing w:before="31" w:after="31"/>
        <w:ind w:firstLine="480"/>
      </w:pPr>
      <w:r>
        <w:t>把</w:t>
      </w:r>
      <w:r>
        <w:t xml:space="preserve"> T1—T4 </w:t>
      </w:r>
      <w:r>
        <w:t>的</w:t>
      </w:r>
      <w:r>
        <w:t xml:space="preserve"> 12 </w:t>
      </w:r>
      <w:r>
        <w:t>个任务合起来，</w:t>
      </w:r>
      <w:r>
        <w:t xml:space="preserve">OpenSpec </w:t>
      </w:r>
      <w:r>
        <w:t>为</w:t>
      </w:r>
      <w:r>
        <w:t xml:space="preserve"> 111,473,455</w:t>
      </w:r>
      <w:r>
        <w:t>，</w:t>
      </w:r>
      <w:r>
        <w:t xml:space="preserve">WPW </w:t>
      </w:r>
      <w:r>
        <w:t>为</w:t>
      </w:r>
      <w:r>
        <w:t xml:space="preserve"> 68,155,152</w:t>
      </w:r>
      <w:r>
        <w:t>，整体减少</w:t>
      </w:r>
      <w:r>
        <w:t xml:space="preserve"> 38.86%</w:t>
      </w:r>
      <w:r>
        <w:t>。到这里，开发实验回答的是</w:t>
      </w:r>
      <w:r>
        <w:t>“</w:t>
      </w:r>
      <w:r>
        <w:t>总用量是否更低</w:t>
      </w:r>
      <w:r>
        <w:t>”</w:t>
      </w:r>
      <w:r>
        <w:t>，答案是更低。但它还不能回答</w:t>
      </w:r>
      <w:r>
        <w:t>“</w:t>
      </w:r>
      <w:r>
        <w:t>为什么更低</w:t>
      </w:r>
      <w:r>
        <w:t>”</w:t>
      </w:r>
      <w:r>
        <w:t>：模型总</w:t>
      </w:r>
      <w:r>
        <w:t xml:space="preserve"> Token </w:t>
      </w:r>
      <w:r>
        <w:t>受任务顺序、模型在某一轮的状态、是否需要返工、工具调用次数和上下文长度等很多因素影响，而开发实验只记录了最后的总量，没有在任务过程中记录每一次检索和每一段上下文。要回答这个问题，需要把上下文这一环单独拿出来，在同一份代码、同一套题集上比较不同条件。</w:t>
      </w:r>
    </w:p>
    <w:p w14:paraId="46C5262A" w14:textId="77777777" w:rsidR="00FB7CB5" w:rsidRDefault="00374AE7">
      <w:pPr>
        <w:pStyle w:val="u3"/>
        <w:keepNext/>
        <w:keepLines/>
      </w:pPr>
      <w:bookmarkStart w:id="97" w:name="_Toc243263787"/>
      <w:r>
        <w:t>上下文定位与供给的对照</w:t>
      </w:r>
      <w:bookmarkEnd w:id="97"/>
    </w:p>
    <w:p w14:paraId="1455F2F3" w14:textId="77777777" w:rsidR="00FB7CB5" w:rsidRDefault="00FB7CB5">
      <w:pPr>
        <w:pStyle w:val="u9"/>
        <w:spacing w:before="31" w:after="31"/>
        <w:ind w:firstLine="480"/>
      </w:pPr>
      <w:r>
        <w:t>为了进一步探究</w:t>
      </w:r>
      <w:r>
        <w:t xml:space="preserve"> Token </w:t>
      </w:r>
      <w:r>
        <w:t>下降的原因，我们在实验数据的基础上设计了对</w:t>
      </w:r>
      <w:r>
        <w:lastRenderedPageBreak/>
        <w:t>照实验，分别验证文件定位是否更准、上下文供给是否更省、回答质量是否保持这三个方向有没有改进。对照实验在固定快照上做，图谱工作区由快照复制得到。表</w:t>
      </w:r>
      <w:r>
        <w:t xml:space="preserve">6-7 </w:t>
      </w:r>
      <w:r>
        <w:t>列出两种实验图谱的规模，</w:t>
      </w:r>
      <w:r>
        <w:t xml:space="preserve">WPW-Map </w:t>
      </w:r>
      <w:r>
        <w:t>只有代码结构层，完整</w:t>
      </w:r>
      <w:r>
        <w:t xml:space="preserve"> WPW </w:t>
      </w:r>
      <w:r>
        <w:t>在此基础上增加</w:t>
      </w:r>
      <w:r>
        <w:t xml:space="preserve"> 25 </w:t>
      </w:r>
      <w:r>
        <w:t>个</w:t>
      </w:r>
      <w:r>
        <w:t xml:space="preserve"> C </w:t>
      </w:r>
      <w:r>
        <w:t>层能力节点和</w:t>
      </w:r>
      <w:r>
        <w:t xml:space="preserve"> 300 </w:t>
      </w:r>
      <w:r>
        <w:t>条</w:t>
      </w:r>
      <w:r>
        <w:t xml:space="preserve"> </w:t>
      </w:r>
      <w:r>
        <w:rPr>
          <w:rFonts w:ascii="Consolas" w:hAnsi="Consolas"/>
        </w:rPr>
        <w:t>business_map</w:t>
      </w:r>
      <w:r>
        <w:t xml:space="preserve"> </w:t>
      </w:r>
      <w:r>
        <w:t>边。两张图都通过结构校验，代码结构层相同，差异只在业务</w:t>
      </w:r>
      <w:r>
        <w:t>—</w:t>
      </w:r>
      <w:r>
        <w:t>代码映射。</w:t>
      </w:r>
    </w:p>
    <w:p w14:paraId="40561803" w14:textId="77777777" w:rsidR="00FB7CB5" w:rsidRDefault="00FB7CB5" w:rsidP="005B5EF9">
      <w:pPr>
        <w:pStyle w:val="ua"/>
        <w:keepNext/>
        <w:spacing w:beforeLines="100" w:before="312" w:afterLines="10" w:after="31" w:line="240" w:lineRule="auto"/>
      </w:pPr>
      <w:r>
        <w:t>表</w:t>
      </w:r>
      <w:r>
        <w:t xml:space="preserve">6-7 </w:t>
      </w:r>
      <w:r>
        <w:t>实验图谱规模对照</w:t>
      </w:r>
    </w:p>
    <w:p w14:paraId="41E40CB9" w14:textId="77777777" w:rsidR="00FB7CB5" w:rsidRDefault="00FB7CB5" w:rsidP="005B5EF9">
      <w:pPr>
        <w:pStyle w:val="ua"/>
        <w:keepNext/>
        <w:spacing w:beforeLines="100" w:before="312" w:afterLines="10" w:after="31" w:line="240" w:lineRule="auto"/>
      </w:pPr>
      <w:r>
        <w:t>Table 6-7 Comparison of Experimental Graph Sizes</w:t>
      </w:r>
    </w:p>
    <w:tbl>
      <w:tblPr>
        <w:tblStyle w:val="af1"/>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884"/>
        <w:gridCol w:w="748"/>
        <w:gridCol w:w="761"/>
        <w:gridCol w:w="787"/>
        <w:gridCol w:w="848"/>
        <w:gridCol w:w="848"/>
        <w:gridCol w:w="1465"/>
        <w:gridCol w:w="848"/>
        <w:gridCol w:w="748"/>
      </w:tblGrid>
      <w:tr w:rsidR="004F46AE" w14:paraId="0E745F88" w14:textId="77777777">
        <w:trPr>
          <w:cantSplit/>
          <w:tblHeader/>
          <w:jc w:val="center"/>
        </w:trPr>
        <w:tc>
          <w:tcPr>
            <w:tcW w:w="945" w:type="dxa"/>
            <w:tcBorders>
              <w:bottom w:val="single" w:sz="6" w:space="0" w:color="000000"/>
            </w:tcBorders>
            <w:vAlign w:val="center"/>
          </w:tcPr>
          <w:p w14:paraId="64C8E2AE" w14:textId="77777777" w:rsidR="004F46AE" w:rsidRDefault="009B0610">
            <w:pPr>
              <w:jc w:val="center"/>
            </w:pPr>
            <w:r>
              <w:rPr>
                <w:rFonts w:ascii="Times New Roman" w:hAnsi="Times New Roman"/>
                <w:b/>
              </w:rPr>
              <w:t>图谱</w:t>
            </w:r>
          </w:p>
        </w:tc>
        <w:tc>
          <w:tcPr>
            <w:tcW w:w="945" w:type="dxa"/>
            <w:tcBorders>
              <w:bottom w:val="single" w:sz="6" w:space="0" w:color="000000"/>
            </w:tcBorders>
            <w:vAlign w:val="center"/>
          </w:tcPr>
          <w:p w14:paraId="09AD2660" w14:textId="77777777" w:rsidR="004F46AE" w:rsidRDefault="009B0610">
            <w:pPr>
              <w:jc w:val="center"/>
            </w:pPr>
            <w:r>
              <w:rPr>
                <w:rFonts w:ascii="Times New Roman" w:hAnsi="Times New Roman"/>
                <w:b/>
              </w:rPr>
              <w:t xml:space="preserve">C </w:t>
            </w:r>
            <w:r>
              <w:rPr>
                <w:rFonts w:ascii="Times New Roman" w:hAnsi="Times New Roman"/>
                <w:b/>
              </w:rPr>
              <w:t>层能力节点</w:t>
            </w:r>
          </w:p>
        </w:tc>
        <w:tc>
          <w:tcPr>
            <w:tcW w:w="945" w:type="dxa"/>
            <w:tcBorders>
              <w:bottom w:val="single" w:sz="6" w:space="0" w:color="000000"/>
            </w:tcBorders>
            <w:vAlign w:val="center"/>
          </w:tcPr>
          <w:p w14:paraId="52A5D956" w14:textId="77777777" w:rsidR="004F46AE" w:rsidRDefault="009B0610">
            <w:pPr>
              <w:jc w:val="center"/>
            </w:pPr>
            <w:r>
              <w:rPr>
                <w:rFonts w:ascii="Times New Roman" w:hAnsi="Times New Roman"/>
                <w:b/>
              </w:rPr>
              <w:t>L1</w:t>
            </w:r>
          </w:p>
        </w:tc>
        <w:tc>
          <w:tcPr>
            <w:tcW w:w="945" w:type="dxa"/>
            <w:tcBorders>
              <w:bottom w:val="single" w:sz="6" w:space="0" w:color="000000"/>
            </w:tcBorders>
            <w:vAlign w:val="center"/>
          </w:tcPr>
          <w:p w14:paraId="3F8F9561" w14:textId="77777777" w:rsidR="004F46AE" w:rsidRDefault="009B0610">
            <w:pPr>
              <w:jc w:val="center"/>
            </w:pPr>
            <w:r>
              <w:rPr>
                <w:rFonts w:ascii="Times New Roman" w:hAnsi="Times New Roman"/>
                <w:b/>
              </w:rPr>
              <w:t>L2</w:t>
            </w:r>
          </w:p>
        </w:tc>
        <w:tc>
          <w:tcPr>
            <w:tcW w:w="945" w:type="dxa"/>
            <w:tcBorders>
              <w:bottom w:val="single" w:sz="6" w:space="0" w:color="000000"/>
            </w:tcBorders>
            <w:vAlign w:val="center"/>
          </w:tcPr>
          <w:p w14:paraId="02627B9D" w14:textId="77777777" w:rsidR="004F46AE" w:rsidRDefault="009B0610">
            <w:pPr>
              <w:jc w:val="center"/>
            </w:pPr>
            <w:r>
              <w:rPr>
                <w:rFonts w:ascii="Times New Roman" w:hAnsi="Times New Roman"/>
                <w:b/>
              </w:rPr>
              <w:t>L3</w:t>
            </w:r>
          </w:p>
        </w:tc>
        <w:tc>
          <w:tcPr>
            <w:tcW w:w="945" w:type="dxa"/>
            <w:tcBorders>
              <w:bottom w:val="single" w:sz="6" w:space="0" w:color="000000"/>
            </w:tcBorders>
            <w:vAlign w:val="center"/>
          </w:tcPr>
          <w:p w14:paraId="172CF38E" w14:textId="77777777" w:rsidR="004F46AE" w:rsidRDefault="009B0610">
            <w:pPr>
              <w:jc w:val="center"/>
            </w:pPr>
            <w:r>
              <w:rPr>
                <w:rFonts w:ascii="Times New Roman" w:hAnsi="Times New Roman"/>
                <w:b/>
              </w:rPr>
              <w:t>总边数</w:t>
            </w:r>
          </w:p>
        </w:tc>
        <w:tc>
          <w:tcPr>
            <w:tcW w:w="945" w:type="dxa"/>
            <w:tcBorders>
              <w:bottom w:val="single" w:sz="6" w:space="0" w:color="000000"/>
            </w:tcBorders>
            <w:vAlign w:val="center"/>
          </w:tcPr>
          <w:p w14:paraId="328846EF" w14:textId="77777777" w:rsidR="004F46AE" w:rsidRDefault="009B0610">
            <w:pPr>
              <w:jc w:val="center"/>
            </w:pPr>
            <w:r>
              <w:rPr>
                <w:rFonts w:ascii="Times New Roman" w:hAnsi="Times New Roman"/>
                <w:b/>
              </w:rPr>
              <w:t xml:space="preserve">business_map </w:t>
            </w:r>
            <w:r>
              <w:rPr>
                <w:rFonts w:ascii="Times New Roman" w:hAnsi="Times New Roman"/>
                <w:b/>
              </w:rPr>
              <w:t>边</w:t>
            </w:r>
          </w:p>
        </w:tc>
        <w:tc>
          <w:tcPr>
            <w:tcW w:w="945" w:type="dxa"/>
            <w:tcBorders>
              <w:bottom w:val="single" w:sz="6" w:space="0" w:color="000000"/>
            </w:tcBorders>
            <w:vAlign w:val="center"/>
          </w:tcPr>
          <w:p w14:paraId="31162015" w14:textId="77777777" w:rsidR="004F46AE" w:rsidRDefault="009B0610">
            <w:pPr>
              <w:jc w:val="center"/>
            </w:pPr>
            <w:r>
              <w:rPr>
                <w:rFonts w:ascii="Times New Roman" w:hAnsi="Times New Roman"/>
                <w:b/>
              </w:rPr>
              <w:t>向量数</w:t>
            </w:r>
          </w:p>
        </w:tc>
        <w:tc>
          <w:tcPr>
            <w:tcW w:w="945" w:type="dxa"/>
            <w:tcBorders>
              <w:bottom w:val="single" w:sz="6" w:space="0" w:color="000000"/>
            </w:tcBorders>
            <w:vAlign w:val="center"/>
          </w:tcPr>
          <w:p w14:paraId="38D996A1" w14:textId="77777777" w:rsidR="004F46AE" w:rsidRDefault="009B0610">
            <w:pPr>
              <w:jc w:val="center"/>
            </w:pPr>
            <w:r>
              <w:rPr>
                <w:rFonts w:ascii="Times New Roman" w:hAnsi="Times New Roman"/>
                <w:b/>
              </w:rPr>
              <w:t>构建结果</w:t>
            </w:r>
          </w:p>
        </w:tc>
      </w:tr>
      <w:tr w:rsidR="004F46AE" w14:paraId="4224CB71" w14:textId="77777777">
        <w:trPr>
          <w:cantSplit/>
          <w:jc w:val="center"/>
        </w:trPr>
        <w:tc>
          <w:tcPr>
            <w:tcW w:w="945" w:type="dxa"/>
            <w:vAlign w:val="center"/>
          </w:tcPr>
          <w:p w14:paraId="21818AFF" w14:textId="77777777" w:rsidR="004F46AE" w:rsidRDefault="009B0610">
            <w:pPr>
              <w:jc w:val="left"/>
            </w:pPr>
            <w:r>
              <w:rPr>
                <w:rFonts w:ascii="Times New Roman" w:hAnsi="Times New Roman"/>
              </w:rPr>
              <w:t>WPW-Map</w:t>
            </w:r>
          </w:p>
        </w:tc>
        <w:tc>
          <w:tcPr>
            <w:tcW w:w="945" w:type="dxa"/>
            <w:vAlign w:val="center"/>
          </w:tcPr>
          <w:p w14:paraId="01BE2106" w14:textId="77777777" w:rsidR="004F46AE" w:rsidRDefault="009B0610">
            <w:pPr>
              <w:jc w:val="right"/>
            </w:pPr>
            <w:r>
              <w:rPr>
                <w:rFonts w:ascii="Times New Roman" w:hAnsi="Times New Roman"/>
              </w:rPr>
              <w:t>0</w:t>
            </w:r>
          </w:p>
        </w:tc>
        <w:tc>
          <w:tcPr>
            <w:tcW w:w="945" w:type="dxa"/>
            <w:vAlign w:val="center"/>
          </w:tcPr>
          <w:p w14:paraId="7605821F" w14:textId="77777777" w:rsidR="004F46AE" w:rsidRDefault="009B0610">
            <w:pPr>
              <w:jc w:val="right"/>
            </w:pPr>
            <w:r>
              <w:rPr>
                <w:rFonts w:ascii="Times New Roman" w:hAnsi="Times New Roman"/>
              </w:rPr>
              <w:t>12</w:t>
            </w:r>
          </w:p>
        </w:tc>
        <w:tc>
          <w:tcPr>
            <w:tcW w:w="945" w:type="dxa"/>
            <w:vAlign w:val="center"/>
          </w:tcPr>
          <w:p w14:paraId="4C5DE024" w14:textId="77777777" w:rsidR="004F46AE" w:rsidRDefault="009B0610">
            <w:pPr>
              <w:jc w:val="right"/>
            </w:pPr>
            <w:r>
              <w:rPr>
                <w:rFonts w:ascii="Times New Roman" w:hAnsi="Times New Roman"/>
              </w:rPr>
              <w:t>393</w:t>
            </w:r>
          </w:p>
        </w:tc>
        <w:tc>
          <w:tcPr>
            <w:tcW w:w="945" w:type="dxa"/>
            <w:vAlign w:val="center"/>
          </w:tcPr>
          <w:p w14:paraId="486C9FD1" w14:textId="77777777" w:rsidR="004F46AE" w:rsidRDefault="009B0610">
            <w:pPr>
              <w:jc w:val="right"/>
            </w:pPr>
            <w:r>
              <w:rPr>
                <w:rFonts w:ascii="Times New Roman" w:hAnsi="Times New Roman"/>
              </w:rPr>
              <w:t>1,369</w:t>
            </w:r>
          </w:p>
        </w:tc>
        <w:tc>
          <w:tcPr>
            <w:tcW w:w="945" w:type="dxa"/>
            <w:vAlign w:val="center"/>
          </w:tcPr>
          <w:p w14:paraId="0A3BED7F" w14:textId="77777777" w:rsidR="004F46AE" w:rsidRDefault="009B0610">
            <w:pPr>
              <w:jc w:val="right"/>
            </w:pPr>
            <w:r>
              <w:rPr>
                <w:rFonts w:ascii="Times New Roman" w:hAnsi="Times New Roman"/>
              </w:rPr>
              <w:t>2,134</w:t>
            </w:r>
          </w:p>
        </w:tc>
        <w:tc>
          <w:tcPr>
            <w:tcW w:w="945" w:type="dxa"/>
            <w:vAlign w:val="center"/>
          </w:tcPr>
          <w:p w14:paraId="3812C913" w14:textId="77777777" w:rsidR="004F46AE" w:rsidRDefault="009B0610">
            <w:pPr>
              <w:jc w:val="right"/>
            </w:pPr>
            <w:r>
              <w:rPr>
                <w:rFonts w:ascii="Times New Roman" w:hAnsi="Times New Roman"/>
              </w:rPr>
              <w:t>0</w:t>
            </w:r>
          </w:p>
        </w:tc>
        <w:tc>
          <w:tcPr>
            <w:tcW w:w="945" w:type="dxa"/>
            <w:vAlign w:val="center"/>
          </w:tcPr>
          <w:p w14:paraId="43B8B0A0" w14:textId="77777777" w:rsidR="004F46AE" w:rsidRDefault="009B0610">
            <w:pPr>
              <w:jc w:val="right"/>
            </w:pPr>
            <w:r>
              <w:rPr>
                <w:rFonts w:ascii="Times New Roman" w:hAnsi="Times New Roman"/>
              </w:rPr>
              <w:t>1,769</w:t>
            </w:r>
          </w:p>
        </w:tc>
        <w:tc>
          <w:tcPr>
            <w:tcW w:w="945" w:type="dxa"/>
            <w:vAlign w:val="center"/>
          </w:tcPr>
          <w:p w14:paraId="1F5CB1FC" w14:textId="77777777" w:rsidR="004F46AE" w:rsidRDefault="009B0610">
            <w:pPr>
              <w:jc w:val="left"/>
            </w:pPr>
            <w:r>
              <w:rPr>
                <w:rFonts w:ascii="Times New Roman" w:hAnsi="Times New Roman"/>
              </w:rPr>
              <w:t>通过校验</w:t>
            </w:r>
          </w:p>
        </w:tc>
      </w:tr>
      <w:tr w:rsidR="004F46AE" w14:paraId="7DAFD1F7" w14:textId="77777777">
        <w:trPr>
          <w:cantSplit/>
          <w:jc w:val="center"/>
        </w:trPr>
        <w:tc>
          <w:tcPr>
            <w:tcW w:w="945" w:type="dxa"/>
            <w:vAlign w:val="center"/>
          </w:tcPr>
          <w:p w14:paraId="189D7F0D" w14:textId="77777777" w:rsidR="004F46AE" w:rsidRDefault="009B0610">
            <w:pPr>
              <w:jc w:val="left"/>
            </w:pPr>
            <w:r>
              <w:rPr>
                <w:rFonts w:ascii="Times New Roman" w:hAnsi="Times New Roman"/>
              </w:rPr>
              <w:t>完整</w:t>
            </w:r>
            <w:r>
              <w:rPr>
                <w:rFonts w:ascii="Times New Roman" w:hAnsi="Times New Roman"/>
              </w:rPr>
              <w:t xml:space="preserve"> WPW</w:t>
            </w:r>
          </w:p>
        </w:tc>
        <w:tc>
          <w:tcPr>
            <w:tcW w:w="945" w:type="dxa"/>
            <w:vAlign w:val="center"/>
          </w:tcPr>
          <w:p w14:paraId="6D1FD6C2" w14:textId="77777777" w:rsidR="004F46AE" w:rsidRDefault="009B0610">
            <w:pPr>
              <w:jc w:val="right"/>
            </w:pPr>
            <w:r>
              <w:rPr>
                <w:rFonts w:ascii="Times New Roman" w:hAnsi="Times New Roman"/>
              </w:rPr>
              <w:t>25</w:t>
            </w:r>
          </w:p>
        </w:tc>
        <w:tc>
          <w:tcPr>
            <w:tcW w:w="945" w:type="dxa"/>
            <w:vAlign w:val="center"/>
          </w:tcPr>
          <w:p w14:paraId="797EC3CA" w14:textId="77777777" w:rsidR="004F46AE" w:rsidRDefault="009B0610">
            <w:pPr>
              <w:jc w:val="right"/>
            </w:pPr>
            <w:r>
              <w:rPr>
                <w:rFonts w:ascii="Times New Roman" w:hAnsi="Times New Roman"/>
              </w:rPr>
              <w:t>12</w:t>
            </w:r>
          </w:p>
        </w:tc>
        <w:tc>
          <w:tcPr>
            <w:tcW w:w="945" w:type="dxa"/>
            <w:vAlign w:val="center"/>
          </w:tcPr>
          <w:p w14:paraId="0F2A0B34" w14:textId="77777777" w:rsidR="004F46AE" w:rsidRDefault="009B0610">
            <w:pPr>
              <w:jc w:val="right"/>
            </w:pPr>
            <w:r>
              <w:rPr>
                <w:rFonts w:ascii="Times New Roman" w:hAnsi="Times New Roman"/>
              </w:rPr>
              <w:t>393</w:t>
            </w:r>
          </w:p>
        </w:tc>
        <w:tc>
          <w:tcPr>
            <w:tcW w:w="945" w:type="dxa"/>
            <w:vAlign w:val="center"/>
          </w:tcPr>
          <w:p w14:paraId="5AFC963E" w14:textId="77777777" w:rsidR="004F46AE" w:rsidRDefault="009B0610">
            <w:pPr>
              <w:jc w:val="right"/>
            </w:pPr>
            <w:r>
              <w:rPr>
                <w:rFonts w:ascii="Times New Roman" w:hAnsi="Times New Roman"/>
              </w:rPr>
              <w:t>1,369</w:t>
            </w:r>
          </w:p>
        </w:tc>
        <w:tc>
          <w:tcPr>
            <w:tcW w:w="945" w:type="dxa"/>
            <w:vAlign w:val="center"/>
          </w:tcPr>
          <w:p w14:paraId="271CA5E3" w14:textId="77777777" w:rsidR="004F46AE" w:rsidRDefault="009B0610">
            <w:pPr>
              <w:jc w:val="right"/>
            </w:pPr>
            <w:r>
              <w:rPr>
                <w:rFonts w:ascii="Times New Roman" w:hAnsi="Times New Roman"/>
              </w:rPr>
              <w:t>2,434</w:t>
            </w:r>
          </w:p>
        </w:tc>
        <w:tc>
          <w:tcPr>
            <w:tcW w:w="945" w:type="dxa"/>
            <w:vAlign w:val="center"/>
          </w:tcPr>
          <w:p w14:paraId="1114B562" w14:textId="77777777" w:rsidR="004F46AE" w:rsidRDefault="009B0610">
            <w:pPr>
              <w:jc w:val="right"/>
            </w:pPr>
            <w:r>
              <w:rPr>
                <w:rFonts w:ascii="Times New Roman" w:hAnsi="Times New Roman"/>
              </w:rPr>
              <w:t>300</w:t>
            </w:r>
          </w:p>
        </w:tc>
        <w:tc>
          <w:tcPr>
            <w:tcW w:w="945" w:type="dxa"/>
            <w:vAlign w:val="center"/>
          </w:tcPr>
          <w:p w14:paraId="627F21C1" w14:textId="77777777" w:rsidR="004F46AE" w:rsidRDefault="009B0610">
            <w:pPr>
              <w:jc w:val="right"/>
            </w:pPr>
            <w:r>
              <w:rPr>
                <w:rFonts w:ascii="Times New Roman" w:hAnsi="Times New Roman"/>
              </w:rPr>
              <w:t>1,794</w:t>
            </w:r>
          </w:p>
        </w:tc>
        <w:tc>
          <w:tcPr>
            <w:tcW w:w="945" w:type="dxa"/>
            <w:vAlign w:val="center"/>
          </w:tcPr>
          <w:p w14:paraId="423EC8F2" w14:textId="77777777" w:rsidR="004F46AE" w:rsidRDefault="009B0610">
            <w:pPr>
              <w:jc w:val="left"/>
            </w:pPr>
            <w:r>
              <w:rPr>
                <w:rFonts w:ascii="Times New Roman" w:hAnsi="Times New Roman"/>
              </w:rPr>
              <w:t>通过校验</w:t>
            </w:r>
          </w:p>
        </w:tc>
      </w:tr>
    </w:tbl>
    <w:p w14:paraId="5D16D9B4" w14:textId="77777777" w:rsidR="00FB7CB5" w:rsidRDefault="00FB7CB5">
      <w:pPr>
        <w:pStyle w:val="u9"/>
        <w:spacing w:before="31" w:after="31"/>
        <w:ind w:firstLine="480"/>
      </w:pPr>
      <w:r>
        <w:t>表</w:t>
      </w:r>
      <w:r>
        <w:t xml:space="preserve">6-8 </w:t>
      </w:r>
      <w:r>
        <w:t>是三种条件。三种条件使用同一份源码快照和同一组查询，区别只在排序时是否使用图谱。非</w:t>
      </w:r>
      <w:r>
        <w:t xml:space="preserve"> KG </w:t>
      </w:r>
      <w:r>
        <w:t>关闭代码结构图和业务</w:t>
      </w:r>
      <w:r>
        <w:t>—</w:t>
      </w:r>
      <w:r>
        <w:t>代码映射，只用</w:t>
      </w:r>
      <w:r>
        <w:t xml:space="preserve"> BM25 </w:t>
      </w:r>
      <w:r>
        <w:t>对源码文件做文本检索；</w:t>
      </w:r>
      <w:r>
        <w:t xml:space="preserve">WPW-Map </w:t>
      </w:r>
      <w:r>
        <w:t>保留代码结构图、关闭映射，在文本候选基础上加入图检索信号；完整</w:t>
      </w:r>
      <w:r>
        <w:t xml:space="preserve"> WPW </w:t>
      </w:r>
      <w:r>
        <w:t>在此基础上再使用业务</w:t>
      </w:r>
      <w:r>
        <w:t>—</w:t>
      </w:r>
      <w:r>
        <w:t>代码映射和图谱摘要。检索和问答都在这三种条件下进行。</w:t>
      </w:r>
    </w:p>
    <w:p w14:paraId="50AABAA9" w14:textId="77777777" w:rsidR="00FB7CB5" w:rsidRDefault="00FB7CB5" w:rsidP="005B5EF9">
      <w:pPr>
        <w:pStyle w:val="ua"/>
        <w:keepNext/>
        <w:spacing w:beforeLines="100" w:before="312" w:afterLines="10" w:after="31" w:line="240" w:lineRule="auto"/>
      </w:pPr>
      <w:r>
        <w:t>表</w:t>
      </w:r>
      <w:r>
        <w:t xml:space="preserve">6-8 </w:t>
      </w:r>
      <w:r>
        <w:t>检索与问答条件</w:t>
      </w:r>
    </w:p>
    <w:p w14:paraId="40C7D14B" w14:textId="77777777" w:rsidR="00FB7CB5" w:rsidRDefault="00FB7CB5" w:rsidP="005B5EF9">
      <w:pPr>
        <w:pStyle w:val="ua"/>
        <w:keepNext/>
        <w:spacing w:beforeLines="100" w:before="312" w:afterLines="10" w:after="31" w:line="240" w:lineRule="auto"/>
      </w:pPr>
      <w:r>
        <w:t>Table 6-8 Retrieval and Question-Answering Conditions</w:t>
      </w:r>
    </w:p>
    <w:tbl>
      <w:tblPr>
        <w:tblStyle w:val="af1"/>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605"/>
        <w:gridCol w:w="1566"/>
        <w:gridCol w:w="1566"/>
        <w:gridCol w:w="1600"/>
        <w:gridCol w:w="1600"/>
      </w:tblGrid>
      <w:tr w:rsidR="004F46AE" w14:paraId="536A5A54" w14:textId="77777777">
        <w:trPr>
          <w:cantSplit/>
          <w:tblHeader/>
          <w:jc w:val="center"/>
        </w:trPr>
        <w:tc>
          <w:tcPr>
            <w:tcW w:w="1701" w:type="dxa"/>
            <w:tcBorders>
              <w:bottom w:val="single" w:sz="6" w:space="0" w:color="000000"/>
            </w:tcBorders>
            <w:vAlign w:val="center"/>
          </w:tcPr>
          <w:p w14:paraId="4CB4F34D" w14:textId="77777777" w:rsidR="004F46AE" w:rsidRDefault="009B0610">
            <w:pPr>
              <w:jc w:val="center"/>
            </w:pPr>
            <w:r>
              <w:rPr>
                <w:rFonts w:ascii="Times New Roman" w:hAnsi="Times New Roman"/>
                <w:b/>
              </w:rPr>
              <w:t>条件</w:t>
            </w:r>
          </w:p>
        </w:tc>
        <w:tc>
          <w:tcPr>
            <w:tcW w:w="1701" w:type="dxa"/>
            <w:tcBorders>
              <w:bottom w:val="single" w:sz="6" w:space="0" w:color="000000"/>
            </w:tcBorders>
            <w:vAlign w:val="center"/>
          </w:tcPr>
          <w:p w14:paraId="54E6AEA2" w14:textId="77777777" w:rsidR="004F46AE" w:rsidRDefault="009B0610">
            <w:pPr>
              <w:jc w:val="center"/>
            </w:pPr>
            <w:r>
              <w:rPr>
                <w:rFonts w:ascii="Times New Roman" w:hAnsi="Times New Roman"/>
                <w:b/>
              </w:rPr>
              <w:t>代码结构图</w:t>
            </w:r>
          </w:p>
        </w:tc>
        <w:tc>
          <w:tcPr>
            <w:tcW w:w="1701" w:type="dxa"/>
            <w:tcBorders>
              <w:bottom w:val="single" w:sz="6" w:space="0" w:color="000000"/>
            </w:tcBorders>
            <w:vAlign w:val="center"/>
          </w:tcPr>
          <w:p w14:paraId="30C658A4" w14:textId="77777777" w:rsidR="004F46AE" w:rsidRDefault="009B0610">
            <w:pPr>
              <w:jc w:val="center"/>
            </w:pPr>
            <w:r>
              <w:rPr>
                <w:rFonts w:ascii="Times New Roman" w:hAnsi="Times New Roman"/>
                <w:b/>
              </w:rPr>
              <w:t>业务</w:t>
            </w:r>
            <w:r>
              <w:rPr>
                <w:rFonts w:ascii="Times New Roman" w:hAnsi="Times New Roman"/>
                <w:b/>
              </w:rPr>
              <w:t>—</w:t>
            </w:r>
            <w:r>
              <w:rPr>
                <w:rFonts w:ascii="Times New Roman" w:hAnsi="Times New Roman"/>
                <w:b/>
              </w:rPr>
              <w:t>代码映射</w:t>
            </w:r>
          </w:p>
        </w:tc>
        <w:tc>
          <w:tcPr>
            <w:tcW w:w="1701" w:type="dxa"/>
            <w:tcBorders>
              <w:bottom w:val="single" w:sz="6" w:space="0" w:color="000000"/>
            </w:tcBorders>
            <w:vAlign w:val="center"/>
          </w:tcPr>
          <w:p w14:paraId="4443529C" w14:textId="77777777" w:rsidR="004F46AE" w:rsidRDefault="009B0610">
            <w:pPr>
              <w:jc w:val="center"/>
            </w:pPr>
            <w:r>
              <w:rPr>
                <w:rFonts w:ascii="Times New Roman" w:hAnsi="Times New Roman"/>
                <w:b/>
              </w:rPr>
              <w:t>上下文组织</w:t>
            </w:r>
          </w:p>
        </w:tc>
        <w:tc>
          <w:tcPr>
            <w:tcW w:w="1701" w:type="dxa"/>
            <w:tcBorders>
              <w:bottom w:val="single" w:sz="6" w:space="0" w:color="000000"/>
            </w:tcBorders>
            <w:vAlign w:val="center"/>
          </w:tcPr>
          <w:p w14:paraId="65C50C00" w14:textId="77777777" w:rsidR="004F46AE" w:rsidRDefault="009B0610">
            <w:pPr>
              <w:jc w:val="center"/>
            </w:pPr>
            <w:r>
              <w:rPr>
                <w:rFonts w:ascii="Times New Roman" w:hAnsi="Times New Roman"/>
                <w:b/>
              </w:rPr>
              <w:t>用途</w:t>
            </w:r>
          </w:p>
        </w:tc>
      </w:tr>
      <w:tr w:rsidR="004F46AE" w14:paraId="0E1D8577" w14:textId="77777777">
        <w:trPr>
          <w:cantSplit/>
          <w:jc w:val="center"/>
        </w:trPr>
        <w:tc>
          <w:tcPr>
            <w:tcW w:w="1701" w:type="dxa"/>
            <w:vAlign w:val="center"/>
          </w:tcPr>
          <w:p w14:paraId="32182BCC" w14:textId="77777777" w:rsidR="004F46AE" w:rsidRDefault="009B0610">
            <w:pPr>
              <w:jc w:val="left"/>
            </w:pPr>
            <w:r>
              <w:rPr>
                <w:rFonts w:ascii="Times New Roman" w:hAnsi="Times New Roman"/>
              </w:rPr>
              <w:t>非</w:t>
            </w:r>
            <w:r>
              <w:rPr>
                <w:rFonts w:ascii="Times New Roman" w:hAnsi="Times New Roman"/>
              </w:rPr>
              <w:t xml:space="preserve"> KG</w:t>
            </w:r>
          </w:p>
        </w:tc>
        <w:tc>
          <w:tcPr>
            <w:tcW w:w="1701" w:type="dxa"/>
            <w:vAlign w:val="center"/>
          </w:tcPr>
          <w:p w14:paraId="6454FE6F" w14:textId="77777777" w:rsidR="004F46AE" w:rsidRDefault="009B0610">
            <w:pPr>
              <w:jc w:val="left"/>
            </w:pPr>
            <w:r>
              <w:rPr>
                <w:rFonts w:ascii="Times New Roman" w:hAnsi="Times New Roman"/>
              </w:rPr>
              <w:t>关闭</w:t>
            </w:r>
          </w:p>
        </w:tc>
        <w:tc>
          <w:tcPr>
            <w:tcW w:w="1701" w:type="dxa"/>
            <w:vAlign w:val="center"/>
          </w:tcPr>
          <w:p w14:paraId="2BB1D38C" w14:textId="77777777" w:rsidR="004F46AE" w:rsidRDefault="009B0610">
            <w:pPr>
              <w:jc w:val="left"/>
            </w:pPr>
            <w:r>
              <w:rPr>
                <w:rFonts w:ascii="Times New Roman" w:hAnsi="Times New Roman"/>
              </w:rPr>
              <w:t>关闭</w:t>
            </w:r>
          </w:p>
        </w:tc>
        <w:tc>
          <w:tcPr>
            <w:tcW w:w="1701" w:type="dxa"/>
            <w:vAlign w:val="center"/>
          </w:tcPr>
          <w:p w14:paraId="600D78ED" w14:textId="77777777" w:rsidR="004F46AE" w:rsidRDefault="009B0610">
            <w:pPr>
              <w:jc w:val="left"/>
            </w:pPr>
            <w:r>
              <w:rPr>
                <w:rFonts w:ascii="Times New Roman" w:hAnsi="Times New Roman"/>
              </w:rPr>
              <w:t xml:space="preserve">BM25 </w:t>
            </w:r>
            <w:r>
              <w:rPr>
                <w:rFonts w:ascii="Times New Roman" w:hAnsi="Times New Roman"/>
              </w:rPr>
              <w:t>候选的相关行窗口</w:t>
            </w:r>
          </w:p>
        </w:tc>
        <w:tc>
          <w:tcPr>
            <w:tcW w:w="1701" w:type="dxa"/>
            <w:vAlign w:val="center"/>
          </w:tcPr>
          <w:p w14:paraId="7FE4F87B" w14:textId="77777777" w:rsidR="004F46AE" w:rsidRDefault="009B0610">
            <w:pPr>
              <w:jc w:val="left"/>
            </w:pPr>
            <w:r>
              <w:rPr>
                <w:rFonts w:ascii="Times New Roman" w:hAnsi="Times New Roman"/>
              </w:rPr>
              <w:t xml:space="preserve">BM25 </w:t>
            </w:r>
            <w:r>
              <w:rPr>
                <w:rFonts w:ascii="Times New Roman" w:hAnsi="Times New Roman"/>
              </w:rPr>
              <w:t>词面检索基线</w:t>
            </w:r>
          </w:p>
        </w:tc>
      </w:tr>
      <w:tr w:rsidR="004F46AE" w14:paraId="5FB2617A" w14:textId="77777777">
        <w:trPr>
          <w:cantSplit/>
          <w:jc w:val="center"/>
        </w:trPr>
        <w:tc>
          <w:tcPr>
            <w:tcW w:w="1701" w:type="dxa"/>
            <w:vAlign w:val="center"/>
          </w:tcPr>
          <w:p w14:paraId="1D95E699" w14:textId="77777777" w:rsidR="004F46AE" w:rsidRDefault="009B0610">
            <w:pPr>
              <w:jc w:val="left"/>
            </w:pPr>
            <w:r>
              <w:rPr>
                <w:rFonts w:ascii="Times New Roman" w:hAnsi="Times New Roman"/>
              </w:rPr>
              <w:t>WPW-Map</w:t>
            </w:r>
          </w:p>
        </w:tc>
        <w:tc>
          <w:tcPr>
            <w:tcW w:w="1701" w:type="dxa"/>
            <w:vAlign w:val="center"/>
          </w:tcPr>
          <w:p w14:paraId="1ABC302F" w14:textId="77777777" w:rsidR="004F46AE" w:rsidRDefault="009B0610">
            <w:pPr>
              <w:jc w:val="left"/>
            </w:pPr>
            <w:r>
              <w:rPr>
                <w:rFonts w:ascii="Times New Roman" w:hAnsi="Times New Roman"/>
              </w:rPr>
              <w:t>保留</w:t>
            </w:r>
          </w:p>
        </w:tc>
        <w:tc>
          <w:tcPr>
            <w:tcW w:w="1701" w:type="dxa"/>
            <w:vAlign w:val="center"/>
          </w:tcPr>
          <w:p w14:paraId="4091422E" w14:textId="77777777" w:rsidR="004F46AE" w:rsidRDefault="009B0610">
            <w:pPr>
              <w:jc w:val="left"/>
            </w:pPr>
            <w:r>
              <w:rPr>
                <w:rFonts w:ascii="Times New Roman" w:hAnsi="Times New Roman"/>
              </w:rPr>
              <w:t>关闭</w:t>
            </w:r>
          </w:p>
        </w:tc>
        <w:tc>
          <w:tcPr>
            <w:tcW w:w="1701" w:type="dxa"/>
            <w:vAlign w:val="center"/>
          </w:tcPr>
          <w:p w14:paraId="1FA4C703" w14:textId="77777777" w:rsidR="004F46AE" w:rsidRDefault="009B0610">
            <w:pPr>
              <w:jc w:val="left"/>
            </w:pPr>
            <w:r>
              <w:rPr>
                <w:rFonts w:ascii="Times New Roman" w:hAnsi="Times New Roman"/>
              </w:rPr>
              <w:t>代码图导航与相关行窗口</w:t>
            </w:r>
          </w:p>
        </w:tc>
        <w:tc>
          <w:tcPr>
            <w:tcW w:w="1701" w:type="dxa"/>
            <w:vAlign w:val="center"/>
          </w:tcPr>
          <w:p w14:paraId="0F7391F0" w14:textId="77777777" w:rsidR="004F46AE" w:rsidRDefault="009B0610">
            <w:pPr>
              <w:jc w:val="left"/>
            </w:pPr>
            <w:r>
              <w:rPr>
                <w:rFonts w:ascii="Times New Roman" w:hAnsi="Times New Roman"/>
              </w:rPr>
              <w:t>检验代码结构图的作用</w:t>
            </w:r>
          </w:p>
        </w:tc>
      </w:tr>
      <w:tr w:rsidR="004F46AE" w14:paraId="6A6DCBD2" w14:textId="77777777">
        <w:trPr>
          <w:cantSplit/>
          <w:jc w:val="center"/>
        </w:trPr>
        <w:tc>
          <w:tcPr>
            <w:tcW w:w="1701" w:type="dxa"/>
            <w:vAlign w:val="center"/>
          </w:tcPr>
          <w:p w14:paraId="5952757D" w14:textId="77777777" w:rsidR="004F46AE" w:rsidRDefault="009B0610">
            <w:pPr>
              <w:jc w:val="left"/>
            </w:pPr>
            <w:r>
              <w:rPr>
                <w:rFonts w:ascii="Times New Roman" w:hAnsi="Times New Roman"/>
              </w:rPr>
              <w:t>完整</w:t>
            </w:r>
            <w:r>
              <w:rPr>
                <w:rFonts w:ascii="Times New Roman" w:hAnsi="Times New Roman"/>
              </w:rPr>
              <w:t xml:space="preserve"> WPW</w:t>
            </w:r>
          </w:p>
        </w:tc>
        <w:tc>
          <w:tcPr>
            <w:tcW w:w="1701" w:type="dxa"/>
            <w:vAlign w:val="center"/>
          </w:tcPr>
          <w:p w14:paraId="4B721307" w14:textId="77777777" w:rsidR="004F46AE" w:rsidRDefault="009B0610">
            <w:pPr>
              <w:jc w:val="left"/>
            </w:pPr>
            <w:r>
              <w:rPr>
                <w:rFonts w:ascii="Times New Roman" w:hAnsi="Times New Roman"/>
              </w:rPr>
              <w:t>保留</w:t>
            </w:r>
          </w:p>
        </w:tc>
        <w:tc>
          <w:tcPr>
            <w:tcW w:w="1701" w:type="dxa"/>
            <w:vAlign w:val="center"/>
          </w:tcPr>
          <w:p w14:paraId="7250CC7B" w14:textId="77777777" w:rsidR="004F46AE" w:rsidRDefault="009B0610">
            <w:pPr>
              <w:jc w:val="left"/>
            </w:pPr>
            <w:r>
              <w:rPr>
                <w:rFonts w:ascii="Times New Roman" w:hAnsi="Times New Roman"/>
              </w:rPr>
              <w:t>保留</w:t>
            </w:r>
          </w:p>
        </w:tc>
        <w:tc>
          <w:tcPr>
            <w:tcW w:w="1701" w:type="dxa"/>
            <w:vAlign w:val="center"/>
          </w:tcPr>
          <w:p w14:paraId="20C17BD4" w14:textId="77777777" w:rsidR="004F46AE" w:rsidRDefault="009B0610">
            <w:pPr>
              <w:jc w:val="left"/>
            </w:pPr>
            <w:r>
              <w:rPr>
                <w:rFonts w:ascii="Times New Roman" w:hAnsi="Times New Roman"/>
              </w:rPr>
              <w:t>图谱摘要与候选文件相关行窗口</w:t>
            </w:r>
          </w:p>
        </w:tc>
        <w:tc>
          <w:tcPr>
            <w:tcW w:w="1701" w:type="dxa"/>
            <w:vAlign w:val="center"/>
          </w:tcPr>
          <w:p w14:paraId="39B83248" w14:textId="77777777" w:rsidR="004F46AE" w:rsidRDefault="009B0610">
            <w:pPr>
              <w:jc w:val="left"/>
            </w:pPr>
            <w:r>
              <w:rPr>
                <w:rFonts w:ascii="Times New Roman" w:hAnsi="Times New Roman"/>
              </w:rPr>
              <w:t>完整方法</w:t>
            </w:r>
          </w:p>
        </w:tc>
      </w:tr>
    </w:tbl>
    <w:p w14:paraId="11312510" w14:textId="77777777" w:rsidR="00FB7CB5" w:rsidRDefault="00FB7CB5">
      <w:pPr>
        <w:pStyle w:val="u9"/>
        <w:spacing w:before="31" w:after="31"/>
        <w:ind w:firstLine="480"/>
      </w:pPr>
      <w:r>
        <w:t>实验分检索和问答两个子实验。（</w:t>
      </w:r>
      <w:r>
        <w:t>1</w:t>
      </w:r>
      <w:r>
        <w:t>）检索子实验有</w:t>
      </w:r>
      <w:r>
        <w:t xml:space="preserve"> 100 </w:t>
      </w:r>
      <w:r>
        <w:t>个信息需求，按四类各</w:t>
      </w:r>
      <w:r>
        <w:t xml:space="preserve"> 25 </w:t>
      </w:r>
      <w:r>
        <w:t>题组织：精确标识定位、业务关键词定位、同义或非代码命名表达、组合条件定位。每个需求配有人工标注的标准答案（</w:t>
      </w:r>
      <w:r>
        <w:t>Gold</w:t>
      </w:r>
      <w:r>
        <w:t>）：精确标识题只标声明目标符号的那一个实现文件，其余三类题标出实现目标功能的</w:t>
      </w:r>
      <w:r>
        <w:lastRenderedPageBreak/>
        <w:t>全部文件，范围按问题族确定；例如</w:t>
      </w:r>
      <w:r>
        <w:t xml:space="preserve"> </w:t>
      </w:r>
      <w:r>
        <w:rPr>
          <w:rFonts w:ascii="Consolas" w:hAnsi="Consolas"/>
        </w:rPr>
        <w:t>YonghuController.login</w:t>
      </w:r>
      <w:r>
        <w:t xml:space="preserve"> </w:t>
      </w:r>
      <w:r>
        <w:t>的标准答案只有</w:t>
      </w:r>
      <w:r>
        <w:t xml:space="preserve"> </w:t>
      </w:r>
      <w:r>
        <w:rPr>
          <w:rFonts w:ascii="Consolas" w:hAnsi="Consolas"/>
        </w:rPr>
        <w:t>YonghuController.java</w:t>
      </w:r>
      <w:r>
        <w:t>，而</w:t>
      </w:r>
      <w:r>
        <w:t>“</w:t>
      </w:r>
      <w:r>
        <w:t>用户登录与令牌签发</w:t>
      </w:r>
      <w:r>
        <w:t>”</w:t>
      </w:r>
      <w:r>
        <w:t>的标准答案包括该控制器、令牌服务及其实现。每题记录查询文本、信息需求、类别、问题族、快照提交标识和标准答案文件集合。（</w:t>
      </w:r>
      <w:r>
        <w:t>2</w:t>
      </w:r>
      <w:r>
        <w:t>）问答子实验有</w:t>
      </w:r>
      <w:r>
        <w:t xml:space="preserve"> 100 </w:t>
      </w:r>
      <w:r>
        <w:t>个问题，覆盖现有功能解释、跨模块调用与数据流、权限与业务约束、变更影响分析、规格与实现核对五类，每类</w:t>
      </w:r>
      <w:r>
        <w:t xml:space="preserve"> 20 </w:t>
      </w:r>
      <w:r>
        <w:t>题；问题必须依赖项目源码或规格证据才能回答，对于</w:t>
      </w:r>
      <w:r>
        <w:t>“</w:t>
      </w:r>
      <w:r>
        <w:t>未实现</w:t>
      </w:r>
      <w:r>
        <w:t>”</w:t>
      </w:r>
      <w:r>
        <w:t>或</w:t>
      </w:r>
      <w:r>
        <w:t>“</w:t>
      </w:r>
      <w:r>
        <w:t>证据不足</w:t>
      </w:r>
      <w:r>
        <w:t>”</w:t>
      </w:r>
      <w:r>
        <w:t>的问题，谨慎的否定结论可以是正确答案；问答题不设</w:t>
      </w:r>
      <w:r>
        <w:t xml:space="preserve"> Gold </w:t>
      </w:r>
      <w:r>
        <w:t>文件，评分依据必答事实和盲评规则。</w:t>
      </w:r>
    </w:p>
    <w:p w14:paraId="25678E43" w14:textId="77777777" w:rsidR="00FB7CB5" w:rsidRDefault="00FB7CB5">
      <w:pPr>
        <w:pStyle w:val="u9"/>
        <w:spacing w:before="31" w:after="31"/>
        <w:ind w:firstLine="480"/>
      </w:pPr>
      <w:r>
        <w:t>检索指标分别考察排序结果前</w:t>
      </w:r>
      <w:r>
        <w:t xml:space="preserve"> 5 </w:t>
      </w:r>
      <w:r>
        <w:t>个候选和前</w:t>
      </w:r>
      <w:r>
        <w:t xml:space="preserve"> 10 </w:t>
      </w:r>
      <w:r>
        <w:t>个候选的召回率，以及前</w:t>
      </w:r>
      <w:r>
        <w:t xml:space="preserve"> 10 </w:t>
      </w:r>
      <w:r>
        <w:t>个候选的精确率；问答指标是盲评通过率、初始上下文</w:t>
      </w:r>
      <w:r>
        <w:t xml:space="preserve"> Token </w:t>
      </w:r>
      <w:r>
        <w:t>和模型实际用量。两组指标的具体定义在下文给出，这里不再赘述。</w:t>
      </w:r>
    </w:p>
    <w:p w14:paraId="10C963B4" w14:textId="77777777" w:rsidR="004F46AE" w:rsidRDefault="009B0610">
      <w:pPr>
        <w:keepNext/>
        <w:keepLines/>
        <w:jc w:val="center"/>
      </w:pPr>
      <w:r>
        <w:rPr>
          <w:noProof/>
        </w:rPr>
        <w:drawing>
          <wp:inline distT="0" distB="0" distL="0" distR="0" wp14:anchorId="33CFAB38" wp14:editId="40E84608">
            <wp:extent cx="5400040" cy="4070799"/>
            <wp:effectExtent l="0" t="0" r="0" b="0"/>
            <wp:docPr id="1519911875" name="Picture 1519911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6-2-题集与条件配对示意.png"/>
                    <pic:cNvPicPr/>
                  </pic:nvPicPr>
                  <pic:blipFill>
                    <a:blip r:embed="rId72"/>
                    <a:stretch>
                      <a:fillRect/>
                    </a:stretch>
                  </pic:blipFill>
                  <pic:spPr>
                    <a:xfrm>
                      <a:off x="0" y="0"/>
                      <a:ext cx="5400040" cy="4070799"/>
                    </a:xfrm>
                    <a:prstGeom prst="rect">
                      <a:avLst/>
                    </a:prstGeom>
                  </pic:spPr>
                </pic:pic>
              </a:graphicData>
            </a:graphic>
          </wp:inline>
        </w:drawing>
      </w:r>
    </w:p>
    <w:p w14:paraId="1902AF2F" w14:textId="77777777" w:rsidR="004F46AE" w:rsidRDefault="009B0610">
      <w:pPr>
        <w:pStyle w:val="u0"/>
        <w:keepLines/>
        <w:numPr>
          <w:ilvl w:val="0"/>
          <w:numId w:val="0"/>
        </w:numPr>
        <w:spacing w:before="31" w:after="31"/>
      </w:pPr>
      <w:r>
        <w:t>图</w:t>
      </w:r>
      <w:r>
        <w:t xml:space="preserve">6-2 </w:t>
      </w:r>
      <w:r>
        <w:t>题集与条件配对示意</w:t>
      </w:r>
      <w:r>
        <w:br/>
        <w:t>Figure 6-2 Paired Datasets and Experimental Conditions</w:t>
      </w:r>
    </w:p>
    <w:p w14:paraId="170759CB" w14:textId="77777777" w:rsidR="00FB7CB5" w:rsidRDefault="00FB7CB5">
      <w:pPr>
        <w:pStyle w:val="u9"/>
        <w:spacing w:before="31" w:after="31"/>
        <w:ind w:firstLine="480"/>
      </w:pPr>
      <w:r>
        <w:t>正式运行前，题目、标准答案、评分规则、检索参数、上下文预算和代码快照都已确定，运行过程中不再改动。三种条件使用同一模型、同一份只读快照、同一回答格式和相同的只读工具预算；每题在独立会话中完成。每个条件保存查询或问题</w:t>
      </w:r>
      <w:r>
        <w:t xml:space="preserve"> ID</w:t>
      </w:r>
      <w:r>
        <w:t>、条件开关、排序结果或回答、证据路径、上下文记录和评分结果。每题每条件只运行一次。</w:t>
      </w:r>
    </w:p>
    <w:p w14:paraId="100C91AC" w14:textId="77777777" w:rsidR="00FB7CB5" w:rsidRDefault="00374AE7">
      <w:pPr>
        <w:pStyle w:val="u3"/>
        <w:keepNext/>
        <w:keepLines/>
      </w:pPr>
      <w:bookmarkStart w:id="98" w:name="_Toc243263788"/>
      <w:r>
        <w:lastRenderedPageBreak/>
        <w:t>检索子实验</w:t>
      </w:r>
      <w:bookmarkEnd w:id="98"/>
    </w:p>
    <w:p w14:paraId="4D3D2D8E" w14:textId="77777777" w:rsidR="00FB7CB5" w:rsidRDefault="00FB7CB5">
      <w:pPr>
        <w:pStyle w:val="u9"/>
        <w:spacing w:before="31" w:after="31"/>
        <w:ind w:firstLine="480"/>
      </w:pPr>
      <w:r>
        <w:t>检索子实验评价</w:t>
      </w:r>
      <w:r>
        <w:t xml:space="preserve"> RAG </w:t>
      </w:r>
      <w:r>
        <w:t>的前置阶段，也就是生成回答前的静态检索：给系统一个项目信息需求，看它能否把相关源码文件排进候选前列。每个查询在每种条件下得到一个按相关性排序的文件列表，评价其中的前</w:t>
      </w:r>
      <w:r>
        <w:t xml:space="preserve"> 5 </w:t>
      </w:r>
      <w:r>
        <w:t>项和前</w:t>
      </w:r>
      <w:r>
        <w:t xml:space="preserve"> 10 </w:t>
      </w:r>
      <w:r>
        <w:t>项。图谱增强检索和</w:t>
      </w:r>
      <w:r>
        <w:t xml:space="preserve"> BM25 </w:t>
      </w:r>
      <w:r>
        <w:t>都在这个阶段工作；本文选用目前</w:t>
      </w:r>
      <w:r>
        <w:t xml:space="preserve"> AI </w:t>
      </w:r>
      <w:r>
        <w:t>应用中最常用的静态词面检索方法之一</w:t>
      </w:r>
      <w:r>
        <w:t xml:space="preserve"> BM25</w:t>
      </w:r>
      <w:r>
        <w:rPr>
          <w:vertAlign w:val="superscript"/>
        </w:rPr>
        <w:t>[60]</w:t>
      </w:r>
      <w:r>
        <w:t xml:space="preserve"> </w:t>
      </w:r>
      <w:r>
        <w:t>作为对照，比较图谱增强与纯词面检索的定位差异。评价之前先要确定每题的正确文件集合，这就是</w:t>
      </w:r>
      <w:r>
        <w:t xml:space="preserve"> Gold</w:t>
      </w:r>
      <w:r>
        <w:t>。</w:t>
      </w:r>
      <w:r>
        <w:t xml:space="preserve">Gold </w:t>
      </w:r>
      <w:r>
        <w:t>根据固定源码、规格和测试证据人工标注，不由任何被测条件返回的结果反向定义。主指标采用文件粒度：同一文件里命中多个函数或节点只算一个结果；相关性看文件是否满足查询背后的信息需求，不看它是否机械包含查询词。</w:t>
      </w:r>
    </w:p>
    <w:p w14:paraId="3F0971A9" w14:textId="77777777" w:rsidR="00FB7CB5" w:rsidRDefault="00FB7CB5">
      <w:pPr>
        <w:pStyle w:val="u9"/>
        <w:spacing w:before="31" w:after="31"/>
        <w:ind w:firstLine="480"/>
      </w:pPr>
      <w:r>
        <w:t>在这套</w:t>
      </w:r>
      <w:r>
        <w:t xml:space="preserve"> Gold </w:t>
      </w:r>
      <w:r>
        <w:t>之上，检索结果用截断位置</w:t>
      </w:r>
      <w:r>
        <w:t xml:space="preserve"> k </w:t>
      </w:r>
      <w:r>
        <w:t>上的召回率和精确率评价：本文把只看前</w:t>
      </w:r>
      <w:r>
        <w:t xml:space="preserve"> 5 </w:t>
      </w:r>
      <w:r>
        <w:t>个候选的召回率记为</w:t>
      </w:r>
      <w:r>
        <w:t xml:space="preserve"> Recall@5</w:t>
      </w:r>
      <w:r>
        <w:t>，只看前</w:t>
      </w:r>
      <w:r>
        <w:t xml:space="preserve"> 10 </w:t>
      </w:r>
      <w:r>
        <w:t>个候选的召回率记为</w:t>
      </w:r>
      <w:r>
        <w:t xml:space="preserve"> Recall@10</w:t>
      </w:r>
      <w:r>
        <w:t>，把前</w:t>
      </w:r>
      <w:r>
        <w:t xml:space="preserve"> 10 </w:t>
      </w:r>
      <w:r>
        <w:t>个候选的精确率记为</w:t>
      </w:r>
      <w:r>
        <w:t xml:space="preserve"> Precision@10</w:t>
      </w:r>
      <w:r>
        <w:t>，后文用</w:t>
      </w:r>
      <w:r>
        <w:t xml:space="preserve"> @k </w:t>
      </w:r>
      <w:r>
        <w:t>泛指截断位置。</w:t>
      </w:r>
      <w:r>
        <w:t xml:space="preserve">Recall@k </w:t>
      </w:r>
      <w:r>
        <w:t>是召回率，计算前</w:t>
      </w:r>
      <w:r>
        <w:t xml:space="preserve"> k </w:t>
      </w:r>
      <w:r>
        <w:t>个结果命中的相关文件数占该查询全部人工标注相关文件数的比例，衡量相关的文件有没有找全；</w:t>
      </w:r>
      <w:r>
        <w:t xml:space="preserve">Precision@k </w:t>
      </w:r>
      <w:r>
        <w:t>是精确率，计算前</w:t>
      </w:r>
      <w:r>
        <w:t xml:space="preserve"> k </w:t>
      </w:r>
      <w:r>
        <w:t>个结果中相关文件所占的比例，衡量找回来的文件有多少是相关的。例如某查询有</w:t>
      </w:r>
      <w:r>
        <w:t xml:space="preserve"> 3 </w:t>
      </w:r>
      <w:r>
        <w:t>个相关文件，前</w:t>
      </w:r>
      <w:r>
        <w:t xml:space="preserve"> 5 </w:t>
      </w:r>
      <w:r>
        <w:t>个结果命中</w:t>
      </w:r>
      <w:r>
        <w:t xml:space="preserve"> 2 </w:t>
      </w:r>
      <w:r>
        <w:t>个，则</w:t>
      </w:r>
      <w:r>
        <w:t xml:space="preserve"> Recall@5 </w:t>
      </w:r>
      <w:r>
        <w:t>为</w:t>
      </w:r>
      <w:r>
        <w:t xml:space="preserve"> 2/3</w:t>
      </w:r>
      <w:r>
        <w:t>；若前</w:t>
      </w:r>
      <w:r>
        <w:t xml:space="preserve"> 10 </w:t>
      </w:r>
      <w:r>
        <w:t>个结果中有</w:t>
      </w:r>
      <w:r>
        <w:t xml:space="preserve"> 2 </w:t>
      </w:r>
      <w:r>
        <w:t>个相关文件，则</w:t>
      </w:r>
      <w:r>
        <w:t xml:space="preserve"> Precision@10 </w:t>
      </w:r>
      <w:r>
        <w:t>为</w:t>
      </w:r>
      <w:r>
        <w:t xml:space="preserve"> 2/10</w:t>
      </w:r>
      <w:r>
        <w:t>。形式化地，对于查询</w:t>
      </w:r>
      <w:r>
        <w:t xml:space="preserve"> q</w:t>
      </w:r>
      <w:r>
        <w:t>，令</w:t>
      </w:r>
      <w:r>
        <w:t xml:space="preserve"> </w:t>
      </w:r>
      <m:oMath>
        <m:sSub>
          <m:sSubPr>
            <m:ctrlPr>
              <w:rPr>
                <w:rFonts w:ascii="Cambria Math" w:hAnsi="Cambria Math"/>
              </w:rPr>
            </m:ctrlPr>
          </m:sSubPr>
          <m:e>
            <m:r>
              <w:rPr>
                <w:rFonts w:ascii="Cambria Math" w:hAnsi="Cambria Math"/>
              </w:rPr>
              <m:t>R</m:t>
            </m:r>
          </m:e>
          <m:sub>
            <m:r>
              <w:rPr>
                <w:rFonts w:ascii="Cambria Math" w:hAnsi="Cambria Math"/>
              </w:rPr>
              <m:t>q</m:t>
            </m:r>
          </m:sub>
        </m:sSub>
      </m:oMath>
      <w:r>
        <w:t xml:space="preserve"> </w:t>
      </w:r>
      <w:r>
        <w:t>为人工标注的相关文件集合，</w:t>
      </w:r>
      <m:oMath>
        <m:sSub>
          <m:sSubPr>
            <m:ctrlPr>
              <w:rPr>
                <w:rFonts w:ascii="Cambria Math" w:hAnsi="Cambria Math"/>
              </w:rPr>
            </m:ctrlPr>
          </m:sSubPr>
          <m:e>
            <m:r>
              <w:rPr>
                <w:rFonts w:ascii="Cambria Math" w:hAnsi="Cambria Math"/>
              </w:rPr>
              <m:t>C</m:t>
            </m:r>
          </m:e>
          <m:sub>
            <m:r>
              <w:rPr>
                <w:rFonts w:ascii="Cambria Math" w:hAnsi="Cambria Math"/>
              </w:rPr>
              <m:t>q,k</m:t>
            </m:r>
          </m:sub>
        </m:sSub>
      </m:oMath>
      <w:r>
        <w:t xml:space="preserve"> </w:t>
      </w:r>
      <w:r>
        <w:t>为排序结果前</w:t>
      </w:r>
      <w:r>
        <w:t xml:space="preserve"> k </w:t>
      </w:r>
      <w:r>
        <w:t>个去重文件，</w:t>
      </w:r>
      <m:oMath>
        <m:d>
          <m:dPr>
            <m:begChr m:val="|"/>
            <m:sepChr m:val="·"/>
            <m:endChr m:val="|"/>
            <m:ctrlPr>
              <w:rPr>
                <w:rFonts w:ascii="Cambria Math" w:hAnsi="Cambria Math"/>
              </w:rPr>
            </m:ctrlPr>
          </m:dPr>
          <m:e/>
          <m:e/>
        </m:d>
      </m:oMath>
      <w:r>
        <w:t xml:space="preserve"> </w:t>
      </w:r>
      <w:r>
        <w:t>表示集合中的文件数，</w:t>
      </w:r>
      <m:oMath>
        <m:sSub>
          <m:sSubPr>
            <m:ctrlPr>
              <w:rPr>
                <w:rFonts w:ascii="Cambria Math" w:hAnsi="Cambria Math"/>
              </w:rPr>
            </m:ctrlPr>
          </m:sSubPr>
          <m:e>
            <m:r>
              <w:rPr>
                <w:rFonts w:ascii="Cambria Math" w:hAnsi="Cambria Math"/>
              </w:rPr>
              <m:t>R</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q,k</m:t>
            </m:r>
          </m:sub>
        </m:sSub>
      </m:oMath>
      <w:r>
        <w:t xml:space="preserve"> </w:t>
      </w:r>
      <w:r>
        <w:t>表示两个集合的交集，即既在标准答案中、又出现在前</w:t>
      </w:r>
      <w:r>
        <w:t xml:space="preserve"> k </w:t>
      </w:r>
      <w:r>
        <w:t>个结果里的文件，则：</w:t>
      </w:r>
    </w:p>
    <w:p w14:paraId="685A2866" w14:textId="77777777" w:rsidR="00FB7CB5" w:rsidRDefault="00FB7CB5">
      <w:pPr>
        <w:pStyle w:val="u9"/>
        <w:tabs>
          <w:tab w:val="center" w:pos="4252"/>
          <w:tab w:val="right" w:pos="8504"/>
        </w:tabs>
        <w:spacing w:before="31" w:after="31" w:line="240" w:lineRule="auto"/>
        <w:ind w:firstLine="480"/>
        <w:jc w:val="left"/>
      </w:pPr>
      <w:r>
        <w:tab/>
      </w:r>
      <m:oMath>
        <m:r>
          <m:rPr>
            <m:sty m:val="p"/>
          </m:rPr>
          <w:rPr>
            <w:rFonts w:ascii="Cambria Math" w:hAnsi="Cambria Math"/>
          </w:rPr>
          <m:t>Recall@</m:t>
        </m:r>
        <m:r>
          <w:rPr>
            <w:rFonts w:ascii="Cambria Math" w:hAnsi="Cambria Math"/>
          </w:rPr>
          <m:t>k(q)=</m:t>
        </m:r>
        <m:f>
          <m:fPr>
            <m:ctrlPr>
              <w:rPr>
                <w:rFonts w:ascii="Cambria Math" w:hAnsi="Cambria Math"/>
              </w:rPr>
            </m:ctrlPr>
          </m:fPr>
          <m:num>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q</m:t>
                    </m:r>
                  </m:sub>
                </m:sSub>
              </m:e>
              <m:e>
                <m:sSub>
                  <m:sSubPr>
                    <m:ctrlPr>
                      <w:rPr>
                        <w:rFonts w:ascii="Cambria Math" w:hAnsi="Cambria Math"/>
                      </w:rPr>
                    </m:ctrlPr>
                  </m:sSubPr>
                  <m:e>
                    <m:r>
                      <w:rPr>
                        <w:rFonts w:ascii="Cambria Math" w:hAnsi="Cambria Math"/>
                      </w:rPr>
                      <m:t>C</m:t>
                    </m:r>
                  </m:e>
                  <m:sub>
                    <m:r>
                      <w:rPr>
                        <w:rFonts w:ascii="Cambria Math" w:hAnsi="Cambria Math"/>
                      </w:rPr>
                      <m:t>q,k</m:t>
                    </m:r>
                  </m:sub>
                </m:sSub>
              </m:e>
            </m:d>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q</m:t>
                    </m:r>
                  </m:sub>
                </m:sSub>
              </m:e>
            </m:d>
          </m:den>
        </m:f>
        <m:r>
          <w:rPr>
            <w:rFonts w:ascii="Cambria Math" w:hAnsi="Cambria Math"/>
          </w:rPr>
          <m:t>,</m:t>
        </m:r>
      </m:oMath>
      <w:r>
        <w:rPr>
          <w:sz w:val="21"/>
        </w:rPr>
        <w:tab/>
      </w:r>
      <w:r>
        <w:rPr>
          <w:sz w:val="21"/>
        </w:rPr>
        <w:t>（</w:t>
      </w:r>
      <w:r>
        <w:rPr>
          <w:sz w:val="21"/>
        </w:rPr>
        <w:t>6-2</w:t>
      </w:r>
      <w:r>
        <w:rPr>
          <w:sz w:val="21"/>
        </w:rPr>
        <w:t>）</w:t>
      </w:r>
    </w:p>
    <w:p w14:paraId="65CCC03F" w14:textId="77777777" w:rsidR="00FB7CB5" w:rsidRDefault="00FB7CB5">
      <w:pPr>
        <w:pStyle w:val="u9"/>
        <w:tabs>
          <w:tab w:val="center" w:pos="4252"/>
          <w:tab w:val="right" w:pos="8504"/>
        </w:tabs>
        <w:spacing w:before="31" w:after="31" w:line="240" w:lineRule="auto"/>
        <w:ind w:firstLine="480"/>
        <w:jc w:val="left"/>
      </w:pPr>
      <w:r>
        <w:tab/>
      </w:r>
      <m:oMath>
        <m:r>
          <m:rPr>
            <m:sty m:val="p"/>
          </m:rPr>
          <w:rPr>
            <w:rFonts w:ascii="Cambria Math" w:hAnsi="Cambria Math"/>
          </w:rPr>
          <m:t>Precision@</m:t>
        </m:r>
        <m:r>
          <w:rPr>
            <w:rFonts w:ascii="Cambria Math" w:hAnsi="Cambria Math"/>
          </w:rPr>
          <m:t>k(q)=</m:t>
        </m:r>
        <m:f>
          <m:fPr>
            <m:ctrlPr>
              <w:rPr>
                <w:rFonts w:ascii="Cambria Math" w:hAnsi="Cambria Math"/>
              </w:rPr>
            </m:ctrlPr>
          </m:fPr>
          <m:num>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q</m:t>
                    </m:r>
                  </m:sub>
                </m:sSub>
              </m:e>
              <m:e>
                <m:sSub>
                  <m:sSubPr>
                    <m:ctrlPr>
                      <w:rPr>
                        <w:rFonts w:ascii="Cambria Math" w:hAnsi="Cambria Math"/>
                      </w:rPr>
                    </m:ctrlPr>
                  </m:sSubPr>
                  <m:e>
                    <m:r>
                      <w:rPr>
                        <w:rFonts w:ascii="Cambria Math" w:hAnsi="Cambria Math"/>
                      </w:rPr>
                      <m:t>C</m:t>
                    </m:r>
                  </m:e>
                  <m:sub>
                    <m:r>
                      <w:rPr>
                        <w:rFonts w:ascii="Cambria Math" w:hAnsi="Cambria Math"/>
                      </w:rPr>
                      <m:t>q,k</m:t>
                    </m:r>
                  </m:sub>
                </m:sSub>
              </m:e>
            </m:d>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q,k</m:t>
                    </m:r>
                  </m:sub>
                </m:sSub>
              </m:e>
            </m:d>
          </m:den>
        </m:f>
        <m:r>
          <w:rPr>
            <w:rFonts w:ascii="Cambria Math" w:hAnsi="Cambria Math"/>
          </w:rPr>
          <m:t>.</m:t>
        </m:r>
      </m:oMath>
      <w:r>
        <w:rPr>
          <w:sz w:val="21"/>
        </w:rPr>
        <w:tab/>
      </w:r>
      <w:r>
        <w:rPr>
          <w:sz w:val="21"/>
        </w:rPr>
        <w:t>（</w:t>
      </w:r>
      <w:r>
        <w:rPr>
          <w:sz w:val="21"/>
        </w:rPr>
        <w:t>6-3</w:t>
      </w:r>
      <w:r>
        <w:rPr>
          <w:sz w:val="21"/>
        </w:rPr>
        <w:t>）</w:t>
      </w:r>
    </w:p>
    <w:p w14:paraId="7AF82001" w14:textId="77777777" w:rsidR="00FB7CB5" w:rsidRDefault="00FB7CB5">
      <w:pPr>
        <w:pStyle w:val="u9"/>
        <w:spacing w:before="31" w:after="31"/>
        <w:ind w:firstLine="480"/>
      </w:pPr>
      <w:r>
        <w:t>主报告用</w:t>
      </w:r>
      <w:r>
        <w:t xml:space="preserve"> Recall@5</w:t>
      </w:r>
      <w:r>
        <w:t>、</w:t>
      </w:r>
      <w:r>
        <w:t xml:space="preserve">Recall@10 </w:t>
      </w:r>
      <w:r>
        <w:t>和</w:t>
      </w:r>
      <w:r>
        <w:t xml:space="preserve"> Precision@10</w:t>
      </w:r>
      <w:r>
        <w:t>。把</w:t>
      </w:r>
      <w:r>
        <w:t xml:space="preserve"> 10 </w:t>
      </w:r>
      <w:r>
        <w:t>作为主截断位置，是因为上下文供给阶段只取排序前</w:t>
      </w:r>
      <w:r>
        <w:t xml:space="preserve"> 10 </w:t>
      </w:r>
      <w:r>
        <w:t>个文件：</w:t>
      </w:r>
      <w:r>
        <w:t xml:space="preserve">Recall@10 </w:t>
      </w:r>
      <w:r>
        <w:t>对应进入生成阶段的覆盖率，</w:t>
      </w:r>
      <w:r>
        <w:t xml:space="preserve">Precision@10 </w:t>
      </w:r>
      <w:r>
        <w:t>对应这些文件中的无关候选比例。</w:t>
      </w:r>
      <w:r>
        <w:t xml:space="preserve">5 </w:t>
      </w:r>
      <w:r>
        <w:t>是更严格的前置位置，只用召回率检查相关文件是否已经出现在前五位，用来区分增益来自排序整体前移，还是只在第</w:t>
      </w:r>
      <w:r>
        <w:t xml:space="preserve"> 6—10 </w:t>
      </w:r>
      <w:r>
        <w:t>位补漏；精确率因此只在</w:t>
      </w:r>
      <w:r>
        <w:t xml:space="preserve"> 10 </w:t>
      </w:r>
      <w:r>
        <w:t>处</w:t>
      </w:r>
      <w:r>
        <w:lastRenderedPageBreak/>
        <w:t>报告。表中的数值是</w:t>
      </w:r>
      <w:r>
        <w:t xml:space="preserve"> 100 </w:t>
      </w:r>
      <w:r>
        <w:t>个查询逐题计算后的宏平均（先逐题计算，再对查询取平均），同时记录</w:t>
      </w:r>
      <w:r>
        <w:t xml:space="preserve"> Recall@10 </w:t>
      </w:r>
      <w:r>
        <w:t>为</w:t>
      </w:r>
      <w:r>
        <w:t xml:space="preserve"> 0 </w:t>
      </w:r>
      <w:r>
        <w:t>的任务数和查询时间中位数</w:t>
      </w:r>
      <w:r>
        <w:rPr>
          <w:vertAlign w:val="superscript"/>
        </w:rPr>
        <w:t>[60]</w:t>
      </w:r>
      <w:r>
        <w:t>。如果前</w:t>
      </w:r>
      <w:r>
        <w:t xml:space="preserve"> k </w:t>
      </w:r>
      <w:r>
        <w:t>个结果里没有任何</w:t>
      </w:r>
      <w:r>
        <w:t xml:space="preserve"> Gold </w:t>
      </w:r>
      <w:r>
        <w:t>文件，</w:t>
      </w:r>
      <w:r>
        <w:t xml:space="preserve">Recall </w:t>
      </w:r>
      <w:r>
        <w:t>和</w:t>
      </w:r>
      <w:r>
        <w:t xml:space="preserve"> Precision </w:t>
      </w:r>
      <w:r>
        <w:t>都记</w:t>
      </w:r>
      <w:r>
        <w:t xml:space="preserve"> 0</w:t>
      </w:r>
      <w:r>
        <w:t>。</w:t>
      </w:r>
    </w:p>
    <w:p w14:paraId="1BF0AE84" w14:textId="77777777" w:rsidR="00FB7CB5" w:rsidRDefault="00FB7CB5">
      <w:pPr>
        <w:pStyle w:val="u9"/>
        <w:spacing w:before="31" w:after="31"/>
        <w:ind w:firstLine="480"/>
      </w:pPr>
      <w:r>
        <w:t>按上述口径，三种条件的总体结果如表</w:t>
      </w:r>
      <w:r>
        <w:t xml:space="preserve">6-9 </w:t>
      </w:r>
      <w:r>
        <w:t>所示。</w:t>
      </w:r>
    </w:p>
    <w:p w14:paraId="7B63C402" w14:textId="77777777" w:rsidR="00FB7CB5" w:rsidRDefault="00FB7CB5" w:rsidP="005B5EF9">
      <w:pPr>
        <w:pStyle w:val="ua"/>
        <w:keepNext/>
        <w:spacing w:beforeLines="100" w:before="312" w:afterLines="10" w:after="31" w:line="240" w:lineRule="auto"/>
      </w:pPr>
      <w:r>
        <w:t>表</w:t>
      </w:r>
      <w:r>
        <w:t xml:space="preserve">6-9 </w:t>
      </w:r>
      <w:r>
        <w:t>场景检索总体结果</w:t>
      </w:r>
    </w:p>
    <w:p w14:paraId="3D637A8F" w14:textId="77777777" w:rsidR="00FB7CB5" w:rsidRDefault="00FB7CB5" w:rsidP="005B5EF9">
      <w:pPr>
        <w:pStyle w:val="ua"/>
        <w:keepNext/>
        <w:spacing w:beforeLines="100" w:before="312" w:afterLines="10" w:after="31" w:line="240" w:lineRule="auto"/>
      </w:pPr>
      <w:r>
        <w:t>Table 6-9 Overall Results of Scenario Retrieval</w:t>
      </w:r>
    </w:p>
    <w:tbl>
      <w:tblPr>
        <w:tblStyle w:val="af1"/>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225"/>
        <w:gridCol w:w="1313"/>
        <w:gridCol w:w="1345"/>
        <w:gridCol w:w="1446"/>
        <w:gridCol w:w="1414"/>
        <w:gridCol w:w="1194"/>
      </w:tblGrid>
      <w:tr w:rsidR="004F46AE" w14:paraId="36DB28A5" w14:textId="77777777">
        <w:trPr>
          <w:cantSplit/>
          <w:tblHeader/>
          <w:jc w:val="center"/>
        </w:trPr>
        <w:tc>
          <w:tcPr>
            <w:tcW w:w="1417" w:type="dxa"/>
            <w:tcBorders>
              <w:bottom w:val="single" w:sz="6" w:space="0" w:color="000000"/>
            </w:tcBorders>
            <w:vAlign w:val="center"/>
          </w:tcPr>
          <w:p w14:paraId="2C61A747" w14:textId="77777777" w:rsidR="004F46AE" w:rsidRDefault="009B0610">
            <w:pPr>
              <w:jc w:val="center"/>
            </w:pPr>
            <w:r>
              <w:rPr>
                <w:rFonts w:ascii="Times New Roman" w:hAnsi="Times New Roman"/>
                <w:b/>
              </w:rPr>
              <w:t>条件</w:t>
            </w:r>
          </w:p>
        </w:tc>
        <w:tc>
          <w:tcPr>
            <w:tcW w:w="1417" w:type="dxa"/>
            <w:tcBorders>
              <w:bottom w:val="single" w:sz="6" w:space="0" w:color="000000"/>
            </w:tcBorders>
            <w:vAlign w:val="center"/>
          </w:tcPr>
          <w:p w14:paraId="395B14C7" w14:textId="77777777" w:rsidR="004F46AE" w:rsidRDefault="009B0610">
            <w:pPr>
              <w:jc w:val="center"/>
            </w:pPr>
            <w:r>
              <w:rPr>
                <w:rFonts w:ascii="Times New Roman" w:hAnsi="Times New Roman"/>
                <w:b/>
              </w:rPr>
              <w:t>Recall@5</w:t>
            </w:r>
          </w:p>
        </w:tc>
        <w:tc>
          <w:tcPr>
            <w:tcW w:w="1417" w:type="dxa"/>
            <w:tcBorders>
              <w:bottom w:val="single" w:sz="6" w:space="0" w:color="000000"/>
            </w:tcBorders>
            <w:vAlign w:val="center"/>
          </w:tcPr>
          <w:p w14:paraId="7638E2CB" w14:textId="77777777" w:rsidR="004F46AE" w:rsidRDefault="009B0610">
            <w:pPr>
              <w:jc w:val="center"/>
            </w:pPr>
            <w:r>
              <w:rPr>
                <w:rFonts w:ascii="Times New Roman" w:hAnsi="Times New Roman"/>
                <w:b/>
              </w:rPr>
              <w:t>Recall@10</w:t>
            </w:r>
          </w:p>
        </w:tc>
        <w:tc>
          <w:tcPr>
            <w:tcW w:w="1417" w:type="dxa"/>
            <w:tcBorders>
              <w:bottom w:val="single" w:sz="6" w:space="0" w:color="000000"/>
            </w:tcBorders>
            <w:vAlign w:val="center"/>
          </w:tcPr>
          <w:p w14:paraId="7F61710A" w14:textId="77777777" w:rsidR="004F46AE" w:rsidRDefault="009B0610">
            <w:pPr>
              <w:jc w:val="center"/>
            </w:pPr>
            <w:r>
              <w:rPr>
                <w:rFonts w:ascii="Times New Roman" w:hAnsi="Times New Roman"/>
                <w:b/>
              </w:rPr>
              <w:t>Precision@10</w:t>
            </w:r>
          </w:p>
        </w:tc>
        <w:tc>
          <w:tcPr>
            <w:tcW w:w="1417" w:type="dxa"/>
            <w:tcBorders>
              <w:bottom w:val="single" w:sz="6" w:space="0" w:color="000000"/>
            </w:tcBorders>
            <w:vAlign w:val="center"/>
          </w:tcPr>
          <w:p w14:paraId="583A9108" w14:textId="77777777" w:rsidR="004F46AE" w:rsidRDefault="009B0610">
            <w:pPr>
              <w:jc w:val="center"/>
            </w:pPr>
            <w:r>
              <w:rPr>
                <w:rFonts w:ascii="Times New Roman" w:hAnsi="Times New Roman"/>
                <w:b/>
              </w:rPr>
              <w:t xml:space="preserve">Recall@10=0 </w:t>
            </w:r>
            <w:r>
              <w:rPr>
                <w:rFonts w:ascii="Times New Roman" w:hAnsi="Times New Roman"/>
                <w:b/>
              </w:rPr>
              <w:t>的任务数</w:t>
            </w:r>
          </w:p>
        </w:tc>
        <w:tc>
          <w:tcPr>
            <w:tcW w:w="1417" w:type="dxa"/>
            <w:tcBorders>
              <w:bottom w:val="single" w:sz="6" w:space="0" w:color="000000"/>
            </w:tcBorders>
            <w:vAlign w:val="center"/>
          </w:tcPr>
          <w:p w14:paraId="59DAB83F" w14:textId="77777777" w:rsidR="004F46AE" w:rsidRDefault="009B0610">
            <w:pPr>
              <w:jc w:val="center"/>
            </w:pPr>
            <w:r>
              <w:rPr>
                <w:rFonts w:ascii="Times New Roman" w:hAnsi="Times New Roman"/>
                <w:b/>
              </w:rPr>
              <w:t>查询时间中位数</w:t>
            </w:r>
            <w:r>
              <w:rPr>
                <w:rFonts w:ascii="Times New Roman" w:hAnsi="Times New Roman"/>
                <w:b/>
              </w:rPr>
              <w:t>/ms</w:t>
            </w:r>
          </w:p>
        </w:tc>
      </w:tr>
      <w:tr w:rsidR="004F46AE" w14:paraId="27049D5F" w14:textId="77777777">
        <w:trPr>
          <w:cantSplit/>
          <w:jc w:val="center"/>
        </w:trPr>
        <w:tc>
          <w:tcPr>
            <w:tcW w:w="1417" w:type="dxa"/>
            <w:vAlign w:val="center"/>
          </w:tcPr>
          <w:p w14:paraId="10B32107" w14:textId="77777777" w:rsidR="004F46AE" w:rsidRDefault="009B0610">
            <w:pPr>
              <w:jc w:val="left"/>
            </w:pPr>
            <w:r>
              <w:rPr>
                <w:rFonts w:ascii="Times New Roman" w:hAnsi="Times New Roman"/>
              </w:rPr>
              <w:t>非</w:t>
            </w:r>
            <w:r>
              <w:rPr>
                <w:rFonts w:ascii="Times New Roman" w:hAnsi="Times New Roman"/>
              </w:rPr>
              <w:t xml:space="preserve"> KG</w:t>
            </w:r>
          </w:p>
        </w:tc>
        <w:tc>
          <w:tcPr>
            <w:tcW w:w="1417" w:type="dxa"/>
            <w:vAlign w:val="center"/>
          </w:tcPr>
          <w:p w14:paraId="4306D047" w14:textId="77777777" w:rsidR="004F46AE" w:rsidRDefault="009B0610">
            <w:pPr>
              <w:jc w:val="right"/>
            </w:pPr>
            <w:r>
              <w:rPr>
                <w:rFonts w:ascii="Times New Roman" w:hAnsi="Times New Roman"/>
              </w:rPr>
              <w:t>0.483</w:t>
            </w:r>
          </w:p>
        </w:tc>
        <w:tc>
          <w:tcPr>
            <w:tcW w:w="1417" w:type="dxa"/>
            <w:vAlign w:val="center"/>
          </w:tcPr>
          <w:p w14:paraId="7770F940" w14:textId="77777777" w:rsidR="004F46AE" w:rsidRDefault="009B0610">
            <w:pPr>
              <w:jc w:val="right"/>
            </w:pPr>
            <w:r>
              <w:rPr>
                <w:rFonts w:ascii="Times New Roman" w:hAnsi="Times New Roman"/>
              </w:rPr>
              <w:t>0.617</w:t>
            </w:r>
          </w:p>
        </w:tc>
        <w:tc>
          <w:tcPr>
            <w:tcW w:w="1417" w:type="dxa"/>
            <w:vAlign w:val="center"/>
          </w:tcPr>
          <w:p w14:paraId="4416F4B3" w14:textId="77777777" w:rsidR="004F46AE" w:rsidRDefault="009B0610">
            <w:pPr>
              <w:jc w:val="right"/>
            </w:pPr>
            <w:r>
              <w:rPr>
                <w:rFonts w:ascii="Times New Roman" w:hAnsi="Times New Roman"/>
              </w:rPr>
              <w:t>0.126</w:t>
            </w:r>
          </w:p>
        </w:tc>
        <w:tc>
          <w:tcPr>
            <w:tcW w:w="1417" w:type="dxa"/>
            <w:vAlign w:val="center"/>
          </w:tcPr>
          <w:p w14:paraId="3FB658F5" w14:textId="77777777" w:rsidR="004F46AE" w:rsidRDefault="009B0610">
            <w:pPr>
              <w:jc w:val="right"/>
            </w:pPr>
            <w:r>
              <w:rPr>
                <w:rFonts w:ascii="Times New Roman" w:hAnsi="Times New Roman"/>
              </w:rPr>
              <w:t>12</w:t>
            </w:r>
          </w:p>
        </w:tc>
        <w:tc>
          <w:tcPr>
            <w:tcW w:w="1417" w:type="dxa"/>
            <w:vAlign w:val="center"/>
          </w:tcPr>
          <w:p w14:paraId="517F985A" w14:textId="77777777" w:rsidR="004F46AE" w:rsidRDefault="009B0610">
            <w:pPr>
              <w:jc w:val="right"/>
            </w:pPr>
            <w:r>
              <w:rPr>
                <w:rFonts w:ascii="Times New Roman" w:hAnsi="Times New Roman"/>
              </w:rPr>
              <w:t>58.04</w:t>
            </w:r>
          </w:p>
        </w:tc>
      </w:tr>
      <w:tr w:rsidR="004F46AE" w14:paraId="3F8CBBCA" w14:textId="77777777">
        <w:trPr>
          <w:cantSplit/>
          <w:jc w:val="center"/>
        </w:trPr>
        <w:tc>
          <w:tcPr>
            <w:tcW w:w="1417" w:type="dxa"/>
            <w:vAlign w:val="center"/>
          </w:tcPr>
          <w:p w14:paraId="771615D5" w14:textId="77777777" w:rsidR="004F46AE" w:rsidRDefault="009B0610">
            <w:pPr>
              <w:jc w:val="left"/>
            </w:pPr>
            <w:r>
              <w:rPr>
                <w:rFonts w:ascii="Times New Roman" w:hAnsi="Times New Roman"/>
              </w:rPr>
              <w:t>WPW-Map</w:t>
            </w:r>
          </w:p>
        </w:tc>
        <w:tc>
          <w:tcPr>
            <w:tcW w:w="1417" w:type="dxa"/>
            <w:vAlign w:val="center"/>
          </w:tcPr>
          <w:p w14:paraId="255081CB" w14:textId="77777777" w:rsidR="004F46AE" w:rsidRDefault="009B0610">
            <w:pPr>
              <w:jc w:val="right"/>
            </w:pPr>
            <w:r>
              <w:rPr>
                <w:rFonts w:ascii="Times New Roman" w:hAnsi="Times New Roman"/>
              </w:rPr>
              <w:t>0.666</w:t>
            </w:r>
          </w:p>
        </w:tc>
        <w:tc>
          <w:tcPr>
            <w:tcW w:w="1417" w:type="dxa"/>
            <w:vAlign w:val="center"/>
          </w:tcPr>
          <w:p w14:paraId="1C901480" w14:textId="77777777" w:rsidR="004F46AE" w:rsidRDefault="009B0610">
            <w:pPr>
              <w:jc w:val="right"/>
            </w:pPr>
            <w:r>
              <w:rPr>
                <w:rFonts w:ascii="Times New Roman" w:hAnsi="Times New Roman"/>
              </w:rPr>
              <w:t>0.798</w:t>
            </w:r>
          </w:p>
        </w:tc>
        <w:tc>
          <w:tcPr>
            <w:tcW w:w="1417" w:type="dxa"/>
            <w:vAlign w:val="center"/>
          </w:tcPr>
          <w:p w14:paraId="5E6F3E7A" w14:textId="77777777" w:rsidR="004F46AE" w:rsidRDefault="009B0610">
            <w:pPr>
              <w:jc w:val="right"/>
            </w:pPr>
            <w:r>
              <w:rPr>
                <w:rFonts w:ascii="Times New Roman" w:hAnsi="Times New Roman"/>
              </w:rPr>
              <w:t>0.182</w:t>
            </w:r>
          </w:p>
        </w:tc>
        <w:tc>
          <w:tcPr>
            <w:tcW w:w="1417" w:type="dxa"/>
            <w:vAlign w:val="center"/>
          </w:tcPr>
          <w:p w14:paraId="6CBCAF33" w14:textId="77777777" w:rsidR="004F46AE" w:rsidRDefault="009B0610">
            <w:pPr>
              <w:jc w:val="right"/>
            </w:pPr>
            <w:r>
              <w:rPr>
                <w:rFonts w:ascii="Times New Roman" w:hAnsi="Times New Roman"/>
              </w:rPr>
              <w:t>6</w:t>
            </w:r>
          </w:p>
        </w:tc>
        <w:tc>
          <w:tcPr>
            <w:tcW w:w="1417" w:type="dxa"/>
            <w:vAlign w:val="center"/>
          </w:tcPr>
          <w:p w14:paraId="1D9A326A" w14:textId="77777777" w:rsidR="004F46AE" w:rsidRDefault="009B0610">
            <w:pPr>
              <w:jc w:val="right"/>
            </w:pPr>
            <w:r>
              <w:rPr>
                <w:rFonts w:ascii="Times New Roman" w:hAnsi="Times New Roman"/>
                <w:b/>
              </w:rPr>
              <w:t>48.32</w:t>
            </w:r>
          </w:p>
        </w:tc>
      </w:tr>
      <w:tr w:rsidR="004F46AE" w14:paraId="6E4CDD62" w14:textId="77777777">
        <w:trPr>
          <w:cantSplit/>
          <w:jc w:val="center"/>
        </w:trPr>
        <w:tc>
          <w:tcPr>
            <w:tcW w:w="1417" w:type="dxa"/>
            <w:vAlign w:val="center"/>
          </w:tcPr>
          <w:p w14:paraId="150CFF77" w14:textId="77777777" w:rsidR="004F46AE" w:rsidRDefault="009B0610">
            <w:pPr>
              <w:jc w:val="left"/>
            </w:pPr>
            <w:r>
              <w:rPr>
                <w:rFonts w:ascii="Times New Roman" w:hAnsi="Times New Roman"/>
              </w:rPr>
              <w:t>完整</w:t>
            </w:r>
            <w:r>
              <w:rPr>
                <w:rFonts w:ascii="Times New Roman" w:hAnsi="Times New Roman"/>
              </w:rPr>
              <w:t xml:space="preserve"> WPW</w:t>
            </w:r>
          </w:p>
        </w:tc>
        <w:tc>
          <w:tcPr>
            <w:tcW w:w="1417" w:type="dxa"/>
            <w:vAlign w:val="center"/>
          </w:tcPr>
          <w:p w14:paraId="2EB12BDC" w14:textId="77777777" w:rsidR="004F46AE" w:rsidRDefault="009B0610">
            <w:pPr>
              <w:jc w:val="right"/>
            </w:pPr>
            <w:r>
              <w:rPr>
                <w:rFonts w:ascii="Times New Roman" w:hAnsi="Times New Roman"/>
                <w:b/>
              </w:rPr>
              <w:t>0.692</w:t>
            </w:r>
          </w:p>
        </w:tc>
        <w:tc>
          <w:tcPr>
            <w:tcW w:w="1417" w:type="dxa"/>
            <w:vAlign w:val="center"/>
          </w:tcPr>
          <w:p w14:paraId="5DEC502A" w14:textId="77777777" w:rsidR="004F46AE" w:rsidRDefault="009B0610">
            <w:pPr>
              <w:jc w:val="right"/>
            </w:pPr>
            <w:r>
              <w:rPr>
                <w:rFonts w:ascii="Times New Roman" w:hAnsi="Times New Roman"/>
                <w:b/>
              </w:rPr>
              <w:t>0.815</w:t>
            </w:r>
          </w:p>
        </w:tc>
        <w:tc>
          <w:tcPr>
            <w:tcW w:w="1417" w:type="dxa"/>
            <w:vAlign w:val="center"/>
          </w:tcPr>
          <w:p w14:paraId="4DCC52C5" w14:textId="77777777" w:rsidR="004F46AE" w:rsidRDefault="009B0610">
            <w:pPr>
              <w:jc w:val="right"/>
            </w:pPr>
            <w:r>
              <w:rPr>
                <w:rFonts w:ascii="Times New Roman" w:hAnsi="Times New Roman"/>
                <w:b/>
              </w:rPr>
              <w:t>0.185</w:t>
            </w:r>
          </w:p>
        </w:tc>
        <w:tc>
          <w:tcPr>
            <w:tcW w:w="1417" w:type="dxa"/>
            <w:vAlign w:val="center"/>
          </w:tcPr>
          <w:p w14:paraId="32901E8B" w14:textId="77777777" w:rsidR="004F46AE" w:rsidRDefault="009B0610">
            <w:pPr>
              <w:jc w:val="right"/>
            </w:pPr>
            <w:r>
              <w:rPr>
                <w:rFonts w:ascii="Times New Roman" w:hAnsi="Times New Roman"/>
                <w:b/>
              </w:rPr>
              <w:t>3</w:t>
            </w:r>
          </w:p>
        </w:tc>
        <w:tc>
          <w:tcPr>
            <w:tcW w:w="1417" w:type="dxa"/>
            <w:vAlign w:val="center"/>
          </w:tcPr>
          <w:p w14:paraId="5DF07F34" w14:textId="77777777" w:rsidR="004F46AE" w:rsidRDefault="009B0610">
            <w:pPr>
              <w:jc w:val="right"/>
            </w:pPr>
            <w:r>
              <w:rPr>
                <w:rFonts w:ascii="Times New Roman" w:hAnsi="Times New Roman"/>
              </w:rPr>
              <w:t>50.74</w:t>
            </w:r>
          </w:p>
        </w:tc>
      </w:tr>
    </w:tbl>
    <w:p w14:paraId="15D5DD3C" w14:textId="77777777" w:rsidR="00FB7CB5" w:rsidRDefault="00FB7CB5">
      <w:pPr>
        <w:pStyle w:val="u9"/>
        <w:spacing w:before="31" w:after="31"/>
        <w:ind w:firstLine="480"/>
      </w:pPr>
      <w:r>
        <w:t>完整</w:t>
      </w:r>
      <w:r>
        <w:t xml:space="preserve"> WPW </w:t>
      </w:r>
      <w:r>
        <w:t>相对非</w:t>
      </w:r>
      <w:r>
        <w:t xml:space="preserve"> KG </w:t>
      </w:r>
      <w:r>
        <w:t>的</w:t>
      </w:r>
      <w:r>
        <w:t xml:space="preserve"> Recall@5</w:t>
      </w:r>
      <w:r>
        <w:t>、</w:t>
      </w:r>
      <w:r>
        <w:t xml:space="preserve">Recall@10 </w:t>
      </w:r>
      <w:r>
        <w:t>和</w:t>
      </w:r>
      <w:r>
        <w:t xml:space="preserve"> Precision@10 </w:t>
      </w:r>
      <w:r>
        <w:t>分别提高</w:t>
      </w:r>
      <w:r>
        <w:t xml:space="preserve"> 0.209</w:t>
      </w:r>
      <w:r>
        <w:t>、</w:t>
      </w:r>
      <w:r>
        <w:t xml:space="preserve">0.198 </w:t>
      </w:r>
      <w:r>
        <w:t>和</w:t>
      </w:r>
      <w:r>
        <w:t xml:space="preserve"> 0.059</w:t>
      </w:r>
      <w:r>
        <w:t>，零召回任务从</w:t>
      </w:r>
      <w:r>
        <w:t xml:space="preserve"> 12 </w:t>
      </w:r>
      <w:r>
        <w:t>个降到</w:t>
      </w:r>
      <w:r>
        <w:t xml:space="preserve"> 3 </w:t>
      </w:r>
      <w:r>
        <w:t>个。每题平均有</w:t>
      </w:r>
      <w:r>
        <w:t xml:space="preserve"> 2.38 </w:t>
      </w:r>
      <w:r>
        <w:t>个</w:t>
      </w:r>
      <w:r>
        <w:t xml:space="preserve"> Gold </w:t>
      </w:r>
      <w:r>
        <w:t>文件，完整</w:t>
      </w:r>
      <w:r>
        <w:t xml:space="preserve"> WPW </w:t>
      </w:r>
      <w:r>
        <w:t>的</w:t>
      </w:r>
      <w:r>
        <w:t xml:space="preserve"> Precision@10 </w:t>
      </w:r>
      <w:r>
        <w:t>为</w:t>
      </w:r>
      <w:r>
        <w:t xml:space="preserve"> 0.185</w:t>
      </w:r>
      <w:r>
        <w:t>，达到当前题集理论上限</w:t>
      </w:r>
      <w:r>
        <w:t xml:space="preserve"> 0.238 </w:t>
      </w:r>
      <w:r>
        <w:t>的</w:t>
      </w:r>
      <w:r>
        <w:t xml:space="preserve"> 77.7%</w:t>
      </w:r>
      <w:r>
        <w:t>。按查询类别拆开的主口径结果如图</w:t>
      </w:r>
      <w:r>
        <w:t xml:space="preserve">6-3 </w:t>
      </w:r>
      <w:r>
        <w:t>所示；</w:t>
      </w:r>
      <w:r>
        <w:t xml:space="preserve">Recall@5 </w:t>
      </w:r>
      <w:r>
        <w:t>的总体结果见表</w:t>
      </w:r>
      <w:r>
        <w:t>6-9</w:t>
      </w:r>
      <w:r>
        <w:t>。</w:t>
      </w:r>
    </w:p>
    <w:p w14:paraId="4894F82D" w14:textId="77777777" w:rsidR="004F46AE" w:rsidRDefault="009B0610">
      <w:pPr>
        <w:keepNext/>
        <w:keepLines/>
        <w:jc w:val="center"/>
      </w:pPr>
      <w:r>
        <w:rPr>
          <w:noProof/>
        </w:rPr>
        <w:lastRenderedPageBreak/>
        <w:drawing>
          <wp:inline distT="0" distB="0" distL="0" distR="0" wp14:anchorId="29D36DB6" wp14:editId="2F249990">
            <wp:extent cx="5400040" cy="4968037"/>
            <wp:effectExtent l="0" t="0" r="0" b="0"/>
            <wp:docPr id="1519911876" name="Picture 1519911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6-3-按查询类别的检索结果.png"/>
                    <pic:cNvPicPr/>
                  </pic:nvPicPr>
                  <pic:blipFill>
                    <a:blip r:embed="rId73"/>
                    <a:stretch>
                      <a:fillRect/>
                    </a:stretch>
                  </pic:blipFill>
                  <pic:spPr>
                    <a:xfrm>
                      <a:off x="0" y="0"/>
                      <a:ext cx="5400040" cy="4968037"/>
                    </a:xfrm>
                    <a:prstGeom prst="rect">
                      <a:avLst/>
                    </a:prstGeom>
                  </pic:spPr>
                </pic:pic>
              </a:graphicData>
            </a:graphic>
          </wp:inline>
        </w:drawing>
      </w:r>
    </w:p>
    <w:p w14:paraId="1601A4BA" w14:textId="77777777" w:rsidR="004F46AE" w:rsidRDefault="009B0610">
      <w:pPr>
        <w:pStyle w:val="u0"/>
        <w:keepLines/>
        <w:numPr>
          <w:ilvl w:val="0"/>
          <w:numId w:val="0"/>
        </w:numPr>
        <w:spacing w:before="31" w:after="31"/>
      </w:pPr>
      <w:r>
        <w:t>图</w:t>
      </w:r>
      <w:r>
        <w:t xml:space="preserve">6-3 </w:t>
      </w:r>
      <w:r>
        <w:t>按查询类别的检索结果</w:t>
      </w:r>
      <w:r>
        <w:br/>
      </w:r>
      <w:r>
        <w:t>Figure 6-3 Retrieval Results by Query Category</w:t>
      </w:r>
    </w:p>
    <w:p w14:paraId="581926E5" w14:textId="77777777" w:rsidR="00FB7CB5" w:rsidRDefault="00FB7CB5">
      <w:pPr>
        <w:pStyle w:val="u9"/>
        <w:spacing w:before="31" w:after="31"/>
        <w:ind w:firstLine="480"/>
      </w:pPr>
      <w:r>
        <w:t>精确标识题上三种方法都达到完整召回，差异主要来自自然语言查询。</w:t>
      </w:r>
      <w:r>
        <w:t xml:space="preserve">WPW-Map </w:t>
      </w:r>
      <w:r>
        <w:t>和完整</w:t>
      </w:r>
      <w:r>
        <w:t xml:space="preserve"> WPW </w:t>
      </w:r>
      <w:r>
        <w:t>在业务关键词、同义表达和组合条件题上都高于非</w:t>
      </w:r>
      <w:r>
        <w:t xml:space="preserve"> KG</w:t>
      </w:r>
      <w:r>
        <w:t>；完整</w:t>
      </w:r>
      <w:r>
        <w:t xml:space="preserve"> WPW </w:t>
      </w:r>
      <w:r>
        <w:t>在同义表达和组合条件题上最高，在业务关键词题上略低于</w:t>
      </w:r>
      <w:r>
        <w:t xml:space="preserve"> WPW-Map</w:t>
      </w:r>
      <w:r>
        <w:t>。</w:t>
      </w:r>
    </w:p>
    <w:p w14:paraId="57F6094A" w14:textId="77777777" w:rsidR="00FB7CB5" w:rsidRDefault="00FB7CB5">
      <w:pPr>
        <w:pStyle w:val="u9"/>
        <w:spacing w:before="31" w:after="31"/>
        <w:ind w:firstLine="480"/>
      </w:pPr>
      <w:r>
        <w:t>为判断这些差异是否只是随机波动，本文把同一查询在三种条件下的结果视为配对观测。检索指标是</w:t>
      </w:r>
      <w:r>
        <w:t xml:space="preserve"> 0—1 </w:t>
      </w:r>
      <w:r>
        <w:t>之间的比例，分布不保证正态，因此采用非参数检验：先用</w:t>
      </w:r>
      <w:r>
        <w:t xml:space="preserve"> Friedman </w:t>
      </w:r>
      <w:r>
        <w:t>检验（弗里德曼检验）判断三种条件整体上是否存在差异，该检验按每个查询内部三种条件的相对高低排序比较；整体有差异后，再用</w:t>
      </w:r>
      <w:r>
        <w:t xml:space="preserve"> Wilcoxon </w:t>
      </w:r>
      <w:r>
        <w:t>符号秩检验（威尔科克森符号秩检验）逐对比较，它看同一查询在两种条件下的差值，并按差值绝对值排序，判断具体是哪一对条件不同。每个指标要做三对比较，因此用</w:t>
      </w:r>
      <w:r>
        <w:t xml:space="preserve"> Holm </w:t>
      </w:r>
      <w:r>
        <w:t>方法校正</w:t>
      </w:r>
      <w:r>
        <w:t xml:space="preserve"> p </w:t>
      </w:r>
      <w:r>
        <w:t>值，降低多重比较造成的假阳性。</w:t>
      </w:r>
      <w:r>
        <w:t xml:space="preserve">100 </w:t>
      </w:r>
      <w:r>
        <w:t>个查询来自</w:t>
      </w:r>
      <w:r>
        <w:t xml:space="preserve"> 25 </w:t>
      </w:r>
      <w:r>
        <w:t>个问题族，同一族内的查询并不</w:t>
      </w:r>
      <w:r>
        <w:lastRenderedPageBreak/>
        <w:t>独立，所以再把族内查询结果取平均，以</w:t>
      </w:r>
      <w:r>
        <w:t xml:space="preserve"> 25 </w:t>
      </w:r>
      <w:r>
        <w:t>个族为单位重复上述检验。</w:t>
      </w:r>
    </w:p>
    <w:p w14:paraId="14CF3D84" w14:textId="77777777" w:rsidR="00FB7CB5" w:rsidRDefault="00FB7CB5">
      <w:pPr>
        <w:pStyle w:val="u9"/>
        <w:spacing w:before="31" w:after="31"/>
        <w:ind w:firstLine="480"/>
      </w:pPr>
      <w:r>
        <w:t xml:space="preserve">Friedman </w:t>
      </w:r>
      <w:r>
        <w:t>检验统计量的基本形式为：</w:t>
      </w:r>
    </w:p>
    <w:p w14:paraId="6D77BE6D" w14:textId="77777777" w:rsidR="00FB7CB5" w:rsidRDefault="00FB7CB5">
      <w:pPr>
        <w:pStyle w:val="u9"/>
        <w:tabs>
          <w:tab w:val="center" w:pos="4252"/>
          <w:tab w:val="right" w:pos="8504"/>
        </w:tabs>
        <w:spacing w:before="31" w:after="31" w:line="240" w:lineRule="auto"/>
        <w:ind w:firstLine="480"/>
        <w:jc w:val="left"/>
      </w:pPr>
      <w:r>
        <w:tab/>
      </w:r>
      <m:oMath>
        <m:r>
          <w:rPr>
            <w:rFonts w:ascii="Cambria Math" w:hAnsi="Cambria Math"/>
          </w:rPr>
          <m:t>Q=</m:t>
        </m:r>
        <m:f>
          <m:fPr>
            <m:ctrlPr>
              <w:rPr>
                <w:rFonts w:ascii="Cambria Math" w:hAnsi="Cambria Math"/>
              </w:rPr>
            </m:ctrlPr>
          </m:fPr>
          <m:num>
            <m:r>
              <w:rPr>
                <w:rFonts w:ascii="Cambria Math" w:hAnsi="Cambria Math"/>
              </w:rPr>
              <m:t>12</m:t>
            </m:r>
          </m:num>
          <m:den>
            <m:r>
              <w:rPr>
                <w:rFonts w:ascii="Cambria Math" w:hAnsi="Cambria Math"/>
              </w:rPr>
              <m:t>nk(k+1)</m:t>
            </m:r>
          </m:den>
        </m:f>
        <m:nary>
          <m:naryPr>
            <m:chr m:val="∑"/>
            <m:limLoc m:val="subSup"/>
            <m:grow m:val="1"/>
            <m:ctrlPr>
              <w:rPr>
                <w:rFonts w:ascii="Cambria Math" w:hAnsi="Cambria Math"/>
              </w:rPr>
            </m:ctrlPr>
          </m:naryPr>
          <m:sub>
            <m:r>
              <w:rPr>
                <w:rFonts w:ascii="Cambria Math" w:hAnsi="Cambria Math"/>
              </w:rPr>
              <m:t>j=1</m:t>
            </m:r>
          </m:sub>
          <m:sup>
            <m:r>
              <w:rPr>
                <w:rFonts w:ascii="Cambria Math" w:hAnsi="Cambria Math"/>
              </w:rPr>
              <m:t>k</m:t>
            </m:r>
          </m:sup>
          <m:e>
            <m:sSubSup>
              <m:sSubSupPr>
                <m:ctrlPr>
                  <w:rPr>
                    <w:rFonts w:ascii="Cambria Math" w:hAnsi="Cambria Math"/>
                  </w:rPr>
                </m:ctrlPr>
              </m:sSubSupPr>
              <m:e>
                <m:r>
                  <w:rPr>
                    <w:rFonts w:ascii="Cambria Math" w:hAnsi="Cambria Math"/>
                  </w:rPr>
                  <m:t>R</m:t>
                </m:r>
              </m:e>
              <m:sub>
                <m:r>
                  <w:rPr>
                    <w:rFonts w:ascii="Cambria Math" w:hAnsi="Cambria Math"/>
                  </w:rPr>
                  <m:t>j</m:t>
                </m:r>
              </m:sub>
              <m:sup>
                <m:r>
                  <w:rPr>
                    <w:rFonts w:ascii="Cambria Math" w:hAnsi="Cambria Math"/>
                  </w:rPr>
                  <m:t>2</m:t>
                </m:r>
              </m:sup>
            </m:sSubSup>
          </m:e>
        </m:nary>
        <m:r>
          <w:rPr>
            <w:rFonts w:ascii="Cambria Math" w:hAnsi="Cambria Math"/>
          </w:rPr>
          <m:t>-3n(k+1),</m:t>
        </m:r>
      </m:oMath>
      <w:r>
        <w:rPr>
          <w:sz w:val="21"/>
        </w:rPr>
        <w:tab/>
      </w:r>
      <w:r>
        <w:rPr>
          <w:sz w:val="21"/>
        </w:rPr>
        <w:t>（</w:t>
      </w:r>
      <w:r>
        <w:rPr>
          <w:sz w:val="21"/>
        </w:rPr>
        <w:t>6-4</w:t>
      </w:r>
      <w:r>
        <w:rPr>
          <w:sz w:val="21"/>
        </w:rPr>
        <w:t>）</w:t>
      </w:r>
    </w:p>
    <w:p w14:paraId="25D154C2" w14:textId="77777777" w:rsidR="00FB7CB5" w:rsidRDefault="00FB7CB5">
      <w:pPr>
        <w:pStyle w:val="u9"/>
        <w:spacing w:before="31" w:after="31"/>
        <w:ind w:firstLine="480"/>
      </w:pPr>
      <w:r>
        <w:t>式中，</w:t>
      </w:r>
      <m:oMath>
        <m:r>
          <w:rPr>
            <w:rFonts w:ascii="Cambria Math" w:hAnsi="Cambria Math"/>
          </w:rPr>
          <m:t>n</m:t>
        </m:r>
      </m:oMath>
      <w:r>
        <w:t xml:space="preserve"> </w:t>
      </w:r>
      <w:r>
        <w:t>为查询数或问题族数，</w:t>
      </w:r>
      <m:oMath>
        <m:r>
          <w:rPr>
            <w:rFonts w:ascii="Cambria Math" w:hAnsi="Cambria Math"/>
          </w:rPr>
          <m:t>k=3</m:t>
        </m:r>
      </m:oMath>
      <w:r>
        <w:t xml:space="preserve"> </w:t>
      </w:r>
      <w:r>
        <w:t>为条件数，</w:t>
      </w:r>
      <m:oMath>
        <m:sSub>
          <m:sSubPr>
            <m:ctrlPr>
              <w:rPr>
                <w:rFonts w:ascii="Cambria Math" w:hAnsi="Cambria Math"/>
              </w:rPr>
            </m:ctrlPr>
          </m:sSubPr>
          <m:e>
            <m:r>
              <w:rPr>
                <w:rFonts w:ascii="Cambria Math" w:hAnsi="Cambria Math"/>
              </w:rPr>
              <m:t>R</m:t>
            </m:r>
          </m:e>
          <m:sub>
            <m:r>
              <w:rPr>
                <w:rFonts w:ascii="Cambria Math" w:hAnsi="Cambria Math"/>
              </w:rPr>
              <m:t>j</m:t>
            </m:r>
          </m:sub>
        </m:sSub>
      </m:oMath>
      <w:r>
        <w:t xml:space="preserve"> </w:t>
      </w:r>
      <w:r>
        <w:t>为第</w:t>
      </w:r>
      <w:r>
        <w:t xml:space="preserve"> </w:t>
      </w:r>
      <m:oMath>
        <m:r>
          <w:rPr>
            <w:rFonts w:ascii="Cambria Math" w:hAnsi="Cambria Math"/>
          </w:rPr>
          <m:t>j</m:t>
        </m:r>
      </m:oMath>
      <w:r>
        <w:t xml:space="preserve"> </w:t>
      </w:r>
      <w:r>
        <w:t>个条件在全部查询中的秩和。存在并列时采用平均秩并对</w:t>
      </w:r>
      <w:r>
        <w:t xml:space="preserve"> </w:t>
      </w:r>
      <m:oMath>
        <m:r>
          <w:rPr>
            <w:rFonts w:ascii="Cambria Math" w:hAnsi="Cambria Math"/>
          </w:rPr>
          <m:t>Q</m:t>
        </m:r>
      </m:oMath>
      <w:r>
        <w:t xml:space="preserve"> </w:t>
      </w:r>
      <w:r>
        <w:t>作并列校正；</w:t>
      </w:r>
      <m:oMath>
        <m:r>
          <w:rPr>
            <w:rFonts w:ascii="Cambria Math" w:hAnsi="Cambria Math"/>
          </w:rPr>
          <m:t>Q</m:t>
        </m:r>
      </m:oMath>
      <w:r>
        <w:t xml:space="preserve"> </w:t>
      </w:r>
      <w:r>
        <w:t>近似服从自由度为</w:t>
      </w:r>
      <w:r>
        <w:t xml:space="preserve"> </w:t>
      </w:r>
      <m:oMath>
        <m:r>
          <w:rPr>
            <w:rFonts w:ascii="Cambria Math" w:hAnsi="Cambria Math"/>
          </w:rPr>
          <m:t>k-1</m:t>
        </m:r>
      </m:oMath>
      <w:r>
        <w:t xml:space="preserve"> </w:t>
      </w:r>
      <w:r>
        <w:t>的卡方分布。</w:t>
      </w:r>
    </w:p>
    <w:p w14:paraId="6AAD6560" w14:textId="77777777" w:rsidR="00FB7CB5" w:rsidRDefault="00FB7CB5">
      <w:pPr>
        <w:pStyle w:val="u9"/>
        <w:spacing w:before="31" w:after="31"/>
        <w:ind w:firstLine="480"/>
      </w:pPr>
      <w:r>
        <w:t xml:space="preserve">Wilcoxon </w:t>
      </w:r>
      <w:r>
        <w:t>符号秩检验的统计量和效应量为：</w:t>
      </w:r>
    </w:p>
    <w:p w14:paraId="1916F7FB" w14:textId="77777777" w:rsidR="00FB7CB5" w:rsidRDefault="00FB7CB5">
      <w:pPr>
        <w:pStyle w:val="u9"/>
        <w:tabs>
          <w:tab w:val="center" w:pos="4252"/>
          <w:tab w:val="right" w:pos="8504"/>
        </w:tabs>
        <w:spacing w:before="31" w:after="31" w:line="240" w:lineRule="auto"/>
        <w:ind w:firstLine="480"/>
        <w:jc w:val="left"/>
      </w:pPr>
      <w:r>
        <w:tab/>
      </w:r>
      <m:oMath>
        <m:sSup>
          <m:sSupPr>
            <m:ctrlPr>
              <w:rPr>
                <w:rFonts w:ascii="Cambria Math" w:hAnsi="Cambria Math"/>
              </w:rPr>
            </m:ctrlPr>
          </m:sSupPr>
          <m:e>
            <m:r>
              <w:rPr>
                <w:rFonts w:ascii="Cambria Math" w:hAnsi="Cambria Math"/>
              </w:rPr>
              <m:t>W</m:t>
            </m:r>
          </m:e>
          <m:sup>
            <m:r>
              <w:rPr>
                <w:rFonts w:ascii="Cambria Math" w:hAnsi="Cambria Math"/>
              </w:rPr>
              <m:t>+</m:t>
            </m:r>
          </m:sup>
        </m:sSup>
        <m:r>
          <w:rPr>
            <w:rFonts w:ascii="Cambria Math" w:hAnsi="Cambria Math"/>
          </w:rPr>
          <m:t>=</m:t>
        </m:r>
        <m:nary>
          <m:naryPr>
            <m:chr m:val="∑"/>
            <m:limLoc m:val="subSup"/>
            <m:grow m:val="1"/>
            <m:supHide m:val="1"/>
            <m:ctrlPr>
              <w:rPr>
                <w:rFonts w:ascii="Cambria Math" w:hAnsi="Cambria Math"/>
              </w:rPr>
            </m:ctrlPr>
          </m:naryPr>
          <m:sub>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&gt;0</m:t>
            </m:r>
          </m:sub>
          <m:sup/>
          <m:e>
            <m:r>
              <m:rPr>
                <m:sty m:val="p"/>
              </m:rPr>
              <w:rPr>
                <w:rFonts w:ascii="Cambria Math" w:hAnsi="Cambria Math"/>
              </w:rPr>
              <m:t>rank</m:t>
            </m:r>
          </m:e>
        </m:nary>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m:t>
            </m:r>
          </m:sup>
        </m:sSup>
        <m:r>
          <w:rPr>
            <w:rFonts w:ascii="Cambria Math" w:hAnsi="Cambria Math"/>
          </w:rPr>
          <m:t>=</m:t>
        </m:r>
        <m:nary>
          <m:naryPr>
            <m:chr m:val="∑"/>
            <m:limLoc m:val="subSup"/>
            <m:grow m:val="1"/>
            <m:supHide m:val="1"/>
            <m:ctrlPr>
              <w:rPr>
                <w:rFonts w:ascii="Cambria Math" w:hAnsi="Cambria Math"/>
              </w:rPr>
            </m:ctrlPr>
          </m:naryPr>
          <m:sub>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&lt;0</m:t>
            </m:r>
          </m:sub>
          <m:sup/>
          <m:e>
            <m:r>
              <m:rPr>
                <m:sty m:val="p"/>
              </m:rPr>
              <w:rPr>
                <w:rFonts w:ascii="Cambria Math" w:hAnsi="Cambria Math"/>
              </w:rPr>
              <m:t>rank</m:t>
            </m:r>
          </m:e>
        </m:nary>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rb</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W</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m:t>
                </m:r>
              </m:sup>
            </m:sSup>
          </m:num>
          <m:den>
            <m:sSup>
              <m:sSupPr>
                <m:ctrlPr>
                  <w:rPr>
                    <w:rFonts w:ascii="Cambria Math" w:hAnsi="Cambria Math"/>
                  </w:rPr>
                </m:ctrlPr>
              </m:sSupPr>
              <m:e>
                <m:r>
                  <w:rPr>
                    <w:rFonts w:ascii="Cambria Math" w:hAnsi="Cambria Math"/>
                  </w:rPr>
                  <m:t>W</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m:t>
                </m:r>
              </m:sup>
            </m:sSup>
          </m:den>
        </m:f>
        <m:r>
          <w:rPr>
            <w:rFonts w:ascii="Cambria Math" w:hAnsi="Cambria Math"/>
          </w:rPr>
          <m:t>.</m:t>
        </m:r>
      </m:oMath>
      <w:r>
        <w:rPr>
          <w:sz w:val="21"/>
        </w:rPr>
        <w:tab/>
      </w:r>
      <w:r>
        <w:rPr>
          <w:sz w:val="21"/>
        </w:rPr>
        <w:t>（</w:t>
      </w:r>
      <w:r>
        <w:rPr>
          <w:sz w:val="21"/>
        </w:rPr>
        <w:t>6-5</w:t>
      </w:r>
      <w:r>
        <w:rPr>
          <w:sz w:val="21"/>
        </w:rPr>
        <w:t>）</w:t>
      </w:r>
    </w:p>
    <w:p w14:paraId="21342570" w14:textId="77777777" w:rsidR="00FB7CB5" w:rsidRDefault="00FB7CB5">
      <w:pPr>
        <w:pStyle w:val="u9"/>
        <w:spacing w:before="31" w:after="31"/>
        <w:ind w:firstLine="480"/>
      </w:pPr>
      <w:r>
        <w:t>式中，</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w:t>
      </w:r>
      <w:r>
        <w:t>为同一查询在两个条件下的指标差，</w:t>
      </w:r>
      <m:oMath>
        <m:r>
          <m:rPr>
            <m:sty m:val="p"/>
          </m:rPr>
          <w:rPr>
            <w:rFonts w:ascii="Cambria Math" w:hAnsi="Cambria Math"/>
          </w:rPr>
          <m:t>rank</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oMath>
      <w:r>
        <w:t xml:space="preserve"> </w:t>
      </w:r>
      <w:r>
        <w:t>为差值绝对值的秩；检验统计量取</w:t>
      </w:r>
      <w:r>
        <w:t xml:space="preserve"> </w:t>
      </w:r>
      <m:oMath>
        <m:r>
          <w:rPr>
            <w:rFonts w:ascii="Cambria Math" w:hAnsi="Cambria Math"/>
          </w:rPr>
          <m:t>W=min(</m:t>
        </m:r>
        <m:sSup>
          <m:sSupPr>
            <m:ctrlPr>
              <w:rPr>
                <w:rFonts w:ascii="Cambria Math" w:hAnsi="Cambria Math"/>
              </w:rPr>
            </m:ctrlPr>
          </m:sSupPr>
          <m:e>
            <m:r>
              <w:rPr>
                <w:rFonts w:ascii="Cambria Math" w:hAnsi="Cambria Math"/>
              </w:rPr>
              <m:t>W</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m:t>
            </m:r>
          </m:sup>
        </m:sSup>
        <m:r>
          <w:rPr>
            <w:rFonts w:ascii="Cambria Math" w:hAnsi="Cambria Math"/>
          </w:rPr>
          <m:t>)</m:t>
        </m:r>
      </m:oMath>
      <w:r>
        <w:t>，</w:t>
      </w:r>
      <w:r>
        <w:t xml:space="preserve">p </w:t>
      </w:r>
      <w:r>
        <w:t>值由配对差的秩分布给出。</w:t>
      </w:r>
      <m:oMath>
        <m:sSub>
          <m:sSubPr>
            <m:ctrlPr>
              <w:rPr>
                <w:rFonts w:ascii="Cambria Math" w:hAnsi="Cambria Math"/>
              </w:rPr>
            </m:ctrlPr>
          </m:sSubPr>
          <m:e>
            <m:r>
              <w:rPr>
                <w:rFonts w:ascii="Cambria Math" w:hAnsi="Cambria Math"/>
              </w:rPr>
              <m:t>r</m:t>
            </m:r>
          </m:e>
          <m:sub>
            <m:r>
              <m:rPr>
                <m:sty m:val="p"/>
              </m:rPr>
              <w:rPr>
                <w:rFonts w:ascii="Cambria Math" w:hAnsi="Cambria Math"/>
              </w:rPr>
              <m:t>rb</m:t>
            </m:r>
          </m:sub>
        </m:sSub>
      </m:oMath>
      <w:r>
        <w:t xml:space="preserve"> </w:t>
      </w:r>
      <w:r>
        <w:t>为配对秩二列相关，符号表示差异方向，绝对值表示效应大小。</w:t>
      </w:r>
      <w:r>
        <w:t xml:space="preserve">Holm </w:t>
      </w:r>
      <w:r>
        <w:t>校正按</w:t>
      </w:r>
      <w:r>
        <w:t xml:space="preserve"> p </w:t>
      </w:r>
      <w:r>
        <w:t>值从小到大计算调整后的</w:t>
      </w:r>
      <w:r>
        <w:t xml:space="preserve"> p </w:t>
      </w:r>
      <w:r>
        <w:t>值：</w:t>
      </w:r>
    </w:p>
    <w:p w14:paraId="688CF793" w14:textId="77777777" w:rsidR="00FB7CB5" w:rsidRDefault="00FB7CB5">
      <w:pPr>
        <w:pStyle w:val="u9"/>
        <w:tabs>
          <w:tab w:val="center" w:pos="4252"/>
          <w:tab w:val="right" w:pos="8504"/>
        </w:tabs>
        <w:spacing w:before="31" w:after="31" w:line="240" w:lineRule="auto"/>
        <w:ind w:firstLine="480"/>
        <w:jc w:val="left"/>
      </w:pPr>
      <w:r>
        <w:tab/>
      </w:r>
      <m:oMath>
        <m:sSub>
          <m:sSubPr>
            <m:ctrlPr>
              <w:rPr>
                <w:rFonts w:ascii="Cambria Math" w:hAnsi="Cambria Math"/>
              </w:rPr>
            </m:ctrlPr>
          </m:sSubPr>
          <m:e>
            <m:limUpp>
              <m:limUppPr>
                <m:ctrlPr>
                  <w:rPr>
                    <w:rFonts w:ascii="Cambria Math" w:hAnsi="Cambria Math"/>
                  </w:rPr>
                </m:ctrlPr>
              </m:limUppPr>
              <m:e>
                <m:r>
                  <w:rPr>
                    <w:rFonts w:ascii="Cambria Math" w:hAnsi="Cambria Math"/>
                  </w:rPr>
                  <m:t>p</m:t>
                </m:r>
              </m:e>
              <m:lim>
                <m:r>
                  <w:rPr>
                    <w:rFonts w:ascii="Cambria Math" w:hAnsi="Cambria Math"/>
                  </w:rPr>
                  <m:t>~</m:t>
                </m:r>
              </m:lim>
            </m:limUpp>
          </m:e>
          <m:sub>
            <m:d>
              <m:dPr>
                <m:ctrlPr>
                  <w:rPr>
                    <w:rFonts w:ascii="Cambria Math" w:hAnsi="Cambria Math"/>
                  </w:rPr>
                </m:ctrlPr>
              </m:dPr>
              <m:e>
                <m:r>
                  <w:rPr>
                    <w:rFonts w:ascii="Cambria Math" w:hAnsi="Cambria Math"/>
                  </w:rPr>
                  <m:t>i</m:t>
                </m:r>
              </m:e>
            </m:d>
          </m:sub>
        </m:sSub>
        <m:r>
          <w:rPr>
            <w:rFonts w:ascii="Cambria Math" w:hAnsi="Cambria Math"/>
          </w:rPr>
          <m:t>=</m:t>
        </m:r>
        <m:sSub>
          <m:sSubPr>
            <m:ctrlPr>
              <w:rPr>
                <w:rFonts w:ascii="Cambria Math" w:hAnsi="Cambria Math"/>
              </w:rPr>
            </m:ctrlPr>
          </m:sSubPr>
          <m:e>
            <m:r>
              <w:rPr>
                <w:rFonts w:ascii="Cambria Math" w:hAnsi="Cambria Math"/>
              </w:rPr>
              <m:t>max</m:t>
            </m:r>
          </m:e>
          <m:sub>
            <m:r>
              <w:rPr>
                <w:rFonts w:ascii="Cambria Math" w:hAnsi="Cambria Math"/>
              </w:rPr>
              <m:t>j≤i</m:t>
            </m:r>
          </m:sub>
        </m:sSub>
        <m:r>
          <w:rPr>
            <w:rFonts w:ascii="Cambria Math" w:hAnsi="Cambria Math"/>
          </w:rPr>
          <m:t>min</m:t>
        </m:r>
        <m:d>
          <m:dPr>
            <m:begChr m:val="{"/>
            <m:endChr m:val="}"/>
            <m:ctrlPr>
              <w:rPr>
                <w:rFonts w:ascii="Cambria Math" w:hAnsi="Cambria Math"/>
              </w:rPr>
            </m:ctrlPr>
          </m:dPr>
          <m:e>
            <m:r>
              <w:rPr>
                <w:rFonts w:ascii="Cambria Math" w:hAnsi="Cambria Math"/>
              </w:rPr>
              <m:t>(m-j+1)</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j</m:t>
                    </m:r>
                  </m:e>
                </m:d>
              </m:sub>
            </m:sSub>
            <m:r>
              <w:rPr>
                <w:rFonts w:ascii="Cambria Math" w:hAnsi="Cambria Math"/>
              </w:rPr>
              <m:t>,1</m:t>
            </m:r>
          </m:e>
        </m:d>
        <m:r>
          <w:rPr>
            <w:rFonts w:ascii="Cambria Math" w:hAnsi="Cambria Math"/>
          </w:rPr>
          <m:t>,</m:t>
        </m:r>
      </m:oMath>
      <w:r>
        <w:rPr>
          <w:sz w:val="21"/>
        </w:rPr>
        <w:tab/>
      </w:r>
      <w:r>
        <w:rPr>
          <w:sz w:val="21"/>
        </w:rPr>
        <w:t>（</w:t>
      </w:r>
      <w:r>
        <w:rPr>
          <w:sz w:val="21"/>
        </w:rPr>
        <w:t>6-6</w:t>
      </w:r>
      <w:r>
        <w:rPr>
          <w:sz w:val="21"/>
        </w:rPr>
        <w:t>）</w:t>
      </w:r>
    </w:p>
    <w:p w14:paraId="0302C3F5" w14:textId="77777777" w:rsidR="00FB7CB5" w:rsidRDefault="00FB7CB5">
      <w:pPr>
        <w:pStyle w:val="u9"/>
        <w:spacing w:before="31" w:after="31"/>
        <w:ind w:firstLine="480"/>
      </w:pPr>
      <w:r>
        <w:t>式中，</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1</m:t>
                </m:r>
              </m:e>
            </m:d>
          </m:sub>
        </m:sSub>
        <m: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m</m:t>
                </m:r>
              </m:e>
            </m:d>
          </m:sub>
        </m:sSub>
      </m:oMath>
      <w:r>
        <w:t xml:space="preserve"> </w:t>
      </w:r>
      <w:r>
        <w:t>为同一指标三对比较的原始</w:t>
      </w:r>
      <w:r>
        <w:t xml:space="preserve"> p </w:t>
      </w:r>
      <w:r>
        <w:t>值，</w:t>
      </w:r>
      <m:oMath>
        <m:r>
          <w:rPr>
            <w:rFonts w:ascii="Cambria Math" w:hAnsi="Cambria Math"/>
          </w:rPr>
          <m:t>m=3</m:t>
        </m:r>
      </m:oMath>
      <w:r>
        <w:t>；</w:t>
      </w:r>
      <m:oMath>
        <m:sSub>
          <m:sSubPr>
            <m:ctrlPr>
              <w:rPr>
                <w:rFonts w:ascii="Cambria Math" w:hAnsi="Cambria Math"/>
              </w:rPr>
            </m:ctrlPr>
          </m:sSubPr>
          <m:e>
            <m:limUpp>
              <m:limUppPr>
                <m:ctrlPr>
                  <w:rPr>
                    <w:rFonts w:ascii="Cambria Math" w:hAnsi="Cambria Math"/>
                  </w:rPr>
                </m:ctrlPr>
              </m:limUppPr>
              <m:e>
                <m:r>
                  <w:rPr>
                    <w:rFonts w:ascii="Cambria Math" w:hAnsi="Cambria Math"/>
                  </w:rPr>
                  <m:t>p</m:t>
                </m:r>
              </m:e>
              <m:lim>
                <m:r>
                  <w:rPr>
                    <w:rFonts w:ascii="Cambria Math" w:hAnsi="Cambria Math"/>
                  </w:rPr>
                  <m:t>~</m:t>
                </m:r>
              </m:lim>
            </m:limUpp>
          </m:e>
          <m:sub>
            <m:d>
              <m:dPr>
                <m:ctrlPr>
                  <w:rPr>
                    <w:rFonts w:ascii="Cambria Math" w:hAnsi="Cambria Math"/>
                  </w:rPr>
                </m:ctrlPr>
              </m:dPr>
              <m:e>
                <m:r>
                  <w:rPr>
                    <w:rFonts w:ascii="Cambria Math" w:hAnsi="Cambria Math"/>
                  </w:rPr>
                  <m:t>i</m:t>
                </m:r>
              </m:e>
            </m:d>
          </m:sub>
        </m:sSub>
      </m:oMath>
      <w:r>
        <w:t xml:space="preserve"> </w:t>
      </w:r>
      <w:r>
        <w:t>为校正后的</w:t>
      </w:r>
      <w:r>
        <w:t xml:space="preserve"> p </w:t>
      </w:r>
      <w:r>
        <w:t>值。本文以</w:t>
      </w:r>
      <w:r>
        <w:t xml:space="preserve"> 0.05 </w:t>
      </w:r>
      <w:r>
        <w:t>为显著性水平。</w:t>
      </w:r>
    </w:p>
    <w:p w14:paraId="1C2443A8" w14:textId="77777777" w:rsidR="00FB7CB5" w:rsidRDefault="00FB7CB5">
      <w:pPr>
        <w:pStyle w:val="u9"/>
        <w:spacing w:before="31" w:after="31"/>
        <w:ind w:firstLine="480"/>
      </w:pPr>
      <w:r>
        <w:t>问题族聚合后，两种图谱条件相对非</w:t>
      </w:r>
      <w:r>
        <w:t xml:space="preserve"> KG </w:t>
      </w:r>
      <w:r>
        <w:t>都显著更高：</w:t>
      </w:r>
      <w:r>
        <w:t xml:space="preserve">WPW-Map </w:t>
      </w:r>
      <w:r>
        <w:t>的三项校正</w:t>
      </w:r>
      <w:r>
        <w:t xml:space="preserve"> p </w:t>
      </w:r>
      <w:r>
        <w:t>分别为</w:t>
      </w:r>
      <w:r>
        <w:t xml:space="preserve"> 0.0032</w:t>
      </w:r>
      <w:r>
        <w:t>、</w:t>
      </w:r>
      <w:r>
        <w:t xml:space="preserve">0.00077 </w:t>
      </w:r>
      <w:r>
        <w:t>和</w:t>
      </w:r>
      <w:r>
        <w:t xml:space="preserve"> 0.00045</w:t>
      </w:r>
      <w:r>
        <w:t>，完整</w:t>
      </w:r>
      <w:r>
        <w:t xml:space="preserve"> WPW </w:t>
      </w:r>
      <w:r>
        <w:t>的为</w:t>
      </w:r>
      <w:r>
        <w:t xml:space="preserve"> 0.0023</w:t>
      </w:r>
      <w:r>
        <w:t>、</w:t>
      </w:r>
      <w:r>
        <w:t xml:space="preserve">0.00033 </w:t>
      </w:r>
      <w:r>
        <w:t>和</w:t>
      </w:r>
      <w:r>
        <w:t xml:space="preserve"> 0.00045</w:t>
      </w:r>
      <w:r>
        <w:t>；完整</w:t>
      </w:r>
      <w:r>
        <w:t xml:space="preserve"> WPW </w:t>
      </w:r>
      <w:r>
        <w:t>相对非</w:t>
      </w:r>
      <w:r>
        <w:t xml:space="preserve"> KG </w:t>
      </w:r>
      <w:r>
        <w:t>的配对秩二列相关绝对值为</w:t>
      </w:r>
      <w:r>
        <w:t xml:space="preserve"> 0.729</w:t>
      </w:r>
      <w:r>
        <w:t>、</w:t>
      </w:r>
      <w:r>
        <w:t xml:space="preserve">0.844 </w:t>
      </w:r>
      <w:r>
        <w:t>和</w:t>
      </w:r>
      <w:r>
        <w:t xml:space="preserve"> 0.846</w:t>
      </w:r>
      <w:r>
        <w:t>，均大于</w:t>
      </w:r>
      <w:r>
        <w:t xml:space="preserve"> 0.5</w:t>
      </w:r>
      <w:r>
        <w:t>，属于较大效应。完整</w:t>
      </w:r>
      <w:r>
        <w:t xml:space="preserve"> WPW </w:t>
      </w:r>
      <w:r>
        <w:t>与</w:t>
      </w:r>
      <w:r>
        <w:t xml:space="preserve"> WPW-Map </w:t>
      </w:r>
      <w:r>
        <w:t>之间三项差异都不显著，校正</w:t>
      </w:r>
      <w:r>
        <w:t xml:space="preserve"> p </w:t>
      </w:r>
      <w:r>
        <w:t>分别为</w:t>
      </w:r>
      <w:r>
        <w:t xml:space="preserve"> 0.238</w:t>
      </w:r>
      <w:r>
        <w:t>、</w:t>
      </w:r>
      <w:r>
        <w:t xml:space="preserve">0.608 </w:t>
      </w:r>
      <w:r>
        <w:t>和</w:t>
      </w:r>
      <w:r>
        <w:t xml:space="preserve"> 0.487</w:t>
      </w:r>
      <w:r>
        <w:t>。</w:t>
      </w:r>
    </w:p>
    <w:p w14:paraId="3644399C" w14:textId="77777777" w:rsidR="00FB7CB5" w:rsidRDefault="00FB7CB5">
      <w:pPr>
        <w:pStyle w:val="u9"/>
        <w:spacing w:before="31" w:after="31"/>
        <w:ind w:firstLine="480"/>
      </w:pPr>
      <w:r>
        <w:t>这组结果可以概括为：非</w:t>
      </w:r>
      <w:r>
        <w:t xml:space="preserve"> KG</w:t>
      </w:r>
      <w:r>
        <w:t>（纯</w:t>
      </w:r>
      <w:r>
        <w:t xml:space="preserve"> BM25</w:t>
      </w:r>
      <w:r>
        <w:t>）与两种图谱条件都有显著差异，而两种图谱条件之间没有显著差异。因此它支持图谱增强检索相对</w:t>
      </w:r>
      <w:r>
        <w:t xml:space="preserve"> BM25 </w:t>
      </w:r>
      <w:r>
        <w:t>的定位增益，但不支持把总体增益进一步归因于业务</w:t>
      </w:r>
      <w:r>
        <w:t>—</w:t>
      </w:r>
      <w:r>
        <w:t>代码映射。更高的召回率和精确率意味着后面的问答更容易拿到必要文件，也少读一些无关文件；这是解释开发实验</w:t>
      </w:r>
      <w:r>
        <w:t xml:space="preserve"> Token </w:t>
      </w:r>
      <w:r>
        <w:t>下降的第一层证据。</w:t>
      </w:r>
    </w:p>
    <w:p w14:paraId="7262DB47" w14:textId="77777777" w:rsidR="00FB7CB5" w:rsidRDefault="00374AE7">
      <w:pPr>
        <w:pStyle w:val="u3"/>
        <w:keepNext/>
        <w:keepLines/>
      </w:pPr>
      <w:bookmarkStart w:id="99" w:name="_Toc243263789"/>
      <w:r>
        <w:t>问答子实验</w:t>
      </w:r>
      <w:bookmarkEnd w:id="99"/>
    </w:p>
    <w:p w14:paraId="5583292E" w14:textId="77777777" w:rsidR="00FB7CB5" w:rsidRDefault="00FB7CB5">
      <w:pPr>
        <w:pStyle w:val="u9"/>
        <w:spacing w:before="31" w:after="31"/>
        <w:ind w:firstLine="480"/>
      </w:pPr>
      <w:r>
        <w:t>问答子实验评价回答质量。回答统一输出结论、关键事实、实际证据路径和不确定性说明。三个条件的回答在评分前按固定随机种子打乱并标成</w:t>
      </w:r>
      <w:r>
        <w:t xml:space="preserve"> </w:t>
      </w:r>
      <w:r>
        <w:lastRenderedPageBreak/>
        <w:t>A—C</w:t>
      </w:r>
      <w:r>
        <w:t>，评分器不知道条件名称。盲评由大模型评分器完成：评分器读取问题、打乱后的</w:t>
      </w:r>
      <w:r>
        <w:t xml:space="preserve"> A—C </w:t>
      </w:r>
      <w:r>
        <w:t>回答、评分规则以及与引用文件对应的固定源码片段，逐份给出是否通过、机制覆盖度、证据支持和重大错误判断；评分模型为</w:t>
      </w:r>
      <w:r>
        <w:t xml:space="preserve"> gpt-5.4-mini</w:t>
      </w:r>
      <w:r>
        <w:t>，与回答生成使用同一模型。通过条件要求主要机制覆盖度达到预设标准、关键结论至少有一条源码证据支持，并且没有与问题有关的重大事实错误。路径存在不等于语义证据成立，评分要检查证据是否真的支撑回答。评分材料包括必答事实、支撑证据、可接受替代证据、重大错误定义和通过条件。</w:t>
      </w:r>
    </w:p>
    <w:p w14:paraId="23CFA341" w14:textId="77777777" w:rsidR="00FB7CB5" w:rsidRDefault="00FB7CB5">
      <w:pPr>
        <w:pStyle w:val="u9"/>
        <w:spacing w:before="31" w:after="31"/>
        <w:ind w:firstLine="480"/>
      </w:pPr>
      <w:r>
        <w:t>问答质量以盲评通过率为评价指标。上下文侧区分两个口径：初始上下文</w:t>
      </w:r>
      <w:r>
        <w:t xml:space="preserve"> Token </w:t>
      </w:r>
      <w:r>
        <w:t>统计回答开始前一次性提供的导航文本、图谱摘要和相关源码窗口，用于衡量供给是否紧凑；模型输入</w:t>
      </w:r>
      <w:r>
        <w:t xml:space="preserve"> Token </w:t>
      </w:r>
      <w:r>
        <w:t>直接取</w:t>
      </w:r>
      <w:r>
        <w:t xml:space="preserve"> API </w:t>
      </w:r>
      <w:r>
        <w:t>用量，统计整次运行所有轮次的输入总量，包含初始上下文、工具输出和后续对话，用于衡量实际消耗。两者不能相减或互相替代。初始上下文报告中位数、四分位距和均值，并记录自主搜索或源码读取次数。</w:t>
      </w:r>
      <w:r>
        <w:t>IQR</w:t>
      </w:r>
      <w:r>
        <w:t>（</w:t>
      </w:r>
      <w:r>
        <w:t>Interquartile Range</w:t>
      </w:r>
      <w:r>
        <w:t>，四分位距）是第</w:t>
      </w:r>
      <w:r>
        <w:t xml:space="preserve"> 75 </w:t>
      </w:r>
      <w:r>
        <w:t>百分位（</w:t>
      </w:r>
      <w:r>
        <w:t>P75</w:t>
      </w:r>
      <w:r>
        <w:t>）与第</w:t>
      </w:r>
      <w:r>
        <w:t xml:space="preserve"> 25 </w:t>
      </w:r>
      <w:r>
        <w:t>百分位（</w:t>
      </w:r>
      <w:r>
        <w:t>P25</w:t>
      </w:r>
      <w:r>
        <w:t>）之差，即</w:t>
      </w:r>
      <w:r>
        <w:t xml:space="preserve"> </w:t>
      </w:r>
      <m:oMath>
        <m:r>
          <m:rPr>
            <m:sty m:val="p"/>
          </m:rPr>
          <w:rPr>
            <w:rFonts w:ascii="Cambria Math" w:hAnsi="Cambria Math"/>
          </w:rPr>
          <m:t>IQR</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75</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25</m:t>
            </m:r>
          </m:sub>
        </m:sSub>
      </m:oMath>
      <w:r>
        <w:t>，反映中间</w:t>
      </w:r>
      <w:r>
        <w:t xml:space="preserve"> 50% </w:t>
      </w:r>
      <w:r>
        <w:t>任务的用量跨度；它比极差更不容易受少数极端任务影响，图</w:t>
      </w:r>
      <w:r>
        <w:t xml:space="preserve">6-4 </w:t>
      </w:r>
      <w:r>
        <w:t>中箱体的高度就是</w:t>
      </w:r>
      <w:r>
        <w:t xml:space="preserve"> IQR</w:t>
      </w:r>
      <w:r>
        <w:t>。箱体的纵向位置，也就是中位数或均值所在的高度，表示该条件的典型供给量，位置越低说明回答前提供的上下文越少；箱体高度表示中间</w:t>
      </w:r>
      <w:r>
        <w:t xml:space="preserve"> 50% </w:t>
      </w:r>
      <w:r>
        <w:t>任务的用量跨度，越矮说明不同任务之间的供给越稳定。上下文减少不能单独代表质量提高，要和检索</w:t>
      </w:r>
      <w:r>
        <w:t xml:space="preserve"> Recall</w:t>
      </w:r>
      <w:r>
        <w:t>、</w:t>
      </w:r>
      <w:r>
        <w:t xml:space="preserve">Precision </w:t>
      </w:r>
      <w:r>
        <w:t>以及盲评通过率一起看。</w:t>
      </w:r>
    </w:p>
    <w:p w14:paraId="6FB6AA69" w14:textId="77777777" w:rsidR="004F46AE" w:rsidRDefault="009B0610">
      <w:pPr>
        <w:keepNext/>
        <w:keepLines/>
        <w:jc w:val="center"/>
      </w:pPr>
      <w:r>
        <w:rPr>
          <w:noProof/>
        </w:rPr>
        <w:lastRenderedPageBreak/>
        <w:drawing>
          <wp:inline distT="0" distB="0" distL="0" distR="0" wp14:anchorId="2A23F6DD" wp14:editId="40C2560D">
            <wp:extent cx="5400040" cy="3053816"/>
            <wp:effectExtent l="0" t="0" r="0" b="0"/>
            <wp:docPr id="1519911877" name="Picture 1519911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6-4-三条件初始上下文Token箱线图.png"/>
                    <pic:cNvPicPr/>
                  </pic:nvPicPr>
                  <pic:blipFill>
                    <a:blip r:embed="rId74"/>
                    <a:stretch>
                      <a:fillRect/>
                    </a:stretch>
                  </pic:blipFill>
                  <pic:spPr>
                    <a:xfrm>
                      <a:off x="0" y="0"/>
                      <a:ext cx="5400040" cy="3053816"/>
                    </a:xfrm>
                    <a:prstGeom prst="rect">
                      <a:avLst/>
                    </a:prstGeom>
                  </pic:spPr>
                </pic:pic>
              </a:graphicData>
            </a:graphic>
          </wp:inline>
        </w:drawing>
      </w:r>
    </w:p>
    <w:p w14:paraId="4DB46805" w14:textId="77777777" w:rsidR="004F46AE" w:rsidRDefault="009B0610">
      <w:pPr>
        <w:pStyle w:val="u0"/>
        <w:keepLines/>
        <w:numPr>
          <w:ilvl w:val="0"/>
          <w:numId w:val="0"/>
        </w:numPr>
        <w:spacing w:before="31" w:after="31"/>
      </w:pPr>
      <w:r>
        <w:t>图</w:t>
      </w:r>
      <w:r>
        <w:t xml:space="preserve">6-4 </w:t>
      </w:r>
      <w:r>
        <w:t>三条件初始上下文</w:t>
      </w:r>
      <w:r>
        <w:t xml:space="preserve"> Token </w:t>
      </w:r>
      <w:r>
        <w:t>箱线图</w:t>
      </w:r>
      <w:r>
        <w:br/>
      </w:r>
      <w:r>
        <w:t>Figure 6-4 Initial Context Tokens by Condition</w:t>
      </w:r>
    </w:p>
    <w:p w14:paraId="1D07549F" w14:textId="77777777" w:rsidR="00FB7CB5" w:rsidRDefault="00FB7CB5">
      <w:pPr>
        <w:pStyle w:val="u9"/>
        <w:spacing w:before="31" w:after="31"/>
        <w:ind w:firstLine="480"/>
      </w:pPr>
      <w:r>
        <w:t>总体结果如表</w:t>
      </w:r>
      <w:r>
        <w:t xml:space="preserve">6-10 </w:t>
      </w:r>
      <w:r>
        <w:t>所示。</w:t>
      </w:r>
    </w:p>
    <w:p w14:paraId="3D461235" w14:textId="77777777" w:rsidR="00FB7CB5" w:rsidRDefault="00FB7CB5" w:rsidP="005B5EF9">
      <w:pPr>
        <w:pStyle w:val="ua"/>
        <w:keepNext/>
        <w:spacing w:beforeLines="100" w:before="312" w:afterLines="10" w:after="31" w:line="240" w:lineRule="auto"/>
      </w:pPr>
      <w:r>
        <w:t>表</w:t>
      </w:r>
      <w:r>
        <w:t xml:space="preserve">6-10 </w:t>
      </w:r>
      <w:r>
        <w:t>项目场景问答总体结果</w:t>
      </w:r>
    </w:p>
    <w:p w14:paraId="443548CE" w14:textId="77777777" w:rsidR="00FB7CB5" w:rsidRDefault="00FB7CB5" w:rsidP="005B5EF9">
      <w:pPr>
        <w:pStyle w:val="ua"/>
        <w:keepNext/>
        <w:spacing w:beforeLines="100" w:before="312" w:afterLines="10" w:after="31" w:line="240" w:lineRule="auto"/>
      </w:pPr>
      <w:r>
        <w:t>Table 6-10 Overall Results of Project-Scenario Question Answering</w:t>
      </w:r>
    </w:p>
    <w:tbl>
      <w:tblPr>
        <w:tblStyle w:val="af1"/>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334"/>
        <w:gridCol w:w="1286"/>
        <w:gridCol w:w="1314"/>
        <w:gridCol w:w="1337"/>
        <w:gridCol w:w="1331"/>
        <w:gridCol w:w="1335"/>
      </w:tblGrid>
      <w:tr w:rsidR="004F46AE" w14:paraId="23D112C0" w14:textId="77777777">
        <w:trPr>
          <w:cantSplit/>
          <w:tblHeader/>
          <w:jc w:val="center"/>
        </w:trPr>
        <w:tc>
          <w:tcPr>
            <w:tcW w:w="1417" w:type="dxa"/>
            <w:tcBorders>
              <w:bottom w:val="single" w:sz="6" w:space="0" w:color="000000"/>
            </w:tcBorders>
            <w:vAlign w:val="center"/>
          </w:tcPr>
          <w:p w14:paraId="4B36E09A" w14:textId="77777777" w:rsidR="004F46AE" w:rsidRDefault="009B0610">
            <w:pPr>
              <w:jc w:val="center"/>
            </w:pPr>
            <w:r>
              <w:rPr>
                <w:rFonts w:ascii="Times New Roman" w:hAnsi="Times New Roman"/>
                <w:b/>
              </w:rPr>
              <w:t>条件</w:t>
            </w:r>
          </w:p>
        </w:tc>
        <w:tc>
          <w:tcPr>
            <w:tcW w:w="1417" w:type="dxa"/>
            <w:tcBorders>
              <w:bottom w:val="single" w:sz="6" w:space="0" w:color="000000"/>
            </w:tcBorders>
            <w:vAlign w:val="center"/>
          </w:tcPr>
          <w:p w14:paraId="13533EA7" w14:textId="77777777" w:rsidR="004F46AE" w:rsidRDefault="009B0610">
            <w:pPr>
              <w:jc w:val="center"/>
            </w:pPr>
            <w:r>
              <w:rPr>
                <w:rFonts w:ascii="Times New Roman" w:hAnsi="Times New Roman"/>
                <w:b/>
              </w:rPr>
              <w:t>盲评通过数</w:t>
            </w:r>
          </w:p>
        </w:tc>
        <w:tc>
          <w:tcPr>
            <w:tcW w:w="1417" w:type="dxa"/>
            <w:tcBorders>
              <w:bottom w:val="single" w:sz="6" w:space="0" w:color="000000"/>
            </w:tcBorders>
            <w:vAlign w:val="center"/>
          </w:tcPr>
          <w:p w14:paraId="7B9743D0" w14:textId="77777777" w:rsidR="004F46AE" w:rsidRDefault="009B0610">
            <w:pPr>
              <w:jc w:val="center"/>
            </w:pPr>
            <w:r>
              <w:rPr>
                <w:rFonts w:ascii="Times New Roman" w:hAnsi="Times New Roman"/>
                <w:b/>
              </w:rPr>
              <w:t>盲评通过率</w:t>
            </w:r>
          </w:p>
        </w:tc>
        <w:tc>
          <w:tcPr>
            <w:tcW w:w="1417" w:type="dxa"/>
            <w:tcBorders>
              <w:bottom w:val="single" w:sz="6" w:space="0" w:color="000000"/>
            </w:tcBorders>
            <w:vAlign w:val="center"/>
          </w:tcPr>
          <w:p w14:paraId="751176C6" w14:textId="77777777" w:rsidR="004F46AE" w:rsidRDefault="009B0610">
            <w:pPr>
              <w:jc w:val="center"/>
            </w:pPr>
            <w:r>
              <w:rPr>
                <w:rFonts w:ascii="Times New Roman" w:hAnsi="Times New Roman"/>
                <w:b/>
              </w:rPr>
              <w:t>初始上下文</w:t>
            </w:r>
            <w:r>
              <w:rPr>
                <w:rFonts w:ascii="Times New Roman" w:hAnsi="Times New Roman"/>
                <w:b/>
              </w:rPr>
              <w:t xml:space="preserve"> Token </w:t>
            </w:r>
            <w:r>
              <w:rPr>
                <w:rFonts w:ascii="Times New Roman" w:hAnsi="Times New Roman"/>
                <w:b/>
              </w:rPr>
              <w:t>中位数</w:t>
            </w:r>
            <w:r>
              <w:rPr>
                <w:rFonts w:ascii="Times New Roman" w:hAnsi="Times New Roman"/>
                <w:b/>
              </w:rPr>
              <w:t xml:space="preserve"> [P25, P75]</w:t>
            </w:r>
          </w:p>
        </w:tc>
        <w:tc>
          <w:tcPr>
            <w:tcW w:w="1417" w:type="dxa"/>
            <w:tcBorders>
              <w:bottom w:val="single" w:sz="6" w:space="0" w:color="000000"/>
            </w:tcBorders>
            <w:vAlign w:val="center"/>
          </w:tcPr>
          <w:p w14:paraId="3A067FA5" w14:textId="77777777" w:rsidR="004F46AE" w:rsidRDefault="009B0610">
            <w:pPr>
              <w:jc w:val="center"/>
            </w:pPr>
            <w:r>
              <w:rPr>
                <w:rFonts w:ascii="Times New Roman" w:hAnsi="Times New Roman"/>
                <w:b/>
              </w:rPr>
              <w:t>初始上下文</w:t>
            </w:r>
            <w:r>
              <w:rPr>
                <w:rFonts w:ascii="Times New Roman" w:hAnsi="Times New Roman"/>
                <w:b/>
              </w:rPr>
              <w:t xml:space="preserve"> Token </w:t>
            </w:r>
            <w:r>
              <w:rPr>
                <w:rFonts w:ascii="Times New Roman" w:hAnsi="Times New Roman"/>
                <w:b/>
              </w:rPr>
              <w:t>均值</w:t>
            </w:r>
          </w:p>
        </w:tc>
        <w:tc>
          <w:tcPr>
            <w:tcW w:w="1417" w:type="dxa"/>
            <w:tcBorders>
              <w:bottom w:val="single" w:sz="6" w:space="0" w:color="000000"/>
            </w:tcBorders>
            <w:vAlign w:val="center"/>
          </w:tcPr>
          <w:p w14:paraId="265B9E35" w14:textId="77777777" w:rsidR="004F46AE" w:rsidRDefault="009B0610">
            <w:pPr>
              <w:jc w:val="center"/>
            </w:pPr>
            <w:r>
              <w:rPr>
                <w:rFonts w:ascii="Times New Roman" w:hAnsi="Times New Roman"/>
                <w:b/>
              </w:rPr>
              <w:t>模型输入</w:t>
            </w:r>
            <w:r>
              <w:rPr>
                <w:rFonts w:ascii="Times New Roman" w:hAnsi="Times New Roman"/>
                <w:b/>
              </w:rPr>
              <w:t xml:space="preserve"> Token </w:t>
            </w:r>
            <w:r>
              <w:rPr>
                <w:rFonts w:ascii="Times New Roman" w:hAnsi="Times New Roman"/>
                <w:b/>
              </w:rPr>
              <w:t>均值</w:t>
            </w:r>
          </w:p>
        </w:tc>
      </w:tr>
      <w:tr w:rsidR="004F46AE" w14:paraId="7C75EA63" w14:textId="77777777">
        <w:trPr>
          <w:cantSplit/>
          <w:jc w:val="center"/>
        </w:trPr>
        <w:tc>
          <w:tcPr>
            <w:tcW w:w="1417" w:type="dxa"/>
            <w:vAlign w:val="center"/>
          </w:tcPr>
          <w:p w14:paraId="26C90BC5" w14:textId="77777777" w:rsidR="004F46AE" w:rsidRDefault="009B0610">
            <w:pPr>
              <w:jc w:val="left"/>
            </w:pPr>
            <w:r>
              <w:rPr>
                <w:rFonts w:ascii="Times New Roman" w:hAnsi="Times New Roman"/>
              </w:rPr>
              <w:t>非</w:t>
            </w:r>
            <w:r>
              <w:rPr>
                <w:rFonts w:ascii="Times New Roman" w:hAnsi="Times New Roman"/>
              </w:rPr>
              <w:t xml:space="preserve"> KG</w:t>
            </w:r>
          </w:p>
        </w:tc>
        <w:tc>
          <w:tcPr>
            <w:tcW w:w="1417" w:type="dxa"/>
            <w:vAlign w:val="center"/>
          </w:tcPr>
          <w:p w14:paraId="09D54B01" w14:textId="77777777" w:rsidR="004F46AE" w:rsidRDefault="009B0610">
            <w:pPr>
              <w:jc w:val="right"/>
            </w:pPr>
            <w:r>
              <w:rPr>
                <w:rFonts w:ascii="Times New Roman" w:hAnsi="Times New Roman"/>
              </w:rPr>
              <w:t>83</w:t>
            </w:r>
          </w:p>
        </w:tc>
        <w:tc>
          <w:tcPr>
            <w:tcW w:w="1417" w:type="dxa"/>
            <w:vAlign w:val="center"/>
          </w:tcPr>
          <w:p w14:paraId="56AB0EF3" w14:textId="77777777" w:rsidR="004F46AE" w:rsidRDefault="009B0610">
            <w:pPr>
              <w:jc w:val="right"/>
            </w:pPr>
            <w:r>
              <w:rPr>
                <w:rFonts w:ascii="Times New Roman" w:hAnsi="Times New Roman"/>
              </w:rPr>
              <w:t>83%</w:t>
            </w:r>
          </w:p>
        </w:tc>
        <w:tc>
          <w:tcPr>
            <w:tcW w:w="1417" w:type="dxa"/>
            <w:vAlign w:val="center"/>
          </w:tcPr>
          <w:p w14:paraId="7B6952D8" w14:textId="77777777" w:rsidR="004F46AE" w:rsidRDefault="009B0610">
            <w:pPr>
              <w:jc w:val="right"/>
            </w:pPr>
            <w:r>
              <w:rPr>
                <w:rFonts w:ascii="Times New Roman" w:hAnsi="Times New Roman"/>
              </w:rPr>
              <w:t>2,465 [1,770, 4,773]</w:t>
            </w:r>
          </w:p>
        </w:tc>
        <w:tc>
          <w:tcPr>
            <w:tcW w:w="1417" w:type="dxa"/>
            <w:vAlign w:val="center"/>
          </w:tcPr>
          <w:p w14:paraId="129C2F1E" w14:textId="77777777" w:rsidR="004F46AE" w:rsidRDefault="009B0610">
            <w:pPr>
              <w:jc w:val="right"/>
            </w:pPr>
            <w:r>
              <w:rPr>
                <w:rFonts w:ascii="Times New Roman" w:hAnsi="Times New Roman"/>
              </w:rPr>
              <w:t>3,698</w:t>
            </w:r>
          </w:p>
        </w:tc>
        <w:tc>
          <w:tcPr>
            <w:tcW w:w="1417" w:type="dxa"/>
            <w:vAlign w:val="center"/>
          </w:tcPr>
          <w:p w14:paraId="0CC8551D" w14:textId="77777777" w:rsidR="004F46AE" w:rsidRDefault="009B0610">
            <w:pPr>
              <w:jc w:val="right"/>
            </w:pPr>
            <w:r>
              <w:rPr>
                <w:rFonts w:ascii="Times New Roman" w:hAnsi="Times New Roman"/>
              </w:rPr>
              <w:t>87,207</w:t>
            </w:r>
          </w:p>
        </w:tc>
      </w:tr>
      <w:tr w:rsidR="004F46AE" w14:paraId="6A61348B" w14:textId="77777777">
        <w:trPr>
          <w:cantSplit/>
          <w:jc w:val="center"/>
        </w:trPr>
        <w:tc>
          <w:tcPr>
            <w:tcW w:w="1417" w:type="dxa"/>
            <w:vAlign w:val="center"/>
          </w:tcPr>
          <w:p w14:paraId="52ADC24A" w14:textId="77777777" w:rsidR="004F46AE" w:rsidRDefault="009B0610">
            <w:pPr>
              <w:jc w:val="left"/>
            </w:pPr>
            <w:r>
              <w:rPr>
                <w:rFonts w:ascii="Times New Roman" w:hAnsi="Times New Roman"/>
              </w:rPr>
              <w:t>WPW-Map</w:t>
            </w:r>
          </w:p>
        </w:tc>
        <w:tc>
          <w:tcPr>
            <w:tcW w:w="1417" w:type="dxa"/>
            <w:vAlign w:val="center"/>
          </w:tcPr>
          <w:p w14:paraId="6F036121" w14:textId="77777777" w:rsidR="004F46AE" w:rsidRDefault="009B0610">
            <w:pPr>
              <w:jc w:val="right"/>
            </w:pPr>
            <w:r>
              <w:rPr>
                <w:rFonts w:ascii="Times New Roman" w:hAnsi="Times New Roman"/>
              </w:rPr>
              <w:t>85</w:t>
            </w:r>
          </w:p>
        </w:tc>
        <w:tc>
          <w:tcPr>
            <w:tcW w:w="1417" w:type="dxa"/>
            <w:vAlign w:val="center"/>
          </w:tcPr>
          <w:p w14:paraId="6FB21D6E" w14:textId="77777777" w:rsidR="004F46AE" w:rsidRDefault="009B0610">
            <w:pPr>
              <w:jc w:val="right"/>
            </w:pPr>
            <w:r>
              <w:rPr>
                <w:rFonts w:ascii="Times New Roman" w:hAnsi="Times New Roman"/>
              </w:rPr>
              <w:t>85%</w:t>
            </w:r>
          </w:p>
        </w:tc>
        <w:tc>
          <w:tcPr>
            <w:tcW w:w="1417" w:type="dxa"/>
            <w:vAlign w:val="center"/>
          </w:tcPr>
          <w:p w14:paraId="1F1FFB46" w14:textId="77777777" w:rsidR="004F46AE" w:rsidRDefault="009B0610">
            <w:pPr>
              <w:jc w:val="right"/>
            </w:pPr>
            <w:r>
              <w:rPr>
                <w:rFonts w:ascii="Times New Roman" w:hAnsi="Times New Roman"/>
                <w:b/>
              </w:rPr>
              <w:t>1,763 [1,058, 2,863]</w:t>
            </w:r>
          </w:p>
        </w:tc>
        <w:tc>
          <w:tcPr>
            <w:tcW w:w="1417" w:type="dxa"/>
            <w:vAlign w:val="center"/>
          </w:tcPr>
          <w:p w14:paraId="28F77F14" w14:textId="77777777" w:rsidR="004F46AE" w:rsidRDefault="009B0610">
            <w:pPr>
              <w:jc w:val="right"/>
            </w:pPr>
            <w:r>
              <w:rPr>
                <w:rFonts w:ascii="Times New Roman" w:hAnsi="Times New Roman"/>
                <w:b/>
              </w:rPr>
              <w:t>2,298</w:t>
            </w:r>
          </w:p>
        </w:tc>
        <w:tc>
          <w:tcPr>
            <w:tcW w:w="1417" w:type="dxa"/>
            <w:vAlign w:val="center"/>
          </w:tcPr>
          <w:p w14:paraId="39D2E327" w14:textId="77777777" w:rsidR="004F46AE" w:rsidRDefault="009B0610">
            <w:pPr>
              <w:jc w:val="right"/>
            </w:pPr>
            <w:r>
              <w:rPr>
                <w:rFonts w:ascii="Times New Roman" w:hAnsi="Times New Roman"/>
              </w:rPr>
              <w:t>86,949</w:t>
            </w:r>
          </w:p>
        </w:tc>
      </w:tr>
      <w:tr w:rsidR="004F46AE" w14:paraId="09FE2EBB" w14:textId="77777777">
        <w:trPr>
          <w:cantSplit/>
          <w:jc w:val="center"/>
        </w:trPr>
        <w:tc>
          <w:tcPr>
            <w:tcW w:w="1417" w:type="dxa"/>
            <w:vAlign w:val="center"/>
          </w:tcPr>
          <w:p w14:paraId="2E29AF7C" w14:textId="77777777" w:rsidR="004F46AE" w:rsidRDefault="009B0610">
            <w:pPr>
              <w:jc w:val="left"/>
            </w:pPr>
            <w:r>
              <w:rPr>
                <w:rFonts w:ascii="Times New Roman" w:hAnsi="Times New Roman"/>
              </w:rPr>
              <w:t>完整</w:t>
            </w:r>
            <w:r>
              <w:rPr>
                <w:rFonts w:ascii="Times New Roman" w:hAnsi="Times New Roman"/>
              </w:rPr>
              <w:t xml:space="preserve"> WPW</w:t>
            </w:r>
          </w:p>
        </w:tc>
        <w:tc>
          <w:tcPr>
            <w:tcW w:w="1417" w:type="dxa"/>
            <w:vAlign w:val="center"/>
          </w:tcPr>
          <w:p w14:paraId="103DEC9C" w14:textId="77777777" w:rsidR="004F46AE" w:rsidRDefault="009B0610">
            <w:pPr>
              <w:jc w:val="right"/>
            </w:pPr>
            <w:r>
              <w:rPr>
                <w:rFonts w:ascii="Times New Roman" w:hAnsi="Times New Roman"/>
                <w:b/>
              </w:rPr>
              <w:t>91</w:t>
            </w:r>
          </w:p>
        </w:tc>
        <w:tc>
          <w:tcPr>
            <w:tcW w:w="1417" w:type="dxa"/>
            <w:vAlign w:val="center"/>
          </w:tcPr>
          <w:p w14:paraId="32AAD7DE" w14:textId="77777777" w:rsidR="004F46AE" w:rsidRDefault="009B0610">
            <w:pPr>
              <w:jc w:val="right"/>
            </w:pPr>
            <w:r>
              <w:rPr>
                <w:rFonts w:ascii="Times New Roman" w:hAnsi="Times New Roman"/>
                <w:b/>
              </w:rPr>
              <w:t>91%</w:t>
            </w:r>
          </w:p>
        </w:tc>
        <w:tc>
          <w:tcPr>
            <w:tcW w:w="1417" w:type="dxa"/>
            <w:vAlign w:val="center"/>
          </w:tcPr>
          <w:p w14:paraId="5F282628" w14:textId="77777777" w:rsidR="004F46AE" w:rsidRDefault="009B0610">
            <w:pPr>
              <w:jc w:val="right"/>
            </w:pPr>
            <w:r>
              <w:rPr>
                <w:rFonts w:ascii="Times New Roman" w:hAnsi="Times New Roman"/>
              </w:rPr>
              <w:t>2,091 [1,273, 3,090]</w:t>
            </w:r>
          </w:p>
        </w:tc>
        <w:tc>
          <w:tcPr>
            <w:tcW w:w="1417" w:type="dxa"/>
            <w:vAlign w:val="center"/>
          </w:tcPr>
          <w:p w14:paraId="224CA373" w14:textId="77777777" w:rsidR="004F46AE" w:rsidRDefault="009B0610">
            <w:pPr>
              <w:jc w:val="right"/>
            </w:pPr>
            <w:r>
              <w:rPr>
                <w:rFonts w:ascii="Times New Roman" w:hAnsi="Times New Roman"/>
              </w:rPr>
              <w:t>2,690</w:t>
            </w:r>
          </w:p>
        </w:tc>
        <w:tc>
          <w:tcPr>
            <w:tcW w:w="1417" w:type="dxa"/>
            <w:vAlign w:val="center"/>
          </w:tcPr>
          <w:p w14:paraId="71274139" w14:textId="77777777" w:rsidR="004F46AE" w:rsidRDefault="009B0610">
            <w:pPr>
              <w:jc w:val="right"/>
            </w:pPr>
            <w:r>
              <w:rPr>
                <w:rFonts w:ascii="Times New Roman" w:hAnsi="Times New Roman"/>
                <w:b/>
              </w:rPr>
              <w:t>84,524</w:t>
            </w:r>
          </w:p>
        </w:tc>
      </w:tr>
    </w:tbl>
    <w:p w14:paraId="77537BB2" w14:textId="77777777" w:rsidR="00FB7CB5" w:rsidRDefault="00FB7CB5">
      <w:pPr>
        <w:pStyle w:val="u9"/>
        <w:spacing w:before="31" w:after="31"/>
        <w:ind w:firstLine="480"/>
      </w:pPr>
      <w:r>
        <w:t>具体数值如上表所示。完整</w:t>
      </w:r>
      <w:r>
        <w:t xml:space="preserve"> WPW </w:t>
      </w:r>
      <w:r>
        <w:t>的盲评通过率最高，</w:t>
      </w:r>
      <w:r>
        <w:t xml:space="preserve">WPW-Map </w:t>
      </w:r>
      <w:r>
        <w:t>次之，非</w:t>
      </w:r>
      <w:r>
        <w:t xml:space="preserve"> KG </w:t>
      </w:r>
      <w:r>
        <w:t>最低，但三者差距不大。两种图谱条件的初始上下文都低于非</w:t>
      </w:r>
      <w:r>
        <w:t xml:space="preserve"> KG</w:t>
      </w:r>
      <w:r>
        <w:t>，</w:t>
      </w:r>
      <w:r>
        <w:t xml:space="preserve">WPW-Map </w:t>
      </w:r>
      <w:r>
        <w:t>的典型用量和波动都最小，完整</w:t>
      </w:r>
      <w:r>
        <w:t xml:space="preserve"> WPW </w:t>
      </w:r>
      <w:r>
        <w:t>略高。模型输入方面，三种条件非常接近，完整</w:t>
      </w:r>
      <w:r>
        <w:t xml:space="preserve"> WPW </w:t>
      </w:r>
      <w:r>
        <w:t>仅略低。由此可见，图谱条件主要压缩了回答前提供给模型的上下文，并未明显减少整次运行的实际输入，因此不能把初始上下文的下降直接当作模型总消耗的下降。</w:t>
      </w:r>
    </w:p>
    <w:p w14:paraId="58BD4B9B" w14:textId="77777777" w:rsidR="00FB7CB5" w:rsidRDefault="00FB7CB5">
      <w:pPr>
        <w:pStyle w:val="u9"/>
        <w:spacing w:before="31" w:after="31"/>
        <w:ind w:firstLine="480"/>
      </w:pPr>
      <w:r>
        <w:t>对表</w:t>
      </w:r>
      <w:r>
        <w:t xml:space="preserve">6-10 </w:t>
      </w:r>
      <w:r>
        <w:t>的三类指标以及另行统计的模型总</w:t>
      </w:r>
      <w:r>
        <w:t xml:space="preserve"> Token </w:t>
      </w:r>
      <w:r>
        <w:t>分别做配对检验。盲评通过率是同题三条件下的二元结果，用</w:t>
      </w:r>
      <w:r>
        <w:t xml:space="preserve"> Cochran's Q </w:t>
      </w:r>
      <w:r>
        <w:t>检验判断整体差异，</w:t>
      </w:r>
      <w:r>
        <w:lastRenderedPageBreak/>
        <w:t>统计量为</w:t>
      </w:r>
    </w:p>
    <w:p w14:paraId="710A6188" w14:textId="77777777" w:rsidR="00FB7CB5" w:rsidRDefault="00FB7CB5">
      <w:pPr>
        <w:pStyle w:val="u9"/>
        <w:tabs>
          <w:tab w:val="center" w:pos="4252"/>
          <w:tab w:val="right" w:pos="8504"/>
        </w:tabs>
        <w:spacing w:before="31" w:after="31" w:line="240" w:lineRule="auto"/>
        <w:ind w:firstLine="480"/>
        <w:jc w:val="left"/>
      </w:pPr>
      <w:r>
        <w:tab/>
      </w:r>
      <m:oMath>
        <m:sSub>
          <m:sSubPr>
            <m:ctrlPr>
              <w:rPr>
                <w:rFonts w:ascii="Cambria Math" w:hAnsi="Cambria Math"/>
              </w:rPr>
            </m:ctrlPr>
          </m:sSubPr>
          <m:e>
            <m:r>
              <w:rPr>
                <w:rFonts w:ascii="Cambria Math" w:hAnsi="Cambria Math"/>
              </w:rPr>
              <m:t>Q</m:t>
            </m:r>
          </m:e>
          <m:sub>
            <m:r>
              <w:rPr>
                <w:rFonts w:ascii="Cambria Math" w:hAnsi="Cambria Math"/>
              </w:rPr>
              <m:t>C</m:t>
            </m:r>
          </m:sub>
        </m:sSub>
        <m:r>
          <w:rPr>
            <w:rFonts w:ascii="Cambria Math" w:hAnsi="Cambria Math"/>
          </w:rPr>
          <m:t>=</m:t>
        </m:r>
        <m:f>
          <m:fPr>
            <m:ctrlPr>
              <w:rPr>
                <w:rFonts w:ascii="Cambria Math" w:hAnsi="Cambria Math"/>
              </w:rPr>
            </m:ctrlPr>
          </m:fPr>
          <m:num>
            <m:r>
              <w:rPr>
                <w:rFonts w:ascii="Cambria Math" w:hAnsi="Cambria Math"/>
              </w:rPr>
              <m:t>(k-1)</m:t>
            </m:r>
            <m:d>
              <m:dPr>
                <m:begChr m:val="["/>
                <m:sepChr m:val="−"/>
                <m:endChr m:val="]"/>
                <m:ctrlPr>
                  <w:rPr>
                    <w:rFonts w:ascii="Cambria Math" w:hAnsi="Cambria Math"/>
                  </w:rPr>
                </m:ctrlPr>
              </m:dPr>
              <m:e>
                <m:r>
                  <w:rPr>
                    <w:rFonts w:ascii="Cambria Math" w:hAnsi="Cambria Math"/>
                  </w:rPr>
                  <m:t>k</m:t>
                </m:r>
                <m:nary>
                  <m:naryPr>
                    <m:chr m:val="∑"/>
                    <m:limLoc m:val="subSup"/>
                    <m:grow m:val="1"/>
                    <m:ctrlPr>
                      <w:rPr>
                        <w:rFonts w:ascii="Cambria Math" w:hAnsi="Cambria Math"/>
                      </w:rPr>
                    </m:ctrlPr>
                  </m:naryPr>
                  <m:sub>
                    <m:r>
                      <w:rPr>
                        <w:rFonts w:ascii="Cambria Math" w:hAnsi="Cambria Math"/>
                      </w:rPr>
                      <m:t>j=1</m:t>
                    </m:r>
                  </m:sub>
                  <m:sup>
                    <m:r>
                      <w:rPr>
                        <w:rFonts w:ascii="Cambria Math" w:hAnsi="Cambria Math"/>
                      </w:rPr>
                      <m:t>k</m:t>
                    </m:r>
                  </m:sup>
                  <m:e>
                    <m:sSubSup>
                      <m:sSubSupPr>
                        <m:ctrlPr>
                          <w:rPr>
                            <w:rFonts w:ascii="Cambria Math" w:hAnsi="Cambria Math"/>
                          </w:rPr>
                        </m:ctrlPr>
                      </m:sSubSupPr>
                      <m:e>
                        <m:r>
                          <w:rPr>
                            <w:rFonts w:ascii="Cambria Math" w:hAnsi="Cambria Math"/>
                          </w:rPr>
                          <m:t>T</m:t>
                        </m:r>
                      </m:e>
                      <m:sub>
                        <m:r>
                          <w:rPr>
                            <w:rFonts w:ascii="Cambria Math" w:hAnsi="Cambria Math"/>
                          </w:rPr>
                          <m:t>j</m:t>
                        </m:r>
                      </m:sub>
                      <m:sup>
                        <m:r>
                          <w:rPr>
                            <w:rFonts w:ascii="Cambria Math" w:hAnsi="Cambria Math"/>
                          </w:rPr>
                          <m:t>2</m:t>
                        </m:r>
                      </m:sup>
                    </m:sSubSup>
                  </m:e>
                </m:nary>
              </m:e>
              <m:e>
                <m:sSup>
                  <m:sSupPr>
                    <m:ctrlPr>
                      <w:rPr>
                        <w:rFonts w:ascii="Cambria Math" w:hAnsi="Cambria Math"/>
                      </w:rPr>
                    </m:ctrlPr>
                  </m:sSupPr>
                  <m:e>
                    <m:d>
                      <m:dPr>
                        <m:ctrlPr>
                          <w:rPr>
                            <w:rFonts w:ascii="Cambria Math" w:hAnsi="Cambria Math"/>
                          </w:rPr>
                        </m:ctrlPr>
                      </m:dPr>
                      <m:e>
                        <m:nary>
                          <m:naryPr>
                            <m:chr m:val="∑"/>
                            <m:limLoc m:val="subSup"/>
                            <m:grow m:val="1"/>
                            <m:ctrlPr>
                              <w:rPr>
                                <w:rFonts w:ascii="Cambria Math" w:hAnsi="Cambria Math"/>
                              </w:rPr>
                            </m:ctrlPr>
                          </m:naryPr>
                          <m:sub>
                            <m:r>
                              <w:rPr>
                                <w:rFonts w:ascii="Cambria Math" w:hAnsi="Cambria Math"/>
                              </w:rPr>
                              <m:t>j=1</m:t>
                            </m:r>
                          </m:sub>
                          <m:sup>
                            <m:r>
                              <w:rPr>
                                <w:rFonts w:ascii="Cambria Math" w:hAnsi="Cambria Math"/>
                              </w:rPr>
                              <m:t>k</m:t>
                            </m:r>
                          </m:sup>
                          <m:e>
                            <m:sSub>
                              <m:sSubPr>
                                <m:ctrlPr>
                                  <w:rPr>
                                    <w:rFonts w:ascii="Cambria Math" w:hAnsi="Cambria Math"/>
                                  </w:rPr>
                                </m:ctrlPr>
                              </m:sSubPr>
                              <m:e>
                                <m:r>
                                  <w:rPr>
                                    <w:rFonts w:ascii="Cambria Math" w:hAnsi="Cambria Math"/>
                                  </w:rPr>
                                  <m:t>T</m:t>
                                </m:r>
                              </m:e>
                              <m:sub>
                                <m:r>
                                  <w:rPr>
                                    <w:rFonts w:ascii="Cambria Math" w:hAnsi="Cambria Math"/>
                                  </w:rPr>
                                  <m:t>j</m:t>
                                </m:r>
                              </m:sub>
                            </m:sSub>
                          </m:e>
                        </m:nary>
                      </m:e>
                    </m:d>
                  </m:e>
                  <m:sup>
                    <m:r>
                      <w:rPr>
                        <w:rFonts w:ascii="Cambria Math" w:hAnsi="Cambria Math"/>
                      </w:rPr>
                      <m:t>2</m:t>
                    </m:r>
                  </m:sup>
                </m:sSup>
              </m:e>
            </m:d>
          </m:num>
          <m:den>
            <m:r>
              <w:rPr>
                <w:rFonts w:ascii="Cambria Math" w:hAnsi="Cambria Math"/>
              </w:rPr>
              <m:t>k</m:t>
            </m:r>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B</m:t>
                    </m:r>
                  </m:e>
                  <m:sub>
                    <m:r>
                      <w:rPr>
                        <w:rFonts w:ascii="Cambria Math" w:hAnsi="Cambria Math"/>
                      </w:rPr>
                      <m:t>i</m:t>
                    </m:r>
                  </m:sub>
                </m:sSub>
              </m:e>
            </m:nary>
            <m:r>
              <w:rPr>
                <w:rFonts w:ascii="Cambria Math" w:hAnsi="Cambria Math"/>
              </w:rPr>
              <m:t>-</m:t>
            </m:r>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sSubSup>
                  <m:sSubSupPr>
                    <m:ctrlPr>
                      <w:rPr>
                        <w:rFonts w:ascii="Cambria Math" w:hAnsi="Cambria Math"/>
                      </w:rPr>
                    </m:ctrlPr>
                  </m:sSubSupPr>
                  <m:e>
                    <m:r>
                      <w:rPr>
                        <w:rFonts w:ascii="Cambria Math" w:hAnsi="Cambria Math"/>
                      </w:rPr>
                      <m:t>B</m:t>
                    </m:r>
                  </m:e>
                  <m:sub>
                    <m:r>
                      <w:rPr>
                        <w:rFonts w:ascii="Cambria Math" w:hAnsi="Cambria Math"/>
                      </w:rPr>
                      <m:t>i</m:t>
                    </m:r>
                  </m:sub>
                  <m:sup>
                    <m:r>
                      <w:rPr>
                        <w:rFonts w:ascii="Cambria Math" w:hAnsi="Cambria Math"/>
                      </w:rPr>
                      <m:t>2</m:t>
                    </m:r>
                  </m:sup>
                </m:sSubSup>
              </m:e>
            </m:nary>
          </m:den>
        </m:f>
        <m:r>
          <w:rPr>
            <w:rFonts w:ascii="Cambria Math" w:hAnsi="Cambria Math"/>
          </w:rPr>
          <m:t>,</m:t>
        </m:r>
      </m:oMath>
      <w:r>
        <w:rPr>
          <w:sz w:val="21"/>
        </w:rPr>
        <w:tab/>
      </w:r>
      <w:r>
        <w:rPr>
          <w:sz w:val="21"/>
        </w:rPr>
        <w:t>（</w:t>
      </w:r>
      <w:r>
        <w:rPr>
          <w:sz w:val="21"/>
        </w:rPr>
        <w:t>6-7</w:t>
      </w:r>
      <w:r>
        <w:rPr>
          <w:sz w:val="21"/>
        </w:rPr>
        <w:t>）</w:t>
      </w:r>
    </w:p>
    <w:p w14:paraId="364C91A6" w14:textId="77777777" w:rsidR="00FB7CB5" w:rsidRDefault="00FB7CB5">
      <w:pPr>
        <w:pStyle w:val="u9"/>
        <w:spacing w:before="31" w:after="31"/>
        <w:ind w:firstLine="480"/>
      </w:pPr>
      <w:r>
        <w:t>式中，</w:t>
      </w:r>
      <m:oMath>
        <m:r>
          <w:rPr>
            <w:rFonts w:ascii="Cambria Math" w:hAnsi="Cambria Math"/>
          </w:rPr>
          <m:t>n=100</m:t>
        </m:r>
      </m:oMath>
      <w:r>
        <w:t xml:space="preserve"> </w:t>
      </w:r>
      <w:r>
        <w:t>为题目数，</w:t>
      </w:r>
      <m:oMath>
        <m:r>
          <w:rPr>
            <w:rFonts w:ascii="Cambria Math" w:hAnsi="Cambria Math"/>
          </w:rPr>
          <m:t>k=3</m:t>
        </m:r>
      </m:oMath>
      <w:r>
        <w:t xml:space="preserve"> </w:t>
      </w:r>
      <w:r>
        <w:t>为条件数，</w:t>
      </w:r>
      <m:oMath>
        <m:sSub>
          <m:sSubPr>
            <m:ctrlPr>
              <w:rPr>
                <w:rFonts w:ascii="Cambria Math" w:hAnsi="Cambria Math"/>
              </w:rPr>
            </m:ctrlPr>
          </m:sSubPr>
          <m:e>
            <m:r>
              <w:rPr>
                <w:rFonts w:ascii="Cambria Math" w:hAnsi="Cambria Math"/>
              </w:rPr>
              <m:t>T</m:t>
            </m:r>
          </m:e>
          <m:sub>
            <m:r>
              <w:rPr>
                <w:rFonts w:ascii="Cambria Math" w:hAnsi="Cambria Math"/>
              </w:rPr>
              <m:t>j</m:t>
            </m:r>
          </m:sub>
        </m:sSub>
      </m:oMath>
      <w:r>
        <w:t xml:space="preserve"> </w:t>
      </w:r>
      <w:r>
        <w:t>为第</w:t>
      </w:r>
      <w:r>
        <w:t xml:space="preserve"> </w:t>
      </w:r>
      <m:oMath>
        <m:r>
          <w:rPr>
            <w:rFonts w:ascii="Cambria Math" w:hAnsi="Cambria Math"/>
          </w:rPr>
          <m:t>j</m:t>
        </m:r>
      </m:oMath>
      <w:r>
        <w:t xml:space="preserve"> </w:t>
      </w:r>
      <w:r>
        <w:t>个条件的通过题数，</w:t>
      </w:r>
      <m:oMath>
        <m:sSub>
          <m:sSubPr>
            <m:ctrlPr>
              <w:rPr>
                <w:rFonts w:ascii="Cambria Math" w:hAnsi="Cambria Math"/>
              </w:rPr>
            </m:ctrlPr>
          </m:sSubPr>
          <m:e>
            <m:r>
              <w:rPr>
                <w:rFonts w:ascii="Cambria Math" w:hAnsi="Cambria Math"/>
              </w:rPr>
              <m:t>B</m:t>
            </m:r>
          </m:e>
          <m:sub>
            <m:r>
              <w:rPr>
                <w:rFonts w:ascii="Cambria Math" w:hAnsi="Cambria Math"/>
              </w:rPr>
              <m:t>i</m:t>
            </m:r>
          </m:sub>
        </m:sSub>
      </m:oMath>
      <w:r>
        <w:t xml:space="preserve"> </w:t>
      </w:r>
      <w:r>
        <w:t>为第</w:t>
      </w:r>
      <w:r>
        <w:t xml:space="preserve"> </w:t>
      </w:r>
      <m:oMath>
        <m:r>
          <w:rPr>
            <w:rFonts w:ascii="Cambria Math" w:hAnsi="Cambria Math"/>
          </w:rPr>
          <m:t>i</m:t>
        </m:r>
      </m:oMath>
      <w:r>
        <w:t xml:space="preserve"> </w:t>
      </w:r>
      <w:r>
        <w:t>题在三个条件下通过的次数。原假设下</w:t>
      </w:r>
      <w:r>
        <w:t xml:space="preserve"> </w:t>
      </w:r>
      <m:oMath>
        <m:sSub>
          <m:sSubPr>
            <m:ctrlPr>
              <w:rPr>
                <w:rFonts w:ascii="Cambria Math" w:hAnsi="Cambria Math"/>
              </w:rPr>
            </m:ctrlPr>
          </m:sSubPr>
          <m:e>
            <m:r>
              <w:rPr>
                <w:rFonts w:ascii="Cambria Math" w:hAnsi="Cambria Math"/>
              </w:rPr>
              <m:t>Q</m:t>
            </m:r>
          </m:e>
          <m:sub>
            <m:r>
              <w:rPr>
                <w:rFonts w:ascii="Cambria Math" w:hAnsi="Cambria Math"/>
              </w:rPr>
              <m:t>C</m:t>
            </m:r>
          </m:sub>
        </m:sSub>
      </m:oMath>
      <w:r>
        <w:t xml:space="preserve"> </w:t>
      </w:r>
      <w:r>
        <w:t>近似服从自由度为</w:t>
      </w:r>
      <w:r>
        <w:t xml:space="preserve"> </w:t>
      </w:r>
      <m:oMath>
        <m:r>
          <w:rPr>
            <w:rFonts w:ascii="Cambria Math" w:hAnsi="Cambria Math"/>
          </w:rPr>
          <m:t>k-1</m:t>
        </m:r>
      </m:oMath>
      <w:r>
        <w:t xml:space="preserve"> </w:t>
      </w:r>
      <w:r>
        <w:t>的卡方分布。初始上下文、模型输入和模型总</w:t>
      </w:r>
      <w:r>
        <w:t xml:space="preserve"> Token </w:t>
      </w:r>
      <w:r>
        <w:t>为数值型指标，沿用</w:t>
      </w:r>
      <w:r>
        <w:t xml:space="preserve"> 6.2.3 </w:t>
      </w:r>
      <w:r>
        <w:t>的</w:t>
      </w:r>
      <w:r>
        <w:t xml:space="preserve"> Friedman </w:t>
      </w:r>
      <w:r>
        <w:t>检验（式</w:t>
      </w:r>
      <w:r>
        <w:t>6-4</w:t>
      </w:r>
      <w:r>
        <w:t>）、</w:t>
      </w:r>
      <w:r>
        <w:t xml:space="preserve">Wilcoxon </w:t>
      </w:r>
      <w:r>
        <w:t>符号秩检验（式</w:t>
      </w:r>
      <w:r>
        <w:t>6-5</w:t>
      </w:r>
      <w:r>
        <w:t>）和</w:t>
      </w:r>
      <w:r>
        <w:t xml:space="preserve"> Holm </w:t>
      </w:r>
      <w:r>
        <w:t>校正（式</w:t>
      </w:r>
      <w:r>
        <w:t>6-6</w:t>
      </w:r>
      <w:r>
        <w:t>）。检验结果如下：</w:t>
      </w:r>
    </w:p>
    <w:p w14:paraId="327C4EDE" w14:textId="77777777" w:rsidR="00FB7CB5" w:rsidRDefault="00FB7CB5">
      <w:pPr>
        <w:pStyle w:val="u9"/>
        <w:spacing w:before="31" w:after="31"/>
        <w:ind w:firstLine="482"/>
      </w:pPr>
      <w:r>
        <w:rPr>
          <w:b/>
        </w:rPr>
        <w:t xml:space="preserve">1. </w:t>
      </w:r>
      <w:r>
        <w:rPr>
          <w:b/>
        </w:rPr>
        <w:t>盲评通过率：</w:t>
      </w:r>
      <m:oMath>
        <m:sSub>
          <m:sSubPr>
            <m:ctrlPr>
              <w:rPr>
                <w:rFonts w:ascii="Cambria Math" w:hAnsi="Cambria Math"/>
              </w:rPr>
            </m:ctrlPr>
          </m:sSubPr>
          <m:e>
            <m:r>
              <w:rPr>
                <w:rFonts w:ascii="Cambria Math" w:hAnsi="Cambria Math"/>
              </w:rPr>
              <m:t>Q</m:t>
            </m:r>
          </m:e>
          <m:sub>
            <m:r>
              <w:rPr>
                <w:rFonts w:ascii="Cambria Math" w:hAnsi="Cambria Math"/>
              </w:rPr>
              <m:t>C</m:t>
            </m:r>
          </m:sub>
        </m:sSub>
        <m:r>
          <w:rPr>
            <w:rFonts w:ascii="Cambria Math" w:hAnsi="Cambria Math"/>
          </w:rPr>
          <m:t>(2)=4.00</m:t>
        </m:r>
      </m:oMath>
      <w:r>
        <w:rPr>
          <w:b/>
        </w:rPr>
        <w:t>，</w:t>
      </w:r>
      <m:oMath>
        <m:r>
          <w:rPr>
            <w:rFonts w:ascii="Cambria Math" w:hAnsi="Cambria Math"/>
          </w:rPr>
          <m:t>p=0.135</m:t>
        </m:r>
      </m:oMath>
      <w:r>
        <w:rPr>
          <w:b/>
        </w:rPr>
        <w:t>，三条件之间无显著差异。</w:t>
      </w:r>
    </w:p>
    <w:p w14:paraId="65EA7203" w14:textId="77777777" w:rsidR="00FB7CB5" w:rsidRDefault="00FB7CB5">
      <w:pPr>
        <w:pStyle w:val="u9"/>
        <w:spacing w:before="31" w:after="31"/>
        <w:ind w:firstLine="482"/>
      </w:pPr>
      <w:r>
        <w:rPr>
          <w:b/>
        </w:rPr>
        <w:t xml:space="preserve">2. </w:t>
      </w:r>
      <w:r>
        <w:rPr>
          <w:b/>
        </w:rPr>
        <w:t>初始上下文</w:t>
      </w:r>
      <w:r>
        <w:rPr>
          <w:b/>
        </w:rPr>
        <w:t xml:space="preserve"> Token</w:t>
      </w:r>
      <w:r>
        <w:rPr>
          <w:b/>
        </w:rPr>
        <w:t>：</w:t>
      </w:r>
      <w:r>
        <w:rPr>
          <w:b/>
        </w:rPr>
        <w:t xml:space="preserve">Friedman </w:t>
      </w:r>
      <w:r>
        <w:rPr>
          <w:b/>
        </w:rPr>
        <w:t>检验显著，</w:t>
      </w:r>
      <m:oMath>
        <m:sSup>
          <m:sSupPr>
            <m:ctrlPr>
              <w:rPr>
                <w:rFonts w:ascii="Cambria Math" w:hAnsi="Cambria Math"/>
              </w:rPr>
            </m:ctrlPr>
          </m:sSupPr>
          <m:e>
            <m:r>
              <w:rPr>
                <w:rFonts w:ascii="Cambria Math" w:hAnsi="Cambria Math"/>
              </w:rPr>
              <m:t>χ</m:t>
            </m:r>
          </m:e>
          <m:sup>
            <m:r>
              <w:rPr>
                <w:rFonts w:ascii="Cambria Math" w:hAnsi="Cambria Math"/>
              </w:rPr>
              <m:t>2</m:t>
            </m:r>
          </m:sup>
        </m:sSup>
        <m:r>
          <w:rPr>
            <w:rFonts w:ascii="Cambria Math" w:hAnsi="Cambria Math"/>
          </w:rPr>
          <m:t>(2)=20.48</m:t>
        </m:r>
      </m:oMath>
      <w:r>
        <w:rPr>
          <w:b/>
        </w:rPr>
        <w:t>，</w:t>
      </w:r>
      <m:oMath>
        <m:r>
          <w:rPr>
            <w:rFonts w:ascii="Cambria Math" w:hAnsi="Cambria Math"/>
          </w:rPr>
          <m:t>p&lt;0.001</m:t>
        </m:r>
      </m:oMath>
      <w:r>
        <w:rPr>
          <w:b/>
        </w:rPr>
        <w:t>。逐对比较中，非</w:t>
      </w:r>
      <w:r>
        <w:rPr>
          <w:b/>
        </w:rPr>
        <w:t xml:space="preserve"> KG </w:t>
      </w:r>
      <w:r>
        <w:rPr>
          <w:b/>
        </w:rPr>
        <w:t>高于</w:t>
      </w:r>
      <w:r>
        <w:rPr>
          <w:b/>
        </w:rPr>
        <w:t xml:space="preserve"> WPW-Map</w:t>
      </w:r>
      <w:r>
        <w:rPr>
          <w:b/>
        </w:rPr>
        <w:t>（</w:t>
      </w:r>
      <w:r>
        <w:rPr>
          <w:b/>
        </w:rPr>
        <w:t xml:space="preserve">Holm </w:t>
      </w:r>
      <w:r>
        <w:rPr>
          <w:b/>
        </w:rPr>
        <w:t>校正</w:t>
      </w:r>
      <w:r>
        <w:rPr>
          <w:b/>
        </w:rPr>
        <w:t xml:space="preserve"> </w:t>
      </w:r>
      <m:oMath>
        <m:r>
          <w:rPr>
            <w:rFonts w:ascii="Cambria Math" w:hAnsi="Cambria Math"/>
          </w:rPr>
          <m:t>p&lt;0.001</m:t>
        </m:r>
      </m:oMath>
      <w:r>
        <w:rPr>
          <w:b/>
        </w:rPr>
        <w:t>）和完整</w:t>
      </w:r>
      <w:r>
        <w:rPr>
          <w:b/>
        </w:rPr>
        <w:t xml:space="preserve"> WPW</w:t>
      </w:r>
      <w:r>
        <w:rPr>
          <w:b/>
        </w:rPr>
        <w:t>（</w:t>
      </w:r>
      <w:r>
        <w:rPr>
          <w:b/>
        </w:rPr>
        <w:t xml:space="preserve">Holm </w:t>
      </w:r>
      <w:r>
        <w:rPr>
          <w:b/>
        </w:rPr>
        <w:t>校正</w:t>
      </w:r>
      <w:r>
        <w:rPr>
          <w:b/>
        </w:rPr>
        <w:t xml:space="preserve"> </w:t>
      </w:r>
      <m:oMath>
        <m:r>
          <w:rPr>
            <w:rFonts w:ascii="Cambria Math" w:hAnsi="Cambria Math"/>
          </w:rPr>
          <m:t>p=0.014</m:t>
        </m:r>
      </m:oMath>
      <w:r>
        <w:rPr>
          <w:b/>
        </w:rPr>
        <w:t>），两种图谱条件之间无显著差异（</w:t>
      </w:r>
      <w:r>
        <w:rPr>
          <w:b/>
        </w:rPr>
        <w:t xml:space="preserve">Holm </w:t>
      </w:r>
      <w:r>
        <w:rPr>
          <w:b/>
        </w:rPr>
        <w:t>校正</w:t>
      </w:r>
      <w:r>
        <w:rPr>
          <w:b/>
        </w:rPr>
        <w:t xml:space="preserve"> </w:t>
      </w:r>
      <m:oMath>
        <m:r>
          <w:rPr>
            <w:rFonts w:ascii="Cambria Math" w:hAnsi="Cambria Math"/>
          </w:rPr>
          <m:t>p=0.123</m:t>
        </m:r>
      </m:oMath>
      <w:r>
        <w:rPr>
          <w:b/>
        </w:rPr>
        <w:t>）。</w:t>
      </w:r>
    </w:p>
    <w:p w14:paraId="6E24D559" w14:textId="77777777" w:rsidR="00FB7CB5" w:rsidRDefault="00FB7CB5">
      <w:pPr>
        <w:pStyle w:val="u9"/>
        <w:spacing w:before="31" w:after="31"/>
        <w:ind w:firstLine="482"/>
      </w:pPr>
      <w:r>
        <w:rPr>
          <w:b/>
        </w:rPr>
        <w:t xml:space="preserve">3. </w:t>
      </w:r>
      <w:r>
        <w:rPr>
          <w:b/>
        </w:rPr>
        <w:t>模型输入</w:t>
      </w:r>
      <w:r>
        <w:rPr>
          <w:b/>
        </w:rPr>
        <w:t xml:space="preserve"> Token</w:t>
      </w:r>
      <w:r>
        <w:rPr>
          <w:b/>
        </w:rPr>
        <w:t>：</w:t>
      </w:r>
      <w:r>
        <w:rPr>
          <w:b/>
        </w:rPr>
        <w:t xml:space="preserve">Friedman </w:t>
      </w:r>
      <w:r>
        <w:rPr>
          <w:b/>
        </w:rPr>
        <w:t>检验不显著，</w:t>
      </w:r>
      <m:oMath>
        <m:sSup>
          <m:sSupPr>
            <m:ctrlPr>
              <w:rPr>
                <w:rFonts w:ascii="Cambria Math" w:hAnsi="Cambria Math"/>
              </w:rPr>
            </m:ctrlPr>
          </m:sSupPr>
          <m:e>
            <m:r>
              <w:rPr>
                <w:rFonts w:ascii="Cambria Math" w:hAnsi="Cambria Math"/>
              </w:rPr>
              <m:t>χ</m:t>
            </m:r>
          </m:e>
          <m:sup>
            <m:r>
              <w:rPr>
                <w:rFonts w:ascii="Cambria Math" w:hAnsi="Cambria Math"/>
              </w:rPr>
              <m:t>2</m:t>
            </m:r>
          </m:sup>
        </m:sSup>
        <m:r>
          <w:rPr>
            <w:rFonts w:ascii="Cambria Math" w:hAnsi="Cambria Math"/>
          </w:rPr>
          <m:t>(2)=0.98</m:t>
        </m:r>
      </m:oMath>
      <w:r>
        <w:rPr>
          <w:b/>
        </w:rPr>
        <w:t>，</w:t>
      </w:r>
      <m:oMath>
        <m:r>
          <w:rPr>
            <w:rFonts w:ascii="Cambria Math" w:hAnsi="Cambria Math"/>
          </w:rPr>
          <m:t>p=0.613</m:t>
        </m:r>
      </m:oMath>
      <w:r>
        <w:rPr>
          <w:b/>
        </w:rPr>
        <w:t>。</w:t>
      </w:r>
    </w:p>
    <w:p w14:paraId="1619A5A1" w14:textId="77777777" w:rsidR="00FB7CB5" w:rsidRDefault="00FB7CB5">
      <w:pPr>
        <w:pStyle w:val="u9"/>
        <w:spacing w:before="31" w:after="31"/>
        <w:ind w:firstLine="482"/>
      </w:pPr>
      <w:r>
        <w:rPr>
          <w:b/>
        </w:rPr>
        <w:t xml:space="preserve">4. </w:t>
      </w:r>
      <w:r>
        <w:rPr>
          <w:b/>
        </w:rPr>
        <w:t>模型总</w:t>
      </w:r>
      <w:r>
        <w:rPr>
          <w:b/>
        </w:rPr>
        <w:t xml:space="preserve"> Token</w:t>
      </w:r>
      <w:r>
        <w:rPr>
          <w:b/>
        </w:rPr>
        <w:t>：</w:t>
      </w:r>
      <w:r>
        <w:rPr>
          <w:b/>
        </w:rPr>
        <w:t xml:space="preserve">Friedman </w:t>
      </w:r>
      <w:r>
        <w:rPr>
          <w:b/>
        </w:rPr>
        <w:t>检验不显著，</w:t>
      </w:r>
      <m:oMath>
        <m:sSup>
          <m:sSupPr>
            <m:ctrlPr>
              <w:rPr>
                <w:rFonts w:ascii="Cambria Math" w:hAnsi="Cambria Math"/>
              </w:rPr>
            </m:ctrlPr>
          </m:sSupPr>
          <m:e>
            <m:r>
              <w:rPr>
                <w:rFonts w:ascii="Cambria Math" w:hAnsi="Cambria Math"/>
              </w:rPr>
              <m:t>χ</m:t>
            </m:r>
          </m:e>
          <m:sup>
            <m:r>
              <w:rPr>
                <w:rFonts w:ascii="Cambria Math" w:hAnsi="Cambria Math"/>
              </w:rPr>
              <m:t>2</m:t>
            </m:r>
          </m:sup>
        </m:sSup>
        <m:r>
          <w:rPr>
            <w:rFonts w:ascii="Cambria Math" w:hAnsi="Cambria Math"/>
          </w:rPr>
          <m:t>(2)=0.38</m:t>
        </m:r>
      </m:oMath>
      <w:r>
        <w:rPr>
          <w:b/>
        </w:rPr>
        <w:t>，</w:t>
      </w:r>
      <m:oMath>
        <m:r>
          <w:rPr>
            <w:rFonts w:ascii="Cambria Math" w:hAnsi="Cambria Math"/>
          </w:rPr>
          <m:t>p=0.827</m:t>
        </m:r>
      </m:oMath>
      <w:r>
        <w:rPr>
          <w:b/>
        </w:rPr>
        <w:t>。</w:t>
      </w:r>
    </w:p>
    <w:p w14:paraId="70F3D359" w14:textId="77777777" w:rsidR="00FB7CB5" w:rsidRDefault="00FB7CB5">
      <w:pPr>
        <w:pStyle w:val="u9"/>
        <w:spacing w:before="31" w:after="31"/>
        <w:ind w:firstLine="480"/>
      </w:pPr>
      <w:r>
        <w:t>四组检验中，能够成立的差异只在初始上下文供给：图谱条件减少了回答前的上下文，但两种图谱条件之间没有差别；回答质量和整次运行的实际模型用量都没有测到稳定变化。</w:t>
      </w:r>
    </w:p>
    <w:p w14:paraId="54FFF092" w14:textId="77777777" w:rsidR="00FB7CB5" w:rsidRDefault="00FB7CB5">
      <w:pPr>
        <w:pStyle w:val="u9"/>
        <w:spacing w:before="31" w:after="31"/>
        <w:ind w:firstLine="480"/>
      </w:pPr>
      <w:r>
        <w:t>到这里，场景实验给出了两组方向一致的结果：检索更容易命中必要文件，图谱条件在更紧凑的初始上下文供给下取得了更高的观察通过率；但实际模型输入</w:t>
      </w:r>
      <w:r>
        <w:t xml:space="preserve"> Token </w:t>
      </w:r>
      <w:r>
        <w:t>与基线接近，因此还不能据此推断场景问答的总消耗下降。它们能否解释开发实验的</w:t>
      </w:r>
      <w:r>
        <w:t xml:space="preserve"> Token </w:t>
      </w:r>
      <w:r>
        <w:t>下降，还要看机制对比和统计边界。</w:t>
      </w:r>
    </w:p>
    <w:p w14:paraId="79BCF8F6" w14:textId="77777777" w:rsidR="00FB7CB5" w:rsidRDefault="00374AE7">
      <w:pPr>
        <w:pStyle w:val="u2"/>
        <w:keepNext/>
        <w:keepLines/>
      </w:pPr>
      <w:bookmarkStart w:id="100" w:name="_Toc243263790"/>
      <w:r>
        <w:t>方法有效性分析</w:t>
      </w:r>
      <w:bookmarkEnd w:id="100"/>
    </w:p>
    <w:p w14:paraId="61A7F318" w14:textId="77777777" w:rsidR="00FB7CB5" w:rsidRDefault="00FB7CB5">
      <w:pPr>
        <w:pStyle w:val="u9"/>
        <w:spacing w:before="31" w:after="31"/>
        <w:ind w:firstLine="480"/>
      </w:pPr>
      <w:r>
        <w:t>上述结果说明</w:t>
      </w:r>
      <w:r>
        <w:t xml:space="preserve"> WPW </w:t>
      </w:r>
      <w:r>
        <w:t>在开发任务上总</w:t>
      </w:r>
      <w:r>
        <w:t xml:space="preserve"> Token </w:t>
      </w:r>
      <w:r>
        <w:t>更低，在场景检索和问答上也有更好的观察值。接下来要分析这些差异与哪些机制有关，以及现有数据能支持到什么程度。</w:t>
      </w:r>
    </w:p>
    <w:p w14:paraId="0325D822" w14:textId="77777777" w:rsidR="00FB7CB5" w:rsidRDefault="00374AE7">
      <w:pPr>
        <w:pStyle w:val="u3"/>
        <w:keepNext/>
        <w:keepLines/>
      </w:pPr>
      <w:bookmarkStart w:id="101" w:name="_Toc243263791"/>
      <w:r>
        <w:t>场景机制的对比结果</w:t>
      </w:r>
      <w:bookmarkEnd w:id="101"/>
    </w:p>
    <w:p w14:paraId="5DE13FDB" w14:textId="77777777" w:rsidR="00FB7CB5" w:rsidRDefault="00FB7CB5">
      <w:pPr>
        <w:pStyle w:val="u9"/>
        <w:spacing w:before="31" w:after="31"/>
        <w:ind w:firstLine="480"/>
      </w:pPr>
      <w:r>
        <w:t>两组机制对比均在场景题集上进行，复用相同的</w:t>
      </w:r>
      <w:r>
        <w:t xml:space="preserve"> Gold</w:t>
      </w:r>
      <w:r>
        <w:t>、评分规则和代码</w:t>
      </w:r>
      <w:r>
        <w:lastRenderedPageBreak/>
        <w:t>快照。第一组对比</w:t>
      </w:r>
      <w:r>
        <w:t xml:space="preserve"> WPW-Map </w:t>
      </w:r>
      <w:r>
        <w:t>与非</w:t>
      </w:r>
      <w:r>
        <w:t xml:space="preserve"> KG</w:t>
      </w:r>
      <w:r>
        <w:t>，考察图谱增强检索相对</w:t>
      </w:r>
      <w:r>
        <w:t xml:space="preserve"> BM25 </w:t>
      </w:r>
      <w:r>
        <w:t>的整体作用；第二组对比完整</w:t>
      </w:r>
      <w:r>
        <w:t xml:space="preserve"> WPW </w:t>
      </w:r>
      <w:r>
        <w:t>与</w:t>
      </w:r>
      <w:r>
        <w:t xml:space="preserve"> WPW-Map</w:t>
      </w:r>
      <w:r>
        <w:t>，只切换业务</w:t>
      </w:r>
      <w:r>
        <w:t>—</w:t>
      </w:r>
      <w:r>
        <w:t>代码映射，考察它的独立增量。两组对比的指标变化和显著性如图</w:t>
      </w:r>
      <w:r>
        <w:t>6-5</w:t>
      </w:r>
      <w:r>
        <w:t>所示。</w:t>
      </w:r>
    </w:p>
    <w:p w14:paraId="255B948C" w14:textId="77777777" w:rsidR="004F46AE" w:rsidRDefault="009B0610">
      <w:pPr>
        <w:keepNext/>
        <w:keepLines/>
        <w:jc w:val="center"/>
      </w:pPr>
      <w:r>
        <w:rPr>
          <w:noProof/>
        </w:rPr>
        <w:drawing>
          <wp:inline distT="0" distB="0" distL="0" distR="0" wp14:anchorId="7A6BFB6C" wp14:editId="1B99621C">
            <wp:extent cx="5400040" cy="2614756"/>
            <wp:effectExtent l="0" t="0" r="0" b="0"/>
            <wp:docPr id="1519911878" name="Picture 1519911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6-5-场景检索的机制对比.png"/>
                    <pic:cNvPicPr/>
                  </pic:nvPicPr>
                  <pic:blipFill>
                    <a:blip r:embed="rId75"/>
                    <a:stretch>
                      <a:fillRect/>
                    </a:stretch>
                  </pic:blipFill>
                  <pic:spPr>
                    <a:xfrm>
                      <a:off x="0" y="0"/>
                      <a:ext cx="5400040" cy="2614756"/>
                    </a:xfrm>
                    <a:prstGeom prst="rect">
                      <a:avLst/>
                    </a:prstGeom>
                  </pic:spPr>
                </pic:pic>
              </a:graphicData>
            </a:graphic>
          </wp:inline>
        </w:drawing>
      </w:r>
    </w:p>
    <w:p w14:paraId="455E7D20" w14:textId="77777777" w:rsidR="004F46AE" w:rsidRDefault="009B0610">
      <w:pPr>
        <w:pStyle w:val="u0"/>
        <w:keepLines/>
        <w:numPr>
          <w:ilvl w:val="0"/>
          <w:numId w:val="0"/>
        </w:numPr>
        <w:spacing w:before="31" w:after="31"/>
      </w:pPr>
      <w:r>
        <w:t>图</w:t>
      </w:r>
      <w:r>
        <w:t xml:space="preserve">6-5 </w:t>
      </w:r>
      <w:r>
        <w:t>场景检索的机制对比</w:t>
      </w:r>
      <w:r>
        <w:br/>
        <w:t>Figure 6-5 Mechanism Comparisons in Scenario Retrieval</w:t>
      </w:r>
    </w:p>
    <w:p w14:paraId="54F30C4A" w14:textId="77777777" w:rsidR="00FB7CB5" w:rsidRDefault="00FB7CB5">
      <w:pPr>
        <w:pStyle w:val="u9"/>
        <w:spacing w:before="31" w:after="31"/>
        <w:ind w:firstLine="480"/>
      </w:pPr>
      <w:r>
        <w:t>注：箭头上的三个数值依次为</w:t>
      </w:r>
      <w:r>
        <w:t xml:space="preserve"> Recall@5</w:t>
      </w:r>
      <w:r>
        <w:t>、</w:t>
      </w:r>
      <w:r>
        <w:t xml:space="preserve">Recall@10 </w:t>
      </w:r>
      <w:r>
        <w:t>和</w:t>
      </w:r>
      <w:r>
        <w:t xml:space="preserve"> Precision@10 </w:t>
      </w:r>
      <w:r>
        <w:t>的变化量；</w:t>
      </w:r>
      <w:r>
        <w:t xml:space="preserve">p </w:t>
      </w:r>
      <w:r>
        <w:t>值为问题族聚合后的</w:t>
      </w:r>
      <w:r>
        <w:t xml:space="preserve"> Holm </w:t>
      </w:r>
      <w:r>
        <w:t>校正值。</w:t>
      </w:r>
    </w:p>
    <w:p w14:paraId="0B2B60A8" w14:textId="77777777" w:rsidR="00FB7CB5" w:rsidRDefault="00FB7CB5">
      <w:pPr>
        <w:pStyle w:val="u9"/>
        <w:spacing w:before="31" w:after="31"/>
        <w:ind w:firstLine="480"/>
      </w:pPr>
      <w:r>
        <w:t>第一组对比的三项指标均显著，</w:t>
      </w:r>
      <w:r>
        <w:t xml:space="preserve">WPW-Map </w:t>
      </w:r>
      <w:r>
        <w:t>相对非</w:t>
      </w:r>
      <w:r>
        <w:t xml:space="preserve"> KG </w:t>
      </w:r>
      <w:r>
        <w:t>有稳定增益；但这一对比同时改变了语义检索和图结构，现有数据不能把增益单独归给代码结构图。第二组对比的三项指标均不显著，业务</w:t>
      </w:r>
      <w:r>
        <w:t>—</w:t>
      </w:r>
      <w:r>
        <w:t>代码映射未显示稳定的独立增量。问答侧，完整</w:t>
      </w:r>
      <w:r>
        <w:t xml:space="preserve"> WPW </w:t>
      </w:r>
      <w:r>
        <w:t>的初始上下文均值低于非</w:t>
      </w:r>
      <w:r>
        <w:t xml:space="preserve"> KG</w:t>
      </w:r>
      <w:r>
        <w:t>，盲评通过率最高；但模型输入</w:t>
      </w:r>
      <w:r>
        <w:t xml:space="preserve"> Token </w:t>
      </w:r>
      <w:r>
        <w:t>与两种基线接近，因此问答侧只能作为方向一致的观察，不能证明实际消耗下降。</w:t>
      </w:r>
    </w:p>
    <w:p w14:paraId="1A27C47B" w14:textId="77777777" w:rsidR="00FB7CB5" w:rsidRDefault="00FB7CB5">
      <w:pPr>
        <w:pStyle w:val="u9"/>
        <w:spacing w:before="31" w:after="31"/>
        <w:ind w:firstLine="480"/>
      </w:pPr>
      <w:r>
        <w:t>把检索和问答放在一起看，图谱增强检索提高了必要文件的命中率，完整</w:t>
      </w:r>
      <w:r>
        <w:t xml:space="preserve"> WPW </w:t>
      </w:r>
      <w:r>
        <w:t>在通过率不降的前提下降低了回答前的初始上下文供给，因此更准的文件定位和更紧凑的上下文供给可以视为开发任务</w:t>
      </w:r>
      <w:r>
        <w:t xml:space="preserve"> Token </w:t>
      </w:r>
      <w:r>
        <w:t>降低的原因之一。上述结论是在当前项目和实验条件下得到的，能否推广到其他项目仍需进一步验证。</w:t>
      </w:r>
    </w:p>
    <w:p w14:paraId="02A9660C" w14:textId="77777777" w:rsidR="00FB7CB5" w:rsidRDefault="00374AE7">
      <w:pPr>
        <w:pStyle w:val="u2"/>
        <w:keepNext/>
        <w:keepLines/>
      </w:pPr>
      <w:bookmarkStart w:id="102" w:name="_Toc243263792"/>
      <w:r>
        <w:t>本章小结</w:t>
      </w:r>
      <w:bookmarkEnd w:id="102"/>
    </w:p>
    <w:p w14:paraId="37BC9926" w14:textId="77777777" w:rsidR="00FB7CB5" w:rsidRDefault="00FB7CB5">
      <w:pPr>
        <w:pStyle w:val="u9"/>
        <w:spacing w:before="31" w:after="31"/>
        <w:ind w:firstLine="480"/>
      </w:pPr>
      <w:r>
        <w:t>本章先检验</w:t>
      </w:r>
      <w:r>
        <w:t xml:space="preserve"> WPW </w:t>
      </w:r>
      <w:r>
        <w:t>的工程实现，再评估它在开发任务中的成本表现。功能测试按第</w:t>
      </w:r>
      <w:r>
        <w:t xml:space="preserve"> 5 </w:t>
      </w:r>
      <w:r>
        <w:t>章的五个实现模块组织，覆盖工作流管理、知识图谱构建、任</w:t>
      </w:r>
      <w:r>
        <w:lastRenderedPageBreak/>
        <w:t>务上下文生成、增量维护和可视化控制台，并以命令输出、阶段状态转换、持久化结果和页面呈现作为判据。全部用例通过，说明这套方法已经具备可运行的工程载体，各模块能够按设计运行，也为后续的效果实验提供了稳定基础。</w:t>
      </w:r>
    </w:p>
    <w:p w14:paraId="594C28E3" w14:textId="77777777" w:rsidR="00FB7CB5" w:rsidRDefault="00FB7CB5">
      <w:pPr>
        <w:pStyle w:val="u9"/>
        <w:spacing w:before="31" w:after="31"/>
        <w:ind w:firstLine="480"/>
      </w:pPr>
      <w:r>
        <w:t>在功能可用的基础上，本章让</w:t>
      </w:r>
      <w:r>
        <w:t xml:space="preserve"> OpenSpec </w:t>
      </w:r>
      <w:r>
        <w:t>与</w:t>
      </w:r>
      <w:r>
        <w:t xml:space="preserve"> WPW </w:t>
      </w:r>
      <w:r>
        <w:t>完成同一批开发任务，比较两者在任务执行期间的模型总</w:t>
      </w:r>
      <w:r>
        <w:t xml:space="preserve"> Token</w:t>
      </w:r>
      <w:r>
        <w:t>。结果显示，</w:t>
      </w:r>
      <w:r>
        <w:t xml:space="preserve">WPW </w:t>
      </w:r>
      <w:r>
        <w:t>的模型总</w:t>
      </w:r>
      <w:r>
        <w:t xml:space="preserve"> Token </w:t>
      </w:r>
      <w:r>
        <w:t>低于</w:t>
      </w:r>
      <w:r>
        <w:t xml:space="preserve"> OpenSpec</w:t>
      </w:r>
      <w:r>
        <w:t>，说明该方案在完成同类开发任务时具有更低的模型消耗。开发实验只记录整次任务的用量总和，因此这一结果只能说明总成本更低，还不能说明差异具体来自哪个环节。为解释这一差异，本章进一步在同一代码快照和同一题集上比较不同上下文条件。结果表明，图谱增强检索提高了必要文件的定位质量，并降低了回答前的初始上下文供给，这两点可以视为开发任务</w:t>
      </w:r>
      <w:r>
        <w:t xml:space="preserve"> Token </w:t>
      </w:r>
      <w:r>
        <w:t>下降的原因之一。业务</w:t>
      </w:r>
      <w:r>
        <w:t>—</w:t>
      </w:r>
      <w:r>
        <w:t>代码映射没有显示稳定的独立增量，语义检索与代码结构的贡献也尚未拆分。问答实验中各条件的盲评通过率没有显著差异，回答质量仍主要取决于模型自身能力，</w:t>
      </w:r>
      <w:r>
        <w:t xml:space="preserve">WPW </w:t>
      </w:r>
      <w:r>
        <w:t>在问答场景中的收益主要体现在上下文供给和</w:t>
      </w:r>
      <w:r>
        <w:t xml:space="preserve"> Token </w:t>
      </w:r>
      <w:r>
        <w:t>节省上。上述结论基于当前项目和实验条件，能否推广到其他项目仍需进一步验证。</w:t>
      </w:r>
    </w:p>
    <w:p w14:paraId="59C97464" w14:textId="77777777" w:rsidR="00FB7CB5" w:rsidRDefault="00374AE7">
      <w:pPr>
        <w:pStyle w:val="1"/>
      </w:pPr>
      <w:bookmarkStart w:id="103" w:name="_Toc137114645"/>
      <w:bookmarkStart w:id="104" w:name="_Toc137114692"/>
      <w:bookmarkStart w:id="105" w:name="_Toc243263793"/>
      <w:bookmarkEnd w:id="103"/>
      <w:bookmarkEnd w:id="104"/>
      <w:r>
        <w:rPr>
          <w:rFonts w:hint="eastAsia"/>
        </w:rPr>
        <w:lastRenderedPageBreak/>
        <w:t>总结与展望</w:t>
      </w:r>
      <w:bookmarkEnd w:id="105"/>
    </w:p>
    <w:p w14:paraId="2082F7B2" w14:textId="77777777" w:rsidR="00FB7CB5" w:rsidRDefault="00374AE7">
      <w:pPr>
        <w:pStyle w:val="u2"/>
        <w:keepNext/>
        <w:keepLines/>
      </w:pPr>
      <w:bookmarkStart w:id="106" w:name="_Toc243263794"/>
      <w:r>
        <w:t>总结</w:t>
      </w:r>
      <w:bookmarkEnd w:id="106"/>
    </w:p>
    <w:p w14:paraId="5B65398F" w14:textId="77777777" w:rsidR="00FB7CB5" w:rsidRDefault="00FB7CB5">
      <w:pPr>
        <w:pStyle w:val="u9"/>
        <w:spacing w:before="31" w:after="31"/>
        <w:ind w:firstLine="480"/>
      </w:pPr>
      <w:r>
        <w:t>随着大语言模型参与需求分析、方案设计、编码实现和测试等开发环节，模型能否在有限上下文中获得与当前任务相关的项目知识，逐渐成为影响开发效率的重要因素。单纯依赖文本检索、文件拼接或人工摘要，难以同时表达业务语义、代码结构以及二者之间的关联，项目知识也会随着需求和代码的变化而逐渐失效。针对这一问题，本文以规格驱动开发流程为基础，研究项目知识的组织、检索、供给和演化机制，提出并实现了图谱驱动上下文工程方法及</w:t>
      </w:r>
      <w:r>
        <w:t xml:space="preserve"> WPW </w:t>
      </w:r>
      <w:r>
        <w:t>系统。</w:t>
      </w:r>
    </w:p>
    <w:p w14:paraId="555E113E" w14:textId="77777777" w:rsidR="00FB7CB5" w:rsidRDefault="00FB7CB5">
      <w:pPr>
        <w:pStyle w:val="u9"/>
        <w:spacing w:before="31" w:after="31"/>
        <w:ind w:firstLine="480"/>
      </w:pPr>
      <w:r>
        <w:t>本文的主要工作可以概括为以下四个方面。</w:t>
      </w:r>
    </w:p>
    <w:p w14:paraId="14C85FC0" w14:textId="77777777" w:rsidR="00FB7CB5" w:rsidRDefault="00FB7CB5">
      <w:pPr>
        <w:pStyle w:val="u9"/>
        <w:spacing w:before="31" w:after="31"/>
        <w:ind w:firstLine="480"/>
      </w:pPr>
      <w:r>
        <w:t>（</w:t>
      </w:r>
      <w:r>
        <w:t>1</w:t>
      </w:r>
      <w:r>
        <w:t>）在方法层面，本文将项目知识组织为</w:t>
      </w:r>
      <w:r>
        <w:t xml:space="preserve"> C-L1-L2-L3 </w:t>
      </w:r>
      <w:r>
        <w:t>能力</w:t>
      </w:r>
      <w:r>
        <w:t>—</w:t>
      </w:r>
      <w:r>
        <w:t>代码双层知识模型，以能力规范中的能力节点作为业务语义与代码实现之间的稳定锚点，通过</w:t>
      </w:r>
      <w:r>
        <w:t xml:space="preserve"> </w:t>
      </w:r>
      <w:r>
        <w:rPr>
          <w:rFonts w:ascii="Consolas" w:hAnsi="Consolas"/>
        </w:rPr>
        <w:t>business_map</w:t>
      </w:r>
      <w:r>
        <w:t xml:space="preserve"> </w:t>
      </w:r>
      <w:r>
        <w:t>建立能力与模块、文件和代码元素的关联。任务执行时，系统从任务描述和规格中识别锚点，沿图谱扩展相关子图，再经过骨架抽取、序列化和分档压缩生成受预算约束的任务上下文；需求或代码变化后，以能力规范和文件差异为依据增量更新项目知识。该方法不替代</w:t>
      </w:r>
      <w:r>
        <w:t xml:space="preserve"> SDD</w:t>
      </w:r>
      <w:r>
        <w:t>，而是在既有流程上补足项目知识的组织与供给能力。</w:t>
      </w:r>
    </w:p>
    <w:p w14:paraId="660E15A0" w14:textId="77777777" w:rsidR="00FB7CB5" w:rsidRDefault="00FB7CB5">
      <w:pPr>
        <w:pStyle w:val="u9"/>
        <w:spacing w:before="31" w:after="31"/>
        <w:ind w:firstLine="480"/>
      </w:pPr>
      <w:r>
        <w:t>（</w:t>
      </w:r>
      <w:r>
        <w:t>2</w:t>
      </w:r>
      <w:r>
        <w:t>）在系统层面，本文将上述方法实现为</w:t>
      </w:r>
      <w:r>
        <w:t xml:space="preserve"> WPW </w:t>
      </w:r>
      <w:r>
        <w:t>工具链，将六阶段工作流、规格制品管理、图谱构建、业务</w:t>
      </w:r>
      <w:r>
        <w:t>—</w:t>
      </w:r>
      <w:r>
        <w:t>代码映射、上下文生成、知识增量维护和可视化控制台集成到统一工作区。系统以命令行和工作区文件为主要接口，持久化阶段状态、任务进度、能力规范和代码图谱，并提供控制台页面查看工作流、图谱与上下文生成过程。功能测试覆盖工作流管理、图谱构建、上下文生成、增量维护和可视化控制台等模块，全部用例通过，说明系统能够按设计运行，为效果实验提供了工程基础。</w:t>
      </w:r>
    </w:p>
    <w:p w14:paraId="456082E7" w14:textId="77777777" w:rsidR="00FB7CB5" w:rsidRDefault="00FB7CB5">
      <w:pPr>
        <w:pStyle w:val="u9"/>
        <w:spacing w:before="31" w:after="31"/>
        <w:ind w:firstLine="480"/>
      </w:pPr>
      <w:r>
        <w:t>（</w:t>
      </w:r>
      <w:r>
        <w:t>3</w:t>
      </w:r>
      <w:r>
        <w:t>）在实验层面，本文将</w:t>
      </w:r>
      <w:r>
        <w:t xml:space="preserve"> WPW </w:t>
      </w:r>
      <w:r>
        <w:t>与</w:t>
      </w:r>
      <w:r>
        <w:t xml:space="preserve"> OpenSpec </w:t>
      </w:r>
      <w:r>
        <w:t>放在同一批开发任务上比较模型总</w:t>
      </w:r>
      <w:r>
        <w:t xml:space="preserve"> Token</w:t>
      </w:r>
      <w:r>
        <w:t>，并在固定代码快照和统一题集上比较不同上下文条件。开发实验表明，</w:t>
      </w:r>
      <w:r>
        <w:t xml:space="preserve">WPW </w:t>
      </w:r>
      <w:r>
        <w:t>完成同类开发任务的模型总</w:t>
      </w:r>
      <w:r>
        <w:t xml:space="preserve"> Token </w:t>
      </w:r>
      <w:r>
        <w:t>低于</w:t>
      </w:r>
      <w:r>
        <w:t xml:space="preserve"> OpenSpec</w:t>
      </w:r>
      <w:r>
        <w:t>；场景检索实验表明，图谱增强检索提高了必要文件的定位质量，完整</w:t>
      </w:r>
      <w:r>
        <w:t xml:space="preserve"> WPW </w:t>
      </w:r>
      <w:r>
        <w:t>在回答前提供的初始上下文也更紧凑。机制对比显示，图谱增强检索相对非</w:t>
      </w:r>
      <w:r>
        <w:t xml:space="preserve"> KG</w:t>
      </w:r>
      <w:r>
        <w:t>（</w:t>
      </w:r>
      <w:r>
        <w:t>BM25</w:t>
      </w:r>
      <w:r>
        <w:t>）的增益在本次实验中稳定，而业务</w:t>
      </w:r>
      <w:r>
        <w:t>—</w:t>
      </w:r>
      <w:r>
        <w:t>代码映射尚未显示出稳定的独立增量；由于基线只使用词面检索，语义检索与代码结构各自的贡献尚</w:t>
      </w:r>
      <w:r>
        <w:lastRenderedPageBreak/>
        <w:t>未拆分。</w:t>
      </w:r>
    </w:p>
    <w:p w14:paraId="228AA15A" w14:textId="77777777" w:rsidR="00FB7CB5" w:rsidRDefault="00FB7CB5">
      <w:pPr>
        <w:pStyle w:val="u9"/>
        <w:spacing w:before="31" w:after="31"/>
        <w:ind w:firstLine="480"/>
      </w:pPr>
      <w:r>
        <w:t>（</w:t>
      </w:r>
      <w:r>
        <w:t>4</w:t>
      </w:r>
      <w:r>
        <w:t>）从整体效果看，</w:t>
      </w:r>
      <w:r>
        <w:t xml:space="preserve">WPW </w:t>
      </w:r>
      <w:r>
        <w:t>在不改变规格驱动开发流程的前提下，把项目知识组织为可维护的图谱，并在任务执行前提供更聚焦的上下文，使开发任务的模型总</w:t>
      </w:r>
      <w:r>
        <w:t xml:space="preserve"> Token </w:t>
      </w:r>
      <w:r>
        <w:t>低于</w:t>
      </w:r>
      <w:r>
        <w:t xml:space="preserve"> OpenSpec</w:t>
      </w:r>
      <w:r>
        <w:t>，场景检索也更容易命中必要文件。在上下文更紧凑的条件下，问答质量保持稳定。图谱上下文主要承担导航作用，回答质量仍主要取决于基础模型能力。</w:t>
      </w:r>
    </w:p>
    <w:p w14:paraId="3B5CAD79" w14:textId="77777777" w:rsidR="00FB7CB5" w:rsidRDefault="00FB7CB5">
      <w:pPr>
        <w:pStyle w:val="u9"/>
        <w:spacing w:before="31" w:after="31"/>
        <w:ind w:firstLine="480"/>
      </w:pPr>
      <w:r>
        <w:t>需要指出的是，本文实验只在一个美食推荐系统上完成，任务规模、运行次数和模型配置仍然有限，相关结论能否推广到其他项目还需进一步验证。</w:t>
      </w:r>
    </w:p>
    <w:p w14:paraId="6D77C223" w14:textId="77777777" w:rsidR="00FB7CB5" w:rsidRDefault="00374AE7">
      <w:pPr>
        <w:pStyle w:val="u2"/>
        <w:keepNext/>
        <w:keepLines/>
      </w:pPr>
      <w:bookmarkStart w:id="107" w:name="_Toc243263795"/>
      <w:r>
        <w:t>展望</w:t>
      </w:r>
      <w:bookmarkEnd w:id="107"/>
    </w:p>
    <w:p w14:paraId="265FA7FC" w14:textId="77777777" w:rsidR="00FB7CB5" w:rsidRDefault="00FB7CB5">
      <w:pPr>
        <w:pStyle w:val="u9"/>
        <w:spacing w:before="31" w:after="31"/>
        <w:ind w:firstLine="480"/>
      </w:pPr>
      <w:r>
        <w:t>本文实验验证了方法在当前场景下的有效性，但实验载体是一个以</w:t>
      </w:r>
      <w:r>
        <w:t xml:space="preserve"> Java </w:t>
      </w:r>
      <w:r>
        <w:t>后端和</w:t>
      </w:r>
      <w:r>
        <w:t xml:space="preserve"> Vue </w:t>
      </w:r>
      <w:r>
        <w:t>前端为主的美食推荐系统，业务范围、项目规模和技术栈都相对集中，尚不足以覆盖真实开发中的多样情况。方法中的图谱构建、业务</w:t>
      </w:r>
      <w:r>
        <w:t>—</w:t>
      </w:r>
      <w:r>
        <w:t>代码映射和上下文生成都与具体语言的语法结构及项目组织方式有关，面对其他编程语言、跨语言依赖、微服务拆分或遗留系统时，解析和映射规则还需要相应扩展。后续可在更多领域和规模的项目中检验方法的适用性，并逐步补充多语言解析与跨语言关系分析。同时，还需在真实团队中开展长周期应用，观察知识维护、流程接入和开发者使用习惯对实际效果的影响。</w:t>
      </w:r>
    </w:p>
    <w:p w14:paraId="3EBC3E59" w14:textId="77777777" w:rsidR="00FB7CB5" w:rsidRDefault="00374AE7">
      <w:pPr>
        <w:pStyle w:val="u1"/>
        <w:numPr>
          <w:ilvl w:val="0"/>
          <w:numId w:val="0"/>
        </w:numPr>
      </w:pPr>
      <w:bookmarkStart w:id="108" w:name="_Toc137114720"/>
      <w:bookmarkStart w:id="109" w:name="_Toc137114673"/>
      <w:bookmarkStart w:id="110" w:name="_Toc243263796"/>
      <w:r>
        <w:lastRenderedPageBreak/>
        <w:t>参考文献</w:t>
      </w:r>
      <w:bookmarkEnd w:id="108"/>
      <w:bookmarkEnd w:id="109"/>
      <w:bookmarkEnd w:id="110"/>
    </w:p>
    <w:p w14:paraId="56B0A0F7" w14:textId="77777777" w:rsidR="004F46AE" w:rsidRDefault="009B0610">
      <w:pPr>
        <w:pStyle w:val="ub"/>
        <w:tabs>
          <w:tab w:val="left" w:pos="720"/>
        </w:tabs>
        <w:spacing w:before="31" w:after="31"/>
        <w:jc w:val="left"/>
      </w:pPr>
      <w:r>
        <w:t>[1]</w:t>
      </w:r>
      <w:r>
        <w:tab/>
      </w:r>
      <w:r>
        <w:t>ZHENG Q, XIA X, ZOU X, et al. CodeGeeX: A Pre-Trained Model for Code Generation with Multilingual Benchmarking on HumanEval-X[C]//Proceedings of the 29th ACM SIGKDD Conference on Knowledge Discovery and Data Mining. 2023: 5673-5684. DOI: 10.1145/3580305.3599790.</w:t>
      </w:r>
    </w:p>
    <w:p w14:paraId="511C0C41" w14:textId="77777777" w:rsidR="004F46AE" w:rsidRDefault="009B0610">
      <w:pPr>
        <w:pStyle w:val="ub"/>
        <w:tabs>
          <w:tab w:val="left" w:pos="720"/>
        </w:tabs>
        <w:spacing w:before="31" w:after="31"/>
        <w:jc w:val="left"/>
      </w:pPr>
      <w:r>
        <w:t>[2]</w:t>
      </w:r>
      <w:r>
        <w:tab/>
        <w:t>LEWIS P, PEREZ E, PIKTUS A, et al. Retrieval-Augmented Generation for Knowledge-Intensive NLP Tasks[C]//Advances in Neural Information Processing Systems. 2020: 9459-9474.</w:t>
      </w:r>
    </w:p>
    <w:p w14:paraId="3C0F025D" w14:textId="77777777" w:rsidR="004F46AE" w:rsidRDefault="009B0610">
      <w:pPr>
        <w:pStyle w:val="ub"/>
        <w:tabs>
          <w:tab w:val="left" w:pos="720"/>
        </w:tabs>
        <w:spacing w:before="31" w:after="31"/>
        <w:jc w:val="left"/>
      </w:pPr>
      <w:r>
        <w:t>[3]</w:t>
      </w:r>
      <w:r>
        <w:tab/>
      </w:r>
      <w:r>
        <w:t>GUO D, REN S, LU S, et al. GraphCodeBERT: Pre-training Code Representations with Data Flow[C]//International Conference on Learning Representations. 2021.</w:t>
      </w:r>
    </w:p>
    <w:p w14:paraId="26DA8114" w14:textId="77777777" w:rsidR="004F46AE" w:rsidRDefault="009B0610">
      <w:pPr>
        <w:pStyle w:val="ub"/>
        <w:tabs>
          <w:tab w:val="left" w:pos="720"/>
        </w:tabs>
        <w:spacing w:before="31" w:after="31"/>
        <w:jc w:val="left"/>
      </w:pPr>
      <w:r>
        <w:t>[4]</w:t>
      </w:r>
      <w:r>
        <w:tab/>
        <w:t>BAIRI R, SONWANE A, KANADE A, et al. CodePlan: Repository-level Coding using LLMs and Planning[J]. Proceedings of the ACM on Software Engineering, 2024, 1(FSE): 675-698. DOI: 10.1145/3643757.</w:t>
      </w:r>
    </w:p>
    <w:p w14:paraId="2796A732" w14:textId="77777777" w:rsidR="004F46AE" w:rsidRDefault="009B0610">
      <w:pPr>
        <w:pStyle w:val="ub"/>
        <w:tabs>
          <w:tab w:val="left" w:pos="720"/>
        </w:tabs>
        <w:spacing w:before="31" w:after="31"/>
        <w:jc w:val="left"/>
      </w:pPr>
      <w:r>
        <w:t>[5]</w:t>
      </w:r>
      <w:r>
        <w:tab/>
      </w:r>
      <w:r>
        <w:t>LIU N F, LIN K, HEWITT J, et al. Lost in the Middle: How Language Models Use Long Contexts[J]. Transactions of the Association for Computational Linguistics, 2024, 12: 157-173. DOI: 10.1162/tacl_a_00638.</w:t>
      </w:r>
    </w:p>
    <w:p w14:paraId="5998F537" w14:textId="77777777" w:rsidR="004F46AE" w:rsidRDefault="009B0610">
      <w:pPr>
        <w:pStyle w:val="ub"/>
        <w:tabs>
          <w:tab w:val="left" w:pos="720"/>
        </w:tabs>
        <w:spacing w:before="31" w:after="31"/>
        <w:jc w:val="left"/>
      </w:pPr>
      <w:r>
        <w:t>[6]</w:t>
      </w:r>
      <w:r>
        <w:tab/>
        <w:t>JIMENEZ C E, YANG J, WETTIG A, et al. SWE-bench: Can Language Models Resolve Real-World GitHub Issues?[C]//International Conference on Learning Representations. 2024.</w:t>
      </w:r>
    </w:p>
    <w:p w14:paraId="5C0426D4" w14:textId="77777777" w:rsidR="004F46AE" w:rsidRDefault="009B0610">
      <w:pPr>
        <w:pStyle w:val="ub"/>
        <w:tabs>
          <w:tab w:val="left" w:pos="720"/>
        </w:tabs>
        <w:spacing w:before="31" w:after="31"/>
        <w:jc w:val="left"/>
      </w:pPr>
      <w:r>
        <w:t>[7]</w:t>
      </w:r>
      <w:r>
        <w:tab/>
      </w:r>
      <w:r>
        <w:t>YANG J, JIMENEZ C E, WETTIG A, et al. SWE-agent: Agent-Computer Interfaces Enable Automated Software Engineering[C]//Advances in Neural Information Processing Systems. 2024: 50528-50652. DOI: 10.52202/079017-1601.</w:t>
      </w:r>
    </w:p>
    <w:p w14:paraId="265289C7" w14:textId="77777777" w:rsidR="004F46AE" w:rsidRDefault="009B0610">
      <w:pPr>
        <w:pStyle w:val="ub"/>
        <w:tabs>
          <w:tab w:val="left" w:pos="720"/>
        </w:tabs>
        <w:spacing w:before="31" w:after="31"/>
        <w:jc w:val="left"/>
      </w:pPr>
      <w:r>
        <w:t>[8]</w:t>
      </w:r>
      <w:r>
        <w:tab/>
        <w:t>Cognition. Devin[EB/OL]. [2026-10-19]. https://devin.ai.</w:t>
      </w:r>
    </w:p>
    <w:p w14:paraId="477C6D4F" w14:textId="77777777" w:rsidR="004F46AE" w:rsidRDefault="009B0610">
      <w:pPr>
        <w:pStyle w:val="ub"/>
        <w:tabs>
          <w:tab w:val="left" w:pos="720"/>
        </w:tabs>
        <w:spacing w:before="31" w:after="31"/>
        <w:jc w:val="left"/>
      </w:pPr>
      <w:r>
        <w:lastRenderedPageBreak/>
        <w:t>[9]</w:t>
      </w:r>
      <w:r>
        <w:tab/>
        <w:t>All-Hands-AI. OpenHands[EB/OL]. [2026-10-19]. https://github.com/OpenHands/OpenHands.</w:t>
      </w:r>
    </w:p>
    <w:p w14:paraId="0B7A5D9F" w14:textId="77777777" w:rsidR="004F46AE" w:rsidRDefault="009B0610">
      <w:pPr>
        <w:pStyle w:val="ub"/>
        <w:tabs>
          <w:tab w:val="left" w:pos="720"/>
        </w:tabs>
        <w:spacing w:before="31" w:after="31"/>
        <w:jc w:val="left"/>
      </w:pPr>
      <w:r>
        <w:t>[10]</w:t>
      </w:r>
      <w:r>
        <w:tab/>
        <w:t>Stack Overflow. 2024 Developer Survey: AI[EB/OL]. (2024)[2026-10-19]. https://survey.stackoverflow.co/2024/ai.</w:t>
      </w:r>
    </w:p>
    <w:p w14:paraId="70666225" w14:textId="77777777" w:rsidR="004F46AE" w:rsidRDefault="009B0610">
      <w:pPr>
        <w:pStyle w:val="ub"/>
        <w:tabs>
          <w:tab w:val="left" w:pos="720"/>
        </w:tabs>
        <w:spacing w:before="31" w:after="31"/>
        <w:jc w:val="left"/>
      </w:pPr>
      <w:r>
        <w:t>[11]</w:t>
      </w:r>
      <w:r>
        <w:tab/>
      </w:r>
      <w:r>
        <w:t>国务院</w:t>
      </w:r>
      <w:r>
        <w:t xml:space="preserve">. </w:t>
      </w:r>
      <w:r>
        <w:t>关于深入实施</w:t>
      </w:r>
      <w:r>
        <w:t>“</w:t>
      </w:r>
      <w:r>
        <w:t>人工智能</w:t>
      </w:r>
      <w:r>
        <w:t>+”</w:t>
      </w:r>
      <w:r>
        <w:t>行动的意见：国发〔</w:t>
      </w:r>
      <w:r>
        <w:t>2025</w:t>
      </w:r>
      <w:r>
        <w:t>〕</w:t>
      </w:r>
      <w:r>
        <w:t>11</w:t>
      </w:r>
      <w:r>
        <w:t>号</w:t>
      </w:r>
      <w:r>
        <w:t>[EB/OL]. (2025-08-26)[2026-10-19]. https://www.gov.cn/zhengce/content/202508/content_7037861.htm.</w:t>
      </w:r>
    </w:p>
    <w:p w14:paraId="22D006ED" w14:textId="77777777" w:rsidR="004F46AE" w:rsidRDefault="009B0610">
      <w:pPr>
        <w:pStyle w:val="ub"/>
        <w:tabs>
          <w:tab w:val="left" w:pos="720"/>
        </w:tabs>
        <w:spacing w:before="31" w:after="31"/>
        <w:jc w:val="left"/>
      </w:pPr>
      <w:r>
        <w:t>[12]</w:t>
      </w:r>
      <w:r>
        <w:tab/>
        <w:t>ABEDU S, KHATOONABADI S H, SHIHAB E. Synergizing LLMs and Knowledge Graphs: A Novel Approach to Software Repository-Related Question Answering[J]. ACM Transactions on Software Engineering and Methodology, 2026, 35(10): 1-42. DOI: 10.1145/3796510.</w:t>
      </w:r>
    </w:p>
    <w:p w14:paraId="21A671B7" w14:textId="77777777" w:rsidR="004F46AE" w:rsidRDefault="009B0610">
      <w:pPr>
        <w:pStyle w:val="ub"/>
        <w:tabs>
          <w:tab w:val="left" w:pos="720"/>
        </w:tabs>
        <w:spacing w:before="31" w:after="31"/>
        <w:jc w:val="left"/>
      </w:pPr>
      <w:r>
        <w:t>[13]</w:t>
      </w:r>
      <w:r>
        <w:tab/>
      </w:r>
      <w:r>
        <w:t>中国工商银行软件开发中心北京技术部</w:t>
      </w:r>
      <w:r>
        <w:t xml:space="preserve">. </w:t>
      </w:r>
      <w:r>
        <w:t>程序血缘分析技术在工商银行软件工程中的应用</w:t>
      </w:r>
      <w:r>
        <w:t xml:space="preserve">[J]. </w:t>
      </w:r>
      <w:r>
        <w:t>中国金融电脑</w:t>
      </w:r>
      <w:r>
        <w:t>, 2025(1): 59-63.</w:t>
      </w:r>
    </w:p>
    <w:p w14:paraId="09653521" w14:textId="77777777" w:rsidR="004F46AE" w:rsidRDefault="009B0610">
      <w:pPr>
        <w:pStyle w:val="ub"/>
        <w:tabs>
          <w:tab w:val="left" w:pos="720"/>
        </w:tabs>
        <w:spacing w:before="31" w:after="31"/>
        <w:jc w:val="left"/>
      </w:pPr>
      <w:r>
        <w:t>[14]</w:t>
      </w:r>
      <w:r>
        <w:tab/>
      </w:r>
      <w:r>
        <w:t>GitHub. GitHub Spec Kit[EB/OL]. [2026-10-19]. https://github.com/github/spec-kit.</w:t>
      </w:r>
    </w:p>
    <w:p w14:paraId="0AB3D695" w14:textId="77777777" w:rsidR="004F46AE" w:rsidRDefault="009B0610">
      <w:pPr>
        <w:pStyle w:val="ub"/>
        <w:tabs>
          <w:tab w:val="left" w:pos="720"/>
        </w:tabs>
        <w:spacing w:before="31" w:after="31"/>
        <w:jc w:val="left"/>
      </w:pPr>
      <w:r>
        <w:t>[15]</w:t>
      </w:r>
      <w:r>
        <w:tab/>
        <w:t>Obra. Superpowers: An Agentic Skills Framework &amp; Software Development Methodology[EB/OL]. (2026)[2026-10-19]. https://github.com/obra/superpowers.</w:t>
      </w:r>
    </w:p>
    <w:p w14:paraId="303BD052" w14:textId="77777777" w:rsidR="004F46AE" w:rsidRDefault="009B0610">
      <w:pPr>
        <w:pStyle w:val="ub"/>
        <w:tabs>
          <w:tab w:val="left" w:pos="720"/>
        </w:tabs>
        <w:spacing w:before="31" w:after="31"/>
        <w:jc w:val="left"/>
      </w:pPr>
      <w:r>
        <w:t>[16]</w:t>
      </w:r>
      <w:r>
        <w:tab/>
        <w:t>Fission-AI. OpenSpec[EB/OL]. [2026-10-19]. https://github.com/Fission-AI/OpenSpec.</w:t>
      </w:r>
    </w:p>
    <w:p w14:paraId="01B3AA7E" w14:textId="77777777" w:rsidR="004F46AE" w:rsidRDefault="009B0610">
      <w:pPr>
        <w:pStyle w:val="ub"/>
        <w:tabs>
          <w:tab w:val="left" w:pos="720"/>
        </w:tabs>
        <w:spacing w:before="31" w:after="31"/>
        <w:jc w:val="left"/>
      </w:pPr>
      <w:r>
        <w:t>[17]</w:t>
      </w:r>
      <w:r>
        <w:tab/>
      </w:r>
      <w:r>
        <w:t>HOU X, ZHAO Y, LIU Y, et al. Large Language Models for Software Engineering: A Systematic Literature Review[J]. ACM Transactions on Software Engineering and Methodology, 2024, 33(8): 1-79. DOI: 10.1145/3695988.</w:t>
      </w:r>
    </w:p>
    <w:p w14:paraId="64A048F0" w14:textId="77777777" w:rsidR="004F46AE" w:rsidRDefault="009B0610">
      <w:pPr>
        <w:pStyle w:val="ub"/>
        <w:tabs>
          <w:tab w:val="left" w:pos="720"/>
        </w:tabs>
        <w:spacing w:before="31" w:after="31"/>
        <w:jc w:val="left"/>
      </w:pPr>
      <w:r>
        <w:t>[18]</w:t>
      </w:r>
      <w:r>
        <w:tab/>
      </w:r>
      <w:r>
        <w:t>宫丽娜</w:t>
      </w:r>
      <w:r>
        <w:t xml:space="preserve">, </w:t>
      </w:r>
      <w:r>
        <w:t>周易人</w:t>
      </w:r>
      <w:r>
        <w:t xml:space="preserve">, </w:t>
      </w:r>
      <w:r>
        <w:t>乔羽</w:t>
      </w:r>
      <w:r>
        <w:t xml:space="preserve">, </w:t>
      </w:r>
      <w:r>
        <w:t>等</w:t>
      </w:r>
      <w:r>
        <w:t xml:space="preserve">. </w:t>
      </w:r>
      <w:r>
        <w:t>预训练模型在软件工程领域应用研究进展</w:t>
      </w:r>
      <w:r>
        <w:t xml:space="preserve">[J]. </w:t>
      </w:r>
      <w:r>
        <w:t>软件学报</w:t>
      </w:r>
      <w:r>
        <w:t>, 2025, 36(1): 1-26. DOI: 10.13328/j.cnki.jos.007143.</w:t>
      </w:r>
    </w:p>
    <w:p w14:paraId="741AFC9F" w14:textId="77777777" w:rsidR="004F46AE" w:rsidRDefault="009B0610">
      <w:pPr>
        <w:pStyle w:val="ub"/>
        <w:tabs>
          <w:tab w:val="left" w:pos="720"/>
        </w:tabs>
        <w:spacing w:before="31" w:after="31"/>
        <w:jc w:val="left"/>
      </w:pPr>
      <w:r>
        <w:t>[19]</w:t>
      </w:r>
      <w:r>
        <w:tab/>
      </w:r>
      <w:r>
        <w:t>杨泽洲</w:t>
      </w:r>
      <w:r>
        <w:t xml:space="preserve">, </w:t>
      </w:r>
      <w:r>
        <w:t>陈思榕</w:t>
      </w:r>
      <w:r>
        <w:t xml:space="preserve">, </w:t>
      </w:r>
      <w:r>
        <w:t>高翠芸</w:t>
      </w:r>
      <w:r>
        <w:t xml:space="preserve">, </w:t>
      </w:r>
      <w:r>
        <w:t>等</w:t>
      </w:r>
      <w:r>
        <w:t xml:space="preserve">. </w:t>
      </w:r>
      <w:r>
        <w:t>基于深度学习的代码生成方法研究进展</w:t>
      </w:r>
      <w:r>
        <w:lastRenderedPageBreak/>
        <w:t xml:space="preserve">[J]. </w:t>
      </w:r>
      <w:r>
        <w:t>软件学报</w:t>
      </w:r>
      <w:r>
        <w:t>, 2024, 35(2): 604-628. DOI: 10.13328/j.cnki.jos.006981.</w:t>
      </w:r>
    </w:p>
    <w:p w14:paraId="4A5A6403" w14:textId="77777777" w:rsidR="004F46AE" w:rsidRDefault="009B0610">
      <w:pPr>
        <w:pStyle w:val="ub"/>
        <w:tabs>
          <w:tab w:val="left" w:pos="720"/>
        </w:tabs>
        <w:spacing w:before="31" w:after="31"/>
        <w:jc w:val="left"/>
      </w:pPr>
      <w:r>
        <w:t>[20]</w:t>
      </w:r>
      <w:r>
        <w:tab/>
      </w:r>
      <w:r>
        <w:t>许鹏宇</w:t>
      </w:r>
      <w:r>
        <w:t xml:space="preserve">, </w:t>
      </w:r>
      <w:r>
        <w:t>况博裕</w:t>
      </w:r>
      <w:r>
        <w:t xml:space="preserve">, </w:t>
      </w:r>
      <w:r>
        <w:t>苏铓</w:t>
      </w:r>
      <w:r>
        <w:t xml:space="preserve">, </w:t>
      </w:r>
      <w:r>
        <w:t>等</w:t>
      </w:r>
      <w:r>
        <w:t xml:space="preserve">. </w:t>
      </w:r>
      <w:r>
        <w:t>基于大语言模型的自动代码修复综述</w:t>
      </w:r>
      <w:r>
        <w:t xml:space="preserve">[J]. </w:t>
      </w:r>
      <w:r>
        <w:t>计算机研究与发展</w:t>
      </w:r>
      <w:r>
        <w:t>, 2025, 62(8): 2040-2057. DOI: 10.7544/issn1000-1239.202440467.</w:t>
      </w:r>
    </w:p>
    <w:p w14:paraId="08BB917F" w14:textId="77777777" w:rsidR="004F46AE" w:rsidRDefault="009B0610">
      <w:pPr>
        <w:pStyle w:val="ub"/>
        <w:tabs>
          <w:tab w:val="left" w:pos="720"/>
        </w:tabs>
        <w:spacing w:before="31" w:after="31"/>
        <w:jc w:val="left"/>
      </w:pPr>
      <w:r>
        <w:t>[21]</w:t>
      </w:r>
      <w:r>
        <w:tab/>
      </w:r>
      <w:r>
        <w:t>香佳宏</w:t>
      </w:r>
      <w:r>
        <w:t xml:space="preserve">, </w:t>
      </w:r>
      <w:r>
        <w:t>徐霄阳</w:t>
      </w:r>
      <w:r>
        <w:t xml:space="preserve">, </w:t>
      </w:r>
      <w:r>
        <w:t>孔繁初</w:t>
      </w:r>
      <w:r>
        <w:t xml:space="preserve">, </w:t>
      </w:r>
      <w:r>
        <w:t>等</w:t>
      </w:r>
      <w:r>
        <w:t xml:space="preserve">. </w:t>
      </w:r>
      <w:r>
        <w:t>大模型在软件缺陷检测与修复的应用发展综述</w:t>
      </w:r>
      <w:r>
        <w:t xml:space="preserve">[J]. </w:t>
      </w:r>
      <w:r>
        <w:t>软件学报</w:t>
      </w:r>
      <w:r>
        <w:t>, 2025, 36(4): 1489-1529. DOI: 10.13328/j.cnki.jos.007268.</w:t>
      </w:r>
    </w:p>
    <w:p w14:paraId="1EC976C7" w14:textId="77777777" w:rsidR="004F46AE" w:rsidRDefault="009B0610">
      <w:pPr>
        <w:pStyle w:val="ub"/>
        <w:tabs>
          <w:tab w:val="left" w:pos="720"/>
        </w:tabs>
        <w:spacing w:before="31" w:after="31"/>
        <w:jc w:val="left"/>
      </w:pPr>
      <w:r>
        <w:t>[22]</w:t>
      </w:r>
      <w:r>
        <w:tab/>
      </w:r>
      <w:r>
        <w:t>董益宏</w:t>
      </w:r>
      <w:r>
        <w:t xml:space="preserve">, </w:t>
      </w:r>
      <w:r>
        <w:t>姜雪</w:t>
      </w:r>
      <w:r>
        <w:t xml:space="preserve">, </w:t>
      </w:r>
      <w:r>
        <w:t>钱家如</w:t>
      </w:r>
      <w:r>
        <w:t xml:space="preserve">, </w:t>
      </w:r>
      <w:r>
        <w:t>等</w:t>
      </w:r>
      <w:r>
        <w:t xml:space="preserve">. </w:t>
      </w:r>
      <w:r>
        <w:t>基于大语言模型智能体的代码生成综述</w:t>
      </w:r>
      <w:r>
        <w:t xml:space="preserve">[J]. </w:t>
      </w:r>
      <w:r>
        <w:t>软件学报</w:t>
      </w:r>
      <w:r>
        <w:t>, 2026, 37(8): 3089-3115. DOI: 10.13328/j.cnki.jos.007593.</w:t>
      </w:r>
    </w:p>
    <w:p w14:paraId="31DE6844" w14:textId="77777777" w:rsidR="004F46AE" w:rsidRDefault="009B0610">
      <w:pPr>
        <w:pStyle w:val="ub"/>
        <w:tabs>
          <w:tab w:val="left" w:pos="720"/>
        </w:tabs>
        <w:spacing w:before="31" w:after="31"/>
        <w:jc w:val="left"/>
      </w:pPr>
      <w:r>
        <w:t>[23]</w:t>
      </w:r>
      <w:r>
        <w:tab/>
      </w:r>
      <w:r>
        <w:t>ROBBES R, MATRICON T, DEGUEULE T, et al. Agentic Much? Adoption of Coding Agents on GitHub[J/OL]. ACM Transactions on Software Engineering and Methodology, 2026[2026-10-19]. https://doi.org/10.1145/3822180.</w:t>
      </w:r>
    </w:p>
    <w:p w14:paraId="3C52C67B" w14:textId="77777777" w:rsidR="004F46AE" w:rsidRDefault="009B0610">
      <w:pPr>
        <w:pStyle w:val="ub"/>
        <w:tabs>
          <w:tab w:val="left" w:pos="720"/>
        </w:tabs>
        <w:spacing w:before="31" w:after="31"/>
        <w:jc w:val="left"/>
      </w:pPr>
      <w:r>
        <w:t>[24]</w:t>
      </w:r>
      <w:r>
        <w:tab/>
        <w:t>LI H, ZHANG H, HASSAN A E. Agentic Software Engineering (SE 3.0): The Rise of AI Teammates[C]//Proceedings of the 32nd ACM SIGKDD Conference on Knowledge Discovery and Data Mining. 2026: 13417-13418. DOI: 10.1145/3770855.3818242.</w:t>
      </w:r>
    </w:p>
    <w:p w14:paraId="4E9524FD" w14:textId="77777777" w:rsidR="004F46AE" w:rsidRDefault="009B0610">
      <w:pPr>
        <w:pStyle w:val="ub"/>
        <w:tabs>
          <w:tab w:val="left" w:pos="720"/>
        </w:tabs>
        <w:spacing w:before="31" w:after="31"/>
        <w:jc w:val="left"/>
      </w:pPr>
      <w:r>
        <w:t>[25]</w:t>
      </w:r>
      <w:r>
        <w:tab/>
      </w:r>
      <w:r>
        <w:t>CLELAND-HUANG J, ZEMONT G, LUKASIK W. A Heterogeneous Solution for Improving the Return on Investment of Requirements Traceability[C]//Proceedings of the 12th IEEE International Requirements Engineering Conference. 2004: 214-223. DOI: 10.1109/ICRE.2004.1335680.</w:t>
      </w:r>
    </w:p>
    <w:p w14:paraId="4AB8E29D" w14:textId="77777777" w:rsidR="004F46AE" w:rsidRDefault="009B0610">
      <w:pPr>
        <w:pStyle w:val="ub"/>
        <w:tabs>
          <w:tab w:val="left" w:pos="720"/>
        </w:tabs>
        <w:spacing w:before="31" w:after="31"/>
        <w:jc w:val="left"/>
      </w:pPr>
      <w:r>
        <w:t>[26]</w:t>
      </w:r>
      <w:r>
        <w:tab/>
        <w:t>SULTANOV H, HAYES J H, KONG W K. Application of Swarm Techniques to Requirements Tracing[J]. Requirements Engineering, 2011, 16(3): 209-226. DOI: 10.1007/s00766-011-0121-4.</w:t>
      </w:r>
    </w:p>
    <w:p w14:paraId="31DA7FAC" w14:textId="77777777" w:rsidR="004F46AE" w:rsidRDefault="009B0610">
      <w:pPr>
        <w:pStyle w:val="ub"/>
        <w:tabs>
          <w:tab w:val="left" w:pos="720"/>
        </w:tabs>
        <w:spacing w:before="31" w:after="31"/>
        <w:jc w:val="left"/>
      </w:pPr>
      <w:r>
        <w:t>[27]</w:t>
      </w:r>
      <w:r>
        <w:tab/>
      </w:r>
      <w:r>
        <w:t xml:space="preserve">BORG M, RUNESON P, ARDÖ A. Recovering from a Decade: A Systematic Mapping of Information Retrieval Approaches to Software Traceability[J]. Empirical Software Engineering, 2014, 19(6): 1565-1616. </w:t>
      </w:r>
      <w:r>
        <w:lastRenderedPageBreak/>
        <w:t>DOI: 10.1007/s10664-013-9255-y.</w:t>
      </w:r>
    </w:p>
    <w:p w14:paraId="2660ACC6" w14:textId="77777777" w:rsidR="004F46AE" w:rsidRDefault="009B0610">
      <w:pPr>
        <w:pStyle w:val="ub"/>
        <w:tabs>
          <w:tab w:val="left" w:pos="720"/>
        </w:tabs>
        <w:spacing w:before="31" w:after="31"/>
        <w:jc w:val="left"/>
      </w:pPr>
      <w:r>
        <w:t>[28]</w:t>
      </w:r>
      <w:r>
        <w:tab/>
        <w:t>GAO H, KUANG H, ASSUNÇÃO W K G, et al. TRIAD: Automated Traceability Recovery based on Biterm-enhanced Deduction of Transitive Links among Artifacts[C]//Proceedings of the 46th International Conference on Software Engineering. 2024: 2668-2680. DOI: 10.1145/3597503.3639164.</w:t>
      </w:r>
    </w:p>
    <w:p w14:paraId="65D0DFC0" w14:textId="77777777" w:rsidR="004F46AE" w:rsidRDefault="009B0610">
      <w:pPr>
        <w:pStyle w:val="ub"/>
        <w:tabs>
          <w:tab w:val="left" w:pos="720"/>
        </w:tabs>
        <w:spacing w:before="31" w:after="31"/>
        <w:jc w:val="left"/>
      </w:pPr>
      <w:r>
        <w:t>[29]</w:t>
      </w:r>
      <w:r>
        <w:tab/>
      </w:r>
      <w:r>
        <w:t>TUFANO M, MCCLURE J, CAMBRONERO J, et al. Grounding AI Agents in Contracts: An Empirical Evaluation of Spec-Driven Test Generation[C]//Proceedings of the 1st International Workshop on Specification-Driven Development Life Cycle. 2026: 14-24. DOI: 10.1145/3842652.3843195.</w:t>
      </w:r>
    </w:p>
    <w:p w14:paraId="1924AEF4" w14:textId="77777777" w:rsidR="004F46AE" w:rsidRDefault="009B0610">
      <w:pPr>
        <w:pStyle w:val="ub"/>
        <w:tabs>
          <w:tab w:val="left" w:pos="720"/>
        </w:tabs>
        <w:spacing w:before="31" w:after="31"/>
        <w:jc w:val="left"/>
      </w:pPr>
      <w:r>
        <w:t>[30]</w:t>
      </w:r>
      <w:r>
        <w:tab/>
      </w:r>
      <w:r>
        <w:t>张大俊</w:t>
      </w:r>
      <w:r>
        <w:t xml:space="preserve">, </w:t>
      </w:r>
      <w:r>
        <w:t>谢杨</w:t>
      </w:r>
      <w:r>
        <w:t xml:space="preserve">, </w:t>
      </w:r>
      <w:r>
        <w:t>房春荣</w:t>
      </w:r>
      <w:r>
        <w:t xml:space="preserve">, </w:t>
      </w:r>
      <w:r>
        <w:t>等</w:t>
      </w:r>
      <w:r>
        <w:t xml:space="preserve">. </w:t>
      </w:r>
      <w:r>
        <w:t>检索增强生成在软件工程中的应用综述</w:t>
      </w:r>
      <w:r>
        <w:t xml:space="preserve">[J]. </w:t>
      </w:r>
      <w:r>
        <w:t>软件学报</w:t>
      </w:r>
      <w:r>
        <w:t>, 2026, 37(3): 1316-1339. DOI: 10.13328/j.cnki.jos.007567.</w:t>
      </w:r>
    </w:p>
    <w:p w14:paraId="2F589731" w14:textId="77777777" w:rsidR="004F46AE" w:rsidRDefault="009B0610">
      <w:pPr>
        <w:pStyle w:val="ub"/>
        <w:tabs>
          <w:tab w:val="left" w:pos="720"/>
        </w:tabs>
        <w:spacing w:before="31" w:after="31"/>
        <w:jc w:val="left"/>
      </w:pPr>
      <w:r>
        <w:t>[31]</w:t>
      </w:r>
      <w:r>
        <w:tab/>
      </w:r>
      <w:r>
        <w:t>曹启航</w:t>
      </w:r>
      <w:r>
        <w:t xml:space="preserve">. </w:t>
      </w:r>
      <w:r>
        <w:t>面向大语言模型的检索增强生成方法研究</w:t>
      </w:r>
      <w:r>
        <w:t xml:space="preserve">[D]. </w:t>
      </w:r>
      <w:r>
        <w:t>贵阳</w:t>
      </w:r>
      <w:r>
        <w:t xml:space="preserve">: </w:t>
      </w:r>
      <w:r>
        <w:t>贵州师范大学</w:t>
      </w:r>
      <w:r>
        <w:t>, 2025.</w:t>
      </w:r>
    </w:p>
    <w:p w14:paraId="74ACF064" w14:textId="77777777" w:rsidR="004F46AE" w:rsidRDefault="009B0610">
      <w:pPr>
        <w:pStyle w:val="ub"/>
        <w:tabs>
          <w:tab w:val="left" w:pos="720"/>
        </w:tabs>
        <w:spacing w:before="31" w:after="31"/>
        <w:jc w:val="left"/>
      </w:pPr>
      <w:r>
        <w:t>[32]</w:t>
      </w:r>
      <w:r>
        <w:tab/>
      </w:r>
      <w:r>
        <w:t>毕枫林</w:t>
      </w:r>
      <w:r>
        <w:t xml:space="preserve">, </w:t>
      </w:r>
      <w:r>
        <w:t>张豈明</w:t>
      </w:r>
      <w:r>
        <w:t xml:space="preserve">, </w:t>
      </w:r>
      <w:r>
        <w:t>张嘉睿</w:t>
      </w:r>
      <w:r>
        <w:t xml:space="preserve">, </w:t>
      </w:r>
      <w:r>
        <w:t>等</w:t>
      </w:r>
      <w:r>
        <w:t xml:space="preserve">. </w:t>
      </w:r>
      <w:r>
        <w:t>基于滑动窗口策略的大语言模型检索增强生成系统</w:t>
      </w:r>
      <w:r>
        <w:t xml:space="preserve">[J]. </w:t>
      </w:r>
      <w:r>
        <w:t>计算机研究与发展</w:t>
      </w:r>
      <w:r>
        <w:t>, 2025, 62(7): 1597-1610. DOI: 10.7544/issn1000-1239.202440411.</w:t>
      </w:r>
    </w:p>
    <w:p w14:paraId="298F1202" w14:textId="77777777" w:rsidR="004F46AE" w:rsidRDefault="009B0610">
      <w:pPr>
        <w:pStyle w:val="ub"/>
        <w:tabs>
          <w:tab w:val="left" w:pos="720"/>
        </w:tabs>
        <w:spacing w:before="31" w:after="31"/>
        <w:jc w:val="left"/>
      </w:pPr>
      <w:r>
        <w:t>[33]</w:t>
      </w:r>
      <w:r>
        <w:tab/>
      </w:r>
      <w:r>
        <w:t>刘雪颖</w:t>
      </w:r>
      <w:r>
        <w:t xml:space="preserve">, </w:t>
      </w:r>
      <w:r>
        <w:t>云静</w:t>
      </w:r>
      <w:r>
        <w:t xml:space="preserve">, </w:t>
      </w:r>
      <w:r>
        <w:t>李博</w:t>
      </w:r>
      <w:r>
        <w:t xml:space="preserve">, </w:t>
      </w:r>
      <w:r>
        <w:t>等</w:t>
      </w:r>
      <w:r>
        <w:t xml:space="preserve">. </w:t>
      </w:r>
      <w:r>
        <w:t>基于大型语言模型的检索增强生成综述</w:t>
      </w:r>
      <w:r>
        <w:t xml:space="preserve">[J]. </w:t>
      </w:r>
      <w:r>
        <w:t>计算机工程与应用</w:t>
      </w:r>
      <w:r>
        <w:t>, 2025, 61(13): 1-25. DOI: 10.3778/j.issn.1002-8331.2410-0088.</w:t>
      </w:r>
    </w:p>
    <w:p w14:paraId="70B29CEF" w14:textId="77777777" w:rsidR="004F46AE" w:rsidRDefault="009B0610">
      <w:pPr>
        <w:pStyle w:val="ub"/>
        <w:tabs>
          <w:tab w:val="left" w:pos="720"/>
        </w:tabs>
        <w:spacing w:before="31" w:after="31"/>
        <w:jc w:val="left"/>
      </w:pPr>
      <w:r>
        <w:t>[34]</w:t>
      </w:r>
      <w:r>
        <w:tab/>
      </w:r>
      <w:r>
        <w:t>王亮</w:t>
      </w:r>
      <w:r>
        <w:t xml:space="preserve">. </w:t>
      </w:r>
      <w:r>
        <w:t>检索增强生成（</w:t>
      </w:r>
      <w:r>
        <w:t>RAG</w:t>
      </w:r>
      <w:r>
        <w:t>）驱动的知识服务</w:t>
      </w:r>
      <w:r>
        <w:t xml:space="preserve">: </w:t>
      </w:r>
      <w:r>
        <w:t>原理、范式及评估</w:t>
      </w:r>
      <w:r>
        <w:t xml:space="preserve">[J]. </w:t>
      </w:r>
      <w:r>
        <w:t>科技与出版</w:t>
      </w:r>
      <w:r>
        <w:t>, 2025, 44(4): 37-46.</w:t>
      </w:r>
    </w:p>
    <w:p w14:paraId="0F3B5E3C" w14:textId="77777777" w:rsidR="004F46AE" w:rsidRDefault="009B0610">
      <w:pPr>
        <w:pStyle w:val="ub"/>
        <w:tabs>
          <w:tab w:val="left" w:pos="720"/>
        </w:tabs>
        <w:spacing w:before="31" w:after="31"/>
        <w:jc w:val="left"/>
      </w:pPr>
      <w:r>
        <w:t>[35]</w:t>
      </w:r>
      <w:r>
        <w:tab/>
      </w:r>
      <w:r>
        <w:t>田永林</w:t>
      </w:r>
      <w:r>
        <w:t xml:space="preserve">, </w:t>
      </w:r>
      <w:r>
        <w:t>王兴霞</w:t>
      </w:r>
      <w:r>
        <w:t xml:space="preserve">, </w:t>
      </w:r>
      <w:r>
        <w:t>王雨桐</w:t>
      </w:r>
      <w:r>
        <w:t xml:space="preserve">, </w:t>
      </w:r>
      <w:r>
        <w:t>等</w:t>
      </w:r>
      <w:r>
        <w:t xml:space="preserve">. RAG-PHI: </w:t>
      </w:r>
      <w:r>
        <w:t>检索增强生成驱动的平行人与平行智能</w:t>
      </w:r>
      <w:r>
        <w:t xml:space="preserve">[J]. </w:t>
      </w:r>
      <w:r>
        <w:t>智能科学与技术学报</w:t>
      </w:r>
      <w:r>
        <w:t>, 2024, 6(1): 41-51. DOI: 10.11959/j.issn.2096-6652.2024015.</w:t>
      </w:r>
    </w:p>
    <w:p w14:paraId="739ADC5D" w14:textId="77777777" w:rsidR="004F46AE" w:rsidRDefault="009B0610">
      <w:pPr>
        <w:pStyle w:val="ub"/>
        <w:tabs>
          <w:tab w:val="left" w:pos="720"/>
        </w:tabs>
        <w:spacing w:before="31" w:after="31"/>
        <w:jc w:val="left"/>
      </w:pPr>
      <w:r>
        <w:t>[36]</w:t>
      </w:r>
      <w:r>
        <w:tab/>
      </w:r>
      <w:r>
        <w:t xml:space="preserve">YAMAGUCHI F, GOLDE N, ARP D, et al. Modeling and Discovering Vulnerabilities with Code Property Graphs[C]//Proceedings of the IEEE </w:t>
      </w:r>
      <w:r>
        <w:lastRenderedPageBreak/>
        <w:t>Symposium on Security and Privacy. 2014: 590-604. DOI: 10.1109/SP.2014.44.</w:t>
      </w:r>
    </w:p>
    <w:p w14:paraId="1704E14F" w14:textId="77777777" w:rsidR="004F46AE" w:rsidRDefault="009B0610">
      <w:pPr>
        <w:pStyle w:val="ub"/>
        <w:tabs>
          <w:tab w:val="left" w:pos="720"/>
        </w:tabs>
        <w:spacing w:before="31" w:after="31"/>
        <w:jc w:val="left"/>
      </w:pPr>
      <w:r>
        <w:t>[37]</w:t>
      </w:r>
      <w:r>
        <w:tab/>
        <w:t>HOGAN A, BLOMQVIST E, COCHEZ M, et al. Knowledge Graphs[J]. ACM Computing Surveys, 2022, 54(4): 1-37. DOI: 10.1145/3447772.</w:t>
      </w:r>
    </w:p>
    <w:p w14:paraId="3144618D" w14:textId="77777777" w:rsidR="004F46AE" w:rsidRDefault="009B0610">
      <w:pPr>
        <w:pStyle w:val="ub"/>
        <w:tabs>
          <w:tab w:val="left" w:pos="720"/>
        </w:tabs>
        <w:spacing w:before="31" w:after="31"/>
        <w:jc w:val="left"/>
      </w:pPr>
      <w:r>
        <w:t>[38]</w:t>
      </w:r>
      <w:r>
        <w:tab/>
      </w:r>
      <w:r>
        <w:t>PAN Z, HU X, XIA X, et al. CatCoder: Repository-Level Code Generation with Relevant Code and Type Context[J]. ACM Transactions on Software Engineering and Methodology, 2026, 35(8): 1-25. DOI: 10.1145/3779217.</w:t>
      </w:r>
    </w:p>
    <w:p w14:paraId="275F2D80" w14:textId="77777777" w:rsidR="004F46AE" w:rsidRDefault="009B0610">
      <w:pPr>
        <w:pStyle w:val="ub"/>
        <w:tabs>
          <w:tab w:val="left" w:pos="720"/>
        </w:tabs>
        <w:spacing w:before="31" w:after="31"/>
        <w:jc w:val="left"/>
      </w:pPr>
      <w:r>
        <w:t>[39]</w:t>
      </w:r>
      <w:r>
        <w:tab/>
        <w:t>PHAN H N, PHAN H N, NGUYEN T N, et al. RepoHyper: Search-Expand-Refine on Semantic Graphs for Repository-Level Code Completion[C]//Proceedings of the 2025 IEEE/ACM Second International Conference on AI Foundation Models and Software Engineering. 2025: 14-25. DOI: 10.1109/Forge66646.2025.00009.</w:t>
      </w:r>
    </w:p>
    <w:p w14:paraId="096141B9" w14:textId="77777777" w:rsidR="004F46AE" w:rsidRDefault="009B0610">
      <w:pPr>
        <w:pStyle w:val="ub"/>
        <w:tabs>
          <w:tab w:val="left" w:pos="720"/>
        </w:tabs>
        <w:spacing w:before="31" w:after="31"/>
        <w:jc w:val="left"/>
      </w:pPr>
      <w:r>
        <w:t>[40]</w:t>
      </w:r>
      <w:r>
        <w:tab/>
      </w:r>
      <w:r>
        <w:t>袁利杰</w:t>
      </w:r>
      <w:r>
        <w:t xml:space="preserve">, </w:t>
      </w:r>
      <w:r>
        <w:t>张杨</w:t>
      </w:r>
      <w:r>
        <w:t xml:space="preserve">. CoRAG: </w:t>
      </w:r>
      <w:r>
        <w:t>大模型和</w:t>
      </w:r>
      <w:r>
        <w:t>AST</w:t>
      </w:r>
      <w:r>
        <w:t>检索增强的代码重构方法</w:t>
      </w:r>
      <w:r>
        <w:t xml:space="preserve">[J]. </w:t>
      </w:r>
      <w:r>
        <w:t>计算机技术与发展</w:t>
      </w:r>
      <w:r>
        <w:t>, 2026, 36(7): 9-16. DOI: 10.20165/j.cnki.ISSN1673-629X.2026.0032.</w:t>
      </w:r>
    </w:p>
    <w:p w14:paraId="73230EDA" w14:textId="77777777" w:rsidR="004F46AE" w:rsidRDefault="009B0610">
      <w:pPr>
        <w:pStyle w:val="ub"/>
        <w:tabs>
          <w:tab w:val="left" w:pos="720"/>
        </w:tabs>
        <w:spacing w:before="31" w:after="31"/>
        <w:jc w:val="left"/>
      </w:pPr>
      <w:r>
        <w:t>[41]</w:t>
      </w:r>
      <w:r>
        <w:tab/>
      </w:r>
      <w:r>
        <w:t>叶子健</w:t>
      </w:r>
      <w:r>
        <w:t xml:space="preserve">. </w:t>
      </w:r>
      <w:r>
        <w:t>基于检索增强与智能体协同的代码生成方法研究</w:t>
      </w:r>
      <w:r>
        <w:t xml:space="preserve">[D]. </w:t>
      </w:r>
      <w:r>
        <w:t>济南</w:t>
      </w:r>
      <w:r>
        <w:t xml:space="preserve">: </w:t>
      </w:r>
      <w:r>
        <w:t>山东师范大学</w:t>
      </w:r>
      <w:r>
        <w:t>, 2026.</w:t>
      </w:r>
    </w:p>
    <w:p w14:paraId="22FDA753" w14:textId="77777777" w:rsidR="004F46AE" w:rsidRDefault="009B0610">
      <w:pPr>
        <w:pStyle w:val="ub"/>
        <w:tabs>
          <w:tab w:val="left" w:pos="720"/>
        </w:tabs>
        <w:spacing w:before="31" w:after="31"/>
        <w:jc w:val="left"/>
      </w:pPr>
      <w:r>
        <w:t>[42]</w:t>
      </w:r>
      <w:r>
        <w:tab/>
      </w:r>
      <w:r>
        <w:t>张杨</w:t>
      </w:r>
      <w:r>
        <w:t xml:space="preserve">, </w:t>
      </w:r>
      <w:r>
        <w:t>邵帅</w:t>
      </w:r>
      <w:r>
        <w:t xml:space="preserve">, </w:t>
      </w:r>
      <w:r>
        <w:t>张冬雯</w:t>
      </w:r>
      <w:r>
        <w:t xml:space="preserve">. </w:t>
      </w:r>
      <w:r>
        <w:t>基于下推自动机的细粒度锁自动重构方法</w:t>
      </w:r>
      <w:r>
        <w:t xml:space="preserve">[J]. </w:t>
      </w:r>
      <w:r>
        <w:t>软件学报</w:t>
      </w:r>
      <w:r>
        <w:t>, 2021, 32(12): 3710-3727. DOI: 10.13328/j.cnki.jos.006132.</w:t>
      </w:r>
    </w:p>
    <w:p w14:paraId="7808E4CE" w14:textId="77777777" w:rsidR="004F46AE" w:rsidRDefault="009B0610">
      <w:pPr>
        <w:pStyle w:val="ub"/>
        <w:tabs>
          <w:tab w:val="left" w:pos="720"/>
        </w:tabs>
        <w:spacing w:before="31" w:after="31"/>
        <w:jc w:val="left"/>
      </w:pPr>
      <w:r>
        <w:t>[43]</w:t>
      </w:r>
      <w:r>
        <w:tab/>
      </w:r>
      <w:r>
        <w:t>田迎晨</w:t>
      </w:r>
      <w:r>
        <w:t xml:space="preserve">, </w:t>
      </w:r>
      <w:r>
        <w:t>李柯君</w:t>
      </w:r>
      <w:r>
        <w:t xml:space="preserve">, </w:t>
      </w:r>
      <w:r>
        <w:t>王太明</w:t>
      </w:r>
      <w:r>
        <w:t xml:space="preserve">, </w:t>
      </w:r>
      <w:r>
        <w:t>等</w:t>
      </w:r>
      <w:r>
        <w:t xml:space="preserve">. </w:t>
      </w:r>
      <w:r>
        <w:t>代码坏味研究综述</w:t>
      </w:r>
      <w:r>
        <w:t xml:space="preserve">[J]. </w:t>
      </w:r>
      <w:r>
        <w:t>软件学报</w:t>
      </w:r>
      <w:r>
        <w:t>, 2023, 34(1): 150-170. DOI: 10.13328/j.cnki.jos.006431.</w:t>
      </w:r>
    </w:p>
    <w:p w14:paraId="083EA1E2" w14:textId="77777777" w:rsidR="004F46AE" w:rsidRDefault="009B0610">
      <w:pPr>
        <w:pStyle w:val="ub"/>
        <w:tabs>
          <w:tab w:val="left" w:pos="720"/>
        </w:tabs>
        <w:spacing w:before="31" w:after="31"/>
        <w:jc w:val="left"/>
      </w:pPr>
      <w:r>
        <w:t>[44]</w:t>
      </w:r>
      <w:r>
        <w:tab/>
      </w:r>
      <w:r>
        <w:t>张杨</w:t>
      </w:r>
      <w:r>
        <w:t xml:space="preserve">, </w:t>
      </w:r>
      <w:r>
        <w:t>东春浩</w:t>
      </w:r>
      <w:r>
        <w:t xml:space="preserve">, </w:t>
      </w:r>
      <w:r>
        <w:t>刘辉</w:t>
      </w:r>
      <w:r>
        <w:t xml:space="preserve">, </w:t>
      </w:r>
      <w:r>
        <w:t>等</w:t>
      </w:r>
      <w:r>
        <w:t xml:space="preserve">. </w:t>
      </w:r>
      <w:r>
        <w:t>基于预训练模型和多层次信息的代码坏味检测方法</w:t>
      </w:r>
      <w:r>
        <w:t xml:space="preserve">[J]. </w:t>
      </w:r>
      <w:r>
        <w:t>软件学报</w:t>
      </w:r>
      <w:r>
        <w:t>, 2022, 33(5): 1551-1568. DOI: 10.13328/j.cnki.jos.006548.</w:t>
      </w:r>
    </w:p>
    <w:p w14:paraId="65D51611" w14:textId="77777777" w:rsidR="004F46AE" w:rsidRDefault="009B0610">
      <w:pPr>
        <w:pStyle w:val="ub"/>
        <w:tabs>
          <w:tab w:val="left" w:pos="720"/>
        </w:tabs>
        <w:spacing w:before="31" w:after="31"/>
        <w:jc w:val="left"/>
      </w:pPr>
      <w:r>
        <w:t>[45]</w:t>
      </w:r>
      <w:r>
        <w:tab/>
      </w:r>
      <w:r>
        <w:t>JIANG J, ZHOU K, ZHAO W X, et al. KG-Agent: An Efficient Autonomous Agent Framework for Complex Reasoning over Knowledge Graph[C]//Proceedings of the 63rd Annual Meeting of the Association for Computational Linguistics. 2025: 9505-9523. DOI: 10.18653/v1/2025.acl-</w:t>
      </w:r>
      <w:r>
        <w:lastRenderedPageBreak/>
        <w:t>long.468.</w:t>
      </w:r>
    </w:p>
    <w:p w14:paraId="3ABC8881" w14:textId="77777777" w:rsidR="004F46AE" w:rsidRDefault="009B0610">
      <w:pPr>
        <w:pStyle w:val="ub"/>
        <w:tabs>
          <w:tab w:val="left" w:pos="720"/>
        </w:tabs>
        <w:spacing w:before="31" w:after="31"/>
        <w:jc w:val="left"/>
      </w:pPr>
      <w:r>
        <w:t>[46]</w:t>
      </w:r>
      <w:r>
        <w:tab/>
      </w:r>
      <w:r>
        <w:t>刘龙</w:t>
      </w:r>
      <w:r>
        <w:t xml:space="preserve">. </w:t>
      </w:r>
      <w:r>
        <w:t>基于增强型代理上下文工程的网络威胁情报知识图谱的构建方法研究与实现</w:t>
      </w:r>
      <w:r>
        <w:t xml:space="preserve">[D]. </w:t>
      </w:r>
      <w:r>
        <w:t>成都</w:t>
      </w:r>
      <w:r>
        <w:t xml:space="preserve">: </w:t>
      </w:r>
      <w:r>
        <w:t>四川师范大学</w:t>
      </w:r>
      <w:r>
        <w:t>, 2026.</w:t>
      </w:r>
    </w:p>
    <w:p w14:paraId="6DCDA024" w14:textId="77777777" w:rsidR="004F46AE" w:rsidRDefault="009B0610">
      <w:pPr>
        <w:pStyle w:val="ub"/>
        <w:tabs>
          <w:tab w:val="left" w:pos="720"/>
        </w:tabs>
        <w:spacing w:before="31" w:after="31"/>
        <w:jc w:val="left"/>
      </w:pPr>
      <w:r>
        <w:t>[47]</w:t>
      </w:r>
      <w:r>
        <w:tab/>
      </w:r>
      <w:r>
        <w:t>李登飞</w:t>
      </w:r>
      <w:r>
        <w:t xml:space="preserve">, </w:t>
      </w:r>
      <w:r>
        <w:t>马怡然</w:t>
      </w:r>
      <w:r>
        <w:t xml:space="preserve">, </w:t>
      </w:r>
      <w:r>
        <w:t>田念肸</w:t>
      </w:r>
      <w:r>
        <w:t xml:space="preserve">. </w:t>
      </w:r>
      <w:r>
        <w:t>大语言模型与知识图谱融合范式研究进展</w:t>
      </w:r>
      <w:r>
        <w:t xml:space="preserve">[J]. </w:t>
      </w:r>
      <w:r>
        <w:t>计算机系统应用</w:t>
      </w:r>
      <w:r>
        <w:t>, 2026, 35(10): 1-20. DOI: 10.15888/j.cnki.csa.010292.</w:t>
      </w:r>
    </w:p>
    <w:p w14:paraId="048578C5" w14:textId="77777777" w:rsidR="004F46AE" w:rsidRDefault="009B0610">
      <w:pPr>
        <w:pStyle w:val="ub"/>
        <w:tabs>
          <w:tab w:val="left" w:pos="720"/>
        </w:tabs>
        <w:spacing w:before="31" w:after="31"/>
        <w:jc w:val="left"/>
      </w:pPr>
      <w:r>
        <w:t>[48]</w:t>
      </w:r>
      <w:r>
        <w:tab/>
      </w:r>
      <w:r>
        <w:t>郑艳萍</w:t>
      </w:r>
      <w:r>
        <w:t xml:space="preserve">, </w:t>
      </w:r>
      <w:r>
        <w:t>季嘉蕊</w:t>
      </w:r>
      <w:r>
        <w:t xml:space="preserve">, </w:t>
      </w:r>
      <w:r>
        <w:t>胡雨韦</w:t>
      </w:r>
      <w:r>
        <w:t xml:space="preserve">, </w:t>
      </w:r>
      <w:r>
        <w:t>等</w:t>
      </w:r>
      <w:r>
        <w:t xml:space="preserve">. </w:t>
      </w:r>
      <w:r>
        <w:t>大模型驱动的文本属性图学习研究进展</w:t>
      </w:r>
      <w:r>
        <w:t xml:space="preserve">[J]. </w:t>
      </w:r>
      <w:r>
        <w:t>自动化学报</w:t>
      </w:r>
      <w:r>
        <w:t>, 2026, 52(8): 1557-1592. DOI: 10.16383/j.aas.c250499.</w:t>
      </w:r>
    </w:p>
    <w:p w14:paraId="0F76E26E" w14:textId="77777777" w:rsidR="004F46AE" w:rsidRDefault="009B0610">
      <w:pPr>
        <w:pStyle w:val="ub"/>
        <w:tabs>
          <w:tab w:val="left" w:pos="720"/>
        </w:tabs>
        <w:spacing w:before="31" w:after="31"/>
        <w:jc w:val="left"/>
      </w:pPr>
      <w:r>
        <w:t>[49]</w:t>
      </w:r>
      <w:r>
        <w:tab/>
        <w:t>VASWANI A, SHAZEER N, PARMAR N, et al. Attention Is All You Need[C]//Advances in Neural Information Processing Systems. 2017: 5998-6008.</w:t>
      </w:r>
    </w:p>
    <w:p w14:paraId="5ED946AA" w14:textId="77777777" w:rsidR="004F46AE" w:rsidRDefault="009B0610">
      <w:pPr>
        <w:pStyle w:val="ub"/>
        <w:tabs>
          <w:tab w:val="left" w:pos="720"/>
        </w:tabs>
        <w:spacing w:before="31" w:after="31"/>
        <w:jc w:val="left"/>
      </w:pPr>
      <w:r>
        <w:t>[50]</w:t>
      </w:r>
      <w:r>
        <w:tab/>
        <w:t>YAO S, ZHAO J, YU D, et al. ReAct: Synergizing Reasoning and Acting in Language Models[C]//International Conference on Learning Representations. 2023.</w:t>
      </w:r>
    </w:p>
    <w:p w14:paraId="5078C425" w14:textId="77777777" w:rsidR="004F46AE" w:rsidRDefault="009B0610">
      <w:pPr>
        <w:pStyle w:val="ub"/>
        <w:tabs>
          <w:tab w:val="left" w:pos="720"/>
        </w:tabs>
        <w:spacing w:before="31" w:after="31"/>
        <w:jc w:val="left"/>
      </w:pPr>
      <w:r>
        <w:t>[51]</w:t>
      </w:r>
      <w:r>
        <w:tab/>
      </w:r>
      <w:r>
        <w:t>SCHICK T, DWIVEDI-YU J, DESSÌ R, et al. Toolformer: Language Models Can Teach Themselves to Use Tools[C]//Advances in Neural Information Processing Systems. 2023: 68539-68551.</w:t>
      </w:r>
    </w:p>
    <w:p w14:paraId="440997DB" w14:textId="77777777" w:rsidR="004F46AE" w:rsidRDefault="009B0610">
      <w:pPr>
        <w:pStyle w:val="ub"/>
        <w:tabs>
          <w:tab w:val="left" w:pos="720"/>
        </w:tabs>
        <w:spacing w:before="31" w:after="31"/>
        <w:jc w:val="left"/>
      </w:pPr>
      <w:r>
        <w:t>[52]</w:t>
      </w:r>
      <w:r>
        <w:tab/>
        <w:t>Anthropic. Claude Code[EB/OL]. (2025)[2026-10-19]. https://docs.claude.com/en/docs/claude-code/overview.</w:t>
      </w:r>
    </w:p>
    <w:p w14:paraId="3F139349" w14:textId="77777777" w:rsidR="004F46AE" w:rsidRDefault="009B0610">
      <w:pPr>
        <w:pStyle w:val="ub"/>
        <w:tabs>
          <w:tab w:val="left" w:pos="720"/>
        </w:tabs>
        <w:spacing w:before="31" w:after="31"/>
        <w:jc w:val="left"/>
      </w:pPr>
      <w:r>
        <w:t>[53]</w:t>
      </w:r>
      <w:r>
        <w:tab/>
      </w:r>
      <w:r>
        <w:t>JIANG H, WU Q, LIN C Y, et al. LLMLingua: Compressing Prompts for Accelerated Inference of Large Language Models[C]//Proceedings of the 2023 Conference on Empirical Methods in Natural Language Processing. 2023: 13358-13376. DOI: 10.18653/v1/2023.emnlp-main.825.</w:t>
      </w:r>
    </w:p>
    <w:p w14:paraId="6D06327B" w14:textId="77777777" w:rsidR="004F46AE" w:rsidRDefault="009B0610">
      <w:pPr>
        <w:pStyle w:val="ub"/>
        <w:tabs>
          <w:tab w:val="left" w:pos="720"/>
        </w:tabs>
        <w:spacing w:before="31" w:after="31"/>
        <w:jc w:val="left"/>
      </w:pPr>
      <w:r>
        <w:t>[54]</w:t>
      </w:r>
      <w:r>
        <w:tab/>
        <w:t>ZHANG Z, DAI Q, BO X, et al. A Survey on the Memory Mechanism of Large Language Model-based Agents[J]. ACM Transactions on Information Systems, 2025, 43(6): 1-47. DOI: 10.1145/3748302.</w:t>
      </w:r>
    </w:p>
    <w:p w14:paraId="21CB8628" w14:textId="77777777" w:rsidR="004F46AE" w:rsidRDefault="009B0610">
      <w:pPr>
        <w:pStyle w:val="ub"/>
        <w:tabs>
          <w:tab w:val="left" w:pos="720"/>
        </w:tabs>
        <w:spacing w:before="31" w:after="31"/>
        <w:jc w:val="left"/>
      </w:pPr>
      <w:r>
        <w:t>[55]</w:t>
      </w:r>
      <w:r>
        <w:tab/>
      </w:r>
      <w:r>
        <w:t xml:space="preserve">WANG Z Z, MAO J, FRIED D, et al. Agent Workflow </w:t>
      </w:r>
      <w:r>
        <w:lastRenderedPageBreak/>
        <w:t>Memory[C]//Proceedings of the 42nd International Conference on Machine Learning. 2025: 63897-63911.</w:t>
      </w:r>
    </w:p>
    <w:p w14:paraId="17E66E8C" w14:textId="77777777" w:rsidR="004F46AE" w:rsidRDefault="009B0610">
      <w:pPr>
        <w:pStyle w:val="ub"/>
        <w:tabs>
          <w:tab w:val="left" w:pos="720"/>
        </w:tabs>
        <w:spacing w:before="31" w:after="31"/>
        <w:jc w:val="left"/>
      </w:pPr>
      <w:r>
        <w:t>[56]</w:t>
      </w:r>
      <w:r>
        <w:tab/>
      </w:r>
      <w:r>
        <w:t>黄恒琪</w:t>
      </w:r>
      <w:r>
        <w:t xml:space="preserve">, </w:t>
      </w:r>
      <w:r>
        <w:t>于娟</w:t>
      </w:r>
      <w:r>
        <w:t xml:space="preserve">, </w:t>
      </w:r>
      <w:r>
        <w:t>廖晓</w:t>
      </w:r>
      <w:r>
        <w:t xml:space="preserve">, </w:t>
      </w:r>
      <w:r>
        <w:t>等</w:t>
      </w:r>
      <w:r>
        <w:t xml:space="preserve">. </w:t>
      </w:r>
      <w:r>
        <w:t>知识图谱研究综述</w:t>
      </w:r>
      <w:r>
        <w:t xml:space="preserve">[J]. </w:t>
      </w:r>
      <w:r>
        <w:t>计算机系统应用</w:t>
      </w:r>
      <w:r>
        <w:t>, 2019, 28(6): 1-12. DOI: 10.15888/j.cnki.csa.007431.</w:t>
      </w:r>
    </w:p>
    <w:p w14:paraId="7E2BA54E" w14:textId="77777777" w:rsidR="004F46AE" w:rsidRDefault="009B0610">
      <w:pPr>
        <w:pStyle w:val="ub"/>
        <w:tabs>
          <w:tab w:val="left" w:pos="720"/>
        </w:tabs>
        <w:spacing w:before="31" w:after="31"/>
        <w:jc w:val="left"/>
      </w:pPr>
      <w:r>
        <w:t>[57]</w:t>
      </w:r>
      <w:r>
        <w:tab/>
      </w:r>
      <w:r>
        <w:t>DEVLIN J, CHANG M W, LEE K, et al. BERT: Pre-training of Deep Bidirectional Transformers for Language Understanding[C]//Proceedings of the 2019 Conference of the North American Chapter of the Association for Computational Linguistics: Human Language Technologies. 2019: 4171-4186. DOI: 10.18653/v1/N19-1423.</w:t>
      </w:r>
    </w:p>
    <w:p w14:paraId="6B71A73B" w14:textId="77777777" w:rsidR="004F46AE" w:rsidRDefault="009B0610">
      <w:pPr>
        <w:pStyle w:val="ub"/>
        <w:tabs>
          <w:tab w:val="left" w:pos="720"/>
        </w:tabs>
        <w:spacing w:before="31" w:after="31"/>
        <w:jc w:val="left"/>
      </w:pPr>
      <w:r>
        <w:t>[58]</w:t>
      </w:r>
      <w:r>
        <w:tab/>
      </w:r>
      <w:r>
        <w:t>XIAO S, LIU Z, ZHANG P, et al. C-Pack: Packed Resources For General Chinese Embeddings[C]//Proceedings of the 47th International ACM SIGIR Conference on Research and Development in Information Retrieval. 2024: 641-649. DOI: 10.1145/3626772.3657878.</w:t>
      </w:r>
    </w:p>
    <w:p w14:paraId="0229730E" w14:textId="77777777" w:rsidR="004F46AE" w:rsidRDefault="009B0610">
      <w:pPr>
        <w:pStyle w:val="ub"/>
        <w:tabs>
          <w:tab w:val="left" w:pos="720"/>
        </w:tabs>
        <w:spacing w:before="31" w:after="31"/>
        <w:jc w:val="left"/>
      </w:pPr>
      <w:r>
        <w:t>[59]</w:t>
      </w:r>
      <w:r>
        <w:tab/>
        <w:t>BRUNSFELD M. tree-sitter[EB/OL]. [2026-10-19]. https://tree-sitter.github.io/tree-sitter/.</w:t>
      </w:r>
    </w:p>
    <w:p w14:paraId="0B2F93DD" w14:textId="77777777" w:rsidR="004F46AE" w:rsidRDefault="009B0610">
      <w:pPr>
        <w:pStyle w:val="ub"/>
        <w:tabs>
          <w:tab w:val="left" w:pos="720"/>
        </w:tabs>
        <w:spacing w:before="31" w:after="31"/>
        <w:jc w:val="left"/>
      </w:pPr>
      <w:r>
        <w:t>[60]</w:t>
      </w:r>
      <w:r>
        <w:tab/>
      </w:r>
      <w:r>
        <w:t>MANNING C D, RAGHAVAN P, SCHÜTZE H. Introduction to Information Retrieval[M/OL]. Cambridge: Cambridge University Press, 2008[2026-10-19]. https://nlp.stanford.edu/IR-book/.</w:t>
      </w:r>
    </w:p>
    <w:p w14:paraId="3B484C78" w14:textId="77777777" w:rsidR="004F46AE" w:rsidRDefault="009B0610">
      <w:r>
        <w:br w:type="page"/>
      </w:r>
    </w:p>
    <w:p w14:paraId="5FAA777E" w14:textId="77777777" w:rsidR="00FB7CB5" w:rsidRDefault="00374AE7">
      <w:pPr>
        <w:pStyle w:val="u"/>
      </w:pPr>
      <w:bookmarkStart w:id="111" w:name="_Toc137114722"/>
      <w:bookmarkStart w:id="112" w:name="_Toc137114675"/>
      <w:bookmarkStart w:id="113" w:name="_Toc243263797"/>
      <w:r>
        <w:rPr>
          <w:rFonts w:hint="eastAsia"/>
        </w:rPr>
        <w:lastRenderedPageBreak/>
        <w:t>系统功能测试记录</w:t>
      </w:r>
      <w:bookmarkEnd w:id="113"/>
    </w:p>
    <w:p w14:paraId="29B6FA83" w14:textId="77777777" w:rsidR="00FB7CB5" w:rsidRDefault="00FB7CB5">
      <w:pPr>
        <w:pStyle w:val="u9"/>
        <w:spacing w:before="31" w:after="31"/>
        <w:ind w:firstLine="480"/>
      </w:pPr>
      <w:r>
        <w:t>第</w:t>
      </w:r>
      <w:r>
        <w:t xml:space="preserve"> 6.1 </w:t>
      </w:r>
      <w:r>
        <w:t>节的系统功能测试在</w:t>
      </w:r>
      <w:r>
        <w:t xml:space="preserve"> 2026-08-23 </w:t>
      </w:r>
      <w:r>
        <w:t>执行，覆盖工作流门禁、图谱构建与查询、上下文生成与预算约束、增量更新与降级行为。测试的通过条件是命令输出、状态转换和持久化结果符合预期，不以单次大模型回答作为判据。表</w:t>
      </w:r>
      <w:r>
        <w:t xml:space="preserve">A-1 </w:t>
      </w:r>
      <w:r>
        <w:t>记录执行环境，表</w:t>
      </w:r>
      <w:r>
        <w:t xml:space="preserve">A-2 </w:t>
      </w:r>
      <w:r>
        <w:t>记录测试项及证据留档位置，</w:t>
      </w:r>
      <w:r>
        <w:t xml:space="preserve">A.1 </w:t>
      </w:r>
      <w:r>
        <w:t>给出复跑时捕获的命令输出。</w:t>
      </w:r>
    </w:p>
    <w:p w14:paraId="6BB52FFB" w14:textId="77777777" w:rsidR="00FB7CB5" w:rsidRDefault="00FB7CB5" w:rsidP="005B5EF9">
      <w:pPr>
        <w:pStyle w:val="ua"/>
        <w:keepNext/>
        <w:spacing w:beforeLines="100" w:before="312" w:afterLines="10" w:after="31" w:line="240" w:lineRule="auto"/>
      </w:pPr>
      <w:r>
        <w:t>表</w:t>
      </w:r>
      <w:r>
        <w:t xml:space="preserve">A-1 WPW </w:t>
      </w:r>
      <w:r>
        <w:t>系统测试环境与执行入口</w:t>
      </w:r>
    </w:p>
    <w:p w14:paraId="20FE9976" w14:textId="77777777" w:rsidR="00FB7CB5" w:rsidRDefault="00FB7CB5" w:rsidP="005B5EF9">
      <w:pPr>
        <w:pStyle w:val="ua"/>
        <w:keepNext/>
        <w:spacing w:beforeLines="100" w:before="312" w:afterLines="10" w:after="31" w:line="240" w:lineRule="auto"/>
      </w:pPr>
      <w:r>
        <w:t>Table A-1 Test Environment and Entry Points of the WPW System</w:t>
      </w:r>
    </w:p>
    <w:tbl>
      <w:tblPr>
        <w:tblStyle w:val="af1"/>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559"/>
        <w:gridCol w:w="2761"/>
        <w:gridCol w:w="2617"/>
      </w:tblGrid>
      <w:tr w:rsidR="004F46AE" w14:paraId="262505E4" w14:textId="77777777">
        <w:trPr>
          <w:cantSplit/>
          <w:tblHeader/>
          <w:jc w:val="center"/>
        </w:trPr>
        <w:tc>
          <w:tcPr>
            <w:tcW w:w="2835" w:type="dxa"/>
            <w:tcBorders>
              <w:bottom w:val="single" w:sz="6" w:space="0" w:color="000000"/>
            </w:tcBorders>
            <w:vAlign w:val="center"/>
          </w:tcPr>
          <w:p w14:paraId="6251FF49" w14:textId="77777777" w:rsidR="004F46AE" w:rsidRDefault="009B0610">
            <w:pPr>
              <w:jc w:val="center"/>
            </w:pPr>
            <w:r>
              <w:rPr>
                <w:rFonts w:ascii="Times New Roman" w:hAnsi="Times New Roman"/>
                <w:b/>
              </w:rPr>
              <w:t>项目</w:t>
            </w:r>
          </w:p>
        </w:tc>
        <w:tc>
          <w:tcPr>
            <w:tcW w:w="2835" w:type="dxa"/>
            <w:tcBorders>
              <w:bottom w:val="single" w:sz="6" w:space="0" w:color="000000"/>
            </w:tcBorders>
            <w:vAlign w:val="center"/>
          </w:tcPr>
          <w:p w14:paraId="7EBB6EEE" w14:textId="77777777" w:rsidR="004F46AE" w:rsidRDefault="009B0610">
            <w:pPr>
              <w:jc w:val="center"/>
            </w:pPr>
            <w:r>
              <w:rPr>
                <w:rFonts w:ascii="Times New Roman" w:hAnsi="Times New Roman"/>
                <w:b/>
              </w:rPr>
              <w:t>记录</w:t>
            </w:r>
          </w:p>
        </w:tc>
        <w:tc>
          <w:tcPr>
            <w:tcW w:w="2835" w:type="dxa"/>
            <w:tcBorders>
              <w:bottom w:val="single" w:sz="6" w:space="0" w:color="000000"/>
            </w:tcBorders>
            <w:vAlign w:val="center"/>
          </w:tcPr>
          <w:p w14:paraId="779B9160" w14:textId="77777777" w:rsidR="004F46AE" w:rsidRDefault="009B0610">
            <w:pPr>
              <w:jc w:val="center"/>
            </w:pPr>
            <w:r>
              <w:rPr>
                <w:rFonts w:ascii="Times New Roman" w:hAnsi="Times New Roman"/>
                <w:b/>
              </w:rPr>
              <w:t>获取方式</w:t>
            </w:r>
          </w:p>
        </w:tc>
      </w:tr>
      <w:tr w:rsidR="004F46AE" w14:paraId="186E20DD" w14:textId="77777777">
        <w:trPr>
          <w:cantSplit/>
          <w:jc w:val="center"/>
        </w:trPr>
        <w:tc>
          <w:tcPr>
            <w:tcW w:w="2835" w:type="dxa"/>
            <w:vAlign w:val="center"/>
          </w:tcPr>
          <w:p w14:paraId="755FB299" w14:textId="77777777" w:rsidR="004F46AE" w:rsidRDefault="009B0610">
            <w:pPr>
              <w:jc w:val="left"/>
            </w:pPr>
            <w:r>
              <w:rPr>
                <w:rFonts w:ascii="Times New Roman" w:hAnsi="Times New Roman"/>
              </w:rPr>
              <w:t>执行日期</w:t>
            </w:r>
          </w:p>
        </w:tc>
        <w:tc>
          <w:tcPr>
            <w:tcW w:w="2835" w:type="dxa"/>
            <w:vAlign w:val="center"/>
          </w:tcPr>
          <w:p w14:paraId="73538F51" w14:textId="77777777" w:rsidR="004F46AE" w:rsidRDefault="009B0610">
            <w:pPr>
              <w:jc w:val="left"/>
            </w:pPr>
            <w:r>
              <w:rPr>
                <w:rFonts w:ascii="Times New Roman" w:hAnsi="Times New Roman"/>
              </w:rPr>
              <w:t>2026-08-23</w:t>
            </w:r>
          </w:p>
        </w:tc>
        <w:tc>
          <w:tcPr>
            <w:tcW w:w="2835" w:type="dxa"/>
            <w:vAlign w:val="center"/>
          </w:tcPr>
          <w:p w14:paraId="67ADFA74" w14:textId="77777777" w:rsidR="004F46AE" w:rsidRDefault="009B0610">
            <w:pPr>
              <w:jc w:val="left"/>
            </w:pPr>
            <w:r>
              <w:rPr>
                <w:rFonts w:ascii="Times New Roman" w:hAnsi="Times New Roman"/>
              </w:rPr>
              <w:t>测试执行日期</w:t>
            </w:r>
          </w:p>
        </w:tc>
      </w:tr>
      <w:tr w:rsidR="004F46AE" w14:paraId="2501B69B" w14:textId="77777777">
        <w:trPr>
          <w:cantSplit/>
          <w:jc w:val="center"/>
        </w:trPr>
        <w:tc>
          <w:tcPr>
            <w:tcW w:w="2835" w:type="dxa"/>
            <w:vAlign w:val="center"/>
          </w:tcPr>
          <w:p w14:paraId="53EF8744" w14:textId="77777777" w:rsidR="004F46AE" w:rsidRDefault="009B0610">
            <w:pPr>
              <w:jc w:val="left"/>
            </w:pPr>
            <w:r>
              <w:rPr>
                <w:rFonts w:ascii="Times New Roman" w:hAnsi="Times New Roman"/>
              </w:rPr>
              <w:t>操作系统</w:t>
            </w:r>
          </w:p>
        </w:tc>
        <w:tc>
          <w:tcPr>
            <w:tcW w:w="2835" w:type="dxa"/>
            <w:vAlign w:val="center"/>
          </w:tcPr>
          <w:p w14:paraId="27251266" w14:textId="77777777" w:rsidR="004F46AE" w:rsidRDefault="009B0610">
            <w:pPr>
              <w:jc w:val="left"/>
            </w:pPr>
            <w:r>
              <w:rPr>
                <w:rFonts w:ascii="Times New Roman" w:hAnsi="Times New Roman"/>
              </w:rPr>
              <w:t xml:space="preserve">Microsoft Windows 11 </w:t>
            </w:r>
            <w:r>
              <w:rPr>
                <w:rFonts w:ascii="Times New Roman" w:hAnsi="Times New Roman"/>
              </w:rPr>
              <w:t>家庭版中文版</w:t>
            </w:r>
            <w:r>
              <w:rPr>
                <w:rFonts w:ascii="Times New Roman" w:hAnsi="Times New Roman"/>
              </w:rPr>
              <w:t xml:space="preserve"> 10.0.26200</w:t>
            </w:r>
            <w:r>
              <w:rPr>
                <w:rFonts w:ascii="Times New Roman" w:hAnsi="Times New Roman"/>
              </w:rPr>
              <w:t>，</w:t>
            </w:r>
            <w:r>
              <w:rPr>
                <w:rFonts w:ascii="Times New Roman" w:hAnsi="Times New Roman"/>
              </w:rPr>
              <w:t xml:space="preserve">64 </w:t>
            </w:r>
            <w:r>
              <w:rPr>
                <w:rFonts w:ascii="Times New Roman" w:hAnsi="Times New Roman"/>
              </w:rPr>
              <w:t>位</w:t>
            </w:r>
          </w:p>
        </w:tc>
        <w:tc>
          <w:tcPr>
            <w:tcW w:w="2835" w:type="dxa"/>
            <w:vAlign w:val="center"/>
          </w:tcPr>
          <w:p w14:paraId="543F8C99" w14:textId="77777777" w:rsidR="004F46AE" w:rsidRDefault="009B0610">
            <w:pPr>
              <w:jc w:val="left"/>
            </w:pPr>
            <w:r>
              <w:rPr>
                <w:rFonts w:ascii="Times New Roman" w:hAnsi="Times New Roman"/>
              </w:rPr>
              <w:t>系统信息</w:t>
            </w:r>
          </w:p>
        </w:tc>
      </w:tr>
      <w:tr w:rsidR="004F46AE" w14:paraId="63C28C55" w14:textId="77777777">
        <w:trPr>
          <w:cantSplit/>
          <w:jc w:val="center"/>
        </w:trPr>
        <w:tc>
          <w:tcPr>
            <w:tcW w:w="2835" w:type="dxa"/>
            <w:vAlign w:val="center"/>
          </w:tcPr>
          <w:p w14:paraId="4DC716CC" w14:textId="77777777" w:rsidR="004F46AE" w:rsidRDefault="009B0610">
            <w:pPr>
              <w:jc w:val="left"/>
            </w:pPr>
            <w:r>
              <w:rPr>
                <w:rFonts w:ascii="Times New Roman" w:hAnsi="Times New Roman"/>
              </w:rPr>
              <w:t>Node.js</w:t>
            </w:r>
          </w:p>
        </w:tc>
        <w:tc>
          <w:tcPr>
            <w:tcW w:w="2835" w:type="dxa"/>
            <w:vAlign w:val="center"/>
          </w:tcPr>
          <w:p w14:paraId="69C27CAE" w14:textId="77777777" w:rsidR="004F46AE" w:rsidRDefault="009B0610">
            <w:pPr>
              <w:jc w:val="left"/>
            </w:pPr>
            <w:r>
              <w:rPr>
                <w:rFonts w:ascii="Times New Roman" w:hAnsi="Times New Roman"/>
              </w:rPr>
              <w:t>v20.20.2</w:t>
            </w:r>
          </w:p>
        </w:tc>
        <w:tc>
          <w:tcPr>
            <w:tcW w:w="2835" w:type="dxa"/>
            <w:vAlign w:val="center"/>
          </w:tcPr>
          <w:p w14:paraId="6536009E" w14:textId="77777777" w:rsidR="004F46AE" w:rsidRDefault="009B0610">
            <w:pPr>
              <w:jc w:val="left"/>
            </w:pPr>
            <w:r>
              <w:rPr>
                <w:rFonts w:ascii="Times New Roman" w:hAnsi="Times New Roman"/>
              </w:rPr>
              <w:t>node --version</w:t>
            </w:r>
          </w:p>
        </w:tc>
      </w:tr>
      <w:tr w:rsidR="004F46AE" w14:paraId="57677797" w14:textId="77777777">
        <w:trPr>
          <w:cantSplit/>
          <w:jc w:val="center"/>
        </w:trPr>
        <w:tc>
          <w:tcPr>
            <w:tcW w:w="2835" w:type="dxa"/>
            <w:vAlign w:val="center"/>
          </w:tcPr>
          <w:p w14:paraId="398E780A" w14:textId="77777777" w:rsidR="004F46AE" w:rsidRDefault="009B0610">
            <w:pPr>
              <w:jc w:val="left"/>
            </w:pPr>
            <w:r>
              <w:rPr>
                <w:rFonts w:ascii="Times New Roman" w:hAnsi="Times New Roman"/>
              </w:rPr>
              <w:t xml:space="preserve">WPW </w:t>
            </w:r>
            <w:r>
              <w:rPr>
                <w:rFonts w:ascii="Times New Roman" w:hAnsi="Times New Roman"/>
              </w:rPr>
              <w:t>版本</w:t>
            </w:r>
          </w:p>
        </w:tc>
        <w:tc>
          <w:tcPr>
            <w:tcW w:w="2835" w:type="dxa"/>
            <w:vAlign w:val="center"/>
          </w:tcPr>
          <w:p w14:paraId="299FE556" w14:textId="77777777" w:rsidR="004F46AE" w:rsidRDefault="009B0610">
            <w:pPr>
              <w:jc w:val="left"/>
            </w:pPr>
            <w:r>
              <w:rPr>
                <w:rFonts w:ascii="Times New Roman" w:hAnsi="Times New Roman"/>
              </w:rPr>
              <w:t>v0.1.8</w:t>
            </w:r>
            <w:r>
              <w:rPr>
                <w:rFonts w:ascii="Times New Roman" w:hAnsi="Times New Roman"/>
              </w:rPr>
              <w:t>，提交</w:t>
            </w:r>
            <w:r>
              <w:rPr>
                <w:rFonts w:ascii="Times New Roman" w:hAnsi="Times New Roman"/>
              </w:rPr>
              <w:t xml:space="preserve"> a5ee173</w:t>
            </w:r>
          </w:p>
        </w:tc>
        <w:tc>
          <w:tcPr>
            <w:tcW w:w="2835" w:type="dxa"/>
            <w:vAlign w:val="center"/>
          </w:tcPr>
          <w:p w14:paraId="762DD594" w14:textId="77777777" w:rsidR="004F46AE" w:rsidRDefault="009B0610">
            <w:pPr>
              <w:jc w:val="left"/>
            </w:pPr>
            <w:r>
              <w:rPr>
                <w:rFonts w:ascii="Times New Roman" w:hAnsi="Times New Roman"/>
              </w:rPr>
              <w:t>发布版本与</w:t>
            </w:r>
            <w:r>
              <w:rPr>
                <w:rFonts w:ascii="Times New Roman" w:hAnsi="Times New Roman"/>
              </w:rPr>
              <w:t xml:space="preserve"> Git </w:t>
            </w:r>
            <w:r>
              <w:rPr>
                <w:rFonts w:ascii="Times New Roman" w:hAnsi="Times New Roman"/>
              </w:rPr>
              <w:t>提交</w:t>
            </w:r>
          </w:p>
        </w:tc>
      </w:tr>
      <w:tr w:rsidR="004F46AE" w14:paraId="30ABA43E" w14:textId="77777777">
        <w:trPr>
          <w:cantSplit/>
          <w:jc w:val="center"/>
        </w:trPr>
        <w:tc>
          <w:tcPr>
            <w:tcW w:w="2835" w:type="dxa"/>
            <w:vAlign w:val="center"/>
          </w:tcPr>
          <w:p w14:paraId="3763BA31" w14:textId="77777777" w:rsidR="004F46AE" w:rsidRDefault="009B0610">
            <w:pPr>
              <w:jc w:val="left"/>
            </w:pPr>
            <w:r>
              <w:rPr>
                <w:rFonts w:ascii="Times New Roman" w:hAnsi="Times New Roman"/>
              </w:rPr>
              <w:t>TypeScript</w:t>
            </w:r>
          </w:p>
        </w:tc>
        <w:tc>
          <w:tcPr>
            <w:tcW w:w="2835" w:type="dxa"/>
            <w:vAlign w:val="center"/>
          </w:tcPr>
          <w:p w14:paraId="07EAB795" w14:textId="77777777" w:rsidR="004F46AE" w:rsidRDefault="009B0610">
            <w:pPr>
              <w:jc w:val="left"/>
            </w:pPr>
            <w:r>
              <w:rPr>
                <w:rFonts w:ascii="Times New Roman" w:hAnsi="Times New Roman"/>
              </w:rPr>
              <w:t>v5.9.3</w:t>
            </w:r>
          </w:p>
        </w:tc>
        <w:tc>
          <w:tcPr>
            <w:tcW w:w="2835" w:type="dxa"/>
            <w:vAlign w:val="center"/>
          </w:tcPr>
          <w:p w14:paraId="52917112" w14:textId="77777777" w:rsidR="004F46AE" w:rsidRDefault="009B0610">
            <w:pPr>
              <w:jc w:val="left"/>
            </w:pPr>
            <w:r>
              <w:rPr>
                <w:rFonts w:ascii="Times New Roman" w:hAnsi="Times New Roman"/>
              </w:rPr>
              <w:t>依赖版本</w:t>
            </w:r>
          </w:p>
        </w:tc>
      </w:tr>
      <w:tr w:rsidR="004F46AE" w14:paraId="1CDC8A65" w14:textId="77777777">
        <w:trPr>
          <w:cantSplit/>
          <w:jc w:val="center"/>
        </w:trPr>
        <w:tc>
          <w:tcPr>
            <w:tcW w:w="2835" w:type="dxa"/>
            <w:vAlign w:val="center"/>
          </w:tcPr>
          <w:p w14:paraId="43C8BD28" w14:textId="77777777" w:rsidR="004F46AE" w:rsidRDefault="009B0610">
            <w:pPr>
              <w:jc w:val="left"/>
            </w:pPr>
            <w:r>
              <w:rPr>
                <w:rFonts w:ascii="Times New Roman" w:hAnsi="Times New Roman"/>
              </w:rPr>
              <w:t>图谱</w:t>
            </w:r>
            <w:r>
              <w:rPr>
                <w:rFonts w:ascii="Times New Roman" w:hAnsi="Times New Roman"/>
              </w:rPr>
              <w:t xml:space="preserve"> Schema</w:t>
            </w:r>
          </w:p>
        </w:tc>
        <w:tc>
          <w:tcPr>
            <w:tcW w:w="2835" w:type="dxa"/>
            <w:vAlign w:val="center"/>
          </w:tcPr>
          <w:p w14:paraId="070D912F" w14:textId="77777777" w:rsidR="004F46AE" w:rsidRDefault="009B0610">
            <w:pPr>
              <w:jc w:val="left"/>
            </w:pPr>
            <w:r>
              <w:rPr>
                <w:rFonts w:ascii="Times New Roman" w:hAnsi="Times New Roman"/>
              </w:rPr>
              <w:t>v3.1.0</w:t>
            </w:r>
          </w:p>
        </w:tc>
        <w:tc>
          <w:tcPr>
            <w:tcW w:w="2835" w:type="dxa"/>
            <w:vAlign w:val="center"/>
          </w:tcPr>
          <w:p w14:paraId="2E876FE6" w14:textId="77777777" w:rsidR="004F46AE" w:rsidRDefault="009B0610">
            <w:pPr>
              <w:jc w:val="left"/>
            </w:pPr>
            <w:r>
              <w:rPr>
                <w:rFonts w:ascii="Times New Roman" w:hAnsi="Times New Roman"/>
              </w:rPr>
              <w:t xml:space="preserve">meta.json </w:t>
            </w:r>
            <w:r>
              <w:rPr>
                <w:rFonts w:ascii="Times New Roman" w:hAnsi="Times New Roman"/>
              </w:rPr>
              <w:t>的</w:t>
            </w:r>
            <w:r>
              <w:rPr>
                <w:rFonts w:ascii="Times New Roman" w:hAnsi="Times New Roman"/>
              </w:rPr>
              <w:t xml:space="preserve"> schemaVersion</w:t>
            </w:r>
          </w:p>
        </w:tc>
      </w:tr>
      <w:tr w:rsidR="004F46AE" w14:paraId="31B73B1D" w14:textId="77777777">
        <w:trPr>
          <w:cantSplit/>
          <w:jc w:val="center"/>
        </w:trPr>
        <w:tc>
          <w:tcPr>
            <w:tcW w:w="2835" w:type="dxa"/>
            <w:vAlign w:val="center"/>
          </w:tcPr>
          <w:p w14:paraId="53B6153D" w14:textId="77777777" w:rsidR="004F46AE" w:rsidRDefault="009B0610">
            <w:pPr>
              <w:jc w:val="left"/>
            </w:pPr>
            <w:r>
              <w:rPr>
                <w:rFonts w:ascii="Times New Roman" w:hAnsi="Times New Roman"/>
              </w:rPr>
              <w:t>解析范围</w:t>
            </w:r>
          </w:p>
        </w:tc>
        <w:tc>
          <w:tcPr>
            <w:tcW w:w="2835" w:type="dxa"/>
            <w:vAlign w:val="center"/>
          </w:tcPr>
          <w:p w14:paraId="0B59A91E" w14:textId="77777777" w:rsidR="004F46AE" w:rsidRDefault="009B0610">
            <w:pPr>
              <w:jc w:val="left"/>
            </w:pPr>
            <w:r>
              <w:rPr>
                <w:rFonts w:ascii="Times New Roman" w:hAnsi="Times New Roman"/>
              </w:rPr>
              <w:t>TypeScript</w:t>
            </w:r>
            <w:r>
              <w:rPr>
                <w:rFonts w:ascii="Times New Roman" w:hAnsi="Times New Roman"/>
              </w:rPr>
              <w:t>、</w:t>
            </w:r>
            <w:r>
              <w:rPr>
                <w:rFonts w:ascii="Times New Roman" w:hAnsi="Times New Roman"/>
              </w:rPr>
              <w:t>JavaScript</w:t>
            </w:r>
            <w:r>
              <w:rPr>
                <w:rFonts w:ascii="Times New Roman" w:hAnsi="Times New Roman"/>
              </w:rPr>
              <w:t>、</w:t>
            </w:r>
            <w:r>
              <w:rPr>
                <w:rFonts w:ascii="Times New Roman" w:hAnsi="Times New Roman"/>
              </w:rPr>
              <w:t>Vue</w:t>
            </w:r>
            <w:r>
              <w:rPr>
                <w:rFonts w:ascii="Times New Roman" w:hAnsi="Times New Roman"/>
              </w:rPr>
              <w:t>、</w:t>
            </w:r>
            <w:r>
              <w:rPr>
                <w:rFonts w:ascii="Times New Roman" w:hAnsi="Times New Roman"/>
              </w:rPr>
              <w:t>Java</w:t>
            </w:r>
          </w:p>
        </w:tc>
        <w:tc>
          <w:tcPr>
            <w:tcW w:w="2835" w:type="dxa"/>
            <w:vAlign w:val="center"/>
          </w:tcPr>
          <w:p w14:paraId="09B9A337" w14:textId="77777777" w:rsidR="004F46AE" w:rsidRDefault="009B0610">
            <w:pPr>
              <w:jc w:val="left"/>
            </w:pPr>
            <w:r>
              <w:rPr>
                <w:rFonts w:ascii="Times New Roman" w:hAnsi="Times New Roman"/>
              </w:rPr>
              <w:t>图谱配置</w:t>
            </w:r>
            <w:r>
              <w:rPr>
                <w:rFonts w:ascii="Times New Roman" w:hAnsi="Times New Roman"/>
              </w:rPr>
              <w:t xml:space="preserve"> languages</w:t>
            </w:r>
          </w:p>
        </w:tc>
      </w:tr>
      <w:tr w:rsidR="004F46AE" w14:paraId="1BB4E41A" w14:textId="77777777">
        <w:trPr>
          <w:cantSplit/>
          <w:jc w:val="center"/>
        </w:trPr>
        <w:tc>
          <w:tcPr>
            <w:tcW w:w="2835" w:type="dxa"/>
            <w:vAlign w:val="center"/>
          </w:tcPr>
          <w:p w14:paraId="5D63A1F9" w14:textId="77777777" w:rsidR="004F46AE" w:rsidRDefault="009B0610">
            <w:pPr>
              <w:jc w:val="left"/>
            </w:pPr>
            <w:r>
              <w:rPr>
                <w:rFonts w:ascii="Times New Roman" w:hAnsi="Times New Roman"/>
              </w:rPr>
              <w:t>映射与裁剪配置</w:t>
            </w:r>
          </w:p>
        </w:tc>
        <w:tc>
          <w:tcPr>
            <w:tcW w:w="2835" w:type="dxa"/>
            <w:vAlign w:val="center"/>
          </w:tcPr>
          <w:p w14:paraId="5249B083" w14:textId="77777777" w:rsidR="004F46AE" w:rsidRDefault="009B0610">
            <w:pPr>
              <w:jc w:val="left"/>
            </w:pPr>
            <w:r>
              <w:rPr>
                <w:rFonts w:ascii="Times New Roman" w:hAnsi="Times New Roman"/>
              </w:rPr>
              <w:t>mapping.mode=local</w:t>
            </w:r>
            <w:r>
              <w:rPr>
                <w:rFonts w:ascii="Times New Roman" w:hAnsi="Times New Roman"/>
              </w:rPr>
              <w:t>；深度</w:t>
            </w:r>
            <w:r>
              <w:rPr>
                <w:rFonts w:ascii="Times New Roman" w:hAnsi="Times New Roman"/>
              </w:rPr>
              <w:t xml:space="preserve"> 3</w:t>
            </w:r>
            <w:r>
              <w:rPr>
                <w:rFonts w:ascii="Times New Roman" w:hAnsi="Times New Roman"/>
              </w:rPr>
              <w:t>；最小边权重</w:t>
            </w:r>
            <w:r>
              <w:rPr>
                <w:rFonts w:ascii="Times New Roman" w:hAnsi="Times New Roman"/>
              </w:rPr>
              <w:t xml:space="preserve"> 0.7</w:t>
            </w:r>
            <w:r>
              <w:rPr>
                <w:rFonts w:ascii="Times New Roman" w:hAnsi="Times New Roman"/>
              </w:rPr>
              <w:t>；最大节点数</w:t>
            </w:r>
            <w:r>
              <w:rPr>
                <w:rFonts w:ascii="Times New Roman" w:hAnsi="Times New Roman"/>
              </w:rPr>
              <w:t xml:space="preserve"> 100</w:t>
            </w:r>
          </w:p>
        </w:tc>
        <w:tc>
          <w:tcPr>
            <w:tcW w:w="2835" w:type="dxa"/>
            <w:vAlign w:val="center"/>
          </w:tcPr>
          <w:p w14:paraId="7005705F" w14:textId="77777777" w:rsidR="004F46AE" w:rsidRDefault="009B0610">
            <w:pPr>
              <w:jc w:val="left"/>
            </w:pPr>
            <w:r>
              <w:rPr>
                <w:rFonts w:ascii="Times New Roman" w:hAnsi="Times New Roman"/>
              </w:rPr>
              <w:t>未设置项目覆盖配置时取默认值</w:t>
            </w:r>
          </w:p>
        </w:tc>
      </w:tr>
      <w:tr w:rsidR="004F46AE" w14:paraId="2A6671AB" w14:textId="77777777">
        <w:trPr>
          <w:cantSplit/>
          <w:jc w:val="center"/>
        </w:trPr>
        <w:tc>
          <w:tcPr>
            <w:tcW w:w="2835" w:type="dxa"/>
            <w:vAlign w:val="center"/>
          </w:tcPr>
          <w:p w14:paraId="059F6907" w14:textId="77777777" w:rsidR="004F46AE" w:rsidRDefault="009B0610">
            <w:pPr>
              <w:jc w:val="left"/>
            </w:pPr>
            <w:r>
              <w:rPr>
                <w:rFonts w:ascii="Times New Roman" w:hAnsi="Times New Roman"/>
              </w:rPr>
              <w:t>上下文压缩</w:t>
            </w:r>
          </w:p>
        </w:tc>
        <w:tc>
          <w:tcPr>
            <w:tcW w:w="2835" w:type="dxa"/>
            <w:vAlign w:val="center"/>
          </w:tcPr>
          <w:p w14:paraId="4F8CF221" w14:textId="77777777" w:rsidR="004F46AE" w:rsidRDefault="009B0610">
            <w:pPr>
              <w:jc w:val="left"/>
            </w:pPr>
            <w:r>
              <w:rPr>
                <w:rFonts w:ascii="Times New Roman" w:hAnsi="Times New Roman"/>
              </w:rPr>
              <w:t>standard</w:t>
            </w:r>
          </w:p>
        </w:tc>
        <w:tc>
          <w:tcPr>
            <w:tcW w:w="2835" w:type="dxa"/>
            <w:vAlign w:val="center"/>
          </w:tcPr>
          <w:p w14:paraId="6D31CBDB" w14:textId="77777777" w:rsidR="004F46AE" w:rsidRDefault="009B0610">
            <w:pPr>
              <w:jc w:val="left"/>
            </w:pPr>
            <w:r>
              <w:rPr>
                <w:rFonts w:ascii="Times New Roman" w:hAnsi="Times New Roman"/>
              </w:rPr>
              <w:t>显式锚点测试不依赖向量索引</w:t>
            </w:r>
          </w:p>
        </w:tc>
      </w:tr>
      <w:tr w:rsidR="004F46AE" w14:paraId="0571D0C5" w14:textId="77777777">
        <w:trPr>
          <w:cantSplit/>
          <w:jc w:val="center"/>
        </w:trPr>
        <w:tc>
          <w:tcPr>
            <w:tcW w:w="2835" w:type="dxa"/>
            <w:vAlign w:val="center"/>
          </w:tcPr>
          <w:p w14:paraId="3723702F" w14:textId="77777777" w:rsidR="004F46AE" w:rsidRDefault="009B0610">
            <w:pPr>
              <w:jc w:val="left"/>
            </w:pPr>
            <w:r>
              <w:rPr>
                <w:rFonts w:ascii="Times New Roman" w:hAnsi="Times New Roman"/>
              </w:rPr>
              <w:t>执行入口</w:t>
            </w:r>
          </w:p>
        </w:tc>
        <w:tc>
          <w:tcPr>
            <w:tcW w:w="2835" w:type="dxa"/>
            <w:vAlign w:val="center"/>
          </w:tcPr>
          <w:p w14:paraId="6593845A" w14:textId="77777777" w:rsidR="004F46AE" w:rsidRDefault="009B0610">
            <w:pPr>
              <w:jc w:val="left"/>
            </w:pPr>
            <w:r>
              <w:rPr>
                <w:rFonts w:ascii="Times New Roman" w:hAnsi="Times New Roman"/>
              </w:rPr>
              <w:t>npm run build</w:t>
            </w:r>
            <w:r>
              <w:rPr>
                <w:rFonts w:ascii="Times New Roman" w:hAnsi="Times New Roman"/>
              </w:rPr>
              <w:t>、</w:t>
            </w:r>
            <w:r>
              <w:rPr>
                <w:rFonts w:ascii="Times New Roman" w:hAnsi="Times New Roman"/>
              </w:rPr>
              <w:t>npx ts-node src/graph/__verify__.ts</w:t>
            </w:r>
            <w:r>
              <w:rPr>
                <w:rFonts w:ascii="Times New Roman" w:hAnsi="Times New Roman"/>
              </w:rPr>
              <w:t>、</w:t>
            </w:r>
            <w:r>
              <w:rPr>
                <w:rFonts w:ascii="Times New Roman" w:hAnsi="Times New Roman"/>
              </w:rPr>
              <w:t>npx ts-node src/test/integration.test.ts</w:t>
            </w:r>
          </w:p>
        </w:tc>
        <w:tc>
          <w:tcPr>
            <w:tcW w:w="2835" w:type="dxa"/>
            <w:vAlign w:val="center"/>
          </w:tcPr>
          <w:p w14:paraId="67496342" w14:textId="77777777" w:rsidR="004F46AE" w:rsidRDefault="009B0610">
            <w:pPr>
              <w:jc w:val="left"/>
            </w:pPr>
            <w:r>
              <w:rPr>
                <w:rFonts w:ascii="Times New Roman" w:hAnsi="Times New Roman"/>
              </w:rPr>
              <w:t>终端输出；该版本</w:t>
            </w:r>
            <w:r>
              <w:rPr>
                <w:rFonts w:ascii="Times New Roman" w:hAnsi="Times New Roman"/>
              </w:rPr>
              <w:t xml:space="preserve"> tsconfig.json </w:t>
            </w:r>
            <w:r>
              <w:rPr>
                <w:rFonts w:ascii="Times New Roman" w:hAnsi="Times New Roman"/>
              </w:rPr>
              <w:t>排除</w:t>
            </w:r>
            <w:r>
              <w:rPr>
                <w:rFonts w:ascii="Times New Roman" w:hAnsi="Times New Roman"/>
              </w:rPr>
              <w:t xml:space="preserve"> src/test</w:t>
            </w:r>
            <w:r>
              <w:rPr>
                <w:rFonts w:ascii="Times New Roman" w:hAnsi="Times New Roman"/>
              </w:rPr>
              <w:t>，</w:t>
            </w:r>
            <w:r>
              <w:rPr>
                <w:rFonts w:ascii="Times New Roman" w:hAnsi="Times New Roman"/>
              </w:rPr>
              <w:t xml:space="preserve">npm test </w:t>
            </w:r>
            <w:r>
              <w:rPr>
                <w:rFonts w:ascii="Times New Roman" w:hAnsi="Times New Roman"/>
              </w:rPr>
              <w:t>输出</w:t>
            </w:r>
            <w:r>
              <w:rPr>
                <w:rFonts w:ascii="Times New Roman" w:hAnsi="Times New Roman"/>
              </w:rPr>
              <w:t xml:space="preserve"> </w:t>
            </w:r>
            <w:r>
              <w:rPr>
                <w:rFonts w:ascii="Times New Roman" w:hAnsi="Times New Roman"/>
              </w:rPr>
              <w:t>no tests</w:t>
            </w:r>
          </w:p>
        </w:tc>
      </w:tr>
    </w:tbl>
    <w:p w14:paraId="7A62B75B" w14:textId="77777777" w:rsidR="00FB7CB5" w:rsidRDefault="00FB7CB5" w:rsidP="005B5EF9">
      <w:pPr>
        <w:pStyle w:val="ua"/>
        <w:keepNext/>
        <w:spacing w:beforeLines="100" w:before="312" w:afterLines="10" w:after="31" w:line="240" w:lineRule="auto"/>
      </w:pPr>
      <w:r>
        <w:lastRenderedPageBreak/>
        <w:t>表</w:t>
      </w:r>
      <w:r>
        <w:t xml:space="preserve">A-2 </w:t>
      </w:r>
      <w:r>
        <w:t>功能测试项与证据留档状态</w:t>
      </w:r>
    </w:p>
    <w:p w14:paraId="38211B31" w14:textId="77777777" w:rsidR="00FB7CB5" w:rsidRDefault="00FB7CB5" w:rsidP="005B5EF9">
      <w:pPr>
        <w:pStyle w:val="ua"/>
        <w:keepNext/>
        <w:spacing w:beforeLines="100" w:before="312" w:afterLines="10" w:after="31" w:line="240" w:lineRule="auto"/>
      </w:pPr>
      <w:r>
        <w:t>Table A-2 Functional Test Items and Evidence Archival Status</w:t>
      </w:r>
    </w:p>
    <w:tbl>
      <w:tblPr>
        <w:tblStyle w:val="af1"/>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399"/>
        <w:gridCol w:w="792"/>
        <w:gridCol w:w="6338"/>
        <w:gridCol w:w="408"/>
      </w:tblGrid>
      <w:tr w:rsidR="004F46AE" w14:paraId="2FA9249B" w14:textId="77777777">
        <w:trPr>
          <w:cantSplit/>
          <w:tblHeader/>
          <w:jc w:val="center"/>
        </w:trPr>
        <w:tc>
          <w:tcPr>
            <w:tcW w:w="2126" w:type="dxa"/>
            <w:tcBorders>
              <w:bottom w:val="single" w:sz="6" w:space="0" w:color="000000"/>
            </w:tcBorders>
            <w:vAlign w:val="center"/>
          </w:tcPr>
          <w:p w14:paraId="691CE776" w14:textId="77777777" w:rsidR="004F46AE" w:rsidRDefault="009B0610">
            <w:pPr>
              <w:jc w:val="center"/>
            </w:pPr>
            <w:r>
              <w:rPr>
                <w:rFonts w:ascii="Times New Roman" w:hAnsi="Times New Roman"/>
                <w:b/>
              </w:rPr>
              <w:t>序号</w:t>
            </w:r>
          </w:p>
        </w:tc>
        <w:tc>
          <w:tcPr>
            <w:tcW w:w="2126" w:type="dxa"/>
            <w:tcBorders>
              <w:bottom w:val="single" w:sz="6" w:space="0" w:color="000000"/>
            </w:tcBorders>
            <w:vAlign w:val="center"/>
          </w:tcPr>
          <w:p w14:paraId="14E890B5" w14:textId="77777777" w:rsidR="004F46AE" w:rsidRDefault="009B0610">
            <w:pPr>
              <w:jc w:val="center"/>
            </w:pPr>
            <w:r>
              <w:rPr>
                <w:rFonts w:ascii="Times New Roman" w:hAnsi="Times New Roman"/>
                <w:b/>
              </w:rPr>
              <w:t>测试项</w:t>
            </w:r>
          </w:p>
        </w:tc>
        <w:tc>
          <w:tcPr>
            <w:tcW w:w="2126" w:type="dxa"/>
            <w:tcBorders>
              <w:bottom w:val="single" w:sz="6" w:space="0" w:color="000000"/>
            </w:tcBorders>
            <w:vAlign w:val="center"/>
          </w:tcPr>
          <w:p w14:paraId="39042661" w14:textId="77777777" w:rsidR="004F46AE" w:rsidRDefault="009B0610">
            <w:pPr>
              <w:jc w:val="center"/>
            </w:pPr>
            <w:r>
              <w:rPr>
                <w:rFonts w:ascii="Times New Roman" w:hAnsi="Times New Roman"/>
                <w:b/>
              </w:rPr>
              <w:t>实际输出或持久化证据</w:t>
            </w:r>
          </w:p>
        </w:tc>
        <w:tc>
          <w:tcPr>
            <w:tcW w:w="2126" w:type="dxa"/>
            <w:tcBorders>
              <w:bottom w:val="single" w:sz="6" w:space="0" w:color="000000"/>
            </w:tcBorders>
            <w:vAlign w:val="center"/>
          </w:tcPr>
          <w:p w14:paraId="6F411AAC" w14:textId="77777777" w:rsidR="004F46AE" w:rsidRDefault="009B0610">
            <w:pPr>
              <w:jc w:val="center"/>
            </w:pPr>
            <w:r>
              <w:rPr>
                <w:rFonts w:ascii="Times New Roman" w:hAnsi="Times New Roman"/>
                <w:b/>
              </w:rPr>
              <w:t>证据留档</w:t>
            </w:r>
          </w:p>
        </w:tc>
      </w:tr>
      <w:tr w:rsidR="004F46AE" w14:paraId="35DC5C55" w14:textId="77777777">
        <w:trPr>
          <w:cantSplit/>
          <w:jc w:val="center"/>
        </w:trPr>
        <w:tc>
          <w:tcPr>
            <w:tcW w:w="2126" w:type="dxa"/>
            <w:vAlign w:val="center"/>
          </w:tcPr>
          <w:p w14:paraId="06EE2C59" w14:textId="77777777" w:rsidR="004F46AE" w:rsidRDefault="009B0610">
            <w:pPr>
              <w:jc w:val="left"/>
            </w:pPr>
            <w:r>
              <w:rPr>
                <w:rFonts w:ascii="Times New Roman" w:hAnsi="Times New Roman"/>
              </w:rPr>
              <w:t>1</w:t>
            </w:r>
          </w:p>
        </w:tc>
        <w:tc>
          <w:tcPr>
            <w:tcW w:w="2126" w:type="dxa"/>
            <w:vAlign w:val="center"/>
          </w:tcPr>
          <w:p w14:paraId="7A28043B" w14:textId="77777777" w:rsidR="004F46AE" w:rsidRDefault="009B0610">
            <w:pPr>
              <w:jc w:val="left"/>
            </w:pPr>
            <w:r>
              <w:rPr>
                <w:rFonts w:ascii="Times New Roman" w:hAnsi="Times New Roman"/>
              </w:rPr>
              <w:t>强依赖门禁</w:t>
            </w:r>
          </w:p>
        </w:tc>
        <w:tc>
          <w:tcPr>
            <w:tcW w:w="2126" w:type="dxa"/>
            <w:vAlign w:val="center"/>
          </w:tcPr>
          <w:p w14:paraId="6C374A96" w14:textId="77777777" w:rsidR="004F46AE" w:rsidRDefault="009B0610">
            <w:pPr>
              <w:jc w:val="left"/>
            </w:pPr>
            <w:r>
              <w:rPr>
                <w:rFonts w:ascii="Times New Roman" w:hAnsi="Times New Roman"/>
              </w:rPr>
              <w:t>{"artifact":"prd","canProceed":false,"missing":["brd"],"warnings":[]}</w:t>
            </w:r>
            <w:r>
              <w:rPr>
                <w:rFonts w:ascii="Times New Roman" w:hAnsi="Times New Roman"/>
              </w:rPr>
              <w:t>；</w:t>
            </w:r>
            <w:r>
              <w:rPr>
                <w:rFonts w:ascii="Times New Roman" w:hAnsi="Times New Roman"/>
              </w:rPr>
              <w:t xml:space="preserve">.WPW.yaml </w:t>
            </w:r>
            <w:r>
              <w:rPr>
                <w:rFonts w:ascii="Times New Roman" w:hAnsi="Times New Roman"/>
              </w:rPr>
              <w:t>中</w:t>
            </w:r>
            <w:r>
              <w:rPr>
                <w:rFonts w:ascii="Times New Roman" w:hAnsi="Times New Roman"/>
              </w:rPr>
              <w:t xml:space="preserve"> PRD </w:t>
            </w:r>
            <w:r>
              <w:rPr>
                <w:rFonts w:ascii="Times New Roman" w:hAnsi="Times New Roman"/>
              </w:rPr>
              <w:t>仍为</w:t>
            </w:r>
            <w:r>
              <w:rPr>
                <w:rFonts w:ascii="Times New Roman" w:hAnsi="Times New Roman"/>
              </w:rPr>
              <w:t xml:space="preserve"> pending</w:t>
            </w:r>
          </w:p>
        </w:tc>
        <w:tc>
          <w:tcPr>
            <w:tcW w:w="2126" w:type="dxa"/>
            <w:vAlign w:val="center"/>
          </w:tcPr>
          <w:p w14:paraId="20353FC6" w14:textId="77777777" w:rsidR="004F46AE" w:rsidRDefault="009B0610">
            <w:pPr>
              <w:jc w:val="left"/>
            </w:pPr>
            <w:r>
              <w:rPr>
                <w:rFonts w:ascii="Times New Roman" w:hAnsi="Times New Roman"/>
              </w:rPr>
              <w:t>证据</w:t>
            </w:r>
            <w:r>
              <w:rPr>
                <w:rFonts w:ascii="Times New Roman" w:hAnsi="Times New Roman"/>
              </w:rPr>
              <w:t xml:space="preserve"> A-1</w:t>
            </w:r>
          </w:p>
        </w:tc>
      </w:tr>
      <w:tr w:rsidR="004F46AE" w14:paraId="5FF03CEA" w14:textId="77777777">
        <w:trPr>
          <w:cantSplit/>
          <w:jc w:val="center"/>
        </w:trPr>
        <w:tc>
          <w:tcPr>
            <w:tcW w:w="2126" w:type="dxa"/>
            <w:vAlign w:val="center"/>
          </w:tcPr>
          <w:p w14:paraId="61CEF4B4" w14:textId="77777777" w:rsidR="004F46AE" w:rsidRDefault="009B0610">
            <w:pPr>
              <w:jc w:val="left"/>
            </w:pPr>
            <w:r>
              <w:rPr>
                <w:rFonts w:ascii="Times New Roman" w:hAnsi="Times New Roman"/>
              </w:rPr>
              <w:t>2</w:t>
            </w:r>
          </w:p>
        </w:tc>
        <w:tc>
          <w:tcPr>
            <w:tcW w:w="2126" w:type="dxa"/>
            <w:vAlign w:val="center"/>
          </w:tcPr>
          <w:p w14:paraId="5B8E96B3" w14:textId="77777777" w:rsidR="004F46AE" w:rsidRDefault="009B0610">
            <w:pPr>
              <w:jc w:val="left"/>
            </w:pPr>
            <w:r>
              <w:rPr>
                <w:rFonts w:ascii="Times New Roman" w:hAnsi="Times New Roman"/>
              </w:rPr>
              <w:t>可选</w:t>
            </w:r>
            <w:r>
              <w:rPr>
                <w:rFonts w:ascii="Times New Roman" w:hAnsi="Times New Roman"/>
              </w:rPr>
              <w:t xml:space="preserve"> Explore </w:t>
            </w:r>
            <w:r>
              <w:rPr>
                <w:rFonts w:ascii="Times New Roman" w:hAnsi="Times New Roman"/>
              </w:rPr>
              <w:t>决策</w:t>
            </w:r>
          </w:p>
        </w:tc>
        <w:tc>
          <w:tcPr>
            <w:tcW w:w="2126" w:type="dxa"/>
            <w:vAlign w:val="center"/>
          </w:tcPr>
          <w:p w14:paraId="08382DCB" w14:textId="77777777" w:rsidR="004F46AE" w:rsidRDefault="009B0610">
            <w:pPr>
              <w:jc w:val="left"/>
            </w:pPr>
            <w:r>
              <w:rPr>
                <w:rFonts w:ascii="Times New Roman" w:hAnsi="Times New Roman"/>
              </w:rPr>
              <w:t>canProceed=true</w:t>
            </w:r>
            <w:r>
              <w:rPr>
                <w:rFonts w:ascii="Times New Roman" w:hAnsi="Times New Roman"/>
              </w:rPr>
              <w:t>，</w:t>
            </w:r>
            <w:r>
              <w:rPr>
                <w:rFonts w:ascii="Times New Roman" w:hAnsi="Times New Roman"/>
              </w:rPr>
              <w:t>missing=[]</w:t>
            </w:r>
            <w:r>
              <w:rPr>
                <w:rFonts w:ascii="Times New Roman" w:hAnsi="Times New Roman"/>
              </w:rPr>
              <w:t>，</w:t>
            </w:r>
            <w:r>
              <w:rPr>
                <w:rFonts w:ascii="Times New Roman" w:hAnsi="Times New Roman"/>
              </w:rPr>
              <w:t xml:space="preserve">warnings </w:t>
            </w:r>
            <w:r>
              <w:rPr>
                <w:rFonts w:ascii="Times New Roman" w:hAnsi="Times New Roman"/>
              </w:rPr>
              <w:t>含</w:t>
            </w:r>
            <w:r>
              <w:rPr>
                <w:rFonts w:ascii="Times New Roman" w:hAnsi="Times New Roman"/>
              </w:rPr>
              <w:t xml:space="preserve"> 1 </w:t>
            </w:r>
            <w:r>
              <w:rPr>
                <w:rFonts w:ascii="Times New Roman" w:hAnsi="Times New Roman"/>
              </w:rPr>
              <w:t>条</w:t>
            </w:r>
            <w:r>
              <w:rPr>
                <w:rFonts w:ascii="Times New Roman" w:hAnsi="Times New Roman"/>
              </w:rPr>
              <w:t xml:space="preserve"> Explore </w:t>
            </w:r>
            <w:r>
              <w:rPr>
                <w:rFonts w:ascii="Times New Roman" w:hAnsi="Times New Roman"/>
              </w:rPr>
              <w:t>决策提示；记录决策后该警告消失</w:t>
            </w:r>
          </w:p>
        </w:tc>
        <w:tc>
          <w:tcPr>
            <w:tcW w:w="2126" w:type="dxa"/>
            <w:vAlign w:val="center"/>
          </w:tcPr>
          <w:p w14:paraId="6E417346" w14:textId="77777777" w:rsidR="004F46AE" w:rsidRDefault="009B0610">
            <w:pPr>
              <w:jc w:val="left"/>
            </w:pPr>
            <w:r>
              <w:rPr>
                <w:rFonts w:ascii="Times New Roman" w:hAnsi="Times New Roman"/>
              </w:rPr>
              <w:t>证据</w:t>
            </w:r>
            <w:r>
              <w:rPr>
                <w:rFonts w:ascii="Times New Roman" w:hAnsi="Times New Roman"/>
              </w:rPr>
              <w:t xml:space="preserve"> A-2</w:t>
            </w:r>
          </w:p>
        </w:tc>
      </w:tr>
      <w:tr w:rsidR="004F46AE" w14:paraId="48298B9E" w14:textId="77777777">
        <w:trPr>
          <w:cantSplit/>
          <w:jc w:val="center"/>
        </w:trPr>
        <w:tc>
          <w:tcPr>
            <w:tcW w:w="2126" w:type="dxa"/>
            <w:vAlign w:val="center"/>
          </w:tcPr>
          <w:p w14:paraId="1E5DB9D9" w14:textId="77777777" w:rsidR="004F46AE" w:rsidRDefault="009B0610">
            <w:pPr>
              <w:jc w:val="left"/>
            </w:pPr>
            <w:r>
              <w:rPr>
                <w:rFonts w:ascii="Times New Roman" w:hAnsi="Times New Roman"/>
              </w:rPr>
              <w:t>3</w:t>
            </w:r>
          </w:p>
        </w:tc>
        <w:tc>
          <w:tcPr>
            <w:tcW w:w="2126" w:type="dxa"/>
            <w:vAlign w:val="center"/>
          </w:tcPr>
          <w:p w14:paraId="0CAF6F56" w14:textId="77777777" w:rsidR="004F46AE" w:rsidRDefault="009B0610">
            <w:pPr>
              <w:jc w:val="left"/>
            </w:pPr>
            <w:r>
              <w:rPr>
                <w:rFonts w:ascii="Times New Roman" w:hAnsi="Times New Roman"/>
              </w:rPr>
              <w:t>图谱存储与索引</w:t>
            </w:r>
          </w:p>
        </w:tc>
        <w:tc>
          <w:tcPr>
            <w:tcW w:w="2126" w:type="dxa"/>
            <w:vAlign w:val="center"/>
          </w:tcPr>
          <w:p w14:paraId="414EDDE1" w14:textId="77777777" w:rsidR="004F46AE" w:rsidRDefault="009B0610">
            <w:pPr>
              <w:jc w:val="left"/>
            </w:pPr>
            <w:r>
              <w:rPr>
                <w:rFonts w:ascii="Times New Roman" w:hAnsi="Times New Roman"/>
              </w:rPr>
              <w:t>写入并加载</w:t>
            </w:r>
            <w:r>
              <w:rPr>
                <w:rFonts w:ascii="Times New Roman" w:hAnsi="Times New Roman"/>
              </w:rPr>
              <w:t xml:space="preserve"> 4 </w:t>
            </w:r>
            <w:r>
              <w:rPr>
                <w:rFonts w:ascii="Times New Roman" w:hAnsi="Times New Roman"/>
              </w:rPr>
              <w:t>个节点、</w:t>
            </w:r>
            <w:r>
              <w:rPr>
                <w:rFonts w:ascii="Times New Roman" w:hAnsi="Times New Roman"/>
              </w:rPr>
              <w:t xml:space="preserve">3 </w:t>
            </w:r>
            <w:r>
              <w:rPr>
                <w:rFonts w:ascii="Times New Roman" w:hAnsi="Times New Roman"/>
              </w:rPr>
              <w:t>条边；</w:t>
            </w:r>
            <w:r>
              <w:rPr>
                <w:rFonts w:ascii="Times New Roman" w:hAnsi="Times New Roman"/>
              </w:rPr>
              <w:t>nodeMap.size=4</w:t>
            </w:r>
            <w:r>
              <w:rPr>
                <w:rFonts w:ascii="Times New Roman" w:hAnsi="Times New Roman"/>
              </w:rPr>
              <w:t>，</w:t>
            </w:r>
            <w:r>
              <w:rPr>
                <w:rFonts w:ascii="Times New Roman" w:hAnsi="Times New Roman"/>
              </w:rPr>
              <w:t>C</w:t>
            </w:r>
            <w:r>
              <w:rPr>
                <w:rFonts w:ascii="Times New Roman" w:hAnsi="Times New Roman"/>
              </w:rPr>
              <w:t>、</w:t>
            </w:r>
            <w:r>
              <w:rPr>
                <w:rFonts w:ascii="Times New Roman" w:hAnsi="Times New Roman"/>
              </w:rPr>
              <w:t>L1</w:t>
            </w:r>
            <w:r>
              <w:rPr>
                <w:rFonts w:ascii="Times New Roman" w:hAnsi="Times New Roman"/>
              </w:rPr>
              <w:t>、</w:t>
            </w:r>
            <w:r>
              <w:rPr>
                <w:rFonts w:ascii="Times New Roman" w:hAnsi="Times New Roman"/>
              </w:rPr>
              <w:t>L2</w:t>
            </w:r>
            <w:r>
              <w:rPr>
                <w:rFonts w:ascii="Times New Roman" w:hAnsi="Times New Roman"/>
              </w:rPr>
              <w:t>、</w:t>
            </w:r>
            <w:r>
              <w:rPr>
                <w:rFonts w:ascii="Times New Roman" w:hAnsi="Times New Roman"/>
              </w:rPr>
              <w:t xml:space="preserve">L3 </w:t>
            </w:r>
            <w:r>
              <w:rPr>
                <w:rFonts w:ascii="Times New Roman" w:hAnsi="Times New Roman"/>
              </w:rPr>
              <w:t>各</w:t>
            </w:r>
            <w:r>
              <w:rPr>
                <w:rFonts w:ascii="Times New Roman" w:hAnsi="Times New Roman"/>
              </w:rPr>
              <w:t xml:space="preserve"> 1 </w:t>
            </w:r>
            <w:r>
              <w:rPr>
                <w:rFonts w:ascii="Times New Roman" w:hAnsi="Times New Roman"/>
              </w:rPr>
              <w:t>个节点</w:t>
            </w:r>
          </w:p>
        </w:tc>
        <w:tc>
          <w:tcPr>
            <w:tcW w:w="2126" w:type="dxa"/>
            <w:vAlign w:val="center"/>
          </w:tcPr>
          <w:p w14:paraId="09A2DDF4" w14:textId="77777777" w:rsidR="004F46AE" w:rsidRDefault="009B0610">
            <w:pPr>
              <w:jc w:val="left"/>
            </w:pPr>
            <w:r>
              <w:rPr>
                <w:rFonts w:ascii="Times New Roman" w:hAnsi="Times New Roman"/>
              </w:rPr>
              <w:t>证据</w:t>
            </w:r>
            <w:r>
              <w:rPr>
                <w:rFonts w:ascii="Times New Roman" w:hAnsi="Times New Roman"/>
              </w:rPr>
              <w:t xml:space="preserve"> A-3</w:t>
            </w:r>
          </w:p>
        </w:tc>
      </w:tr>
      <w:tr w:rsidR="004F46AE" w14:paraId="7E25B168" w14:textId="77777777">
        <w:trPr>
          <w:cantSplit/>
          <w:jc w:val="center"/>
        </w:trPr>
        <w:tc>
          <w:tcPr>
            <w:tcW w:w="2126" w:type="dxa"/>
            <w:vAlign w:val="center"/>
          </w:tcPr>
          <w:p w14:paraId="7CDE0C27" w14:textId="77777777" w:rsidR="004F46AE" w:rsidRDefault="009B0610">
            <w:pPr>
              <w:jc w:val="left"/>
            </w:pPr>
            <w:r>
              <w:rPr>
                <w:rFonts w:ascii="Times New Roman" w:hAnsi="Times New Roman"/>
              </w:rPr>
              <w:t>4</w:t>
            </w:r>
          </w:p>
        </w:tc>
        <w:tc>
          <w:tcPr>
            <w:tcW w:w="2126" w:type="dxa"/>
            <w:vAlign w:val="center"/>
          </w:tcPr>
          <w:p w14:paraId="6D85399D" w14:textId="77777777" w:rsidR="004F46AE" w:rsidRDefault="009B0610">
            <w:pPr>
              <w:jc w:val="left"/>
            </w:pPr>
            <w:r>
              <w:rPr>
                <w:rFonts w:ascii="Times New Roman" w:hAnsi="Times New Roman"/>
              </w:rPr>
              <w:t>代码与能力解析</w:t>
            </w:r>
          </w:p>
        </w:tc>
        <w:tc>
          <w:tcPr>
            <w:tcW w:w="2126" w:type="dxa"/>
            <w:vAlign w:val="center"/>
          </w:tcPr>
          <w:p w14:paraId="2B002935" w14:textId="77777777" w:rsidR="004F46AE" w:rsidRDefault="009B0610">
            <w:pPr>
              <w:jc w:val="left"/>
            </w:pPr>
            <w:r>
              <w:rPr>
                <w:rFonts w:ascii="Times New Roman" w:hAnsi="Times New Roman"/>
              </w:rPr>
              <w:t xml:space="preserve">Java </w:t>
            </w:r>
            <w:r>
              <w:rPr>
                <w:rFonts w:ascii="Times New Roman" w:hAnsi="Times New Roman"/>
              </w:rPr>
              <w:t>用例得到</w:t>
            </w:r>
            <w:r>
              <w:rPr>
                <w:rFonts w:ascii="Times New Roman" w:hAnsi="Times New Roman"/>
              </w:rPr>
              <w:t xml:space="preserve"> 1 </w:t>
            </w:r>
            <w:r>
              <w:rPr>
                <w:rFonts w:ascii="Times New Roman" w:hAnsi="Times New Roman"/>
              </w:rPr>
              <w:t>个类节点、至少</w:t>
            </w:r>
            <w:r>
              <w:rPr>
                <w:rFonts w:ascii="Times New Roman" w:hAnsi="Times New Roman"/>
              </w:rPr>
              <w:t xml:space="preserve"> 2 </w:t>
            </w:r>
            <w:r>
              <w:rPr>
                <w:rFonts w:ascii="Times New Roman" w:hAnsi="Times New Roman"/>
              </w:rPr>
              <w:t>个方法节点、至少</w:t>
            </w:r>
            <w:r>
              <w:rPr>
                <w:rFonts w:ascii="Times New Roman" w:hAnsi="Times New Roman"/>
              </w:rPr>
              <w:t xml:space="preserve"> 1 </w:t>
            </w:r>
            <w:r>
              <w:rPr>
                <w:rFonts w:ascii="Times New Roman" w:hAnsi="Times New Roman"/>
              </w:rPr>
              <w:t>个常量节点及</w:t>
            </w:r>
            <w:r>
              <w:rPr>
                <w:rFonts w:ascii="Times New Roman" w:hAnsi="Times New Roman"/>
              </w:rPr>
              <w:t xml:space="preserve"> 2 </w:t>
            </w:r>
            <w:r>
              <w:rPr>
                <w:rFonts w:ascii="Times New Roman" w:hAnsi="Times New Roman"/>
              </w:rPr>
              <w:t>条导入；能力节点含</w:t>
            </w:r>
            <w:r>
              <w:rPr>
                <w:rFonts w:ascii="Times New Roman" w:hAnsi="Times New Roman"/>
              </w:rPr>
              <w:t xml:space="preserve"> description </w:t>
            </w:r>
            <w:r>
              <w:rPr>
                <w:rFonts w:ascii="Times New Roman" w:hAnsi="Times New Roman"/>
              </w:rPr>
              <w:t>与可选</w:t>
            </w:r>
            <w:r>
              <w:rPr>
                <w:rFonts w:ascii="Times New Roman" w:hAnsi="Times New Roman"/>
              </w:rPr>
              <w:t xml:space="preserve"> features</w:t>
            </w:r>
          </w:p>
        </w:tc>
        <w:tc>
          <w:tcPr>
            <w:tcW w:w="2126" w:type="dxa"/>
            <w:vAlign w:val="center"/>
          </w:tcPr>
          <w:p w14:paraId="4039A2C2" w14:textId="77777777" w:rsidR="004F46AE" w:rsidRDefault="009B0610">
            <w:pPr>
              <w:jc w:val="left"/>
            </w:pPr>
            <w:r>
              <w:rPr>
                <w:rFonts w:ascii="Times New Roman" w:hAnsi="Times New Roman"/>
              </w:rPr>
              <w:t>证据</w:t>
            </w:r>
            <w:r>
              <w:rPr>
                <w:rFonts w:ascii="Times New Roman" w:hAnsi="Times New Roman"/>
              </w:rPr>
              <w:t xml:space="preserve"> A-4</w:t>
            </w:r>
          </w:p>
        </w:tc>
      </w:tr>
      <w:tr w:rsidR="004F46AE" w14:paraId="5BDF6F5F" w14:textId="77777777">
        <w:trPr>
          <w:cantSplit/>
          <w:jc w:val="center"/>
        </w:trPr>
        <w:tc>
          <w:tcPr>
            <w:tcW w:w="2126" w:type="dxa"/>
            <w:vAlign w:val="center"/>
          </w:tcPr>
          <w:p w14:paraId="0713E72F" w14:textId="77777777" w:rsidR="004F46AE" w:rsidRDefault="009B0610">
            <w:pPr>
              <w:jc w:val="left"/>
            </w:pPr>
            <w:r>
              <w:rPr>
                <w:rFonts w:ascii="Times New Roman" w:hAnsi="Times New Roman"/>
              </w:rPr>
              <w:t>5</w:t>
            </w:r>
          </w:p>
        </w:tc>
        <w:tc>
          <w:tcPr>
            <w:tcW w:w="2126" w:type="dxa"/>
            <w:vAlign w:val="center"/>
          </w:tcPr>
          <w:p w14:paraId="2198A80E" w14:textId="77777777" w:rsidR="004F46AE" w:rsidRDefault="009B0610">
            <w:pPr>
              <w:jc w:val="left"/>
            </w:pPr>
            <w:r>
              <w:rPr>
                <w:rFonts w:ascii="Times New Roman" w:hAnsi="Times New Roman"/>
              </w:rPr>
              <w:t>全量构建与结构查询</w:t>
            </w:r>
          </w:p>
        </w:tc>
        <w:tc>
          <w:tcPr>
            <w:tcW w:w="2126" w:type="dxa"/>
            <w:vAlign w:val="center"/>
          </w:tcPr>
          <w:p w14:paraId="7873DA7A" w14:textId="77777777" w:rsidR="004F46AE" w:rsidRDefault="009B0610">
            <w:pPr>
              <w:jc w:val="left"/>
            </w:pPr>
            <w:r>
              <w:rPr>
                <w:rFonts w:ascii="Times New Roman" w:hAnsi="Times New Roman"/>
              </w:rPr>
              <w:t>success=true</w:t>
            </w:r>
            <w:r>
              <w:rPr>
                <w:rFonts w:ascii="Times New Roman" w:hAnsi="Times New Roman"/>
              </w:rPr>
              <w:t>；</w:t>
            </w:r>
            <w:r>
              <w:rPr>
                <w:rFonts w:ascii="Times New Roman" w:hAnsi="Times New Roman"/>
              </w:rPr>
              <w:t>validation.passed=true</w:t>
            </w:r>
            <w:r>
              <w:rPr>
                <w:rFonts w:ascii="Times New Roman" w:hAnsi="Times New Roman"/>
              </w:rPr>
              <w:t>；</w:t>
            </w:r>
            <w:r>
              <w:rPr>
                <w:rFonts w:ascii="Times New Roman" w:hAnsi="Times New Roman"/>
              </w:rPr>
              <w:t xml:space="preserve">meta.json </w:t>
            </w:r>
            <w:r>
              <w:rPr>
                <w:rFonts w:ascii="Times New Roman" w:hAnsi="Times New Roman"/>
              </w:rPr>
              <w:t>含</w:t>
            </w:r>
            <w:r>
              <w:rPr>
                <w:rFonts w:ascii="Times New Roman" w:hAnsi="Times New Roman"/>
              </w:rPr>
              <w:t xml:space="preserve"> schemaVersion</w:t>
            </w:r>
            <w:r>
              <w:rPr>
                <w:rFonts w:ascii="Times New Roman" w:hAnsi="Times New Roman"/>
              </w:rPr>
              <w:t>、节点数、边数和文件哈希快照</w:t>
            </w:r>
          </w:p>
        </w:tc>
        <w:tc>
          <w:tcPr>
            <w:tcW w:w="2126" w:type="dxa"/>
            <w:vAlign w:val="center"/>
          </w:tcPr>
          <w:p w14:paraId="0F917FC5" w14:textId="77777777" w:rsidR="004F46AE" w:rsidRDefault="009B0610">
            <w:pPr>
              <w:jc w:val="left"/>
            </w:pPr>
            <w:r>
              <w:rPr>
                <w:rFonts w:ascii="Times New Roman" w:hAnsi="Times New Roman"/>
              </w:rPr>
              <w:t>证据</w:t>
            </w:r>
            <w:r>
              <w:rPr>
                <w:rFonts w:ascii="Times New Roman" w:hAnsi="Times New Roman"/>
              </w:rPr>
              <w:t xml:space="preserve"> A-5</w:t>
            </w:r>
          </w:p>
        </w:tc>
      </w:tr>
      <w:tr w:rsidR="004F46AE" w14:paraId="4445AD0D" w14:textId="77777777">
        <w:trPr>
          <w:cantSplit/>
          <w:jc w:val="center"/>
        </w:trPr>
        <w:tc>
          <w:tcPr>
            <w:tcW w:w="2126" w:type="dxa"/>
            <w:vAlign w:val="center"/>
          </w:tcPr>
          <w:p w14:paraId="25C0824E" w14:textId="77777777" w:rsidR="004F46AE" w:rsidRDefault="009B0610">
            <w:pPr>
              <w:jc w:val="left"/>
            </w:pPr>
            <w:r>
              <w:rPr>
                <w:rFonts w:ascii="Times New Roman" w:hAnsi="Times New Roman"/>
              </w:rPr>
              <w:t>6</w:t>
            </w:r>
          </w:p>
        </w:tc>
        <w:tc>
          <w:tcPr>
            <w:tcW w:w="2126" w:type="dxa"/>
            <w:vAlign w:val="center"/>
          </w:tcPr>
          <w:p w14:paraId="6553A84D" w14:textId="77777777" w:rsidR="004F46AE" w:rsidRDefault="009B0610">
            <w:pPr>
              <w:jc w:val="left"/>
            </w:pPr>
            <w:r>
              <w:rPr>
                <w:rFonts w:ascii="Times New Roman" w:hAnsi="Times New Roman"/>
              </w:rPr>
              <w:t>上下文生成与预算约束</w:t>
            </w:r>
          </w:p>
        </w:tc>
        <w:tc>
          <w:tcPr>
            <w:tcW w:w="2126" w:type="dxa"/>
            <w:vAlign w:val="center"/>
          </w:tcPr>
          <w:p w14:paraId="556C7421" w14:textId="77777777" w:rsidR="004F46AE" w:rsidRDefault="009B0610">
            <w:pPr>
              <w:jc w:val="left"/>
            </w:pPr>
            <w:r>
              <w:rPr>
                <w:rFonts w:ascii="Times New Roman" w:hAnsi="Times New Roman"/>
              </w:rPr>
              <w:t>返回</w:t>
            </w:r>
            <w:r>
              <w:rPr>
                <w:rFonts w:ascii="Times New Roman" w:hAnsi="Times New Roman"/>
              </w:rPr>
              <w:t xml:space="preserve"> 1 </w:t>
            </w:r>
            <w:r>
              <w:rPr>
                <w:rFonts w:ascii="Times New Roman" w:hAnsi="Times New Roman"/>
              </w:rPr>
              <w:t>个锚点、</w:t>
            </w:r>
            <w:r>
              <w:rPr>
                <w:rFonts w:ascii="Times New Roman" w:hAnsi="Times New Roman"/>
              </w:rPr>
              <w:t xml:space="preserve">4 </w:t>
            </w:r>
            <w:r>
              <w:rPr>
                <w:rFonts w:ascii="Times New Roman" w:hAnsi="Times New Roman"/>
              </w:rPr>
              <w:t>个子图节点、</w:t>
            </w:r>
            <w:r>
              <w:rPr>
                <w:rFonts w:ascii="Times New Roman" w:hAnsi="Times New Roman"/>
              </w:rPr>
              <w:t xml:space="preserve">3 </w:t>
            </w:r>
            <w:r>
              <w:rPr>
                <w:rFonts w:ascii="Times New Roman" w:hAnsi="Times New Roman"/>
              </w:rPr>
              <w:t>条边，</w:t>
            </w:r>
            <w:r>
              <w:rPr>
                <w:rFonts w:ascii="Times New Roman" w:hAnsi="Times New Roman"/>
              </w:rPr>
              <w:t>estimatedTokens=77</w:t>
            </w:r>
            <w:r>
              <w:rPr>
                <w:rFonts w:ascii="Times New Roman" w:hAnsi="Times New Roman"/>
              </w:rPr>
              <w:t>，小于</w:t>
            </w:r>
            <w:r>
              <w:rPr>
                <w:rFonts w:ascii="Times New Roman" w:hAnsi="Times New Roman"/>
              </w:rPr>
              <w:t xml:space="preserve"> 1000</w:t>
            </w:r>
          </w:p>
        </w:tc>
        <w:tc>
          <w:tcPr>
            <w:tcW w:w="2126" w:type="dxa"/>
            <w:vAlign w:val="center"/>
          </w:tcPr>
          <w:p w14:paraId="3CAFEDE1" w14:textId="77777777" w:rsidR="004F46AE" w:rsidRDefault="009B0610">
            <w:pPr>
              <w:jc w:val="left"/>
            </w:pPr>
            <w:r>
              <w:rPr>
                <w:rFonts w:ascii="Times New Roman" w:hAnsi="Times New Roman"/>
              </w:rPr>
              <w:t>证据</w:t>
            </w:r>
            <w:r>
              <w:rPr>
                <w:rFonts w:ascii="Times New Roman" w:hAnsi="Times New Roman"/>
              </w:rPr>
              <w:t xml:space="preserve"> A-6</w:t>
            </w:r>
          </w:p>
        </w:tc>
      </w:tr>
      <w:tr w:rsidR="004F46AE" w14:paraId="14E62FF0" w14:textId="77777777">
        <w:trPr>
          <w:cantSplit/>
          <w:jc w:val="center"/>
        </w:trPr>
        <w:tc>
          <w:tcPr>
            <w:tcW w:w="2126" w:type="dxa"/>
            <w:vAlign w:val="center"/>
          </w:tcPr>
          <w:p w14:paraId="400C9D2C" w14:textId="77777777" w:rsidR="004F46AE" w:rsidRDefault="009B0610">
            <w:pPr>
              <w:jc w:val="left"/>
            </w:pPr>
            <w:r>
              <w:rPr>
                <w:rFonts w:ascii="Times New Roman" w:hAnsi="Times New Roman"/>
              </w:rPr>
              <w:t>7</w:t>
            </w:r>
          </w:p>
        </w:tc>
        <w:tc>
          <w:tcPr>
            <w:tcW w:w="2126" w:type="dxa"/>
            <w:vAlign w:val="center"/>
          </w:tcPr>
          <w:p w14:paraId="3EF66578" w14:textId="77777777" w:rsidR="004F46AE" w:rsidRDefault="009B0610">
            <w:pPr>
              <w:jc w:val="left"/>
            </w:pPr>
            <w:r>
              <w:rPr>
                <w:rFonts w:ascii="Times New Roman" w:hAnsi="Times New Roman"/>
              </w:rPr>
              <w:t>增量更新与</w:t>
            </w:r>
            <w:r>
              <w:rPr>
                <w:rFonts w:ascii="Times New Roman" w:hAnsi="Times New Roman"/>
              </w:rPr>
              <w:t xml:space="preserve"> Schema </w:t>
            </w:r>
            <w:r>
              <w:rPr>
                <w:rFonts w:ascii="Times New Roman" w:hAnsi="Times New Roman"/>
              </w:rPr>
              <w:t>兼容</w:t>
            </w:r>
          </w:p>
        </w:tc>
        <w:tc>
          <w:tcPr>
            <w:tcW w:w="2126" w:type="dxa"/>
            <w:vAlign w:val="center"/>
          </w:tcPr>
          <w:p w14:paraId="0D9F872F" w14:textId="77777777" w:rsidR="004F46AE" w:rsidRDefault="009B0610">
            <w:pPr>
              <w:jc w:val="left"/>
            </w:pPr>
            <w:r>
              <w:rPr>
                <w:rFonts w:ascii="Times New Roman" w:hAnsi="Times New Roman"/>
              </w:rPr>
              <w:t>修改文件的</w:t>
            </w:r>
            <w:r>
              <w:rPr>
                <w:rFonts w:ascii="Times New Roman" w:hAnsi="Times New Roman"/>
              </w:rPr>
              <w:t xml:space="preserve"> fileHash </w:t>
            </w:r>
            <w:r>
              <w:rPr>
                <w:rFonts w:ascii="Times New Roman" w:hAnsi="Times New Roman"/>
              </w:rPr>
              <w:t>与对应</w:t>
            </w:r>
            <w:r>
              <w:rPr>
                <w:rFonts w:ascii="Times New Roman" w:hAnsi="Times New Roman"/>
              </w:rPr>
              <w:t xml:space="preserve"> L2/L3 </w:t>
            </w:r>
            <w:r>
              <w:rPr>
                <w:rFonts w:ascii="Times New Roman" w:hAnsi="Times New Roman"/>
              </w:rPr>
              <w:t>节点更新，未修改文件保留；主版本不兼容时输出重建提示，新的</w:t>
            </w:r>
            <w:r>
              <w:rPr>
                <w:rFonts w:ascii="Times New Roman" w:hAnsi="Times New Roman"/>
              </w:rPr>
              <w:t xml:space="preserve"> schemaVersion=3.1.0</w:t>
            </w:r>
          </w:p>
        </w:tc>
        <w:tc>
          <w:tcPr>
            <w:tcW w:w="2126" w:type="dxa"/>
            <w:vAlign w:val="center"/>
          </w:tcPr>
          <w:p w14:paraId="3C11E0B4" w14:textId="77777777" w:rsidR="004F46AE" w:rsidRDefault="009B0610">
            <w:pPr>
              <w:jc w:val="left"/>
            </w:pPr>
            <w:r>
              <w:rPr>
                <w:rFonts w:ascii="Times New Roman" w:hAnsi="Times New Roman"/>
              </w:rPr>
              <w:t>证据</w:t>
            </w:r>
            <w:r>
              <w:rPr>
                <w:rFonts w:ascii="Times New Roman" w:hAnsi="Times New Roman"/>
              </w:rPr>
              <w:t xml:space="preserve"> A-7</w:t>
            </w:r>
          </w:p>
        </w:tc>
      </w:tr>
      <w:tr w:rsidR="004F46AE" w14:paraId="1F9F36BF" w14:textId="77777777">
        <w:trPr>
          <w:cantSplit/>
          <w:jc w:val="center"/>
        </w:trPr>
        <w:tc>
          <w:tcPr>
            <w:tcW w:w="2126" w:type="dxa"/>
            <w:vAlign w:val="center"/>
          </w:tcPr>
          <w:p w14:paraId="5DC9B5CB" w14:textId="77777777" w:rsidR="004F46AE" w:rsidRDefault="009B0610">
            <w:pPr>
              <w:jc w:val="left"/>
            </w:pPr>
            <w:r>
              <w:rPr>
                <w:rFonts w:ascii="Times New Roman" w:hAnsi="Times New Roman"/>
              </w:rPr>
              <w:t>8</w:t>
            </w:r>
          </w:p>
        </w:tc>
        <w:tc>
          <w:tcPr>
            <w:tcW w:w="2126" w:type="dxa"/>
            <w:vAlign w:val="center"/>
          </w:tcPr>
          <w:p w14:paraId="1E502203" w14:textId="77777777" w:rsidR="004F46AE" w:rsidRDefault="009B0610">
            <w:pPr>
              <w:jc w:val="left"/>
            </w:pPr>
            <w:r>
              <w:rPr>
                <w:rFonts w:ascii="Times New Roman" w:hAnsi="Times New Roman"/>
              </w:rPr>
              <w:t>向量索引缺失降级</w:t>
            </w:r>
          </w:p>
        </w:tc>
        <w:tc>
          <w:tcPr>
            <w:tcW w:w="2126" w:type="dxa"/>
            <w:vAlign w:val="center"/>
          </w:tcPr>
          <w:p w14:paraId="03358AD6" w14:textId="77777777" w:rsidR="004F46AE" w:rsidRDefault="009B0610">
            <w:pPr>
              <w:jc w:val="left"/>
            </w:pPr>
            <w:r>
              <w:rPr>
                <w:rFonts w:ascii="Times New Roman" w:hAnsi="Times New Roman"/>
              </w:rPr>
              <w:t>返回含锚点的结构化上下文；未发生状态文件写入失败或流程硬阻塞</w:t>
            </w:r>
          </w:p>
        </w:tc>
        <w:tc>
          <w:tcPr>
            <w:tcW w:w="2126" w:type="dxa"/>
            <w:vAlign w:val="center"/>
          </w:tcPr>
          <w:p w14:paraId="381BDAA1" w14:textId="77777777" w:rsidR="004F46AE" w:rsidRDefault="009B0610">
            <w:pPr>
              <w:jc w:val="left"/>
            </w:pPr>
            <w:r>
              <w:rPr>
                <w:rFonts w:ascii="Times New Roman" w:hAnsi="Times New Roman"/>
              </w:rPr>
              <w:t>证据</w:t>
            </w:r>
            <w:r>
              <w:rPr>
                <w:rFonts w:ascii="Times New Roman" w:hAnsi="Times New Roman"/>
              </w:rPr>
              <w:t xml:space="preserve"> A-8</w:t>
            </w:r>
          </w:p>
        </w:tc>
      </w:tr>
      <w:tr w:rsidR="004F46AE" w14:paraId="3FC6490C" w14:textId="77777777">
        <w:trPr>
          <w:cantSplit/>
          <w:jc w:val="center"/>
        </w:trPr>
        <w:tc>
          <w:tcPr>
            <w:tcW w:w="2126" w:type="dxa"/>
            <w:vAlign w:val="center"/>
          </w:tcPr>
          <w:p w14:paraId="3A040937" w14:textId="77777777" w:rsidR="004F46AE" w:rsidRDefault="009B0610">
            <w:pPr>
              <w:jc w:val="left"/>
            </w:pPr>
            <w:r>
              <w:rPr>
                <w:rFonts w:ascii="Times New Roman" w:hAnsi="Times New Roman"/>
              </w:rPr>
              <w:lastRenderedPageBreak/>
              <w:t>9</w:t>
            </w:r>
          </w:p>
        </w:tc>
        <w:tc>
          <w:tcPr>
            <w:tcW w:w="2126" w:type="dxa"/>
            <w:vAlign w:val="center"/>
          </w:tcPr>
          <w:p w14:paraId="47E255ED" w14:textId="77777777" w:rsidR="004F46AE" w:rsidRDefault="009B0610">
            <w:pPr>
              <w:jc w:val="left"/>
            </w:pPr>
            <w:r>
              <w:rPr>
                <w:rFonts w:ascii="Times New Roman" w:hAnsi="Times New Roman"/>
              </w:rPr>
              <w:t>阶段完成状态写回</w:t>
            </w:r>
          </w:p>
        </w:tc>
        <w:tc>
          <w:tcPr>
            <w:tcW w:w="2126" w:type="dxa"/>
            <w:vAlign w:val="center"/>
          </w:tcPr>
          <w:p w14:paraId="510741DC" w14:textId="77777777" w:rsidR="004F46AE" w:rsidRDefault="009B0610">
            <w:pPr>
              <w:jc w:val="left"/>
            </w:pPr>
            <w:r>
              <w:rPr>
                <w:rFonts w:ascii="Times New Roman" w:hAnsi="Times New Roman"/>
              </w:rPr>
              <w:t xml:space="preserve">wpw done brd </w:t>
            </w:r>
            <w:r>
              <w:rPr>
                <w:rFonts w:ascii="Times New Roman" w:hAnsi="Times New Roman"/>
              </w:rPr>
              <w:t>后</w:t>
            </w:r>
            <w:r>
              <w:rPr>
                <w:rFonts w:ascii="Times New Roman" w:hAnsi="Times New Roman"/>
              </w:rPr>
              <w:t xml:space="preserve"> brd=done</w:t>
            </w:r>
            <w:r>
              <w:rPr>
                <w:rFonts w:ascii="Times New Roman" w:hAnsi="Times New Roman"/>
              </w:rPr>
              <w:t>，其余阶段保持</w:t>
            </w:r>
            <w:r>
              <w:rPr>
                <w:rFonts w:ascii="Times New Roman" w:hAnsi="Times New Roman"/>
              </w:rPr>
              <w:t xml:space="preserve"> pending</w:t>
            </w:r>
            <w:r>
              <w:rPr>
                <w:rFonts w:ascii="Times New Roman" w:hAnsi="Times New Roman"/>
              </w:rPr>
              <w:t>，</w:t>
            </w:r>
            <w:r>
              <w:rPr>
                <w:rFonts w:ascii="Times New Roman" w:hAnsi="Times New Roman"/>
              </w:rPr>
              <w:t xml:space="preserve">.WPW.yaml </w:t>
            </w:r>
            <w:r>
              <w:rPr>
                <w:rFonts w:ascii="Times New Roman" w:hAnsi="Times New Roman"/>
              </w:rPr>
              <w:t>同步</w:t>
            </w:r>
          </w:p>
        </w:tc>
        <w:tc>
          <w:tcPr>
            <w:tcW w:w="2126" w:type="dxa"/>
            <w:vAlign w:val="center"/>
          </w:tcPr>
          <w:p w14:paraId="1E7669D1" w14:textId="77777777" w:rsidR="004F46AE" w:rsidRDefault="009B0610">
            <w:pPr>
              <w:jc w:val="left"/>
            </w:pPr>
            <w:r>
              <w:rPr>
                <w:rFonts w:ascii="Times New Roman" w:hAnsi="Times New Roman"/>
              </w:rPr>
              <w:t>证据</w:t>
            </w:r>
            <w:r>
              <w:rPr>
                <w:rFonts w:ascii="Times New Roman" w:hAnsi="Times New Roman"/>
              </w:rPr>
              <w:t xml:space="preserve"> A-9</w:t>
            </w:r>
          </w:p>
        </w:tc>
      </w:tr>
      <w:tr w:rsidR="004F46AE" w14:paraId="1357BF19" w14:textId="77777777">
        <w:trPr>
          <w:cantSplit/>
          <w:jc w:val="center"/>
        </w:trPr>
        <w:tc>
          <w:tcPr>
            <w:tcW w:w="2126" w:type="dxa"/>
            <w:vAlign w:val="center"/>
          </w:tcPr>
          <w:p w14:paraId="34ED2E32" w14:textId="77777777" w:rsidR="004F46AE" w:rsidRDefault="009B0610">
            <w:pPr>
              <w:jc w:val="left"/>
            </w:pPr>
            <w:r>
              <w:rPr>
                <w:rFonts w:ascii="Times New Roman" w:hAnsi="Times New Roman"/>
              </w:rPr>
              <w:t>10</w:t>
            </w:r>
          </w:p>
        </w:tc>
        <w:tc>
          <w:tcPr>
            <w:tcW w:w="2126" w:type="dxa"/>
            <w:vAlign w:val="center"/>
          </w:tcPr>
          <w:p w14:paraId="0A121008" w14:textId="77777777" w:rsidR="004F46AE" w:rsidRDefault="009B0610">
            <w:pPr>
              <w:jc w:val="left"/>
            </w:pPr>
            <w:r>
              <w:rPr>
                <w:rFonts w:ascii="Times New Roman" w:hAnsi="Times New Roman"/>
              </w:rPr>
              <w:t>节点</w:t>
            </w:r>
            <w:r>
              <w:rPr>
                <w:rFonts w:ascii="Times New Roman" w:hAnsi="Times New Roman"/>
              </w:rPr>
              <w:t xml:space="preserve"> JSON </w:t>
            </w:r>
            <w:r>
              <w:rPr>
                <w:rFonts w:ascii="Times New Roman" w:hAnsi="Times New Roman"/>
              </w:rPr>
              <w:t>字段与边记录</w:t>
            </w:r>
          </w:p>
        </w:tc>
        <w:tc>
          <w:tcPr>
            <w:tcW w:w="2126" w:type="dxa"/>
            <w:vAlign w:val="center"/>
          </w:tcPr>
          <w:p w14:paraId="71FDAA8A" w14:textId="77777777" w:rsidR="004F46AE" w:rsidRDefault="009B0610">
            <w:pPr>
              <w:jc w:val="left"/>
            </w:pPr>
            <w:r>
              <w:rPr>
                <w:rFonts w:ascii="Times New Roman" w:hAnsi="Times New Roman"/>
              </w:rPr>
              <w:t xml:space="preserve">574 </w:t>
            </w:r>
            <w:r>
              <w:rPr>
                <w:rFonts w:ascii="Times New Roman" w:hAnsi="Times New Roman"/>
              </w:rPr>
              <w:t>个节点、</w:t>
            </w:r>
            <w:r>
              <w:rPr>
                <w:rFonts w:ascii="Times New Roman" w:hAnsi="Times New Roman"/>
              </w:rPr>
              <w:t xml:space="preserve">741 </w:t>
            </w:r>
            <w:r>
              <w:rPr>
                <w:rFonts w:ascii="Times New Roman" w:hAnsi="Times New Roman"/>
              </w:rPr>
              <w:t>条边均无缺失字段；节点标识、层级</w:t>
            </w:r>
            <w:r>
              <w:rPr>
                <w:rFonts w:ascii="Times New Roman" w:hAnsi="Times New Roman"/>
              </w:rPr>
              <w:t>/</w:t>
            </w:r>
            <w:r>
              <w:rPr>
                <w:rFonts w:ascii="Times New Roman" w:hAnsi="Times New Roman"/>
              </w:rPr>
              <w:t>类型、</w:t>
            </w:r>
            <w:r>
              <w:rPr>
                <w:rFonts w:ascii="Times New Roman" w:hAnsi="Times New Roman"/>
              </w:rPr>
              <w:t xml:space="preserve">attrs </w:t>
            </w:r>
            <w:r>
              <w:rPr>
                <w:rFonts w:ascii="Times New Roman" w:hAnsi="Times New Roman"/>
              </w:rPr>
              <w:t>与独立边记录符合</w:t>
            </w:r>
            <w:r>
              <w:rPr>
                <w:rFonts w:ascii="Times New Roman" w:hAnsi="Times New Roman"/>
              </w:rPr>
              <w:t xml:space="preserve"> 5.3.2 </w:t>
            </w:r>
            <w:r>
              <w:rPr>
                <w:rFonts w:ascii="Times New Roman" w:hAnsi="Times New Roman"/>
              </w:rPr>
              <w:t>节</w:t>
            </w:r>
          </w:p>
        </w:tc>
        <w:tc>
          <w:tcPr>
            <w:tcW w:w="2126" w:type="dxa"/>
            <w:vAlign w:val="center"/>
          </w:tcPr>
          <w:p w14:paraId="2B8473B5" w14:textId="77777777" w:rsidR="004F46AE" w:rsidRDefault="009B0610">
            <w:pPr>
              <w:jc w:val="left"/>
            </w:pPr>
            <w:r>
              <w:rPr>
                <w:rFonts w:ascii="Times New Roman" w:hAnsi="Times New Roman"/>
              </w:rPr>
              <w:t>证据</w:t>
            </w:r>
            <w:r>
              <w:rPr>
                <w:rFonts w:ascii="Times New Roman" w:hAnsi="Times New Roman"/>
              </w:rPr>
              <w:t xml:space="preserve"> A-10</w:t>
            </w:r>
          </w:p>
        </w:tc>
      </w:tr>
    </w:tbl>
    <w:p w14:paraId="284ADB7B" w14:textId="77777777" w:rsidR="00FB7CB5" w:rsidRDefault="00FB7CB5">
      <w:pPr>
        <w:pStyle w:val="u9"/>
        <w:spacing w:before="31" w:after="31"/>
        <w:ind w:firstLine="480"/>
      </w:pPr>
      <w:r>
        <w:t>表</w:t>
      </w:r>
      <w:r>
        <w:t xml:space="preserve">A-2 </w:t>
      </w:r>
      <w:r>
        <w:t>的</w:t>
      </w:r>
      <w:r>
        <w:t>"</w:t>
      </w:r>
      <w:r>
        <w:t>证据留档</w:t>
      </w:r>
      <w:r>
        <w:t>"</w:t>
      </w:r>
      <w:r>
        <w:t>一列对应的命令输出见</w:t>
      </w:r>
      <w:r>
        <w:t xml:space="preserve"> A.1</w:t>
      </w:r>
      <w:r>
        <w:t>。原测试的终端输出与</w:t>
      </w:r>
      <w:r>
        <w:t xml:space="preserve"> CI </w:t>
      </w:r>
      <w:r>
        <w:t>日志未随论文留档，正文第</w:t>
      </w:r>
      <w:r>
        <w:t xml:space="preserve"> 6.1.3 </w:t>
      </w:r>
      <w:r>
        <w:t>节表</w:t>
      </w:r>
      <w:r>
        <w:t xml:space="preserve">6-3 </w:t>
      </w:r>
      <w:r>
        <w:t>记录的是当时的命令输出摘要；</w:t>
      </w:r>
      <w:r>
        <w:t xml:space="preserve">A.1 </w:t>
      </w:r>
      <w:r>
        <w:t>为按表</w:t>
      </w:r>
      <w:r>
        <w:t xml:space="preserve">A-1 </w:t>
      </w:r>
      <w:r>
        <w:t>执行入口在</w:t>
      </w:r>
      <w:r>
        <w:t xml:space="preserve"> </w:t>
      </w:r>
      <w:r>
        <w:rPr>
          <w:rFonts w:ascii="Consolas" w:hAnsi="Consolas"/>
        </w:rPr>
        <w:t>a5ee173</w:t>
      </w:r>
      <w:r>
        <w:t xml:space="preserve"> </w:t>
      </w:r>
      <w:r>
        <w:t>版本上的复跑记录。第</w:t>
      </w:r>
      <w:r>
        <w:t xml:space="preserve"> 6 </w:t>
      </w:r>
      <w:r>
        <w:t>章表</w:t>
      </w:r>
      <w:r>
        <w:t xml:space="preserve">6-3 </w:t>
      </w:r>
      <w:r>
        <w:t>后来扩展为</w:t>
      </w:r>
      <w:r>
        <w:t xml:space="preserve"> 34 </w:t>
      </w:r>
      <w:r>
        <w:t>个分模块用例；</w:t>
      </w:r>
      <w:r>
        <w:t xml:space="preserve">A.1 </w:t>
      </w:r>
      <w:r>
        <w:t>保留表</w:t>
      </w:r>
      <w:r>
        <w:t xml:space="preserve">A-2 </w:t>
      </w:r>
      <w:r>
        <w:t>所列十项测试的完整输出，其余用例的命令输出与页面检查结果直接记在该表的</w:t>
      </w:r>
      <w:r>
        <w:t>"</w:t>
      </w:r>
      <w:r>
        <w:t>实际结果</w:t>
      </w:r>
      <w:r>
        <w:t>"</w:t>
      </w:r>
      <w:r>
        <w:t>列，控制台页面截图见</w:t>
      </w:r>
      <w:r>
        <w:t xml:space="preserve"> A.2</w:t>
      </w:r>
      <w:r>
        <w:t>。</w:t>
      </w:r>
    </w:p>
    <w:p w14:paraId="5AD2B667" w14:textId="77777777" w:rsidR="00FB7CB5" w:rsidRDefault="00374AE7">
      <w:pPr>
        <w:pStyle w:val="u3"/>
        <w:keepNext/>
        <w:keepLines/>
      </w:pPr>
      <w:bookmarkStart w:id="114" w:name="_Toc243263798"/>
      <w:r>
        <w:t xml:space="preserve">A.1 </w:t>
      </w:r>
      <w:r>
        <w:t>功能测试复跑证据</w:t>
      </w:r>
      <w:bookmarkEnd w:id="114"/>
    </w:p>
    <w:p w14:paraId="60AC7A83" w14:textId="77777777" w:rsidR="00FB7CB5" w:rsidRDefault="00FB7CB5">
      <w:pPr>
        <w:pStyle w:val="u9"/>
        <w:spacing w:before="31" w:after="31"/>
        <w:ind w:firstLine="480"/>
      </w:pPr>
      <w:r>
        <w:t>复跑于</w:t>
      </w:r>
      <w:r>
        <w:t xml:space="preserve"> 2026-10-17 </w:t>
      </w:r>
      <w:r>
        <w:t>执行，代码固定在提交</w:t>
      </w:r>
      <w:r>
        <w:t xml:space="preserve"> </w:t>
      </w:r>
      <w:r>
        <w:rPr>
          <w:rFonts w:ascii="Consolas" w:hAnsi="Consolas"/>
        </w:rPr>
        <w:t>a5ee173</w:t>
      </w:r>
      <w:r>
        <w:t>（</w:t>
      </w:r>
      <w:r>
        <w:t>WPW v0.1.8</w:t>
      </w:r>
      <w:r>
        <w:t>），</w:t>
      </w:r>
      <w:r>
        <w:t xml:space="preserve">Node.js </w:t>
      </w:r>
      <w:r>
        <w:t>为</w:t>
      </w:r>
      <w:r>
        <w:t xml:space="preserve"> v20.20.2</w:t>
      </w:r>
      <w:r>
        <w:t>，操作系统为</w:t>
      </w:r>
      <w:r>
        <w:t xml:space="preserve"> Windows 11 10.0.26300</w:t>
      </w:r>
      <w:r>
        <w:t>，</w:t>
      </w:r>
      <w:r>
        <w:rPr>
          <w:rFonts w:ascii="Consolas" w:hAnsi="Consolas"/>
        </w:rPr>
        <w:t>npm run build</w:t>
      </w:r>
      <w:r>
        <w:t>（即</w:t>
      </w:r>
      <w:r>
        <w:t xml:space="preserve"> </w:t>
      </w:r>
      <w:r>
        <w:rPr>
          <w:rFonts w:ascii="Consolas" w:hAnsi="Consolas"/>
        </w:rPr>
        <w:t>tsc</w:t>
      </w:r>
      <w:r>
        <w:t>）无错误通过。除操作系统补丁版本外，环境与表</w:t>
      </w:r>
      <w:r>
        <w:t xml:space="preserve">A-1 </w:t>
      </w:r>
      <w:r>
        <w:t>相同。以下命令中的</w:t>
      </w:r>
      <w:r>
        <w:t xml:space="preserve"> </w:t>
      </w:r>
      <w:r>
        <w:rPr>
          <w:rFonts w:ascii="Consolas" w:hAnsi="Consolas"/>
        </w:rPr>
        <w:t>wpw</w:t>
      </w:r>
      <w:r>
        <w:t xml:space="preserve"> </w:t>
      </w:r>
      <w:r>
        <w:t>均指该提交构建出的</w:t>
      </w:r>
      <w:r>
        <w:t xml:space="preserve"> </w:t>
      </w:r>
      <w:r>
        <w:rPr>
          <w:rFonts w:ascii="Consolas" w:hAnsi="Consolas"/>
        </w:rPr>
        <w:t>dist/index.js</w:t>
      </w:r>
      <w:r>
        <w:t>。</w:t>
      </w:r>
    </w:p>
    <w:p w14:paraId="53E4DF69" w14:textId="77777777" w:rsidR="00FB7CB5" w:rsidRDefault="00FB7CB5">
      <w:pPr>
        <w:pStyle w:val="u9"/>
        <w:spacing w:before="31" w:after="31"/>
        <w:ind w:firstLine="480"/>
      </w:pPr>
      <w:r>
        <w:t>需要说明执行入口的一处差异：该版本的</w:t>
      </w:r>
      <w:r>
        <w:t xml:space="preserve"> </w:t>
      </w:r>
      <w:r>
        <w:rPr>
          <w:rFonts w:ascii="Consolas" w:hAnsi="Consolas"/>
        </w:rPr>
        <w:t>tsconfig.json</w:t>
      </w:r>
      <w:r>
        <w:t xml:space="preserve"> </w:t>
      </w:r>
      <w:r>
        <w:t>排除了</w:t>
      </w:r>
      <w:r>
        <w:t xml:space="preserve"> </w:t>
      </w:r>
      <w:r>
        <w:rPr>
          <w:rFonts w:ascii="Consolas" w:hAnsi="Consolas"/>
        </w:rPr>
        <w:t>src/test</w:t>
      </w:r>
      <w:r>
        <w:t>，因此</w:t>
      </w:r>
      <w:r>
        <w:t xml:space="preserve"> </w:t>
      </w:r>
      <w:r>
        <w:rPr>
          <w:rFonts w:ascii="Consolas" w:hAnsi="Consolas"/>
        </w:rPr>
        <w:t>npm test</w:t>
      </w:r>
      <w:r>
        <w:t xml:space="preserve"> </w:t>
      </w:r>
      <w:r>
        <w:t>输出</w:t>
      </w:r>
      <w:r>
        <w:t xml:space="preserve"> </w:t>
      </w:r>
      <w:r>
        <w:rPr>
          <w:rFonts w:ascii="Consolas" w:hAnsi="Consolas"/>
        </w:rPr>
        <w:t>"no tests"</w:t>
      </w:r>
      <w:r>
        <w:t>；门禁的集成用例改用</w:t>
      </w:r>
      <w:r>
        <w:t xml:space="preserve"> </w:t>
      </w:r>
      <w:r>
        <w:rPr>
          <w:rFonts w:ascii="Consolas" w:hAnsi="Consolas"/>
        </w:rPr>
        <w:t>npx ts-node src/test/integration.test.ts</w:t>
      </w:r>
      <w:r>
        <w:t xml:space="preserve"> </w:t>
      </w:r>
      <w:r>
        <w:t>执行，</w:t>
      </w:r>
      <w:r>
        <w:t xml:space="preserve">3 </w:t>
      </w:r>
      <w:r>
        <w:t>个用例全部通过（证据</w:t>
      </w:r>
      <w:r>
        <w:t xml:space="preserve"> A-2 </w:t>
      </w:r>
      <w:r>
        <w:t>末段）。</w:t>
      </w:r>
    </w:p>
    <w:p w14:paraId="0E5BA799" w14:textId="77777777" w:rsidR="00FB7CB5" w:rsidRDefault="00FB7CB5">
      <w:pPr>
        <w:pStyle w:val="u9"/>
        <w:spacing w:before="31" w:after="31"/>
        <w:ind w:firstLine="482"/>
      </w:pPr>
      <w:r>
        <w:rPr>
          <w:b/>
        </w:rPr>
        <w:t>证据</w:t>
      </w:r>
      <w:r>
        <w:rPr>
          <w:b/>
        </w:rPr>
        <w:t xml:space="preserve"> A-1 </w:t>
      </w:r>
      <w:r>
        <w:rPr>
          <w:b/>
        </w:rPr>
        <w:t>强依赖门禁</w:t>
      </w:r>
    </w:p>
    <w:p w14:paraId="6D3953FF" w14:textId="77777777" w:rsidR="00FB7CB5" w:rsidRDefault="00FB7CB5">
      <w:pPr>
        <w:pStyle w:val="u9"/>
        <w:spacing w:before="31" w:after="31"/>
        <w:ind w:firstLine="480"/>
      </w:pPr>
      <w:r>
        <w:t>在空项目中创建需求</w:t>
      </w:r>
      <w:r>
        <w:t xml:space="preserve"> </w:t>
      </w:r>
      <w:r>
        <w:rPr>
          <w:rFonts w:ascii="Consolas" w:hAnsi="Consolas"/>
        </w:rPr>
        <w:t>login</w:t>
      </w:r>
      <w:r>
        <w:t xml:space="preserve"> </w:t>
      </w:r>
      <w:r>
        <w:t>后直接检查</w:t>
      </w:r>
      <w:r>
        <w:t xml:space="preserve"> </w:t>
      </w:r>
      <w:r>
        <w:rPr>
          <w:rFonts w:ascii="Consolas" w:hAnsi="Consolas"/>
        </w:rPr>
        <w:t>prd</w:t>
      </w:r>
      <w:r>
        <w:t>：</w:t>
      </w:r>
    </w:p>
    <w:p w14:paraId="4B585F6A" w14:textId="77777777" w:rsidR="00FB7CB5" w:rsidRDefault="00374AE7">
      <w:pPr>
        <w:pStyle w:val="a7"/>
        <w:shd w:val="clear" w:color="auto" w:fill="F2F2F2"/>
        <w:spacing w:before="40" w:after="40"/>
        <w:ind w:left="360" w:right="360"/>
        <w:jc w:val="left"/>
        <w:rPr>
          <w:rStyle w:val="uChar1"/>
          <w:rFonts w:ascii="Times New Roman" w:hAnsi="Times New Roman" w:cs="Times New Roman"/>
        </w:rPr>
      </w:pPr>
      <m:oMath>
        <m:r>
          <w:rPr>
            <w:rFonts w:ascii="Cambria Math" w:hAnsi="Cambria Math"/>
          </w:rPr>
          <m:t>wpwcheckprd-clogin--json"artifact":"prd","canProceed":false,"missing":["brd"],"warnings":[]</m:t>
        </m:r>
        <m:r>
          <w:rPr>
            <w:rFonts w:ascii="Cambria Math" w:hAnsi="Cambria Math"/>
          </w:rPr>
          <m:t>（退出码</m:t>
        </m:r>
        <m:r>
          <w:rPr>
            <w:rFonts w:ascii="Cambria Math" w:hAnsi="Cambria Math"/>
          </w:rPr>
          <m:t>1</m:t>
        </m:r>
        <m:r>
          <w:rPr>
            <w:rFonts w:ascii="Cambria Math" w:hAnsi="Cambria Math"/>
          </w:rPr>
          <m:t>）</m:t>
        </m:r>
      </m:oMath>
      <w:r>
        <w:rPr>
          <w:rFonts w:ascii="Consolas" w:eastAsia="Consolas" w:hAnsi="Consolas"/>
          <w:sz w:val="18"/>
        </w:rPr>
        <w:t xml:space="preserve"> cat wpw/active/login/.wpw.yaml</w:t>
      </w:r>
      <w:r>
        <w:rPr>
          <w:rFonts w:ascii="Consolas" w:eastAsia="Consolas" w:hAnsi="Consolas"/>
          <w:sz w:val="18"/>
        </w:rPr>
        <w:br/>
        <w:t>status:</w:t>
      </w:r>
      <w:r>
        <w:rPr>
          <w:rFonts w:ascii="Consolas" w:eastAsia="Consolas" w:hAnsi="Consolas"/>
          <w:sz w:val="18"/>
        </w:rPr>
        <w:br/>
        <w:t xml:space="preserve">  brd: pending</w:t>
      </w:r>
      <w:r>
        <w:rPr>
          <w:rFonts w:ascii="Consolas" w:eastAsia="Consolas" w:hAnsi="Consolas"/>
          <w:sz w:val="18"/>
        </w:rPr>
        <w:br/>
      </w:r>
      <w:r>
        <w:rPr>
          <w:rFonts w:ascii="Consolas" w:eastAsia="Consolas" w:hAnsi="Consolas"/>
          <w:sz w:val="18"/>
        </w:rPr>
        <w:lastRenderedPageBreak/>
        <w:t xml:space="preserve">  prd: pending</w:t>
      </w:r>
      <w:r>
        <w:rPr>
          <w:rFonts w:ascii="Consolas" w:eastAsia="Consolas" w:hAnsi="Consolas"/>
          <w:sz w:val="18"/>
        </w:rPr>
        <w:br/>
        <w:t xml:space="preserve">  explore: pending</w:t>
      </w:r>
      <w:r>
        <w:rPr>
          <w:rFonts w:ascii="Consolas" w:eastAsia="Consolas" w:hAnsi="Consolas"/>
          <w:sz w:val="18"/>
        </w:rPr>
        <w:br/>
        <w:t xml:space="preserve">  design: pending</w:t>
      </w:r>
      <w:r>
        <w:rPr>
          <w:rFonts w:ascii="Consolas" w:eastAsia="Consolas" w:hAnsi="Consolas"/>
          <w:sz w:val="18"/>
        </w:rPr>
        <w:br/>
        <w:t xml:space="preserve">  plan: pending</w:t>
      </w:r>
      <w:r>
        <w:rPr>
          <w:rFonts w:ascii="Consolas" w:eastAsia="Consolas" w:hAnsi="Consolas"/>
          <w:sz w:val="18"/>
        </w:rPr>
        <w:br/>
        <w:t xml:space="preserve">  testplan: pending</w:t>
      </w:r>
    </w:p>
    <w:p w14:paraId="18513010" w14:textId="77777777" w:rsidR="00FB7CB5" w:rsidRDefault="00FB7CB5">
      <w:pPr>
        <w:pStyle w:val="u9"/>
        <w:spacing w:before="31" w:after="31"/>
        <w:ind w:firstLine="480"/>
      </w:pPr>
      <w:r>
        <w:t>将</w:t>
      </w:r>
      <w:r>
        <w:t xml:space="preserve"> </w:t>
      </w:r>
      <w:r>
        <w:rPr>
          <w:rFonts w:ascii="Consolas" w:hAnsi="Consolas"/>
        </w:rPr>
        <w:t>brd</w:t>
      </w:r>
      <w:r>
        <w:t xml:space="preserve"> </w:t>
      </w:r>
      <w:r>
        <w:t>标记为完成后再次检查，</w:t>
      </w:r>
      <w:r>
        <w:rPr>
          <w:rFonts w:ascii="Consolas" w:hAnsi="Consolas"/>
        </w:rPr>
        <w:t>canProceed</w:t>
      </w:r>
      <w:r>
        <w:t xml:space="preserve"> </w:t>
      </w:r>
      <w:r>
        <w:t>变为</w:t>
      </w:r>
      <w:r>
        <w:t xml:space="preserve"> </w:t>
      </w:r>
      <w:r>
        <w:rPr>
          <w:rFonts w:ascii="Consolas" w:hAnsi="Consolas"/>
        </w:rPr>
        <w:t>true</w:t>
      </w:r>
      <w:r>
        <w:t>，</w:t>
      </w:r>
      <w:r>
        <w:rPr>
          <w:rFonts w:ascii="Consolas" w:hAnsi="Consolas"/>
        </w:rPr>
        <w:t>missing</w:t>
      </w:r>
      <w:r>
        <w:t xml:space="preserve"> </w:t>
      </w:r>
      <w:r>
        <w:t>为空。</w:t>
      </w:r>
    </w:p>
    <w:p w14:paraId="7DADA562" w14:textId="77777777" w:rsidR="00FB7CB5" w:rsidRDefault="00FB7CB5">
      <w:pPr>
        <w:pStyle w:val="u9"/>
        <w:spacing w:before="31" w:after="31"/>
        <w:ind w:firstLine="482"/>
      </w:pPr>
      <w:r>
        <w:rPr>
          <w:b/>
        </w:rPr>
        <w:t>证据</w:t>
      </w:r>
      <w:r>
        <w:rPr>
          <w:b/>
        </w:rPr>
        <w:t xml:space="preserve"> A-2 </w:t>
      </w:r>
      <w:r>
        <w:rPr>
          <w:b/>
        </w:rPr>
        <w:t>可选</w:t>
      </w:r>
      <w:r>
        <w:rPr>
          <w:b/>
        </w:rPr>
        <w:t xml:space="preserve"> Explore </w:t>
      </w:r>
      <w:r>
        <w:rPr>
          <w:b/>
        </w:rPr>
        <w:t>决策</w:t>
      </w:r>
    </w:p>
    <w:p w14:paraId="09AE9D10" w14:textId="77777777" w:rsidR="00FB7CB5" w:rsidRDefault="00FB7CB5">
      <w:pPr>
        <w:pStyle w:val="u9"/>
        <w:spacing w:before="31" w:after="31"/>
        <w:ind w:firstLine="480"/>
      </w:pPr>
      <w:r>
        <w:rPr>
          <w:rFonts w:ascii="Consolas" w:hAnsi="Consolas"/>
        </w:rPr>
        <w:t>brd</w:t>
      </w:r>
      <w:r>
        <w:t>、</w:t>
      </w:r>
      <w:r>
        <w:rPr>
          <w:rFonts w:ascii="Consolas" w:hAnsi="Consolas"/>
        </w:rPr>
        <w:t>prd</w:t>
      </w:r>
      <w:r>
        <w:t>、</w:t>
      </w:r>
      <w:r>
        <w:rPr>
          <w:rFonts w:ascii="Consolas" w:hAnsi="Consolas"/>
        </w:rPr>
        <w:t>explore</w:t>
      </w:r>
      <w:r>
        <w:t xml:space="preserve"> </w:t>
      </w:r>
      <w:r>
        <w:t>均为</w:t>
      </w:r>
      <w:r>
        <w:t xml:space="preserve"> </w:t>
      </w:r>
      <w:r>
        <w:rPr>
          <w:rFonts w:ascii="Consolas" w:hAnsi="Consolas"/>
        </w:rPr>
        <w:t>done</w:t>
      </w:r>
      <w:r>
        <w:t>，但</w:t>
      </w:r>
      <w:r>
        <w:t xml:space="preserve"> </w:t>
      </w:r>
      <w:r>
        <w:rPr>
          <w:rFonts w:ascii="Consolas" w:hAnsi="Consolas"/>
        </w:rPr>
        <w:t>decisions.explore.chosenOption</w:t>
      </w:r>
      <w:r>
        <w:t xml:space="preserve"> </w:t>
      </w:r>
      <w:r>
        <w:t>为空时：</w:t>
      </w:r>
    </w:p>
    <w:p w14:paraId="0ACC170D" w14:textId="77777777" w:rsidR="00FB7CB5" w:rsidRDefault="00374AE7">
      <w:pPr>
        <w:pStyle w:val="a7"/>
        <w:shd w:val="clear" w:color="auto" w:fill="F2F2F2"/>
        <w:spacing w:before="40" w:after="40"/>
        <w:ind w:left="360" w:right="360"/>
        <w:jc w:val="left"/>
        <w:rPr>
          <w:rStyle w:val="uChar1"/>
          <w:rFonts w:ascii="Times New Roman" w:hAnsi="Times New Roman" w:cs="Times New Roman"/>
        </w:rPr>
      </w:pPr>
      <m:oMath>
        <m:r>
          <w:rPr>
            <w:rFonts w:ascii="Cambria Math" w:hAnsi="Cambria Math"/>
          </w:rPr>
          <m:t>wpwcheckdesign-clogin--json"artifact":"design","canProceed":true,"missing":[],"warnings":["explore</m:t>
        </m:r>
        <m:r>
          <w:rPr>
            <w:rFonts w:ascii="Cambria Math" w:hAnsi="Cambria Math"/>
          </w:rPr>
          <m:t>已完成但未拍板（</m:t>
        </m:r>
        <m:r>
          <w:rPr>
            <w:rFonts w:ascii="Cambria Math" w:hAnsi="Cambria Math"/>
          </w:rPr>
          <m:t>decisions.explore.chosenOption</m:t>
        </m:r>
        <m:r>
          <w:rPr>
            <w:rFonts w:ascii="Cambria Math" w:hAnsi="Cambria Math"/>
          </w:rPr>
          <m:t>为空），建议先执行</m:t>
        </m:r>
        <m:r>
          <w:rPr>
            <w:rFonts w:ascii="Cambria Math" w:hAnsi="Cambria Math"/>
          </w:rPr>
          <m:t>wpwdecisionexplore--option&lt;</m:t>
        </m:r>
        <m:r>
          <w:rPr>
            <w:rFonts w:ascii="Cambria Math" w:hAnsi="Cambria Math"/>
          </w:rPr>
          <m:t>方案</m:t>
        </m:r>
        <m:r>
          <w:rPr>
            <w:rFonts w:ascii="Cambria Math" w:hAnsi="Cambria Math"/>
          </w:rPr>
          <m:t>&gt;"]</m:t>
        </m:r>
      </m:oMath>
      <w:r>
        <w:rPr>
          <w:rFonts w:ascii="Consolas" w:eastAsia="Consolas" w:hAnsi="Consolas"/>
          <w:sz w:val="18"/>
        </w:rPr>
        <w:t xml:space="preserve"> wpw decision explore -c login --option "方案A：复用现有认证模块"</w:t>
      </w:r>
      <w:r>
        <w:rPr>
          <w:rFonts w:ascii="Consolas" w:eastAsia="Consolas" w:hAnsi="Consolas"/>
          <w:sz w:val="18"/>
        </w:rPr>
        <w:br/>
        <w:t>已记录 login.explore 决策: 方案A：复用现有认证模块</w:t>
      </w:r>
      <w:r>
        <w:rPr>
          <w:rFonts w:ascii="Consolas" w:eastAsia="Consolas" w:hAnsi="Consolas"/>
          <w:sz w:val="18"/>
        </w:rPr>
        <w:br/>
      </w:r>
      <w:r>
        <w:rPr>
          <w:rFonts w:ascii="Consolas" w:eastAsia="Consolas" w:hAnsi="Consolas"/>
          <w:sz w:val="18"/>
        </w:rPr>
        <w:br/>
        <w:t>$ wpw check design -c login --json</w:t>
      </w:r>
      <w:r>
        <w:rPr>
          <w:rFonts w:ascii="Consolas" w:eastAsia="Consolas" w:hAnsi="Consolas"/>
          <w:sz w:val="18"/>
        </w:rPr>
        <w:br/>
        <w:t>{</w:t>
      </w:r>
      <w:r>
        <w:rPr>
          <w:rFonts w:ascii="Consolas" w:eastAsia="Consolas" w:hAnsi="Consolas"/>
          <w:sz w:val="18"/>
        </w:rPr>
        <w:br/>
        <w:t xml:space="preserve">  "artifact": "design",</w:t>
      </w:r>
      <w:r>
        <w:rPr>
          <w:rFonts w:ascii="Consolas" w:eastAsia="Consolas" w:hAnsi="Consolas"/>
          <w:sz w:val="18"/>
        </w:rPr>
        <w:br/>
        <w:t xml:space="preserve">  "canProceed": true,</w:t>
      </w:r>
      <w:r>
        <w:rPr>
          <w:rFonts w:ascii="Consolas" w:eastAsia="Consolas" w:hAnsi="Consolas"/>
          <w:sz w:val="18"/>
        </w:rPr>
        <w:br/>
        <w:t xml:space="preserve">  "missing": [],</w:t>
      </w:r>
      <w:r>
        <w:rPr>
          <w:rFonts w:ascii="Consolas" w:eastAsia="Consolas" w:hAnsi="Consolas"/>
          <w:sz w:val="18"/>
        </w:rPr>
        <w:br/>
        <w:t xml:space="preserve">  "warnings": []</w:t>
      </w:r>
      <w:r>
        <w:rPr>
          <w:rFonts w:ascii="Consolas" w:eastAsia="Consolas" w:hAnsi="Consolas"/>
          <w:sz w:val="18"/>
        </w:rPr>
        <w:br/>
        <w:t>}</w:t>
      </w:r>
    </w:p>
    <w:p w14:paraId="529D15F4" w14:textId="77777777" w:rsidR="00FB7CB5" w:rsidRDefault="00374AE7">
      <w:pPr>
        <w:pStyle w:val="a7"/>
        <w:shd w:val="clear" w:color="auto" w:fill="F2F2F2"/>
        <w:spacing w:before="40" w:after="40"/>
        <w:ind w:left="360" w:right="360"/>
        <w:jc w:val="left"/>
        <w:rPr>
          <w:rStyle w:val="uChar1"/>
          <w:rFonts w:ascii="Times New Roman" w:hAnsi="Times New Roman" w:cs="Times New Roman"/>
        </w:rPr>
      </w:pPr>
      <w:r>
        <w:rPr>
          <w:rFonts w:ascii="Consolas" w:eastAsia="Consolas" w:hAnsi="Consolas"/>
          <w:sz w:val="18"/>
        </w:rPr>
        <w:t>$ npx ts-node src/test/integration.test.ts</w:t>
      </w:r>
      <w:r>
        <w:rPr>
          <w:rFonts w:ascii="Consolas" w:eastAsia="Consolas" w:hAnsi="Consolas"/>
          <w:sz w:val="18"/>
        </w:rPr>
        <w:br/>
        <w:t>ok 1 - full flow: brd→prd→skip explore→design→plan→testplan</w:t>
      </w:r>
      <w:r>
        <w:rPr>
          <w:rFonts w:ascii="Consolas" w:eastAsia="Consolas" w:hAnsi="Consolas"/>
          <w:sz w:val="18"/>
        </w:rPr>
        <w:br/>
        <w:t>ok 2 - template resolution returns expected templates</w:t>
      </w:r>
      <w:r>
        <w:rPr>
          <w:rFonts w:ascii="Consolas" w:eastAsia="Consolas" w:hAnsi="Consolas"/>
          <w:sz w:val="18"/>
        </w:rPr>
        <w:br/>
        <w:t>ok 3 - explore done without decision blocks design with warning</w:t>
      </w:r>
      <w:r>
        <w:rPr>
          <w:rFonts w:ascii="Consolas" w:eastAsia="Consolas" w:hAnsi="Consolas"/>
          <w:sz w:val="18"/>
        </w:rPr>
        <w:br/>
        <w:t># tests 3</w:t>
      </w:r>
      <w:r>
        <w:rPr>
          <w:rFonts w:ascii="Consolas" w:eastAsia="Consolas" w:hAnsi="Consolas"/>
          <w:sz w:val="18"/>
        </w:rPr>
        <w:br/>
        <w:t># pass 3</w:t>
      </w:r>
      <w:r>
        <w:rPr>
          <w:rFonts w:ascii="Consolas" w:eastAsia="Consolas" w:hAnsi="Consolas"/>
          <w:sz w:val="18"/>
        </w:rPr>
        <w:br/>
        <w:t># fail 0</w:t>
      </w:r>
    </w:p>
    <w:p w14:paraId="6F600F60" w14:textId="77777777" w:rsidR="00FB7CB5" w:rsidRDefault="00FB7CB5">
      <w:pPr>
        <w:pStyle w:val="u9"/>
        <w:spacing w:before="31" w:after="31"/>
        <w:ind w:firstLine="480"/>
      </w:pPr>
      <w:r>
        <w:t>其中第</w:t>
      </w:r>
      <w:r>
        <w:t xml:space="preserve"> 3 </w:t>
      </w:r>
      <w:r>
        <w:t>个用例断言了上述</w:t>
      </w:r>
      <w:r>
        <w:t>"</w:t>
      </w:r>
      <w:r>
        <w:t>未拍板</w:t>
      </w:r>
      <w:r>
        <w:t>"</w:t>
      </w:r>
      <w:r>
        <w:t>警告，第</w:t>
      </w:r>
      <w:r>
        <w:t xml:space="preserve"> 1 </w:t>
      </w:r>
      <w:r>
        <w:t>个用例覆盖了</w:t>
      </w:r>
      <w:r>
        <w:t xml:space="preserve"> </w:t>
      </w:r>
      <w:r>
        <w:rPr>
          <w:rFonts w:ascii="Consolas" w:hAnsi="Consolas"/>
        </w:rPr>
        <w:t>skipped</w:t>
      </w:r>
      <w:r>
        <w:t xml:space="preserve"> </w:t>
      </w:r>
      <w:r>
        <w:t>的</w:t>
      </w:r>
      <w:r>
        <w:t xml:space="preserve"> Explore</w:t>
      </w:r>
      <w:r>
        <w:t>。</w:t>
      </w:r>
    </w:p>
    <w:p w14:paraId="533AB8A1" w14:textId="77777777" w:rsidR="00FB7CB5" w:rsidRDefault="00FB7CB5">
      <w:pPr>
        <w:pStyle w:val="u9"/>
        <w:spacing w:before="31" w:after="31"/>
        <w:ind w:firstLine="482"/>
      </w:pPr>
      <w:r>
        <w:rPr>
          <w:b/>
        </w:rPr>
        <w:t>证据</w:t>
      </w:r>
      <w:r>
        <w:rPr>
          <w:b/>
        </w:rPr>
        <w:t xml:space="preserve"> A-3 </w:t>
      </w:r>
      <w:r>
        <w:rPr>
          <w:b/>
        </w:rPr>
        <w:t>图谱存储与索引</w:t>
      </w:r>
    </w:p>
    <w:p w14:paraId="0EC9E1EA" w14:textId="77777777" w:rsidR="00FB7CB5" w:rsidRDefault="00FB7CB5">
      <w:pPr>
        <w:pStyle w:val="u9"/>
        <w:spacing w:before="31" w:after="31"/>
        <w:ind w:firstLine="480"/>
      </w:pPr>
      <w:r>
        <w:rPr>
          <w:rFonts w:ascii="Consolas" w:hAnsi="Consolas"/>
        </w:rPr>
        <w:t>npx ts-node src/graph/__verify__.ts</w:t>
      </w:r>
      <w:r>
        <w:t xml:space="preserve"> </w:t>
      </w:r>
      <w:r>
        <w:t>用</w:t>
      </w:r>
      <w:r>
        <w:t xml:space="preserve"> C/L1/L2/L3 </w:t>
      </w:r>
      <w:r>
        <w:t>各</w:t>
      </w:r>
      <w:r>
        <w:t xml:space="preserve"> 1 </w:t>
      </w:r>
      <w:r>
        <w:t>个节点、</w:t>
      </w:r>
      <w:r>
        <w:t xml:space="preserve">3 </w:t>
      </w:r>
      <w:r>
        <w:t>条边做读写与索引验证：</w:t>
      </w:r>
    </w:p>
    <w:p w14:paraId="71EC9749" w14:textId="77777777" w:rsidR="00FB7CB5" w:rsidRDefault="00374AE7">
      <w:pPr>
        <w:pStyle w:val="a7"/>
        <w:shd w:val="clear" w:color="auto" w:fill="F2F2F2"/>
        <w:spacing w:before="40" w:after="40"/>
        <w:ind w:left="360" w:right="360"/>
        <w:jc w:val="left"/>
        <w:rPr>
          <w:rStyle w:val="uChar1"/>
          <w:rFonts w:ascii="Times New Roman" w:hAnsi="Times New Roman" w:cs="Times New Roman"/>
        </w:rPr>
      </w:pPr>
      <w:r>
        <w:rPr>
          <w:rFonts w:ascii="Consolas" w:eastAsia="Consolas" w:hAnsi="Consolas"/>
          <w:sz w:val="18"/>
        </w:rPr>
        <w:t>2. 存储层验证...</w:t>
      </w:r>
      <w:r>
        <w:rPr>
          <w:rFonts w:ascii="Consolas" w:eastAsia="Consolas" w:hAnsi="Consolas"/>
          <w:sz w:val="18"/>
        </w:rPr>
        <w:br/>
        <w:t xml:space="preserve">   初始存在? false</w:t>
      </w:r>
      <w:r>
        <w:rPr>
          <w:rFonts w:ascii="Consolas" w:eastAsia="Consolas" w:hAnsi="Consolas"/>
          <w:sz w:val="18"/>
        </w:rPr>
        <w:br/>
        <w:t xml:space="preserve">   写入后存在? true</w:t>
      </w:r>
      <w:r>
        <w:rPr>
          <w:rFonts w:ascii="Consolas" w:eastAsia="Consolas" w:hAnsi="Consolas"/>
          <w:sz w:val="18"/>
        </w:rPr>
        <w:br/>
        <w:t xml:space="preserve">   加载节点数: 4</w:t>
      </w:r>
      <w:r>
        <w:rPr>
          <w:rFonts w:ascii="Consolas" w:eastAsia="Consolas" w:hAnsi="Consolas"/>
          <w:sz w:val="18"/>
        </w:rPr>
        <w:br/>
        <w:t xml:space="preserve">   加载边数: 3</w:t>
      </w:r>
      <w:r>
        <w:rPr>
          <w:rFonts w:ascii="Consolas" w:eastAsia="Consolas" w:hAnsi="Consolas"/>
          <w:sz w:val="18"/>
        </w:rPr>
        <w:br/>
      </w:r>
      <w:r>
        <w:rPr>
          <w:rFonts w:ascii="Consolas" w:eastAsia="Consolas" w:hAnsi="Consolas"/>
          <w:sz w:val="18"/>
        </w:rPr>
        <w:lastRenderedPageBreak/>
        <w:t xml:space="preserve">   nodeMap 大小: 4</w:t>
      </w:r>
      <w:r>
        <w:rPr>
          <w:rFonts w:ascii="Consolas" w:eastAsia="Consolas" w:hAnsi="Consolas"/>
          <w:sz w:val="18"/>
        </w:rPr>
        <w:br/>
        <w:t xml:space="preserve">   C 层节点数: 1</w:t>
      </w:r>
      <w:r>
        <w:rPr>
          <w:rFonts w:ascii="Consolas" w:eastAsia="Consolas" w:hAnsi="Consolas"/>
          <w:sz w:val="18"/>
        </w:rPr>
        <w:br/>
        <w:t xml:space="preserve">   L1 节点数: 1</w:t>
      </w:r>
      <w:r>
        <w:rPr>
          <w:rFonts w:ascii="Consolas" w:eastAsia="Consolas" w:hAnsi="Consolas"/>
          <w:sz w:val="18"/>
        </w:rPr>
        <w:br/>
        <w:t xml:space="preserve">   L2 节点数: 1</w:t>
      </w:r>
      <w:r>
        <w:rPr>
          <w:rFonts w:ascii="Consolas" w:eastAsia="Consolas" w:hAnsi="Consolas"/>
          <w:sz w:val="18"/>
        </w:rPr>
        <w:br/>
        <w:t xml:space="preserve">   L3 节点数: 1</w:t>
      </w:r>
      <w:r>
        <w:rPr>
          <w:rFonts w:ascii="Consolas" w:eastAsia="Consolas" w:hAnsi="Consolas"/>
          <w:sz w:val="18"/>
        </w:rPr>
        <w:br/>
        <w:t xml:space="preserve">   ✅ 存储层验证通过</w:t>
      </w:r>
    </w:p>
    <w:p w14:paraId="1C74BE16" w14:textId="77777777" w:rsidR="00FB7CB5" w:rsidRDefault="00FB7CB5">
      <w:pPr>
        <w:pStyle w:val="u9"/>
        <w:spacing w:before="31" w:after="31"/>
        <w:ind w:firstLine="482"/>
      </w:pPr>
      <w:r>
        <w:rPr>
          <w:b/>
        </w:rPr>
        <w:t>证据</w:t>
      </w:r>
      <w:r>
        <w:rPr>
          <w:b/>
        </w:rPr>
        <w:t xml:space="preserve"> A-4 </w:t>
      </w:r>
      <w:r>
        <w:rPr>
          <w:b/>
        </w:rPr>
        <w:t>代码与能力解析</w:t>
      </w:r>
    </w:p>
    <w:p w14:paraId="45AD217E" w14:textId="77777777" w:rsidR="00FB7CB5" w:rsidRDefault="00FB7CB5">
      <w:pPr>
        <w:pStyle w:val="u9"/>
        <w:spacing w:before="31" w:after="31"/>
        <w:ind w:firstLine="480"/>
      </w:pPr>
      <w:r>
        <w:t>同一验证脚本的解析器部分：</w:t>
      </w:r>
    </w:p>
    <w:p w14:paraId="1DEAADE6" w14:textId="77777777" w:rsidR="00FB7CB5" w:rsidRDefault="00374AE7">
      <w:pPr>
        <w:pStyle w:val="a7"/>
        <w:shd w:val="clear" w:color="auto" w:fill="F2F2F2"/>
        <w:spacing w:before="40" w:after="40"/>
        <w:ind w:left="360" w:right="360"/>
        <w:jc w:val="left"/>
        <w:rPr>
          <w:rStyle w:val="uChar1"/>
          <w:rFonts w:ascii="Times New Roman" w:hAnsi="Times New Roman" w:cs="Times New Roman"/>
        </w:rPr>
      </w:pPr>
      <w:r>
        <w:rPr>
          <w:rFonts w:ascii="Consolas" w:eastAsia="Consolas" w:hAnsi="Consolas"/>
          <w:sz w:val="18"/>
        </w:rPr>
        <w:t>5. 能力解析器验证...</w:t>
      </w:r>
      <w:r>
        <w:rPr>
          <w:rFonts w:ascii="Consolas" w:eastAsia="Consolas" w:hAnsi="Consolas"/>
          <w:sz w:val="18"/>
        </w:rPr>
        <w:br/>
        <w:t xml:space="preserve">   解析到能力数: 0          # wpw 仓库自身没有 wpw/specs，C 层为空</w:t>
      </w:r>
      <w:r>
        <w:rPr>
          <w:rFonts w:ascii="Consolas" w:eastAsia="Consolas" w:hAnsi="Consolas"/>
          <w:sz w:val="18"/>
        </w:rPr>
        <w:br/>
        <w:t>7. 源码解析器验证...</w:t>
      </w:r>
      <w:r>
        <w:rPr>
          <w:rFonts w:ascii="Consolas" w:eastAsia="Consolas" w:hAnsi="Consolas"/>
          <w:sz w:val="18"/>
        </w:rPr>
        <w:br/>
        <w:t xml:space="preserve">   文件节点: state.ts (L2, typescript)</w:t>
      </w:r>
      <w:r>
        <w:rPr>
          <w:rFonts w:ascii="Consolas" w:eastAsia="Consolas" w:hAnsi="Consolas"/>
          <w:sz w:val="18"/>
        </w:rPr>
        <w:br/>
        <w:t xml:space="preserve">   元素数量 (L3): 19</w:t>
      </w:r>
      <w:r>
        <w:rPr>
          <w:rFonts w:ascii="Consolas" w:eastAsia="Consolas" w:hAnsi="Consolas"/>
          <w:sz w:val="18"/>
        </w:rPr>
        <w:br/>
        <w:t xml:space="preserve">   import 数量: 4</w:t>
      </w:r>
      <w:r>
        <w:rPr>
          <w:rFonts w:ascii="Consolas" w:eastAsia="Consolas" w:hAnsi="Consolas"/>
          <w:sz w:val="18"/>
        </w:rPr>
        <w:br/>
        <w:t>7.5. Java 解析器验证...</w:t>
      </w:r>
      <w:r>
        <w:rPr>
          <w:rFonts w:ascii="Consolas" w:eastAsia="Consolas" w:hAnsi="Consolas"/>
          <w:sz w:val="18"/>
        </w:rPr>
        <w:br/>
        <w:t xml:space="preserve">   元素数量 (L3): 4</w:t>
      </w:r>
      <w:r>
        <w:rPr>
          <w:rFonts w:ascii="Consolas" w:eastAsia="Consolas" w:hAnsi="Consolas"/>
          <w:sz w:val="18"/>
        </w:rPr>
        <w:br/>
        <w:t xml:space="preserve">   import 数量: 2</w:t>
      </w:r>
      <w:r>
        <w:rPr>
          <w:rFonts w:ascii="Consolas" w:eastAsia="Consolas" w:hAnsi="Consolas"/>
          <w:sz w:val="18"/>
        </w:rPr>
        <w:br/>
        <w:t xml:space="preserve">   元素类型分布: {"class":1,"function":2,"constant":1}</w:t>
      </w:r>
      <w:r>
        <w:rPr>
          <w:rFonts w:ascii="Consolas" w:eastAsia="Consolas" w:hAnsi="Consolas"/>
          <w:sz w:val="18"/>
        </w:rPr>
        <w:br/>
        <w:t xml:space="preserve">   class 名: UserController</w:t>
      </w:r>
      <w:r>
        <w:rPr>
          <w:rFonts w:ascii="Consolas" w:eastAsia="Consolas" w:hAnsi="Consolas"/>
          <w:sz w:val="18"/>
        </w:rPr>
        <w:br/>
        <w:t xml:space="preserve">   endpoint: GET /api/user/{id}</w:t>
      </w:r>
    </w:p>
    <w:p w14:paraId="4F1E2333" w14:textId="77777777" w:rsidR="00FB7CB5" w:rsidRDefault="00FB7CB5">
      <w:pPr>
        <w:pStyle w:val="u9"/>
        <w:spacing w:before="31" w:after="31"/>
        <w:ind w:firstLine="480"/>
      </w:pPr>
      <w:r>
        <w:t>能力节点的</w:t>
      </w:r>
      <w:r>
        <w:t xml:space="preserve"> </w:t>
      </w:r>
      <w:r>
        <w:rPr>
          <w:rFonts w:ascii="Consolas" w:hAnsi="Consolas"/>
        </w:rPr>
        <w:t>description</w:t>
      </w:r>
      <w:r>
        <w:t xml:space="preserve"> </w:t>
      </w:r>
      <w:r>
        <w:t>与</w:t>
      </w:r>
      <w:r>
        <w:t xml:space="preserve"> </w:t>
      </w:r>
      <w:r>
        <w:rPr>
          <w:rFonts w:ascii="Consolas" w:hAnsi="Consolas"/>
        </w:rPr>
        <w:t>features</w:t>
      </w:r>
      <w:r>
        <w:t xml:space="preserve"> </w:t>
      </w:r>
      <w:r>
        <w:t>另用一份</w:t>
      </w:r>
      <w:r>
        <w:t xml:space="preserve"> </w:t>
      </w:r>
      <w:r>
        <w:rPr>
          <w:rFonts w:ascii="Consolas" w:hAnsi="Consolas"/>
        </w:rPr>
        <w:t>wpw/specs/user-auth/spec.md</w:t>
      </w:r>
      <w:r>
        <w:t xml:space="preserve"> </w:t>
      </w:r>
      <w:r>
        <w:t>验证，</w:t>
      </w:r>
      <w:r>
        <w:rPr>
          <w:rFonts w:ascii="Consolas" w:hAnsi="Consolas"/>
        </w:rPr>
        <w:t>wpw graph query -l C --json</w:t>
      </w:r>
      <w:r>
        <w:t xml:space="preserve"> </w:t>
      </w:r>
      <w:r>
        <w:t>返回：</w:t>
      </w:r>
    </w:p>
    <w:p w14:paraId="523942C7" w14:textId="77777777" w:rsidR="00FB7CB5" w:rsidRDefault="00374AE7">
      <w:pPr>
        <w:pStyle w:val="a7"/>
        <w:shd w:val="clear" w:color="auto" w:fill="F2F2F2"/>
        <w:spacing w:before="40" w:after="40"/>
        <w:ind w:left="360" w:right="360"/>
        <w:jc w:val="left"/>
        <w:rPr>
          <w:rStyle w:val="uChar1"/>
          <w:rFonts w:ascii="Times New Roman" w:hAnsi="Times New Roman" w:cs="Times New Roman"/>
        </w:rPr>
      </w:pPr>
      <w:r>
        <w:rPr>
          <w:rFonts w:ascii="Consolas" w:eastAsia="Consolas" w:hAnsi="Consolas"/>
          <w:sz w:val="18"/>
        </w:rPr>
        <w:t>{</w:t>
      </w:r>
      <w:r>
        <w:rPr>
          <w:rFonts w:ascii="Consolas" w:eastAsia="Consolas" w:hAnsi="Consolas"/>
          <w:sz w:val="18"/>
        </w:rPr>
        <w:br/>
        <w:t xml:space="preserve">  "level": "C",</w:t>
      </w:r>
      <w:r>
        <w:rPr>
          <w:rFonts w:ascii="Consolas" w:eastAsia="Consolas" w:hAnsi="Consolas"/>
          <w:sz w:val="18"/>
        </w:rPr>
        <w:br/>
        <w:t xml:space="preserve">  "type": "capability",</w:t>
      </w:r>
      <w:r>
        <w:rPr>
          <w:rFonts w:ascii="Consolas" w:eastAsia="Consolas" w:hAnsi="Consolas"/>
          <w:sz w:val="18"/>
        </w:rPr>
        <w:br/>
        <w:t xml:space="preserve">  "name": "user-auth",</w:t>
      </w:r>
      <w:r>
        <w:rPr>
          <w:rFonts w:ascii="Consolas" w:eastAsia="Consolas" w:hAnsi="Consolas"/>
          <w:sz w:val="18"/>
        </w:rPr>
        <w:br/>
        <w:t xml:space="preserve">  "attrs": {</w:t>
      </w:r>
      <w:r>
        <w:rPr>
          <w:rFonts w:ascii="Consolas" w:eastAsia="Consolas" w:hAnsi="Consolas"/>
          <w:sz w:val="18"/>
        </w:rPr>
        <w:br/>
        <w:t xml:space="preserve">    "description": "用户认证能力，负责注册、登录与会话校验，为上层业务提供统一身份入口。",</w:t>
      </w:r>
      <w:r>
        <w:rPr>
          <w:rFonts w:ascii="Consolas" w:eastAsia="Consolas" w:hAnsi="Consolas"/>
          <w:sz w:val="18"/>
        </w:rPr>
        <w:br/>
        <w:t xml:space="preserve">    "features": [</w:t>
      </w:r>
      <w:r>
        <w:rPr>
          <w:rFonts w:ascii="Consolas" w:eastAsia="Consolas" w:hAnsi="Consolas"/>
          <w:sz w:val="18"/>
        </w:rPr>
        <w:br/>
        <w:t xml:space="preserve">      {"id": "R1", "name": "用户登录", "priority": "P0"},</w:t>
      </w:r>
      <w:r>
        <w:rPr>
          <w:rFonts w:ascii="Consolas" w:eastAsia="Consolas" w:hAnsi="Consolas"/>
          <w:sz w:val="18"/>
        </w:rPr>
        <w:br/>
        <w:t xml:space="preserve">      {"id": "R2", "name": "会话校验", "priority": "P2"}</w:t>
      </w:r>
      <w:r>
        <w:rPr>
          <w:rFonts w:ascii="Consolas" w:eastAsia="Consolas" w:hAnsi="Consolas"/>
          <w:sz w:val="18"/>
        </w:rPr>
        <w:br/>
        <w:t xml:space="preserve">    ]</w:t>
      </w:r>
      <w:r>
        <w:rPr>
          <w:rFonts w:ascii="Consolas" w:eastAsia="Consolas" w:hAnsi="Consolas"/>
          <w:sz w:val="18"/>
        </w:rPr>
        <w:br/>
        <w:t xml:space="preserve">  }</w:t>
      </w:r>
      <w:r>
        <w:rPr>
          <w:rFonts w:ascii="Consolas" w:eastAsia="Consolas" w:hAnsi="Consolas"/>
          <w:sz w:val="18"/>
        </w:rPr>
        <w:br/>
        <w:t>}</w:t>
      </w:r>
    </w:p>
    <w:p w14:paraId="79C3B1AB" w14:textId="77777777" w:rsidR="00FB7CB5" w:rsidRDefault="00FB7CB5">
      <w:pPr>
        <w:pStyle w:val="u9"/>
        <w:spacing w:before="31" w:after="31"/>
        <w:ind w:firstLine="480"/>
      </w:pPr>
      <w:r>
        <w:rPr>
          <w:rFonts w:ascii="Consolas" w:hAnsi="Consolas"/>
        </w:rPr>
        <w:t>features</w:t>
      </w:r>
      <w:r>
        <w:t xml:space="preserve"> </w:t>
      </w:r>
      <w:r>
        <w:t>由</w:t>
      </w:r>
      <w:r>
        <w:t xml:space="preserve"> spec </w:t>
      </w:r>
      <w:r>
        <w:t>的</w:t>
      </w:r>
      <w:r>
        <w:t xml:space="preserve"> Requirements/Scenarios </w:t>
      </w:r>
      <w:r>
        <w:t>抽取，</w:t>
      </w:r>
      <w:r>
        <w:rPr>
          <w:rFonts w:ascii="Consolas" w:hAnsi="Consolas"/>
        </w:rPr>
        <w:t>P0/P1/P2</w:t>
      </w:r>
      <w:r>
        <w:t xml:space="preserve"> </w:t>
      </w:r>
      <w:r>
        <w:t>按</w:t>
      </w:r>
      <w:r>
        <w:t xml:space="preserve"> Scenario </w:t>
      </w:r>
      <w:r>
        <w:t>数量计算。</w:t>
      </w:r>
    </w:p>
    <w:p w14:paraId="6383E41B" w14:textId="77777777" w:rsidR="00FB7CB5" w:rsidRDefault="00FB7CB5">
      <w:pPr>
        <w:pStyle w:val="u9"/>
        <w:spacing w:before="31" w:after="31"/>
        <w:ind w:firstLine="482"/>
      </w:pPr>
      <w:r>
        <w:rPr>
          <w:b/>
        </w:rPr>
        <w:t>证据</w:t>
      </w:r>
      <w:r>
        <w:rPr>
          <w:b/>
        </w:rPr>
        <w:t xml:space="preserve"> A-5 </w:t>
      </w:r>
      <w:r>
        <w:rPr>
          <w:b/>
        </w:rPr>
        <w:t>全量构建与结构查询</w:t>
      </w:r>
    </w:p>
    <w:p w14:paraId="55D2CABB" w14:textId="77777777" w:rsidR="00FB7CB5" w:rsidRDefault="00FB7CB5">
      <w:pPr>
        <w:pStyle w:val="u9"/>
        <w:spacing w:before="31" w:after="31"/>
        <w:ind w:firstLine="480"/>
      </w:pPr>
      <w:r>
        <w:t>在测试项目上执行全量构建与结构化查询：</w:t>
      </w:r>
    </w:p>
    <w:p w14:paraId="12B8497E" w14:textId="77777777" w:rsidR="00FB7CB5" w:rsidRDefault="00374AE7">
      <w:pPr>
        <w:pStyle w:val="a7"/>
        <w:shd w:val="clear" w:color="auto" w:fill="F2F2F2"/>
        <w:spacing w:before="40" w:after="40"/>
        <w:ind w:left="360" w:right="360"/>
        <w:jc w:val="left"/>
        <w:rPr>
          <w:rStyle w:val="uChar1"/>
          <w:rFonts w:ascii="Times New Roman" w:hAnsi="Times New Roman" w:cs="Times New Roman"/>
        </w:rPr>
      </w:pPr>
      <m:oMath>
        <m:r>
          <w:rPr>
            <w:rFonts w:ascii="Cambria Math" w:hAnsi="Cambria Math"/>
          </w:rPr>
          <w:lastRenderedPageBreak/>
          <m:t>wpwgraphbuild--json--no-progress"success":true,"nodesByLevel":"C":1,"L1":2,"L2":3,"L3":6,"edgesByType":"contain":9,"import":1,"busines</m:t>
        </m:r>
        <m:sSub>
          <m:sSubPr>
            <m:ctrlPr>
              <w:rPr>
                <w:rFonts w:ascii="Cambria Math" w:hAnsi="Cambria Math"/>
              </w:rPr>
            </m:ctrlPr>
          </m:sSubPr>
          <m:e>
            <m:r>
              <w:rPr>
                <w:rFonts w:ascii="Cambria Math" w:hAnsi="Cambria Math"/>
              </w:rPr>
              <m:t>s</m:t>
            </m:r>
          </m:e>
          <m:sub>
            <m:r>
              <w:rPr>
                <w:rFonts w:ascii="Cambria Math" w:hAnsi="Cambria Math"/>
              </w:rPr>
              <m:t>m</m:t>
            </m:r>
          </m:sub>
        </m:sSub>
        <m:r>
          <w:rPr>
            <w:rFonts w:ascii="Cambria Math" w:hAnsi="Cambria Math"/>
          </w:rPr>
          <m:t>ap":1,"vectorCount":11,"validation":"passed":true,"errors":[],"warnings":[]</m:t>
        </m:r>
      </m:oMath>
      <w:r>
        <w:rPr>
          <w:rFonts w:ascii="Consolas" w:eastAsia="Consolas" w:hAnsi="Consolas"/>
          <w:sz w:val="18"/>
        </w:rPr>
        <w:t xml:space="preserve"> wpw graph query --downstream mod:&lt;commands&gt; --depth 2 --json</w:t>
      </w:r>
      <w:r>
        <w:rPr>
          <w:rFonts w:ascii="Consolas" w:eastAsia="Consolas" w:hAnsi="Consolas"/>
          <w:sz w:val="18"/>
        </w:rPr>
        <w:br/>
        <w:t>8 个下游节点：L2/alpha.ts、L2/beta.ts、L2/order.ts，</w:t>
      </w:r>
      <w:r>
        <w:rPr>
          <w:rFonts w:ascii="Consolas" w:eastAsia="Consolas" w:hAnsi="Consolas"/>
          <w:sz w:val="18"/>
        </w:rPr>
        <w:br/>
        <w:t>L3/alpha、L3/alphaTwo、L3/alphaThree、L3/Order、L3/validateOrder</w:t>
      </w:r>
    </w:p>
    <w:p w14:paraId="42E82D48" w14:textId="77777777" w:rsidR="00FB7CB5" w:rsidRDefault="00FB7CB5">
      <w:pPr>
        <w:pStyle w:val="u9"/>
        <w:spacing w:before="31" w:after="31"/>
        <w:ind w:firstLine="480"/>
      </w:pPr>
      <w:r>
        <w:rPr>
          <w:rFonts w:ascii="Consolas" w:hAnsi="Consolas"/>
        </w:rPr>
        <w:t>meta.json</w:t>
      </w:r>
      <w:r>
        <w:t xml:space="preserve"> </w:t>
      </w:r>
      <w:r>
        <w:t>同时写入</w:t>
      </w:r>
      <w:r>
        <w:t xml:space="preserve"> </w:t>
      </w:r>
      <w:r>
        <w:rPr>
          <w:rFonts w:ascii="Consolas" w:hAnsi="Consolas"/>
        </w:rPr>
        <w:t>schemaVersion=3.1.0</w:t>
      </w:r>
      <w:r>
        <w:t>、</w:t>
      </w:r>
      <w:r>
        <w:rPr>
          <w:rFonts w:ascii="Consolas" w:hAnsi="Consolas"/>
        </w:rPr>
        <w:t>totalNodes</w:t>
      </w:r>
      <w:r>
        <w:t>、</w:t>
      </w:r>
      <w:r>
        <w:rPr>
          <w:rFonts w:ascii="Consolas" w:hAnsi="Consolas"/>
        </w:rPr>
        <w:t>totalEdges</w:t>
      </w:r>
      <w:r>
        <w:t xml:space="preserve"> </w:t>
      </w:r>
      <w:r>
        <w:t>与每个源码文件的</w:t>
      </w:r>
      <w:r>
        <w:t xml:space="preserve"> </w:t>
      </w:r>
      <w:r>
        <w:rPr>
          <w:rFonts w:ascii="Consolas" w:hAnsi="Consolas"/>
        </w:rPr>
        <w:t>fileHashes</w:t>
      </w:r>
      <w:r>
        <w:t xml:space="preserve"> </w:t>
      </w:r>
      <w:r>
        <w:t>快照。对</w:t>
      </w:r>
      <w:r>
        <w:t xml:space="preserve"> WPW </w:t>
      </w:r>
      <w:r>
        <w:t>仓库自身的全量构建得到</w:t>
      </w:r>
      <w:r>
        <w:t xml:space="preserve"> 574 </w:t>
      </w:r>
      <w:r>
        <w:t>个节点、</w:t>
      </w:r>
      <w:r>
        <w:t xml:space="preserve">741 </w:t>
      </w:r>
      <w:r>
        <w:t>条边，</w:t>
      </w:r>
      <w:r>
        <w:rPr>
          <w:rFonts w:ascii="Consolas" w:hAnsi="Consolas"/>
        </w:rPr>
        <w:t>validation.passed=true</w:t>
      </w:r>
      <w:r>
        <w:t>，层级分布为</w:t>
      </w:r>
      <w:r>
        <w:t xml:space="preserve"> </w:t>
      </w:r>
      <w:r>
        <w:rPr>
          <w:rFonts w:ascii="Consolas" w:hAnsi="Consolas"/>
        </w:rPr>
        <w:t>{"C":0,"L1":2,"L2":81,"L3":491}</w:t>
      </w:r>
      <w:r>
        <w:t>。</w:t>
      </w:r>
    </w:p>
    <w:p w14:paraId="601DFA12" w14:textId="77777777" w:rsidR="00FB7CB5" w:rsidRDefault="00FB7CB5">
      <w:pPr>
        <w:pStyle w:val="u9"/>
        <w:spacing w:before="31" w:after="31"/>
        <w:ind w:firstLine="482"/>
      </w:pPr>
      <w:r>
        <w:rPr>
          <w:b/>
        </w:rPr>
        <w:t>证据</w:t>
      </w:r>
      <w:r>
        <w:rPr>
          <w:b/>
        </w:rPr>
        <w:t xml:space="preserve"> A-6 </w:t>
      </w:r>
      <w:r>
        <w:rPr>
          <w:b/>
        </w:rPr>
        <w:t>上下文生成与预算约束</w:t>
      </w:r>
    </w:p>
    <w:p w14:paraId="790F7959" w14:textId="77777777" w:rsidR="00FB7CB5" w:rsidRDefault="00FB7CB5">
      <w:pPr>
        <w:pStyle w:val="u9"/>
        <w:spacing w:before="31" w:after="31"/>
        <w:ind w:firstLine="480"/>
      </w:pPr>
      <w:r>
        <w:t>以</w:t>
      </w:r>
      <w:r>
        <w:t xml:space="preserve"> L1 </w:t>
      </w:r>
      <w:r>
        <w:t>模块为显式锚点，在</w:t>
      </w:r>
      <w:r>
        <w:t xml:space="preserve"> 4 </w:t>
      </w:r>
      <w:r>
        <w:t>节点夹具上执行表</w:t>
      </w:r>
      <w:r>
        <w:t xml:space="preserve">A-2 </w:t>
      </w:r>
      <w:r>
        <w:t>所列命令：</w:t>
      </w:r>
    </w:p>
    <w:p w14:paraId="61AF525A" w14:textId="77777777" w:rsidR="00FB7CB5" w:rsidRDefault="00374AE7">
      <w:pPr>
        <w:pStyle w:val="a7"/>
        <w:shd w:val="clear" w:color="auto" w:fill="F2F2F2"/>
        <w:spacing w:before="40" w:after="40"/>
        <w:ind w:left="360" w:right="360"/>
        <w:jc w:val="left"/>
        <w:rPr>
          <w:rStyle w:val="uChar1"/>
          <w:rFonts w:ascii="Times New Roman" w:hAnsi="Times New Roman" w:cs="Times New Roman"/>
        </w:rPr>
      </w:pPr>
      <w:r>
        <w:rPr>
          <w:rFonts w:ascii="Consolas" w:eastAsia="Consolas" w:hAnsi="Consolas"/>
          <w:sz w:val="18"/>
        </w:rPr>
        <w:t>$ wpw graph context --anchors mod:test456 --depth 2 --max-nodes 30 --token-budget 1000 --json</w:t>
      </w:r>
      <w:r>
        <w:rPr>
          <w:rFonts w:ascii="Consolas" w:eastAsia="Consolas" w:hAnsi="Consolas"/>
          <w:sz w:val="18"/>
        </w:rPr>
        <w:br/>
        <w:t>{</w:t>
      </w:r>
      <w:r>
        <w:rPr>
          <w:rFonts w:ascii="Consolas" w:eastAsia="Consolas" w:hAnsi="Consolas"/>
          <w:sz w:val="18"/>
        </w:rPr>
        <w:br/>
        <w:t xml:space="preserve">  "anchors": [ ... ],</w:t>
      </w:r>
      <w:r>
        <w:rPr>
          <w:rFonts w:ascii="Consolas" w:eastAsia="Consolas" w:hAnsi="Consolas"/>
          <w:sz w:val="18"/>
        </w:rPr>
        <w:br/>
        <w:t xml:space="preserve">  "subgraph": { "nodes": [4 个], "edges": [3 条], "anchorIds": ["mod:test456"] },</w:t>
      </w:r>
      <w:r>
        <w:rPr>
          <w:rFonts w:ascii="Consolas" w:eastAsia="Consolas" w:hAnsi="Consolas"/>
          <w:sz w:val="18"/>
        </w:rPr>
        <w:br/>
        <w:t xml:space="preserve">  "compressedText": "...",</w:t>
      </w:r>
      <w:r>
        <w:rPr>
          <w:rFonts w:ascii="Consolas" w:eastAsia="Consolas" w:hAnsi="Consolas"/>
          <w:sz w:val="18"/>
        </w:rPr>
        <w:br/>
        <w:t xml:space="preserve">  "stats": {</w:t>
      </w:r>
      <w:r>
        <w:rPr>
          <w:rFonts w:ascii="Consolas" w:eastAsia="Consolas" w:hAnsi="Consolas"/>
          <w:sz w:val="18"/>
        </w:rPr>
        <w:br/>
        <w:t xml:space="preserve">    "anchorCount": 1,</w:t>
      </w:r>
      <w:r>
        <w:rPr>
          <w:rFonts w:ascii="Consolas" w:eastAsia="Consolas" w:hAnsi="Consolas"/>
          <w:sz w:val="18"/>
        </w:rPr>
        <w:br/>
        <w:t xml:space="preserve">    "nodeCount": 4,</w:t>
      </w:r>
      <w:r>
        <w:rPr>
          <w:rFonts w:ascii="Consolas" w:eastAsia="Consolas" w:hAnsi="Consolas"/>
          <w:sz w:val="18"/>
        </w:rPr>
        <w:br/>
        <w:t xml:space="preserve">    "edgeCount": 3,</w:t>
      </w:r>
      <w:r>
        <w:rPr>
          <w:rFonts w:ascii="Consolas" w:eastAsia="Consolas" w:hAnsi="Consolas"/>
          <w:sz w:val="18"/>
        </w:rPr>
        <w:br/>
        <w:t xml:space="preserve">    "estimatedTokens": 77,</w:t>
      </w:r>
      <w:r>
        <w:rPr>
          <w:rFonts w:ascii="Consolas" w:eastAsia="Consolas" w:hAnsi="Consolas"/>
          <w:sz w:val="18"/>
        </w:rPr>
        <w:br/>
        <w:t xml:space="preserve">    "compressionRatio": 0.4</w:t>
      </w:r>
      <w:r>
        <w:rPr>
          <w:rFonts w:ascii="Consolas" w:eastAsia="Consolas" w:hAnsi="Consolas"/>
          <w:sz w:val="18"/>
        </w:rPr>
        <w:br/>
        <w:t xml:space="preserve">  }</w:t>
      </w:r>
      <w:r>
        <w:rPr>
          <w:rFonts w:ascii="Consolas" w:eastAsia="Consolas" w:hAnsi="Consolas"/>
          <w:sz w:val="18"/>
        </w:rPr>
        <w:br/>
        <w:t>}</w:t>
      </w:r>
    </w:p>
    <w:p w14:paraId="1DF72CD3" w14:textId="77777777" w:rsidR="00FB7CB5" w:rsidRDefault="00FB7CB5">
      <w:pPr>
        <w:pStyle w:val="u9"/>
        <w:spacing w:before="31" w:after="31"/>
        <w:ind w:firstLine="480"/>
      </w:pPr>
      <w:r>
        <w:t>对</w:t>
      </w:r>
      <w:r>
        <w:t xml:space="preserve"> WPW </w:t>
      </w:r>
      <w:r>
        <w:t>仓库的完整图谱以首个模块为锚点、同样参数运行，得到</w:t>
      </w:r>
      <w:r>
        <w:t xml:space="preserve"> 1 </w:t>
      </w:r>
      <w:r>
        <w:t>个锚点、</w:t>
      </w:r>
      <w:r>
        <w:t xml:space="preserve">30 </w:t>
      </w:r>
      <w:r>
        <w:t>个节点、</w:t>
      </w:r>
      <w:r>
        <w:t xml:space="preserve">56 </w:t>
      </w:r>
      <w:r>
        <w:t>条边，</w:t>
      </w:r>
      <w:r>
        <w:rPr>
          <w:rFonts w:ascii="Consolas" w:hAnsi="Consolas"/>
        </w:rPr>
        <w:t>estimatedTokens=356</w:t>
      </w:r>
      <w:r>
        <w:t>，同样小于</w:t>
      </w:r>
      <w:r>
        <w:t xml:space="preserve"> 1000</w:t>
      </w:r>
      <w:r>
        <w:t>。</w:t>
      </w:r>
    </w:p>
    <w:p w14:paraId="2E7F643C" w14:textId="77777777" w:rsidR="00FB7CB5" w:rsidRDefault="00FB7CB5">
      <w:pPr>
        <w:pStyle w:val="u9"/>
        <w:spacing w:before="31" w:after="31"/>
        <w:ind w:firstLine="480"/>
      </w:pPr>
      <w:r>
        <w:t>需要说明一处原始记录的差异：早期</w:t>
      </w:r>
      <w:r>
        <w:t xml:space="preserve"> v4 </w:t>
      </w:r>
      <w:r>
        <w:t>实验数据中的</w:t>
      </w:r>
      <w:r>
        <w:t xml:space="preserve"> </w:t>
      </w:r>
      <w:r>
        <w:rPr>
          <w:rFonts w:ascii="Consolas" w:hAnsi="Consolas"/>
        </w:rPr>
        <w:t>estimatedTokens=286</w:t>
      </w:r>
      <w:r>
        <w:t xml:space="preserve"> </w:t>
      </w:r>
      <w:r>
        <w:t>取自另一组上下文统计（</w:t>
      </w:r>
      <w:r>
        <w:t xml:space="preserve">8 </w:t>
      </w:r>
      <w:r>
        <w:t>个锚点、</w:t>
      </w:r>
      <w:r>
        <w:t xml:space="preserve">29 </w:t>
      </w:r>
      <w:r>
        <w:t>个节点、</w:t>
      </w:r>
      <w:r>
        <w:t xml:space="preserve">35 </w:t>
      </w:r>
      <w:r>
        <w:t>条边，见</w:t>
      </w:r>
      <w:r>
        <w:t xml:space="preserve"> v4 </w:t>
      </w:r>
      <w:r>
        <w:t>记录</w:t>
      </w:r>
      <w:r>
        <w:t xml:space="preserve"> </w:t>
      </w:r>
      <w:r>
        <w:rPr>
          <w:rFonts w:ascii="Consolas" w:hAnsi="Consolas"/>
        </w:rPr>
        <w:t>qa_semantic_full_wpw_before_query_focus.json</w:t>
      </w:r>
      <w:r>
        <w:t xml:space="preserve"> </w:t>
      </w:r>
      <w:r>
        <w:t>的</w:t>
      </w:r>
      <w:r>
        <w:t xml:space="preserve"> </w:t>
      </w:r>
      <w:r>
        <w:rPr>
          <w:rFonts w:ascii="Consolas" w:hAnsi="Consolas"/>
        </w:rPr>
        <w:t>pipeline.stats</w:t>
      </w:r>
      <w:r>
        <w:t>），与表</w:t>
      </w:r>
      <w:r>
        <w:t xml:space="preserve">A-2 </w:t>
      </w:r>
      <w:r>
        <w:t>第</w:t>
      </w:r>
      <w:r>
        <w:t xml:space="preserve"> 6 </w:t>
      </w:r>
      <w:r>
        <w:t>行所述</w:t>
      </w:r>
      <w:r>
        <w:t xml:space="preserve">"1 </w:t>
      </w:r>
      <w:r>
        <w:t>个锚点、</w:t>
      </w:r>
      <w:r>
        <w:t xml:space="preserve">4 </w:t>
      </w:r>
      <w:r>
        <w:t>个子图节点、</w:t>
      </w:r>
      <w:r>
        <w:t xml:space="preserve">3 </w:t>
      </w:r>
      <w:r>
        <w:t>条边</w:t>
      </w:r>
      <w:r>
        <w:t>"</w:t>
      </w:r>
      <w:r>
        <w:t>不是同一次运行。本次按表</w:t>
      </w:r>
      <w:r>
        <w:t xml:space="preserve">A-2 </w:t>
      </w:r>
      <w:r>
        <w:t>的结构复跑，实测</w:t>
      </w:r>
      <w:r>
        <w:t xml:space="preserve"> </w:t>
      </w:r>
      <w:r>
        <w:rPr>
          <w:rFonts w:ascii="Consolas" w:hAnsi="Consolas"/>
        </w:rPr>
        <w:t>estimatedTokens=77</w:t>
      </w:r>
      <w:r>
        <w:t>；以完整仓库图、同样参数复跑得到</w:t>
      </w:r>
      <w:r>
        <w:t xml:space="preserve"> 356</w:t>
      </w:r>
      <w:r>
        <w:t>，两者均低于</w:t>
      </w:r>
      <w:r>
        <w:t xml:space="preserve"> 1000 </w:t>
      </w:r>
      <w:r>
        <w:t>的预算。表</w:t>
      </w:r>
      <w:r>
        <w:t xml:space="preserve">A-2 </w:t>
      </w:r>
      <w:r>
        <w:t>与第</w:t>
      </w:r>
      <w:r>
        <w:t xml:space="preserve"> 6 </w:t>
      </w:r>
      <w:r>
        <w:t>章表</w:t>
      </w:r>
      <w:r>
        <w:t xml:space="preserve">6-3 </w:t>
      </w:r>
      <w:r>
        <w:t>均按复跑结构记为</w:t>
      </w:r>
      <w:r>
        <w:t xml:space="preserve"> 77</w:t>
      </w:r>
      <w:r>
        <w:t>，</w:t>
      </w:r>
      <w:r>
        <w:t xml:space="preserve">286 </w:t>
      </w:r>
      <w:r>
        <w:t>作为另一组运行的记录保留在此说明中。</w:t>
      </w:r>
    </w:p>
    <w:p w14:paraId="68351382" w14:textId="77777777" w:rsidR="00FB7CB5" w:rsidRDefault="00FB7CB5">
      <w:pPr>
        <w:pStyle w:val="u9"/>
        <w:spacing w:before="31" w:after="31"/>
        <w:ind w:firstLine="482"/>
      </w:pPr>
      <w:r>
        <w:rPr>
          <w:b/>
        </w:rPr>
        <w:t>证据</w:t>
      </w:r>
      <w:r>
        <w:rPr>
          <w:b/>
        </w:rPr>
        <w:t xml:space="preserve"> A-7 </w:t>
      </w:r>
      <w:r>
        <w:rPr>
          <w:b/>
        </w:rPr>
        <w:t>增量更新与</w:t>
      </w:r>
      <w:r>
        <w:rPr>
          <w:b/>
        </w:rPr>
        <w:t xml:space="preserve"> Schema </w:t>
      </w:r>
      <w:r>
        <w:rPr>
          <w:b/>
        </w:rPr>
        <w:t>兼容</w:t>
      </w:r>
    </w:p>
    <w:p w14:paraId="573A4787" w14:textId="77777777" w:rsidR="00FB7CB5" w:rsidRDefault="00FB7CB5">
      <w:pPr>
        <w:pStyle w:val="u9"/>
        <w:spacing w:before="31" w:after="31"/>
        <w:ind w:firstLine="480"/>
      </w:pPr>
      <w:r>
        <w:t>对含</w:t>
      </w:r>
      <w:r>
        <w:t xml:space="preserve"> 3 </w:t>
      </w:r>
      <w:r>
        <w:t>个源码文件、</w:t>
      </w:r>
      <w:r>
        <w:t xml:space="preserve">10 </w:t>
      </w:r>
      <w:r>
        <w:t>个节点的图谱连续执行三次更新：</w:t>
      </w:r>
    </w:p>
    <w:p w14:paraId="71D6F60F" w14:textId="77777777" w:rsidR="00FB7CB5" w:rsidRDefault="00374AE7">
      <w:pPr>
        <w:pStyle w:val="a7"/>
        <w:shd w:val="clear" w:color="auto" w:fill="F2F2F2"/>
        <w:spacing w:before="40" w:after="40"/>
        <w:ind w:left="360" w:right="360"/>
        <w:jc w:val="left"/>
        <w:rPr>
          <w:rStyle w:val="uChar1"/>
          <w:rFonts w:ascii="Times New Roman" w:hAnsi="Times New Roman" w:cs="Times New Roman"/>
        </w:rPr>
      </w:pPr>
      <w:r>
        <w:rPr>
          <w:rFonts w:ascii="Consolas" w:eastAsia="Consolas" w:hAnsi="Consolas"/>
          <w:sz w:val="18"/>
        </w:rPr>
        <w:lastRenderedPageBreak/>
        <w:t># 无改动</w:t>
      </w:r>
      <w:r>
        <w:rPr>
          <w:rFonts w:ascii="Consolas" w:eastAsia="Consolas" w:hAnsi="Consolas"/>
          <w:sz w:val="18"/>
        </w:rPr>
        <w:br/>
      </w:r>
      <m:oMath>
        <m:r>
          <w:rPr>
            <w:rFonts w:ascii="Cambria Math" w:hAnsi="Cambria Math"/>
          </w:rPr>
          <m:t>wpwgraphupdate--json"updated":false,"reason":"nochangesdetected"#</m:t>
        </m:r>
        <m:r>
          <w:rPr>
            <w:rFonts w:ascii="Cambria Math" w:hAnsi="Cambria Math"/>
          </w:rPr>
          <m:t>修改</m:t>
        </m:r>
        <m:r>
          <w:rPr>
            <w:rFonts w:ascii="Cambria Math" w:hAnsi="Cambria Math"/>
          </w:rPr>
          <m:t>src/commands/alpha.ts</m:t>
        </m:r>
        <m:r>
          <w:rPr>
            <w:rFonts w:ascii="Cambria Math" w:hAnsi="Cambria Math"/>
          </w:rPr>
          <m:t>，新增</m:t>
        </m:r>
        <m:r>
          <w:rPr>
            <w:rFonts w:ascii="Cambria Math" w:hAnsi="Cambria Math"/>
          </w:rPr>
          <m:t>alphaThree()</m:t>
        </m:r>
      </m:oMath>
      <w:r>
        <w:rPr>
          <w:rFonts w:ascii="Consolas" w:eastAsia="Consolas" w:hAnsi="Consolas"/>
          <w:sz w:val="18"/>
        </w:rPr>
        <w:t xml:space="preserve"> wpw graph update --json</w:t>
      </w:r>
      <w:r>
        <w:rPr>
          <w:rFonts w:ascii="Consolas" w:eastAsia="Consolas" w:hAnsi="Consolas"/>
          <w:sz w:val="18"/>
        </w:rPr>
        <w:br/>
        <w:t>{</w:t>
      </w:r>
      <w:r>
        <w:rPr>
          <w:rFonts w:ascii="Consolas" w:eastAsia="Consolas" w:hAnsi="Consolas"/>
          <w:sz w:val="18"/>
        </w:rPr>
        <w:br/>
        <w:t xml:space="preserve">  "updated": true,</w:t>
      </w:r>
      <w:r>
        <w:rPr>
          <w:rFonts w:ascii="Consolas" w:eastAsia="Consolas" w:hAnsi="Consolas"/>
          <w:sz w:val="18"/>
        </w:rPr>
        <w:br/>
        <w:t xml:space="preserve">  "success": true,</w:t>
      </w:r>
      <w:r>
        <w:rPr>
          <w:rFonts w:ascii="Consolas" w:eastAsia="Consolas" w:hAnsi="Consolas"/>
          <w:sz w:val="18"/>
        </w:rPr>
        <w:br/>
        <w:t xml:space="preserve">  "nodesByLevel": {"C": 0, "L1": 2, "L2": 3, "L3": 6},</w:t>
      </w:r>
      <w:r>
        <w:rPr>
          <w:rFonts w:ascii="Consolas" w:eastAsia="Consolas" w:hAnsi="Consolas"/>
          <w:sz w:val="18"/>
        </w:rPr>
        <w:br/>
        <w:t xml:space="preserve">  "edgesByType": {"contain": 9, "import": 1},</w:t>
      </w:r>
      <w:r>
        <w:rPr>
          <w:rFonts w:ascii="Consolas" w:eastAsia="Consolas" w:hAnsi="Consolas"/>
          <w:sz w:val="18"/>
        </w:rPr>
        <w:br/>
        <w:t xml:space="preserve">  "validation": {"passed": true}</w:t>
      </w:r>
      <w:r>
        <w:rPr>
          <w:rFonts w:ascii="Consolas" w:eastAsia="Consolas" w:hAnsi="Consolas"/>
          <w:sz w:val="18"/>
        </w:rPr>
        <w:br/>
        <w:t>}</w:t>
      </w:r>
    </w:p>
    <w:p w14:paraId="5EAA8C7E" w14:textId="77777777" w:rsidR="00FB7CB5" w:rsidRDefault="00FB7CB5">
      <w:pPr>
        <w:pStyle w:val="u9"/>
        <w:spacing w:before="31" w:after="31"/>
        <w:ind w:firstLine="480"/>
      </w:pPr>
      <w:r>
        <w:t>更新前后</w:t>
      </w:r>
      <w:r>
        <w:t xml:space="preserve"> </w:t>
      </w:r>
      <w:r>
        <w:rPr>
          <w:rFonts w:ascii="Consolas" w:hAnsi="Consolas"/>
        </w:rPr>
        <w:t>meta.json</w:t>
      </w:r>
      <w:r>
        <w:t xml:space="preserve"> </w:t>
      </w:r>
      <w:r>
        <w:t>的</w:t>
      </w:r>
      <w:r>
        <w:t xml:space="preserve"> </w:t>
      </w:r>
      <w:r>
        <w:rPr>
          <w:rFonts w:ascii="Consolas" w:hAnsi="Consolas"/>
        </w:rPr>
        <w:t>fileHashes</w:t>
      </w:r>
      <w:r>
        <w:t>：</w:t>
      </w:r>
    </w:p>
    <w:p w14:paraId="4FDC9F1B" w14:textId="77777777" w:rsidR="00FB7CB5" w:rsidRDefault="00374AE7">
      <w:pPr>
        <w:pStyle w:val="a7"/>
        <w:shd w:val="clear" w:color="auto" w:fill="F2F2F2"/>
        <w:spacing w:before="40" w:after="40"/>
        <w:ind w:left="360" w:right="360"/>
        <w:jc w:val="left"/>
        <w:rPr>
          <w:rStyle w:val="uChar1"/>
          <w:rFonts w:ascii="Times New Roman" w:hAnsi="Times New Roman" w:cs="Times New Roman"/>
        </w:rPr>
      </w:pPr>
      <w:r>
        <w:rPr>
          <w:rFonts w:ascii="Consolas" w:eastAsia="Consolas" w:hAnsi="Consolas"/>
          <w:sz w:val="18"/>
        </w:rPr>
        <w:t>src/commands/alpha.ts  11e21fb7c17a0804 -&gt; 18073a5ff62cbe10  （已修改）</w:t>
      </w:r>
      <w:r>
        <w:rPr>
          <w:rFonts w:ascii="Consolas" w:eastAsia="Consolas" w:hAnsi="Consolas"/>
          <w:sz w:val="18"/>
        </w:rPr>
        <w:br/>
        <w:t>src/commands/beta.ts   cfd6adab9c9a7df3 -&gt; cfd6adab9c9a7df3  （保持不变）</w:t>
      </w:r>
      <w:r>
        <w:rPr>
          <w:rFonts w:ascii="Consolas" w:eastAsia="Consolas" w:hAnsi="Consolas"/>
          <w:sz w:val="18"/>
        </w:rPr>
        <w:br/>
        <w:t>src/schema/order.ts    4d47d7f03720d961 -&gt; 4d47d7f03720d961  （保持不变）</w:t>
      </w:r>
    </w:p>
    <w:p w14:paraId="5DD0A6C6" w14:textId="77777777" w:rsidR="00FB7CB5" w:rsidRDefault="00FB7CB5">
      <w:pPr>
        <w:pStyle w:val="u9"/>
        <w:spacing w:before="31" w:after="31"/>
        <w:ind w:firstLine="480"/>
      </w:pPr>
      <w:r>
        <w:t>新增的</w:t>
      </w:r>
      <w:r>
        <w:t xml:space="preserve"> </w:t>
      </w:r>
      <w:r>
        <w:rPr>
          <w:rFonts w:ascii="Consolas" w:hAnsi="Consolas"/>
        </w:rPr>
        <w:t>alphaThree</w:t>
      </w:r>
      <w:r>
        <w:t xml:space="preserve"> </w:t>
      </w:r>
      <w:r>
        <w:t>出现在</w:t>
      </w:r>
      <w:r>
        <w:t xml:space="preserve"> L3 </w:t>
      </w:r>
      <w:r>
        <w:t>节点中，</w:t>
      </w:r>
      <w:r>
        <w:rPr>
          <w:rFonts w:ascii="Consolas" w:hAnsi="Consolas"/>
        </w:rPr>
        <w:t>beta.ts</w:t>
      </w:r>
      <w:r>
        <w:t xml:space="preserve"> </w:t>
      </w:r>
      <w:r>
        <w:t>的文件节点及其哈希原样保留。随后把</w:t>
      </w:r>
      <w:r>
        <w:t xml:space="preserve"> </w:t>
      </w:r>
      <w:r>
        <w:rPr>
          <w:rFonts w:ascii="Consolas" w:hAnsi="Consolas"/>
        </w:rPr>
        <w:t>meta.json</w:t>
      </w:r>
      <w:r>
        <w:t xml:space="preserve"> </w:t>
      </w:r>
      <w:r>
        <w:t>的</w:t>
      </w:r>
      <w:r>
        <w:t xml:space="preserve"> </w:t>
      </w:r>
      <w:r>
        <w:rPr>
          <w:rFonts w:ascii="Consolas" w:hAnsi="Consolas"/>
        </w:rPr>
        <w:t>schemaVersion</w:t>
      </w:r>
      <w:r>
        <w:t xml:space="preserve"> </w:t>
      </w:r>
      <w:r>
        <w:t>手工改为不兼容的</w:t>
      </w:r>
      <w:r>
        <w:t xml:space="preserve"> </w:t>
      </w:r>
      <w:r>
        <w:rPr>
          <w:rFonts w:ascii="Consolas" w:hAnsi="Consolas"/>
        </w:rPr>
        <w:t>4.0.0</w:t>
      </w:r>
      <w:r>
        <w:t xml:space="preserve"> </w:t>
      </w:r>
      <w:r>
        <w:t>再执行更新：</w:t>
      </w:r>
    </w:p>
    <w:p w14:paraId="289ADD36" w14:textId="77777777" w:rsidR="00FB7CB5" w:rsidRDefault="00374AE7">
      <w:pPr>
        <w:pStyle w:val="a7"/>
        <w:shd w:val="clear" w:color="auto" w:fill="F2F2F2"/>
        <w:spacing w:before="40" w:after="40"/>
        <w:ind w:left="360" w:right="360"/>
        <w:jc w:val="left"/>
        <w:rPr>
          <w:rStyle w:val="uChar1"/>
          <w:rFonts w:ascii="Times New Roman" w:hAnsi="Times New Roman" w:cs="Times New Roman"/>
        </w:rPr>
      </w:pPr>
      <m:oMath>
        <m:r>
          <w:rPr>
            <w:rFonts w:ascii="Cambria Math" w:hAnsi="Cambria Math"/>
          </w:rPr>
          <m:t>wpwgraphupdate--json[graph-builder]</m:t>
        </m:r>
        <m:r>
          <w:rPr>
            <w:rFonts w:ascii="Cambria Math" w:hAnsi="Cambria Math"/>
          </w:rPr>
          <m:t>图谱</m:t>
        </m:r>
        <m:r>
          <w:rPr>
            <w:rFonts w:ascii="Cambria Math" w:hAnsi="Cambria Math"/>
          </w:rPr>
          <m:t>schema</m:t>
        </m:r>
        <m:r>
          <w:rPr>
            <w:rFonts w:ascii="Cambria Math" w:hAnsi="Cambria Math"/>
          </w:rPr>
          <m:t>版本不兼容（当前</m:t>
        </m:r>
        <m:r>
          <w:rPr>
            <w:rFonts w:ascii="Cambria Math" w:hAnsi="Cambria Math"/>
          </w:rPr>
          <m:t>:4.0</m:t>
        </m:r>
        <m:r>
          <m:rPr>
            <m:sty m:val="p"/>
          </m:rPr>
          <w:rPr>
            <w:rFonts w:ascii="Cambria Math" w:hAnsi="Cambria Math"/>
          </w:rPr>
          <m:t>.0</m:t>
        </m:r>
        <m:r>
          <w:rPr>
            <w:rFonts w:ascii="Cambria Math" w:hAnsi="Cambria Math"/>
          </w:rPr>
          <m:t>,</m:t>
        </m:r>
        <m:r>
          <w:rPr>
            <w:rFonts w:ascii="Cambria Math" w:hAnsi="Cambria Math"/>
          </w:rPr>
          <m:t>需要</m:t>
        </m:r>
        <m:r>
          <w:rPr>
            <w:rFonts w:ascii="Cambria Math" w:hAnsi="Cambria Math"/>
          </w:rPr>
          <m:t>:3.1</m:t>
        </m:r>
        <m:r>
          <m:rPr>
            <m:sty m:val="p"/>
          </m:rPr>
          <w:rPr>
            <w:rFonts w:ascii="Cambria Math" w:hAnsi="Cambria Math"/>
          </w:rPr>
          <m:t>.0</m:t>
        </m:r>
        <m:r>
          <w:rPr>
            <w:rFonts w:ascii="Cambria Math" w:hAnsi="Cambria Math"/>
          </w:rPr>
          <m:t>），正在全量重建</m:t>
        </m:r>
        <m:r>
          <w:rPr>
            <w:rFonts w:ascii="Cambria Math" w:hAnsi="Cambria Math"/>
          </w:rPr>
          <m:t>...[graph-builder]</m:t>
        </m:r>
        <m:r>
          <w:rPr>
            <w:rFonts w:ascii="Cambria Math" w:hAnsi="Cambria Math"/>
          </w:rPr>
          <m:t>原因：图谱架构升级至</m:t>
        </m:r>
        <m:r>
          <w:rPr>
            <w:rFonts w:ascii="Cambria Math" w:hAnsi="Cambria Math"/>
          </w:rPr>
          <m:t>C+L1/L2/L3</m:t>
        </m:r>
        <m:r>
          <w:rPr>
            <w:rFonts w:ascii="Cambria Math" w:hAnsi="Cambria Math"/>
          </w:rPr>
          <m:t>三层结构，需重建以保证数据一致性。（随后输出全量构建统计，</m:t>
        </m:r>
        <m:r>
          <w:rPr>
            <w:rFonts w:ascii="Cambria Math" w:hAnsi="Cambria Math"/>
          </w:rPr>
          <m:t>success=true</m:t>
        </m:r>
        <m:r>
          <w:rPr>
            <w:rFonts w:ascii="Cambria Math" w:hAnsi="Cambria Math"/>
          </w:rPr>
          <m:t>）</m:t>
        </m:r>
      </m:oMath>
      <w:r>
        <w:rPr>
          <w:rFonts w:ascii="Consolas" w:eastAsia="Consolas" w:hAnsi="Consolas"/>
          <w:sz w:val="18"/>
        </w:rPr>
        <w:t xml:space="preserve"> cat wpw/knowledge/graph/default/meta.json</w:t>
      </w:r>
      <w:r>
        <w:rPr>
          <w:rFonts w:ascii="Consolas" w:eastAsia="Consolas" w:hAnsi="Consolas"/>
          <w:sz w:val="18"/>
        </w:rPr>
        <w:br/>
        <w:t>"schemaVersion": "3.1.0"</w:t>
      </w:r>
    </w:p>
    <w:p w14:paraId="58252DF1" w14:textId="77777777" w:rsidR="00FB7CB5" w:rsidRDefault="00FB7CB5">
      <w:pPr>
        <w:pStyle w:val="u9"/>
        <w:spacing w:before="31" w:after="31"/>
        <w:ind w:firstLine="482"/>
      </w:pPr>
      <w:r>
        <w:rPr>
          <w:b/>
        </w:rPr>
        <w:t>证据</w:t>
      </w:r>
      <w:r>
        <w:rPr>
          <w:b/>
        </w:rPr>
        <w:t xml:space="preserve"> A-8 </w:t>
      </w:r>
      <w:r>
        <w:rPr>
          <w:b/>
        </w:rPr>
        <w:t>向量索引缺失降级</w:t>
      </w:r>
    </w:p>
    <w:p w14:paraId="256061C6" w14:textId="77777777" w:rsidR="00FB7CB5" w:rsidRDefault="00FB7CB5">
      <w:pPr>
        <w:pStyle w:val="u9"/>
        <w:spacing w:before="31" w:after="31"/>
        <w:ind w:firstLine="480"/>
      </w:pPr>
      <w:r>
        <w:t>删除图谱目录下的</w:t>
      </w:r>
      <w:r>
        <w:t xml:space="preserve"> </w:t>
      </w:r>
      <w:r>
        <w:rPr>
          <w:rFonts w:ascii="Consolas" w:hAnsi="Consolas"/>
        </w:rPr>
        <w:t>index/vector.index</w:t>
      </w:r>
      <w:r>
        <w:t xml:space="preserve"> </w:t>
      </w:r>
      <w:r>
        <w:t>与</w:t>
      </w:r>
      <w:r>
        <w:t xml:space="preserve"> </w:t>
      </w:r>
      <w:r>
        <w:rPr>
          <w:rFonts w:ascii="Consolas" w:hAnsi="Consolas"/>
        </w:rPr>
        <w:t>index/vector-mapping.json</w:t>
      </w:r>
      <w:r>
        <w:t xml:space="preserve"> </w:t>
      </w:r>
      <w:r>
        <w:t>后，以显式锚点生成上下文：</w:t>
      </w:r>
    </w:p>
    <w:p w14:paraId="7D93BFFE" w14:textId="77777777" w:rsidR="00FB7CB5" w:rsidRDefault="00374AE7">
      <w:pPr>
        <w:pStyle w:val="a7"/>
        <w:shd w:val="clear" w:color="auto" w:fill="F2F2F2"/>
        <w:spacing w:before="40" w:after="40"/>
        <w:ind w:left="360" w:right="360"/>
        <w:jc w:val="left"/>
        <w:rPr>
          <w:rStyle w:val="uChar1"/>
          <w:rFonts w:ascii="Times New Roman" w:hAnsi="Times New Roman" w:cs="Times New Roman"/>
        </w:rPr>
      </w:pPr>
      <m:oMath>
        <m:r>
          <w:rPr>
            <w:rFonts w:ascii="Cambria Math" w:hAnsi="Cambria Math"/>
          </w:rPr>
          <m:t>rmwpw/knowledge/graph/default/index/vector.index\wpw/knowledge/graph/default/index/vector-mapping.json</m:t>
        </m:r>
      </m:oMath>
      <w:r>
        <w:rPr>
          <w:rFonts w:ascii="Consolas" w:eastAsia="Consolas" w:hAnsi="Consolas"/>
          <w:sz w:val="18"/>
        </w:rPr>
        <w:t xml:space="preserve"> wpw graph context --anchors mod:&lt;commands&gt; --depth 2 --max-nodes 10 --token-budget 1000 --json</w:t>
      </w:r>
      <w:r>
        <w:rPr>
          <w:rFonts w:ascii="Consolas" w:eastAsia="Consolas" w:hAnsi="Consolas"/>
          <w:sz w:val="18"/>
        </w:rPr>
        <w:br/>
        <w:t>（退出码 0，stderr 无错误）</w:t>
      </w:r>
      <w:r>
        <w:rPr>
          <w:rFonts w:ascii="Consolas" w:eastAsia="Consolas" w:hAnsi="Consolas"/>
          <w:sz w:val="18"/>
        </w:rPr>
        <w:br/>
        <w:t>{</w:t>
      </w:r>
      <w:r>
        <w:rPr>
          <w:rFonts w:ascii="Consolas" w:eastAsia="Consolas" w:hAnsi="Consolas"/>
          <w:sz w:val="18"/>
        </w:rPr>
        <w:br/>
        <w:t xml:space="preserve">  "anchors": [ ... ],</w:t>
      </w:r>
      <w:r>
        <w:rPr>
          <w:rFonts w:ascii="Consolas" w:eastAsia="Consolas" w:hAnsi="Consolas"/>
          <w:sz w:val="18"/>
        </w:rPr>
        <w:br/>
        <w:t xml:space="preserve">  "subgraph": { "nodes": [9 个], "edges": [8 条] },</w:t>
      </w:r>
      <w:r>
        <w:rPr>
          <w:rFonts w:ascii="Consolas" w:eastAsia="Consolas" w:hAnsi="Consolas"/>
          <w:sz w:val="18"/>
        </w:rPr>
        <w:br/>
        <w:t xml:space="preserve">  "compressedText": "=== 知识图谱上下文 === ...",</w:t>
      </w:r>
      <w:r>
        <w:rPr>
          <w:rFonts w:ascii="Consolas" w:eastAsia="Consolas" w:hAnsi="Consolas"/>
          <w:sz w:val="18"/>
        </w:rPr>
        <w:br/>
        <w:t xml:space="preserve">  "stats": {"anchorCount": 1, "nodeCount": 9, "edgeCount": 8, "estimatedTokens": 83}</w:t>
      </w:r>
      <w:r>
        <w:rPr>
          <w:rFonts w:ascii="Consolas" w:eastAsia="Consolas" w:hAnsi="Consolas"/>
          <w:sz w:val="18"/>
        </w:rPr>
        <w:br/>
        <w:t>}</w:t>
      </w:r>
    </w:p>
    <w:p w14:paraId="28397606" w14:textId="77777777" w:rsidR="00FB7CB5" w:rsidRDefault="00FB7CB5">
      <w:pPr>
        <w:pStyle w:val="u9"/>
        <w:spacing w:before="31" w:after="31"/>
        <w:ind w:firstLine="480"/>
      </w:pPr>
      <w:r>
        <w:rPr>
          <w:rFonts w:ascii="Consolas" w:hAnsi="Consolas"/>
        </w:rPr>
        <w:t>ContextPipeline</w:t>
      </w:r>
      <w:r>
        <w:t xml:space="preserve"> </w:t>
      </w:r>
      <w:r>
        <w:t>在向量索引不存在时跳过语义检索，保留显式锚点继续完成裁剪与压缩，未出现异常退出或状态文件写入失败。</w:t>
      </w:r>
    </w:p>
    <w:p w14:paraId="3F719CAC" w14:textId="77777777" w:rsidR="00FB7CB5" w:rsidRDefault="00FB7CB5">
      <w:pPr>
        <w:pStyle w:val="u9"/>
        <w:spacing w:before="31" w:after="31"/>
        <w:ind w:firstLine="482"/>
      </w:pPr>
      <w:r>
        <w:rPr>
          <w:b/>
        </w:rPr>
        <w:lastRenderedPageBreak/>
        <w:t>证据</w:t>
      </w:r>
      <w:r>
        <w:rPr>
          <w:b/>
        </w:rPr>
        <w:t xml:space="preserve"> A-9 </w:t>
      </w:r>
      <w:r>
        <w:rPr>
          <w:b/>
        </w:rPr>
        <w:t>阶段完成状态写回</w:t>
      </w:r>
    </w:p>
    <w:p w14:paraId="049439D2" w14:textId="77777777" w:rsidR="00FB7CB5" w:rsidRDefault="00FB7CB5">
      <w:pPr>
        <w:pStyle w:val="u9"/>
        <w:spacing w:before="31" w:after="31"/>
        <w:ind w:firstLine="480"/>
      </w:pPr>
      <w:r>
        <w:t>在空项目中创建需求</w:t>
      </w:r>
      <w:r>
        <w:t xml:space="preserve"> </w:t>
      </w:r>
      <w:r>
        <w:rPr>
          <w:rFonts w:ascii="Consolas" w:hAnsi="Consolas"/>
        </w:rPr>
        <w:t>done-demo</w:t>
      </w:r>
      <w:r>
        <w:t xml:space="preserve"> </w:t>
      </w:r>
      <w:r>
        <w:t>并标记</w:t>
      </w:r>
      <w:r>
        <w:t xml:space="preserve"> BRD </w:t>
      </w:r>
      <w:r>
        <w:t>阶段完成：</w:t>
      </w:r>
    </w:p>
    <w:p w14:paraId="457ADDC5" w14:textId="77777777" w:rsidR="00FB7CB5" w:rsidRDefault="00374AE7">
      <w:pPr>
        <w:pStyle w:val="a7"/>
        <w:shd w:val="clear" w:color="auto" w:fill="F2F2F2"/>
        <w:spacing w:before="40" w:after="40"/>
        <w:ind w:left="360" w:right="360"/>
        <w:jc w:val="left"/>
        <w:rPr>
          <w:rStyle w:val="uChar1"/>
          <w:rFonts w:ascii="Times New Roman" w:hAnsi="Times New Roman" w:cs="Times New Roman"/>
        </w:rPr>
      </w:pPr>
      <m:oMath>
        <m:r>
          <w:rPr>
            <w:rFonts w:ascii="Cambria Math" w:hAnsi="Cambria Math"/>
          </w:rPr>
          <m:t>wpwnewdone-demo</m:t>
        </m:r>
        <m:r>
          <w:rPr>
            <w:rFonts w:ascii="Cambria Math" w:hAnsi="Cambria Math"/>
          </w:rPr>
          <m:t>已创建需求</m:t>
        </m:r>
        <m:r>
          <w:rPr>
            <w:rFonts w:ascii="Cambria Math" w:hAnsi="Cambria Math"/>
          </w:rPr>
          <m:t>:done-demo</m:t>
        </m:r>
      </m:oMath>
      <w:r>
        <w:rPr>
          <w:rFonts w:ascii="Consolas" w:eastAsia="Consolas" w:hAnsi="Consolas"/>
          <w:sz w:val="18"/>
        </w:rPr>
        <w:t xml:space="preserve"> wpw done brd -c done-demo</w:t>
      </w:r>
      <w:r>
        <w:rPr>
          <w:rFonts w:ascii="Consolas" w:eastAsia="Consolas" w:hAnsi="Consolas"/>
          <w:sz w:val="18"/>
        </w:rPr>
        <w:br/>
        <w:t>已标记 done-demo.brd = done</w:t>
      </w:r>
      <w:r>
        <w:rPr>
          <w:rFonts w:ascii="Consolas" w:eastAsia="Consolas" w:hAnsi="Consolas"/>
          <w:sz w:val="18"/>
        </w:rPr>
        <w:br/>
      </w:r>
      <w:r>
        <w:rPr>
          <w:rFonts w:ascii="Consolas" w:eastAsia="Consolas" w:hAnsi="Consolas"/>
          <w:sz w:val="18"/>
        </w:rPr>
        <w:br/>
        <w:t>$ wpw status done-demo</w:t>
      </w:r>
      <w:r>
        <w:rPr>
          <w:rFonts w:ascii="Consolas" w:eastAsia="Consolas" w:hAnsi="Consolas"/>
          <w:sz w:val="18"/>
        </w:rPr>
        <w:br/>
        <w:t>需求: done-demo  (schema: wpw-six-phase)</w:t>
      </w:r>
      <w:r>
        <w:rPr>
          <w:rFonts w:ascii="Consolas" w:eastAsia="Consolas" w:hAnsi="Consolas"/>
          <w:sz w:val="18"/>
        </w:rPr>
        <w:br/>
        <w:t>阶段:</w:t>
      </w:r>
      <w:r>
        <w:rPr>
          <w:rFonts w:ascii="Consolas" w:eastAsia="Consolas" w:hAnsi="Consolas"/>
          <w:sz w:val="18"/>
        </w:rPr>
        <w:br/>
        <w:t xml:space="preserve">  brd        done</w:t>
      </w:r>
      <w:r>
        <w:rPr>
          <w:rFonts w:ascii="Consolas" w:eastAsia="Consolas" w:hAnsi="Consolas"/>
          <w:sz w:val="18"/>
        </w:rPr>
        <w:br/>
        <w:t xml:space="preserve">  prd        pending</w:t>
      </w:r>
      <w:r>
        <w:rPr>
          <w:rFonts w:ascii="Consolas" w:eastAsia="Consolas" w:hAnsi="Consolas"/>
          <w:sz w:val="18"/>
        </w:rPr>
        <w:br/>
        <w:t xml:space="preserve">  explore    pending</w:t>
      </w:r>
      <w:r>
        <w:rPr>
          <w:rFonts w:ascii="Consolas" w:eastAsia="Consolas" w:hAnsi="Consolas"/>
          <w:sz w:val="18"/>
        </w:rPr>
        <w:br/>
        <w:t xml:space="preserve">  design     pending</w:t>
      </w:r>
      <w:r>
        <w:rPr>
          <w:rFonts w:ascii="Consolas" w:eastAsia="Consolas" w:hAnsi="Consolas"/>
          <w:sz w:val="18"/>
        </w:rPr>
        <w:br/>
        <w:t xml:space="preserve">  plan       pending</w:t>
      </w:r>
      <w:r>
        <w:rPr>
          <w:rFonts w:ascii="Consolas" w:eastAsia="Consolas" w:hAnsi="Consolas"/>
          <w:sz w:val="18"/>
        </w:rPr>
        <w:br/>
        <w:t xml:space="preserve">  testplan   pending</w:t>
      </w:r>
      <w:r>
        <w:rPr>
          <w:rFonts w:ascii="Consolas" w:eastAsia="Consolas" w:hAnsi="Consolas"/>
          <w:sz w:val="18"/>
        </w:rPr>
        <w:br/>
        <w:t>进度: 0/0</w:t>
      </w:r>
    </w:p>
    <w:p w14:paraId="159A960D" w14:textId="77777777" w:rsidR="00FB7CB5" w:rsidRDefault="00FB7CB5">
      <w:pPr>
        <w:pStyle w:val="u9"/>
        <w:spacing w:before="31" w:after="31"/>
        <w:ind w:firstLine="480"/>
      </w:pPr>
      <w:r>
        <w:t>对应的</w:t>
      </w:r>
      <w:r>
        <w:t xml:space="preserve"> </w:t>
      </w:r>
      <w:r>
        <w:rPr>
          <w:rFonts w:ascii="Consolas" w:hAnsi="Consolas"/>
        </w:rPr>
        <w:t>.WPW.yaml</w:t>
      </w:r>
      <w:r>
        <w:t xml:space="preserve"> </w:t>
      </w:r>
      <w:r>
        <w:t>状态段：</w:t>
      </w:r>
    </w:p>
    <w:p w14:paraId="667B2F23" w14:textId="77777777" w:rsidR="00FB7CB5" w:rsidRDefault="00374AE7">
      <w:pPr>
        <w:pStyle w:val="a7"/>
        <w:shd w:val="clear" w:color="auto" w:fill="F2F2F2"/>
        <w:spacing w:before="40" w:after="40"/>
        <w:ind w:left="360" w:right="360"/>
        <w:jc w:val="left"/>
        <w:rPr>
          <w:rStyle w:val="uChar1"/>
          <w:rFonts w:ascii="Times New Roman" w:hAnsi="Times New Roman" w:cs="Times New Roman"/>
        </w:rPr>
      </w:pPr>
      <w:r>
        <w:rPr>
          <w:rFonts w:ascii="Consolas" w:eastAsia="Consolas" w:hAnsi="Consolas"/>
          <w:sz w:val="18"/>
        </w:rPr>
        <w:t>schema: wpw-six-phase</w:t>
      </w:r>
      <w:r>
        <w:rPr>
          <w:rFonts w:ascii="Consolas" w:eastAsia="Consolas" w:hAnsi="Consolas"/>
          <w:sz w:val="18"/>
        </w:rPr>
        <w:br/>
        <w:t>status:</w:t>
      </w:r>
      <w:r>
        <w:rPr>
          <w:rFonts w:ascii="Consolas" w:eastAsia="Consolas" w:hAnsi="Consolas"/>
          <w:sz w:val="18"/>
        </w:rPr>
        <w:br/>
        <w:t xml:space="preserve">  brd: done</w:t>
      </w:r>
      <w:r>
        <w:rPr>
          <w:rFonts w:ascii="Consolas" w:eastAsia="Consolas" w:hAnsi="Consolas"/>
          <w:sz w:val="18"/>
        </w:rPr>
        <w:br/>
        <w:t xml:space="preserve">  prd: pending</w:t>
      </w:r>
      <w:r>
        <w:rPr>
          <w:rFonts w:ascii="Consolas" w:eastAsia="Consolas" w:hAnsi="Consolas"/>
          <w:sz w:val="18"/>
        </w:rPr>
        <w:br/>
        <w:t xml:space="preserve">  explore: pending</w:t>
      </w:r>
      <w:r>
        <w:rPr>
          <w:rFonts w:ascii="Consolas" w:eastAsia="Consolas" w:hAnsi="Consolas"/>
          <w:sz w:val="18"/>
        </w:rPr>
        <w:br/>
        <w:t xml:space="preserve">  design: pending</w:t>
      </w:r>
      <w:r>
        <w:rPr>
          <w:rFonts w:ascii="Consolas" w:eastAsia="Consolas" w:hAnsi="Consolas"/>
          <w:sz w:val="18"/>
        </w:rPr>
        <w:br/>
        <w:t xml:space="preserve">  plan: pending</w:t>
      </w:r>
      <w:r>
        <w:rPr>
          <w:rFonts w:ascii="Consolas" w:eastAsia="Consolas" w:hAnsi="Consolas"/>
          <w:sz w:val="18"/>
        </w:rPr>
        <w:br/>
        <w:t xml:space="preserve">  testplan: pending</w:t>
      </w:r>
    </w:p>
    <w:p w14:paraId="1ECC3752" w14:textId="77777777" w:rsidR="00FB7CB5" w:rsidRDefault="00FB7CB5">
      <w:pPr>
        <w:pStyle w:val="u9"/>
        <w:spacing w:before="31" w:after="31"/>
        <w:ind w:firstLine="480"/>
      </w:pPr>
      <w:r>
        <w:rPr>
          <w:rFonts w:ascii="Consolas" w:hAnsi="Consolas"/>
        </w:rPr>
        <w:t>wpw done</w:t>
      </w:r>
      <w:r>
        <w:t xml:space="preserve"> </w:t>
      </w:r>
      <w:r>
        <w:t>只改动目标阶段，其他阶段与任务进度保持不变，与</w:t>
      </w:r>
      <w:r>
        <w:t xml:space="preserve"> 5.2.2 </w:t>
      </w:r>
      <w:r>
        <w:t>节</w:t>
      </w:r>
      <w:r>
        <w:t>“</w:t>
      </w:r>
      <w:r>
        <w:t>收尾阶段由</w:t>
      </w:r>
      <w:r>
        <w:t xml:space="preserve"> CLI </w:t>
      </w:r>
      <w:r>
        <w:t>写入过程状态</w:t>
      </w:r>
      <w:r>
        <w:t>”</w:t>
      </w:r>
      <w:r>
        <w:t>的实现一致。</w:t>
      </w:r>
    </w:p>
    <w:p w14:paraId="1B7303F5" w14:textId="77777777" w:rsidR="00FB7CB5" w:rsidRDefault="00FB7CB5">
      <w:pPr>
        <w:pStyle w:val="u9"/>
        <w:spacing w:before="31" w:after="31"/>
        <w:ind w:firstLine="482"/>
      </w:pPr>
      <w:r>
        <w:rPr>
          <w:b/>
        </w:rPr>
        <w:t>证据</w:t>
      </w:r>
      <w:r>
        <w:rPr>
          <w:b/>
        </w:rPr>
        <w:t xml:space="preserve"> A-10 </w:t>
      </w:r>
      <w:r>
        <w:rPr>
          <w:b/>
        </w:rPr>
        <w:t>节点</w:t>
      </w:r>
      <w:r>
        <w:rPr>
          <w:b/>
        </w:rPr>
        <w:t xml:space="preserve"> JSON </w:t>
      </w:r>
      <w:r>
        <w:rPr>
          <w:b/>
        </w:rPr>
        <w:t>字段与边记录</w:t>
      </w:r>
    </w:p>
    <w:p w14:paraId="266B8634" w14:textId="77777777" w:rsidR="00FB7CB5" w:rsidRDefault="00FB7CB5">
      <w:pPr>
        <w:pStyle w:val="u9"/>
        <w:spacing w:before="31" w:after="31"/>
        <w:ind w:firstLine="480"/>
      </w:pPr>
      <w:r>
        <w:t>在</w:t>
      </w:r>
      <w:r>
        <w:t xml:space="preserve"> </w:t>
      </w:r>
      <w:r>
        <w:rPr>
          <w:rFonts w:ascii="Consolas" w:hAnsi="Consolas"/>
        </w:rPr>
        <w:t>a5ee173</w:t>
      </w:r>
      <w:r>
        <w:t xml:space="preserve"> </w:t>
      </w:r>
      <w:r>
        <w:t>版本上完成验证脚本的全量构建后，读取</w:t>
      </w:r>
      <w:r>
        <w:t xml:space="preserve"> </w:t>
      </w:r>
      <w:r>
        <w:rPr>
          <w:rFonts w:ascii="Consolas" w:hAnsi="Consolas"/>
        </w:rPr>
        <w:t>wpw/knowledge/graph/default/graph.jsonl</w:t>
      </w:r>
      <w:r>
        <w:t>（</w:t>
      </w:r>
      <w:r>
        <w:t xml:space="preserve">574 </w:t>
      </w:r>
      <w:r>
        <w:t>个节点、</w:t>
      </w:r>
      <w:r>
        <w:t xml:space="preserve">741 </w:t>
      </w:r>
      <w:r>
        <w:t>条边），抽取各层节点与边记录：</w:t>
      </w:r>
    </w:p>
    <w:p w14:paraId="06083536" w14:textId="77777777" w:rsidR="00FB7CB5" w:rsidRDefault="00374AE7">
      <w:pPr>
        <w:pStyle w:val="a7"/>
        <w:shd w:val="clear" w:color="auto" w:fill="F2F2F2"/>
        <w:spacing w:before="40" w:after="40"/>
        <w:ind w:left="360" w:right="360"/>
        <w:jc w:val="left"/>
        <w:rPr>
          <w:rStyle w:val="uChar1"/>
          <w:rFonts w:ascii="Times New Roman" w:hAnsi="Times New Roman" w:cs="Times New Roman"/>
        </w:rPr>
      </w:pPr>
      <w:r>
        <w:rPr>
          <w:rFonts w:ascii="Consolas" w:eastAsia="Consolas" w:hAnsi="Consolas"/>
          <w:sz w:val="18"/>
        </w:rPr>
        <w:t>{"_kind":"node","id":"mod:41291f2f4d9d","level":"L1","type":"module","name":"commands","attrs":{"side":"backend","dir":"src\\commands"},"createdAt":1792234055562,"updatedAt":1792234055562}</w:t>
      </w:r>
      <w:r>
        <w:rPr>
          <w:rFonts w:ascii="Consolas" w:eastAsia="Consolas" w:hAnsi="Consolas"/>
          <w:sz w:val="18"/>
        </w:rPr>
        <w:br/>
        <w:t>{"_kind":"node","id":"file:7c83405e0f3b","level":"L2","type":"file","name":"apply.ts","attrs":{"filePath":"src/commands/apply.ts","language":"typescript","fileHash":"23e21eba39cd9505"},"createdAt":1792234055573,"updatedAt":1792234055573}</w:t>
      </w:r>
      <w:r>
        <w:rPr>
          <w:rFonts w:ascii="Consolas" w:eastAsia="Consolas" w:hAnsi="Consolas"/>
          <w:sz w:val="18"/>
        </w:rPr>
        <w:br/>
        <w:t>{"_kind":"node","id":"elem:ff76d96a1924","level":"L3","type":"interface","name":"Task","attrs":{"signature":"interface Task","annotations":[],"isExported":false,"lineStart":12,"lineEnd":16,"f</w:t>
      </w:r>
      <w:r>
        <w:rPr>
          <w:rFonts w:ascii="Consolas" w:eastAsia="Consolas" w:hAnsi="Consolas"/>
          <w:sz w:val="18"/>
        </w:rPr>
        <w:lastRenderedPageBreak/>
        <w:t>ilePath":"src/commands/apply.ts","parentName":"apply"},"createdAt":1792234055573,"updatedAt":1792234055573}</w:t>
      </w:r>
      <w:r>
        <w:rPr>
          <w:rFonts w:ascii="Consolas" w:eastAsia="Consolas" w:hAnsi="Consolas"/>
          <w:sz w:val="18"/>
        </w:rPr>
        <w:br/>
        <w:t>{"_kind":"edge","id":"mod:41291f2f4d9d-&gt;contain-&gt;file:7c83405e0f3b","from":"mod:41291f2f4d9d","to":"file:7c83405e0f3b","type":"contain","weight":0.9,"source":"structure"}</w:t>
      </w:r>
      <w:r>
        <w:rPr>
          <w:rFonts w:ascii="Consolas" w:eastAsia="Consolas" w:hAnsi="Consolas"/>
          <w:sz w:val="18"/>
        </w:rPr>
        <w:br/>
        <w:t>{"_kind":"edge","id":"file:7c83405e0f3b-&gt;import-&gt;file:674d4368c6ae","from":"file:7c83405e0f3b","to":"file:674d4368c6ae","type":"import","weight":0.75,"source":"structure"}</w:t>
      </w:r>
    </w:p>
    <w:p w14:paraId="03EE1490" w14:textId="77777777" w:rsidR="00FB7CB5" w:rsidRDefault="00FB7CB5">
      <w:pPr>
        <w:pStyle w:val="u9"/>
        <w:spacing w:before="31" w:after="31"/>
        <w:ind w:firstLine="480"/>
      </w:pPr>
      <w:r>
        <w:t xml:space="preserve">574 </w:t>
      </w:r>
      <w:r>
        <w:t>个节点均包含</w:t>
      </w:r>
      <w:r>
        <w:t xml:space="preserve"> </w:t>
      </w:r>
      <w:r>
        <w:rPr>
          <w:rFonts w:ascii="Consolas" w:hAnsi="Consolas"/>
        </w:rPr>
        <w:t>id</w:t>
      </w:r>
      <w:r>
        <w:t>、</w:t>
      </w:r>
      <w:r>
        <w:rPr>
          <w:rFonts w:ascii="Consolas" w:hAnsi="Consolas"/>
        </w:rPr>
        <w:t>level</w:t>
      </w:r>
      <w:r>
        <w:t>、</w:t>
      </w:r>
      <w:r>
        <w:rPr>
          <w:rFonts w:ascii="Consolas" w:hAnsi="Consolas"/>
        </w:rPr>
        <w:t>type</w:t>
      </w:r>
      <w:r>
        <w:t>、</w:t>
      </w:r>
      <w:r>
        <w:rPr>
          <w:rFonts w:ascii="Consolas" w:hAnsi="Consolas"/>
        </w:rPr>
        <w:t>name</w:t>
      </w:r>
      <w:r>
        <w:t>、</w:t>
      </w:r>
      <w:r>
        <w:rPr>
          <w:rFonts w:ascii="Consolas" w:hAnsi="Consolas"/>
        </w:rPr>
        <w:t>attrs</w:t>
      </w:r>
      <w:r>
        <w:t>、</w:t>
      </w:r>
      <w:r>
        <w:rPr>
          <w:rFonts w:ascii="Consolas" w:hAnsi="Consolas"/>
        </w:rPr>
        <w:t>createdAt</w:t>
      </w:r>
      <w:r>
        <w:t>、</w:t>
      </w:r>
      <w:r>
        <w:rPr>
          <w:rFonts w:ascii="Consolas" w:hAnsi="Consolas"/>
        </w:rPr>
        <w:t>updatedAt</w:t>
      </w:r>
      <w:r>
        <w:t>，无缺失字段；节点标识全部符合</w:t>
      </w:r>
      <w:r>
        <w:t>“</w:t>
      </w:r>
      <w:r>
        <w:t>类型前缀</w:t>
      </w:r>
      <w:r>
        <w:t xml:space="preserve">:12 </w:t>
      </w:r>
      <w:r>
        <w:t>位十六进制摘要</w:t>
      </w:r>
      <w:r>
        <w:t>”</w:t>
      </w:r>
      <w:r>
        <w:t>的形式。</w:t>
      </w:r>
      <w:r>
        <w:t xml:space="preserve">L1 </w:t>
      </w:r>
      <w:r>
        <w:t>节点使用</w:t>
      </w:r>
      <w:r>
        <w:t xml:space="preserve"> </w:t>
      </w:r>
      <w:r>
        <w:rPr>
          <w:rFonts w:ascii="Consolas" w:hAnsi="Consolas"/>
        </w:rPr>
        <w:t>side/dir</w:t>
      </w:r>
      <w:r>
        <w:t>，</w:t>
      </w:r>
      <w:r>
        <w:t xml:space="preserve">L2 </w:t>
      </w:r>
      <w:r>
        <w:t>节点使用</w:t>
      </w:r>
      <w:r>
        <w:t xml:space="preserve"> </w:t>
      </w:r>
      <w:r>
        <w:rPr>
          <w:rFonts w:ascii="Consolas" w:hAnsi="Consolas"/>
        </w:rPr>
        <w:t>filePath/language/fileHash</w:t>
      </w:r>
      <w:r>
        <w:t>，</w:t>
      </w:r>
      <w:r>
        <w:t xml:space="preserve">L3 </w:t>
      </w:r>
      <w:r>
        <w:t>节点按实体类型使用</w:t>
      </w:r>
      <w:r>
        <w:t xml:space="preserve"> </w:t>
      </w:r>
      <w:r>
        <w:rPr>
          <w:rFonts w:ascii="Consolas" w:hAnsi="Consolas"/>
        </w:rPr>
        <w:t>signature/params/returnType/parentName/isExported/lineStart/lineEnd/filePath</w:t>
      </w:r>
      <w:r>
        <w:t xml:space="preserve"> </w:t>
      </w:r>
      <w:r>
        <w:t>等属性。边以独立记录保存</w:t>
      </w:r>
      <w:r>
        <w:t xml:space="preserve"> </w:t>
      </w:r>
      <w:r>
        <w:rPr>
          <w:rFonts w:ascii="Consolas" w:hAnsi="Consolas"/>
        </w:rPr>
        <w:t>from/to/type/weight/source</w:t>
      </w:r>
      <w:r>
        <w:t>，不写入节点</w:t>
      </w:r>
      <w:r>
        <w:t xml:space="preserve"> </w:t>
      </w:r>
      <w:r>
        <w:rPr>
          <w:rFonts w:ascii="Consolas" w:hAnsi="Consolas"/>
        </w:rPr>
        <w:t>attrs</w:t>
      </w:r>
      <w:r>
        <w:t>；该图的边类型分布为</w:t>
      </w:r>
      <w:r>
        <w:t xml:space="preserve"> contain 504 </w:t>
      </w:r>
      <w:r>
        <w:t>条、</w:t>
      </w:r>
      <w:r>
        <w:t xml:space="preserve">import 237 </w:t>
      </w:r>
      <w:r>
        <w:t>条。该验证工作区没有能力规范，</w:t>
      </w:r>
      <w:r>
        <w:t xml:space="preserve">C </w:t>
      </w:r>
      <w:r>
        <w:t>层节点数为</w:t>
      </w:r>
      <w:r>
        <w:t xml:space="preserve"> 0</w:t>
      </w:r>
      <w:r>
        <w:t>，</w:t>
      </w:r>
      <w:r>
        <w:t xml:space="preserve">C </w:t>
      </w:r>
      <w:r>
        <w:t>层的</w:t>
      </w:r>
      <w:r>
        <w:t xml:space="preserve"> </w:t>
      </w:r>
      <w:r>
        <w:rPr>
          <w:rFonts w:ascii="Consolas" w:hAnsi="Consolas"/>
        </w:rPr>
        <w:t>description/features</w:t>
      </w:r>
      <w:r>
        <w:t xml:space="preserve"> </w:t>
      </w:r>
      <w:r>
        <w:t>由证据</w:t>
      </w:r>
      <w:r>
        <w:t xml:space="preserve"> A-4 </w:t>
      </w:r>
      <w:r>
        <w:t>验证。</w:t>
      </w:r>
    </w:p>
    <w:p w14:paraId="5F9797C6" w14:textId="77777777" w:rsidR="00FB7CB5" w:rsidRDefault="00374AE7">
      <w:pPr>
        <w:pStyle w:val="u3"/>
        <w:keepNext/>
        <w:keepLines/>
      </w:pPr>
      <w:bookmarkStart w:id="115" w:name="_Toc243263799"/>
      <w:r>
        <w:t xml:space="preserve">A.2 </w:t>
      </w:r>
      <w:r>
        <w:t>可视化控制台运行截图</w:t>
      </w:r>
      <w:bookmarkEnd w:id="115"/>
    </w:p>
    <w:p w14:paraId="55A6815D" w14:textId="77777777" w:rsidR="00FB7CB5" w:rsidRDefault="00FB7CB5">
      <w:pPr>
        <w:pStyle w:val="u9"/>
        <w:spacing w:before="31" w:after="31"/>
        <w:ind w:firstLine="480"/>
      </w:pPr>
      <w:r>
        <w:t>第</w:t>
      </w:r>
      <w:r>
        <w:t xml:space="preserve"> 6.1 </w:t>
      </w:r>
      <w:r>
        <w:t>节的分模块用例包含可视化控制台的构建与页面检查，其中</w:t>
      </w:r>
      <w:r>
        <w:t xml:space="preserve"> UI-06 </w:t>
      </w:r>
      <w:r>
        <w:t>在真实项目规模的图谱上复核了各页面的读取与渲染。本小节保留该次复核的完整过程与页面截图。</w:t>
      </w:r>
    </w:p>
    <w:p w14:paraId="6FBD9EFB" w14:textId="77777777" w:rsidR="00FB7CB5" w:rsidRDefault="00FB7CB5">
      <w:pPr>
        <w:pStyle w:val="u9"/>
        <w:spacing w:before="31" w:after="31"/>
        <w:ind w:firstLine="480"/>
      </w:pPr>
      <w:r>
        <w:t>截图于</w:t>
      </w:r>
      <w:r>
        <w:t xml:space="preserve"> 2026-10-17 </w:t>
      </w:r>
      <w:r>
        <w:t>使用提交</w:t>
      </w:r>
      <w:r>
        <w:t xml:space="preserve"> </w:t>
      </w:r>
      <w:r>
        <w:rPr>
          <w:rFonts w:ascii="Consolas" w:hAnsi="Consolas"/>
        </w:rPr>
        <w:t>1285f4c</w:t>
      </w:r>
      <w:r>
        <w:t xml:space="preserve"> </w:t>
      </w:r>
      <w:r>
        <w:t>构建的控制台执行（</w:t>
      </w:r>
      <w:r>
        <w:rPr>
          <w:rFonts w:ascii="Consolas" w:hAnsi="Consolas"/>
        </w:rPr>
        <w:t>wpw viz --ui viz/dist</w:t>
      </w:r>
      <w:r>
        <w:t>），浏览器视口为</w:t>
      </w:r>
      <w:r>
        <w:t xml:space="preserve"> 1920×1080</w:t>
      </w:r>
      <w:r>
        <w:t>。数据基底为美食推荐系统源码快照（</w:t>
      </w:r>
      <w:r>
        <w:t xml:space="preserve">Git HEAD </w:t>
      </w:r>
      <w:r>
        <w:rPr>
          <w:rFonts w:ascii="Consolas" w:hAnsi="Consolas"/>
        </w:rPr>
        <w:t>afca51b</w:t>
      </w:r>
      <w:r>
        <w:t>，与表</w:t>
      </w:r>
      <w:r>
        <w:t xml:space="preserve">6-1 </w:t>
      </w:r>
      <w:r>
        <w:t>的冻结快照一致）。为避免改动原工程，截图使用该快照的独立副本：保留原</w:t>
      </w:r>
      <w:r>
        <w:t xml:space="preserve"> </w:t>
      </w:r>
      <w:r>
        <w:rPr>
          <w:rFonts w:ascii="Consolas" w:hAnsi="Consolas"/>
        </w:rPr>
        <w:t>src</w:t>
      </w:r>
      <w:r>
        <w:t>、</w:t>
      </w:r>
      <w:r>
        <w:rPr>
          <w:rFonts w:ascii="Consolas" w:hAnsi="Consolas"/>
        </w:rPr>
        <w:t>workflow.config.yaml</w:t>
      </w:r>
      <w:r>
        <w:t xml:space="preserve"> </w:t>
      </w:r>
      <w:r>
        <w:t>与数据库脚本，按第</w:t>
      </w:r>
      <w:r>
        <w:t xml:space="preserve"> 5 </w:t>
      </w:r>
      <w:r>
        <w:t>章的能力规范格式补充</w:t>
      </w:r>
      <w:r>
        <w:t xml:space="preserve"> 8 </w:t>
      </w:r>
      <w:r>
        <w:t>份能力规范，并建立</w:t>
      </w:r>
      <w:r>
        <w:t xml:space="preserve"> 3 </w:t>
      </w:r>
      <w:r>
        <w:t>个进行中需求和</w:t>
      </w:r>
      <w:r>
        <w:t xml:space="preserve"> 7 </w:t>
      </w:r>
      <w:r>
        <w:t>个已归档需求作为演示数据；知识图谱使用当前</w:t>
      </w:r>
      <w:r>
        <w:t xml:space="preserve"> CLI </w:t>
      </w:r>
      <w:r>
        <w:t>重新构建，共</w:t>
      </w:r>
      <w:r>
        <w:t xml:space="preserve"> 1818 </w:t>
      </w:r>
      <w:r>
        <w:t>个节点、</w:t>
      </w:r>
      <w:r>
        <w:t xml:space="preserve">2373 </w:t>
      </w:r>
      <w:r>
        <w:t>条边（</w:t>
      </w:r>
      <w:r>
        <w:t xml:space="preserve">C </w:t>
      </w:r>
      <w:r>
        <w:t>层</w:t>
      </w:r>
      <w:r>
        <w:t xml:space="preserve"> 8</w:t>
      </w:r>
      <w:r>
        <w:t>、</w:t>
      </w:r>
      <w:r>
        <w:t xml:space="preserve">L1 </w:t>
      </w:r>
      <w:r>
        <w:t>层</w:t>
      </w:r>
      <w:r>
        <w:t xml:space="preserve"> 10</w:t>
      </w:r>
      <w:r>
        <w:t>、</w:t>
      </w:r>
      <w:r>
        <w:t xml:space="preserve">L2 </w:t>
      </w:r>
      <w:r>
        <w:t>层</w:t>
      </w:r>
      <w:r>
        <w:t xml:space="preserve"> 431</w:t>
      </w:r>
      <w:r>
        <w:t>、</w:t>
      </w:r>
      <w:r>
        <w:t xml:space="preserve">L3 </w:t>
      </w:r>
      <w:r>
        <w:t>层</w:t>
      </w:r>
      <w:r>
        <w:t xml:space="preserve"> 1369</w:t>
      </w:r>
      <w:r>
        <w:t>；</w:t>
      </w:r>
      <w:r>
        <w:t>contain 1798</w:t>
      </w:r>
      <w:r>
        <w:t>、</w:t>
      </w:r>
      <w:r>
        <w:t>import 535</w:t>
      </w:r>
      <w:r>
        <w:t>、</w:t>
      </w:r>
      <w:r>
        <w:t>business_map 40</w:t>
      </w:r>
      <w:r>
        <w:t>），向量索引</w:t>
      </w:r>
      <w:r>
        <w:t xml:space="preserve"> 1813 </w:t>
      </w:r>
      <w:r>
        <w:t>条。</w:t>
      </w:r>
    </w:p>
    <w:p w14:paraId="5888E6FD" w14:textId="77777777" w:rsidR="00FB7CB5" w:rsidRDefault="00FB7CB5">
      <w:pPr>
        <w:pStyle w:val="u9"/>
        <w:spacing w:before="31" w:after="31"/>
        <w:ind w:firstLine="480"/>
      </w:pPr>
      <w:r>
        <w:t>需要说明，本小节截图用于展示控制台的读取与渲染效果，属于界面功能证据；其中的需求、任务与能力</w:t>
      </w:r>
      <w:r>
        <w:t xml:space="preserve"> spec </w:t>
      </w:r>
      <w:r>
        <w:t>是为演示补充的数据，不属于第</w:t>
      </w:r>
      <w:r>
        <w:t xml:space="preserve"> 6.2 </w:t>
      </w:r>
      <w:r>
        <w:t>节的实验记录。第</w:t>
      </w:r>
      <w:r>
        <w:t xml:space="preserve"> 6.2 </w:t>
      </w:r>
      <w:r>
        <w:t>节的实验数据以检索与问答实验留档（</w:t>
      </w:r>
      <w:r>
        <w:t>v4</w:t>
      </w:r>
      <w:r>
        <w:t>、</w:t>
      </w:r>
      <w:r>
        <w:t>v5</w:t>
      </w:r>
      <w:r>
        <w:t>）和开发任务执行器</w:t>
      </w:r>
      <w:r>
        <w:t xml:space="preserve"> </w:t>
      </w:r>
      <w:r>
        <w:rPr>
          <w:rFonts w:ascii="Consolas" w:hAnsi="Consolas"/>
        </w:rPr>
        <w:t>sdd-eval</w:t>
      </w:r>
      <w:r>
        <w:t xml:space="preserve"> </w:t>
      </w:r>
      <w:r>
        <w:t>的结果记录为准。</w:t>
      </w:r>
    </w:p>
    <w:p w14:paraId="17124FA7" w14:textId="77777777" w:rsidR="004F46AE" w:rsidRDefault="009B0610">
      <w:pPr>
        <w:keepNext/>
        <w:keepLines/>
        <w:jc w:val="center"/>
      </w:pPr>
      <w:r>
        <w:rPr>
          <w:noProof/>
        </w:rPr>
        <w:lastRenderedPageBreak/>
        <w:drawing>
          <wp:inline distT="0" distB="0" distL="0" distR="0" wp14:anchorId="66559A05" wp14:editId="7D02A773">
            <wp:extent cx="5400040" cy="2669082"/>
            <wp:effectExtent l="0" t="0" r="0" b="0"/>
            <wp:docPr id="1519911879" name="Picture 1519911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A-1-控制台总览.png"/>
                    <pic:cNvPicPr/>
                  </pic:nvPicPr>
                  <pic:blipFill>
                    <a:blip r:embed="rId76"/>
                    <a:stretch>
                      <a:fillRect/>
                    </a:stretch>
                  </pic:blipFill>
                  <pic:spPr>
                    <a:xfrm>
                      <a:off x="0" y="0"/>
                      <a:ext cx="5400040" cy="2669082"/>
                    </a:xfrm>
                    <a:prstGeom prst="rect">
                      <a:avLst/>
                    </a:prstGeom>
                  </pic:spPr>
                </pic:pic>
              </a:graphicData>
            </a:graphic>
          </wp:inline>
        </w:drawing>
      </w:r>
    </w:p>
    <w:p w14:paraId="3486880B" w14:textId="77777777" w:rsidR="004F46AE" w:rsidRDefault="009B0610">
      <w:pPr>
        <w:pStyle w:val="u0"/>
        <w:keepLines/>
        <w:numPr>
          <w:ilvl w:val="0"/>
          <w:numId w:val="0"/>
        </w:numPr>
        <w:spacing w:before="31" w:after="31"/>
      </w:pPr>
      <w:r>
        <w:t>图</w:t>
      </w:r>
      <w:r>
        <w:t xml:space="preserve">A-1 </w:t>
      </w:r>
      <w:r>
        <w:t>控制台总览页</w:t>
      </w:r>
      <w:r>
        <w:br/>
        <w:t>Figure A-1 Console Dashboard</w:t>
      </w:r>
    </w:p>
    <w:p w14:paraId="281DE7B0" w14:textId="77777777" w:rsidR="00FB7CB5" w:rsidRDefault="00FB7CB5">
      <w:pPr>
        <w:pStyle w:val="u9"/>
        <w:spacing w:before="31" w:after="31"/>
        <w:ind w:firstLine="480"/>
      </w:pPr>
      <w:r>
        <w:t>图</w:t>
      </w:r>
      <w:r>
        <w:t xml:space="preserve">A-1 </w:t>
      </w:r>
      <w:r>
        <w:t>展示总览页。页面从工作区读取到</w:t>
      </w:r>
      <w:r>
        <w:t xml:space="preserve"> 3 </w:t>
      </w:r>
      <w:r>
        <w:t>个活跃需求、</w:t>
      </w:r>
      <w:r>
        <w:t xml:space="preserve">43% </w:t>
      </w:r>
      <w:r>
        <w:t>的阶段完成度，以及</w:t>
      </w:r>
      <w:r>
        <w:t xml:space="preserve"> 1818 </w:t>
      </w:r>
      <w:r>
        <w:t>个图谱节点和</w:t>
      </w:r>
      <w:r>
        <w:t xml:space="preserve"> 2373 </w:t>
      </w:r>
      <w:r>
        <w:t>条边；下方柱状图按需求统计已完成阶段数，活跃需求表列出各需求的阶段进度与任务完成数。右侧</w:t>
      </w:r>
      <w:r>
        <w:t>“</w:t>
      </w:r>
      <w:r>
        <w:t>近</w:t>
      </w:r>
      <w:r>
        <w:t xml:space="preserve"> 7 </w:t>
      </w:r>
      <w:r>
        <w:t>日</w:t>
      </w:r>
      <w:r>
        <w:t xml:space="preserve"> Token </w:t>
      </w:r>
      <w:r>
        <w:t>消耗</w:t>
      </w:r>
      <w:r>
        <w:t>”</w:t>
      </w:r>
      <w:r>
        <w:t>为空，是因为该演示工作区未通过控制台发起大模型调用，</w:t>
      </w:r>
      <w:r>
        <w:rPr>
          <w:rFonts w:ascii="Consolas" w:hAnsi="Consolas"/>
        </w:rPr>
        <w:t>usage.jsonl</w:t>
      </w:r>
      <w:r>
        <w:t xml:space="preserve"> </w:t>
      </w:r>
      <w:r>
        <w:t>中没有用量记录，并非页面读取失败。</w:t>
      </w:r>
    </w:p>
    <w:p w14:paraId="1E4E0EAD" w14:textId="77777777" w:rsidR="004F46AE" w:rsidRDefault="009B0610">
      <w:pPr>
        <w:keepNext/>
        <w:keepLines/>
        <w:jc w:val="center"/>
      </w:pPr>
      <w:r>
        <w:rPr>
          <w:noProof/>
        </w:rPr>
        <w:drawing>
          <wp:inline distT="0" distB="0" distL="0" distR="0" wp14:anchorId="69DEEDB9" wp14:editId="2852B14B">
            <wp:extent cx="5400040" cy="2669082"/>
            <wp:effectExtent l="0" t="0" r="0" b="0"/>
            <wp:docPr id="1519911880" name="Picture 1519911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A-2-工作流看板.png"/>
                    <pic:cNvPicPr/>
                  </pic:nvPicPr>
                  <pic:blipFill>
                    <a:blip r:embed="rId77"/>
                    <a:stretch>
                      <a:fillRect/>
                    </a:stretch>
                  </pic:blipFill>
                  <pic:spPr>
                    <a:xfrm>
                      <a:off x="0" y="0"/>
                      <a:ext cx="5400040" cy="2669082"/>
                    </a:xfrm>
                    <a:prstGeom prst="rect">
                      <a:avLst/>
                    </a:prstGeom>
                  </pic:spPr>
                </pic:pic>
              </a:graphicData>
            </a:graphic>
          </wp:inline>
        </w:drawing>
      </w:r>
    </w:p>
    <w:p w14:paraId="3395BE1E" w14:textId="77777777" w:rsidR="004F46AE" w:rsidRDefault="009B0610">
      <w:pPr>
        <w:pStyle w:val="u0"/>
        <w:keepLines/>
        <w:numPr>
          <w:ilvl w:val="0"/>
          <w:numId w:val="0"/>
        </w:numPr>
        <w:spacing w:before="31" w:after="31"/>
      </w:pPr>
      <w:r>
        <w:t>图</w:t>
      </w:r>
      <w:r>
        <w:t xml:space="preserve">A-2 </w:t>
      </w:r>
      <w:r>
        <w:t>工作流看板</w:t>
      </w:r>
      <w:r>
        <w:br/>
        <w:t>Figure A-2 Workflow Board</w:t>
      </w:r>
    </w:p>
    <w:p w14:paraId="12AB5261" w14:textId="77777777" w:rsidR="00FB7CB5" w:rsidRDefault="00FB7CB5">
      <w:pPr>
        <w:pStyle w:val="u9"/>
        <w:spacing w:before="31" w:after="31"/>
        <w:ind w:firstLine="480"/>
      </w:pPr>
      <w:r>
        <w:t>图</w:t>
      </w:r>
      <w:r>
        <w:t xml:space="preserve">A-2 </w:t>
      </w:r>
      <w:r>
        <w:t>展示工作流看板。三个活跃需求分别处于不同推进阶段：</w:t>
      </w:r>
      <w:r>
        <w:rPr>
          <w:rFonts w:ascii="Consolas" w:hAnsi="Consolas"/>
        </w:rPr>
        <w:t>food-recommendation-home</w:t>
      </w:r>
      <w:r>
        <w:t xml:space="preserve"> </w:t>
      </w:r>
      <w:r>
        <w:t>已完成</w:t>
      </w:r>
      <w:r>
        <w:t xml:space="preserve"> BRD</w:t>
      </w:r>
      <w:r>
        <w:t>、</w:t>
      </w:r>
      <w:r>
        <w:t>PRD</w:t>
      </w:r>
      <w:r>
        <w:t>、</w:t>
      </w:r>
      <w:r>
        <w:t>Explore</w:t>
      </w:r>
      <w:r>
        <w:t>、</w:t>
      </w:r>
      <w:r>
        <w:t>Design</w:t>
      </w:r>
      <w:r>
        <w:t>、</w:t>
      </w:r>
      <w:r>
        <w:t>Plan</w:t>
      </w:r>
      <w:r>
        <w:t>，</w:t>
      </w:r>
      <w:r>
        <w:t xml:space="preserve">Test </w:t>
      </w:r>
      <w:r>
        <w:t>待执行，任务进度</w:t>
      </w:r>
      <w:r>
        <w:t xml:space="preserve"> 2/4</w:t>
      </w:r>
      <w:r>
        <w:t>；</w:t>
      </w:r>
      <w:r>
        <w:rPr>
          <w:rFonts w:ascii="Consolas" w:hAnsi="Consolas"/>
        </w:rPr>
        <w:t>order-payment</w:t>
      </w:r>
      <w:r>
        <w:t xml:space="preserve"> </w:t>
      </w:r>
      <w:r>
        <w:t>已完成</w:t>
      </w:r>
      <w:r>
        <w:t xml:space="preserve"> BRD</w:t>
      </w:r>
      <w:r>
        <w:t>、</w:t>
      </w:r>
      <w:r>
        <w:t>PRD</w:t>
      </w:r>
      <w:r>
        <w:t>、</w:t>
      </w:r>
      <w:r>
        <w:t>Design</w:t>
      </w:r>
      <w:r>
        <w:t>；</w:t>
      </w:r>
      <w:r>
        <w:rPr>
          <w:rFonts w:ascii="Consolas" w:hAnsi="Consolas"/>
        </w:rPr>
        <w:t>review-enhance</w:t>
      </w:r>
      <w:r>
        <w:t xml:space="preserve"> </w:t>
      </w:r>
      <w:r>
        <w:t>仅完成</w:t>
      </w:r>
      <w:r>
        <w:t xml:space="preserve"> BRD</w:t>
      </w:r>
      <w:r>
        <w:t>。阶段节点、跳过关系与依赖连线均按</w:t>
      </w:r>
      <w:r>
        <w:t xml:space="preserve"> </w:t>
      </w:r>
      <w:r>
        <w:rPr>
          <w:rFonts w:ascii="Consolas" w:hAnsi="Consolas"/>
        </w:rPr>
        <w:t>.WPW.yaml</w:t>
      </w:r>
      <w:r>
        <w:t xml:space="preserve"> </w:t>
      </w:r>
      <w:r>
        <w:t>的</w:t>
      </w:r>
      <w:r>
        <w:lastRenderedPageBreak/>
        <w:t>状态渲染。</w:t>
      </w:r>
    </w:p>
    <w:p w14:paraId="5183FFAC" w14:textId="77777777" w:rsidR="004F46AE" w:rsidRDefault="009B0610">
      <w:pPr>
        <w:keepNext/>
        <w:keepLines/>
        <w:jc w:val="center"/>
      </w:pPr>
      <w:r>
        <w:rPr>
          <w:noProof/>
        </w:rPr>
        <w:drawing>
          <wp:inline distT="0" distB="0" distL="0" distR="0" wp14:anchorId="076850FB" wp14:editId="47F772A4">
            <wp:extent cx="5400040" cy="2669082"/>
            <wp:effectExtent l="0" t="0" r="0" b="0"/>
            <wp:docPr id="1519911881" name="Picture 1519911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A-3-需求详情抽屉.png"/>
                    <pic:cNvPicPr/>
                  </pic:nvPicPr>
                  <pic:blipFill>
                    <a:blip r:embed="rId78"/>
                    <a:stretch>
                      <a:fillRect/>
                    </a:stretch>
                  </pic:blipFill>
                  <pic:spPr>
                    <a:xfrm>
                      <a:off x="0" y="0"/>
                      <a:ext cx="5400040" cy="2669082"/>
                    </a:xfrm>
                    <a:prstGeom prst="rect">
                      <a:avLst/>
                    </a:prstGeom>
                  </pic:spPr>
                </pic:pic>
              </a:graphicData>
            </a:graphic>
          </wp:inline>
        </w:drawing>
      </w:r>
    </w:p>
    <w:p w14:paraId="4FF4384F" w14:textId="77777777" w:rsidR="004F46AE" w:rsidRDefault="009B0610">
      <w:pPr>
        <w:pStyle w:val="u0"/>
        <w:keepLines/>
        <w:numPr>
          <w:ilvl w:val="0"/>
          <w:numId w:val="0"/>
        </w:numPr>
        <w:spacing w:before="31" w:after="31"/>
      </w:pPr>
      <w:r>
        <w:t>图</w:t>
      </w:r>
      <w:r>
        <w:t xml:space="preserve">A-3 </w:t>
      </w:r>
      <w:r>
        <w:t>需求详情抽屉</w:t>
      </w:r>
      <w:r>
        <w:br/>
        <w:t>Figure A-3 Requirement Detail Drawer</w:t>
      </w:r>
    </w:p>
    <w:p w14:paraId="67210BD5" w14:textId="77777777" w:rsidR="00FB7CB5" w:rsidRDefault="00FB7CB5">
      <w:pPr>
        <w:pStyle w:val="u9"/>
        <w:spacing w:before="31" w:after="31"/>
        <w:ind w:firstLine="480"/>
      </w:pPr>
      <w:r>
        <w:t>图</w:t>
      </w:r>
      <w:r>
        <w:t xml:space="preserve">A-3 </w:t>
      </w:r>
      <w:r>
        <w:t>展示</w:t>
      </w:r>
      <w:r>
        <w:t xml:space="preserve"> </w:t>
      </w:r>
      <w:r>
        <w:rPr>
          <w:rFonts w:ascii="Consolas" w:hAnsi="Consolas"/>
        </w:rPr>
        <w:t>food-recommendation-home</w:t>
      </w:r>
      <w:r>
        <w:t xml:space="preserve"> </w:t>
      </w:r>
      <w:r>
        <w:t>的详情抽屉。抽屉给出</w:t>
      </w:r>
      <w:r>
        <w:t xml:space="preserve"> Test </w:t>
      </w:r>
      <w:r>
        <w:t>阶段未完成的门禁提示、</w:t>
      </w:r>
      <w:r>
        <w:t xml:space="preserve">Explore </w:t>
      </w:r>
      <w:r>
        <w:t>阶段拍板结论（方案</w:t>
      </w:r>
      <w:r>
        <w:t>B</w:t>
      </w:r>
      <w:r>
        <w:t>：物品协同过滤</w:t>
      </w:r>
      <w:r>
        <w:t xml:space="preserve"> + </w:t>
      </w:r>
      <w:r>
        <w:t>热度兜底）、</w:t>
      </w:r>
      <w:r>
        <w:t xml:space="preserve">Plan </w:t>
      </w:r>
      <w:r>
        <w:t>任务进度（</w:t>
      </w:r>
      <w:r>
        <w:t>2/4</w:t>
      </w:r>
      <w:r>
        <w:t>）以及六个阶段制品的生成状态；</w:t>
      </w:r>
      <w:r>
        <w:t>BRD</w:t>
      </w:r>
      <w:r>
        <w:t>、</w:t>
      </w:r>
      <w:r>
        <w:t>PRD</w:t>
      </w:r>
      <w:r>
        <w:t>、</w:t>
      </w:r>
      <w:r>
        <w:t>Explore</w:t>
      </w:r>
      <w:r>
        <w:t>、</w:t>
      </w:r>
      <w:r>
        <w:t>Design</w:t>
      </w:r>
      <w:r>
        <w:t>、</w:t>
      </w:r>
      <w:r>
        <w:t>Plan</w:t>
      </w:r>
      <w:r>
        <w:t>、</w:t>
      </w:r>
      <w:r>
        <w:t xml:space="preserve">TestPlan </w:t>
      </w:r>
      <w:r>
        <w:t>文件均被正确识别并显示为已生成。</w:t>
      </w:r>
    </w:p>
    <w:p w14:paraId="79CFE21C" w14:textId="77777777" w:rsidR="004F46AE" w:rsidRDefault="009B0610">
      <w:pPr>
        <w:keepNext/>
        <w:keepLines/>
        <w:jc w:val="center"/>
      </w:pPr>
      <w:r>
        <w:rPr>
          <w:noProof/>
        </w:rPr>
        <w:drawing>
          <wp:inline distT="0" distB="0" distL="0" distR="0" wp14:anchorId="7AF5E606" wp14:editId="46867C53">
            <wp:extent cx="5400040" cy="2669082"/>
            <wp:effectExtent l="0" t="0" r="0" b="0"/>
            <wp:docPr id="1519911882" name="Picture 1519911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A-4-图谱统计.png"/>
                    <pic:cNvPicPr/>
                  </pic:nvPicPr>
                  <pic:blipFill>
                    <a:blip r:embed="rId79"/>
                    <a:stretch>
                      <a:fillRect/>
                    </a:stretch>
                  </pic:blipFill>
                  <pic:spPr>
                    <a:xfrm>
                      <a:off x="0" y="0"/>
                      <a:ext cx="5400040" cy="2669082"/>
                    </a:xfrm>
                    <a:prstGeom prst="rect">
                      <a:avLst/>
                    </a:prstGeom>
                  </pic:spPr>
                </pic:pic>
              </a:graphicData>
            </a:graphic>
          </wp:inline>
        </w:drawing>
      </w:r>
    </w:p>
    <w:p w14:paraId="3722566A" w14:textId="77777777" w:rsidR="004F46AE" w:rsidRDefault="009B0610">
      <w:pPr>
        <w:pStyle w:val="u0"/>
        <w:keepLines/>
        <w:numPr>
          <w:ilvl w:val="0"/>
          <w:numId w:val="0"/>
        </w:numPr>
        <w:spacing w:before="31" w:after="31"/>
      </w:pPr>
      <w:r>
        <w:t>图</w:t>
      </w:r>
      <w:r>
        <w:t xml:space="preserve">A-4 </w:t>
      </w:r>
      <w:r>
        <w:t>图谱统计</w:t>
      </w:r>
      <w:r>
        <w:br/>
      </w:r>
      <w:r>
        <w:t>Figure A-4 Graph Statistics</w:t>
      </w:r>
    </w:p>
    <w:p w14:paraId="3B59FF4B" w14:textId="77777777" w:rsidR="00FB7CB5" w:rsidRDefault="00FB7CB5">
      <w:pPr>
        <w:pStyle w:val="u9"/>
        <w:spacing w:before="31" w:after="31"/>
        <w:ind w:firstLine="480"/>
      </w:pPr>
      <w:r>
        <w:t>图</w:t>
      </w:r>
      <w:r>
        <w:t xml:space="preserve">A-4 </w:t>
      </w:r>
      <w:r>
        <w:t>展示图谱统计页。节点层级分布为</w:t>
      </w:r>
      <w:r>
        <w:t xml:space="preserve"> C 8</w:t>
      </w:r>
      <w:r>
        <w:t>、</w:t>
      </w:r>
      <w:r>
        <w:t>L1 10</w:t>
      </w:r>
      <w:r>
        <w:t>、</w:t>
      </w:r>
      <w:r>
        <w:t>L2 431</w:t>
      </w:r>
      <w:r>
        <w:t>、</w:t>
      </w:r>
      <w:r>
        <w:t>L3 1369</w:t>
      </w:r>
      <w:r>
        <w:t>；边类型分布为</w:t>
      </w:r>
      <w:r>
        <w:t xml:space="preserve"> contain 1798</w:t>
      </w:r>
      <w:r>
        <w:t>、</w:t>
      </w:r>
      <w:r>
        <w:t>import 535</w:t>
      </w:r>
      <w:r>
        <w:t>、</w:t>
      </w:r>
      <w:r>
        <w:t>business_map 40</w:t>
      </w:r>
      <w:r>
        <w:t>。右上角按边的来源拆分全部</w:t>
      </w:r>
      <w:r>
        <w:t xml:space="preserve"> 2373 </w:t>
      </w:r>
      <w:r>
        <w:t>条边：结构边</w:t>
      </w:r>
      <w:r>
        <w:t xml:space="preserve"> 2333 </w:t>
      </w:r>
      <w:r>
        <w:t>条（含</w:t>
      </w:r>
      <w:r>
        <w:t xml:space="preserve"> contain </w:t>
      </w:r>
      <w:r>
        <w:t>与</w:t>
      </w:r>
      <w:r>
        <w:t xml:space="preserve"> import</w:t>
      </w:r>
      <w:r>
        <w:t>），语义边</w:t>
      </w:r>
      <w:r>
        <w:t xml:space="preserve"> 40 </w:t>
      </w:r>
      <w:r>
        <w:t>条；语义边数与</w:t>
      </w:r>
      <w:r>
        <w:t xml:space="preserve"> business_map </w:t>
      </w:r>
      <w:r>
        <w:t>边数一致。下方映射覆盖率显示能力到代</w:t>
      </w:r>
      <w:r>
        <w:lastRenderedPageBreak/>
        <w:t>码的映射为</w:t>
      </w:r>
      <w:r>
        <w:t xml:space="preserve"> 8/8</w:t>
      </w:r>
      <w:r>
        <w:t>（</w:t>
      </w:r>
      <w:r>
        <w:t>100%</w:t>
      </w:r>
      <w:r>
        <w:t>），模块被能力覆盖为</w:t>
      </w:r>
      <w:r>
        <w:t xml:space="preserve"> 3/441</w:t>
      </w:r>
      <w:r>
        <w:t>（</w:t>
      </w:r>
      <w:r>
        <w:t>1%</w:t>
      </w:r>
      <w:r>
        <w:t>）；元信息区显示</w:t>
      </w:r>
      <w:r>
        <w:t xml:space="preserve"> Schema </w:t>
      </w:r>
      <w:r>
        <w:t>版本</w:t>
      </w:r>
      <w:r>
        <w:t xml:space="preserve"> 3.1.0</w:t>
      </w:r>
      <w:r>
        <w:t>、构建时间和</w:t>
      </w:r>
      <w:r>
        <w:t xml:space="preserve"> 1813 </w:t>
      </w:r>
      <w:r>
        <w:t>条向量索引。</w:t>
      </w:r>
    </w:p>
    <w:p w14:paraId="06A3B179" w14:textId="77777777" w:rsidR="004F46AE" w:rsidRDefault="009B0610">
      <w:pPr>
        <w:keepNext/>
        <w:keepLines/>
        <w:jc w:val="center"/>
      </w:pPr>
      <w:r>
        <w:rPr>
          <w:noProof/>
        </w:rPr>
        <w:drawing>
          <wp:inline distT="0" distB="0" distL="0" distR="0" wp14:anchorId="305C57A4" wp14:editId="619B0019">
            <wp:extent cx="5400040" cy="2669082"/>
            <wp:effectExtent l="0" t="0" r="0" b="0"/>
            <wp:docPr id="1519911883" name="Picture 1519911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A-5-上下文演示.png"/>
                    <pic:cNvPicPr/>
                  </pic:nvPicPr>
                  <pic:blipFill>
                    <a:blip r:embed="rId80"/>
                    <a:stretch>
                      <a:fillRect/>
                    </a:stretch>
                  </pic:blipFill>
                  <pic:spPr>
                    <a:xfrm>
                      <a:off x="0" y="0"/>
                      <a:ext cx="5400040" cy="2669082"/>
                    </a:xfrm>
                    <a:prstGeom prst="rect">
                      <a:avLst/>
                    </a:prstGeom>
                  </pic:spPr>
                </pic:pic>
              </a:graphicData>
            </a:graphic>
          </wp:inline>
        </w:drawing>
      </w:r>
    </w:p>
    <w:p w14:paraId="50DC1E89" w14:textId="77777777" w:rsidR="004F46AE" w:rsidRDefault="009B0610">
      <w:pPr>
        <w:pStyle w:val="u0"/>
        <w:keepLines/>
        <w:numPr>
          <w:ilvl w:val="0"/>
          <w:numId w:val="0"/>
        </w:numPr>
        <w:spacing w:before="31" w:after="31"/>
      </w:pPr>
      <w:r>
        <w:t>图</w:t>
      </w:r>
      <w:r>
        <w:t xml:space="preserve">A-5 </w:t>
      </w:r>
      <w:r>
        <w:t>上下文演示</w:t>
      </w:r>
      <w:r>
        <w:br/>
        <w:t>Figure A-5 Context Demonstration</w:t>
      </w:r>
    </w:p>
    <w:p w14:paraId="278C54B9" w14:textId="77777777" w:rsidR="00FB7CB5" w:rsidRDefault="00FB7CB5">
      <w:pPr>
        <w:pStyle w:val="u9"/>
        <w:spacing w:before="31" w:after="31"/>
        <w:ind w:firstLine="480"/>
      </w:pPr>
      <w:r>
        <w:t>图</w:t>
      </w:r>
      <w:r>
        <w:t xml:space="preserve">A-5 </w:t>
      </w:r>
      <w:r>
        <w:t>展示以</w:t>
      </w:r>
      <w:r>
        <w:t>“</w:t>
      </w:r>
      <w:r>
        <w:t>购物车</w:t>
      </w:r>
      <w:r>
        <w:t>”</w:t>
      </w:r>
      <w:r>
        <w:t>为任务输入的上下文生成过程。系统命中</w:t>
      </w:r>
      <w:r>
        <w:t xml:space="preserve"> 5 </w:t>
      </w:r>
      <w:r>
        <w:t>个锚点（能力节点</w:t>
      </w:r>
      <w:r>
        <w:t xml:space="preserve"> </w:t>
      </w:r>
      <w:r>
        <w:rPr>
          <w:rFonts w:ascii="Consolas" w:hAnsi="Consolas"/>
        </w:rPr>
        <w:t>cart-orders</w:t>
      </w:r>
      <w:r>
        <w:t xml:space="preserve"> </w:t>
      </w:r>
      <w:r>
        <w:t>及</w:t>
      </w:r>
      <w:r>
        <w:t xml:space="preserve"> </w:t>
      </w:r>
      <w:r>
        <w:rPr>
          <w:rFonts w:ascii="Consolas" w:hAnsi="Consolas"/>
        </w:rPr>
        <w:t>CartController</w:t>
      </w:r>
      <w:r>
        <w:t>、</w:t>
      </w:r>
      <w:r>
        <w:rPr>
          <w:rFonts w:ascii="Consolas" w:hAnsi="Consolas"/>
        </w:rPr>
        <w:t>CartVO</w:t>
      </w:r>
      <w:r>
        <w:t>、</w:t>
      </w:r>
      <w:r>
        <w:rPr>
          <w:rFonts w:ascii="Consolas" w:hAnsi="Consolas"/>
        </w:rPr>
        <w:t>CartController.page</w:t>
      </w:r>
      <w:r>
        <w:t>、</w:t>
      </w:r>
      <w:r>
        <w:rPr>
          <w:rFonts w:ascii="Consolas" w:hAnsi="Consolas"/>
        </w:rPr>
        <w:t>CartEntity</w:t>
      </w:r>
      <w:r>
        <w:t>），经加权双向</w:t>
      </w:r>
      <w:r>
        <w:t xml:space="preserve"> BFS </w:t>
      </w:r>
      <w:r>
        <w:t>扩展到</w:t>
      </w:r>
      <w:r>
        <w:t xml:space="preserve"> 200 </w:t>
      </w:r>
      <w:r>
        <w:t>个节点，并在右侧渲染子图。</w:t>
      </w:r>
      <w:r>
        <w:t xml:space="preserve">Token </w:t>
      </w:r>
      <w:r>
        <w:t>预算设为</w:t>
      </w:r>
      <w:r>
        <w:t xml:space="preserve"> 4000 </w:t>
      </w:r>
      <w:r>
        <w:t>时，</w:t>
      </w:r>
      <w:r>
        <w:t xml:space="preserve">loose </w:t>
      </w:r>
      <w:r>
        <w:t>档约</w:t>
      </w:r>
      <w:r>
        <w:t xml:space="preserve"> 4859 tokens</w:t>
      </w:r>
      <w:r>
        <w:t>，超过预算并给出降级提示；</w:t>
      </w:r>
      <w:r>
        <w:t xml:space="preserve">standard </w:t>
      </w:r>
      <w:r>
        <w:t>档约</w:t>
      </w:r>
      <w:r>
        <w:t xml:space="preserve"> 2029 tokens</w:t>
      </w:r>
      <w:r>
        <w:t>、</w:t>
      </w:r>
      <w:r>
        <w:t xml:space="preserve">extreme </w:t>
      </w:r>
      <w:r>
        <w:t>档约</w:t>
      </w:r>
      <w:r>
        <w:t xml:space="preserve"> 1677 tokens</w:t>
      </w:r>
      <w:r>
        <w:t>，均满足预算。该页同时验证了锚点命中、</w:t>
      </w:r>
      <w:r>
        <w:t xml:space="preserve">BFS </w:t>
      </w:r>
      <w:r>
        <w:t>扩展、三档压缩与预算约束在真实大图上的行为。</w:t>
      </w:r>
    </w:p>
    <w:p w14:paraId="4D9B06B6" w14:textId="77777777" w:rsidR="004F46AE" w:rsidRDefault="009B0610">
      <w:pPr>
        <w:keepNext/>
        <w:keepLines/>
        <w:jc w:val="center"/>
      </w:pPr>
      <w:r>
        <w:rPr>
          <w:noProof/>
        </w:rPr>
        <w:drawing>
          <wp:inline distT="0" distB="0" distL="0" distR="0" wp14:anchorId="125FB0E7" wp14:editId="7C123E05">
            <wp:extent cx="5400040" cy="2669082"/>
            <wp:effectExtent l="0" t="0" r="0" b="0"/>
            <wp:docPr id="1519911884" name="Picture 1519911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A-6-知识库能力规范.png"/>
                    <pic:cNvPicPr/>
                  </pic:nvPicPr>
                  <pic:blipFill>
                    <a:blip r:embed="rId81"/>
                    <a:stretch>
                      <a:fillRect/>
                    </a:stretch>
                  </pic:blipFill>
                  <pic:spPr>
                    <a:xfrm>
                      <a:off x="0" y="0"/>
                      <a:ext cx="5400040" cy="2669082"/>
                    </a:xfrm>
                    <a:prstGeom prst="rect">
                      <a:avLst/>
                    </a:prstGeom>
                  </pic:spPr>
                </pic:pic>
              </a:graphicData>
            </a:graphic>
          </wp:inline>
        </w:drawing>
      </w:r>
    </w:p>
    <w:p w14:paraId="4F5D5539" w14:textId="77777777" w:rsidR="004F46AE" w:rsidRDefault="009B0610">
      <w:pPr>
        <w:pStyle w:val="u0"/>
        <w:keepLines/>
        <w:numPr>
          <w:ilvl w:val="0"/>
          <w:numId w:val="0"/>
        </w:numPr>
        <w:spacing w:before="31" w:after="31"/>
      </w:pPr>
      <w:r>
        <w:t>图</w:t>
      </w:r>
      <w:r>
        <w:t xml:space="preserve">A-6 </w:t>
      </w:r>
      <w:r>
        <w:t>知识库能力规范</w:t>
      </w:r>
      <w:r>
        <w:br/>
        <w:t>Figure A-6 Knowledge Base Capability Specs</w:t>
      </w:r>
    </w:p>
    <w:p w14:paraId="4A9B5521" w14:textId="77777777" w:rsidR="00FB7CB5" w:rsidRDefault="00FB7CB5">
      <w:pPr>
        <w:pStyle w:val="u9"/>
        <w:spacing w:before="31" w:after="31"/>
        <w:ind w:firstLine="480"/>
      </w:pPr>
      <w:r>
        <w:lastRenderedPageBreak/>
        <w:t>图</w:t>
      </w:r>
      <w:r>
        <w:t xml:space="preserve">A-6 </w:t>
      </w:r>
      <w:r>
        <w:t>展示知识库页面。左侧列出</w:t>
      </w:r>
      <w:r>
        <w:t xml:space="preserve"> 8 </w:t>
      </w:r>
      <w:r>
        <w:t>份能力</w:t>
      </w:r>
      <w:r>
        <w:t xml:space="preserve"> spec</w:t>
      </w:r>
      <w:r>
        <w:t>，右侧渲染</w:t>
      </w:r>
      <w:r>
        <w:t xml:space="preserve"> </w:t>
      </w:r>
      <w:r>
        <w:rPr>
          <w:rFonts w:ascii="Consolas" w:hAnsi="Consolas"/>
        </w:rPr>
        <w:t>account-management</w:t>
      </w:r>
      <w:r>
        <w:t xml:space="preserve"> </w:t>
      </w:r>
      <w:r>
        <w:t>的</w:t>
      </w:r>
      <w:r>
        <w:t xml:space="preserve"> Purpose</w:t>
      </w:r>
      <w:r>
        <w:t>、</w:t>
      </w:r>
      <w:r>
        <w:t xml:space="preserve">Requirement </w:t>
      </w:r>
      <w:r>
        <w:t>与</w:t>
      </w:r>
      <w:r>
        <w:t xml:space="preserve"> Scenario </w:t>
      </w:r>
      <w:r>
        <w:t>结构，说明控制台读取的是工作区中的原始规范文件，而非预置展示文本。</w:t>
      </w:r>
    </w:p>
    <w:p w14:paraId="441DC2A2" w14:textId="77777777" w:rsidR="004F46AE" w:rsidRDefault="009B0610">
      <w:pPr>
        <w:keepNext/>
        <w:keepLines/>
        <w:jc w:val="center"/>
      </w:pPr>
      <w:r>
        <w:rPr>
          <w:noProof/>
        </w:rPr>
        <w:drawing>
          <wp:inline distT="0" distB="0" distL="0" distR="0" wp14:anchorId="62E2372E" wp14:editId="1B6BD92C">
            <wp:extent cx="5400040" cy="2669082"/>
            <wp:effectExtent l="0" t="0" r="0" b="0"/>
            <wp:docPr id="1519911885" name="Picture 1519911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A-7-归档中心.png"/>
                    <pic:cNvPicPr/>
                  </pic:nvPicPr>
                  <pic:blipFill>
                    <a:blip r:embed="rId82"/>
                    <a:stretch>
                      <a:fillRect/>
                    </a:stretch>
                  </pic:blipFill>
                  <pic:spPr>
                    <a:xfrm>
                      <a:off x="0" y="0"/>
                      <a:ext cx="5400040" cy="2669082"/>
                    </a:xfrm>
                    <a:prstGeom prst="rect">
                      <a:avLst/>
                    </a:prstGeom>
                  </pic:spPr>
                </pic:pic>
              </a:graphicData>
            </a:graphic>
          </wp:inline>
        </w:drawing>
      </w:r>
    </w:p>
    <w:p w14:paraId="44C08D0E" w14:textId="77777777" w:rsidR="004F46AE" w:rsidRDefault="009B0610">
      <w:pPr>
        <w:pStyle w:val="u0"/>
        <w:keepLines/>
        <w:numPr>
          <w:ilvl w:val="0"/>
          <w:numId w:val="0"/>
        </w:numPr>
        <w:spacing w:before="31" w:after="31"/>
      </w:pPr>
      <w:r>
        <w:t>图</w:t>
      </w:r>
      <w:r>
        <w:t xml:space="preserve">A-7 </w:t>
      </w:r>
      <w:r>
        <w:t>归档中心</w:t>
      </w:r>
      <w:r>
        <w:br/>
        <w:t>Figure A-7 Archive Center</w:t>
      </w:r>
    </w:p>
    <w:p w14:paraId="29F02183" w14:textId="77777777" w:rsidR="00FB7CB5" w:rsidRDefault="00FB7CB5">
      <w:pPr>
        <w:pStyle w:val="u9"/>
        <w:spacing w:before="31" w:after="31"/>
        <w:ind w:firstLine="480"/>
      </w:pPr>
      <w:r>
        <w:t>图</w:t>
      </w:r>
      <w:r>
        <w:t xml:space="preserve">A-7 </w:t>
      </w:r>
      <w:r>
        <w:t>展示归档中心时间轴。页面按</w:t>
      </w:r>
      <w:r>
        <w:t xml:space="preserve"> </w:t>
      </w:r>
      <w:r>
        <w:rPr>
          <w:rFonts w:ascii="Consolas" w:hAnsi="Consolas"/>
        </w:rPr>
        <w:t>wpw/archived/YYYY-MM</w:t>
      </w:r>
      <w:r>
        <w:t xml:space="preserve"> </w:t>
      </w:r>
      <w:r>
        <w:t>目录聚合出</w:t>
      </w:r>
      <w:r>
        <w:t xml:space="preserve"> 2026-08</w:t>
      </w:r>
      <w:r>
        <w:t>、</w:t>
      </w:r>
      <w:r>
        <w:t>2026-09</w:t>
      </w:r>
      <w:r>
        <w:t>、</w:t>
      </w:r>
      <w:r>
        <w:t xml:space="preserve">2026-10 </w:t>
      </w:r>
      <w:r>
        <w:t>三个月份，共</w:t>
      </w:r>
      <w:r>
        <w:t xml:space="preserve"> 7 </w:t>
      </w:r>
      <w:r>
        <w:t>个已归档需求，并为每个需求提供计划制品入口，验证了归档目录的读取与时间轴渲染。</w:t>
      </w:r>
    </w:p>
    <w:p w14:paraId="7C4266BE" w14:textId="77777777" w:rsidR="004F46AE" w:rsidRDefault="009B0610">
      <w:pPr>
        <w:keepNext/>
        <w:keepLines/>
        <w:jc w:val="center"/>
      </w:pPr>
      <w:r>
        <w:rPr>
          <w:noProof/>
        </w:rPr>
        <w:lastRenderedPageBreak/>
        <w:drawing>
          <wp:inline distT="0" distB="0" distL="0" distR="0" wp14:anchorId="13773152" wp14:editId="5EABE370">
            <wp:extent cx="5400040" cy="4877089"/>
            <wp:effectExtent l="0" t="0" r="0" b="0"/>
            <wp:docPr id="1519911886" name="Picture 1519911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A-8-Token消耗统计.png"/>
                    <pic:cNvPicPr/>
                  </pic:nvPicPr>
                  <pic:blipFill>
                    <a:blip r:embed="rId83"/>
                    <a:stretch>
                      <a:fillRect/>
                    </a:stretch>
                  </pic:blipFill>
                  <pic:spPr>
                    <a:xfrm>
                      <a:off x="0" y="0"/>
                      <a:ext cx="5400040" cy="4877089"/>
                    </a:xfrm>
                    <a:prstGeom prst="rect">
                      <a:avLst/>
                    </a:prstGeom>
                  </pic:spPr>
                </pic:pic>
              </a:graphicData>
            </a:graphic>
          </wp:inline>
        </w:drawing>
      </w:r>
    </w:p>
    <w:p w14:paraId="1A6C8428" w14:textId="77777777" w:rsidR="004F46AE" w:rsidRDefault="009B0610">
      <w:pPr>
        <w:pStyle w:val="u0"/>
        <w:keepLines/>
        <w:numPr>
          <w:ilvl w:val="0"/>
          <w:numId w:val="0"/>
        </w:numPr>
        <w:spacing w:before="31" w:after="31"/>
      </w:pPr>
      <w:r>
        <w:t>图</w:t>
      </w:r>
      <w:r>
        <w:t xml:space="preserve">A-8 </w:t>
      </w:r>
      <w:r>
        <w:t>开发任务</w:t>
      </w:r>
      <w:r>
        <w:t xml:space="preserve"> Token </w:t>
      </w:r>
      <w:r>
        <w:t>对比（演示数据）</w:t>
      </w:r>
      <w:r>
        <w:br/>
        <w:t>Figure A-8 Development Task Token Comparison (Demo Data)</w:t>
      </w:r>
    </w:p>
    <w:p w14:paraId="5016B332" w14:textId="77777777" w:rsidR="00FB7CB5" w:rsidRDefault="00FB7CB5">
      <w:pPr>
        <w:pStyle w:val="u9"/>
        <w:spacing w:before="31" w:after="31"/>
        <w:ind w:firstLine="480"/>
      </w:pPr>
      <w:r>
        <w:t>图</w:t>
      </w:r>
      <w:r>
        <w:t xml:space="preserve">A-8 </w:t>
      </w:r>
      <w:r>
        <w:t>展示开发任务的</w:t>
      </w:r>
      <w:r>
        <w:t xml:space="preserve"> Token </w:t>
      </w:r>
      <w:r>
        <w:t>对比页。页面以任务为单位并列</w:t>
      </w:r>
      <w:r>
        <w:t xml:space="preserve"> OpenSpec </w:t>
      </w:r>
      <w:r>
        <w:t>与</w:t>
      </w:r>
      <w:r>
        <w:t xml:space="preserve"> WPW </w:t>
      </w:r>
      <w:r>
        <w:t>的模型总</w:t>
      </w:r>
      <w:r>
        <w:t xml:space="preserve"> Token</w:t>
      </w:r>
      <w:r>
        <w:t>，上方给出配对任务数、两种方法的合计与整体相对变化，下方逐任务列出用量和相对变化。该页的数据为演示用内置样例，用于展示对比视图；其中</w:t>
      </w:r>
      <w:r>
        <w:t xml:space="preserve"> T3 </w:t>
      </w:r>
      <w:r>
        <w:t>的数值与正文表</w:t>
      </w:r>
      <w:r>
        <w:t xml:space="preserve">6-5 </w:t>
      </w:r>
      <w:r>
        <w:t>一致，但不作为第</w:t>
      </w:r>
      <w:r>
        <w:t xml:space="preserve"> 6.2 </w:t>
      </w:r>
      <w:r>
        <w:t>节开发实验的原始证据。真实的</w:t>
      </w:r>
      <w:r>
        <w:t xml:space="preserve"> Token </w:t>
      </w:r>
      <w:r>
        <w:t>消耗统计页在无模型调用时显示空态说明，与本演示工作区</w:t>
      </w:r>
      <w:r>
        <w:t xml:space="preserve"> </w:t>
      </w:r>
      <w:r>
        <w:rPr>
          <w:rFonts w:ascii="Consolas" w:hAnsi="Consolas"/>
        </w:rPr>
        <w:t>usage.jsonl</w:t>
      </w:r>
      <w:r>
        <w:t xml:space="preserve"> </w:t>
      </w:r>
      <w:r>
        <w:t>无记录的状态对应。</w:t>
      </w:r>
    </w:p>
    <w:p w14:paraId="11E555A4" w14:textId="77777777" w:rsidR="00FB7CB5" w:rsidRDefault="00374AE7">
      <w:pPr>
        <w:pStyle w:val="u"/>
        <w:keepNext/>
        <w:keepLines/>
      </w:pPr>
      <w:bookmarkStart w:id="116" w:name="_Toc243263800"/>
      <w:r>
        <w:t>开发任务运行记录</w:t>
      </w:r>
      <w:bookmarkEnd w:id="116"/>
    </w:p>
    <w:p w14:paraId="26132B34" w14:textId="77777777" w:rsidR="00FB7CB5" w:rsidRDefault="00FB7CB5">
      <w:pPr>
        <w:pStyle w:val="u9"/>
        <w:spacing w:before="31" w:after="31"/>
        <w:ind w:firstLine="480"/>
      </w:pPr>
      <w:r>
        <w:t>第</w:t>
      </w:r>
      <w:r>
        <w:t xml:space="preserve"> 6.2.1 </w:t>
      </w:r>
      <w:r>
        <w:t>节的开发专项把美食推荐系统的连续开发过程划分为</w:t>
      </w:r>
      <w:r>
        <w:t xml:space="preserve"> T1 </w:t>
      </w:r>
      <w:r>
        <w:t>基础搭建、</w:t>
      </w:r>
      <w:r>
        <w:t xml:space="preserve">T2 </w:t>
      </w:r>
      <w:r>
        <w:t>业务核心和</w:t>
      </w:r>
      <w:r>
        <w:t xml:space="preserve"> T3 </w:t>
      </w:r>
      <w:r>
        <w:t>迭代增强三个任务集，另以</w:t>
      </w:r>
      <w:r>
        <w:t xml:space="preserve"> T4 </w:t>
      </w:r>
      <w:r>
        <w:t>的四轮连续需求作长期演化补充。本专项只统计模型总</w:t>
      </w:r>
      <w:r>
        <w:t xml:space="preserve"> Token</w:t>
      </w:r>
      <w:r>
        <w:t>，不计算检索或上下文质量</w:t>
      </w:r>
      <w:r>
        <w:lastRenderedPageBreak/>
        <w:t>指标。表</w:t>
      </w:r>
      <w:r>
        <w:t xml:space="preserve">B-1 </w:t>
      </w:r>
      <w:r>
        <w:t>列出任务构成，表</w:t>
      </w:r>
      <w:r>
        <w:t xml:space="preserve">B-2 </w:t>
      </w:r>
      <w:r>
        <w:t>与表</w:t>
      </w:r>
      <w:r>
        <w:t xml:space="preserve">B-3 </w:t>
      </w:r>
      <w:r>
        <w:t>给出两种方法的模型总</w:t>
      </w:r>
      <w:r>
        <w:t xml:space="preserve"> Token </w:t>
      </w:r>
      <w:r>
        <w:t>对照，表</w:t>
      </w:r>
      <w:r>
        <w:t xml:space="preserve">B-4 </w:t>
      </w:r>
      <w:r>
        <w:t>记录逐次运行的元数据。</w:t>
      </w:r>
    </w:p>
    <w:p w14:paraId="486D2D53" w14:textId="77777777" w:rsidR="00FB7CB5" w:rsidRDefault="00FB7CB5" w:rsidP="005B5EF9">
      <w:pPr>
        <w:pStyle w:val="ua"/>
        <w:keepNext/>
        <w:spacing w:beforeLines="100" w:before="312" w:afterLines="10" w:after="31" w:line="240" w:lineRule="auto"/>
      </w:pPr>
      <w:r>
        <w:t>表</w:t>
      </w:r>
      <w:r>
        <w:t xml:space="preserve">B-1 </w:t>
      </w:r>
      <w:r>
        <w:t>美食推荐系统开发任务</w:t>
      </w:r>
    </w:p>
    <w:p w14:paraId="1F70B547" w14:textId="77777777" w:rsidR="00FB7CB5" w:rsidRDefault="00FB7CB5" w:rsidP="005B5EF9">
      <w:pPr>
        <w:pStyle w:val="ua"/>
        <w:keepNext/>
        <w:spacing w:beforeLines="100" w:before="312" w:afterLines="10" w:after="31" w:line="240" w:lineRule="auto"/>
      </w:pPr>
      <w:r>
        <w:t>Table B-1 Development Tasks for the Food Recommendation System</w:t>
      </w:r>
    </w:p>
    <w:tbl>
      <w:tblPr>
        <w:tblStyle w:val="af1"/>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982"/>
        <w:gridCol w:w="1979"/>
        <w:gridCol w:w="1979"/>
        <w:gridCol w:w="1997"/>
      </w:tblGrid>
      <w:tr w:rsidR="004F46AE" w14:paraId="78712752" w14:textId="77777777">
        <w:trPr>
          <w:cantSplit/>
          <w:tblHeader/>
          <w:jc w:val="center"/>
        </w:trPr>
        <w:tc>
          <w:tcPr>
            <w:tcW w:w="2126" w:type="dxa"/>
            <w:tcBorders>
              <w:bottom w:val="single" w:sz="6" w:space="0" w:color="000000"/>
            </w:tcBorders>
            <w:vAlign w:val="center"/>
          </w:tcPr>
          <w:p w14:paraId="41E71C64" w14:textId="77777777" w:rsidR="004F46AE" w:rsidRDefault="009B0610">
            <w:pPr>
              <w:jc w:val="center"/>
            </w:pPr>
            <w:r>
              <w:rPr>
                <w:rFonts w:ascii="Times New Roman" w:hAnsi="Times New Roman"/>
                <w:b/>
              </w:rPr>
              <w:t>任务集</w:t>
            </w:r>
          </w:p>
        </w:tc>
        <w:tc>
          <w:tcPr>
            <w:tcW w:w="2126" w:type="dxa"/>
            <w:tcBorders>
              <w:bottom w:val="single" w:sz="6" w:space="0" w:color="000000"/>
            </w:tcBorders>
            <w:vAlign w:val="center"/>
          </w:tcPr>
          <w:p w14:paraId="5A38F9A0" w14:textId="77777777" w:rsidR="004F46AE" w:rsidRDefault="009B0610">
            <w:pPr>
              <w:jc w:val="center"/>
            </w:pPr>
            <w:r>
              <w:rPr>
                <w:rFonts w:ascii="Times New Roman" w:hAnsi="Times New Roman"/>
                <w:b/>
              </w:rPr>
              <w:t>场景</w:t>
            </w:r>
          </w:p>
        </w:tc>
        <w:tc>
          <w:tcPr>
            <w:tcW w:w="2126" w:type="dxa"/>
            <w:tcBorders>
              <w:bottom w:val="single" w:sz="6" w:space="0" w:color="000000"/>
            </w:tcBorders>
            <w:vAlign w:val="center"/>
          </w:tcPr>
          <w:p w14:paraId="56CD4C09" w14:textId="77777777" w:rsidR="004F46AE" w:rsidRDefault="009B0610">
            <w:pPr>
              <w:jc w:val="center"/>
            </w:pPr>
            <w:r>
              <w:rPr>
                <w:rFonts w:ascii="Times New Roman" w:hAnsi="Times New Roman"/>
                <w:b/>
              </w:rPr>
              <w:t>任务数量</w:t>
            </w:r>
          </w:p>
        </w:tc>
        <w:tc>
          <w:tcPr>
            <w:tcW w:w="2126" w:type="dxa"/>
            <w:tcBorders>
              <w:bottom w:val="single" w:sz="6" w:space="0" w:color="000000"/>
            </w:tcBorders>
            <w:vAlign w:val="center"/>
          </w:tcPr>
          <w:p w14:paraId="1CEAD81A" w14:textId="77777777" w:rsidR="004F46AE" w:rsidRDefault="009B0610">
            <w:pPr>
              <w:jc w:val="center"/>
            </w:pPr>
            <w:r>
              <w:rPr>
                <w:rFonts w:ascii="Times New Roman" w:hAnsi="Times New Roman"/>
                <w:b/>
              </w:rPr>
              <w:t>任务内容</w:t>
            </w:r>
          </w:p>
        </w:tc>
      </w:tr>
      <w:tr w:rsidR="004F46AE" w14:paraId="659A64B7" w14:textId="77777777">
        <w:trPr>
          <w:cantSplit/>
          <w:jc w:val="center"/>
        </w:trPr>
        <w:tc>
          <w:tcPr>
            <w:tcW w:w="2126" w:type="dxa"/>
            <w:vAlign w:val="center"/>
          </w:tcPr>
          <w:p w14:paraId="27FE78BD" w14:textId="77777777" w:rsidR="004F46AE" w:rsidRDefault="009B0610">
            <w:pPr>
              <w:jc w:val="left"/>
            </w:pPr>
            <w:r>
              <w:rPr>
                <w:rFonts w:ascii="Times New Roman" w:hAnsi="Times New Roman"/>
              </w:rPr>
              <w:t>T1</w:t>
            </w:r>
          </w:p>
        </w:tc>
        <w:tc>
          <w:tcPr>
            <w:tcW w:w="2126" w:type="dxa"/>
            <w:vAlign w:val="center"/>
          </w:tcPr>
          <w:p w14:paraId="686ABF8D" w14:textId="77777777" w:rsidR="004F46AE" w:rsidRDefault="009B0610">
            <w:pPr>
              <w:jc w:val="left"/>
            </w:pPr>
            <w:r>
              <w:rPr>
                <w:rFonts w:ascii="Times New Roman" w:hAnsi="Times New Roman"/>
              </w:rPr>
              <w:t>基础搭建</w:t>
            </w:r>
          </w:p>
        </w:tc>
        <w:tc>
          <w:tcPr>
            <w:tcW w:w="2126" w:type="dxa"/>
            <w:vAlign w:val="center"/>
          </w:tcPr>
          <w:p w14:paraId="62437CB5" w14:textId="77777777" w:rsidR="004F46AE" w:rsidRDefault="009B0610">
            <w:pPr>
              <w:jc w:val="right"/>
            </w:pPr>
            <w:r>
              <w:rPr>
                <w:rFonts w:ascii="Times New Roman" w:hAnsi="Times New Roman"/>
              </w:rPr>
              <w:t>2</w:t>
            </w:r>
          </w:p>
        </w:tc>
        <w:tc>
          <w:tcPr>
            <w:tcW w:w="2126" w:type="dxa"/>
            <w:vAlign w:val="center"/>
          </w:tcPr>
          <w:p w14:paraId="52140897" w14:textId="77777777" w:rsidR="004F46AE" w:rsidRDefault="009B0610">
            <w:pPr>
              <w:jc w:val="left"/>
            </w:pPr>
            <w:r>
              <w:rPr>
                <w:rFonts w:ascii="Times New Roman" w:hAnsi="Times New Roman"/>
              </w:rPr>
              <w:t>用户认证、美食分类和美食信息管理</w:t>
            </w:r>
          </w:p>
        </w:tc>
      </w:tr>
      <w:tr w:rsidR="004F46AE" w14:paraId="37891A6B" w14:textId="77777777">
        <w:trPr>
          <w:cantSplit/>
          <w:jc w:val="center"/>
        </w:trPr>
        <w:tc>
          <w:tcPr>
            <w:tcW w:w="2126" w:type="dxa"/>
            <w:vAlign w:val="center"/>
          </w:tcPr>
          <w:p w14:paraId="6F16B4D7" w14:textId="77777777" w:rsidR="004F46AE" w:rsidRDefault="009B0610">
            <w:pPr>
              <w:jc w:val="left"/>
            </w:pPr>
            <w:r>
              <w:rPr>
                <w:rFonts w:ascii="Times New Roman" w:hAnsi="Times New Roman"/>
              </w:rPr>
              <w:t>T2</w:t>
            </w:r>
          </w:p>
        </w:tc>
        <w:tc>
          <w:tcPr>
            <w:tcW w:w="2126" w:type="dxa"/>
            <w:vAlign w:val="center"/>
          </w:tcPr>
          <w:p w14:paraId="55249FAE" w14:textId="77777777" w:rsidR="004F46AE" w:rsidRDefault="009B0610">
            <w:pPr>
              <w:jc w:val="left"/>
            </w:pPr>
            <w:r>
              <w:rPr>
                <w:rFonts w:ascii="Times New Roman" w:hAnsi="Times New Roman"/>
              </w:rPr>
              <w:t>业务核心</w:t>
            </w:r>
          </w:p>
        </w:tc>
        <w:tc>
          <w:tcPr>
            <w:tcW w:w="2126" w:type="dxa"/>
            <w:vAlign w:val="center"/>
          </w:tcPr>
          <w:p w14:paraId="790EAE8C" w14:textId="77777777" w:rsidR="004F46AE" w:rsidRDefault="009B0610">
            <w:pPr>
              <w:jc w:val="right"/>
            </w:pPr>
            <w:r>
              <w:rPr>
                <w:rFonts w:ascii="Times New Roman" w:hAnsi="Times New Roman"/>
              </w:rPr>
              <w:t>2</w:t>
            </w:r>
          </w:p>
        </w:tc>
        <w:tc>
          <w:tcPr>
            <w:tcW w:w="2126" w:type="dxa"/>
            <w:vAlign w:val="center"/>
          </w:tcPr>
          <w:p w14:paraId="434B36FB" w14:textId="77777777" w:rsidR="004F46AE" w:rsidRDefault="009B0610">
            <w:pPr>
              <w:jc w:val="left"/>
            </w:pPr>
            <w:r>
              <w:rPr>
                <w:rFonts w:ascii="Times New Roman" w:hAnsi="Times New Roman"/>
              </w:rPr>
              <w:t>个性化推荐、购物车和订单流程</w:t>
            </w:r>
          </w:p>
        </w:tc>
      </w:tr>
      <w:tr w:rsidR="004F46AE" w14:paraId="1F8BA4D3" w14:textId="77777777">
        <w:trPr>
          <w:cantSplit/>
          <w:jc w:val="center"/>
        </w:trPr>
        <w:tc>
          <w:tcPr>
            <w:tcW w:w="2126" w:type="dxa"/>
            <w:vAlign w:val="center"/>
          </w:tcPr>
          <w:p w14:paraId="21C74F8B" w14:textId="77777777" w:rsidR="004F46AE" w:rsidRDefault="009B0610">
            <w:pPr>
              <w:jc w:val="left"/>
            </w:pPr>
            <w:r>
              <w:rPr>
                <w:rFonts w:ascii="Times New Roman" w:hAnsi="Times New Roman"/>
              </w:rPr>
              <w:t>T3</w:t>
            </w:r>
          </w:p>
        </w:tc>
        <w:tc>
          <w:tcPr>
            <w:tcW w:w="2126" w:type="dxa"/>
            <w:vAlign w:val="center"/>
          </w:tcPr>
          <w:p w14:paraId="764344B6" w14:textId="77777777" w:rsidR="004F46AE" w:rsidRDefault="009B0610">
            <w:pPr>
              <w:jc w:val="left"/>
            </w:pPr>
            <w:r>
              <w:rPr>
                <w:rFonts w:ascii="Times New Roman" w:hAnsi="Times New Roman"/>
              </w:rPr>
              <w:t>迭代增强</w:t>
            </w:r>
          </w:p>
        </w:tc>
        <w:tc>
          <w:tcPr>
            <w:tcW w:w="2126" w:type="dxa"/>
            <w:vAlign w:val="center"/>
          </w:tcPr>
          <w:p w14:paraId="0DAFE352" w14:textId="77777777" w:rsidR="004F46AE" w:rsidRDefault="009B0610">
            <w:pPr>
              <w:jc w:val="right"/>
            </w:pPr>
            <w:r>
              <w:rPr>
                <w:rFonts w:ascii="Times New Roman" w:hAnsi="Times New Roman"/>
              </w:rPr>
              <w:t>4</w:t>
            </w:r>
          </w:p>
        </w:tc>
        <w:tc>
          <w:tcPr>
            <w:tcW w:w="2126" w:type="dxa"/>
            <w:vAlign w:val="center"/>
          </w:tcPr>
          <w:p w14:paraId="2FB0752A" w14:textId="77777777" w:rsidR="004F46AE" w:rsidRDefault="009B0610">
            <w:pPr>
              <w:jc w:val="left"/>
            </w:pPr>
            <w:r>
              <w:rPr>
                <w:rFonts w:ascii="Times New Roman" w:hAnsi="Times New Roman"/>
              </w:rPr>
              <w:t>收藏、评论、美食资讯和个人中心</w:t>
            </w:r>
          </w:p>
        </w:tc>
      </w:tr>
      <w:tr w:rsidR="004F46AE" w14:paraId="0ED2A4BE" w14:textId="77777777">
        <w:trPr>
          <w:cantSplit/>
          <w:jc w:val="center"/>
        </w:trPr>
        <w:tc>
          <w:tcPr>
            <w:tcW w:w="2126" w:type="dxa"/>
            <w:vAlign w:val="center"/>
          </w:tcPr>
          <w:p w14:paraId="4B3F00F4" w14:textId="77777777" w:rsidR="004F46AE" w:rsidRDefault="009B0610">
            <w:pPr>
              <w:jc w:val="left"/>
            </w:pPr>
            <w:r>
              <w:rPr>
                <w:rFonts w:ascii="Times New Roman" w:hAnsi="Times New Roman"/>
              </w:rPr>
              <w:t>T4</w:t>
            </w:r>
          </w:p>
        </w:tc>
        <w:tc>
          <w:tcPr>
            <w:tcW w:w="2126" w:type="dxa"/>
            <w:vAlign w:val="center"/>
          </w:tcPr>
          <w:p w14:paraId="4B14635C" w14:textId="77777777" w:rsidR="004F46AE" w:rsidRDefault="009B0610">
            <w:pPr>
              <w:jc w:val="left"/>
            </w:pPr>
            <w:r>
              <w:rPr>
                <w:rFonts w:ascii="Times New Roman" w:hAnsi="Times New Roman"/>
              </w:rPr>
              <w:t>长期演化</w:t>
            </w:r>
          </w:p>
        </w:tc>
        <w:tc>
          <w:tcPr>
            <w:tcW w:w="2126" w:type="dxa"/>
            <w:vAlign w:val="center"/>
          </w:tcPr>
          <w:p w14:paraId="6834AEA4" w14:textId="77777777" w:rsidR="004F46AE" w:rsidRDefault="009B0610">
            <w:pPr>
              <w:jc w:val="right"/>
            </w:pPr>
            <w:r>
              <w:rPr>
                <w:rFonts w:ascii="Times New Roman" w:hAnsi="Times New Roman"/>
              </w:rPr>
              <w:t>4</w:t>
            </w:r>
          </w:p>
        </w:tc>
        <w:tc>
          <w:tcPr>
            <w:tcW w:w="2126" w:type="dxa"/>
            <w:vAlign w:val="center"/>
          </w:tcPr>
          <w:p w14:paraId="481CAAD6" w14:textId="77777777" w:rsidR="004F46AE" w:rsidRDefault="009B0610">
            <w:pPr>
              <w:jc w:val="left"/>
            </w:pPr>
            <w:r>
              <w:rPr>
                <w:rFonts w:ascii="Times New Roman" w:hAnsi="Times New Roman"/>
              </w:rPr>
              <w:t>会员积分、优惠券、会员等级、配送规则（四轮连续需求）</w:t>
            </w:r>
          </w:p>
        </w:tc>
      </w:tr>
    </w:tbl>
    <w:p w14:paraId="4206CE10" w14:textId="77777777" w:rsidR="00FB7CB5" w:rsidRDefault="00FB7CB5" w:rsidP="005B5EF9">
      <w:pPr>
        <w:pStyle w:val="ua"/>
        <w:keepNext/>
        <w:spacing w:beforeLines="100" w:before="312" w:afterLines="10" w:after="31" w:line="240" w:lineRule="auto"/>
      </w:pPr>
      <w:r>
        <w:t>表</w:t>
      </w:r>
      <w:r>
        <w:t xml:space="preserve">B-2 T1—T3 </w:t>
      </w:r>
      <w:r>
        <w:t>开发任务模型总</w:t>
      </w:r>
      <w:r>
        <w:t xml:space="preserve"> Token </w:t>
      </w:r>
      <w:r>
        <w:t>对照</w:t>
      </w:r>
    </w:p>
    <w:p w14:paraId="1A1C08C4" w14:textId="77777777" w:rsidR="00FB7CB5" w:rsidRDefault="00FB7CB5" w:rsidP="005B5EF9">
      <w:pPr>
        <w:pStyle w:val="ua"/>
        <w:keepNext/>
        <w:spacing w:beforeLines="100" w:before="312" w:afterLines="10" w:after="31" w:line="240" w:lineRule="auto"/>
      </w:pPr>
      <w:r>
        <w:t>Table B-2 Total Model Tokens for T1–T3 Development Tasks</w:t>
      </w:r>
    </w:p>
    <w:tbl>
      <w:tblPr>
        <w:tblStyle w:val="af1"/>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522"/>
        <w:gridCol w:w="1601"/>
        <w:gridCol w:w="1609"/>
        <w:gridCol w:w="1561"/>
        <w:gridCol w:w="1644"/>
      </w:tblGrid>
      <w:tr w:rsidR="004F46AE" w14:paraId="2BFABB24" w14:textId="77777777">
        <w:trPr>
          <w:cantSplit/>
          <w:tblHeader/>
          <w:jc w:val="center"/>
        </w:trPr>
        <w:tc>
          <w:tcPr>
            <w:tcW w:w="1701" w:type="dxa"/>
            <w:tcBorders>
              <w:bottom w:val="single" w:sz="6" w:space="0" w:color="000000"/>
            </w:tcBorders>
            <w:vAlign w:val="center"/>
          </w:tcPr>
          <w:p w14:paraId="40890F96" w14:textId="77777777" w:rsidR="004F46AE" w:rsidRDefault="009B0610">
            <w:pPr>
              <w:jc w:val="center"/>
            </w:pPr>
            <w:r>
              <w:rPr>
                <w:rFonts w:ascii="Times New Roman" w:hAnsi="Times New Roman"/>
                <w:b/>
              </w:rPr>
              <w:t>任务</w:t>
            </w:r>
          </w:p>
        </w:tc>
        <w:tc>
          <w:tcPr>
            <w:tcW w:w="1701" w:type="dxa"/>
            <w:tcBorders>
              <w:bottom w:val="single" w:sz="6" w:space="0" w:color="000000"/>
            </w:tcBorders>
            <w:vAlign w:val="center"/>
          </w:tcPr>
          <w:p w14:paraId="6527B2CD" w14:textId="77777777" w:rsidR="004F46AE" w:rsidRDefault="009B0610">
            <w:pPr>
              <w:jc w:val="center"/>
            </w:pPr>
            <w:r>
              <w:rPr>
                <w:rFonts w:ascii="Times New Roman" w:hAnsi="Times New Roman"/>
                <w:b/>
              </w:rPr>
              <w:t>方法</w:t>
            </w:r>
          </w:p>
        </w:tc>
        <w:tc>
          <w:tcPr>
            <w:tcW w:w="1701" w:type="dxa"/>
            <w:tcBorders>
              <w:bottom w:val="single" w:sz="6" w:space="0" w:color="000000"/>
            </w:tcBorders>
            <w:vAlign w:val="center"/>
          </w:tcPr>
          <w:p w14:paraId="3F033CFD" w14:textId="77777777" w:rsidR="004F46AE" w:rsidRDefault="009B0610">
            <w:pPr>
              <w:jc w:val="center"/>
            </w:pPr>
            <w:r>
              <w:rPr>
                <w:rFonts w:ascii="Times New Roman" w:hAnsi="Times New Roman"/>
                <w:b/>
              </w:rPr>
              <w:t>模型总</w:t>
            </w:r>
            <w:r>
              <w:rPr>
                <w:rFonts w:ascii="Times New Roman" w:hAnsi="Times New Roman"/>
                <w:b/>
              </w:rPr>
              <w:t xml:space="preserve"> Token</w:t>
            </w:r>
          </w:p>
        </w:tc>
        <w:tc>
          <w:tcPr>
            <w:tcW w:w="1701" w:type="dxa"/>
            <w:tcBorders>
              <w:bottom w:val="single" w:sz="6" w:space="0" w:color="000000"/>
            </w:tcBorders>
            <w:vAlign w:val="center"/>
          </w:tcPr>
          <w:p w14:paraId="7A477991" w14:textId="77777777" w:rsidR="004F46AE" w:rsidRDefault="009B0610">
            <w:pPr>
              <w:jc w:val="center"/>
            </w:pPr>
            <w:r>
              <w:rPr>
                <w:rFonts w:ascii="Times New Roman" w:hAnsi="Times New Roman"/>
                <w:b/>
              </w:rPr>
              <w:t xml:space="preserve">WPW </w:t>
            </w:r>
            <w:r>
              <w:rPr>
                <w:rFonts w:ascii="Times New Roman" w:hAnsi="Times New Roman"/>
                <w:b/>
              </w:rPr>
              <w:t>相对变化</w:t>
            </w:r>
          </w:p>
        </w:tc>
        <w:tc>
          <w:tcPr>
            <w:tcW w:w="1701" w:type="dxa"/>
            <w:tcBorders>
              <w:bottom w:val="single" w:sz="6" w:space="0" w:color="000000"/>
            </w:tcBorders>
            <w:vAlign w:val="center"/>
          </w:tcPr>
          <w:p w14:paraId="230FB0B4" w14:textId="77777777" w:rsidR="004F46AE" w:rsidRDefault="009B0610">
            <w:pPr>
              <w:jc w:val="center"/>
            </w:pPr>
            <w:r>
              <w:rPr>
                <w:rFonts w:ascii="Times New Roman" w:hAnsi="Times New Roman"/>
                <w:b/>
              </w:rPr>
              <w:t>原始记录</w:t>
            </w:r>
          </w:p>
        </w:tc>
      </w:tr>
      <w:tr w:rsidR="004F46AE" w14:paraId="3AD5F854" w14:textId="77777777">
        <w:trPr>
          <w:cantSplit/>
          <w:jc w:val="center"/>
        </w:trPr>
        <w:tc>
          <w:tcPr>
            <w:tcW w:w="1701" w:type="dxa"/>
            <w:vAlign w:val="center"/>
          </w:tcPr>
          <w:p w14:paraId="4CEA0E12" w14:textId="77777777" w:rsidR="004F46AE" w:rsidRDefault="009B0610">
            <w:pPr>
              <w:jc w:val="left"/>
            </w:pPr>
            <w:r>
              <w:rPr>
                <w:rFonts w:ascii="Times New Roman" w:hAnsi="Times New Roman"/>
              </w:rPr>
              <w:t xml:space="preserve">T1-1 </w:t>
            </w:r>
            <w:r>
              <w:rPr>
                <w:rFonts w:ascii="Times New Roman" w:hAnsi="Times New Roman"/>
              </w:rPr>
              <w:t>用户注册与登录</w:t>
            </w:r>
          </w:p>
        </w:tc>
        <w:tc>
          <w:tcPr>
            <w:tcW w:w="1701" w:type="dxa"/>
            <w:vAlign w:val="center"/>
          </w:tcPr>
          <w:p w14:paraId="4A2AB902" w14:textId="77777777" w:rsidR="004F46AE" w:rsidRDefault="009B0610">
            <w:pPr>
              <w:jc w:val="left"/>
            </w:pPr>
            <w:r>
              <w:rPr>
                <w:rFonts w:ascii="Times New Roman" w:hAnsi="Times New Roman"/>
              </w:rPr>
              <w:t>OpenSpec</w:t>
            </w:r>
          </w:p>
        </w:tc>
        <w:tc>
          <w:tcPr>
            <w:tcW w:w="1701" w:type="dxa"/>
            <w:vAlign w:val="center"/>
          </w:tcPr>
          <w:p w14:paraId="64084DDA" w14:textId="77777777" w:rsidR="004F46AE" w:rsidRDefault="009B0610">
            <w:pPr>
              <w:jc w:val="right"/>
            </w:pPr>
            <w:r>
              <w:rPr>
                <w:rFonts w:ascii="Times New Roman" w:hAnsi="Times New Roman"/>
              </w:rPr>
              <w:t>7,154,327</w:t>
            </w:r>
          </w:p>
        </w:tc>
        <w:tc>
          <w:tcPr>
            <w:tcW w:w="1701" w:type="dxa"/>
            <w:vAlign w:val="center"/>
          </w:tcPr>
          <w:p w14:paraId="2D9F9304" w14:textId="77777777" w:rsidR="004F46AE" w:rsidRDefault="009B0610">
            <w:pPr>
              <w:jc w:val="right"/>
            </w:pPr>
            <w:r>
              <w:rPr>
                <w:rFonts w:ascii="Times New Roman" w:hAnsi="Times New Roman"/>
              </w:rPr>
              <w:t>—</w:t>
            </w:r>
          </w:p>
        </w:tc>
        <w:tc>
          <w:tcPr>
            <w:tcW w:w="1701" w:type="dxa"/>
            <w:vAlign w:val="center"/>
          </w:tcPr>
          <w:p w14:paraId="5DD7CCBB" w14:textId="77777777" w:rsidR="004F46AE" w:rsidRDefault="009B0610">
            <w:pPr>
              <w:jc w:val="left"/>
            </w:pPr>
            <w:r>
              <w:rPr>
                <w:rFonts w:ascii="Times New Roman" w:hAnsi="Times New Roman"/>
              </w:rPr>
              <w:t>results/T1-1-openspec-r01-20260905-175358.json</w:t>
            </w:r>
          </w:p>
        </w:tc>
      </w:tr>
      <w:tr w:rsidR="004F46AE" w14:paraId="3F6CF77A" w14:textId="77777777">
        <w:trPr>
          <w:cantSplit/>
          <w:jc w:val="center"/>
        </w:trPr>
        <w:tc>
          <w:tcPr>
            <w:tcW w:w="1701" w:type="dxa"/>
            <w:vAlign w:val="center"/>
          </w:tcPr>
          <w:p w14:paraId="3DA4728D" w14:textId="77777777" w:rsidR="004F46AE" w:rsidRDefault="009B0610">
            <w:pPr>
              <w:jc w:val="left"/>
            </w:pPr>
            <w:r>
              <w:rPr>
                <w:rFonts w:ascii="Times New Roman" w:hAnsi="Times New Roman"/>
              </w:rPr>
              <w:t xml:space="preserve">T1-1 </w:t>
            </w:r>
            <w:r>
              <w:rPr>
                <w:rFonts w:ascii="Times New Roman" w:hAnsi="Times New Roman"/>
              </w:rPr>
              <w:t>用户注册与登录</w:t>
            </w:r>
          </w:p>
        </w:tc>
        <w:tc>
          <w:tcPr>
            <w:tcW w:w="1701" w:type="dxa"/>
            <w:vAlign w:val="center"/>
          </w:tcPr>
          <w:p w14:paraId="68CB625D" w14:textId="77777777" w:rsidR="004F46AE" w:rsidRDefault="009B0610">
            <w:pPr>
              <w:jc w:val="left"/>
            </w:pPr>
            <w:r>
              <w:rPr>
                <w:rFonts w:ascii="Times New Roman" w:hAnsi="Times New Roman"/>
              </w:rPr>
              <w:t>WPW</w:t>
            </w:r>
          </w:p>
        </w:tc>
        <w:tc>
          <w:tcPr>
            <w:tcW w:w="1701" w:type="dxa"/>
            <w:vAlign w:val="center"/>
          </w:tcPr>
          <w:p w14:paraId="5D896D23" w14:textId="77777777" w:rsidR="004F46AE" w:rsidRDefault="009B0610">
            <w:pPr>
              <w:jc w:val="right"/>
            </w:pPr>
            <w:r>
              <w:rPr>
                <w:rFonts w:ascii="Times New Roman" w:hAnsi="Times New Roman"/>
              </w:rPr>
              <w:t>4,341,714</w:t>
            </w:r>
          </w:p>
        </w:tc>
        <w:tc>
          <w:tcPr>
            <w:tcW w:w="1701" w:type="dxa"/>
            <w:vAlign w:val="center"/>
          </w:tcPr>
          <w:p w14:paraId="7C2CD25E" w14:textId="77777777" w:rsidR="004F46AE" w:rsidRDefault="009B0610">
            <w:pPr>
              <w:jc w:val="right"/>
            </w:pPr>
            <w:r>
              <w:rPr>
                <w:rFonts w:ascii="Times New Roman" w:hAnsi="Times New Roman"/>
              </w:rPr>
              <w:t>-39.31%</w:t>
            </w:r>
          </w:p>
        </w:tc>
        <w:tc>
          <w:tcPr>
            <w:tcW w:w="1701" w:type="dxa"/>
            <w:vAlign w:val="center"/>
          </w:tcPr>
          <w:p w14:paraId="5E8F6D9D" w14:textId="77777777" w:rsidR="004F46AE" w:rsidRDefault="009B0610">
            <w:pPr>
              <w:jc w:val="left"/>
            </w:pPr>
            <w:r>
              <w:rPr>
                <w:rFonts w:ascii="Times New Roman" w:hAnsi="Times New Roman"/>
              </w:rPr>
              <w:t>results/T1-1-wpw-r01-20260905-151814.json</w:t>
            </w:r>
          </w:p>
        </w:tc>
      </w:tr>
      <w:tr w:rsidR="004F46AE" w14:paraId="57456A2D" w14:textId="77777777">
        <w:trPr>
          <w:cantSplit/>
          <w:jc w:val="center"/>
        </w:trPr>
        <w:tc>
          <w:tcPr>
            <w:tcW w:w="1701" w:type="dxa"/>
            <w:vAlign w:val="center"/>
          </w:tcPr>
          <w:p w14:paraId="525EDC2F" w14:textId="77777777" w:rsidR="004F46AE" w:rsidRDefault="009B0610">
            <w:pPr>
              <w:jc w:val="left"/>
            </w:pPr>
            <w:r>
              <w:rPr>
                <w:rFonts w:ascii="Times New Roman" w:hAnsi="Times New Roman"/>
              </w:rPr>
              <w:t xml:space="preserve">T1-2 </w:t>
            </w:r>
            <w:r>
              <w:rPr>
                <w:rFonts w:ascii="Times New Roman" w:hAnsi="Times New Roman"/>
              </w:rPr>
              <w:t>美食分类和美食信息管理</w:t>
            </w:r>
          </w:p>
        </w:tc>
        <w:tc>
          <w:tcPr>
            <w:tcW w:w="1701" w:type="dxa"/>
            <w:vAlign w:val="center"/>
          </w:tcPr>
          <w:p w14:paraId="1C31E140" w14:textId="77777777" w:rsidR="004F46AE" w:rsidRDefault="009B0610">
            <w:pPr>
              <w:jc w:val="left"/>
            </w:pPr>
            <w:r>
              <w:rPr>
                <w:rFonts w:ascii="Times New Roman" w:hAnsi="Times New Roman"/>
              </w:rPr>
              <w:t>OpenSpec</w:t>
            </w:r>
          </w:p>
        </w:tc>
        <w:tc>
          <w:tcPr>
            <w:tcW w:w="1701" w:type="dxa"/>
            <w:vAlign w:val="center"/>
          </w:tcPr>
          <w:p w14:paraId="409B167D" w14:textId="77777777" w:rsidR="004F46AE" w:rsidRDefault="009B0610">
            <w:pPr>
              <w:jc w:val="right"/>
            </w:pPr>
            <w:r>
              <w:rPr>
                <w:rFonts w:ascii="Times New Roman" w:hAnsi="Times New Roman"/>
              </w:rPr>
              <w:t>11,162,207</w:t>
            </w:r>
          </w:p>
        </w:tc>
        <w:tc>
          <w:tcPr>
            <w:tcW w:w="1701" w:type="dxa"/>
            <w:vAlign w:val="center"/>
          </w:tcPr>
          <w:p w14:paraId="18BA82C5" w14:textId="77777777" w:rsidR="004F46AE" w:rsidRDefault="009B0610">
            <w:pPr>
              <w:jc w:val="right"/>
            </w:pPr>
            <w:r>
              <w:rPr>
                <w:rFonts w:ascii="Times New Roman" w:hAnsi="Times New Roman"/>
              </w:rPr>
              <w:t>—</w:t>
            </w:r>
          </w:p>
        </w:tc>
        <w:tc>
          <w:tcPr>
            <w:tcW w:w="1701" w:type="dxa"/>
            <w:vAlign w:val="center"/>
          </w:tcPr>
          <w:p w14:paraId="46376C60" w14:textId="77777777" w:rsidR="004F46AE" w:rsidRDefault="009B0610">
            <w:pPr>
              <w:jc w:val="left"/>
            </w:pPr>
            <w:r>
              <w:rPr>
                <w:rFonts w:ascii="Times New Roman" w:hAnsi="Times New Roman"/>
              </w:rPr>
              <w:t>results/T1-2-openspec-r01-20260905-185750.json</w:t>
            </w:r>
          </w:p>
        </w:tc>
      </w:tr>
      <w:tr w:rsidR="004F46AE" w14:paraId="6909E426" w14:textId="77777777">
        <w:trPr>
          <w:cantSplit/>
          <w:jc w:val="center"/>
        </w:trPr>
        <w:tc>
          <w:tcPr>
            <w:tcW w:w="1701" w:type="dxa"/>
            <w:vAlign w:val="center"/>
          </w:tcPr>
          <w:p w14:paraId="1D072F3E" w14:textId="77777777" w:rsidR="004F46AE" w:rsidRDefault="009B0610">
            <w:pPr>
              <w:jc w:val="left"/>
            </w:pPr>
            <w:r>
              <w:rPr>
                <w:rFonts w:ascii="Times New Roman" w:hAnsi="Times New Roman"/>
              </w:rPr>
              <w:t xml:space="preserve">T1-2 </w:t>
            </w:r>
            <w:r>
              <w:rPr>
                <w:rFonts w:ascii="Times New Roman" w:hAnsi="Times New Roman"/>
              </w:rPr>
              <w:t>美食分类和美食信息管理</w:t>
            </w:r>
          </w:p>
        </w:tc>
        <w:tc>
          <w:tcPr>
            <w:tcW w:w="1701" w:type="dxa"/>
            <w:vAlign w:val="center"/>
          </w:tcPr>
          <w:p w14:paraId="37AC30C5" w14:textId="77777777" w:rsidR="004F46AE" w:rsidRDefault="009B0610">
            <w:pPr>
              <w:jc w:val="left"/>
            </w:pPr>
            <w:r>
              <w:rPr>
                <w:rFonts w:ascii="Times New Roman" w:hAnsi="Times New Roman"/>
              </w:rPr>
              <w:t>WPW</w:t>
            </w:r>
          </w:p>
        </w:tc>
        <w:tc>
          <w:tcPr>
            <w:tcW w:w="1701" w:type="dxa"/>
            <w:vAlign w:val="center"/>
          </w:tcPr>
          <w:p w14:paraId="63D7C7D6" w14:textId="77777777" w:rsidR="004F46AE" w:rsidRDefault="009B0610">
            <w:pPr>
              <w:jc w:val="right"/>
            </w:pPr>
            <w:r>
              <w:rPr>
                <w:rFonts w:ascii="Times New Roman" w:hAnsi="Times New Roman"/>
              </w:rPr>
              <w:t>≈3,549,765</w:t>
            </w:r>
          </w:p>
        </w:tc>
        <w:tc>
          <w:tcPr>
            <w:tcW w:w="1701" w:type="dxa"/>
            <w:vAlign w:val="center"/>
          </w:tcPr>
          <w:p w14:paraId="681A4783" w14:textId="77777777" w:rsidR="004F46AE" w:rsidRDefault="009B0610">
            <w:pPr>
              <w:jc w:val="right"/>
            </w:pPr>
            <w:r>
              <w:rPr>
                <w:rFonts w:ascii="Times New Roman" w:hAnsi="Times New Roman"/>
              </w:rPr>
              <w:t>-68.20%</w:t>
            </w:r>
          </w:p>
        </w:tc>
        <w:tc>
          <w:tcPr>
            <w:tcW w:w="1701" w:type="dxa"/>
            <w:vAlign w:val="center"/>
          </w:tcPr>
          <w:p w14:paraId="53366692" w14:textId="77777777" w:rsidR="004F46AE" w:rsidRDefault="009B0610">
            <w:pPr>
              <w:jc w:val="left"/>
            </w:pPr>
            <w:r>
              <w:rPr>
                <w:rFonts w:ascii="Times New Roman" w:hAnsi="Times New Roman"/>
              </w:rPr>
              <w:t>results/T1-2-wpw-r01-20260905-163226.json</w:t>
            </w:r>
            <w:r>
              <w:rPr>
                <w:rFonts w:ascii="Times New Roman" w:hAnsi="Times New Roman"/>
              </w:rPr>
              <w:t>（估算口径；记录文件按取整到百位为</w:t>
            </w:r>
            <w:r>
              <w:rPr>
                <w:rFonts w:ascii="Times New Roman" w:hAnsi="Times New Roman"/>
              </w:rPr>
              <w:t xml:space="preserve"> 3,549,700</w:t>
            </w:r>
            <w:r>
              <w:rPr>
                <w:rFonts w:ascii="Times New Roman" w:hAnsi="Times New Roman"/>
              </w:rPr>
              <w:t>）</w:t>
            </w:r>
          </w:p>
        </w:tc>
      </w:tr>
      <w:tr w:rsidR="004F46AE" w14:paraId="0B64AE72" w14:textId="77777777">
        <w:trPr>
          <w:cantSplit/>
          <w:jc w:val="center"/>
        </w:trPr>
        <w:tc>
          <w:tcPr>
            <w:tcW w:w="1701" w:type="dxa"/>
            <w:vAlign w:val="center"/>
          </w:tcPr>
          <w:p w14:paraId="3B828256" w14:textId="77777777" w:rsidR="004F46AE" w:rsidRDefault="009B0610">
            <w:pPr>
              <w:jc w:val="left"/>
            </w:pPr>
            <w:r>
              <w:rPr>
                <w:rFonts w:ascii="Times New Roman" w:hAnsi="Times New Roman"/>
              </w:rPr>
              <w:lastRenderedPageBreak/>
              <w:t xml:space="preserve">T2-1 </w:t>
            </w:r>
            <w:r>
              <w:rPr>
                <w:rFonts w:ascii="Times New Roman" w:hAnsi="Times New Roman"/>
              </w:rPr>
              <w:t>个性化推荐接口</w:t>
            </w:r>
          </w:p>
        </w:tc>
        <w:tc>
          <w:tcPr>
            <w:tcW w:w="1701" w:type="dxa"/>
            <w:vAlign w:val="center"/>
          </w:tcPr>
          <w:p w14:paraId="18CEF2BD" w14:textId="77777777" w:rsidR="004F46AE" w:rsidRDefault="009B0610">
            <w:pPr>
              <w:jc w:val="left"/>
            </w:pPr>
            <w:r>
              <w:rPr>
                <w:rFonts w:ascii="Times New Roman" w:hAnsi="Times New Roman"/>
              </w:rPr>
              <w:t>OpenSpec</w:t>
            </w:r>
          </w:p>
        </w:tc>
        <w:tc>
          <w:tcPr>
            <w:tcW w:w="1701" w:type="dxa"/>
            <w:vAlign w:val="center"/>
          </w:tcPr>
          <w:p w14:paraId="5642F9CD" w14:textId="77777777" w:rsidR="004F46AE" w:rsidRDefault="009B0610">
            <w:pPr>
              <w:jc w:val="right"/>
            </w:pPr>
            <w:r>
              <w:rPr>
                <w:rFonts w:ascii="Times New Roman" w:hAnsi="Times New Roman"/>
              </w:rPr>
              <w:t>5,953,742</w:t>
            </w:r>
          </w:p>
        </w:tc>
        <w:tc>
          <w:tcPr>
            <w:tcW w:w="1701" w:type="dxa"/>
            <w:vAlign w:val="center"/>
          </w:tcPr>
          <w:p w14:paraId="62760FB4" w14:textId="77777777" w:rsidR="004F46AE" w:rsidRDefault="009B0610">
            <w:pPr>
              <w:jc w:val="right"/>
            </w:pPr>
            <w:r>
              <w:rPr>
                <w:rFonts w:ascii="Times New Roman" w:hAnsi="Times New Roman"/>
              </w:rPr>
              <w:t>—</w:t>
            </w:r>
          </w:p>
        </w:tc>
        <w:tc>
          <w:tcPr>
            <w:tcW w:w="1701" w:type="dxa"/>
            <w:vAlign w:val="center"/>
          </w:tcPr>
          <w:p w14:paraId="66454B3F" w14:textId="77777777" w:rsidR="004F46AE" w:rsidRDefault="009B0610">
            <w:pPr>
              <w:jc w:val="left"/>
            </w:pPr>
            <w:r>
              <w:rPr>
                <w:rFonts w:ascii="Times New Roman" w:hAnsi="Times New Roman"/>
              </w:rPr>
              <w:t>results/T2-1-openspec-r01-20260905-200235.json</w:t>
            </w:r>
          </w:p>
        </w:tc>
      </w:tr>
      <w:tr w:rsidR="004F46AE" w14:paraId="30723AE0" w14:textId="77777777">
        <w:trPr>
          <w:cantSplit/>
          <w:jc w:val="center"/>
        </w:trPr>
        <w:tc>
          <w:tcPr>
            <w:tcW w:w="1701" w:type="dxa"/>
            <w:vAlign w:val="center"/>
          </w:tcPr>
          <w:p w14:paraId="3084F6E0" w14:textId="77777777" w:rsidR="004F46AE" w:rsidRDefault="009B0610">
            <w:pPr>
              <w:jc w:val="left"/>
            </w:pPr>
            <w:r>
              <w:rPr>
                <w:rFonts w:ascii="Times New Roman" w:hAnsi="Times New Roman"/>
              </w:rPr>
              <w:t xml:space="preserve">T2-1 </w:t>
            </w:r>
            <w:r>
              <w:rPr>
                <w:rFonts w:ascii="Times New Roman" w:hAnsi="Times New Roman"/>
              </w:rPr>
              <w:t>个性化推荐接口</w:t>
            </w:r>
          </w:p>
        </w:tc>
        <w:tc>
          <w:tcPr>
            <w:tcW w:w="1701" w:type="dxa"/>
            <w:vAlign w:val="center"/>
          </w:tcPr>
          <w:p w14:paraId="77FFB056" w14:textId="77777777" w:rsidR="004F46AE" w:rsidRDefault="009B0610">
            <w:pPr>
              <w:jc w:val="left"/>
            </w:pPr>
            <w:r>
              <w:rPr>
                <w:rFonts w:ascii="Times New Roman" w:hAnsi="Times New Roman"/>
              </w:rPr>
              <w:t>WPW</w:t>
            </w:r>
          </w:p>
        </w:tc>
        <w:tc>
          <w:tcPr>
            <w:tcW w:w="1701" w:type="dxa"/>
            <w:vAlign w:val="center"/>
          </w:tcPr>
          <w:p w14:paraId="271CBF97" w14:textId="77777777" w:rsidR="004F46AE" w:rsidRDefault="009B0610">
            <w:pPr>
              <w:jc w:val="right"/>
            </w:pPr>
            <w:r>
              <w:rPr>
                <w:rFonts w:ascii="Times New Roman" w:hAnsi="Times New Roman"/>
              </w:rPr>
              <w:t>4,489,079</w:t>
            </w:r>
          </w:p>
        </w:tc>
        <w:tc>
          <w:tcPr>
            <w:tcW w:w="1701" w:type="dxa"/>
            <w:vAlign w:val="center"/>
          </w:tcPr>
          <w:p w14:paraId="14EED083" w14:textId="77777777" w:rsidR="004F46AE" w:rsidRDefault="009B0610">
            <w:pPr>
              <w:jc w:val="right"/>
            </w:pPr>
            <w:r>
              <w:rPr>
                <w:rFonts w:ascii="Times New Roman" w:hAnsi="Times New Roman"/>
              </w:rPr>
              <w:t>-24.60%</w:t>
            </w:r>
          </w:p>
        </w:tc>
        <w:tc>
          <w:tcPr>
            <w:tcW w:w="1701" w:type="dxa"/>
            <w:vAlign w:val="center"/>
          </w:tcPr>
          <w:p w14:paraId="28C1DE19" w14:textId="77777777" w:rsidR="004F46AE" w:rsidRDefault="009B0610">
            <w:pPr>
              <w:jc w:val="left"/>
            </w:pPr>
            <w:r>
              <w:rPr>
                <w:rFonts w:ascii="Times New Roman" w:hAnsi="Times New Roman"/>
              </w:rPr>
              <w:t>results/T2-1-wpw-r01-20260905-182808.json</w:t>
            </w:r>
            <w:r>
              <w:rPr>
                <w:rFonts w:ascii="Times New Roman" w:hAnsi="Times New Roman"/>
              </w:rPr>
              <w:t>（续跑口径）</w:t>
            </w:r>
          </w:p>
        </w:tc>
      </w:tr>
      <w:tr w:rsidR="004F46AE" w14:paraId="07C8DD41" w14:textId="77777777">
        <w:trPr>
          <w:cantSplit/>
          <w:jc w:val="center"/>
        </w:trPr>
        <w:tc>
          <w:tcPr>
            <w:tcW w:w="1701" w:type="dxa"/>
            <w:vAlign w:val="center"/>
          </w:tcPr>
          <w:p w14:paraId="29497C64" w14:textId="77777777" w:rsidR="004F46AE" w:rsidRDefault="009B0610">
            <w:pPr>
              <w:jc w:val="left"/>
            </w:pPr>
            <w:r>
              <w:rPr>
                <w:rFonts w:ascii="Times New Roman" w:hAnsi="Times New Roman"/>
              </w:rPr>
              <w:t xml:space="preserve">T2-2 </w:t>
            </w:r>
            <w:r>
              <w:rPr>
                <w:rFonts w:ascii="Times New Roman" w:hAnsi="Times New Roman"/>
              </w:rPr>
              <w:t>购物车与订单流程</w:t>
            </w:r>
          </w:p>
        </w:tc>
        <w:tc>
          <w:tcPr>
            <w:tcW w:w="1701" w:type="dxa"/>
            <w:vAlign w:val="center"/>
          </w:tcPr>
          <w:p w14:paraId="0335DA14" w14:textId="77777777" w:rsidR="004F46AE" w:rsidRDefault="009B0610">
            <w:pPr>
              <w:jc w:val="left"/>
            </w:pPr>
            <w:r>
              <w:rPr>
                <w:rFonts w:ascii="Times New Roman" w:hAnsi="Times New Roman"/>
              </w:rPr>
              <w:t>OpenSpec</w:t>
            </w:r>
          </w:p>
        </w:tc>
        <w:tc>
          <w:tcPr>
            <w:tcW w:w="1701" w:type="dxa"/>
            <w:vAlign w:val="center"/>
          </w:tcPr>
          <w:p w14:paraId="43FBEB43" w14:textId="77777777" w:rsidR="004F46AE" w:rsidRDefault="009B0610">
            <w:pPr>
              <w:jc w:val="right"/>
            </w:pPr>
            <w:r>
              <w:rPr>
                <w:rFonts w:ascii="Times New Roman" w:hAnsi="Times New Roman"/>
              </w:rPr>
              <w:t>13,874,175</w:t>
            </w:r>
          </w:p>
        </w:tc>
        <w:tc>
          <w:tcPr>
            <w:tcW w:w="1701" w:type="dxa"/>
            <w:vAlign w:val="center"/>
          </w:tcPr>
          <w:p w14:paraId="327D3373" w14:textId="77777777" w:rsidR="004F46AE" w:rsidRDefault="009B0610">
            <w:pPr>
              <w:jc w:val="right"/>
            </w:pPr>
            <w:r>
              <w:rPr>
                <w:rFonts w:ascii="Times New Roman" w:hAnsi="Times New Roman"/>
              </w:rPr>
              <w:t>—</w:t>
            </w:r>
          </w:p>
        </w:tc>
        <w:tc>
          <w:tcPr>
            <w:tcW w:w="1701" w:type="dxa"/>
            <w:vAlign w:val="center"/>
          </w:tcPr>
          <w:p w14:paraId="082B7F8C" w14:textId="77777777" w:rsidR="004F46AE" w:rsidRDefault="009B0610">
            <w:pPr>
              <w:jc w:val="left"/>
            </w:pPr>
            <w:r>
              <w:rPr>
                <w:rFonts w:ascii="Times New Roman" w:hAnsi="Times New Roman"/>
              </w:rPr>
              <w:t>results/T2-2-openspec-r01-20260905-205019.json</w:t>
            </w:r>
          </w:p>
        </w:tc>
      </w:tr>
      <w:tr w:rsidR="004F46AE" w14:paraId="541C71F1" w14:textId="77777777">
        <w:trPr>
          <w:cantSplit/>
          <w:jc w:val="center"/>
        </w:trPr>
        <w:tc>
          <w:tcPr>
            <w:tcW w:w="1701" w:type="dxa"/>
            <w:vAlign w:val="center"/>
          </w:tcPr>
          <w:p w14:paraId="3FDCAD5A" w14:textId="77777777" w:rsidR="004F46AE" w:rsidRDefault="009B0610">
            <w:pPr>
              <w:jc w:val="left"/>
            </w:pPr>
            <w:r>
              <w:rPr>
                <w:rFonts w:ascii="Times New Roman" w:hAnsi="Times New Roman"/>
              </w:rPr>
              <w:t xml:space="preserve">T2-2 </w:t>
            </w:r>
            <w:r>
              <w:rPr>
                <w:rFonts w:ascii="Times New Roman" w:hAnsi="Times New Roman"/>
              </w:rPr>
              <w:t>购物车与订单流程</w:t>
            </w:r>
          </w:p>
        </w:tc>
        <w:tc>
          <w:tcPr>
            <w:tcW w:w="1701" w:type="dxa"/>
            <w:vAlign w:val="center"/>
          </w:tcPr>
          <w:p w14:paraId="0FF32C04" w14:textId="77777777" w:rsidR="004F46AE" w:rsidRDefault="009B0610">
            <w:pPr>
              <w:jc w:val="left"/>
            </w:pPr>
            <w:r>
              <w:rPr>
                <w:rFonts w:ascii="Times New Roman" w:hAnsi="Times New Roman"/>
              </w:rPr>
              <w:t>WPW</w:t>
            </w:r>
          </w:p>
        </w:tc>
        <w:tc>
          <w:tcPr>
            <w:tcW w:w="1701" w:type="dxa"/>
            <w:vAlign w:val="center"/>
          </w:tcPr>
          <w:p w14:paraId="7EEC5284" w14:textId="77777777" w:rsidR="004F46AE" w:rsidRDefault="009B0610">
            <w:pPr>
              <w:jc w:val="right"/>
            </w:pPr>
            <w:r>
              <w:rPr>
                <w:rFonts w:ascii="Times New Roman" w:hAnsi="Times New Roman"/>
              </w:rPr>
              <w:t>9,723,130</w:t>
            </w:r>
          </w:p>
        </w:tc>
        <w:tc>
          <w:tcPr>
            <w:tcW w:w="1701" w:type="dxa"/>
            <w:vAlign w:val="center"/>
          </w:tcPr>
          <w:p w14:paraId="4B269394" w14:textId="77777777" w:rsidR="004F46AE" w:rsidRDefault="009B0610">
            <w:pPr>
              <w:jc w:val="right"/>
            </w:pPr>
            <w:r>
              <w:rPr>
                <w:rFonts w:ascii="Times New Roman" w:hAnsi="Times New Roman"/>
              </w:rPr>
              <w:t>-29.92%</w:t>
            </w:r>
          </w:p>
        </w:tc>
        <w:tc>
          <w:tcPr>
            <w:tcW w:w="1701" w:type="dxa"/>
            <w:vAlign w:val="center"/>
          </w:tcPr>
          <w:p w14:paraId="21F877E6" w14:textId="77777777" w:rsidR="004F46AE" w:rsidRDefault="009B0610">
            <w:pPr>
              <w:jc w:val="left"/>
            </w:pPr>
            <w:r>
              <w:rPr>
                <w:rFonts w:ascii="Times New Roman" w:hAnsi="Times New Roman"/>
              </w:rPr>
              <w:t>results/T2-2-wpw-r01-20260905-193859.json</w:t>
            </w:r>
            <w:r>
              <w:rPr>
                <w:rFonts w:ascii="Times New Roman" w:hAnsi="Times New Roman"/>
              </w:rPr>
              <w:t>（作者订正；记录文件内为</w:t>
            </w:r>
            <w:r>
              <w:rPr>
                <w:rFonts w:ascii="Times New Roman" w:hAnsi="Times New Roman"/>
              </w:rPr>
              <w:t xml:space="preserve"> 14,723,130</w:t>
            </w:r>
            <w:r>
              <w:rPr>
                <w:rFonts w:ascii="Times New Roman" w:hAnsi="Times New Roman"/>
              </w:rPr>
              <w:t>，订正依据未留档）</w:t>
            </w:r>
          </w:p>
        </w:tc>
      </w:tr>
      <w:tr w:rsidR="004F46AE" w14:paraId="498AD796" w14:textId="77777777">
        <w:trPr>
          <w:cantSplit/>
          <w:jc w:val="center"/>
        </w:trPr>
        <w:tc>
          <w:tcPr>
            <w:tcW w:w="1701" w:type="dxa"/>
            <w:vAlign w:val="center"/>
          </w:tcPr>
          <w:p w14:paraId="624C1E03" w14:textId="77777777" w:rsidR="004F46AE" w:rsidRDefault="009B0610">
            <w:pPr>
              <w:jc w:val="left"/>
            </w:pPr>
            <w:r>
              <w:rPr>
                <w:rFonts w:ascii="Times New Roman" w:hAnsi="Times New Roman"/>
              </w:rPr>
              <w:t xml:space="preserve">T3-1 </w:t>
            </w:r>
            <w:r>
              <w:rPr>
                <w:rFonts w:ascii="Times New Roman" w:hAnsi="Times New Roman"/>
              </w:rPr>
              <w:t>收藏</w:t>
            </w:r>
          </w:p>
        </w:tc>
        <w:tc>
          <w:tcPr>
            <w:tcW w:w="1701" w:type="dxa"/>
            <w:vAlign w:val="center"/>
          </w:tcPr>
          <w:p w14:paraId="1D2855C6" w14:textId="77777777" w:rsidR="004F46AE" w:rsidRDefault="009B0610">
            <w:pPr>
              <w:jc w:val="left"/>
            </w:pPr>
            <w:r>
              <w:rPr>
                <w:rFonts w:ascii="Times New Roman" w:hAnsi="Times New Roman"/>
              </w:rPr>
              <w:t>OpenSpec</w:t>
            </w:r>
          </w:p>
        </w:tc>
        <w:tc>
          <w:tcPr>
            <w:tcW w:w="1701" w:type="dxa"/>
            <w:vAlign w:val="center"/>
          </w:tcPr>
          <w:p w14:paraId="2F6F49FF" w14:textId="77777777" w:rsidR="004F46AE" w:rsidRDefault="009B0610">
            <w:pPr>
              <w:jc w:val="right"/>
            </w:pPr>
            <w:r>
              <w:rPr>
                <w:rFonts w:ascii="Times New Roman" w:hAnsi="Times New Roman"/>
              </w:rPr>
              <w:t>6,804,127</w:t>
            </w:r>
          </w:p>
        </w:tc>
        <w:tc>
          <w:tcPr>
            <w:tcW w:w="1701" w:type="dxa"/>
            <w:vAlign w:val="center"/>
          </w:tcPr>
          <w:p w14:paraId="5B7696E6" w14:textId="77777777" w:rsidR="004F46AE" w:rsidRDefault="009B0610">
            <w:pPr>
              <w:jc w:val="right"/>
            </w:pPr>
            <w:r>
              <w:rPr>
                <w:rFonts w:ascii="Times New Roman" w:hAnsi="Times New Roman"/>
              </w:rPr>
              <w:t>—</w:t>
            </w:r>
          </w:p>
        </w:tc>
        <w:tc>
          <w:tcPr>
            <w:tcW w:w="1701" w:type="dxa"/>
            <w:vAlign w:val="center"/>
          </w:tcPr>
          <w:p w14:paraId="6F87D888" w14:textId="77777777" w:rsidR="004F46AE" w:rsidRDefault="009B0610">
            <w:pPr>
              <w:jc w:val="left"/>
            </w:pPr>
            <w:r>
              <w:rPr>
                <w:rFonts w:ascii="Times New Roman" w:hAnsi="Times New Roman"/>
              </w:rPr>
              <w:t>正文表</w:t>
            </w:r>
            <w:r>
              <w:rPr>
                <w:rFonts w:ascii="Times New Roman" w:hAnsi="Times New Roman"/>
              </w:rPr>
              <w:t xml:space="preserve">6-5 </w:t>
            </w:r>
            <w:r>
              <w:rPr>
                <w:rFonts w:ascii="Times New Roman" w:hAnsi="Times New Roman"/>
              </w:rPr>
              <w:t>汇总值；原始运行记录未归档</w:t>
            </w:r>
          </w:p>
        </w:tc>
      </w:tr>
      <w:tr w:rsidR="004F46AE" w14:paraId="14A564CB" w14:textId="77777777">
        <w:trPr>
          <w:cantSplit/>
          <w:jc w:val="center"/>
        </w:trPr>
        <w:tc>
          <w:tcPr>
            <w:tcW w:w="1701" w:type="dxa"/>
            <w:vAlign w:val="center"/>
          </w:tcPr>
          <w:p w14:paraId="6E7D6AD5" w14:textId="77777777" w:rsidR="004F46AE" w:rsidRDefault="009B0610">
            <w:pPr>
              <w:jc w:val="left"/>
            </w:pPr>
            <w:r>
              <w:rPr>
                <w:rFonts w:ascii="Times New Roman" w:hAnsi="Times New Roman"/>
              </w:rPr>
              <w:t xml:space="preserve">T3-1 </w:t>
            </w:r>
            <w:r>
              <w:rPr>
                <w:rFonts w:ascii="Times New Roman" w:hAnsi="Times New Roman"/>
              </w:rPr>
              <w:t>收藏</w:t>
            </w:r>
          </w:p>
        </w:tc>
        <w:tc>
          <w:tcPr>
            <w:tcW w:w="1701" w:type="dxa"/>
            <w:vAlign w:val="center"/>
          </w:tcPr>
          <w:p w14:paraId="5C78694F" w14:textId="77777777" w:rsidR="004F46AE" w:rsidRDefault="009B0610">
            <w:pPr>
              <w:jc w:val="left"/>
            </w:pPr>
            <w:r>
              <w:rPr>
                <w:rFonts w:ascii="Times New Roman" w:hAnsi="Times New Roman"/>
              </w:rPr>
              <w:t>WPW</w:t>
            </w:r>
          </w:p>
        </w:tc>
        <w:tc>
          <w:tcPr>
            <w:tcW w:w="1701" w:type="dxa"/>
            <w:vAlign w:val="center"/>
          </w:tcPr>
          <w:p w14:paraId="126CE653" w14:textId="77777777" w:rsidR="004F46AE" w:rsidRDefault="009B0610">
            <w:pPr>
              <w:jc w:val="right"/>
            </w:pPr>
            <w:r>
              <w:rPr>
                <w:rFonts w:ascii="Times New Roman" w:hAnsi="Times New Roman"/>
              </w:rPr>
              <w:t>4,151,806</w:t>
            </w:r>
          </w:p>
        </w:tc>
        <w:tc>
          <w:tcPr>
            <w:tcW w:w="1701" w:type="dxa"/>
            <w:vAlign w:val="center"/>
          </w:tcPr>
          <w:p w14:paraId="76CCC3D5" w14:textId="77777777" w:rsidR="004F46AE" w:rsidRDefault="009B0610">
            <w:pPr>
              <w:jc w:val="right"/>
            </w:pPr>
            <w:r>
              <w:rPr>
                <w:rFonts w:ascii="Times New Roman" w:hAnsi="Times New Roman"/>
              </w:rPr>
              <w:t>-38.98%</w:t>
            </w:r>
          </w:p>
        </w:tc>
        <w:tc>
          <w:tcPr>
            <w:tcW w:w="1701" w:type="dxa"/>
            <w:vAlign w:val="center"/>
          </w:tcPr>
          <w:p w14:paraId="2881BFBC" w14:textId="77777777" w:rsidR="004F46AE" w:rsidRDefault="009B0610">
            <w:pPr>
              <w:jc w:val="left"/>
            </w:pPr>
            <w:r>
              <w:rPr>
                <w:rFonts w:ascii="Times New Roman" w:hAnsi="Times New Roman"/>
              </w:rPr>
              <w:t>正文表</w:t>
            </w:r>
            <w:r>
              <w:rPr>
                <w:rFonts w:ascii="Times New Roman" w:hAnsi="Times New Roman"/>
              </w:rPr>
              <w:t xml:space="preserve">6-5 </w:t>
            </w:r>
            <w:r>
              <w:rPr>
                <w:rFonts w:ascii="Times New Roman" w:hAnsi="Times New Roman"/>
              </w:rPr>
              <w:t>汇总值；原始运行记录未归档</w:t>
            </w:r>
          </w:p>
        </w:tc>
      </w:tr>
      <w:tr w:rsidR="004F46AE" w14:paraId="35E233B5" w14:textId="77777777">
        <w:trPr>
          <w:cantSplit/>
          <w:jc w:val="center"/>
        </w:trPr>
        <w:tc>
          <w:tcPr>
            <w:tcW w:w="1701" w:type="dxa"/>
            <w:vAlign w:val="center"/>
          </w:tcPr>
          <w:p w14:paraId="28187CE4" w14:textId="77777777" w:rsidR="004F46AE" w:rsidRDefault="009B0610">
            <w:pPr>
              <w:jc w:val="left"/>
            </w:pPr>
            <w:r>
              <w:rPr>
                <w:rFonts w:ascii="Times New Roman" w:hAnsi="Times New Roman"/>
              </w:rPr>
              <w:t xml:space="preserve">T3-2 </w:t>
            </w:r>
            <w:r>
              <w:rPr>
                <w:rFonts w:ascii="Times New Roman" w:hAnsi="Times New Roman"/>
              </w:rPr>
              <w:t>评论</w:t>
            </w:r>
          </w:p>
        </w:tc>
        <w:tc>
          <w:tcPr>
            <w:tcW w:w="1701" w:type="dxa"/>
            <w:vAlign w:val="center"/>
          </w:tcPr>
          <w:p w14:paraId="4E7BF2B2" w14:textId="77777777" w:rsidR="004F46AE" w:rsidRDefault="009B0610">
            <w:pPr>
              <w:jc w:val="left"/>
            </w:pPr>
            <w:r>
              <w:rPr>
                <w:rFonts w:ascii="Times New Roman" w:hAnsi="Times New Roman"/>
              </w:rPr>
              <w:t>OpenSpec</w:t>
            </w:r>
          </w:p>
        </w:tc>
        <w:tc>
          <w:tcPr>
            <w:tcW w:w="1701" w:type="dxa"/>
            <w:vAlign w:val="center"/>
          </w:tcPr>
          <w:p w14:paraId="041A7587" w14:textId="77777777" w:rsidR="004F46AE" w:rsidRDefault="009B0610">
            <w:pPr>
              <w:jc w:val="right"/>
            </w:pPr>
            <w:r>
              <w:rPr>
                <w:rFonts w:ascii="Times New Roman" w:hAnsi="Times New Roman"/>
              </w:rPr>
              <w:t>10,068,110</w:t>
            </w:r>
          </w:p>
        </w:tc>
        <w:tc>
          <w:tcPr>
            <w:tcW w:w="1701" w:type="dxa"/>
            <w:vAlign w:val="center"/>
          </w:tcPr>
          <w:p w14:paraId="061B6DE0" w14:textId="77777777" w:rsidR="004F46AE" w:rsidRDefault="009B0610">
            <w:pPr>
              <w:jc w:val="right"/>
            </w:pPr>
            <w:r>
              <w:rPr>
                <w:rFonts w:ascii="Times New Roman" w:hAnsi="Times New Roman"/>
              </w:rPr>
              <w:t>—</w:t>
            </w:r>
          </w:p>
        </w:tc>
        <w:tc>
          <w:tcPr>
            <w:tcW w:w="1701" w:type="dxa"/>
            <w:vAlign w:val="center"/>
          </w:tcPr>
          <w:p w14:paraId="6552D5D5" w14:textId="77777777" w:rsidR="004F46AE" w:rsidRDefault="009B0610">
            <w:pPr>
              <w:jc w:val="left"/>
            </w:pPr>
            <w:r>
              <w:rPr>
                <w:rFonts w:ascii="Times New Roman" w:hAnsi="Times New Roman"/>
              </w:rPr>
              <w:t>正文表</w:t>
            </w:r>
            <w:r>
              <w:rPr>
                <w:rFonts w:ascii="Times New Roman" w:hAnsi="Times New Roman"/>
              </w:rPr>
              <w:t xml:space="preserve">6-5 </w:t>
            </w:r>
            <w:r>
              <w:rPr>
                <w:rFonts w:ascii="Times New Roman" w:hAnsi="Times New Roman"/>
              </w:rPr>
              <w:t>汇总值；原始运行记录未归档</w:t>
            </w:r>
          </w:p>
        </w:tc>
      </w:tr>
      <w:tr w:rsidR="004F46AE" w14:paraId="33A57685" w14:textId="77777777">
        <w:trPr>
          <w:cantSplit/>
          <w:jc w:val="center"/>
        </w:trPr>
        <w:tc>
          <w:tcPr>
            <w:tcW w:w="1701" w:type="dxa"/>
            <w:vAlign w:val="center"/>
          </w:tcPr>
          <w:p w14:paraId="41E66CBD" w14:textId="77777777" w:rsidR="004F46AE" w:rsidRDefault="009B0610">
            <w:pPr>
              <w:jc w:val="left"/>
            </w:pPr>
            <w:r>
              <w:rPr>
                <w:rFonts w:ascii="Times New Roman" w:hAnsi="Times New Roman"/>
              </w:rPr>
              <w:t xml:space="preserve">T3-2 </w:t>
            </w:r>
            <w:r>
              <w:rPr>
                <w:rFonts w:ascii="Times New Roman" w:hAnsi="Times New Roman"/>
              </w:rPr>
              <w:t>评论</w:t>
            </w:r>
          </w:p>
        </w:tc>
        <w:tc>
          <w:tcPr>
            <w:tcW w:w="1701" w:type="dxa"/>
            <w:vAlign w:val="center"/>
          </w:tcPr>
          <w:p w14:paraId="3FE65B2A" w14:textId="77777777" w:rsidR="004F46AE" w:rsidRDefault="009B0610">
            <w:pPr>
              <w:jc w:val="left"/>
            </w:pPr>
            <w:r>
              <w:rPr>
                <w:rFonts w:ascii="Times New Roman" w:hAnsi="Times New Roman"/>
              </w:rPr>
              <w:t>WPW</w:t>
            </w:r>
          </w:p>
        </w:tc>
        <w:tc>
          <w:tcPr>
            <w:tcW w:w="1701" w:type="dxa"/>
            <w:vAlign w:val="center"/>
          </w:tcPr>
          <w:p w14:paraId="03441F32" w14:textId="77777777" w:rsidR="004F46AE" w:rsidRDefault="009B0610">
            <w:pPr>
              <w:jc w:val="right"/>
            </w:pPr>
            <w:r>
              <w:rPr>
                <w:rFonts w:ascii="Times New Roman" w:hAnsi="Times New Roman"/>
              </w:rPr>
              <w:t>5,945,317</w:t>
            </w:r>
          </w:p>
        </w:tc>
        <w:tc>
          <w:tcPr>
            <w:tcW w:w="1701" w:type="dxa"/>
            <w:vAlign w:val="center"/>
          </w:tcPr>
          <w:p w14:paraId="676D78D5" w14:textId="77777777" w:rsidR="004F46AE" w:rsidRDefault="009B0610">
            <w:pPr>
              <w:jc w:val="right"/>
            </w:pPr>
            <w:r>
              <w:rPr>
                <w:rFonts w:ascii="Times New Roman" w:hAnsi="Times New Roman"/>
              </w:rPr>
              <w:t>-40.95%</w:t>
            </w:r>
          </w:p>
        </w:tc>
        <w:tc>
          <w:tcPr>
            <w:tcW w:w="1701" w:type="dxa"/>
            <w:vAlign w:val="center"/>
          </w:tcPr>
          <w:p w14:paraId="6DC18202" w14:textId="77777777" w:rsidR="004F46AE" w:rsidRDefault="009B0610">
            <w:pPr>
              <w:jc w:val="left"/>
            </w:pPr>
            <w:r>
              <w:rPr>
                <w:rFonts w:ascii="Times New Roman" w:hAnsi="Times New Roman"/>
              </w:rPr>
              <w:t>正文表</w:t>
            </w:r>
            <w:r>
              <w:rPr>
                <w:rFonts w:ascii="Times New Roman" w:hAnsi="Times New Roman"/>
              </w:rPr>
              <w:t xml:space="preserve">6-5 </w:t>
            </w:r>
            <w:r>
              <w:rPr>
                <w:rFonts w:ascii="Times New Roman" w:hAnsi="Times New Roman"/>
              </w:rPr>
              <w:t>汇总值；原始运行记录未归档</w:t>
            </w:r>
          </w:p>
        </w:tc>
      </w:tr>
      <w:tr w:rsidR="004F46AE" w14:paraId="321CD411" w14:textId="77777777">
        <w:trPr>
          <w:cantSplit/>
          <w:jc w:val="center"/>
        </w:trPr>
        <w:tc>
          <w:tcPr>
            <w:tcW w:w="1701" w:type="dxa"/>
            <w:vAlign w:val="center"/>
          </w:tcPr>
          <w:p w14:paraId="6DC0A674" w14:textId="77777777" w:rsidR="004F46AE" w:rsidRDefault="009B0610">
            <w:pPr>
              <w:jc w:val="left"/>
            </w:pPr>
            <w:r>
              <w:rPr>
                <w:rFonts w:ascii="Times New Roman" w:hAnsi="Times New Roman"/>
              </w:rPr>
              <w:t xml:space="preserve">T3-3 </w:t>
            </w:r>
            <w:r>
              <w:rPr>
                <w:rFonts w:ascii="Times New Roman" w:hAnsi="Times New Roman"/>
              </w:rPr>
              <w:t>美食资讯</w:t>
            </w:r>
          </w:p>
        </w:tc>
        <w:tc>
          <w:tcPr>
            <w:tcW w:w="1701" w:type="dxa"/>
            <w:vAlign w:val="center"/>
          </w:tcPr>
          <w:p w14:paraId="12BE9DB0" w14:textId="77777777" w:rsidR="004F46AE" w:rsidRDefault="009B0610">
            <w:pPr>
              <w:jc w:val="left"/>
            </w:pPr>
            <w:r>
              <w:rPr>
                <w:rFonts w:ascii="Times New Roman" w:hAnsi="Times New Roman"/>
              </w:rPr>
              <w:t>OpenSpec</w:t>
            </w:r>
          </w:p>
        </w:tc>
        <w:tc>
          <w:tcPr>
            <w:tcW w:w="1701" w:type="dxa"/>
            <w:vAlign w:val="center"/>
          </w:tcPr>
          <w:p w14:paraId="35B431FE" w14:textId="77777777" w:rsidR="004F46AE" w:rsidRDefault="009B0610">
            <w:pPr>
              <w:jc w:val="right"/>
            </w:pPr>
            <w:r>
              <w:rPr>
                <w:rFonts w:ascii="Times New Roman" w:hAnsi="Times New Roman"/>
              </w:rPr>
              <w:t>6,746,634</w:t>
            </w:r>
          </w:p>
        </w:tc>
        <w:tc>
          <w:tcPr>
            <w:tcW w:w="1701" w:type="dxa"/>
            <w:vAlign w:val="center"/>
          </w:tcPr>
          <w:p w14:paraId="5CEEBAEF" w14:textId="77777777" w:rsidR="004F46AE" w:rsidRDefault="009B0610">
            <w:pPr>
              <w:jc w:val="right"/>
            </w:pPr>
            <w:r>
              <w:rPr>
                <w:rFonts w:ascii="Times New Roman" w:hAnsi="Times New Roman"/>
              </w:rPr>
              <w:t>—</w:t>
            </w:r>
          </w:p>
        </w:tc>
        <w:tc>
          <w:tcPr>
            <w:tcW w:w="1701" w:type="dxa"/>
            <w:vAlign w:val="center"/>
          </w:tcPr>
          <w:p w14:paraId="4D863E9C" w14:textId="77777777" w:rsidR="004F46AE" w:rsidRDefault="009B0610">
            <w:pPr>
              <w:jc w:val="left"/>
            </w:pPr>
            <w:r>
              <w:rPr>
                <w:rFonts w:ascii="Times New Roman" w:hAnsi="Times New Roman"/>
              </w:rPr>
              <w:t>正文表</w:t>
            </w:r>
            <w:r>
              <w:rPr>
                <w:rFonts w:ascii="Times New Roman" w:hAnsi="Times New Roman"/>
              </w:rPr>
              <w:t xml:space="preserve">6-5 </w:t>
            </w:r>
            <w:r>
              <w:rPr>
                <w:rFonts w:ascii="Times New Roman" w:hAnsi="Times New Roman"/>
              </w:rPr>
              <w:t>汇总值；原始运行记录未归档</w:t>
            </w:r>
          </w:p>
        </w:tc>
      </w:tr>
      <w:tr w:rsidR="004F46AE" w14:paraId="51432D6D" w14:textId="77777777">
        <w:trPr>
          <w:cantSplit/>
          <w:jc w:val="center"/>
        </w:trPr>
        <w:tc>
          <w:tcPr>
            <w:tcW w:w="1701" w:type="dxa"/>
            <w:vAlign w:val="center"/>
          </w:tcPr>
          <w:p w14:paraId="17007183" w14:textId="77777777" w:rsidR="004F46AE" w:rsidRDefault="009B0610">
            <w:pPr>
              <w:jc w:val="left"/>
            </w:pPr>
            <w:r>
              <w:rPr>
                <w:rFonts w:ascii="Times New Roman" w:hAnsi="Times New Roman"/>
              </w:rPr>
              <w:t xml:space="preserve">T3-3 </w:t>
            </w:r>
            <w:r>
              <w:rPr>
                <w:rFonts w:ascii="Times New Roman" w:hAnsi="Times New Roman"/>
              </w:rPr>
              <w:t>美食资讯</w:t>
            </w:r>
          </w:p>
        </w:tc>
        <w:tc>
          <w:tcPr>
            <w:tcW w:w="1701" w:type="dxa"/>
            <w:vAlign w:val="center"/>
          </w:tcPr>
          <w:p w14:paraId="070F6032" w14:textId="77777777" w:rsidR="004F46AE" w:rsidRDefault="009B0610">
            <w:pPr>
              <w:jc w:val="left"/>
            </w:pPr>
            <w:r>
              <w:rPr>
                <w:rFonts w:ascii="Times New Roman" w:hAnsi="Times New Roman"/>
              </w:rPr>
              <w:t>WPW</w:t>
            </w:r>
          </w:p>
        </w:tc>
        <w:tc>
          <w:tcPr>
            <w:tcW w:w="1701" w:type="dxa"/>
            <w:vAlign w:val="center"/>
          </w:tcPr>
          <w:p w14:paraId="73EA1B14" w14:textId="77777777" w:rsidR="004F46AE" w:rsidRDefault="009B0610">
            <w:pPr>
              <w:jc w:val="right"/>
            </w:pPr>
            <w:r>
              <w:rPr>
                <w:rFonts w:ascii="Times New Roman" w:hAnsi="Times New Roman"/>
              </w:rPr>
              <w:t>4,221,184</w:t>
            </w:r>
          </w:p>
        </w:tc>
        <w:tc>
          <w:tcPr>
            <w:tcW w:w="1701" w:type="dxa"/>
            <w:vAlign w:val="center"/>
          </w:tcPr>
          <w:p w14:paraId="771DC1F4" w14:textId="77777777" w:rsidR="004F46AE" w:rsidRDefault="009B0610">
            <w:pPr>
              <w:jc w:val="right"/>
            </w:pPr>
            <w:r>
              <w:rPr>
                <w:rFonts w:ascii="Times New Roman" w:hAnsi="Times New Roman"/>
              </w:rPr>
              <w:t>-37.43%</w:t>
            </w:r>
          </w:p>
        </w:tc>
        <w:tc>
          <w:tcPr>
            <w:tcW w:w="1701" w:type="dxa"/>
            <w:vAlign w:val="center"/>
          </w:tcPr>
          <w:p w14:paraId="4BA698DD" w14:textId="77777777" w:rsidR="004F46AE" w:rsidRDefault="009B0610">
            <w:pPr>
              <w:jc w:val="left"/>
            </w:pPr>
            <w:r>
              <w:rPr>
                <w:rFonts w:ascii="Times New Roman" w:hAnsi="Times New Roman"/>
              </w:rPr>
              <w:t>正文表</w:t>
            </w:r>
            <w:r>
              <w:rPr>
                <w:rFonts w:ascii="Times New Roman" w:hAnsi="Times New Roman"/>
              </w:rPr>
              <w:t xml:space="preserve">6-5 </w:t>
            </w:r>
            <w:r>
              <w:rPr>
                <w:rFonts w:ascii="Times New Roman" w:hAnsi="Times New Roman"/>
              </w:rPr>
              <w:t>汇总值；原始运行记录未归档</w:t>
            </w:r>
          </w:p>
        </w:tc>
      </w:tr>
      <w:tr w:rsidR="004F46AE" w14:paraId="6431B5CF" w14:textId="77777777">
        <w:trPr>
          <w:cantSplit/>
          <w:jc w:val="center"/>
        </w:trPr>
        <w:tc>
          <w:tcPr>
            <w:tcW w:w="1701" w:type="dxa"/>
            <w:vAlign w:val="center"/>
          </w:tcPr>
          <w:p w14:paraId="193291F5" w14:textId="77777777" w:rsidR="004F46AE" w:rsidRDefault="009B0610">
            <w:pPr>
              <w:jc w:val="left"/>
            </w:pPr>
            <w:r>
              <w:rPr>
                <w:rFonts w:ascii="Times New Roman" w:hAnsi="Times New Roman"/>
              </w:rPr>
              <w:lastRenderedPageBreak/>
              <w:t xml:space="preserve">T3-4 </w:t>
            </w:r>
            <w:r>
              <w:rPr>
                <w:rFonts w:ascii="Times New Roman" w:hAnsi="Times New Roman"/>
              </w:rPr>
              <w:t>个人中心</w:t>
            </w:r>
          </w:p>
        </w:tc>
        <w:tc>
          <w:tcPr>
            <w:tcW w:w="1701" w:type="dxa"/>
            <w:vAlign w:val="center"/>
          </w:tcPr>
          <w:p w14:paraId="441611EF" w14:textId="77777777" w:rsidR="004F46AE" w:rsidRDefault="009B0610">
            <w:pPr>
              <w:jc w:val="left"/>
            </w:pPr>
            <w:r>
              <w:rPr>
                <w:rFonts w:ascii="Times New Roman" w:hAnsi="Times New Roman"/>
              </w:rPr>
              <w:t>OpenSpec</w:t>
            </w:r>
          </w:p>
        </w:tc>
        <w:tc>
          <w:tcPr>
            <w:tcW w:w="1701" w:type="dxa"/>
            <w:vAlign w:val="center"/>
          </w:tcPr>
          <w:p w14:paraId="1DBAE4EE" w14:textId="77777777" w:rsidR="004F46AE" w:rsidRDefault="009B0610">
            <w:pPr>
              <w:jc w:val="right"/>
            </w:pPr>
            <w:r>
              <w:rPr>
                <w:rFonts w:ascii="Times New Roman" w:hAnsi="Times New Roman"/>
              </w:rPr>
              <w:t>9,377,821</w:t>
            </w:r>
          </w:p>
        </w:tc>
        <w:tc>
          <w:tcPr>
            <w:tcW w:w="1701" w:type="dxa"/>
            <w:vAlign w:val="center"/>
          </w:tcPr>
          <w:p w14:paraId="25ED2F8A" w14:textId="77777777" w:rsidR="004F46AE" w:rsidRDefault="009B0610">
            <w:pPr>
              <w:jc w:val="right"/>
            </w:pPr>
            <w:r>
              <w:rPr>
                <w:rFonts w:ascii="Times New Roman" w:hAnsi="Times New Roman"/>
              </w:rPr>
              <w:t>—</w:t>
            </w:r>
          </w:p>
        </w:tc>
        <w:tc>
          <w:tcPr>
            <w:tcW w:w="1701" w:type="dxa"/>
            <w:vAlign w:val="center"/>
          </w:tcPr>
          <w:p w14:paraId="17459A00" w14:textId="77777777" w:rsidR="004F46AE" w:rsidRDefault="009B0610">
            <w:pPr>
              <w:jc w:val="left"/>
            </w:pPr>
            <w:r>
              <w:rPr>
                <w:rFonts w:ascii="Times New Roman" w:hAnsi="Times New Roman"/>
              </w:rPr>
              <w:t>正文表</w:t>
            </w:r>
            <w:r>
              <w:rPr>
                <w:rFonts w:ascii="Times New Roman" w:hAnsi="Times New Roman"/>
              </w:rPr>
              <w:t xml:space="preserve">6-5 </w:t>
            </w:r>
            <w:r>
              <w:rPr>
                <w:rFonts w:ascii="Times New Roman" w:hAnsi="Times New Roman"/>
              </w:rPr>
              <w:t>汇总值；原始运行记录未归档</w:t>
            </w:r>
          </w:p>
        </w:tc>
      </w:tr>
      <w:tr w:rsidR="004F46AE" w14:paraId="4B2FD2B4" w14:textId="77777777">
        <w:trPr>
          <w:cantSplit/>
          <w:jc w:val="center"/>
        </w:trPr>
        <w:tc>
          <w:tcPr>
            <w:tcW w:w="1701" w:type="dxa"/>
            <w:vAlign w:val="center"/>
          </w:tcPr>
          <w:p w14:paraId="6218AECC" w14:textId="77777777" w:rsidR="004F46AE" w:rsidRDefault="009B0610">
            <w:pPr>
              <w:jc w:val="left"/>
            </w:pPr>
            <w:r>
              <w:rPr>
                <w:rFonts w:ascii="Times New Roman" w:hAnsi="Times New Roman"/>
              </w:rPr>
              <w:t xml:space="preserve">T3-4 </w:t>
            </w:r>
            <w:r>
              <w:rPr>
                <w:rFonts w:ascii="Times New Roman" w:hAnsi="Times New Roman"/>
              </w:rPr>
              <w:t>个人中心</w:t>
            </w:r>
          </w:p>
        </w:tc>
        <w:tc>
          <w:tcPr>
            <w:tcW w:w="1701" w:type="dxa"/>
            <w:vAlign w:val="center"/>
          </w:tcPr>
          <w:p w14:paraId="67F6B7D3" w14:textId="77777777" w:rsidR="004F46AE" w:rsidRDefault="009B0610">
            <w:pPr>
              <w:jc w:val="left"/>
            </w:pPr>
            <w:r>
              <w:rPr>
                <w:rFonts w:ascii="Times New Roman" w:hAnsi="Times New Roman"/>
              </w:rPr>
              <w:t>WPW</w:t>
            </w:r>
          </w:p>
        </w:tc>
        <w:tc>
          <w:tcPr>
            <w:tcW w:w="1701" w:type="dxa"/>
            <w:vAlign w:val="center"/>
          </w:tcPr>
          <w:p w14:paraId="7EF7132F" w14:textId="77777777" w:rsidR="004F46AE" w:rsidRDefault="009B0610">
            <w:pPr>
              <w:jc w:val="right"/>
            </w:pPr>
            <w:r>
              <w:rPr>
                <w:rFonts w:ascii="Times New Roman" w:hAnsi="Times New Roman"/>
              </w:rPr>
              <w:t>6,000,527</w:t>
            </w:r>
          </w:p>
        </w:tc>
        <w:tc>
          <w:tcPr>
            <w:tcW w:w="1701" w:type="dxa"/>
            <w:vAlign w:val="center"/>
          </w:tcPr>
          <w:p w14:paraId="67A7E3BD" w14:textId="77777777" w:rsidR="004F46AE" w:rsidRDefault="009B0610">
            <w:pPr>
              <w:jc w:val="right"/>
            </w:pPr>
            <w:r>
              <w:rPr>
                <w:rFonts w:ascii="Times New Roman" w:hAnsi="Times New Roman"/>
              </w:rPr>
              <w:t>-36.01%</w:t>
            </w:r>
          </w:p>
        </w:tc>
        <w:tc>
          <w:tcPr>
            <w:tcW w:w="1701" w:type="dxa"/>
            <w:vAlign w:val="center"/>
          </w:tcPr>
          <w:p w14:paraId="2ED8B8A1" w14:textId="77777777" w:rsidR="004F46AE" w:rsidRDefault="009B0610">
            <w:pPr>
              <w:jc w:val="left"/>
            </w:pPr>
            <w:r>
              <w:rPr>
                <w:rFonts w:ascii="Times New Roman" w:hAnsi="Times New Roman"/>
              </w:rPr>
              <w:t>正文表</w:t>
            </w:r>
            <w:r>
              <w:rPr>
                <w:rFonts w:ascii="Times New Roman" w:hAnsi="Times New Roman"/>
              </w:rPr>
              <w:t xml:space="preserve">6-5 </w:t>
            </w:r>
            <w:r>
              <w:rPr>
                <w:rFonts w:ascii="Times New Roman" w:hAnsi="Times New Roman"/>
              </w:rPr>
              <w:t>汇总值；原始运行记录未归档</w:t>
            </w:r>
          </w:p>
        </w:tc>
      </w:tr>
      <w:tr w:rsidR="004F46AE" w14:paraId="7B6E9338" w14:textId="77777777">
        <w:trPr>
          <w:cantSplit/>
          <w:jc w:val="center"/>
        </w:trPr>
        <w:tc>
          <w:tcPr>
            <w:tcW w:w="1701" w:type="dxa"/>
            <w:vAlign w:val="center"/>
          </w:tcPr>
          <w:p w14:paraId="04B3118B" w14:textId="77777777" w:rsidR="004F46AE" w:rsidRDefault="009B0610">
            <w:pPr>
              <w:jc w:val="left"/>
            </w:pPr>
            <w:r>
              <w:rPr>
                <w:rFonts w:ascii="Times New Roman" w:hAnsi="Times New Roman"/>
                <w:b/>
              </w:rPr>
              <w:t xml:space="preserve">T1—T3 </w:t>
            </w:r>
            <w:r>
              <w:rPr>
                <w:rFonts w:ascii="Times New Roman" w:hAnsi="Times New Roman"/>
                <w:b/>
              </w:rPr>
              <w:t>合计</w:t>
            </w:r>
          </w:p>
        </w:tc>
        <w:tc>
          <w:tcPr>
            <w:tcW w:w="1701" w:type="dxa"/>
            <w:vAlign w:val="center"/>
          </w:tcPr>
          <w:p w14:paraId="64B4C647" w14:textId="77777777" w:rsidR="004F46AE" w:rsidRDefault="009B0610">
            <w:pPr>
              <w:jc w:val="left"/>
            </w:pPr>
            <w:r>
              <w:rPr>
                <w:rFonts w:ascii="Times New Roman" w:hAnsi="Times New Roman"/>
                <w:b/>
              </w:rPr>
              <w:t>OpenSpec</w:t>
            </w:r>
          </w:p>
        </w:tc>
        <w:tc>
          <w:tcPr>
            <w:tcW w:w="1701" w:type="dxa"/>
            <w:vAlign w:val="center"/>
          </w:tcPr>
          <w:p w14:paraId="06278842" w14:textId="77777777" w:rsidR="004F46AE" w:rsidRDefault="009B0610">
            <w:pPr>
              <w:jc w:val="right"/>
            </w:pPr>
            <w:r>
              <w:rPr>
                <w:rFonts w:ascii="Times New Roman" w:hAnsi="Times New Roman"/>
                <w:b/>
              </w:rPr>
              <w:t>71,141,143</w:t>
            </w:r>
          </w:p>
        </w:tc>
        <w:tc>
          <w:tcPr>
            <w:tcW w:w="1701" w:type="dxa"/>
            <w:vAlign w:val="center"/>
          </w:tcPr>
          <w:p w14:paraId="35A3061F" w14:textId="77777777" w:rsidR="004F46AE" w:rsidRDefault="009B0610">
            <w:pPr>
              <w:jc w:val="right"/>
            </w:pPr>
            <w:r>
              <w:rPr>
                <w:rFonts w:ascii="Times New Roman" w:hAnsi="Times New Roman"/>
              </w:rPr>
              <w:t>—</w:t>
            </w:r>
          </w:p>
        </w:tc>
        <w:tc>
          <w:tcPr>
            <w:tcW w:w="1701" w:type="dxa"/>
            <w:vAlign w:val="center"/>
          </w:tcPr>
          <w:p w14:paraId="4A2EAB4D" w14:textId="77777777" w:rsidR="004F46AE" w:rsidRDefault="009B0610">
            <w:pPr>
              <w:jc w:val="left"/>
            </w:pPr>
            <w:r>
              <w:rPr>
                <w:rFonts w:ascii="Times New Roman" w:hAnsi="Times New Roman"/>
              </w:rPr>
              <w:t xml:space="preserve">T1—T2 </w:t>
            </w:r>
            <w:r>
              <w:rPr>
                <w:rFonts w:ascii="Times New Roman" w:hAnsi="Times New Roman"/>
              </w:rPr>
              <w:t>有原始记录；</w:t>
            </w:r>
            <w:r>
              <w:rPr>
                <w:rFonts w:ascii="Times New Roman" w:hAnsi="Times New Roman"/>
              </w:rPr>
              <w:t xml:space="preserve">T3 </w:t>
            </w:r>
            <w:r>
              <w:rPr>
                <w:rFonts w:ascii="Times New Roman" w:hAnsi="Times New Roman"/>
              </w:rPr>
              <w:t>为正文汇总值</w:t>
            </w:r>
          </w:p>
        </w:tc>
      </w:tr>
      <w:tr w:rsidR="004F46AE" w14:paraId="0B5AE7A1" w14:textId="77777777">
        <w:trPr>
          <w:cantSplit/>
          <w:jc w:val="center"/>
        </w:trPr>
        <w:tc>
          <w:tcPr>
            <w:tcW w:w="1701" w:type="dxa"/>
            <w:vAlign w:val="center"/>
          </w:tcPr>
          <w:p w14:paraId="5C12BAE9" w14:textId="77777777" w:rsidR="004F46AE" w:rsidRDefault="009B0610">
            <w:pPr>
              <w:jc w:val="left"/>
            </w:pPr>
            <w:r>
              <w:rPr>
                <w:rFonts w:ascii="Times New Roman" w:hAnsi="Times New Roman"/>
                <w:b/>
              </w:rPr>
              <w:t xml:space="preserve">T1—T3 </w:t>
            </w:r>
            <w:r>
              <w:rPr>
                <w:rFonts w:ascii="Times New Roman" w:hAnsi="Times New Roman"/>
                <w:b/>
              </w:rPr>
              <w:t>合计</w:t>
            </w:r>
          </w:p>
        </w:tc>
        <w:tc>
          <w:tcPr>
            <w:tcW w:w="1701" w:type="dxa"/>
            <w:vAlign w:val="center"/>
          </w:tcPr>
          <w:p w14:paraId="55996851" w14:textId="77777777" w:rsidR="004F46AE" w:rsidRDefault="009B0610">
            <w:pPr>
              <w:jc w:val="left"/>
            </w:pPr>
            <w:r>
              <w:rPr>
                <w:rFonts w:ascii="Times New Roman" w:hAnsi="Times New Roman"/>
                <w:b/>
              </w:rPr>
              <w:t>WPW</w:t>
            </w:r>
          </w:p>
        </w:tc>
        <w:tc>
          <w:tcPr>
            <w:tcW w:w="1701" w:type="dxa"/>
            <w:vAlign w:val="center"/>
          </w:tcPr>
          <w:p w14:paraId="7943C5F0" w14:textId="77777777" w:rsidR="004F46AE" w:rsidRDefault="009B0610">
            <w:pPr>
              <w:jc w:val="right"/>
            </w:pPr>
            <w:r>
              <w:rPr>
                <w:rFonts w:ascii="Times New Roman" w:hAnsi="Times New Roman"/>
                <w:b/>
              </w:rPr>
              <w:t>42,422,522</w:t>
            </w:r>
          </w:p>
        </w:tc>
        <w:tc>
          <w:tcPr>
            <w:tcW w:w="1701" w:type="dxa"/>
            <w:vAlign w:val="center"/>
          </w:tcPr>
          <w:p w14:paraId="380D7236" w14:textId="77777777" w:rsidR="004F46AE" w:rsidRDefault="009B0610">
            <w:pPr>
              <w:jc w:val="right"/>
            </w:pPr>
            <w:r>
              <w:rPr>
                <w:rFonts w:ascii="Times New Roman" w:hAnsi="Times New Roman"/>
                <w:b/>
              </w:rPr>
              <w:t>-40.37%</w:t>
            </w:r>
          </w:p>
        </w:tc>
        <w:tc>
          <w:tcPr>
            <w:tcW w:w="1701" w:type="dxa"/>
            <w:vAlign w:val="center"/>
          </w:tcPr>
          <w:p w14:paraId="76E35C5A" w14:textId="77777777" w:rsidR="004F46AE" w:rsidRDefault="009B0610">
            <w:pPr>
              <w:jc w:val="left"/>
            </w:pPr>
            <w:r>
              <w:rPr>
                <w:rFonts w:ascii="Times New Roman" w:hAnsi="Times New Roman"/>
              </w:rPr>
              <w:t>同上</w:t>
            </w:r>
          </w:p>
        </w:tc>
      </w:tr>
    </w:tbl>
    <w:p w14:paraId="3974B393" w14:textId="77777777" w:rsidR="00FB7CB5" w:rsidRDefault="00FB7CB5">
      <w:pPr>
        <w:pStyle w:val="u9"/>
        <w:spacing w:before="31" w:after="31"/>
        <w:ind w:firstLine="480"/>
      </w:pPr>
      <w:r>
        <w:t>表</w:t>
      </w:r>
      <w:r>
        <w:t xml:space="preserve">B-2 </w:t>
      </w:r>
      <w:r>
        <w:t>的</w:t>
      </w:r>
      <w:r>
        <w:t xml:space="preserve"> T1—T2 </w:t>
      </w:r>
      <w:r>
        <w:t>四个任务共</w:t>
      </w:r>
      <w:r>
        <w:t xml:space="preserve"> 8 </w:t>
      </w:r>
      <w:r>
        <w:t>次运行有完整记录，数值取自执行器</w:t>
      </w:r>
      <w:r>
        <w:t xml:space="preserve"> </w:t>
      </w:r>
      <w:r>
        <w:rPr>
          <w:rFonts w:ascii="Consolas" w:hAnsi="Consolas"/>
        </w:rPr>
        <w:t>sdd-eval</w:t>
      </w:r>
      <w:r>
        <w:t xml:space="preserve"> </w:t>
      </w:r>
      <w:r>
        <w:t>的</w:t>
      </w:r>
      <w:r>
        <w:t xml:space="preserve"> </w:t>
      </w:r>
      <w:r>
        <w:rPr>
          <w:rFonts w:ascii="Consolas" w:hAnsi="Consolas"/>
        </w:rPr>
        <w:t>results/</w:t>
      </w:r>
      <w:r>
        <w:t xml:space="preserve"> </w:t>
      </w:r>
      <w:r>
        <w:t>结果</w:t>
      </w:r>
      <w:r>
        <w:t xml:space="preserve"> JSON</w:t>
      </w:r>
      <w:r>
        <w:t>。</w:t>
      </w:r>
      <w:r>
        <w:t xml:space="preserve">T3 </w:t>
      </w:r>
      <w:r>
        <w:t>的四个任务在</w:t>
      </w:r>
      <w:r>
        <w:t xml:space="preserve"> </w:t>
      </w:r>
      <w:r>
        <w:rPr>
          <w:rFonts w:ascii="Consolas" w:hAnsi="Consolas"/>
        </w:rPr>
        <w:t>src/tasks.ts</w:t>
      </w:r>
      <w:r>
        <w:t xml:space="preserve"> </w:t>
      </w:r>
      <w:r>
        <w:t>中有任务定义，但</w:t>
      </w:r>
      <w:r>
        <w:t xml:space="preserve"> </w:t>
      </w:r>
      <w:r>
        <w:rPr>
          <w:rFonts w:ascii="Consolas" w:hAnsi="Consolas"/>
        </w:rPr>
        <w:t>results/</w:t>
      </w:r>
      <w:r>
        <w:t xml:space="preserve"> </w:t>
      </w:r>
      <w:r>
        <w:t>中没有对应的运行记录；表中的</w:t>
      </w:r>
      <w:r>
        <w:t xml:space="preserve"> T3 </w:t>
      </w:r>
      <w:r>
        <w:t>数值转录自正文表</w:t>
      </w:r>
      <w:r>
        <w:t>6-5</w:t>
      </w:r>
      <w:r>
        <w:t>，无法独立复核。</w:t>
      </w:r>
      <w:r>
        <w:t xml:space="preserve">T1—T3 </w:t>
      </w:r>
      <w:r>
        <w:t>合计</w:t>
      </w:r>
      <w:r>
        <w:t xml:space="preserve"> 71,141,143 </w:t>
      </w:r>
      <w:r>
        <w:t>与</w:t>
      </w:r>
      <w:r>
        <w:t xml:space="preserve"> 42,422,522 </w:t>
      </w:r>
      <w:r>
        <w:t>由表中数值相加得到；其中</w:t>
      </w:r>
      <w:r>
        <w:t xml:space="preserve"> T1-2 </w:t>
      </w:r>
      <w:r>
        <w:t>的</w:t>
      </w:r>
      <w:r>
        <w:t xml:space="preserve"> WPW </w:t>
      </w:r>
      <w:r>
        <w:t>采用正文的未取整估算值</w:t>
      </w:r>
      <w:r>
        <w:t xml:space="preserve"> 3,549,765</w:t>
      </w:r>
      <w:r>
        <w:t>，记录文件按取整到百位为</w:t>
      </w:r>
      <w:r>
        <w:t xml:space="preserve"> 3,549,700</w:t>
      </w:r>
      <w:r>
        <w:t>，两者相差</w:t>
      </w:r>
      <w:r>
        <w:t xml:space="preserve"> 65 Token</w:t>
      </w:r>
      <w:r>
        <w:t>。</w:t>
      </w:r>
    </w:p>
    <w:p w14:paraId="4D19EF0F" w14:textId="77777777" w:rsidR="00FB7CB5" w:rsidRDefault="00FB7CB5" w:rsidP="005B5EF9">
      <w:pPr>
        <w:pStyle w:val="ua"/>
        <w:keepNext/>
        <w:spacing w:beforeLines="100" w:before="312" w:afterLines="10" w:after="31" w:line="240" w:lineRule="auto"/>
      </w:pPr>
      <w:r>
        <w:t>表</w:t>
      </w:r>
      <w:r>
        <w:t xml:space="preserve">B-3 T4 </w:t>
      </w:r>
      <w:r>
        <w:t>连续开发任务模型总</w:t>
      </w:r>
      <w:r>
        <w:t xml:space="preserve"> Token </w:t>
      </w:r>
      <w:r>
        <w:t>对照</w:t>
      </w:r>
    </w:p>
    <w:p w14:paraId="76F4F86C" w14:textId="77777777" w:rsidR="00FB7CB5" w:rsidRDefault="00FB7CB5" w:rsidP="005B5EF9">
      <w:pPr>
        <w:pStyle w:val="ua"/>
        <w:keepNext/>
        <w:spacing w:beforeLines="100" w:before="312" w:afterLines="10" w:after="31" w:line="240" w:lineRule="auto"/>
      </w:pPr>
      <w:r>
        <w:t>Table B-3 Total Model Tokens for the T4 Continuous Development Task</w:t>
      </w:r>
    </w:p>
    <w:tbl>
      <w:tblPr>
        <w:tblStyle w:val="af1"/>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279"/>
        <w:gridCol w:w="1266"/>
        <w:gridCol w:w="1378"/>
        <w:gridCol w:w="1378"/>
        <w:gridCol w:w="1338"/>
        <w:gridCol w:w="1298"/>
      </w:tblGrid>
      <w:tr w:rsidR="004F46AE" w14:paraId="2FDDD305" w14:textId="77777777">
        <w:trPr>
          <w:cantSplit/>
          <w:tblHeader/>
          <w:jc w:val="center"/>
        </w:trPr>
        <w:tc>
          <w:tcPr>
            <w:tcW w:w="1417" w:type="dxa"/>
            <w:tcBorders>
              <w:bottom w:val="single" w:sz="6" w:space="0" w:color="000000"/>
            </w:tcBorders>
            <w:vAlign w:val="center"/>
          </w:tcPr>
          <w:p w14:paraId="2EEB4F9B" w14:textId="77777777" w:rsidR="004F46AE" w:rsidRDefault="009B0610">
            <w:pPr>
              <w:jc w:val="center"/>
            </w:pPr>
            <w:r>
              <w:rPr>
                <w:rFonts w:ascii="Times New Roman" w:hAnsi="Times New Roman"/>
                <w:b/>
              </w:rPr>
              <w:t>轮次</w:t>
            </w:r>
          </w:p>
        </w:tc>
        <w:tc>
          <w:tcPr>
            <w:tcW w:w="1417" w:type="dxa"/>
            <w:tcBorders>
              <w:bottom w:val="single" w:sz="6" w:space="0" w:color="000000"/>
            </w:tcBorders>
            <w:vAlign w:val="center"/>
          </w:tcPr>
          <w:p w14:paraId="1459B744" w14:textId="77777777" w:rsidR="004F46AE" w:rsidRDefault="009B0610">
            <w:pPr>
              <w:jc w:val="center"/>
            </w:pPr>
            <w:r>
              <w:rPr>
                <w:rFonts w:ascii="Times New Roman" w:hAnsi="Times New Roman"/>
                <w:b/>
              </w:rPr>
              <w:t>需求</w:t>
            </w:r>
          </w:p>
        </w:tc>
        <w:tc>
          <w:tcPr>
            <w:tcW w:w="1417" w:type="dxa"/>
            <w:tcBorders>
              <w:bottom w:val="single" w:sz="6" w:space="0" w:color="000000"/>
            </w:tcBorders>
            <w:vAlign w:val="center"/>
          </w:tcPr>
          <w:p w14:paraId="50D869E5" w14:textId="77777777" w:rsidR="004F46AE" w:rsidRDefault="009B0610">
            <w:pPr>
              <w:jc w:val="center"/>
            </w:pPr>
            <w:r>
              <w:rPr>
                <w:rFonts w:ascii="Times New Roman" w:hAnsi="Times New Roman"/>
                <w:b/>
              </w:rPr>
              <w:t xml:space="preserve">OpenSpec </w:t>
            </w:r>
            <w:r>
              <w:rPr>
                <w:rFonts w:ascii="Times New Roman" w:hAnsi="Times New Roman"/>
                <w:b/>
              </w:rPr>
              <w:t>模型总</w:t>
            </w:r>
            <w:r>
              <w:rPr>
                <w:rFonts w:ascii="Times New Roman" w:hAnsi="Times New Roman"/>
                <w:b/>
              </w:rPr>
              <w:t xml:space="preserve"> Token</w:t>
            </w:r>
          </w:p>
        </w:tc>
        <w:tc>
          <w:tcPr>
            <w:tcW w:w="1417" w:type="dxa"/>
            <w:tcBorders>
              <w:bottom w:val="single" w:sz="6" w:space="0" w:color="000000"/>
            </w:tcBorders>
            <w:vAlign w:val="center"/>
          </w:tcPr>
          <w:p w14:paraId="196346E4" w14:textId="77777777" w:rsidR="004F46AE" w:rsidRDefault="009B0610">
            <w:pPr>
              <w:jc w:val="center"/>
            </w:pPr>
            <w:r>
              <w:rPr>
                <w:rFonts w:ascii="Times New Roman" w:hAnsi="Times New Roman"/>
                <w:b/>
              </w:rPr>
              <w:t xml:space="preserve">WPW </w:t>
            </w:r>
            <w:r>
              <w:rPr>
                <w:rFonts w:ascii="Times New Roman" w:hAnsi="Times New Roman"/>
                <w:b/>
              </w:rPr>
              <w:t>模型总</w:t>
            </w:r>
            <w:r>
              <w:rPr>
                <w:rFonts w:ascii="Times New Roman" w:hAnsi="Times New Roman"/>
                <w:b/>
              </w:rPr>
              <w:t xml:space="preserve"> Token</w:t>
            </w:r>
          </w:p>
        </w:tc>
        <w:tc>
          <w:tcPr>
            <w:tcW w:w="1417" w:type="dxa"/>
            <w:tcBorders>
              <w:bottom w:val="single" w:sz="6" w:space="0" w:color="000000"/>
            </w:tcBorders>
            <w:vAlign w:val="center"/>
          </w:tcPr>
          <w:p w14:paraId="10A3645C" w14:textId="77777777" w:rsidR="004F46AE" w:rsidRDefault="009B0610">
            <w:pPr>
              <w:jc w:val="center"/>
            </w:pPr>
            <w:r>
              <w:rPr>
                <w:rFonts w:ascii="Times New Roman" w:hAnsi="Times New Roman"/>
                <w:b/>
              </w:rPr>
              <w:t xml:space="preserve">WPW </w:t>
            </w:r>
            <w:r>
              <w:rPr>
                <w:rFonts w:ascii="Times New Roman" w:hAnsi="Times New Roman"/>
                <w:b/>
              </w:rPr>
              <w:t>相对减少</w:t>
            </w:r>
          </w:p>
        </w:tc>
        <w:tc>
          <w:tcPr>
            <w:tcW w:w="1417" w:type="dxa"/>
            <w:tcBorders>
              <w:bottom w:val="single" w:sz="6" w:space="0" w:color="000000"/>
            </w:tcBorders>
            <w:vAlign w:val="center"/>
          </w:tcPr>
          <w:p w14:paraId="674DD47E" w14:textId="77777777" w:rsidR="004F46AE" w:rsidRDefault="009B0610">
            <w:pPr>
              <w:jc w:val="center"/>
            </w:pPr>
            <w:r>
              <w:rPr>
                <w:rFonts w:ascii="Times New Roman" w:hAnsi="Times New Roman"/>
                <w:b/>
              </w:rPr>
              <w:t>原始记录</w:t>
            </w:r>
          </w:p>
        </w:tc>
      </w:tr>
      <w:tr w:rsidR="004F46AE" w14:paraId="199E4B5F" w14:textId="77777777">
        <w:trPr>
          <w:cantSplit/>
          <w:jc w:val="center"/>
        </w:trPr>
        <w:tc>
          <w:tcPr>
            <w:tcW w:w="1417" w:type="dxa"/>
            <w:vAlign w:val="center"/>
          </w:tcPr>
          <w:p w14:paraId="6BF53A36" w14:textId="77777777" w:rsidR="004F46AE" w:rsidRDefault="009B0610">
            <w:pPr>
              <w:jc w:val="left"/>
            </w:pPr>
            <w:r>
              <w:rPr>
                <w:rFonts w:ascii="Times New Roman" w:hAnsi="Times New Roman"/>
              </w:rPr>
              <w:t>T4-1</w:t>
            </w:r>
          </w:p>
        </w:tc>
        <w:tc>
          <w:tcPr>
            <w:tcW w:w="1417" w:type="dxa"/>
            <w:vAlign w:val="center"/>
          </w:tcPr>
          <w:p w14:paraId="39C709D3" w14:textId="77777777" w:rsidR="004F46AE" w:rsidRDefault="009B0610">
            <w:pPr>
              <w:jc w:val="left"/>
            </w:pPr>
            <w:r>
              <w:rPr>
                <w:rFonts w:ascii="Times New Roman" w:hAnsi="Times New Roman"/>
              </w:rPr>
              <w:t>会员积分</w:t>
            </w:r>
          </w:p>
        </w:tc>
        <w:tc>
          <w:tcPr>
            <w:tcW w:w="1417" w:type="dxa"/>
            <w:vAlign w:val="center"/>
          </w:tcPr>
          <w:p w14:paraId="23D0C62F" w14:textId="77777777" w:rsidR="004F46AE" w:rsidRDefault="009B0610">
            <w:pPr>
              <w:jc w:val="right"/>
            </w:pPr>
            <w:r>
              <w:rPr>
                <w:rFonts w:ascii="Times New Roman" w:hAnsi="Times New Roman"/>
              </w:rPr>
              <w:t>9,206,342</w:t>
            </w:r>
          </w:p>
        </w:tc>
        <w:tc>
          <w:tcPr>
            <w:tcW w:w="1417" w:type="dxa"/>
            <w:vAlign w:val="center"/>
          </w:tcPr>
          <w:p w14:paraId="1B4FCD72" w14:textId="77777777" w:rsidR="004F46AE" w:rsidRDefault="009B0610">
            <w:pPr>
              <w:jc w:val="right"/>
            </w:pPr>
            <w:r>
              <w:rPr>
                <w:rFonts w:ascii="Times New Roman" w:hAnsi="Times New Roman"/>
              </w:rPr>
              <w:t>7,601,438</w:t>
            </w:r>
          </w:p>
        </w:tc>
        <w:tc>
          <w:tcPr>
            <w:tcW w:w="1417" w:type="dxa"/>
            <w:vAlign w:val="center"/>
          </w:tcPr>
          <w:p w14:paraId="5F89561E" w14:textId="77777777" w:rsidR="004F46AE" w:rsidRDefault="009B0610">
            <w:pPr>
              <w:jc w:val="right"/>
            </w:pPr>
            <w:r>
              <w:rPr>
                <w:rFonts w:ascii="Times New Roman" w:hAnsi="Times New Roman"/>
              </w:rPr>
              <w:t>17.44%</w:t>
            </w:r>
          </w:p>
        </w:tc>
        <w:tc>
          <w:tcPr>
            <w:tcW w:w="1417" w:type="dxa"/>
            <w:vAlign w:val="center"/>
          </w:tcPr>
          <w:p w14:paraId="32B9B695" w14:textId="77777777" w:rsidR="004F46AE" w:rsidRDefault="009B0610">
            <w:pPr>
              <w:jc w:val="left"/>
            </w:pPr>
            <w:r>
              <w:rPr>
                <w:rFonts w:ascii="Times New Roman" w:hAnsi="Times New Roman"/>
              </w:rPr>
              <w:t>正文表</w:t>
            </w:r>
            <w:r>
              <w:rPr>
                <w:rFonts w:ascii="Times New Roman" w:hAnsi="Times New Roman"/>
              </w:rPr>
              <w:t xml:space="preserve">6-6 </w:t>
            </w:r>
            <w:r>
              <w:rPr>
                <w:rFonts w:ascii="Times New Roman" w:hAnsi="Times New Roman"/>
              </w:rPr>
              <w:t>汇总值；原始运行记录未归档</w:t>
            </w:r>
          </w:p>
        </w:tc>
      </w:tr>
      <w:tr w:rsidR="004F46AE" w14:paraId="28E0895E" w14:textId="77777777">
        <w:trPr>
          <w:cantSplit/>
          <w:jc w:val="center"/>
        </w:trPr>
        <w:tc>
          <w:tcPr>
            <w:tcW w:w="1417" w:type="dxa"/>
            <w:vAlign w:val="center"/>
          </w:tcPr>
          <w:p w14:paraId="68BE3BCC" w14:textId="77777777" w:rsidR="004F46AE" w:rsidRDefault="009B0610">
            <w:pPr>
              <w:jc w:val="left"/>
            </w:pPr>
            <w:r>
              <w:rPr>
                <w:rFonts w:ascii="Times New Roman" w:hAnsi="Times New Roman"/>
              </w:rPr>
              <w:t>T4-2</w:t>
            </w:r>
          </w:p>
        </w:tc>
        <w:tc>
          <w:tcPr>
            <w:tcW w:w="1417" w:type="dxa"/>
            <w:vAlign w:val="center"/>
          </w:tcPr>
          <w:p w14:paraId="6508FB77" w14:textId="77777777" w:rsidR="004F46AE" w:rsidRDefault="009B0610">
            <w:pPr>
              <w:jc w:val="left"/>
            </w:pPr>
            <w:r>
              <w:rPr>
                <w:rFonts w:ascii="Times New Roman" w:hAnsi="Times New Roman"/>
              </w:rPr>
              <w:t>优惠券</w:t>
            </w:r>
          </w:p>
        </w:tc>
        <w:tc>
          <w:tcPr>
            <w:tcW w:w="1417" w:type="dxa"/>
            <w:vAlign w:val="center"/>
          </w:tcPr>
          <w:p w14:paraId="24A3F5D3" w14:textId="77777777" w:rsidR="004F46AE" w:rsidRDefault="009B0610">
            <w:pPr>
              <w:jc w:val="right"/>
            </w:pPr>
            <w:r>
              <w:rPr>
                <w:rFonts w:ascii="Times New Roman" w:hAnsi="Times New Roman"/>
              </w:rPr>
              <w:t>12,794,815</w:t>
            </w:r>
          </w:p>
        </w:tc>
        <w:tc>
          <w:tcPr>
            <w:tcW w:w="1417" w:type="dxa"/>
            <w:vAlign w:val="center"/>
          </w:tcPr>
          <w:p w14:paraId="411A6137" w14:textId="77777777" w:rsidR="004F46AE" w:rsidRDefault="009B0610">
            <w:pPr>
              <w:jc w:val="right"/>
            </w:pPr>
            <w:r>
              <w:rPr>
                <w:rFonts w:ascii="Times New Roman" w:hAnsi="Times New Roman"/>
              </w:rPr>
              <w:t>6,536,772</w:t>
            </w:r>
          </w:p>
        </w:tc>
        <w:tc>
          <w:tcPr>
            <w:tcW w:w="1417" w:type="dxa"/>
            <w:vAlign w:val="center"/>
          </w:tcPr>
          <w:p w14:paraId="2C105259" w14:textId="77777777" w:rsidR="004F46AE" w:rsidRDefault="009B0610">
            <w:pPr>
              <w:jc w:val="right"/>
            </w:pPr>
            <w:r>
              <w:rPr>
                <w:rFonts w:ascii="Times New Roman" w:hAnsi="Times New Roman"/>
              </w:rPr>
              <w:t>48.90%</w:t>
            </w:r>
          </w:p>
        </w:tc>
        <w:tc>
          <w:tcPr>
            <w:tcW w:w="1417" w:type="dxa"/>
            <w:vAlign w:val="center"/>
          </w:tcPr>
          <w:p w14:paraId="0933F23B" w14:textId="77777777" w:rsidR="004F46AE" w:rsidRDefault="009B0610">
            <w:pPr>
              <w:jc w:val="left"/>
            </w:pPr>
            <w:r>
              <w:rPr>
                <w:rFonts w:ascii="Times New Roman" w:hAnsi="Times New Roman"/>
              </w:rPr>
              <w:t>正文表</w:t>
            </w:r>
            <w:r>
              <w:rPr>
                <w:rFonts w:ascii="Times New Roman" w:hAnsi="Times New Roman"/>
              </w:rPr>
              <w:t xml:space="preserve">6-6 </w:t>
            </w:r>
            <w:r>
              <w:rPr>
                <w:rFonts w:ascii="Times New Roman" w:hAnsi="Times New Roman"/>
              </w:rPr>
              <w:t>汇总值；原始运行记录未归档</w:t>
            </w:r>
          </w:p>
        </w:tc>
      </w:tr>
      <w:tr w:rsidR="004F46AE" w14:paraId="49A51387" w14:textId="77777777">
        <w:trPr>
          <w:cantSplit/>
          <w:jc w:val="center"/>
        </w:trPr>
        <w:tc>
          <w:tcPr>
            <w:tcW w:w="1417" w:type="dxa"/>
            <w:vAlign w:val="center"/>
          </w:tcPr>
          <w:p w14:paraId="49029D03" w14:textId="77777777" w:rsidR="004F46AE" w:rsidRDefault="009B0610">
            <w:pPr>
              <w:jc w:val="left"/>
            </w:pPr>
            <w:r>
              <w:rPr>
                <w:rFonts w:ascii="Times New Roman" w:hAnsi="Times New Roman"/>
              </w:rPr>
              <w:t>T4-3</w:t>
            </w:r>
          </w:p>
        </w:tc>
        <w:tc>
          <w:tcPr>
            <w:tcW w:w="1417" w:type="dxa"/>
            <w:vAlign w:val="center"/>
          </w:tcPr>
          <w:p w14:paraId="044E48F8" w14:textId="77777777" w:rsidR="004F46AE" w:rsidRDefault="009B0610">
            <w:pPr>
              <w:jc w:val="left"/>
            </w:pPr>
            <w:r>
              <w:rPr>
                <w:rFonts w:ascii="Times New Roman" w:hAnsi="Times New Roman"/>
              </w:rPr>
              <w:t>会员等级</w:t>
            </w:r>
          </w:p>
        </w:tc>
        <w:tc>
          <w:tcPr>
            <w:tcW w:w="1417" w:type="dxa"/>
            <w:vAlign w:val="center"/>
          </w:tcPr>
          <w:p w14:paraId="4A521381" w14:textId="77777777" w:rsidR="004F46AE" w:rsidRDefault="009B0610">
            <w:pPr>
              <w:jc w:val="right"/>
            </w:pPr>
            <w:r>
              <w:rPr>
                <w:rFonts w:ascii="Times New Roman" w:hAnsi="Times New Roman"/>
              </w:rPr>
              <w:t>7,422,618</w:t>
            </w:r>
          </w:p>
        </w:tc>
        <w:tc>
          <w:tcPr>
            <w:tcW w:w="1417" w:type="dxa"/>
            <w:vAlign w:val="center"/>
          </w:tcPr>
          <w:p w14:paraId="49C32BA8" w14:textId="77777777" w:rsidR="004F46AE" w:rsidRDefault="009B0610">
            <w:pPr>
              <w:jc w:val="right"/>
            </w:pPr>
            <w:r>
              <w:rPr>
                <w:rFonts w:ascii="Times New Roman" w:hAnsi="Times New Roman"/>
              </w:rPr>
              <w:t>5,176,294</w:t>
            </w:r>
          </w:p>
        </w:tc>
        <w:tc>
          <w:tcPr>
            <w:tcW w:w="1417" w:type="dxa"/>
            <w:vAlign w:val="center"/>
          </w:tcPr>
          <w:p w14:paraId="5F6EA62B" w14:textId="77777777" w:rsidR="004F46AE" w:rsidRDefault="009B0610">
            <w:pPr>
              <w:jc w:val="right"/>
            </w:pPr>
            <w:r>
              <w:rPr>
                <w:rFonts w:ascii="Times New Roman" w:hAnsi="Times New Roman"/>
              </w:rPr>
              <w:t>30.26%</w:t>
            </w:r>
          </w:p>
        </w:tc>
        <w:tc>
          <w:tcPr>
            <w:tcW w:w="1417" w:type="dxa"/>
            <w:vAlign w:val="center"/>
          </w:tcPr>
          <w:p w14:paraId="32E9AD2B" w14:textId="77777777" w:rsidR="004F46AE" w:rsidRDefault="009B0610">
            <w:pPr>
              <w:jc w:val="left"/>
            </w:pPr>
            <w:r>
              <w:rPr>
                <w:rFonts w:ascii="Times New Roman" w:hAnsi="Times New Roman"/>
              </w:rPr>
              <w:t>正文表</w:t>
            </w:r>
            <w:r>
              <w:rPr>
                <w:rFonts w:ascii="Times New Roman" w:hAnsi="Times New Roman"/>
              </w:rPr>
              <w:t xml:space="preserve">6-6 </w:t>
            </w:r>
            <w:r>
              <w:rPr>
                <w:rFonts w:ascii="Times New Roman" w:hAnsi="Times New Roman"/>
              </w:rPr>
              <w:t>汇总值；原始运行记录未归档</w:t>
            </w:r>
          </w:p>
        </w:tc>
      </w:tr>
      <w:tr w:rsidR="004F46AE" w14:paraId="262C565B" w14:textId="77777777">
        <w:trPr>
          <w:cantSplit/>
          <w:jc w:val="center"/>
        </w:trPr>
        <w:tc>
          <w:tcPr>
            <w:tcW w:w="1417" w:type="dxa"/>
            <w:vAlign w:val="center"/>
          </w:tcPr>
          <w:p w14:paraId="5CEAF1C4" w14:textId="77777777" w:rsidR="004F46AE" w:rsidRDefault="009B0610">
            <w:pPr>
              <w:jc w:val="left"/>
            </w:pPr>
            <w:r>
              <w:rPr>
                <w:rFonts w:ascii="Times New Roman" w:hAnsi="Times New Roman"/>
              </w:rPr>
              <w:t>T4-4</w:t>
            </w:r>
          </w:p>
        </w:tc>
        <w:tc>
          <w:tcPr>
            <w:tcW w:w="1417" w:type="dxa"/>
            <w:vAlign w:val="center"/>
          </w:tcPr>
          <w:p w14:paraId="3C49D03C" w14:textId="77777777" w:rsidR="004F46AE" w:rsidRDefault="009B0610">
            <w:pPr>
              <w:jc w:val="left"/>
            </w:pPr>
            <w:r>
              <w:rPr>
                <w:rFonts w:ascii="Times New Roman" w:hAnsi="Times New Roman"/>
              </w:rPr>
              <w:t>配送规则</w:t>
            </w:r>
          </w:p>
        </w:tc>
        <w:tc>
          <w:tcPr>
            <w:tcW w:w="1417" w:type="dxa"/>
            <w:vAlign w:val="center"/>
          </w:tcPr>
          <w:p w14:paraId="76C65414" w14:textId="77777777" w:rsidR="004F46AE" w:rsidRDefault="009B0610">
            <w:pPr>
              <w:jc w:val="right"/>
            </w:pPr>
            <w:r>
              <w:rPr>
                <w:rFonts w:ascii="Times New Roman" w:hAnsi="Times New Roman"/>
              </w:rPr>
              <w:t>10,908,537</w:t>
            </w:r>
          </w:p>
        </w:tc>
        <w:tc>
          <w:tcPr>
            <w:tcW w:w="1417" w:type="dxa"/>
            <w:vAlign w:val="center"/>
          </w:tcPr>
          <w:p w14:paraId="31946BA4" w14:textId="77777777" w:rsidR="004F46AE" w:rsidRDefault="009B0610">
            <w:pPr>
              <w:jc w:val="right"/>
            </w:pPr>
            <w:r>
              <w:rPr>
                <w:rFonts w:ascii="Times New Roman" w:hAnsi="Times New Roman"/>
              </w:rPr>
              <w:t>6,418,126</w:t>
            </w:r>
          </w:p>
        </w:tc>
        <w:tc>
          <w:tcPr>
            <w:tcW w:w="1417" w:type="dxa"/>
            <w:vAlign w:val="center"/>
          </w:tcPr>
          <w:p w14:paraId="25F24D78" w14:textId="77777777" w:rsidR="004F46AE" w:rsidRDefault="009B0610">
            <w:pPr>
              <w:jc w:val="right"/>
            </w:pPr>
            <w:r>
              <w:rPr>
                <w:rFonts w:ascii="Times New Roman" w:hAnsi="Times New Roman"/>
              </w:rPr>
              <w:t>41.16%</w:t>
            </w:r>
          </w:p>
        </w:tc>
        <w:tc>
          <w:tcPr>
            <w:tcW w:w="1417" w:type="dxa"/>
            <w:vAlign w:val="center"/>
          </w:tcPr>
          <w:p w14:paraId="5B92B4BB" w14:textId="77777777" w:rsidR="004F46AE" w:rsidRDefault="009B0610">
            <w:pPr>
              <w:jc w:val="left"/>
            </w:pPr>
            <w:r>
              <w:rPr>
                <w:rFonts w:ascii="Times New Roman" w:hAnsi="Times New Roman"/>
              </w:rPr>
              <w:t>正文表</w:t>
            </w:r>
            <w:r>
              <w:rPr>
                <w:rFonts w:ascii="Times New Roman" w:hAnsi="Times New Roman"/>
              </w:rPr>
              <w:t xml:space="preserve">6-6 </w:t>
            </w:r>
            <w:r>
              <w:rPr>
                <w:rFonts w:ascii="Times New Roman" w:hAnsi="Times New Roman"/>
              </w:rPr>
              <w:t>汇总值；原始运行记录未归档</w:t>
            </w:r>
          </w:p>
        </w:tc>
      </w:tr>
      <w:tr w:rsidR="004F46AE" w14:paraId="76D342BE" w14:textId="77777777">
        <w:trPr>
          <w:cantSplit/>
          <w:jc w:val="center"/>
        </w:trPr>
        <w:tc>
          <w:tcPr>
            <w:tcW w:w="1417" w:type="dxa"/>
            <w:vAlign w:val="center"/>
          </w:tcPr>
          <w:p w14:paraId="0DF9B488" w14:textId="77777777" w:rsidR="004F46AE" w:rsidRDefault="009B0610">
            <w:pPr>
              <w:jc w:val="left"/>
            </w:pPr>
            <w:r>
              <w:rPr>
                <w:rFonts w:ascii="Times New Roman" w:hAnsi="Times New Roman"/>
                <w:b/>
              </w:rPr>
              <w:lastRenderedPageBreak/>
              <w:t>合计</w:t>
            </w:r>
          </w:p>
        </w:tc>
        <w:tc>
          <w:tcPr>
            <w:tcW w:w="1417" w:type="dxa"/>
            <w:vAlign w:val="center"/>
          </w:tcPr>
          <w:p w14:paraId="3F8F8638" w14:textId="77777777" w:rsidR="004F46AE" w:rsidRDefault="009B0610">
            <w:pPr>
              <w:jc w:val="left"/>
            </w:pPr>
            <w:r>
              <w:rPr>
                <w:rFonts w:ascii="Times New Roman" w:hAnsi="Times New Roman"/>
              </w:rPr>
              <w:t>—</w:t>
            </w:r>
          </w:p>
        </w:tc>
        <w:tc>
          <w:tcPr>
            <w:tcW w:w="1417" w:type="dxa"/>
            <w:vAlign w:val="center"/>
          </w:tcPr>
          <w:p w14:paraId="001CF0C2" w14:textId="77777777" w:rsidR="004F46AE" w:rsidRDefault="009B0610">
            <w:pPr>
              <w:jc w:val="right"/>
            </w:pPr>
            <w:r>
              <w:rPr>
                <w:rFonts w:ascii="Times New Roman" w:hAnsi="Times New Roman"/>
                <w:b/>
              </w:rPr>
              <w:t>40,332,312</w:t>
            </w:r>
          </w:p>
        </w:tc>
        <w:tc>
          <w:tcPr>
            <w:tcW w:w="1417" w:type="dxa"/>
            <w:vAlign w:val="center"/>
          </w:tcPr>
          <w:p w14:paraId="714CF0DB" w14:textId="77777777" w:rsidR="004F46AE" w:rsidRDefault="009B0610">
            <w:pPr>
              <w:jc w:val="right"/>
            </w:pPr>
            <w:r>
              <w:rPr>
                <w:rFonts w:ascii="Times New Roman" w:hAnsi="Times New Roman"/>
                <w:b/>
              </w:rPr>
              <w:t>25,732,630</w:t>
            </w:r>
          </w:p>
        </w:tc>
        <w:tc>
          <w:tcPr>
            <w:tcW w:w="1417" w:type="dxa"/>
            <w:vAlign w:val="center"/>
          </w:tcPr>
          <w:p w14:paraId="2FC0EC1C" w14:textId="77777777" w:rsidR="004F46AE" w:rsidRDefault="009B0610">
            <w:pPr>
              <w:jc w:val="right"/>
            </w:pPr>
            <w:r>
              <w:rPr>
                <w:rFonts w:ascii="Times New Roman" w:hAnsi="Times New Roman"/>
                <w:b/>
              </w:rPr>
              <w:t>36.20%</w:t>
            </w:r>
          </w:p>
        </w:tc>
        <w:tc>
          <w:tcPr>
            <w:tcW w:w="1417" w:type="dxa"/>
            <w:vAlign w:val="center"/>
          </w:tcPr>
          <w:p w14:paraId="172EBB47" w14:textId="77777777" w:rsidR="004F46AE" w:rsidRDefault="009B0610">
            <w:pPr>
              <w:jc w:val="left"/>
            </w:pPr>
            <w:r>
              <w:rPr>
                <w:rFonts w:ascii="Times New Roman" w:hAnsi="Times New Roman"/>
              </w:rPr>
              <w:t>四轮相加</w:t>
            </w:r>
          </w:p>
        </w:tc>
      </w:tr>
    </w:tbl>
    <w:p w14:paraId="21B47CD2" w14:textId="77777777" w:rsidR="00FB7CB5" w:rsidRDefault="00FB7CB5">
      <w:pPr>
        <w:pStyle w:val="u9"/>
        <w:spacing w:before="31" w:after="31"/>
        <w:ind w:firstLine="480"/>
      </w:pPr>
      <w:r>
        <w:t>表</w:t>
      </w:r>
      <w:r>
        <w:t xml:space="preserve">B-3 </w:t>
      </w:r>
      <w:r>
        <w:t>的</w:t>
      </w:r>
      <w:r>
        <w:t xml:space="preserve"> T4 </w:t>
      </w:r>
      <w:r>
        <w:t>四轮同样没有留存原始运行记录；表中的四轮数值与合计转录自正文表</w:t>
      </w:r>
      <w:r>
        <w:t>6-6</w:t>
      </w:r>
      <w:r>
        <w:t>，无法由执行器结果独立复核。</w:t>
      </w:r>
      <w:r>
        <w:t xml:space="preserve">T1—T4 </w:t>
      </w:r>
      <w:r>
        <w:t>的合计</w:t>
      </w:r>
      <w:r>
        <w:t xml:space="preserve"> 111,473,455 </w:t>
      </w:r>
      <w:r>
        <w:t>与</w:t>
      </w:r>
      <w:r>
        <w:t xml:space="preserve"> 68,155,152 </w:t>
      </w:r>
      <w:r>
        <w:t>由</w:t>
      </w:r>
      <w:r>
        <w:t xml:space="preserve"> T1—T3 </w:t>
      </w:r>
      <w:r>
        <w:t>合计与</w:t>
      </w:r>
      <w:r>
        <w:t xml:space="preserve"> T4 </w:t>
      </w:r>
      <w:r>
        <w:t>合计相加得到，与正文一致。</w:t>
      </w:r>
    </w:p>
    <w:p w14:paraId="24253944" w14:textId="77777777" w:rsidR="00FB7CB5" w:rsidRDefault="00FB7CB5" w:rsidP="005B5EF9">
      <w:pPr>
        <w:pStyle w:val="ua"/>
        <w:keepNext/>
        <w:spacing w:beforeLines="100" w:before="312" w:afterLines="10" w:after="31" w:line="240" w:lineRule="auto"/>
      </w:pPr>
      <w:r>
        <w:t>表</w:t>
      </w:r>
      <w:r>
        <w:t xml:space="preserve">B-4 T1—T2 </w:t>
      </w:r>
      <w:r>
        <w:t>开发任务逐次运行元数据</w:t>
      </w:r>
    </w:p>
    <w:p w14:paraId="4312A94A" w14:textId="77777777" w:rsidR="00FB7CB5" w:rsidRDefault="00FB7CB5" w:rsidP="005B5EF9">
      <w:pPr>
        <w:pStyle w:val="ua"/>
        <w:keepNext/>
        <w:spacing w:beforeLines="100" w:before="312" w:afterLines="10" w:after="31" w:line="240" w:lineRule="auto"/>
      </w:pPr>
      <w:r>
        <w:t>Table B-4 Run Metadata of the T1–T2 Development Tasks</w:t>
      </w:r>
    </w:p>
    <w:tbl>
      <w:tblPr>
        <w:tblStyle w:val="af1"/>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457"/>
        <w:gridCol w:w="903"/>
        <w:gridCol w:w="884"/>
        <w:gridCol w:w="661"/>
        <w:gridCol w:w="550"/>
        <w:gridCol w:w="661"/>
        <w:gridCol w:w="872"/>
        <w:gridCol w:w="384"/>
        <w:gridCol w:w="676"/>
        <w:gridCol w:w="643"/>
        <w:gridCol w:w="1246"/>
      </w:tblGrid>
      <w:tr w:rsidR="004F46AE" w14:paraId="60AF963A" w14:textId="77777777">
        <w:trPr>
          <w:cantSplit/>
          <w:tblHeader/>
          <w:jc w:val="center"/>
        </w:trPr>
        <w:tc>
          <w:tcPr>
            <w:tcW w:w="773" w:type="dxa"/>
            <w:tcBorders>
              <w:bottom w:val="single" w:sz="6" w:space="0" w:color="000000"/>
            </w:tcBorders>
            <w:vAlign w:val="center"/>
          </w:tcPr>
          <w:p w14:paraId="3DF54F94" w14:textId="77777777" w:rsidR="004F46AE" w:rsidRDefault="009B0610">
            <w:pPr>
              <w:jc w:val="center"/>
            </w:pPr>
            <w:r>
              <w:rPr>
                <w:rFonts w:ascii="Times New Roman" w:hAnsi="Times New Roman"/>
                <w:b/>
              </w:rPr>
              <w:t>任务</w:t>
            </w:r>
          </w:p>
        </w:tc>
        <w:tc>
          <w:tcPr>
            <w:tcW w:w="773" w:type="dxa"/>
            <w:tcBorders>
              <w:bottom w:val="single" w:sz="6" w:space="0" w:color="000000"/>
            </w:tcBorders>
            <w:vAlign w:val="center"/>
          </w:tcPr>
          <w:p w14:paraId="06FAB67D" w14:textId="77777777" w:rsidR="004F46AE" w:rsidRDefault="009B0610">
            <w:pPr>
              <w:jc w:val="center"/>
            </w:pPr>
            <w:r>
              <w:rPr>
                <w:rFonts w:ascii="Times New Roman" w:hAnsi="Times New Roman"/>
                <w:b/>
              </w:rPr>
              <w:t>方法</w:t>
            </w:r>
          </w:p>
        </w:tc>
        <w:tc>
          <w:tcPr>
            <w:tcW w:w="773" w:type="dxa"/>
            <w:tcBorders>
              <w:bottom w:val="single" w:sz="6" w:space="0" w:color="000000"/>
            </w:tcBorders>
            <w:vAlign w:val="center"/>
          </w:tcPr>
          <w:p w14:paraId="5B378518" w14:textId="77777777" w:rsidR="004F46AE" w:rsidRDefault="009B0610">
            <w:pPr>
              <w:jc w:val="center"/>
            </w:pPr>
            <w:r>
              <w:rPr>
                <w:rFonts w:ascii="Times New Roman" w:hAnsi="Times New Roman"/>
                <w:b/>
              </w:rPr>
              <w:t>起始提交</w:t>
            </w:r>
          </w:p>
        </w:tc>
        <w:tc>
          <w:tcPr>
            <w:tcW w:w="773" w:type="dxa"/>
            <w:tcBorders>
              <w:bottom w:val="single" w:sz="6" w:space="0" w:color="000000"/>
            </w:tcBorders>
            <w:vAlign w:val="center"/>
          </w:tcPr>
          <w:p w14:paraId="7BF9BF95" w14:textId="77777777" w:rsidR="004F46AE" w:rsidRDefault="009B0610">
            <w:pPr>
              <w:jc w:val="center"/>
            </w:pPr>
            <w:r>
              <w:rPr>
                <w:rFonts w:ascii="Times New Roman" w:hAnsi="Times New Roman"/>
                <w:b/>
              </w:rPr>
              <w:t>状态</w:t>
            </w:r>
          </w:p>
        </w:tc>
        <w:tc>
          <w:tcPr>
            <w:tcW w:w="773" w:type="dxa"/>
            <w:tcBorders>
              <w:bottom w:val="single" w:sz="6" w:space="0" w:color="000000"/>
            </w:tcBorders>
            <w:vAlign w:val="center"/>
          </w:tcPr>
          <w:p w14:paraId="3737BD7A" w14:textId="77777777" w:rsidR="004F46AE" w:rsidRDefault="009B0610">
            <w:pPr>
              <w:jc w:val="center"/>
            </w:pPr>
            <w:r>
              <w:rPr>
                <w:rFonts w:ascii="Times New Roman" w:hAnsi="Times New Roman"/>
                <w:b/>
              </w:rPr>
              <w:t>执行耗时</w:t>
            </w:r>
            <w:r>
              <w:rPr>
                <w:rFonts w:ascii="Times New Roman" w:hAnsi="Times New Roman"/>
                <w:b/>
              </w:rPr>
              <w:t>/s</w:t>
            </w:r>
          </w:p>
        </w:tc>
        <w:tc>
          <w:tcPr>
            <w:tcW w:w="773" w:type="dxa"/>
            <w:tcBorders>
              <w:bottom w:val="single" w:sz="6" w:space="0" w:color="000000"/>
            </w:tcBorders>
            <w:vAlign w:val="center"/>
          </w:tcPr>
          <w:p w14:paraId="706CBF05" w14:textId="77777777" w:rsidR="004F46AE" w:rsidRDefault="009B0610">
            <w:pPr>
              <w:jc w:val="center"/>
            </w:pPr>
            <w:r>
              <w:rPr>
                <w:rFonts w:ascii="Times New Roman" w:hAnsi="Times New Roman"/>
                <w:b/>
              </w:rPr>
              <w:t>Recall</w:t>
            </w:r>
          </w:p>
        </w:tc>
        <w:tc>
          <w:tcPr>
            <w:tcW w:w="773" w:type="dxa"/>
            <w:tcBorders>
              <w:bottom w:val="single" w:sz="6" w:space="0" w:color="000000"/>
            </w:tcBorders>
            <w:vAlign w:val="center"/>
          </w:tcPr>
          <w:p w14:paraId="16E90A85" w14:textId="77777777" w:rsidR="004F46AE" w:rsidRDefault="009B0610">
            <w:pPr>
              <w:jc w:val="center"/>
            </w:pPr>
            <w:r>
              <w:rPr>
                <w:rFonts w:ascii="Times New Roman" w:hAnsi="Times New Roman"/>
                <w:b/>
              </w:rPr>
              <w:t>Precision</w:t>
            </w:r>
          </w:p>
        </w:tc>
        <w:tc>
          <w:tcPr>
            <w:tcW w:w="773" w:type="dxa"/>
            <w:tcBorders>
              <w:bottom w:val="single" w:sz="6" w:space="0" w:color="000000"/>
            </w:tcBorders>
            <w:vAlign w:val="center"/>
          </w:tcPr>
          <w:p w14:paraId="054552C8" w14:textId="77777777" w:rsidR="004F46AE" w:rsidRDefault="009B0610">
            <w:pPr>
              <w:jc w:val="center"/>
            </w:pPr>
            <w:r>
              <w:rPr>
                <w:rFonts w:ascii="Times New Roman" w:hAnsi="Times New Roman"/>
                <w:b/>
              </w:rPr>
              <w:t>返工次数</w:t>
            </w:r>
          </w:p>
        </w:tc>
        <w:tc>
          <w:tcPr>
            <w:tcW w:w="773" w:type="dxa"/>
            <w:tcBorders>
              <w:bottom w:val="single" w:sz="6" w:space="0" w:color="000000"/>
            </w:tcBorders>
            <w:vAlign w:val="center"/>
          </w:tcPr>
          <w:p w14:paraId="4F857A8D" w14:textId="77777777" w:rsidR="004F46AE" w:rsidRDefault="009B0610">
            <w:pPr>
              <w:jc w:val="center"/>
            </w:pPr>
            <w:r>
              <w:rPr>
                <w:rFonts w:ascii="Times New Roman" w:hAnsi="Times New Roman"/>
                <w:b/>
              </w:rPr>
              <w:t>累计上下文</w:t>
            </w:r>
            <w:r>
              <w:rPr>
                <w:rFonts w:ascii="Times New Roman" w:hAnsi="Times New Roman"/>
                <w:b/>
              </w:rPr>
              <w:t xml:space="preserve"> Token</w:t>
            </w:r>
          </w:p>
        </w:tc>
        <w:tc>
          <w:tcPr>
            <w:tcW w:w="773" w:type="dxa"/>
            <w:tcBorders>
              <w:bottom w:val="single" w:sz="6" w:space="0" w:color="000000"/>
            </w:tcBorders>
            <w:vAlign w:val="center"/>
          </w:tcPr>
          <w:p w14:paraId="4EBB6065" w14:textId="77777777" w:rsidR="004F46AE" w:rsidRDefault="009B0610">
            <w:pPr>
              <w:jc w:val="center"/>
            </w:pPr>
            <w:r>
              <w:rPr>
                <w:rFonts w:ascii="Times New Roman" w:hAnsi="Times New Roman"/>
                <w:b/>
              </w:rPr>
              <w:t>搜索</w:t>
            </w:r>
            <w:r>
              <w:rPr>
                <w:rFonts w:ascii="Times New Roman" w:hAnsi="Times New Roman"/>
                <w:b/>
              </w:rPr>
              <w:t>/</w:t>
            </w:r>
            <w:r>
              <w:rPr>
                <w:rFonts w:ascii="Times New Roman" w:hAnsi="Times New Roman"/>
                <w:b/>
              </w:rPr>
              <w:t>图谱</w:t>
            </w:r>
            <w:r>
              <w:rPr>
                <w:rFonts w:ascii="Times New Roman" w:hAnsi="Times New Roman"/>
                <w:b/>
              </w:rPr>
              <w:t>/</w:t>
            </w:r>
            <w:r>
              <w:rPr>
                <w:rFonts w:ascii="Times New Roman" w:hAnsi="Times New Roman"/>
                <w:b/>
              </w:rPr>
              <w:t>读取</w:t>
            </w:r>
          </w:p>
        </w:tc>
        <w:tc>
          <w:tcPr>
            <w:tcW w:w="773" w:type="dxa"/>
            <w:tcBorders>
              <w:bottom w:val="single" w:sz="6" w:space="0" w:color="000000"/>
            </w:tcBorders>
            <w:vAlign w:val="center"/>
          </w:tcPr>
          <w:p w14:paraId="056DCF1F" w14:textId="77777777" w:rsidR="004F46AE" w:rsidRDefault="009B0610">
            <w:pPr>
              <w:jc w:val="center"/>
            </w:pPr>
            <w:r>
              <w:rPr>
                <w:rFonts w:ascii="Times New Roman" w:hAnsi="Times New Roman"/>
                <w:b/>
              </w:rPr>
              <w:t>模型标识</w:t>
            </w:r>
          </w:p>
        </w:tc>
      </w:tr>
      <w:tr w:rsidR="004F46AE" w14:paraId="10B9DA3F" w14:textId="77777777">
        <w:trPr>
          <w:cantSplit/>
          <w:jc w:val="center"/>
        </w:trPr>
        <w:tc>
          <w:tcPr>
            <w:tcW w:w="773" w:type="dxa"/>
            <w:vAlign w:val="center"/>
          </w:tcPr>
          <w:p w14:paraId="4B23113A" w14:textId="77777777" w:rsidR="004F46AE" w:rsidRDefault="009B0610">
            <w:pPr>
              <w:jc w:val="left"/>
            </w:pPr>
            <w:r>
              <w:rPr>
                <w:rFonts w:ascii="Times New Roman" w:hAnsi="Times New Roman"/>
              </w:rPr>
              <w:t xml:space="preserve">T1-1 </w:t>
            </w:r>
            <w:r>
              <w:rPr>
                <w:rFonts w:ascii="Times New Roman" w:hAnsi="Times New Roman"/>
              </w:rPr>
              <w:t>用户注册与登录</w:t>
            </w:r>
          </w:p>
        </w:tc>
        <w:tc>
          <w:tcPr>
            <w:tcW w:w="773" w:type="dxa"/>
            <w:vAlign w:val="center"/>
          </w:tcPr>
          <w:p w14:paraId="1B58B5F7" w14:textId="77777777" w:rsidR="004F46AE" w:rsidRDefault="009B0610">
            <w:pPr>
              <w:jc w:val="left"/>
            </w:pPr>
            <w:r>
              <w:rPr>
                <w:rFonts w:ascii="Times New Roman" w:hAnsi="Times New Roman"/>
              </w:rPr>
              <w:t>OpenSpec</w:t>
            </w:r>
          </w:p>
        </w:tc>
        <w:tc>
          <w:tcPr>
            <w:tcW w:w="773" w:type="dxa"/>
            <w:vAlign w:val="center"/>
          </w:tcPr>
          <w:p w14:paraId="35497AAE" w14:textId="77777777" w:rsidR="004F46AE" w:rsidRDefault="009B0610">
            <w:pPr>
              <w:jc w:val="left"/>
            </w:pPr>
            <w:r>
              <w:rPr>
                <w:rFonts w:ascii="Times New Roman" w:hAnsi="Times New Roman"/>
              </w:rPr>
              <w:t>6e0157f1</w:t>
            </w:r>
          </w:p>
        </w:tc>
        <w:tc>
          <w:tcPr>
            <w:tcW w:w="773" w:type="dxa"/>
            <w:vAlign w:val="center"/>
          </w:tcPr>
          <w:p w14:paraId="5EF436A8" w14:textId="77777777" w:rsidR="004F46AE" w:rsidRDefault="009B0610">
            <w:pPr>
              <w:jc w:val="left"/>
            </w:pPr>
            <w:r>
              <w:rPr>
                <w:rFonts w:ascii="Times New Roman" w:hAnsi="Times New Roman"/>
              </w:rPr>
              <w:t>passed</w:t>
            </w:r>
          </w:p>
        </w:tc>
        <w:tc>
          <w:tcPr>
            <w:tcW w:w="773" w:type="dxa"/>
            <w:vAlign w:val="center"/>
          </w:tcPr>
          <w:p w14:paraId="59E1B5E1" w14:textId="77777777" w:rsidR="004F46AE" w:rsidRDefault="009B0610">
            <w:pPr>
              <w:jc w:val="right"/>
            </w:pPr>
            <w:r>
              <w:rPr>
                <w:rFonts w:ascii="Times New Roman" w:hAnsi="Times New Roman"/>
              </w:rPr>
              <w:t>1359</w:t>
            </w:r>
          </w:p>
        </w:tc>
        <w:tc>
          <w:tcPr>
            <w:tcW w:w="773" w:type="dxa"/>
            <w:vAlign w:val="center"/>
          </w:tcPr>
          <w:p w14:paraId="430B5354" w14:textId="77777777" w:rsidR="004F46AE" w:rsidRDefault="009B0610">
            <w:pPr>
              <w:jc w:val="right"/>
            </w:pPr>
            <w:r>
              <w:rPr>
                <w:rFonts w:ascii="Times New Roman" w:hAnsi="Times New Roman"/>
              </w:rPr>
              <w:t>1.000</w:t>
            </w:r>
          </w:p>
        </w:tc>
        <w:tc>
          <w:tcPr>
            <w:tcW w:w="773" w:type="dxa"/>
            <w:vAlign w:val="center"/>
          </w:tcPr>
          <w:p w14:paraId="24888825" w14:textId="77777777" w:rsidR="004F46AE" w:rsidRDefault="009B0610">
            <w:pPr>
              <w:jc w:val="right"/>
            </w:pPr>
            <w:r>
              <w:rPr>
                <w:rFonts w:ascii="Times New Roman" w:hAnsi="Times New Roman"/>
              </w:rPr>
              <w:t>1.000</w:t>
            </w:r>
          </w:p>
        </w:tc>
        <w:tc>
          <w:tcPr>
            <w:tcW w:w="773" w:type="dxa"/>
            <w:vAlign w:val="center"/>
          </w:tcPr>
          <w:p w14:paraId="24DBC9FC" w14:textId="77777777" w:rsidR="004F46AE" w:rsidRDefault="009B0610">
            <w:pPr>
              <w:jc w:val="right"/>
            </w:pPr>
            <w:r>
              <w:rPr>
                <w:rFonts w:ascii="Times New Roman" w:hAnsi="Times New Roman"/>
              </w:rPr>
              <w:t>0</w:t>
            </w:r>
          </w:p>
        </w:tc>
        <w:tc>
          <w:tcPr>
            <w:tcW w:w="773" w:type="dxa"/>
            <w:vAlign w:val="center"/>
          </w:tcPr>
          <w:p w14:paraId="1EE09A85" w14:textId="77777777" w:rsidR="004F46AE" w:rsidRDefault="009B0610">
            <w:pPr>
              <w:jc w:val="right"/>
            </w:pPr>
            <w:r>
              <w:rPr>
                <w:rFonts w:ascii="Times New Roman" w:hAnsi="Times New Roman"/>
              </w:rPr>
              <w:t>1,410</w:t>
            </w:r>
          </w:p>
        </w:tc>
        <w:tc>
          <w:tcPr>
            <w:tcW w:w="773" w:type="dxa"/>
            <w:vAlign w:val="center"/>
          </w:tcPr>
          <w:p w14:paraId="2994AF38" w14:textId="77777777" w:rsidR="004F46AE" w:rsidRDefault="009B0610">
            <w:pPr>
              <w:jc w:val="left"/>
            </w:pPr>
            <w:r>
              <w:rPr>
                <w:rFonts w:ascii="Times New Roman" w:hAnsi="Times New Roman"/>
              </w:rPr>
              <w:t>9/0/20</w:t>
            </w:r>
          </w:p>
        </w:tc>
        <w:tc>
          <w:tcPr>
            <w:tcW w:w="773" w:type="dxa"/>
            <w:vAlign w:val="center"/>
          </w:tcPr>
          <w:p w14:paraId="4812B516" w14:textId="77777777" w:rsidR="004F46AE" w:rsidRDefault="009B0610">
            <w:pPr>
              <w:jc w:val="left"/>
            </w:pPr>
            <w:r>
              <w:rPr>
                <w:rFonts w:ascii="Times New Roman" w:hAnsi="Times New Roman"/>
              </w:rPr>
              <w:t>gpt-5.6-sol</w:t>
            </w:r>
          </w:p>
        </w:tc>
      </w:tr>
      <w:tr w:rsidR="004F46AE" w14:paraId="2734B9F9" w14:textId="77777777">
        <w:trPr>
          <w:cantSplit/>
          <w:jc w:val="center"/>
        </w:trPr>
        <w:tc>
          <w:tcPr>
            <w:tcW w:w="773" w:type="dxa"/>
            <w:vAlign w:val="center"/>
          </w:tcPr>
          <w:p w14:paraId="44F660C7" w14:textId="77777777" w:rsidR="004F46AE" w:rsidRDefault="009B0610">
            <w:pPr>
              <w:jc w:val="left"/>
            </w:pPr>
            <w:r>
              <w:rPr>
                <w:rFonts w:ascii="Times New Roman" w:hAnsi="Times New Roman"/>
              </w:rPr>
              <w:t xml:space="preserve">T1-1 </w:t>
            </w:r>
            <w:r>
              <w:rPr>
                <w:rFonts w:ascii="Times New Roman" w:hAnsi="Times New Roman"/>
              </w:rPr>
              <w:t>用户注册与登录</w:t>
            </w:r>
          </w:p>
        </w:tc>
        <w:tc>
          <w:tcPr>
            <w:tcW w:w="773" w:type="dxa"/>
            <w:vAlign w:val="center"/>
          </w:tcPr>
          <w:p w14:paraId="3AEB8D7B" w14:textId="77777777" w:rsidR="004F46AE" w:rsidRDefault="009B0610">
            <w:pPr>
              <w:jc w:val="left"/>
            </w:pPr>
            <w:r>
              <w:rPr>
                <w:rFonts w:ascii="Times New Roman" w:hAnsi="Times New Roman"/>
              </w:rPr>
              <w:t>WPW</w:t>
            </w:r>
          </w:p>
        </w:tc>
        <w:tc>
          <w:tcPr>
            <w:tcW w:w="773" w:type="dxa"/>
            <w:vAlign w:val="center"/>
          </w:tcPr>
          <w:p w14:paraId="799F83B1" w14:textId="77777777" w:rsidR="004F46AE" w:rsidRDefault="009B0610">
            <w:pPr>
              <w:jc w:val="left"/>
            </w:pPr>
            <w:r>
              <w:rPr>
                <w:rFonts w:ascii="Times New Roman" w:hAnsi="Times New Roman"/>
              </w:rPr>
              <w:t>6c16075a</w:t>
            </w:r>
          </w:p>
        </w:tc>
        <w:tc>
          <w:tcPr>
            <w:tcW w:w="773" w:type="dxa"/>
            <w:vAlign w:val="center"/>
          </w:tcPr>
          <w:p w14:paraId="778C1F99" w14:textId="77777777" w:rsidR="004F46AE" w:rsidRDefault="009B0610">
            <w:pPr>
              <w:jc w:val="left"/>
            </w:pPr>
            <w:r>
              <w:rPr>
                <w:rFonts w:ascii="Times New Roman" w:hAnsi="Times New Roman"/>
              </w:rPr>
              <w:t>passed</w:t>
            </w:r>
          </w:p>
        </w:tc>
        <w:tc>
          <w:tcPr>
            <w:tcW w:w="773" w:type="dxa"/>
            <w:vAlign w:val="center"/>
          </w:tcPr>
          <w:p w14:paraId="55A52BFD" w14:textId="77777777" w:rsidR="004F46AE" w:rsidRDefault="009B0610">
            <w:pPr>
              <w:jc w:val="right"/>
            </w:pPr>
            <w:r>
              <w:rPr>
                <w:rFonts w:ascii="Times New Roman" w:hAnsi="Times New Roman"/>
              </w:rPr>
              <w:t>1716</w:t>
            </w:r>
          </w:p>
        </w:tc>
        <w:tc>
          <w:tcPr>
            <w:tcW w:w="773" w:type="dxa"/>
            <w:vAlign w:val="center"/>
          </w:tcPr>
          <w:p w14:paraId="3C95690B" w14:textId="77777777" w:rsidR="004F46AE" w:rsidRDefault="009B0610">
            <w:pPr>
              <w:jc w:val="right"/>
            </w:pPr>
            <w:r>
              <w:rPr>
                <w:rFonts w:ascii="Times New Roman" w:hAnsi="Times New Roman"/>
              </w:rPr>
              <w:t>1.000</w:t>
            </w:r>
          </w:p>
        </w:tc>
        <w:tc>
          <w:tcPr>
            <w:tcW w:w="773" w:type="dxa"/>
            <w:vAlign w:val="center"/>
          </w:tcPr>
          <w:p w14:paraId="4AEBA68F" w14:textId="77777777" w:rsidR="004F46AE" w:rsidRDefault="009B0610">
            <w:pPr>
              <w:jc w:val="right"/>
            </w:pPr>
            <w:r>
              <w:rPr>
                <w:rFonts w:ascii="Times New Roman" w:hAnsi="Times New Roman"/>
              </w:rPr>
              <w:t>1.000</w:t>
            </w:r>
          </w:p>
        </w:tc>
        <w:tc>
          <w:tcPr>
            <w:tcW w:w="773" w:type="dxa"/>
            <w:vAlign w:val="center"/>
          </w:tcPr>
          <w:p w14:paraId="4D619470" w14:textId="77777777" w:rsidR="004F46AE" w:rsidRDefault="009B0610">
            <w:pPr>
              <w:jc w:val="right"/>
            </w:pPr>
            <w:r>
              <w:rPr>
                <w:rFonts w:ascii="Times New Roman" w:hAnsi="Times New Roman"/>
              </w:rPr>
              <w:t>0</w:t>
            </w:r>
          </w:p>
        </w:tc>
        <w:tc>
          <w:tcPr>
            <w:tcW w:w="773" w:type="dxa"/>
            <w:vAlign w:val="center"/>
          </w:tcPr>
          <w:p w14:paraId="33887A62" w14:textId="77777777" w:rsidR="004F46AE" w:rsidRDefault="009B0610">
            <w:pPr>
              <w:jc w:val="right"/>
            </w:pPr>
            <w:r>
              <w:rPr>
                <w:rFonts w:ascii="Times New Roman" w:hAnsi="Times New Roman"/>
              </w:rPr>
              <w:t>1,929</w:t>
            </w:r>
          </w:p>
        </w:tc>
        <w:tc>
          <w:tcPr>
            <w:tcW w:w="773" w:type="dxa"/>
            <w:vAlign w:val="center"/>
          </w:tcPr>
          <w:p w14:paraId="15CBD872" w14:textId="77777777" w:rsidR="004F46AE" w:rsidRDefault="009B0610">
            <w:pPr>
              <w:jc w:val="left"/>
            </w:pPr>
            <w:r>
              <w:rPr>
                <w:rFonts w:ascii="Times New Roman" w:hAnsi="Times New Roman"/>
              </w:rPr>
              <w:t>4/3/21</w:t>
            </w:r>
          </w:p>
        </w:tc>
        <w:tc>
          <w:tcPr>
            <w:tcW w:w="773" w:type="dxa"/>
            <w:vAlign w:val="center"/>
          </w:tcPr>
          <w:p w14:paraId="483B54E5" w14:textId="77777777" w:rsidR="004F46AE" w:rsidRDefault="009B0610">
            <w:pPr>
              <w:jc w:val="left"/>
            </w:pPr>
            <w:r>
              <w:rPr>
                <w:rFonts w:ascii="Times New Roman" w:hAnsi="Times New Roman"/>
              </w:rPr>
              <w:t>gpt-5.3-codex-spark</w:t>
            </w:r>
          </w:p>
        </w:tc>
      </w:tr>
      <w:tr w:rsidR="004F46AE" w14:paraId="2E7549FC" w14:textId="77777777">
        <w:trPr>
          <w:cantSplit/>
          <w:jc w:val="center"/>
        </w:trPr>
        <w:tc>
          <w:tcPr>
            <w:tcW w:w="773" w:type="dxa"/>
            <w:vAlign w:val="center"/>
          </w:tcPr>
          <w:p w14:paraId="2CCF44B3" w14:textId="77777777" w:rsidR="004F46AE" w:rsidRDefault="009B0610">
            <w:pPr>
              <w:jc w:val="left"/>
            </w:pPr>
            <w:r>
              <w:rPr>
                <w:rFonts w:ascii="Times New Roman" w:hAnsi="Times New Roman"/>
              </w:rPr>
              <w:lastRenderedPageBreak/>
              <w:t xml:space="preserve">T1-2 </w:t>
            </w:r>
            <w:r>
              <w:rPr>
                <w:rFonts w:ascii="Times New Roman" w:hAnsi="Times New Roman"/>
              </w:rPr>
              <w:t>美食分类和美食信息管理</w:t>
            </w:r>
          </w:p>
        </w:tc>
        <w:tc>
          <w:tcPr>
            <w:tcW w:w="773" w:type="dxa"/>
            <w:vAlign w:val="center"/>
          </w:tcPr>
          <w:p w14:paraId="268B4632" w14:textId="77777777" w:rsidR="004F46AE" w:rsidRDefault="009B0610">
            <w:pPr>
              <w:jc w:val="left"/>
            </w:pPr>
            <w:r>
              <w:rPr>
                <w:rFonts w:ascii="Times New Roman" w:hAnsi="Times New Roman"/>
              </w:rPr>
              <w:t>OpenSpec</w:t>
            </w:r>
          </w:p>
        </w:tc>
        <w:tc>
          <w:tcPr>
            <w:tcW w:w="773" w:type="dxa"/>
            <w:vAlign w:val="center"/>
          </w:tcPr>
          <w:p w14:paraId="4810A45C" w14:textId="77777777" w:rsidR="004F46AE" w:rsidRDefault="009B0610">
            <w:pPr>
              <w:jc w:val="left"/>
            </w:pPr>
            <w:r>
              <w:rPr>
                <w:rFonts w:ascii="Times New Roman" w:hAnsi="Times New Roman"/>
              </w:rPr>
              <w:t>f4c2f3db</w:t>
            </w:r>
          </w:p>
        </w:tc>
        <w:tc>
          <w:tcPr>
            <w:tcW w:w="773" w:type="dxa"/>
            <w:vAlign w:val="center"/>
          </w:tcPr>
          <w:p w14:paraId="417E401A" w14:textId="77777777" w:rsidR="004F46AE" w:rsidRDefault="009B0610">
            <w:pPr>
              <w:jc w:val="left"/>
            </w:pPr>
            <w:r>
              <w:rPr>
                <w:rFonts w:ascii="Times New Roman" w:hAnsi="Times New Roman"/>
              </w:rPr>
              <w:t>passed</w:t>
            </w:r>
          </w:p>
        </w:tc>
        <w:tc>
          <w:tcPr>
            <w:tcW w:w="773" w:type="dxa"/>
            <w:vAlign w:val="center"/>
          </w:tcPr>
          <w:p w14:paraId="236E07C1" w14:textId="77777777" w:rsidR="004F46AE" w:rsidRDefault="009B0610">
            <w:pPr>
              <w:jc w:val="right"/>
            </w:pPr>
            <w:r>
              <w:rPr>
                <w:rFonts w:ascii="Times New Roman" w:hAnsi="Times New Roman"/>
              </w:rPr>
              <w:t>1331</w:t>
            </w:r>
          </w:p>
        </w:tc>
        <w:tc>
          <w:tcPr>
            <w:tcW w:w="773" w:type="dxa"/>
            <w:vAlign w:val="center"/>
          </w:tcPr>
          <w:p w14:paraId="4F2C3694" w14:textId="77777777" w:rsidR="004F46AE" w:rsidRDefault="009B0610">
            <w:pPr>
              <w:jc w:val="right"/>
            </w:pPr>
            <w:r>
              <w:rPr>
                <w:rFonts w:ascii="Times New Roman" w:hAnsi="Times New Roman"/>
              </w:rPr>
              <w:t>0.833</w:t>
            </w:r>
          </w:p>
        </w:tc>
        <w:tc>
          <w:tcPr>
            <w:tcW w:w="773" w:type="dxa"/>
            <w:vAlign w:val="center"/>
          </w:tcPr>
          <w:p w14:paraId="6E369FD5" w14:textId="77777777" w:rsidR="004F46AE" w:rsidRDefault="009B0610">
            <w:pPr>
              <w:jc w:val="right"/>
            </w:pPr>
            <w:r>
              <w:rPr>
                <w:rFonts w:ascii="Times New Roman" w:hAnsi="Times New Roman"/>
              </w:rPr>
              <w:t>1.000</w:t>
            </w:r>
          </w:p>
        </w:tc>
        <w:tc>
          <w:tcPr>
            <w:tcW w:w="773" w:type="dxa"/>
            <w:vAlign w:val="center"/>
          </w:tcPr>
          <w:p w14:paraId="409EA6F0" w14:textId="77777777" w:rsidR="004F46AE" w:rsidRDefault="009B0610">
            <w:pPr>
              <w:jc w:val="right"/>
            </w:pPr>
            <w:r>
              <w:rPr>
                <w:rFonts w:ascii="Times New Roman" w:hAnsi="Times New Roman"/>
              </w:rPr>
              <w:t>0</w:t>
            </w:r>
          </w:p>
        </w:tc>
        <w:tc>
          <w:tcPr>
            <w:tcW w:w="773" w:type="dxa"/>
            <w:vAlign w:val="center"/>
          </w:tcPr>
          <w:p w14:paraId="21772912" w14:textId="77777777" w:rsidR="004F46AE" w:rsidRDefault="009B0610">
            <w:pPr>
              <w:jc w:val="right"/>
            </w:pPr>
            <w:r>
              <w:rPr>
                <w:rFonts w:ascii="Times New Roman" w:hAnsi="Times New Roman"/>
              </w:rPr>
              <w:t>558</w:t>
            </w:r>
          </w:p>
        </w:tc>
        <w:tc>
          <w:tcPr>
            <w:tcW w:w="773" w:type="dxa"/>
            <w:vAlign w:val="center"/>
          </w:tcPr>
          <w:p w14:paraId="736F4FE2" w14:textId="77777777" w:rsidR="004F46AE" w:rsidRDefault="009B0610">
            <w:pPr>
              <w:jc w:val="left"/>
            </w:pPr>
            <w:r>
              <w:rPr>
                <w:rFonts w:ascii="Times New Roman" w:hAnsi="Times New Roman"/>
              </w:rPr>
              <w:t>5/0/19</w:t>
            </w:r>
          </w:p>
        </w:tc>
        <w:tc>
          <w:tcPr>
            <w:tcW w:w="773" w:type="dxa"/>
            <w:vAlign w:val="center"/>
          </w:tcPr>
          <w:p w14:paraId="105881B9" w14:textId="77777777" w:rsidR="004F46AE" w:rsidRDefault="009B0610">
            <w:pPr>
              <w:jc w:val="left"/>
            </w:pPr>
            <w:r>
              <w:rPr>
                <w:rFonts w:ascii="Times New Roman" w:hAnsi="Times New Roman"/>
              </w:rPr>
              <w:t>未记录（原记录写为「</w:t>
            </w:r>
            <w:r>
              <w:rPr>
                <w:rFonts w:ascii="Times New Roman" w:hAnsi="Times New Roman"/>
              </w:rPr>
              <w:t>GPT-5 current session;…</w:t>
            </w:r>
            <w:r>
              <w:rPr>
                <w:rFonts w:ascii="Times New Roman" w:hAnsi="Times New Roman"/>
              </w:rPr>
              <w:t>」）</w:t>
            </w:r>
          </w:p>
        </w:tc>
      </w:tr>
      <w:tr w:rsidR="004F46AE" w14:paraId="7EF17C87" w14:textId="77777777">
        <w:trPr>
          <w:cantSplit/>
          <w:jc w:val="center"/>
        </w:trPr>
        <w:tc>
          <w:tcPr>
            <w:tcW w:w="773" w:type="dxa"/>
            <w:vAlign w:val="center"/>
          </w:tcPr>
          <w:p w14:paraId="64A40FBA" w14:textId="77777777" w:rsidR="004F46AE" w:rsidRDefault="009B0610">
            <w:pPr>
              <w:jc w:val="left"/>
            </w:pPr>
            <w:r>
              <w:rPr>
                <w:rFonts w:ascii="Times New Roman" w:hAnsi="Times New Roman"/>
              </w:rPr>
              <w:t xml:space="preserve">T1-2 </w:t>
            </w:r>
            <w:r>
              <w:rPr>
                <w:rFonts w:ascii="Times New Roman" w:hAnsi="Times New Roman"/>
              </w:rPr>
              <w:t>美食分类和美食信息管理</w:t>
            </w:r>
          </w:p>
        </w:tc>
        <w:tc>
          <w:tcPr>
            <w:tcW w:w="773" w:type="dxa"/>
            <w:vAlign w:val="center"/>
          </w:tcPr>
          <w:p w14:paraId="04FC41D8" w14:textId="77777777" w:rsidR="004F46AE" w:rsidRDefault="009B0610">
            <w:pPr>
              <w:jc w:val="left"/>
            </w:pPr>
            <w:r>
              <w:rPr>
                <w:rFonts w:ascii="Times New Roman" w:hAnsi="Times New Roman"/>
              </w:rPr>
              <w:t>WPW</w:t>
            </w:r>
          </w:p>
        </w:tc>
        <w:tc>
          <w:tcPr>
            <w:tcW w:w="773" w:type="dxa"/>
            <w:vAlign w:val="center"/>
          </w:tcPr>
          <w:p w14:paraId="5C76A4D4" w14:textId="77777777" w:rsidR="004F46AE" w:rsidRDefault="009B0610">
            <w:pPr>
              <w:jc w:val="left"/>
            </w:pPr>
            <w:r>
              <w:rPr>
                <w:rFonts w:ascii="Times New Roman" w:hAnsi="Times New Roman"/>
              </w:rPr>
              <w:t>0b3e081c</w:t>
            </w:r>
          </w:p>
        </w:tc>
        <w:tc>
          <w:tcPr>
            <w:tcW w:w="773" w:type="dxa"/>
            <w:vAlign w:val="center"/>
          </w:tcPr>
          <w:p w14:paraId="4E9E3D0B" w14:textId="77777777" w:rsidR="004F46AE" w:rsidRDefault="009B0610">
            <w:pPr>
              <w:jc w:val="left"/>
            </w:pPr>
            <w:r>
              <w:rPr>
                <w:rFonts w:ascii="Times New Roman" w:hAnsi="Times New Roman"/>
              </w:rPr>
              <w:t>passed</w:t>
            </w:r>
          </w:p>
        </w:tc>
        <w:tc>
          <w:tcPr>
            <w:tcW w:w="773" w:type="dxa"/>
            <w:vAlign w:val="center"/>
          </w:tcPr>
          <w:p w14:paraId="2798BBA5" w14:textId="77777777" w:rsidR="004F46AE" w:rsidRDefault="009B0610">
            <w:pPr>
              <w:jc w:val="right"/>
            </w:pPr>
            <w:r>
              <w:rPr>
                <w:rFonts w:ascii="Times New Roman" w:hAnsi="Times New Roman"/>
              </w:rPr>
              <w:t>1396</w:t>
            </w:r>
          </w:p>
        </w:tc>
        <w:tc>
          <w:tcPr>
            <w:tcW w:w="773" w:type="dxa"/>
            <w:vAlign w:val="center"/>
          </w:tcPr>
          <w:p w14:paraId="29636AF4" w14:textId="77777777" w:rsidR="004F46AE" w:rsidRDefault="009B0610">
            <w:pPr>
              <w:jc w:val="right"/>
            </w:pPr>
            <w:r>
              <w:rPr>
                <w:rFonts w:ascii="Times New Roman" w:hAnsi="Times New Roman"/>
              </w:rPr>
              <w:t>1.000</w:t>
            </w:r>
          </w:p>
        </w:tc>
        <w:tc>
          <w:tcPr>
            <w:tcW w:w="773" w:type="dxa"/>
            <w:vAlign w:val="center"/>
          </w:tcPr>
          <w:p w14:paraId="660AED74" w14:textId="77777777" w:rsidR="004F46AE" w:rsidRDefault="009B0610">
            <w:pPr>
              <w:jc w:val="right"/>
            </w:pPr>
            <w:r>
              <w:rPr>
                <w:rFonts w:ascii="Times New Roman" w:hAnsi="Times New Roman"/>
              </w:rPr>
              <w:t>0.813</w:t>
            </w:r>
          </w:p>
        </w:tc>
        <w:tc>
          <w:tcPr>
            <w:tcW w:w="773" w:type="dxa"/>
            <w:vAlign w:val="center"/>
          </w:tcPr>
          <w:p w14:paraId="4C445AAC" w14:textId="77777777" w:rsidR="004F46AE" w:rsidRDefault="009B0610">
            <w:pPr>
              <w:jc w:val="right"/>
            </w:pPr>
            <w:r>
              <w:rPr>
                <w:rFonts w:ascii="Times New Roman" w:hAnsi="Times New Roman"/>
              </w:rPr>
              <w:t>1</w:t>
            </w:r>
          </w:p>
        </w:tc>
        <w:tc>
          <w:tcPr>
            <w:tcW w:w="773" w:type="dxa"/>
            <w:vAlign w:val="center"/>
          </w:tcPr>
          <w:p w14:paraId="75576906" w14:textId="77777777" w:rsidR="004F46AE" w:rsidRDefault="009B0610">
            <w:pPr>
              <w:jc w:val="right"/>
            </w:pPr>
            <w:r>
              <w:rPr>
                <w:rFonts w:ascii="Times New Roman" w:hAnsi="Times New Roman"/>
              </w:rPr>
              <w:t>660</w:t>
            </w:r>
          </w:p>
        </w:tc>
        <w:tc>
          <w:tcPr>
            <w:tcW w:w="773" w:type="dxa"/>
            <w:vAlign w:val="center"/>
          </w:tcPr>
          <w:p w14:paraId="356504A4" w14:textId="77777777" w:rsidR="004F46AE" w:rsidRDefault="009B0610">
            <w:pPr>
              <w:jc w:val="left"/>
            </w:pPr>
            <w:r>
              <w:rPr>
                <w:rFonts w:ascii="Times New Roman" w:hAnsi="Times New Roman"/>
              </w:rPr>
              <w:t>1/6/16</w:t>
            </w:r>
          </w:p>
        </w:tc>
        <w:tc>
          <w:tcPr>
            <w:tcW w:w="773" w:type="dxa"/>
            <w:vAlign w:val="center"/>
          </w:tcPr>
          <w:p w14:paraId="7F6FCBFC" w14:textId="77777777" w:rsidR="004F46AE" w:rsidRDefault="009B0610">
            <w:pPr>
              <w:jc w:val="left"/>
            </w:pPr>
            <w:r>
              <w:rPr>
                <w:rFonts w:ascii="Times New Roman" w:hAnsi="Times New Roman"/>
              </w:rPr>
              <w:t>未记录</w:t>
            </w:r>
          </w:p>
        </w:tc>
      </w:tr>
      <w:tr w:rsidR="004F46AE" w14:paraId="62F332A8" w14:textId="77777777">
        <w:trPr>
          <w:cantSplit/>
          <w:jc w:val="center"/>
        </w:trPr>
        <w:tc>
          <w:tcPr>
            <w:tcW w:w="773" w:type="dxa"/>
            <w:vAlign w:val="center"/>
          </w:tcPr>
          <w:p w14:paraId="11433C29" w14:textId="77777777" w:rsidR="004F46AE" w:rsidRDefault="009B0610">
            <w:pPr>
              <w:jc w:val="left"/>
            </w:pPr>
            <w:r>
              <w:rPr>
                <w:rFonts w:ascii="Times New Roman" w:hAnsi="Times New Roman"/>
              </w:rPr>
              <w:t xml:space="preserve">T2-1 </w:t>
            </w:r>
            <w:r>
              <w:rPr>
                <w:rFonts w:ascii="Times New Roman" w:hAnsi="Times New Roman"/>
              </w:rPr>
              <w:t>个性化推荐接口</w:t>
            </w:r>
          </w:p>
        </w:tc>
        <w:tc>
          <w:tcPr>
            <w:tcW w:w="773" w:type="dxa"/>
            <w:vAlign w:val="center"/>
          </w:tcPr>
          <w:p w14:paraId="5B67A0C6" w14:textId="77777777" w:rsidR="004F46AE" w:rsidRDefault="009B0610">
            <w:pPr>
              <w:jc w:val="left"/>
            </w:pPr>
            <w:r>
              <w:rPr>
                <w:rFonts w:ascii="Times New Roman" w:hAnsi="Times New Roman"/>
              </w:rPr>
              <w:t>OpenSpec</w:t>
            </w:r>
          </w:p>
        </w:tc>
        <w:tc>
          <w:tcPr>
            <w:tcW w:w="773" w:type="dxa"/>
            <w:vAlign w:val="center"/>
          </w:tcPr>
          <w:p w14:paraId="318FA864" w14:textId="77777777" w:rsidR="004F46AE" w:rsidRDefault="009B0610">
            <w:pPr>
              <w:jc w:val="left"/>
            </w:pPr>
            <w:r>
              <w:rPr>
                <w:rFonts w:ascii="Times New Roman" w:hAnsi="Times New Roman"/>
              </w:rPr>
              <w:t>35b47d14</w:t>
            </w:r>
          </w:p>
        </w:tc>
        <w:tc>
          <w:tcPr>
            <w:tcW w:w="773" w:type="dxa"/>
            <w:vAlign w:val="center"/>
          </w:tcPr>
          <w:p w14:paraId="6F3BE3B6" w14:textId="77777777" w:rsidR="004F46AE" w:rsidRDefault="009B0610">
            <w:pPr>
              <w:jc w:val="left"/>
            </w:pPr>
            <w:r>
              <w:rPr>
                <w:rFonts w:ascii="Times New Roman" w:hAnsi="Times New Roman"/>
              </w:rPr>
              <w:t>passed</w:t>
            </w:r>
          </w:p>
        </w:tc>
        <w:tc>
          <w:tcPr>
            <w:tcW w:w="773" w:type="dxa"/>
            <w:vAlign w:val="center"/>
          </w:tcPr>
          <w:p w14:paraId="679B9FB9" w14:textId="77777777" w:rsidR="004F46AE" w:rsidRDefault="009B0610">
            <w:pPr>
              <w:jc w:val="right"/>
            </w:pPr>
            <w:r>
              <w:rPr>
                <w:rFonts w:ascii="Times New Roman" w:hAnsi="Times New Roman"/>
              </w:rPr>
              <w:t>1291</w:t>
            </w:r>
          </w:p>
        </w:tc>
        <w:tc>
          <w:tcPr>
            <w:tcW w:w="773" w:type="dxa"/>
            <w:vAlign w:val="center"/>
          </w:tcPr>
          <w:p w14:paraId="584B578B" w14:textId="77777777" w:rsidR="004F46AE" w:rsidRDefault="009B0610">
            <w:pPr>
              <w:jc w:val="right"/>
            </w:pPr>
            <w:r>
              <w:rPr>
                <w:rFonts w:ascii="Times New Roman" w:hAnsi="Times New Roman"/>
              </w:rPr>
              <w:t>0.750</w:t>
            </w:r>
          </w:p>
        </w:tc>
        <w:tc>
          <w:tcPr>
            <w:tcW w:w="773" w:type="dxa"/>
            <w:vAlign w:val="center"/>
          </w:tcPr>
          <w:p w14:paraId="5D6A5971" w14:textId="77777777" w:rsidR="004F46AE" w:rsidRDefault="009B0610">
            <w:pPr>
              <w:jc w:val="right"/>
            </w:pPr>
            <w:r>
              <w:rPr>
                <w:rFonts w:ascii="Times New Roman" w:hAnsi="Times New Roman"/>
              </w:rPr>
              <w:t>1.000</w:t>
            </w:r>
          </w:p>
        </w:tc>
        <w:tc>
          <w:tcPr>
            <w:tcW w:w="773" w:type="dxa"/>
            <w:vAlign w:val="center"/>
          </w:tcPr>
          <w:p w14:paraId="53F63E1C" w14:textId="77777777" w:rsidR="004F46AE" w:rsidRDefault="009B0610">
            <w:pPr>
              <w:jc w:val="right"/>
            </w:pPr>
            <w:r>
              <w:rPr>
                <w:rFonts w:ascii="Times New Roman" w:hAnsi="Times New Roman"/>
              </w:rPr>
              <w:t>0</w:t>
            </w:r>
          </w:p>
        </w:tc>
        <w:tc>
          <w:tcPr>
            <w:tcW w:w="773" w:type="dxa"/>
            <w:vAlign w:val="center"/>
          </w:tcPr>
          <w:p w14:paraId="28B98DE4" w14:textId="77777777" w:rsidR="004F46AE" w:rsidRDefault="009B0610">
            <w:pPr>
              <w:jc w:val="right"/>
            </w:pPr>
            <w:r>
              <w:rPr>
                <w:rFonts w:ascii="Times New Roman" w:hAnsi="Times New Roman"/>
              </w:rPr>
              <w:t>1,376</w:t>
            </w:r>
          </w:p>
        </w:tc>
        <w:tc>
          <w:tcPr>
            <w:tcW w:w="773" w:type="dxa"/>
            <w:vAlign w:val="center"/>
          </w:tcPr>
          <w:p w14:paraId="718535DF" w14:textId="77777777" w:rsidR="004F46AE" w:rsidRDefault="009B0610">
            <w:pPr>
              <w:jc w:val="left"/>
            </w:pPr>
            <w:r>
              <w:rPr>
                <w:rFonts w:ascii="Times New Roman" w:hAnsi="Times New Roman"/>
              </w:rPr>
              <w:t>4/0/13</w:t>
            </w:r>
          </w:p>
        </w:tc>
        <w:tc>
          <w:tcPr>
            <w:tcW w:w="773" w:type="dxa"/>
            <w:vAlign w:val="center"/>
          </w:tcPr>
          <w:p w14:paraId="1E70A83F" w14:textId="77777777" w:rsidR="004F46AE" w:rsidRDefault="009B0610">
            <w:pPr>
              <w:jc w:val="left"/>
            </w:pPr>
            <w:r>
              <w:rPr>
                <w:rFonts w:ascii="Times New Roman" w:hAnsi="Times New Roman"/>
              </w:rPr>
              <w:t>未记录</w:t>
            </w:r>
          </w:p>
        </w:tc>
      </w:tr>
      <w:tr w:rsidR="004F46AE" w14:paraId="0E018EE2" w14:textId="77777777">
        <w:trPr>
          <w:cantSplit/>
          <w:jc w:val="center"/>
        </w:trPr>
        <w:tc>
          <w:tcPr>
            <w:tcW w:w="773" w:type="dxa"/>
            <w:vAlign w:val="center"/>
          </w:tcPr>
          <w:p w14:paraId="26EB3298" w14:textId="77777777" w:rsidR="004F46AE" w:rsidRDefault="009B0610">
            <w:pPr>
              <w:jc w:val="left"/>
            </w:pPr>
            <w:r>
              <w:rPr>
                <w:rFonts w:ascii="Times New Roman" w:hAnsi="Times New Roman"/>
              </w:rPr>
              <w:lastRenderedPageBreak/>
              <w:t xml:space="preserve">T2-1 </w:t>
            </w:r>
            <w:r>
              <w:rPr>
                <w:rFonts w:ascii="Times New Roman" w:hAnsi="Times New Roman"/>
              </w:rPr>
              <w:t>个性化推荐接口</w:t>
            </w:r>
          </w:p>
        </w:tc>
        <w:tc>
          <w:tcPr>
            <w:tcW w:w="773" w:type="dxa"/>
            <w:vAlign w:val="center"/>
          </w:tcPr>
          <w:p w14:paraId="2800C9B6" w14:textId="77777777" w:rsidR="004F46AE" w:rsidRDefault="009B0610">
            <w:pPr>
              <w:jc w:val="left"/>
            </w:pPr>
            <w:r>
              <w:rPr>
                <w:rFonts w:ascii="Times New Roman" w:hAnsi="Times New Roman"/>
              </w:rPr>
              <w:t>WPW</w:t>
            </w:r>
          </w:p>
        </w:tc>
        <w:tc>
          <w:tcPr>
            <w:tcW w:w="773" w:type="dxa"/>
            <w:vAlign w:val="center"/>
          </w:tcPr>
          <w:p w14:paraId="41471273" w14:textId="77777777" w:rsidR="004F46AE" w:rsidRDefault="009B0610">
            <w:pPr>
              <w:jc w:val="left"/>
            </w:pPr>
            <w:r>
              <w:rPr>
                <w:rFonts w:ascii="Times New Roman" w:hAnsi="Times New Roman"/>
              </w:rPr>
              <w:t>6c16075a</w:t>
            </w:r>
          </w:p>
        </w:tc>
        <w:tc>
          <w:tcPr>
            <w:tcW w:w="773" w:type="dxa"/>
            <w:vAlign w:val="center"/>
          </w:tcPr>
          <w:p w14:paraId="5E9B9C9E" w14:textId="77777777" w:rsidR="004F46AE" w:rsidRDefault="009B0610">
            <w:pPr>
              <w:jc w:val="left"/>
            </w:pPr>
            <w:r>
              <w:rPr>
                <w:rFonts w:ascii="Times New Roman" w:hAnsi="Times New Roman"/>
              </w:rPr>
              <w:t>passed</w:t>
            </w:r>
          </w:p>
        </w:tc>
        <w:tc>
          <w:tcPr>
            <w:tcW w:w="773" w:type="dxa"/>
            <w:vAlign w:val="center"/>
          </w:tcPr>
          <w:p w14:paraId="12D4473F" w14:textId="77777777" w:rsidR="004F46AE" w:rsidRDefault="009B0610">
            <w:pPr>
              <w:jc w:val="right"/>
            </w:pPr>
            <w:r>
              <w:rPr>
                <w:rFonts w:ascii="Times New Roman" w:hAnsi="Times New Roman"/>
              </w:rPr>
              <w:t>2753</w:t>
            </w:r>
          </w:p>
        </w:tc>
        <w:tc>
          <w:tcPr>
            <w:tcW w:w="773" w:type="dxa"/>
            <w:vAlign w:val="center"/>
          </w:tcPr>
          <w:p w14:paraId="74BDFA4D" w14:textId="77777777" w:rsidR="004F46AE" w:rsidRDefault="009B0610">
            <w:pPr>
              <w:jc w:val="right"/>
            </w:pPr>
            <w:r>
              <w:rPr>
                <w:rFonts w:ascii="Times New Roman" w:hAnsi="Times New Roman"/>
              </w:rPr>
              <w:t>1.000</w:t>
            </w:r>
          </w:p>
        </w:tc>
        <w:tc>
          <w:tcPr>
            <w:tcW w:w="773" w:type="dxa"/>
            <w:vAlign w:val="center"/>
          </w:tcPr>
          <w:p w14:paraId="37384194" w14:textId="77777777" w:rsidR="004F46AE" w:rsidRDefault="009B0610">
            <w:pPr>
              <w:jc w:val="right"/>
            </w:pPr>
            <w:r>
              <w:rPr>
                <w:rFonts w:ascii="Times New Roman" w:hAnsi="Times New Roman"/>
              </w:rPr>
              <w:t>1.000</w:t>
            </w:r>
          </w:p>
        </w:tc>
        <w:tc>
          <w:tcPr>
            <w:tcW w:w="773" w:type="dxa"/>
            <w:vAlign w:val="center"/>
          </w:tcPr>
          <w:p w14:paraId="043889EF" w14:textId="77777777" w:rsidR="004F46AE" w:rsidRDefault="009B0610">
            <w:pPr>
              <w:jc w:val="right"/>
            </w:pPr>
            <w:r>
              <w:rPr>
                <w:rFonts w:ascii="Times New Roman" w:hAnsi="Times New Roman"/>
              </w:rPr>
              <w:t>0</w:t>
            </w:r>
          </w:p>
        </w:tc>
        <w:tc>
          <w:tcPr>
            <w:tcW w:w="773" w:type="dxa"/>
            <w:vAlign w:val="center"/>
          </w:tcPr>
          <w:p w14:paraId="08104E06" w14:textId="77777777" w:rsidR="004F46AE" w:rsidRDefault="009B0610">
            <w:pPr>
              <w:jc w:val="right"/>
            </w:pPr>
            <w:r>
              <w:rPr>
                <w:rFonts w:ascii="Times New Roman" w:hAnsi="Times New Roman"/>
              </w:rPr>
              <w:t>24,372</w:t>
            </w:r>
          </w:p>
        </w:tc>
        <w:tc>
          <w:tcPr>
            <w:tcW w:w="773" w:type="dxa"/>
            <w:vAlign w:val="center"/>
          </w:tcPr>
          <w:p w14:paraId="748DF87E" w14:textId="77777777" w:rsidR="004F46AE" w:rsidRDefault="009B0610">
            <w:pPr>
              <w:jc w:val="left"/>
            </w:pPr>
            <w:r>
              <w:rPr>
                <w:rFonts w:ascii="Times New Roman" w:hAnsi="Times New Roman"/>
              </w:rPr>
              <w:t>1/5/20</w:t>
            </w:r>
          </w:p>
        </w:tc>
        <w:tc>
          <w:tcPr>
            <w:tcW w:w="773" w:type="dxa"/>
            <w:vAlign w:val="center"/>
          </w:tcPr>
          <w:p w14:paraId="05830272" w14:textId="77777777" w:rsidR="004F46AE" w:rsidRDefault="009B0610">
            <w:pPr>
              <w:jc w:val="left"/>
            </w:pPr>
            <w:r>
              <w:rPr>
                <w:rFonts w:ascii="Times New Roman" w:hAnsi="Times New Roman"/>
              </w:rPr>
              <w:t>未记录</w:t>
            </w:r>
          </w:p>
        </w:tc>
      </w:tr>
      <w:tr w:rsidR="004F46AE" w14:paraId="0C7CF493" w14:textId="77777777">
        <w:trPr>
          <w:cantSplit/>
          <w:jc w:val="center"/>
        </w:trPr>
        <w:tc>
          <w:tcPr>
            <w:tcW w:w="773" w:type="dxa"/>
            <w:vAlign w:val="center"/>
          </w:tcPr>
          <w:p w14:paraId="6CD321CE" w14:textId="77777777" w:rsidR="004F46AE" w:rsidRDefault="009B0610">
            <w:pPr>
              <w:jc w:val="left"/>
            </w:pPr>
            <w:r>
              <w:rPr>
                <w:rFonts w:ascii="Times New Roman" w:hAnsi="Times New Roman"/>
              </w:rPr>
              <w:t xml:space="preserve">T2-2 </w:t>
            </w:r>
            <w:r>
              <w:rPr>
                <w:rFonts w:ascii="Times New Roman" w:hAnsi="Times New Roman"/>
              </w:rPr>
              <w:t>购物车与订单流程</w:t>
            </w:r>
          </w:p>
        </w:tc>
        <w:tc>
          <w:tcPr>
            <w:tcW w:w="773" w:type="dxa"/>
            <w:vAlign w:val="center"/>
          </w:tcPr>
          <w:p w14:paraId="7AC4D464" w14:textId="77777777" w:rsidR="004F46AE" w:rsidRDefault="009B0610">
            <w:pPr>
              <w:jc w:val="left"/>
            </w:pPr>
            <w:r>
              <w:rPr>
                <w:rFonts w:ascii="Times New Roman" w:hAnsi="Times New Roman"/>
              </w:rPr>
              <w:t>OpenSpec</w:t>
            </w:r>
          </w:p>
        </w:tc>
        <w:tc>
          <w:tcPr>
            <w:tcW w:w="773" w:type="dxa"/>
            <w:vAlign w:val="center"/>
          </w:tcPr>
          <w:p w14:paraId="6C150A92" w14:textId="77777777" w:rsidR="004F46AE" w:rsidRDefault="009B0610">
            <w:pPr>
              <w:jc w:val="left"/>
            </w:pPr>
            <w:r>
              <w:rPr>
                <w:rFonts w:ascii="Times New Roman" w:hAnsi="Times New Roman"/>
              </w:rPr>
              <w:t>71888f2d</w:t>
            </w:r>
          </w:p>
        </w:tc>
        <w:tc>
          <w:tcPr>
            <w:tcW w:w="773" w:type="dxa"/>
            <w:vAlign w:val="center"/>
          </w:tcPr>
          <w:p w14:paraId="7E4361D2" w14:textId="77777777" w:rsidR="004F46AE" w:rsidRDefault="009B0610">
            <w:pPr>
              <w:jc w:val="left"/>
            </w:pPr>
            <w:r>
              <w:rPr>
                <w:rFonts w:ascii="Times New Roman" w:hAnsi="Times New Roman"/>
              </w:rPr>
              <w:t>passed</w:t>
            </w:r>
          </w:p>
        </w:tc>
        <w:tc>
          <w:tcPr>
            <w:tcW w:w="773" w:type="dxa"/>
            <w:vAlign w:val="center"/>
          </w:tcPr>
          <w:p w14:paraId="7A0CACF2" w14:textId="77777777" w:rsidR="004F46AE" w:rsidRDefault="009B0610">
            <w:pPr>
              <w:jc w:val="right"/>
            </w:pPr>
            <w:r>
              <w:rPr>
                <w:rFonts w:ascii="Times New Roman" w:hAnsi="Times New Roman"/>
              </w:rPr>
              <w:t>2185</w:t>
            </w:r>
          </w:p>
        </w:tc>
        <w:tc>
          <w:tcPr>
            <w:tcW w:w="773" w:type="dxa"/>
            <w:vAlign w:val="center"/>
          </w:tcPr>
          <w:p w14:paraId="5353C343" w14:textId="77777777" w:rsidR="004F46AE" w:rsidRDefault="009B0610">
            <w:pPr>
              <w:jc w:val="right"/>
            </w:pPr>
            <w:r>
              <w:rPr>
                <w:rFonts w:ascii="Times New Roman" w:hAnsi="Times New Roman"/>
              </w:rPr>
              <w:t>1.000</w:t>
            </w:r>
          </w:p>
        </w:tc>
        <w:tc>
          <w:tcPr>
            <w:tcW w:w="773" w:type="dxa"/>
            <w:vAlign w:val="center"/>
          </w:tcPr>
          <w:p w14:paraId="4F76CB37" w14:textId="77777777" w:rsidR="004F46AE" w:rsidRDefault="009B0610">
            <w:pPr>
              <w:jc w:val="right"/>
            </w:pPr>
            <w:r>
              <w:rPr>
                <w:rFonts w:ascii="Times New Roman" w:hAnsi="Times New Roman"/>
              </w:rPr>
              <w:t>1.000</w:t>
            </w:r>
          </w:p>
        </w:tc>
        <w:tc>
          <w:tcPr>
            <w:tcW w:w="773" w:type="dxa"/>
            <w:vAlign w:val="center"/>
          </w:tcPr>
          <w:p w14:paraId="1B5EC9B6" w14:textId="77777777" w:rsidR="004F46AE" w:rsidRDefault="009B0610">
            <w:pPr>
              <w:jc w:val="right"/>
            </w:pPr>
            <w:r>
              <w:rPr>
                <w:rFonts w:ascii="Times New Roman" w:hAnsi="Times New Roman"/>
              </w:rPr>
              <w:t>3</w:t>
            </w:r>
          </w:p>
        </w:tc>
        <w:tc>
          <w:tcPr>
            <w:tcW w:w="773" w:type="dxa"/>
            <w:vAlign w:val="center"/>
          </w:tcPr>
          <w:p w14:paraId="1E6CFE98" w14:textId="77777777" w:rsidR="004F46AE" w:rsidRDefault="009B0610">
            <w:pPr>
              <w:jc w:val="right"/>
            </w:pPr>
            <w:r>
              <w:rPr>
                <w:rFonts w:ascii="Times New Roman" w:hAnsi="Times New Roman"/>
              </w:rPr>
              <w:t>1,515</w:t>
            </w:r>
          </w:p>
        </w:tc>
        <w:tc>
          <w:tcPr>
            <w:tcW w:w="773" w:type="dxa"/>
            <w:vAlign w:val="center"/>
          </w:tcPr>
          <w:p w14:paraId="566FDEE4" w14:textId="77777777" w:rsidR="004F46AE" w:rsidRDefault="009B0610">
            <w:pPr>
              <w:jc w:val="left"/>
            </w:pPr>
            <w:r>
              <w:rPr>
                <w:rFonts w:ascii="Times New Roman" w:hAnsi="Times New Roman"/>
              </w:rPr>
              <w:t>4/0/23</w:t>
            </w:r>
          </w:p>
        </w:tc>
        <w:tc>
          <w:tcPr>
            <w:tcW w:w="773" w:type="dxa"/>
            <w:vAlign w:val="center"/>
          </w:tcPr>
          <w:p w14:paraId="1CC6AA38" w14:textId="77777777" w:rsidR="004F46AE" w:rsidRDefault="009B0610">
            <w:pPr>
              <w:jc w:val="left"/>
            </w:pPr>
            <w:r>
              <w:rPr>
                <w:rFonts w:ascii="Times New Roman" w:hAnsi="Times New Roman"/>
              </w:rPr>
              <w:t>未记录</w:t>
            </w:r>
          </w:p>
        </w:tc>
      </w:tr>
      <w:tr w:rsidR="004F46AE" w14:paraId="4C68D268" w14:textId="77777777">
        <w:trPr>
          <w:cantSplit/>
          <w:jc w:val="center"/>
        </w:trPr>
        <w:tc>
          <w:tcPr>
            <w:tcW w:w="773" w:type="dxa"/>
            <w:vAlign w:val="center"/>
          </w:tcPr>
          <w:p w14:paraId="30BF50CB" w14:textId="77777777" w:rsidR="004F46AE" w:rsidRDefault="009B0610">
            <w:pPr>
              <w:jc w:val="left"/>
            </w:pPr>
            <w:r>
              <w:rPr>
                <w:rFonts w:ascii="Times New Roman" w:hAnsi="Times New Roman"/>
              </w:rPr>
              <w:t xml:space="preserve">T2-2 </w:t>
            </w:r>
            <w:r>
              <w:rPr>
                <w:rFonts w:ascii="Times New Roman" w:hAnsi="Times New Roman"/>
              </w:rPr>
              <w:t>购物车与订单流程</w:t>
            </w:r>
          </w:p>
        </w:tc>
        <w:tc>
          <w:tcPr>
            <w:tcW w:w="773" w:type="dxa"/>
            <w:vAlign w:val="center"/>
          </w:tcPr>
          <w:p w14:paraId="368B47B9" w14:textId="77777777" w:rsidR="004F46AE" w:rsidRDefault="009B0610">
            <w:pPr>
              <w:jc w:val="left"/>
            </w:pPr>
            <w:r>
              <w:rPr>
                <w:rFonts w:ascii="Times New Roman" w:hAnsi="Times New Roman"/>
              </w:rPr>
              <w:t>WPW</w:t>
            </w:r>
          </w:p>
        </w:tc>
        <w:tc>
          <w:tcPr>
            <w:tcW w:w="773" w:type="dxa"/>
            <w:vAlign w:val="center"/>
          </w:tcPr>
          <w:p w14:paraId="184B6518" w14:textId="77777777" w:rsidR="004F46AE" w:rsidRDefault="009B0610">
            <w:pPr>
              <w:jc w:val="left"/>
            </w:pPr>
            <w:r>
              <w:rPr>
                <w:rFonts w:ascii="Times New Roman" w:hAnsi="Times New Roman"/>
              </w:rPr>
              <w:t>6c16075a</w:t>
            </w:r>
          </w:p>
        </w:tc>
        <w:tc>
          <w:tcPr>
            <w:tcW w:w="773" w:type="dxa"/>
            <w:vAlign w:val="center"/>
          </w:tcPr>
          <w:p w14:paraId="1F71F7E0" w14:textId="77777777" w:rsidR="004F46AE" w:rsidRDefault="009B0610">
            <w:pPr>
              <w:jc w:val="left"/>
            </w:pPr>
            <w:r>
              <w:rPr>
                <w:rFonts w:ascii="Times New Roman" w:hAnsi="Times New Roman"/>
              </w:rPr>
              <w:t>passed</w:t>
            </w:r>
          </w:p>
        </w:tc>
        <w:tc>
          <w:tcPr>
            <w:tcW w:w="773" w:type="dxa"/>
            <w:vAlign w:val="center"/>
          </w:tcPr>
          <w:p w14:paraId="723F2204" w14:textId="77777777" w:rsidR="004F46AE" w:rsidRDefault="009B0610">
            <w:pPr>
              <w:jc w:val="right"/>
            </w:pPr>
            <w:r>
              <w:rPr>
                <w:rFonts w:ascii="Times New Roman" w:hAnsi="Times New Roman"/>
              </w:rPr>
              <w:t>2441</w:t>
            </w:r>
          </w:p>
        </w:tc>
        <w:tc>
          <w:tcPr>
            <w:tcW w:w="773" w:type="dxa"/>
            <w:vAlign w:val="center"/>
          </w:tcPr>
          <w:p w14:paraId="7B08E4E4" w14:textId="77777777" w:rsidR="004F46AE" w:rsidRDefault="009B0610">
            <w:pPr>
              <w:jc w:val="right"/>
            </w:pPr>
            <w:r>
              <w:rPr>
                <w:rFonts w:ascii="Times New Roman" w:hAnsi="Times New Roman"/>
              </w:rPr>
              <w:t>0.800</w:t>
            </w:r>
          </w:p>
        </w:tc>
        <w:tc>
          <w:tcPr>
            <w:tcW w:w="773" w:type="dxa"/>
            <w:vAlign w:val="center"/>
          </w:tcPr>
          <w:p w14:paraId="1F41FF55" w14:textId="77777777" w:rsidR="004F46AE" w:rsidRDefault="009B0610">
            <w:pPr>
              <w:jc w:val="right"/>
            </w:pPr>
            <w:r>
              <w:rPr>
                <w:rFonts w:ascii="Times New Roman" w:hAnsi="Times New Roman"/>
              </w:rPr>
              <w:t>1.000</w:t>
            </w:r>
          </w:p>
        </w:tc>
        <w:tc>
          <w:tcPr>
            <w:tcW w:w="773" w:type="dxa"/>
            <w:vAlign w:val="center"/>
          </w:tcPr>
          <w:p w14:paraId="41ED2723" w14:textId="77777777" w:rsidR="004F46AE" w:rsidRDefault="009B0610">
            <w:pPr>
              <w:jc w:val="right"/>
            </w:pPr>
            <w:r>
              <w:rPr>
                <w:rFonts w:ascii="Times New Roman" w:hAnsi="Times New Roman"/>
              </w:rPr>
              <w:t>2</w:t>
            </w:r>
          </w:p>
        </w:tc>
        <w:tc>
          <w:tcPr>
            <w:tcW w:w="773" w:type="dxa"/>
            <w:vAlign w:val="center"/>
          </w:tcPr>
          <w:p w14:paraId="42033997" w14:textId="77777777" w:rsidR="004F46AE" w:rsidRDefault="009B0610">
            <w:pPr>
              <w:jc w:val="right"/>
            </w:pPr>
            <w:r>
              <w:rPr>
                <w:rFonts w:ascii="Times New Roman" w:hAnsi="Times New Roman"/>
              </w:rPr>
              <w:t>3,749</w:t>
            </w:r>
          </w:p>
        </w:tc>
        <w:tc>
          <w:tcPr>
            <w:tcW w:w="773" w:type="dxa"/>
            <w:vAlign w:val="center"/>
          </w:tcPr>
          <w:p w14:paraId="10C52176" w14:textId="77777777" w:rsidR="004F46AE" w:rsidRDefault="009B0610">
            <w:pPr>
              <w:jc w:val="left"/>
            </w:pPr>
            <w:r>
              <w:rPr>
                <w:rFonts w:ascii="Times New Roman" w:hAnsi="Times New Roman"/>
              </w:rPr>
              <w:t>4/5/24</w:t>
            </w:r>
          </w:p>
        </w:tc>
        <w:tc>
          <w:tcPr>
            <w:tcW w:w="773" w:type="dxa"/>
            <w:vAlign w:val="center"/>
          </w:tcPr>
          <w:p w14:paraId="75A169E8" w14:textId="77777777" w:rsidR="004F46AE" w:rsidRDefault="009B0610">
            <w:pPr>
              <w:jc w:val="left"/>
            </w:pPr>
            <w:r>
              <w:rPr>
                <w:rFonts w:ascii="Times New Roman" w:hAnsi="Times New Roman"/>
              </w:rPr>
              <w:t>未记录</w:t>
            </w:r>
          </w:p>
        </w:tc>
      </w:tr>
    </w:tbl>
    <w:p w14:paraId="6C5CB3A0" w14:textId="77777777" w:rsidR="00FB7CB5" w:rsidRDefault="00FB7CB5">
      <w:pPr>
        <w:pStyle w:val="u9"/>
        <w:spacing w:before="31" w:after="31"/>
        <w:ind w:firstLine="480"/>
      </w:pPr>
      <w:r>
        <w:t xml:space="preserve">T3 </w:t>
      </w:r>
      <w:r>
        <w:t>与</w:t>
      </w:r>
      <w:r>
        <w:t xml:space="preserve"> T4 </w:t>
      </w:r>
      <w:r>
        <w:t>的运行元数据未随实验数据归档，无法列入本表。表</w:t>
      </w:r>
      <w:r>
        <w:t xml:space="preserve">B-4 </w:t>
      </w:r>
      <w:r>
        <w:t>登记三处协议例外。其一，</w:t>
      </w:r>
      <w:r>
        <w:t xml:space="preserve">T1-2 </w:t>
      </w:r>
      <w:r>
        <w:t>的</w:t>
      </w:r>
      <w:r>
        <w:t xml:space="preserve"> WPW </w:t>
      </w:r>
      <w:r>
        <w:t>与</w:t>
      </w:r>
      <w:r>
        <w:t xml:space="preserve"> T1-1 </w:t>
      </w:r>
      <w:r>
        <w:t>处于同一对话，模型总</w:t>
      </w:r>
      <w:r>
        <w:t xml:space="preserve"> Token </w:t>
      </w:r>
      <w:r>
        <w:t>按</w:t>
      </w:r>
      <w:r>
        <w:t xml:space="preserve"> T1-1 </w:t>
      </w:r>
      <w:r>
        <w:t>的精确用量乘以耗时比例与探索事件比例的均值估算，</w:t>
      </w:r>
      <w:r>
        <w:t xml:space="preserve">Recall </w:t>
      </w:r>
      <w:r>
        <w:t>与</w:t>
      </w:r>
      <w:r>
        <w:t xml:space="preserve"> Precision </w:t>
      </w:r>
      <w:r>
        <w:t>亦为估算值；记录文件按取整到百位给出</w:t>
      </w:r>
      <w:r>
        <w:t xml:space="preserve"> 3,549,700</w:t>
      </w:r>
      <w:r>
        <w:t>，表</w:t>
      </w:r>
      <w:r>
        <w:t xml:space="preserve">B-2 </w:t>
      </w:r>
      <w:r>
        <w:t>与正文采用未取整的</w:t>
      </w:r>
      <w:r>
        <w:t xml:space="preserve"> 3,549,765</w:t>
      </w:r>
      <w:r>
        <w:t>，两者相差</w:t>
      </w:r>
      <w:r>
        <w:t xml:space="preserve"> 65 Token</w:t>
      </w:r>
      <w:r>
        <w:t>。其二，</w:t>
      </w:r>
      <w:r>
        <w:t xml:space="preserve">T2-1 </w:t>
      </w:r>
      <w:r>
        <w:t>的</w:t>
      </w:r>
      <w:r>
        <w:t xml:space="preserve"> WPW </w:t>
      </w:r>
      <w:r>
        <w:t>为续跑运行，当次会话开始前已存在规格与实现，精确</w:t>
      </w:r>
      <w:r>
        <w:t xml:space="preserve"> Token </w:t>
      </w:r>
      <w:r>
        <w:t>只覆盖续跑阶段。其三，</w:t>
      </w:r>
      <w:r>
        <w:t xml:space="preserve">T2-2 </w:t>
      </w:r>
      <w:r>
        <w:t>的</w:t>
      </w:r>
      <w:r>
        <w:t xml:space="preserve"> WPW </w:t>
      </w:r>
      <w:r>
        <w:t>起点含</w:t>
      </w:r>
      <w:r>
        <w:t xml:space="preserve"> T2-1 </w:t>
      </w:r>
      <w:r>
        <w:t>未提交的变更，正文采用的模型总</w:t>
      </w:r>
      <w:r>
        <w:t xml:space="preserve"> Token </w:t>
      </w:r>
      <w:r>
        <w:lastRenderedPageBreak/>
        <w:t>为作者订正值</w:t>
      </w:r>
      <w:r>
        <w:t xml:space="preserve"> 9,723,130</w:t>
      </w:r>
      <w:r>
        <w:t>，存档记录为</w:t>
      </w:r>
      <w:r>
        <w:t xml:space="preserve"> 14,723,130</w:t>
      </w:r>
      <w:r>
        <w:t>；订正将记录值扣减</w:t>
      </w:r>
      <w:r>
        <w:t xml:space="preserve"> 5,000,000 Token</w:t>
      </w:r>
      <w:r>
        <w:t>，订正依据未形成独立记录，无法由存档复核。上述例外在正文</w:t>
      </w:r>
      <w:r>
        <w:t xml:space="preserve"> 6.2.1 </w:t>
      </w:r>
      <w:r>
        <w:t>节与本节一并登记。另外，</w:t>
      </w:r>
      <w:r>
        <w:t xml:space="preserve">T1-1 </w:t>
      </w:r>
      <w:r>
        <w:t>与</w:t>
      </w:r>
      <w:r>
        <w:t xml:space="preserve"> T1-2 </w:t>
      </w:r>
      <w:r>
        <w:t>的运行记录里模型标识栏的取值不同（分别为</w:t>
      </w:r>
      <w:r>
        <w:t xml:space="preserve"> </w:t>
      </w:r>
      <w:r>
        <w:rPr>
          <w:rFonts w:ascii="Consolas" w:hAnsi="Consolas"/>
        </w:rPr>
        <w:t>gpt-5.6-sol</w:t>
      </w:r>
      <w:r>
        <w:t xml:space="preserve"> </w:t>
      </w:r>
      <w:r>
        <w:t>与</w:t>
      </w:r>
      <w:r>
        <w:t xml:space="preserve"> </w:t>
      </w:r>
      <w:r>
        <w:rPr>
          <w:rFonts w:ascii="Consolas" w:hAnsi="Consolas"/>
        </w:rPr>
        <w:t>gpt-5.3-codex-spark</w:t>
      </w:r>
      <w:r>
        <w:t>），实验操作者确认两次运行使用同一模型，表</w:t>
      </w:r>
      <w:r>
        <w:t xml:space="preserve">B-4 </w:t>
      </w:r>
      <w:r>
        <w:t>按原记录照录。</w:t>
      </w:r>
    </w:p>
    <w:p w14:paraId="3B63E4C8" w14:textId="77777777" w:rsidR="00FB7CB5" w:rsidRDefault="00FB7CB5">
      <w:pPr>
        <w:pStyle w:val="u9"/>
        <w:spacing w:before="31" w:after="31"/>
        <w:ind w:firstLine="480"/>
      </w:pPr>
      <w:r>
        <w:t xml:space="preserve">T2-2 </w:t>
      </w:r>
      <w:r>
        <w:t>的订正值影响整体幅度。按订正值，</w:t>
      </w:r>
      <w:r>
        <w:t xml:space="preserve">T1—T3 </w:t>
      </w:r>
      <w:r>
        <w:t>合计</w:t>
      </w:r>
      <w:r>
        <w:t xml:space="preserve"> 42,422,522</w:t>
      </w:r>
      <w:r>
        <w:t>、降幅</w:t>
      </w:r>
      <w:r>
        <w:t xml:space="preserve"> 40.37%</w:t>
      </w:r>
      <w:r>
        <w:t>，</w:t>
      </w:r>
      <w:r>
        <w:t xml:space="preserve">T1—T4 </w:t>
      </w:r>
      <w:r>
        <w:t>合计</w:t>
      </w:r>
      <w:r>
        <w:t xml:space="preserve"> 68,155,152</w:t>
      </w:r>
      <w:r>
        <w:t>、降幅</w:t>
      </w:r>
      <w:r>
        <w:t xml:space="preserve"> 38.86%</w:t>
      </w:r>
      <w:r>
        <w:t>；按存档记录值</w:t>
      </w:r>
      <w:r>
        <w:t xml:space="preserve"> 14,723,130</w:t>
      </w:r>
      <w:r>
        <w:t>，</w:t>
      </w:r>
      <w:r>
        <w:t xml:space="preserve">T1—T3 </w:t>
      </w:r>
      <w:r>
        <w:t>合计</w:t>
      </w:r>
      <w:r>
        <w:t xml:space="preserve"> 47,422,522</w:t>
      </w:r>
      <w:r>
        <w:t>、降幅</w:t>
      </w:r>
      <w:r>
        <w:t xml:space="preserve"> 33.34%</w:t>
      </w:r>
      <w:r>
        <w:t>，</w:t>
      </w:r>
      <w:r>
        <w:t xml:space="preserve">T1—T4 </w:t>
      </w:r>
      <w:r>
        <w:t>合计</w:t>
      </w:r>
      <w:r>
        <w:t xml:space="preserve"> 73,155,152</w:t>
      </w:r>
      <w:r>
        <w:t>、降幅</w:t>
      </w:r>
      <w:r>
        <w:t xml:space="preserve"> 34.37%</w:t>
      </w:r>
      <w:r>
        <w:t>。两种口径的方向一致，但降幅相差约</w:t>
      </w:r>
      <w:r>
        <w:t xml:space="preserve"> 7 </w:t>
      </w:r>
      <w:r>
        <w:t>个百分点；正文采用订正值时，应保留这一敏感性说明，并补充订正依据。</w:t>
      </w:r>
    </w:p>
    <w:p w14:paraId="024C969D" w14:textId="77777777" w:rsidR="00FB7CB5" w:rsidRDefault="00374AE7">
      <w:pPr>
        <w:pStyle w:val="u"/>
        <w:keepNext/>
        <w:keepLines/>
      </w:pPr>
      <w:bookmarkStart w:id="117" w:name="_Toc243263801"/>
      <w:r>
        <w:t>场景检索题集与结果</w:t>
      </w:r>
      <w:bookmarkEnd w:id="117"/>
    </w:p>
    <w:p w14:paraId="4F3AC33A" w14:textId="77777777" w:rsidR="00FB7CB5" w:rsidRDefault="00FB7CB5">
      <w:pPr>
        <w:pStyle w:val="u9"/>
        <w:spacing w:before="31" w:after="31"/>
        <w:ind w:firstLine="480"/>
      </w:pPr>
      <w:r>
        <w:t>第</w:t>
      </w:r>
      <w:r>
        <w:t xml:space="preserve"> 6.2.3 </w:t>
      </w:r>
      <w:r>
        <w:t>节的场景检索子实验包含</w:t>
      </w:r>
      <w:r>
        <w:t xml:space="preserve"> 100 </w:t>
      </w:r>
      <w:r>
        <w:t>个信息需求，按四类各</w:t>
      </w:r>
      <w:r>
        <w:t xml:space="preserve"> 25 </w:t>
      </w:r>
      <w:r>
        <w:t>题组织。表</w:t>
      </w:r>
      <w:r>
        <w:t xml:space="preserve">C-1 </w:t>
      </w:r>
      <w:r>
        <w:t>给出题集与人工标注的</w:t>
      </w:r>
      <w:r>
        <w:t xml:space="preserve"> Gold </w:t>
      </w:r>
      <w:r>
        <w:t>文件，表</w:t>
      </w:r>
      <w:r>
        <w:t xml:space="preserve">C-2 </w:t>
      </w:r>
      <w:r>
        <w:t>给出三条件的总体结果，表</w:t>
      </w:r>
      <w:r>
        <w:t xml:space="preserve">C-3 </w:t>
      </w:r>
      <w:r>
        <w:t>按查询类别拆分，表</w:t>
      </w:r>
      <w:r>
        <w:t xml:space="preserve">C-4 </w:t>
      </w:r>
      <w:r>
        <w:t>给出配对检验，表</w:t>
      </w:r>
      <w:r>
        <w:t xml:space="preserve">C-5 </w:t>
      </w:r>
      <w:r>
        <w:t>逐题列出</w:t>
      </w:r>
      <w:r>
        <w:t xml:space="preserve"> Recall@10 </w:t>
      </w:r>
      <w:r>
        <w:t>与</w:t>
      </w:r>
      <w:r>
        <w:t xml:space="preserve"> Precision@10 </w:t>
      </w:r>
      <w:r>
        <w:t>两项指标。</w:t>
      </w:r>
    </w:p>
    <w:p w14:paraId="1C6058C6" w14:textId="77777777" w:rsidR="00FB7CB5" w:rsidRDefault="00FB7CB5" w:rsidP="005B5EF9">
      <w:pPr>
        <w:pStyle w:val="ua"/>
        <w:keepNext/>
        <w:spacing w:beforeLines="100" w:before="312" w:afterLines="10" w:after="31" w:line="240" w:lineRule="auto"/>
      </w:pPr>
      <w:r>
        <w:t>表</w:t>
      </w:r>
      <w:r>
        <w:t xml:space="preserve">C-1 </w:t>
      </w:r>
      <w:r>
        <w:t>场景检索题集与</w:t>
      </w:r>
      <w:r>
        <w:t xml:space="preserve"> Gold </w:t>
      </w:r>
      <w:r>
        <w:t>标注</w:t>
      </w:r>
    </w:p>
    <w:p w14:paraId="373A6019" w14:textId="77777777" w:rsidR="00FB7CB5" w:rsidRDefault="00FB7CB5" w:rsidP="005B5EF9">
      <w:pPr>
        <w:pStyle w:val="ua"/>
        <w:keepNext/>
        <w:spacing w:beforeLines="100" w:before="312" w:afterLines="10" w:after="31" w:line="240" w:lineRule="auto"/>
      </w:pPr>
      <w:r>
        <w:t>Table C-1 Retrieval Task Set and Gold Annotation</w:t>
      </w:r>
    </w:p>
    <w:tbl>
      <w:tblPr>
        <w:tblStyle w:val="af1"/>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319"/>
        <w:gridCol w:w="284"/>
        <w:gridCol w:w="536"/>
        <w:gridCol w:w="284"/>
        <w:gridCol w:w="1185"/>
        <w:gridCol w:w="5329"/>
      </w:tblGrid>
      <w:tr w:rsidR="004F46AE" w14:paraId="41CCCC18" w14:textId="77777777">
        <w:trPr>
          <w:cantSplit/>
          <w:tblHeader/>
          <w:jc w:val="center"/>
        </w:trPr>
        <w:tc>
          <w:tcPr>
            <w:tcW w:w="1417" w:type="dxa"/>
            <w:tcBorders>
              <w:bottom w:val="single" w:sz="6" w:space="0" w:color="000000"/>
            </w:tcBorders>
            <w:vAlign w:val="center"/>
          </w:tcPr>
          <w:p w14:paraId="55857373" w14:textId="77777777" w:rsidR="004F46AE" w:rsidRDefault="009B0610">
            <w:pPr>
              <w:jc w:val="center"/>
            </w:pPr>
            <w:r>
              <w:rPr>
                <w:rFonts w:ascii="Times New Roman" w:hAnsi="Times New Roman"/>
                <w:b/>
              </w:rPr>
              <w:t>编号</w:t>
            </w:r>
          </w:p>
        </w:tc>
        <w:tc>
          <w:tcPr>
            <w:tcW w:w="1417" w:type="dxa"/>
            <w:tcBorders>
              <w:bottom w:val="single" w:sz="6" w:space="0" w:color="000000"/>
            </w:tcBorders>
            <w:vAlign w:val="center"/>
          </w:tcPr>
          <w:p w14:paraId="7BAAF0D8" w14:textId="77777777" w:rsidR="004F46AE" w:rsidRDefault="009B0610">
            <w:pPr>
              <w:jc w:val="center"/>
            </w:pPr>
            <w:r>
              <w:rPr>
                <w:rFonts w:ascii="Times New Roman" w:hAnsi="Times New Roman"/>
                <w:b/>
              </w:rPr>
              <w:t>类别</w:t>
            </w:r>
          </w:p>
        </w:tc>
        <w:tc>
          <w:tcPr>
            <w:tcW w:w="1417" w:type="dxa"/>
            <w:tcBorders>
              <w:bottom w:val="single" w:sz="6" w:space="0" w:color="000000"/>
            </w:tcBorders>
            <w:vAlign w:val="center"/>
          </w:tcPr>
          <w:p w14:paraId="67E68826" w14:textId="77777777" w:rsidR="004F46AE" w:rsidRDefault="009B0610">
            <w:pPr>
              <w:jc w:val="center"/>
            </w:pPr>
            <w:r>
              <w:rPr>
                <w:rFonts w:ascii="Times New Roman" w:hAnsi="Times New Roman"/>
                <w:b/>
              </w:rPr>
              <w:t>问题族</w:t>
            </w:r>
          </w:p>
        </w:tc>
        <w:tc>
          <w:tcPr>
            <w:tcW w:w="1417" w:type="dxa"/>
            <w:tcBorders>
              <w:bottom w:val="single" w:sz="6" w:space="0" w:color="000000"/>
            </w:tcBorders>
            <w:vAlign w:val="center"/>
          </w:tcPr>
          <w:p w14:paraId="12021969" w14:textId="77777777" w:rsidR="004F46AE" w:rsidRDefault="009B0610">
            <w:pPr>
              <w:jc w:val="center"/>
            </w:pPr>
            <w:r>
              <w:rPr>
                <w:rFonts w:ascii="Times New Roman" w:hAnsi="Times New Roman"/>
                <w:b/>
              </w:rPr>
              <w:t>信息需求</w:t>
            </w:r>
          </w:p>
        </w:tc>
        <w:tc>
          <w:tcPr>
            <w:tcW w:w="1417" w:type="dxa"/>
            <w:tcBorders>
              <w:bottom w:val="single" w:sz="6" w:space="0" w:color="000000"/>
            </w:tcBorders>
            <w:vAlign w:val="center"/>
          </w:tcPr>
          <w:p w14:paraId="7595916E" w14:textId="77777777" w:rsidR="004F46AE" w:rsidRDefault="009B0610">
            <w:pPr>
              <w:jc w:val="center"/>
            </w:pPr>
            <w:r>
              <w:rPr>
                <w:rFonts w:ascii="Times New Roman" w:hAnsi="Times New Roman"/>
                <w:b/>
              </w:rPr>
              <w:t>查询文本</w:t>
            </w:r>
          </w:p>
        </w:tc>
        <w:tc>
          <w:tcPr>
            <w:tcW w:w="1417" w:type="dxa"/>
            <w:tcBorders>
              <w:bottom w:val="single" w:sz="6" w:space="0" w:color="000000"/>
            </w:tcBorders>
            <w:vAlign w:val="center"/>
          </w:tcPr>
          <w:p w14:paraId="05F92353" w14:textId="77777777" w:rsidR="004F46AE" w:rsidRDefault="009B0610">
            <w:pPr>
              <w:jc w:val="center"/>
            </w:pPr>
            <w:r>
              <w:rPr>
                <w:rFonts w:ascii="Times New Roman" w:hAnsi="Times New Roman"/>
                <w:b/>
              </w:rPr>
              <w:t xml:space="preserve">Gold </w:t>
            </w:r>
            <w:r>
              <w:rPr>
                <w:rFonts w:ascii="Times New Roman" w:hAnsi="Times New Roman"/>
                <w:b/>
              </w:rPr>
              <w:t>文件</w:t>
            </w:r>
          </w:p>
        </w:tc>
      </w:tr>
      <w:tr w:rsidR="004F46AE" w14:paraId="357320AE" w14:textId="77777777">
        <w:trPr>
          <w:cantSplit/>
          <w:jc w:val="center"/>
        </w:trPr>
        <w:tc>
          <w:tcPr>
            <w:tcW w:w="1417" w:type="dxa"/>
            <w:vAlign w:val="center"/>
          </w:tcPr>
          <w:p w14:paraId="68BE7D3F" w14:textId="77777777" w:rsidR="004F46AE" w:rsidRDefault="009B0610">
            <w:pPr>
              <w:jc w:val="left"/>
            </w:pPr>
            <w:r>
              <w:rPr>
                <w:rFonts w:ascii="Times New Roman" w:hAnsi="Times New Roman"/>
              </w:rPr>
              <w:t>R1-01</w:t>
            </w:r>
          </w:p>
        </w:tc>
        <w:tc>
          <w:tcPr>
            <w:tcW w:w="1417" w:type="dxa"/>
            <w:vAlign w:val="center"/>
          </w:tcPr>
          <w:p w14:paraId="6ED7D37E" w14:textId="77777777" w:rsidR="004F46AE" w:rsidRDefault="009B0610">
            <w:pPr>
              <w:jc w:val="left"/>
            </w:pPr>
            <w:r>
              <w:rPr>
                <w:rFonts w:ascii="Times New Roman" w:hAnsi="Times New Roman"/>
              </w:rPr>
              <w:t>精确标识定位</w:t>
            </w:r>
          </w:p>
        </w:tc>
        <w:tc>
          <w:tcPr>
            <w:tcW w:w="1417" w:type="dxa"/>
            <w:vAlign w:val="center"/>
          </w:tcPr>
          <w:p w14:paraId="68D98168" w14:textId="77777777" w:rsidR="004F46AE" w:rsidRDefault="009B0610">
            <w:pPr>
              <w:jc w:val="left"/>
            </w:pPr>
            <w:r>
              <w:rPr>
                <w:rFonts w:ascii="Times New Roman" w:hAnsi="Times New Roman"/>
              </w:rPr>
              <w:t>user-login</w:t>
            </w:r>
          </w:p>
        </w:tc>
        <w:tc>
          <w:tcPr>
            <w:tcW w:w="1417" w:type="dxa"/>
            <w:vAlign w:val="center"/>
          </w:tcPr>
          <w:p w14:paraId="7B465DB3" w14:textId="77777777" w:rsidR="004F46AE" w:rsidRDefault="009B0610">
            <w:pPr>
              <w:jc w:val="left"/>
            </w:pPr>
            <w:r>
              <w:rPr>
                <w:rFonts w:ascii="Times New Roman" w:hAnsi="Times New Roman"/>
              </w:rPr>
              <w:t>用户登录与令牌签发</w:t>
            </w:r>
          </w:p>
        </w:tc>
        <w:tc>
          <w:tcPr>
            <w:tcW w:w="1417" w:type="dxa"/>
            <w:vAlign w:val="center"/>
          </w:tcPr>
          <w:p w14:paraId="5585A3F2" w14:textId="77777777" w:rsidR="004F46AE" w:rsidRDefault="009B0610">
            <w:pPr>
              <w:jc w:val="left"/>
            </w:pPr>
            <w:r>
              <w:rPr>
                <w:rFonts w:ascii="Times New Roman" w:hAnsi="Times New Roman"/>
              </w:rPr>
              <w:t>YonghuController.login</w:t>
            </w:r>
          </w:p>
        </w:tc>
        <w:tc>
          <w:tcPr>
            <w:tcW w:w="1417" w:type="dxa"/>
            <w:vAlign w:val="center"/>
          </w:tcPr>
          <w:p w14:paraId="02EF67F0" w14:textId="77777777" w:rsidR="004F46AE" w:rsidRDefault="009B0610">
            <w:pPr>
              <w:jc w:val="left"/>
            </w:pPr>
            <w:r>
              <w:rPr>
                <w:rFonts w:ascii="Times New Roman" w:hAnsi="Times New Roman"/>
              </w:rPr>
              <w:t>src/main/java/com/controller/YonghuController.java</w:t>
            </w:r>
          </w:p>
        </w:tc>
      </w:tr>
      <w:tr w:rsidR="004F46AE" w14:paraId="3BB2F253" w14:textId="77777777">
        <w:trPr>
          <w:cantSplit/>
          <w:jc w:val="center"/>
        </w:trPr>
        <w:tc>
          <w:tcPr>
            <w:tcW w:w="1417" w:type="dxa"/>
            <w:vAlign w:val="center"/>
          </w:tcPr>
          <w:p w14:paraId="1CB9796C" w14:textId="77777777" w:rsidR="004F46AE" w:rsidRDefault="009B0610">
            <w:pPr>
              <w:jc w:val="left"/>
            </w:pPr>
            <w:r>
              <w:rPr>
                <w:rFonts w:ascii="Times New Roman" w:hAnsi="Times New Roman"/>
              </w:rPr>
              <w:lastRenderedPageBreak/>
              <w:t>R1-02</w:t>
            </w:r>
          </w:p>
        </w:tc>
        <w:tc>
          <w:tcPr>
            <w:tcW w:w="1417" w:type="dxa"/>
            <w:vAlign w:val="center"/>
          </w:tcPr>
          <w:p w14:paraId="1273F649" w14:textId="77777777" w:rsidR="004F46AE" w:rsidRDefault="009B0610">
            <w:pPr>
              <w:jc w:val="left"/>
            </w:pPr>
            <w:r>
              <w:rPr>
                <w:rFonts w:ascii="Times New Roman" w:hAnsi="Times New Roman"/>
              </w:rPr>
              <w:t>精确标识定位</w:t>
            </w:r>
          </w:p>
        </w:tc>
        <w:tc>
          <w:tcPr>
            <w:tcW w:w="1417" w:type="dxa"/>
            <w:vAlign w:val="center"/>
          </w:tcPr>
          <w:p w14:paraId="05BBFE07" w14:textId="77777777" w:rsidR="004F46AE" w:rsidRDefault="009B0610">
            <w:pPr>
              <w:jc w:val="left"/>
            </w:pPr>
            <w:r>
              <w:rPr>
                <w:rFonts w:ascii="Times New Roman" w:hAnsi="Times New Roman"/>
              </w:rPr>
              <w:t>user-register</w:t>
            </w:r>
          </w:p>
        </w:tc>
        <w:tc>
          <w:tcPr>
            <w:tcW w:w="1417" w:type="dxa"/>
            <w:vAlign w:val="center"/>
          </w:tcPr>
          <w:p w14:paraId="180D0C2A" w14:textId="77777777" w:rsidR="004F46AE" w:rsidRDefault="009B0610">
            <w:pPr>
              <w:jc w:val="left"/>
            </w:pPr>
            <w:r>
              <w:rPr>
                <w:rFonts w:ascii="Times New Roman" w:hAnsi="Times New Roman"/>
              </w:rPr>
              <w:t>用户注册</w:t>
            </w:r>
          </w:p>
        </w:tc>
        <w:tc>
          <w:tcPr>
            <w:tcW w:w="1417" w:type="dxa"/>
            <w:vAlign w:val="center"/>
          </w:tcPr>
          <w:p w14:paraId="479874E2" w14:textId="77777777" w:rsidR="004F46AE" w:rsidRDefault="009B0610">
            <w:pPr>
              <w:jc w:val="left"/>
            </w:pPr>
            <w:r>
              <w:rPr>
                <w:rFonts w:ascii="Times New Roman" w:hAnsi="Times New Roman"/>
              </w:rPr>
              <w:t>YonghuController.register</w:t>
            </w:r>
          </w:p>
        </w:tc>
        <w:tc>
          <w:tcPr>
            <w:tcW w:w="1417" w:type="dxa"/>
            <w:vAlign w:val="center"/>
          </w:tcPr>
          <w:p w14:paraId="3EC8E2D6" w14:textId="77777777" w:rsidR="004F46AE" w:rsidRDefault="009B0610">
            <w:pPr>
              <w:jc w:val="left"/>
            </w:pPr>
            <w:r>
              <w:rPr>
                <w:rFonts w:ascii="Times New Roman" w:hAnsi="Times New Roman"/>
              </w:rPr>
              <w:t>src/main/java/com/controller/YonghuController.java</w:t>
            </w:r>
          </w:p>
        </w:tc>
      </w:tr>
      <w:tr w:rsidR="004F46AE" w14:paraId="4B1C0464" w14:textId="77777777">
        <w:trPr>
          <w:cantSplit/>
          <w:jc w:val="center"/>
        </w:trPr>
        <w:tc>
          <w:tcPr>
            <w:tcW w:w="1417" w:type="dxa"/>
            <w:vAlign w:val="center"/>
          </w:tcPr>
          <w:p w14:paraId="5B073809" w14:textId="77777777" w:rsidR="004F46AE" w:rsidRDefault="009B0610">
            <w:pPr>
              <w:jc w:val="left"/>
            </w:pPr>
            <w:r>
              <w:rPr>
                <w:rFonts w:ascii="Times New Roman" w:hAnsi="Times New Roman"/>
              </w:rPr>
              <w:t>R1-03</w:t>
            </w:r>
          </w:p>
        </w:tc>
        <w:tc>
          <w:tcPr>
            <w:tcW w:w="1417" w:type="dxa"/>
            <w:vAlign w:val="center"/>
          </w:tcPr>
          <w:p w14:paraId="3EFDA1F6" w14:textId="77777777" w:rsidR="004F46AE" w:rsidRDefault="009B0610">
            <w:pPr>
              <w:jc w:val="left"/>
            </w:pPr>
            <w:r>
              <w:rPr>
                <w:rFonts w:ascii="Times New Roman" w:hAnsi="Times New Roman"/>
              </w:rPr>
              <w:t>精确标识定位</w:t>
            </w:r>
          </w:p>
        </w:tc>
        <w:tc>
          <w:tcPr>
            <w:tcW w:w="1417" w:type="dxa"/>
            <w:vAlign w:val="center"/>
          </w:tcPr>
          <w:p w14:paraId="233B3B67" w14:textId="77777777" w:rsidR="004F46AE" w:rsidRDefault="009B0610">
            <w:pPr>
              <w:jc w:val="left"/>
            </w:pPr>
            <w:r>
              <w:rPr>
                <w:rFonts w:ascii="Times New Roman" w:hAnsi="Times New Roman"/>
              </w:rPr>
              <w:t>admin-login</w:t>
            </w:r>
          </w:p>
        </w:tc>
        <w:tc>
          <w:tcPr>
            <w:tcW w:w="1417" w:type="dxa"/>
            <w:vAlign w:val="center"/>
          </w:tcPr>
          <w:p w14:paraId="32629A83" w14:textId="77777777" w:rsidR="004F46AE" w:rsidRDefault="009B0610">
            <w:pPr>
              <w:jc w:val="left"/>
            </w:pPr>
            <w:r>
              <w:rPr>
                <w:rFonts w:ascii="Times New Roman" w:hAnsi="Times New Roman"/>
              </w:rPr>
              <w:t>后台管理员登录</w:t>
            </w:r>
          </w:p>
        </w:tc>
        <w:tc>
          <w:tcPr>
            <w:tcW w:w="1417" w:type="dxa"/>
            <w:vAlign w:val="center"/>
          </w:tcPr>
          <w:p w14:paraId="0BCE60FF" w14:textId="77777777" w:rsidR="004F46AE" w:rsidRDefault="009B0610">
            <w:pPr>
              <w:jc w:val="left"/>
            </w:pPr>
            <w:r>
              <w:rPr>
                <w:rFonts w:ascii="Times New Roman" w:hAnsi="Times New Roman"/>
              </w:rPr>
              <w:t>UsersController.login</w:t>
            </w:r>
          </w:p>
        </w:tc>
        <w:tc>
          <w:tcPr>
            <w:tcW w:w="1417" w:type="dxa"/>
            <w:vAlign w:val="center"/>
          </w:tcPr>
          <w:p w14:paraId="076BBC1B" w14:textId="77777777" w:rsidR="004F46AE" w:rsidRDefault="009B0610">
            <w:pPr>
              <w:jc w:val="left"/>
            </w:pPr>
            <w:r>
              <w:rPr>
                <w:rFonts w:ascii="Times New Roman" w:hAnsi="Times New Roman"/>
              </w:rPr>
              <w:t>src/main/java/com/controller/UsersController.java</w:t>
            </w:r>
          </w:p>
        </w:tc>
      </w:tr>
      <w:tr w:rsidR="004F46AE" w14:paraId="06967C79" w14:textId="77777777">
        <w:trPr>
          <w:cantSplit/>
          <w:jc w:val="center"/>
        </w:trPr>
        <w:tc>
          <w:tcPr>
            <w:tcW w:w="1417" w:type="dxa"/>
            <w:vAlign w:val="center"/>
          </w:tcPr>
          <w:p w14:paraId="0CE14D18" w14:textId="77777777" w:rsidR="004F46AE" w:rsidRDefault="009B0610">
            <w:pPr>
              <w:jc w:val="left"/>
            </w:pPr>
            <w:r>
              <w:rPr>
                <w:rFonts w:ascii="Times New Roman" w:hAnsi="Times New Roman"/>
              </w:rPr>
              <w:t>R1-04</w:t>
            </w:r>
          </w:p>
        </w:tc>
        <w:tc>
          <w:tcPr>
            <w:tcW w:w="1417" w:type="dxa"/>
            <w:vAlign w:val="center"/>
          </w:tcPr>
          <w:p w14:paraId="3A574040" w14:textId="77777777" w:rsidR="004F46AE" w:rsidRDefault="009B0610">
            <w:pPr>
              <w:jc w:val="left"/>
            </w:pPr>
            <w:r>
              <w:rPr>
                <w:rFonts w:ascii="Times New Roman" w:hAnsi="Times New Roman"/>
              </w:rPr>
              <w:t>精确标识定位</w:t>
            </w:r>
          </w:p>
        </w:tc>
        <w:tc>
          <w:tcPr>
            <w:tcW w:w="1417" w:type="dxa"/>
            <w:vAlign w:val="center"/>
          </w:tcPr>
          <w:p w14:paraId="4048A95F" w14:textId="77777777" w:rsidR="004F46AE" w:rsidRDefault="009B0610">
            <w:pPr>
              <w:jc w:val="left"/>
            </w:pPr>
            <w:r>
              <w:rPr>
                <w:rFonts w:ascii="Times New Roman" w:hAnsi="Times New Roman"/>
              </w:rPr>
              <w:t>session-user</w:t>
            </w:r>
          </w:p>
        </w:tc>
        <w:tc>
          <w:tcPr>
            <w:tcW w:w="1417" w:type="dxa"/>
            <w:vAlign w:val="center"/>
          </w:tcPr>
          <w:p w14:paraId="3E967E59" w14:textId="77777777" w:rsidR="004F46AE" w:rsidRDefault="009B0610">
            <w:pPr>
              <w:jc w:val="left"/>
            </w:pPr>
            <w:r>
              <w:rPr>
                <w:rFonts w:ascii="Times New Roman" w:hAnsi="Times New Roman"/>
              </w:rPr>
              <w:t>当前登录用户信息</w:t>
            </w:r>
          </w:p>
        </w:tc>
        <w:tc>
          <w:tcPr>
            <w:tcW w:w="1417" w:type="dxa"/>
            <w:vAlign w:val="center"/>
          </w:tcPr>
          <w:p w14:paraId="2E79F832" w14:textId="77777777" w:rsidR="004F46AE" w:rsidRDefault="009B0610">
            <w:pPr>
              <w:jc w:val="left"/>
            </w:pPr>
            <w:r>
              <w:rPr>
                <w:rFonts w:ascii="Times New Roman" w:hAnsi="Times New Roman"/>
              </w:rPr>
              <w:t>getCurrUser session</w:t>
            </w:r>
          </w:p>
        </w:tc>
        <w:tc>
          <w:tcPr>
            <w:tcW w:w="1417" w:type="dxa"/>
            <w:vAlign w:val="center"/>
          </w:tcPr>
          <w:p w14:paraId="1833642B" w14:textId="77777777" w:rsidR="004F46AE" w:rsidRDefault="009B0610">
            <w:pPr>
              <w:jc w:val="left"/>
            </w:pPr>
            <w:r>
              <w:rPr>
                <w:rFonts w:ascii="Times New Roman" w:hAnsi="Times New Roman"/>
              </w:rPr>
              <w:t>src/main/java/com/controller/YonghuController.java</w:t>
            </w:r>
          </w:p>
        </w:tc>
      </w:tr>
      <w:tr w:rsidR="004F46AE" w14:paraId="12E83900" w14:textId="77777777">
        <w:trPr>
          <w:cantSplit/>
          <w:jc w:val="center"/>
        </w:trPr>
        <w:tc>
          <w:tcPr>
            <w:tcW w:w="1417" w:type="dxa"/>
            <w:vAlign w:val="center"/>
          </w:tcPr>
          <w:p w14:paraId="5631DFEF" w14:textId="77777777" w:rsidR="004F46AE" w:rsidRDefault="009B0610">
            <w:pPr>
              <w:jc w:val="left"/>
            </w:pPr>
            <w:r>
              <w:rPr>
                <w:rFonts w:ascii="Times New Roman" w:hAnsi="Times New Roman"/>
              </w:rPr>
              <w:t>R1-05</w:t>
            </w:r>
          </w:p>
        </w:tc>
        <w:tc>
          <w:tcPr>
            <w:tcW w:w="1417" w:type="dxa"/>
            <w:vAlign w:val="center"/>
          </w:tcPr>
          <w:p w14:paraId="5268B395" w14:textId="77777777" w:rsidR="004F46AE" w:rsidRDefault="009B0610">
            <w:pPr>
              <w:jc w:val="left"/>
            </w:pPr>
            <w:r>
              <w:rPr>
                <w:rFonts w:ascii="Times New Roman" w:hAnsi="Times New Roman"/>
              </w:rPr>
              <w:t>精确标识定位</w:t>
            </w:r>
          </w:p>
        </w:tc>
        <w:tc>
          <w:tcPr>
            <w:tcW w:w="1417" w:type="dxa"/>
            <w:vAlign w:val="center"/>
          </w:tcPr>
          <w:p w14:paraId="15BE3A37" w14:textId="77777777" w:rsidR="004F46AE" w:rsidRDefault="009B0610">
            <w:pPr>
              <w:jc w:val="left"/>
            </w:pPr>
            <w:r>
              <w:rPr>
                <w:rFonts w:ascii="Times New Roman" w:hAnsi="Times New Roman"/>
              </w:rPr>
              <w:t>auth-interceptor</w:t>
            </w:r>
          </w:p>
        </w:tc>
        <w:tc>
          <w:tcPr>
            <w:tcW w:w="1417" w:type="dxa"/>
            <w:vAlign w:val="center"/>
          </w:tcPr>
          <w:p w14:paraId="3DCC16B7" w14:textId="77777777" w:rsidR="004F46AE" w:rsidRDefault="009B0610">
            <w:pPr>
              <w:jc w:val="left"/>
            </w:pPr>
            <w:r>
              <w:rPr>
                <w:rFonts w:ascii="Times New Roman" w:hAnsi="Times New Roman"/>
              </w:rPr>
              <w:t>请求鉴权拦截</w:t>
            </w:r>
          </w:p>
        </w:tc>
        <w:tc>
          <w:tcPr>
            <w:tcW w:w="1417" w:type="dxa"/>
            <w:vAlign w:val="center"/>
          </w:tcPr>
          <w:p w14:paraId="59902FF0" w14:textId="77777777" w:rsidR="004F46AE" w:rsidRDefault="009B0610">
            <w:pPr>
              <w:jc w:val="left"/>
            </w:pPr>
            <w:r>
              <w:rPr>
                <w:rFonts w:ascii="Times New Roman" w:hAnsi="Times New Roman"/>
              </w:rPr>
              <w:t>AuthorizationInterceptor.preHandle</w:t>
            </w:r>
          </w:p>
        </w:tc>
        <w:tc>
          <w:tcPr>
            <w:tcW w:w="1417" w:type="dxa"/>
            <w:vAlign w:val="center"/>
          </w:tcPr>
          <w:p w14:paraId="0B8BF2A4" w14:textId="77777777" w:rsidR="004F46AE" w:rsidRDefault="009B0610">
            <w:pPr>
              <w:jc w:val="left"/>
            </w:pPr>
            <w:r>
              <w:rPr>
                <w:rFonts w:ascii="Times New Roman" w:hAnsi="Times New Roman"/>
              </w:rPr>
              <w:t>src/main/java/com/interceptor/AuthorizationInterceptor.java</w:t>
            </w:r>
          </w:p>
        </w:tc>
      </w:tr>
      <w:tr w:rsidR="004F46AE" w14:paraId="6E3DF6C5" w14:textId="77777777">
        <w:trPr>
          <w:cantSplit/>
          <w:jc w:val="center"/>
        </w:trPr>
        <w:tc>
          <w:tcPr>
            <w:tcW w:w="1417" w:type="dxa"/>
            <w:vAlign w:val="center"/>
          </w:tcPr>
          <w:p w14:paraId="71DF6A0C" w14:textId="77777777" w:rsidR="004F46AE" w:rsidRDefault="009B0610">
            <w:pPr>
              <w:jc w:val="left"/>
            </w:pPr>
            <w:r>
              <w:rPr>
                <w:rFonts w:ascii="Times New Roman" w:hAnsi="Times New Roman"/>
              </w:rPr>
              <w:t>R1-06</w:t>
            </w:r>
          </w:p>
        </w:tc>
        <w:tc>
          <w:tcPr>
            <w:tcW w:w="1417" w:type="dxa"/>
            <w:vAlign w:val="center"/>
          </w:tcPr>
          <w:p w14:paraId="22F43F47" w14:textId="77777777" w:rsidR="004F46AE" w:rsidRDefault="009B0610">
            <w:pPr>
              <w:jc w:val="left"/>
            </w:pPr>
            <w:r>
              <w:rPr>
                <w:rFonts w:ascii="Times New Roman" w:hAnsi="Times New Roman"/>
              </w:rPr>
              <w:t>精确标识定位</w:t>
            </w:r>
          </w:p>
        </w:tc>
        <w:tc>
          <w:tcPr>
            <w:tcW w:w="1417" w:type="dxa"/>
            <w:vAlign w:val="center"/>
          </w:tcPr>
          <w:p w14:paraId="0F2C5672" w14:textId="77777777" w:rsidR="004F46AE" w:rsidRDefault="009B0610">
            <w:pPr>
              <w:jc w:val="left"/>
            </w:pPr>
            <w:r>
              <w:rPr>
                <w:rFonts w:ascii="Times New Roman" w:hAnsi="Times New Roman"/>
              </w:rPr>
              <w:t>password-reset</w:t>
            </w:r>
          </w:p>
        </w:tc>
        <w:tc>
          <w:tcPr>
            <w:tcW w:w="1417" w:type="dxa"/>
            <w:vAlign w:val="center"/>
          </w:tcPr>
          <w:p w14:paraId="32FD0A1D" w14:textId="77777777" w:rsidR="004F46AE" w:rsidRDefault="009B0610">
            <w:pPr>
              <w:jc w:val="left"/>
            </w:pPr>
            <w:r>
              <w:rPr>
                <w:rFonts w:ascii="Times New Roman" w:hAnsi="Times New Roman"/>
              </w:rPr>
              <w:t>用户密码重置</w:t>
            </w:r>
          </w:p>
        </w:tc>
        <w:tc>
          <w:tcPr>
            <w:tcW w:w="1417" w:type="dxa"/>
            <w:vAlign w:val="center"/>
          </w:tcPr>
          <w:p w14:paraId="3079C4F1" w14:textId="77777777" w:rsidR="004F46AE" w:rsidRDefault="009B0610">
            <w:pPr>
              <w:jc w:val="left"/>
            </w:pPr>
            <w:r>
              <w:rPr>
                <w:rFonts w:ascii="Times New Roman" w:hAnsi="Times New Roman"/>
              </w:rPr>
              <w:t>YonghuController.resetPass</w:t>
            </w:r>
          </w:p>
        </w:tc>
        <w:tc>
          <w:tcPr>
            <w:tcW w:w="1417" w:type="dxa"/>
            <w:vAlign w:val="center"/>
          </w:tcPr>
          <w:p w14:paraId="4A851330" w14:textId="77777777" w:rsidR="004F46AE" w:rsidRDefault="009B0610">
            <w:pPr>
              <w:jc w:val="left"/>
            </w:pPr>
            <w:r>
              <w:rPr>
                <w:rFonts w:ascii="Times New Roman" w:hAnsi="Times New Roman"/>
              </w:rPr>
              <w:t>src/main/java/com/controller/YonghuController.java</w:t>
            </w:r>
          </w:p>
        </w:tc>
      </w:tr>
      <w:tr w:rsidR="004F46AE" w14:paraId="2DC2036E" w14:textId="77777777">
        <w:trPr>
          <w:cantSplit/>
          <w:jc w:val="center"/>
        </w:trPr>
        <w:tc>
          <w:tcPr>
            <w:tcW w:w="1417" w:type="dxa"/>
            <w:vAlign w:val="center"/>
          </w:tcPr>
          <w:p w14:paraId="5A30D7B4" w14:textId="77777777" w:rsidR="004F46AE" w:rsidRDefault="009B0610">
            <w:pPr>
              <w:jc w:val="left"/>
            </w:pPr>
            <w:r>
              <w:rPr>
                <w:rFonts w:ascii="Times New Roman" w:hAnsi="Times New Roman"/>
              </w:rPr>
              <w:t>R1-07</w:t>
            </w:r>
          </w:p>
        </w:tc>
        <w:tc>
          <w:tcPr>
            <w:tcW w:w="1417" w:type="dxa"/>
            <w:vAlign w:val="center"/>
          </w:tcPr>
          <w:p w14:paraId="1ED00336" w14:textId="77777777" w:rsidR="004F46AE" w:rsidRDefault="009B0610">
            <w:pPr>
              <w:jc w:val="left"/>
            </w:pPr>
            <w:r>
              <w:rPr>
                <w:rFonts w:ascii="Times New Roman" w:hAnsi="Times New Roman"/>
              </w:rPr>
              <w:t>精确标识定位</w:t>
            </w:r>
          </w:p>
        </w:tc>
        <w:tc>
          <w:tcPr>
            <w:tcW w:w="1417" w:type="dxa"/>
            <w:vAlign w:val="center"/>
          </w:tcPr>
          <w:p w14:paraId="2D17FAE5" w14:textId="77777777" w:rsidR="004F46AE" w:rsidRDefault="009B0610">
            <w:pPr>
              <w:jc w:val="left"/>
            </w:pPr>
            <w:r>
              <w:rPr>
                <w:rFonts w:ascii="Times New Roman" w:hAnsi="Times New Roman"/>
              </w:rPr>
              <w:t>food-category</w:t>
            </w:r>
          </w:p>
        </w:tc>
        <w:tc>
          <w:tcPr>
            <w:tcW w:w="1417" w:type="dxa"/>
            <w:vAlign w:val="center"/>
          </w:tcPr>
          <w:p w14:paraId="0C00F996" w14:textId="77777777" w:rsidR="004F46AE" w:rsidRDefault="009B0610">
            <w:pPr>
              <w:jc w:val="left"/>
            </w:pPr>
            <w:r>
              <w:rPr>
                <w:rFonts w:ascii="Times New Roman" w:hAnsi="Times New Roman"/>
              </w:rPr>
              <w:t>美食分类管理</w:t>
            </w:r>
          </w:p>
        </w:tc>
        <w:tc>
          <w:tcPr>
            <w:tcW w:w="1417" w:type="dxa"/>
            <w:vAlign w:val="center"/>
          </w:tcPr>
          <w:p w14:paraId="1C73B388" w14:textId="77777777" w:rsidR="004F46AE" w:rsidRDefault="009B0610">
            <w:pPr>
              <w:jc w:val="left"/>
            </w:pPr>
            <w:r>
              <w:rPr>
                <w:rFonts w:ascii="Times New Roman" w:hAnsi="Times New Roman"/>
              </w:rPr>
              <w:t>MeishifenleiController</w:t>
            </w:r>
          </w:p>
        </w:tc>
        <w:tc>
          <w:tcPr>
            <w:tcW w:w="1417" w:type="dxa"/>
            <w:vAlign w:val="center"/>
          </w:tcPr>
          <w:p w14:paraId="1DBB1930" w14:textId="77777777" w:rsidR="004F46AE" w:rsidRDefault="009B0610">
            <w:pPr>
              <w:jc w:val="left"/>
            </w:pPr>
            <w:r>
              <w:rPr>
                <w:rFonts w:ascii="Times New Roman" w:hAnsi="Times New Roman"/>
              </w:rPr>
              <w:t>src/main/java/com/controller/MeishifenleiController.java</w:t>
            </w:r>
          </w:p>
        </w:tc>
      </w:tr>
      <w:tr w:rsidR="004F46AE" w14:paraId="22C28CB5" w14:textId="77777777">
        <w:trPr>
          <w:cantSplit/>
          <w:jc w:val="center"/>
        </w:trPr>
        <w:tc>
          <w:tcPr>
            <w:tcW w:w="1417" w:type="dxa"/>
            <w:vAlign w:val="center"/>
          </w:tcPr>
          <w:p w14:paraId="070A6742" w14:textId="77777777" w:rsidR="004F46AE" w:rsidRDefault="009B0610">
            <w:pPr>
              <w:jc w:val="left"/>
            </w:pPr>
            <w:r>
              <w:rPr>
                <w:rFonts w:ascii="Times New Roman" w:hAnsi="Times New Roman"/>
              </w:rPr>
              <w:lastRenderedPageBreak/>
              <w:t>R1-08</w:t>
            </w:r>
          </w:p>
        </w:tc>
        <w:tc>
          <w:tcPr>
            <w:tcW w:w="1417" w:type="dxa"/>
            <w:vAlign w:val="center"/>
          </w:tcPr>
          <w:p w14:paraId="35280FB7" w14:textId="77777777" w:rsidR="004F46AE" w:rsidRDefault="009B0610">
            <w:pPr>
              <w:jc w:val="left"/>
            </w:pPr>
            <w:r>
              <w:rPr>
                <w:rFonts w:ascii="Times New Roman" w:hAnsi="Times New Roman"/>
              </w:rPr>
              <w:t>精确标识定位</w:t>
            </w:r>
          </w:p>
        </w:tc>
        <w:tc>
          <w:tcPr>
            <w:tcW w:w="1417" w:type="dxa"/>
            <w:vAlign w:val="center"/>
          </w:tcPr>
          <w:p w14:paraId="5CEFB6EC" w14:textId="77777777" w:rsidR="004F46AE" w:rsidRDefault="009B0610">
            <w:pPr>
              <w:jc w:val="left"/>
            </w:pPr>
            <w:r>
              <w:rPr>
                <w:rFonts w:ascii="Times New Roman" w:hAnsi="Times New Roman"/>
              </w:rPr>
              <w:t>food-info</w:t>
            </w:r>
          </w:p>
        </w:tc>
        <w:tc>
          <w:tcPr>
            <w:tcW w:w="1417" w:type="dxa"/>
            <w:vAlign w:val="center"/>
          </w:tcPr>
          <w:p w14:paraId="73495499" w14:textId="77777777" w:rsidR="004F46AE" w:rsidRDefault="009B0610">
            <w:pPr>
              <w:jc w:val="left"/>
            </w:pPr>
            <w:r>
              <w:rPr>
                <w:rFonts w:ascii="Times New Roman" w:hAnsi="Times New Roman"/>
              </w:rPr>
              <w:t>美食信息管理</w:t>
            </w:r>
          </w:p>
        </w:tc>
        <w:tc>
          <w:tcPr>
            <w:tcW w:w="1417" w:type="dxa"/>
            <w:vAlign w:val="center"/>
          </w:tcPr>
          <w:p w14:paraId="5F3F5BC1" w14:textId="77777777" w:rsidR="004F46AE" w:rsidRDefault="009B0610">
            <w:pPr>
              <w:jc w:val="left"/>
            </w:pPr>
            <w:r>
              <w:rPr>
                <w:rFonts w:ascii="Times New Roman" w:hAnsi="Times New Roman"/>
              </w:rPr>
              <w:t>MeishixinxiController</w:t>
            </w:r>
          </w:p>
        </w:tc>
        <w:tc>
          <w:tcPr>
            <w:tcW w:w="1417" w:type="dxa"/>
            <w:vAlign w:val="center"/>
          </w:tcPr>
          <w:p w14:paraId="1CAFE3CA" w14:textId="77777777" w:rsidR="004F46AE" w:rsidRDefault="009B0610">
            <w:pPr>
              <w:jc w:val="left"/>
            </w:pPr>
            <w:r>
              <w:rPr>
                <w:rFonts w:ascii="Times New Roman" w:hAnsi="Times New Roman"/>
              </w:rPr>
              <w:t>src/main/java/com/controller/MeishixinxiController.java</w:t>
            </w:r>
          </w:p>
        </w:tc>
      </w:tr>
      <w:tr w:rsidR="004F46AE" w14:paraId="40FB4DD9" w14:textId="77777777">
        <w:trPr>
          <w:cantSplit/>
          <w:jc w:val="center"/>
        </w:trPr>
        <w:tc>
          <w:tcPr>
            <w:tcW w:w="1417" w:type="dxa"/>
            <w:vAlign w:val="center"/>
          </w:tcPr>
          <w:p w14:paraId="1C9CCACE" w14:textId="77777777" w:rsidR="004F46AE" w:rsidRDefault="009B0610">
            <w:pPr>
              <w:jc w:val="left"/>
            </w:pPr>
            <w:r>
              <w:rPr>
                <w:rFonts w:ascii="Times New Roman" w:hAnsi="Times New Roman"/>
              </w:rPr>
              <w:t>R1-09</w:t>
            </w:r>
          </w:p>
        </w:tc>
        <w:tc>
          <w:tcPr>
            <w:tcW w:w="1417" w:type="dxa"/>
            <w:vAlign w:val="center"/>
          </w:tcPr>
          <w:p w14:paraId="461D0C83" w14:textId="77777777" w:rsidR="004F46AE" w:rsidRDefault="009B0610">
            <w:pPr>
              <w:jc w:val="left"/>
            </w:pPr>
            <w:r>
              <w:rPr>
                <w:rFonts w:ascii="Times New Roman" w:hAnsi="Times New Roman"/>
              </w:rPr>
              <w:t>精确标识定位</w:t>
            </w:r>
          </w:p>
        </w:tc>
        <w:tc>
          <w:tcPr>
            <w:tcW w:w="1417" w:type="dxa"/>
            <w:vAlign w:val="center"/>
          </w:tcPr>
          <w:p w14:paraId="6375E8F6" w14:textId="77777777" w:rsidR="004F46AE" w:rsidRDefault="009B0610">
            <w:pPr>
              <w:jc w:val="left"/>
            </w:pPr>
            <w:r>
              <w:rPr>
                <w:rFonts w:ascii="Times New Roman" w:hAnsi="Times New Roman"/>
              </w:rPr>
              <w:t>popular-recommend</w:t>
            </w:r>
          </w:p>
        </w:tc>
        <w:tc>
          <w:tcPr>
            <w:tcW w:w="1417" w:type="dxa"/>
            <w:vAlign w:val="center"/>
          </w:tcPr>
          <w:p w14:paraId="3D770A5F" w14:textId="77777777" w:rsidR="004F46AE" w:rsidRDefault="009B0610">
            <w:pPr>
              <w:jc w:val="left"/>
            </w:pPr>
            <w:r>
              <w:rPr>
                <w:rFonts w:ascii="Times New Roman" w:hAnsi="Times New Roman"/>
              </w:rPr>
              <w:t>热门美食推荐</w:t>
            </w:r>
          </w:p>
        </w:tc>
        <w:tc>
          <w:tcPr>
            <w:tcW w:w="1417" w:type="dxa"/>
            <w:vAlign w:val="center"/>
          </w:tcPr>
          <w:p w14:paraId="1AD5B2A9" w14:textId="77777777" w:rsidR="004F46AE" w:rsidRDefault="009B0610">
            <w:pPr>
              <w:jc w:val="left"/>
            </w:pPr>
            <w:r>
              <w:rPr>
                <w:rFonts w:ascii="Times New Roman" w:hAnsi="Times New Roman"/>
              </w:rPr>
              <w:t>MeishixinxiController.autoSort</w:t>
            </w:r>
          </w:p>
        </w:tc>
        <w:tc>
          <w:tcPr>
            <w:tcW w:w="1417" w:type="dxa"/>
            <w:vAlign w:val="center"/>
          </w:tcPr>
          <w:p w14:paraId="1333B033" w14:textId="77777777" w:rsidR="004F46AE" w:rsidRDefault="009B0610">
            <w:pPr>
              <w:jc w:val="left"/>
            </w:pPr>
            <w:r>
              <w:rPr>
                <w:rFonts w:ascii="Times New Roman" w:hAnsi="Times New Roman"/>
              </w:rPr>
              <w:t>src/main/java/com/controller/MeishixinxiController.java</w:t>
            </w:r>
          </w:p>
        </w:tc>
      </w:tr>
      <w:tr w:rsidR="004F46AE" w14:paraId="420C147D" w14:textId="77777777">
        <w:trPr>
          <w:cantSplit/>
          <w:jc w:val="center"/>
        </w:trPr>
        <w:tc>
          <w:tcPr>
            <w:tcW w:w="1417" w:type="dxa"/>
            <w:vAlign w:val="center"/>
          </w:tcPr>
          <w:p w14:paraId="03E655F4" w14:textId="77777777" w:rsidR="004F46AE" w:rsidRDefault="009B0610">
            <w:pPr>
              <w:jc w:val="left"/>
            </w:pPr>
            <w:r>
              <w:rPr>
                <w:rFonts w:ascii="Times New Roman" w:hAnsi="Times New Roman"/>
              </w:rPr>
              <w:t>R1-10</w:t>
            </w:r>
          </w:p>
        </w:tc>
        <w:tc>
          <w:tcPr>
            <w:tcW w:w="1417" w:type="dxa"/>
            <w:vAlign w:val="center"/>
          </w:tcPr>
          <w:p w14:paraId="367C1622" w14:textId="77777777" w:rsidR="004F46AE" w:rsidRDefault="009B0610">
            <w:pPr>
              <w:jc w:val="left"/>
            </w:pPr>
            <w:r>
              <w:rPr>
                <w:rFonts w:ascii="Times New Roman" w:hAnsi="Times New Roman"/>
              </w:rPr>
              <w:t>精确标识定位</w:t>
            </w:r>
          </w:p>
        </w:tc>
        <w:tc>
          <w:tcPr>
            <w:tcW w:w="1417" w:type="dxa"/>
            <w:vAlign w:val="center"/>
          </w:tcPr>
          <w:p w14:paraId="5169DB6F" w14:textId="77777777" w:rsidR="004F46AE" w:rsidRDefault="009B0610">
            <w:pPr>
              <w:jc w:val="left"/>
            </w:pPr>
            <w:r>
              <w:rPr>
                <w:rFonts w:ascii="Times New Roman" w:hAnsi="Times New Roman"/>
              </w:rPr>
              <w:t>personal-recommend</w:t>
            </w:r>
          </w:p>
        </w:tc>
        <w:tc>
          <w:tcPr>
            <w:tcW w:w="1417" w:type="dxa"/>
            <w:vAlign w:val="center"/>
          </w:tcPr>
          <w:p w14:paraId="65141D4B" w14:textId="77777777" w:rsidR="004F46AE" w:rsidRDefault="009B0610">
            <w:pPr>
              <w:jc w:val="left"/>
            </w:pPr>
            <w:r>
              <w:rPr>
                <w:rFonts w:ascii="Times New Roman" w:hAnsi="Times New Roman"/>
              </w:rPr>
              <w:t>个性化美食推荐</w:t>
            </w:r>
          </w:p>
        </w:tc>
        <w:tc>
          <w:tcPr>
            <w:tcW w:w="1417" w:type="dxa"/>
            <w:vAlign w:val="center"/>
          </w:tcPr>
          <w:p w14:paraId="4FB4BCA2" w14:textId="77777777" w:rsidR="004F46AE" w:rsidRDefault="009B0610">
            <w:pPr>
              <w:jc w:val="left"/>
            </w:pPr>
            <w:r>
              <w:rPr>
                <w:rFonts w:ascii="Times New Roman" w:hAnsi="Times New Roman"/>
              </w:rPr>
              <w:t>MeishixinxiController.autoSort2</w:t>
            </w:r>
          </w:p>
        </w:tc>
        <w:tc>
          <w:tcPr>
            <w:tcW w:w="1417" w:type="dxa"/>
            <w:vAlign w:val="center"/>
          </w:tcPr>
          <w:p w14:paraId="63B56C64" w14:textId="77777777" w:rsidR="004F46AE" w:rsidRDefault="009B0610">
            <w:pPr>
              <w:jc w:val="left"/>
            </w:pPr>
            <w:r>
              <w:rPr>
                <w:rFonts w:ascii="Times New Roman" w:hAnsi="Times New Roman"/>
              </w:rPr>
              <w:t>src/main/java/com/controller/MeishixinxiController.java</w:t>
            </w:r>
          </w:p>
        </w:tc>
      </w:tr>
      <w:tr w:rsidR="004F46AE" w14:paraId="6A7BB454" w14:textId="77777777">
        <w:trPr>
          <w:cantSplit/>
          <w:jc w:val="center"/>
        </w:trPr>
        <w:tc>
          <w:tcPr>
            <w:tcW w:w="1417" w:type="dxa"/>
            <w:vAlign w:val="center"/>
          </w:tcPr>
          <w:p w14:paraId="647AE948" w14:textId="77777777" w:rsidR="004F46AE" w:rsidRDefault="009B0610">
            <w:pPr>
              <w:jc w:val="left"/>
            </w:pPr>
            <w:r>
              <w:rPr>
                <w:rFonts w:ascii="Times New Roman" w:hAnsi="Times New Roman"/>
              </w:rPr>
              <w:t>R1-11</w:t>
            </w:r>
          </w:p>
        </w:tc>
        <w:tc>
          <w:tcPr>
            <w:tcW w:w="1417" w:type="dxa"/>
            <w:vAlign w:val="center"/>
          </w:tcPr>
          <w:p w14:paraId="5A54623F" w14:textId="77777777" w:rsidR="004F46AE" w:rsidRDefault="009B0610">
            <w:pPr>
              <w:jc w:val="left"/>
            </w:pPr>
            <w:r>
              <w:rPr>
                <w:rFonts w:ascii="Times New Roman" w:hAnsi="Times New Roman"/>
              </w:rPr>
              <w:t>精确标识定位</w:t>
            </w:r>
          </w:p>
        </w:tc>
        <w:tc>
          <w:tcPr>
            <w:tcW w:w="1417" w:type="dxa"/>
            <w:vAlign w:val="center"/>
          </w:tcPr>
          <w:p w14:paraId="7249E4B9" w14:textId="77777777" w:rsidR="004F46AE" w:rsidRDefault="009B0610">
            <w:pPr>
              <w:jc w:val="left"/>
            </w:pPr>
            <w:r>
              <w:rPr>
                <w:rFonts w:ascii="Times New Roman" w:hAnsi="Times New Roman"/>
              </w:rPr>
              <w:t>favorite</w:t>
            </w:r>
          </w:p>
        </w:tc>
        <w:tc>
          <w:tcPr>
            <w:tcW w:w="1417" w:type="dxa"/>
            <w:vAlign w:val="center"/>
          </w:tcPr>
          <w:p w14:paraId="17D8853F" w14:textId="77777777" w:rsidR="004F46AE" w:rsidRDefault="009B0610">
            <w:pPr>
              <w:jc w:val="left"/>
            </w:pPr>
            <w:r>
              <w:rPr>
                <w:rFonts w:ascii="Times New Roman" w:hAnsi="Times New Roman"/>
              </w:rPr>
              <w:t>美食收藏</w:t>
            </w:r>
          </w:p>
        </w:tc>
        <w:tc>
          <w:tcPr>
            <w:tcW w:w="1417" w:type="dxa"/>
            <w:vAlign w:val="center"/>
          </w:tcPr>
          <w:p w14:paraId="687C7510" w14:textId="77777777" w:rsidR="004F46AE" w:rsidRDefault="009B0610">
            <w:pPr>
              <w:jc w:val="left"/>
            </w:pPr>
            <w:r>
              <w:rPr>
                <w:rFonts w:ascii="Times New Roman" w:hAnsi="Times New Roman"/>
              </w:rPr>
              <w:t>StoreupController</w:t>
            </w:r>
          </w:p>
        </w:tc>
        <w:tc>
          <w:tcPr>
            <w:tcW w:w="1417" w:type="dxa"/>
            <w:vAlign w:val="center"/>
          </w:tcPr>
          <w:p w14:paraId="09A3C2FA" w14:textId="77777777" w:rsidR="004F46AE" w:rsidRDefault="009B0610">
            <w:pPr>
              <w:jc w:val="left"/>
            </w:pPr>
            <w:r>
              <w:rPr>
                <w:rFonts w:ascii="Times New Roman" w:hAnsi="Times New Roman"/>
              </w:rPr>
              <w:t>src/main/java/com/controller/StoreupController.java</w:t>
            </w:r>
          </w:p>
        </w:tc>
      </w:tr>
      <w:tr w:rsidR="004F46AE" w14:paraId="557B4997" w14:textId="77777777">
        <w:trPr>
          <w:cantSplit/>
          <w:jc w:val="center"/>
        </w:trPr>
        <w:tc>
          <w:tcPr>
            <w:tcW w:w="1417" w:type="dxa"/>
            <w:vAlign w:val="center"/>
          </w:tcPr>
          <w:p w14:paraId="26C1ED9B" w14:textId="77777777" w:rsidR="004F46AE" w:rsidRDefault="009B0610">
            <w:pPr>
              <w:jc w:val="left"/>
            </w:pPr>
            <w:r>
              <w:rPr>
                <w:rFonts w:ascii="Times New Roman" w:hAnsi="Times New Roman"/>
              </w:rPr>
              <w:t>R1-12</w:t>
            </w:r>
          </w:p>
        </w:tc>
        <w:tc>
          <w:tcPr>
            <w:tcW w:w="1417" w:type="dxa"/>
            <w:vAlign w:val="center"/>
          </w:tcPr>
          <w:p w14:paraId="78C52D25" w14:textId="77777777" w:rsidR="004F46AE" w:rsidRDefault="009B0610">
            <w:pPr>
              <w:jc w:val="left"/>
            </w:pPr>
            <w:r>
              <w:rPr>
                <w:rFonts w:ascii="Times New Roman" w:hAnsi="Times New Roman"/>
              </w:rPr>
              <w:t>精确标识定位</w:t>
            </w:r>
          </w:p>
        </w:tc>
        <w:tc>
          <w:tcPr>
            <w:tcW w:w="1417" w:type="dxa"/>
            <w:vAlign w:val="center"/>
          </w:tcPr>
          <w:p w14:paraId="3F61DC7A" w14:textId="77777777" w:rsidR="004F46AE" w:rsidRDefault="009B0610">
            <w:pPr>
              <w:jc w:val="left"/>
            </w:pPr>
            <w:r>
              <w:rPr>
                <w:rFonts w:ascii="Times New Roman" w:hAnsi="Times New Roman"/>
              </w:rPr>
              <w:t>comment</w:t>
            </w:r>
          </w:p>
        </w:tc>
        <w:tc>
          <w:tcPr>
            <w:tcW w:w="1417" w:type="dxa"/>
            <w:vAlign w:val="center"/>
          </w:tcPr>
          <w:p w14:paraId="28540DDD" w14:textId="77777777" w:rsidR="004F46AE" w:rsidRDefault="009B0610">
            <w:pPr>
              <w:jc w:val="left"/>
            </w:pPr>
            <w:r>
              <w:rPr>
                <w:rFonts w:ascii="Times New Roman" w:hAnsi="Times New Roman"/>
              </w:rPr>
              <w:t>美食评论</w:t>
            </w:r>
          </w:p>
        </w:tc>
        <w:tc>
          <w:tcPr>
            <w:tcW w:w="1417" w:type="dxa"/>
            <w:vAlign w:val="center"/>
          </w:tcPr>
          <w:p w14:paraId="3BA48D16" w14:textId="77777777" w:rsidR="004F46AE" w:rsidRDefault="009B0610">
            <w:pPr>
              <w:jc w:val="left"/>
            </w:pPr>
            <w:r>
              <w:rPr>
                <w:rFonts w:ascii="Times New Roman" w:hAnsi="Times New Roman"/>
              </w:rPr>
              <w:t>DiscussmeishixinxiController</w:t>
            </w:r>
          </w:p>
        </w:tc>
        <w:tc>
          <w:tcPr>
            <w:tcW w:w="1417" w:type="dxa"/>
            <w:vAlign w:val="center"/>
          </w:tcPr>
          <w:p w14:paraId="32C54881" w14:textId="77777777" w:rsidR="004F46AE" w:rsidRDefault="009B0610">
            <w:pPr>
              <w:jc w:val="left"/>
            </w:pPr>
            <w:r>
              <w:rPr>
                <w:rFonts w:ascii="Times New Roman" w:hAnsi="Times New Roman"/>
              </w:rPr>
              <w:t>src/main/java/com/controller/DiscussmeishixinxiController.java</w:t>
            </w:r>
          </w:p>
        </w:tc>
      </w:tr>
      <w:tr w:rsidR="004F46AE" w14:paraId="5BCCC7A9" w14:textId="77777777">
        <w:trPr>
          <w:cantSplit/>
          <w:jc w:val="center"/>
        </w:trPr>
        <w:tc>
          <w:tcPr>
            <w:tcW w:w="1417" w:type="dxa"/>
            <w:vAlign w:val="center"/>
          </w:tcPr>
          <w:p w14:paraId="75C2FFB1" w14:textId="77777777" w:rsidR="004F46AE" w:rsidRDefault="009B0610">
            <w:pPr>
              <w:jc w:val="left"/>
            </w:pPr>
            <w:r>
              <w:rPr>
                <w:rFonts w:ascii="Times New Roman" w:hAnsi="Times New Roman"/>
              </w:rPr>
              <w:t>R1-13</w:t>
            </w:r>
          </w:p>
        </w:tc>
        <w:tc>
          <w:tcPr>
            <w:tcW w:w="1417" w:type="dxa"/>
            <w:vAlign w:val="center"/>
          </w:tcPr>
          <w:p w14:paraId="54D82156" w14:textId="77777777" w:rsidR="004F46AE" w:rsidRDefault="009B0610">
            <w:pPr>
              <w:jc w:val="left"/>
            </w:pPr>
            <w:r>
              <w:rPr>
                <w:rFonts w:ascii="Times New Roman" w:hAnsi="Times New Roman"/>
              </w:rPr>
              <w:t>精确标识定位</w:t>
            </w:r>
          </w:p>
        </w:tc>
        <w:tc>
          <w:tcPr>
            <w:tcW w:w="1417" w:type="dxa"/>
            <w:vAlign w:val="center"/>
          </w:tcPr>
          <w:p w14:paraId="0283B9C9" w14:textId="77777777" w:rsidR="004F46AE" w:rsidRDefault="009B0610">
            <w:pPr>
              <w:jc w:val="left"/>
            </w:pPr>
            <w:r>
              <w:rPr>
                <w:rFonts w:ascii="Times New Roman" w:hAnsi="Times New Roman"/>
              </w:rPr>
              <w:t>cart</w:t>
            </w:r>
          </w:p>
        </w:tc>
        <w:tc>
          <w:tcPr>
            <w:tcW w:w="1417" w:type="dxa"/>
            <w:vAlign w:val="center"/>
          </w:tcPr>
          <w:p w14:paraId="127B09D2" w14:textId="77777777" w:rsidR="004F46AE" w:rsidRDefault="009B0610">
            <w:pPr>
              <w:jc w:val="left"/>
            </w:pPr>
            <w:r>
              <w:rPr>
                <w:rFonts w:ascii="Times New Roman" w:hAnsi="Times New Roman"/>
              </w:rPr>
              <w:t>购物车管理</w:t>
            </w:r>
          </w:p>
        </w:tc>
        <w:tc>
          <w:tcPr>
            <w:tcW w:w="1417" w:type="dxa"/>
            <w:vAlign w:val="center"/>
          </w:tcPr>
          <w:p w14:paraId="153480CE" w14:textId="77777777" w:rsidR="004F46AE" w:rsidRDefault="009B0610">
            <w:pPr>
              <w:jc w:val="left"/>
            </w:pPr>
            <w:r>
              <w:rPr>
                <w:rFonts w:ascii="Times New Roman" w:hAnsi="Times New Roman"/>
              </w:rPr>
              <w:t>CartController</w:t>
            </w:r>
          </w:p>
        </w:tc>
        <w:tc>
          <w:tcPr>
            <w:tcW w:w="1417" w:type="dxa"/>
            <w:vAlign w:val="center"/>
          </w:tcPr>
          <w:p w14:paraId="1A3E1C34" w14:textId="77777777" w:rsidR="004F46AE" w:rsidRDefault="009B0610">
            <w:pPr>
              <w:jc w:val="left"/>
            </w:pPr>
            <w:r>
              <w:rPr>
                <w:rFonts w:ascii="Times New Roman" w:hAnsi="Times New Roman"/>
              </w:rPr>
              <w:t>src/main/java/com/controller/CartController.java</w:t>
            </w:r>
          </w:p>
        </w:tc>
      </w:tr>
      <w:tr w:rsidR="004F46AE" w14:paraId="6C3E460C" w14:textId="77777777">
        <w:trPr>
          <w:cantSplit/>
          <w:jc w:val="center"/>
        </w:trPr>
        <w:tc>
          <w:tcPr>
            <w:tcW w:w="1417" w:type="dxa"/>
            <w:vAlign w:val="center"/>
          </w:tcPr>
          <w:p w14:paraId="5A149741" w14:textId="77777777" w:rsidR="004F46AE" w:rsidRDefault="009B0610">
            <w:pPr>
              <w:jc w:val="left"/>
            </w:pPr>
            <w:r>
              <w:rPr>
                <w:rFonts w:ascii="Times New Roman" w:hAnsi="Times New Roman"/>
              </w:rPr>
              <w:lastRenderedPageBreak/>
              <w:t>R1-14</w:t>
            </w:r>
          </w:p>
        </w:tc>
        <w:tc>
          <w:tcPr>
            <w:tcW w:w="1417" w:type="dxa"/>
            <w:vAlign w:val="center"/>
          </w:tcPr>
          <w:p w14:paraId="62FB71ED" w14:textId="77777777" w:rsidR="004F46AE" w:rsidRDefault="009B0610">
            <w:pPr>
              <w:jc w:val="left"/>
            </w:pPr>
            <w:r>
              <w:rPr>
                <w:rFonts w:ascii="Times New Roman" w:hAnsi="Times New Roman"/>
              </w:rPr>
              <w:t>精确标识定位</w:t>
            </w:r>
          </w:p>
        </w:tc>
        <w:tc>
          <w:tcPr>
            <w:tcW w:w="1417" w:type="dxa"/>
            <w:vAlign w:val="center"/>
          </w:tcPr>
          <w:p w14:paraId="634E7EB7" w14:textId="77777777" w:rsidR="004F46AE" w:rsidRDefault="009B0610">
            <w:pPr>
              <w:jc w:val="left"/>
            </w:pPr>
            <w:r>
              <w:rPr>
                <w:rFonts w:ascii="Times New Roman" w:hAnsi="Times New Roman"/>
              </w:rPr>
              <w:t>order</w:t>
            </w:r>
          </w:p>
        </w:tc>
        <w:tc>
          <w:tcPr>
            <w:tcW w:w="1417" w:type="dxa"/>
            <w:vAlign w:val="center"/>
          </w:tcPr>
          <w:p w14:paraId="556028B7" w14:textId="77777777" w:rsidR="004F46AE" w:rsidRDefault="009B0610">
            <w:pPr>
              <w:jc w:val="left"/>
            </w:pPr>
            <w:r>
              <w:rPr>
                <w:rFonts w:ascii="Times New Roman" w:hAnsi="Times New Roman"/>
              </w:rPr>
              <w:t>订单管理</w:t>
            </w:r>
          </w:p>
        </w:tc>
        <w:tc>
          <w:tcPr>
            <w:tcW w:w="1417" w:type="dxa"/>
            <w:vAlign w:val="center"/>
          </w:tcPr>
          <w:p w14:paraId="6506E672" w14:textId="77777777" w:rsidR="004F46AE" w:rsidRDefault="009B0610">
            <w:pPr>
              <w:jc w:val="left"/>
            </w:pPr>
            <w:r>
              <w:rPr>
                <w:rFonts w:ascii="Times New Roman" w:hAnsi="Times New Roman"/>
              </w:rPr>
              <w:t>OrdersController</w:t>
            </w:r>
          </w:p>
        </w:tc>
        <w:tc>
          <w:tcPr>
            <w:tcW w:w="1417" w:type="dxa"/>
            <w:vAlign w:val="center"/>
          </w:tcPr>
          <w:p w14:paraId="54C387D1" w14:textId="77777777" w:rsidR="004F46AE" w:rsidRDefault="009B0610">
            <w:pPr>
              <w:jc w:val="left"/>
            </w:pPr>
            <w:r>
              <w:rPr>
                <w:rFonts w:ascii="Times New Roman" w:hAnsi="Times New Roman"/>
              </w:rPr>
              <w:t>src/main/java/com/controller/OrdersController.java</w:t>
            </w:r>
          </w:p>
        </w:tc>
      </w:tr>
      <w:tr w:rsidR="004F46AE" w14:paraId="18ADF20F" w14:textId="77777777">
        <w:trPr>
          <w:cantSplit/>
          <w:jc w:val="center"/>
        </w:trPr>
        <w:tc>
          <w:tcPr>
            <w:tcW w:w="1417" w:type="dxa"/>
            <w:vAlign w:val="center"/>
          </w:tcPr>
          <w:p w14:paraId="2C12347E" w14:textId="77777777" w:rsidR="004F46AE" w:rsidRDefault="009B0610">
            <w:pPr>
              <w:jc w:val="left"/>
            </w:pPr>
            <w:r>
              <w:rPr>
                <w:rFonts w:ascii="Times New Roman" w:hAnsi="Times New Roman"/>
              </w:rPr>
              <w:t>R1-15</w:t>
            </w:r>
          </w:p>
        </w:tc>
        <w:tc>
          <w:tcPr>
            <w:tcW w:w="1417" w:type="dxa"/>
            <w:vAlign w:val="center"/>
          </w:tcPr>
          <w:p w14:paraId="5174A29C" w14:textId="77777777" w:rsidR="004F46AE" w:rsidRDefault="009B0610">
            <w:pPr>
              <w:jc w:val="left"/>
            </w:pPr>
            <w:r>
              <w:rPr>
                <w:rFonts w:ascii="Times New Roman" w:hAnsi="Times New Roman"/>
              </w:rPr>
              <w:t>精确标识定位</w:t>
            </w:r>
          </w:p>
        </w:tc>
        <w:tc>
          <w:tcPr>
            <w:tcW w:w="1417" w:type="dxa"/>
            <w:vAlign w:val="center"/>
          </w:tcPr>
          <w:p w14:paraId="028F168A" w14:textId="77777777" w:rsidR="004F46AE" w:rsidRDefault="009B0610">
            <w:pPr>
              <w:jc w:val="left"/>
            </w:pPr>
            <w:r>
              <w:rPr>
                <w:rFonts w:ascii="Times New Roman" w:hAnsi="Times New Roman"/>
              </w:rPr>
              <w:t>address</w:t>
            </w:r>
          </w:p>
        </w:tc>
        <w:tc>
          <w:tcPr>
            <w:tcW w:w="1417" w:type="dxa"/>
            <w:vAlign w:val="center"/>
          </w:tcPr>
          <w:p w14:paraId="466053C5" w14:textId="77777777" w:rsidR="004F46AE" w:rsidRDefault="009B0610">
            <w:pPr>
              <w:jc w:val="left"/>
            </w:pPr>
            <w:r>
              <w:rPr>
                <w:rFonts w:ascii="Times New Roman" w:hAnsi="Times New Roman"/>
              </w:rPr>
              <w:t>收货地址与默认地址</w:t>
            </w:r>
          </w:p>
        </w:tc>
        <w:tc>
          <w:tcPr>
            <w:tcW w:w="1417" w:type="dxa"/>
            <w:vAlign w:val="center"/>
          </w:tcPr>
          <w:p w14:paraId="787A89C7" w14:textId="77777777" w:rsidR="004F46AE" w:rsidRDefault="009B0610">
            <w:pPr>
              <w:jc w:val="left"/>
            </w:pPr>
            <w:r>
              <w:rPr>
                <w:rFonts w:ascii="Times New Roman" w:hAnsi="Times New Roman"/>
              </w:rPr>
              <w:t>AddressController.defaultAddress</w:t>
            </w:r>
          </w:p>
        </w:tc>
        <w:tc>
          <w:tcPr>
            <w:tcW w:w="1417" w:type="dxa"/>
            <w:vAlign w:val="center"/>
          </w:tcPr>
          <w:p w14:paraId="100486A4" w14:textId="77777777" w:rsidR="004F46AE" w:rsidRDefault="009B0610">
            <w:pPr>
              <w:jc w:val="left"/>
            </w:pPr>
            <w:r>
              <w:rPr>
                <w:rFonts w:ascii="Times New Roman" w:hAnsi="Times New Roman"/>
              </w:rPr>
              <w:t>src/main/java/com/controller/AddressController.java</w:t>
            </w:r>
          </w:p>
        </w:tc>
      </w:tr>
      <w:tr w:rsidR="004F46AE" w14:paraId="196194A2" w14:textId="77777777">
        <w:trPr>
          <w:cantSplit/>
          <w:jc w:val="center"/>
        </w:trPr>
        <w:tc>
          <w:tcPr>
            <w:tcW w:w="1417" w:type="dxa"/>
            <w:vAlign w:val="center"/>
          </w:tcPr>
          <w:p w14:paraId="642BF0EE" w14:textId="77777777" w:rsidR="004F46AE" w:rsidRDefault="009B0610">
            <w:pPr>
              <w:jc w:val="left"/>
            </w:pPr>
            <w:r>
              <w:rPr>
                <w:rFonts w:ascii="Times New Roman" w:hAnsi="Times New Roman"/>
              </w:rPr>
              <w:t>R1-16</w:t>
            </w:r>
          </w:p>
        </w:tc>
        <w:tc>
          <w:tcPr>
            <w:tcW w:w="1417" w:type="dxa"/>
            <w:vAlign w:val="center"/>
          </w:tcPr>
          <w:p w14:paraId="04C6BF3E" w14:textId="77777777" w:rsidR="004F46AE" w:rsidRDefault="009B0610">
            <w:pPr>
              <w:jc w:val="left"/>
            </w:pPr>
            <w:r>
              <w:rPr>
                <w:rFonts w:ascii="Times New Roman" w:hAnsi="Times New Roman"/>
              </w:rPr>
              <w:t>精确标识定位</w:t>
            </w:r>
          </w:p>
        </w:tc>
        <w:tc>
          <w:tcPr>
            <w:tcW w:w="1417" w:type="dxa"/>
            <w:vAlign w:val="center"/>
          </w:tcPr>
          <w:p w14:paraId="57A36CC3" w14:textId="77777777" w:rsidR="004F46AE" w:rsidRDefault="009B0610">
            <w:pPr>
              <w:jc w:val="left"/>
            </w:pPr>
            <w:r>
              <w:rPr>
                <w:rFonts w:ascii="Times New Roman" w:hAnsi="Times New Roman"/>
              </w:rPr>
              <w:t>news</w:t>
            </w:r>
          </w:p>
        </w:tc>
        <w:tc>
          <w:tcPr>
            <w:tcW w:w="1417" w:type="dxa"/>
            <w:vAlign w:val="center"/>
          </w:tcPr>
          <w:p w14:paraId="33905A5E" w14:textId="77777777" w:rsidR="004F46AE" w:rsidRDefault="009B0610">
            <w:pPr>
              <w:jc w:val="left"/>
            </w:pPr>
            <w:r>
              <w:rPr>
                <w:rFonts w:ascii="Times New Roman" w:hAnsi="Times New Roman"/>
              </w:rPr>
              <w:t>美食资讯管理</w:t>
            </w:r>
          </w:p>
        </w:tc>
        <w:tc>
          <w:tcPr>
            <w:tcW w:w="1417" w:type="dxa"/>
            <w:vAlign w:val="center"/>
          </w:tcPr>
          <w:p w14:paraId="43E7A6B5" w14:textId="77777777" w:rsidR="004F46AE" w:rsidRDefault="009B0610">
            <w:pPr>
              <w:jc w:val="left"/>
            </w:pPr>
            <w:r>
              <w:rPr>
                <w:rFonts w:ascii="Times New Roman" w:hAnsi="Times New Roman"/>
              </w:rPr>
              <w:t>NewsController</w:t>
            </w:r>
          </w:p>
        </w:tc>
        <w:tc>
          <w:tcPr>
            <w:tcW w:w="1417" w:type="dxa"/>
            <w:vAlign w:val="center"/>
          </w:tcPr>
          <w:p w14:paraId="28F35070" w14:textId="77777777" w:rsidR="004F46AE" w:rsidRDefault="009B0610">
            <w:pPr>
              <w:jc w:val="left"/>
            </w:pPr>
            <w:r>
              <w:rPr>
                <w:rFonts w:ascii="Times New Roman" w:hAnsi="Times New Roman"/>
              </w:rPr>
              <w:t>src/main/java/com/controller/NewsController.java</w:t>
            </w:r>
          </w:p>
        </w:tc>
      </w:tr>
      <w:tr w:rsidR="004F46AE" w14:paraId="7A1CF729" w14:textId="77777777">
        <w:trPr>
          <w:cantSplit/>
          <w:jc w:val="center"/>
        </w:trPr>
        <w:tc>
          <w:tcPr>
            <w:tcW w:w="1417" w:type="dxa"/>
            <w:vAlign w:val="center"/>
          </w:tcPr>
          <w:p w14:paraId="4F8FCA51" w14:textId="77777777" w:rsidR="004F46AE" w:rsidRDefault="009B0610">
            <w:pPr>
              <w:jc w:val="left"/>
            </w:pPr>
            <w:r>
              <w:rPr>
                <w:rFonts w:ascii="Times New Roman" w:hAnsi="Times New Roman"/>
              </w:rPr>
              <w:t>R1-17</w:t>
            </w:r>
          </w:p>
        </w:tc>
        <w:tc>
          <w:tcPr>
            <w:tcW w:w="1417" w:type="dxa"/>
            <w:vAlign w:val="center"/>
          </w:tcPr>
          <w:p w14:paraId="5A51597E" w14:textId="77777777" w:rsidR="004F46AE" w:rsidRDefault="009B0610">
            <w:pPr>
              <w:jc w:val="left"/>
            </w:pPr>
            <w:r>
              <w:rPr>
                <w:rFonts w:ascii="Times New Roman" w:hAnsi="Times New Roman"/>
              </w:rPr>
              <w:t>精确标识定位</w:t>
            </w:r>
          </w:p>
        </w:tc>
        <w:tc>
          <w:tcPr>
            <w:tcW w:w="1417" w:type="dxa"/>
            <w:vAlign w:val="center"/>
          </w:tcPr>
          <w:p w14:paraId="7DE32F54" w14:textId="77777777" w:rsidR="004F46AE" w:rsidRDefault="009B0610">
            <w:pPr>
              <w:jc w:val="left"/>
            </w:pPr>
            <w:r>
              <w:rPr>
                <w:rFonts w:ascii="Times New Roman" w:hAnsi="Times New Roman"/>
              </w:rPr>
              <w:t>chat</w:t>
            </w:r>
          </w:p>
        </w:tc>
        <w:tc>
          <w:tcPr>
            <w:tcW w:w="1417" w:type="dxa"/>
            <w:vAlign w:val="center"/>
          </w:tcPr>
          <w:p w14:paraId="0F9BB3B0" w14:textId="77777777" w:rsidR="004F46AE" w:rsidRDefault="009B0610">
            <w:pPr>
              <w:jc w:val="left"/>
            </w:pPr>
            <w:r>
              <w:rPr>
                <w:rFonts w:ascii="Times New Roman" w:hAnsi="Times New Roman"/>
              </w:rPr>
              <w:t>在线客服会话</w:t>
            </w:r>
          </w:p>
        </w:tc>
        <w:tc>
          <w:tcPr>
            <w:tcW w:w="1417" w:type="dxa"/>
            <w:vAlign w:val="center"/>
          </w:tcPr>
          <w:p w14:paraId="63491850" w14:textId="77777777" w:rsidR="004F46AE" w:rsidRDefault="009B0610">
            <w:pPr>
              <w:jc w:val="left"/>
            </w:pPr>
            <w:r>
              <w:rPr>
                <w:rFonts w:ascii="Times New Roman" w:hAnsi="Times New Roman"/>
              </w:rPr>
              <w:t>ChatController</w:t>
            </w:r>
          </w:p>
        </w:tc>
        <w:tc>
          <w:tcPr>
            <w:tcW w:w="1417" w:type="dxa"/>
            <w:vAlign w:val="center"/>
          </w:tcPr>
          <w:p w14:paraId="0636A9CE" w14:textId="77777777" w:rsidR="004F46AE" w:rsidRDefault="009B0610">
            <w:pPr>
              <w:jc w:val="left"/>
            </w:pPr>
            <w:r>
              <w:rPr>
                <w:rFonts w:ascii="Times New Roman" w:hAnsi="Times New Roman"/>
              </w:rPr>
              <w:t>src/main/java/com/controller/ChatController.java</w:t>
            </w:r>
          </w:p>
        </w:tc>
      </w:tr>
      <w:tr w:rsidR="004F46AE" w14:paraId="3082CD20" w14:textId="77777777">
        <w:trPr>
          <w:cantSplit/>
          <w:jc w:val="center"/>
        </w:trPr>
        <w:tc>
          <w:tcPr>
            <w:tcW w:w="1417" w:type="dxa"/>
            <w:vAlign w:val="center"/>
          </w:tcPr>
          <w:p w14:paraId="4442C9FE" w14:textId="77777777" w:rsidR="004F46AE" w:rsidRDefault="009B0610">
            <w:pPr>
              <w:jc w:val="left"/>
            </w:pPr>
            <w:r>
              <w:rPr>
                <w:rFonts w:ascii="Times New Roman" w:hAnsi="Times New Roman"/>
              </w:rPr>
              <w:t>R1-18</w:t>
            </w:r>
          </w:p>
        </w:tc>
        <w:tc>
          <w:tcPr>
            <w:tcW w:w="1417" w:type="dxa"/>
            <w:vAlign w:val="center"/>
          </w:tcPr>
          <w:p w14:paraId="514BF6E7" w14:textId="77777777" w:rsidR="004F46AE" w:rsidRDefault="009B0610">
            <w:pPr>
              <w:jc w:val="left"/>
            </w:pPr>
            <w:r>
              <w:rPr>
                <w:rFonts w:ascii="Times New Roman" w:hAnsi="Times New Roman"/>
              </w:rPr>
              <w:t>精确标识定位</w:t>
            </w:r>
          </w:p>
        </w:tc>
        <w:tc>
          <w:tcPr>
            <w:tcW w:w="1417" w:type="dxa"/>
            <w:vAlign w:val="center"/>
          </w:tcPr>
          <w:p w14:paraId="6A4BEFC1" w14:textId="77777777" w:rsidR="004F46AE" w:rsidRDefault="009B0610">
            <w:pPr>
              <w:jc w:val="left"/>
            </w:pPr>
            <w:r>
              <w:rPr>
                <w:rFonts w:ascii="Times New Roman" w:hAnsi="Times New Roman"/>
              </w:rPr>
              <w:t>file</w:t>
            </w:r>
          </w:p>
        </w:tc>
        <w:tc>
          <w:tcPr>
            <w:tcW w:w="1417" w:type="dxa"/>
            <w:vAlign w:val="center"/>
          </w:tcPr>
          <w:p w14:paraId="7E39B845" w14:textId="77777777" w:rsidR="004F46AE" w:rsidRDefault="009B0610">
            <w:pPr>
              <w:jc w:val="left"/>
            </w:pPr>
            <w:r>
              <w:rPr>
                <w:rFonts w:ascii="Times New Roman" w:hAnsi="Times New Roman"/>
              </w:rPr>
              <w:t>文件上传下载</w:t>
            </w:r>
          </w:p>
        </w:tc>
        <w:tc>
          <w:tcPr>
            <w:tcW w:w="1417" w:type="dxa"/>
            <w:vAlign w:val="center"/>
          </w:tcPr>
          <w:p w14:paraId="075F2442" w14:textId="77777777" w:rsidR="004F46AE" w:rsidRDefault="009B0610">
            <w:pPr>
              <w:jc w:val="left"/>
            </w:pPr>
            <w:r>
              <w:rPr>
                <w:rFonts w:ascii="Times New Roman" w:hAnsi="Times New Roman"/>
              </w:rPr>
              <w:t>FileController.upload download</w:t>
            </w:r>
          </w:p>
        </w:tc>
        <w:tc>
          <w:tcPr>
            <w:tcW w:w="1417" w:type="dxa"/>
            <w:vAlign w:val="center"/>
          </w:tcPr>
          <w:p w14:paraId="67FEAEBF" w14:textId="77777777" w:rsidR="004F46AE" w:rsidRDefault="009B0610">
            <w:pPr>
              <w:jc w:val="left"/>
            </w:pPr>
            <w:r>
              <w:rPr>
                <w:rFonts w:ascii="Times New Roman" w:hAnsi="Times New Roman"/>
              </w:rPr>
              <w:t>src/main/java/com/controller/FileController.java</w:t>
            </w:r>
          </w:p>
        </w:tc>
      </w:tr>
      <w:tr w:rsidR="004F46AE" w14:paraId="0D29F77C" w14:textId="77777777">
        <w:trPr>
          <w:cantSplit/>
          <w:jc w:val="center"/>
        </w:trPr>
        <w:tc>
          <w:tcPr>
            <w:tcW w:w="1417" w:type="dxa"/>
            <w:vAlign w:val="center"/>
          </w:tcPr>
          <w:p w14:paraId="25040225" w14:textId="77777777" w:rsidR="004F46AE" w:rsidRDefault="009B0610">
            <w:pPr>
              <w:jc w:val="left"/>
            </w:pPr>
            <w:r>
              <w:rPr>
                <w:rFonts w:ascii="Times New Roman" w:hAnsi="Times New Roman"/>
              </w:rPr>
              <w:lastRenderedPageBreak/>
              <w:t>R1-19</w:t>
            </w:r>
          </w:p>
        </w:tc>
        <w:tc>
          <w:tcPr>
            <w:tcW w:w="1417" w:type="dxa"/>
            <w:vAlign w:val="center"/>
          </w:tcPr>
          <w:p w14:paraId="25D2FDCA" w14:textId="77777777" w:rsidR="004F46AE" w:rsidRDefault="009B0610">
            <w:pPr>
              <w:jc w:val="left"/>
            </w:pPr>
            <w:r>
              <w:rPr>
                <w:rFonts w:ascii="Times New Roman" w:hAnsi="Times New Roman"/>
              </w:rPr>
              <w:t>精确标识定位</w:t>
            </w:r>
          </w:p>
        </w:tc>
        <w:tc>
          <w:tcPr>
            <w:tcW w:w="1417" w:type="dxa"/>
            <w:vAlign w:val="center"/>
          </w:tcPr>
          <w:p w14:paraId="2A5EF8A3" w14:textId="77777777" w:rsidR="004F46AE" w:rsidRDefault="009B0610">
            <w:pPr>
              <w:jc w:val="left"/>
            </w:pPr>
            <w:r>
              <w:rPr>
                <w:rFonts w:ascii="Times New Roman" w:hAnsi="Times New Roman"/>
              </w:rPr>
              <w:t>common-option</w:t>
            </w:r>
          </w:p>
        </w:tc>
        <w:tc>
          <w:tcPr>
            <w:tcW w:w="1417" w:type="dxa"/>
            <w:vAlign w:val="center"/>
          </w:tcPr>
          <w:p w14:paraId="18755F48" w14:textId="77777777" w:rsidR="004F46AE" w:rsidRDefault="009B0610">
            <w:pPr>
              <w:jc w:val="left"/>
            </w:pPr>
            <w:r>
              <w:rPr>
                <w:rFonts w:ascii="Times New Roman" w:hAnsi="Times New Roman"/>
              </w:rPr>
              <w:t>通用下拉选项查询</w:t>
            </w:r>
          </w:p>
        </w:tc>
        <w:tc>
          <w:tcPr>
            <w:tcW w:w="1417" w:type="dxa"/>
            <w:vAlign w:val="center"/>
          </w:tcPr>
          <w:p w14:paraId="69D50D5E" w14:textId="77777777" w:rsidR="004F46AE" w:rsidRDefault="009B0610">
            <w:pPr>
              <w:jc w:val="left"/>
            </w:pPr>
            <w:r>
              <w:rPr>
                <w:rFonts w:ascii="Times New Roman" w:hAnsi="Times New Roman"/>
              </w:rPr>
              <w:t>CommonController.getOption</w:t>
            </w:r>
          </w:p>
        </w:tc>
        <w:tc>
          <w:tcPr>
            <w:tcW w:w="1417" w:type="dxa"/>
            <w:vAlign w:val="center"/>
          </w:tcPr>
          <w:p w14:paraId="2D6EC28A" w14:textId="77777777" w:rsidR="004F46AE" w:rsidRDefault="009B0610">
            <w:pPr>
              <w:jc w:val="left"/>
            </w:pPr>
            <w:r>
              <w:rPr>
                <w:rFonts w:ascii="Times New Roman" w:hAnsi="Times New Roman"/>
              </w:rPr>
              <w:t>src/main/java/com/controller/CommonController.java</w:t>
            </w:r>
          </w:p>
        </w:tc>
      </w:tr>
      <w:tr w:rsidR="004F46AE" w14:paraId="35EB9C99" w14:textId="77777777">
        <w:trPr>
          <w:cantSplit/>
          <w:jc w:val="center"/>
        </w:trPr>
        <w:tc>
          <w:tcPr>
            <w:tcW w:w="1417" w:type="dxa"/>
            <w:vAlign w:val="center"/>
          </w:tcPr>
          <w:p w14:paraId="1E08113D" w14:textId="77777777" w:rsidR="004F46AE" w:rsidRDefault="009B0610">
            <w:pPr>
              <w:jc w:val="left"/>
            </w:pPr>
            <w:r>
              <w:rPr>
                <w:rFonts w:ascii="Times New Roman" w:hAnsi="Times New Roman"/>
              </w:rPr>
              <w:t>R1-20</w:t>
            </w:r>
          </w:p>
        </w:tc>
        <w:tc>
          <w:tcPr>
            <w:tcW w:w="1417" w:type="dxa"/>
            <w:vAlign w:val="center"/>
          </w:tcPr>
          <w:p w14:paraId="368A05B0" w14:textId="77777777" w:rsidR="004F46AE" w:rsidRDefault="009B0610">
            <w:pPr>
              <w:jc w:val="left"/>
            </w:pPr>
            <w:r>
              <w:rPr>
                <w:rFonts w:ascii="Times New Roman" w:hAnsi="Times New Roman"/>
              </w:rPr>
              <w:t>精确标识定位</w:t>
            </w:r>
          </w:p>
        </w:tc>
        <w:tc>
          <w:tcPr>
            <w:tcW w:w="1417" w:type="dxa"/>
            <w:vAlign w:val="center"/>
          </w:tcPr>
          <w:p w14:paraId="6808F113" w14:textId="77777777" w:rsidR="004F46AE" w:rsidRDefault="009B0610">
            <w:pPr>
              <w:jc w:val="left"/>
            </w:pPr>
            <w:r>
              <w:rPr>
                <w:rFonts w:ascii="Times New Roman" w:hAnsi="Times New Roman"/>
              </w:rPr>
              <w:t>order-stats</w:t>
            </w:r>
          </w:p>
        </w:tc>
        <w:tc>
          <w:tcPr>
            <w:tcW w:w="1417" w:type="dxa"/>
            <w:vAlign w:val="center"/>
          </w:tcPr>
          <w:p w14:paraId="3A155253" w14:textId="77777777" w:rsidR="004F46AE" w:rsidRDefault="009B0610">
            <w:pPr>
              <w:jc w:val="left"/>
            </w:pPr>
            <w:r>
              <w:rPr>
                <w:rFonts w:ascii="Times New Roman" w:hAnsi="Times New Roman"/>
              </w:rPr>
              <w:t>订单统计分析</w:t>
            </w:r>
          </w:p>
        </w:tc>
        <w:tc>
          <w:tcPr>
            <w:tcW w:w="1417" w:type="dxa"/>
            <w:vAlign w:val="center"/>
          </w:tcPr>
          <w:p w14:paraId="5F040D9F" w14:textId="77777777" w:rsidR="004F46AE" w:rsidRDefault="009B0610">
            <w:pPr>
              <w:jc w:val="left"/>
            </w:pPr>
            <w:r>
              <w:rPr>
                <w:rFonts w:ascii="Times New Roman" w:hAnsi="Times New Roman"/>
              </w:rPr>
              <w:t>OrdersController.value group</w:t>
            </w:r>
          </w:p>
        </w:tc>
        <w:tc>
          <w:tcPr>
            <w:tcW w:w="1417" w:type="dxa"/>
            <w:vAlign w:val="center"/>
          </w:tcPr>
          <w:p w14:paraId="398B73F0" w14:textId="77777777" w:rsidR="004F46AE" w:rsidRDefault="009B0610">
            <w:pPr>
              <w:jc w:val="left"/>
            </w:pPr>
            <w:r>
              <w:rPr>
                <w:rFonts w:ascii="Times New Roman" w:hAnsi="Times New Roman"/>
              </w:rPr>
              <w:t>src/main/java/com/controller/OrdersController.java</w:t>
            </w:r>
          </w:p>
        </w:tc>
      </w:tr>
      <w:tr w:rsidR="004F46AE" w14:paraId="02B6537F" w14:textId="77777777">
        <w:trPr>
          <w:cantSplit/>
          <w:jc w:val="center"/>
        </w:trPr>
        <w:tc>
          <w:tcPr>
            <w:tcW w:w="1417" w:type="dxa"/>
            <w:vAlign w:val="center"/>
          </w:tcPr>
          <w:p w14:paraId="2AE36E54" w14:textId="77777777" w:rsidR="004F46AE" w:rsidRDefault="009B0610">
            <w:pPr>
              <w:jc w:val="left"/>
            </w:pPr>
            <w:r>
              <w:rPr>
                <w:rFonts w:ascii="Times New Roman" w:hAnsi="Times New Roman"/>
              </w:rPr>
              <w:t>R1-21</w:t>
            </w:r>
          </w:p>
        </w:tc>
        <w:tc>
          <w:tcPr>
            <w:tcW w:w="1417" w:type="dxa"/>
            <w:vAlign w:val="center"/>
          </w:tcPr>
          <w:p w14:paraId="720C50B3" w14:textId="77777777" w:rsidR="004F46AE" w:rsidRDefault="009B0610">
            <w:pPr>
              <w:jc w:val="left"/>
            </w:pPr>
            <w:r>
              <w:rPr>
                <w:rFonts w:ascii="Times New Roman" w:hAnsi="Times New Roman"/>
              </w:rPr>
              <w:t>精确标识定位</w:t>
            </w:r>
          </w:p>
        </w:tc>
        <w:tc>
          <w:tcPr>
            <w:tcW w:w="1417" w:type="dxa"/>
            <w:vAlign w:val="center"/>
          </w:tcPr>
          <w:p w14:paraId="5D80C81B" w14:textId="77777777" w:rsidR="004F46AE" w:rsidRDefault="009B0610">
            <w:pPr>
              <w:jc w:val="left"/>
            </w:pPr>
            <w:r>
              <w:rPr>
                <w:rFonts w:ascii="Times New Roman" w:hAnsi="Times New Roman"/>
              </w:rPr>
              <w:t>payment</w:t>
            </w:r>
          </w:p>
        </w:tc>
        <w:tc>
          <w:tcPr>
            <w:tcW w:w="1417" w:type="dxa"/>
            <w:vAlign w:val="center"/>
          </w:tcPr>
          <w:p w14:paraId="30898EFF" w14:textId="77777777" w:rsidR="004F46AE" w:rsidRDefault="009B0610">
            <w:pPr>
              <w:jc w:val="left"/>
            </w:pPr>
            <w:r>
              <w:rPr>
                <w:rFonts w:ascii="Times New Roman" w:hAnsi="Times New Roman"/>
              </w:rPr>
              <w:t>支付宝支付配置</w:t>
            </w:r>
          </w:p>
        </w:tc>
        <w:tc>
          <w:tcPr>
            <w:tcW w:w="1417" w:type="dxa"/>
            <w:vAlign w:val="center"/>
          </w:tcPr>
          <w:p w14:paraId="283FA8A7" w14:textId="77777777" w:rsidR="004F46AE" w:rsidRDefault="009B0610">
            <w:pPr>
              <w:jc w:val="left"/>
            </w:pPr>
            <w:r>
              <w:rPr>
                <w:rFonts w:ascii="Times New Roman" w:hAnsi="Times New Roman"/>
              </w:rPr>
              <w:t>AlipayConfig</w:t>
            </w:r>
          </w:p>
        </w:tc>
        <w:tc>
          <w:tcPr>
            <w:tcW w:w="1417" w:type="dxa"/>
            <w:vAlign w:val="center"/>
          </w:tcPr>
          <w:p w14:paraId="2D35C43E" w14:textId="77777777" w:rsidR="004F46AE" w:rsidRDefault="009B0610">
            <w:pPr>
              <w:jc w:val="left"/>
            </w:pPr>
            <w:r>
              <w:rPr>
                <w:rFonts w:ascii="Times New Roman" w:hAnsi="Times New Roman"/>
              </w:rPr>
              <w:t>src/main/java/com/config/AlipayConfig.java</w:t>
            </w:r>
          </w:p>
        </w:tc>
      </w:tr>
      <w:tr w:rsidR="004F46AE" w14:paraId="4F917E50" w14:textId="77777777">
        <w:trPr>
          <w:cantSplit/>
          <w:jc w:val="center"/>
        </w:trPr>
        <w:tc>
          <w:tcPr>
            <w:tcW w:w="1417" w:type="dxa"/>
            <w:vAlign w:val="center"/>
          </w:tcPr>
          <w:p w14:paraId="27ADE1DD" w14:textId="77777777" w:rsidR="004F46AE" w:rsidRDefault="009B0610">
            <w:pPr>
              <w:jc w:val="left"/>
            </w:pPr>
            <w:r>
              <w:rPr>
                <w:rFonts w:ascii="Times New Roman" w:hAnsi="Times New Roman"/>
              </w:rPr>
              <w:t>R1-22</w:t>
            </w:r>
          </w:p>
        </w:tc>
        <w:tc>
          <w:tcPr>
            <w:tcW w:w="1417" w:type="dxa"/>
            <w:vAlign w:val="center"/>
          </w:tcPr>
          <w:p w14:paraId="54BEB400" w14:textId="77777777" w:rsidR="004F46AE" w:rsidRDefault="009B0610">
            <w:pPr>
              <w:jc w:val="left"/>
            </w:pPr>
            <w:r>
              <w:rPr>
                <w:rFonts w:ascii="Times New Roman" w:hAnsi="Times New Roman"/>
              </w:rPr>
              <w:t>精确标识定位</w:t>
            </w:r>
          </w:p>
        </w:tc>
        <w:tc>
          <w:tcPr>
            <w:tcW w:w="1417" w:type="dxa"/>
            <w:vAlign w:val="center"/>
          </w:tcPr>
          <w:p w14:paraId="330C573E" w14:textId="77777777" w:rsidR="004F46AE" w:rsidRDefault="009B0610">
            <w:pPr>
              <w:jc w:val="left"/>
            </w:pPr>
            <w:r>
              <w:rPr>
                <w:rFonts w:ascii="Times New Roman" w:hAnsi="Times New Roman"/>
              </w:rPr>
              <w:t>front-login</w:t>
            </w:r>
          </w:p>
        </w:tc>
        <w:tc>
          <w:tcPr>
            <w:tcW w:w="1417" w:type="dxa"/>
            <w:vAlign w:val="center"/>
          </w:tcPr>
          <w:p w14:paraId="7B7BA6EF" w14:textId="77777777" w:rsidR="004F46AE" w:rsidRDefault="009B0610">
            <w:pPr>
              <w:jc w:val="left"/>
            </w:pPr>
            <w:r>
              <w:rPr>
                <w:rFonts w:ascii="Times New Roman" w:hAnsi="Times New Roman"/>
              </w:rPr>
              <w:t>用户端登录页面</w:t>
            </w:r>
          </w:p>
        </w:tc>
        <w:tc>
          <w:tcPr>
            <w:tcW w:w="1417" w:type="dxa"/>
            <w:vAlign w:val="center"/>
          </w:tcPr>
          <w:p w14:paraId="51C00E9E" w14:textId="77777777" w:rsidR="004F46AE" w:rsidRDefault="009B0610">
            <w:pPr>
              <w:jc w:val="left"/>
            </w:pPr>
            <w:r>
              <w:rPr>
                <w:rFonts w:ascii="Times New Roman" w:hAnsi="Times New Roman"/>
              </w:rPr>
              <w:t>pages/login/login.vue</w:t>
            </w:r>
          </w:p>
        </w:tc>
        <w:tc>
          <w:tcPr>
            <w:tcW w:w="1417" w:type="dxa"/>
            <w:vAlign w:val="center"/>
          </w:tcPr>
          <w:p w14:paraId="4FFD9D89" w14:textId="77777777" w:rsidR="004F46AE" w:rsidRDefault="009B0610">
            <w:pPr>
              <w:jc w:val="left"/>
            </w:pPr>
            <w:r>
              <w:rPr>
                <w:rFonts w:ascii="Times New Roman" w:hAnsi="Times New Roman"/>
              </w:rPr>
              <w:t>src/main/resources/front/front/pages/login/login.vue</w:t>
            </w:r>
          </w:p>
        </w:tc>
      </w:tr>
      <w:tr w:rsidR="004F46AE" w14:paraId="27DEB6FB" w14:textId="77777777">
        <w:trPr>
          <w:cantSplit/>
          <w:jc w:val="center"/>
        </w:trPr>
        <w:tc>
          <w:tcPr>
            <w:tcW w:w="1417" w:type="dxa"/>
            <w:vAlign w:val="center"/>
          </w:tcPr>
          <w:p w14:paraId="1BA7B255" w14:textId="77777777" w:rsidR="004F46AE" w:rsidRDefault="009B0610">
            <w:pPr>
              <w:jc w:val="left"/>
            </w:pPr>
            <w:r>
              <w:rPr>
                <w:rFonts w:ascii="Times New Roman" w:hAnsi="Times New Roman"/>
              </w:rPr>
              <w:t>R1-23</w:t>
            </w:r>
          </w:p>
        </w:tc>
        <w:tc>
          <w:tcPr>
            <w:tcW w:w="1417" w:type="dxa"/>
            <w:vAlign w:val="center"/>
          </w:tcPr>
          <w:p w14:paraId="0B71369B" w14:textId="77777777" w:rsidR="004F46AE" w:rsidRDefault="009B0610">
            <w:pPr>
              <w:jc w:val="left"/>
            </w:pPr>
            <w:r>
              <w:rPr>
                <w:rFonts w:ascii="Times New Roman" w:hAnsi="Times New Roman"/>
              </w:rPr>
              <w:t>精确标识定位</w:t>
            </w:r>
          </w:p>
        </w:tc>
        <w:tc>
          <w:tcPr>
            <w:tcW w:w="1417" w:type="dxa"/>
            <w:vAlign w:val="center"/>
          </w:tcPr>
          <w:p w14:paraId="114895FA" w14:textId="77777777" w:rsidR="004F46AE" w:rsidRDefault="009B0610">
            <w:pPr>
              <w:jc w:val="left"/>
            </w:pPr>
            <w:r>
              <w:rPr>
                <w:rFonts w:ascii="Times New Roman" w:hAnsi="Times New Roman"/>
              </w:rPr>
              <w:t>front-order-confirm</w:t>
            </w:r>
          </w:p>
        </w:tc>
        <w:tc>
          <w:tcPr>
            <w:tcW w:w="1417" w:type="dxa"/>
            <w:vAlign w:val="center"/>
          </w:tcPr>
          <w:p w14:paraId="28AE5E1B" w14:textId="77777777" w:rsidR="004F46AE" w:rsidRDefault="009B0610">
            <w:pPr>
              <w:jc w:val="left"/>
            </w:pPr>
            <w:r>
              <w:rPr>
                <w:rFonts w:ascii="Times New Roman" w:hAnsi="Times New Roman"/>
              </w:rPr>
              <w:t>前端订单确认与结算</w:t>
            </w:r>
          </w:p>
        </w:tc>
        <w:tc>
          <w:tcPr>
            <w:tcW w:w="1417" w:type="dxa"/>
            <w:vAlign w:val="center"/>
          </w:tcPr>
          <w:p w14:paraId="445CF3D2" w14:textId="77777777" w:rsidR="004F46AE" w:rsidRDefault="009B0610">
            <w:pPr>
              <w:jc w:val="left"/>
            </w:pPr>
            <w:r>
              <w:rPr>
                <w:rFonts w:ascii="Times New Roman" w:hAnsi="Times New Roman"/>
              </w:rPr>
              <w:t>shop-order-confirm.onSubmitTap</w:t>
            </w:r>
          </w:p>
        </w:tc>
        <w:tc>
          <w:tcPr>
            <w:tcW w:w="1417" w:type="dxa"/>
            <w:vAlign w:val="center"/>
          </w:tcPr>
          <w:p w14:paraId="3D029A1A" w14:textId="77777777" w:rsidR="004F46AE" w:rsidRDefault="009B0610">
            <w:pPr>
              <w:jc w:val="left"/>
            </w:pPr>
            <w:r>
              <w:rPr>
                <w:rFonts w:ascii="Times New Roman" w:hAnsi="Times New Roman"/>
              </w:rPr>
              <w:t>src/main/resources/front/front/pages/shop-order-confirm/shop-order-confirm.vue</w:t>
            </w:r>
          </w:p>
        </w:tc>
      </w:tr>
      <w:tr w:rsidR="004F46AE" w14:paraId="7611958C" w14:textId="77777777">
        <w:trPr>
          <w:cantSplit/>
          <w:jc w:val="center"/>
        </w:trPr>
        <w:tc>
          <w:tcPr>
            <w:tcW w:w="1417" w:type="dxa"/>
            <w:vAlign w:val="center"/>
          </w:tcPr>
          <w:p w14:paraId="261E855D" w14:textId="77777777" w:rsidR="004F46AE" w:rsidRDefault="009B0610">
            <w:pPr>
              <w:jc w:val="left"/>
            </w:pPr>
            <w:r>
              <w:rPr>
                <w:rFonts w:ascii="Times New Roman" w:hAnsi="Times New Roman"/>
              </w:rPr>
              <w:lastRenderedPageBreak/>
              <w:t>R1-24</w:t>
            </w:r>
          </w:p>
        </w:tc>
        <w:tc>
          <w:tcPr>
            <w:tcW w:w="1417" w:type="dxa"/>
            <w:vAlign w:val="center"/>
          </w:tcPr>
          <w:p w14:paraId="7BEF13E1" w14:textId="77777777" w:rsidR="004F46AE" w:rsidRDefault="009B0610">
            <w:pPr>
              <w:jc w:val="left"/>
            </w:pPr>
            <w:r>
              <w:rPr>
                <w:rFonts w:ascii="Times New Roman" w:hAnsi="Times New Roman"/>
              </w:rPr>
              <w:t>精确标识定位</w:t>
            </w:r>
          </w:p>
        </w:tc>
        <w:tc>
          <w:tcPr>
            <w:tcW w:w="1417" w:type="dxa"/>
            <w:vAlign w:val="center"/>
          </w:tcPr>
          <w:p w14:paraId="1DDA8970" w14:textId="77777777" w:rsidR="004F46AE" w:rsidRDefault="009B0610">
            <w:pPr>
              <w:jc w:val="left"/>
            </w:pPr>
            <w:r>
              <w:rPr>
                <w:rFonts w:ascii="Times New Roman" w:hAnsi="Times New Roman"/>
              </w:rPr>
              <w:t>front-order-state</w:t>
            </w:r>
          </w:p>
        </w:tc>
        <w:tc>
          <w:tcPr>
            <w:tcW w:w="1417" w:type="dxa"/>
            <w:vAlign w:val="center"/>
          </w:tcPr>
          <w:p w14:paraId="63D75A56" w14:textId="77777777" w:rsidR="004F46AE" w:rsidRDefault="009B0610">
            <w:pPr>
              <w:jc w:val="left"/>
            </w:pPr>
            <w:r>
              <w:rPr>
                <w:rFonts w:ascii="Times New Roman" w:hAnsi="Times New Roman"/>
              </w:rPr>
              <w:t>前端订单状态流转</w:t>
            </w:r>
          </w:p>
        </w:tc>
        <w:tc>
          <w:tcPr>
            <w:tcW w:w="1417" w:type="dxa"/>
            <w:vAlign w:val="center"/>
          </w:tcPr>
          <w:p w14:paraId="57B18E7A" w14:textId="77777777" w:rsidR="004F46AE" w:rsidRDefault="009B0610">
            <w:pPr>
              <w:jc w:val="left"/>
            </w:pPr>
            <w:r>
              <w:rPr>
                <w:rFonts w:ascii="Times New Roman" w:hAnsi="Times New Roman"/>
              </w:rPr>
              <w:t>shop-order order.status</w:t>
            </w:r>
          </w:p>
        </w:tc>
        <w:tc>
          <w:tcPr>
            <w:tcW w:w="1417" w:type="dxa"/>
            <w:vAlign w:val="center"/>
          </w:tcPr>
          <w:p w14:paraId="51B3B41D" w14:textId="77777777" w:rsidR="004F46AE" w:rsidRDefault="009B0610">
            <w:pPr>
              <w:jc w:val="left"/>
            </w:pPr>
            <w:r>
              <w:rPr>
                <w:rFonts w:ascii="Times New Roman" w:hAnsi="Times New Roman"/>
              </w:rPr>
              <w:t>src/main/resources/front/front/pages/shop-order/shop-order.vue</w:t>
            </w:r>
          </w:p>
        </w:tc>
      </w:tr>
      <w:tr w:rsidR="004F46AE" w14:paraId="1582F809" w14:textId="77777777">
        <w:trPr>
          <w:cantSplit/>
          <w:jc w:val="center"/>
        </w:trPr>
        <w:tc>
          <w:tcPr>
            <w:tcW w:w="1417" w:type="dxa"/>
            <w:vAlign w:val="center"/>
          </w:tcPr>
          <w:p w14:paraId="1BA313F9" w14:textId="77777777" w:rsidR="004F46AE" w:rsidRDefault="009B0610">
            <w:pPr>
              <w:jc w:val="left"/>
            </w:pPr>
            <w:r>
              <w:rPr>
                <w:rFonts w:ascii="Times New Roman" w:hAnsi="Times New Roman"/>
              </w:rPr>
              <w:t>R1-25</w:t>
            </w:r>
          </w:p>
        </w:tc>
        <w:tc>
          <w:tcPr>
            <w:tcW w:w="1417" w:type="dxa"/>
            <w:vAlign w:val="center"/>
          </w:tcPr>
          <w:p w14:paraId="5A41F186" w14:textId="77777777" w:rsidR="004F46AE" w:rsidRDefault="009B0610">
            <w:pPr>
              <w:jc w:val="left"/>
            </w:pPr>
            <w:r>
              <w:rPr>
                <w:rFonts w:ascii="Times New Roman" w:hAnsi="Times New Roman"/>
              </w:rPr>
              <w:t>精确标识定位</w:t>
            </w:r>
          </w:p>
        </w:tc>
        <w:tc>
          <w:tcPr>
            <w:tcW w:w="1417" w:type="dxa"/>
            <w:vAlign w:val="center"/>
          </w:tcPr>
          <w:p w14:paraId="2EDB991E" w14:textId="77777777" w:rsidR="004F46AE" w:rsidRDefault="009B0610">
            <w:pPr>
              <w:jc w:val="left"/>
            </w:pPr>
            <w:r>
              <w:rPr>
                <w:rFonts w:ascii="Times New Roman" w:hAnsi="Times New Roman"/>
              </w:rPr>
              <w:t>database-schema</w:t>
            </w:r>
          </w:p>
        </w:tc>
        <w:tc>
          <w:tcPr>
            <w:tcW w:w="1417" w:type="dxa"/>
            <w:vAlign w:val="center"/>
          </w:tcPr>
          <w:p w14:paraId="398DDBE8" w14:textId="77777777" w:rsidR="004F46AE" w:rsidRDefault="009B0610">
            <w:pPr>
              <w:jc w:val="left"/>
            </w:pPr>
            <w:r>
              <w:rPr>
                <w:rFonts w:ascii="Times New Roman" w:hAnsi="Times New Roman"/>
              </w:rPr>
              <w:t>核心交易数据表</w:t>
            </w:r>
          </w:p>
        </w:tc>
        <w:tc>
          <w:tcPr>
            <w:tcW w:w="1417" w:type="dxa"/>
            <w:vAlign w:val="center"/>
          </w:tcPr>
          <w:p w14:paraId="123A1C1D" w14:textId="77777777" w:rsidR="004F46AE" w:rsidRDefault="009B0610">
            <w:pPr>
              <w:jc w:val="left"/>
            </w:pPr>
            <w:r>
              <w:rPr>
                <w:rFonts w:ascii="Times New Roman" w:hAnsi="Times New Roman"/>
              </w:rPr>
              <w:t>CREATE TABLE orders cart address</w:t>
            </w:r>
          </w:p>
        </w:tc>
        <w:tc>
          <w:tcPr>
            <w:tcW w:w="1417" w:type="dxa"/>
            <w:vAlign w:val="center"/>
          </w:tcPr>
          <w:p w14:paraId="5A554D4A" w14:textId="77777777" w:rsidR="004F46AE" w:rsidRDefault="009B0610">
            <w:pPr>
              <w:jc w:val="left"/>
            </w:pPr>
            <w:r>
              <w:rPr>
                <w:rFonts w:ascii="Times New Roman" w:hAnsi="Times New Roman"/>
              </w:rPr>
              <w:t>db/springboot7tr93.sql</w:t>
            </w:r>
          </w:p>
        </w:tc>
      </w:tr>
      <w:tr w:rsidR="004F46AE" w14:paraId="01FF74E6" w14:textId="77777777">
        <w:trPr>
          <w:cantSplit/>
          <w:jc w:val="center"/>
        </w:trPr>
        <w:tc>
          <w:tcPr>
            <w:tcW w:w="1417" w:type="dxa"/>
            <w:vAlign w:val="center"/>
          </w:tcPr>
          <w:p w14:paraId="5C72372D" w14:textId="77777777" w:rsidR="004F46AE" w:rsidRDefault="009B0610">
            <w:pPr>
              <w:jc w:val="left"/>
            </w:pPr>
            <w:r>
              <w:rPr>
                <w:rFonts w:ascii="Times New Roman" w:hAnsi="Times New Roman"/>
              </w:rPr>
              <w:t>R2-01</w:t>
            </w:r>
          </w:p>
        </w:tc>
        <w:tc>
          <w:tcPr>
            <w:tcW w:w="1417" w:type="dxa"/>
            <w:vAlign w:val="center"/>
          </w:tcPr>
          <w:p w14:paraId="24BBA53F" w14:textId="77777777" w:rsidR="004F46AE" w:rsidRDefault="009B0610">
            <w:pPr>
              <w:jc w:val="left"/>
            </w:pPr>
            <w:r>
              <w:rPr>
                <w:rFonts w:ascii="Times New Roman" w:hAnsi="Times New Roman"/>
              </w:rPr>
              <w:t>业务关键词定位</w:t>
            </w:r>
          </w:p>
        </w:tc>
        <w:tc>
          <w:tcPr>
            <w:tcW w:w="1417" w:type="dxa"/>
            <w:vAlign w:val="center"/>
          </w:tcPr>
          <w:p w14:paraId="4DBF2AF1" w14:textId="77777777" w:rsidR="004F46AE" w:rsidRDefault="009B0610">
            <w:pPr>
              <w:jc w:val="left"/>
            </w:pPr>
            <w:r>
              <w:rPr>
                <w:rFonts w:ascii="Times New Roman" w:hAnsi="Times New Roman"/>
              </w:rPr>
              <w:t>user-login</w:t>
            </w:r>
          </w:p>
        </w:tc>
        <w:tc>
          <w:tcPr>
            <w:tcW w:w="1417" w:type="dxa"/>
            <w:vAlign w:val="center"/>
          </w:tcPr>
          <w:p w14:paraId="39DF3D36" w14:textId="77777777" w:rsidR="004F46AE" w:rsidRDefault="009B0610">
            <w:pPr>
              <w:jc w:val="left"/>
            </w:pPr>
            <w:r>
              <w:rPr>
                <w:rFonts w:ascii="Times New Roman" w:hAnsi="Times New Roman"/>
              </w:rPr>
              <w:t>用户登录与令牌签发</w:t>
            </w:r>
          </w:p>
        </w:tc>
        <w:tc>
          <w:tcPr>
            <w:tcW w:w="1417" w:type="dxa"/>
            <w:vAlign w:val="center"/>
          </w:tcPr>
          <w:p w14:paraId="443C1C68" w14:textId="77777777" w:rsidR="004F46AE" w:rsidRDefault="009B0610">
            <w:pPr>
              <w:jc w:val="left"/>
            </w:pPr>
            <w:r>
              <w:rPr>
                <w:rFonts w:ascii="Times New Roman" w:hAnsi="Times New Roman"/>
              </w:rPr>
              <w:t>用户登录与令牌签发</w:t>
            </w:r>
          </w:p>
        </w:tc>
        <w:tc>
          <w:tcPr>
            <w:tcW w:w="1417" w:type="dxa"/>
            <w:vAlign w:val="center"/>
          </w:tcPr>
          <w:p w14:paraId="511A88D0" w14:textId="77777777" w:rsidR="004F46AE" w:rsidRDefault="009B0610">
            <w:pPr>
              <w:jc w:val="left"/>
            </w:pPr>
            <w:r>
              <w:rPr>
                <w:rFonts w:ascii="Times New Roman" w:hAnsi="Times New Roman"/>
              </w:rPr>
              <w:t>src/main/java/com/controller/YonghuController.java&lt;br&gt;src/main/java/com/service/TokenService.java&lt;br&gt;src/main/java/com/service/impl/TokenServiceImpl.java</w:t>
            </w:r>
          </w:p>
        </w:tc>
      </w:tr>
      <w:tr w:rsidR="004F46AE" w14:paraId="4E28C272" w14:textId="77777777">
        <w:trPr>
          <w:cantSplit/>
          <w:jc w:val="center"/>
        </w:trPr>
        <w:tc>
          <w:tcPr>
            <w:tcW w:w="1417" w:type="dxa"/>
            <w:vAlign w:val="center"/>
          </w:tcPr>
          <w:p w14:paraId="40344D28" w14:textId="77777777" w:rsidR="004F46AE" w:rsidRDefault="009B0610">
            <w:pPr>
              <w:jc w:val="left"/>
            </w:pPr>
            <w:r>
              <w:rPr>
                <w:rFonts w:ascii="Times New Roman" w:hAnsi="Times New Roman"/>
              </w:rPr>
              <w:t>R2-02</w:t>
            </w:r>
          </w:p>
        </w:tc>
        <w:tc>
          <w:tcPr>
            <w:tcW w:w="1417" w:type="dxa"/>
            <w:vAlign w:val="center"/>
          </w:tcPr>
          <w:p w14:paraId="3180DAD1" w14:textId="77777777" w:rsidR="004F46AE" w:rsidRDefault="009B0610">
            <w:pPr>
              <w:jc w:val="left"/>
            </w:pPr>
            <w:r>
              <w:rPr>
                <w:rFonts w:ascii="Times New Roman" w:hAnsi="Times New Roman"/>
              </w:rPr>
              <w:t>业务关键词定位</w:t>
            </w:r>
          </w:p>
        </w:tc>
        <w:tc>
          <w:tcPr>
            <w:tcW w:w="1417" w:type="dxa"/>
            <w:vAlign w:val="center"/>
          </w:tcPr>
          <w:p w14:paraId="375741E4" w14:textId="77777777" w:rsidR="004F46AE" w:rsidRDefault="009B0610">
            <w:pPr>
              <w:jc w:val="left"/>
            </w:pPr>
            <w:r>
              <w:rPr>
                <w:rFonts w:ascii="Times New Roman" w:hAnsi="Times New Roman"/>
              </w:rPr>
              <w:t>user-register</w:t>
            </w:r>
          </w:p>
        </w:tc>
        <w:tc>
          <w:tcPr>
            <w:tcW w:w="1417" w:type="dxa"/>
            <w:vAlign w:val="center"/>
          </w:tcPr>
          <w:p w14:paraId="2987A9FC" w14:textId="77777777" w:rsidR="004F46AE" w:rsidRDefault="009B0610">
            <w:pPr>
              <w:jc w:val="left"/>
            </w:pPr>
            <w:r>
              <w:rPr>
                <w:rFonts w:ascii="Times New Roman" w:hAnsi="Times New Roman"/>
              </w:rPr>
              <w:t>用户注册</w:t>
            </w:r>
          </w:p>
        </w:tc>
        <w:tc>
          <w:tcPr>
            <w:tcW w:w="1417" w:type="dxa"/>
            <w:vAlign w:val="center"/>
          </w:tcPr>
          <w:p w14:paraId="54910070" w14:textId="77777777" w:rsidR="004F46AE" w:rsidRDefault="009B0610">
            <w:pPr>
              <w:jc w:val="left"/>
            </w:pPr>
            <w:r>
              <w:rPr>
                <w:rFonts w:ascii="Times New Roman" w:hAnsi="Times New Roman"/>
              </w:rPr>
              <w:t>用户注册</w:t>
            </w:r>
          </w:p>
        </w:tc>
        <w:tc>
          <w:tcPr>
            <w:tcW w:w="1417" w:type="dxa"/>
            <w:vAlign w:val="center"/>
          </w:tcPr>
          <w:p w14:paraId="59CAA4FF" w14:textId="77777777" w:rsidR="004F46AE" w:rsidRDefault="009B0610">
            <w:pPr>
              <w:jc w:val="left"/>
            </w:pPr>
            <w:r>
              <w:rPr>
                <w:rFonts w:ascii="Times New Roman" w:hAnsi="Times New Roman"/>
              </w:rPr>
              <w:t>src/main/java/com/controller/YonghuController.java&lt;br&gt;src/main/java/com/entity/YonghuEntity.java&lt;br&gt;src/main/java/com/service/YonghuService.java</w:t>
            </w:r>
          </w:p>
        </w:tc>
      </w:tr>
      <w:tr w:rsidR="004F46AE" w14:paraId="5D8582BA" w14:textId="77777777">
        <w:trPr>
          <w:cantSplit/>
          <w:jc w:val="center"/>
        </w:trPr>
        <w:tc>
          <w:tcPr>
            <w:tcW w:w="1417" w:type="dxa"/>
            <w:vAlign w:val="center"/>
          </w:tcPr>
          <w:p w14:paraId="0CB87A44" w14:textId="77777777" w:rsidR="004F46AE" w:rsidRDefault="009B0610">
            <w:pPr>
              <w:jc w:val="left"/>
            </w:pPr>
            <w:r>
              <w:rPr>
                <w:rFonts w:ascii="Times New Roman" w:hAnsi="Times New Roman"/>
              </w:rPr>
              <w:t>R2-03</w:t>
            </w:r>
          </w:p>
        </w:tc>
        <w:tc>
          <w:tcPr>
            <w:tcW w:w="1417" w:type="dxa"/>
            <w:vAlign w:val="center"/>
          </w:tcPr>
          <w:p w14:paraId="1C3736EE" w14:textId="77777777" w:rsidR="004F46AE" w:rsidRDefault="009B0610">
            <w:pPr>
              <w:jc w:val="left"/>
            </w:pPr>
            <w:r>
              <w:rPr>
                <w:rFonts w:ascii="Times New Roman" w:hAnsi="Times New Roman"/>
              </w:rPr>
              <w:t>业务关键词定位</w:t>
            </w:r>
          </w:p>
        </w:tc>
        <w:tc>
          <w:tcPr>
            <w:tcW w:w="1417" w:type="dxa"/>
            <w:vAlign w:val="center"/>
          </w:tcPr>
          <w:p w14:paraId="0D431318" w14:textId="77777777" w:rsidR="004F46AE" w:rsidRDefault="009B0610">
            <w:pPr>
              <w:jc w:val="left"/>
            </w:pPr>
            <w:r>
              <w:rPr>
                <w:rFonts w:ascii="Times New Roman" w:hAnsi="Times New Roman"/>
              </w:rPr>
              <w:t>admin-login</w:t>
            </w:r>
          </w:p>
        </w:tc>
        <w:tc>
          <w:tcPr>
            <w:tcW w:w="1417" w:type="dxa"/>
            <w:vAlign w:val="center"/>
          </w:tcPr>
          <w:p w14:paraId="61402FE5" w14:textId="77777777" w:rsidR="004F46AE" w:rsidRDefault="009B0610">
            <w:pPr>
              <w:jc w:val="left"/>
            </w:pPr>
            <w:r>
              <w:rPr>
                <w:rFonts w:ascii="Times New Roman" w:hAnsi="Times New Roman"/>
              </w:rPr>
              <w:t>后台管理员登录</w:t>
            </w:r>
          </w:p>
        </w:tc>
        <w:tc>
          <w:tcPr>
            <w:tcW w:w="1417" w:type="dxa"/>
            <w:vAlign w:val="center"/>
          </w:tcPr>
          <w:p w14:paraId="767A5C86" w14:textId="77777777" w:rsidR="004F46AE" w:rsidRDefault="009B0610">
            <w:pPr>
              <w:jc w:val="left"/>
            </w:pPr>
            <w:r>
              <w:rPr>
                <w:rFonts w:ascii="Times New Roman" w:hAnsi="Times New Roman"/>
              </w:rPr>
              <w:t>后台管理员登录</w:t>
            </w:r>
          </w:p>
        </w:tc>
        <w:tc>
          <w:tcPr>
            <w:tcW w:w="1417" w:type="dxa"/>
            <w:vAlign w:val="center"/>
          </w:tcPr>
          <w:p w14:paraId="4F3C75F1" w14:textId="77777777" w:rsidR="004F46AE" w:rsidRDefault="009B0610">
            <w:pPr>
              <w:jc w:val="left"/>
            </w:pPr>
            <w:r>
              <w:rPr>
                <w:rFonts w:ascii="Times New Roman" w:hAnsi="Times New Roman"/>
              </w:rPr>
              <w:t>src/main/java/com/controller/UsersController.java&lt;br&gt;src/main/java/com/entity/UsersEntity.java&lt;br&gt;</w:t>
            </w:r>
            <w:r>
              <w:rPr>
                <w:rFonts w:ascii="Times New Roman" w:hAnsi="Times New Roman"/>
              </w:rPr>
              <w:t>src/main/java/com/service/TokenService.java</w:t>
            </w:r>
          </w:p>
        </w:tc>
      </w:tr>
      <w:tr w:rsidR="004F46AE" w14:paraId="627D20FF" w14:textId="77777777">
        <w:trPr>
          <w:cantSplit/>
          <w:jc w:val="center"/>
        </w:trPr>
        <w:tc>
          <w:tcPr>
            <w:tcW w:w="1417" w:type="dxa"/>
            <w:vAlign w:val="center"/>
          </w:tcPr>
          <w:p w14:paraId="65F51427" w14:textId="77777777" w:rsidR="004F46AE" w:rsidRDefault="009B0610">
            <w:pPr>
              <w:jc w:val="left"/>
            </w:pPr>
            <w:r>
              <w:rPr>
                <w:rFonts w:ascii="Times New Roman" w:hAnsi="Times New Roman"/>
              </w:rPr>
              <w:lastRenderedPageBreak/>
              <w:t>R2-04</w:t>
            </w:r>
          </w:p>
        </w:tc>
        <w:tc>
          <w:tcPr>
            <w:tcW w:w="1417" w:type="dxa"/>
            <w:vAlign w:val="center"/>
          </w:tcPr>
          <w:p w14:paraId="0612FC4E" w14:textId="77777777" w:rsidR="004F46AE" w:rsidRDefault="009B0610">
            <w:pPr>
              <w:jc w:val="left"/>
            </w:pPr>
            <w:r>
              <w:rPr>
                <w:rFonts w:ascii="Times New Roman" w:hAnsi="Times New Roman"/>
              </w:rPr>
              <w:t>业务关键词定位</w:t>
            </w:r>
          </w:p>
        </w:tc>
        <w:tc>
          <w:tcPr>
            <w:tcW w:w="1417" w:type="dxa"/>
            <w:vAlign w:val="center"/>
          </w:tcPr>
          <w:p w14:paraId="2165F18A" w14:textId="77777777" w:rsidR="004F46AE" w:rsidRDefault="009B0610">
            <w:pPr>
              <w:jc w:val="left"/>
            </w:pPr>
            <w:r>
              <w:rPr>
                <w:rFonts w:ascii="Times New Roman" w:hAnsi="Times New Roman"/>
              </w:rPr>
              <w:t>session-user</w:t>
            </w:r>
          </w:p>
        </w:tc>
        <w:tc>
          <w:tcPr>
            <w:tcW w:w="1417" w:type="dxa"/>
            <w:vAlign w:val="center"/>
          </w:tcPr>
          <w:p w14:paraId="5EEFED42" w14:textId="77777777" w:rsidR="004F46AE" w:rsidRDefault="009B0610">
            <w:pPr>
              <w:jc w:val="left"/>
            </w:pPr>
            <w:r>
              <w:rPr>
                <w:rFonts w:ascii="Times New Roman" w:hAnsi="Times New Roman"/>
              </w:rPr>
              <w:t>当前登录用户信息</w:t>
            </w:r>
          </w:p>
        </w:tc>
        <w:tc>
          <w:tcPr>
            <w:tcW w:w="1417" w:type="dxa"/>
            <w:vAlign w:val="center"/>
          </w:tcPr>
          <w:p w14:paraId="356DEAAC" w14:textId="77777777" w:rsidR="004F46AE" w:rsidRDefault="009B0610">
            <w:pPr>
              <w:jc w:val="left"/>
            </w:pPr>
            <w:r>
              <w:rPr>
                <w:rFonts w:ascii="Times New Roman" w:hAnsi="Times New Roman"/>
              </w:rPr>
              <w:t>当前登录用户信息</w:t>
            </w:r>
          </w:p>
        </w:tc>
        <w:tc>
          <w:tcPr>
            <w:tcW w:w="1417" w:type="dxa"/>
            <w:vAlign w:val="center"/>
          </w:tcPr>
          <w:p w14:paraId="54D09F53" w14:textId="77777777" w:rsidR="004F46AE" w:rsidRDefault="009B0610">
            <w:pPr>
              <w:jc w:val="left"/>
            </w:pPr>
            <w:r>
              <w:rPr>
                <w:rFonts w:ascii="Times New Roman" w:hAnsi="Times New Roman"/>
              </w:rPr>
              <w:t>src/main/java/com/controller/YonghuController.java&lt;br&gt;src/main/java/com/interceptor/AuthorizationInterceptor.java</w:t>
            </w:r>
          </w:p>
        </w:tc>
      </w:tr>
      <w:tr w:rsidR="004F46AE" w14:paraId="7F007301" w14:textId="77777777">
        <w:trPr>
          <w:cantSplit/>
          <w:jc w:val="center"/>
        </w:trPr>
        <w:tc>
          <w:tcPr>
            <w:tcW w:w="1417" w:type="dxa"/>
            <w:vAlign w:val="center"/>
          </w:tcPr>
          <w:p w14:paraId="7567BB6A" w14:textId="77777777" w:rsidR="004F46AE" w:rsidRDefault="009B0610">
            <w:pPr>
              <w:jc w:val="left"/>
            </w:pPr>
            <w:r>
              <w:rPr>
                <w:rFonts w:ascii="Times New Roman" w:hAnsi="Times New Roman"/>
              </w:rPr>
              <w:t>R2-05</w:t>
            </w:r>
          </w:p>
        </w:tc>
        <w:tc>
          <w:tcPr>
            <w:tcW w:w="1417" w:type="dxa"/>
            <w:vAlign w:val="center"/>
          </w:tcPr>
          <w:p w14:paraId="278DB71D" w14:textId="77777777" w:rsidR="004F46AE" w:rsidRDefault="009B0610">
            <w:pPr>
              <w:jc w:val="left"/>
            </w:pPr>
            <w:r>
              <w:rPr>
                <w:rFonts w:ascii="Times New Roman" w:hAnsi="Times New Roman"/>
              </w:rPr>
              <w:t>业务关键词定位</w:t>
            </w:r>
          </w:p>
        </w:tc>
        <w:tc>
          <w:tcPr>
            <w:tcW w:w="1417" w:type="dxa"/>
            <w:vAlign w:val="center"/>
          </w:tcPr>
          <w:p w14:paraId="02B692B4" w14:textId="77777777" w:rsidR="004F46AE" w:rsidRDefault="009B0610">
            <w:pPr>
              <w:jc w:val="left"/>
            </w:pPr>
            <w:r>
              <w:rPr>
                <w:rFonts w:ascii="Times New Roman" w:hAnsi="Times New Roman"/>
              </w:rPr>
              <w:t>auth-interceptor</w:t>
            </w:r>
          </w:p>
        </w:tc>
        <w:tc>
          <w:tcPr>
            <w:tcW w:w="1417" w:type="dxa"/>
            <w:vAlign w:val="center"/>
          </w:tcPr>
          <w:p w14:paraId="3126BB97" w14:textId="77777777" w:rsidR="004F46AE" w:rsidRDefault="009B0610">
            <w:pPr>
              <w:jc w:val="left"/>
            </w:pPr>
            <w:r>
              <w:rPr>
                <w:rFonts w:ascii="Times New Roman" w:hAnsi="Times New Roman"/>
              </w:rPr>
              <w:t>请求鉴权拦截</w:t>
            </w:r>
          </w:p>
        </w:tc>
        <w:tc>
          <w:tcPr>
            <w:tcW w:w="1417" w:type="dxa"/>
            <w:vAlign w:val="center"/>
          </w:tcPr>
          <w:p w14:paraId="35F74C2D" w14:textId="77777777" w:rsidR="004F46AE" w:rsidRDefault="009B0610">
            <w:pPr>
              <w:jc w:val="left"/>
            </w:pPr>
            <w:r>
              <w:rPr>
                <w:rFonts w:ascii="Times New Roman" w:hAnsi="Times New Roman"/>
              </w:rPr>
              <w:t>请求鉴权拦截</w:t>
            </w:r>
          </w:p>
        </w:tc>
        <w:tc>
          <w:tcPr>
            <w:tcW w:w="1417" w:type="dxa"/>
            <w:vAlign w:val="center"/>
          </w:tcPr>
          <w:p w14:paraId="6B322D4A" w14:textId="77777777" w:rsidR="004F46AE" w:rsidRDefault="009B0610">
            <w:pPr>
              <w:jc w:val="left"/>
            </w:pPr>
            <w:r>
              <w:rPr>
                <w:rFonts w:ascii="Times New Roman" w:hAnsi="Times New Roman"/>
              </w:rPr>
              <w:t>src/main/java/com/interceptor/AuthorizationInterceptor.java&lt;br&gt;src/main/java/com/config/InterceptorConfig.java&lt;br&gt;src/main/java/com/annotation/IgnoreAuth.java</w:t>
            </w:r>
          </w:p>
        </w:tc>
      </w:tr>
      <w:tr w:rsidR="004F46AE" w14:paraId="14C9AE52" w14:textId="77777777">
        <w:trPr>
          <w:cantSplit/>
          <w:jc w:val="center"/>
        </w:trPr>
        <w:tc>
          <w:tcPr>
            <w:tcW w:w="1417" w:type="dxa"/>
            <w:vAlign w:val="center"/>
          </w:tcPr>
          <w:p w14:paraId="4F48E8C5" w14:textId="77777777" w:rsidR="004F46AE" w:rsidRDefault="009B0610">
            <w:pPr>
              <w:jc w:val="left"/>
            </w:pPr>
            <w:r>
              <w:rPr>
                <w:rFonts w:ascii="Times New Roman" w:hAnsi="Times New Roman"/>
              </w:rPr>
              <w:t>R2-06</w:t>
            </w:r>
          </w:p>
        </w:tc>
        <w:tc>
          <w:tcPr>
            <w:tcW w:w="1417" w:type="dxa"/>
            <w:vAlign w:val="center"/>
          </w:tcPr>
          <w:p w14:paraId="3B16ADB3" w14:textId="77777777" w:rsidR="004F46AE" w:rsidRDefault="009B0610">
            <w:pPr>
              <w:jc w:val="left"/>
            </w:pPr>
            <w:r>
              <w:rPr>
                <w:rFonts w:ascii="Times New Roman" w:hAnsi="Times New Roman"/>
              </w:rPr>
              <w:t>业务关键词定位</w:t>
            </w:r>
          </w:p>
        </w:tc>
        <w:tc>
          <w:tcPr>
            <w:tcW w:w="1417" w:type="dxa"/>
            <w:vAlign w:val="center"/>
          </w:tcPr>
          <w:p w14:paraId="70128796" w14:textId="77777777" w:rsidR="004F46AE" w:rsidRDefault="009B0610">
            <w:pPr>
              <w:jc w:val="left"/>
            </w:pPr>
            <w:r>
              <w:rPr>
                <w:rFonts w:ascii="Times New Roman" w:hAnsi="Times New Roman"/>
              </w:rPr>
              <w:t>password-reset</w:t>
            </w:r>
          </w:p>
        </w:tc>
        <w:tc>
          <w:tcPr>
            <w:tcW w:w="1417" w:type="dxa"/>
            <w:vAlign w:val="center"/>
          </w:tcPr>
          <w:p w14:paraId="11E88459" w14:textId="77777777" w:rsidR="004F46AE" w:rsidRDefault="009B0610">
            <w:pPr>
              <w:jc w:val="left"/>
            </w:pPr>
            <w:r>
              <w:rPr>
                <w:rFonts w:ascii="Times New Roman" w:hAnsi="Times New Roman"/>
              </w:rPr>
              <w:t>用户密码重置</w:t>
            </w:r>
          </w:p>
        </w:tc>
        <w:tc>
          <w:tcPr>
            <w:tcW w:w="1417" w:type="dxa"/>
            <w:vAlign w:val="center"/>
          </w:tcPr>
          <w:p w14:paraId="202A11BE" w14:textId="77777777" w:rsidR="004F46AE" w:rsidRDefault="009B0610">
            <w:pPr>
              <w:jc w:val="left"/>
            </w:pPr>
            <w:r>
              <w:rPr>
                <w:rFonts w:ascii="Times New Roman" w:hAnsi="Times New Roman"/>
              </w:rPr>
              <w:t>用户密码重置</w:t>
            </w:r>
          </w:p>
        </w:tc>
        <w:tc>
          <w:tcPr>
            <w:tcW w:w="1417" w:type="dxa"/>
            <w:vAlign w:val="center"/>
          </w:tcPr>
          <w:p w14:paraId="08F75D79" w14:textId="77777777" w:rsidR="004F46AE" w:rsidRDefault="009B0610">
            <w:pPr>
              <w:jc w:val="left"/>
            </w:pPr>
            <w:r>
              <w:rPr>
                <w:rFonts w:ascii="Times New Roman" w:hAnsi="Times New Roman"/>
              </w:rPr>
              <w:t>src/main/java/com/controller/YonghuController.java&lt;br&gt;src/main/java/com/entity/YonghuEntity.java</w:t>
            </w:r>
          </w:p>
        </w:tc>
      </w:tr>
      <w:tr w:rsidR="004F46AE" w14:paraId="6DD9A148" w14:textId="77777777">
        <w:trPr>
          <w:cantSplit/>
          <w:jc w:val="center"/>
        </w:trPr>
        <w:tc>
          <w:tcPr>
            <w:tcW w:w="1417" w:type="dxa"/>
            <w:vAlign w:val="center"/>
          </w:tcPr>
          <w:p w14:paraId="18313E95" w14:textId="77777777" w:rsidR="004F46AE" w:rsidRDefault="009B0610">
            <w:pPr>
              <w:jc w:val="left"/>
            </w:pPr>
            <w:r>
              <w:rPr>
                <w:rFonts w:ascii="Times New Roman" w:hAnsi="Times New Roman"/>
              </w:rPr>
              <w:t>R2-07</w:t>
            </w:r>
          </w:p>
        </w:tc>
        <w:tc>
          <w:tcPr>
            <w:tcW w:w="1417" w:type="dxa"/>
            <w:vAlign w:val="center"/>
          </w:tcPr>
          <w:p w14:paraId="343A95D9" w14:textId="77777777" w:rsidR="004F46AE" w:rsidRDefault="009B0610">
            <w:pPr>
              <w:jc w:val="left"/>
            </w:pPr>
            <w:r>
              <w:rPr>
                <w:rFonts w:ascii="Times New Roman" w:hAnsi="Times New Roman"/>
              </w:rPr>
              <w:t>业务关键词定位</w:t>
            </w:r>
          </w:p>
        </w:tc>
        <w:tc>
          <w:tcPr>
            <w:tcW w:w="1417" w:type="dxa"/>
            <w:vAlign w:val="center"/>
          </w:tcPr>
          <w:p w14:paraId="469376C1" w14:textId="77777777" w:rsidR="004F46AE" w:rsidRDefault="009B0610">
            <w:pPr>
              <w:jc w:val="left"/>
            </w:pPr>
            <w:r>
              <w:rPr>
                <w:rFonts w:ascii="Times New Roman" w:hAnsi="Times New Roman"/>
              </w:rPr>
              <w:t>food-category</w:t>
            </w:r>
          </w:p>
        </w:tc>
        <w:tc>
          <w:tcPr>
            <w:tcW w:w="1417" w:type="dxa"/>
            <w:vAlign w:val="center"/>
          </w:tcPr>
          <w:p w14:paraId="223FAA8C" w14:textId="77777777" w:rsidR="004F46AE" w:rsidRDefault="009B0610">
            <w:pPr>
              <w:jc w:val="left"/>
            </w:pPr>
            <w:r>
              <w:rPr>
                <w:rFonts w:ascii="Times New Roman" w:hAnsi="Times New Roman"/>
              </w:rPr>
              <w:t>美食分类管理</w:t>
            </w:r>
          </w:p>
        </w:tc>
        <w:tc>
          <w:tcPr>
            <w:tcW w:w="1417" w:type="dxa"/>
            <w:vAlign w:val="center"/>
          </w:tcPr>
          <w:p w14:paraId="7F7E8DEE" w14:textId="77777777" w:rsidR="004F46AE" w:rsidRDefault="009B0610">
            <w:pPr>
              <w:jc w:val="left"/>
            </w:pPr>
            <w:r>
              <w:rPr>
                <w:rFonts w:ascii="Times New Roman" w:hAnsi="Times New Roman"/>
              </w:rPr>
              <w:t>美食分类管理</w:t>
            </w:r>
          </w:p>
        </w:tc>
        <w:tc>
          <w:tcPr>
            <w:tcW w:w="1417" w:type="dxa"/>
            <w:vAlign w:val="center"/>
          </w:tcPr>
          <w:p w14:paraId="3517D1D5" w14:textId="77777777" w:rsidR="004F46AE" w:rsidRDefault="009B0610">
            <w:pPr>
              <w:jc w:val="left"/>
            </w:pPr>
            <w:r>
              <w:rPr>
                <w:rFonts w:ascii="Times New Roman" w:hAnsi="Times New Roman"/>
              </w:rPr>
              <w:t>src/main/java/com/controller/MeishifenleiController.java&lt;br&gt;src/main/java/com/entity/MeishifenleiEntity.java&lt;br&gt;src/main/java/com/service/MeishifenleiService.java</w:t>
            </w:r>
          </w:p>
        </w:tc>
      </w:tr>
      <w:tr w:rsidR="004F46AE" w14:paraId="5AF46B60" w14:textId="77777777">
        <w:trPr>
          <w:cantSplit/>
          <w:jc w:val="center"/>
        </w:trPr>
        <w:tc>
          <w:tcPr>
            <w:tcW w:w="1417" w:type="dxa"/>
            <w:vAlign w:val="center"/>
          </w:tcPr>
          <w:p w14:paraId="510D3D3E" w14:textId="77777777" w:rsidR="004F46AE" w:rsidRDefault="009B0610">
            <w:pPr>
              <w:jc w:val="left"/>
            </w:pPr>
            <w:r>
              <w:rPr>
                <w:rFonts w:ascii="Times New Roman" w:hAnsi="Times New Roman"/>
              </w:rPr>
              <w:t>R2-08</w:t>
            </w:r>
          </w:p>
        </w:tc>
        <w:tc>
          <w:tcPr>
            <w:tcW w:w="1417" w:type="dxa"/>
            <w:vAlign w:val="center"/>
          </w:tcPr>
          <w:p w14:paraId="03F3578F" w14:textId="77777777" w:rsidR="004F46AE" w:rsidRDefault="009B0610">
            <w:pPr>
              <w:jc w:val="left"/>
            </w:pPr>
            <w:r>
              <w:rPr>
                <w:rFonts w:ascii="Times New Roman" w:hAnsi="Times New Roman"/>
              </w:rPr>
              <w:t>业务关键词定位</w:t>
            </w:r>
          </w:p>
        </w:tc>
        <w:tc>
          <w:tcPr>
            <w:tcW w:w="1417" w:type="dxa"/>
            <w:vAlign w:val="center"/>
          </w:tcPr>
          <w:p w14:paraId="2972A8DF" w14:textId="77777777" w:rsidR="004F46AE" w:rsidRDefault="009B0610">
            <w:pPr>
              <w:jc w:val="left"/>
            </w:pPr>
            <w:r>
              <w:rPr>
                <w:rFonts w:ascii="Times New Roman" w:hAnsi="Times New Roman"/>
              </w:rPr>
              <w:t>food-info</w:t>
            </w:r>
          </w:p>
        </w:tc>
        <w:tc>
          <w:tcPr>
            <w:tcW w:w="1417" w:type="dxa"/>
            <w:vAlign w:val="center"/>
          </w:tcPr>
          <w:p w14:paraId="2EC53506" w14:textId="77777777" w:rsidR="004F46AE" w:rsidRDefault="009B0610">
            <w:pPr>
              <w:jc w:val="left"/>
            </w:pPr>
            <w:r>
              <w:rPr>
                <w:rFonts w:ascii="Times New Roman" w:hAnsi="Times New Roman"/>
              </w:rPr>
              <w:t>美食信息管理</w:t>
            </w:r>
          </w:p>
        </w:tc>
        <w:tc>
          <w:tcPr>
            <w:tcW w:w="1417" w:type="dxa"/>
            <w:vAlign w:val="center"/>
          </w:tcPr>
          <w:p w14:paraId="5E9001FE" w14:textId="77777777" w:rsidR="004F46AE" w:rsidRDefault="009B0610">
            <w:pPr>
              <w:jc w:val="left"/>
            </w:pPr>
            <w:r>
              <w:rPr>
                <w:rFonts w:ascii="Times New Roman" w:hAnsi="Times New Roman"/>
              </w:rPr>
              <w:t>美食信息管理</w:t>
            </w:r>
          </w:p>
        </w:tc>
        <w:tc>
          <w:tcPr>
            <w:tcW w:w="1417" w:type="dxa"/>
            <w:vAlign w:val="center"/>
          </w:tcPr>
          <w:p w14:paraId="55A94CCE" w14:textId="77777777" w:rsidR="004F46AE" w:rsidRDefault="009B0610">
            <w:pPr>
              <w:jc w:val="left"/>
            </w:pPr>
            <w:r>
              <w:rPr>
                <w:rFonts w:ascii="Times New Roman" w:hAnsi="Times New Roman"/>
              </w:rPr>
              <w:t>src/main/java/com/controller/MeishixinxiController.java&lt;br&gt;src/main/java/com/entity/MeishixinxiEntity.java&lt;br&gt;</w:t>
            </w:r>
            <w:r>
              <w:rPr>
                <w:rFonts w:ascii="Times New Roman" w:hAnsi="Times New Roman"/>
              </w:rPr>
              <w:t>src/main/java/com/service/MeishixinxiService.java</w:t>
            </w:r>
          </w:p>
        </w:tc>
      </w:tr>
      <w:tr w:rsidR="004F46AE" w14:paraId="192A2E4D" w14:textId="77777777">
        <w:trPr>
          <w:cantSplit/>
          <w:jc w:val="center"/>
        </w:trPr>
        <w:tc>
          <w:tcPr>
            <w:tcW w:w="1417" w:type="dxa"/>
            <w:vAlign w:val="center"/>
          </w:tcPr>
          <w:p w14:paraId="6DC83B55" w14:textId="77777777" w:rsidR="004F46AE" w:rsidRDefault="009B0610">
            <w:pPr>
              <w:jc w:val="left"/>
            </w:pPr>
            <w:r>
              <w:rPr>
                <w:rFonts w:ascii="Times New Roman" w:hAnsi="Times New Roman"/>
              </w:rPr>
              <w:lastRenderedPageBreak/>
              <w:t>R2-09</w:t>
            </w:r>
          </w:p>
        </w:tc>
        <w:tc>
          <w:tcPr>
            <w:tcW w:w="1417" w:type="dxa"/>
            <w:vAlign w:val="center"/>
          </w:tcPr>
          <w:p w14:paraId="35991694" w14:textId="77777777" w:rsidR="004F46AE" w:rsidRDefault="009B0610">
            <w:pPr>
              <w:jc w:val="left"/>
            </w:pPr>
            <w:r>
              <w:rPr>
                <w:rFonts w:ascii="Times New Roman" w:hAnsi="Times New Roman"/>
              </w:rPr>
              <w:t>业务关键词定位</w:t>
            </w:r>
          </w:p>
        </w:tc>
        <w:tc>
          <w:tcPr>
            <w:tcW w:w="1417" w:type="dxa"/>
            <w:vAlign w:val="center"/>
          </w:tcPr>
          <w:p w14:paraId="4D03F86B" w14:textId="77777777" w:rsidR="004F46AE" w:rsidRDefault="009B0610">
            <w:pPr>
              <w:jc w:val="left"/>
            </w:pPr>
            <w:r>
              <w:rPr>
                <w:rFonts w:ascii="Times New Roman" w:hAnsi="Times New Roman"/>
              </w:rPr>
              <w:t>popular-recommend</w:t>
            </w:r>
          </w:p>
        </w:tc>
        <w:tc>
          <w:tcPr>
            <w:tcW w:w="1417" w:type="dxa"/>
            <w:vAlign w:val="center"/>
          </w:tcPr>
          <w:p w14:paraId="2C5DF3BE" w14:textId="77777777" w:rsidR="004F46AE" w:rsidRDefault="009B0610">
            <w:pPr>
              <w:jc w:val="left"/>
            </w:pPr>
            <w:r>
              <w:rPr>
                <w:rFonts w:ascii="Times New Roman" w:hAnsi="Times New Roman"/>
              </w:rPr>
              <w:t>热门美食推荐</w:t>
            </w:r>
          </w:p>
        </w:tc>
        <w:tc>
          <w:tcPr>
            <w:tcW w:w="1417" w:type="dxa"/>
            <w:vAlign w:val="center"/>
          </w:tcPr>
          <w:p w14:paraId="2B5C95D1" w14:textId="77777777" w:rsidR="004F46AE" w:rsidRDefault="009B0610">
            <w:pPr>
              <w:jc w:val="left"/>
            </w:pPr>
            <w:r>
              <w:rPr>
                <w:rFonts w:ascii="Times New Roman" w:hAnsi="Times New Roman"/>
              </w:rPr>
              <w:t>热门美食推荐</w:t>
            </w:r>
          </w:p>
        </w:tc>
        <w:tc>
          <w:tcPr>
            <w:tcW w:w="1417" w:type="dxa"/>
            <w:vAlign w:val="center"/>
          </w:tcPr>
          <w:p w14:paraId="19EC4BF1" w14:textId="77777777" w:rsidR="004F46AE" w:rsidRDefault="009B0610">
            <w:pPr>
              <w:jc w:val="left"/>
            </w:pPr>
            <w:r>
              <w:rPr>
                <w:rFonts w:ascii="Times New Roman" w:hAnsi="Times New Roman"/>
              </w:rPr>
              <w:t>src/main/java/com/controller/MeishixinxiController.java&lt;br&gt;src/main/java/com/entity/MeishixinxiEntity.java</w:t>
            </w:r>
          </w:p>
        </w:tc>
      </w:tr>
      <w:tr w:rsidR="004F46AE" w14:paraId="4DA38E18" w14:textId="77777777">
        <w:trPr>
          <w:cantSplit/>
          <w:jc w:val="center"/>
        </w:trPr>
        <w:tc>
          <w:tcPr>
            <w:tcW w:w="1417" w:type="dxa"/>
            <w:vAlign w:val="center"/>
          </w:tcPr>
          <w:p w14:paraId="023EF9F9" w14:textId="77777777" w:rsidR="004F46AE" w:rsidRDefault="009B0610">
            <w:pPr>
              <w:jc w:val="left"/>
            </w:pPr>
            <w:r>
              <w:rPr>
                <w:rFonts w:ascii="Times New Roman" w:hAnsi="Times New Roman"/>
              </w:rPr>
              <w:t>R2-10</w:t>
            </w:r>
          </w:p>
        </w:tc>
        <w:tc>
          <w:tcPr>
            <w:tcW w:w="1417" w:type="dxa"/>
            <w:vAlign w:val="center"/>
          </w:tcPr>
          <w:p w14:paraId="45086933" w14:textId="77777777" w:rsidR="004F46AE" w:rsidRDefault="009B0610">
            <w:pPr>
              <w:jc w:val="left"/>
            </w:pPr>
            <w:r>
              <w:rPr>
                <w:rFonts w:ascii="Times New Roman" w:hAnsi="Times New Roman"/>
              </w:rPr>
              <w:t>业务关键词定位</w:t>
            </w:r>
          </w:p>
        </w:tc>
        <w:tc>
          <w:tcPr>
            <w:tcW w:w="1417" w:type="dxa"/>
            <w:vAlign w:val="center"/>
          </w:tcPr>
          <w:p w14:paraId="6EB895A8" w14:textId="77777777" w:rsidR="004F46AE" w:rsidRDefault="009B0610">
            <w:pPr>
              <w:jc w:val="left"/>
            </w:pPr>
            <w:r>
              <w:rPr>
                <w:rFonts w:ascii="Times New Roman" w:hAnsi="Times New Roman"/>
              </w:rPr>
              <w:t>personal-recommend</w:t>
            </w:r>
          </w:p>
        </w:tc>
        <w:tc>
          <w:tcPr>
            <w:tcW w:w="1417" w:type="dxa"/>
            <w:vAlign w:val="center"/>
          </w:tcPr>
          <w:p w14:paraId="3A522D7E" w14:textId="77777777" w:rsidR="004F46AE" w:rsidRDefault="009B0610">
            <w:pPr>
              <w:jc w:val="left"/>
            </w:pPr>
            <w:r>
              <w:rPr>
                <w:rFonts w:ascii="Times New Roman" w:hAnsi="Times New Roman"/>
              </w:rPr>
              <w:t>个性化美食推荐</w:t>
            </w:r>
          </w:p>
        </w:tc>
        <w:tc>
          <w:tcPr>
            <w:tcW w:w="1417" w:type="dxa"/>
            <w:vAlign w:val="center"/>
          </w:tcPr>
          <w:p w14:paraId="7DA7FE21" w14:textId="77777777" w:rsidR="004F46AE" w:rsidRDefault="009B0610">
            <w:pPr>
              <w:jc w:val="left"/>
            </w:pPr>
            <w:r>
              <w:rPr>
                <w:rFonts w:ascii="Times New Roman" w:hAnsi="Times New Roman"/>
              </w:rPr>
              <w:t>个性化美食推荐</w:t>
            </w:r>
          </w:p>
        </w:tc>
        <w:tc>
          <w:tcPr>
            <w:tcW w:w="1417" w:type="dxa"/>
            <w:vAlign w:val="center"/>
          </w:tcPr>
          <w:p w14:paraId="30CD4382" w14:textId="77777777" w:rsidR="004F46AE" w:rsidRDefault="009B0610">
            <w:pPr>
              <w:jc w:val="left"/>
            </w:pPr>
            <w:r>
              <w:rPr>
                <w:rFonts w:ascii="Times New Roman" w:hAnsi="Times New Roman"/>
              </w:rPr>
              <w:t>src/main/java/com/controller/MeishixinxiController.java&lt;br&gt;src/main/java/com/entity/OrdersEntity.java&lt;br&gt;src/main/java/com/service/OrdersService.java</w:t>
            </w:r>
          </w:p>
        </w:tc>
      </w:tr>
      <w:tr w:rsidR="004F46AE" w14:paraId="3378588F" w14:textId="77777777">
        <w:trPr>
          <w:cantSplit/>
          <w:jc w:val="center"/>
        </w:trPr>
        <w:tc>
          <w:tcPr>
            <w:tcW w:w="1417" w:type="dxa"/>
            <w:vAlign w:val="center"/>
          </w:tcPr>
          <w:p w14:paraId="168F0D95" w14:textId="77777777" w:rsidR="004F46AE" w:rsidRDefault="009B0610">
            <w:pPr>
              <w:jc w:val="left"/>
            </w:pPr>
            <w:r>
              <w:rPr>
                <w:rFonts w:ascii="Times New Roman" w:hAnsi="Times New Roman"/>
              </w:rPr>
              <w:t>R2-11</w:t>
            </w:r>
          </w:p>
        </w:tc>
        <w:tc>
          <w:tcPr>
            <w:tcW w:w="1417" w:type="dxa"/>
            <w:vAlign w:val="center"/>
          </w:tcPr>
          <w:p w14:paraId="0908BEF6" w14:textId="77777777" w:rsidR="004F46AE" w:rsidRDefault="009B0610">
            <w:pPr>
              <w:jc w:val="left"/>
            </w:pPr>
            <w:r>
              <w:rPr>
                <w:rFonts w:ascii="Times New Roman" w:hAnsi="Times New Roman"/>
              </w:rPr>
              <w:t>业务关键词定位</w:t>
            </w:r>
          </w:p>
        </w:tc>
        <w:tc>
          <w:tcPr>
            <w:tcW w:w="1417" w:type="dxa"/>
            <w:vAlign w:val="center"/>
          </w:tcPr>
          <w:p w14:paraId="2F928ED4" w14:textId="77777777" w:rsidR="004F46AE" w:rsidRDefault="009B0610">
            <w:pPr>
              <w:jc w:val="left"/>
            </w:pPr>
            <w:r>
              <w:rPr>
                <w:rFonts w:ascii="Times New Roman" w:hAnsi="Times New Roman"/>
              </w:rPr>
              <w:t>favorite</w:t>
            </w:r>
          </w:p>
        </w:tc>
        <w:tc>
          <w:tcPr>
            <w:tcW w:w="1417" w:type="dxa"/>
            <w:vAlign w:val="center"/>
          </w:tcPr>
          <w:p w14:paraId="247E1BFB" w14:textId="77777777" w:rsidR="004F46AE" w:rsidRDefault="009B0610">
            <w:pPr>
              <w:jc w:val="left"/>
            </w:pPr>
            <w:r>
              <w:rPr>
                <w:rFonts w:ascii="Times New Roman" w:hAnsi="Times New Roman"/>
              </w:rPr>
              <w:t>美食收藏</w:t>
            </w:r>
          </w:p>
        </w:tc>
        <w:tc>
          <w:tcPr>
            <w:tcW w:w="1417" w:type="dxa"/>
            <w:vAlign w:val="center"/>
          </w:tcPr>
          <w:p w14:paraId="1504322B" w14:textId="77777777" w:rsidR="004F46AE" w:rsidRDefault="009B0610">
            <w:pPr>
              <w:jc w:val="left"/>
            </w:pPr>
            <w:r>
              <w:rPr>
                <w:rFonts w:ascii="Times New Roman" w:hAnsi="Times New Roman"/>
              </w:rPr>
              <w:t>美食收藏</w:t>
            </w:r>
          </w:p>
        </w:tc>
        <w:tc>
          <w:tcPr>
            <w:tcW w:w="1417" w:type="dxa"/>
            <w:vAlign w:val="center"/>
          </w:tcPr>
          <w:p w14:paraId="5D05681F" w14:textId="77777777" w:rsidR="004F46AE" w:rsidRDefault="009B0610">
            <w:pPr>
              <w:jc w:val="left"/>
            </w:pPr>
            <w:r>
              <w:rPr>
                <w:rFonts w:ascii="Times New Roman" w:hAnsi="Times New Roman"/>
              </w:rPr>
              <w:t>src/main/java/com/controller/StoreupController.java&lt;br&gt;</w:t>
            </w:r>
            <w:r>
              <w:rPr>
                <w:rFonts w:ascii="Times New Roman" w:hAnsi="Times New Roman"/>
              </w:rPr>
              <w:t>src/main/java/com/entity/StoreupEntity.java&lt;br&gt;src/main/java/com/service/StoreupService.java</w:t>
            </w:r>
          </w:p>
        </w:tc>
      </w:tr>
      <w:tr w:rsidR="004F46AE" w14:paraId="3C4FBBD3" w14:textId="77777777">
        <w:trPr>
          <w:cantSplit/>
          <w:jc w:val="center"/>
        </w:trPr>
        <w:tc>
          <w:tcPr>
            <w:tcW w:w="1417" w:type="dxa"/>
            <w:vAlign w:val="center"/>
          </w:tcPr>
          <w:p w14:paraId="2AEA43FC" w14:textId="77777777" w:rsidR="004F46AE" w:rsidRDefault="009B0610">
            <w:pPr>
              <w:jc w:val="left"/>
            </w:pPr>
            <w:r>
              <w:rPr>
                <w:rFonts w:ascii="Times New Roman" w:hAnsi="Times New Roman"/>
              </w:rPr>
              <w:t>R2-12</w:t>
            </w:r>
          </w:p>
        </w:tc>
        <w:tc>
          <w:tcPr>
            <w:tcW w:w="1417" w:type="dxa"/>
            <w:vAlign w:val="center"/>
          </w:tcPr>
          <w:p w14:paraId="783EF2CF" w14:textId="77777777" w:rsidR="004F46AE" w:rsidRDefault="009B0610">
            <w:pPr>
              <w:jc w:val="left"/>
            </w:pPr>
            <w:r>
              <w:rPr>
                <w:rFonts w:ascii="Times New Roman" w:hAnsi="Times New Roman"/>
              </w:rPr>
              <w:t>业务关键词定位</w:t>
            </w:r>
          </w:p>
        </w:tc>
        <w:tc>
          <w:tcPr>
            <w:tcW w:w="1417" w:type="dxa"/>
            <w:vAlign w:val="center"/>
          </w:tcPr>
          <w:p w14:paraId="21F5EE5B" w14:textId="77777777" w:rsidR="004F46AE" w:rsidRDefault="009B0610">
            <w:pPr>
              <w:jc w:val="left"/>
            </w:pPr>
            <w:r>
              <w:rPr>
                <w:rFonts w:ascii="Times New Roman" w:hAnsi="Times New Roman"/>
              </w:rPr>
              <w:t>comment</w:t>
            </w:r>
          </w:p>
        </w:tc>
        <w:tc>
          <w:tcPr>
            <w:tcW w:w="1417" w:type="dxa"/>
            <w:vAlign w:val="center"/>
          </w:tcPr>
          <w:p w14:paraId="72C5D5F9" w14:textId="77777777" w:rsidR="004F46AE" w:rsidRDefault="009B0610">
            <w:pPr>
              <w:jc w:val="left"/>
            </w:pPr>
            <w:r>
              <w:rPr>
                <w:rFonts w:ascii="Times New Roman" w:hAnsi="Times New Roman"/>
              </w:rPr>
              <w:t>美食评论</w:t>
            </w:r>
          </w:p>
        </w:tc>
        <w:tc>
          <w:tcPr>
            <w:tcW w:w="1417" w:type="dxa"/>
            <w:vAlign w:val="center"/>
          </w:tcPr>
          <w:p w14:paraId="2AAEA526" w14:textId="77777777" w:rsidR="004F46AE" w:rsidRDefault="009B0610">
            <w:pPr>
              <w:jc w:val="left"/>
            </w:pPr>
            <w:r>
              <w:rPr>
                <w:rFonts w:ascii="Times New Roman" w:hAnsi="Times New Roman"/>
              </w:rPr>
              <w:t>美食评论</w:t>
            </w:r>
          </w:p>
        </w:tc>
        <w:tc>
          <w:tcPr>
            <w:tcW w:w="1417" w:type="dxa"/>
            <w:vAlign w:val="center"/>
          </w:tcPr>
          <w:p w14:paraId="090267AB" w14:textId="77777777" w:rsidR="004F46AE" w:rsidRDefault="009B0610">
            <w:pPr>
              <w:jc w:val="left"/>
            </w:pPr>
            <w:r>
              <w:rPr>
                <w:rFonts w:ascii="Times New Roman" w:hAnsi="Times New Roman"/>
              </w:rPr>
              <w:t>src/main/java/com/controller/DiscussmeishixinxiController.java&lt;br&gt;src/main/java/com/entity/DiscussmeishixinxiEntity.java&lt;br&gt;src/main/java/com/service/DiscussmeishixinxiService.java</w:t>
            </w:r>
          </w:p>
        </w:tc>
      </w:tr>
      <w:tr w:rsidR="004F46AE" w14:paraId="5C8AE8AC" w14:textId="77777777">
        <w:trPr>
          <w:cantSplit/>
          <w:jc w:val="center"/>
        </w:trPr>
        <w:tc>
          <w:tcPr>
            <w:tcW w:w="1417" w:type="dxa"/>
            <w:vAlign w:val="center"/>
          </w:tcPr>
          <w:p w14:paraId="59E56A0A" w14:textId="77777777" w:rsidR="004F46AE" w:rsidRDefault="009B0610">
            <w:pPr>
              <w:jc w:val="left"/>
            </w:pPr>
            <w:r>
              <w:rPr>
                <w:rFonts w:ascii="Times New Roman" w:hAnsi="Times New Roman"/>
              </w:rPr>
              <w:t>R2-13</w:t>
            </w:r>
          </w:p>
        </w:tc>
        <w:tc>
          <w:tcPr>
            <w:tcW w:w="1417" w:type="dxa"/>
            <w:vAlign w:val="center"/>
          </w:tcPr>
          <w:p w14:paraId="5121DA0C" w14:textId="77777777" w:rsidR="004F46AE" w:rsidRDefault="009B0610">
            <w:pPr>
              <w:jc w:val="left"/>
            </w:pPr>
            <w:r>
              <w:rPr>
                <w:rFonts w:ascii="Times New Roman" w:hAnsi="Times New Roman"/>
              </w:rPr>
              <w:t>业务关键词定位</w:t>
            </w:r>
          </w:p>
        </w:tc>
        <w:tc>
          <w:tcPr>
            <w:tcW w:w="1417" w:type="dxa"/>
            <w:vAlign w:val="center"/>
          </w:tcPr>
          <w:p w14:paraId="1AB6E517" w14:textId="77777777" w:rsidR="004F46AE" w:rsidRDefault="009B0610">
            <w:pPr>
              <w:jc w:val="left"/>
            </w:pPr>
            <w:r>
              <w:rPr>
                <w:rFonts w:ascii="Times New Roman" w:hAnsi="Times New Roman"/>
              </w:rPr>
              <w:t>cart</w:t>
            </w:r>
          </w:p>
        </w:tc>
        <w:tc>
          <w:tcPr>
            <w:tcW w:w="1417" w:type="dxa"/>
            <w:vAlign w:val="center"/>
          </w:tcPr>
          <w:p w14:paraId="757F57F4" w14:textId="77777777" w:rsidR="004F46AE" w:rsidRDefault="009B0610">
            <w:pPr>
              <w:jc w:val="left"/>
            </w:pPr>
            <w:r>
              <w:rPr>
                <w:rFonts w:ascii="Times New Roman" w:hAnsi="Times New Roman"/>
              </w:rPr>
              <w:t>购物车管理</w:t>
            </w:r>
          </w:p>
        </w:tc>
        <w:tc>
          <w:tcPr>
            <w:tcW w:w="1417" w:type="dxa"/>
            <w:vAlign w:val="center"/>
          </w:tcPr>
          <w:p w14:paraId="315E191D" w14:textId="77777777" w:rsidR="004F46AE" w:rsidRDefault="009B0610">
            <w:pPr>
              <w:jc w:val="left"/>
            </w:pPr>
            <w:r>
              <w:rPr>
                <w:rFonts w:ascii="Times New Roman" w:hAnsi="Times New Roman"/>
              </w:rPr>
              <w:t>购物车管理</w:t>
            </w:r>
          </w:p>
        </w:tc>
        <w:tc>
          <w:tcPr>
            <w:tcW w:w="1417" w:type="dxa"/>
            <w:vAlign w:val="center"/>
          </w:tcPr>
          <w:p w14:paraId="01F62F8D" w14:textId="77777777" w:rsidR="004F46AE" w:rsidRDefault="009B0610">
            <w:pPr>
              <w:jc w:val="left"/>
            </w:pPr>
            <w:r>
              <w:rPr>
                <w:rFonts w:ascii="Times New Roman" w:hAnsi="Times New Roman"/>
              </w:rPr>
              <w:t>src/main/java/com/controller/CartController.java&lt;br&gt;src/main/java/com/entity/CartEntity.java&lt;br&gt;src/main/resources/front/front/pages/shop-cart/shop-cart.vue</w:t>
            </w:r>
          </w:p>
        </w:tc>
      </w:tr>
      <w:tr w:rsidR="004F46AE" w14:paraId="34346CCD" w14:textId="77777777">
        <w:trPr>
          <w:cantSplit/>
          <w:jc w:val="center"/>
        </w:trPr>
        <w:tc>
          <w:tcPr>
            <w:tcW w:w="1417" w:type="dxa"/>
            <w:vAlign w:val="center"/>
          </w:tcPr>
          <w:p w14:paraId="580CEE05" w14:textId="77777777" w:rsidR="004F46AE" w:rsidRDefault="009B0610">
            <w:pPr>
              <w:jc w:val="left"/>
            </w:pPr>
            <w:r>
              <w:rPr>
                <w:rFonts w:ascii="Times New Roman" w:hAnsi="Times New Roman"/>
              </w:rPr>
              <w:lastRenderedPageBreak/>
              <w:t>R2-14</w:t>
            </w:r>
          </w:p>
        </w:tc>
        <w:tc>
          <w:tcPr>
            <w:tcW w:w="1417" w:type="dxa"/>
            <w:vAlign w:val="center"/>
          </w:tcPr>
          <w:p w14:paraId="03141701" w14:textId="77777777" w:rsidR="004F46AE" w:rsidRDefault="009B0610">
            <w:pPr>
              <w:jc w:val="left"/>
            </w:pPr>
            <w:r>
              <w:rPr>
                <w:rFonts w:ascii="Times New Roman" w:hAnsi="Times New Roman"/>
              </w:rPr>
              <w:t>业务关键词定位</w:t>
            </w:r>
          </w:p>
        </w:tc>
        <w:tc>
          <w:tcPr>
            <w:tcW w:w="1417" w:type="dxa"/>
            <w:vAlign w:val="center"/>
          </w:tcPr>
          <w:p w14:paraId="34C32508" w14:textId="77777777" w:rsidR="004F46AE" w:rsidRDefault="009B0610">
            <w:pPr>
              <w:jc w:val="left"/>
            </w:pPr>
            <w:r>
              <w:rPr>
                <w:rFonts w:ascii="Times New Roman" w:hAnsi="Times New Roman"/>
              </w:rPr>
              <w:t>order</w:t>
            </w:r>
          </w:p>
        </w:tc>
        <w:tc>
          <w:tcPr>
            <w:tcW w:w="1417" w:type="dxa"/>
            <w:vAlign w:val="center"/>
          </w:tcPr>
          <w:p w14:paraId="3D706911" w14:textId="77777777" w:rsidR="004F46AE" w:rsidRDefault="009B0610">
            <w:pPr>
              <w:jc w:val="left"/>
            </w:pPr>
            <w:r>
              <w:rPr>
                <w:rFonts w:ascii="Times New Roman" w:hAnsi="Times New Roman"/>
              </w:rPr>
              <w:t>订单管理</w:t>
            </w:r>
          </w:p>
        </w:tc>
        <w:tc>
          <w:tcPr>
            <w:tcW w:w="1417" w:type="dxa"/>
            <w:vAlign w:val="center"/>
          </w:tcPr>
          <w:p w14:paraId="1C7B94C2" w14:textId="77777777" w:rsidR="004F46AE" w:rsidRDefault="009B0610">
            <w:pPr>
              <w:jc w:val="left"/>
            </w:pPr>
            <w:r>
              <w:rPr>
                <w:rFonts w:ascii="Times New Roman" w:hAnsi="Times New Roman"/>
              </w:rPr>
              <w:t>订单管理</w:t>
            </w:r>
          </w:p>
        </w:tc>
        <w:tc>
          <w:tcPr>
            <w:tcW w:w="1417" w:type="dxa"/>
            <w:vAlign w:val="center"/>
          </w:tcPr>
          <w:p w14:paraId="4C069950" w14:textId="77777777" w:rsidR="004F46AE" w:rsidRDefault="009B0610">
            <w:pPr>
              <w:jc w:val="left"/>
            </w:pPr>
            <w:r>
              <w:rPr>
                <w:rFonts w:ascii="Times New Roman" w:hAnsi="Times New Roman"/>
              </w:rPr>
              <w:t>src/main/java/com/controller/OrdersController.java&lt;br&gt;src/main/java/com/entity/OrdersEntity.java&lt;br&gt;src/main/resources/front/front/pages/shop-order-confirm/shop-order-confirm.vue</w:t>
            </w:r>
          </w:p>
        </w:tc>
      </w:tr>
      <w:tr w:rsidR="004F46AE" w14:paraId="46C56B6F" w14:textId="77777777">
        <w:trPr>
          <w:cantSplit/>
          <w:jc w:val="center"/>
        </w:trPr>
        <w:tc>
          <w:tcPr>
            <w:tcW w:w="1417" w:type="dxa"/>
            <w:vAlign w:val="center"/>
          </w:tcPr>
          <w:p w14:paraId="5A3ECD09" w14:textId="77777777" w:rsidR="004F46AE" w:rsidRDefault="009B0610">
            <w:pPr>
              <w:jc w:val="left"/>
            </w:pPr>
            <w:r>
              <w:rPr>
                <w:rFonts w:ascii="Times New Roman" w:hAnsi="Times New Roman"/>
              </w:rPr>
              <w:t>R2-15</w:t>
            </w:r>
          </w:p>
        </w:tc>
        <w:tc>
          <w:tcPr>
            <w:tcW w:w="1417" w:type="dxa"/>
            <w:vAlign w:val="center"/>
          </w:tcPr>
          <w:p w14:paraId="364CC6EF" w14:textId="77777777" w:rsidR="004F46AE" w:rsidRDefault="009B0610">
            <w:pPr>
              <w:jc w:val="left"/>
            </w:pPr>
            <w:r>
              <w:rPr>
                <w:rFonts w:ascii="Times New Roman" w:hAnsi="Times New Roman"/>
              </w:rPr>
              <w:t>业务关键词定位</w:t>
            </w:r>
          </w:p>
        </w:tc>
        <w:tc>
          <w:tcPr>
            <w:tcW w:w="1417" w:type="dxa"/>
            <w:vAlign w:val="center"/>
          </w:tcPr>
          <w:p w14:paraId="3A78918C" w14:textId="77777777" w:rsidR="004F46AE" w:rsidRDefault="009B0610">
            <w:pPr>
              <w:jc w:val="left"/>
            </w:pPr>
            <w:r>
              <w:rPr>
                <w:rFonts w:ascii="Times New Roman" w:hAnsi="Times New Roman"/>
              </w:rPr>
              <w:t>address</w:t>
            </w:r>
          </w:p>
        </w:tc>
        <w:tc>
          <w:tcPr>
            <w:tcW w:w="1417" w:type="dxa"/>
            <w:vAlign w:val="center"/>
          </w:tcPr>
          <w:p w14:paraId="3E746FB7" w14:textId="77777777" w:rsidR="004F46AE" w:rsidRDefault="009B0610">
            <w:pPr>
              <w:jc w:val="left"/>
            </w:pPr>
            <w:r>
              <w:rPr>
                <w:rFonts w:ascii="Times New Roman" w:hAnsi="Times New Roman"/>
              </w:rPr>
              <w:t>收货地址与默认地址</w:t>
            </w:r>
          </w:p>
        </w:tc>
        <w:tc>
          <w:tcPr>
            <w:tcW w:w="1417" w:type="dxa"/>
            <w:vAlign w:val="center"/>
          </w:tcPr>
          <w:p w14:paraId="13EEA0BE" w14:textId="77777777" w:rsidR="004F46AE" w:rsidRDefault="009B0610">
            <w:pPr>
              <w:jc w:val="left"/>
            </w:pPr>
            <w:r>
              <w:rPr>
                <w:rFonts w:ascii="Times New Roman" w:hAnsi="Times New Roman"/>
              </w:rPr>
              <w:t>收货地址与默认地址</w:t>
            </w:r>
          </w:p>
        </w:tc>
        <w:tc>
          <w:tcPr>
            <w:tcW w:w="1417" w:type="dxa"/>
            <w:vAlign w:val="center"/>
          </w:tcPr>
          <w:p w14:paraId="449943A8" w14:textId="77777777" w:rsidR="004F46AE" w:rsidRDefault="009B0610">
            <w:pPr>
              <w:jc w:val="left"/>
            </w:pPr>
            <w:r>
              <w:rPr>
                <w:rFonts w:ascii="Times New Roman" w:hAnsi="Times New Roman"/>
              </w:rPr>
              <w:t>src/main/java/com/controller/AddressController.java&lt;br&gt;src/main/java/com/entity/AddressEntity.java&lt;br&gt;src/main/java/com/service/AddressService.java</w:t>
            </w:r>
          </w:p>
        </w:tc>
      </w:tr>
      <w:tr w:rsidR="004F46AE" w14:paraId="4BFA450F" w14:textId="77777777">
        <w:trPr>
          <w:cantSplit/>
          <w:jc w:val="center"/>
        </w:trPr>
        <w:tc>
          <w:tcPr>
            <w:tcW w:w="1417" w:type="dxa"/>
            <w:vAlign w:val="center"/>
          </w:tcPr>
          <w:p w14:paraId="1EB74E47" w14:textId="77777777" w:rsidR="004F46AE" w:rsidRDefault="009B0610">
            <w:pPr>
              <w:jc w:val="left"/>
            </w:pPr>
            <w:r>
              <w:rPr>
                <w:rFonts w:ascii="Times New Roman" w:hAnsi="Times New Roman"/>
              </w:rPr>
              <w:t>R2-16</w:t>
            </w:r>
          </w:p>
        </w:tc>
        <w:tc>
          <w:tcPr>
            <w:tcW w:w="1417" w:type="dxa"/>
            <w:vAlign w:val="center"/>
          </w:tcPr>
          <w:p w14:paraId="7942C22C" w14:textId="77777777" w:rsidR="004F46AE" w:rsidRDefault="009B0610">
            <w:pPr>
              <w:jc w:val="left"/>
            </w:pPr>
            <w:r>
              <w:rPr>
                <w:rFonts w:ascii="Times New Roman" w:hAnsi="Times New Roman"/>
              </w:rPr>
              <w:t>业务关键词定位</w:t>
            </w:r>
          </w:p>
        </w:tc>
        <w:tc>
          <w:tcPr>
            <w:tcW w:w="1417" w:type="dxa"/>
            <w:vAlign w:val="center"/>
          </w:tcPr>
          <w:p w14:paraId="111FFDA9" w14:textId="77777777" w:rsidR="004F46AE" w:rsidRDefault="009B0610">
            <w:pPr>
              <w:jc w:val="left"/>
            </w:pPr>
            <w:r>
              <w:rPr>
                <w:rFonts w:ascii="Times New Roman" w:hAnsi="Times New Roman"/>
              </w:rPr>
              <w:t>news</w:t>
            </w:r>
          </w:p>
        </w:tc>
        <w:tc>
          <w:tcPr>
            <w:tcW w:w="1417" w:type="dxa"/>
            <w:vAlign w:val="center"/>
          </w:tcPr>
          <w:p w14:paraId="1352F09F" w14:textId="77777777" w:rsidR="004F46AE" w:rsidRDefault="009B0610">
            <w:pPr>
              <w:jc w:val="left"/>
            </w:pPr>
            <w:r>
              <w:rPr>
                <w:rFonts w:ascii="Times New Roman" w:hAnsi="Times New Roman"/>
              </w:rPr>
              <w:t>美食资讯管理</w:t>
            </w:r>
          </w:p>
        </w:tc>
        <w:tc>
          <w:tcPr>
            <w:tcW w:w="1417" w:type="dxa"/>
            <w:vAlign w:val="center"/>
          </w:tcPr>
          <w:p w14:paraId="6FE5CE63" w14:textId="77777777" w:rsidR="004F46AE" w:rsidRDefault="009B0610">
            <w:pPr>
              <w:jc w:val="left"/>
            </w:pPr>
            <w:r>
              <w:rPr>
                <w:rFonts w:ascii="Times New Roman" w:hAnsi="Times New Roman"/>
              </w:rPr>
              <w:t>美食资讯管理</w:t>
            </w:r>
          </w:p>
        </w:tc>
        <w:tc>
          <w:tcPr>
            <w:tcW w:w="1417" w:type="dxa"/>
            <w:vAlign w:val="center"/>
          </w:tcPr>
          <w:p w14:paraId="5E2BA8DE" w14:textId="77777777" w:rsidR="004F46AE" w:rsidRDefault="009B0610">
            <w:pPr>
              <w:jc w:val="left"/>
            </w:pPr>
            <w:r>
              <w:rPr>
                <w:rFonts w:ascii="Times New Roman" w:hAnsi="Times New Roman"/>
              </w:rPr>
              <w:t>src/main/java/com/controller/NewsController.java&lt;br&gt;</w:t>
            </w:r>
            <w:r>
              <w:rPr>
                <w:rFonts w:ascii="Times New Roman" w:hAnsi="Times New Roman"/>
              </w:rPr>
              <w:t>src/main/java/com/entity/NewsEntity.java&lt;br&gt;src/main/resources/front/front/pages/news/list.vue</w:t>
            </w:r>
          </w:p>
        </w:tc>
      </w:tr>
      <w:tr w:rsidR="004F46AE" w14:paraId="2BD1814A" w14:textId="77777777">
        <w:trPr>
          <w:cantSplit/>
          <w:jc w:val="center"/>
        </w:trPr>
        <w:tc>
          <w:tcPr>
            <w:tcW w:w="1417" w:type="dxa"/>
            <w:vAlign w:val="center"/>
          </w:tcPr>
          <w:p w14:paraId="5B382651" w14:textId="77777777" w:rsidR="004F46AE" w:rsidRDefault="009B0610">
            <w:pPr>
              <w:jc w:val="left"/>
            </w:pPr>
            <w:r>
              <w:rPr>
                <w:rFonts w:ascii="Times New Roman" w:hAnsi="Times New Roman"/>
              </w:rPr>
              <w:t>R2-17</w:t>
            </w:r>
          </w:p>
        </w:tc>
        <w:tc>
          <w:tcPr>
            <w:tcW w:w="1417" w:type="dxa"/>
            <w:vAlign w:val="center"/>
          </w:tcPr>
          <w:p w14:paraId="1422D169" w14:textId="77777777" w:rsidR="004F46AE" w:rsidRDefault="009B0610">
            <w:pPr>
              <w:jc w:val="left"/>
            </w:pPr>
            <w:r>
              <w:rPr>
                <w:rFonts w:ascii="Times New Roman" w:hAnsi="Times New Roman"/>
              </w:rPr>
              <w:t>业务关键词定位</w:t>
            </w:r>
          </w:p>
        </w:tc>
        <w:tc>
          <w:tcPr>
            <w:tcW w:w="1417" w:type="dxa"/>
            <w:vAlign w:val="center"/>
          </w:tcPr>
          <w:p w14:paraId="16C876C6" w14:textId="77777777" w:rsidR="004F46AE" w:rsidRDefault="009B0610">
            <w:pPr>
              <w:jc w:val="left"/>
            </w:pPr>
            <w:r>
              <w:rPr>
                <w:rFonts w:ascii="Times New Roman" w:hAnsi="Times New Roman"/>
              </w:rPr>
              <w:t>chat</w:t>
            </w:r>
          </w:p>
        </w:tc>
        <w:tc>
          <w:tcPr>
            <w:tcW w:w="1417" w:type="dxa"/>
            <w:vAlign w:val="center"/>
          </w:tcPr>
          <w:p w14:paraId="2381444D" w14:textId="77777777" w:rsidR="004F46AE" w:rsidRDefault="009B0610">
            <w:pPr>
              <w:jc w:val="left"/>
            </w:pPr>
            <w:r>
              <w:rPr>
                <w:rFonts w:ascii="Times New Roman" w:hAnsi="Times New Roman"/>
              </w:rPr>
              <w:t>在线客服会话</w:t>
            </w:r>
          </w:p>
        </w:tc>
        <w:tc>
          <w:tcPr>
            <w:tcW w:w="1417" w:type="dxa"/>
            <w:vAlign w:val="center"/>
          </w:tcPr>
          <w:p w14:paraId="3126048E" w14:textId="77777777" w:rsidR="004F46AE" w:rsidRDefault="009B0610">
            <w:pPr>
              <w:jc w:val="left"/>
            </w:pPr>
            <w:r>
              <w:rPr>
                <w:rFonts w:ascii="Times New Roman" w:hAnsi="Times New Roman"/>
              </w:rPr>
              <w:t>在线客服会话</w:t>
            </w:r>
          </w:p>
        </w:tc>
        <w:tc>
          <w:tcPr>
            <w:tcW w:w="1417" w:type="dxa"/>
            <w:vAlign w:val="center"/>
          </w:tcPr>
          <w:p w14:paraId="1A899979" w14:textId="77777777" w:rsidR="004F46AE" w:rsidRDefault="009B0610">
            <w:pPr>
              <w:jc w:val="left"/>
            </w:pPr>
            <w:r>
              <w:rPr>
                <w:rFonts w:ascii="Times New Roman" w:hAnsi="Times New Roman"/>
              </w:rPr>
              <w:t>src/main/java/com/controller/ChatController.java&lt;br&gt;src/main/java/com/entity/ChatEntity.java&lt;br&gt;src/main/java/com/service/ChatService.java</w:t>
            </w:r>
          </w:p>
        </w:tc>
      </w:tr>
      <w:tr w:rsidR="004F46AE" w14:paraId="7E260EED" w14:textId="77777777">
        <w:trPr>
          <w:cantSplit/>
          <w:jc w:val="center"/>
        </w:trPr>
        <w:tc>
          <w:tcPr>
            <w:tcW w:w="1417" w:type="dxa"/>
            <w:vAlign w:val="center"/>
          </w:tcPr>
          <w:p w14:paraId="1F59AE8E" w14:textId="77777777" w:rsidR="004F46AE" w:rsidRDefault="009B0610">
            <w:pPr>
              <w:jc w:val="left"/>
            </w:pPr>
            <w:r>
              <w:rPr>
                <w:rFonts w:ascii="Times New Roman" w:hAnsi="Times New Roman"/>
              </w:rPr>
              <w:t>R2-18</w:t>
            </w:r>
          </w:p>
        </w:tc>
        <w:tc>
          <w:tcPr>
            <w:tcW w:w="1417" w:type="dxa"/>
            <w:vAlign w:val="center"/>
          </w:tcPr>
          <w:p w14:paraId="4E8A39AE" w14:textId="77777777" w:rsidR="004F46AE" w:rsidRDefault="009B0610">
            <w:pPr>
              <w:jc w:val="left"/>
            </w:pPr>
            <w:r>
              <w:rPr>
                <w:rFonts w:ascii="Times New Roman" w:hAnsi="Times New Roman"/>
              </w:rPr>
              <w:t>业务关键词定位</w:t>
            </w:r>
          </w:p>
        </w:tc>
        <w:tc>
          <w:tcPr>
            <w:tcW w:w="1417" w:type="dxa"/>
            <w:vAlign w:val="center"/>
          </w:tcPr>
          <w:p w14:paraId="27D3959D" w14:textId="77777777" w:rsidR="004F46AE" w:rsidRDefault="009B0610">
            <w:pPr>
              <w:jc w:val="left"/>
            </w:pPr>
            <w:r>
              <w:rPr>
                <w:rFonts w:ascii="Times New Roman" w:hAnsi="Times New Roman"/>
              </w:rPr>
              <w:t>file</w:t>
            </w:r>
          </w:p>
        </w:tc>
        <w:tc>
          <w:tcPr>
            <w:tcW w:w="1417" w:type="dxa"/>
            <w:vAlign w:val="center"/>
          </w:tcPr>
          <w:p w14:paraId="7B1F73DC" w14:textId="77777777" w:rsidR="004F46AE" w:rsidRDefault="009B0610">
            <w:pPr>
              <w:jc w:val="left"/>
            </w:pPr>
            <w:r>
              <w:rPr>
                <w:rFonts w:ascii="Times New Roman" w:hAnsi="Times New Roman"/>
              </w:rPr>
              <w:t>文件上传下载</w:t>
            </w:r>
          </w:p>
        </w:tc>
        <w:tc>
          <w:tcPr>
            <w:tcW w:w="1417" w:type="dxa"/>
            <w:vAlign w:val="center"/>
          </w:tcPr>
          <w:p w14:paraId="00ACB83C" w14:textId="77777777" w:rsidR="004F46AE" w:rsidRDefault="009B0610">
            <w:pPr>
              <w:jc w:val="left"/>
            </w:pPr>
            <w:r>
              <w:rPr>
                <w:rFonts w:ascii="Times New Roman" w:hAnsi="Times New Roman"/>
              </w:rPr>
              <w:t>文件上传下载</w:t>
            </w:r>
          </w:p>
        </w:tc>
        <w:tc>
          <w:tcPr>
            <w:tcW w:w="1417" w:type="dxa"/>
            <w:vAlign w:val="center"/>
          </w:tcPr>
          <w:p w14:paraId="7D248C44" w14:textId="77777777" w:rsidR="004F46AE" w:rsidRDefault="009B0610">
            <w:pPr>
              <w:jc w:val="left"/>
            </w:pPr>
            <w:r>
              <w:rPr>
                <w:rFonts w:ascii="Times New Roman" w:hAnsi="Times New Roman"/>
              </w:rPr>
              <w:t>src/main/java/com/controller/FileController.java&lt;br&gt;src/main/java/com/utils/FileUtil.java</w:t>
            </w:r>
          </w:p>
        </w:tc>
      </w:tr>
      <w:tr w:rsidR="004F46AE" w14:paraId="4A93EC0E" w14:textId="77777777">
        <w:trPr>
          <w:cantSplit/>
          <w:jc w:val="center"/>
        </w:trPr>
        <w:tc>
          <w:tcPr>
            <w:tcW w:w="1417" w:type="dxa"/>
            <w:vAlign w:val="center"/>
          </w:tcPr>
          <w:p w14:paraId="15179A01" w14:textId="77777777" w:rsidR="004F46AE" w:rsidRDefault="009B0610">
            <w:pPr>
              <w:jc w:val="left"/>
            </w:pPr>
            <w:r>
              <w:rPr>
                <w:rFonts w:ascii="Times New Roman" w:hAnsi="Times New Roman"/>
              </w:rPr>
              <w:lastRenderedPageBreak/>
              <w:t>R2-19</w:t>
            </w:r>
          </w:p>
        </w:tc>
        <w:tc>
          <w:tcPr>
            <w:tcW w:w="1417" w:type="dxa"/>
            <w:vAlign w:val="center"/>
          </w:tcPr>
          <w:p w14:paraId="457BCE3D" w14:textId="77777777" w:rsidR="004F46AE" w:rsidRDefault="009B0610">
            <w:pPr>
              <w:jc w:val="left"/>
            </w:pPr>
            <w:r>
              <w:rPr>
                <w:rFonts w:ascii="Times New Roman" w:hAnsi="Times New Roman"/>
              </w:rPr>
              <w:t>业务关键词定位</w:t>
            </w:r>
          </w:p>
        </w:tc>
        <w:tc>
          <w:tcPr>
            <w:tcW w:w="1417" w:type="dxa"/>
            <w:vAlign w:val="center"/>
          </w:tcPr>
          <w:p w14:paraId="39A3C4A4" w14:textId="77777777" w:rsidR="004F46AE" w:rsidRDefault="009B0610">
            <w:pPr>
              <w:jc w:val="left"/>
            </w:pPr>
            <w:r>
              <w:rPr>
                <w:rFonts w:ascii="Times New Roman" w:hAnsi="Times New Roman"/>
              </w:rPr>
              <w:t>common-option</w:t>
            </w:r>
          </w:p>
        </w:tc>
        <w:tc>
          <w:tcPr>
            <w:tcW w:w="1417" w:type="dxa"/>
            <w:vAlign w:val="center"/>
          </w:tcPr>
          <w:p w14:paraId="5ABB902F" w14:textId="77777777" w:rsidR="004F46AE" w:rsidRDefault="009B0610">
            <w:pPr>
              <w:jc w:val="left"/>
            </w:pPr>
            <w:r>
              <w:rPr>
                <w:rFonts w:ascii="Times New Roman" w:hAnsi="Times New Roman"/>
              </w:rPr>
              <w:t>通用下拉选项查询</w:t>
            </w:r>
          </w:p>
        </w:tc>
        <w:tc>
          <w:tcPr>
            <w:tcW w:w="1417" w:type="dxa"/>
            <w:vAlign w:val="center"/>
          </w:tcPr>
          <w:p w14:paraId="68973549" w14:textId="77777777" w:rsidR="004F46AE" w:rsidRDefault="009B0610">
            <w:pPr>
              <w:jc w:val="left"/>
            </w:pPr>
            <w:r>
              <w:rPr>
                <w:rFonts w:ascii="Times New Roman" w:hAnsi="Times New Roman"/>
              </w:rPr>
              <w:t>通用下拉选项查询</w:t>
            </w:r>
          </w:p>
        </w:tc>
        <w:tc>
          <w:tcPr>
            <w:tcW w:w="1417" w:type="dxa"/>
            <w:vAlign w:val="center"/>
          </w:tcPr>
          <w:p w14:paraId="0BE42609" w14:textId="77777777" w:rsidR="004F46AE" w:rsidRDefault="009B0610">
            <w:pPr>
              <w:jc w:val="left"/>
            </w:pPr>
            <w:r>
              <w:rPr>
                <w:rFonts w:ascii="Times New Roman" w:hAnsi="Times New Roman"/>
              </w:rPr>
              <w:t>src/main/java/com/controller/CommonController.java&lt;br&gt;</w:t>
            </w:r>
            <w:r>
              <w:rPr>
                <w:rFonts w:ascii="Times New Roman" w:hAnsi="Times New Roman"/>
              </w:rPr>
              <w:t>src/main/java/com/dao/CommonDao.java&lt;br&gt;src/main/resources/mapper/CommonDao.xml</w:t>
            </w:r>
          </w:p>
        </w:tc>
      </w:tr>
      <w:tr w:rsidR="004F46AE" w14:paraId="4D836996" w14:textId="77777777">
        <w:trPr>
          <w:cantSplit/>
          <w:jc w:val="center"/>
        </w:trPr>
        <w:tc>
          <w:tcPr>
            <w:tcW w:w="1417" w:type="dxa"/>
            <w:vAlign w:val="center"/>
          </w:tcPr>
          <w:p w14:paraId="27D3A530" w14:textId="77777777" w:rsidR="004F46AE" w:rsidRDefault="009B0610">
            <w:pPr>
              <w:jc w:val="left"/>
            </w:pPr>
            <w:r>
              <w:rPr>
                <w:rFonts w:ascii="Times New Roman" w:hAnsi="Times New Roman"/>
              </w:rPr>
              <w:t>R2-20</w:t>
            </w:r>
          </w:p>
        </w:tc>
        <w:tc>
          <w:tcPr>
            <w:tcW w:w="1417" w:type="dxa"/>
            <w:vAlign w:val="center"/>
          </w:tcPr>
          <w:p w14:paraId="7D74DC94" w14:textId="77777777" w:rsidR="004F46AE" w:rsidRDefault="009B0610">
            <w:pPr>
              <w:jc w:val="left"/>
            </w:pPr>
            <w:r>
              <w:rPr>
                <w:rFonts w:ascii="Times New Roman" w:hAnsi="Times New Roman"/>
              </w:rPr>
              <w:t>业务关键词定位</w:t>
            </w:r>
          </w:p>
        </w:tc>
        <w:tc>
          <w:tcPr>
            <w:tcW w:w="1417" w:type="dxa"/>
            <w:vAlign w:val="center"/>
          </w:tcPr>
          <w:p w14:paraId="073F182C" w14:textId="77777777" w:rsidR="004F46AE" w:rsidRDefault="009B0610">
            <w:pPr>
              <w:jc w:val="left"/>
            </w:pPr>
            <w:r>
              <w:rPr>
                <w:rFonts w:ascii="Times New Roman" w:hAnsi="Times New Roman"/>
              </w:rPr>
              <w:t>order-stats</w:t>
            </w:r>
          </w:p>
        </w:tc>
        <w:tc>
          <w:tcPr>
            <w:tcW w:w="1417" w:type="dxa"/>
            <w:vAlign w:val="center"/>
          </w:tcPr>
          <w:p w14:paraId="1A8F13F2" w14:textId="77777777" w:rsidR="004F46AE" w:rsidRDefault="009B0610">
            <w:pPr>
              <w:jc w:val="left"/>
            </w:pPr>
            <w:r>
              <w:rPr>
                <w:rFonts w:ascii="Times New Roman" w:hAnsi="Times New Roman"/>
              </w:rPr>
              <w:t>订单统计分析</w:t>
            </w:r>
          </w:p>
        </w:tc>
        <w:tc>
          <w:tcPr>
            <w:tcW w:w="1417" w:type="dxa"/>
            <w:vAlign w:val="center"/>
          </w:tcPr>
          <w:p w14:paraId="7DFCFB15" w14:textId="77777777" w:rsidR="004F46AE" w:rsidRDefault="009B0610">
            <w:pPr>
              <w:jc w:val="left"/>
            </w:pPr>
            <w:r>
              <w:rPr>
                <w:rFonts w:ascii="Times New Roman" w:hAnsi="Times New Roman"/>
              </w:rPr>
              <w:t>订单统计分析</w:t>
            </w:r>
          </w:p>
        </w:tc>
        <w:tc>
          <w:tcPr>
            <w:tcW w:w="1417" w:type="dxa"/>
            <w:vAlign w:val="center"/>
          </w:tcPr>
          <w:p w14:paraId="6D396277" w14:textId="77777777" w:rsidR="004F46AE" w:rsidRDefault="009B0610">
            <w:pPr>
              <w:jc w:val="left"/>
            </w:pPr>
            <w:r>
              <w:rPr>
                <w:rFonts w:ascii="Times New Roman" w:hAnsi="Times New Roman"/>
              </w:rPr>
              <w:t>src/main/java/com/controller/OrdersController.java&lt;br&gt;src/main/java/com/service/OrdersService.java&lt;br&gt;src/main/resources/mapper/OrdersDao.xml</w:t>
            </w:r>
          </w:p>
        </w:tc>
      </w:tr>
      <w:tr w:rsidR="004F46AE" w14:paraId="66A86B29" w14:textId="77777777">
        <w:trPr>
          <w:cantSplit/>
          <w:jc w:val="center"/>
        </w:trPr>
        <w:tc>
          <w:tcPr>
            <w:tcW w:w="1417" w:type="dxa"/>
            <w:vAlign w:val="center"/>
          </w:tcPr>
          <w:p w14:paraId="45769129" w14:textId="77777777" w:rsidR="004F46AE" w:rsidRDefault="009B0610">
            <w:pPr>
              <w:jc w:val="left"/>
            </w:pPr>
            <w:r>
              <w:rPr>
                <w:rFonts w:ascii="Times New Roman" w:hAnsi="Times New Roman"/>
              </w:rPr>
              <w:t>R2-21</w:t>
            </w:r>
          </w:p>
        </w:tc>
        <w:tc>
          <w:tcPr>
            <w:tcW w:w="1417" w:type="dxa"/>
            <w:vAlign w:val="center"/>
          </w:tcPr>
          <w:p w14:paraId="70AB9A6C" w14:textId="77777777" w:rsidR="004F46AE" w:rsidRDefault="009B0610">
            <w:pPr>
              <w:jc w:val="left"/>
            </w:pPr>
            <w:r>
              <w:rPr>
                <w:rFonts w:ascii="Times New Roman" w:hAnsi="Times New Roman"/>
              </w:rPr>
              <w:t>业务关键词定位</w:t>
            </w:r>
          </w:p>
        </w:tc>
        <w:tc>
          <w:tcPr>
            <w:tcW w:w="1417" w:type="dxa"/>
            <w:vAlign w:val="center"/>
          </w:tcPr>
          <w:p w14:paraId="02501AD9" w14:textId="77777777" w:rsidR="004F46AE" w:rsidRDefault="009B0610">
            <w:pPr>
              <w:jc w:val="left"/>
            </w:pPr>
            <w:r>
              <w:rPr>
                <w:rFonts w:ascii="Times New Roman" w:hAnsi="Times New Roman"/>
              </w:rPr>
              <w:t>payment</w:t>
            </w:r>
          </w:p>
        </w:tc>
        <w:tc>
          <w:tcPr>
            <w:tcW w:w="1417" w:type="dxa"/>
            <w:vAlign w:val="center"/>
          </w:tcPr>
          <w:p w14:paraId="5622A2D0" w14:textId="77777777" w:rsidR="004F46AE" w:rsidRDefault="009B0610">
            <w:pPr>
              <w:jc w:val="left"/>
            </w:pPr>
            <w:r>
              <w:rPr>
                <w:rFonts w:ascii="Times New Roman" w:hAnsi="Times New Roman"/>
              </w:rPr>
              <w:t>支付宝支付配置</w:t>
            </w:r>
          </w:p>
        </w:tc>
        <w:tc>
          <w:tcPr>
            <w:tcW w:w="1417" w:type="dxa"/>
            <w:vAlign w:val="center"/>
          </w:tcPr>
          <w:p w14:paraId="09CCF74F" w14:textId="77777777" w:rsidR="004F46AE" w:rsidRDefault="009B0610">
            <w:pPr>
              <w:jc w:val="left"/>
            </w:pPr>
            <w:r>
              <w:rPr>
                <w:rFonts w:ascii="Times New Roman" w:hAnsi="Times New Roman"/>
              </w:rPr>
              <w:t>支付宝支付配置</w:t>
            </w:r>
          </w:p>
        </w:tc>
        <w:tc>
          <w:tcPr>
            <w:tcW w:w="1417" w:type="dxa"/>
            <w:vAlign w:val="center"/>
          </w:tcPr>
          <w:p w14:paraId="173851D7" w14:textId="77777777" w:rsidR="004F46AE" w:rsidRDefault="009B0610">
            <w:pPr>
              <w:jc w:val="left"/>
            </w:pPr>
            <w:r>
              <w:rPr>
                <w:rFonts w:ascii="Times New Roman" w:hAnsi="Times New Roman"/>
              </w:rPr>
              <w:t>src/main/java/com/config/AlipayConfig.java&lt;br&gt;src/main/resources/admin/admin/src/views/pay.vue</w:t>
            </w:r>
          </w:p>
        </w:tc>
      </w:tr>
      <w:tr w:rsidR="004F46AE" w14:paraId="17CAB14D" w14:textId="77777777">
        <w:trPr>
          <w:cantSplit/>
          <w:jc w:val="center"/>
        </w:trPr>
        <w:tc>
          <w:tcPr>
            <w:tcW w:w="1417" w:type="dxa"/>
            <w:vAlign w:val="center"/>
          </w:tcPr>
          <w:p w14:paraId="6623FDBA" w14:textId="77777777" w:rsidR="004F46AE" w:rsidRDefault="009B0610">
            <w:pPr>
              <w:jc w:val="left"/>
            </w:pPr>
            <w:r>
              <w:rPr>
                <w:rFonts w:ascii="Times New Roman" w:hAnsi="Times New Roman"/>
              </w:rPr>
              <w:t>R2-22</w:t>
            </w:r>
          </w:p>
        </w:tc>
        <w:tc>
          <w:tcPr>
            <w:tcW w:w="1417" w:type="dxa"/>
            <w:vAlign w:val="center"/>
          </w:tcPr>
          <w:p w14:paraId="0DC9AFC0" w14:textId="77777777" w:rsidR="004F46AE" w:rsidRDefault="009B0610">
            <w:pPr>
              <w:jc w:val="left"/>
            </w:pPr>
            <w:r>
              <w:rPr>
                <w:rFonts w:ascii="Times New Roman" w:hAnsi="Times New Roman"/>
              </w:rPr>
              <w:t>业务关键词定位</w:t>
            </w:r>
          </w:p>
        </w:tc>
        <w:tc>
          <w:tcPr>
            <w:tcW w:w="1417" w:type="dxa"/>
            <w:vAlign w:val="center"/>
          </w:tcPr>
          <w:p w14:paraId="0D6810CD" w14:textId="77777777" w:rsidR="004F46AE" w:rsidRDefault="009B0610">
            <w:pPr>
              <w:jc w:val="left"/>
            </w:pPr>
            <w:r>
              <w:rPr>
                <w:rFonts w:ascii="Times New Roman" w:hAnsi="Times New Roman"/>
              </w:rPr>
              <w:t>front-login</w:t>
            </w:r>
          </w:p>
        </w:tc>
        <w:tc>
          <w:tcPr>
            <w:tcW w:w="1417" w:type="dxa"/>
            <w:vAlign w:val="center"/>
          </w:tcPr>
          <w:p w14:paraId="6C5936DA" w14:textId="77777777" w:rsidR="004F46AE" w:rsidRDefault="009B0610">
            <w:pPr>
              <w:jc w:val="left"/>
            </w:pPr>
            <w:r>
              <w:rPr>
                <w:rFonts w:ascii="Times New Roman" w:hAnsi="Times New Roman"/>
              </w:rPr>
              <w:t>用户端登录页面</w:t>
            </w:r>
          </w:p>
        </w:tc>
        <w:tc>
          <w:tcPr>
            <w:tcW w:w="1417" w:type="dxa"/>
            <w:vAlign w:val="center"/>
          </w:tcPr>
          <w:p w14:paraId="359A33BF" w14:textId="77777777" w:rsidR="004F46AE" w:rsidRDefault="009B0610">
            <w:pPr>
              <w:jc w:val="left"/>
            </w:pPr>
            <w:r>
              <w:rPr>
                <w:rFonts w:ascii="Times New Roman" w:hAnsi="Times New Roman"/>
              </w:rPr>
              <w:t>用户端登录页面</w:t>
            </w:r>
          </w:p>
        </w:tc>
        <w:tc>
          <w:tcPr>
            <w:tcW w:w="1417" w:type="dxa"/>
            <w:vAlign w:val="center"/>
          </w:tcPr>
          <w:p w14:paraId="77BFE540" w14:textId="77777777" w:rsidR="004F46AE" w:rsidRDefault="009B0610">
            <w:pPr>
              <w:jc w:val="left"/>
            </w:pPr>
            <w:r>
              <w:rPr>
                <w:rFonts w:ascii="Times New Roman" w:hAnsi="Times New Roman"/>
              </w:rPr>
              <w:t>src/main/resources/front/front/pages/login/login.vue</w:t>
            </w:r>
            <w:r>
              <w:rPr>
                <w:rFonts w:ascii="Times New Roman" w:hAnsi="Times New Roman"/>
              </w:rPr>
              <w:t>&lt;br&gt;src/main/resources/front/front/api/index.js&lt;br&gt;src/main/resources/front/front/api/http.js</w:t>
            </w:r>
          </w:p>
        </w:tc>
      </w:tr>
      <w:tr w:rsidR="004F46AE" w14:paraId="0EF88233" w14:textId="77777777">
        <w:trPr>
          <w:cantSplit/>
          <w:jc w:val="center"/>
        </w:trPr>
        <w:tc>
          <w:tcPr>
            <w:tcW w:w="1417" w:type="dxa"/>
            <w:vAlign w:val="center"/>
          </w:tcPr>
          <w:p w14:paraId="5600A3EC" w14:textId="77777777" w:rsidR="004F46AE" w:rsidRDefault="009B0610">
            <w:pPr>
              <w:jc w:val="left"/>
            </w:pPr>
            <w:r>
              <w:rPr>
                <w:rFonts w:ascii="Times New Roman" w:hAnsi="Times New Roman"/>
              </w:rPr>
              <w:t>R2-23</w:t>
            </w:r>
          </w:p>
        </w:tc>
        <w:tc>
          <w:tcPr>
            <w:tcW w:w="1417" w:type="dxa"/>
            <w:vAlign w:val="center"/>
          </w:tcPr>
          <w:p w14:paraId="719D837A" w14:textId="77777777" w:rsidR="004F46AE" w:rsidRDefault="009B0610">
            <w:pPr>
              <w:jc w:val="left"/>
            </w:pPr>
            <w:r>
              <w:rPr>
                <w:rFonts w:ascii="Times New Roman" w:hAnsi="Times New Roman"/>
              </w:rPr>
              <w:t>业务关键词定位</w:t>
            </w:r>
          </w:p>
        </w:tc>
        <w:tc>
          <w:tcPr>
            <w:tcW w:w="1417" w:type="dxa"/>
            <w:vAlign w:val="center"/>
          </w:tcPr>
          <w:p w14:paraId="42C9CAFE" w14:textId="77777777" w:rsidR="004F46AE" w:rsidRDefault="009B0610">
            <w:pPr>
              <w:jc w:val="left"/>
            </w:pPr>
            <w:r>
              <w:rPr>
                <w:rFonts w:ascii="Times New Roman" w:hAnsi="Times New Roman"/>
              </w:rPr>
              <w:t>front-order-confirm</w:t>
            </w:r>
          </w:p>
        </w:tc>
        <w:tc>
          <w:tcPr>
            <w:tcW w:w="1417" w:type="dxa"/>
            <w:vAlign w:val="center"/>
          </w:tcPr>
          <w:p w14:paraId="527D4CDC" w14:textId="77777777" w:rsidR="004F46AE" w:rsidRDefault="009B0610">
            <w:pPr>
              <w:jc w:val="left"/>
            </w:pPr>
            <w:r>
              <w:rPr>
                <w:rFonts w:ascii="Times New Roman" w:hAnsi="Times New Roman"/>
              </w:rPr>
              <w:t>前端订单确认与结算</w:t>
            </w:r>
          </w:p>
        </w:tc>
        <w:tc>
          <w:tcPr>
            <w:tcW w:w="1417" w:type="dxa"/>
            <w:vAlign w:val="center"/>
          </w:tcPr>
          <w:p w14:paraId="2BFA84EA" w14:textId="77777777" w:rsidR="004F46AE" w:rsidRDefault="009B0610">
            <w:pPr>
              <w:jc w:val="left"/>
            </w:pPr>
            <w:r>
              <w:rPr>
                <w:rFonts w:ascii="Times New Roman" w:hAnsi="Times New Roman"/>
              </w:rPr>
              <w:t>前端订单确认与结算</w:t>
            </w:r>
          </w:p>
        </w:tc>
        <w:tc>
          <w:tcPr>
            <w:tcW w:w="1417" w:type="dxa"/>
            <w:vAlign w:val="center"/>
          </w:tcPr>
          <w:p w14:paraId="44C9DB8D" w14:textId="77777777" w:rsidR="004F46AE" w:rsidRDefault="009B0610">
            <w:pPr>
              <w:jc w:val="left"/>
            </w:pPr>
            <w:r>
              <w:rPr>
                <w:rFonts w:ascii="Times New Roman" w:hAnsi="Times New Roman"/>
              </w:rPr>
              <w:t>src/main/resources/front/front/pages/shop-order-confirm/shop-order-confirm.vue&lt;br&gt;src/main/resources/front/front/api/index.js&lt;br&gt;src/main/java/com/controller/OrdersController.java</w:t>
            </w:r>
          </w:p>
        </w:tc>
      </w:tr>
      <w:tr w:rsidR="004F46AE" w14:paraId="72103784" w14:textId="77777777">
        <w:trPr>
          <w:cantSplit/>
          <w:jc w:val="center"/>
        </w:trPr>
        <w:tc>
          <w:tcPr>
            <w:tcW w:w="1417" w:type="dxa"/>
            <w:vAlign w:val="center"/>
          </w:tcPr>
          <w:p w14:paraId="6EA78710" w14:textId="77777777" w:rsidR="004F46AE" w:rsidRDefault="009B0610">
            <w:pPr>
              <w:jc w:val="left"/>
            </w:pPr>
            <w:r>
              <w:rPr>
                <w:rFonts w:ascii="Times New Roman" w:hAnsi="Times New Roman"/>
              </w:rPr>
              <w:lastRenderedPageBreak/>
              <w:t>R2-24</w:t>
            </w:r>
          </w:p>
        </w:tc>
        <w:tc>
          <w:tcPr>
            <w:tcW w:w="1417" w:type="dxa"/>
            <w:vAlign w:val="center"/>
          </w:tcPr>
          <w:p w14:paraId="2BF554EB" w14:textId="77777777" w:rsidR="004F46AE" w:rsidRDefault="009B0610">
            <w:pPr>
              <w:jc w:val="left"/>
            </w:pPr>
            <w:r>
              <w:rPr>
                <w:rFonts w:ascii="Times New Roman" w:hAnsi="Times New Roman"/>
              </w:rPr>
              <w:t>业务关键词定位</w:t>
            </w:r>
          </w:p>
        </w:tc>
        <w:tc>
          <w:tcPr>
            <w:tcW w:w="1417" w:type="dxa"/>
            <w:vAlign w:val="center"/>
          </w:tcPr>
          <w:p w14:paraId="7DC7889E" w14:textId="77777777" w:rsidR="004F46AE" w:rsidRDefault="009B0610">
            <w:pPr>
              <w:jc w:val="left"/>
            </w:pPr>
            <w:r>
              <w:rPr>
                <w:rFonts w:ascii="Times New Roman" w:hAnsi="Times New Roman"/>
              </w:rPr>
              <w:t>front-order-state</w:t>
            </w:r>
          </w:p>
        </w:tc>
        <w:tc>
          <w:tcPr>
            <w:tcW w:w="1417" w:type="dxa"/>
            <w:vAlign w:val="center"/>
          </w:tcPr>
          <w:p w14:paraId="6AD12003" w14:textId="77777777" w:rsidR="004F46AE" w:rsidRDefault="009B0610">
            <w:pPr>
              <w:jc w:val="left"/>
            </w:pPr>
            <w:r>
              <w:rPr>
                <w:rFonts w:ascii="Times New Roman" w:hAnsi="Times New Roman"/>
              </w:rPr>
              <w:t>前端订单状态流转</w:t>
            </w:r>
          </w:p>
        </w:tc>
        <w:tc>
          <w:tcPr>
            <w:tcW w:w="1417" w:type="dxa"/>
            <w:vAlign w:val="center"/>
          </w:tcPr>
          <w:p w14:paraId="73C614CA" w14:textId="77777777" w:rsidR="004F46AE" w:rsidRDefault="009B0610">
            <w:pPr>
              <w:jc w:val="left"/>
            </w:pPr>
            <w:r>
              <w:rPr>
                <w:rFonts w:ascii="Times New Roman" w:hAnsi="Times New Roman"/>
              </w:rPr>
              <w:t>前端订单状态流转</w:t>
            </w:r>
          </w:p>
        </w:tc>
        <w:tc>
          <w:tcPr>
            <w:tcW w:w="1417" w:type="dxa"/>
            <w:vAlign w:val="center"/>
          </w:tcPr>
          <w:p w14:paraId="11187369" w14:textId="77777777" w:rsidR="004F46AE" w:rsidRDefault="009B0610">
            <w:pPr>
              <w:jc w:val="left"/>
            </w:pPr>
            <w:r>
              <w:rPr>
                <w:rFonts w:ascii="Times New Roman" w:hAnsi="Times New Roman"/>
              </w:rPr>
              <w:t>src/main/resources/front/front/pages/shop-order/shop-order.vue&lt;br&gt;src/main/java/com/controller/OrdersController.java&lt;br&gt;</w:t>
            </w:r>
            <w:r>
              <w:rPr>
                <w:rFonts w:ascii="Times New Roman" w:hAnsi="Times New Roman"/>
              </w:rPr>
              <w:t>src/main/java/com/entity/OrdersEntity.java</w:t>
            </w:r>
          </w:p>
        </w:tc>
      </w:tr>
      <w:tr w:rsidR="004F46AE" w14:paraId="18CC1195" w14:textId="77777777">
        <w:trPr>
          <w:cantSplit/>
          <w:jc w:val="center"/>
        </w:trPr>
        <w:tc>
          <w:tcPr>
            <w:tcW w:w="1417" w:type="dxa"/>
            <w:vAlign w:val="center"/>
          </w:tcPr>
          <w:p w14:paraId="732EC1E1" w14:textId="77777777" w:rsidR="004F46AE" w:rsidRDefault="009B0610">
            <w:pPr>
              <w:jc w:val="left"/>
            </w:pPr>
            <w:r>
              <w:rPr>
                <w:rFonts w:ascii="Times New Roman" w:hAnsi="Times New Roman"/>
              </w:rPr>
              <w:t>R2-25</w:t>
            </w:r>
          </w:p>
        </w:tc>
        <w:tc>
          <w:tcPr>
            <w:tcW w:w="1417" w:type="dxa"/>
            <w:vAlign w:val="center"/>
          </w:tcPr>
          <w:p w14:paraId="63D0C98D" w14:textId="77777777" w:rsidR="004F46AE" w:rsidRDefault="009B0610">
            <w:pPr>
              <w:jc w:val="left"/>
            </w:pPr>
            <w:r>
              <w:rPr>
                <w:rFonts w:ascii="Times New Roman" w:hAnsi="Times New Roman"/>
              </w:rPr>
              <w:t>业务关键词定位</w:t>
            </w:r>
          </w:p>
        </w:tc>
        <w:tc>
          <w:tcPr>
            <w:tcW w:w="1417" w:type="dxa"/>
            <w:vAlign w:val="center"/>
          </w:tcPr>
          <w:p w14:paraId="5BD106F4" w14:textId="77777777" w:rsidR="004F46AE" w:rsidRDefault="009B0610">
            <w:pPr>
              <w:jc w:val="left"/>
            </w:pPr>
            <w:r>
              <w:rPr>
                <w:rFonts w:ascii="Times New Roman" w:hAnsi="Times New Roman"/>
              </w:rPr>
              <w:t>database-schema</w:t>
            </w:r>
          </w:p>
        </w:tc>
        <w:tc>
          <w:tcPr>
            <w:tcW w:w="1417" w:type="dxa"/>
            <w:vAlign w:val="center"/>
          </w:tcPr>
          <w:p w14:paraId="7D04AB95" w14:textId="77777777" w:rsidR="004F46AE" w:rsidRDefault="009B0610">
            <w:pPr>
              <w:jc w:val="left"/>
            </w:pPr>
            <w:r>
              <w:rPr>
                <w:rFonts w:ascii="Times New Roman" w:hAnsi="Times New Roman"/>
              </w:rPr>
              <w:t>核心交易数据表</w:t>
            </w:r>
          </w:p>
        </w:tc>
        <w:tc>
          <w:tcPr>
            <w:tcW w:w="1417" w:type="dxa"/>
            <w:vAlign w:val="center"/>
          </w:tcPr>
          <w:p w14:paraId="37377761" w14:textId="77777777" w:rsidR="004F46AE" w:rsidRDefault="009B0610">
            <w:pPr>
              <w:jc w:val="left"/>
            </w:pPr>
            <w:r>
              <w:rPr>
                <w:rFonts w:ascii="Times New Roman" w:hAnsi="Times New Roman"/>
              </w:rPr>
              <w:t>核心交易数据表</w:t>
            </w:r>
          </w:p>
        </w:tc>
        <w:tc>
          <w:tcPr>
            <w:tcW w:w="1417" w:type="dxa"/>
            <w:vAlign w:val="center"/>
          </w:tcPr>
          <w:p w14:paraId="65EB8EA4" w14:textId="77777777" w:rsidR="004F46AE" w:rsidRDefault="009B0610">
            <w:pPr>
              <w:jc w:val="left"/>
            </w:pPr>
            <w:r>
              <w:rPr>
                <w:rFonts w:ascii="Times New Roman" w:hAnsi="Times New Roman"/>
              </w:rPr>
              <w:t>db/springboot7tr93.sql&lt;br&gt;src/main/java/com/entity/OrdersEntity.java&lt;br&gt;src/main/java/com/entity/CartEntity.java&lt;br&gt;src/main/java/com/entity/AddressEntity.java</w:t>
            </w:r>
          </w:p>
        </w:tc>
      </w:tr>
      <w:tr w:rsidR="004F46AE" w14:paraId="0C5FDEBF" w14:textId="77777777">
        <w:trPr>
          <w:cantSplit/>
          <w:jc w:val="center"/>
        </w:trPr>
        <w:tc>
          <w:tcPr>
            <w:tcW w:w="1417" w:type="dxa"/>
            <w:vAlign w:val="center"/>
          </w:tcPr>
          <w:p w14:paraId="67CB3919" w14:textId="77777777" w:rsidR="004F46AE" w:rsidRDefault="009B0610">
            <w:pPr>
              <w:jc w:val="left"/>
            </w:pPr>
            <w:r>
              <w:rPr>
                <w:rFonts w:ascii="Times New Roman" w:hAnsi="Times New Roman"/>
              </w:rPr>
              <w:t>R3-01</w:t>
            </w:r>
          </w:p>
        </w:tc>
        <w:tc>
          <w:tcPr>
            <w:tcW w:w="1417" w:type="dxa"/>
            <w:vAlign w:val="center"/>
          </w:tcPr>
          <w:p w14:paraId="7A5A6838" w14:textId="77777777" w:rsidR="004F46AE" w:rsidRDefault="009B0610">
            <w:pPr>
              <w:jc w:val="left"/>
            </w:pPr>
            <w:r>
              <w:rPr>
                <w:rFonts w:ascii="Times New Roman" w:hAnsi="Times New Roman"/>
              </w:rPr>
              <w:t>同义或非代码命名表达</w:t>
            </w:r>
          </w:p>
        </w:tc>
        <w:tc>
          <w:tcPr>
            <w:tcW w:w="1417" w:type="dxa"/>
            <w:vAlign w:val="center"/>
          </w:tcPr>
          <w:p w14:paraId="795D1B02" w14:textId="77777777" w:rsidR="004F46AE" w:rsidRDefault="009B0610">
            <w:pPr>
              <w:jc w:val="left"/>
            </w:pPr>
            <w:r>
              <w:rPr>
                <w:rFonts w:ascii="Times New Roman" w:hAnsi="Times New Roman"/>
              </w:rPr>
              <w:t>user-login</w:t>
            </w:r>
          </w:p>
        </w:tc>
        <w:tc>
          <w:tcPr>
            <w:tcW w:w="1417" w:type="dxa"/>
            <w:vAlign w:val="center"/>
          </w:tcPr>
          <w:p w14:paraId="03E226DF" w14:textId="77777777" w:rsidR="004F46AE" w:rsidRDefault="009B0610">
            <w:pPr>
              <w:jc w:val="left"/>
            </w:pPr>
            <w:r>
              <w:rPr>
                <w:rFonts w:ascii="Times New Roman" w:hAnsi="Times New Roman"/>
              </w:rPr>
              <w:t>用户登录与令牌签发</w:t>
            </w:r>
          </w:p>
        </w:tc>
        <w:tc>
          <w:tcPr>
            <w:tcW w:w="1417" w:type="dxa"/>
            <w:vAlign w:val="center"/>
          </w:tcPr>
          <w:p w14:paraId="15F9F854" w14:textId="77777777" w:rsidR="004F46AE" w:rsidRDefault="009B0610">
            <w:pPr>
              <w:jc w:val="left"/>
            </w:pPr>
            <w:r>
              <w:rPr>
                <w:rFonts w:ascii="Times New Roman" w:hAnsi="Times New Roman"/>
              </w:rPr>
              <w:t>普通用户验证账号后获取访问凭证</w:t>
            </w:r>
          </w:p>
        </w:tc>
        <w:tc>
          <w:tcPr>
            <w:tcW w:w="1417" w:type="dxa"/>
            <w:vAlign w:val="center"/>
          </w:tcPr>
          <w:p w14:paraId="31B874A6" w14:textId="77777777" w:rsidR="004F46AE" w:rsidRDefault="009B0610">
            <w:pPr>
              <w:jc w:val="left"/>
            </w:pPr>
            <w:r>
              <w:rPr>
                <w:rFonts w:ascii="Times New Roman" w:hAnsi="Times New Roman"/>
              </w:rPr>
              <w:t>src/main/java/com/controller/YonghuController.java&lt;br&gt;src/main/java/com/service/TokenService.java&lt;br&gt;src/main/java/com/service/impl/TokenServiceImpl.java</w:t>
            </w:r>
          </w:p>
        </w:tc>
      </w:tr>
      <w:tr w:rsidR="004F46AE" w14:paraId="4B5838D3" w14:textId="77777777">
        <w:trPr>
          <w:cantSplit/>
          <w:jc w:val="center"/>
        </w:trPr>
        <w:tc>
          <w:tcPr>
            <w:tcW w:w="1417" w:type="dxa"/>
            <w:vAlign w:val="center"/>
          </w:tcPr>
          <w:p w14:paraId="54F10214" w14:textId="77777777" w:rsidR="004F46AE" w:rsidRDefault="009B0610">
            <w:pPr>
              <w:jc w:val="left"/>
            </w:pPr>
            <w:r>
              <w:rPr>
                <w:rFonts w:ascii="Times New Roman" w:hAnsi="Times New Roman"/>
              </w:rPr>
              <w:t>R3-02</w:t>
            </w:r>
          </w:p>
        </w:tc>
        <w:tc>
          <w:tcPr>
            <w:tcW w:w="1417" w:type="dxa"/>
            <w:vAlign w:val="center"/>
          </w:tcPr>
          <w:p w14:paraId="3CE9980D" w14:textId="77777777" w:rsidR="004F46AE" w:rsidRDefault="009B0610">
            <w:pPr>
              <w:jc w:val="left"/>
            </w:pPr>
            <w:r>
              <w:rPr>
                <w:rFonts w:ascii="Times New Roman" w:hAnsi="Times New Roman"/>
              </w:rPr>
              <w:t>同义或非代码命名表达</w:t>
            </w:r>
          </w:p>
        </w:tc>
        <w:tc>
          <w:tcPr>
            <w:tcW w:w="1417" w:type="dxa"/>
            <w:vAlign w:val="center"/>
          </w:tcPr>
          <w:p w14:paraId="687AFBF1" w14:textId="77777777" w:rsidR="004F46AE" w:rsidRDefault="009B0610">
            <w:pPr>
              <w:jc w:val="left"/>
            </w:pPr>
            <w:r>
              <w:rPr>
                <w:rFonts w:ascii="Times New Roman" w:hAnsi="Times New Roman"/>
              </w:rPr>
              <w:t>user-register</w:t>
            </w:r>
          </w:p>
        </w:tc>
        <w:tc>
          <w:tcPr>
            <w:tcW w:w="1417" w:type="dxa"/>
            <w:vAlign w:val="center"/>
          </w:tcPr>
          <w:p w14:paraId="512048DB" w14:textId="77777777" w:rsidR="004F46AE" w:rsidRDefault="009B0610">
            <w:pPr>
              <w:jc w:val="left"/>
            </w:pPr>
            <w:r>
              <w:rPr>
                <w:rFonts w:ascii="Times New Roman" w:hAnsi="Times New Roman"/>
              </w:rPr>
              <w:t>用户注册</w:t>
            </w:r>
          </w:p>
        </w:tc>
        <w:tc>
          <w:tcPr>
            <w:tcW w:w="1417" w:type="dxa"/>
            <w:vAlign w:val="center"/>
          </w:tcPr>
          <w:p w14:paraId="5E97E082" w14:textId="77777777" w:rsidR="004F46AE" w:rsidRDefault="009B0610">
            <w:pPr>
              <w:jc w:val="left"/>
            </w:pPr>
            <w:r>
              <w:rPr>
                <w:rFonts w:ascii="Times New Roman" w:hAnsi="Times New Roman"/>
              </w:rPr>
              <w:t>新用户创建账号</w:t>
            </w:r>
          </w:p>
        </w:tc>
        <w:tc>
          <w:tcPr>
            <w:tcW w:w="1417" w:type="dxa"/>
            <w:vAlign w:val="center"/>
          </w:tcPr>
          <w:p w14:paraId="038CCB19" w14:textId="77777777" w:rsidR="004F46AE" w:rsidRDefault="009B0610">
            <w:pPr>
              <w:jc w:val="left"/>
            </w:pPr>
            <w:r>
              <w:rPr>
                <w:rFonts w:ascii="Times New Roman" w:hAnsi="Times New Roman"/>
              </w:rPr>
              <w:t>src/main/java/com/controller/YonghuController.java&lt;br&gt;src/main/java/com/entity/YonghuEntity.java&lt;br&gt;src/main/java/com/service/YonghuService.java</w:t>
            </w:r>
          </w:p>
        </w:tc>
      </w:tr>
      <w:tr w:rsidR="004F46AE" w14:paraId="625A00F6" w14:textId="77777777">
        <w:trPr>
          <w:cantSplit/>
          <w:jc w:val="center"/>
        </w:trPr>
        <w:tc>
          <w:tcPr>
            <w:tcW w:w="1417" w:type="dxa"/>
            <w:vAlign w:val="center"/>
          </w:tcPr>
          <w:p w14:paraId="1288E014" w14:textId="77777777" w:rsidR="004F46AE" w:rsidRDefault="009B0610">
            <w:pPr>
              <w:jc w:val="left"/>
            </w:pPr>
            <w:r>
              <w:rPr>
                <w:rFonts w:ascii="Times New Roman" w:hAnsi="Times New Roman"/>
              </w:rPr>
              <w:lastRenderedPageBreak/>
              <w:t>R3-03</w:t>
            </w:r>
          </w:p>
        </w:tc>
        <w:tc>
          <w:tcPr>
            <w:tcW w:w="1417" w:type="dxa"/>
            <w:vAlign w:val="center"/>
          </w:tcPr>
          <w:p w14:paraId="2809288C" w14:textId="77777777" w:rsidR="004F46AE" w:rsidRDefault="009B0610">
            <w:pPr>
              <w:jc w:val="left"/>
            </w:pPr>
            <w:r>
              <w:rPr>
                <w:rFonts w:ascii="Times New Roman" w:hAnsi="Times New Roman"/>
              </w:rPr>
              <w:t>同义或非代码命名表达</w:t>
            </w:r>
          </w:p>
        </w:tc>
        <w:tc>
          <w:tcPr>
            <w:tcW w:w="1417" w:type="dxa"/>
            <w:vAlign w:val="center"/>
          </w:tcPr>
          <w:p w14:paraId="02654F11" w14:textId="77777777" w:rsidR="004F46AE" w:rsidRDefault="009B0610">
            <w:pPr>
              <w:jc w:val="left"/>
            </w:pPr>
            <w:r>
              <w:rPr>
                <w:rFonts w:ascii="Times New Roman" w:hAnsi="Times New Roman"/>
              </w:rPr>
              <w:t>admin-login</w:t>
            </w:r>
          </w:p>
        </w:tc>
        <w:tc>
          <w:tcPr>
            <w:tcW w:w="1417" w:type="dxa"/>
            <w:vAlign w:val="center"/>
          </w:tcPr>
          <w:p w14:paraId="0396E83E" w14:textId="77777777" w:rsidR="004F46AE" w:rsidRDefault="009B0610">
            <w:pPr>
              <w:jc w:val="left"/>
            </w:pPr>
            <w:r>
              <w:rPr>
                <w:rFonts w:ascii="Times New Roman" w:hAnsi="Times New Roman"/>
              </w:rPr>
              <w:t>后台管理员登录</w:t>
            </w:r>
          </w:p>
        </w:tc>
        <w:tc>
          <w:tcPr>
            <w:tcW w:w="1417" w:type="dxa"/>
            <w:vAlign w:val="center"/>
          </w:tcPr>
          <w:p w14:paraId="4F583451" w14:textId="77777777" w:rsidR="004F46AE" w:rsidRDefault="009B0610">
            <w:pPr>
              <w:jc w:val="left"/>
            </w:pPr>
            <w:r>
              <w:rPr>
                <w:rFonts w:ascii="Times New Roman" w:hAnsi="Times New Roman"/>
              </w:rPr>
              <w:t>后台账户进入管理端</w:t>
            </w:r>
          </w:p>
        </w:tc>
        <w:tc>
          <w:tcPr>
            <w:tcW w:w="1417" w:type="dxa"/>
            <w:vAlign w:val="center"/>
          </w:tcPr>
          <w:p w14:paraId="05DBF531" w14:textId="77777777" w:rsidR="004F46AE" w:rsidRDefault="009B0610">
            <w:pPr>
              <w:jc w:val="left"/>
            </w:pPr>
            <w:r>
              <w:rPr>
                <w:rFonts w:ascii="Times New Roman" w:hAnsi="Times New Roman"/>
              </w:rPr>
              <w:t>src/main/java/com/controller/UsersController.java&lt;br&gt;src/main/java/com/entity/UsersEntity.java&lt;br&gt;src/main/java/com/service/TokenService.java</w:t>
            </w:r>
          </w:p>
        </w:tc>
      </w:tr>
      <w:tr w:rsidR="004F46AE" w14:paraId="715E18D7" w14:textId="77777777">
        <w:trPr>
          <w:cantSplit/>
          <w:jc w:val="center"/>
        </w:trPr>
        <w:tc>
          <w:tcPr>
            <w:tcW w:w="1417" w:type="dxa"/>
            <w:vAlign w:val="center"/>
          </w:tcPr>
          <w:p w14:paraId="31E3C4FF" w14:textId="77777777" w:rsidR="004F46AE" w:rsidRDefault="009B0610">
            <w:pPr>
              <w:jc w:val="left"/>
            </w:pPr>
            <w:r>
              <w:rPr>
                <w:rFonts w:ascii="Times New Roman" w:hAnsi="Times New Roman"/>
              </w:rPr>
              <w:t>R3-04</w:t>
            </w:r>
          </w:p>
        </w:tc>
        <w:tc>
          <w:tcPr>
            <w:tcW w:w="1417" w:type="dxa"/>
            <w:vAlign w:val="center"/>
          </w:tcPr>
          <w:p w14:paraId="0A092622" w14:textId="77777777" w:rsidR="004F46AE" w:rsidRDefault="009B0610">
            <w:pPr>
              <w:jc w:val="left"/>
            </w:pPr>
            <w:r>
              <w:rPr>
                <w:rFonts w:ascii="Times New Roman" w:hAnsi="Times New Roman"/>
              </w:rPr>
              <w:t>同义或非代码命名表达</w:t>
            </w:r>
          </w:p>
        </w:tc>
        <w:tc>
          <w:tcPr>
            <w:tcW w:w="1417" w:type="dxa"/>
            <w:vAlign w:val="center"/>
          </w:tcPr>
          <w:p w14:paraId="1C08A25F" w14:textId="77777777" w:rsidR="004F46AE" w:rsidRDefault="009B0610">
            <w:pPr>
              <w:jc w:val="left"/>
            </w:pPr>
            <w:r>
              <w:rPr>
                <w:rFonts w:ascii="Times New Roman" w:hAnsi="Times New Roman"/>
              </w:rPr>
              <w:t>session-user</w:t>
            </w:r>
          </w:p>
        </w:tc>
        <w:tc>
          <w:tcPr>
            <w:tcW w:w="1417" w:type="dxa"/>
            <w:vAlign w:val="center"/>
          </w:tcPr>
          <w:p w14:paraId="1249DCF3" w14:textId="77777777" w:rsidR="004F46AE" w:rsidRDefault="009B0610">
            <w:pPr>
              <w:jc w:val="left"/>
            </w:pPr>
            <w:r>
              <w:rPr>
                <w:rFonts w:ascii="Times New Roman" w:hAnsi="Times New Roman"/>
              </w:rPr>
              <w:t>当前登录用户信息</w:t>
            </w:r>
          </w:p>
        </w:tc>
        <w:tc>
          <w:tcPr>
            <w:tcW w:w="1417" w:type="dxa"/>
            <w:vAlign w:val="center"/>
          </w:tcPr>
          <w:p w14:paraId="36ADFFDD" w14:textId="77777777" w:rsidR="004F46AE" w:rsidRDefault="009B0610">
            <w:pPr>
              <w:jc w:val="left"/>
            </w:pPr>
            <w:r>
              <w:rPr>
                <w:rFonts w:ascii="Times New Roman" w:hAnsi="Times New Roman"/>
              </w:rPr>
              <w:t>根据会话取得当前用户资料</w:t>
            </w:r>
          </w:p>
        </w:tc>
        <w:tc>
          <w:tcPr>
            <w:tcW w:w="1417" w:type="dxa"/>
            <w:vAlign w:val="center"/>
          </w:tcPr>
          <w:p w14:paraId="4C3D93DB" w14:textId="77777777" w:rsidR="004F46AE" w:rsidRDefault="009B0610">
            <w:pPr>
              <w:jc w:val="left"/>
            </w:pPr>
            <w:r>
              <w:rPr>
                <w:rFonts w:ascii="Times New Roman" w:hAnsi="Times New Roman"/>
              </w:rPr>
              <w:t>src/main/java/com/controller/YonghuController.java&lt;br&gt;</w:t>
            </w:r>
            <w:r>
              <w:rPr>
                <w:rFonts w:ascii="Times New Roman" w:hAnsi="Times New Roman"/>
              </w:rPr>
              <w:t>src/main/java/com/interceptor/AuthorizationInterceptor.java</w:t>
            </w:r>
          </w:p>
        </w:tc>
      </w:tr>
      <w:tr w:rsidR="004F46AE" w14:paraId="6E994128" w14:textId="77777777">
        <w:trPr>
          <w:cantSplit/>
          <w:jc w:val="center"/>
        </w:trPr>
        <w:tc>
          <w:tcPr>
            <w:tcW w:w="1417" w:type="dxa"/>
            <w:vAlign w:val="center"/>
          </w:tcPr>
          <w:p w14:paraId="41EBD99B" w14:textId="77777777" w:rsidR="004F46AE" w:rsidRDefault="009B0610">
            <w:pPr>
              <w:jc w:val="left"/>
            </w:pPr>
            <w:r>
              <w:rPr>
                <w:rFonts w:ascii="Times New Roman" w:hAnsi="Times New Roman"/>
              </w:rPr>
              <w:t>R3-05</w:t>
            </w:r>
          </w:p>
        </w:tc>
        <w:tc>
          <w:tcPr>
            <w:tcW w:w="1417" w:type="dxa"/>
            <w:vAlign w:val="center"/>
          </w:tcPr>
          <w:p w14:paraId="1007DF8F" w14:textId="77777777" w:rsidR="004F46AE" w:rsidRDefault="009B0610">
            <w:pPr>
              <w:jc w:val="left"/>
            </w:pPr>
            <w:r>
              <w:rPr>
                <w:rFonts w:ascii="Times New Roman" w:hAnsi="Times New Roman"/>
              </w:rPr>
              <w:t>同义或非代码命名表达</w:t>
            </w:r>
          </w:p>
        </w:tc>
        <w:tc>
          <w:tcPr>
            <w:tcW w:w="1417" w:type="dxa"/>
            <w:vAlign w:val="center"/>
          </w:tcPr>
          <w:p w14:paraId="19183908" w14:textId="77777777" w:rsidR="004F46AE" w:rsidRDefault="009B0610">
            <w:pPr>
              <w:jc w:val="left"/>
            </w:pPr>
            <w:r>
              <w:rPr>
                <w:rFonts w:ascii="Times New Roman" w:hAnsi="Times New Roman"/>
              </w:rPr>
              <w:t>auth-interceptor</w:t>
            </w:r>
          </w:p>
        </w:tc>
        <w:tc>
          <w:tcPr>
            <w:tcW w:w="1417" w:type="dxa"/>
            <w:vAlign w:val="center"/>
          </w:tcPr>
          <w:p w14:paraId="5150B7B4" w14:textId="77777777" w:rsidR="004F46AE" w:rsidRDefault="009B0610">
            <w:pPr>
              <w:jc w:val="left"/>
            </w:pPr>
            <w:r>
              <w:rPr>
                <w:rFonts w:ascii="Times New Roman" w:hAnsi="Times New Roman"/>
              </w:rPr>
              <w:t>请求鉴权拦截</w:t>
            </w:r>
          </w:p>
        </w:tc>
        <w:tc>
          <w:tcPr>
            <w:tcW w:w="1417" w:type="dxa"/>
            <w:vAlign w:val="center"/>
          </w:tcPr>
          <w:p w14:paraId="20A45F64" w14:textId="77777777" w:rsidR="004F46AE" w:rsidRDefault="009B0610">
            <w:pPr>
              <w:jc w:val="left"/>
            </w:pPr>
            <w:r>
              <w:rPr>
                <w:rFonts w:ascii="Times New Roman" w:hAnsi="Times New Roman"/>
              </w:rPr>
              <w:t>未登录请求返回</w:t>
            </w:r>
            <w:r>
              <w:rPr>
                <w:rFonts w:ascii="Times New Roman" w:hAnsi="Times New Roman"/>
              </w:rPr>
              <w:t xml:space="preserve"> 401</w:t>
            </w:r>
          </w:p>
        </w:tc>
        <w:tc>
          <w:tcPr>
            <w:tcW w:w="1417" w:type="dxa"/>
            <w:vAlign w:val="center"/>
          </w:tcPr>
          <w:p w14:paraId="5CEC417D" w14:textId="77777777" w:rsidR="004F46AE" w:rsidRDefault="009B0610">
            <w:pPr>
              <w:jc w:val="left"/>
            </w:pPr>
            <w:r>
              <w:rPr>
                <w:rFonts w:ascii="Times New Roman" w:hAnsi="Times New Roman"/>
              </w:rPr>
              <w:t>src/main/java/com/interceptor/AuthorizationInterceptor.java&lt;br&gt;src/main/java/com/config/InterceptorConfig.java&lt;br&gt;src/main/java/com/annotation/IgnoreAuth.java</w:t>
            </w:r>
          </w:p>
        </w:tc>
      </w:tr>
      <w:tr w:rsidR="004F46AE" w14:paraId="3498BB56" w14:textId="77777777">
        <w:trPr>
          <w:cantSplit/>
          <w:jc w:val="center"/>
        </w:trPr>
        <w:tc>
          <w:tcPr>
            <w:tcW w:w="1417" w:type="dxa"/>
            <w:vAlign w:val="center"/>
          </w:tcPr>
          <w:p w14:paraId="08659931" w14:textId="77777777" w:rsidR="004F46AE" w:rsidRDefault="009B0610">
            <w:pPr>
              <w:jc w:val="left"/>
            </w:pPr>
            <w:r>
              <w:rPr>
                <w:rFonts w:ascii="Times New Roman" w:hAnsi="Times New Roman"/>
              </w:rPr>
              <w:t>R3-06</w:t>
            </w:r>
          </w:p>
        </w:tc>
        <w:tc>
          <w:tcPr>
            <w:tcW w:w="1417" w:type="dxa"/>
            <w:vAlign w:val="center"/>
          </w:tcPr>
          <w:p w14:paraId="3CB29171" w14:textId="77777777" w:rsidR="004F46AE" w:rsidRDefault="009B0610">
            <w:pPr>
              <w:jc w:val="left"/>
            </w:pPr>
            <w:r>
              <w:rPr>
                <w:rFonts w:ascii="Times New Roman" w:hAnsi="Times New Roman"/>
              </w:rPr>
              <w:t>同义或非代码命名表达</w:t>
            </w:r>
          </w:p>
        </w:tc>
        <w:tc>
          <w:tcPr>
            <w:tcW w:w="1417" w:type="dxa"/>
            <w:vAlign w:val="center"/>
          </w:tcPr>
          <w:p w14:paraId="29826F13" w14:textId="77777777" w:rsidR="004F46AE" w:rsidRDefault="009B0610">
            <w:pPr>
              <w:jc w:val="left"/>
            </w:pPr>
            <w:r>
              <w:rPr>
                <w:rFonts w:ascii="Times New Roman" w:hAnsi="Times New Roman"/>
              </w:rPr>
              <w:t>password-reset</w:t>
            </w:r>
          </w:p>
        </w:tc>
        <w:tc>
          <w:tcPr>
            <w:tcW w:w="1417" w:type="dxa"/>
            <w:vAlign w:val="center"/>
          </w:tcPr>
          <w:p w14:paraId="0BEBE946" w14:textId="77777777" w:rsidR="004F46AE" w:rsidRDefault="009B0610">
            <w:pPr>
              <w:jc w:val="left"/>
            </w:pPr>
            <w:r>
              <w:rPr>
                <w:rFonts w:ascii="Times New Roman" w:hAnsi="Times New Roman"/>
              </w:rPr>
              <w:t>用户密码重置</w:t>
            </w:r>
          </w:p>
        </w:tc>
        <w:tc>
          <w:tcPr>
            <w:tcW w:w="1417" w:type="dxa"/>
            <w:vAlign w:val="center"/>
          </w:tcPr>
          <w:p w14:paraId="7460CCD6" w14:textId="77777777" w:rsidR="004F46AE" w:rsidRDefault="009B0610">
            <w:pPr>
              <w:jc w:val="left"/>
            </w:pPr>
            <w:r>
              <w:rPr>
                <w:rFonts w:ascii="Times New Roman" w:hAnsi="Times New Roman"/>
              </w:rPr>
              <w:t>忘记密码后恢复默认密码</w:t>
            </w:r>
          </w:p>
        </w:tc>
        <w:tc>
          <w:tcPr>
            <w:tcW w:w="1417" w:type="dxa"/>
            <w:vAlign w:val="center"/>
          </w:tcPr>
          <w:p w14:paraId="409F269A" w14:textId="77777777" w:rsidR="004F46AE" w:rsidRDefault="009B0610">
            <w:pPr>
              <w:jc w:val="left"/>
            </w:pPr>
            <w:r>
              <w:rPr>
                <w:rFonts w:ascii="Times New Roman" w:hAnsi="Times New Roman"/>
              </w:rPr>
              <w:t>src/main/java/com/controller/YonghuController.java&lt;br&gt;src/main/java/com/entity/YonghuEntity.java</w:t>
            </w:r>
          </w:p>
        </w:tc>
      </w:tr>
      <w:tr w:rsidR="004F46AE" w14:paraId="1F8C8E5C" w14:textId="77777777">
        <w:trPr>
          <w:cantSplit/>
          <w:jc w:val="center"/>
        </w:trPr>
        <w:tc>
          <w:tcPr>
            <w:tcW w:w="1417" w:type="dxa"/>
            <w:vAlign w:val="center"/>
          </w:tcPr>
          <w:p w14:paraId="6257A077" w14:textId="77777777" w:rsidR="004F46AE" w:rsidRDefault="009B0610">
            <w:pPr>
              <w:jc w:val="left"/>
            </w:pPr>
            <w:r>
              <w:rPr>
                <w:rFonts w:ascii="Times New Roman" w:hAnsi="Times New Roman"/>
              </w:rPr>
              <w:lastRenderedPageBreak/>
              <w:t>R3-07</w:t>
            </w:r>
          </w:p>
        </w:tc>
        <w:tc>
          <w:tcPr>
            <w:tcW w:w="1417" w:type="dxa"/>
            <w:vAlign w:val="center"/>
          </w:tcPr>
          <w:p w14:paraId="56B3E758" w14:textId="77777777" w:rsidR="004F46AE" w:rsidRDefault="009B0610">
            <w:pPr>
              <w:jc w:val="left"/>
            </w:pPr>
            <w:r>
              <w:rPr>
                <w:rFonts w:ascii="Times New Roman" w:hAnsi="Times New Roman"/>
              </w:rPr>
              <w:t>同义或非代码命名表达</w:t>
            </w:r>
          </w:p>
        </w:tc>
        <w:tc>
          <w:tcPr>
            <w:tcW w:w="1417" w:type="dxa"/>
            <w:vAlign w:val="center"/>
          </w:tcPr>
          <w:p w14:paraId="4EBF0D4F" w14:textId="77777777" w:rsidR="004F46AE" w:rsidRDefault="009B0610">
            <w:pPr>
              <w:jc w:val="left"/>
            </w:pPr>
            <w:r>
              <w:rPr>
                <w:rFonts w:ascii="Times New Roman" w:hAnsi="Times New Roman"/>
              </w:rPr>
              <w:t>food-category</w:t>
            </w:r>
          </w:p>
        </w:tc>
        <w:tc>
          <w:tcPr>
            <w:tcW w:w="1417" w:type="dxa"/>
            <w:vAlign w:val="center"/>
          </w:tcPr>
          <w:p w14:paraId="126E7096" w14:textId="77777777" w:rsidR="004F46AE" w:rsidRDefault="009B0610">
            <w:pPr>
              <w:jc w:val="left"/>
            </w:pPr>
            <w:r>
              <w:rPr>
                <w:rFonts w:ascii="Times New Roman" w:hAnsi="Times New Roman"/>
              </w:rPr>
              <w:t>美食分类管理</w:t>
            </w:r>
          </w:p>
        </w:tc>
        <w:tc>
          <w:tcPr>
            <w:tcW w:w="1417" w:type="dxa"/>
            <w:vAlign w:val="center"/>
          </w:tcPr>
          <w:p w14:paraId="31E1D8A6" w14:textId="77777777" w:rsidR="004F46AE" w:rsidRDefault="009B0610">
            <w:pPr>
              <w:jc w:val="left"/>
            </w:pPr>
            <w:r>
              <w:rPr>
                <w:rFonts w:ascii="Times New Roman" w:hAnsi="Times New Roman"/>
              </w:rPr>
              <w:t>维护菜品所属类别</w:t>
            </w:r>
          </w:p>
        </w:tc>
        <w:tc>
          <w:tcPr>
            <w:tcW w:w="1417" w:type="dxa"/>
            <w:vAlign w:val="center"/>
          </w:tcPr>
          <w:p w14:paraId="40412DF3" w14:textId="77777777" w:rsidR="004F46AE" w:rsidRDefault="009B0610">
            <w:pPr>
              <w:jc w:val="left"/>
            </w:pPr>
            <w:r>
              <w:rPr>
                <w:rFonts w:ascii="Times New Roman" w:hAnsi="Times New Roman"/>
              </w:rPr>
              <w:t>src/main/java/com/controller/MeishifenleiController.java&lt;br&gt;src/main/java/com/entity/MeishifenleiEntity.java&lt;br&gt;src/main/java/com/service/MeishifenleiService.java</w:t>
            </w:r>
          </w:p>
        </w:tc>
      </w:tr>
      <w:tr w:rsidR="004F46AE" w14:paraId="6EE54103" w14:textId="77777777">
        <w:trPr>
          <w:cantSplit/>
          <w:jc w:val="center"/>
        </w:trPr>
        <w:tc>
          <w:tcPr>
            <w:tcW w:w="1417" w:type="dxa"/>
            <w:vAlign w:val="center"/>
          </w:tcPr>
          <w:p w14:paraId="6E3E130C" w14:textId="77777777" w:rsidR="004F46AE" w:rsidRDefault="009B0610">
            <w:pPr>
              <w:jc w:val="left"/>
            </w:pPr>
            <w:r>
              <w:rPr>
                <w:rFonts w:ascii="Times New Roman" w:hAnsi="Times New Roman"/>
              </w:rPr>
              <w:t>R3-08</w:t>
            </w:r>
          </w:p>
        </w:tc>
        <w:tc>
          <w:tcPr>
            <w:tcW w:w="1417" w:type="dxa"/>
            <w:vAlign w:val="center"/>
          </w:tcPr>
          <w:p w14:paraId="5E6D92F7" w14:textId="77777777" w:rsidR="004F46AE" w:rsidRDefault="009B0610">
            <w:pPr>
              <w:jc w:val="left"/>
            </w:pPr>
            <w:r>
              <w:rPr>
                <w:rFonts w:ascii="Times New Roman" w:hAnsi="Times New Roman"/>
              </w:rPr>
              <w:t>同义或非代码命名表达</w:t>
            </w:r>
          </w:p>
        </w:tc>
        <w:tc>
          <w:tcPr>
            <w:tcW w:w="1417" w:type="dxa"/>
            <w:vAlign w:val="center"/>
          </w:tcPr>
          <w:p w14:paraId="2CAC053E" w14:textId="77777777" w:rsidR="004F46AE" w:rsidRDefault="009B0610">
            <w:pPr>
              <w:jc w:val="left"/>
            </w:pPr>
            <w:r>
              <w:rPr>
                <w:rFonts w:ascii="Times New Roman" w:hAnsi="Times New Roman"/>
              </w:rPr>
              <w:t>food-info</w:t>
            </w:r>
          </w:p>
        </w:tc>
        <w:tc>
          <w:tcPr>
            <w:tcW w:w="1417" w:type="dxa"/>
            <w:vAlign w:val="center"/>
          </w:tcPr>
          <w:p w14:paraId="5E51EA7F" w14:textId="77777777" w:rsidR="004F46AE" w:rsidRDefault="009B0610">
            <w:pPr>
              <w:jc w:val="left"/>
            </w:pPr>
            <w:r>
              <w:rPr>
                <w:rFonts w:ascii="Times New Roman" w:hAnsi="Times New Roman"/>
              </w:rPr>
              <w:t>美食信息管理</w:t>
            </w:r>
          </w:p>
        </w:tc>
        <w:tc>
          <w:tcPr>
            <w:tcW w:w="1417" w:type="dxa"/>
            <w:vAlign w:val="center"/>
          </w:tcPr>
          <w:p w14:paraId="079DF537" w14:textId="77777777" w:rsidR="004F46AE" w:rsidRDefault="009B0610">
            <w:pPr>
              <w:jc w:val="left"/>
            </w:pPr>
            <w:r>
              <w:rPr>
                <w:rFonts w:ascii="Times New Roman" w:hAnsi="Times New Roman"/>
              </w:rPr>
              <w:t>维护菜品名称图片价格和库存</w:t>
            </w:r>
          </w:p>
        </w:tc>
        <w:tc>
          <w:tcPr>
            <w:tcW w:w="1417" w:type="dxa"/>
            <w:vAlign w:val="center"/>
          </w:tcPr>
          <w:p w14:paraId="51D4E1BF" w14:textId="77777777" w:rsidR="004F46AE" w:rsidRDefault="009B0610">
            <w:pPr>
              <w:jc w:val="left"/>
            </w:pPr>
            <w:r>
              <w:rPr>
                <w:rFonts w:ascii="Times New Roman" w:hAnsi="Times New Roman"/>
              </w:rPr>
              <w:t>src/main/java/com/controller/MeishixinxiController.java&lt;br&gt;src/main/java/com/entity/MeishixinxiEntity.java&lt;br&gt;src/main/java/com/service/MeishixinxiService.java</w:t>
            </w:r>
          </w:p>
        </w:tc>
      </w:tr>
      <w:tr w:rsidR="004F46AE" w14:paraId="65B82845" w14:textId="77777777">
        <w:trPr>
          <w:cantSplit/>
          <w:jc w:val="center"/>
        </w:trPr>
        <w:tc>
          <w:tcPr>
            <w:tcW w:w="1417" w:type="dxa"/>
            <w:vAlign w:val="center"/>
          </w:tcPr>
          <w:p w14:paraId="6BFC0E1E" w14:textId="77777777" w:rsidR="004F46AE" w:rsidRDefault="009B0610">
            <w:pPr>
              <w:jc w:val="left"/>
            </w:pPr>
            <w:r>
              <w:rPr>
                <w:rFonts w:ascii="Times New Roman" w:hAnsi="Times New Roman"/>
              </w:rPr>
              <w:t>R3-09</w:t>
            </w:r>
          </w:p>
        </w:tc>
        <w:tc>
          <w:tcPr>
            <w:tcW w:w="1417" w:type="dxa"/>
            <w:vAlign w:val="center"/>
          </w:tcPr>
          <w:p w14:paraId="3FB682D2" w14:textId="77777777" w:rsidR="004F46AE" w:rsidRDefault="009B0610">
            <w:pPr>
              <w:jc w:val="left"/>
            </w:pPr>
            <w:r>
              <w:rPr>
                <w:rFonts w:ascii="Times New Roman" w:hAnsi="Times New Roman"/>
              </w:rPr>
              <w:t>同义或非代码命名表达</w:t>
            </w:r>
          </w:p>
        </w:tc>
        <w:tc>
          <w:tcPr>
            <w:tcW w:w="1417" w:type="dxa"/>
            <w:vAlign w:val="center"/>
          </w:tcPr>
          <w:p w14:paraId="57C577BF" w14:textId="77777777" w:rsidR="004F46AE" w:rsidRDefault="009B0610">
            <w:pPr>
              <w:jc w:val="left"/>
            </w:pPr>
            <w:r>
              <w:rPr>
                <w:rFonts w:ascii="Times New Roman" w:hAnsi="Times New Roman"/>
              </w:rPr>
              <w:t>popular-recommend</w:t>
            </w:r>
          </w:p>
        </w:tc>
        <w:tc>
          <w:tcPr>
            <w:tcW w:w="1417" w:type="dxa"/>
            <w:vAlign w:val="center"/>
          </w:tcPr>
          <w:p w14:paraId="4D8FC2D6" w14:textId="77777777" w:rsidR="004F46AE" w:rsidRDefault="009B0610">
            <w:pPr>
              <w:jc w:val="left"/>
            </w:pPr>
            <w:r>
              <w:rPr>
                <w:rFonts w:ascii="Times New Roman" w:hAnsi="Times New Roman"/>
              </w:rPr>
              <w:t>热门美食推荐</w:t>
            </w:r>
          </w:p>
        </w:tc>
        <w:tc>
          <w:tcPr>
            <w:tcW w:w="1417" w:type="dxa"/>
            <w:vAlign w:val="center"/>
          </w:tcPr>
          <w:p w14:paraId="1F326D87" w14:textId="77777777" w:rsidR="004F46AE" w:rsidRDefault="009B0610">
            <w:pPr>
              <w:jc w:val="left"/>
            </w:pPr>
            <w:r>
              <w:rPr>
                <w:rFonts w:ascii="Times New Roman" w:hAnsi="Times New Roman"/>
              </w:rPr>
              <w:t>按点击量排序展示菜品</w:t>
            </w:r>
          </w:p>
        </w:tc>
        <w:tc>
          <w:tcPr>
            <w:tcW w:w="1417" w:type="dxa"/>
            <w:vAlign w:val="center"/>
          </w:tcPr>
          <w:p w14:paraId="6CA08917" w14:textId="77777777" w:rsidR="004F46AE" w:rsidRDefault="009B0610">
            <w:pPr>
              <w:jc w:val="left"/>
            </w:pPr>
            <w:r>
              <w:rPr>
                <w:rFonts w:ascii="Times New Roman" w:hAnsi="Times New Roman"/>
              </w:rPr>
              <w:t>src/main/java/com/controller/MeishixinxiController.java&lt;br&gt;</w:t>
            </w:r>
            <w:r>
              <w:rPr>
                <w:rFonts w:ascii="Times New Roman" w:hAnsi="Times New Roman"/>
              </w:rPr>
              <w:t>src/main/java/com/entity/MeishixinxiEntity.java</w:t>
            </w:r>
          </w:p>
        </w:tc>
      </w:tr>
      <w:tr w:rsidR="004F46AE" w14:paraId="6448D0FA" w14:textId="77777777">
        <w:trPr>
          <w:cantSplit/>
          <w:jc w:val="center"/>
        </w:trPr>
        <w:tc>
          <w:tcPr>
            <w:tcW w:w="1417" w:type="dxa"/>
            <w:vAlign w:val="center"/>
          </w:tcPr>
          <w:p w14:paraId="64EDD514" w14:textId="77777777" w:rsidR="004F46AE" w:rsidRDefault="009B0610">
            <w:pPr>
              <w:jc w:val="left"/>
            </w:pPr>
            <w:r>
              <w:rPr>
                <w:rFonts w:ascii="Times New Roman" w:hAnsi="Times New Roman"/>
              </w:rPr>
              <w:t>R3-10</w:t>
            </w:r>
          </w:p>
        </w:tc>
        <w:tc>
          <w:tcPr>
            <w:tcW w:w="1417" w:type="dxa"/>
            <w:vAlign w:val="center"/>
          </w:tcPr>
          <w:p w14:paraId="13143D54" w14:textId="77777777" w:rsidR="004F46AE" w:rsidRDefault="009B0610">
            <w:pPr>
              <w:jc w:val="left"/>
            </w:pPr>
            <w:r>
              <w:rPr>
                <w:rFonts w:ascii="Times New Roman" w:hAnsi="Times New Roman"/>
              </w:rPr>
              <w:t>同义或非代码命名表达</w:t>
            </w:r>
          </w:p>
        </w:tc>
        <w:tc>
          <w:tcPr>
            <w:tcW w:w="1417" w:type="dxa"/>
            <w:vAlign w:val="center"/>
          </w:tcPr>
          <w:p w14:paraId="0A8189EC" w14:textId="77777777" w:rsidR="004F46AE" w:rsidRDefault="009B0610">
            <w:pPr>
              <w:jc w:val="left"/>
            </w:pPr>
            <w:r>
              <w:rPr>
                <w:rFonts w:ascii="Times New Roman" w:hAnsi="Times New Roman"/>
              </w:rPr>
              <w:t>personal-recommend</w:t>
            </w:r>
          </w:p>
        </w:tc>
        <w:tc>
          <w:tcPr>
            <w:tcW w:w="1417" w:type="dxa"/>
            <w:vAlign w:val="center"/>
          </w:tcPr>
          <w:p w14:paraId="2694E460" w14:textId="77777777" w:rsidR="004F46AE" w:rsidRDefault="009B0610">
            <w:pPr>
              <w:jc w:val="left"/>
            </w:pPr>
            <w:r>
              <w:rPr>
                <w:rFonts w:ascii="Times New Roman" w:hAnsi="Times New Roman"/>
              </w:rPr>
              <w:t>个性化美食推荐</w:t>
            </w:r>
          </w:p>
        </w:tc>
        <w:tc>
          <w:tcPr>
            <w:tcW w:w="1417" w:type="dxa"/>
            <w:vAlign w:val="center"/>
          </w:tcPr>
          <w:p w14:paraId="3909EED9" w14:textId="77777777" w:rsidR="004F46AE" w:rsidRDefault="009B0610">
            <w:pPr>
              <w:jc w:val="left"/>
            </w:pPr>
            <w:r>
              <w:rPr>
                <w:rFonts w:ascii="Times New Roman" w:hAnsi="Times New Roman"/>
              </w:rPr>
              <w:t>依据用户历史订单类别推荐菜品</w:t>
            </w:r>
          </w:p>
        </w:tc>
        <w:tc>
          <w:tcPr>
            <w:tcW w:w="1417" w:type="dxa"/>
            <w:vAlign w:val="center"/>
          </w:tcPr>
          <w:p w14:paraId="4D1CC89B" w14:textId="77777777" w:rsidR="004F46AE" w:rsidRDefault="009B0610">
            <w:pPr>
              <w:jc w:val="left"/>
            </w:pPr>
            <w:r>
              <w:rPr>
                <w:rFonts w:ascii="Times New Roman" w:hAnsi="Times New Roman"/>
              </w:rPr>
              <w:t>src/main/java/com/controller/MeishixinxiController.java&lt;br&gt;src/main/java/com/entity/OrdersEntity.java&lt;br&gt;src/main/java/com/service/OrdersService.java</w:t>
            </w:r>
          </w:p>
        </w:tc>
      </w:tr>
      <w:tr w:rsidR="004F46AE" w14:paraId="31FD1F26" w14:textId="77777777">
        <w:trPr>
          <w:cantSplit/>
          <w:jc w:val="center"/>
        </w:trPr>
        <w:tc>
          <w:tcPr>
            <w:tcW w:w="1417" w:type="dxa"/>
            <w:vAlign w:val="center"/>
          </w:tcPr>
          <w:p w14:paraId="5885EB86" w14:textId="77777777" w:rsidR="004F46AE" w:rsidRDefault="009B0610">
            <w:pPr>
              <w:jc w:val="left"/>
            </w:pPr>
            <w:r>
              <w:rPr>
                <w:rFonts w:ascii="Times New Roman" w:hAnsi="Times New Roman"/>
              </w:rPr>
              <w:lastRenderedPageBreak/>
              <w:t>R3-11</w:t>
            </w:r>
          </w:p>
        </w:tc>
        <w:tc>
          <w:tcPr>
            <w:tcW w:w="1417" w:type="dxa"/>
            <w:vAlign w:val="center"/>
          </w:tcPr>
          <w:p w14:paraId="24A95251" w14:textId="77777777" w:rsidR="004F46AE" w:rsidRDefault="009B0610">
            <w:pPr>
              <w:jc w:val="left"/>
            </w:pPr>
            <w:r>
              <w:rPr>
                <w:rFonts w:ascii="Times New Roman" w:hAnsi="Times New Roman"/>
              </w:rPr>
              <w:t>同义或非代码命名表达</w:t>
            </w:r>
          </w:p>
        </w:tc>
        <w:tc>
          <w:tcPr>
            <w:tcW w:w="1417" w:type="dxa"/>
            <w:vAlign w:val="center"/>
          </w:tcPr>
          <w:p w14:paraId="0EC7B0B7" w14:textId="77777777" w:rsidR="004F46AE" w:rsidRDefault="009B0610">
            <w:pPr>
              <w:jc w:val="left"/>
            </w:pPr>
            <w:r>
              <w:rPr>
                <w:rFonts w:ascii="Times New Roman" w:hAnsi="Times New Roman"/>
              </w:rPr>
              <w:t>favorite</w:t>
            </w:r>
          </w:p>
        </w:tc>
        <w:tc>
          <w:tcPr>
            <w:tcW w:w="1417" w:type="dxa"/>
            <w:vAlign w:val="center"/>
          </w:tcPr>
          <w:p w14:paraId="1DD3144E" w14:textId="77777777" w:rsidR="004F46AE" w:rsidRDefault="009B0610">
            <w:pPr>
              <w:jc w:val="left"/>
            </w:pPr>
            <w:r>
              <w:rPr>
                <w:rFonts w:ascii="Times New Roman" w:hAnsi="Times New Roman"/>
              </w:rPr>
              <w:t>美食收藏</w:t>
            </w:r>
          </w:p>
        </w:tc>
        <w:tc>
          <w:tcPr>
            <w:tcW w:w="1417" w:type="dxa"/>
            <w:vAlign w:val="center"/>
          </w:tcPr>
          <w:p w14:paraId="45BEB42D" w14:textId="77777777" w:rsidR="004F46AE" w:rsidRDefault="009B0610">
            <w:pPr>
              <w:jc w:val="left"/>
            </w:pPr>
            <w:r>
              <w:rPr>
                <w:rFonts w:ascii="Times New Roman" w:hAnsi="Times New Roman"/>
              </w:rPr>
              <w:t>用户保存或取消喜欢的菜品</w:t>
            </w:r>
          </w:p>
        </w:tc>
        <w:tc>
          <w:tcPr>
            <w:tcW w:w="1417" w:type="dxa"/>
            <w:vAlign w:val="center"/>
          </w:tcPr>
          <w:p w14:paraId="4012F2E5" w14:textId="77777777" w:rsidR="004F46AE" w:rsidRDefault="009B0610">
            <w:pPr>
              <w:jc w:val="left"/>
            </w:pPr>
            <w:r>
              <w:rPr>
                <w:rFonts w:ascii="Times New Roman" w:hAnsi="Times New Roman"/>
              </w:rPr>
              <w:t>src/main/java/com/controller/StoreupController.java&lt;br&gt;src/main/java/com/entity/StoreupEntity.java&lt;br&gt;src/main/java/com/service/StoreupService.java</w:t>
            </w:r>
          </w:p>
        </w:tc>
      </w:tr>
      <w:tr w:rsidR="004F46AE" w14:paraId="600749C6" w14:textId="77777777">
        <w:trPr>
          <w:cantSplit/>
          <w:jc w:val="center"/>
        </w:trPr>
        <w:tc>
          <w:tcPr>
            <w:tcW w:w="1417" w:type="dxa"/>
            <w:vAlign w:val="center"/>
          </w:tcPr>
          <w:p w14:paraId="56A0B41E" w14:textId="77777777" w:rsidR="004F46AE" w:rsidRDefault="009B0610">
            <w:pPr>
              <w:jc w:val="left"/>
            </w:pPr>
            <w:r>
              <w:rPr>
                <w:rFonts w:ascii="Times New Roman" w:hAnsi="Times New Roman"/>
              </w:rPr>
              <w:t>R3-12</w:t>
            </w:r>
          </w:p>
        </w:tc>
        <w:tc>
          <w:tcPr>
            <w:tcW w:w="1417" w:type="dxa"/>
            <w:vAlign w:val="center"/>
          </w:tcPr>
          <w:p w14:paraId="6E2ACF64" w14:textId="77777777" w:rsidR="004F46AE" w:rsidRDefault="009B0610">
            <w:pPr>
              <w:jc w:val="left"/>
            </w:pPr>
            <w:r>
              <w:rPr>
                <w:rFonts w:ascii="Times New Roman" w:hAnsi="Times New Roman"/>
              </w:rPr>
              <w:t>同义或非代码命名表达</w:t>
            </w:r>
          </w:p>
        </w:tc>
        <w:tc>
          <w:tcPr>
            <w:tcW w:w="1417" w:type="dxa"/>
            <w:vAlign w:val="center"/>
          </w:tcPr>
          <w:p w14:paraId="7B633020" w14:textId="77777777" w:rsidR="004F46AE" w:rsidRDefault="009B0610">
            <w:pPr>
              <w:jc w:val="left"/>
            </w:pPr>
            <w:r>
              <w:rPr>
                <w:rFonts w:ascii="Times New Roman" w:hAnsi="Times New Roman"/>
              </w:rPr>
              <w:t>comment</w:t>
            </w:r>
          </w:p>
        </w:tc>
        <w:tc>
          <w:tcPr>
            <w:tcW w:w="1417" w:type="dxa"/>
            <w:vAlign w:val="center"/>
          </w:tcPr>
          <w:p w14:paraId="273A451F" w14:textId="77777777" w:rsidR="004F46AE" w:rsidRDefault="009B0610">
            <w:pPr>
              <w:jc w:val="left"/>
            </w:pPr>
            <w:r>
              <w:rPr>
                <w:rFonts w:ascii="Times New Roman" w:hAnsi="Times New Roman"/>
              </w:rPr>
              <w:t>美食评论</w:t>
            </w:r>
          </w:p>
        </w:tc>
        <w:tc>
          <w:tcPr>
            <w:tcW w:w="1417" w:type="dxa"/>
            <w:vAlign w:val="center"/>
          </w:tcPr>
          <w:p w14:paraId="017A75BB" w14:textId="77777777" w:rsidR="004F46AE" w:rsidRDefault="009B0610">
            <w:pPr>
              <w:jc w:val="left"/>
            </w:pPr>
            <w:r>
              <w:rPr>
                <w:rFonts w:ascii="Times New Roman" w:hAnsi="Times New Roman"/>
              </w:rPr>
              <w:t>用户对菜品发布评论</w:t>
            </w:r>
          </w:p>
        </w:tc>
        <w:tc>
          <w:tcPr>
            <w:tcW w:w="1417" w:type="dxa"/>
            <w:vAlign w:val="center"/>
          </w:tcPr>
          <w:p w14:paraId="520334A4" w14:textId="77777777" w:rsidR="004F46AE" w:rsidRDefault="009B0610">
            <w:pPr>
              <w:jc w:val="left"/>
            </w:pPr>
            <w:r>
              <w:rPr>
                <w:rFonts w:ascii="Times New Roman" w:hAnsi="Times New Roman"/>
              </w:rPr>
              <w:t>src/main/java/com/controller/DiscussmeishixinxiController.java&lt;br&gt;src/main/java/com/entity/DiscussmeishixinxiEntity.java&lt;br&gt;src/main/java/com/service/DiscussmeishixinxiService.java</w:t>
            </w:r>
          </w:p>
        </w:tc>
      </w:tr>
      <w:tr w:rsidR="004F46AE" w14:paraId="7C51D1A8" w14:textId="77777777">
        <w:trPr>
          <w:cantSplit/>
          <w:jc w:val="center"/>
        </w:trPr>
        <w:tc>
          <w:tcPr>
            <w:tcW w:w="1417" w:type="dxa"/>
            <w:vAlign w:val="center"/>
          </w:tcPr>
          <w:p w14:paraId="12A62034" w14:textId="77777777" w:rsidR="004F46AE" w:rsidRDefault="009B0610">
            <w:pPr>
              <w:jc w:val="left"/>
            </w:pPr>
            <w:r>
              <w:rPr>
                <w:rFonts w:ascii="Times New Roman" w:hAnsi="Times New Roman"/>
              </w:rPr>
              <w:t>R3-13</w:t>
            </w:r>
          </w:p>
        </w:tc>
        <w:tc>
          <w:tcPr>
            <w:tcW w:w="1417" w:type="dxa"/>
            <w:vAlign w:val="center"/>
          </w:tcPr>
          <w:p w14:paraId="0A2E1441" w14:textId="77777777" w:rsidR="004F46AE" w:rsidRDefault="009B0610">
            <w:pPr>
              <w:jc w:val="left"/>
            </w:pPr>
            <w:r>
              <w:rPr>
                <w:rFonts w:ascii="Times New Roman" w:hAnsi="Times New Roman"/>
              </w:rPr>
              <w:t>同义或非代码命名表达</w:t>
            </w:r>
          </w:p>
        </w:tc>
        <w:tc>
          <w:tcPr>
            <w:tcW w:w="1417" w:type="dxa"/>
            <w:vAlign w:val="center"/>
          </w:tcPr>
          <w:p w14:paraId="24CBBF48" w14:textId="77777777" w:rsidR="004F46AE" w:rsidRDefault="009B0610">
            <w:pPr>
              <w:jc w:val="left"/>
            </w:pPr>
            <w:r>
              <w:rPr>
                <w:rFonts w:ascii="Times New Roman" w:hAnsi="Times New Roman"/>
              </w:rPr>
              <w:t>cart</w:t>
            </w:r>
          </w:p>
        </w:tc>
        <w:tc>
          <w:tcPr>
            <w:tcW w:w="1417" w:type="dxa"/>
            <w:vAlign w:val="center"/>
          </w:tcPr>
          <w:p w14:paraId="3775F371" w14:textId="77777777" w:rsidR="004F46AE" w:rsidRDefault="009B0610">
            <w:pPr>
              <w:jc w:val="left"/>
            </w:pPr>
            <w:r>
              <w:rPr>
                <w:rFonts w:ascii="Times New Roman" w:hAnsi="Times New Roman"/>
              </w:rPr>
              <w:t>购物车管理</w:t>
            </w:r>
          </w:p>
        </w:tc>
        <w:tc>
          <w:tcPr>
            <w:tcW w:w="1417" w:type="dxa"/>
            <w:vAlign w:val="center"/>
          </w:tcPr>
          <w:p w14:paraId="4308F810" w14:textId="77777777" w:rsidR="004F46AE" w:rsidRDefault="009B0610">
            <w:pPr>
              <w:jc w:val="left"/>
            </w:pPr>
            <w:r>
              <w:rPr>
                <w:rFonts w:ascii="Times New Roman" w:hAnsi="Times New Roman"/>
              </w:rPr>
              <w:t>加入购物车并修改购买数量</w:t>
            </w:r>
          </w:p>
        </w:tc>
        <w:tc>
          <w:tcPr>
            <w:tcW w:w="1417" w:type="dxa"/>
            <w:vAlign w:val="center"/>
          </w:tcPr>
          <w:p w14:paraId="4A2158A0" w14:textId="77777777" w:rsidR="004F46AE" w:rsidRDefault="009B0610">
            <w:pPr>
              <w:jc w:val="left"/>
            </w:pPr>
            <w:r>
              <w:rPr>
                <w:rFonts w:ascii="Times New Roman" w:hAnsi="Times New Roman"/>
              </w:rPr>
              <w:t>src/main/java/com/controller/CartController.java&lt;br&gt;src/main/java/com/entity/CartEntity.java&lt;br&gt;src/main/resources/front/front/pages/shop-cart/shop-cart.vue</w:t>
            </w:r>
          </w:p>
        </w:tc>
      </w:tr>
      <w:tr w:rsidR="004F46AE" w14:paraId="2E8AFDA3" w14:textId="77777777">
        <w:trPr>
          <w:cantSplit/>
          <w:jc w:val="center"/>
        </w:trPr>
        <w:tc>
          <w:tcPr>
            <w:tcW w:w="1417" w:type="dxa"/>
            <w:vAlign w:val="center"/>
          </w:tcPr>
          <w:p w14:paraId="69E50A92" w14:textId="77777777" w:rsidR="004F46AE" w:rsidRDefault="009B0610">
            <w:pPr>
              <w:jc w:val="left"/>
            </w:pPr>
            <w:r>
              <w:rPr>
                <w:rFonts w:ascii="Times New Roman" w:hAnsi="Times New Roman"/>
              </w:rPr>
              <w:t>R3-14</w:t>
            </w:r>
          </w:p>
        </w:tc>
        <w:tc>
          <w:tcPr>
            <w:tcW w:w="1417" w:type="dxa"/>
            <w:vAlign w:val="center"/>
          </w:tcPr>
          <w:p w14:paraId="12D37CA7" w14:textId="77777777" w:rsidR="004F46AE" w:rsidRDefault="009B0610">
            <w:pPr>
              <w:jc w:val="left"/>
            </w:pPr>
            <w:r>
              <w:rPr>
                <w:rFonts w:ascii="Times New Roman" w:hAnsi="Times New Roman"/>
              </w:rPr>
              <w:t>同义或非代码命名表达</w:t>
            </w:r>
          </w:p>
        </w:tc>
        <w:tc>
          <w:tcPr>
            <w:tcW w:w="1417" w:type="dxa"/>
            <w:vAlign w:val="center"/>
          </w:tcPr>
          <w:p w14:paraId="5661BE93" w14:textId="77777777" w:rsidR="004F46AE" w:rsidRDefault="009B0610">
            <w:pPr>
              <w:jc w:val="left"/>
            </w:pPr>
            <w:r>
              <w:rPr>
                <w:rFonts w:ascii="Times New Roman" w:hAnsi="Times New Roman"/>
              </w:rPr>
              <w:t>order</w:t>
            </w:r>
          </w:p>
        </w:tc>
        <w:tc>
          <w:tcPr>
            <w:tcW w:w="1417" w:type="dxa"/>
            <w:vAlign w:val="center"/>
          </w:tcPr>
          <w:p w14:paraId="7ED8F82C" w14:textId="77777777" w:rsidR="004F46AE" w:rsidRDefault="009B0610">
            <w:pPr>
              <w:jc w:val="left"/>
            </w:pPr>
            <w:r>
              <w:rPr>
                <w:rFonts w:ascii="Times New Roman" w:hAnsi="Times New Roman"/>
              </w:rPr>
              <w:t>订单管理</w:t>
            </w:r>
          </w:p>
        </w:tc>
        <w:tc>
          <w:tcPr>
            <w:tcW w:w="1417" w:type="dxa"/>
            <w:vAlign w:val="center"/>
          </w:tcPr>
          <w:p w14:paraId="64B5A9F7" w14:textId="77777777" w:rsidR="004F46AE" w:rsidRDefault="009B0610">
            <w:pPr>
              <w:jc w:val="left"/>
            </w:pPr>
            <w:r>
              <w:rPr>
                <w:rFonts w:ascii="Times New Roman" w:hAnsi="Times New Roman"/>
              </w:rPr>
              <w:t>提交订单并维护订单状态</w:t>
            </w:r>
          </w:p>
        </w:tc>
        <w:tc>
          <w:tcPr>
            <w:tcW w:w="1417" w:type="dxa"/>
            <w:vAlign w:val="center"/>
          </w:tcPr>
          <w:p w14:paraId="28465DD8" w14:textId="77777777" w:rsidR="004F46AE" w:rsidRDefault="009B0610">
            <w:pPr>
              <w:jc w:val="left"/>
            </w:pPr>
            <w:r>
              <w:rPr>
                <w:rFonts w:ascii="Times New Roman" w:hAnsi="Times New Roman"/>
              </w:rPr>
              <w:t>src/main/java/com/controller/OrdersController.java&lt;br&gt;</w:t>
            </w:r>
            <w:r>
              <w:rPr>
                <w:rFonts w:ascii="Times New Roman" w:hAnsi="Times New Roman"/>
              </w:rPr>
              <w:t>src/main/java/com/entity/OrdersEntity.java&lt;br&gt;src/main/resources/front/front/pages/shop-order-confirm/shop-order-confirm.vue</w:t>
            </w:r>
          </w:p>
        </w:tc>
      </w:tr>
      <w:tr w:rsidR="004F46AE" w14:paraId="5DCB7B70" w14:textId="77777777">
        <w:trPr>
          <w:cantSplit/>
          <w:jc w:val="center"/>
        </w:trPr>
        <w:tc>
          <w:tcPr>
            <w:tcW w:w="1417" w:type="dxa"/>
            <w:vAlign w:val="center"/>
          </w:tcPr>
          <w:p w14:paraId="25312BB6" w14:textId="77777777" w:rsidR="004F46AE" w:rsidRDefault="009B0610">
            <w:pPr>
              <w:jc w:val="left"/>
            </w:pPr>
            <w:r>
              <w:rPr>
                <w:rFonts w:ascii="Times New Roman" w:hAnsi="Times New Roman"/>
              </w:rPr>
              <w:lastRenderedPageBreak/>
              <w:t>R3-15</w:t>
            </w:r>
          </w:p>
        </w:tc>
        <w:tc>
          <w:tcPr>
            <w:tcW w:w="1417" w:type="dxa"/>
            <w:vAlign w:val="center"/>
          </w:tcPr>
          <w:p w14:paraId="6A66A242" w14:textId="77777777" w:rsidR="004F46AE" w:rsidRDefault="009B0610">
            <w:pPr>
              <w:jc w:val="left"/>
            </w:pPr>
            <w:r>
              <w:rPr>
                <w:rFonts w:ascii="Times New Roman" w:hAnsi="Times New Roman"/>
              </w:rPr>
              <w:t>同义或非代码命名表达</w:t>
            </w:r>
          </w:p>
        </w:tc>
        <w:tc>
          <w:tcPr>
            <w:tcW w:w="1417" w:type="dxa"/>
            <w:vAlign w:val="center"/>
          </w:tcPr>
          <w:p w14:paraId="7E6BA034" w14:textId="77777777" w:rsidR="004F46AE" w:rsidRDefault="009B0610">
            <w:pPr>
              <w:jc w:val="left"/>
            </w:pPr>
            <w:r>
              <w:rPr>
                <w:rFonts w:ascii="Times New Roman" w:hAnsi="Times New Roman"/>
              </w:rPr>
              <w:t>address</w:t>
            </w:r>
          </w:p>
        </w:tc>
        <w:tc>
          <w:tcPr>
            <w:tcW w:w="1417" w:type="dxa"/>
            <w:vAlign w:val="center"/>
          </w:tcPr>
          <w:p w14:paraId="01EDF01E" w14:textId="77777777" w:rsidR="004F46AE" w:rsidRDefault="009B0610">
            <w:pPr>
              <w:jc w:val="left"/>
            </w:pPr>
            <w:r>
              <w:rPr>
                <w:rFonts w:ascii="Times New Roman" w:hAnsi="Times New Roman"/>
              </w:rPr>
              <w:t>收货地址与默认地址</w:t>
            </w:r>
          </w:p>
        </w:tc>
        <w:tc>
          <w:tcPr>
            <w:tcW w:w="1417" w:type="dxa"/>
            <w:vAlign w:val="center"/>
          </w:tcPr>
          <w:p w14:paraId="202160E1" w14:textId="77777777" w:rsidR="004F46AE" w:rsidRDefault="009B0610">
            <w:pPr>
              <w:jc w:val="left"/>
            </w:pPr>
            <w:r>
              <w:rPr>
                <w:rFonts w:ascii="Times New Roman" w:hAnsi="Times New Roman"/>
              </w:rPr>
              <w:t>按当前用户选择唯一默认收货地址</w:t>
            </w:r>
          </w:p>
        </w:tc>
        <w:tc>
          <w:tcPr>
            <w:tcW w:w="1417" w:type="dxa"/>
            <w:vAlign w:val="center"/>
          </w:tcPr>
          <w:p w14:paraId="3B8E5123" w14:textId="77777777" w:rsidR="004F46AE" w:rsidRDefault="009B0610">
            <w:pPr>
              <w:jc w:val="left"/>
            </w:pPr>
            <w:r>
              <w:rPr>
                <w:rFonts w:ascii="Times New Roman" w:hAnsi="Times New Roman"/>
              </w:rPr>
              <w:t>src/main/java/com/controller/AddressController.java&lt;br&gt;src/main/java/com/entity/AddressEntity.java&lt;br&gt;src/main/java/com/service/AddressService.java</w:t>
            </w:r>
          </w:p>
        </w:tc>
      </w:tr>
      <w:tr w:rsidR="004F46AE" w14:paraId="2FA40B8A" w14:textId="77777777">
        <w:trPr>
          <w:cantSplit/>
          <w:jc w:val="center"/>
        </w:trPr>
        <w:tc>
          <w:tcPr>
            <w:tcW w:w="1417" w:type="dxa"/>
            <w:vAlign w:val="center"/>
          </w:tcPr>
          <w:p w14:paraId="624B5BB7" w14:textId="77777777" w:rsidR="004F46AE" w:rsidRDefault="009B0610">
            <w:pPr>
              <w:jc w:val="left"/>
            </w:pPr>
            <w:r>
              <w:rPr>
                <w:rFonts w:ascii="Times New Roman" w:hAnsi="Times New Roman"/>
              </w:rPr>
              <w:t>R3-16</w:t>
            </w:r>
          </w:p>
        </w:tc>
        <w:tc>
          <w:tcPr>
            <w:tcW w:w="1417" w:type="dxa"/>
            <w:vAlign w:val="center"/>
          </w:tcPr>
          <w:p w14:paraId="000A6821" w14:textId="77777777" w:rsidR="004F46AE" w:rsidRDefault="009B0610">
            <w:pPr>
              <w:jc w:val="left"/>
            </w:pPr>
            <w:r>
              <w:rPr>
                <w:rFonts w:ascii="Times New Roman" w:hAnsi="Times New Roman"/>
              </w:rPr>
              <w:t>同义或非代码命名表达</w:t>
            </w:r>
          </w:p>
        </w:tc>
        <w:tc>
          <w:tcPr>
            <w:tcW w:w="1417" w:type="dxa"/>
            <w:vAlign w:val="center"/>
          </w:tcPr>
          <w:p w14:paraId="2A497C00" w14:textId="77777777" w:rsidR="004F46AE" w:rsidRDefault="009B0610">
            <w:pPr>
              <w:jc w:val="left"/>
            </w:pPr>
            <w:r>
              <w:rPr>
                <w:rFonts w:ascii="Times New Roman" w:hAnsi="Times New Roman"/>
              </w:rPr>
              <w:t>news</w:t>
            </w:r>
          </w:p>
        </w:tc>
        <w:tc>
          <w:tcPr>
            <w:tcW w:w="1417" w:type="dxa"/>
            <w:vAlign w:val="center"/>
          </w:tcPr>
          <w:p w14:paraId="6026E6D0" w14:textId="77777777" w:rsidR="004F46AE" w:rsidRDefault="009B0610">
            <w:pPr>
              <w:jc w:val="left"/>
            </w:pPr>
            <w:r>
              <w:rPr>
                <w:rFonts w:ascii="Times New Roman" w:hAnsi="Times New Roman"/>
              </w:rPr>
              <w:t>美食资讯管理</w:t>
            </w:r>
          </w:p>
        </w:tc>
        <w:tc>
          <w:tcPr>
            <w:tcW w:w="1417" w:type="dxa"/>
            <w:vAlign w:val="center"/>
          </w:tcPr>
          <w:p w14:paraId="4F71A6BB" w14:textId="77777777" w:rsidR="004F46AE" w:rsidRDefault="009B0610">
            <w:pPr>
              <w:jc w:val="left"/>
            </w:pPr>
            <w:r>
              <w:rPr>
                <w:rFonts w:ascii="Times New Roman" w:hAnsi="Times New Roman"/>
              </w:rPr>
              <w:t>发布和浏览美食资讯</w:t>
            </w:r>
          </w:p>
        </w:tc>
        <w:tc>
          <w:tcPr>
            <w:tcW w:w="1417" w:type="dxa"/>
            <w:vAlign w:val="center"/>
          </w:tcPr>
          <w:p w14:paraId="561646B9" w14:textId="77777777" w:rsidR="004F46AE" w:rsidRDefault="009B0610">
            <w:pPr>
              <w:jc w:val="left"/>
            </w:pPr>
            <w:r>
              <w:rPr>
                <w:rFonts w:ascii="Times New Roman" w:hAnsi="Times New Roman"/>
              </w:rPr>
              <w:t>src/main/java/com/controller/NewsController.java&lt;br&gt;src/main/java/com/entity/NewsEntity.java&lt;br&gt;</w:t>
            </w:r>
            <w:r>
              <w:rPr>
                <w:rFonts w:ascii="Times New Roman" w:hAnsi="Times New Roman"/>
              </w:rPr>
              <w:t>src/main/resources/front/front/pages/news/list.vue</w:t>
            </w:r>
          </w:p>
        </w:tc>
      </w:tr>
      <w:tr w:rsidR="004F46AE" w14:paraId="5D4988A0" w14:textId="77777777">
        <w:trPr>
          <w:cantSplit/>
          <w:jc w:val="center"/>
        </w:trPr>
        <w:tc>
          <w:tcPr>
            <w:tcW w:w="1417" w:type="dxa"/>
            <w:vAlign w:val="center"/>
          </w:tcPr>
          <w:p w14:paraId="435B68ED" w14:textId="77777777" w:rsidR="004F46AE" w:rsidRDefault="009B0610">
            <w:pPr>
              <w:jc w:val="left"/>
            </w:pPr>
            <w:r>
              <w:rPr>
                <w:rFonts w:ascii="Times New Roman" w:hAnsi="Times New Roman"/>
              </w:rPr>
              <w:t>R3-17</w:t>
            </w:r>
          </w:p>
        </w:tc>
        <w:tc>
          <w:tcPr>
            <w:tcW w:w="1417" w:type="dxa"/>
            <w:vAlign w:val="center"/>
          </w:tcPr>
          <w:p w14:paraId="24D523FE" w14:textId="77777777" w:rsidR="004F46AE" w:rsidRDefault="009B0610">
            <w:pPr>
              <w:jc w:val="left"/>
            </w:pPr>
            <w:r>
              <w:rPr>
                <w:rFonts w:ascii="Times New Roman" w:hAnsi="Times New Roman"/>
              </w:rPr>
              <w:t>同义或非代码命名表达</w:t>
            </w:r>
          </w:p>
        </w:tc>
        <w:tc>
          <w:tcPr>
            <w:tcW w:w="1417" w:type="dxa"/>
            <w:vAlign w:val="center"/>
          </w:tcPr>
          <w:p w14:paraId="1FD27D39" w14:textId="77777777" w:rsidR="004F46AE" w:rsidRDefault="009B0610">
            <w:pPr>
              <w:jc w:val="left"/>
            </w:pPr>
            <w:r>
              <w:rPr>
                <w:rFonts w:ascii="Times New Roman" w:hAnsi="Times New Roman"/>
              </w:rPr>
              <w:t>chat</w:t>
            </w:r>
          </w:p>
        </w:tc>
        <w:tc>
          <w:tcPr>
            <w:tcW w:w="1417" w:type="dxa"/>
            <w:vAlign w:val="center"/>
          </w:tcPr>
          <w:p w14:paraId="691AC527" w14:textId="77777777" w:rsidR="004F46AE" w:rsidRDefault="009B0610">
            <w:pPr>
              <w:jc w:val="left"/>
            </w:pPr>
            <w:r>
              <w:rPr>
                <w:rFonts w:ascii="Times New Roman" w:hAnsi="Times New Roman"/>
              </w:rPr>
              <w:t>在线客服会话</w:t>
            </w:r>
          </w:p>
        </w:tc>
        <w:tc>
          <w:tcPr>
            <w:tcW w:w="1417" w:type="dxa"/>
            <w:vAlign w:val="center"/>
          </w:tcPr>
          <w:p w14:paraId="430A5404" w14:textId="77777777" w:rsidR="004F46AE" w:rsidRDefault="009B0610">
            <w:pPr>
              <w:jc w:val="left"/>
            </w:pPr>
            <w:r>
              <w:rPr>
                <w:rFonts w:ascii="Times New Roman" w:hAnsi="Times New Roman"/>
              </w:rPr>
              <w:t>用户与管理员交换咨询消息</w:t>
            </w:r>
          </w:p>
        </w:tc>
        <w:tc>
          <w:tcPr>
            <w:tcW w:w="1417" w:type="dxa"/>
            <w:vAlign w:val="center"/>
          </w:tcPr>
          <w:p w14:paraId="7E45F80A" w14:textId="77777777" w:rsidR="004F46AE" w:rsidRDefault="009B0610">
            <w:pPr>
              <w:jc w:val="left"/>
            </w:pPr>
            <w:r>
              <w:rPr>
                <w:rFonts w:ascii="Times New Roman" w:hAnsi="Times New Roman"/>
              </w:rPr>
              <w:t>src/main/java/com/controller/ChatController.java&lt;br&gt;src/main/java/com/entity/ChatEntity.java&lt;br&gt;src/main/java/com/service/ChatService.java</w:t>
            </w:r>
          </w:p>
        </w:tc>
      </w:tr>
      <w:tr w:rsidR="004F46AE" w14:paraId="65B2DCC5" w14:textId="77777777">
        <w:trPr>
          <w:cantSplit/>
          <w:jc w:val="center"/>
        </w:trPr>
        <w:tc>
          <w:tcPr>
            <w:tcW w:w="1417" w:type="dxa"/>
            <w:vAlign w:val="center"/>
          </w:tcPr>
          <w:p w14:paraId="690B38AA" w14:textId="77777777" w:rsidR="004F46AE" w:rsidRDefault="009B0610">
            <w:pPr>
              <w:jc w:val="left"/>
            </w:pPr>
            <w:r>
              <w:rPr>
                <w:rFonts w:ascii="Times New Roman" w:hAnsi="Times New Roman"/>
              </w:rPr>
              <w:t>R3-18</w:t>
            </w:r>
          </w:p>
        </w:tc>
        <w:tc>
          <w:tcPr>
            <w:tcW w:w="1417" w:type="dxa"/>
            <w:vAlign w:val="center"/>
          </w:tcPr>
          <w:p w14:paraId="6E89CA17" w14:textId="77777777" w:rsidR="004F46AE" w:rsidRDefault="009B0610">
            <w:pPr>
              <w:jc w:val="left"/>
            </w:pPr>
            <w:r>
              <w:rPr>
                <w:rFonts w:ascii="Times New Roman" w:hAnsi="Times New Roman"/>
              </w:rPr>
              <w:t>同义或非代码命名表达</w:t>
            </w:r>
          </w:p>
        </w:tc>
        <w:tc>
          <w:tcPr>
            <w:tcW w:w="1417" w:type="dxa"/>
            <w:vAlign w:val="center"/>
          </w:tcPr>
          <w:p w14:paraId="371AC99E" w14:textId="77777777" w:rsidR="004F46AE" w:rsidRDefault="009B0610">
            <w:pPr>
              <w:jc w:val="left"/>
            </w:pPr>
            <w:r>
              <w:rPr>
                <w:rFonts w:ascii="Times New Roman" w:hAnsi="Times New Roman"/>
              </w:rPr>
              <w:t>file</w:t>
            </w:r>
          </w:p>
        </w:tc>
        <w:tc>
          <w:tcPr>
            <w:tcW w:w="1417" w:type="dxa"/>
            <w:vAlign w:val="center"/>
          </w:tcPr>
          <w:p w14:paraId="19B59695" w14:textId="77777777" w:rsidR="004F46AE" w:rsidRDefault="009B0610">
            <w:pPr>
              <w:jc w:val="left"/>
            </w:pPr>
            <w:r>
              <w:rPr>
                <w:rFonts w:ascii="Times New Roman" w:hAnsi="Times New Roman"/>
              </w:rPr>
              <w:t>文件上传下载</w:t>
            </w:r>
          </w:p>
        </w:tc>
        <w:tc>
          <w:tcPr>
            <w:tcW w:w="1417" w:type="dxa"/>
            <w:vAlign w:val="center"/>
          </w:tcPr>
          <w:p w14:paraId="665E7FFC" w14:textId="77777777" w:rsidR="004F46AE" w:rsidRDefault="009B0610">
            <w:pPr>
              <w:jc w:val="left"/>
            </w:pPr>
            <w:r>
              <w:rPr>
                <w:rFonts w:ascii="Times New Roman" w:hAnsi="Times New Roman"/>
              </w:rPr>
              <w:t>保存并下载项目图片文件</w:t>
            </w:r>
          </w:p>
        </w:tc>
        <w:tc>
          <w:tcPr>
            <w:tcW w:w="1417" w:type="dxa"/>
            <w:vAlign w:val="center"/>
          </w:tcPr>
          <w:p w14:paraId="5260C6AE" w14:textId="77777777" w:rsidR="004F46AE" w:rsidRDefault="009B0610">
            <w:pPr>
              <w:jc w:val="left"/>
            </w:pPr>
            <w:r>
              <w:rPr>
                <w:rFonts w:ascii="Times New Roman" w:hAnsi="Times New Roman"/>
              </w:rPr>
              <w:t>src/main/java/com/controller/FileController.java&lt;br&gt;src/main/java/com/utils/FileUtil.java</w:t>
            </w:r>
          </w:p>
        </w:tc>
      </w:tr>
      <w:tr w:rsidR="004F46AE" w14:paraId="3ED57DEB" w14:textId="77777777">
        <w:trPr>
          <w:cantSplit/>
          <w:jc w:val="center"/>
        </w:trPr>
        <w:tc>
          <w:tcPr>
            <w:tcW w:w="1417" w:type="dxa"/>
            <w:vAlign w:val="center"/>
          </w:tcPr>
          <w:p w14:paraId="19CC706C" w14:textId="77777777" w:rsidR="004F46AE" w:rsidRDefault="009B0610">
            <w:pPr>
              <w:jc w:val="left"/>
            </w:pPr>
            <w:r>
              <w:rPr>
                <w:rFonts w:ascii="Times New Roman" w:hAnsi="Times New Roman"/>
              </w:rPr>
              <w:lastRenderedPageBreak/>
              <w:t>R3-19</w:t>
            </w:r>
          </w:p>
        </w:tc>
        <w:tc>
          <w:tcPr>
            <w:tcW w:w="1417" w:type="dxa"/>
            <w:vAlign w:val="center"/>
          </w:tcPr>
          <w:p w14:paraId="5301A691" w14:textId="77777777" w:rsidR="004F46AE" w:rsidRDefault="009B0610">
            <w:pPr>
              <w:jc w:val="left"/>
            </w:pPr>
            <w:r>
              <w:rPr>
                <w:rFonts w:ascii="Times New Roman" w:hAnsi="Times New Roman"/>
              </w:rPr>
              <w:t>同义或非代码命名表达</w:t>
            </w:r>
          </w:p>
        </w:tc>
        <w:tc>
          <w:tcPr>
            <w:tcW w:w="1417" w:type="dxa"/>
            <w:vAlign w:val="center"/>
          </w:tcPr>
          <w:p w14:paraId="015FDF86" w14:textId="77777777" w:rsidR="004F46AE" w:rsidRDefault="009B0610">
            <w:pPr>
              <w:jc w:val="left"/>
            </w:pPr>
            <w:r>
              <w:rPr>
                <w:rFonts w:ascii="Times New Roman" w:hAnsi="Times New Roman"/>
              </w:rPr>
              <w:t>common-option</w:t>
            </w:r>
          </w:p>
        </w:tc>
        <w:tc>
          <w:tcPr>
            <w:tcW w:w="1417" w:type="dxa"/>
            <w:vAlign w:val="center"/>
          </w:tcPr>
          <w:p w14:paraId="560EB8CC" w14:textId="77777777" w:rsidR="004F46AE" w:rsidRDefault="009B0610">
            <w:pPr>
              <w:jc w:val="left"/>
            </w:pPr>
            <w:r>
              <w:rPr>
                <w:rFonts w:ascii="Times New Roman" w:hAnsi="Times New Roman"/>
              </w:rPr>
              <w:t>通用下拉选项查询</w:t>
            </w:r>
          </w:p>
        </w:tc>
        <w:tc>
          <w:tcPr>
            <w:tcW w:w="1417" w:type="dxa"/>
            <w:vAlign w:val="center"/>
          </w:tcPr>
          <w:p w14:paraId="0DD44EE4" w14:textId="77777777" w:rsidR="004F46AE" w:rsidRDefault="009B0610">
            <w:pPr>
              <w:jc w:val="left"/>
            </w:pPr>
            <w:r>
              <w:rPr>
                <w:rFonts w:ascii="Times New Roman" w:hAnsi="Times New Roman"/>
              </w:rPr>
              <w:t>按表和字段动态取得候选值</w:t>
            </w:r>
          </w:p>
        </w:tc>
        <w:tc>
          <w:tcPr>
            <w:tcW w:w="1417" w:type="dxa"/>
            <w:vAlign w:val="center"/>
          </w:tcPr>
          <w:p w14:paraId="24E34B89" w14:textId="77777777" w:rsidR="004F46AE" w:rsidRDefault="009B0610">
            <w:pPr>
              <w:jc w:val="left"/>
            </w:pPr>
            <w:r>
              <w:rPr>
                <w:rFonts w:ascii="Times New Roman" w:hAnsi="Times New Roman"/>
              </w:rPr>
              <w:t>src/main/java/com/controller/CommonController.java&lt;br&gt;</w:t>
            </w:r>
            <w:r>
              <w:rPr>
                <w:rFonts w:ascii="Times New Roman" w:hAnsi="Times New Roman"/>
              </w:rPr>
              <w:t>src/main/java/com/dao/CommonDao.java&lt;br&gt;src/main/resources/mapper/CommonDao.xml</w:t>
            </w:r>
          </w:p>
        </w:tc>
      </w:tr>
      <w:tr w:rsidR="004F46AE" w14:paraId="76ACBECE" w14:textId="77777777">
        <w:trPr>
          <w:cantSplit/>
          <w:jc w:val="center"/>
        </w:trPr>
        <w:tc>
          <w:tcPr>
            <w:tcW w:w="1417" w:type="dxa"/>
            <w:vAlign w:val="center"/>
          </w:tcPr>
          <w:p w14:paraId="1F4C6E39" w14:textId="77777777" w:rsidR="004F46AE" w:rsidRDefault="009B0610">
            <w:pPr>
              <w:jc w:val="left"/>
            </w:pPr>
            <w:r>
              <w:rPr>
                <w:rFonts w:ascii="Times New Roman" w:hAnsi="Times New Roman"/>
              </w:rPr>
              <w:t>R3-20</w:t>
            </w:r>
          </w:p>
        </w:tc>
        <w:tc>
          <w:tcPr>
            <w:tcW w:w="1417" w:type="dxa"/>
            <w:vAlign w:val="center"/>
          </w:tcPr>
          <w:p w14:paraId="522D4FFB" w14:textId="77777777" w:rsidR="004F46AE" w:rsidRDefault="009B0610">
            <w:pPr>
              <w:jc w:val="left"/>
            </w:pPr>
            <w:r>
              <w:rPr>
                <w:rFonts w:ascii="Times New Roman" w:hAnsi="Times New Roman"/>
              </w:rPr>
              <w:t>同义或非代码命名表达</w:t>
            </w:r>
          </w:p>
        </w:tc>
        <w:tc>
          <w:tcPr>
            <w:tcW w:w="1417" w:type="dxa"/>
            <w:vAlign w:val="center"/>
          </w:tcPr>
          <w:p w14:paraId="2F6230C4" w14:textId="77777777" w:rsidR="004F46AE" w:rsidRDefault="009B0610">
            <w:pPr>
              <w:jc w:val="left"/>
            </w:pPr>
            <w:r>
              <w:rPr>
                <w:rFonts w:ascii="Times New Roman" w:hAnsi="Times New Roman"/>
              </w:rPr>
              <w:t>order-stats</w:t>
            </w:r>
          </w:p>
        </w:tc>
        <w:tc>
          <w:tcPr>
            <w:tcW w:w="1417" w:type="dxa"/>
            <w:vAlign w:val="center"/>
          </w:tcPr>
          <w:p w14:paraId="64F5AE36" w14:textId="77777777" w:rsidR="004F46AE" w:rsidRDefault="009B0610">
            <w:pPr>
              <w:jc w:val="left"/>
            </w:pPr>
            <w:r>
              <w:rPr>
                <w:rFonts w:ascii="Times New Roman" w:hAnsi="Times New Roman"/>
              </w:rPr>
              <w:t>订单统计分析</w:t>
            </w:r>
          </w:p>
        </w:tc>
        <w:tc>
          <w:tcPr>
            <w:tcW w:w="1417" w:type="dxa"/>
            <w:vAlign w:val="center"/>
          </w:tcPr>
          <w:p w14:paraId="402933BF" w14:textId="77777777" w:rsidR="004F46AE" w:rsidRDefault="009B0610">
            <w:pPr>
              <w:jc w:val="left"/>
            </w:pPr>
            <w:r>
              <w:rPr>
                <w:rFonts w:ascii="Times New Roman" w:hAnsi="Times New Roman"/>
              </w:rPr>
              <w:t>按状态分组或按时间统计已支付订单</w:t>
            </w:r>
          </w:p>
        </w:tc>
        <w:tc>
          <w:tcPr>
            <w:tcW w:w="1417" w:type="dxa"/>
            <w:vAlign w:val="center"/>
          </w:tcPr>
          <w:p w14:paraId="07B2EFF8" w14:textId="77777777" w:rsidR="004F46AE" w:rsidRDefault="009B0610">
            <w:pPr>
              <w:jc w:val="left"/>
            </w:pPr>
            <w:r>
              <w:rPr>
                <w:rFonts w:ascii="Times New Roman" w:hAnsi="Times New Roman"/>
              </w:rPr>
              <w:t>src/main/java/com/controller/OrdersController.java&lt;br&gt;src/main/java/com/service/OrdersService.java&lt;br&gt;src/main/resources/mapper/OrdersDao.xml</w:t>
            </w:r>
          </w:p>
        </w:tc>
      </w:tr>
      <w:tr w:rsidR="004F46AE" w14:paraId="47D86EEB" w14:textId="77777777">
        <w:trPr>
          <w:cantSplit/>
          <w:jc w:val="center"/>
        </w:trPr>
        <w:tc>
          <w:tcPr>
            <w:tcW w:w="1417" w:type="dxa"/>
            <w:vAlign w:val="center"/>
          </w:tcPr>
          <w:p w14:paraId="5C20CA23" w14:textId="77777777" w:rsidR="004F46AE" w:rsidRDefault="009B0610">
            <w:pPr>
              <w:jc w:val="left"/>
            </w:pPr>
            <w:r>
              <w:rPr>
                <w:rFonts w:ascii="Times New Roman" w:hAnsi="Times New Roman"/>
              </w:rPr>
              <w:t>R3-21</w:t>
            </w:r>
          </w:p>
        </w:tc>
        <w:tc>
          <w:tcPr>
            <w:tcW w:w="1417" w:type="dxa"/>
            <w:vAlign w:val="center"/>
          </w:tcPr>
          <w:p w14:paraId="70F790BB" w14:textId="77777777" w:rsidR="004F46AE" w:rsidRDefault="009B0610">
            <w:pPr>
              <w:jc w:val="left"/>
            </w:pPr>
            <w:r>
              <w:rPr>
                <w:rFonts w:ascii="Times New Roman" w:hAnsi="Times New Roman"/>
              </w:rPr>
              <w:t>同义或非代码命名表达</w:t>
            </w:r>
          </w:p>
        </w:tc>
        <w:tc>
          <w:tcPr>
            <w:tcW w:w="1417" w:type="dxa"/>
            <w:vAlign w:val="center"/>
          </w:tcPr>
          <w:p w14:paraId="647844FA" w14:textId="77777777" w:rsidR="004F46AE" w:rsidRDefault="009B0610">
            <w:pPr>
              <w:jc w:val="left"/>
            </w:pPr>
            <w:r>
              <w:rPr>
                <w:rFonts w:ascii="Times New Roman" w:hAnsi="Times New Roman"/>
              </w:rPr>
              <w:t>payment</w:t>
            </w:r>
          </w:p>
        </w:tc>
        <w:tc>
          <w:tcPr>
            <w:tcW w:w="1417" w:type="dxa"/>
            <w:vAlign w:val="center"/>
          </w:tcPr>
          <w:p w14:paraId="74FB0C26" w14:textId="77777777" w:rsidR="004F46AE" w:rsidRDefault="009B0610">
            <w:pPr>
              <w:jc w:val="left"/>
            </w:pPr>
            <w:r>
              <w:rPr>
                <w:rFonts w:ascii="Times New Roman" w:hAnsi="Times New Roman"/>
              </w:rPr>
              <w:t>支付宝支付配置</w:t>
            </w:r>
          </w:p>
        </w:tc>
        <w:tc>
          <w:tcPr>
            <w:tcW w:w="1417" w:type="dxa"/>
            <w:vAlign w:val="center"/>
          </w:tcPr>
          <w:p w14:paraId="5E0E0C22" w14:textId="77777777" w:rsidR="004F46AE" w:rsidRDefault="009B0610">
            <w:pPr>
              <w:jc w:val="left"/>
            </w:pPr>
            <w:r>
              <w:rPr>
                <w:rFonts w:ascii="Times New Roman" w:hAnsi="Times New Roman"/>
              </w:rPr>
              <w:t>订单支付所需的支付宝参数</w:t>
            </w:r>
          </w:p>
        </w:tc>
        <w:tc>
          <w:tcPr>
            <w:tcW w:w="1417" w:type="dxa"/>
            <w:vAlign w:val="center"/>
          </w:tcPr>
          <w:p w14:paraId="5BF457C8" w14:textId="77777777" w:rsidR="004F46AE" w:rsidRDefault="009B0610">
            <w:pPr>
              <w:jc w:val="left"/>
            </w:pPr>
            <w:r>
              <w:rPr>
                <w:rFonts w:ascii="Times New Roman" w:hAnsi="Times New Roman"/>
              </w:rPr>
              <w:t>src/main/java/com/config/AlipayConfig.java&lt;br&gt;src/main/resources/admin/admin/src/views/pay.vue</w:t>
            </w:r>
          </w:p>
        </w:tc>
      </w:tr>
      <w:tr w:rsidR="004F46AE" w14:paraId="31252F5D" w14:textId="77777777">
        <w:trPr>
          <w:cantSplit/>
          <w:jc w:val="center"/>
        </w:trPr>
        <w:tc>
          <w:tcPr>
            <w:tcW w:w="1417" w:type="dxa"/>
            <w:vAlign w:val="center"/>
          </w:tcPr>
          <w:p w14:paraId="5524105A" w14:textId="77777777" w:rsidR="004F46AE" w:rsidRDefault="009B0610">
            <w:pPr>
              <w:jc w:val="left"/>
            </w:pPr>
            <w:r>
              <w:rPr>
                <w:rFonts w:ascii="Times New Roman" w:hAnsi="Times New Roman"/>
              </w:rPr>
              <w:t>R3-22</w:t>
            </w:r>
          </w:p>
        </w:tc>
        <w:tc>
          <w:tcPr>
            <w:tcW w:w="1417" w:type="dxa"/>
            <w:vAlign w:val="center"/>
          </w:tcPr>
          <w:p w14:paraId="63942482" w14:textId="77777777" w:rsidR="004F46AE" w:rsidRDefault="009B0610">
            <w:pPr>
              <w:jc w:val="left"/>
            </w:pPr>
            <w:r>
              <w:rPr>
                <w:rFonts w:ascii="Times New Roman" w:hAnsi="Times New Roman"/>
              </w:rPr>
              <w:t>同义或非代码命名表达</w:t>
            </w:r>
          </w:p>
        </w:tc>
        <w:tc>
          <w:tcPr>
            <w:tcW w:w="1417" w:type="dxa"/>
            <w:vAlign w:val="center"/>
          </w:tcPr>
          <w:p w14:paraId="45498AEF" w14:textId="77777777" w:rsidR="004F46AE" w:rsidRDefault="009B0610">
            <w:pPr>
              <w:jc w:val="left"/>
            </w:pPr>
            <w:r>
              <w:rPr>
                <w:rFonts w:ascii="Times New Roman" w:hAnsi="Times New Roman"/>
              </w:rPr>
              <w:t>front-login</w:t>
            </w:r>
          </w:p>
        </w:tc>
        <w:tc>
          <w:tcPr>
            <w:tcW w:w="1417" w:type="dxa"/>
            <w:vAlign w:val="center"/>
          </w:tcPr>
          <w:p w14:paraId="3163C865" w14:textId="77777777" w:rsidR="004F46AE" w:rsidRDefault="009B0610">
            <w:pPr>
              <w:jc w:val="left"/>
            </w:pPr>
            <w:r>
              <w:rPr>
                <w:rFonts w:ascii="Times New Roman" w:hAnsi="Times New Roman"/>
              </w:rPr>
              <w:t>用户端登录页面</w:t>
            </w:r>
          </w:p>
        </w:tc>
        <w:tc>
          <w:tcPr>
            <w:tcW w:w="1417" w:type="dxa"/>
            <w:vAlign w:val="center"/>
          </w:tcPr>
          <w:p w14:paraId="5C0B8ECD" w14:textId="77777777" w:rsidR="004F46AE" w:rsidRDefault="009B0610">
            <w:pPr>
              <w:jc w:val="left"/>
            </w:pPr>
            <w:r>
              <w:rPr>
                <w:rFonts w:ascii="Times New Roman" w:hAnsi="Times New Roman"/>
              </w:rPr>
              <w:t>移动端提交登录并保存用户会话</w:t>
            </w:r>
          </w:p>
        </w:tc>
        <w:tc>
          <w:tcPr>
            <w:tcW w:w="1417" w:type="dxa"/>
            <w:vAlign w:val="center"/>
          </w:tcPr>
          <w:p w14:paraId="42722C95" w14:textId="77777777" w:rsidR="004F46AE" w:rsidRDefault="009B0610">
            <w:pPr>
              <w:jc w:val="left"/>
            </w:pPr>
            <w:r>
              <w:rPr>
                <w:rFonts w:ascii="Times New Roman" w:hAnsi="Times New Roman"/>
              </w:rPr>
              <w:t>src/main/resources/front/front/pages/login/login.vue&lt;br&gt;src/main/resources/front/front/api/index.js&lt;br&gt;src/main/resources/front/front/api/http.js</w:t>
            </w:r>
          </w:p>
        </w:tc>
      </w:tr>
      <w:tr w:rsidR="004F46AE" w14:paraId="30F9A0BC" w14:textId="77777777">
        <w:trPr>
          <w:cantSplit/>
          <w:jc w:val="center"/>
        </w:trPr>
        <w:tc>
          <w:tcPr>
            <w:tcW w:w="1417" w:type="dxa"/>
            <w:vAlign w:val="center"/>
          </w:tcPr>
          <w:p w14:paraId="7A96D773" w14:textId="77777777" w:rsidR="004F46AE" w:rsidRDefault="009B0610">
            <w:pPr>
              <w:jc w:val="left"/>
            </w:pPr>
            <w:r>
              <w:rPr>
                <w:rFonts w:ascii="Times New Roman" w:hAnsi="Times New Roman"/>
              </w:rPr>
              <w:lastRenderedPageBreak/>
              <w:t>R3-23</w:t>
            </w:r>
          </w:p>
        </w:tc>
        <w:tc>
          <w:tcPr>
            <w:tcW w:w="1417" w:type="dxa"/>
            <w:vAlign w:val="center"/>
          </w:tcPr>
          <w:p w14:paraId="07D460B9" w14:textId="77777777" w:rsidR="004F46AE" w:rsidRDefault="009B0610">
            <w:pPr>
              <w:jc w:val="left"/>
            </w:pPr>
            <w:r>
              <w:rPr>
                <w:rFonts w:ascii="Times New Roman" w:hAnsi="Times New Roman"/>
              </w:rPr>
              <w:t>同义或非代码命名表达</w:t>
            </w:r>
          </w:p>
        </w:tc>
        <w:tc>
          <w:tcPr>
            <w:tcW w:w="1417" w:type="dxa"/>
            <w:vAlign w:val="center"/>
          </w:tcPr>
          <w:p w14:paraId="798F5C1D" w14:textId="77777777" w:rsidR="004F46AE" w:rsidRDefault="009B0610">
            <w:pPr>
              <w:jc w:val="left"/>
            </w:pPr>
            <w:r>
              <w:rPr>
                <w:rFonts w:ascii="Times New Roman" w:hAnsi="Times New Roman"/>
              </w:rPr>
              <w:t>front-order-confirm</w:t>
            </w:r>
          </w:p>
        </w:tc>
        <w:tc>
          <w:tcPr>
            <w:tcW w:w="1417" w:type="dxa"/>
            <w:vAlign w:val="center"/>
          </w:tcPr>
          <w:p w14:paraId="0BCDCC9C" w14:textId="77777777" w:rsidR="004F46AE" w:rsidRDefault="009B0610">
            <w:pPr>
              <w:jc w:val="left"/>
            </w:pPr>
            <w:r>
              <w:rPr>
                <w:rFonts w:ascii="Times New Roman" w:hAnsi="Times New Roman"/>
              </w:rPr>
              <w:t>前端订单确认与结算</w:t>
            </w:r>
          </w:p>
        </w:tc>
        <w:tc>
          <w:tcPr>
            <w:tcW w:w="1417" w:type="dxa"/>
            <w:vAlign w:val="center"/>
          </w:tcPr>
          <w:p w14:paraId="712F2AC0" w14:textId="77777777" w:rsidR="004F46AE" w:rsidRDefault="009B0610">
            <w:pPr>
              <w:jc w:val="left"/>
            </w:pPr>
            <w:r>
              <w:rPr>
                <w:rFonts w:ascii="Times New Roman" w:hAnsi="Times New Roman"/>
              </w:rPr>
              <w:t>确认地址后逐项创建订单并清理购物车</w:t>
            </w:r>
          </w:p>
        </w:tc>
        <w:tc>
          <w:tcPr>
            <w:tcW w:w="1417" w:type="dxa"/>
            <w:vAlign w:val="center"/>
          </w:tcPr>
          <w:p w14:paraId="3987FCCA" w14:textId="77777777" w:rsidR="004F46AE" w:rsidRDefault="009B0610">
            <w:pPr>
              <w:jc w:val="left"/>
            </w:pPr>
            <w:r>
              <w:rPr>
                <w:rFonts w:ascii="Times New Roman" w:hAnsi="Times New Roman"/>
              </w:rPr>
              <w:t>src/main/resources/front/front/pages/shop-order-confirm/shop-order-confirm.vue&lt;br&gt;src/main/resources/front/front/api/index.js&lt;br&gt;src/main/java/com/controller/OrdersController.java</w:t>
            </w:r>
          </w:p>
        </w:tc>
      </w:tr>
      <w:tr w:rsidR="004F46AE" w14:paraId="21D01638" w14:textId="77777777">
        <w:trPr>
          <w:cantSplit/>
          <w:jc w:val="center"/>
        </w:trPr>
        <w:tc>
          <w:tcPr>
            <w:tcW w:w="1417" w:type="dxa"/>
            <w:vAlign w:val="center"/>
          </w:tcPr>
          <w:p w14:paraId="73980D7B" w14:textId="77777777" w:rsidR="004F46AE" w:rsidRDefault="009B0610">
            <w:pPr>
              <w:jc w:val="left"/>
            </w:pPr>
            <w:r>
              <w:rPr>
                <w:rFonts w:ascii="Times New Roman" w:hAnsi="Times New Roman"/>
              </w:rPr>
              <w:t>R3-24</w:t>
            </w:r>
          </w:p>
        </w:tc>
        <w:tc>
          <w:tcPr>
            <w:tcW w:w="1417" w:type="dxa"/>
            <w:vAlign w:val="center"/>
          </w:tcPr>
          <w:p w14:paraId="2B4A28F0" w14:textId="77777777" w:rsidR="004F46AE" w:rsidRDefault="009B0610">
            <w:pPr>
              <w:jc w:val="left"/>
            </w:pPr>
            <w:r>
              <w:rPr>
                <w:rFonts w:ascii="Times New Roman" w:hAnsi="Times New Roman"/>
              </w:rPr>
              <w:t>同义或非代码命名表达</w:t>
            </w:r>
          </w:p>
        </w:tc>
        <w:tc>
          <w:tcPr>
            <w:tcW w:w="1417" w:type="dxa"/>
            <w:vAlign w:val="center"/>
          </w:tcPr>
          <w:p w14:paraId="57113F66" w14:textId="77777777" w:rsidR="004F46AE" w:rsidRDefault="009B0610">
            <w:pPr>
              <w:jc w:val="left"/>
            </w:pPr>
            <w:r>
              <w:rPr>
                <w:rFonts w:ascii="Times New Roman" w:hAnsi="Times New Roman"/>
              </w:rPr>
              <w:t>front-order-state</w:t>
            </w:r>
          </w:p>
        </w:tc>
        <w:tc>
          <w:tcPr>
            <w:tcW w:w="1417" w:type="dxa"/>
            <w:vAlign w:val="center"/>
          </w:tcPr>
          <w:p w14:paraId="4BBA1F72" w14:textId="77777777" w:rsidR="004F46AE" w:rsidRDefault="009B0610">
            <w:pPr>
              <w:jc w:val="left"/>
            </w:pPr>
            <w:r>
              <w:rPr>
                <w:rFonts w:ascii="Times New Roman" w:hAnsi="Times New Roman"/>
              </w:rPr>
              <w:t>前端订单状态流转</w:t>
            </w:r>
          </w:p>
        </w:tc>
        <w:tc>
          <w:tcPr>
            <w:tcW w:w="1417" w:type="dxa"/>
            <w:vAlign w:val="center"/>
          </w:tcPr>
          <w:p w14:paraId="3E5527C3" w14:textId="77777777" w:rsidR="004F46AE" w:rsidRDefault="009B0610">
            <w:pPr>
              <w:jc w:val="left"/>
            </w:pPr>
            <w:r>
              <w:rPr>
                <w:rFonts w:ascii="Times New Roman" w:hAnsi="Times New Roman"/>
              </w:rPr>
              <w:t>支付取消退款收货与评价订单</w:t>
            </w:r>
          </w:p>
        </w:tc>
        <w:tc>
          <w:tcPr>
            <w:tcW w:w="1417" w:type="dxa"/>
            <w:vAlign w:val="center"/>
          </w:tcPr>
          <w:p w14:paraId="63E34B64" w14:textId="77777777" w:rsidR="004F46AE" w:rsidRDefault="009B0610">
            <w:pPr>
              <w:jc w:val="left"/>
            </w:pPr>
            <w:r>
              <w:rPr>
                <w:rFonts w:ascii="Times New Roman" w:hAnsi="Times New Roman"/>
              </w:rPr>
              <w:t>src/main/resources/front/front/pages/shop-order/shop-order.vue&lt;br&gt;src/main/java/com/controller/OrdersController.java&lt;br&gt;src/main/java/com/entity/OrdersEntity.java</w:t>
            </w:r>
          </w:p>
        </w:tc>
      </w:tr>
      <w:tr w:rsidR="004F46AE" w14:paraId="69E5A3DB" w14:textId="77777777">
        <w:trPr>
          <w:cantSplit/>
          <w:jc w:val="center"/>
        </w:trPr>
        <w:tc>
          <w:tcPr>
            <w:tcW w:w="1417" w:type="dxa"/>
            <w:vAlign w:val="center"/>
          </w:tcPr>
          <w:p w14:paraId="46F1227B" w14:textId="77777777" w:rsidR="004F46AE" w:rsidRDefault="009B0610">
            <w:pPr>
              <w:jc w:val="left"/>
            </w:pPr>
            <w:r>
              <w:rPr>
                <w:rFonts w:ascii="Times New Roman" w:hAnsi="Times New Roman"/>
              </w:rPr>
              <w:t>R3-25</w:t>
            </w:r>
          </w:p>
        </w:tc>
        <w:tc>
          <w:tcPr>
            <w:tcW w:w="1417" w:type="dxa"/>
            <w:vAlign w:val="center"/>
          </w:tcPr>
          <w:p w14:paraId="2BC4B51B" w14:textId="77777777" w:rsidR="004F46AE" w:rsidRDefault="009B0610">
            <w:pPr>
              <w:jc w:val="left"/>
            </w:pPr>
            <w:r>
              <w:rPr>
                <w:rFonts w:ascii="Times New Roman" w:hAnsi="Times New Roman"/>
              </w:rPr>
              <w:t>同义或非代码命名表达</w:t>
            </w:r>
          </w:p>
        </w:tc>
        <w:tc>
          <w:tcPr>
            <w:tcW w:w="1417" w:type="dxa"/>
            <w:vAlign w:val="center"/>
          </w:tcPr>
          <w:p w14:paraId="3464A048" w14:textId="77777777" w:rsidR="004F46AE" w:rsidRDefault="009B0610">
            <w:pPr>
              <w:jc w:val="left"/>
            </w:pPr>
            <w:r>
              <w:rPr>
                <w:rFonts w:ascii="Times New Roman" w:hAnsi="Times New Roman"/>
              </w:rPr>
              <w:t>database-schema</w:t>
            </w:r>
          </w:p>
        </w:tc>
        <w:tc>
          <w:tcPr>
            <w:tcW w:w="1417" w:type="dxa"/>
            <w:vAlign w:val="center"/>
          </w:tcPr>
          <w:p w14:paraId="1365AAF9" w14:textId="77777777" w:rsidR="004F46AE" w:rsidRDefault="009B0610">
            <w:pPr>
              <w:jc w:val="left"/>
            </w:pPr>
            <w:r>
              <w:rPr>
                <w:rFonts w:ascii="Times New Roman" w:hAnsi="Times New Roman"/>
              </w:rPr>
              <w:t>核心交易数据表</w:t>
            </w:r>
          </w:p>
        </w:tc>
        <w:tc>
          <w:tcPr>
            <w:tcW w:w="1417" w:type="dxa"/>
            <w:vAlign w:val="center"/>
          </w:tcPr>
          <w:p w14:paraId="3E5CCA81" w14:textId="77777777" w:rsidR="004F46AE" w:rsidRDefault="009B0610">
            <w:pPr>
              <w:jc w:val="left"/>
            </w:pPr>
            <w:r>
              <w:rPr>
                <w:rFonts w:ascii="Times New Roman" w:hAnsi="Times New Roman"/>
              </w:rPr>
              <w:t>查看购物车订单地址的数据库字段</w:t>
            </w:r>
          </w:p>
        </w:tc>
        <w:tc>
          <w:tcPr>
            <w:tcW w:w="1417" w:type="dxa"/>
            <w:vAlign w:val="center"/>
          </w:tcPr>
          <w:p w14:paraId="08D18B9C" w14:textId="77777777" w:rsidR="004F46AE" w:rsidRDefault="009B0610">
            <w:pPr>
              <w:jc w:val="left"/>
            </w:pPr>
            <w:r>
              <w:rPr>
                <w:rFonts w:ascii="Times New Roman" w:hAnsi="Times New Roman"/>
              </w:rPr>
              <w:t>db/springboot7tr93.sql&lt;br&gt;src/main/java/com/entity/OrdersEntity.java&lt;br&gt;src/main/java/com/entity/CartEntity.java&lt;br&gt;src/main/java/com/entity/AddressEntity.java</w:t>
            </w:r>
          </w:p>
        </w:tc>
      </w:tr>
      <w:tr w:rsidR="004F46AE" w14:paraId="6DD59B5F" w14:textId="77777777">
        <w:trPr>
          <w:cantSplit/>
          <w:jc w:val="center"/>
        </w:trPr>
        <w:tc>
          <w:tcPr>
            <w:tcW w:w="1417" w:type="dxa"/>
            <w:vAlign w:val="center"/>
          </w:tcPr>
          <w:p w14:paraId="29CBEDA3" w14:textId="77777777" w:rsidR="004F46AE" w:rsidRDefault="009B0610">
            <w:pPr>
              <w:jc w:val="left"/>
            </w:pPr>
            <w:r>
              <w:rPr>
                <w:rFonts w:ascii="Times New Roman" w:hAnsi="Times New Roman"/>
              </w:rPr>
              <w:t>R4-01</w:t>
            </w:r>
          </w:p>
        </w:tc>
        <w:tc>
          <w:tcPr>
            <w:tcW w:w="1417" w:type="dxa"/>
            <w:vAlign w:val="center"/>
          </w:tcPr>
          <w:p w14:paraId="0F686155" w14:textId="77777777" w:rsidR="004F46AE" w:rsidRDefault="009B0610">
            <w:pPr>
              <w:jc w:val="left"/>
            </w:pPr>
            <w:r>
              <w:rPr>
                <w:rFonts w:ascii="Times New Roman" w:hAnsi="Times New Roman"/>
              </w:rPr>
              <w:t>组合条件定位</w:t>
            </w:r>
          </w:p>
        </w:tc>
        <w:tc>
          <w:tcPr>
            <w:tcW w:w="1417" w:type="dxa"/>
            <w:vAlign w:val="center"/>
          </w:tcPr>
          <w:p w14:paraId="326AA88F" w14:textId="77777777" w:rsidR="004F46AE" w:rsidRDefault="009B0610">
            <w:pPr>
              <w:jc w:val="left"/>
            </w:pPr>
            <w:r>
              <w:rPr>
                <w:rFonts w:ascii="Times New Roman" w:hAnsi="Times New Roman"/>
              </w:rPr>
              <w:t>user-login</w:t>
            </w:r>
          </w:p>
        </w:tc>
        <w:tc>
          <w:tcPr>
            <w:tcW w:w="1417" w:type="dxa"/>
            <w:vAlign w:val="center"/>
          </w:tcPr>
          <w:p w14:paraId="40D15602" w14:textId="77777777" w:rsidR="004F46AE" w:rsidRDefault="009B0610">
            <w:pPr>
              <w:jc w:val="left"/>
            </w:pPr>
            <w:r>
              <w:rPr>
                <w:rFonts w:ascii="Times New Roman" w:hAnsi="Times New Roman"/>
              </w:rPr>
              <w:t>用户登录与令牌签发</w:t>
            </w:r>
          </w:p>
        </w:tc>
        <w:tc>
          <w:tcPr>
            <w:tcW w:w="1417" w:type="dxa"/>
            <w:vAlign w:val="center"/>
          </w:tcPr>
          <w:p w14:paraId="39DD5F52" w14:textId="77777777" w:rsidR="004F46AE" w:rsidRDefault="009B0610">
            <w:pPr>
              <w:jc w:val="left"/>
            </w:pPr>
            <w:r>
              <w:rPr>
                <w:rFonts w:ascii="Times New Roman" w:hAnsi="Times New Roman"/>
              </w:rPr>
              <w:t>登录认证与</w:t>
            </w:r>
            <w:r>
              <w:rPr>
                <w:rFonts w:ascii="Times New Roman" w:hAnsi="Times New Roman"/>
              </w:rPr>
              <w:t xml:space="preserve"> TokenService </w:t>
            </w:r>
            <w:r>
              <w:rPr>
                <w:rFonts w:ascii="Times New Roman" w:hAnsi="Times New Roman"/>
              </w:rPr>
              <w:t>联合定位</w:t>
            </w:r>
          </w:p>
        </w:tc>
        <w:tc>
          <w:tcPr>
            <w:tcW w:w="1417" w:type="dxa"/>
            <w:vAlign w:val="center"/>
          </w:tcPr>
          <w:p w14:paraId="7C9EA966" w14:textId="77777777" w:rsidR="004F46AE" w:rsidRDefault="009B0610">
            <w:pPr>
              <w:jc w:val="left"/>
            </w:pPr>
            <w:r>
              <w:rPr>
                <w:rFonts w:ascii="Times New Roman" w:hAnsi="Times New Roman"/>
              </w:rPr>
              <w:t>src/main/java/com/controller/YonghuController.java&lt;br&gt;</w:t>
            </w:r>
            <w:r>
              <w:rPr>
                <w:rFonts w:ascii="Times New Roman" w:hAnsi="Times New Roman"/>
              </w:rPr>
              <w:t>src/main/java/com/service/TokenService.java&lt;br&gt;src/main/java/com/service/impl/TokenServiceImpl.java</w:t>
            </w:r>
          </w:p>
        </w:tc>
      </w:tr>
      <w:tr w:rsidR="004F46AE" w14:paraId="604AA155" w14:textId="77777777">
        <w:trPr>
          <w:cantSplit/>
          <w:jc w:val="center"/>
        </w:trPr>
        <w:tc>
          <w:tcPr>
            <w:tcW w:w="1417" w:type="dxa"/>
            <w:vAlign w:val="center"/>
          </w:tcPr>
          <w:p w14:paraId="36B68C50" w14:textId="77777777" w:rsidR="004F46AE" w:rsidRDefault="009B0610">
            <w:pPr>
              <w:jc w:val="left"/>
            </w:pPr>
            <w:r>
              <w:rPr>
                <w:rFonts w:ascii="Times New Roman" w:hAnsi="Times New Roman"/>
              </w:rPr>
              <w:lastRenderedPageBreak/>
              <w:t>R4-02</w:t>
            </w:r>
          </w:p>
        </w:tc>
        <w:tc>
          <w:tcPr>
            <w:tcW w:w="1417" w:type="dxa"/>
            <w:vAlign w:val="center"/>
          </w:tcPr>
          <w:p w14:paraId="1431BC32" w14:textId="77777777" w:rsidR="004F46AE" w:rsidRDefault="009B0610">
            <w:pPr>
              <w:jc w:val="left"/>
            </w:pPr>
            <w:r>
              <w:rPr>
                <w:rFonts w:ascii="Times New Roman" w:hAnsi="Times New Roman"/>
              </w:rPr>
              <w:t>组合条件定位</w:t>
            </w:r>
          </w:p>
        </w:tc>
        <w:tc>
          <w:tcPr>
            <w:tcW w:w="1417" w:type="dxa"/>
            <w:vAlign w:val="center"/>
          </w:tcPr>
          <w:p w14:paraId="530D898D" w14:textId="77777777" w:rsidR="004F46AE" w:rsidRDefault="009B0610">
            <w:pPr>
              <w:jc w:val="left"/>
            </w:pPr>
            <w:r>
              <w:rPr>
                <w:rFonts w:ascii="Times New Roman" w:hAnsi="Times New Roman"/>
              </w:rPr>
              <w:t>user-register</w:t>
            </w:r>
          </w:p>
        </w:tc>
        <w:tc>
          <w:tcPr>
            <w:tcW w:w="1417" w:type="dxa"/>
            <w:vAlign w:val="center"/>
          </w:tcPr>
          <w:p w14:paraId="4962D9B0" w14:textId="77777777" w:rsidR="004F46AE" w:rsidRDefault="009B0610">
            <w:pPr>
              <w:jc w:val="left"/>
            </w:pPr>
            <w:r>
              <w:rPr>
                <w:rFonts w:ascii="Times New Roman" w:hAnsi="Times New Roman"/>
              </w:rPr>
              <w:t>用户注册</w:t>
            </w:r>
          </w:p>
        </w:tc>
        <w:tc>
          <w:tcPr>
            <w:tcW w:w="1417" w:type="dxa"/>
            <w:vAlign w:val="center"/>
          </w:tcPr>
          <w:p w14:paraId="70460B41" w14:textId="77777777" w:rsidR="004F46AE" w:rsidRDefault="009B0610">
            <w:pPr>
              <w:jc w:val="left"/>
            </w:pPr>
            <w:r>
              <w:rPr>
                <w:rFonts w:ascii="Times New Roman" w:hAnsi="Times New Roman"/>
              </w:rPr>
              <w:t>注册与用户表持久化联合定位</w:t>
            </w:r>
          </w:p>
        </w:tc>
        <w:tc>
          <w:tcPr>
            <w:tcW w:w="1417" w:type="dxa"/>
            <w:vAlign w:val="center"/>
          </w:tcPr>
          <w:p w14:paraId="4A2AA00B" w14:textId="77777777" w:rsidR="004F46AE" w:rsidRDefault="009B0610">
            <w:pPr>
              <w:jc w:val="left"/>
            </w:pPr>
            <w:r>
              <w:rPr>
                <w:rFonts w:ascii="Times New Roman" w:hAnsi="Times New Roman"/>
              </w:rPr>
              <w:t>src/main/java/com/controller/YonghuController.java&lt;br&gt;src/main/java/com/entity/YonghuEntity.java&lt;br&gt;src/main/java/com/service/YonghuService.java</w:t>
            </w:r>
          </w:p>
        </w:tc>
      </w:tr>
      <w:tr w:rsidR="004F46AE" w14:paraId="559BD67F" w14:textId="77777777">
        <w:trPr>
          <w:cantSplit/>
          <w:jc w:val="center"/>
        </w:trPr>
        <w:tc>
          <w:tcPr>
            <w:tcW w:w="1417" w:type="dxa"/>
            <w:vAlign w:val="center"/>
          </w:tcPr>
          <w:p w14:paraId="2A1C23D4" w14:textId="77777777" w:rsidR="004F46AE" w:rsidRDefault="009B0610">
            <w:pPr>
              <w:jc w:val="left"/>
            </w:pPr>
            <w:r>
              <w:rPr>
                <w:rFonts w:ascii="Times New Roman" w:hAnsi="Times New Roman"/>
              </w:rPr>
              <w:t>R4-03</w:t>
            </w:r>
          </w:p>
        </w:tc>
        <w:tc>
          <w:tcPr>
            <w:tcW w:w="1417" w:type="dxa"/>
            <w:vAlign w:val="center"/>
          </w:tcPr>
          <w:p w14:paraId="14974FB7" w14:textId="77777777" w:rsidR="004F46AE" w:rsidRDefault="009B0610">
            <w:pPr>
              <w:jc w:val="left"/>
            </w:pPr>
            <w:r>
              <w:rPr>
                <w:rFonts w:ascii="Times New Roman" w:hAnsi="Times New Roman"/>
              </w:rPr>
              <w:t>组合条件定位</w:t>
            </w:r>
          </w:p>
        </w:tc>
        <w:tc>
          <w:tcPr>
            <w:tcW w:w="1417" w:type="dxa"/>
            <w:vAlign w:val="center"/>
          </w:tcPr>
          <w:p w14:paraId="0BD9CED7" w14:textId="77777777" w:rsidR="004F46AE" w:rsidRDefault="009B0610">
            <w:pPr>
              <w:jc w:val="left"/>
            </w:pPr>
            <w:r>
              <w:rPr>
                <w:rFonts w:ascii="Times New Roman" w:hAnsi="Times New Roman"/>
              </w:rPr>
              <w:t>admin-login</w:t>
            </w:r>
          </w:p>
        </w:tc>
        <w:tc>
          <w:tcPr>
            <w:tcW w:w="1417" w:type="dxa"/>
            <w:vAlign w:val="center"/>
          </w:tcPr>
          <w:p w14:paraId="3DE0B9CA" w14:textId="77777777" w:rsidR="004F46AE" w:rsidRDefault="009B0610">
            <w:pPr>
              <w:jc w:val="left"/>
            </w:pPr>
            <w:r>
              <w:rPr>
                <w:rFonts w:ascii="Times New Roman" w:hAnsi="Times New Roman"/>
              </w:rPr>
              <w:t>后台管理员登录</w:t>
            </w:r>
          </w:p>
        </w:tc>
        <w:tc>
          <w:tcPr>
            <w:tcW w:w="1417" w:type="dxa"/>
            <w:vAlign w:val="center"/>
          </w:tcPr>
          <w:p w14:paraId="7144503F" w14:textId="77777777" w:rsidR="004F46AE" w:rsidRDefault="009B0610">
            <w:pPr>
              <w:jc w:val="left"/>
            </w:pPr>
            <w:r>
              <w:rPr>
                <w:rFonts w:ascii="Times New Roman" w:hAnsi="Times New Roman"/>
              </w:rPr>
              <w:t>管理员登录与角色令牌联合定位</w:t>
            </w:r>
          </w:p>
        </w:tc>
        <w:tc>
          <w:tcPr>
            <w:tcW w:w="1417" w:type="dxa"/>
            <w:vAlign w:val="center"/>
          </w:tcPr>
          <w:p w14:paraId="64C7873B" w14:textId="77777777" w:rsidR="004F46AE" w:rsidRDefault="009B0610">
            <w:pPr>
              <w:jc w:val="left"/>
            </w:pPr>
            <w:r>
              <w:rPr>
                <w:rFonts w:ascii="Times New Roman" w:hAnsi="Times New Roman"/>
              </w:rPr>
              <w:t>src/main/java/com/controller/UsersController.java&lt;br&gt;src/main/java/com/entity/UsersEntity.java&lt;br&gt;src/main/java/com/service/TokenService.java</w:t>
            </w:r>
          </w:p>
        </w:tc>
      </w:tr>
      <w:tr w:rsidR="004F46AE" w14:paraId="673EA43B" w14:textId="77777777">
        <w:trPr>
          <w:cantSplit/>
          <w:jc w:val="center"/>
        </w:trPr>
        <w:tc>
          <w:tcPr>
            <w:tcW w:w="1417" w:type="dxa"/>
            <w:vAlign w:val="center"/>
          </w:tcPr>
          <w:p w14:paraId="5680ADD6" w14:textId="77777777" w:rsidR="004F46AE" w:rsidRDefault="009B0610">
            <w:pPr>
              <w:jc w:val="left"/>
            </w:pPr>
            <w:r>
              <w:rPr>
                <w:rFonts w:ascii="Times New Roman" w:hAnsi="Times New Roman"/>
              </w:rPr>
              <w:t>R4-04</w:t>
            </w:r>
          </w:p>
        </w:tc>
        <w:tc>
          <w:tcPr>
            <w:tcW w:w="1417" w:type="dxa"/>
            <w:vAlign w:val="center"/>
          </w:tcPr>
          <w:p w14:paraId="2199D392" w14:textId="77777777" w:rsidR="004F46AE" w:rsidRDefault="009B0610">
            <w:pPr>
              <w:jc w:val="left"/>
            </w:pPr>
            <w:r>
              <w:rPr>
                <w:rFonts w:ascii="Times New Roman" w:hAnsi="Times New Roman"/>
              </w:rPr>
              <w:t>组合条件定位</w:t>
            </w:r>
          </w:p>
        </w:tc>
        <w:tc>
          <w:tcPr>
            <w:tcW w:w="1417" w:type="dxa"/>
            <w:vAlign w:val="center"/>
          </w:tcPr>
          <w:p w14:paraId="25563FF0" w14:textId="77777777" w:rsidR="004F46AE" w:rsidRDefault="009B0610">
            <w:pPr>
              <w:jc w:val="left"/>
            </w:pPr>
            <w:r>
              <w:rPr>
                <w:rFonts w:ascii="Times New Roman" w:hAnsi="Times New Roman"/>
              </w:rPr>
              <w:t>session-user</w:t>
            </w:r>
          </w:p>
        </w:tc>
        <w:tc>
          <w:tcPr>
            <w:tcW w:w="1417" w:type="dxa"/>
            <w:vAlign w:val="center"/>
          </w:tcPr>
          <w:p w14:paraId="78DFA0FE" w14:textId="77777777" w:rsidR="004F46AE" w:rsidRDefault="009B0610">
            <w:pPr>
              <w:jc w:val="left"/>
            </w:pPr>
            <w:r>
              <w:rPr>
                <w:rFonts w:ascii="Times New Roman" w:hAnsi="Times New Roman"/>
              </w:rPr>
              <w:t>当前登录用户信息</w:t>
            </w:r>
          </w:p>
        </w:tc>
        <w:tc>
          <w:tcPr>
            <w:tcW w:w="1417" w:type="dxa"/>
            <w:vAlign w:val="center"/>
          </w:tcPr>
          <w:p w14:paraId="36302311" w14:textId="77777777" w:rsidR="004F46AE" w:rsidRDefault="009B0610">
            <w:pPr>
              <w:jc w:val="left"/>
            </w:pPr>
            <w:r>
              <w:rPr>
                <w:rFonts w:ascii="Times New Roman" w:hAnsi="Times New Roman"/>
              </w:rPr>
              <w:t>会话</w:t>
            </w:r>
            <w:r>
              <w:rPr>
                <w:rFonts w:ascii="Times New Roman" w:hAnsi="Times New Roman"/>
              </w:rPr>
              <w:t xml:space="preserve"> userId </w:t>
            </w:r>
            <w:r>
              <w:rPr>
                <w:rFonts w:ascii="Times New Roman" w:hAnsi="Times New Roman"/>
              </w:rPr>
              <w:t>与用户查询联合定位</w:t>
            </w:r>
          </w:p>
        </w:tc>
        <w:tc>
          <w:tcPr>
            <w:tcW w:w="1417" w:type="dxa"/>
            <w:vAlign w:val="center"/>
          </w:tcPr>
          <w:p w14:paraId="6FBE0124" w14:textId="77777777" w:rsidR="004F46AE" w:rsidRDefault="009B0610">
            <w:pPr>
              <w:jc w:val="left"/>
            </w:pPr>
            <w:r>
              <w:rPr>
                <w:rFonts w:ascii="Times New Roman" w:hAnsi="Times New Roman"/>
              </w:rPr>
              <w:t>src/main/java/com/controller/YonghuController.java&lt;br&gt;src/main/java/com/interceptor/AuthorizationInterceptor.java</w:t>
            </w:r>
          </w:p>
        </w:tc>
      </w:tr>
      <w:tr w:rsidR="004F46AE" w14:paraId="3EA8D754" w14:textId="77777777">
        <w:trPr>
          <w:cantSplit/>
          <w:jc w:val="center"/>
        </w:trPr>
        <w:tc>
          <w:tcPr>
            <w:tcW w:w="1417" w:type="dxa"/>
            <w:vAlign w:val="center"/>
          </w:tcPr>
          <w:p w14:paraId="692F69D6" w14:textId="77777777" w:rsidR="004F46AE" w:rsidRDefault="009B0610">
            <w:pPr>
              <w:jc w:val="left"/>
            </w:pPr>
            <w:r>
              <w:rPr>
                <w:rFonts w:ascii="Times New Roman" w:hAnsi="Times New Roman"/>
              </w:rPr>
              <w:t>R4-05</w:t>
            </w:r>
          </w:p>
        </w:tc>
        <w:tc>
          <w:tcPr>
            <w:tcW w:w="1417" w:type="dxa"/>
            <w:vAlign w:val="center"/>
          </w:tcPr>
          <w:p w14:paraId="5AFC20FD" w14:textId="77777777" w:rsidR="004F46AE" w:rsidRDefault="009B0610">
            <w:pPr>
              <w:jc w:val="left"/>
            </w:pPr>
            <w:r>
              <w:rPr>
                <w:rFonts w:ascii="Times New Roman" w:hAnsi="Times New Roman"/>
              </w:rPr>
              <w:t>组合条件定位</w:t>
            </w:r>
          </w:p>
        </w:tc>
        <w:tc>
          <w:tcPr>
            <w:tcW w:w="1417" w:type="dxa"/>
            <w:vAlign w:val="center"/>
          </w:tcPr>
          <w:p w14:paraId="158A797B" w14:textId="77777777" w:rsidR="004F46AE" w:rsidRDefault="009B0610">
            <w:pPr>
              <w:jc w:val="left"/>
            </w:pPr>
            <w:r>
              <w:rPr>
                <w:rFonts w:ascii="Times New Roman" w:hAnsi="Times New Roman"/>
              </w:rPr>
              <w:t>auth-interceptor</w:t>
            </w:r>
          </w:p>
        </w:tc>
        <w:tc>
          <w:tcPr>
            <w:tcW w:w="1417" w:type="dxa"/>
            <w:vAlign w:val="center"/>
          </w:tcPr>
          <w:p w14:paraId="7C6328EA" w14:textId="77777777" w:rsidR="004F46AE" w:rsidRDefault="009B0610">
            <w:pPr>
              <w:jc w:val="left"/>
            </w:pPr>
            <w:r>
              <w:rPr>
                <w:rFonts w:ascii="Times New Roman" w:hAnsi="Times New Roman"/>
              </w:rPr>
              <w:t>请求鉴权拦截</w:t>
            </w:r>
          </w:p>
        </w:tc>
        <w:tc>
          <w:tcPr>
            <w:tcW w:w="1417" w:type="dxa"/>
            <w:vAlign w:val="center"/>
          </w:tcPr>
          <w:p w14:paraId="032592EC" w14:textId="77777777" w:rsidR="004F46AE" w:rsidRDefault="009B0610">
            <w:pPr>
              <w:jc w:val="left"/>
            </w:pPr>
            <w:r>
              <w:rPr>
                <w:rFonts w:ascii="Times New Roman" w:hAnsi="Times New Roman"/>
              </w:rPr>
              <w:t xml:space="preserve">IgnoreAuth </w:t>
            </w:r>
            <w:r>
              <w:rPr>
                <w:rFonts w:ascii="Times New Roman" w:hAnsi="Times New Roman"/>
              </w:rPr>
              <w:t>与</w:t>
            </w:r>
            <w:r>
              <w:rPr>
                <w:rFonts w:ascii="Times New Roman" w:hAnsi="Times New Roman"/>
              </w:rPr>
              <w:t xml:space="preserve"> Token </w:t>
            </w:r>
            <w:r>
              <w:rPr>
                <w:rFonts w:ascii="Times New Roman" w:hAnsi="Times New Roman"/>
              </w:rPr>
              <w:t>校验联合定位</w:t>
            </w:r>
          </w:p>
        </w:tc>
        <w:tc>
          <w:tcPr>
            <w:tcW w:w="1417" w:type="dxa"/>
            <w:vAlign w:val="center"/>
          </w:tcPr>
          <w:p w14:paraId="5382093A" w14:textId="77777777" w:rsidR="004F46AE" w:rsidRDefault="009B0610">
            <w:pPr>
              <w:jc w:val="left"/>
            </w:pPr>
            <w:r>
              <w:rPr>
                <w:rFonts w:ascii="Times New Roman" w:hAnsi="Times New Roman"/>
              </w:rPr>
              <w:t>src/main/java/com/interceptor/AuthorizationInterceptor.java&lt;br&gt;src/main/java/com/config/InterceptorConfig.java&lt;br&gt;src/main/java/com/annotation/IgnoreAuth.java</w:t>
            </w:r>
          </w:p>
        </w:tc>
      </w:tr>
      <w:tr w:rsidR="004F46AE" w14:paraId="0651AFE7" w14:textId="77777777">
        <w:trPr>
          <w:cantSplit/>
          <w:jc w:val="center"/>
        </w:trPr>
        <w:tc>
          <w:tcPr>
            <w:tcW w:w="1417" w:type="dxa"/>
            <w:vAlign w:val="center"/>
          </w:tcPr>
          <w:p w14:paraId="6E599983" w14:textId="77777777" w:rsidR="004F46AE" w:rsidRDefault="009B0610">
            <w:pPr>
              <w:jc w:val="left"/>
            </w:pPr>
            <w:r>
              <w:rPr>
                <w:rFonts w:ascii="Times New Roman" w:hAnsi="Times New Roman"/>
              </w:rPr>
              <w:t>R4-06</w:t>
            </w:r>
          </w:p>
        </w:tc>
        <w:tc>
          <w:tcPr>
            <w:tcW w:w="1417" w:type="dxa"/>
            <w:vAlign w:val="center"/>
          </w:tcPr>
          <w:p w14:paraId="7E633B49" w14:textId="77777777" w:rsidR="004F46AE" w:rsidRDefault="009B0610">
            <w:pPr>
              <w:jc w:val="left"/>
            </w:pPr>
            <w:r>
              <w:rPr>
                <w:rFonts w:ascii="Times New Roman" w:hAnsi="Times New Roman"/>
              </w:rPr>
              <w:t>组合条件定位</w:t>
            </w:r>
          </w:p>
        </w:tc>
        <w:tc>
          <w:tcPr>
            <w:tcW w:w="1417" w:type="dxa"/>
            <w:vAlign w:val="center"/>
          </w:tcPr>
          <w:p w14:paraId="3FE653BC" w14:textId="77777777" w:rsidR="004F46AE" w:rsidRDefault="009B0610">
            <w:pPr>
              <w:jc w:val="left"/>
            </w:pPr>
            <w:r>
              <w:rPr>
                <w:rFonts w:ascii="Times New Roman" w:hAnsi="Times New Roman"/>
              </w:rPr>
              <w:t>password-reset</w:t>
            </w:r>
          </w:p>
        </w:tc>
        <w:tc>
          <w:tcPr>
            <w:tcW w:w="1417" w:type="dxa"/>
            <w:vAlign w:val="center"/>
          </w:tcPr>
          <w:p w14:paraId="022722A6" w14:textId="77777777" w:rsidR="004F46AE" w:rsidRDefault="009B0610">
            <w:pPr>
              <w:jc w:val="left"/>
            </w:pPr>
            <w:r>
              <w:rPr>
                <w:rFonts w:ascii="Times New Roman" w:hAnsi="Times New Roman"/>
              </w:rPr>
              <w:t>用户密码重置</w:t>
            </w:r>
          </w:p>
        </w:tc>
        <w:tc>
          <w:tcPr>
            <w:tcW w:w="1417" w:type="dxa"/>
            <w:vAlign w:val="center"/>
          </w:tcPr>
          <w:p w14:paraId="3268FB7E" w14:textId="77777777" w:rsidR="004F46AE" w:rsidRDefault="009B0610">
            <w:pPr>
              <w:jc w:val="left"/>
            </w:pPr>
            <w:r>
              <w:rPr>
                <w:rFonts w:ascii="Times New Roman" w:hAnsi="Times New Roman"/>
              </w:rPr>
              <w:t>重置密码与用户更新联合定位</w:t>
            </w:r>
          </w:p>
        </w:tc>
        <w:tc>
          <w:tcPr>
            <w:tcW w:w="1417" w:type="dxa"/>
            <w:vAlign w:val="center"/>
          </w:tcPr>
          <w:p w14:paraId="0084EBAB" w14:textId="77777777" w:rsidR="004F46AE" w:rsidRDefault="009B0610">
            <w:pPr>
              <w:jc w:val="left"/>
            </w:pPr>
            <w:r>
              <w:rPr>
                <w:rFonts w:ascii="Times New Roman" w:hAnsi="Times New Roman"/>
              </w:rPr>
              <w:t>src/main/java/com/controller/YonghuController.java&lt;br&gt;</w:t>
            </w:r>
            <w:r>
              <w:rPr>
                <w:rFonts w:ascii="Times New Roman" w:hAnsi="Times New Roman"/>
              </w:rPr>
              <w:t>src/main/java/com/entity/YonghuEntity.java</w:t>
            </w:r>
          </w:p>
        </w:tc>
      </w:tr>
      <w:tr w:rsidR="004F46AE" w14:paraId="3A149532" w14:textId="77777777">
        <w:trPr>
          <w:cantSplit/>
          <w:jc w:val="center"/>
        </w:trPr>
        <w:tc>
          <w:tcPr>
            <w:tcW w:w="1417" w:type="dxa"/>
            <w:vAlign w:val="center"/>
          </w:tcPr>
          <w:p w14:paraId="06D5EDEA" w14:textId="77777777" w:rsidR="004F46AE" w:rsidRDefault="009B0610">
            <w:pPr>
              <w:jc w:val="left"/>
            </w:pPr>
            <w:r>
              <w:rPr>
                <w:rFonts w:ascii="Times New Roman" w:hAnsi="Times New Roman"/>
              </w:rPr>
              <w:t>R4-07</w:t>
            </w:r>
          </w:p>
        </w:tc>
        <w:tc>
          <w:tcPr>
            <w:tcW w:w="1417" w:type="dxa"/>
            <w:vAlign w:val="center"/>
          </w:tcPr>
          <w:p w14:paraId="5814E36F" w14:textId="77777777" w:rsidR="004F46AE" w:rsidRDefault="009B0610">
            <w:pPr>
              <w:jc w:val="left"/>
            </w:pPr>
            <w:r>
              <w:rPr>
                <w:rFonts w:ascii="Times New Roman" w:hAnsi="Times New Roman"/>
              </w:rPr>
              <w:t>组合条件定位</w:t>
            </w:r>
          </w:p>
        </w:tc>
        <w:tc>
          <w:tcPr>
            <w:tcW w:w="1417" w:type="dxa"/>
            <w:vAlign w:val="center"/>
          </w:tcPr>
          <w:p w14:paraId="34660773" w14:textId="77777777" w:rsidR="004F46AE" w:rsidRDefault="009B0610">
            <w:pPr>
              <w:jc w:val="left"/>
            </w:pPr>
            <w:r>
              <w:rPr>
                <w:rFonts w:ascii="Times New Roman" w:hAnsi="Times New Roman"/>
              </w:rPr>
              <w:t>food-category</w:t>
            </w:r>
          </w:p>
        </w:tc>
        <w:tc>
          <w:tcPr>
            <w:tcW w:w="1417" w:type="dxa"/>
            <w:vAlign w:val="center"/>
          </w:tcPr>
          <w:p w14:paraId="4938A8EF" w14:textId="77777777" w:rsidR="004F46AE" w:rsidRDefault="009B0610">
            <w:pPr>
              <w:jc w:val="left"/>
            </w:pPr>
            <w:r>
              <w:rPr>
                <w:rFonts w:ascii="Times New Roman" w:hAnsi="Times New Roman"/>
              </w:rPr>
              <w:t>美食分类管理</w:t>
            </w:r>
          </w:p>
        </w:tc>
        <w:tc>
          <w:tcPr>
            <w:tcW w:w="1417" w:type="dxa"/>
            <w:vAlign w:val="center"/>
          </w:tcPr>
          <w:p w14:paraId="1DB5B0B8" w14:textId="77777777" w:rsidR="004F46AE" w:rsidRDefault="009B0610">
            <w:pPr>
              <w:jc w:val="left"/>
            </w:pPr>
            <w:r>
              <w:rPr>
                <w:rFonts w:ascii="Times New Roman" w:hAnsi="Times New Roman"/>
              </w:rPr>
              <w:t>分类</w:t>
            </w:r>
            <w:r>
              <w:rPr>
                <w:rFonts w:ascii="Times New Roman" w:hAnsi="Times New Roman"/>
              </w:rPr>
              <w:t xml:space="preserve"> CRUD </w:t>
            </w:r>
            <w:r>
              <w:rPr>
                <w:rFonts w:ascii="Times New Roman" w:hAnsi="Times New Roman"/>
              </w:rPr>
              <w:t>与分类实体联合定位</w:t>
            </w:r>
          </w:p>
        </w:tc>
        <w:tc>
          <w:tcPr>
            <w:tcW w:w="1417" w:type="dxa"/>
            <w:vAlign w:val="center"/>
          </w:tcPr>
          <w:p w14:paraId="5E4938CA" w14:textId="77777777" w:rsidR="004F46AE" w:rsidRDefault="009B0610">
            <w:pPr>
              <w:jc w:val="left"/>
            </w:pPr>
            <w:r>
              <w:rPr>
                <w:rFonts w:ascii="Times New Roman" w:hAnsi="Times New Roman"/>
              </w:rPr>
              <w:t>src/main/java/com/controller/MeishifenleiController.java&lt;br&gt;src/main/java/com/entity/MeishifenleiEntity.java&lt;br&gt;src/main/java/com/service/MeishifenleiService.java</w:t>
            </w:r>
          </w:p>
        </w:tc>
      </w:tr>
      <w:tr w:rsidR="004F46AE" w14:paraId="746C7D10" w14:textId="77777777">
        <w:trPr>
          <w:cantSplit/>
          <w:jc w:val="center"/>
        </w:trPr>
        <w:tc>
          <w:tcPr>
            <w:tcW w:w="1417" w:type="dxa"/>
            <w:vAlign w:val="center"/>
          </w:tcPr>
          <w:p w14:paraId="42AC63A6" w14:textId="77777777" w:rsidR="004F46AE" w:rsidRDefault="009B0610">
            <w:pPr>
              <w:jc w:val="left"/>
            </w:pPr>
            <w:r>
              <w:rPr>
                <w:rFonts w:ascii="Times New Roman" w:hAnsi="Times New Roman"/>
              </w:rPr>
              <w:lastRenderedPageBreak/>
              <w:t>R4-08</w:t>
            </w:r>
          </w:p>
        </w:tc>
        <w:tc>
          <w:tcPr>
            <w:tcW w:w="1417" w:type="dxa"/>
            <w:vAlign w:val="center"/>
          </w:tcPr>
          <w:p w14:paraId="6A77B1E4" w14:textId="77777777" w:rsidR="004F46AE" w:rsidRDefault="009B0610">
            <w:pPr>
              <w:jc w:val="left"/>
            </w:pPr>
            <w:r>
              <w:rPr>
                <w:rFonts w:ascii="Times New Roman" w:hAnsi="Times New Roman"/>
              </w:rPr>
              <w:t>组合条件定位</w:t>
            </w:r>
          </w:p>
        </w:tc>
        <w:tc>
          <w:tcPr>
            <w:tcW w:w="1417" w:type="dxa"/>
            <w:vAlign w:val="center"/>
          </w:tcPr>
          <w:p w14:paraId="0CF068D3" w14:textId="77777777" w:rsidR="004F46AE" w:rsidRDefault="009B0610">
            <w:pPr>
              <w:jc w:val="left"/>
            </w:pPr>
            <w:r>
              <w:rPr>
                <w:rFonts w:ascii="Times New Roman" w:hAnsi="Times New Roman"/>
              </w:rPr>
              <w:t>food-info</w:t>
            </w:r>
          </w:p>
        </w:tc>
        <w:tc>
          <w:tcPr>
            <w:tcW w:w="1417" w:type="dxa"/>
            <w:vAlign w:val="center"/>
          </w:tcPr>
          <w:p w14:paraId="7DF216D4" w14:textId="77777777" w:rsidR="004F46AE" w:rsidRDefault="009B0610">
            <w:pPr>
              <w:jc w:val="left"/>
            </w:pPr>
            <w:r>
              <w:rPr>
                <w:rFonts w:ascii="Times New Roman" w:hAnsi="Times New Roman"/>
              </w:rPr>
              <w:t>美食信息管理</w:t>
            </w:r>
          </w:p>
        </w:tc>
        <w:tc>
          <w:tcPr>
            <w:tcW w:w="1417" w:type="dxa"/>
            <w:vAlign w:val="center"/>
          </w:tcPr>
          <w:p w14:paraId="4B62BB5A" w14:textId="77777777" w:rsidR="004F46AE" w:rsidRDefault="009B0610">
            <w:pPr>
              <w:jc w:val="left"/>
            </w:pPr>
            <w:r>
              <w:rPr>
                <w:rFonts w:ascii="Times New Roman" w:hAnsi="Times New Roman"/>
              </w:rPr>
              <w:t>美食</w:t>
            </w:r>
            <w:r>
              <w:rPr>
                <w:rFonts w:ascii="Times New Roman" w:hAnsi="Times New Roman"/>
              </w:rPr>
              <w:t xml:space="preserve"> CRUD </w:t>
            </w:r>
            <w:r>
              <w:rPr>
                <w:rFonts w:ascii="Times New Roman" w:hAnsi="Times New Roman"/>
              </w:rPr>
              <w:t>与实体联合定位</w:t>
            </w:r>
          </w:p>
        </w:tc>
        <w:tc>
          <w:tcPr>
            <w:tcW w:w="1417" w:type="dxa"/>
            <w:vAlign w:val="center"/>
          </w:tcPr>
          <w:p w14:paraId="25BA3ABF" w14:textId="77777777" w:rsidR="004F46AE" w:rsidRDefault="009B0610">
            <w:pPr>
              <w:jc w:val="left"/>
            </w:pPr>
            <w:r>
              <w:rPr>
                <w:rFonts w:ascii="Times New Roman" w:hAnsi="Times New Roman"/>
              </w:rPr>
              <w:t>src/main/java/com/controller/MeishixinxiController.java&lt;br&gt;src/main/java/com/entity/MeishixinxiEntity.java&lt;br&gt;src/main/java/com/service/MeishixinxiService.java</w:t>
            </w:r>
          </w:p>
        </w:tc>
      </w:tr>
      <w:tr w:rsidR="004F46AE" w14:paraId="14D0C0B9" w14:textId="77777777">
        <w:trPr>
          <w:cantSplit/>
          <w:jc w:val="center"/>
        </w:trPr>
        <w:tc>
          <w:tcPr>
            <w:tcW w:w="1417" w:type="dxa"/>
            <w:vAlign w:val="center"/>
          </w:tcPr>
          <w:p w14:paraId="0106BA30" w14:textId="77777777" w:rsidR="004F46AE" w:rsidRDefault="009B0610">
            <w:pPr>
              <w:jc w:val="left"/>
            </w:pPr>
            <w:r>
              <w:rPr>
                <w:rFonts w:ascii="Times New Roman" w:hAnsi="Times New Roman"/>
              </w:rPr>
              <w:t>R4-09</w:t>
            </w:r>
          </w:p>
        </w:tc>
        <w:tc>
          <w:tcPr>
            <w:tcW w:w="1417" w:type="dxa"/>
            <w:vAlign w:val="center"/>
          </w:tcPr>
          <w:p w14:paraId="7A218226" w14:textId="77777777" w:rsidR="004F46AE" w:rsidRDefault="009B0610">
            <w:pPr>
              <w:jc w:val="left"/>
            </w:pPr>
            <w:r>
              <w:rPr>
                <w:rFonts w:ascii="Times New Roman" w:hAnsi="Times New Roman"/>
              </w:rPr>
              <w:t>组合条件定位</w:t>
            </w:r>
          </w:p>
        </w:tc>
        <w:tc>
          <w:tcPr>
            <w:tcW w:w="1417" w:type="dxa"/>
            <w:vAlign w:val="center"/>
          </w:tcPr>
          <w:p w14:paraId="728AED47" w14:textId="77777777" w:rsidR="004F46AE" w:rsidRDefault="009B0610">
            <w:pPr>
              <w:jc w:val="left"/>
            </w:pPr>
            <w:r>
              <w:rPr>
                <w:rFonts w:ascii="Times New Roman" w:hAnsi="Times New Roman"/>
              </w:rPr>
              <w:t>popular-recommend</w:t>
            </w:r>
          </w:p>
        </w:tc>
        <w:tc>
          <w:tcPr>
            <w:tcW w:w="1417" w:type="dxa"/>
            <w:vAlign w:val="center"/>
          </w:tcPr>
          <w:p w14:paraId="56BDC3BD" w14:textId="77777777" w:rsidR="004F46AE" w:rsidRDefault="009B0610">
            <w:pPr>
              <w:jc w:val="left"/>
            </w:pPr>
            <w:r>
              <w:rPr>
                <w:rFonts w:ascii="Times New Roman" w:hAnsi="Times New Roman"/>
              </w:rPr>
              <w:t>热门美食推荐</w:t>
            </w:r>
          </w:p>
        </w:tc>
        <w:tc>
          <w:tcPr>
            <w:tcW w:w="1417" w:type="dxa"/>
            <w:vAlign w:val="center"/>
          </w:tcPr>
          <w:p w14:paraId="490B08BE" w14:textId="77777777" w:rsidR="004F46AE" w:rsidRDefault="009B0610">
            <w:pPr>
              <w:jc w:val="left"/>
            </w:pPr>
            <w:r>
              <w:rPr>
                <w:rFonts w:ascii="Times New Roman" w:hAnsi="Times New Roman"/>
              </w:rPr>
              <w:t>推荐与</w:t>
            </w:r>
            <w:r>
              <w:rPr>
                <w:rFonts w:ascii="Times New Roman" w:hAnsi="Times New Roman"/>
              </w:rPr>
              <w:t xml:space="preserve"> clicknum </w:t>
            </w:r>
            <w:r>
              <w:rPr>
                <w:rFonts w:ascii="Times New Roman" w:hAnsi="Times New Roman"/>
              </w:rPr>
              <w:t>排序联合定位</w:t>
            </w:r>
          </w:p>
        </w:tc>
        <w:tc>
          <w:tcPr>
            <w:tcW w:w="1417" w:type="dxa"/>
            <w:vAlign w:val="center"/>
          </w:tcPr>
          <w:p w14:paraId="475B4E1E" w14:textId="77777777" w:rsidR="004F46AE" w:rsidRDefault="009B0610">
            <w:pPr>
              <w:jc w:val="left"/>
            </w:pPr>
            <w:r>
              <w:rPr>
                <w:rFonts w:ascii="Times New Roman" w:hAnsi="Times New Roman"/>
              </w:rPr>
              <w:t>src/main/java/com/controller/MeishixinxiController.java&lt;br&gt;src/main/java/com/entity/MeishixinxiEntity.java</w:t>
            </w:r>
          </w:p>
        </w:tc>
      </w:tr>
      <w:tr w:rsidR="004F46AE" w14:paraId="772CF374" w14:textId="77777777">
        <w:trPr>
          <w:cantSplit/>
          <w:jc w:val="center"/>
        </w:trPr>
        <w:tc>
          <w:tcPr>
            <w:tcW w:w="1417" w:type="dxa"/>
            <w:vAlign w:val="center"/>
          </w:tcPr>
          <w:p w14:paraId="277E3B4C" w14:textId="77777777" w:rsidR="004F46AE" w:rsidRDefault="009B0610">
            <w:pPr>
              <w:jc w:val="left"/>
            </w:pPr>
            <w:r>
              <w:rPr>
                <w:rFonts w:ascii="Times New Roman" w:hAnsi="Times New Roman"/>
              </w:rPr>
              <w:t>R4-10</w:t>
            </w:r>
          </w:p>
        </w:tc>
        <w:tc>
          <w:tcPr>
            <w:tcW w:w="1417" w:type="dxa"/>
            <w:vAlign w:val="center"/>
          </w:tcPr>
          <w:p w14:paraId="30B58E07" w14:textId="77777777" w:rsidR="004F46AE" w:rsidRDefault="009B0610">
            <w:pPr>
              <w:jc w:val="left"/>
            </w:pPr>
            <w:r>
              <w:rPr>
                <w:rFonts w:ascii="Times New Roman" w:hAnsi="Times New Roman"/>
              </w:rPr>
              <w:t>组合条件定位</w:t>
            </w:r>
          </w:p>
        </w:tc>
        <w:tc>
          <w:tcPr>
            <w:tcW w:w="1417" w:type="dxa"/>
            <w:vAlign w:val="center"/>
          </w:tcPr>
          <w:p w14:paraId="40167DF5" w14:textId="77777777" w:rsidR="004F46AE" w:rsidRDefault="009B0610">
            <w:pPr>
              <w:jc w:val="left"/>
            </w:pPr>
            <w:r>
              <w:rPr>
                <w:rFonts w:ascii="Times New Roman" w:hAnsi="Times New Roman"/>
              </w:rPr>
              <w:t>personal-recommend</w:t>
            </w:r>
          </w:p>
        </w:tc>
        <w:tc>
          <w:tcPr>
            <w:tcW w:w="1417" w:type="dxa"/>
            <w:vAlign w:val="center"/>
          </w:tcPr>
          <w:p w14:paraId="39EAEA8F" w14:textId="77777777" w:rsidR="004F46AE" w:rsidRDefault="009B0610">
            <w:pPr>
              <w:jc w:val="left"/>
            </w:pPr>
            <w:r>
              <w:rPr>
                <w:rFonts w:ascii="Times New Roman" w:hAnsi="Times New Roman"/>
              </w:rPr>
              <w:t>个性化美食推荐</w:t>
            </w:r>
          </w:p>
        </w:tc>
        <w:tc>
          <w:tcPr>
            <w:tcW w:w="1417" w:type="dxa"/>
            <w:vAlign w:val="center"/>
          </w:tcPr>
          <w:p w14:paraId="04353F87" w14:textId="77777777" w:rsidR="004F46AE" w:rsidRDefault="009B0610">
            <w:pPr>
              <w:jc w:val="left"/>
            </w:pPr>
            <w:r>
              <w:rPr>
                <w:rFonts w:ascii="Times New Roman" w:hAnsi="Times New Roman"/>
              </w:rPr>
              <w:t>订单</w:t>
            </w:r>
            <w:r>
              <w:rPr>
                <w:rFonts w:ascii="Times New Roman" w:hAnsi="Times New Roman"/>
              </w:rPr>
              <w:t xml:space="preserve"> goodtype </w:t>
            </w:r>
            <w:r>
              <w:rPr>
                <w:rFonts w:ascii="Times New Roman" w:hAnsi="Times New Roman"/>
              </w:rPr>
              <w:t>与推荐去重联合定位</w:t>
            </w:r>
          </w:p>
        </w:tc>
        <w:tc>
          <w:tcPr>
            <w:tcW w:w="1417" w:type="dxa"/>
            <w:vAlign w:val="center"/>
          </w:tcPr>
          <w:p w14:paraId="09D2CDC7" w14:textId="77777777" w:rsidR="004F46AE" w:rsidRDefault="009B0610">
            <w:pPr>
              <w:jc w:val="left"/>
            </w:pPr>
            <w:r>
              <w:rPr>
                <w:rFonts w:ascii="Times New Roman" w:hAnsi="Times New Roman"/>
              </w:rPr>
              <w:t>src/main/java/com/controller/MeishixinxiController.java&lt;br&gt;src/main/java/com/entity/OrdersEntity.java&lt;br&gt;src/main/java/com/service/OrdersService.java</w:t>
            </w:r>
          </w:p>
        </w:tc>
      </w:tr>
      <w:tr w:rsidR="004F46AE" w14:paraId="33581E85" w14:textId="77777777">
        <w:trPr>
          <w:cantSplit/>
          <w:jc w:val="center"/>
        </w:trPr>
        <w:tc>
          <w:tcPr>
            <w:tcW w:w="1417" w:type="dxa"/>
            <w:vAlign w:val="center"/>
          </w:tcPr>
          <w:p w14:paraId="128490C5" w14:textId="77777777" w:rsidR="004F46AE" w:rsidRDefault="009B0610">
            <w:pPr>
              <w:jc w:val="left"/>
            </w:pPr>
            <w:r>
              <w:rPr>
                <w:rFonts w:ascii="Times New Roman" w:hAnsi="Times New Roman"/>
              </w:rPr>
              <w:t>R4-11</w:t>
            </w:r>
          </w:p>
        </w:tc>
        <w:tc>
          <w:tcPr>
            <w:tcW w:w="1417" w:type="dxa"/>
            <w:vAlign w:val="center"/>
          </w:tcPr>
          <w:p w14:paraId="02B29123" w14:textId="77777777" w:rsidR="004F46AE" w:rsidRDefault="009B0610">
            <w:pPr>
              <w:jc w:val="left"/>
            </w:pPr>
            <w:r>
              <w:rPr>
                <w:rFonts w:ascii="Times New Roman" w:hAnsi="Times New Roman"/>
              </w:rPr>
              <w:t>组合条件定位</w:t>
            </w:r>
          </w:p>
        </w:tc>
        <w:tc>
          <w:tcPr>
            <w:tcW w:w="1417" w:type="dxa"/>
            <w:vAlign w:val="center"/>
          </w:tcPr>
          <w:p w14:paraId="1776AEB4" w14:textId="77777777" w:rsidR="004F46AE" w:rsidRDefault="009B0610">
            <w:pPr>
              <w:jc w:val="left"/>
            </w:pPr>
            <w:r>
              <w:rPr>
                <w:rFonts w:ascii="Times New Roman" w:hAnsi="Times New Roman"/>
              </w:rPr>
              <w:t>favorite</w:t>
            </w:r>
          </w:p>
        </w:tc>
        <w:tc>
          <w:tcPr>
            <w:tcW w:w="1417" w:type="dxa"/>
            <w:vAlign w:val="center"/>
          </w:tcPr>
          <w:p w14:paraId="3F18F1B4" w14:textId="77777777" w:rsidR="004F46AE" w:rsidRDefault="009B0610">
            <w:pPr>
              <w:jc w:val="left"/>
            </w:pPr>
            <w:r>
              <w:rPr>
                <w:rFonts w:ascii="Times New Roman" w:hAnsi="Times New Roman"/>
              </w:rPr>
              <w:t>美食收藏</w:t>
            </w:r>
          </w:p>
        </w:tc>
        <w:tc>
          <w:tcPr>
            <w:tcW w:w="1417" w:type="dxa"/>
            <w:vAlign w:val="center"/>
          </w:tcPr>
          <w:p w14:paraId="3AFD6DB8" w14:textId="77777777" w:rsidR="004F46AE" w:rsidRDefault="009B0610">
            <w:pPr>
              <w:jc w:val="left"/>
            </w:pPr>
            <w:r>
              <w:rPr>
                <w:rFonts w:ascii="Times New Roman" w:hAnsi="Times New Roman"/>
              </w:rPr>
              <w:t>收藏</w:t>
            </w:r>
            <w:r>
              <w:rPr>
                <w:rFonts w:ascii="Times New Roman" w:hAnsi="Times New Roman"/>
              </w:rPr>
              <w:t xml:space="preserve"> userid </w:t>
            </w:r>
            <w:r>
              <w:rPr>
                <w:rFonts w:ascii="Times New Roman" w:hAnsi="Times New Roman"/>
              </w:rPr>
              <w:t>与</w:t>
            </w:r>
            <w:r>
              <w:rPr>
                <w:rFonts w:ascii="Times New Roman" w:hAnsi="Times New Roman"/>
              </w:rPr>
              <w:t xml:space="preserve"> refid </w:t>
            </w:r>
            <w:r>
              <w:rPr>
                <w:rFonts w:ascii="Times New Roman" w:hAnsi="Times New Roman"/>
              </w:rPr>
              <w:t>联合定位</w:t>
            </w:r>
          </w:p>
        </w:tc>
        <w:tc>
          <w:tcPr>
            <w:tcW w:w="1417" w:type="dxa"/>
            <w:vAlign w:val="center"/>
          </w:tcPr>
          <w:p w14:paraId="2766F1D4" w14:textId="77777777" w:rsidR="004F46AE" w:rsidRDefault="009B0610">
            <w:pPr>
              <w:jc w:val="left"/>
            </w:pPr>
            <w:r>
              <w:rPr>
                <w:rFonts w:ascii="Times New Roman" w:hAnsi="Times New Roman"/>
              </w:rPr>
              <w:t>src/main/java/com/controller/StoreupController.java&lt;br&gt;</w:t>
            </w:r>
            <w:r>
              <w:rPr>
                <w:rFonts w:ascii="Times New Roman" w:hAnsi="Times New Roman"/>
              </w:rPr>
              <w:t>src/main/java/com/entity/StoreupEntity.java&lt;br&gt;src/main/java/com/service/StoreupService.java</w:t>
            </w:r>
          </w:p>
        </w:tc>
      </w:tr>
      <w:tr w:rsidR="004F46AE" w14:paraId="154E1F10" w14:textId="77777777">
        <w:trPr>
          <w:cantSplit/>
          <w:jc w:val="center"/>
        </w:trPr>
        <w:tc>
          <w:tcPr>
            <w:tcW w:w="1417" w:type="dxa"/>
            <w:vAlign w:val="center"/>
          </w:tcPr>
          <w:p w14:paraId="56979940" w14:textId="77777777" w:rsidR="004F46AE" w:rsidRDefault="009B0610">
            <w:pPr>
              <w:jc w:val="left"/>
            </w:pPr>
            <w:r>
              <w:rPr>
                <w:rFonts w:ascii="Times New Roman" w:hAnsi="Times New Roman"/>
              </w:rPr>
              <w:t>R4-12</w:t>
            </w:r>
          </w:p>
        </w:tc>
        <w:tc>
          <w:tcPr>
            <w:tcW w:w="1417" w:type="dxa"/>
            <w:vAlign w:val="center"/>
          </w:tcPr>
          <w:p w14:paraId="10DF0A4A" w14:textId="77777777" w:rsidR="004F46AE" w:rsidRDefault="009B0610">
            <w:pPr>
              <w:jc w:val="left"/>
            </w:pPr>
            <w:r>
              <w:rPr>
                <w:rFonts w:ascii="Times New Roman" w:hAnsi="Times New Roman"/>
              </w:rPr>
              <w:t>组合条件定位</w:t>
            </w:r>
          </w:p>
        </w:tc>
        <w:tc>
          <w:tcPr>
            <w:tcW w:w="1417" w:type="dxa"/>
            <w:vAlign w:val="center"/>
          </w:tcPr>
          <w:p w14:paraId="579A6AC9" w14:textId="77777777" w:rsidR="004F46AE" w:rsidRDefault="009B0610">
            <w:pPr>
              <w:jc w:val="left"/>
            </w:pPr>
            <w:r>
              <w:rPr>
                <w:rFonts w:ascii="Times New Roman" w:hAnsi="Times New Roman"/>
              </w:rPr>
              <w:t>comment</w:t>
            </w:r>
          </w:p>
        </w:tc>
        <w:tc>
          <w:tcPr>
            <w:tcW w:w="1417" w:type="dxa"/>
            <w:vAlign w:val="center"/>
          </w:tcPr>
          <w:p w14:paraId="59FF79CF" w14:textId="77777777" w:rsidR="004F46AE" w:rsidRDefault="009B0610">
            <w:pPr>
              <w:jc w:val="left"/>
            </w:pPr>
            <w:r>
              <w:rPr>
                <w:rFonts w:ascii="Times New Roman" w:hAnsi="Times New Roman"/>
              </w:rPr>
              <w:t>美食评论</w:t>
            </w:r>
          </w:p>
        </w:tc>
        <w:tc>
          <w:tcPr>
            <w:tcW w:w="1417" w:type="dxa"/>
            <w:vAlign w:val="center"/>
          </w:tcPr>
          <w:p w14:paraId="38F0DD68" w14:textId="77777777" w:rsidR="004F46AE" w:rsidRDefault="009B0610">
            <w:pPr>
              <w:jc w:val="left"/>
            </w:pPr>
            <w:r>
              <w:rPr>
                <w:rFonts w:ascii="Times New Roman" w:hAnsi="Times New Roman"/>
              </w:rPr>
              <w:t>评论</w:t>
            </w:r>
            <w:r>
              <w:rPr>
                <w:rFonts w:ascii="Times New Roman" w:hAnsi="Times New Roman"/>
              </w:rPr>
              <w:t xml:space="preserve"> refid </w:t>
            </w:r>
            <w:r>
              <w:rPr>
                <w:rFonts w:ascii="Times New Roman" w:hAnsi="Times New Roman"/>
              </w:rPr>
              <w:t>与用户归属联合定位</w:t>
            </w:r>
          </w:p>
        </w:tc>
        <w:tc>
          <w:tcPr>
            <w:tcW w:w="1417" w:type="dxa"/>
            <w:vAlign w:val="center"/>
          </w:tcPr>
          <w:p w14:paraId="0B6AA524" w14:textId="77777777" w:rsidR="004F46AE" w:rsidRDefault="009B0610">
            <w:pPr>
              <w:jc w:val="left"/>
            </w:pPr>
            <w:r>
              <w:rPr>
                <w:rFonts w:ascii="Times New Roman" w:hAnsi="Times New Roman"/>
              </w:rPr>
              <w:t>src/main/java/com/controller/DiscussmeishixinxiController.java&lt;br&gt;src/main/java/com/entity/DiscussmeishixinxiEntity.java&lt;br&gt;src/main/java/com/service/DiscussmeishixinxiService.java</w:t>
            </w:r>
          </w:p>
        </w:tc>
      </w:tr>
      <w:tr w:rsidR="004F46AE" w14:paraId="366978C4" w14:textId="77777777">
        <w:trPr>
          <w:cantSplit/>
          <w:jc w:val="center"/>
        </w:trPr>
        <w:tc>
          <w:tcPr>
            <w:tcW w:w="1417" w:type="dxa"/>
            <w:vAlign w:val="center"/>
          </w:tcPr>
          <w:p w14:paraId="710A5923" w14:textId="77777777" w:rsidR="004F46AE" w:rsidRDefault="009B0610">
            <w:pPr>
              <w:jc w:val="left"/>
            </w:pPr>
            <w:r>
              <w:rPr>
                <w:rFonts w:ascii="Times New Roman" w:hAnsi="Times New Roman"/>
              </w:rPr>
              <w:t>R4-13</w:t>
            </w:r>
          </w:p>
        </w:tc>
        <w:tc>
          <w:tcPr>
            <w:tcW w:w="1417" w:type="dxa"/>
            <w:vAlign w:val="center"/>
          </w:tcPr>
          <w:p w14:paraId="350A99FD" w14:textId="77777777" w:rsidR="004F46AE" w:rsidRDefault="009B0610">
            <w:pPr>
              <w:jc w:val="left"/>
            </w:pPr>
            <w:r>
              <w:rPr>
                <w:rFonts w:ascii="Times New Roman" w:hAnsi="Times New Roman"/>
              </w:rPr>
              <w:t>组合条件定位</w:t>
            </w:r>
          </w:p>
        </w:tc>
        <w:tc>
          <w:tcPr>
            <w:tcW w:w="1417" w:type="dxa"/>
            <w:vAlign w:val="center"/>
          </w:tcPr>
          <w:p w14:paraId="72C24591" w14:textId="77777777" w:rsidR="004F46AE" w:rsidRDefault="009B0610">
            <w:pPr>
              <w:jc w:val="left"/>
            </w:pPr>
            <w:r>
              <w:rPr>
                <w:rFonts w:ascii="Times New Roman" w:hAnsi="Times New Roman"/>
              </w:rPr>
              <w:t>cart</w:t>
            </w:r>
          </w:p>
        </w:tc>
        <w:tc>
          <w:tcPr>
            <w:tcW w:w="1417" w:type="dxa"/>
            <w:vAlign w:val="center"/>
          </w:tcPr>
          <w:p w14:paraId="21F3B088" w14:textId="77777777" w:rsidR="004F46AE" w:rsidRDefault="009B0610">
            <w:pPr>
              <w:jc w:val="left"/>
            </w:pPr>
            <w:r>
              <w:rPr>
                <w:rFonts w:ascii="Times New Roman" w:hAnsi="Times New Roman"/>
              </w:rPr>
              <w:t>购物车管理</w:t>
            </w:r>
          </w:p>
        </w:tc>
        <w:tc>
          <w:tcPr>
            <w:tcW w:w="1417" w:type="dxa"/>
            <w:vAlign w:val="center"/>
          </w:tcPr>
          <w:p w14:paraId="1CC817C4" w14:textId="77777777" w:rsidR="004F46AE" w:rsidRDefault="009B0610">
            <w:pPr>
              <w:jc w:val="left"/>
            </w:pPr>
            <w:r>
              <w:rPr>
                <w:rFonts w:ascii="Times New Roman" w:hAnsi="Times New Roman"/>
              </w:rPr>
              <w:t>购物车</w:t>
            </w:r>
            <w:r>
              <w:rPr>
                <w:rFonts w:ascii="Times New Roman" w:hAnsi="Times New Roman"/>
              </w:rPr>
              <w:t xml:space="preserve"> userid </w:t>
            </w:r>
            <w:r>
              <w:rPr>
                <w:rFonts w:ascii="Times New Roman" w:hAnsi="Times New Roman"/>
              </w:rPr>
              <w:t>与商品</w:t>
            </w:r>
            <w:r>
              <w:rPr>
                <w:rFonts w:ascii="Times New Roman" w:hAnsi="Times New Roman"/>
              </w:rPr>
              <w:t xml:space="preserve"> goodid </w:t>
            </w:r>
            <w:r>
              <w:rPr>
                <w:rFonts w:ascii="Times New Roman" w:hAnsi="Times New Roman"/>
              </w:rPr>
              <w:t>联合定位</w:t>
            </w:r>
          </w:p>
        </w:tc>
        <w:tc>
          <w:tcPr>
            <w:tcW w:w="1417" w:type="dxa"/>
            <w:vAlign w:val="center"/>
          </w:tcPr>
          <w:p w14:paraId="4344832F" w14:textId="77777777" w:rsidR="004F46AE" w:rsidRDefault="009B0610">
            <w:pPr>
              <w:jc w:val="left"/>
            </w:pPr>
            <w:r>
              <w:rPr>
                <w:rFonts w:ascii="Times New Roman" w:hAnsi="Times New Roman"/>
              </w:rPr>
              <w:t>src/main/java/com/controller/CartController.java&lt;br&gt;src/main/java/com/entity/CartEntity.java&lt;br&gt;</w:t>
            </w:r>
            <w:r>
              <w:rPr>
                <w:rFonts w:ascii="Times New Roman" w:hAnsi="Times New Roman"/>
              </w:rPr>
              <w:t>src/main/resources/front/front/pages/shop-cart/shop-cart.vue</w:t>
            </w:r>
          </w:p>
        </w:tc>
      </w:tr>
      <w:tr w:rsidR="004F46AE" w14:paraId="7C422EE7" w14:textId="77777777">
        <w:trPr>
          <w:cantSplit/>
          <w:jc w:val="center"/>
        </w:trPr>
        <w:tc>
          <w:tcPr>
            <w:tcW w:w="1417" w:type="dxa"/>
            <w:vAlign w:val="center"/>
          </w:tcPr>
          <w:p w14:paraId="074AD71D" w14:textId="77777777" w:rsidR="004F46AE" w:rsidRDefault="009B0610">
            <w:pPr>
              <w:jc w:val="left"/>
            </w:pPr>
            <w:r>
              <w:rPr>
                <w:rFonts w:ascii="Times New Roman" w:hAnsi="Times New Roman"/>
              </w:rPr>
              <w:lastRenderedPageBreak/>
              <w:t>R4-14</w:t>
            </w:r>
          </w:p>
        </w:tc>
        <w:tc>
          <w:tcPr>
            <w:tcW w:w="1417" w:type="dxa"/>
            <w:vAlign w:val="center"/>
          </w:tcPr>
          <w:p w14:paraId="5D2B3A31" w14:textId="77777777" w:rsidR="004F46AE" w:rsidRDefault="009B0610">
            <w:pPr>
              <w:jc w:val="left"/>
            </w:pPr>
            <w:r>
              <w:rPr>
                <w:rFonts w:ascii="Times New Roman" w:hAnsi="Times New Roman"/>
              </w:rPr>
              <w:t>组合条件定位</w:t>
            </w:r>
          </w:p>
        </w:tc>
        <w:tc>
          <w:tcPr>
            <w:tcW w:w="1417" w:type="dxa"/>
            <w:vAlign w:val="center"/>
          </w:tcPr>
          <w:p w14:paraId="5E644EA7" w14:textId="77777777" w:rsidR="004F46AE" w:rsidRDefault="009B0610">
            <w:pPr>
              <w:jc w:val="left"/>
            </w:pPr>
            <w:r>
              <w:rPr>
                <w:rFonts w:ascii="Times New Roman" w:hAnsi="Times New Roman"/>
              </w:rPr>
              <w:t>order</w:t>
            </w:r>
          </w:p>
        </w:tc>
        <w:tc>
          <w:tcPr>
            <w:tcW w:w="1417" w:type="dxa"/>
            <w:vAlign w:val="center"/>
          </w:tcPr>
          <w:p w14:paraId="492A493D" w14:textId="77777777" w:rsidR="004F46AE" w:rsidRDefault="009B0610">
            <w:pPr>
              <w:jc w:val="left"/>
            </w:pPr>
            <w:r>
              <w:rPr>
                <w:rFonts w:ascii="Times New Roman" w:hAnsi="Times New Roman"/>
              </w:rPr>
              <w:t>订单管理</w:t>
            </w:r>
          </w:p>
        </w:tc>
        <w:tc>
          <w:tcPr>
            <w:tcW w:w="1417" w:type="dxa"/>
            <w:vAlign w:val="center"/>
          </w:tcPr>
          <w:p w14:paraId="76488A90" w14:textId="77777777" w:rsidR="004F46AE" w:rsidRDefault="009B0610">
            <w:pPr>
              <w:jc w:val="left"/>
            </w:pPr>
            <w:r>
              <w:rPr>
                <w:rFonts w:ascii="Times New Roman" w:hAnsi="Times New Roman"/>
              </w:rPr>
              <w:t>订单</w:t>
            </w:r>
            <w:r>
              <w:rPr>
                <w:rFonts w:ascii="Times New Roman" w:hAnsi="Times New Roman"/>
              </w:rPr>
              <w:t xml:space="preserve"> userid</w:t>
            </w:r>
            <w:r>
              <w:rPr>
                <w:rFonts w:ascii="Times New Roman" w:hAnsi="Times New Roman"/>
              </w:rPr>
              <w:t>、</w:t>
            </w:r>
            <w:r>
              <w:rPr>
                <w:rFonts w:ascii="Times New Roman" w:hAnsi="Times New Roman"/>
              </w:rPr>
              <w:t xml:space="preserve">status </w:t>
            </w:r>
            <w:r>
              <w:rPr>
                <w:rFonts w:ascii="Times New Roman" w:hAnsi="Times New Roman"/>
              </w:rPr>
              <w:t>与持久化联合定位</w:t>
            </w:r>
          </w:p>
        </w:tc>
        <w:tc>
          <w:tcPr>
            <w:tcW w:w="1417" w:type="dxa"/>
            <w:vAlign w:val="center"/>
          </w:tcPr>
          <w:p w14:paraId="57F8BB9C" w14:textId="77777777" w:rsidR="004F46AE" w:rsidRDefault="009B0610">
            <w:pPr>
              <w:jc w:val="left"/>
            </w:pPr>
            <w:r>
              <w:rPr>
                <w:rFonts w:ascii="Times New Roman" w:hAnsi="Times New Roman"/>
              </w:rPr>
              <w:t>src/main/java/com/controller/OrdersController.java&lt;br&gt;src/main/java/com/entity/OrdersEntity.java&lt;br&gt;src/main/resources/front/front/pages/shop-order-confirm/shop-order-confirm.vue</w:t>
            </w:r>
          </w:p>
        </w:tc>
      </w:tr>
      <w:tr w:rsidR="004F46AE" w14:paraId="5FE22A6D" w14:textId="77777777">
        <w:trPr>
          <w:cantSplit/>
          <w:jc w:val="center"/>
        </w:trPr>
        <w:tc>
          <w:tcPr>
            <w:tcW w:w="1417" w:type="dxa"/>
            <w:vAlign w:val="center"/>
          </w:tcPr>
          <w:p w14:paraId="120E4EF4" w14:textId="77777777" w:rsidR="004F46AE" w:rsidRDefault="009B0610">
            <w:pPr>
              <w:jc w:val="left"/>
            </w:pPr>
            <w:r>
              <w:rPr>
                <w:rFonts w:ascii="Times New Roman" w:hAnsi="Times New Roman"/>
              </w:rPr>
              <w:t>R4-15</w:t>
            </w:r>
          </w:p>
        </w:tc>
        <w:tc>
          <w:tcPr>
            <w:tcW w:w="1417" w:type="dxa"/>
            <w:vAlign w:val="center"/>
          </w:tcPr>
          <w:p w14:paraId="49F7A402" w14:textId="77777777" w:rsidR="004F46AE" w:rsidRDefault="009B0610">
            <w:pPr>
              <w:jc w:val="left"/>
            </w:pPr>
            <w:r>
              <w:rPr>
                <w:rFonts w:ascii="Times New Roman" w:hAnsi="Times New Roman"/>
              </w:rPr>
              <w:t>组合条件定位</w:t>
            </w:r>
          </w:p>
        </w:tc>
        <w:tc>
          <w:tcPr>
            <w:tcW w:w="1417" w:type="dxa"/>
            <w:vAlign w:val="center"/>
          </w:tcPr>
          <w:p w14:paraId="3C5BB180" w14:textId="77777777" w:rsidR="004F46AE" w:rsidRDefault="009B0610">
            <w:pPr>
              <w:jc w:val="left"/>
            </w:pPr>
            <w:r>
              <w:rPr>
                <w:rFonts w:ascii="Times New Roman" w:hAnsi="Times New Roman"/>
              </w:rPr>
              <w:t>address</w:t>
            </w:r>
          </w:p>
        </w:tc>
        <w:tc>
          <w:tcPr>
            <w:tcW w:w="1417" w:type="dxa"/>
            <w:vAlign w:val="center"/>
          </w:tcPr>
          <w:p w14:paraId="24B54DFF" w14:textId="77777777" w:rsidR="004F46AE" w:rsidRDefault="009B0610">
            <w:pPr>
              <w:jc w:val="left"/>
            </w:pPr>
            <w:r>
              <w:rPr>
                <w:rFonts w:ascii="Times New Roman" w:hAnsi="Times New Roman"/>
              </w:rPr>
              <w:t>收货地址与默认地址</w:t>
            </w:r>
          </w:p>
        </w:tc>
        <w:tc>
          <w:tcPr>
            <w:tcW w:w="1417" w:type="dxa"/>
            <w:vAlign w:val="center"/>
          </w:tcPr>
          <w:p w14:paraId="5A7E08F3" w14:textId="77777777" w:rsidR="004F46AE" w:rsidRDefault="009B0610">
            <w:pPr>
              <w:jc w:val="left"/>
            </w:pPr>
            <w:r>
              <w:rPr>
                <w:rFonts w:ascii="Times New Roman" w:hAnsi="Times New Roman"/>
              </w:rPr>
              <w:t>默认地址</w:t>
            </w:r>
            <w:r>
              <w:rPr>
                <w:rFonts w:ascii="Times New Roman" w:hAnsi="Times New Roman"/>
              </w:rPr>
              <w:t xml:space="preserve"> isdefault </w:t>
            </w:r>
            <w:r>
              <w:rPr>
                <w:rFonts w:ascii="Times New Roman" w:hAnsi="Times New Roman"/>
              </w:rPr>
              <w:t>与</w:t>
            </w:r>
            <w:r>
              <w:rPr>
                <w:rFonts w:ascii="Times New Roman" w:hAnsi="Times New Roman"/>
              </w:rPr>
              <w:t xml:space="preserve"> userid </w:t>
            </w:r>
            <w:r>
              <w:rPr>
                <w:rFonts w:ascii="Times New Roman" w:hAnsi="Times New Roman"/>
              </w:rPr>
              <w:t>联合定位</w:t>
            </w:r>
          </w:p>
        </w:tc>
        <w:tc>
          <w:tcPr>
            <w:tcW w:w="1417" w:type="dxa"/>
            <w:vAlign w:val="center"/>
          </w:tcPr>
          <w:p w14:paraId="302A3FE6" w14:textId="77777777" w:rsidR="004F46AE" w:rsidRDefault="009B0610">
            <w:pPr>
              <w:jc w:val="left"/>
            </w:pPr>
            <w:r>
              <w:rPr>
                <w:rFonts w:ascii="Times New Roman" w:hAnsi="Times New Roman"/>
              </w:rPr>
              <w:t>src/main/java/com/controller/AddressController.java&lt;br&gt;src/main/java/com/entity/AddressEntity.java&lt;br&gt;src/main/java/com/service/AddressService.java</w:t>
            </w:r>
          </w:p>
        </w:tc>
      </w:tr>
      <w:tr w:rsidR="004F46AE" w14:paraId="5A88FC2B" w14:textId="77777777">
        <w:trPr>
          <w:cantSplit/>
          <w:jc w:val="center"/>
        </w:trPr>
        <w:tc>
          <w:tcPr>
            <w:tcW w:w="1417" w:type="dxa"/>
            <w:vAlign w:val="center"/>
          </w:tcPr>
          <w:p w14:paraId="02828991" w14:textId="77777777" w:rsidR="004F46AE" w:rsidRDefault="009B0610">
            <w:pPr>
              <w:jc w:val="left"/>
            </w:pPr>
            <w:r>
              <w:rPr>
                <w:rFonts w:ascii="Times New Roman" w:hAnsi="Times New Roman"/>
              </w:rPr>
              <w:t>R4-16</w:t>
            </w:r>
          </w:p>
        </w:tc>
        <w:tc>
          <w:tcPr>
            <w:tcW w:w="1417" w:type="dxa"/>
            <w:vAlign w:val="center"/>
          </w:tcPr>
          <w:p w14:paraId="64E43DB7" w14:textId="77777777" w:rsidR="004F46AE" w:rsidRDefault="009B0610">
            <w:pPr>
              <w:jc w:val="left"/>
            </w:pPr>
            <w:r>
              <w:rPr>
                <w:rFonts w:ascii="Times New Roman" w:hAnsi="Times New Roman"/>
              </w:rPr>
              <w:t>组合条件定位</w:t>
            </w:r>
          </w:p>
        </w:tc>
        <w:tc>
          <w:tcPr>
            <w:tcW w:w="1417" w:type="dxa"/>
            <w:vAlign w:val="center"/>
          </w:tcPr>
          <w:p w14:paraId="23207E9C" w14:textId="77777777" w:rsidR="004F46AE" w:rsidRDefault="009B0610">
            <w:pPr>
              <w:jc w:val="left"/>
            </w:pPr>
            <w:r>
              <w:rPr>
                <w:rFonts w:ascii="Times New Roman" w:hAnsi="Times New Roman"/>
              </w:rPr>
              <w:t>news</w:t>
            </w:r>
          </w:p>
        </w:tc>
        <w:tc>
          <w:tcPr>
            <w:tcW w:w="1417" w:type="dxa"/>
            <w:vAlign w:val="center"/>
          </w:tcPr>
          <w:p w14:paraId="30A5EB15" w14:textId="77777777" w:rsidR="004F46AE" w:rsidRDefault="009B0610">
            <w:pPr>
              <w:jc w:val="left"/>
            </w:pPr>
            <w:r>
              <w:rPr>
                <w:rFonts w:ascii="Times New Roman" w:hAnsi="Times New Roman"/>
              </w:rPr>
              <w:t>美食资讯管理</w:t>
            </w:r>
          </w:p>
        </w:tc>
        <w:tc>
          <w:tcPr>
            <w:tcW w:w="1417" w:type="dxa"/>
            <w:vAlign w:val="center"/>
          </w:tcPr>
          <w:p w14:paraId="6838583F" w14:textId="77777777" w:rsidR="004F46AE" w:rsidRDefault="009B0610">
            <w:pPr>
              <w:jc w:val="left"/>
            </w:pPr>
            <w:r>
              <w:rPr>
                <w:rFonts w:ascii="Times New Roman" w:hAnsi="Times New Roman"/>
              </w:rPr>
              <w:t>资讯</w:t>
            </w:r>
            <w:r>
              <w:rPr>
                <w:rFonts w:ascii="Times New Roman" w:hAnsi="Times New Roman"/>
              </w:rPr>
              <w:t xml:space="preserve"> CRUD </w:t>
            </w:r>
            <w:r>
              <w:rPr>
                <w:rFonts w:ascii="Times New Roman" w:hAnsi="Times New Roman"/>
              </w:rPr>
              <w:t>与前端资讯页面联合定位</w:t>
            </w:r>
          </w:p>
        </w:tc>
        <w:tc>
          <w:tcPr>
            <w:tcW w:w="1417" w:type="dxa"/>
            <w:vAlign w:val="center"/>
          </w:tcPr>
          <w:p w14:paraId="549E5E00" w14:textId="77777777" w:rsidR="004F46AE" w:rsidRDefault="009B0610">
            <w:pPr>
              <w:jc w:val="left"/>
            </w:pPr>
            <w:r>
              <w:rPr>
                <w:rFonts w:ascii="Times New Roman" w:hAnsi="Times New Roman"/>
              </w:rPr>
              <w:t>src/main/java/com/controller/NewsController.java&lt;br&gt;src/main/java/com/entity/NewsEntity.java&lt;br&gt;src/main/resources/front/front/pages/news/list.vue</w:t>
            </w:r>
          </w:p>
        </w:tc>
      </w:tr>
      <w:tr w:rsidR="004F46AE" w14:paraId="67301D76" w14:textId="77777777">
        <w:trPr>
          <w:cantSplit/>
          <w:jc w:val="center"/>
        </w:trPr>
        <w:tc>
          <w:tcPr>
            <w:tcW w:w="1417" w:type="dxa"/>
            <w:vAlign w:val="center"/>
          </w:tcPr>
          <w:p w14:paraId="543ED31D" w14:textId="77777777" w:rsidR="004F46AE" w:rsidRDefault="009B0610">
            <w:pPr>
              <w:jc w:val="left"/>
            </w:pPr>
            <w:r>
              <w:rPr>
                <w:rFonts w:ascii="Times New Roman" w:hAnsi="Times New Roman"/>
              </w:rPr>
              <w:t>R4-17</w:t>
            </w:r>
          </w:p>
        </w:tc>
        <w:tc>
          <w:tcPr>
            <w:tcW w:w="1417" w:type="dxa"/>
            <w:vAlign w:val="center"/>
          </w:tcPr>
          <w:p w14:paraId="0935E30B" w14:textId="77777777" w:rsidR="004F46AE" w:rsidRDefault="009B0610">
            <w:pPr>
              <w:jc w:val="left"/>
            </w:pPr>
            <w:r>
              <w:rPr>
                <w:rFonts w:ascii="Times New Roman" w:hAnsi="Times New Roman"/>
              </w:rPr>
              <w:t>组合条件定位</w:t>
            </w:r>
          </w:p>
        </w:tc>
        <w:tc>
          <w:tcPr>
            <w:tcW w:w="1417" w:type="dxa"/>
            <w:vAlign w:val="center"/>
          </w:tcPr>
          <w:p w14:paraId="7353D8DC" w14:textId="77777777" w:rsidR="004F46AE" w:rsidRDefault="009B0610">
            <w:pPr>
              <w:jc w:val="left"/>
            </w:pPr>
            <w:r>
              <w:rPr>
                <w:rFonts w:ascii="Times New Roman" w:hAnsi="Times New Roman"/>
              </w:rPr>
              <w:t>chat</w:t>
            </w:r>
          </w:p>
        </w:tc>
        <w:tc>
          <w:tcPr>
            <w:tcW w:w="1417" w:type="dxa"/>
            <w:vAlign w:val="center"/>
          </w:tcPr>
          <w:p w14:paraId="72B37524" w14:textId="77777777" w:rsidR="004F46AE" w:rsidRDefault="009B0610">
            <w:pPr>
              <w:jc w:val="left"/>
            </w:pPr>
            <w:r>
              <w:rPr>
                <w:rFonts w:ascii="Times New Roman" w:hAnsi="Times New Roman"/>
              </w:rPr>
              <w:t>在线客服会话</w:t>
            </w:r>
          </w:p>
        </w:tc>
        <w:tc>
          <w:tcPr>
            <w:tcW w:w="1417" w:type="dxa"/>
            <w:vAlign w:val="center"/>
          </w:tcPr>
          <w:p w14:paraId="69A1E4C8" w14:textId="77777777" w:rsidR="004F46AE" w:rsidRDefault="009B0610">
            <w:pPr>
              <w:jc w:val="left"/>
            </w:pPr>
            <w:r>
              <w:rPr>
                <w:rFonts w:ascii="Times New Roman" w:hAnsi="Times New Roman"/>
              </w:rPr>
              <w:t>客服</w:t>
            </w:r>
            <w:r>
              <w:rPr>
                <w:rFonts w:ascii="Times New Roman" w:hAnsi="Times New Roman"/>
              </w:rPr>
              <w:t xml:space="preserve"> isreply </w:t>
            </w:r>
            <w:r>
              <w:rPr>
                <w:rFonts w:ascii="Times New Roman" w:hAnsi="Times New Roman"/>
              </w:rPr>
              <w:t>与用户管理员联合定位</w:t>
            </w:r>
          </w:p>
        </w:tc>
        <w:tc>
          <w:tcPr>
            <w:tcW w:w="1417" w:type="dxa"/>
            <w:vAlign w:val="center"/>
          </w:tcPr>
          <w:p w14:paraId="02D2AC7E" w14:textId="77777777" w:rsidR="004F46AE" w:rsidRDefault="009B0610">
            <w:pPr>
              <w:jc w:val="left"/>
            </w:pPr>
            <w:r>
              <w:rPr>
                <w:rFonts w:ascii="Times New Roman" w:hAnsi="Times New Roman"/>
              </w:rPr>
              <w:t>src/main/java/com/controller/ChatController.java&lt;br&gt;src/main/java/com/entity/ChatEntity.java&lt;br&gt;src/main/java/com/service/ChatService.java</w:t>
            </w:r>
          </w:p>
        </w:tc>
      </w:tr>
      <w:tr w:rsidR="004F46AE" w14:paraId="23D1AE67" w14:textId="77777777">
        <w:trPr>
          <w:cantSplit/>
          <w:jc w:val="center"/>
        </w:trPr>
        <w:tc>
          <w:tcPr>
            <w:tcW w:w="1417" w:type="dxa"/>
            <w:vAlign w:val="center"/>
          </w:tcPr>
          <w:p w14:paraId="3BE720D8" w14:textId="77777777" w:rsidR="004F46AE" w:rsidRDefault="009B0610">
            <w:pPr>
              <w:jc w:val="left"/>
            </w:pPr>
            <w:r>
              <w:rPr>
                <w:rFonts w:ascii="Times New Roman" w:hAnsi="Times New Roman"/>
              </w:rPr>
              <w:t>R4-18</w:t>
            </w:r>
          </w:p>
        </w:tc>
        <w:tc>
          <w:tcPr>
            <w:tcW w:w="1417" w:type="dxa"/>
            <w:vAlign w:val="center"/>
          </w:tcPr>
          <w:p w14:paraId="2CE3DB4E" w14:textId="77777777" w:rsidR="004F46AE" w:rsidRDefault="009B0610">
            <w:pPr>
              <w:jc w:val="left"/>
            </w:pPr>
            <w:r>
              <w:rPr>
                <w:rFonts w:ascii="Times New Roman" w:hAnsi="Times New Roman"/>
              </w:rPr>
              <w:t>组合条件定位</w:t>
            </w:r>
          </w:p>
        </w:tc>
        <w:tc>
          <w:tcPr>
            <w:tcW w:w="1417" w:type="dxa"/>
            <w:vAlign w:val="center"/>
          </w:tcPr>
          <w:p w14:paraId="3C611B33" w14:textId="77777777" w:rsidR="004F46AE" w:rsidRDefault="009B0610">
            <w:pPr>
              <w:jc w:val="left"/>
            </w:pPr>
            <w:r>
              <w:rPr>
                <w:rFonts w:ascii="Times New Roman" w:hAnsi="Times New Roman"/>
              </w:rPr>
              <w:t>file</w:t>
            </w:r>
          </w:p>
        </w:tc>
        <w:tc>
          <w:tcPr>
            <w:tcW w:w="1417" w:type="dxa"/>
            <w:vAlign w:val="center"/>
          </w:tcPr>
          <w:p w14:paraId="745D4186" w14:textId="77777777" w:rsidR="004F46AE" w:rsidRDefault="009B0610">
            <w:pPr>
              <w:jc w:val="left"/>
            </w:pPr>
            <w:r>
              <w:rPr>
                <w:rFonts w:ascii="Times New Roman" w:hAnsi="Times New Roman"/>
              </w:rPr>
              <w:t>文件上传下载</w:t>
            </w:r>
          </w:p>
        </w:tc>
        <w:tc>
          <w:tcPr>
            <w:tcW w:w="1417" w:type="dxa"/>
            <w:vAlign w:val="center"/>
          </w:tcPr>
          <w:p w14:paraId="38A7B541" w14:textId="77777777" w:rsidR="004F46AE" w:rsidRDefault="009B0610">
            <w:pPr>
              <w:jc w:val="left"/>
            </w:pPr>
            <w:r>
              <w:rPr>
                <w:rFonts w:ascii="Times New Roman" w:hAnsi="Times New Roman"/>
              </w:rPr>
              <w:t xml:space="preserve">MultipartFile </w:t>
            </w:r>
            <w:r>
              <w:rPr>
                <w:rFonts w:ascii="Times New Roman" w:hAnsi="Times New Roman"/>
              </w:rPr>
              <w:t>与</w:t>
            </w:r>
            <w:r>
              <w:rPr>
                <w:rFonts w:ascii="Times New Roman" w:hAnsi="Times New Roman"/>
              </w:rPr>
              <w:t xml:space="preserve"> upload </w:t>
            </w:r>
            <w:r>
              <w:rPr>
                <w:rFonts w:ascii="Times New Roman" w:hAnsi="Times New Roman"/>
              </w:rPr>
              <w:t>目录联合定位</w:t>
            </w:r>
          </w:p>
        </w:tc>
        <w:tc>
          <w:tcPr>
            <w:tcW w:w="1417" w:type="dxa"/>
            <w:vAlign w:val="center"/>
          </w:tcPr>
          <w:p w14:paraId="14E156F5" w14:textId="77777777" w:rsidR="004F46AE" w:rsidRDefault="009B0610">
            <w:pPr>
              <w:jc w:val="left"/>
            </w:pPr>
            <w:r>
              <w:rPr>
                <w:rFonts w:ascii="Times New Roman" w:hAnsi="Times New Roman"/>
              </w:rPr>
              <w:t>src/main/java/com/controller/FileController.java&lt;br&gt;</w:t>
            </w:r>
            <w:r>
              <w:rPr>
                <w:rFonts w:ascii="Times New Roman" w:hAnsi="Times New Roman"/>
              </w:rPr>
              <w:t>src/main/java/com/utils/FileUtil.java</w:t>
            </w:r>
          </w:p>
        </w:tc>
      </w:tr>
      <w:tr w:rsidR="004F46AE" w14:paraId="74042533" w14:textId="77777777">
        <w:trPr>
          <w:cantSplit/>
          <w:jc w:val="center"/>
        </w:trPr>
        <w:tc>
          <w:tcPr>
            <w:tcW w:w="1417" w:type="dxa"/>
            <w:vAlign w:val="center"/>
          </w:tcPr>
          <w:p w14:paraId="3E1C5E24" w14:textId="77777777" w:rsidR="004F46AE" w:rsidRDefault="009B0610">
            <w:pPr>
              <w:jc w:val="left"/>
            </w:pPr>
            <w:r>
              <w:rPr>
                <w:rFonts w:ascii="Times New Roman" w:hAnsi="Times New Roman"/>
              </w:rPr>
              <w:lastRenderedPageBreak/>
              <w:t>R4-19</w:t>
            </w:r>
          </w:p>
        </w:tc>
        <w:tc>
          <w:tcPr>
            <w:tcW w:w="1417" w:type="dxa"/>
            <w:vAlign w:val="center"/>
          </w:tcPr>
          <w:p w14:paraId="615451CF" w14:textId="77777777" w:rsidR="004F46AE" w:rsidRDefault="009B0610">
            <w:pPr>
              <w:jc w:val="left"/>
            </w:pPr>
            <w:r>
              <w:rPr>
                <w:rFonts w:ascii="Times New Roman" w:hAnsi="Times New Roman"/>
              </w:rPr>
              <w:t>组合条件定位</w:t>
            </w:r>
          </w:p>
        </w:tc>
        <w:tc>
          <w:tcPr>
            <w:tcW w:w="1417" w:type="dxa"/>
            <w:vAlign w:val="center"/>
          </w:tcPr>
          <w:p w14:paraId="7AD35E05" w14:textId="77777777" w:rsidR="004F46AE" w:rsidRDefault="009B0610">
            <w:pPr>
              <w:jc w:val="left"/>
            </w:pPr>
            <w:r>
              <w:rPr>
                <w:rFonts w:ascii="Times New Roman" w:hAnsi="Times New Roman"/>
              </w:rPr>
              <w:t>common-option</w:t>
            </w:r>
          </w:p>
        </w:tc>
        <w:tc>
          <w:tcPr>
            <w:tcW w:w="1417" w:type="dxa"/>
            <w:vAlign w:val="center"/>
          </w:tcPr>
          <w:p w14:paraId="19CACE45" w14:textId="77777777" w:rsidR="004F46AE" w:rsidRDefault="009B0610">
            <w:pPr>
              <w:jc w:val="left"/>
            </w:pPr>
            <w:r>
              <w:rPr>
                <w:rFonts w:ascii="Times New Roman" w:hAnsi="Times New Roman"/>
              </w:rPr>
              <w:t>通用下拉选项查询</w:t>
            </w:r>
          </w:p>
        </w:tc>
        <w:tc>
          <w:tcPr>
            <w:tcW w:w="1417" w:type="dxa"/>
            <w:vAlign w:val="center"/>
          </w:tcPr>
          <w:p w14:paraId="1457E8A3" w14:textId="77777777" w:rsidR="004F46AE" w:rsidRDefault="009B0610">
            <w:pPr>
              <w:jc w:val="left"/>
            </w:pPr>
            <w:r>
              <w:rPr>
                <w:rFonts w:ascii="Times New Roman" w:hAnsi="Times New Roman"/>
              </w:rPr>
              <w:t xml:space="preserve">option </w:t>
            </w:r>
            <w:r>
              <w:rPr>
                <w:rFonts w:ascii="Times New Roman" w:hAnsi="Times New Roman"/>
              </w:rPr>
              <w:t>与</w:t>
            </w:r>
            <w:r>
              <w:rPr>
                <w:rFonts w:ascii="Times New Roman" w:hAnsi="Times New Roman"/>
              </w:rPr>
              <w:t xml:space="preserve"> follow </w:t>
            </w:r>
            <w:r>
              <w:rPr>
                <w:rFonts w:ascii="Times New Roman" w:hAnsi="Times New Roman"/>
              </w:rPr>
              <w:t>级联查询联合定位</w:t>
            </w:r>
          </w:p>
        </w:tc>
        <w:tc>
          <w:tcPr>
            <w:tcW w:w="1417" w:type="dxa"/>
            <w:vAlign w:val="center"/>
          </w:tcPr>
          <w:p w14:paraId="0B847834" w14:textId="77777777" w:rsidR="004F46AE" w:rsidRDefault="009B0610">
            <w:pPr>
              <w:jc w:val="left"/>
            </w:pPr>
            <w:r>
              <w:rPr>
                <w:rFonts w:ascii="Times New Roman" w:hAnsi="Times New Roman"/>
              </w:rPr>
              <w:t>src/main/java/com/controller/CommonController.java&lt;br&gt;src/main/java/com/dao/CommonDao.java&lt;br&gt;src/main/resources/mapper/CommonDao.xml</w:t>
            </w:r>
          </w:p>
        </w:tc>
      </w:tr>
      <w:tr w:rsidR="004F46AE" w14:paraId="6C4CC3E4" w14:textId="77777777">
        <w:trPr>
          <w:cantSplit/>
          <w:jc w:val="center"/>
        </w:trPr>
        <w:tc>
          <w:tcPr>
            <w:tcW w:w="1417" w:type="dxa"/>
            <w:vAlign w:val="center"/>
          </w:tcPr>
          <w:p w14:paraId="5E140C36" w14:textId="77777777" w:rsidR="004F46AE" w:rsidRDefault="009B0610">
            <w:pPr>
              <w:jc w:val="left"/>
            </w:pPr>
            <w:r>
              <w:rPr>
                <w:rFonts w:ascii="Times New Roman" w:hAnsi="Times New Roman"/>
              </w:rPr>
              <w:t>R4-20</w:t>
            </w:r>
          </w:p>
        </w:tc>
        <w:tc>
          <w:tcPr>
            <w:tcW w:w="1417" w:type="dxa"/>
            <w:vAlign w:val="center"/>
          </w:tcPr>
          <w:p w14:paraId="42256908" w14:textId="77777777" w:rsidR="004F46AE" w:rsidRDefault="009B0610">
            <w:pPr>
              <w:jc w:val="left"/>
            </w:pPr>
            <w:r>
              <w:rPr>
                <w:rFonts w:ascii="Times New Roman" w:hAnsi="Times New Roman"/>
              </w:rPr>
              <w:t>组合条件定位</w:t>
            </w:r>
          </w:p>
        </w:tc>
        <w:tc>
          <w:tcPr>
            <w:tcW w:w="1417" w:type="dxa"/>
            <w:vAlign w:val="center"/>
          </w:tcPr>
          <w:p w14:paraId="303B2396" w14:textId="77777777" w:rsidR="004F46AE" w:rsidRDefault="009B0610">
            <w:pPr>
              <w:jc w:val="left"/>
            </w:pPr>
            <w:r>
              <w:rPr>
                <w:rFonts w:ascii="Times New Roman" w:hAnsi="Times New Roman"/>
              </w:rPr>
              <w:t>order-stats</w:t>
            </w:r>
          </w:p>
        </w:tc>
        <w:tc>
          <w:tcPr>
            <w:tcW w:w="1417" w:type="dxa"/>
            <w:vAlign w:val="center"/>
          </w:tcPr>
          <w:p w14:paraId="67D0F680" w14:textId="77777777" w:rsidR="004F46AE" w:rsidRDefault="009B0610">
            <w:pPr>
              <w:jc w:val="left"/>
            </w:pPr>
            <w:r>
              <w:rPr>
                <w:rFonts w:ascii="Times New Roman" w:hAnsi="Times New Roman"/>
              </w:rPr>
              <w:t>订单统计分析</w:t>
            </w:r>
          </w:p>
        </w:tc>
        <w:tc>
          <w:tcPr>
            <w:tcW w:w="1417" w:type="dxa"/>
            <w:vAlign w:val="center"/>
          </w:tcPr>
          <w:p w14:paraId="568D7181" w14:textId="77777777" w:rsidR="004F46AE" w:rsidRDefault="009B0610">
            <w:pPr>
              <w:jc w:val="left"/>
            </w:pPr>
            <w:r>
              <w:rPr>
                <w:rFonts w:ascii="Times New Roman" w:hAnsi="Times New Roman"/>
              </w:rPr>
              <w:t>订单</w:t>
            </w:r>
            <w:r>
              <w:rPr>
                <w:rFonts w:ascii="Times New Roman" w:hAnsi="Times New Roman"/>
              </w:rPr>
              <w:t xml:space="preserve"> status </w:t>
            </w:r>
            <w:r>
              <w:rPr>
                <w:rFonts w:ascii="Times New Roman" w:hAnsi="Times New Roman"/>
              </w:rPr>
              <w:t>与</w:t>
            </w:r>
            <w:r>
              <w:rPr>
                <w:rFonts w:ascii="Times New Roman" w:hAnsi="Times New Roman"/>
              </w:rPr>
              <w:t xml:space="preserve"> group/value </w:t>
            </w:r>
            <w:r>
              <w:rPr>
                <w:rFonts w:ascii="Times New Roman" w:hAnsi="Times New Roman"/>
              </w:rPr>
              <w:t>联合定位</w:t>
            </w:r>
          </w:p>
        </w:tc>
        <w:tc>
          <w:tcPr>
            <w:tcW w:w="1417" w:type="dxa"/>
            <w:vAlign w:val="center"/>
          </w:tcPr>
          <w:p w14:paraId="0B483603" w14:textId="77777777" w:rsidR="004F46AE" w:rsidRDefault="009B0610">
            <w:pPr>
              <w:jc w:val="left"/>
            </w:pPr>
            <w:r>
              <w:rPr>
                <w:rFonts w:ascii="Times New Roman" w:hAnsi="Times New Roman"/>
              </w:rPr>
              <w:t>src/main/java/com/controller/OrdersController.java&lt;br&gt;src/main/java/com/service/OrdersService.java&lt;br&gt;src/main/resources/mapper/OrdersDao.xml</w:t>
            </w:r>
          </w:p>
        </w:tc>
      </w:tr>
      <w:tr w:rsidR="004F46AE" w14:paraId="133E3AE7" w14:textId="77777777">
        <w:trPr>
          <w:cantSplit/>
          <w:jc w:val="center"/>
        </w:trPr>
        <w:tc>
          <w:tcPr>
            <w:tcW w:w="1417" w:type="dxa"/>
            <w:vAlign w:val="center"/>
          </w:tcPr>
          <w:p w14:paraId="5803E183" w14:textId="77777777" w:rsidR="004F46AE" w:rsidRDefault="009B0610">
            <w:pPr>
              <w:jc w:val="left"/>
            </w:pPr>
            <w:r>
              <w:rPr>
                <w:rFonts w:ascii="Times New Roman" w:hAnsi="Times New Roman"/>
              </w:rPr>
              <w:t>R4-21</w:t>
            </w:r>
          </w:p>
        </w:tc>
        <w:tc>
          <w:tcPr>
            <w:tcW w:w="1417" w:type="dxa"/>
            <w:vAlign w:val="center"/>
          </w:tcPr>
          <w:p w14:paraId="27EF36C8" w14:textId="77777777" w:rsidR="004F46AE" w:rsidRDefault="009B0610">
            <w:pPr>
              <w:jc w:val="left"/>
            </w:pPr>
            <w:r>
              <w:rPr>
                <w:rFonts w:ascii="Times New Roman" w:hAnsi="Times New Roman"/>
              </w:rPr>
              <w:t>组合条件定位</w:t>
            </w:r>
          </w:p>
        </w:tc>
        <w:tc>
          <w:tcPr>
            <w:tcW w:w="1417" w:type="dxa"/>
            <w:vAlign w:val="center"/>
          </w:tcPr>
          <w:p w14:paraId="1F15687B" w14:textId="77777777" w:rsidR="004F46AE" w:rsidRDefault="009B0610">
            <w:pPr>
              <w:jc w:val="left"/>
            </w:pPr>
            <w:r>
              <w:rPr>
                <w:rFonts w:ascii="Times New Roman" w:hAnsi="Times New Roman"/>
              </w:rPr>
              <w:t>payment</w:t>
            </w:r>
          </w:p>
        </w:tc>
        <w:tc>
          <w:tcPr>
            <w:tcW w:w="1417" w:type="dxa"/>
            <w:vAlign w:val="center"/>
          </w:tcPr>
          <w:p w14:paraId="1355F7A6" w14:textId="77777777" w:rsidR="004F46AE" w:rsidRDefault="009B0610">
            <w:pPr>
              <w:jc w:val="left"/>
            </w:pPr>
            <w:r>
              <w:rPr>
                <w:rFonts w:ascii="Times New Roman" w:hAnsi="Times New Roman"/>
              </w:rPr>
              <w:t>支付宝支付配置</w:t>
            </w:r>
          </w:p>
        </w:tc>
        <w:tc>
          <w:tcPr>
            <w:tcW w:w="1417" w:type="dxa"/>
            <w:vAlign w:val="center"/>
          </w:tcPr>
          <w:p w14:paraId="640A6149" w14:textId="77777777" w:rsidR="004F46AE" w:rsidRDefault="009B0610">
            <w:pPr>
              <w:jc w:val="left"/>
            </w:pPr>
            <w:r>
              <w:rPr>
                <w:rFonts w:ascii="Times New Roman" w:hAnsi="Times New Roman"/>
              </w:rPr>
              <w:t>支付配置与订单支付页面联合定位</w:t>
            </w:r>
          </w:p>
        </w:tc>
        <w:tc>
          <w:tcPr>
            <w:tcW w:w="1417" w:type="dxa"/>
            <w:vAlign w:val="center"/>
          </w:tcPr>
          <w:p w14:paraId="7D432062" w14:textId="77777777" w:rsidR="004F46AE" w:rsidRDefault="009B0610">
            <w:pPr>
              <w:jc w:val="left"/>
            </w:pPr>
            <w:r>
              <w:rPr>
                <w:rFonts w:ascii="Times New Roman" w:hAnsi="Times New Roman"/>
              </w:rPr>
              <w:t>src/main/java/com/config/AlipayConfig.java&lt;br&gt;src/main/resources/admin/admin/src/views/pay.vue</w:t>
            </w:r>
          </w:p>
        </w:tc>
      </w:tr>
      <w:tr w:rsidR="004F46AE" w14:paraId="3F97D5C2" w14:textId="77777777">
        <w:trPr>
          <w:cantSplit/>
          <w:jc w:val="center"/>
        </w:trPr>
        <w:tc>
          <w:tcPr>
            <w:tcW w:w="1417" w:type="dxa"/>
            <w:vAlign w:val="center"/>
          </w:tcPr>
          <w:p w14:paraId="55666797" w14:textId="77777777" w:rsidR="004F46AE" w:rsidRDefault="009B0610">
            <w:pPr>
              <w:jc w:val="left"/>
            </w:pPr>
            <w:r>
              <w:rPr>
                <w:rFonts w:ascii="Times New Roman" w:hAnsi="Times New Roman"/>
              </w:rPr>
              <w:t>R4-22</w:t>
            </w:r>
          </w:p>
        </w:tc>
        <w:tc>
          <w:tcPr>
            <w:tcW w:w="1417" w:type="dxa"/>
            <w:vAlign w:val="center"/>
          </w:tcPr>
          <w:p w14:paraId="54A0E41F" w14:textId="77777777" w:rsidR="004F46AE" w:rsidRDefault="009B0610">
            <w:pPr>
              <w:jc w:val="left"/>
            </w:pPr>
            <w:r>
              <w:rPr>
                <w:rFonts w:ascii="Times New Roman" w:hAnsi="Times New Roman"/>
              </w:rPr>
              <w:t>组合条件定位</w:t>
            </w:r>
          </w:p>
        </w:tc>
        <w:tc>
          <w:tcPr>
            <w:tcW w:w="1417" w:type="dxa"/>
            <w:vAlign w:val="center"/>
          </w:tcPr>
          <w:p w14:paraId="3B5C520D" w14:textId="77777777" w:rsidR="004F46AE" w:rsidRDefault="009B0610">
            <w:pPr>
              <w:jc w:val="left"/>
            </w:pPr>
            <w:r>
              <w:rPr>
                <w:rFonts w:ascii="Times New Roman" w:hAnsi="Times New Roman"/>
              </w:rPr>
              <w:t>front-login</w:t>
            </w:r>
          </w:p>
        </w:tc>
        <w:tc>
          <w:tcPr>
            <w:tcW w:w="1417" w:type="dxa"/>
            <w:vAlign w:val="center"/>
          </w:tcPr>
          <w:p w14:paraId="5FC49FED" w14:textId="77777777" w:rsidR="004F46AE" w:rsidRDefault="009B0610">
            <w:pPr>
              <w:jc w:val="left"/>
            </w:pPr>
            <w:r>
              <w:rPr>
                <w:rFonts w:ascii="Times New Roman" w:hAnsi="Times New Roman"/>
              </w:rPr>
              <w:t>用户端登录页面</w:t>
            </w:r>
          </w:p>
        </w:tc>
        <w:tc>
          <w:tcPr>
            <w:tcW w:w="1417" w:type="dxa"/>
            <w:vAlign w:val="center"/>
          </w:tcPr>
          <w:p w14:paraId="153833D2" w14:textId="77777777" w:rsidR="004F46AE" w:rsidRDefault="009B0610">
            <w:pPr>
              <w:jc w:val="left"/>
            </w:pPr>
            <w:r>
              <w:rPr>
                <w:rFonts w:ascii="Times New Roman" w:hAnsi="Times New Roman"/>
              </w:rPr>
              <w:t>前端登录与</w:t>
            </w:r>
            <w:r>
              <w:rPr>
                <w:rFonts w:ascii="Times New Roman" w:hAnsi="Times New Roman"/>
              </w:rPr>
              <w:t xml:space="preserve"> API session </w:t>
            </w:r>
            <w:r>
              <w:rPr>
                <w:rFonts w:ascii="Times New Roman" w:hAnsi="Times New Roman"/>
              </w:rPr>
              <w:t>联合定位</w:t>
            </w:r>
          </w:p>
        </w:tc>
        <w:tc>
          <w:tcPr>
            <w:tcW w:w="1417" w:type="dxa"/>
            <w:vAlign w:val="center"/>
          </w:tcPr>
          <w:p w14:paraId="2828C845" w14:textId="77777777" w:rsidR="004F46AE" w:rsidRDefault="009B0610">
            <w:pPr>
              <w:jc w:val="left"/>
            </w:pPr>
            <w:r>
              <w:rPr>
                <w:rFonts w:ascii="Times New Roman" w:hAnsi="Times New Roman"/>
              </w:rPr>
              <w:t>src/main/resources/front/front/pages/login/login.vue&lt;br&gt;src/main/resources/front/front/api/index.js&lt;br&gt;src/main/resources/front/front/api/http.js</w:t>
            </w:r>
          </w:p>
        </w:tc>
      </w:tr>
      <w:tr w:rsidR="004F46AE" w14:paraId="38C231AB" w14:textId="77777777">
        <w:trPr>
          <w:cantSplit/>
          <w:jc w:val="center"/>
        </w:trPr>
        <w:tc>
          <w:tcPr>
            <w:tcW w:w="1417" w:type="dxa"/>
            <w:vAlign w:val="center"/>
          </w:tcPr>
          <w:p w14:paraId="3EF05363" w14:textId="77777777" w:rsidR="004F46AE" w:rsidRDefault="009B0610">
            <w:pPr>
              <w:jc w:val="left"/>
            </w:pPr>
            <w:r>
              <w:rPr>
                <w:rFonts w:ascii="Times New Roman" w:hAnsi="Times New Roman"/>
              </w:rPr>
              <w:t>R4-23</w:t>
            </w:r>
          </w:p>
        </w:tc>
        <w:tc>
          <w:tcPr>
            <w:tcW w:w="1417" w:type="dxa"/>
            <w:vAlign w:val="center"/>
          </w:tcPr>
          <w:p w14:paraId="24BBC3A0" w14:textId="77777777" w:rsidR="004F46AE" w:rsidRDefault="009B0610">
            <w:pPr>
              <w:jc w:val="left"/>
            </w:pPr>
            <w:r>
              <w:rPr>
                <w:rFonts w:ascii="Times New Roman" w:hAnsi="Times New Roman"/>
              </w:rPr>
              <w:t>组合条件定位</w:t>
            </w:r>
          </w:p>
        </w:tc>
        <w:tc>
          <w:tcPr>
            <w:tcW w:w="1417" w:type="dxa"/>
            <w:vAlign w:val="center"/>
          </w:tcPr>
          <w:p w14:paraId="524C8F9D" w14:textId="77777777" w:rsidR="004F46AE" w:rsidRDefault="009B0610">
            <w:pPr>
              <w:jc w:val="left"/>
            </w:pPr>
            <w:r>
              <w:rPr>
                <w:rFonts w:ascii="Times New Roman" w:hAnsi="Times New Roman"/>
              </w:rPr>
              <w:t>front-order-confirm</w:t>
            </w:r>
          </w:p>
        </w:tc>
        <w:tc>
          <w:tcPr>
            <w:tcW w:w="1417" w:type="dxa"/>
            <w:vAlign w:val="center"/>
          </w:tcPr>
          <w:p w14:paraId="5E2E669B" w14:textId="77777777" w:rsidR="004F46AE" w:rsidRDefault="009B0610">
            <w:pPr>
              <w:jc w:val="left"/>
            </w:pPr>
            <w:r>
              <w:rPr>
                <w:rFonts w:ascii="Times New Roman" w:hAnsi="Times New Roman"/>
              </w:rPr>
              <w:t>前端订单确认与结算</w:t>
            </w:r>
          </w:p>
        </w:tc>
        <w:tc>
          <w:tcPr>
            <w:tcW w:w="1417" w:type="dxa"/>
            <w:vAlign w:val="center"/>
          </w:tcPr>
          <w:p w14:paraId="352329B7" w14:textId="77777777" w:rsidR="004F46AE" w:rsidRDefault="009B0610">
            <w:pPr>
              <w:jc w:val="left"/>
            </w:pPr>
            <w:r>
              <w:rPr>
                <w:rFonts w:ascii="Times New Roman" w:hAnsi="Times New Roman"/>
              </w:rPr>
              <w:t>订单确认、地址与购物车删除联合定位</w:t>
            </w:r>
          </w:p>
        </w:tc>
        <w:tc>
          <w:tcPr>
            <w:tcW w:w="1417" w:type="dxa"/>
            <w:vAlign w:val="center"/>
          </w:tcPr>
          <w:p w14:paraId="2104306B" w14:textId="77777777" w:rsidR="004F46AE" w:rsidRDefault="009B0610">
            <w:pPr>
              <w:jc w:val="left"/>
            </w:pPr>
            <w:r>
              <w:rPr>
                <w:rFonts w:ascii="Times New Roman" w:hAnsi="Times New Roman"/>
              </w:rPr>
              <w:t>src/main/resources/front/front/pages/shop-order-confirm/shop-order-confirm.vue&lt;br&gt;src/main/resources/front/front/api/index.js&lt;br&gt;</w:t>
            </w:r>
            <w:r>
              <w:rPr>
                <w:rFonts w:ascii="Times New Roman" w:hAnsi="Times New Roman"/>
              </w:rPr>
              <w:t>src/main/java/com/controller/OrdersController.java</w:t>
            </w:r>
          </w:p>
        </w:tc>
      </w:tr>
      <w:tr w:rsidR="004F46AE" w14:paraId="2C691D1F" w14:textId="77777777">
        <w:trPr>
          <w:cantSplit/>
          <w:jc w:val="center"/>
        </w:trPr>
        <w:tc>
          <w:tcPr>
            <w:tcW w:w="1417" w:type="dxa"/>
            <w:vAlign w:val="center"/>
          </w:tcPr>
          <w:p w14:paraId="0CF83AD3" w14:textId="77777777" w:rsidR="004F46AE" w:rsidRDefault="009B0610">
            <w:pPr>
              <w:jc w:val="left"/>
            </w:pPr>
            <w:r>
              <w:rPr>
                <w:rFonts w:ascii="Times New Roman" w:hAnsi="Times New Roman"/>
              </w:rPr>
              <w:lastRenderedPageBreak/>
              <w:t>R4-24</w:t>
            </w:r>
          </w:p>
        </w:tc>
        <w:tc>
          <w:tcPr>
            <w:tcW w:w="1417" w:type="dxa"/>
            <w:vAlign w:val="center"/>
          </w:tcPr>
          <w:p w14:paraId="29F571FE" w14:textId="77777777" w:rsidR="004F46AE" w:rsidRDefault="009B0610">
            <w:pPr>
              <w:jc w:val="left"/>
            </w:pPr>
            <w:r>
              <w:rPr>
                <w:rFonts w:ascii="Times New Roman" w:hAnsi="Times New Roman"/>
              </w:rPr>
              <w:t>组合条件定位</w:t>
            </w:r>
          </w:p>
        </w:tc>
        <w:tc>
          <w:tcPr>
            <w:tcW w:w="1417" w:type="dxa"/>
            <w:vAlign w:val="center"/>
          </w:tcPr>
          <w:p w14:paraId="4822DFBC" w14:textId="77777777" w:rsidR="004F46AE" w:rsidRDefault="009B0610">
            <w:pPr>
              <w:jc w:val="left"/>
            </w:pPr>
            <w:r>
              <w:rPr>
                <w:rFonts w:ascii="Times New Roman" w:hAnsi="Times New Roman"/>
              </w:rPr>
              <w:t>front-order-state</w:t>
            </w:r>
          </w:p>
        </w:tc>
        <w:tc>
          <w:tcPr>
            <w:tcW w:w="1417" w:type="dxa"/>
            <w:vAlign w:val="center"/>
          </w:tcPr>
          <w:p w14:paraId="7CEE0D8E" w14:textId="77777777" w:rsidR="004F46AE" w:rsidRDefault="009B0610">
            <w:pPr>
              <w:jc w:val="left"/>
            </w:pPr>
            <w:r>
              <w:rPr>
                <w:rFonts w:ascii="Times New Roman" w:hAnsi="Times New Roman"/>
              </w:rPr>
              <w:t>前端订单状态流转</w:t>
            </w:r>
          </w:p>
        </w:tc>
        <w:tc>
          <w:tcPr>
            <w:tcW w:w="1417" w:type="dxa"/>
            <w:vAlign w:val="center"/>
          </w:tcPr>
          <w:p w14:paraId="538AEDC1" w14:textId="77777777" w:rsidR="004F46AE" w:rsidRDefault="009B0610">
            <w:pPr>
              <w:jc w:val="left"/>
            </w:pPr>
            <w:r>
              <w:rPr>
                <w:rFonts w:ascii="Times New Roman" w:hAnsi="Times New Roman"/>
              </w:rPr>
              <w:t>订单状态与余额退款联合定位</w:t>
            </w:r>
          </w:p>
        </w:tc>
        <w:tc>
          <w:tcPr>
            <w:tcW w:w="1417" w:type="dxa"/>
            <w:vAlign w:val="center"/>
          </w:tcPr>
          <w:p w14:paraId="13CFF7FB" w14:textId="77777777" w:rsidR="004F46AE" w:rsidRDefault="009B0610">
            <w:pPr>
              <w:jc w:val="left"/>
            </w:pPr>
            <w:r>
              <w:rPr>
                <w:rFonts w:ascii="Times New Roman" w:hAnsi="Times New Roman"/>
              </w:rPr>
              <w:t>src/main/resources/front/front/pages/shop-order/shop-order.vue&lt;br&gt;src/main/java/com/controller/OrdersController.java&lt;br&gt;src/main/java/com/entity/OrdersEntity.java</w:t>
            </w:r>
          </w:p>
        </w:tc>
      </w:tr>
      <w:tr w:rsidR="004F46AE" w14:paraId="1FEBAC5B" w14:textId="77777777">
        <w:trPr>
          <w:cantSplit/>
          <w:jc w:val="center"/>
        </w:trPr>
        <w:tc>
          <w:tcPr>
            <w:tcW w:w="1417" w:type="dxa"/>
            <w:vAlign w:val="center"/>
          </w:tcPr>
          <w:p w14:paraId="578EE5EF" w14:textId="77777777" w:rsidR="004F46AE" w:rsidRDefault="009B0610">
            <w:pPr>
              <w:jc w:val="left"/>
            </w:pPr>
            <w:r>
              <w:rPr>
                <w:rFonts w:ascii="Times New Roman" w:hAnsi="Times New Roman"/>
              </w:rPr>
              <w:t>R4-25</w:t>
            </w:r>
          </w:p>
        </w:tc>
        <w:tc>
          <w:tcPr>
            <w:tcW w:w="1417" w:type="dxa"/>
            <w:vAlign w:val="center"/>
          </w:tcPr>
          <w:p w14:paraId="2017DA18" w14:textId="77777777" w:rsidR="004F46AE" w:rsidRDefault="009B0610">
            <w:pPr>
              <w:jc w:val="left"/>
            </w:pPr>
            <w:r>
              <w:rPr>
                <w:rFonts w:ascii="Times New Roman" w:hAnsi="Times New Roman"/>
              </w:rPr>
              <w:t>组合条件定位</w:t>
            </w:r>
          </w:p>
        </w:tc>
        <w:tc>
          <w:tcPr>
            <w:tcW w:w="1417" w:type="dxa"/>
            <w:vAlign w:val="center"/>
          </w:tcPr>
          <w:p w14:paraId="4E167D25" w14:textId="77777777" w:rsidR="004F46AE" w:rsidRDefault="009B0610">
            <w:pPr>
              <w:jc w:val="left"/>
            </w:pPr>
            <w:r>
              <w:rPr>
                <w:rFonts w:ascii="Times New Roman" w:hAnsi="Times New Roman"/>
              </w:rPr>
              <w:t>database-schema</w:t>
            </w:r>
          </w:p>
        </w:tc>
        <w:tc>
          <w:tcPr>
            <w:tcW w:w="1417" w:type="dxa"/>
            <w:vAlign w:val="center"/>
          </w:tcPr>
          <w:p w14:paraId="4FCBD7A5" w14:textId="77777777" w:rsidR="004F46AE" w:rsidRDefault="009B0610">
            <w:pPr>
              <w:jc w:val="left"/>
            </w:pPr>
            <w:r>
              <w:rPr>
                <w:rFonts w:ascii="Times New Roman" w:hAnsi="Times New Roman"/>
              </w:rPr>
              <w:t>核心交易数据表</w:t>
            </w:r>
          </w:p>
        </w:tc>
        <w:tc>
          <w:tcPr>
            <w:tcW w:w="1417" w:type="dxa"/>
            <w:vAlign w:val="center"/>
          </w:tcPr>
          <w:p w14:paraId="5A1CC1A9" w14:textId="77777777" w:rsidR="004F46AE" w:rsidRDefault="009B0610">
            <w:pPr>
              <w:jc w:val="left"/>
            </w:pPr>
            <w:r>
              <w:rPr>
                <w:rFonts w:ascii="Times New Roman" w:hAnsi="Times New Roman"/>
              </w:rPr>
              <w:t>orders</w:t>
            </w:r>
            <w:r>
              <w:rPr>
                <w:rFonts w:ascii="Times New Roman" w:hAnsi="Times New Roman"/>
              </w:rPr>
              <w:t>、</w:t>
            </w:r>
            <w:r>
              <w:rPr>
                <w:rFonts w:ascii="Times New Roman" w:hAnsi="Times New Roman"/>
              </w:rPr>
              <w:t xml:space="preserve">cart </w:t>
            </w:r>
            <w:r>
              <w:rPr>
                <w:rFonts w:ascii="Times New Roman" w:hAnsi="Times New Roman"/>
              </w:rPr>
              <w:t>与</w:t>
            </w:r>
            <w:r>
              <w:rPr>
                <w:rFonts w:ascii="Times New Roman" w:hAnsi="Times New Roman"/>
              </w:rPr>
              <w:t xml:space="preserve"> address </w:t>
            </w:r>
            <w:r>
              <w:rPr>
                <w:rFonts w:ascii="Times New Roman" w:hAnsi="Times New Roman"/>
              </w:rPr>
              <w:t>表结构联合定位</w:t>
            </w:r>
          </w:p>
        </w:tc>
        <w:tc>
          <w:tcPr>
            <w:tcW w:w="1417" w:type="dxa"/>
            <w:vAlign w:val="center"/>
          </w:tcPr>
          <w:p w14:paraId="1C3E5FBE" w14:textId="77777777" w:rsidR="004F46AE" w:rsidRDefault="009B0610">
            <w:pPr>
              <w:jc w:val="left"/>
            </w:pPr>
            <w:r>
              <w:rPr>
                <w:rFonts w:ascii="Times New Roman" w:hAnsi="Times New Roman"/>
              </w:rPr>
              <w:t>db/springboot7tr93.sql&lt;br&gt;src/main/java/com/entity/OrdersEntity.java&lt;br&gt;src/main/java/com/entity/CartEntity.java&lt;br&gt;src/main/java/com/entity/AddressEntity.java</w:t>
            </w:r>
          </w:p>
        </w:tc>
      </w:tr>
    </w:tbl>
    <w:p w14:paraId="2F3FD89B" w14:textId="77777777" w:rsidR="00FB7CB5" w:rsidRDefault="00FB7CB5">
      <w:pPr>
        <w:pStyle w:val="u9"/>
        <w:spacing w:before="31" w:after="31"/>
        <w:ind w:firstLine="480"/>
      </w:pPr>
      <w:r>
        <w:t xml:space="preserve">Gold </w:t>
      </w:r>
      <w:r>
        <w:t>根据冻结源码、规格和测试证据人工标注，不由任何被测条件返回结果反向定义，判据是文件是否满足查询背后的信息需求而不是是否机械包含查询词。</w:t>
      </w:r>
      <w:r>
        <w:t xml:space="preserve">100 </w:t>
      </w:r>
      <w:r>
        <w:t>题共标注</w:t>
      </w:r>
      <w:r>
        <w:t xml:space="preserve"> 238 </w:t>
      </w:r>
      <w:r>
        <w:t>个</w:t>
      </w:r>
      <w:r>
        <w:t xml:space="preserve"> Gold </w:t>
      </w:r>
      <w:r>
        <w:t>文件，平均每题</w:t>
      </w:r>
      <w:r>
        <w:t xml:space="preserve"> 2.38 </w:t>
      </w:r>
      <w:r>
        <w:t>个。冻结提交为</w:t>
      </w:r>
      <w:r>
        <w:t xml:space="preserve"> </w:t>
      </w:r>
      <w:r>
        <w:rPr>
          <w:rFonts w:ascii="Consolas" w:hAnsi="Consolas"/>
        </w:rPr>
        <w:t>afca51b09abd73c619986659a7af34b8d616d9b1</w:t>
      </w:r>
      <w:r>
        <w:t>。</w:t>
      </w:r>
    </w:p>
    <w:p w14:paraId="3F6578F7" w14:textId="77777777" w:rsidR="00FB7CB5" w:rsidRDefault="00FB7CB5" w:rsidP="005B5EF9">
      <w:pPr>
        <w:pStyle w:val="ua"/>
        <w:keepNext/>
        <w:spacing w:beforeLines="100" w:before="312" w:afterLines="10" w:after="31" w:line="240" w:lineRule="auto"/>
      </w:pPr>
      <w:r>
        <w:t>表</w:t>
      </w:r>
      <w:r>
        <w:t xml:space="preserve">C-2 </w:t>
      </w:r>
      <w:r>
        <w:t>场景检索总体结果</w:t>
      </w:r>
    </w:p>
    <w:p w14:paraId="32DE8096" w14:textId="77777777" w:rsidR="00FB7CB5" w:rsidRDefault="00FB7CB5" w:rsidP="005B5EF9">
      <w:pPr>
        <w:pStyle w:val="ua"/>
        <w:keepNext/>
        <w:spacing w:beforeLines="100" w:before="312" w:afterLines="10" w:after="31" w:line="240" w:lineRule="auto"/>
      </w:pPr>
      <w:r>
        <w:t>Table C-2 Overall Results of Scenario Retrieval</w:t>
      </w:r>
    </w:p>
    <w:tbl>
      <w:tblPr>
        <w:tblStyle w:val="af1"/>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225"/>
        <w:gridCol w:w="1313"/>
        <w:gridCol w:w="1345"/>
        <w:gridCol w:w="1446"/>
        <w:gridCol w:w="1414"/>
        <w:gridCol w:w="1194"/>
      </w:tblGrid>
      <w:tr w:rsidR="004F46AE" w14:paraId="71782C13" w14:textId="77777777">
        <w:trPr>
          <w:cantSplit/>
          <w:tblHeader/>
          <w:jc w:val="center"/>
        </w:trPr>
        <w:tc>
          <w:tcPr>
            <w:tcW w:w="1417" w:type="dxa"/>
            <w:tcBorders>
              <w:bottom w:val="single" w:sz="6" w:space="0" w:color="000000"/>
            </w:tcBorders>
            <w:vAlign w:val="center"/>
          </w:tcPr>
          <w:p w14:paraId="1CF7C0B4" w14:textId="77777777" w:rsidR="004F46AE" w:rsidRDefault="009B0610">
            <w:pPr>
              <w:jc w:val="center"/>
            </w:pPr>
            <w:r>
              <w:rPr>
                <w:rFonts w:ascii="Times New Roman" w:hAnsi="Times New Roman"/>
                <w:b/>
              </w:rPr>
              <w:t>条件</w:t>
            </w:r>
          </w:p>
        </w:tc>
        <w:tc>
          <w:tcPr>
            <w:tcW w:w="1417" w:type="dxa"/>
            <w:tcBorders>
              <w:bottom w:val="single" w:sz="6" w:space="0" w:color="000000"/>
            </w:tcBorders>
            <w:vAlign w:val="center"/>
          </w:tcPr>
          <w:p w14:paraId="67A8746F" w14:textId="77777777" w:rsidR="004F46AE" w:rsidRDefault="009B0610">
            <w:pPr>
              <w:jc w:val="center"/>
            </w:pPr>
            <w:r>
              <w:rPr>
                <w:rFonts w:ascii="Times New Roman" w:hAnsi="Times New Roman"/>
                <w:b/>
              </w:rPr>
              <w:t>Recall@5</w:t>
            </w:r>
          </w:p>
        </w:tc>
        <w:tc>
          <w:tcPr>
            <w:tcW w:w="1417" w:type="dxa"/>
            <w:tcBorders>
              <w:bottom w:val="single" w:sz="6" w:space="0" w:color="000000"/>
            </w:tcBorders>
            <w:vAlign w:val="center"/>
          </w:tcPr>
          <w:p w14:paraId="4487A542" w14:textId="77777777" w:rsidR="004F46AE" w:rsidRDefault="009B0610">
            <w:pPr>
              <w:jc w:val="center"/>
            </w:pPr>
            <w:r>
              <w:rPr>
                <w:rFonts w:ascii="Times New Roman" w:hAnsi="Times New Roman"/>
                <w:b/>
              </w:rPr>
              <w:t>Recall@10</w:t>
            </w:r>
          </w:p>
        </w:tc>
        <w:tc>
          <w:tcPr>
            <w:tcW w:w="1417" w:type="dxa"/>
            <w:tcBorders>
              <w:bottom w:val="single" w:sz="6" w:space="0" w:color="000000"/>
            </w:tcBorders>
            <w:vAlign w:val="center"/>
          </w:tcPr>
          <w:p w14:paraId="22DBB423" w14:textId="77777777" w:rsidR="004F46AE" w:rsidRDefault="009B0610">
            <w:pPr>
              <w:jc w:val="center"/>
            </w:pPr>
            <w:r>
              <w:rPr>
                <w:rFonts w:ascii="Times New Roman" w:hAnsi="Times New Roman"/>
                <w:b/>
              </w:rPr>
              <w:t>Precision@10</w:t>
            </w:r>
          </w:p>
        </w:tc>
        <w:tc>
          <w:tcPr>
            <w:tcW w:w="1417" w:type="dxa"/>
            <w:tcBorders>
              <w:bottom w:val="single" w:sz="6" w:space="0" w:color="000000"/>
            </w:tcBorders>
            <w:vAlign w:val="center"/>
          </w:tcPr>
          <w:p w14:paraId="619A706A" w14:textId="77777777" w:rsidR="004F46AE" w:rsidRDefault="009B0610">
            <w:pPr>
              <w:jc w:val="center"/>
            </w:pPr>
            <w:r>
              <w:rPr>
                <w:rFonts w:ascii="Times New Roman" w:hAnsi="Times New Roman"/>
                <w:b/>
              </w:rPr>
              <w:t xml:space="preserve">Recall@10=0 </w:t>
            </w:r>
            <w:r>
              <w:rPr>
                <w:rFonts w:ascii="Times New Roman" w:hAnsi="Times New Roman"/>
                <w:b/>
              </w:rPr>
              <w:t>的任务数</w:t>
            </w:r>
          </w:p>
        </w:tc>
        <w:tc>
          <w:tcPr>
            <w:tcW w:w="1417" w:type="dxa"/>
            <w:tcBorders>
              <w:bottom w:val="single" w:sz="6" w:space="0" w:color="000000"/>
            </w:tcBorders>
            <w:vAlign w:val="center"/>
          </w:tcPr>
          <w:p w14:paraId="7CD77A35" w14:textId="77777777" w:rsidR="004F46AE" w:rsidRDefault="009B0610">
            <w:pPr>
              <w:jc w:val="center"/>
            </w:pPr>
            <w:r>
              <w:rPr>
                <w:rFonts w:ascii="Times New Roman" w:hAnsi="Times New Roman"/>
                <w:b/>
              </w:rPr>
              <w:t>查询时间中位数</w:t>
            </w:r>
            <w:r>
              <w:rPr>
                <w:rFonts w:ascii="Times New Roman" w:hAnsi="Times New Roman"/>
                <w:b/>
              </w:rPr>
              <w:t>/ms</w:t>
            </w:r>
          </w:p>
        </w:tc>
      </w:tr>
      <w:tr w:rsidR="004F46AE" w14:paraId="0DD0F09D" w14:textId="77777777">
        <w:trPr>
          <w:cantSplit/>
          <w:jc w:val="center"/>
        </w:trPr>
        <w:tc>
          <w:tcPr>
            <w:tcW w:w="1417" w:type="dxa"/>
            <w:vAlign w:val="center"/>
          </w:tcPr>
          <w:p w14:paraId="2A3FD99A" w14:textId="77777777" w:rsidR="004F46AE" w:rsidRDefault="009B0610">
            <w:pPr>
              <w:jc w:val="left"/>
            </w:pPr>
            <w:r>
              <w:rPr>
                <w:rFonts w:ascii="Times New Roman" w:hAnsi="Times New Roman"/>
              </w:rPr>
              <w:t>非</w:t>
            </w:r>
            <w:r>
              <w:rPr>
                <w:rFonts w:ascii="Times New Roman" w:hAnsi="Times New Roman"/>
              </w:rPr>
              <w:t xml:space="preserve"> KG</w:t>
            </w:r>
          </w:p>
        </w:tc>
        <w:tc>
          <w:tcPr>
            <w:tcW w:w="1417" w:type="dxa"/>
            <w:vAlign w:val="center"/>
          </w:tcPr>
          <w:p w14:paraId="6E8BB6CB" w14:textId="77777777" w:rsidR="004F46AE" w:rsidRDefault="009B0610">
            <w:pPr>
              <w:jc w:val="right"/>
            </w:pPr>
            <w:r>
              <w:rPr>
                <w:rFonts w:ascii="Times New Roman" w:hAnsi="Times New Roman"/>
              </w:rPr>
              <w:t>0.483</w:t>
            </w:r>
          </w:p>
        </w:tc>
        <w:tc>
          <w:tcPr>
            <w:tcW w:w="1417" w:type="dxa"/>
            <w:vAlign w:val="center"/>
          </w:tcPr>
          <w:p w14:paraId="00F07F63" w14:textId="77777777" w:rsidR="004F46AE" w:rsidRDefault="009B0610">
            <w:pPr>
              <w:jc w:val="right"/>
            </w:pPr>
            <w:r>
              <w:rPr>
                <w:rFonts w:ascii="Times New Roman" w:hAnsi="Times New Roman"/>
              </w:rPr>
              <w:t>0.617</w:t>
            </w:r>
          </w:p>
        </w:tc>
        <w:tc>
          <w:tcPr>
            <w:tcW w:w="1417" w:type="dxa"/>
            <w:vAlign w:val="center"/>
          </w:tcPr>
          <w:p w14:paraId="2553B356" w14:textId="77777777" w:rsidR="004F46AE" w:rsidRDefault="009B0610">
            <w:pPr>
              <w:jc w:val="right"/>
            </w:pPr>
            <w:r>
              <w:rPr>
                <w:rFonts w:ascii="Times New Roman" w:hAnsi="Times New Roman"/>
              </w:rPr>
              <w:t>0.126</w:t>
            </w:r>
          </w:p>
        </w:tc>
        <w:tc>
          <w:tcPr>
            <w:tcW w:w="1417" w:type="dxa"/>
            <w:vAlign w:val="center"/>
          </w:tcPr>
          <w:p w14:paraId="1713B0D4" w14:textId="77777777" w:rsidR="004F46AE" w:rsidRDefault="009B0610">
            <w:pPr>
              <w:jc w:val="right"/>
            </w:pPr>
            <w:r>
              <w:rPr>
                <w:rFonts w:ascii="Times New Roman" w:hAnsi="Times New Roman"/>
              </w:rPr>
              <w:t>12</w:t>
            </w:r>
          </w:p>
        </w:tc>
        <w:tc>
          <w:tcPr>
            <w:tcW w:w="1417" w:type="dxa"/>
            <w:vAlign w:val="center"/>
          </w:tcPr>
          <w:p w14:paraId="69737809" w14:textId="77777777" w:rsidR="004F46AE" w:rsidRDefault="009B0610">
            <w:pPr>
              <w:jc w:val="right"/>
            </w:pPr>
            <w:r>
              <w:rPr>
                <w:rFonts w:ascii="Times New Roman" w:hAnsi="Times New Roman"/>
              </w:rPr>
              <w:t>58.04</w:t>
            </w:r>
          </w:p>
        </w:tc>
      </w:tr>
      <w:tr w:rsidR="004F46AE" w14:paraId="75CAAB12" w14:textId="77777777">
        <w:trPr>
          <w:cantSplit/>
          <w:jc w:val="center"/>
        </w:trPr>
        <w:tc>
          <w:tcPr>
            <w:tcW w:w="1417" w:type="dxa"/>
            <w:vAlign w:val="center"/>
          </w:tcPr>
          <w:p w14:paraId="23AB7215" w14:textId="77777777" w:rsidR="004F46AE" w:rsidRDefault="009B0610">
            <w:pPr>
              <w:jc w:val="left"/>
            </w:pPr>
            <w:r>
              <w:rPr>
                <w:rFonts w:ascii="Times New Roman" w:hAnsi="Times New Roman"/>
              </w:rPr>
              <w:t>WPW-Map</w:t>
            </w:r>
          </w:p>
        </w:tc>
        <w:tc>
          <w:tcPr>
            <w:tcW w:w="1417" w:type="dxa"/>
            <w:vAlign w:val="center"/>
          </w:tcPr>
          <w:p w14:paraId="03444834" w14:textId="77777777" w:rsidR="004F46AE" w:rsidRDefault="009B0610">
            <w:pPr>
              <w:jc w:val="right"/>
            </w:pPr>
            <w:r>
              <w:rPr>
                <w:rFonts w:ascii="Times New Roman" w:hAnsi="Times New Roman"/>
              </w:rPr>
              <w:t>0.666</w:t>
            </w:r>
          </w:p>
        </w:tc>
        <w:tc>
          <w:tcPr>
            <w:tcW w:w="1417" w:type="dxa"/>
            <w:vAlign w:val="center"/>
          </w:tcPr>
          <w:p w14:paraId="6D92ABAF" w14:textId="77777777" w:rsidR="004F46AE" w:rsidRDefault="009B0610">
            <w:pPr>
              <w:jc w:val="right"/>
            </w:pPr>
            <w:r>
              <w:rPr>
                <w:rFonts w:ascii="Times New Roman" w:hAnsi="Times New Roman"/>
              </w:rPr>
              <w:t>0.798</w:t>
            </w:r>
          </w:p>
        </w:tc>
        <w:tc>
          <w:tcPr>
            <w:tcW w:w="1417" w:type="dxa"/>
            <w:vAlign w:val="center"/>
          </w:tcPr>
          <w:p w14:paraId="2ED14CA4" w14:textId="77777777" w:rsidR="004F46AE" w:rsidRDefault="009B0610">
            <w:pPr>
              <w:jc w:val="right"/>
            </w:pPr>
            <w:r>
              <w:rPr>
                <w:rFonts w:ascii="Times New Roman" w:hAnsi="Times New Roman"/>
              </w:rPr>
              <w:t>0.182</w:t>
            </w:r>
          </w:p>
        </w:tc>
        <w:tc>
          <w:tcPr>
            <w:tcW w:w="1417" w:type="dxa"/>
            <w:vAlign w:val="center"/>
          </w:tcPr>
          <w:p w14:paraId="2E7607EC" w14:textId="77777777" w:rsidR="004F46AE" w:rsidRDefault="009B0610">
            <w:pPr>
              <w:jc w:val="right"/>
            </w:pPr>
            <w:r>
              <w:rPr>
                <w:rFonts w:ascii="Times New Roman" w:hAnsi="Times New Roman"/>
              </w:rPr>
              <w:t>6</w:t>
            </w:r>
          </w:p>
        </w:tc>
        <w:tc>
          <w:tcPr>
            <w:tcW w:w="1417" w:type="dxa"/>
            <w:vAlign w:val="center"/>
          </w:tcPr>
          <w:p w14:paraId="011AA222" w14:textId="77777777" w:rsidR="004F46AE" w:rsidRDefault="009B0610">
            <w:pPr>
              <w:jc w:val="right"/>
            </w:pPr>
            <w:r>
              <w:rPr>
                <w:rFonts w:ascii="Times New Roman" w:hAnsi="Times New Roman"/>
              </w:rPr>
              <w:t>48.32</w:t>
            </w:r>
          </w:p>
        </w:tc>
      </w:tr>
      <w:tr w:rsidR="004F46AE" w14:paraId="76C02D69" w14:textId="77777777">
        <w:trPr>
          <w:cantSplit/>
          <w:jc w:val="center"/>
        </w:trPr>
        <w:tc>
          <w:tcPr>
            <w:tcW w:w="1417" w:type="dxa"/>
            <w:vAlign w:val="center"/>
          </w:tcPr>
          <w:p w14:paraId="7B11BEA2" w14:textId="77777777" w:rsidR="004F46AE" w:rsidRDefault="009B0610">
            <w:pPr>
              <w:jc w:val="left"/>
            </w:pPr>
            <w:r>
              <w:rPr>
                <w:rFonts w:ascii="Times New Roman" w:hAnsi="Times New Roman"/>
              </w:rPr>
              <w:t>完整</w:t>
            </w:r>
            <w:r>
              <w:rPr>
                <w:rFonts w:ascii="Times New Roman" w:hAnsi="Times New Roman"/>
              </w:rPr>
              <w:t xml:space="preserve"> WPW</w:t>
            </w:r>
          </w:p>
        </w:tc>
        <w:tc>
          <w:tcPr>
            <w:tcW w:w="1417" w:type="dxa"/>
            <w:vAlign w:val="center"/>
          </w:tcPr>
          <w:p w14:paraId="72CB4436" w14:textId="77777777" w:rsidR="004F46AE" w:rsidRDefault="009B0610">
            <w:pPr>
              <w:jc w:val="right"/>
            </w:pPr>
            <w:r>
              <w:rPr>
                <w:rFonts w:ascii="Times New Roman" w:hAnsi="Times New Roman"/>
              </w:rPr>
              <w:t>0.692</w:t>
            </w:r>
          </w:p>
        </w:tc>
        <w:tc>
          <w:tcPr>
            <w:tcW w:w="1417" w:type="dxa"/>
            <w:vAlign w:val="center"/>
          </w:tcPr>
          <w:p w14:paraId="7B04B317" w14:textId="77777777" w:rsidR="004F46AE" w:rsidRDefault="009B0610">
            <w:pPr>
              <w:jc w:val="right"/>
            </w:pPr>
            <w:r>
              <w:rPr>
                <w:rFonts w:ascii="Times New Roman" w:hAnsi="Times New Roman"/>
              </w:rPr>
              <w:t>0.815</w:t>
            </w:r>
          </w:p>
        </w:tc>
        <w:tc>
          <w:tcPr>
            <w:tcW w:w="1417" w:type="dxa"/>
            <w:vAlign w:val="center"/>
          </w:tcPr>
          <w:p w14:paraId="7E5773B6" w14:textId="77777777" w:rsidR="004F46AE" w:rsidRDefault="009B0610">
            <w:pPr>
              <w:jc w:val="right"/>
            </w:pPr>
            <w:r>
              <w:rPr>
                <w:rFonts w:ascii="Times New Roman" w:hAnsi="Times New Roman"/>
              </w:rPr>
              <w:t>0.185</w:t>
            </w:r>
          </w:p>
        </w:tc>
        <w:tc>
          <w:tcPr>
            <w:tcW w:w="1417" w:type="dxa"/>
            <w:vAlign w:val="center"/>
          </w:tcPr>
          <w:p w14:paraId="7BFEFEC8" w14:textId="77777777" w:rsidR="004F46AE" w:rsidRDefault="009B0610">
            <w:pPr>
              <w:jc w:val="right"/>
            </w:pPr>
            <w:r>
              <w:rPr>
                <w:rFonts w:ascii="Times New Roman" w:hAnsi="Times New Roman"/>
              </w:rPr>
              <w:t>3</w:t>
            </w:r>
          </w:p>
        </w:tc>
        <w:tc>
          <w:tcPr>
            <w:tcW w:w="1417" w:type="dxa"/>
            <w:vAlign w:val="center"/>
          </w:tcPr>
          <w:p w14:paraId="00812DA1" w14:textId="77777777" w:rsidR="004F46AE" w:rsidRDefault="009B0610">
            <w:pPr>
              <w:jc w:val="right"/>
            </w:pPr>
            <w:r>
              <w:rPr>
                <w:rFonts w:ascii="Times New Roman" w:hAnsi="Times New Roman"/>
              </w:rPr>
              <w:t>50.74</w:t>
            </w:r>
          </w:p>
        </w:tc>
      </w:tr>
    </w:tbl>
    <w:p w14:paraId="459B10A1" w14:textId="77777777" w:rsidR="00FB7CB5" w:rsidRDefault="00FB7CB5" w:rsidP="005B5EF9">
      <w:pPr>
        <w:pStyle w:val="ua"/>
        <w:keepNext/>
        <w:spacing w:beforeLines="100" w:before="312" w:afterLines="10" w:after="31" w:line="240" w:lineRule="auto"/>
      </w:pPr>
      <w:r>
        <w:t>表</w:t>
      </w:r>
      <w:r>
        <w:t xml:space="preserve">C-3 </w:t>
      </w:r>
      <w:r>
        <w:t>不同查询类别的检索结果</w:t>
      </w:r>
    </w:p>
    <w:p w14:paraId="68D9BCB0" w14:textId="77777777" w:rsidR="00FB7CB5" w:rsidRDefault="00FB7CB5" w:rsidP="005B5EF9">
      <w:pPr>
        <w:pStyle w:val="ua"/>
        <w:keepNext/>
        <w:spacing w:beforeLines="100" w:before="312" w:afterLines="10" w:after="31" w:line="240" w:lineRule="auto"/>
      </w:pPr>
      <w:r>
        <w:t>Table C-3 Retrieval Results by Query Category</w:t>
      </w:r>
    </w:p>
    <w:tbl>
      <w:tblPr>
        <w:tblStyle w:val="af1"/>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920"/>
        <w:gridCol w:w="1963"/>
        <w:gridCol w:w="2011"/>
        <w:gridCol w:w="2043"/>
      </w:tblGrid>
      <w:tr w:rsidR="004F46AE" w14:paraId="3FF663CC" w14:textId="77777777">
        <w:trPr>
          <w:cantSplit/>
          <w:tblHeader/>
          <w:jc w:val="center"/>
        </w:trPr>
        <w:tc>
          <w:tcPr>
            <w:tcW w:w="2126" w:type="dxa"/>
            <w:tcBorders>
              <w:bottom w:val="single" w:sz="6" w:space="0" w:color="000000"/>
            </w:tcBorders>
            <w:vAlign w:val="center"/>
          </w:tcPr>
          <w:p w14:paraId="0428A1BB" w14:textId="77777777" w:rsidR="004F46AE" w:rsidRDefault="009B0610">
            <w:pPr>
              <w:jc w:val="center"/>
            </w:pPr>
            <w:r>
              <w:rPr>
                <w:rFonts w:ascii="Times New Roman" w:hAnsi="Times New Roman"/>
                <w:b/>
              </w:rPr>
              <w:t>查询类别</w:t>
            </w:r>
          </w:p>
        </w:tc>
        <w:tc>
          <w:tcPr>
            <w:tcW w:w="2126" w:type="dxa"/>
            <w:tcBorders>
              <w:bottom w:val="single" w:sz="6" w:space="0" w:color="000000"/>
            </w:tcBorders>
            <w:vAlign w:val="center"/>
          </w:tcPr>
          <w:p w14:paraId="25D124BA" w14:textId="77777777" w:rsidR="004F46AE" w:rsidRDefault="009B0610">
            <w:pPr>
              <w:jc w:val="center"/>
            </w:pPr>
            <w:r>
              <w:rPr>
                <w:rFonts w:ascii="Times New Roman" w:hAnsi="Times New Roman"/>
                <w:b/>
              </w:rPr>
              <w:t>条件</w:t>
            </w:r>
          </w:p>
        </w:tc>
        <w:tc>
          <w:tcPr>
            <w:tcW w:w="2126" w:type="dxa"/>
            <w:tcBorders>
              <w:bottom w:val="single" w:sz="6" w:space="0" w:color="000000"/>
            </w:tcBorders>
            <w:vAlign w:val="center"/>
          </w:tcPr>
          <w:p w14:paraId="637ACA56" w14:textId="77777777" w:rsidR="004F46AE" w:rsidRDefault="009B0610">
            <w:pPr>
              <w:jc w:val="center"/>
            </w:pPr>
            <w:r>
              <w:rPr>
                <w:rFonts w:ascii="Times New Roman" w:hAnsi="Times New Roman"/>
                <w:b/>
              </w:rPr>
              <w:t>Recall@10</w:t>
            </w:r>
          </w:p>
        </w:tc>
        <w:tc>
          <w:tcPr>
            <w:tcW w:w="2126" w:type="dxa"/>
            <w:tcBorders>
              <w:bottom w:val="single" w:sz="6" w:space="0" w:color="000000"/>
            </w:tcBorders>
            <w:vAlign w:val="center"/>
          </w:tcPr>
          <w:p w14:paraId="78B12C1E" w14:textId="77777777" w:rsidR="004F46AE" w:rsidRDefault="009B0610">
            <w:pPr>
              <w:jc w:val="center"/>
            </w:pPr>
            <w:r>
              <w:rPr>
                <w:rFonts w:ascii="Times New Roman" w:hAnsi="Times New Roman"/>
                <w:b/>
              </w:rPr>
              <w:t>Precision@10</w:t>
            </w:r>
          </w:p>
        </w:tc>
      </w:tr>
      <w:tr w:rsidR="004F46AE" w14:paraId="6863BC2B" w14:textId="77777777">
        <w:trPr>
          <w:cantSplit/>
          <w:jc w:val="center"/>
        </w:trPr>
        <w:tc>
          <w:tcPr>
            <w:tcW w:w="2126" w:type="dxa"/>
            <w:vAlign w:val="center"/>
          </w:tcPr>
          <w:p w14:paraId="6A5F6E56" w14:textId="77777777" w:rsidR="004F46AE" w:rsidRDefault="009B0610">
            <w:pPr>
              <w:jc w:val="left"/>
            </w:pPr>
            <w:r>
              <w:rPr>
                <w:rFonts w:ascii="Times New Roman" w:hAnsi="Times New Roman"/>
              </w:rPr>
              <w:t>精确标识定位</w:t>
            </w:r>
          </w:p>
        </w:tc>
        <w:tc>
          <w:tcPr>
            <w:tcW w:w="2126" w:type="dxa"/>
            <w:vAlign w:val="center"/>
          </w:tcPr>
          <w:p w14:paraId="6A18C24A" w14:textId="77777777" w:rsidR="004F46AE" w:rsidRDefault="009B0610">
            <w:pPr>
              <w:jc w:val="left"/>
            </w:pPr>
            <w:r>
              <w:rPr>
                <w:rFonts w:ascii="Times New Roman" w:hAnsi="Times New Roman"/>
              </w:rPr>
              <w:t>非</w:t>
            </w:r>
            <w:r>
              <w:rPr>
                <w:rFonts w:ascii="Times New Roman" w:hAnsi="Times New Roman"/>
              </w:rPr>
              <w:t xml:space="preserve"> KG</w:t>
            </w:r>
          </w:p>
        </w:tc>
        <w:tc>
          <w:tcPr>
            <w:tcW w:w="2126" w:type="dxa"/>
            <w:vAlign w:val="center"/>
          </w:tcPr>
          <w:p w14:paraId="52E2840C" w14:textId="77777777" w:rsidR="004F46AE" w:rsidRDefault="009B0610">
            <w:pPr>
              <w:jc w:val="right"/>
            </w:pPr>
            <w:r>
              <w:rPr>
                <w:rFonts w:ascii="Times New Roman" w:hAnsi="Times New Roman"/>
              </w:rPr>
              <w:t>1.000</w:t>
            </w:r>
          </w:p>
        </w:tc>
        <w:tc>
          <w:tcPr>
            <w:tcW w:w="2126" w:type="dxa"/>
            <w:vAlign w:val="center"/>
          </w:tcPr>
          <w:p w14:paraId="56F0A12A" w14:textId="77777777" w:rsidR="004F46AE" w:rsidRDefault="009B0610">
            <w:pPr>
              <w:jc w:val="right"/>
            </w:pPr>
            <w:r>
              <w:rPr>
                <w:rFonts w:ascii="Times New Roman" w:hAnsi="Times New Roman"/>
              </w:rPr>
              <w:t>0.100</w:t>
            </w:r>
          </w:p>
        </w:tc>
      </w:tr>
      <w:tr w:rsidR="004F46AE" w14:paraId="1DA455AB" w14:textId="77777777">
        <w:trPr>
          <w:cantSplit/>
          <w:jc w:val="center"/>
        </w:trPr>
        <w:tc>
          <w:tcPr>
            <w:tcW w:w="2126" w:type="dxa"/>
            <w:vAlign w:val="center"/>
          </w:tcPr>
          <w:p w14:paraId="5536BDBF" w14:textId="77777777" w:rsidR="004F46AE" w:rsidRDefault="009B0610">
            <w:pPr>
              <w:jc w:val="left"/>
            </w:pPr>
            <w:r>
              <w:rPr>
                <w:rFonts w:ascii="Times New Roman" w:hAnsi="Times New Roman"/>
              </w:rPr>
              <w:t>精确标识定位</w:t>
            </w:r>
          </w:p>
        </w:tc>
        <w:tc>
          <w:tcPr>
            <w:tcW w:w="2126" w:type="dxa"/>
            <w:vAlign w:val="center"/>
          </w:tcPr>
          <w:p w14:paraId="301A3974" w14:textId="77777777" w:rsidR="004F46AE" w:rsidRDefault="009B0610">
            <w:pPr>
              <w:jc w:val="left"/>
            </w:pPr>
            <w:r>
              <w:rPr>
                <w:rFonts w:ascii="Times New Roman" w:hAnsi="Times New Roman"/>
              </w:rPr>
              <w:t>WPW-Map</w:t>
            </w:r>
          </w:p>
        </w:tc>
        <w:tc>
          <w:tcPr>
            <w:tcW w:w="2126" w:type="dxa"/>
            <w:vAlign w:val="center"/>
          </w:tcPr>
          <w:p w14:paraId="791AF4A6" w14:textId="77777777" w:rsidR="004F46AE" w:rsidRDefault="009B0610">
            <w:pPr>
              <w:jc w:val="right"/>
            </w:pPr>
            <w:r>
              <w:rPr>
                <w:rFonts w:ascii="Times New Roman" w:hAnsi="Times New Roman"/>
              </w:rPr>
              <w:t>1.000</w:t>
            </w:r>
          </w:p>
        </w:tc>
        <w:tc>
          <w:tcPr>
            <w:tcW w:w="2126" w:type="dxa"/>
            <w:vAlign w:val="center"/>
          </w:tcPr>
          <w:p w14:paraId="1A287885" w14:textId="77777777" w:rsidR="004F46AE" w:rsidRDefault="009B0610">
            <w:pPr>
              <w:jc w:val="right"/>
            </w:pPr>
            <w:r>
              <w:rPr>
                <w:rFonts w:ascii="Times New Roman" w:hAnsi="Times New Roman"/>
              </w:rPr>
              <w:t>0.100</w:t>
            </w:r>
          </w:p>
        </w:tc>
      </w:tr>
      <w:tr w:rsidR="004F46AE" w14:paraId="7069C322" w14:textId="77777777">
        <w:trPr>
          <w:cantSplit/>
          <w:jc w:val="center"/>
        </w:trPr>
        <w:tc>
          <w:tcPr>
            <w:tcW w:w="2126" w:type="dxa"/>
            <w:vAlign w:val="center"/>
          </w:tcPr>
          <w:p w14:paraId="4477424F" w14:textId="77777777" w:rsidR="004F46AE" w:rsidRDefault="009B0610">
            <w:pPr>
              <w:jc w:val="left"/>
            </w:pPr>
            <w:r>
              <w:rPr>
                <w:rFonts w:ascii="Times New Roman" w:hAnsi="Times New Roman"/>
              </w:rPr>
              <w:t>精确标识定位</w:t>
            </w:r>
          </w:p>
        </w:tc>
        <w:tc>
          <w:tcPr>
            <w:tcW w:w="2126" w:type="dxa"/>
            <w:vAlign w:val="center"/>
          </w:tcPr>
          <w:p w14:paraId="2E37AB97" w14:textId="77777777" w:rsidR="004F46AE" w:rsidRDefault="009B0610">
            <w:pPr>
              <w:jc w:val="left"/>
            </w:pPr>
            <w:r>
              <w:rPr>
                <w:rFonts w:ascii="Times New Roman" w:hAnsi="Times New Roman"/>
              </w:rPr>
              <w:t>完整</w:t>
            </w:r>
            <w:r>
              <w:rPr>
                <w:rFonts w:ascii="Times New Roman" w:hAnsi="Times New Roman"/>
              </w:rPr>
              <w:t xml:space="preserve"> WPW</w:t>
            </w:r>
          </w:p>
        </w:tc>
        <w:tc>
          <w:tcPr>
            <w:tcW w:w="2126" w:type="dxa"/>
            <w:vAlign w:val="center"/>
          </w:tcPr>
          <w:p w14:paraId="28BE7FFF" w14:textId="77777777" w:rsidR="004F46AE" w:rsidRDefault="009B0610">
            <w:pPr>
              <w:jc w:val="right"/>
            </w:pPr>
            <w:r>
              <w:rPr>
                <w:rFonts w:ascii="Times New Roman" w:hAnsi="Times New Roman"/>
              </w:rPr>
              <w:t>1.000</w:t>
            </w:r>
          </w:p>
        </w:tc>
        <w:tc>
          <w:tcPr>
            <w:tcW w:w="2126" w:type="dxa"/>
            <w:vAlign w:val="center"/>
          </w:tcPr>
          <w:p w14:paraId="2F411FB2" w14:textId="77777777" w:rsidR="004F46AE" w:rsidRDefault="009B0610">
            <w:pPr>
              <w:jc w:val="right"/>
            </w:pPr>
            <w:r>
              <w:rPr>
                <w:rFonts w:ascii="Times New Roman" w:hAnsi="Times New Roman"/>
              </w:rPr>
              <w:t>0.100</w:t>
            </w:r>
          </w:p>
        </w:tc>
      </w:tr>
      <w:tr w:rsidR="004F46AE" w14:paraId="4F4C5696" w14:textId="77777777">
        <w:trPr>
          <w:cantSplit/>
          <w:jc w:val="center"/>
        </w:trPr>
        <w:tc>
          <w:tcPr>
            <w:tcW w:w="2126" w:type="dxa"/>
            <w:vAlign w:val="center"/>
          </w:tcPr>
          <w:p w14:paraId="246FD688" w14:textId="77777777" w:rsidR="004F46AE" w:rsidRDefault="009B0610">
            <w:pPr>
              <w:jc w:val="left"/>
            </w:pPr>
            <w:r>
              <w:rPr>
                <w:rFonts w:ascii="Times New Roman" w:hAnsi="Times New Roman"/>
              </w:rPr>
              <w:t>业务关键词定位</w:t>
            </w:r>
          </w:p>
        </w:tc>
        <w:tc>
          <w:tcPr>
            <w:tcW w:w="2126" w:type="dxa"/>
            <w:vAlign w:val="center"/>
          </w:tcPr>
          <w:p w14:paraId="7185D786" w14:textId="77777777" w:rsidR="004F46AE" w:rsidRDefault="009B0610">
            <w:pPr>
              <w:jc w:val="left"/>
            </w:pPr>
            <w:r>
              <w:rPr>
                <w:rFonts w:ascii="Times New Roman" w:hAnsi="Times New Roman"/>
              </w:rPr>
              <w:t>非</w:t>
            </w:r>
            <w:r>
              <w:rPr>
                <w:rFonts w:ascii="Times New Roman" w:hAnsi="Times New Roman"/>
              </w:rPr>
              <w:t xml:space="preserve"> KG</w:t>
            </w:r>
          </w:p>
        </w:tc>
        <w:tc>
          <w:tcPr>
            <w:tcW w:w="2126" w:type="dxa"/>
            <w:vAlign w:val="center"/>
          </w:tcPr>
          <w:p w14:paraId="36AA31C2" w14:textId="77777777" w:rsidR="004F46AE" w:rsidRDefault="009B0610">
            <w:pPr>
              <w:jc w:val="right"/>
            </w:pPr>
            <w:r>
              <w:rPr>
                <w:rFonts w:ascii="Times New Roman" w:hAnsi="Times New Roman"/>
              </w:rPr>
              <w:t>0.480</w:t>
            </w:r>
          </w:p>
        </w:tc>
        <w:tc>
          <w:tcPr>
            <w:tcW w:w="2126" w:type="dxa"/>
            <w:vAlign w:val="center"/>
          </w:tcPr>
          <w:p w14:paraId="3A439F8A" w14:textId="77777777" w:rsidR="004F46AE" w:rsidRDefault="009B0610">
            <w:pPr>
              <w:jc w:val="right"/>
            </w:pPr>
            <w:r>
              <w:rPr>
                <w:rFonts w:ascii="Times New Roman" w:hAnsi="Times New Roman"/>
              </w:rPr>
              <w:t>0.128</w:t>
            </w:r>
          </w:p>
        </w:tc>
      </w:tr>
      <w:tr w:rsidR="004F46AE" w14:paraId="52379BF8" w14:textId="77777777">
        <w:trPr>
          <w:cantSplit/>
          <w:jc w:val="center"/>
        </w:trPr>
        <w:tc>
          <w:tcPr>
            <w:tcW w:w="2126" w:type="dxa"/>
            <w:vAlign w:val="center"/>
          </w:tcPr>
          <w:p w14:paraId="3EA29015" w14:textId="77777777" w:rsidR="004F46AE" w:rsidRDefault="009B0610">
            <w:pPr>
              <w:jc w:val="left"/>
            </w:pPr>
            <w:r>
              <w:rPr>
                <w:rFonts w:ascii="Times New Roman" w:hAnsi="Times New Roman"/>
              </w:rPr>
              <w:lastRenderedPageBreak/>
              <w:t>业务关键词定位</w:t>
            </w:r>
          </w:p>
        </w:tc>
        <w:tc>
          <w:tcPr>
            <w:tcW w:w="2126" w:type="dxa"/>
            <w:vAlign w:val="center"/>
          </w:tcPr>
          <w:p w14:paraId="7D7E5C6D" w14:textId="77777777" w:rsidR="004F46AE" w:rsidRDefault="009B0610">
            <w:pPr>
              <w:jc w:val="left"/>
            </w:pPr>
            <w:r>
              <w:rPr>
                <w:rFonts w:ascii="Times New Roman" w:hAnsi="Times New Roman"/>
              </w:rPr>
              <w:t>WPW-Map</w:t>
            </w:r>
          </w:p>
        </w:tc>
        <w:tc>
          <w:tcPr>
            <w:tcW w:w="2126" w:type="dxa"/>
            <w:vAlign w:val="center"/>
          </w:tcPr>
          <w:p w14:paraId="73ACC9E4" w14:textId="77777777" w:rsidR="004F46AE" w:rsidRDefault="009B0610">
            <w:pPr>
              <w:jc w:val="right"/>
            </w:pPr>
            <w:r>
              <w:rPr>
                <w:rFonts w:ascii="Times New Roman" w:hAnsi="Times New Roman"/>
              </w:rPr>
              <w:t>0.747</w:t>
            </w:r>
          </w:p>
        </w:tc>
        <w:tc>
          <w:tcPr>
            <w:tcW w:w="2126" w:type="dxa"/>
            <w:vAlign w:val="center"/>
          </w:tcPr>
          <w:p w14:paraId="46CA1941" w14:textId="77777777" w:rsidR="004F46AE" w:rsidRDefault="009B0610">
            <w:pPr>
              <w:jc w:val="right"/>
            </w:pPr>
            <w:r>
              <w:rPr>
                <w:rFonts w:ascii="Times New Roman" w:hAnsi="Times New Roman"/>
              </w:rPr>
              <w:t>0.208</w:t>
            </w:r>
          </w:p>
        </w:tc>
      </w:tr>
      <w:tr w:rsidR="004F46AE" w14:paraId="50824CFA" w14:textId="77777777">
        <w:trPr>
          <w:cantSplit/>
          <w:jc w:val="center"/>
        </w:trPr>
        <w:tc>
          <w:tcPr>
            <w:tcW w:w="2126" w:type="dxa"/>
            <w:vAlign w:val="center"/>
          </w:tcPr>
          <w:p w14:paraId="3A674C44" w14:textId="77777777" w:rsidR="004F46AE" w:rsidRDefault="009B0610">
            <w:pPr>
              <w:jc w:val="left"/>
            </w:pPr>
            <w:r>
              <w:rPr>
                <w:rFonts w:ascii="Times New Roman" w:hAnsi="Times New Roman"/>
              </w:rPr>
              <w:t>业务关键词定位</w:t>
            </w:r>
          </w:p>
        </w:tc>
        <w:tc>
          <w:tcPr>
            <w:tcW w:w="2126" w:type="dxa"/>
            <w:vAlign w:val="center"/>
          </w:tcPr>
          <w:p w14:paraId="27E59802" w14:textId="77777777" w:rsidR="004F46AE" w:rsidRDefault="009B0610">
            <w:pPr>
              <w:jc w:val="left"/>
            </w:pPr>
            <w:r>
              <w:rPr>
                <w:rFonts w:ascii="Times New Roman" w:hAnsi="Times New Roman"/>
              </w:rPr>
              <w:t>完整</w:t>
            </w:r>
            <w:r>
              <w:rPr>
                <w:rFonts w:ascii="Times New Roman" w:hAnsi="Times New Roman"/>
              </w:rPr>
              <w:t xml:space="preserve"> WPW</w:t>
            </w:r>
          </w:p>
        </w:tc>
        <w:tc>
          <w:tcPr>
            <w:tcW w:w="2126" w:type="dxa"/>
            <w:vAlign w:val="center"/>
          </w:tcPr>
          <w:p w14:paraId="2E054D42" w14:textId="77777777" w:rsidR="004F46AE" w:rsidRDefault="009B0610">
            <w:pPr>
              <w:jc w:val="right"/>
            </w:pPr>
            <w:r>
              <w:rPr>
                <w:rFonts w:ascii="Times New Roman" w:hAnsi="Times New Roman"/>
              </w:rPr>
              <w:t>0.740</w:t>
            </w:r>
          </w:p>
        </w:tc>
        <w:tc>
          <w:tcPr>
            <w:tcW w:w="2126" w:type="dxa"/>
            <w:vAlign w:val="center"/>
          </w:tcPr>
          <w:p w14:paraId="1C71B039" w14:textId="77777777" w:rsidR="004F46AE" w:rsidRDefault="009B0610">
            <w:pPr>
              <w:jc w:val="right"/>
            </w:pPr>
            <w:r>
              <w:rPr>
                <w:rFonts w:ascii="Times New Roman" w:hAnsi="Times New Roman"/>
              </w:rPr>
              <w:t>0.208</w:t>
            </w:r>
          </w:p>
        </w:tc>
      </w:tr>
      <w:tr w:rsidR="004F46AE" w14:paraId="0EEAA511" w14:textId="77777777">
        <w:trPr>
          <w:cantSplit/>
          <w:jc w:val="center"/>
        </w:trPr>
        <w:tc>
          <w:tcPr>
            <w:tcW w:w="2126" w:type="dxa"/>
            <w:vAlign w:val="center"/>
          </w:tcPr>
          <w:p w14:paraId="31CFFD98" w14:textId="77777777" w:rsidR="004F46AE" w:rsidRDefault="009B0610">
            <w:pPr>
              <w:jc w:val="left"/>
            </w:pPr>
            <w:r>
              <w:rPr>
                <w:rFonts w:ascii="Times New Roman" w:hAnsi="Times New Roman"/>
              </w:rPr>
              <w:t>同义或非代码命名表达</w:t>
            </w:r>
          </w:p>
        </w:tc>
        <w:tc>
          <w:tcPr>
            <w:tcW w:w="2126" w:type="dxa"/>
            <w:vAlign w:val="center"/>
          </w:tcPr>
          <w:p w14:paraId="134083D7" w14:textId="77777777" w:rsidR="004F46AE" w:rsidRDefault="009B0610">
            <w:pPr>
              <w:jc w:val="left"/>
            </w:pPr>
            <w:r>
              <w:rPr>
                <w:rFonts w:ascii="Times New Roman" w:hAnsi="Times New Roman"/>
              </w:rPr>
              <w:t>非</w:t>
            </w:r>
            <w:r>
              <w:rPr>
                <w:rFonts w:ascii="Times New Roman" w:hAnsi="Times New Roman"/>
              </w:rPr>
              <w:t xml:space="preserve"> KG</w:t>
            </w:r>
          </w:p>
        </w:tc>
        <w:tc>
          <w:tcPr>
            <w:tcW w:w="2126" w:type="dxa"/>
            <w:vAlign w:val="center"/>
          </w:tcPr>
          <w:p w14:paraId="2D0E9DDB" w14:textId="77777777" w:rsidR="004F46AE" w:rsidRDefault="009B0610">
            <w:pPr>
              <w:jc w:val="right"/>
            </w:pPr>
            <w:r>
              <w:rPr>
                <w:rFonts w:ascii="Times New Roman" w:hAnsi="Times New Roman"/>
              </w:rPr>
              <w:t>0.353</w:t>
            </w:r>
          </w:p>
        </w:tc>
        <w:tc>
          <w:tcPr>
            <w:tcW w:w="2126" w:type="dxa"/>
            <w:vAlign w:val="center"/>
          </w:tcPr>
          <w:p w14:paraId="24CAB0BA" w14:textId="77777777" w:rsidR="004F46AE" w:rsidRDefault="009B0610">
            <w:pPr>
              <w:jc w:val="right"/>
            </w:pPr>
            <w:r>
              <w:rPr>
                <w:rFonts w:ascii="Times New Roman" w:hAnsi="Times New Roman"/>
              </w:rPr>
              <w:t>0.100</w:t>
            </w:r>
          </w:p>
        </w:tc>
      </w:tr>
      <w:tr w:rsidR="004F46AE" w14:paraId="6836BEA3" w14:textId="77777777">
        <w:trPr>
          <w:cantSplit/>
          <w:jc w:val="center"/>
        </w:trPr>
        <w:tc>
          <w:tcPr>
            <w:tcW w:w="2126" w:type="dxa"/>
            <w:vAlign w:val="center"/>
          </w:tcPr>
          <w:p w14:paraId="5ACB3A51" w14:textId="77777777" w:rsidR="004F46AE" w:rsidRDefault="009B0610">
            <w:pPr>
              <w:jc w:val="left"/>
            </w:pPr>
            <w:r>
              <w:rPr>
                <w:rFonts w:ascii="Times New Roman" w:hAnsi="Times New Roman"/>
              </w:rPr>
              <w:t>同义或非代码命名表达</w:t>
            </w:r>
          </w:p>
        </w:tc>
        <w:tc>
          <w:tcPr>
            <w:tcW w:w="2126" w:type="dxa"/>
            <w:vAlign w:val="center"/>
          </w:tcPr>
          <w:p w14:paraId="418917A8" w14:textId="77777777" w:rsidR="004F46AE" w:rsidRDefault="009B0610">
            <w:pPr>
              <w:jc w:val="left"/>
            </w:pPr>
            <w:r>
              <w:rPr>
                <w:rFonts w:ascii="Times New Roman" w:hAnsi="Times New Roman"/>
              </w:rPr>
              <w:t>WPW-Map</w:t>
            </w:r>
          </w:p>
        </w:tc>
        <w:tc>
          <w:tcPr>
            <w:tcW w:w="2126" w:type="dxa"/>
            <w:vAlign w:val="center"/>
          </w:tcPr>
          <w:p w14:paraId="435D66E4" w14:textId="77777777" w:rsidR="004F46AE" w:rsidRDefault="009B0610">
            <w:pPr>
              <w:jc w:val="right"/>
            </w:pPr>
            <w:r>
              <w:rPr>
                <w:rFonts w:ascii="Times New Roman" w:hAnsi="Times New Roman"/>
              </w:rPr>
              <w:t>0.690</w:t>
            </w:r>
          </w:p>
        </w:tc>
        <w:tc>
          <w:tcPr>
            <w:tcW w:w="2126" w:type="dxa"/>
            <w:vAlign w:val="center"/>
          </w:tcPr>
          <w:p w14:paraId="71411104" w14:textId="77777777" w:rsidR="004F46AE" w:rsidRDefault="009B0610">
            <w:pPr>
              <w:jc w:val="right"/>
            </w:pPr>
            <w:r>
              <w:rPr>
                <w:rFonts w:ascii="Times New Roman" w:hAnsi="Times New Roman"/>
              </w:rPr>
              <w:t>0.200</w:t>
            </w:r>
          </w:p>
        </w:tc>
      </w:tr>
      <w:tr w:rsidR="004F46AE" w14:paraId="7D675302" w14:textId="77777777">
        <w:trPr>
          <w:cantSplit/>
          <w:jc w:val="center"/>
        </w:trPr>
        <w:tc>
          <w:tcPr>
            <w:tcW w:w="2126" w:type="dxa"/>
            <w:vAlign w:val="center"/>
          </w:tcPr>
          <w:p w14:paraId="173C5A8B" w14:textId="77777777" w:rsidR="004F46AE" w:rsidRDefault="009B0610">
            <w:pPr>
              <w:jc w:val="left"/>
            </w:pPr>
            <w:r>
              <w:rPr>
                <w:rFonts w:ascii="Times New Roman" w:hAnsi="Times New Roman"/>
              </w:rPr>
              <w:t>同义或非代码命名表达</w:t>
            </w:r>
          </w:p>
        </w:tc>
        <w:tc>
          <w:tcPr>
            <w:tcW w:w="2126" w:type="dxa"/>
            <w:vAlign w:val="center"/>
          </w:tcPr>
          <w:p w14:paraId="016A4C7C" w14:textId="77777777" w:rsidR="004F46AE" w:rsidRDefault="009B0610">
            <w:pPr>
              <w:jc w:val="left"/>
            </w:pPr>
            <w:r>
              <w:rPr>
                <w:rFonts w:ascii="Times New Roman" w:hAnsi="Times New Roman"/>
              </w:rPr>
              <w:t>完整</w:t>
            </w:r>
            <w:r>
              <w:rPr>
                <w:rFonts w:ascii="Times New Roman" w:hAnsi="Times New Roman"/>
              </w:rPr>
              <w:t xml:space="preserve"> WPW</w:t>
            </w:r>
          </w:p>
        </w:tc>
        <w:tc>
          <w:tcPr>
            <w:tcW w:w="2126" w:type="dxa"/>
            <w:vAlign w:val="center"/>
          </w:tcPr>
          <w:p w14:paraId="6604D72F" w14:textId="77777777" w:rsidR="004F46AE" w:rsidRDefault="009B0610">
            <w:pPr>
              <w:jc w:val="right"/>
            </w:pPr>
            <w:r>
              <w:rPr>
                <w:rFonts w:ascii="Times New Roman" w:hAnsi="Times New Roman"/>
              </w:rPr>
              <w:t>0.730</w:t>
            </w:r>
          </w:p>
        </w:tc>
        <w:tc>
          <w:tcPr>
            <w:tcW w:w="2126" w:type="dxa"/>
            <w:vAlign w:val="center"/>
          </w:tcPr>
          <w:p w14:paraId="62C0115F" w14:textId="77777777" w:rsidR="004F46AE" w:rsidRDefault="009B0610">
            <w:pPr>
              <w:jc w:val="right"/>
            </w:pPr>
            <w:r>
              <w:rPr>
                <w:rFonts w:ascii="Times New Roman" w:hAnsi="Times New Roman"/>
              </w:rPr>
              <w:t>0.208</w:t>
            </w:r>
          </w:p>
        </w:tc>
      </w:tr>
      <w:tr w:rsidR="004F46AE" w14:paraId="79A6C0DC" w14:textId="77777777">
        <w:trPr>
          <w:cantSplit/>
          <w:jc w:val="center"/>
        </w:trPr>
        <w:tc>
          <w:tcPr>
            <w:tcW w:w="2126" w:type="dxa"/>
            <w:vAlign w:val="center"/>
          </w:tcPr>
          <w:p w14:paraId="7FE86A56" w14:textId="77777777" w:rsidR="004F46AE" w:rsidRDefault="009B0610">
            <w:pPr>
              <w:jc w:val="left"/>
            </w:pPr>
            <w:r>
              <w:rPr>
                <w:rFonts w:ascii="Times New Roman" w:hAnsi="Times New Roman"/>
              </w:rPr>
              <w:t>组合条件定位</w:t>
            </w:r>
          </w:p>
        </w:tc>
        <w:tc>
          <w:tcPr>
            <w:tcW w:w="2126" w:type="dxa"/>
            <w:vAlign w:val="center"/>
          </w:tcPr>
          <w:p w14:paraId="124453C4" w14:textId="77777777" w:rsidR="004F46AE" w:rsidRDefault="009B0610">
            <w:pPr>
              <w:jc w:val="left"/>
            </w:pPr>
            <w:r>
              <w:rPr>
                <w:rFonts w:ascii="Times New Roman" w:hAnsi="Times New Roman"/>
              </w:rPr>
              <w:t>非</w:t>
            </w:r>
            <w:r>
              <w:rPr>
                <w:rFonts w:ascii="Times New Roman" w:hAnsi="Times New Roman"/>
              </w:rPr>
              <w:t xml:space="preserve"> KG</w:t>
            </w:r>
          </w:p>
        </w:tc>
        <w:tc>
          <w:tcPr>
            <w:tcW w:w="2126" w:type="dxa"/>
            <w:vAlign w:val="center"/>
          </w:tcPr>
          <w:p w14:paraId="624E36AE" w14:textId="77777777" w:rsidR="004F46AE" w:rsidRDefault="009B0610">
            <w:pPr>
              <w:jc w:val="right"/>
            </w:pPr>
            <w:r>
              <w:rPr>
                <w:rFonts w:ascii="Times New Roman" w:hAnsi="Times New Roman"/>
              </w:rPr>
              <w:t>0.633</w:t>
            </w:r>
          </w:p>
        </w:tc>
        <w:tc>
          <w:tcPr>
            <w:tcW w:w="2126" w:type="dxa"/>
            <w:vAlign w:val="center"/>
          </w:tcPr>
          <w:p w14:paraId="6D949F0E" w14:textId="77777777" w:rsidR="004F46AE" w:rsidRDefault="009B0610">
            <w:pPr>
              <w:jc w:val="right"/>
            </w:pPr>
            <w:r>
              <w:rPr>
                <w:rFonts w:ascii="Times New Roman" w:hAnsi="Times New Roman"/>
              </w:rPr>
              <w:t>0.176</w:t>
            </w:r>
          </w:p>
        </w:tc>
      </w:tr>
      <w:tr w:rsidR="004F46AE" w14:paraId="12A1BD54" w14:textId="77777777">
        <w:trPr>
          <w:cantSplit/>
          <w:jc w:val="center"/>
        </w:trPr>
        <w:tc>
          <w:tcPr>
            <w:tcW w:w="2126" w:type="dxa"/>
            <w:vAlign w:val="center"/>
          </w:tcPr>
          <w:p w14:paraId="0D41C3F7" w14:textId="77777777" w:rsidR="004F46AE" w:rsidRDefault="009B0610">
            <w:pPr>
              <w:jc w:val="left"/>
            </w:pPr>
            <w:r>
              <w:rPr>
                <w:rFonts w:ascii="Times New Roman" w:hAnsi="Times New Roman"/>
              </w:rPr>
              <w:t>组合条件定位</w:t>
            </w:r>
          </w:p>
        </w:tc>
        <w:tc>
          <w:tcPr>
            <w:tcW w:w="2126" w:type="dxa"/>
            <w:vAlign w:val="center"/>
          </w:tcPr>
          <w:p w14:paraId="2F07A0F1" w14:textId="77777777" w:rsidR="004F46AE" w:rsidRDefault="009B0610">
            <w:pPr>
              <w:jc w:val="left"/>
            </w:pPr>
            <w:r>
              <w:rPr>
                <w:rFonts w:ascii="Times New Roman" w:hAnsi="Times New Roman"/>
              </w:rPr>
              <w:t>WPW-Map</w:t>
            </w:r>
          </w:p>
        </w:tc>
        <w:tc>
          <w:tcPr>
            <w:tcW w:w="2126" w:type="dxa"/>
            <w:vAlign w:val="center"/>
          </w:tcPr>
          <w:p w14:paraId="52B5F898" w14:textId="77777777" w:rsidR="004F46AE" w:rsidRDefault="009B0610">
            <w:pPr>
              <w:jc w:val="right"/>
            </w:pPr>
            <w:r>
              <w:rPr>
                <w:rFonts w:ascii="Times New Roman" w:hAnsi="Times New Roman"/>
              </w:rPr>
              <w:t>0.757</w:t>
            </w:r>
          </w:p>
        </w:tc>
        <w:tc>
          <w:tcPr>
            <w:tcW w:w="2126" w:type="dxa"/>
            <w:vAlign w:val="center"/>
          </w:tcPr>
          <w:p w14:paraId="2A0EBE28" w14:textId="77777777" w:rsidR="004F46AE" w:rsidRDefault="009B0610">
            <w:pPr>
              <w:jc w:val="right"/>
            </w:pPr>
            <w:r>
              <w:rPr>
                <w:rFonts w:ascii="Times New Roman" w:hAnsi="Times New Roman"/>
              </w:rPr>
              <w:t>0.220</w:t>
            </w:r>
          </w:p>
        </w:tc>
      </w:tr>
      <w:tr w:rsidR="004F46AE" w14:paraId="07ED5538" w14:textId="77777777">
        <w:trPr>
          <w:cantSplit/>
          <w:jc w:val="center"/>
        </w:trPr>
        <w:tc>
          <w:tcPr>
            <w:tcW w:w="2126" w:type="dxa"/>
            <w:vAlign w:val="center"/>
          </w:tcPr>
          <w:p w14:paraId="61E90D37" w14:textId="77777777" w:rsidR="004F46AE" w:rsidRDefault="009B0610">
            <w:pPr>
              <w:jc w:val="left"/>
            </w:pPr>
            <w:r>
              <w:rPr>
                <w:rFonts w:ascii="Times New Roman" w:hAnsi="Times New Roman"/>
              </w:rPr>
              <w:t>组合条件定位</w:t>
            </w:r>
          </w:p>
        </w:tc>
        <w:tc>
          <w:tcPr>
            <w:tcW w:w="2126" w:type="dxa"/>
            <w:vAlign w:val="center"/>
          </w:tcPr>
          <w:p w14:paraId="44ACDEAE" w14:textId="77777777" w:rsidR="004F46AE" w:rsidRDefault="009B0610">
            <w:pPr>
              <w:jc w:val="left"/>
            </w:pPr>
            <w:r>
              <w:rPr>
                <w:rFonts w:ascii="Times New Roman" w:hAnsi="Times New Roman"/>
              </w:rPr>
              <w:t>完整</w:t>
            </w:r>
            <w:r>
              <w:rPr>
                <w:rFonts w:ascii="Times New Roman" w:hAnsi="Times New Roman"/>
              </w:rPr>
              <w:t xml:space="preserve"> WPW</w:t>
            </w:r>
          </w:p>
        </w:tc>
        <w:tc>
          <w:tcPr>
            <w:tcW w:w="2126" w:type="dxa"/>
            <w:vAlign w:val="center"/>
          </w:tcPr>
          <w:p w14:paraId="36E7A209" w14:textId="77777777" w:rsidR="004F46AE" w:rsidRDefault="009B0610">
            <w:pPr>
              <w:jc w:val="right"/>
            </w:pPr>
            <w:r>
              <w:rPr>
                <w:rFonts w:ascii="Times New Roman" w:hAnsi="Times New Roman"/>
              </w:rPr>
              <w:t>0.790</w:t>
            </w:r>
          </w:p>
        </w:tc>
        <w:tc>
          <w:tcPr>
            <w:tcW w:w="2126" w:type="dxa"/>
            <w:vAlign w:val="center"/>
          </w:tcPr>
          <w:p w14:paraId="6F401187" w14:textId="77777777" w:rsidR="004F46AE" w:rsidRDefault="009B0610">
            <w:pPr>
              <w:jc w:val="right"/>
            </w:pPr>
            <w:r>
              <w:rPr>
                <w:rFonts w:ascii="Times New Roman" w:hAnsi="Times New Roman"/>
              </w:rPr>
              <w:t>0.224</w:t>
            </w:r>
          </w:p>
        </w:tc>
      </w:tr>
    </w:tbl>
    <w:p w14:paraId="36EAEB7C" w14:textId="77777777" w:rsidR="00FB7CB5" w:rsidRDefault="00FB7CB5" w:rsidP="005B5EF9">
      <w:pPr>
        <w:pStyle w:val="ua"/>
        <w:keepNext/>
        <w:spacing w:beforeLines="100" w:before="312" w:afterLines="10" w:after="31" w:line="240" w:lineRule="auto"/>
      </w:pPr>
      <w:r>
        <w:t>表</w:t>
      </w:r>
      <w:r>
        <w:t xml:space="preserve">C-4 </w:t>
      </w:r>
      <w:r>
        <w:t>场景检索配对检验</w:t>
      </w:r>
    </w:p>
    <w:p w14:paraId="6D58B8FA" w14:textId="77777777" w:rsidR="00FB7CB5" w:rsidRDefault="00FB7CB5" w:rsidP="005B5EF9">
      <w:pPr>
        <w:pStyle w:val="ua"/>
        <w:keepNext/>
        <w:spacing w:beforeLines="100" w:before="312" w:afterLines="10" w:after="31" w:line="240" w:lineRule="auto"/>
      </w:pPr>
      <w:r>
        <w:t>Table C-4 Paired Tests of Scenario Retrieval</w:t>
      </w:r>
    </w:p>
    <w:tbl>
      <w:tblPr>
        <w:tblStyle w:val="af1"/>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401"/>
        <w:gridCol w:w="1168"/>
        <w:gridCol w:w="1043"/>
        <w:gridCol w:w="1168"/>
        <w:gridCol w:w="1043"/>
        <w:gridCol w:w="1094"/>
        <w:gridCol w:w="1020"/>
      </w:tblGrid>
      <w:tr w:rsidR="004F46AE" w14:paraId="67C359A7" w14:textId="77777777">
        <w:trPr>
          <w:cantSplit/>
          <w:tblHeader/>
          <w:jc w:val="center"/>
        </w:trPr>
        <w:tc>
          <w:tcPr>
            <w:tcW w:w="1215" w:type="dxa"/>
            <w:tcBorders>
              <w:bottom w:val="single" w:sz="6" w:space="0" w:color="000000"/>
            </w:tcBorders>
            <w:vAlign w:val="center"/>
          </w:tcPr>
          <w:p w14:paraId="7FBD5337" w14:textId="77777777" w:rsidR="004F46AE" w:rsidRDefault="009B0610">
            <w:pPr>
              <w:jc w:val="center"/>
            </w:pPr>
            <w:r>
              <w:rPr>
                <w:rFonts w:ascii="Times New Roman" w:hAnsi="Times New Roman"/>
                <w:b/>
              </w:rPr>
              <w:t>指标</w:t>
            </w:r>
          </w:p>
        </w:tc>
        <w:tc>
          <w:tcPr>
            <w:tcW w:w="1215" w:type="dxa"/>
            <w:tcBorders>
              <w:bottom w:val="single" w:sz="6" w:space="0" w:color="000000"/>
            </w:tcBorders>
            <w:vAlign w:val="center"/>
          </w:tcPr>
          <w:p w14:paraId="1D2E63B0" w14:textId="77777777" w:rsidR="004F46AE" w:rsidRDefault="009B0610">
            <w:pPr>
              <w:jc w:val="center"/>
            </w:pPr>
            <w:r>
              <w:rPr>
                <w:rFonts w:ascii="Times New Roman" w:hAnsi="Times New Roman"/>
                <w:b/>
              </w:rPr>
              <w:t>查询级</w:t>
            </w:r>
            <w:r>
              <w:rPr>
                <w:rFonts w:ascii="Times New Roman" w:hAnsi="Times New Roman"/>
                <w:b/>
              </w:rPr>
              <w:t xml:space="preserve"> Friedman χ²</w:t>
            </w:r>
          </w:p>
        </w:tc>
        <w:tc>
          <w:tcPr>
            <w:tcW w:w="1215" w:type="dxa"/>
            <w:tcBorders>
              <w:bottom w:val="single" w:sz="6" w:space="0" w:color="000000"/>
            </w:tcBorders>
            <w:vAlign w:val="center"/>
          </w:tcPr>
          <w:p w14:paraId="17B31069" w14:textId="77777777" w:rsidR="004F46AE" w:rsidRDefault="009B0610">
            <w:pPr>
              <w:jc w:val="center"/>
            </w:pPr>
            <w:r>
              <w:rPr>
                <w:rFonts w:ascii="Times New Roman" w:hAnsi="Times New Roman"/>
                <w:b/>
              </w:rPr>
              <w:t>p</w:t>
            </w:r>
          </w:p>
        </w:tc>
        <w:tc>
          <w:tcPr>
            <w:tcW w:w="1215" w:type="dxa"/>
            <w:tcBorders>
              <w:bottom w:val="single" w:sz="6" w:space="0" w:color="000000"/>
            </w:tcBorders>
            <w:vAlign w:val="center"/>
          </w:tcPr>
          <w:p w14:paraId="4B894BD5" w14:textId="77777777" w:rsidR="004F46AE" w:rsidRDefault="009B0610">
            <w:pPr>
              <w:jc w:val="center"/>
            </w:pPr>
            <w:r>
              <w:rPr>
                <w:rFonts w:ascii="Times New Roman" w:hAnsi="Times New Roman"/>
                <w:b/>
              </w:rPr>
              <w:t>问题族聚合</w:t>
            </w:r>
            <w:r>
              <w:rPr>
                <w:rFonts w:ascii="Times New Roman" w:hAnsi="Times New Roman"/>
                <w:b/>
              </w:rPr>
              <w:t xml:space="preserve"> Friedman χ²</w:t>
            </w:r>
          </w:p>
        </w:tc>
        <w:tc>
          <w:tcPr>
            <w:tcW w:w="1215" w:type="dxa"/>
            <w:tcBorders>
              <w:bottom w:val="single" w:sz="6" w:space="0" w:color="000000"/>
            </w:tcBorders>
            <w:vAlign w:val="center"/>
          </w:tcPr>
          <w:p w14:paraId="6D2F135A" w14:textId="77777777" w:rsidR="004F46AE" w:rsidRDefault="009B0610">
            <w:pPr>
              <w:jc w:val="center"/>
            </w:pPr>
            <w:r>
              <w:rPr>
                <w:rFonts w:ascii="Times New Roman" w:hAnsi="Times New Roman"/>
                <w:b/>
              </w:rPr>
              <w:t>p</w:t>
            </w:r>
          </w:p>
        </w:tc>
        <w:tc>
          <w:tcPr>
            <w:tcW w:w="1215" w:type="dxa"/>
            <w:tcBorders>
              <w:bottom w:val="single" w:sz="6" w:space="0" w:color="000000"/>
            </w:tcBorders>
            <w:vAlign w:val="center"/>
          </w:tcPr>
          <w:p w14:paraId="42064FE4" w14:textId="77777777" w:rsidR="004F46AE" w:rsidRDefault="009B0610">
            <w:pPr>
              <w:jc w:val="center"/>
            </w:pPr>
            <w:r>
              <w:rPr>
                <w:rFonts w:ascii="Times New Roman" w:hAnsi="Times New Roman"/>
                <w:b/>
              </w:rPr>
              <w:t>完整</w:t>
            </w:r>
            <w:r>
              <w:rPr>
                <w:rFonts w:ascii="Times New Roman" w:hAnsi="Times New Roman"/>
                <w:b/>
              </w:rPr>
              <w:t xml:space="preserve"> WPW vs </w:t>
            </w:r>
            <w:r>
              <w:rPr>
                <w:rFonts w:ascii="Times New Roman" w:hAnsi="Times New Roman"/>
                <w:b/>
              </w:rPr>
              <w:t>非</w:t>
            </w:r>
            <w:r>
              <w:rPr>
                <w:rFonts w:ascii="Times New Roman" w:hAnsi="Times New Roman"/>
                <w:b/>
              </w:rPr>
              <w:t xml:space="preserve"> KG</w:t>
            </w:r>
            <w:r>
              <w:rPr>
                <w:rFonts w:ascii="Times New Roman" w:hAnsi="Times New Roman"/>
                <w:b/>
              </w:rPr>
              <w:t>（</w:t>
            </w:r>
            <w:r>
              <w:rPr>
                <w:rFonts w:ascii="Times New Roman" w:hAnsi="Times New Roman"/>
                <w:b/>
              </w:rPr>
              <w:t xml:space="preserve">Holm </w:t>
            </w:r>
            <w:r>
              <w:rPr>
                <w:rFonts w:ascii="Times New Roman" w:hAnsi="Times New Roman"/>
                <w:b/>
              </w:rPr>
              <w:t>校正</w:t>
            </w:r>
            <w:r>
              <w:rPr>
                <w:rFonts w:ascii="Times New Roman" w:hAnsi="Times New Roman"/>
                <w:b/>
              </w:rPr>
              <w:t xml:space="preserve"> p</w:t>
            </w:r>
            <w:r>
              <w:rPr>
                <w:rFonts w:ascii="Times New Roman" w:hAnsi="Times New Roman"/>
                <w:b/>
              </w:rPr>
              <w:t>）</w:t>
            </w:r>
          </w:p>
        </w:tc>
        <w:tc>
          <w:tcPr>
            <w:tcW w:w="1215" w:type="dxa"/>
            <w:tcBorders>
              <w:bottom w:val="single" w:sz="6" w:space="0" w:color="000000"/>
            </w:tcBorders>
            <w:vAlign w:val="center"/>
          </w:tcPr>
          <w:p w14:paraId="0733C2C3" w14:textId="77777777" w:rsidR="004F46AE" w:rsidRDefault="009B0610">
            <w:pPr>
              <w:jc w:val="center"/>
            </w:pPr>
            <w:r>
              <w:rPr>
                <w:rFonts w:ascii="Times New Roman" w:hAnsi="Times New Roman"/>
                <w:b/>
              </w:rPr>
              <w:t>配对秩二列相关（完整</w:t>
            </w:r>
            <w:r>
              <w:rPr>
                <w:rFonts w:ascii="Times New Roman" w:hAnsi="Times New Roman"/>
                <w:b/>
              </w:rPr>
              <w:t xml:space="preserve"> vs </w:t>
            </w:r>
            <w:r>
              <w:rPr>
                <w:rFonts w:ascii="Times New Roman" w:hAnsi="Times New Roman"/>
                <w:b/>
              </w:rPr>
              <w:t>非</w:t>
            </w:r>
            <w:r>
              <w:rPr>
                <w:rFonts w:ascii="Times New Roman" w:hAnsi="Times New Roman"/>
                <w:b/>
              </w:rPr>
              <w:t xml:space="preserve"> KG</w:t>
            </w:r>
            <w:r>
              <w:rPr>
                <w:rFonts w:ascii="Times New Roman" w:hAnsi="Times New Roman"/>
                <w:b/>
              </w:rPr>
              <w:t>）</w:t>
            </w:r>
          </w:p>
        </w:tc>
      </w:tr>
      <w:tr w:rsidR="004F46AE" w14:paraId="60B061F0" w14:textId="77777777">
        <w:trPr>
          <w:cantSplit/>
          <w:jc w:val="center"/>
        </w:trPr>
        <w:tc>
          <w:tcPr>
            <w:tcW w:w="1215" w:type="dxa"/>
            <w:vAlign w:val="center"/>
          </w:tcPr>
          <w:p w14:paraId="4C5338F4" w14:textId="77777777" w:rsidR="004F46AE" w:rsidRDefault="009B0610">
            <w:pPr>
              <w:jc w:val="left"/>
            </w:pPr>
            <w:r>
              <w:rPr>
                <w:rFonts w:ascii="Times New Roman" w:hAnsi="Times New Roman"/>
              </w:rPr>
              <w:t>Recall@5</w:t>
            </w:r>
          </w:p>
        </w:tc>
        <w:tc>
          <w:tcPr>
            <w:tcW w:w="1215" w:type="dxa"/>
            <w:vAlign w:val="center"/>
          </w:tcPr>
          <w:p w14:paraId="2FBCC7F3" w14:textId="77777777" w:rsidR="004F46AE" w:rsidRDefault="009B0610">
            <w:pPr>
              <w:jc w:val="right"/>
            </w:pPr>
            <w:r>
              <w:rPr>
                <w:rFonts w:ascii="Times New Roman" w:hAnsi="Times New Roman"/>
              </w:rPr>
              <w:t>41.113</w:t>
            </w:r>
          </w:p>
        </w:tc>
        <w:tc>
          <w:tcPr>
            <w:tcW w:w="1215" w:type="dxa"/>
            <w:vAlign w:val="center"/>
          </w:tcPr>
          <w:p w14:paraId="784F90E9" w14:textId="77777777" w:rsidR="004F46AE" w:rsidRDefault="009B0610">
            <w:pPr>
              <w:jc w:val="left"/>
            </w:pPr>
            <w:r>
              <w:rPr>
                <w:rFonts w:ascii="Times New Roman" w:hAnsi="Times New Roman"/>
              </w:rPr>
              <w:t>&lt;0.001</w:t>
            </w:r>
          </w:p>
        </w:tc>
        <w:tc>
          <w:tcPr>
            <w:tcW w:w="1215" w:type="dxa"/>
            <w:vAlign w:val="center"/>
          </w:tcPr>
          <w:p w14:paraId="1F774078" w14:textId="77777777" w:rsidR="004F46AE" w:rsidRDefault="009B0610">
            <w:pPr>
              <w:jc w:val="right"/>
            </w:pPr>
            <w:r>
              <w:rPr>
                <w:rFonts w:ascii="Times New Roman" w:hAnsi="Times New Roman"/>
              </w:rPr>
              <w:t>17.034</w:t>
            </w:r>
          </w:p>
        </w:tc>
        <w:tc>
          <w:tcPr>
            <w:tcW w:w="1215" w:type="dxa"/>
            <w:vAlign w:val="center"/>
          </w:tcPr>
          <w:p w14:paraId="3CF0FEF4" w14:textId="77777777" w:rsidR="004F46AE" w:rsidRDefault="009B0610">
            <w:pPr>
              <w:jc w:val="left"/>
            </w:pPr>
            <w:r>
              <w:rPr>
                <w:rFonts w:ascii="Times New Roman" w:hAnsi="Times New Roman"/>
              </w:rPr>
              <w:t>&lt;0.001</w:t>
            </w:r>
          </w:p>
        </w:tc>
        <w:tc>
          <w:tcPr>
            <w:tcW w:w="1215" w:type="dxa"/>
            <w:vAlign w:val="center"/>
          </w:tcPr>
          <w:p w14:paraId="0471BBCC" w14:textId="77777777" w:rsidR="004F46AE" w:rsidRDefault="009B0610">
            <w:pPr>
              <w:jc w:val="right"/>
            </w:pPr>
            <w:r>
              <w:rPr>
                <w:rFonts w:ascii="Times New Roman" w:hAnsi="Times New Roman"/>
              </w:rPr>
              <w:t>0.0023</w:t>
            </w:r>
          </w:p>
        </w:tc>
        <w:tc>
          <w:tcPr>
            <w:tcW w:w="1215" w:type="dxa"/>
            <w:vAlign w:val="center"/>
          </w:tcPr>
          <w:p w14:paraId="1A3E3CD4" w14:textId="77777777" w:rsidR="004F46AE" w:rsidRDefault="009B0610">
            <w:pPr>
              <w:jc w:val="right"/>
            </w:pPr>
            <w:r>
              <w:rPr>
                <w:rFonts w:ascii="Times New Roman" w:hAnsi="Times New Roman"/>
              </w:rPr>
              <w:t>0.729</w:t>
            </w:r>
          </w:p>
        </w:tc>
      </w:tr>
      <w:tr w:rsidR="004F46AE" w14:paraId="6F1AEE36" w14:textId="77777777">
        <w:trPr>
          <w:cantSplit/>
          <w:jc w:val="center"/>
        </w:trPr>
        <w:tc>
          <w:tcPr>
            <w:tcW w:w="1215" w:type="dxa"/>
            <w:vAlign w:val="center"/>
          </w:tcPr>
          <w:p w14:paraId="69AA149E" w14:textId="77777777" w:rsidR="004F46AE" w:rsidRDefault="009B0610">
            <w:pPr>
              <w:jc w:val="left"/>
            </w:pPr>
            <w:r>
              <w:rPr>
                <w:rFonts w:ascii="Times New Roman" w:hAnsi="Times New Roman"/>
              </w:rPr>
              <w:t>Recall@10</w:t>
            </w:r>
          </w:p>
        </w:tc>
        <w:tc>
          <w:tcPr>
            <w:tcW w:w="1215" w:type="dxa"/>
            <w:vAlign w:val="center"/>
          </w:tcPr>
          <w:p w14:paraId="3CE5E8D6" w14:textId="77777777" w:rsidR="004F46AE" w:rsidRDefault="009B0610">
            <w:pPr>
              <w:jc w:val="right"/>
            </w:pPr>
            <w:r>
              <w:rPr>
                <w:rFonts w:ascii="Times New Roman" w:hAnsi="Times New Roman"/>
              </w:rPr>
              <w:t>46.455</w:t>
            </w:r>
          </w:p>
        </w:tc>
        <w:tc>
          <w:tcPr>
            <w:tcW w:w="1215" w:type="dxa"/>
            <w:vAlign w:val="center"/>
          </w:tcPr>
          <w:p w14:paraId="5B2221BF" w14:textId="77777777" w:rsidR="004F46AE" w:rsidRDefault="009B0610">
            <w:pPr>
              <w:jc w:val="left"/>
            </w:pPr>
            <w:r>
              <w:rPr>
                <w:rFonts w:ascii="Times New Roman" w:hAnsi="Times New Roman"/>
              </w:rPr>
              <w:t>&lt;0.001</w:t>
            </w:r>
          </w:p>
        </w:tc>
        <w:tc>
          <w:tcPr>
            <w:tcW w:w="1215" w:type="dxa"/>
            <w:vAlign w:val="center"/>
          </w:tcPr>
          <w:p w14:paraId="47758B95" w14:textId="77777777" w:rsidR="004F46AE" w:rsidRDefault="009B0610">
            <w:pPr>
              <w:jc w:val="right"/>
            </w:pPr>
            <w:r>
              <w:rPr>
                <w:rFonts w:ascii="Times New Roman" w:hAnsi="Times New Roman"/>
              </w:rPr>
              <w:t>20.138</w:t>
            </w:r>
          </w:p>
        </w:tc>
        <w:tc>
          <w:tcPr>
            <w:tcW w:w="1215" w:type="dxa"/>
            <w:vAlign w:val="center"/>
          </w:tcPr>
          <w:p w14:paraId="03789BE3" w14:textId="77777777" w:rsidR="004F46AE" w:rsidRDefault="009B0610">
            <w:pPr>
              <w:jc w:val="left"/>
            </w:pPr>
            <w:r>
              <w:rPr>
                <w:rFonts w:ascii="Times New Roman" w:hAnsi="Times New Roman"/>
              </w:rPr>
              <w:t>&lt;0.001</w:t>
            </w:r>
          </w:p>
        </w:tc>
        <w:tc>
          <w:tcPr>
            <w:tcW w:w="1215" w:type="dxa"/>
            <w:vAlign w:val="center"/>
          </w:tcPr>
          <w:p w14:paraId="45011540" w14:textId="77777777" w:rsidR="004F46AE" w:rsidRDefault="009B0610">
            <w:pPr>
              <w:jc w:val="right"/>
            </w:pPr>
            <w:r>
              <w:rPr>
                <w:rFonts w:ascii="Times New Roman" w:hAnsi="Times New Roman"/>
              </w:rPr>
              <w:t>0.00033</w:t>
            </w:r>
          </w:p>
        </w:tc>
        <w:tc>
          <w:tcPr>
            <w:tcW w:w="1215" w:type="dxa"/>
            <w:vAlign w:val="center"/>
          </w:tcPr>
          <w:p w14:paraId="55992485" w14:textId="77777777" w:rsidR="004F46AE" w:rsidRDefault="009B0610">
            <w:pPr>
              <w:jc w:val="right"/>
            </w:pPr>
            <w:r>
              <w:rPr>
                <w:rFonts w:ascii="Times New Roman" w:hAnsi="Times New Roman"/>
              </w:rPr>
              <w:t>0.844</w:t>
            </w:r>
          </w:p>
        </w:tc>
      </w:tr>
      <w:tr w:rsidR="004F46AE" w14:paraId="1320F254" w14:textId="77777777">
        <w:trPr>
          <w:cantSplit/>
          <w:jc w:val="center"/>
        </w:trPr>
        <w:tc>
          <w:tcPr>
            <w:tcW w:w="1215" w:type="dxa"/>
            <w:vAlign w:val="center"/>
          </w:tcPr>
          <w:p w14:paraId="77317D08" w14:textId="77777777" w:rsidR="004F46AE" w:rsidRDefault="009B0610">
            <w:pPr>
              <w:jc w:val="left"/>
            </w:pPr>
            <w:r>
              <w:rPr>
                <w:rFonts w:ascii="Times New Roman" w:hAnsi="Times New Roman"/>
              </w:rPr>
              <w:t>Precision@10</w:t>
            </w:r>
          </w:p>
        </w:tc>
        <w:tc>
          <w:tcPr>
            <w:tcW w:w="1215" w:type="dxa"/>
            <w:vAlign w:val="center"/>
          </w:tcPr>
          <w:p w14:paraId="4096A001" w14:textId="77777777" w:rsidR="004F46AE" w:rsidRDefault="009B0610">
            <w:pPr>
              <w:jc w:val="right"/>
            </w:pPr>
            <w:r>
              <w:rPr>
                <w:rFonts w:ascii="Times New Roman" w:hAnsi="Times New Roman"/>
              </w:rPr>
              <w:t>46.455</w:t>
            </w:r>
          </w:p>
        </w:tc>
        <w:tc>
          <w:tcPr>
            <w:tcW w:w="1215" w:type="dxa"/>
            <w:vAlign w:val="center"/>
          </w:tcPr>
          <w:p w14:paraId="6D852931" w14:textId="77777777" w:rsidR="004F46AE" w:rsidRDefault="009B0610">
            <w:pPr>
              <w:jc w:val="left"/>
            </w:pPr>
            <w:r>
              <w:rPr>
                <w:rFonts w:ascii="Times New Roman" w:hAnsi="Times New Roman"/>
              </w:rPr>
              <w:t>&lt;0.001</w:t>
            </w:r>
          </w:p>
        </w:tc>
        <w:tc>
          <w:tcPr>
            <w:tcW w:w="1215" w:type="dxa"/>
            <w:vAlign w:val="center"/>
          </w:tcPr>
          <w:p w14:paraId="288A2D0C" w14:textId="77777777" w:rsidR="004F46AE" w:rsidRDefault="009B0610">
            <w:pPr>
              <w:jc w:val="right"/>
            </w:pPr>
            <w:r>
              <w:rPr>
                <w:rFonts w:ascii="Times New Roman" w:hAnsi="Times New Roman"/>
              </w:rPr>
              <w:t>19.000</w:t>
            </w:r>
          </w:p>
        </w:tc>
        <w:tc>
          <w:tcPr>
            <w:tcW w:w="1215" w:type="dxa"/>
            <w:vAlign w:val="center"/>
          </w:tcPr>
          <w:p w14:paraId="57EEDCBB" w14:textId="77777777" w:rsidR="004F46AE" w:rsidRDefault="009B0610">
            <w:pPr>
              <w:jc w:val="left"/>
            </w:pPr>
            <w:r>
              <w:rPr>
                <w:rFonts w:ascii="Times New Roman" w:hAnsi="Times New Roman"/>
              </w:rPr>
              <w:t>&lt;0.001</w:t>
            </w:r>
          </w:p>
        </w:tc>
        <w:tc>
          <w:tcPr>
            <w:tcW w:w="1215" w:type="dxa"/>
            <w:vAlign w:val="center"/>
          </w:tcPr>
          <w:p w14:paraId="0196D4B1" w14:textId="77777777" w:rsidR="004F46AE" w:rsidRDefault="009B0610">
            <w:pPr>
              <w:jc w:val="right"/>
            </w:pPr>
            <w:r>
              <w:rPr>
                <w:rFonts w:ascii="Times New Roman" w:hAnsi="Times New Roman"/>
              </w:rPr>
              <w:t>0.00045</w:t>
            </w:r>
          </w:p>
        </w:tc>
        <w:tc>
          <w:tcPr>
            <w:tcW w:w="1215" w:type="dxa"/>
            <w:vAlign w:val="center"/>
          </w:tcPr>
          <w:p w14:paraId="126A4D37" w14:textId="77777777" w:rsidR="004F46AE" w:rsidRDefault="009B0610">
            <w:pPr>
              <w:jc w:val="right"/>
            </w:pPr>
            <w:r>
              <w:rPr>
                <w:rFonts w:ascii="Times New Roman" w:hAnsi="Times New Roman"/>
              </w:rPr>
              <w:t>0.846</w:t>
            </w:r>
          </w:p>
        </w:tc>
      </w:tr>
    </w:tbl>
    <w:p w14:paraId="71FD3A18" w14:textId="77777777" w:rsidR="00FB7CB5" w:rsidRDefault="00FB7CB5">
      <w:pPr>
        <w:pStyle w:val="u9"/>
        <w:spacing w:before="31" w:after="31"/>
        <w:ind w:firstLine="480"/>
      </w:pPr>
      <w:r>
        <w:t>检索指标以同一查询下的三个条件为配对观测。问题族聚合后，非</w:t>
      </w:r>
      <w:r>
        <w:t xml:space="preserve"> KG </w:t>
      </w:r>
      <w:r>
        <w:t>与两种图谱条件均有显著差异：</w:t>
      </w:r>
      <w:r>
        <w:t xml:space="preserve">WPW-Map </w:t>
      </w:r>
      <w:r>
        <w:t>相对非</w:t>
      </w:r>
      <w:r>
        <w:t xml:space="preserve"> KG </w:t>
      </w:r>
      <w:r>
        <w:t>的</w:t>
      </w:r>
      <w:r>
        <w:t xml:space="preserve"> Holm </w:t>
      </w:r>
      <w:r>
        <w:t>校正</w:t>
      </w:r>
      <w:r>
        <w:t xml:space="preserve"> p </w:t>
      </w:r>
      <w:r>
        <w:t>分别为</w:t>
      </w:r>
      <w:r>
        <w:t xml:space="preserve"> 0.0032</w:t>
      </w:r>
      <w:r>
        <w:t>、</w:t>
      </w:r>
      <w:r>
        <w:t>0.00077</w:t>
      </w:r>
      <w:r>
        <w:t>、</w:t>
      </w:r>
      <w:r>
        <w:t>0.00045</w:t>
      </w:r>
      <w:r>
        <w:t>，完整</w:t>
      </w:r>
      <w:r>
        <w:t xml:space="preserve"> WPW </w:t>
      </w:r>
      <w:r>
        <w:t>相对非</w:t>
      </w:r>
      <w:r>
        <w:t xml:space="preserve"> KG </w:t>
      </w:r>
      <w:r>
        <w:t>的分别为</w:t>
      </w:r>
      <w:r>
        <w:t xml:space="preserve"> 0.0023</w:t>
      </w:r>
      <w:r>
        <w:t>、</w:t>
      </w:r>
      <w:r>
        <w:t>0.00033</w:t>
      </w:r>
      <w:r>
        <w:t>、</w:t>
      </w:r>
      <w:r>
        <w:t>0.00045</w:t>
      </w:r>
      <w:r>
        <w:t>；完整</w:t>
      </w:r>
      <w:r>
        <w:t xml:space="preserve"> WPW </w:t>
      </w:r>
      <w:r>
        <w:t>与</w:t>
      </w:r>
      <w:r>
        <w:t xml:space="preserve"> WPW-Map </w:t>
      </w:r>
      <w:r>
        <w:t>之间没有显著差异（</w:t>
      </w:r>
      <w:r>
        <w:t xml:space="preserve">Holm </w:t>
      </w:r>
      <w:r>
        <w:t>校正</w:t>
      </w:r>
      <w:r>
        <w:t xml:space="preserve"> p </w:t>
      </w:r>
      <w:r>
        <w:t>分别为</w:t>
      </w:r>
      <w:r>
        <w:t xml:space="preserve"> 0.238</w:t>
      </w:r>
      <w:r>
        <w:t>、</w:t>
      </w:r>
      <w:r>
        <w:t>0.608</w:t>
      </w:r>
      <w:r>
        <w:t>、</w:t>
      </w:r>
      <w:r>
        <w:t>0.487</w:t>
      </w:r>
      <w:r>
        <w:t>）。因此结果支持图谱增强检索相对</w:t>
      </w:r>
      <w:r>
        <w:t xml:space="preserve"> BM25 </w:t>
      </w:r>
      <w:r>
        <w:t>的定位增益，但不支持把该增益进一步归因于</w:t>
      </w:r>
      <w:r>
        <w:t xml:space="preserve"> </w:t>
      </w:r>
      <w:r>
        <w:rPr>
          <w:rFonts w:ascii="Consolas" w:hAnsi="Consolas"/>
        </w:rPr>
        <w:t>business_map</w:t>
      </w:r>
      <w:r>
        <w:t>。</w:t>
      </w:r>
    </w:p>
    <w:p w14:paraId="1AAAAE68" w14:textId="77777777" w:rsidR="00FB7CB5" w:rsidRDefault="00FB7CB5">
      <w:pPr>
        <w:pStyle w:val="u9"/>
        <w:spacing w:before="31" w:after="31"/>
        <w:ind w:firstLine="480"/>
      </w:pPr>
      <w:r>
        <w:t>表</w:t>
      </w:r>
      <w:r>
        <w:t xml:space="preserve">C-4 </w:t>
      </w:r>
      <w:r>
        <w:t>的问题族聚合采用族内宏平均口径：先对同一问题族的查询取条件均值，再以</w:t>
      </w:r>
      <w:r>
        <w:t xml:space="preserve"> 25 </w:t>
      </w:r>
      <w:r>
        <w:t>个问题族为单位做</w:t>
      </w:r>
      <w:r>
        <w:t xml:space="preserve"> Friedman </w:t>
      </w:r>
      <w:r>
        <w:t>与</w:t>
      </w:r>
      <w:r>
        <w:t xml:space="preserve"> Wilcoxon </w:t>
      </w:r>
      <w:r>
        <w:t>检验。该口径可由</w:t>
      </w:r>
      <w:r>
        <w:t xml:space="preserve"> </w:t>
      </w:r>
      <w:r>
        <w:rPr>
          <w:rFonts w:ascii="Consolas" w:hAnsi="Consolas"/>
        </w:rPr>
        <w:t>retrieval_runs.json</w:t>
      </w:r>
      <w:r>
        <w:t xml:space="preserve"> </w:t>
      </w:r>
      <w:r>
        <w:t>的逐题结果复算；早期归档中的</w:t>
      </w:r>
      <w:r>
        <w:t xml:space="preserve"> family_aggregated </w:t>
      </w:r>
      <w:r>
        <w:t>记录值无法由原始逐题结果复现，故本表不采用。查询级检验、描述统计与逐题结果均与归档一致；两种族级口径的显著性结论相同，即完整</w:t>
      </w:r>
      <w:r>
        <w:t xml:space="preserve"> WPW </w:t>
      </w:r>
      <w:r>
        <w:t>相对非</w:t>
      </w:r>
      <w:r>
        <w:t xml:space="preserve"> KG </w:t>
      </w:r>
      <w:r>
        <w:t>的三项均显著，完整</w:t>
      </w:r>
      <w:r>
        <w:t xml:space="preserve"> WPW </w:t>
      </w:r>
      <w:r>
        <w:t>相对</w:t>
      </w:r>
      <w:r>
        <w:t xml:space="preserve"> WPW-Map </w:t>
      </w:r>
      <w:r>
        <w:t>的三项均不显著。</w:t>
      </w:r>
    </w:p>
    <w:p w14:paraId="20F19B6F" w14:textId="77777777" w:rsidR="00FB7CB5" w:rsidRDefault="00FB7CB5" w:rsidP="005B5EF9">
      <w:pPr>
        <w:pStyle w:val="ua"/>
        <w:keepNext/>
        <w:spacing w:beforeLines="100" w:before="312" w:afterLines="10" w:after="31" w:line="240" w:lineRule="auto"/>
      </w:pPr>
      <w:r>
        <w:lastRenderedPageBreak/>
        <w:t>表</w:t>
      </w:r>
      <w:r>
        <w:t xml:space="preserve">C-5 </w:t>
      </w:r>
      <w:r>
        <w:t>逐题检索结果</w:t>
      </w:r>
    </w:p>
    <w:p w14:paraId="6FE4A805" w14:textId="77777777" w:rsidR="00FB7CB5" w:rsidRDefault="00FB7CB5" w:rsidP="005B5EF9">
      <w:pPr>
        <w:pStyle w:val="ua"/>
        <w:keepNext/>
        <w:spacing w:beforeLines="100" w:before="312" w:afterLines="10" w:after="31" w:line="240" w:lineRule="auto"/>
      </w:pPr>
      <w:r>
        <w:t>Table C-5 Per-Query Retrieval Results</w:t>
      </w:r>
    </w:p>
    <w:tbl>
      <w:tblPr>
        <w:tblStyle w:val="af1"/>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956"/>
        <w:gridCol w:w="936"/>
        <w:gridCol w:w="1005"/>
        <w:gridCol w:w="1000"/>
        <w:gridCol w:w="1016"/>
        <w:gridCol w:w="1016"/>
        <w:gridCol w:w="1005"/>
        <w:gridCol w:w="1003"/>
      </w:tblGrid>
      <w:tr w:rsidR="004F46AE" w14:paraId="37268A24" w14:textId="77777777">
        <w:trPr>
          <w:cantSplit/>
          <w:tblHeader/>
          <w:jc w:val="center"/>
        </w:trPr>
        <w:tc>
          <w:tcPr>
            <w:tcW w:w="1063" w:type="dxa"/>
            <w:tcBorders>
              <w:bottom w:val="single" w:sz="6" w:space="0" w:color="000000"/>
            </w:tcBorders>
            <w:vAlign w:val="center"/>
          </w:tcPr>
          <w:p w14:paraId="320EB896" w14:textId="77777777" w:rsidR="004F46AE" w:rsidRDefault="009B0610">
            <w:pPr>
              <w:jc w:val="center"/>
            </w:pPr>
            <w:r>
              <w:rPr>
                <w:rFonts w:ascii="Times New Roman" w:hAnsi="Times New Roman"/>
                <w:b/>
              </w:rPr>
              <w:t>编号</w:t>
            </w:r>
          </w:p>
        </w:tc>
        <w:tc>
          <w:tcPr>
            <w:tcW w:w="1063" w:type="dxa"/>
            <w:tcBorders>
              <w:bottom w:val="single" w:sz="6" w:space="0" w:color="000000"/>
            </w:tcBorders>
            <w:vAlign w:val="center"/>
          </w:tcPr>
          <w:p w14:paraId="79CC1433" w14:textId="77777777" w:rsidR="004F46AE" w:rsidRDefault="009B0610">
            <w:pPr>
              <w:jc w:val="center"/>
            </w:pPr>
            <w:r>
              <w:rPr>
                <w:rFonts w:ascii="Times New Roman" w:hAnsi="Times New Roman"/>
                <w:b/>
              </w:rPr>
              <w:t>类别</w:t>
            </w:r>
          </w:p>
        </w:tc>
        <w:tc>
          <w:tcPr>
            <w:tcW w:w="1063" w:type="dxa"/>
            <w:tcBorders>
              <w:bottom w:val="single" w:sz="6" w:space="0" w:color="000000"/>
            </w:tcBorders>
            <w:vAlign w:val="center"/>
          </w:tcPr>
          <w:p w14:paraId="252FF432" w14:textId="77777777" w:rsidR="004F46AE" w:rsidRDefault="009B0610">
            <w:pPr>
              <w:jc w:val="center"/>
            </w:pPr>
            <w:r>
              <w:rPr>
                <w:rFonts w:ascii="Times New Roman" w:hAnsi="Times New Roman"/>
                <w:b/>
              </w:rPr>
              <w:t>非</w:t>
            </w:r>
            <w:r>
              <w:rPr>
                <w:rFonts w:ascii="Times New Roman" w:hAnsi="Times New Roman"/>
                <w:b/>
              </w:rPr>
              <w:t xml:space="preserve"> KG R@10</w:t>
            </w:r>
          </w:p>
        </w:tc>
        <w:tc>
          <w:tcPr>
            <w:tcW w:w="1063" w:type="dxa"/>
            <w:tcBorders>
              <w:bottom w:val="single" w:sz="6" w:space="0" w:color="000000"/>
            </w:tcBorders>
            <w:vAlign w:val="center"/>
          </w:tcPr>
          <w:p w14:paraId="3BB7EBD2" w14:textId="77777777" w:rsidR="004F46AE" w:rsidRDefault="009B0610">
            <w:pPr>
              <w:jc w:val="center"/>
            </w:pPr>
            <w:r>
              <w:rPr>
                <w:rFonts w:ascii="Times New Roman" w:hAnsi="Times New Roman"/>
                <w:b/>
              </w:rPr>
              <w:t>非</w:t>
            </w:r>
            <w:r>
              <w:rPr>
                <w:rFonts w:ascii="Times New Roman" w:hAnsi="Times New Roman"/>
                <w:b/>
              </w:rPr>
              <w:t xml:space="preserve"> KG P@10</w:t>
            </w:r>
          </w:p>
        </w:tc>
        <w:tc>
          <w:tcPr>
            <w:tcW w:w="1063" w:type="dxa"/>
            <w:tcBorders>
              <w:bottom w:val="single" w:sz="6" w:space="0" w:color="000000"/>
            </w:tcBorders>
            <w:vAlign w:val="center"/>
          </w:tcPr>
          <w:p w14:paraId="19DE9FF9" w14:textId="77777777" w:rsidR="004F46AE" w:rsidRDefault="009B0610">
            <w:pPr>
              <w:jc w:val="center"/>
            </w:pPr>
            <w:r>
              <w:rPr>
                <w:rFonts w:ascii="Times New Roman" w:hAnsi="Times New Roman"/>
                <w:b/>
              </w:rPr>
              <w:t>WPW-Map R@10</w:t>
            </w:r>
          </w:p>
        </w:tc>
        <w:tc>
          <w:tcPr>
            <w:tcW w:w="1063" w:type="dxa"/>
            <w:tcBorders>
              <w:bottom w:val="single" w:sz="6" w:space="0" w:color="000000"/>
            </w:tcBorders>
            <w:vAlign w:val="center"/>
          </w:tcPr>
          <w:p w14:paraId="0CABCE47" w14:textId="77777777" w:rsidR="004F46AE" w:rsidRDefault="009B0610">
            <w:pPr>
              <w:jc w:val="center"/>
            </w:pPr>
            <w:r>
              <w:rPr>
                <w:rFonts w:ascii="Times New Roman" w:hAnsi="Times New Roman"/>
                <w:b/>
              </w:rPr>
              <w:t>WPW-Map P@10</w:t>
            </w:r>
          </w:p>
        </w:tc>
        <w:tc>
          <w:tcPr>
            <w:tcW w:w="1063" w:type="dxa"/>
            <w:tcBorders>
              <w:bottom w:val="single" w:sz="6" w:space="0" w:color="000000"/>
            </w:tcBorders>
            <w:vAlign w:val="center"/>
          </w:tcPr>
          <w:p w14:paraId="361543D3" w14:textId="77777777" w:rsidR="004F46AE" w:rsidRDefault="009B0610">
            <w:pPr>
              <w:jc w:val="center"/>
            </w:pPr>
            <w:r>
              <w:rPr>
                <w:rFonts w:ascii="Times New Roman" w:hAnsi="Times New Roman"/>
                <w:b/>
              </w:rPr>
              <w:t>完整</w:t>
            </w:r>
            <w:r>
              <w:rPr>
                <w:rFonts w:ascii="Times New Roman" w:hAnsi="Times New Roman"/>
                <w:b/>
              </w:rPr>
              <w:t xml:space="preserve"> WPW R@10</w:t>
            </w:r>
          </w:p>
        </w:tc>
        <w:tc>
          <w:tcPr>
            <w:tcW w:w="1063" w:type="dxa"/>
            <w:tcBorders>
              <w:bottom w:val="single" w:sz="6" w:space="0" w:color="000000"/>
            </w:tcBorders>
            <w:vAlign w:val="center"/>
          </w:tcPr>
          <w:p w14:paraId="68D7BACF" w14:textId="77777777" w:rsidR="004F46AE" w:rsidRDefault="009B0610">
            <w:pPr>
              <w:jc w:val="center"/>
            </w:pPr>
            <w:r>
              <w:rPr>
                <w:rFonts w:ascii="Times New Roman" w:hAnsi="Times New Roman"/>
                <w:b/>
              </w:rPr>
              <w:t>完整</w:t>
            </w:r>
            <w:r>
              <w:rPr>
                <w:rFonts w:ascii="Times New Roman" w:hAnsi="Times New Roman"/>
                <w:b/>
              </w:rPr>
              <w:t xml:space="preserve"> WPW P@10</w:t>
            </w:r>
          </w:p>
        </w:tc>
      </w:tr>
      <w:tr w:rsidR="004F46AE" w14:paraId="389009D2" w14:textId="77777777">
        <w:trPr>
          <w:cantSplit/>
          <w:jc w:val="center"/>
        </w:trPr>
        <w:tc>
          <w:tcPr>
            <w:tcW w:w="1063" w:type="dxa"/>
            <w:vAlign w:val="center"/>
          </w:tcPr>
          <w:p w14:paraId="5C8E52FB" w14:textId="77777777" w:rsidR="004F46AE" w:rsidRDefault="009B0610">
            <w:pPr>
              <w:jc w:val="left"/>
            </w:pPr>
            <w:r>
              <w:rPr>
                <w:rFonts w:ascii="Times New Roman" w:hAnsi="Times New Roman"/>
              </w:rPr>
              <w:t>R1-01</w:t>
            </w:r>
          </w:p>
        </w:tc>
        <w:tc>
          <w:tcPr>
            <w:tcW w:w="1063" w:type="dxa"/>
            <w:vAlign w:val="center"/>
          </w:tcPr>
          <w:p w14:paraId="5B124119" w14:textId="77777777" w:rsidR="004F46AE" w:rsidRDefault="009B0610">
            <w:pPr>
              <w:jc w:val="left"/>
            </w:pPr>
            <w:r>
              <w:rPr>
                <w:rFonts w:ascii="Times New Roman" w:hAnsi="Times New Roman"/>
              </w:rPr>
              <w:t>精确标识定位</w:t>
            </w:r>
          </w:p>
        </w:tc>
        <w:tc>
          <w:tcPr>
            <w:tcW w:w="1063" w:type="dxa"/>
            <w:vAlign w:val="center"/>
          </w:tcPr>
          <w:p w14:paraId="665834B8" w14:textId="77777777" w:rsidR="004F46AE" w:rsidRDefault="009B0610">
            <w:pPr>
              <w:jc w:val="right"/>
            </w:pPr>
            <w:r>
              <w:rPr>
                <w:rFonts w:ascii="Times New Roman" w:hAnsi="Times New Roman"/>
              </w:rPr>
              <w:t>1.000</w:t>
            </w:r>
          </w:p>
        </w:tc>
        <w:tc>
          <w:tcPr>
            <w:tcW w:w="1063" w:type="dxa"/>
            <w:vAlign w:val="center"/>
          </w:tcPr>
          <w:p w14:paraId="60EB7279" w14:textId="77777777" w:rsidR="004F46AE" w:rsidRDefault="009B0610">
            <w:pPr>
              <w:jc w:val="right"/>
            </w:pPr>
            <w:r>
              <w:rPr>
                <w:rFonts w:ascii="Times New Roman" w:hAnsi="Times New Roman"/>
              </w:rPr>
              <w:t>0.100</w:t>
            </w:r>
          </w:p>
        </w:tc>
        <w:tc>
          <w:tcPr>
            <w:tcW w:w="1063" w:type="dxa"/>
            <w:vAlign w:val="center"/>
          </w:tcPr>
          <w:p w14:paraId="439380EC" w14:textId="77777777" w:rsidR="004F46AE" w:rsidRDefault="009B0610">
            <w:pPr>
              <w:jc w:val="right"/>
            </w:pPr>
            <w:r>
              <w:rPr>
                <w:rFonts w:ascii="Times New Roman" w:hAnsi="Times New Roman"/>
              </w:rPr>
              <w:t>1.000</w:t>
            </w:r>
          </w:p>
        </w:tc>
        <w:tc>
          <w:tcPr>
            <w:tcW w:w="1063" w:type="dxa"/>
            <w:vAlign w:val="center"/>
          </w:tcPr>
          <w:p w14:paraId="0CC5A5F8" w14:textId="77777777" w:rsidR="004F46AE" w:rsidRDefault="009B0610">
            <w:pPr>
              <w:jc w:val="right"/>
            </w:pPr>
            <w:r>
              <w:rPr>
                <w:rFonts w:ascii="Times New Roman" w:hAnsi="Times New Roman"/>
              </w:rPr>
              <w:t>0.100</w:t>
            </w:r>
          </w:p>
        </w:tc>
        <w:tc>
          <w:tcPr>
            <w:tcW w:w="1063" w:type="dxa"/>
            <w:vAlign w:val="center"/>
          </w:tcPr>
          <w:p w14:paraId="157CD278" w14:textId="77777777" w:rsidR="004F46AE" w:rsidRDefault="009B0610">
            <w:pPr>
              <w:jc w:val="right"/>
            </w:pPr>
            <w:r>
              <w:rPr>
                <w:rFonts w:ascii="Times New Roman" w:hAnsi="Times New Roman"/>
              </w:rPr>
              <w:t>1.000</w:t>
            </w:r>
          </w:p>
        </w:tc>
        <w:tc>
          <w:tcPr>
            <w:tcW w:w="1063" w:type="dxa"/>
            <w:vAlign w:val="center"/>
          </w:tcPr>
          <w:p w14:paraId="70A301FC" w14:textId="77777777" w:rsidR="004F46AE" w:rsidRDefault="009B0610">
            <w:pPr>
              <w:jc w:val="right"/>
            </w:pPr>
            <w:r>
              <w:rPr>
                <w:rFonts w:ascii="Times New Roman" w:hAnsi="Times New Roman"/>
              </w:rPr>
              <w:t>0.100</w:t>
            </w:r>
          </w:p>
        </w:tc>
      </w:tr>
      <w:tr w:rsidR="004F46AE" w14:paraId="53D5AE9E" w14:textId="77777777">
        <w:trPr>
          <w:cantSplit/>
          <w:jc w:val="center"/>
        </w:trPr>
        <w:tc>
          <w:tcPr>
            <w:tcW w:w="1063" w:type="dxa"/>
            <w:vAlign w:val="center"/>
          </w:tcPr>
          <w:p w14:paraId="08D59F13" w14:textId="77777777" w:rsidR="004F46AE" w:rsidRDefault="009B0610">
            <w:pPr>
              <w:jc w:val="left"/>
            </w:pPr>
            <w:r>
              <w:rPr>
                <w:rFonts w:ascii="Times New Roman" w:hAnsi="Times New Roman"/>
              </w:rPr>
              <w:t>R1-02</w:t>
            </w:r>
          </w:p>
        </w:tc>
        <w:tc>
          <w:tcPr>
            <w:tcW w:w="1063" w:type="dxa"/>
            <w:vAlign w:val="center"/>
          </w:tcPr>
          <w:p w14:paraId="064450F5" w14:textId="77777777" w:rsidR="004F46AE" w:rsidRDefault="009B0610">
            <w:pPr>
              <w:jc w:val="left"/>
            </w:pPr>
            <w:r>
              <w:rPr>
                <w:rFonts w:ascii="Times New Roman" w:hAnsi="Times New Roman"/>
              </w:rPr>
              <w:t>精确标识定位</w:t>
            </w:r>
          </w:p>
        </w:tc>
        <w:tc>
          <w:tcPr>
            <w:tcW w:w="1063" w:type="dxa"/>
            <w:vAlign w:val="center"/>
          </w:tcPr>
          <w:p w14:paraId="05E26B33" w14:textId="77777777" w:rsidR="004F46AE" w:rsidRDefault="009B0610">
            <w:pPr>
              <w:jc w:val="right"/>
            </w:pPr>
            <w:r>
              <w:rPr>
                <w:rFonts w:ascii="Times New Roman" w:hAnsi="Times New Roman"/>
              </w:rPr>
              <w:t>1.000</w:t>
            </w:r>
          </w:p>
        </w:tc>
        <w:tc>
          <w:tcPr>
            <w:tcW w:w="1063" w:type="dxa"/>
            <w:vAlign w:val="center"/>
          </w:tcPr>
          <w:p w14:paraId="5A372CBD" w14:textId="77777777" w:rsidR="004F46AE" w:rsidRDefault="009B0610">
            <w:pPr>
              <w:jc w:val="right"/>
            </w:pPr>
            <w:r>
              <w:rPr>
                <w:rFonts w:ascii="Times New Roman" w:hAnsi="Times New Roman"/>
              </w:rPr>
              <w:t>0.100</w:t>
            </w:r>
          </w:p>
        </w:tc>
        <w:tc>
          <w:tcPr>
            <w:tcW w:w="1063" w:type="dxa"/>
            <w:vAlign w:val="center"/>
          </w:tcPr>
          <w:p w14:paraId="11BC24C2" w14:textId="77777777" w:rsidR="004F46AE" w:rsidRDefault="009B0610">
            <w:pPr>
              <w:jc w:val="right"/>
            </w:pPr>
            <w:r>
              <w:rPr>
                <w:rFonts w:ascii="Times New Roman" w:hAnsi="Times New Roman"/>
              </w:rPr>
              <w:t>1.000</w:t>
            </w:r>
          </w:p>
        </w:tc>
        <w:tc>
          <w:tcPr>
            <w:tcW w:w="1063" w:type="dxa"/>
            <w:vAlign w:val="center"/>
          </w:tcPr>
          <w:p w14:paraId="79DACEA3" w14:textId="77777777" w:rsidR="004F46AE" w:rsidRDefault="009B0610">
            <w:pPr>
              <w:jc w:val="right"/>
            </w:pPr>
            <w:r>
              <w:rPr>
                <w:rFonts w:ascii="Times New Roman" w:hAnsi="Times New Roman"/>
              </w:rPr>
              <w:t>0.100</w:t>
            </w:r>
          </w:p>
        </w:tc>
        <w:tc>
          <w:tcPr>
            <w:tcW w:w="1063" w:type="dxa"/>
            <w:vAlign w:val="center"/>
          </w:tcPr>
          <w:p w14:paraId="5A362AD7" w14:textId="77777777" w:rsidR="004F46AE" w:rsidRDefault="009B0610">
            <w:pPr>
              <w:jc w:val="right"/>
            </w:pPr>
            <w:r>
              <w:rPr>
                <w:rFonts w:ascii="Times New Roman" w:hAnsi="Times New Roman"/>
              </w:rPr>
              <w:t>1.000</w:t>
            </w:r>
          </w:p>
        </w:tc>
        <w:tc>
          <w:tcPr>
            <w:tcW w:w="1063" w:type="dxa"/>
            <w:vAlign w:val="center"/>
          </w:tcPr>
          <w:p w14:paraId="6B165C09" w14:textId="77777777" w:rsidR="004F46AE" w:rsidRDefault="009B0610">
            <w:pPr>
              <w:jc w:val="right"/>
            </w:pPr>
            <w:r>
              <w:rPr>
                <w:rFonts w:ascii="Times New Roman" w:hAnsi="Times New Roman"/>
              </w:rPr>
              <w:t>0.100</w:t>
            </w:r>
          </w:p>
        </w:tc>
      </w:tr>
      <w:tr w:rsidR="004F46AE" w14:paraId="0DDFD74D" w14:textId="77777777">
        <w:trPr>
          <w:cantSplit/>
          <w:jc w:val="center"/>
        </w:trPr>
        <w:tc>
          <w:tcPr>
            <w:tcW w:w="1063" w:type="dxa"/>
            <w:vAlign w:val="center"/>
          </w:tcPr>
          <w:p w14:paraId="4798CC39" w14:textId="77777777" w:rsidR="004F46AE" w:rsidRDefault="009B0610">
            <w:pPr>
              <w:jc w:val="left"/>
            </w:pPr>
            <w:r>
              <w:rPr>
                <w:rFonts w:ascii="Times New Roman" w:hAnsi="Times New Roman"/>
              </w:rPr>
              <w:t>R1-03</w:t>
            </w:r>
          </w:p>
        </w:tc>
        <w:tc>
          <w:tcPr>
            <w:tcW w:w="1063" w:type="dxa"/>
            <w:vAlign w:val="center"/>
          </w:tcPr>
          <w:p w14:paraId="4BDF84F7" w14:textId="77777777" w:rsidR="004F46AE" w:rsidRDefault="009B0610">
            <w:pPr>
              <w:jc w:val="left"/>
            </w:pPr>
            <w:r>
              <w:rPr>
                <w:rFonts w:ascii="Times New Roman" w:hAnsi="Times New Roman"/>
              </w:rPr>
              <w:t>精确标识定位</w:t>
            </w:r>
          </w:p>
        </w:tc>
        <w:tc>
          <w:tcPr>
            <w:tcW w:w="1063" w:type="dxa"/>
            <w:vAlign w:val="center"/>
          </w:tcPr>
          <w:p w14:paraId="58FCE4E6" w14:textId="77777777" w:rsidR="004F46AE" w:rsidRDefault="009B0610">
            <w:pPr>
              <w:jc w:val="right"/>
            </w:pPr>
            <w:r>
              <w:rPr>
                <w:rFonts w:ascii="Times New Roman" w:hAnsi="Times New Roman"/>
              </w:rPr>
              <w:t>1.000</w:t>
            </w:r>
          </w:p>
        </w:tc>
        <w:tc>
          <w:tcPr>
            <w:tcW w:w="1063" w:type="dxa"/>
            <w:vAlign w:val="center"/>
          </w:tcPr>
          <w:p w14:paraId="78E63E57" w14:textId="77777777" w:rsidR="004F46AE" w:rsidRDefault="009B0610">
            <w:pPr>
              <w:jc w:val="right"/>
            </w:pPr>
            <w:r>
              <w:rPr>
                <w:rFonts w:ascii="Times New Roman" w:hAnsi="Times New Roman"/>
              </w:rPr>
              <w:t>0.100</w:t>
            </w:r>
          </w:p>
        </w:tc>
        <w:tc>
          <w:tcPr>
            <w:tcW w:w="1063" w:type="dxa"/>
            <w:vAlign w:val="center"/>
          </w:tcPr>
          <w:p w14:paraId="33F29A4C" w14:textId="77777777" w:rsidR="004F46AE" w:rsidRDefault="009B0610">
            <w:pPr>
              <w:jc w:val="right"/>
            </w:pPr>
            <w:r>
              <w:rPr>
                <w:rFonts w:ascii="Times New Roman" w:hAnsi="Times New Roman"/>
              </w:rPr>
              <w:t>1.000</w:t>
            </w:r>
          </w:p>
        </w:tc>
        <w:tc>
          <w:tcPr>
            <w:tcW w:w="1063" w:type="dxa"/>
            <w:vAlign w:val="center"/>
          </w:tcPr>
          <w:p w14:paraId="7D1637D6" w14:textId="77777777" w:rsidR="004F46AE" w:rsidRDefault="009B0610">
            <w:pPr>
              <w:jc w:val="right"/>
            </w:pPr>
            <w:r>
              <w:rPr>
                <w:rFonts w:ascii="Times New Roman" w:hAnsi="Times New Roman"/>
              </w:rPr>
              <w:t>0.100</w:t>
            </w:r>
          </w:p>
        </w:tc>
        <w:tc>
          <w:tcPr>
            <w:tcW w:w="1063" w:type="dxa"/>
            <w:vAlign w:val="center"/>
          </w:tcPr>
          <w:p w14:paraId="586911F7" w14:textId="77777777" w:rsidR="004F46AE" w:rsidRDefault="009B0610">
            <w:pPr>
              <w:jc w:val="right"/>
            </w:pPr>
            <w:r>
              <w:rPr>
                <w:rFonts w:ascii="Times New Roman" w:hAnsi="Times New Roman"/>
              </w:rPr>
              <w:t>1.000</w:t>
            </w:r>
          </w:p>
        </w:tc>
        <w:tc>
          <w:tcPr>
            <w:tcW w:w="1063" w:type="dxa"/>
            <w:vAlign w:val="center"/>
          </w:tcPr>
          <w:p w14:paraId="51E30912" w14:textId="77777777" w:rsidR="004F46AE" w:rsidRDefault="009B0610">
            <w:pPr>
              <w:jc w:val="right"/>
            </w:pPr>
            <w:r>
              <w:rPr>
                <w:rFonts w:ascii="Times New Roman" w:hAnsi="Times New Roman"/>
              </w:rPr>
              <w:t>0.100</w:t>
            </w:r>
          </w:p>
        </w:tc>
      </w:tr>
      <w:tr w:rsidR="004F46AE" w14:paraId="728D8BF1" w14:textId="77777777">
        <w:trPr>
          <w:cantSplit/>
          <w:jc w:val="center"/>
        </w:trPr>
        <w:tc>
          <w:tcPr>
            <w:tcW w:w="1063" w:type="dxa"/>
            <w:vAlign w:val="center"/>
          </w:tcPr>
          <w:p w14:paraId="5F535DB1" w14:textId="77777777" w:rsidR="004F46AE" w:rsidRDefault="009B0610">
            <w:pPr>
              <w:jc w:val="left"/>
            </w:pPr>
            <w:r>
              <w:rPr>
                <w:rFonts w:ascii="Times New Roman" w:hAnsi="Times New Roman"/>
              </w:rPr>
              <w:t>R1-04</w:t>
            </w:r>
          </w:p>
        </w:tc>
        <w:tc>
          <w:tcPr>
            <w:tcW w:w="1063" w:type="dxa"/>
            <w:vAlign w:val="center"/>
          </w:tcPr>
          <w:p w14:paraId="1C3E3C66" w14:textId="77777777" w:rsidR="004F46AE" w:rsidRDefault="009B0610">
            <w:pPr>
              <w:jc w:val="left"/>
            </w:pPr>
            <w:r>
              <w:rPr>
                <w:rFonts w:ascii="Times New Roman" w:hAnsi="Times New Roman"/>
              </w:rPr>
              <w:t>精确标识定位</w:t>
            </w:r>
          </w:p>
        </w:tc>
        <w:tc>
          <w:tcPr>
            <w:tcW w:w="1063" w:type="dxa"/>
            <w:vAlign w:val="center"/>
          </w:tcPr>
          <w:p w14:paraId="1A9FDA84" w14:textId="77777777" w:rsidR="004F46AE" w:rsidRDefault="009B0610">
            <w:pPr>
              <w:jc w:val="right"/>
            </w:pPr>
            <w:r>
              <w:rPr>
                <w:rFonts w:ascii="Times New Roman" w:hAnsi="Times New Roman"/>
              </w:rPr>
              <w:t>1.000</w:t>
            </w:r>
          </w:p>
        </w:tc>
        <w:tc>
          <w:tcPr>
            <w:tcW w:w="1063" w:type="dxa"/>
            <w:vAlign w:val="center"/>
          </w:tcPr>
          <w:p w14:paraId="018EBC0B" w14:textId="77777777" w:rsidR="004F46AE" w:rsidRDefault="009B0610">
            <w:pPr>
              <w:jc w:val="right"/>
            </w:pPr>
            <w:r>
              <w:rPr>
                <w:rFonts w:ascii="Times New Roman" w:hAnsi="Times New Roman"/>
              </w:rPr>
              <w:t>0.100</w:t>
            </w:r>
          </w:p>
        </w:tc>
        <w:tc>
          <w:tcPr>
            <w:tcW w:w="1063" w:type="dxa"/>
            <w:vAlign w:val="center"/>
          </w:tcPr>
          <w:p w14:paraId="5BD0AD6A" w14:textId="77777777" w:rsidR="004F46AE" w:rsidRDefault="009B0610">
            <w:pPr>
              <w:jc w:val="right"/>
            </w:pPr>
            <w:r>
              <w:rPr>
                <w:rFonts w:ascii="Times New Roman" w:hAnsi="Times New Roman"/>
              </w:rPr>
              <w:t>1.000</w:t>
            </w:r>
          </w:p>
        </w:tc>
        <w:tc>
          <w:tcPr>
            <w:tcW w:w="1063" w:type="dxa"/>
            <w:vAlign w:val="center"/>
          </w:tcPr>
          <w:p w14:paraId="6F9996EB" w14:textId="77777777" w:rsidR="004F46AE" w:rsidRDefault="009B0610">
            <w:pPr>
              <w:jc w:val="right"/>
            </w:pPr>
            <w:r>
              <w:rPr>
                <w:rFonts w:ascii="Times New Roman" w:hAnsi="Times New Roman"/>
              </w:rPr>
              <w:t>0.100</w:t>
            </w:r>
          </w:p>
        </w:tc>
        <w:tc>
          <w:tcPr>
            <w:tcW w:w="1063" w:type="dxa"/>
            <w:vAlign w:val="center"/>
          </w:tcPr>
          <w:p w14:paraId="723FB1C0" w14:textId="77777777" w:rsidR="004F46AE" w:rsidRDefault="009B0610">
            <w:pPr>
              <w:jc w:val="right"/>
            </w:pPr>
            <w:r>
              <w:rPr>
                <w:rFonts w:ascii="Times New Roman" w:hAnsi="Times New Roman"/>
              </w:rPr>
              <w:t>1.000</w:t>
            </w:r>
          </w:p>
        </w:tc>
        <w:tc>
          <w:tcPr>
            <w:tcW w:w="1063" w:type="dxa"/>
            <w:vAlign w:val="center"/>
          </w:tcPr>
          <w:p w14:paraId="109300AC" w14:textId="77777777" w:rsidR="004F46AE" w:rsidRDefault="009B0610">
            <w:pPr>
              <w:jc w:val="right"/>
            </w:pPr>
            <w:r>
              <w:rPr>
                <w:rFonts w:ascii="Times New Roman" w:hAnsi="Times New Roman"/>
              </w:rPr>
              <w:t>0.100</w:t>
            </w:r>
          </w:p>
        </w:tc>
      </w:tr>
      <w:tr w:rsidR="004F46AE" w14:paraId="4DDDFDBD" w14:textId="77777777">
        <w:trPr>
          <w:cantSplit/>
          <w:jc w:val="center"/>
        </w:trPr>
        <w:tc>
          <w:tcPr>
            <w:tcW w:w="1063" w:type="dxa"/>
            <w:vAlign w:val="center"/>
          </w:tcPr>
          <w:p w14:paraId="3B3E8500" w14:textId="77777777" w:rsidR="004F46AE" w:rsidRDefault="009B0610">
            <w:pPr>
              <w:jc w:val="left"/>
            </w:pPr>
            <w:r>
              <w:rPr>
                <w:rFonts w:ascii="Times New Roman" w:hAnsi="Times New Roman"/>
              </w:rPr>
              <w:t>R1-05</w:t>
            </w:r>
          </w:p>
        </w:tc>
        <w:tc>
          <w:tcPr>
            <w:tcW w:w="1063" w:type="dxa"/>
            <w:vAlign w:val="center"/>
          </w:tcPr>
          <w:p w14:paraId="688132EE" w14:textId="77777777" w:rsidR="004F46AE" w:rsidRDefault="009B0610">
            <w:pPr>
              <w:jc w:val="left"/>
            </w:pPr>
            <w:r>
              <w:rPr>
                <w:rFonts w:ascii="Times New Roman" w:hAnsi="Times New Roman"/>
              </w:rPr>
              <w:t>精确标识定位</w:t>
            </w:r>
          </w:p>
        </w:tc>
        <w:tc>
          <w:tcPr>
            <w:tcW w:w="1063" w:type="dxa"/>
            <w:vAlign w:val="center"/>
          </w:tcPr>
          <w:p w14:paraId="3F8BBDCF" w14:textId="77777777" w:rsidR="004F46AE" w:rsidRDefault="009B0610">
            <w:pPr>
              <w:jc w:val="right"/>
            </w:pPr>
            <w:r>
              <w:rPr>
                <w:rFonts w:ascii="Times New Roman" w:hAnsi="Times New Roman"/>
              </w:rPr>
              <w:t>1.000</w:t>
            </w:r>
          </w:p>
        </w:tc>
        <w:tc>
          <w:tcPr>
            <w:tcW w:w="1063" w:type="dxa"/>
            <w:vAlign w:val="center"/>
          </w:tcPr>
          <w:p w14:paraId="6EFD96DF" w14:textId="77777777" w:rsidR="004F46AE" w:rsidRDefault="009B0610">
            <w:pPr>
              <w:jc w:val="right"/>
            </w:pPr>
            <w:r>
              <w:rPr>
                <w:rFonts w:ascii="Times New Roman" w:hAnsi="Times New Roman"/>
              </w:rPr>
              <w:t>0.100</w:t>
            </w:r>
          </w:p>
        </w:tc>
        <w:tc>
          <w:tcPr>
            <w:tcW w:w="1063" w:type="dxa"/>
            <w:vAlign w:val="center"/>
          </w:tcPr>
          <w:p w14:paraId="1191DFB4" w14:textId="77777777" w:rsidR="004F46AE" w:rsidRDefault="009B0610">
            <w:pPr>
              <w:jc w:val="right"/>
            </w:pPr>
            <w:r>
              <w:rPr>
                <w:rFonts w:ascii="Times New Roman" w:hAnsi="Times New Roman"/>
              </w:rPr>
              <w:t>1.000</w:t>
            </w:r>
          </w:p>
        </w:tc>
        <w:tc>
          <w:tcPr>
            <w:tcW w:w="1063" w:type="dxa"/>
            <w:vAlign w:val="center"/>
          </w:tcPr>
          <w:p w14:paraId="243FA514" w14:textId="77777777" w:rsidR="004F46AE" w:rsidRDefault="009B0610">
            <w:pPr>
              <w:jc w:val="right"/>
            </w:pPr>
            <w:r>
              <w:rPr>
                <w:rFonts w:ascii="Times New Roman" w:hAnsi="Times New Roman"/>
              </w:rPr>
              <w:t>0.100</w:t>
            </w:r>
          </w:p>
        </w:tc>
        <w:tc>
          <w:tcPr>
            <w:tcW w:w="1063" w:type="dxa"/>
            <w:vAlign w:val="center"/>
          </w:tcPr>
          <w:p w14:paraId="38ACBBF2" w14:textId="77777777" w:rsidR="004F46AE" w:rsidRDefault="009B0610">
            <w:pPr>
              <w:jc w:val="right"/>
            </w:pPr>
            <w:r>
              <w:rPr>
                <w:rFonts w:ascii="Times New Roman" w:hAnsi="Times New Roman"/>
              </w:rPr>
              <w:t>1.000</w:t>
            </w:r>
          </w:p>
        </w:tc>
        <w:tc>
          <w:tcPr>
            <w:tcW w:w="1063" w:type="dxa"/>
            <w:vAlign w:val="center"/>
          </w:tcPr>
          <w:p w14:paraId="55B2F7EC" w14:textId="77777777" w:rsidR="004F46AE" w:rsidRDefault="009B0610">
            <w:pPr>
              <w:jc w:val="right"/>
            </w:pPr>
            <w:r>
              <w:rPr>
                <w:rFonts w:ascii="Times New Roman" w:hAnsi="Times New Roman"/>
              </w:rPr>
              <w:t>0.100</w:t>
            </w:r>
          </w:p>
        </w:tc>
      </w:tr>
      <w:tr w:rsidR="004F46AE" w14:paraId="70041149" w14:textId="77777777">
        <w:trPr>
          <w:cantSplit/>
          <w:jc w:val="center"/>
        </w:trPr>
        <w:tc>
          <w:tcPr>
            <w:tcW w:w="1063" w:type="dxa"/>
            <w:vAlign w:val="center"/>
          </w:tcPr>
          <w:p w14:paraId="585C0FCE" w14:textId="77777777" w:rsidR="004F46AE" w:rsidRDefault="009B0610">
            <w:pPr>
              <w:jc w:val="left"/>
            </w:pPr>
            <w:r>
              <w:rPr>
                <w:rFonts w:ascii="Times New Roman" w:hAnsi="Times New Roman"/>
              </w:rPr>
              <w:t>R1-06</w:t>
            </w:r>
          </w:p>
        </w:tc>
        <w:tc>
          <w:tcPr>
            <w:tcW w:w="1063" w:type="dxa"/>
            <w:vAlign w:val="center"/>
          </w:tcPr>
          <w:p w14:paraId="5ED72B00" w14:textId="77777777" w:rsidR="004F46AE" w:rsidRDefault="009B0610">
            <w:pPr>
              <w:jc w:val="left"/>
            </w:pPr>
            <w:r>
              <w:rPr>
                <w:rFonts w:ascii="Times New Roman" w:hAnsi="Times New Roman"/>
              </w:rPr>
              <w:t>精确标识定位</w:t>
            </w:r>
          </w:p>
        </w:tc>
        <w:tc>
          <w:tcPr>
            <w:tcW w:w="1063" w:type="dxa"/>
            <w:vAlign w:val="center"/>
          </w:tcPr>
          <w:p w14:paraId="7F997EAE" w14:textId="77777777" w:rsidR="004F46AE" w:rsidRDefault="009B0610">
            <w:pPr>
              <w:jc w:val="right"/>
            </w:pPr>
            <w:r>
              <w:rPr>
                <w:rFonts w:ascii="Times New Roman" w:hAnsi="Times New Roman"/>
              </w:rPr>
              <w:t>1.000</w:t>
            </w:r>
          </w:p>
        </w:tc>
        <w:tc>
          <w:tcPr>
            <w:tcW w:w="1063" w:type="dxa"/>
            <w:vAlign w:val="center"/>
          </w:tcPr>
          <w:p w14:paraId="3E9DD7B1" w14:textId="77777777" w:rsidR="004F46AE" w:rsidRDefault="009B0610">
            <w:pPr>
              <w:jc w:val="right"/>
            </w:pPr>
            <w:r>
              <w:rPr>
                <w:rFonts w:ascii="Times New Roman" w:hAnsi="Times New Roman"/>
              </w:rPr>
              <w:t>0.100</w:t>
            </w:r>
          </w:p>
        </w:tc>
        <w:tc>
          <w:tcPr>
            <w:tcW w:w="1063" w:type="dxa"/>
            <w:vAlign w:val="center"/>
          </w:tcPr>
          <w:p w14:paraId="48686C27" w14:textId="77777777" w:rsidR="004F46AE" w:rsidRDefault="009B0610">
            <w:pPr>
              <w:jc w:val="right"/>
            </w:pPr>
            <w:r>
              <w:rPr>
                <w:rFonts w:ascii="Times New Roman" w:hAnsi="Times New Roman"/>
              </w:rPr>
              <w:t>1.000</w:t>
            </w:r>
          </w:p>
        </w:tc>
        <w:tc>
          <w:tcPr>
            <w:tcW w:w="1063" w:type="dxa"/>
            <w:vAlign w:val="center"/>
          </w:tcPr>
          <w:p w14:paraId="6909FF9D" w14:textId="77777777" w:rsidR="004F46AE" w:rsidRDefault="009B0610">
            <w:pPr>
              <w:jc w:val="right"/>
            </w:pPr>
            <w:r>
              <w:rPr>
                <w:rFonts w:ascii="Times New Roman" w:hAnsi="Times New Roman"/>
              </w:rPr>
              <w:t>0.100</w:t>
            </w:r>
          </w:p>
        </w:tc>
        <w:tc>
          <w:tcPr>
            <w:tcW w:w="1063" w:type="dxa"/>
            <w:vAlign w:val="center"/>
          </w:tcPr>
          <w:p w14:paraId="3FA01602" w14:textId="77777777" w:rsidR="004F46AE" w:rsidRDefault="009B0610">
            <w:pPr>
              <w:jc w:val="right"/>
            </w:pPr>
            <w:r>
              <w:rPr>
                <w:rFonts w:ascii="Times New Roman" w:hAnsi="Times New Roman"/>
              </w:rPr>
              <w:t>1.000</w:t>
            </w:r>
          </w:p>
        </w:tc>
        <w:tc>
          <w:tcPr>
            <w:tcW w:w="1063" w:type="dxa"/>
            <w:vAlign w:val="center"/>
          </w:tcPr>
          <w:p w14:paraId="7B791ABF" w14:textId="77777777" w:rsidR="004F46AE" w:rsidRDefault="009B0610">
            <w:pPr>
              <w:jc w:val="right"/>
            </w:pPr>
            <w:r>
              <w:rPr>
                <w:rFonts w:ascii="Times New Roman" w:hAnsi="Times New Roman"/>
              </w:rPr>
              <w:t>0.100</w:t>
            </w:r>
          </w:p>
        </w:tc>
      </w:tr>
      <w:tr w:rsidR="004F46AE" w14:paraId="3046F43A" w14:textId="77777777">
        <w:trPr>
          <w:cantSplit/>
          <w:jc w:val="center"/>
        </w:trPr>
        <w:tc>
          <w:tcPr>
            <w:tcW w:w="1063" w:type="dxa"/>
            <w:vAlign w:val="center"/>
          </w:tcPr>
          <w:p w14:paraId="6718201E" w14:textId="77777777" w:rsidR="004F46AE" w:rsidRDefault="009B0610">
            <w:pPr>
              <w:jc w:val="left"/>
            </w:pPr>
            <w:r>
              <w:rPr>
                <w:rFonts w:ascii="Times New Roman" w:hAnsi="Times New Roman"/>
              </w:rPr>
              <w:t>R1-07</w:t>
            </w:r>
          </w:p>
        </w:tc>
        <w:tc>
          <w:tcPr>
            <w:tcW w:w="1063" w:type="dxa"/>
            <w:vAlign w:val="center"/>
          </w:tcPr>
          <w:p w14:paraId="23950FD1" w14:textId="77777777" w:rsidR="004F46AE" w:rsidRDefault="009B0610">
            <w:pPr>
              <w:jc w:val="left"/>
            </w:pPr>
            <w:r>
              <w:rPr>
                <w:rFonts w:ascii="Times New Roman" w:hAnsi="Times New Roman"/>
              </w:rPr>
              <w:t>精确标识定位</w:t>
            </w:r>
          </w:p>
        </w:tc>
        <w:tc>
          <w:tcPr>
            <w:tcW w:w="1063" w:type="dxa"/>
            <w:vAlign w:val="center"/>
          </w:tcPr>
          <w:p w14:paraId="288C9480" w14:textId="77777777" w:rsidR="004F46AE" w:rsidRDefault="009B0610">
            <w:pPr>
              <w:jc w:val="right"/>
            </w:pPr>
            <w:r>
              <w:rPr>
                <w:rFonts w:ascii="Times New Roman" w:hAnsi="Times New Roman"/>
              </w:rPr>
              <w:t>1.000</w:t>
            </w:r>
          </w:p>
        </w:tc>
        <w:tc>
          <w:tcPr>
            <w:tcW w:w="1063" w:type="dxa"/>
            <w:vAlign w:val="center"/>
          </w:tcPr>
          <w:p w14:paraId="3429C898" w14:textId="77777777" w:rsidR="004F46AE" w:rsidRDefault="009B0610">
            <w:pPr>
              <w:jc w:val="right"/>
            </w:pPr>
            <w:r>
              <w:rPr>
                <w:rFonts w:ascii="Times New Roman" w:hAnsi="Times New Roman"/>
              </w:rPr>
              <w:t>0.100</w:t>
            </w:r>
          </w:p>
        </w:tc>
        <w:tc>
          <w:tcPr>
            <w:tcW w:w="1063" w:type="dxa"/>
            <w:vAlign w:val="center"/>
          </w:tcPr>
          <w:p w14:paraId="42013DBE" w14:textId="77777777" w:rsidR="004F46AE" w:rsidRDefault="009B0610">
            <w:pPr>
              <w:jc w:val="right"/>
            </w:pPr>
            <w:r>
              <w:rPr>
                <w:rFonts w:ascii="Times New Roman" w:hAnsi="Times New Roman"/>
              </w:rPr>
              <w:t>1.000</w:t>
            </w:r>
          </w:p>
        </w:tc>
        <w:tc>
          <w:tcPr>
            <w:tcW w:w="1063" w:type="dxa"/>
            <w:vAlign w:val="center"/>
          </w:tcPr>
          <w:p w14:paraId="44AA89A6" w14:textId="77777777" w:rsidR="004F46AE" w:rsidRDefault="009B0610">
            <w:pPr>
              <w:jc w:val="right"/>
            </w:pPr>
            <w:r>
              <w:rPr>
                <w:rFonts w:ascii="Times New Roman" w:hAnsi="Times New Roman"/>
              </w:rPr>
              <w:t>0.100</w:t>
            </w:r>
          </w:p>
        </w:tc>
        <w:tc>
          <w:tcPr>
            <w:tcW w:w="1063" w:type="dxa"/>
            <w:vAlign w:val="center"/>
          </w:tcPr>
          <w:p w14:paraId="5D6F8729" w14:textId="77777777" w:rsidR="004F46AE" w:rsidRDefault="009B0610">
            <w:pPr>
              <w:jc w:val="right"/>
            </w:pPr>
            <w:r>
              <w:rPr>
                <w:rFonts w:ascii="Times New Roman" w:hAnsi="Times New Roman"/>
              </w:rPr>
              <w:t>1.000</w:t>
            </w:r>
          </w:p>
        </w:tc>
        <w:tc>
          <w:tcPr>
            <w:tcW w:w="1063" w:type="dxa"/>
            <w:vAlign w:val="center"/>
          </w:tcPr>
          <w:p w14:paraId="1AA11247" w14:textId="77777777" w:rsidR="004F46AE" w:rsidRDefault="009B0610">
            <w:pPr>
              <w:jc w:val="right"/>
            </w:pPr>
            <w:r>
              <w:rPr>
                <w:rFonts w:ascii="Times New Roman" w:hAnsi="Times New Roman"/>
              </w:rPr>
              <w:t>0.100</w:t>
            </w:r>
          </w:p>
        </w:tc>
      </w:tr>
      <w:tr w:rsidR="004F46AE" w14:paraId="0DD1A28E" w14:textId="77777777">
        <w:trPr>
          <w:cantSplit/>
          <w:jc w:val="center"/>
        </w:trPr>
        <w:tc>
          <w:tcPr>
            <w:tcW w:w="1063" w:type="dxa"/>
            <w:vAlign w:val="center"/>
          </w:tcPr>
          <w:p w14:paraId="2D142505" w14:textId="77777777" w:rsidR="004F46AE" w:rsidRDefault="009B0610">
            <w:pPr>
              <w:jc w:val="left"/>
            </w:pPr>
            <w:r>
              <w:rPr>
                <w:rFonts w:ascii="Times New Roman" w:hAnsi="Times New Roman"/>
              </w:rPr>
              <w:t>R1-08</w:t>
            </w:r>
          </w:p>
        </w:tc>
        <w:tc>
          <w:tcPr>
            <w:tcW w:w="1063" w:type="dxa"/>
            <w:vAlign w:val="center"/>
          </w:tcPr>
          <w:p w14:paraId="78DD0362" w14:textId="77777777" w:rsidR="004F46AE" w:rsidRDefault="009B0610">
            <w:pPr>
              <w:jc w:val="left"/>
            </w:pPr>
            <w:r>
              <w:rPr>
                <w:rFonts w:ascii="Times New Roman" w:hAnsi="Times New Roman"/>
              </w:rPr>
              <w:t>精确标识定位</w:t>
            </w:r>
          </w:p>
        </w:tc>
        <w:tc>
          <w:tcPr>
            <w:tcW w:w="1063" w:type="dxa"/>
            <w:vAlign w:val="center"/>
          </w:tcPr>
          <w:p w14:paraId="51D7CD3F" w14:textId="77777777" w:rsidR="004F46AE" w:rsidRDefault="009B0610">
            <w:pPr>
              <w:jc w:val="right"/>
            </w:pPr>
            <w:r>
              <w:rPr>
                <w:rFonts w:ascii="Times New Roman" w:hAnsi="Times New Roman"/>
              </w:rPr>
              <w:t>1.000</w:t>
            </w:r>
          </w:p>
        </w:tc>
        <w:tc>
          <w:tcPr>
            <w:tcW w:w="1063" w:type="dxa"/>
            <w:vAlign w:val="center"/>
          </w:tcPr>
          <w:p w14:paraId="5EE9D376" w14:textId="77777777" w:rsidR="004F46AE" w:rsidRDefault="009B0610">
            <w:pPr>
              <w:jc w:val="right"/>
            </w:pPr>
            <w:r>
              <w:rPr>
                <w:rFonts w:ascii="Times New Roman" w:hAnsi="Times New Roman"/>
              </w:rPr>
              <w:t>0.100</w:t>
            </w:r>
          </w:p>
        </w:tc>
        <w:tc>
          <w:tcPr>
            <w:tcW w:w="1063" w:type="dxa"/>
            <w:vAlign w:val="center"/>
          </w:tcPr>
          <w:p w14:paraId="4B622D15" w14:textId="77777777" w:rsidR="004F46AE" w:rsidRDefault="009B0610">
            <w:pPr>
              <w:jc w:val="right"/>
            </w:pPr>
            <w:r>
              <w:rPr>
                <w:rFonts w:ascii="Times New Roman" w:hAnsi="Times New Roman"/>
              </w:rPr>
              <w:t>1.000</w:t>
            </w:r>
          </w:p>
        </w:tc>
        <w:tc>
          <w:tcPr>
            <w:tcW w:w="1063" w:type="dxa"/>
            <w:vAlign w:val="center"/>
          </w:tcPr>
          <w:p w14:paraId="106868F5" w14:textId="77777777" w:rsidR="004F46AE" w:rsidRDefault="009B0610">
            <w:pPr>
              <w:jc w:val="right"/>
            </w:pPr>
            <w:r>
              <w:rPr>
                <w:rFonts w:ascii="Times New Roman" w:hAnsi="Times New Roman"/>
              </w:rPr>
              <w:t>0.100</w:t>
            </w:r>
          </w:p>
        </w:tc>
        <w:tc>
          <w:tcPr>
            <w:tcW w:w="1063" w:type="dxa"/>
            <w:vAlign w:val="center"/>
          </w:tcPr>
          <w:p w14:paraId="108F28D1" w14:textId="77777777" w:rsidR="004F46AE" w:rsidRDefault="009B0610">
            <w:pPr>
              <w:jc w:val="right"/>
            </w:pPr>
            <w:r>
              <w:rPr>
                <w:rFonts w:ascii="Times New Roman" w:hAnsi="Times New Roman"/>
              </w:rPr>
              <w:t>1.000</w:t>
            </w:r>
          </w:p>
        </w:tc>
        <w:tc>
          <w:tcPr>
            <w:tcW w:w="1063" w:type="dxa"/>
            <w:vAlign w:val="center"/>
          </w:tcPr>
          <w:p w14:paraId="5F1D9B09" w14:textId="77777777" w:rsidR="004F46AE" w:rsidRDefault="009B0610">
            <w:pPr>
              <w:jc w:val="right"/>
            </w:pPr>
            <w:r>
              <w:rPr>
                <w:rFonts w:ascii="Times New Roman" w:hAnsi="Times New Roman"/>
              </w:rPr>
              <w:t>0.100</w:t>
            </w:r>
          </w:p>
        </w:tc>
      </w:tr>
      <w:tr w:rsidR="004F46AE" w14:paraId="5A45DD0C" w14:textId="77777777">
        <w:trPr>
          <w:cantSplit/>
          <w:jc w:val="center"/>
        </w:trPr>
        <w:tc>
          <w:tcPr>
            <w:tcW w:w="1063" w:type="dxa"/>
            <w:vAlign w:val="center"/>
          </w:tcPr>
          <w:p w14:paraId="3E55E5D9" w14:textId="77777777" w:rsidR="004F46AE" w:rsidRDefault="009B0610">
            <w:pPr>
              <w:jc w:val="left"/>
            </w:pPr>
            <w:r>
              <w:rPr>
                <w:rFonts w:ascii="Times New Roman" w:hAnsi="Times New Roman"/>
              </w:rPr>
              <w:t>R1-09</w:t>
            </w:r>
          </w:p>
        </w:tc>
        <w:tc>
          <w:tcPr>
            <w:tcW w:w="1063" w:type="dxa"/>
            <w:vAlign w:val="center"/>
          </w:tcPr>
          <w:p w14:paraId="005F7B85" w14:textId="77777777" w:rsidR="004F46AE" w:rsidRDefault="009B0610">
            <w:pPr>
              <w:jc w:val="left"/>
            </w:pPr>
            <w:r>
              <w:rPr>
                <w:rFonts w:ascii="Times New Roman" w:hAnsi="Times New Roman"/>
              </w:rPr>
              <w:t>精确标识定位</w:t>
            </w:r>
          </w:p>
        </w:tc>
        <w:tc>
          <w:tcPr>
            <w:tcW w:w="1063" w:type="dxa"/>
            <w:vAlign w:val="center"/>
          </w:tcPr>
          <w:p w14:paraId="6A124DF1" w14:textId="77777777" w:rsidR="004F46AE" w:rsidRDefault="009B0610">
            <w:pPr>
              <w:jc w:val="right"/>
            </w:pPr>
            <w:r>
              <w:rPr>
                <w:rFonts w:ascii="Times New Roman" w:hAnsi="Times New Roman"/>
              </w:rPr>
              <w:t>1.000</w:t>
            </w:r>
          </w:p>
        </w:tc>
        <w:tc>
          <w:tcPr>
            <w:tcW w:w="1063" w:type="dxa"/>
            <w:vAlign w:val="center"/>
          </w:tcPr>
          <w:p w14:paraId="5B451255" w14:textId="77777777" w:rsidR="004F46AE" w:rsidRDefault="009B0610">
            <w:pPr>
              <w:jc w:val="right"/>
            </w:pPr>
            <w:r>
              <w:rPr>
                <w:rFonts w:ascii="Times New Roman" w:hAnsi="Times New Roman"/>
              </w:rPr>
              <w:t>0.100</w:t>
            </w:r>
          </w:p>
        </w:tc>
        <w:tc>
          <w:tcPr>
            <w:tcW w:w="1063" w:type="dxa"/>
            <w:vAlign w:val="center"/>
          </w:tcPr>
          <w:p w14:paraId="03DD31CE" w14:textId="77777777" w:rsidR="004F46AE" w:rsidRDefault="009B0610">
            <w:pPr>
              <w:jc w:val="right"/>
            </w:pPr>
            <w:r>
              <w:rPr>
                <w:rFonts w:ascii="Times New Roman" w:hAnsi="Times New Roman"/>
              </w:rPr>
              <w:t>1.000</w:t>
            </w:r>
          </w:p>
        </w:tc>
        <w:tc>
          <w:tcPr>
            <w:tcW w:w="1063" w:type="dxa"/>
            <w:vAlign w:val="center"/>
          </w:tcPr>
          <w:p w14:paraId="57CC6707" w14:textId="77777777" w:rsidR="004F46AE" w:rsidRDefault="009B0610">
            <w:pPr>
              <w:jc w:val="right"/>
            </w:pPr>
            <w:r>
              <w:rPr>
                <w:rFonts w:ascii="Times New Roman" w:hAnsi="Times New Roman"/>
              </w:rPr>
              <w:t>0.100</w:t>
            </w:r>
          </w:p>
        </w:tc>
        <w:tc>
          <w:tcPr>
            <w:tcW w:w="1063" w:type="dxa"/>
            <w:vAlign w:val="center"/>
          </w:tcPr>
          <w:p w14:paraId="5799646A" w14:textId="77777777" w:rsidR="004F46AE" w:rsidRDefault="009B0610">
            <w:pPr>
              <w:jc w:val="right"/>
            </w:pPr>
            <w:r>
              <w:rPr>
                <w:rFonts w:ascii="Times New Roman" w:hAnsi="Times New Roman"/>
              </w:rPr>
              <w:t>1.000</w:t>
            </w:r>
          </w:p>
        </w:tc>
        <w:tc>
          <w:tcPr>
            <w:tcW w:w="1063" w:type="dxa"/>
            <w:vAlign w:val="center"/>
          </w:tcPr>
          <w:p w14:paraId="32AE0D6D" w14:textId="77777777" w:rsidR="004F46AE" w:rsidRDefault="009B0610">
            <w:pPr>
              <w:jc w:val="right"/>
            </w:pPr>
            <w:r>
              <w:rPr>
                <w:rFonts w:ascii="Times New Roman" w:hAnsi="Times New Roman"/>
              </w:rPr>
              <w:t>0.100</w:t>
            </w:r>
          </w:p>
        </w:tc>
      </w:tr>
      <w:tr w:rsidR="004F46AE" w14:paraId="3A91EB2D" w14:textId="77777777">
        <w:trPr>
          <w:cantSplit/>
          <w:jc w:val="center"/>
        </w:trPr>
        <w:tc>
          <w:tcPr>
            <w:tcW w:w="1063" w:type="dxa"/>
            <w:vAlign w:val="center"/>
          </w:tcPr>
          <w:p w14:paraId="453DF604" w14:textId="77777777" w:rsidR="004F46AE" w:rsidRDefault="009B0610">
            <w:pPr>
              <w:jc w:val="left"/>
            </w:pPr>
            <w:r>
              <w:rPr>
                <w:rFonts w:ascii="Times New Roman" w:hAnsi="Times New Roman"/>
              </w:rPr>
              <w:t>R1-10</w:t>
            </w:r>
          </w:p>
        </w:tc>
        <w:tc>
          <w:tcPr>
            <w:tcW w:w="1063" w:type="dxa"/>
            <w:vAlign w:val="center"/>
          </w:tcPr>
          <w:p w14:paraId="7513DD6D" w14:textId="77777777" w:rsidR="004F46AE" w:rsidRDefault="009B0610">
            <w:pPr>
              <w:jc w:val="left"/>
            </w:pPr>
            <w:r>
              <w:rPr>
                <w:rFonts w:ascii="Times New Roman" w:hAnsi="Times New Roman"/>
              </w:rPr>
              <w:t>精确标识定位</w:t>
            </w:r>
          </w:p>
        </w:tc>
        <w:tc>
          <w:tcPr>
            <w:tcW w:w="1063" w:type="dxa"/>
            <w:vAlign w:val="center"/>
          </w:tcPr>
          <w:p w14:paraId="1622A6F8" w14:textId="77777777" w:rsidR="004F46AE" w:rsidRDefault="009B0610">
            <w:pPr>
              <w:jc w:val="right"/>
            </w:pPr>
            <w:r>
              <w:rPr>
                <w:rFonts w:ascii="Times New Roman" w:hAnsi="Times New Roman"/>
              </w:rPr>
              <w:t>1.000</w:t>
            </w:r>
          </w:p>
        </w:tc>
        <w:tc>
          <w:tcPr>
            <w:tcW w:w="1063" w:type="dxa"/>
            <w:vAlign w:val="center"/>
          </w:tcPr>
          <w:p w14:paraId="4A6C420C" w14:textId="77777777" w:rsidR="004F46AE" w:rsidRDefault="009B0610">
            <w:pPr>
              <w:jc w:val="right"/>
            </w:pPr>
            <w:r>
              <w:rPr>
                <w:rFonts w:ascii="Times New Roman" w:hAnsi="Times New Roman"/>
              </w:rPr>
              <w:t>0.100</w:t>
            </w:r>
          </w:p>
        </w:tc>
        <w:tc>
          <w:tcPr>
            <w:tcW w:w="1063" w:type="dxa"/>
            <w:vAlign w:val="center"/>
          </w:tcPr>
          <w:p w14:paraId="362EAAEA" w14:textId="77777777" w:rsidR="004F46AE" w:rsidRDefault="009B0610">
            <w:pPr>
              <w:jc w:val="right"/>
            </w:pPr>
            <w:r>
              <w:rPr>
                <w:rFonts w:ascii="Times New Roman" w:hAnsi="Times New Roman"/>
              </w:rPr>
              <w:t>1.000</w:t>
            </w:r>
          </w:p>
        </w:tc>
        <w:tc>
          <w:tcPr>
            <w:tcW w:w="1063" w:type="dxa"/>
            <w:vAlign w:val="center"/>
          </w:tcPr>
          <w:p w14:paraId="375FA3B5" w14:textId="77777777" w:rsidR="004F46AE" w:rsidRDefault="009B0610">
            <w:pPr>
              <w:jc w:val="right"/>
            </w:pPr>
            <w:r>
              <w:rPr>
                <w:rFonts w:ascii="Times New Roman" w:hAnsi="Times New Roman"/>
              </w:rPr>
              <w:t>0.100</w:t>
            </w:r>
          </w:p>
        </w:tc>
        <w:tc>
          <w:tcPr>
            <w:tcW w:w="1063" w:type="dxa"/>
            <w:vAlign w:val="center"/>
          </w:tcPr>
          <w:p w14:paraId="6B182248" w14:textId="77777777" w:rsidR="004F46AE" w:rsidRDefault="009B0610">
            <w:pPr>
              <w:jc w:val="right"/>
            </w:pPr>
            <w:r>
              <w:rPr>
                <w:rFonts w:ascii="Times New Roman" w:hAnsi="Times New Roman"/>
              </w:rPr>
              <w:t>1.000</w:t>
            </w:r>
          </w:p>
        </w:tc>
        <w:tc>
          <w:tcPr>
            <w:tcW w:w="1063" w:type="dxa"/>
            <w:vAlign w:val="center"/>
          </w:tcPr>
          <w:p w14:paraId="17E80198" w14:textId="77777777" w:rsidR="004F46AE" w:rsidRDefault="009B0610">
            <w:pPr>
              <w:jc w:val="right"/>
            </w:pPr>
            <w:r>
              <w:rPr>
                <w:rFonts w:ascii="Times New Roman" w:hAnsi="Times New Roman"/>
              </w:rPr>
              <w:t>0.100</w:t>
            </w:r>
          </w:p>
        </w:tc>
      </w:tr>
      <w:tr w:rsidR="004F46AE" w14:paraId="76C80232" w14:textId="77777777">
        <w:trPr>
          <w:cantSplit/>
          <w:jc w:val="center"/>
        </w:trPr>
        <w:tc>
          <w:tcPr>
            <w:tcW w:w="1063" w:type="dxa"/>
            <w:vAlign w:val="center"/>
          </w:tcPr>
          <w:p w14:paraId="0AF7F7B7" w14:textId="77777777" w:rsidR="004F46AE" w:rsidRDefault="009B0610">
            <w:pPr>
              <w:jc w:val="left"/>
            </w:pPr>
            <w:r>
              <w:rPr>
                <w:rFonts w:ascii="Times New Roman" w:hAnsi="Times New Roman"/>
              </w:rPr>
              <w:t>R1-11</w:t>
            </w:r>
          </w:p>
        </w:tc>
        <w:tc>
          <w:tcPr>
            <w:tcW w:w="1063" w:type="dxa"/>
            <w:vAlign w:val="center"/>
          </w:tcPr>
          <w:p w14:paraId="65E6DD34" w14:textId="77777777" w:rsidR="004F46AE" w:rsidRDefault="009B0610">
            <w:pPr>
              <w:jc w:val="left"/>
            </w:pPr>
            <w:r>
              <w:rPr>
                <w:rFonts w:ascii="Times New Roman" w:hAnsi="Times New Roman"/>
              </w:rPr>
              <w:t>精确标识定位</w:t>
            </w:r>
          </w:p>
        </w:tc>
        <w:tc>
          <w:tcPr>
            <w:tcW w:w="1063" w:type="dxa"/>
            <w:vAlign w:val="center"/>
          </w:tcPr>
          <w:p w14:paraId="64C0F6CB" w14:textId="77777777" w:rsidR="004F46AE" w:rsidRDefault="009B0610">
            <w:pPr>
              <w:jc w:val="right"/>
            </w:pPr>
            <w:r>
              <w:rPr>
                <w:rFonts w:ascii="Times New Roman" w:hAnsi="Times New Roman"/>
              </w:rPr>
              <w:t>1.000</w:t>
            </w:r>
          </w:p>
        </w:tc>
        <w:tc>
          <w:tcPr>
            <w:tcW w:w="1063" w:type="dxa"/>
            <w:vAlign w:val="center"/>
          </w:tcPr>
          <w:p w14:paraId="59C8C0F5" w14:textId="77777777" w:rsidR="004F46AE" w:rsidRDefault="009B0610">
            <w:pPr>
              <w:jc w:val="right"/>
            </w:pPr>
            <w:r>
              <w:rPr>
                <w:rFonts w:ascii="Times New Roman" w:hAnsi="Times New Roman"/>
              </w:rPr>
              <w:t>0.100</w:t>
            </w:r>
          </w:p>
        </w:tc>
        <w:tc>
          <w:tcPr>
            <w:tcW w:w="1063" w:type="dxa"/>
            <w:vAlign w:val="center"/>
          </w:tcPr>
          <w:p w14:paraId="059F5079" w14:textId="77777777" w:rsidR="004F46AE" w:rsidRDefault="009B0610">
            <w:pPr>
              <w:jc w:val="right"/>
            </w:pPr>
            <w:r>
              <w:rPr>
                <w:rFonts w:ascii="Times New Roman" w:hAnsi="Times New Roman"/>
              </w:rPr>
              <w:t>1.000</w:t>
            </w:r>
          </w:p>
        </w:tc>
        <w:tc>
          <w:tcPr>
            <w:tcW w:w="1063" w:type="dxa"/>
            <w:vAlign w:val="center"/>
          </w:tcPr>
          <w:p w14:paraId="4BDEE0C9" w14:textId="77777777" w:rsidR="004F46AE" w:rsidRDefault="009B0610">
            <w:pPr>
              <w:jc w:val="right"/>
            </w:pPr>
            <w:r>
              <w:rPr>
                <w:rFonts w:ascii="Times New Roman" w:hAnsi="Times New Roman"/>
              </w:rPr>
              <w:t>0.100</w:t>
            </w:r>
          </w:p>
        </w:tc>
        <w:tc>
          <w:tcPr>
            <w:tcW w:w="1063" w:type="dxa"/>
            <w:vAlign w:val="center"/>
          </w:tcPr>
          <w:p w14:paraId="40626D04" w14:textId="77777777" w:rsidR="004F46AE" w:rsidRDefault="009B0610">
            <w:pPr>
              <w:jc w:val="right"/>
            </w:pPr>
            <w:r>
              <w:rPr>
                <w:rFonts w:ascii="Times New Roman" w:hAnsi="Times New Roman"/>
              </w:rPr>
              <w:t>1.000</w:t>
            </w:r>
          </w:p>
        </w:tc>
        <w:tc>
          <w:tcPr>
            <w:tcW w:w="1063" w:type="dxa"/>
            <w:vAlign w:val="center"/>
          </w:tcPr>
          <w:p w14:paraId="1AFCFECF" w14:textId="77777777" w:rsidR="004F46AE" w:rsidRDefault="009B0610">
            <w:pPr>
              <w:jc w:val="right"/>
            </w:pPr>
            <w:r>
              <w:rPr>
                <w:rFonts w:ascii="Times New Roman" w:hAnsi="Times New Roman"/>
              </w:rPr>
              <w:t>0.100</w:t>
            </w:r>
          </w:p>
        </w:tc>
      </w:tr>
      <w:tr w:rsidR="004F46AE" w14:paraId="1D373281" w14:textId="77777777">
        <w:trPr>
          <w:cantSplit/>
          <w:jc w:val="center"/>
        </w:trPr>
        <w:tc>
          <w:tcPr>
            <w:tcW w:w="1063" w:type="dxa"/>
            <w:vAlign w:val="center"/>
          </w:tcPr>
          <w:p w14:paraId="72091E70" w14:textId="77777777" w:rsidR="004F46AE" w:rsidRDefault="009B0610">
            <w:pPr>
              <w:jc w:val="left"/>
            </w:pPr>
            <w:r>
              <w:rPr>
                <w:rFonts w:ascii="Times New Roman" w:hAnsi="Times New Roman"/>
              </w:rPr>
              <w:t>R1-12</w:t>
            </w:r>
          </w:p>
        </w:tc>
        <w:tc>
          <w:tcPr>
            <w:tcW w:w="1063" w:type="dxa"/>
            <w:vAlign w:val="center"/>
          </w:tcPr>
          <w:p w14:paraId="62E1ACA4" w14:textId="77777777" w:rsidR="004F46AE" w:rsidRDefault="009B0610">
            <w:pPr>
              <w:jc w:val="left"/>
            </w:pPr>
            <w:r>
              <w:rPr>
                <w:rFonts w:ascii="Times New Roman" w:hAnsi="Times New Roman"/>
              </w:rPr>
              <w:t>精确标识定位</w:t>
            </w:r>
          </w:p>
        </w:tc>
        <w:tc>
          <w:tcPr>
            <w:tcW w:w="1063" w:type="dxa"/>
            <w:vAlign w:val="center"/>
          </w:tcPr>
          <w:p w14:paraId="06A8F675" w14:textId="77777777" w:rsidR="004F46AE" w:rsidRDefault="009B0610">
            <w:pPr>
              <w:jc w:val="right"/>
            </w:pPr>
            <w:r>
              <w:rPr>
                <w:rFonts w:ascii="Times New Roman" w:hAnsi="Times New Roman"/>
              </w:rPr>
              <w:t>1.000</w:t>
            </w:r>
          </w:p>
        </w:tc>
        <w:tc>
          <w:tcPr>
            <w:tcW w:w="1063" w:type="dxa"/>
            <w:vAlign w:val="center"/>
          </w:tcPr>
          <w:p w14:paraId="1B03A90B" w14:textId="77777777" w:rsidR="004F46AE" w:rsidRDefault="009B0610">
            <w:pPr>
              <w:jc w:val="right"/>
            </w:pPr>
            <w:r>
              <w:rPr>
                <w:rFonts w:ascii="Times New Roman" w:hAnsi="Times New Roman"/>
              </w:rPr>
              <w:t>0.100</w:t>
            </w:r>
          </w:p>
        </w:tc>
        <w:tc>
          <w:tcPr>
            <w:tcW w:w="1063" w:type="dxa"/>
            <w:vAlign w:val="center"/>
          </w:tcPr>
          <w:p w14:paraId="7678C9DC" w14:textId="77777777" w:rsidR="004F46AE" w:rsidRDefault="009B0610">
            <w:pPr>
              <w:jc w:val="right"/>
            </w:pPr>
            <w:r>
              <w:rPr>
                <w:rFonts w:ascii="Times New Roman" w:hAnsi="Times New Roman"/>
              </w:rPr>
              <w:t>1.000</w:t>
            </w:r>
          </w:p>
        </w:tc>
        <w:tc>
          <w:tcPr>
            <w:tcW w:w="1063" w:type="dxa"/>
            <w:vAlign w:val="center"/>
          </w:tcPr>
          <w:p w14:paraId="12E4E5F9" w14:textId="77777777" w:rsidR="004F46AE" w:rsidRDefault="009B0610">
            <w:pPr>
              <w:jc w:val="right"/>
            </w:pPr>
            <w:r>
              <w:rPr>
                <w:rFonts w:ascii="Times New Roman" w:hAnsi="Times New Roman"/>
              </w:rPr>
              <w:t>0.100</w:t>
            </w:r>
          </w:p>
        </w:tc>
        <w:tc>
          <w:tcPr>
            <w:tcW w:w="1063" w:type="dxa"/>
            <w:vAlign w:val="center"/>
          </w:tcPr>
          <w:p w14:paraId="72574E68" w14:textId="77777777" w:rsidR="004F46AE" w:rsidRDefault="009B0610">
            <w:pPr>
              <w:jc w:val="right"/>
            </w:pPr>
            <w:r>
              <w:rPr>
                <w:rFonts w:ascii="Times New Roman" w:hAnsi="Times New Roman"/>
              </w:rPr>
              <w:t>1.000</w:t>
            </w:r>
          </w:p>
        </w:tc>
        <w:tc>
          <w:tcPr>
            <w:tcW w:w="1063" w:type="dxa"/>
            <w:vAlign w:val="center"/>
          </w:tcPr>
          <w:p w14:paraId="1A67DA87" w14:textId="77777777" w:rsidR="004F46AE" w:rsidRDefault="009B0610">
            <w:pPr>
              <w:jc w:val="right"/>
            </w:pPr>
            <w:r>
              <w:rPr>
                <w:rFonts w:ascii="Times New Roman" w:hAnsi="Times New Roman"/>
              </w:rPr>
              <w:t>0.100</w:t>
            </w:r>
          </w:p>
        </w:tc>
      </w:tr>
      <w:tr w:rsidR="004F46AE" w14:paraId="31DEDFB8" w14:textId="77777777">
        <w:trPr>
          <w:cantSplit/>
          <w:jc w:val="center"/>
        </w:trPr>
        <w:tc>
          <w:tcPr>
            <w:tcW w:w="1063" w:type="dxa"/>
            <w:vAlign w:val="center"/>
          </w:tcPr>
          <w:p w14:paraId="699940F3" w14:textId="77777777" w:rsidR="004F46AE" w:rsidRDefault="009B0610">
            <w:pPr>
              <w:jc w:val="left"/>
            </w:pPr>
            <w:r>
              <w:rPr>
                <w:rFonts w:ascii="Times New Roman" w:hAnsi="Times New Roman"/>
              </w:rPr>
              <w:t>R1-13</w:t>
            </w:r>
          </w:p>
        </w:tc>
        <w:tc>
          <w:tcPr>
            <w:tcW w:w="1063" w:type="dxa"/>
            <w:vAlign w:val="center"/>
          </w:tcPr>
          <w:p w14:paraId="375D8C0F" w14:textId="77777777" w:rsidR="004F46AE" w:rsidRDefault="009B0610">
            <w:pPr>
              <w:jc w:val="left"/>
            </w:pPr>
            <w:r>
              <w:rPr>
                <w:rFonts w:ascii="Times New Roman" w:hAnsi="Times New Roman"/>
              </w:rPr>
              <w:t>精确标识定位</w:t>
            </w:r>
          </w:p>
        </w:tc>
        <w:tc>
          <w:tcPr>
            <w:tcW w:w="1063" w:type="dxa"/>
            <w:vAlign w:val="center"/>
          </w:tcPr>
          <w:p w14:paraId="1AD2F6DD" w14:textId="77777777" w:rsidR="004F46AE" w:rsidRDefault="009B0610">
            <w:pPr>
              <w:jc w:val="right"/>
            </w:pPr>
            <w:r>
              <w:rPr>
                <w:rFonts w:ascii="Times New Roman" w:hAnsi="Times New Roman"/>
              </w:rPr>
              <w:t>1.000</w:t>
            </w:r>
          </w:p>
        </w:tc>
        <w:tc>
          <w:tcPr>
            <w:tcW w:w="1063" w:type="dxa"/>
            <w:vAlign w:val="center"/>
          </w:tcPr>
          <w:p w14:paraId="2A5546D7" w14:textId="77777777" w:rsidR="004F46AE" w:rsidRDefault="009B0610">
            <w:pPr>
              <w:jc w:val="right"/>
            </w:pPr>
            <w:r>
              <w:rPr>
                <w:rFonts w:ascii="Times New Roman" w:hAnsi="Times New Roman"/>
              </w:rPr>
              <w:t>0.100</w:t>
            </w:r>
          </w:p>
        </w:tc>
        <w:tc>
          <w:tcPr>
            <w:tcW w:w="1063" w:type="dxa"/>
            <w:vAlign w:val="center"/>
          </w:tcPr>
          <w:p w14:paraId="248B75AE" w14:textId="77777777" w:rsidR="004F46AE" w:rsidRDefault="009B0610">
            <w:pPr>
              <w:jc w:val="right"/>
            </w:pPr>
            <w:r>
              <w:rPr>
                <w:rFonts w:ascii="Times New Roman" w:hAnsi="Times New Roman"/>
              </w:rPr>
              <w:t>1.000</w:t>
            </w:r>
          </w:p>
        </w:tc>
        <w:tc>
          <w:tcPr>
            <w:tcW w:w="1063" w:type="dxa"/>
            <w:vAlign w:val="center"/>
          </w:tcPr>
          <w:p w14:paraId="152E6A4E" w14:textId="77777777" w:rsidR="004F46AE" w:rsidRDefault="009B0610">
            <w:pPr>
              <w:jc w:val="right"/>
            </w:pPr>
            <w:r>
              <w:rPr>
                <w:rFonts w:ascii="Times New Roman" w:hAnsi="Times New Roman"/>
              </w:rPr>
              <w:t>0.100</w:t>
            </w:r>
          </w:p>
        </w:tc>
        <w:tc>
          <w:tcPr>
            <w:tcW w:w="1063" w:type="dxa"/>
            <w:vAlign w:val="center"/>
          </w:tcPr>
          <w:p w14:paraId="30B100DD" w14:textId="77777777" w:rsidR="004F46AE" w:rsidRDefault="009B0610">
            <w:pPr>
              <w:jc w:val="right"/>
            </w:pPr>
            <w:r>
              <w:rPr>
                <w:rFonts w:ascii="Times New Roman" w:hAnsi="Times New Roman"/>
              </w:rPr>
              <w:t>1.000</w:t>
            </w:r>
          </w:p>
        </w:tc>
        <w:tc>
          <w:tcPr>
            <w:tcW w:w="1063" w:type="dxa"/>
            <w:vAlign w:val="center"/>
          </w:tcPr>
          <w:p w14:paraId="117ADF8D" w14:textId="77777777" w:rsidR="004F46AE" w:rsidRDefault="009B0610">
            <w:pPr>
              <w:jc w:val="right"/>
            </w:pPr>
            <w:r>
              <w:rPr>
                <w:rFonts w:ascii="Times New Roman" w:hAnsi="Times New Roman"/>
              </w:rPr>
              <w:t>0.100</w:t>
            </w:r>
          </w:p>
        </w:tc>
      </w:tr>
      <w:tr w:rsidR="004F46AE" w14:paraId="49C8E0F9" w14:textId="77777777">
        <w:trPr>
          <w:cantSplit/>
          <w:jc w:val="center"/>
        </w:trPr>
        <w:tc>
          <w:tcPr>
            <w:tcW w:w="1063" w:type="dxa"/>
            <w:vAlign w:val="center"/>
          </w:tcPr>
          <w:p w14:paraId="4E3951DC" w14:textId="77777777" w:rsidR="004F46AE" w:rsidRDefault="009B0610">
            <w:pPr>
              <w:jc w:val="left"/>
            </w:pPr>
            <w:r>
              <w:rPr>
                <w:rFonts w:ascii="Times New Roman" w:hAnsi="Times New Roman"/>
              </w:rPr>
              <w:t>R1-14</w:t>
            </w:r>
          </w:p>
        </w:tc>
        <w:tc>
          <w:tcPr>
            <w:tcW w:w="1063" w:type="dxa"/>
            <w:vAlign w:val="center"/>
          </w:tcPr>
          <w:p w14:paraId="080651B9" w14:textId="77777777" w:rsidR="004F46AE" w:rsidRDefault="009B0610">
            <w:pPr>
              <w:jc w:val="left"/>
            </w:pPr>
            <w:r>
              <w:rPr>
                <w:rFonts w:ascii="Times New Roman" w:hAnsi="Times New Roman"/>
              </w:rPr>
              <w:t>精确标识定位</w:t>
            </w:r>
          </w:p>
        </w:tc>
        <w:tc>
          <w:tcPr>
            <w:tcW w:w="1063" w:type="dxa"/>
            <w:vAlign w:val="center"/>
          </w:tcPr>
          <w:p w14:paraId="7579CFCA" w14:textId="77777777" w:rsidR="004F46AE" w:rsidRDefault="009B0610">
            <w:pPr>
              <w:jc w:val="right"/>
            </w:pPr>
            <w:r>
              <w:rPr>
                <w:rFonts w:ascii="Times New Roman" w:hAnsi="Times New Roman"/>
              </w:rPr>
              <w:t>1.000</w:t>
            </w:r>
          </w:p>
        </w:tc>
        <w:tc>
          <w:tcPr>
            <w:tcW w:w="1063" w:type="dxa"/>
            <w:vAlign w:val="center"/>
          </w:tcPr>
          <w:p w14:paraId="5D257151" w14:textId="77777777" w:rsidR="004F46AE" w:rsidRDefault="009B0610">
            <w:pPr>
              <w:jc w:val="right"/>
            </w:pPr>
            <w:r>
              <w:rPr>
                <w:rFonts w:ascii="Times New Roman" w:hAnsi="Times New Roman"/>
              </w:rPr>
              <w:t>0.100</w:t>
            </w:r>
          </w:p>
        </w:tc>
        <w:tc>
          <w:tcPr>
            <w:tcW w:w="1063" w:type="dxa"/>
            <w:vAlign w:val="center"/>
          </w:tcPr>
          <w:p w14:paraId="007910DD" w14:textId="77777777" w:rsidR="004F46AE" w:rsidRDefault="009B0610">
            <w:pPr>
              <w:jc w:val="right"/>
            </w:pPr>
            <w:r>
              <w:rPr>
                <w:rFonts w:ascii="Times New Roman" w:hAnsi="Times New Roman"/>
              </w:rPr>
              <w:t>1.000</w:t>
            </w:r>
          </w:p>
        </w:tc>
        <w:tc>
          <w:tcPr>
            <w:tcW w:w="1063" w:type="dxa"/>
            <w:vAlign w:val="center"/>
          </w:tcPr>
          <w:p w14:paraId="3F8898FF" w14:textId="77777777" w:rsidR="004F46AE" w:rsidRDefault="009B0610">
            <w:pPr>
              <w:jc w:val="right"/>
            </w:pPr>
            <w:r>
              <w:rPr>
                <w:rFonts w:ascii="Times New Roman" w:hAnsi="Times New Roman"/>
              </w:rPr>
              <w:t>0.100</w:t>
            </w:r>
          </w:p>
        </w:tc>
        <w:tc>
          <w:tcPr>
            <w:tcW w:w="1063" w:type="dxa"/>
            <w:vAlign w:val="center"/>
          </w:tcPr>
          <w:p w14:paraId="766236A4" w14:textId="77777777" w:rsidR="004F46AE" w:rsidRDefault="009B0610">
            <w:pPr>
              <w:jc w:val="right"/>
            </w:pPr>
            <w:r>
              <w:rPr>
                <w:rFonts w:ascii="Times New Roman" w:hAnsi="Times New Roman"/>
              </w:rPr>
              <w:t>1.000</w:t>
            </w:r>
          </w:p>
        </w:tc>
        <w:tc>
          <w:tcPr>
            <w:tcW w:w="1063" w:type="dxa"/>
            <w:vAlign w:val="center"/>
          </w:tcPr>
          <w:p w14:paraId="30D72C3D" w14:textId="77777777" w:rsidR="004F46AE" w:rsidRDefault="009B0610">
            <w:pPr>
              <w:jc w:val="right"/>
            </w:pPr>
            <w:r>
              <w:rPr>
                <w:rFonts w:ascii="Times New Roman" w:hAnsi="Times New Roman"/>
              </w:rPr>
              <w:t>0.100</w:t>
            </w:r>
          </w:p>
        </w:tc>
      </w:tr>
      <w:tr w:rsidR="004F46AE" w14:paraId="7EF15FB4" w14:textId="77777777">
        <w:trPr>
          <w:cantSplit/>
          <w:jc w:val="center"/>
        </w:trPr>
        <w:tc>
          <w:tcPr>
            <w:tcW w:w="1063" w:type="dxa"/>
            <w:vAlign w:val="center"/>
          </w:tcPr>
          <w:p w14:paraId="3A6B8EDE" w14:textId="77777777" w:rsidR="004F46AE" w:rsidRDefault="009B0610">
            <w:pPr>
              <w:jc w:val="left"/>
            </w:pPr>
            <w:r>
              <w:rPr>
                <w:rFonts w:ascii="Times New Roman" w:hAnsi="Times New Roman"/>
              </w:rPr>
              <w:t>R1-15</w:t>
            </w:r>
          </w:p>
        </w:tc>
        <w:tc>
          <w:tcPr>
            <w:tcW w:w="1063" w:type="dxa"/>
            <w:vAlign w:val="center"/>
          </w:tcPr>
          <w:p w14:paraId="4B54AF64" w14:textId="77777777" w:rsidR="004F46AE" w:rsidRDefault="009B0610">
            <w:pPr>
              <w:jc w:val="left"/>
            </w:pPr>
            <w:r>
              <w:rPr>
                <w:rFonts w:ascii="Times New Roman" w:hAnsi="Times New Roman"/>
              </w:rPr>
              <w:t>精确标识定位</w:t>
            </w:r>
          </w:p>
        </w:tc>
        <w:tc>
          <w:tcPr>
            <w:tcW w:w="1063" w:type="dxa"/>
            <w:vAlign w:val="center"/>
          </w:tcPr>
          <w:p w14:paraId="0AD979E1" w14:textId="77777777" w:rsidR="004F46AE" w:rsidRDefault="009B0610">
            <w:pPr>
              <w:jc w:val="right"/>
            </w:pPr>
            <w:r>
              <w:rPr>
                <w:rFonts w:ascii="Times New Roman" w:hAnsi="Times New Roman"/>
              </w:rPr>
              <w:t>1.000</w:t>
            </w:r>
          </w:p>
        </w:tc>
        <w:tc>
          <w:tcPr>
            <w:tcW w:w="1063" w:type="dxa"/>
            <w:vAlign w:val="center"/>
          </w:tcPr>
          <w:p w14:paraId="54256B74" w14:textId="77777777" w:rsidR="004F46AE" w:rsidRDefault="009B0610">
            <w:pPr>
              <w:jc w:val="right"/>
            </w:pPr>
            <w:r>
              <w:rPr>
                <w:rFonts w:ascii="Times New Roman" w:hAnsi="Times New Roman"/>
              </w:rPr>
              <w:t>0.100</w:t>
            </w:r>
          </w:p>
        </w:tc>
        <w:tc>
          <w:tcPr>
            <w:tcW w:w="1063" w:type="dxa"/>
            <w:vAlign w:val="center"/>
          </w:tcPr>
          <w:p w14:paraId="3A981C41" w14:textId="77777777" w:rsidR="004F46AE" w:rsidRDefault="009B0610">
            <w:pPr>
              <w:jc w:val="right"/>
            </w:pPr>
            <w:r>
              <w:rPr>
                <w:rFonts w:ascii="Times New Roman" w:hAnsi="Times New Roman"/>
              </w:rPr>
              <w:t>1.000</w:t>
            </w:r>
          </w:p>
        </w:tc>
        <w:tc>
          <w:tcPr>
            <w:tcW w:w="1063" w:type="dxa"/>
            <w:vAlign w:val="center"/>
          </w:tcPr>
          <w:p w14:paraId="7880BEA7" w14:textId="77777777" w:rsidR="004F46AE" w:rsidRDefault="009B0610">
            <w:pPr>
              <w:jc w:val="right"/>
            </w:pPr>
            <w:r>
              <w:rPr>
                <w:rFonts w:ascii="Times New Roman" w:hAnsi="Times New Roman"/>
              </w:rPr>
              <w:t>0.100</w:t>
            </w:r>
          </w:p>
        </w:tc>
        <w:tc>
          <w:tcPr>
            <w:tcW w:w="1063" w:type="dxa"/>
            <w:vAlign w:val="center"/>
          </w:tcPr>
          <w:p w14:paraId="7E1F1316" w14:textId="77777777" w:rsidR="004F46AE" w:rsidRDefault="009B0610">
            <w:pPr>
              <w:jc w:val="right"/>
            </w:pPr>
            <w:r>
              <w:rPr>
                <w:rFonts w:ascii="Times New Roman" w:hAnsi="Times New Roman"/>
              </w:rPr>
              <w:t>1.000</w:t>
            </w:r>
          </w:p>
        </w:tc>
        <w:tc>
          <w:tcPr>
            <w:tcW w:w="1063" w:type="dxa"/>
            <w:vAlign w:val="center"/>
          </w:tcPr>
          <w:p w14:paraId="092C2E1A" w14:textId="77777777" w:rsidR="004F46AE" w:rsidRDefault="009B0610">
            <w:pPr>
              <w:jc w:val="right"/>
            </w:pPr>
            <w:r>
              <w:rPr>
                <w:rFonts w:ascii="Times New Roman" w:hAnsi="Times New Roman"/>
              </w:rPr>
              <w:t>0.100</w:t>
            </w:r>
          </w:p>
        </w:tc>
      </w:tr>
      <w:tr w:rsidR="004F46AE" w14:paraId="086A01FE" w14:textId="77777777">
        <w:trPr>
          <w:cantSplit/>
          <w:jc w:val="center"/>
        </w:trPr>
        <w:tc>
          <w:tcPr>
            <w:tcW w:w="1063" w:type="dxa"/>
            <w:vAlign w:val="center"/>
          </w:tcPr>
          <w:p w14:paraId="0CF16871" w14:textId="77777777" w:rsidR="004F46AE" w:rsidRDefault="009B0610">
            <w:pPr>
              <w:jc w:val="left"/>
            </w:pPr>
            <w:r>
              <w:rPr>
                <w:rFonts w:ascii="Times New Roman" w:hAnsi="Times New Roman"/>
              </w:rPr>
              <w:t>R1-16</w:t>
            </w:r>
          </w:p>
        </w:tc>
        <w:tc>
          <w:tcPr>
            <w:tcW w:w="1063" w:type="dxa"/>
            <w:vAlign w:val="center"/>
          </w:tcPr>
          <w:p w14:paraId="244067D5" w14:textId="77777777" w:rsidR="004F46AE" w:rsidRDefault="009B0610">
            <w:pPr>
              <w:jc w:val="left"/>
            </w:pPr>
            <w:r>
              <w:rPr>
                <w:rFonts w:ascii="Times New Roman" w:hAnsi="Times New Roman"/>
              </w:rPr>
              <w:t>精确标识定位</w:t>
            </w:r>
          </w:p>
        </w:tc>
        <w:tc>
          <w:tcPr>
            <w:tcW w:w="1063" w:type="dxa"/>
            <w:vAlign w:val="center"/>
          </w:tcPr>
          <w:p w14:paraId="55DC135F" w14:textId="77777777" w:rsidR="004F46AE" w:rsidRDefault="009B0610">
            <w:pPr>
              <w:jc w:val="right"/>
            </w:pPr>
            <w:r>
              <w:rPr>
                <w:rFonts w:ascii="Times New Roman" w:hAnsi="Times New Roman"/>
              </w:rPr>
              <w:t>1.000</w:t>
            </w:r>
          </w:p>
        </w:tc>
        <w:tc>
          <w:tcPr>
            <w:tcW w:w="1063" w:type="dxa"/>
            <w:vAlign w:val="center"/>
          </w:tcPr>
          <w:p w14:paraId="76DFF7CE" w14:textId="77777777" w:rsidR="004F46AE" w:rsidRDefault="009B0610">
            <w:pPr>
              <w:jc w:val="right"/>
            </w:pPr>
            <w:r>
              <w:rPr>
                <w:rFonts w:ascii="Times New Roman" w:hAnsi="Times New Roman"/>
              </w:rPr>
              <w:t>0.100</w:t>
            </w:r>
          </w:p>
        </w:tc>
        <w:tc>
          <w:tcPr>
            <w:tcW w:w="1063" w:type="dxa"/>
            <w:vAlign w:val="center"/>
          </w:tcPr>
          <w:p w14:paraId="093280F1" w14:textId="77777777" w:rsidR="004F46AE" w:rsidRDefault="009B0610">
            <w:pPr>
              <w:jc w:val="right"/>
            </w:pPr>
            <w:r>
              <w:rPr>
                <w:rFonts w:ascii="Times New Roman" w:hAnsi="Times New Roman"/>
              </w:rPr>
              <w:t>1.000</w:t>
            </w:r>
          </w:p>
        </w:tc>
        <w:tc>
          <w:tcPr>
            <w:tcW w:w="1063" w:type="dxa"/>
            <w:vAlign w:val="center"/>
          </w:tcPr>
          <w:p w14:paraId="71894EA0" w14:textId="77777777" w:rsidR="004F46AE" w:rsidRDefault="009B0610">
            <w:pPr>
              <w:jc w:val="right"/>
            </w:pPr>
            <w:r>
              <w:rPr>
                <w:rFonts w:ascii="Times New Roman" w:hAnsi="Times New Roman"/>
              </w:rPr>
              <w:t>0.100</w:t>
            </w:r>
          </w:p>
        </w:tc>
        <w:tc>
          <w:tcPr>
            <w:tcW w:w="1063" w:type="dxa"/>
            <w:vAlign w:val="center"/>
          </w:tcPr>
          <w:p w14:paraId="3B9A4F5B" w14:textId="77777777" w:rsidR="004F46AE" w:rsidRDefault="009B0610">
            <w:pPr>
              <w:jc w:val="right"/>
            </w:pPr>
            <w:r>
              <w:rPr>
                <w:rFonts w:ascii="Times New Roman" w:hAnsi="Times New Roman"/>
              </w:rPr>
              <w:t>1.000</w:t>
            </w:r>
          </w:p>
        </w:tc>
        <w:tc>
          <w:tcPr>
            <w:tcW w:w="1063" w:type="dxa"/>
            <w:vAlign w:val="center"/>
          </w:tcPr>
          <w:p w14:paraId="29E31A05" w14:textId="77777777" w:rsidR="004F46AE" w:rsidRDefault="009B0610">
            <w:pPr>
              <w:jc w:val="right"/>
            </w:pPr>
            <w:r>
              <w:rPr>
                <w:rFonts w:ascii="Times New Roman" w:hAnsi="Times New Roman"/>
              </w:rPr>
              <w:t>0.100</w:t>
            </w:r>
          </w:p>
        </w:tc>
      </w:tr>
      <w:tr w:rsidR="004F46AE" w14:paraId="5547BC61" w14:textId="77777777">
        <w:trPr>
          <w:cantSplit/>
          <w:jc w:val="center"/>
        </w:trPr>
        <w:tc>
          <w:tcPr>
            <w:tcW w:w="1063" w:type="dxa"/>
            <w:vAlign w:val="center"/>
          </w:tcPr>
          <w:p w14:paraId="65DB2E62" w14:textId="77777777" w:rsidR="004F46AE" w:rsidRDefault="009B0610">
            <w:pPr>
              <w:jc w:val="left"/>
            </w:pPr>
            <w:r>
              <w:rPr>
                <w:rFonts w:ascii="Times New Roman" w:hAnsi="Times New Roman"/>
              </w:rPr>
              <w:t>R1-17</w:t>
            </w:r>
          </w:p>
        </w:tc>
        <w:tc>
          <w:tcPr>
            <w:tcW w:w="1063" w:type="dxa"/>
            <w:vAlign w:val="center"/>
          </w:tcPr>
          <w:p w14:paraId="248F5FE3" w14:textId="77777777" w:rsidR="004F46AE" w:rsidRDefault="009B0610">
            <w:pPr>
              <w:jc w:val="left"/>
            </w:pPr>
            <w:r>
              <w:rPr>
                <w:rFonts w:ascii="Times New Roman" w:hAnsi="Times New Roman"/>
              </w:rPr>
              <w:t>精确标识定位</w:t>
            </w:r>
          </w:p>
        </w:tc>
        <w:tc>
          <w:tcPr>
            <w:tcW w:w="1063" w:type="dxa"/>
            <w:vAlign w:val="center"/>
          </w:tcPr>
          <w:p w14:paraId="2B5E4BBA" w14:textId="77777777" w:rsidR="004F46AE" w:rsidRDefault="009B0610">
            <w:pPr>
              <w:jc w:val="right"/>
            </w:pPr>
            <w:r>
              <w:rPr>
                <w:rFonts w:ascii="Times New Roman" w:hAnsi="Times New Roman"/>
              </w:rPr>
              <w:t>1.000</w:t>
            </w:r>
          </w:p>
        </w:tc>
        <w:tc>
          <w:tcPr>
            <w:tcW w:w="1063" w:type="dxa"/>
            <w:vAlign w:val="center"/>
          </w:tcPr>
          <w:p w14:paraId="5B8BE441" w14:textId="77777777" w:rsidR="004F46AE" w:rsidRDefault="009B0610">
            <w:pPr>
              <w:jc w:val="right"/>
            </w:pPr>
            <w:r>
              <w:rPr>
                <w:rFonts w:ascii="Times New Roman" w:hAnsi="Times New Roman"/>
              </w:rPr>
              <w:t>0.100</w:t>
            </w:r>
          </w:p>
        </w:tc>
        <w:tc>
          <w:tcPr>
            <w:tcW w:w="1063" w:type="dxa"/>
            <w:vAlign w:val="center"/>
          </w:tcPr>
          <w:p w14:paraId="20C0689B" w14:textId="77777777" w:rsidR="004F46AE" w:rsidRDefault="009B0610">
            <w:pPr>
              <w:jc w:val="right"/>
            </w:pPr>
            <w:r>
              <w:rPr>
                <w:rFonts w:ascii="Times New Roman" w:hAnsi="Times New Roman"/>
              </w:rPr>
              <w:t>1.000</w:t>
            </w:r>
          </w:p>
        </w:tc>
        <w:tc>
          <w:tcPr>
            <w:tcW w:w="1063" w:type="dxa"/>
            <w:vAlign w:val="center"/>
          </w:tcPr>
          <w:p w14:paraId="1079D7BB" w14:textId="77777777" w:rsidR="004F46AE" w:rsidRDefault="009B0610">
            <w:pPr>
              <w:jc w:val="right"/>
            </w:pPr>
            <w:r>
              <w:rPr>
                <w:rFonts w:ascii="Times New Roman" w:hAnsi="Times New Roman"/>
              </w:rPr>
              <w:t>0.100</w:t>
            </w:r>
          </w:p>
        </w:tc>
        <w:tc>
          <w:tcPr>
            <w:tcW w:w="1063" w:type="dxa"/>
            <w:vAlign w:val="center"/>
          </w:tcPr>
          <w:p w14:paraId="2D55D71C" w14:textId="77777777" w:rsidR="004F46AE" w:rsidRDefault="009B0610">
            <w:pPr>
              <w:jc w:val="right"/>
            </w:pPr>
            <w:r>
              <w:rPr>
                <w:rFonts w:ascii="Times New Roman" w:hAnsi="Times New Roman"/>
              </w:rPr>
              <w:t>1.000</w:t>
            </w:r>
          </w:p>
        </w:tc>
        <w:tc>
          <w:tcPr>
            <w:tcW w:w="1063" w:type="dxa"/>
            <w:vAlign w:val="center"/>
          </w:tcPr>
          <w:p w14:paraId="512A0D29" w14:textId="77777777" w:rsidR="004F46AE" w:rsidRDefault="009B0610">
            <w:pPr>
              <w:jc w:val="right"/>
            </w:pPr>
            <w:r>
              <w:rPr>
                <w:rFonts w:ascii="Times New Roman" w:hAnsi="Times New Roman"/>
              </w:rPr>
              <w:t>0.100</w:t>
            </w:r>
          </w:p>
        </w:tc>
      </w:tr>
      <w:tr w:rsidR="004F46AE" w14:paraId="248A30F3" w14:textId="77777777">
        <w:trPr>
          <w:cantSplit/>
          <w:jc w:val="center"/>
        </w:trPr>
        <w:tc>
          <w:tcPr>
            <w:tcW w:w="1063" w:type="dxa"/>
            <w:vAlign w:val="center"/>
          </w:tcPr>
          <w:p w14:paraId="3C12B0F3" w14:textId="77777777" w:rsidR="004F46AE" w:rsidRDefault="009B0610">
            <w:pPr>
              <w:jc w:val="left"/>
            </w:pPr>
            <w:r>
              <w:rPr>
                <w:rFonts w:ascii="Times New Roman" w:hAnsi="Times New Roman"/>
              </w:rPr>
              <w:t>R1-18</w:t>
            </w:r>
          </w:p>
        </w:tc>
        <w:tc>
          <w:tcPr>
            <w:tcW w:w="1063" w:type="dxa"/>
            <w:vAlign w:val="center"/>
          </w:tcPr>
          <w:p w14:paraId="341B40B5" w14:textId="77777777" w:rsidR="004F46AE" w:rsidRDefault="009B0610">
            <w:pPr>
              <w:jc w:val="left"/>
            </w:pPr>
            <w:r>
              <w:rPr>
                <w:rFonts w:ascii="Times New Roman" w:hAnsi="Times New Roman"/>
              </w:rPr>
              <w:t>精确标识定位</w:t>
            </w:r>
          </w:p>
        </w:tc>
        <w:tc>
          <w:tcPr>
            <w:tcW w:w="1063" w:type="dxa"/>
            <w:vAlign w:val="center"/>
          </w:tcPr>
          <w:p w14:paraId="148E1ED9" w14:textId="77777777" w:rsidR="004F46AE" w:rsidRDefault="009B0610">
            <w:pPr>
              <w:jc w:val="right"/>
            </w:pPr>
            <w:r>
              <w:rPr>
                <w:rFonts w:ascii="Times New Roman" w:hAnsi="Times New Roman"/>
              </w:rPr>
              <w:t>1.000</w:t>
            </w:r>
          </w:p>
        </w:tc>
        <w:tc>
          <w:tcPr>
            <w:tcW w:w="1063" w:type="dxa"/>
            <w:vAlign w:val="center"/>
          </w:tcPr>
          <w:p w14:paraId="2B421C10" w14:textId="77777777" w:rsidR="004F46AE" w:rsidRDefault="009B0610">
            <w:pPr>
              <w:jc w:val="right"/>
            </w:pPr>
            <w:r>
              <w:rPr>
                <w:rFonts w:ascii="Times New Roman" w:hAnsi="Times New Roman"/>
              </w:rPr>
              <w:t>0.100</w:t>
            </w:r>
          </w:p>
        </w:tc>
        <w:tc>
          <w:tcPr>
            <w:tcW w:w="1063" w:type="dxa"/>
            <w:vAlign w:val="center"/>
          </w:tcPr>
          <w:p w14:paraId="223B5241" w14:textId="77777777" w:rsidR="004F46AE" w:rsidRDefault="009B0610">
            <w:pPr>
              <w:jc w:val="right"/>
            </w:pPr>
            <w:r>
              <w:rPr>
                <w:rFonts w:ascii="Times New Roman" w:hAnsi="Times New Roman"/>
              </w:rPr>
              <w:t>1.000</w:t>
            </w:r>
          </w:p>
        </w:tc>
        <w:tc>
          <w:tcPr>
            <w:tcW w:w="1063" w:type="dxa"/>
            <w:vAlign w:val="center"/>
          </w:tcPr>
          <w:p w14:paraId="58CF432E" w14:textId="77777777" w:rsidR="004F46AE" w:rsidRDefault="009B0610">
            <w:pPr>
              <w:jc w:val="right"/>
            </w:pPr>
            <w:r>
              <w:rPr>
                <w:rFonts w:ascii="Times New Roman" w:hAnsi="Times New Roman"/>
              </w:rPr>
              <w:t>0.100</w:t>
            </w:r>
          </w:p>
        </w:tc>
        <w:tc>
          <w:tcPr>
            <w:tcW w:w="1063" w:type="dxa"/>
            <w:vAlign w:val="center"/>
          </w:tcPr>
          <w:p w14:paraId="22512510" w14:textId="77777777" w:rsidR="004F46AE" w:rsidRDefault="009B0610">
            <w:pPr>
              <w:jc w:val="right"/>
            </w:pPr>
            <w:r>
              <w:rPr>
                <w:rFonts w:ascii="Times New Roman" w:hAnsi="Times New Roman"/>
              </w:rPr>
              <w:t>1.000</w:t>
            </w:r>
          </w:p>
        </w:tc>
        <w:tc>
          <w:tcPr>
            <w:tcW w:w="1063" w:type="dxa"/>
            <w:vAlign w:val="center"/>
          </w:tcPr>
          <w:p w14:paraId="1E079920" w14:textId="77777777" w:rsidR="004F46AE" w:rsidRDefault="009B0610">
            <w:pPr>
              <w:jc w:val="right"/>
            </w:pPr>
            <w:r>
              <w:rPr>
                <w:rFonts w:ascii="Times New Roman" w:hAnsi="Times New Roman"/>
              </w:rPr>
              <w:t>0.100</w:t>
            </w:r>
          </w:p>
        </w:tc>
      </w:tr>
      <w:tr w:rsidR="004F46AE" w14:paraId="2CF2689C" w14:textId="77777777">
        <w:trPr>
          <w:cantSplit/>
          <w:jc w:val="center"/>
        </w:trPr>
        <w:tc>
          <w:tcPr>
            <w:tcW w:w="1063" w:type="dxa"/>
            <w:vAlign w:val="center"/>
          </w:tcPr>
          <w:p w14:paraId="6484A953" w14:textId="77777777" w:rsidR="004F46AE" w:rsidRDefault="009B0610">
            <w:pPr>
              <w:jc w:val="left"/>
            </w:pPr>
            <w:r>
              <w:rPr>
                <w:rFonts w:ascii="Times New Roman" w:hAnsi="Times New Roman"/>
              </w:rPr>
              <w:t>R1-19</w:t>
            </w:r>
          </w:p>
        </w:tc>
        <w:tc>
          <w:tcPr>
            <w:tcW w:w="1063" w:type="dxa"/>
            <w:vAlign w:val="center"/>
          </w:tcPr>
          <w:p w14:paraId="5060C731" w14:textId="77777777" w:rsidR="004F46AE" w:rsidRDefault="009B0610">
            <w:pPr>
              <w:jc w:val="left"/>
            </w:pPr>
            <w:r>
              <w:rPr>
                <w:rFonts w:ascii="Times New Roman" w:hAnsi="Times New Roman"/>
              </w:rPr>
              <w:t>精确标识定位</w:t>
            </w:r>
          </w:p>
        </w:tc>
        <w:tc>
          <w:tcPr>
            <w:tcW w:w="1063" w:type="dxa"/>
            <w:vAlign w:val="center"/>
          </w:tcPr>
          <w:p w14:paraId="2BC68E2D" w14:textId="77777777" w:rsidR="004F46AE" w:rsidRDefault="009B0610">
            <w:pPr>
              <w:jc w:val="right"/>
            </w:pPr>
            <w:r>
              <w:rPr>
                <w:rFonts w:ascii="Times New Roman" w:hAnsi="Times New Roman"/>
              </w:rPr>
              <w:t>1.000</w:t>
            </w:r>
          </w:p>
        </w:tc>
        <w:tc>
          <w:tcPr>
            <w:tcW w:w="1063" w:type="dxa"/>
            <w:vAlign w:val="center"/>
          </w:tcPr>
          <w:p w14:paraId="7B4912FC" w14:textId="77777777" w:rsidR="004F46AE" w:rsidRDefault="009B0610">
            <w:pPr>
              <w:jc w:val="right"/>
            </w:pPr>
            <w:r>
              <w:rPr>
                <w:rFonts w:ascii="Times New Roman" w:hAnsi="Times New Roman"/>
              </w:rPr>
              <w:t>0.100</w:t>
            </w:r>
          </w:p>
        </w:tc>
        <w:tc>
          <w:tcPr>
            <w:tcW w:w="1063" w:type="dxa"/>
            <w:vAlign w:val="center"/>
          </w:tcPr>
          <w:p w14:paraId="3D6A480E" w14:textId="77777777" w:rsidR="004F46AE" w:rsidRDefault="009B0610">
            <w:pPr>
              <w:jc w:val="right"/>
            </w:pPr>
            <w:r>
              <w:rPr>
                <w:rFonts w:ascii="Times New Roman" w:hAnsi="Times New Roman"/>
              </w:rPr>
              <w:t>1.000</w:t>
            </w:r>
          </w:p>
        </w:tc>
        <w:tc>
          <w:tcPr>
            <w:tcW w:w="1063" w:type="dxa"/>
            <w:vAlign w:val="center"/>
          </w:tcPr>
          <w:p w14:paraId="315B1A54" w14:textId="77777777" w:rsidR="004F46AE" w:rsidRDefault="009B0610">
            <w:pPr>
              <w:jc w:val="right"/>
            </w:pPr>
            <w:r>
              <w:rPr>
                <w:rFonts w:ascii="Times New Roman" w:hAnsi="Times New Roman"/>
              </w:rPr>
              <w:t>0.100</w:t>
            </w:r>
          </w:p>
        </w:tc>
        <w:tc>
          <w:tcPr>
            <w:tcW w:w="1063" w:type="dxa"/>
            <w:vAlign w:val="center"/>
          </w:tcPr>
          <w:p w14:paraId="0F0DC8CF" w14:textId="77777777" w:rsidR="004F46AE" w:rsidRDefault="009B0610">
            <w:pPr>
              <w:jc w:val="right"/>
            </w:pPr>
            <w:r>
              <w:rPr>
                <w:rFonts w:ascii="Times New Roman" w:hAnsi="Times New Roman"/>
              </w:rPr>
              <w:t>1.000</w:t>
            </w:r>
          </w:p>
        </w:tc>
        <w:tc>
          <w:tcPr>
            <w:tcW w:w="1063" w:type="dxa"/>
            <w:vAlign w:val="center"/>
          </w:tcPr>
          <w:p w14:paraId="1EDD5AD5" w14:textId="77777777" w:rsidR="004F46AE" w:rsidRDefault="009B0610">
            <w:pPr>
              <w:jc w:val="right"/>
            </w:pPr>
            <w:r>
              <w:rPr>
                <w:rFonts w:ascii="Times New Roman" w:hAnsi="Times New Roman"/>
              </w:rPr>
              <w:t>0.100</w:t>
            </w:r>
          </w:p>
        </w:tc>
      </w:tr>
      <w:tr w:rsidR="004F46AE" w14:paraId="48470A50" w14:textId="77777777">
        <w:trPr>
          <w:cantSplit/>
          <w:jc w:val="center"/>
        </w:trPr>
        <w:tc>
          <w:tcPr>
            <w:tcW w:w="1063" w:type="dxa"/>
            <w:vAlign w:val="center"/>
          </w:tcPr>
          <w:p w14:paraId="6AA3EA3B" w14:textId="77777777" w:rsidR="004F46AE" w:rsidRDefault="009B0610">
            <w:pPr>
              <w:jc w:val="left"/>
            </w:pPr>
            <w:r>
              <w:rPr>
                <w:rFonts w:ascii="Times New Roman" w:hAnsi="Times New Roman"/>
              </w:rPr>
              <w:lastRenderedPageBreak/>
              <w:t>R1-20</w:t>
            </w:r>
          </w:p>
        </w:tc>
        <w:tc>
          <w:tcPr>
            <w:tcW w:w="1063" w:type="dxa"/>
            <w:vAlign w:val="center"/>
          </w:tcPr>
          <w:p w14:paraId="2D5DD72A" w14:textId="77777777" w:rsidR="004F46AE" w:rsidRDefault="009B0610">
            <w:pPr>
              <w:jc w:val="left"/>
            </w:pPr>
            <w:r>
              <w:rPr>
                <w:rFonts w:ascii="Times New Roman" w:hAnsi="Times New Roman"/>
              </w:rPr>
              <w:t>精确标识定位</w:t>
            </w:r>
          </w:p>
        </w:tc>
        <w:tc>
          <w:tcPr>
            <w:tcW w:w="1063" w:type="dxa"/>
            <w:vAlign w:val="center"/>
          </w:tcPr>
          <w:p w14:paraId="04143829" w14:textId="77777777" w:rsidR="004F46AE" w:rsidRDefault="009B0610">
            <w:pPr>
              <w:jc w:val="right"/>
            </w:pPr>
            <w:r>
              <w:rPr>
                <w:rFonts w:ascii="Times New Roman" w:hAnsi="Times New Roman"/>
              </w:rPr>
              <w:t>1.000</w:t>
            </w:r>
          </w:p>
        </w:tc>
        <w:tc>
          <w:tcPr>
            <w:tcW w:w="1063" w:type="dxa"/>
            <w:vAlign w:val="center"/>
          </w:tcPr>
          <w:p w14:paraId="16BB1E77" w14:textId="77777777" w:rsidR="004F46AE" w:rsidRDefault="009B0610">
            <w:pPr>
              <w:jc w:val="right"/>
            </w:pPr>
            <w:r>
              <w:rPr>
                <w:rFonts w:ascii="Times New Roman" w:hAnsi="Times New Roman"/>
              </w:rPr>
              <w:t>0.100</w:t>
            </w:r>
          </w:p>
        </w:tc>
        <w:tc>
          <w:tcPr>
            <w:tcW w:w="1063" w:type="dxa"/>
            <w:vAlign w:val="center"/>
          </w:tcPr>
          <w:p w14:paraId="238C7D18" w14:textId="77777777" w:rsidR="004F46AE" w:rsidRDefault="009B0610">
            <w:pPr>
              <w:jc w:val="right"/>
            </w:pPr>
            <w:r>
              <w:rPr>
                <w:rFonts w:ascii="Times New Roman" w:hAnsi="Times New Roman"/>
              </w:rPr>
              <w:t>1.000</w:t>
            </w:r>
          </w:p>
        </w:tc>
        <w:tc>
          <w:tcPr>
            <w:tcW w:w="1063" w:type="dxa"/>
            <w:vAlign w:val="center"/>
          </w:tcPr>
          <w:p w14:paraId="5FA7CE98" w14:textId="77777777" w:rsidR="004F46AE" w:rsidRDefault="009B0610">
            <w:pPr>
              <w:jc w:val="right"/>
            </w:pPr>
            <w:r>
              <w:rPr>
                <w:rFonts w:ascii="Times New Roman" w:hAnsi="Times New Roman"/>
              </w:rPr>
              <w:t>0.100</w:t>
            </w:r>
          </w:p>
        </w:tc>
        <w:tc>
          <w:tcPr>
            <w:tcW w:w="1063" w:type="dxa"/>
            <w:vAlign w:val="center"/>
          </w:tcPr>
          <w:p w14:paraId="43AD84FF" w14:textId="77777777" w:rsidR="004F46AE" w:rsidRDefault="009B0610">
            <w:pPr>
              <w:jc w:val="right"/>
            </w:pPr>
            <w:r>
              <w:rPr>
                <w:rFonts w:ascii="Times New Roman" w:hAnsi="Times New Roman"/>
              </w:rPr>
              <w:t>1.000</w:t>
            </w:r>
          </w:p>
        </w:tc>
        <w:tc>
          <w:tcPr>
            <w:tcW w:w="1063" w:type="dxa"/>
            <w:vAlign w:val="center"/>
          </w:tcPr>
          <w:p w14:paraId="72D3F410" w14:textId="77777777" w:rsidR="004F46AE" w:rsidRDefault="009B0610">
            <w:pPr>
              <w:jc w:val="right"/>
            </w:pPr>
            <w:r>
              <w:rPr>
                <w:rFonts w:ascii="Times New Roman" w:hAnsi="Times New Roman"/>
              </w:rPr>
              <w:t>0.100</w:t>
            </w:r>
          </w:p>
        </w:tc>
      </w:tr>
      <w:tr w:rsidR="004F46AE" w14:paraId="154B6A6D" w14:textId="77777777">
        <w:trPr>
          <w:cantSplit/>
          <w:jc w:val="center"/>
        </w:trPr>
        <w:tc>
          <w:tcPr>
            <w:tcW w:w="1063" w:type="dxa"/>
            <w:vAlign w:val="center"/>
          </w:tcPr>
          <w:p w14:paraId="68638CAE" w14:textId="77777777" w:rsidR="004F46AE" w:rsidRDefault="009B0610">
            <w:pPr>
              <w:jc w:val="left"/>
            </w:pPr>
            <w:r>
              <w:rPr>
                <w:rFonts w:ascii="Times New Roman" w:hAnsi="Times New Roman"/>
              </w:rPr>
              <w:t>R1-21</w:t>
            </w:r>
          </w:p>
        </w:tc>
        <w:tc>
          <w:tcPr>
            <w:tcW w:w="1063" w:type="dxa"/>
            <w:vAlign w:val="center"/>
          </w:tcPr>
          <w:p w14:paraId="4E18E572" w14:textId="77777777" w:rsidR="004F46AE" w:rsidRDefault="009B0610">
            <w:pPr>
              <w:jc w:val="left"/>
            </w:pPr>
            <w:r>
              <w:rPr>
                <w:rFonts w:ascii="Times New Roman" w:hAnsi="Times New Roman"/>
              </w:rPr>
              <w:t>精确标识定位</w:t>
            </w:r>
          </w:p>
        </w:tc>
        <w:tc>
          <w:tcPr>
            <w:tcW w:w="1063" w:type="dxa"/>
            <w:vAlign w:val="center"/>
          </w:tcPr>
          <w:p w14:paraId="2C273862" w14:textId="77777777" w:rsidR="004F46AE" w:rsidRDefault="009B0610">
            <w:pPr>
              <w:jc w:val="right"/>
            </w:pPr>
            <w:r>
              <w:rPr>
                <w:rFonts w:ascii="Times New Roman" w:hAnsi="Times New Roman"/>
              </w:rPr>
              <w:t>1.000</w:t>
            </w:r>
          </w:p>
        </w:tc>
        <w:tc>
          <w:tcPr>
            <w:tcW w:w="1063" w:type="dxa"/>
            <w:vAlign w:val="center"/>
          </w:tcPr>
          <w:p w14:paraId="77AAC5A4" w14:textId="77777777" w:rsidR="004F46AE" w:rsidRDefault="009B0610">
            <w:pPr>
              <w:jc w:val="right"/>
            </w:pPr>
            <w:r>
              <w:rPr>
                <w:rFonts w:ascii="Times New Roman" w:hAnsi="Times New Roman"/>
              </w:rPr>
              <w:t>0.100</w:t>
            </w:r>
          </w:p>
        </w:tc>
        <w:tc>
          <w:tcPr>
            <w:tcW w:w="1063" w:type="dxa"/>
            <w:vAlign w:val="center"/>
          </w:tcPr>
          <w:p w14:paraId="6D6D0DB3" w14:textId="77777777" w:rsidR="004F46AE" w:rsidRDefault="009B0610">
            <w:pPr>
              <w:jc w:val="right"/>
            </w:pPr>
            <w:r>
              <w:rPr>
                <w:rFonts w:ascii="Times New Roman" w:hAnsi="Times New Roman"/>
              </w:rPr>
              <w:t>1.000</w:t>
            </w:r>
          </w:p>
        </w:tc>
        <w:tc>
          <w:tcPr>
            <w:tcW w:w="1063" w:type="dxa"/>
            <w:vAlign w:val="center"/>
          </w:tcPr>
          <w:p w14:paraId="0BB3863D" w14:textId="77777777" w:rsidR="004F46AE" w:rsidRDefault="009B0610">
            <w:pPr>
              <w:jc w:val="right"/>
            </w:pPr>
            <w:r>
              <w:rPr>
                <w:rFonts w:ascii="Times New Roman" w:hAnsi="Times New Roman"/>
              </w:rPr>
              <w:t>0.100</w:t>
            </w:r>
          </w:p>
        </w:tc>
        <w:tc>
          <w:tcPr>
            <w:tcW w:w="1063" w:type="dxa"/>
            <w:vAlign w:val="center"/>
          </w:tcPr>
          <w:p w14:paraId="01318F88" w14:textId="77777777" w:rsidR="004F46AE" w:rsidRDefault="009B0610">
            <w:pPr>
              <w:jc w:val="right"/>
            </w:pPr>
            <w:r>
              <w:rPr>
                <w:rFonts w:ascii="Times New Roman" w:hAnsi="Times New Roman"/>
              </w:rPr>
              <w:t>1.000</w:t>
            </w:r>
          </w:p>
        </w:tc>
        <w:tc>
          <w:tcPr>
            <w:tcW w:w="1063" w:type="dxa"/>
            <w:vAlign w:val="center"/>
          </w:tcPr>
          <w:p w14:paraId="655BFED0" w14:textId="77777777" w:rsidR="004F46AE" w:rsidRDefault="009B0610">
            <w:pPr>
              <w:jc w:val="right"/>
            </w:pPr>
            <w:r>
              <w:rPr>
                <w:rFonts w:ascii="Times New Roman" w:hAnsi="Times New Roman"/>
              </w:rPr>
              <w:t>0.100</w:t>
            </w:r>
          </w:p>
        </w:tc>
      </w:tr>
      <w:tr w:rsidR="004F46AE" w14:paraId="0F5131CE" w14:textId="77777777">
        <w:trPr>
          <w:cantSplit/>
          <w:jc w:val="center"/>
        </w:trPr>
        <w:tc>
          <w:tcPr>
            <w:tcW w:w="1063" w:type="dxa"/>
            <w:vAlign w:val="center"/>
          </w:tcPr>
          <w:p w14:paraId="093E9604" w14:textId="77777777" w:rsidR="004F46AE" w:rsidRDefault="009B0610">
            <w:pPr>
              <w:jc w:val="left"/>
            </w:pPr>
            <w:r>
              <w:rPr>
                <w:rFonts w:ascii="Times New Roman" w:hAnsi="Times New Roman"/>
              </w:rPr>
              <w:t>R1-22</w:t>
            </w:r>
          </w:p>
        </w:tc>
        <w:tc>
          <w:tcPr>
            <w:tcW w:w="1063" w:type="dxa"/>
            <w:vAlign w:val="center"/>
          </w:tcPr>
          <w:p w14:paraId="410DD6B1" w14:textId="77777777" w:rsidR="004F46AE" w:rsidRDefault="009B0610">
            <w:pPr>
              <w:jc w:val="left"/>
            </w:pPr>
            <w:r>
              <w:rPr>
                <w:rFonts w:ascii="Times New Roman" w:hAnsi="Times New Roman"/>
              </w:rPr>
              <w:t>精确标识定位</w:t>
            </w:r>
          </w:p>
        </w:tc>
        <w:tc>
          <w:tcPr>
            <w:tcW w:w="1063" w:type="dxa"/>
            <w:vAlign w:val="center"/>
          </w:tcPr>
          <w:p w14:paraId="4AF229D4" w14:textId="77777777" w:rsidR="004F46AE" w:rsidRDefault="009B0610">
            <w:pPr>
              <w:jc w:val="right"/>
            </w:pPr>
            <w:r>
              <w:rPr>
                <w:rFonts w:ascii="Times New Roman" w:hAnsi="Times New Roman"/>
              </w:rPr>
              <w:t>1.000</w:t>
            </w:r>
          </w:p>
        </w:tc>
        <w:tc>
          <w:tcPr>
            <w:tcW w:w="1063" w:type="dxa"/>
            <w:vAlign w:val="center"/>
          </w:tcPr>
          <w:p w14:paraId="473B8893" w14:textId="77777777" w:rsidR="004F46AE" w:rsidRDefault="009B0610">
            <w:pPr>
              <w:jc w:val="right"/>
            </w:pPr>
            <w:r>
              <w:rPr>
                <w:rFonts w:ascii="Times New Roman" w:hAnsi="Times New Roman"/>
              </w:rPr>
              <w:t>0.100</w:t>
            </w:r>
          </w:p>
        </w:tc>
        <w:tc>
          <w:tcPr>
            <w:tcW w:w="1063" w:type="dxa"/>
            <w:vAlign w:val="center"/>
          </w:tcPr>
          <w:p w14:paraId="51F35215" w14:textId="77777777" w:rsidR="004F46AE" w:rsidRDefault="009B0610">
            <w:pPr>
              <w:jc w:val="right"/>
            </w:pPr>
            <w:r>
              <w:rPr>
                <w:rFonts w:ascii="Times New Roman" w:hAnsi="Times New Roman"/>
              </w:rPr>
              <w:t>1.000</w:t>
            </w:r>
          </w:p>
        </w:tc>
        <w:tc>
          <w:tcPr>
            <w:tcW w:w="1063" w:type="dxa"/>
            <w:vAlign w:val="center"/>
          </w:tcPr>
          <w:p w14:paraId="7EA0D1EE" w14:textId="77777777" w:rsidR="004F46AE" w:rsidRDefault="009B0610">
            <w:pPr>
              <w:jc w:val="right"/>
            </w:pPr>
            <w:r>
              <w:rPr>
                <w:rFonts w:ascii="Times New Roman" w:hAnsi="Times New Roman"/>
              </w:rPr>
              <w:t>0.100</w:t>
            </w:r>
          </w:p>
        </w:tc>
        <w:tc>
          <w:tcPr>
            <w:tcW w:w="1063" w:type="dxa"/>
            <w:vAlign w:val="center"/>
          </w:tcPr>
          <w:p w14:paraId="7AA2A3A6" w14:textId="77777777" w:rsidR="004F46AE" w:rsidRDefault="009B0610">
            <w:pPr>
              <w:jc w:val="right"/>
            </w:pPr>
            <w:r>
              <w:rPr>
                <w:rFonts w:ascii="Times New Roman" w:hAnsi="Times New Roman"/>
              </w:rPr>
              <w:t>1.000</w:t>
            </w:r>
          </w:p>
        </w:tc>
        <w:tc>
          <w:tcPr>
            <w:tcW w:w="1063" w:type="dxa"/>
            <w:vAlign w:val="center"/>
          </w:tcPr>
          <w:p w14:paraId="4C6D11D0" w14:textId="77777777" w:rsidR="004F46AE" w:rsidRDefault="009B0610">
            <w:pPr>
              <w:jc w:val="right"/>
            </w:pPr>
            <w:r>
              <w:rPr>
                <w:rFonts w:ascii="Times New Roman" w:hAnsi="Times New Roman"/>
              </w:rPr>
              <w:t>0.100</w:t>
            </w:r>
          </w:p>
        </w:tc>
      </w:tr>
      <w:tr w:rsidR="004F46AE" w14:paraId="267FB52B" w14:textId="77777777">
        <w:trPr>
          <w:cantSplit/>
          <w:jc w:val="center"/>
        </w:trPr>
        <w:tc>
          <w:tcPr>
            <w:tcW w:w="1063" w:type="dxa"/>
            <w:vAlign w:val="center"/>
          </w:tcPr>
          <w:p w14:paraId="38F06C20" w14:textId="77777777" w:rsidR="004F46AE" w:rsidRDefault="009B0610">
            <w:pPr>
              <w:jc w:val="left"/>
            </w:pPr>
            <w:r>
              <w:rPr>
                <w:rFonts w:ascii="Times New Roman" w:hAnsi="Times New Roman"/>
              </w:rPr>
              <w:t>R1-23</w:t>
            </w:r>
          </w:p>
        </w:tc>
        <w:tc>
          <w:tcPr>
            <w:tcW w:w="1063" w:type="dxa"/>
            <w:vAlign w:val="center"/>
          </w:tcPr>
          <w:p w14:paraId="7A70DB9E" w14:textId="77777777" w:rsidR="004F46AE" w:rsidRDefault="009B0610">
            <w:pPr>
              <w:jc w:val="left"/>
            </w:pPr>
            <w:r>
              <w:rPr>
                <w:rFonts w:ascii="Times New Roman" w:hAnsi="Times New Roman"/>
              </w:rPr>
              <w:t>精确标识定位</w:t>
            </w:r>
          </w:p>
        </w:tc>
        <w:tc>
          <w:tcPr>
            <w:tcW w:w="1063" w:type="dxa"/>
            <w:vAlign w:val="center"/>
          </w:tcPr>
          <w:p w14:paraId="56A62DFD" w14:textId="77777777" w:rsidR="004F46AE" w:rsidRDefault="009B0610">
            <w:pPr>
              <w:jc w:val="right"/>
            </w:pPr>
            <w:r>
              <w:rPr>
                <w:rFonts w:ascii="Times New Roman" w:hAnsi="Times New Roman"/>
              </w:rPr>
              <w:t>1.000</w:t>
            </w:r>
          </w:p>
        </w:tc>
        <w:tc>
          <w:tcPr>
            <w:tcW w:w="1063" w:type="dxa"/>
            <w:vAlign w:val="center"/>
          </w:tcPr>
          <w:p w14:paraId="403F2AD6" w14:textId="77777777" w:rsidR="004F46AE" w:rsidRDefault="009B0610">
            <w:pPr>
              <w:jc w:val="right"/>
            </w:pPr>
            <w:r>
              <w:rPr>
                <w:rFonts w:ascii="Times New Roman" w:hAnsi="Times New Roman"/>
              </w:rPr>
              <w:t>0.100</w:t>
            </w:r>
          </w:p>
        </w:tc>
        <w:tc>
          <w:tcPr>
            <w:tcW w:w="1063" w:type="dxa"/>
            <w:vAlign w:val="center"/>
          </w:tcPr>
          <w:p w14:paraId="525B2B1C" w14:textId="77777777" w:rsidR="004F46AE" w:rsidRDefault="009B0610">
            <w:pPr>
              <w:jc w:val="right"/>
            </w:pPr>
            <w:r>
              <w:rPr>
                <w:rFonts w:ascii="Times New Roman" w:hAnsi="Times New Roman"/>
              </w:rPr>
              <w:t>1.000</w:t>
            </w:r>
          </w:p>
        </w:tc>
        <w:tc>
          <w:tcPr>
            <w:tcW w:w="1063" w:type="dxa"/>
            <w:vAlign w:val="center"/>
          </w:tcPr>
          <w:p w14:paraId="0E91A312" w14:textId="77777777" w:rsidR="004F46AE" w:rsidRDefault="009B0610">
            <w:pPr>
              <w:jc w:val="right"/>
            </w:pPr>
            <w:r>
              <w:rPr>
                <w:rFonts w:ascii="Times New Roman" w:hAnsi="Times New Roman"/>
              </w:rPr>
              <w:t>0.100</w:t>
            </w:r>
          </w:p>
        </w:tc>
        <w:tc>
          <w:tcPr>
            <w:tcW w:w="1063" w:type="dxa"/>
            <w:vAlign w:val="center"/>
          </w:tcPr>
          <w:p w14:paraId="0429B179" w14:textId="77777777" w:rsidR="004F46AE" w:rsidRDefault="009B0610">
            <w:pPr>
              <w:jc w:val="right"/>
            </w:pPr>
            <w:r>
              <w:rPr>
                <w:rFonts w:ascii="Times New Roman" w:hAnsi="Times New Roman"/>
              </w:rPr>
              <w:t>1.000</w:t>
            </w:r>
          </w:p>
        </w:tc>
        <w:tc>
          <w:tcPr>
            <w:tcW w:w="1063" w:type="dxa"/>
            <w:vAlign w:val="center"/>
          </w:tcPr>
          <w:p w14:paraId="4E8A30D2" w14:textId="77777777" w:rsidR="004F46AE" w:rsidRDefault="009B0610">
            <w:pPr>
              <w:jc w:val="right"/>
            </w:pPr>
            <w:r>
              <w:rPr>
                <w:rFonts w:ascii="Times New Roman" w:hAnsi="Times New Roman"/>
              </w:rPr>
              <w:t>0.100</w:t>
            </w:r>
          </w:p>
        </w:tc>
      </w:tr>
      <w:tr w:rsidR="004F46AE" w14:paraId="6365888B" w14:textId="77777777">
        <w:trPr>
          <w:cantSplit/>
          <w:jc w:val="center"/>
        </w:trPr>
        <w:tc>
          <w:tcPr>
            <w:tcW w:w="1063" w:type="dxa"/>
            <w:vAlign w:val="center"/>
          </w:tcPr>
          <w:p w14:paraId="0C55F409" w14:textId="77777777" w:rsidR="004F46AE" w:rsidRDefault="009B0610">
            <w:pPr>
              <w:jc w:val="left"/>
            </w:pPr>
            <w:r>
              <w:rPr>
                <w:rFonts w:ascii="Times New Roman" w:hAnsi="Times New Roman"/>
              </w:rPr>
              <w:t>R1-24</w:t>
            </w:r>
          </w:p>
        </w:tc>
        <w:tc>
          <w:tcPr>
            <w:tcW w:w="1063" w:type="dxa"/>
            <w:vAlign w:val="center"/>
          </w:tcPr>
          <w:p w14:paraId="587FC6B3" w14:textId="77777777" w:rsidR="004F46AE" w:rsidRDefault="009B0610">
            <w:pPr>
              <w:jc w:val="left"/>
            </w:pPr>
            <w:r>
              <w:rPr>
                <w:rFonts w:ascii="Times New Roman" w:hAnsi="Times New Roman"/>
              </w:rPr>
              <w:t>精确标识定位</w:t>
            </w:r>
          </w:p>
        </w:tc>
        <w:tc>
          <w:tcPr>
            <w:tcW w:w="1063" w:type="dxa"/>
            <w:vAlign w:val="center"/>
          </w:tcPr>
          <w:p w14:paraId="38F69B2B" w14:textId="77777777" w:rsidR="004F46AE" w:rsidRDefault="009B0610">
            <w:pPr>
              <w:jc w:val="right"/>
            </w:pPr>
            <w:r>
              <w:rPr>
                <w:rFonts w:ascii="Times New Roman" w:hAnsi="Times New Roman"/>
              </w:rPr>
              <w:t>1.000</w:t>
            </w:r>
          </w:p>
        </w:tc>
        <w:tc>
          <w:tcPr>
            <w:tcW w:w="1063" w:type="dxa"/>
            <w:vAlign w:val="center"/>
          </w:tcPr>
          <w:p w14:paraId="67AB87CD" w14:textId="77777777" w:rsidR="004F46AE" w:rsidRDefault="009B0610">
            <w:pPr>
              <w:jc w:val="right"/>
            </w:pPr>
            <w:r>
              <w:rPr>
                <w:rFonts w:ascii="Times New Roman" w:hAnsi="Times New Roman"/>
              </w:rPr>
              <w:t>0.100</w:t>
            </w:r>
          </w:p>
        </w:tc>
        <w:tc>
          <w:tcPr>
            <w:tcW w:w="1063" w:type="dxa"/>
            <w:vAlign w:val="center"/>
          </w:tcPr>
          <w:p w14:paraId="3A85B2BE" w14:textId="77777777" w:rsidR="004F46AE" w:rsidRDefault="009B0610">
            <w:pPr>
              <w:jc w:val="right"/>
            </w:pPr>
            <w:r>
              <w:rPr>
                <w:rFonts w:ascii="Times New Roman" w:hAnsi="Times New Roman"/>
              </w:rPr>
              <w:t>1.000</w:t>
            </w:r>
          </w:p>
        </w:tc>
        <w:tc>
          <w:tcPr>
            <w:tcW w:w="1063" w:type="dxa"/>
            <w:vAlign w:val="center"/>
          </w:tcPr>
          <w:p w14:paraId="3626F2C0" w14:textId="77777777" w:rsidR="004F46AE" w:rsidRDefault="009B0610">
            <w:pPr>
              <w:jc w:val="right"/>
            </w:pPr>
            <w:r>
              <w:rPr>
                <w:rFonts w:ascii="Times New Roman" w:hAnsi="Times New Roman"/>
              </w:rPr>
              <w:t>0.100</w:t>
            </w:r>
          </w:p>
        </w:tc>
        <w:tc>
          <w:tcPr>
            <w:tcW w:w="1063" w:type="dxa"/>
            <w:vAlign w:val="center"/>
          </w:tcPr>
          <w:p w14:paraId="0F3B6D6B" w14:textId="77777777" w:rsidR="004F46AE" w:rsidRDefault="009B0610">
            <w:pPr>
              <w:jc w:val="right"/>
            </w:pPr>
            <w:r>
              <w:rPr>
                <w:rFonts w:ascii="Times New Roman" w:hAnsi="Times New Roman"/>
              </w:rPr>
              <w:t>1.000</w:t>
            </w:r>
          </w:p>
        </w:tc>
        <w:tc>
          <w:tcPr>
            <w:tcW w:w="1063" w:type="dxa"/>
            <w:vAlign w:val="center"/>
          </w:tcPr>
          <w:p w14:paraId="75E16827" w14:textId="77777777" w:rsidR="004F46AE" w:rsidRDefault="009B0610">
            <w:pPr>
              <w:jc w:val="right"/>
            </w:pPr>
            <w:r>
              <w:rPr>
                <w:rFonts w:ascii="Times New Roman" w:hAnsi="Times New Roman"/>
              </w:rPr>
              <w:t>0.100</w:t>
            </w:r>
          </w:p>
        </w:tc>
      </w:tr>
      <w:tr w:rsidR="004F46AE" w14:paraId="36063496" w14:textId="77777777">
        <w:trPr>
          <w:cantSplit/>
          <w:jc w:val="center"/>
        </w:trPr>
        <w:tc>
          <w:tcPr>
            <w:tcW w:w="1063" w:type="dxa"/>
            <w:vAlign w:val="center"/>
          </w:tcPr>
          <w:p w14:paraId="49341762" w14:textId="77777777" w:rsidR="004F46AE" w:rsidRDefault="009B0610">
            <w:pPr>
              <w:jc w:val="left"/>
            </w:pPr>
            <w:r>
              <w:rPr>
                <w:rFonts w:ascii="Times New Roman" w:hAnsi="Times New Roman"/>
              </w:rPr>
              <w:t>R1-25</w:t>
            </w:r>
          </w:p>
        </w:tc>
        <w:tc>
          <w:tcPr>
            <w:tcW w:w="1063" w:type="dxa"/>
            <w:vAlign w:val="center"/>
          </w:tcPr>
          <w:p w14:paraId="6E71F11A" w14:textId="77777777" w:rsidR="004F46AE" w:rsidRDefault="009B0610">
            <w:pPr>
              <w:jc w:val="left"/>
            </w:pPr>
            <w:r>
              <w:rPr>
                <w:rFonts w:ascii="Times New Roman" w:hAnsi="Times New Roman"/>
              </w:rPr>
              <w:t>精确标识定位</w:t>
            </w:r>
          </w:p>
        </w:tc>
        <w:tc>
          <w:tcPr>
            <w:tcW w:w="1063" w:type="dxa"/>
            <w:vAlign w:val="center"/>
          </w:tcPr>
          <w:p w14:paraId="243B5EDE" w14:textId="77777777" w:rsidR="004F46AE" w:rsidRDefault="009B0610">
            <w:pPr>
              <w:jc w:val="right"/>
            </w:pPr>
            <w:r>
              <w:rPr>
                <w:rFonts w:ascii="Times New Roman" w:hAnsi="Times New Roman"/>
              </w:rPr>
              <w:t>1.000</w:t>
            </w:r>
          </w:p>
        </w:tc>
        <w:tc>
          <w:tcPr>
            <w:tcW w:w="1063" w:type="dxa"/>
            <w:vAlign w:val="center"/>
          </w:tcPr>
          <w:p w14:paraId="14B33E32" w14:textId="77777777" w:rsidR="004F46AE" w:rsidRDefault="009B0610">
            <w:pPr>
              <w:jc w:val="right"/>
            </w:pPr>
            <w:r>
              <w:rPr>
                <w:rFonts w:ascii="Times New Roman" w:hAnsi="Times New Roman"/>
              </w:rPr>
              <w:t>0.100</w:t>
            </w:r>
          </w:p>
        </w:tc>
        <w:tc>
          <w:tcPr>
            <w:tcW w:w="1063" w:type="dxa"/>
            <w:vAlign w:val="center"/>
          </w:tcPr>
          <w:p w14:paraId="3B65CBF2" w14:textId="77777777" w:rsidR="004F46AE" w:rsidRDefault="009B0610">
            <w:pPr>
              <w:jc w:val="right"/>
            </w:pPr>
            <w:r>
              <w:rPr>
                <w:rFonts w:ascii="Times New Roman" w:hAnsi="Times New Roman"/>
              </w:rPr>
              <w:t>1.000</w:t>
            </w:r>
          </w:p>
        </w:tc>
        <w:tc>
          <w:tcPr>
            <w:tcW w:w="1063" w:type="dxa"/>
            <w:vAlign w:val="center"/>
          </w:tcPr>
          <w:p w14:paraId="4B4DDD34" w14:textId="77777777" w:rsidR="004F46AE" w:rsidRDefault="009B0610">
            <w:pPr>
              <w:jc w:val="right"/>
            </w:pPr>
            <w:r>
              <w:rPr>
                <w:rFonts w:ascii="Times New Roman" w:hAnsi="Times New Roman"/>
              </w:rPr>
              <w:t>0.100</w:t>
            </w:r>
          </w:p>
        </w:tc>
        <w:tc>
          <w:tcPr>
            <w:tcW w:w="1063" w:type="dxa"/>
            <w:vAlign w:val="center"/>
          </w:tcPr>
          <w:p w14:paraId="052BE903" w14:textId="77777777" w:rsidR="004F46AE" w:rsidRDefault="009B0610">
            <w:pPr>
              <w:jc w:val="right"/>
            </w:pPr>
            <w:r>
              <w:rPr>
                <w:rFonts w:ascii="Times New Roman" w:hAnsi="Times New Roman"/>
              </w:rPr>
              <w:t>1.000</w:t>
            </w:r>
          </w:p>
        </w:tc>
        <w:tc>
          <w:tcPr>
            <w:tcW w:w="1063" w:type="dxa"/>
            <w:vAlign w:val="center"/>
          </w:tcPr>
          <w:p w14:paraId="0096D8C2" w14:textId="77777777" w:rsidR="004F46AE" w:rsidRDefault="009B0610">
            <w:pPr>
              <w:jc w:val="right"/>
            </w:pPr>
            <w:r>
              <w:rPr>
                <w:rFonts w:ascii="Times New Roman" w:hAnsi="Times New Roman"/>
              </w:rPr>
              <w:t>0.100</w:t>
            </w:r>
          </w:p>
        </w:tc>
      </w:tr>
      <w:tr w:rsidR="004F46AE" w14:paraId="4A5D2D32" w14:textId="77777777">
        <w:trPr>
          <w:cantSplit/>
          <w:jc w:val="center"/>
        </w:trPr>
        <w:tc>
          <w:tcPr>
            <w:tcW w:w="1063" w:type="dxa"/>
            <w:vAlign w:val="center"/>
          </w:tcPr>
          <w:p w14:paraId="271C3B7B" w14:textId="77777777" w:rsidR="004F46AE" w:rsidRDefault="009B0610">
            <w:pPr>
              <w:jc w:val="left"/>
            </w:pPr>
            <w:r>
              <w:rPr>
                <w:rFonts w:ascii="Times New Roman" w:hAnsi="Times New Roman"/>
              </w:rPr>
              <w:t>R2-01</w:t>
            </w:r>
          </w:p>
        </w:tc>
        <w:tc>
          <w:tcPr>
            <w:tcW w:w="1063" w:type="dxa"/>
            <w:vAlign w:val="center"/>
          </w:tcPr>
          <w:p w14:paraId="0122AC96" w14:textId="77777777" w:rsidR="004F46AE" w:rsidRDefault="009B0610">
            <w:pPr>
              <w:jc w:val="left"/>
            </w:pPr>
            <w:r>
              <w:rPr>
                <w:rFonts w:ascii="Times New Roman" w:hAnsi="Times New Roman"/>
              </w:rPr>
              <w:t>业务关键词定位</w:t>
            </w:r>
          </w:p>
        </w:tc>
        <w:tc>
          <w:tcPr>
            <w:tcW w:w="1063" w:type="dxa"/>
            <w:vAlign w:val="center"/>
          </w:tcPr>
          <w:p w14:paraId="2A43B43C" w14:textId="77777777" w:rsidR="004F46AE" w:rsidRDefault="009B0610">
            <w:pPr>
              <w:jc w:val="right"/>
            </w:pPr>
            <w:r>
              <w:rPr>
                <w:rFonts w:ascii="Times New Roman" w:hAnsi="Times New Roman"/>
              </w:rPr>
              <w:t>0.333</w:t>
            </w:r>
          </w:p>
        </w:tc>
        <w:tc>
          <w:tcPr>
            <w:tcW w:w="1063" w:type="dxa"/>
            <w:vAlign w:val="center"/>
          </w:tcPr>
          <w:p w14:paraId="02662F0E" w14:textId="77777777" w:rsidR="004F46AE" w:rsidRDefault="009B0610">
            <w:pPr>
              <w:jc w:val="right"/>
            </w:pPr>
            <w:r>
              <w:rPr>
                <w:rFonts w:ascii="Times New Roman" w:hAnsi="Times New Roman"/>
              </w:rPr>
              <w:t>0.100</w:t>
            </w:r>
          </w:p>
        </w:tc>
        <w:tc>
          <w:tcPr>
            <w:tcW w:w="1063" w:type="dxa"/>
            <w:vAlign w:val="center"/>
          </w:tcPr>
          <w:p w14:paraId="2527CF1E" w14:textId="77777777" w:rsidR="004F46AE" w:rsidRDefault="009B0610">
            <w:pPr>
              <w:jc w:val="right"/>
            </w:pPr>
            <w:r>
              <w:rPr>
                <w:rFonts w:ascii="Times New Roman" w:hAnsi="Times New Roman"/>
              </w:rPr>
              <w:t>0.667</w:t>
            </w:r>
          </w:p>
        </w:tc>
        <w:tc>
          <w:tcPr>
            <w:tcW w:w="1063" w:type="dxa"/>
            <w:vAlign w:val="center"/>
          </w:tcPr>
          <w:p w14:paraId="03417561" w14:textId="77777777" w:rsidR="004F46AE" w:rsidRDefault="009B0610">
            <w:pPr>
              <w:jc w:val="right"/>
            </w:pPr>
            <w:r>
              <w:rPr>
                <w:rFonts w:ascii="Times New Roman" w:hAnsi="Times New Roman"/>
              </w:rPr>
              <w:t>0.200</w:t>
            </w:r>
          </w:p>
        </w:tc>
        <w:tc>
          <w:tcPr>
            <w:tcW w:w="1063" w:type="dxa"/>
            <w:vAlign w:val="center"/>
          </w:tcPr>
          <w:p w14:paraId="0140B0F1" w14:textId="77777777" w:rsidR="004F46AE" w:rsidRDefault="009B0610">
            <w:pPr>
              <w:jc w:val="right"/>
            </w:pPr>
            <w:r>
              <w:rPr>
                <w:rFonts w:ascii="Times New Roman" w:hAnsi="Times New Roman"/>
              </w:rPr>
              <w:t>0.333</w:t>
            </w:r>
          </w:p>
        </w:tc>
        <w:tc>
          <w:tcPr>
            <w:tcW w:w="1063" w:type="dxa"/>
            <w:vAlign w:val="center"/>
          </w:tcPr>
          <w:p w14:paraId="29D0CD35" w14:textId="77777777" w:rsidR="004F46AE" w:rsidRDefault="009B0610">
            <w:pPr>
              <w:jc w:val="right"/>
            </w:pPr>
            <w:r>
              <w:rPr>
                <w:rFonts w:ascii="Times New Roman" w:hAnsi="Times New Roman"/>
              </w:rPr>
              <w:t>0.100</w:t>
            </w:r>
          </w:p>
        </w:tc>
      </w:tr>
      <w:tr w:rsidR="004F46AE" w14:paraId="15F8DFA3" w14:textId="77777777">
        <w:trPr>
          <w:cantSplit/>
          <w:jc w:val="center"/>
        </w:trPr>
        <w:tc>
          <w:tcPr>
            <w:tcW w:w="1063" w:type="dxa"/>
            <w:vAlign w:val="center"/>
          </w:tcPr>
          <w:p w14:paraId="739BBC64" w14:textId="77777777" w:rsidR="004F46AE" w:rsidRDefault="009B0610">
            <w:pPr>
              <w:jc w:val="left"/>
            </w:pPr>
            <w:r>
              <w:rPr>
                <w:rFonts w:ascii="Times New Roman" w:hAnsi="Times New Roman"/>
              </w:rPr>
              <w:t>R2-02</w:t>
            </w:r>
          </w:p>
        </w:tc>
        <w:tc>
          <w:tcPr>
            <w:tcW w:w="1063" w:type="dxa"/>
            <w:vAlign w:val="center"/>
          </w:tcPr>
          <w:p w14:paraId="38973161" w14:textId="77777777" w:rsidR="004F46AE" w:rsidRDefault="009B0610">
            <w:pPr>
              <w:jc w:val="left"/>
            </w:pPr>
            <w:r>
              <w:rPr>
                <w:rFonts w:ascii="Times New Roman" w:hAnsi="Times New Roman"/>
              </w:rPr>
              <w:t>业务关键词定位</w:t>
            </w:r>
          </w:p>
        </w:tc>
        <w:tc>
          <w:tcPr>
            <w:tcW w:w="1063" w:type="dxa"/>
            <w:vAlign w:val="center"/>
          </w:tcPr>
          <w:p w14:paraId="1B4E2331" w14:textId="77777777" w:rsidR="004F46AE" w:rsidRDefault="009B0610">
            <w:pPr>
              <w:jc w:val="right"/>
            </w:pPr>
            <w:r>
              <w:rPr>
                <w:rFonts w:ascii="Times New Roman" w:hAnsi="Times New Roman"/>
              </w:rPr>
              <w:t>0.333</w:t>
            </w:r>
          </w:p>
        </w:tc>
        <w:tc>
          <w:tcPr>
            <w:tcW w:w="1063" w:type="dxa"/>
            <w:vAlign w:val="center"/>
          </w:tcPr>
          <w:p w14:paraId="1FA8D72F" w14:textId="77777777" w:rsidR="004F46AE" w:rsidRDefault="009B0610">
            <w:pPr>
              <w:jc w:val="right"/>
            </w:pPr>
            <w:r>
              <w:rPr>
                <w:rFonts w:ascii="Times New Roman" w:hAnsi="Times New Roman"/>
              </w:rPr>
              <w:t>0.100</w:t>
            </w:r>
          </w:p>
        </w:tc>
        <w:tc>
          <w:tcPr>
            <w:tcW w:w="1063" w:type="dxa"/>
            <w:vAlign w:val="center"/>
          </w:tcPr>
          <w:p w14:paraId="2B53EB62" w14:textId="77777777" w:rsidR="004F46AE" w:rsidRDefault="009B0610">
            <w:pPr>
              <w:jc w:val="right"/>
            </w:pPr>
            <w:r>
              <w:rPr>
                <w:rFonts w:ascii="Times New Roman" w:hAnsi="Times New Roman"/>
              </w:rPr>
              <w:t>0.667</w:t>
            </w:r>
          </w:p>
        </w:tc>
        <w:tc>
          <w:tcPr>
            <w:tcW w:w="1063" w:type="dxa"/>
            <w:vAlign w:val="center"/>
          </w:tcPr>
          <w:p w14:paraId="4D79E91D" w14:textId="77777777" w:rsidR="004F46AE" w:rsidRDefault="009B0610">
            <w:pPr>
              <w:jc w:val="right"/>
            </w:pPr>
            <w:r>
              <w:rPr>
                <w:rFonts w:ascii="Times New Roman" w:hAnsi="Times New Roman"/>
              </w:rPr>
              <w:t>0.200</w:t>
            </w:r>
          </w:p>
        </w:tc>
        <w:tc>
          <w:tcPr>
            <w:tcW w:w="1063" w:type="dxa"/>
            <w:vAlign w:val="center"/>
          </w:tcPr>
          <w:p w14:paraId="58F0E78F" w14:textId="77777777" w:rsidR="004F46AE" w:rsidRDefault="009B0610">
            <w:pPr>
              <w:jc w:val="right"/>
            </w:pPr>
            <w:r>
              <w:rPr>
                <w:rFonts w:ascii="Times New Roman" w:hAnsi="Times New Roman"/>
              </w:rPr>
              <w:t>0.333</w:t>
            </w:r>
          </w:p>
        </w:tc>
        <w:tc>
          <w:tcPr>
            <w:tcW w:w="1063" w:type="dxa"/>
            <w:vAlign w:val="center"/>
          </w:tcPr>
          <w:p w14:paraId="2CF0339D" w14:textId="77777777" w:rsidR="004F46AE" w:rsidRDefault="009B0610">
            <w:pPr>
              <w:jc w:val="right"/>
            </w:pPr>
            <w:r>
              <w:rPr>
                <w:rFonts w:ascii="Times New Roman" w:hAnsi="Times New Roman"/>
              </w:rPr>
              <w:t>0.100</w:t>
            </w:r>
          </w:p>
        </w:tc>
      </w:tr>
      <w:tr w:rsidR="004F46AE" w14:paraId="0F238847" w14:textId="77777777">
        <w:trPr>
          <w:cantSplit/>
          <w:jc w:val="center"/>
        </w:trPr>
        <w:tc>
          <w:tcPr>
            <w:tcW w:w="1063" w:type="dxa"/>
            <w:vAlign w:val="center"/>
          </w:tcPr>
          <w:p w14:paraId="07A81C47" w14:textId="77777777" w:rsidR="004F46AE" w:rsidRDefault="009B0610">
            <w:pPr>
              <w:jc w:val="left"/>
            </w:pPr>
            <w:r>
              <w:rPr>
                <w:rFonts w:ascii="Times New Roman" w:hAnsi="Times New Roman"/>
              </w:rPr>
              <w:t>R2-03</w:t>
            </w:r>
          </w:p>
        </w:tc>
        <w:tc>
          <w:tcPr>
            <w:tcW w:w="1063" w:type="dxa"/>
            <w:vAlign w:val="center"/>
          </w:tcPr>
          <w:p w14:paraId="57517BC6" w14:textId="77777777" w:rsidR="004F46AE" w:rsidRDefault="009B0610">
            <w:pPr>
              <w:jc w:val="left"/>
            </w:pPr>
            <w:r>
              <w:rPr>
                <w:rFonts w:ascii="Times New Roman" w:hAnsi="Times New Roman"/>
              </w:rPr>
              <w:t>业务关键词定位</w:t>
            </w:r>
          </w:p>
        </w:tc>
        <w:tc>
          <w:tcPr>
            <w:tcW w:w="1063" w:type="dxa"/>
            <w:vAlign w:val="center"/>
          </w:tcPr>
          <w:p w14:paraId="6C064CAB" w14:textId="77777777" w:rsidR="004F46AE" w:rsidRDefault="009B0610">
            <w:pPr>
              <w:jc w:val="right"/>
            </w:pPr>
            <w:r>
              <w:rPr>
                <w:rFonts w:ascii="Times New Roman" w:hAnsi="Times New Roman"/>
              </w:rPr>
              <w:t>0.000</w:t>
            </w:r>
          </w:p>
        </w:tc>
        <w:tc>
          <w:tcPr>
            <w:tcW w:w="1063" w:type="dxa"/>
            <w:vAlign w:val="center"/>
          </w:tcPr>
          <w:p w14:paraId="48B831FC" w14:textId="77777777" w:rsidR="004F46AE" w:rsidRDefault="009B0610">
            <w:pPr>
              <w:jc w:val="right"/>
            </w:pPr>
            <w:r>
              <w:rPr>
                <w:rFonts w:ascii="Times New Roman" w:hAnsi="Times New Roman"/>
              </w:rPr>
              <w:t>0.000</w:t>
            </w:r>
          </w:p>
        </w:tc>
        <w:tc>
          <w:tcPr>
            <w:tcW w:w="1063" w:type="dxa"/>
            <w:vAlign w:val="center"/>
          </w:tcPr>
          <w:p w14:paraId="5D625FBF" w14:textId="77777777" w:rsidR="004F46AE" w:rsidRDefault="009B0610">
            <w:pPr>
              <w:jc w:val="right"/>
            </w:pPr>
            <w:r>
              <w:rPr>
                <w:rFonts w:ascii="Times New Roman" w:hAnsi="Times New Roman"/>
              </w:rPr>
              <w:t>0.333</w:t>
            </w:r>
          </w:p>
        </w:tc>
        <w:tc>
          <w:tcPr>
            <w:tcW w:w="1063" w:type="dxa"/>
            <w:vAlign w:val="center"/>
          </w:tcPr>
          <w:p w14:paraId="21FFFC01" w14:textId="77777777" w:rsidR="004F46AE" w:rsidRDefault="009B0610">
            <w:pPr>
              <w:jc w:val="right"/>
            </w:pPr>
            <w:r>
              <w:rPr>
                <w:rFonts w:ascii="Times New Roman" w:hAnsi="Times New Roman"/>
              </w:rPr>
              <w:t>0.100</w:t>
            </w:r>
          </w:p>
        </w:tc>
        <w:tc>
          <w:tcPr>
            <w:tcW w:w="1063" w:type="dxa"/>
            <w:vAlign w:val="center"/>
          </w:tcPr>
          <w:p w14:paraId="74736F21" w14:textId="77777777" w:rsidR="004F46AE" w:rsidRDefault="009B0610">
            <w:pPr>
              <w:jc w:val="right"/>
            </w:pPr>
            <w:r>
              <w:rPr>
                <w:rFonts w:ascii="Times New Roman" w:hAnsi="Times New Roman"/>
              </w:rPr>
              <w:t>0.333</w:t>
            </w:r>
          </w:p>
        </w:tc>
        <w:tc>
          <w:tcPr>
            <w:tcW w:w="1063" w:type="dxa"/>
            <w:vAlign w:val="center"/>
          </w:tcPr>
          <w:p w14:paraId="0B7B2ABF" w14:textId="77777777" w:rsidR="004F46AE" w:rsidRDefault="009B0610">
            <w:pPr>
              <w:jc w:val="right"/>
            </w:pPr>
            <w:r>
              <w:rPr>
                <w:rFonts w:ascii="Times New Roman" w:hAnsi="Times New Roman"/>
              </w:rPr>
              <w:t>0.100</w:t>
            </w:r>
          </w:p>
        </w:tc>
      </w:tr>
      <w:tr w:rsidR="004F46AE" w14:paraId="6102C42C" w14:textId="77777777">
        <w:trPr>
          <w:cantSplit/>
          <w:jc w:val="center"/>
        </w:trPr>
        <w:tc>
          <w:tcPr>
            <w:tcW w:w="1063" w:type="dxa"/>
            <w:vAlign w:val="center"/>
          </w:tcPr>
          <w:p w14:paraId="612FC9AF" w14:textId="77777777" w:rsidR="004F46AE" w:rsidRDefault="009B0610">
            <w:pPr>
              <w:jc w:val="left"/>
            </w:pPr>
            <w:r>
              <w:rPr>
                <w:rFonts w:ascii="Times New Roman" w:hAnsi="Times New Roman"/>
              </w:rPr>
              <w:t>R2-04</w:t>
            </w:r>
          </w:p>
        </w:tc>
        <w:tc>
          <w:tcPr>
            <w:tcW w:w="1063" w:type="dxa"/>
            <w:vAlign w:val="center"/>
          </w:tcPr>
          <w:p w14:paraId="015919C4" w14:textId="77777777" w:rsidR="004F46AE" w:rsidRDefault="009B0610">
            <w:pPr>
              <w:jc w:val="left"/>
            </w:pPr>
            <w:r>
              <w:rPr>
                <w:rFonts w:ascii="Times New Roman" w:hAnsi="Times New Roman"/>
              </w:rPr>
              <w:t>业务关键词定位</w:t>
            </w:r>
          </w:p>
        </w:tc>
        <w:tc>
          <w:tcPr>
            <w:tcW w:w="1063" w:type="dxa"/>
            <w:vAlign w:val="center"/>
          </w:tcPr>
          <w:p w14:paraId="523E29DA" w14:textId="77777777" w:rsidR="004F46AE" w:rsidRDefault="009B0610">
            <w:pPr>
              <w:jc w:val="right"/>
            </w:pPr>
            <w:r>
              <w:rPr>
                <w:rFonts w:ascii="Times New Roman" w:hAnsi="Times New Roman"/>
              </w:rPr>
              <w:t>0.500</w:t>
            </w:r>
          </w:p>
        </w:tc>
        <w:tc>
          <w:tcPr>
            <w:tcW w:w="1063" w:type="dxa"/>
            <w:vAlign w:val="center"/>
          </w:tcPr>
          <w:p w14:paraId="35D86C22" w14:textId="77777777" w:rsidR="004F46AE" w:rsidRDefault="009B0610">
            <w:pPr>
              <w:jc w:val="right"/>
            </w:pPr>
            <w:r>
              <w:rPr>
                <w:rFonts w:ascii="Times New Roman" w:hAnsi="Times New Roman"/>
              </w:rPr>
              <w:t>0.100</w:t>
            </w:r>
          </w:p>
        </w:tc>
        <w:tc>
          <w:tcPr>
            <w:tcW w:w="1063" w:type="dxa"/>
            <w:vAlign w:val="center"/>
          </w:tcPr>
          <w:p w14:paraId="4AB934C9" w14:textId="77777777" w:rsidR="004F46AE" w:rsidRDefault="009B0610">
            <w:pPr>
              <w:jc w:val="right"/>
            </w:pPr>
            <w:r>
              <w:rPr>
                <w:rFonts w:ascii="Times New Roman" w:hAnsi="Times New Roman"/>
              </w:rPr>
              <w:t>0.500</w:t>
            </w:r>
          </w:p>
        </w:tc>
        <w:tc>
          <w:tcPr>
            <w:tcW w:w="1063" w:type="dxa"/>
            <w:vAlign w:val="center"/>
          </w:tcPr>
          <w:p w14:paraId="3E2AD418" w14:textId="77777777" w:rsidR="004F46AE" w:rsidRDefault="009B0610">
            <w:pPr>
              <w:jc w:val="right"/>
            </w:pPr>
            <w:r>
              <w:rPr>
                <w:rFonts w:ascii="Times New Roman" w:hAnsi="Times New Roman"/>
              </w:rPr>
              <w:t>0.100</w:t>
            </w:r>
          </w:p>
        </w:tc>
        <w:tc>
          <w:tcPr>
            <w:tcW w:w="1063" w:type="dxa"/>
            <w:vAlign w:val="center"/>
          </w:tcPr>
          <w:p w14:paraId="0C1764BA" w14:textId="77777777" w:rsidR="004F46AE" w:rsidRDefault="009B0610">
            <w:pPr>
              <w:jc w:val="right"/>
            </w:pPr>
            <w:r>
              <w:rPr>
                <w:rFonts w:ascii="Times New Roman" w:hAnsi="Times New Roman"/>
              </w:rPr>
              <w:t>0.500</w:t>
            </w:r>
          </w:p>
        </w:tc>
        <w:tc>
          <w:tcPr>
            <w:tcW w:w="1063" w:type="dxa"/>
            <w:vAlign w:val="center"/>
          </w:tcPr>
          <w:p w14:paraId="787FFC66" w14:textId="77777777" w:rsidR="004F46AE" w:rsidRDefault="009B0610">
            <w:pPr>
              <w:jc w:val="right"/>
            </w:pPr>
            <w:r>
              <w:rPr>
                <w:rFonts w:ascii="Times New Roman" w:hAnsi="Times New Roman"/>
              </w:rPr>
              <w:t>0.100</w:t>
            </w:r>
          </w:p>
        </w:tc>
      </w:tr>
      <w:tr w:rsidR="004F46AE" w14:paraId="3482E79B" w14:textId="77777777">
        <w:trPr>
          <w:cantSplit/>
          <w:jc w:val="center"/>
        </w:trPr>
        <w:tc>
          <w:tcPr>
            <w:tcW w:w="1063" w:type="dxa"/>
            <w:vAlign w:val="center"/>
          </w:tcPr>
          <w:p w14:paraId="422CB436" w14:textId="77777777" w:rsidR="004F46AE" w:rsidRDefault="009B0610">
            <w:pPr>
              <w:jc w:val="left"/>
            </w:pPr>
            <w:r>
              <w:rPr>
                <w:rFonts w:ascii="Times New Roman" w:hAnsi="Times New Roman"/>
              </w:rPr>
              <w:t>R2-05</w:t>
            </w:r>
          </w:p>
        </w:tc>
        <w:tc>
          <w:tcPr>
            <w:tcW w:w="1063" w:type="dxa"/>
            <w:vAlign w:val="center"/>
          </w:tcPr>
          <w:p w14:paraId="480A487E" w14:textId="77777777" w:rsidR="004F46AE" w:rsidRDefault="009B0610">
            <w:pPr>
              <w:jc w:val="left"/>
            </w:pPr>
            <w:r>
              <w:rPr>
                <w:rFonts w:ascii="Times New Roman" w:hAnsi="Times New Roman"/>
              </w:rPr>
              <w:t>业务关键词定位</w:t>
            </w:r>
          </w:p>
        </w:tc>
        <w:tc>
          <w:tcPr>
            <w:tcW w:w="1063" w:type="dxa"/>
            <w:vAlign w:val="center"/>
          </w:tcPr>
          <w:p w14:paraId="4D8BF18C" w14:textId="77777777" w:rsidR="004F46AE" w:rsidRDefault="009B0610">
            <w:pPr>
              <w:jc w:val="right"/>
            </w:pPr>
            <w:r>
              <w:rPr>
                <w:rFonts w:ascii="Times New Roman" w:hAnsi="Times New Roman"/>
              </w:rPr>
              <w:t>0.333</w:t>
            </w:r>
          </w:p>
        </w:tc>
        <w:tc>
          <w:tcPr>
            <w:tcW w:w="1063" w:type="dxa"/>
            <w:vAlign w:val="center"/>
          </w:tcPr>
          <w:p w14:paraId="0CBE77A8" w14:textId="77777777" w:rsidR="004F46AE" w:rsidRDefault="009B0610">
            <w:pPr>
              <w:jc w:val="right"/>
            </w:pPr>
            <w:r>
              <w:rPr>
                <w:rFonts w:ascii="Times New Roman" w:hAnsi="Times New Roman"/>
              </w:rPr>
              <w:t>0.100</w:t>
            </w:r>
          </w:p>
        </w:tc>
        <w:tc>
          <w:tcPr>
            <w:tcW w:w="1063" w:type="dxa"/>
            <w:vAlign w:val="center"/>
          </w:tcPr>
          <w:p w14:paraId="02011BD0" w14:textId="77777777" w:rsidR="004F46AE" w:rsidRDefault="009B0610">
            <w:pPr>
              <w:jc w:val="right"/>
            </w:pPr>
            <w:r>
              <w:rPr>
                <w:rFonts w:ascii="Times New Roman" w:hAnsi="Times New Roman"/>
              </w:rPr>
              <w:t>0.333</w:t>
            </w:r>
          </w:p>
        </w:tc>
        <w:tc>
          <w:tcPr>
            <w:tcW w:w="1063" w:type="dxa"/>
            <w:vAlign w:val="center"/>
          </w:tcPr>
          <w:p w14:paraId="7F949B61" w14:textId="77777777" w:rsidR="004F46AE" w:rsidRDefault="009B0610">
            <w:pPr>
              <w:jc w:val="right"/>
            </w:pPr>
            <w:r>
              <w:rPr>
                <w:rFonts w:ascii="Times New Roman" w:hAnsi="Times New Roman"/>
              </w:rPr>
              <w:t>0.100</w:t>
            </w:r>
          </w:p>
        </w:tc>
        <w:tc>
          <w:tcPr>
            <w:tcW w:w="1063" w:type="dxa"/>
            <w:vAlign w:val="center"/>
          </w:tcPr>
          <w:p w14:paraId="0319C783" w14:textId="77777777" w:rsidR="004F46AE" w:rsidRDefault="009B0610">
            <w:pPr>
              <w:jc w:val="right"/>
            </w:pPr>
            <w:r>
              <w:rPr>
                <w:rFonts w:ascii="Times New Roman" w:hAnsi="Times New Roman"/>
              </w:rPr>
              <w:t>0.667</w:t>
            </w:r>
          </w:p>
        </w:tc>
        <w:tc>
          <w:tcPr>
            <w:tcW w:w="1063" w:type="dxa"/>
            <w:vAlign w:val="center"/>
          </w:tcPr>
          <w:p w14:paraId="0F07ACF5" w14:textId="77777777" w:rsidR="004F46AE" w:rsidRDefault="009B0610">
            <w:pPr>
              <w:jc w:val="right"/>
            </w:pPr>
            <w:r>
              <w:rPr>
                <w:rFonts w:ascii="Times New Roman" w:hAnsi="Times New Roman"/>
              </w:rPr>
              <w:t>0.200</w:t>
            </w:r>
          </w:p>
        </w:tc>
      </w:tr>
      <w:tr w:rsidR="004F46AE" w14:paraId="02B9359F" w14:textId="77777777">
        <w:trPr>
          <w:cantSplit/>
          <w:jc w:val="center"/>
        </w:trPr>
        <w:tc>
          <w:tcPr>
            <w:tcW w:w="1063" w:type="dxa"/>
            <w:vAlign w:val="center"/>
          </w:tcPr>
          <w:p w14:paraId="1CFC036C" w14:textId="77777777" w:rsidR="004F46AE" w:rsidRDefault="009B0610">
            <w:pPr>
              <w:jc w:val="left"/>
            </w:pPr>
            <w:r>
              <w:rPr>
                <w:rFonts w:ascii="Times New Roman" w:hAnsi="Times New Roman"/>
              </w:rPr>
              <w:t>R2-06</w:t>
            </w:r>
          </w:p>
        </w:tc>
        <w:tc>
          <w:tcPr>
            <w:tcW w:w="1063" w:type="dxa"/>
            <w:vAlign w:val="center"/>
          </w:tcPr>
          <w:p w14:paraId="0B1BFF1C" w14:textId="77777777" w:rsidR="004F46AE" w:rsidRDefault="009B0610">
            <w:pPr>
              <w:jc w:val="left"/>
            </w:pPr>
            <w:r>
              <w:rPr>
                <w:rFonts w:ascii="Times New Roman" w:hAnsi="Times New Roman"/>
              </w:rPr>
              <w:t>业务关键词定位</w:t>
            </w:r>
          </w:p>
        </w:tc>
        <w:tc>
          <w:tcPr>
            <w:tcW w:w="1063" w:type="dxa"/>
            <w:vAlign w:val="center"/>
          </w:tcPr>
          <w:p w14:paraId="4C16837A" w14:textId="77777777" w:rsidR="004F46AE" w:rsidRDefault="009B0610">
            <w:pPr>
              <w:jc w:val="right"/>
            </w:pPr>
            <w:r>
              <w:rPr>
                <w:rFonts w:ascii="Times New Roman" w:hAnsi="Times New Roman"/>
              </w:rPr>
              <w:t>1.000</w:t>
            </w:r>
          </w:p>
        </w:tc>
        <w:tc>
          <w:tcPr>
            <w:tcW w:w="1063" w:type="dxa"/>
            <w:vAlign w:val="center"/>
          </w:tcPr>
          <w:p w14:paraId="16BEC2E7" w14:textId="77777777" w:rsidR="004F46AE" w:rsidRDefault="009B0610">
            <w:pPr>
              <w:jc w:val="right"/>
            </w:pPr>
            <w:r>
              <w:rPr>
                <w:rFonts w:ascii="Times New Roman" w:hAnsi="Times New Roman"/>
              </w:rPr>
              <w:t>0.200</w:t>
            </w:r>
          </w:p>
        </w:tc>
        <w:tc>
          <w:tcPr>
            <w:tcW w:w="1063" w:type="dxa"/>
            <w:vAlign w:val="center"/>
          </w:tcPr>
          <w:p w14:paraId="2F47DAC1" w14:textId="77777777" w:rsidR="004F46AE" w:rsidRDefault="009B0610">
            <w:pPr>
              <w:jc w:val="right"/>
            </w:pPr>
            <w:r>
              <w:rPr>
                <w:rFonts w:ascii="Times New Roman" w:hAnsi="Times New Roman"/>
              </w:rPr>
              <w:t>1.000</w:t>
            </w:r>
          </w:p>
        </w:tc>
        <w:tc>
          <w:tcPr>
            <w:tcW w:w="1063" w:type="dxa"/>
            <w:vAlign w:val="center"/>
          </w:tcPr>
          <w:p w14:paraId="729FF8D9" w14:textId="77777777" w:rsidR="004F46AE" w:rsidRDefault="009B0610">
            <w:pPr>
              <w:jc w:val="right"/>
            </w:pPr>
            <w:r>
              <w:rPr>
                <w:rFonts w:ascii="Times New Roman" w:hAnsi="Times New Roman"/>
              </w:rPr>
              <w:t>0.200</w:t>
            </w:r>
          </w:p>
        </w:tc>
        <w:tc>
          <w:tcPr>
            <w:tcW w:w="1063" w:type="dxa"/>
            <w:vAlign w:val="center"/>
          </w:tcPr>
          <w:p w14:paraId="7E1A9BC2" w14:textId="77777777" w:rsidR="004F46AE" w:rsidRDefault="009B0610">
            <w:pPr>
              <w:jc w:val="right"/>
            </w:pPr>
            <w:r>
              <w:rPr>
                <w:rFonts w:ascii="Times New Roman" w:hAnsi="Times New Roman"/>
              </w:rPr>
              <w:t>0.500</w:t>
            </w:r>
          </w:p>
        </w:tc>
        <w:tc>
          <w:tcPr>
            <w:tcW w:w="1063" w:type="dxa"/>
            <w:vAlign w:val="center"/>
          </w:tcPr>
          <w:p w14:paraId="5DD6564A" w14:textId="77777777" w:rsidR="004F46AE" w:rsidRDefault="009B0610">
            <w:pPr>
              <w:jc w:val="right"/>
            </w:pPr>
            <w:r>
              <w:rPr>
                <w:rFonts w:ascii="Times New Roman" w:hAnsi="Times New Roman"/>
              </w:rPr>
              <w:t>0.100</w:t>
            </w:r>
          </w:p>
        </w:tc>
      </w:tr>
      <w:tr w:rsidR="004F46AE" w14:paraId="3E1C96E7" w14:textId="77777777">
        <w:trPr>
          <w:cantSplit/>
          <w:jc w:val="center"/>
        </w:trPr>
        <w:tc>
          <w:tcPr>
            <w:tcW w:w="1063" w:type="dxa"/>
            <w:vAlign w:val="center"/>
          </w:tcPr>
          <w:p w14:paraId="164AB4FC" w14:textId="77777777" w:rsidR="004F46AE" w:rsidRDefault="009B0610">
            <w:pPr>
              <w:jc w:val="left"/>
            </w:pPr>
            <w:r>
              <w:rPr>
                <w:rFonts w:ascii="Times New Roman" w:hAnsi="Times New Roman"/>
              </w:rPr>
              <w:t>R2-07</w:t>
            </w:r>
          </w:p>
        </w:tc>
        <w:tc>
          <w:tcPr>
            <w:tcW w:w="1063" w:type="dxa"/>
            <w:vAlign w:val="center"/>
          </w:tcPr>
          <w:p w14:paraId="4B0DDF12" w14:textId="77777777" w:rsidR="004F46AE" w:rsidRDefault="009B0610">
            <w:pPr>
              <w:jc w:val="left"/>
            </w:pPr>
            <w:r>
              <w:rPr>
                <w:rFonts w:ascii="Times New Roman" w:hAnsi="Times New Roman"/>
              </w:rPr>
              <w:t>业务关键词定位</w:t>
            </w:r>
          </w:p>
        </w:tc>
        <w:tc>
          <w:tcPr>
            <w:tcW w:w="1063" w:type="dxa"/>
            <w:vAlign w:val="center"/>
          </w:tcPr>
          <w:p w14:paraId="6E3396DE" w14:textId="77777777" w:rsidR="004F46AE" w:rsidRDefault="009B0610">
            <w:pPr>
              <w:jc w:val="right"/>
            </w:pPr>
            <w:r>
              <w:rPr>
                <w:rFonts w:ascii="Times New Roman" w:hAnsi="Times New Roman"/>
              </w:rPr>
              <w:t>0.333</w:t>
            </w:r>
          </w:p>
        </w:tc>
        <w:tc>
          <w:tcPr>
            <w:tcW w:w="1063" w:type="dxa"/>
            <w:vAlign w:val="center"/>
          </w:tcPr>
          <w:p w14:paraId="4C2FC0FA" w14:textId="77777777" w:rsidR="004F46AE" w:rsidRDefault="009B0610">
            <w:pPr>
              <w:jc w:val="right"/>
            </w:pPr>
            <w:r>
              <w:rPr>
                <w:rFonts w:ascii="Times New Roman" w:hAnsi="Times New Roman"/>
              </w:rPr>
              <w:t>0.100</w:t>
            </w:r>
          </w:p>
        </w:tc>
        <w:tc>
          <w:tcPr>
            <w:tcW w:w="1063" w:type="dxa"/>
            <w:vAlign w:val="center"/>
          </w:tcPr>
          <w:p w14:paraId="5F0B1A40" w14:textId="77777777" w:rsidR="004F46AE" w:rsidRDefault="009B0610">
            <w:pPr>
              <w:jc w:val="right"/>
            </w:pPr>
            <w:r>
              <w:rPr>
                <w:rFonts w:ascii="Times New Roman" w:hAnsi="Times New Roman"/>
              </w:rPr>
              <w:t>1.000</w:t>
            </w:r>
          </w:p>
        </w:tc>
        <w:tc>
          <w:tcPr>
            <w:tcW w:w="1063" w:type="dxa"/>
            <w:vAlign w:val="center"/>
          </w:tcPr>
          <w:p w14:paraId="47FAE483" w14:textId="77777777" w:rsidR="004F46AE" w:rsidRDefault="009B0610">
            <w:pPr>
              <w:jc w:val="right"/>
            </w:pPr>
            <w:r>
              <w:rPr>
                <w:rFonts w:ascii="Times New Roman" w:hAnsi="Times New Roman"/>
              </w:rPr>
              <w:t>0.300</w:t>
            </w:r>
          </w:p>
        </w:tc>
        <w:tc>
          <w:tcPr>
            <w:tcW w:w="1063" w:type="dxa"/>
            <w:vAlign w:val="center"/>
          </w:tcPr>
          <w:p w14:paraId="7F1D5891" w14:textId="77777777" w:rsidR="004F46AE" w:rsidRDefault="009B0610">
            <w:pPr>
              <w:jc w:val="right"/>
            </w:pPr>
            <w:r>
              <w:rPr>
                <w:rFonts w:ascii="Times New Roman" w:hAnsi="Times New Roman"/>
              </w:rPr>
              <w:t>1.000</w:t>
            </w:r>
          </w:p>
        </w:tc>
        <w:tc>
          <w:tcPr>
            <w:tcW w:w="1063" w:type="dxa"/>
            <w:vAlign w:val="center"/>
          </w:tcPr>
          <w:p w14:paraId="23DBB0DB" w14:textId="77777777" w:rsidR="004F46AE" w:rsidRDefault="009B0610">
            <w:pPr>
              <w:jc w:val="right"/>
            </w:pPr>
            <w:r>
              <w:rPr>
                <w:rFonts w:ascii="Times New Roman" w:hAnsi="Times New Roman"/>
              </w:rPr>
              <w:t>0.300</w:t>
            </w:r>
          </w:p>
        </w:tc>
      </w:tr>
      <w:tr w:rsidR="004F46AE" w14:paraId="7EEC6A6A" w14:textId="77777777">
        <w:trPr>
          <w:cantSplit/>
          <w:jc w:val="center"/>
        </w:trPr>
        <w:tc>
          <w:tcPr>
            <w:tcW w:w="1063" w:type="dxa"/>
            <w:vAlign w:val="center"/>
          </w:tcPr>
          <w:p w14:paraId="69D5F17C" w14:textId="77777777" w:rsidR="004F46AE" w:rsidRDefault="009B0610">
            <w:pPr>
              <w:jc w:val="left"/>
            </w:pPr>
            <w:r>
              <w:rPr>
                <w:rFonts w:ascii="Times New Roman" w:hAnsi="Times New Roman"/>
              </w:rPr>
              <w:t>R2-08</w:t>
            </w:r>
          </w:p>
        </w:tc>
        <w:tc>
          <w:tcPr>
            <w:tcW w:w="1063" w:type="dxa"/>
            <w:vAlign w:val="center"/>
          </w:tcPr>
          <w:p w14:paraId="4F9E0C85" w14:textId="77777777" w:rsidR="004F46AE" w:rsidRDefault="009B0610">
            <w:pPr>
              <w:jc w:val="left"/>
            </w:pPr>
            <w:r>
              <w:rPr>
                <w:rFonts w:ascii="Times New Roman" w:hAnsi="Times New Roman"/>
              </w:rPr>
              <w:t>业务关键词定位</w:t>
            </w:r>
          </w:p>
        </w:tc>
        <w:tc>
          <w:tcPr>
            <w:tcW w:w="1063" w:type="dxa"/>
            <w:vAlign w:val="center"/>
          </w:tcPr>
          <w:p w14:paraId="7D53286C" w14:textId="77777777" w:rsidR="004F46AE" w:rsidRDefault="009B0610">
            <w:pPr>
              <w:jc w:val="right"/>
            </w:pPr>
            <w:r>
              <w:rPr>
                <w:rFonts w:ascii="Times New Roman" w:hAnsi="Times New Roman"/>
              </w:rPr>
              <w:t>0.333</w:t>
            </w:r>
          </w:p>
        </w:tc>
        <w:tc>
          <w:tcPr>
            <w:tcW w:w="1063" w:type="dxa"/>
            <w:vAlign w:val="center"/>
          </w:tcPr>
          <w:p w14:paraId="7A42BCD4" w14:textId="77777777" w:rsidR="004F46AE" w:rsidRDefault="009B0610">
            <w:pPr>
              <w:jc w:val="right"/>
            </w:pPr>
            <w:r>
              <w:rPr>
                <w:rFonts w:ascii="Times New Roman" w:hAnsi="Times New Roman"/>
              </w:rPr>
              <w:t>0.100</w:t>
            </w:r>
          </w:p>
        </w:tc>
        <w:tc>
          <w:tcPr>
            <w:tcW w:w="1063" w:type="dxa"/>
            <w:vAlign w:val="center"/>
          </w:tcPr>
          <w:p w14:paraId="6D530C1F" w14:textId="77777777" w:rsidR="004F46AE" w:rsidRDefault="009B0610">
            <w:pPr>
              <w:jc w:val="right"/>
            </w:pPr>
            <w:r>
              <w:rPr>
                <w:rFonts w:ascii="Times New Roman" w:hAnsi="Times New Roman"/>
              </w:rPr>
              <w:t>1.000</w:t>
            </w:r>
          </w:p>
        </w:tc>
        <w:tc>
          <w:tcPr>
            <w:tcW w:w="1063" w:type="dxa"/>
            <w:vAlign w:val="center"/>
          </w:tcPr>
          <w:p w14:paraId="2604EBE3" w14:textId="77777777" w:rsidR="004F46AE" w:rsidRDefault="009B0610">
            <w:pPr>
              <w:jc w:val="right"/>
            </w:pPr>
            <w:r>
              <w:rPr>
                <w:rFonts w:ascii="Times New Roman" w:hAnsi="Times New Roman"/>
              </w:rPr>
              <w:t>0.300</w:t>
            </w:r>
          </w:p>
        </w:tc>
        <w:tc>
          <w:tcPr>
            <w:tcW w:w="1063" w:type="dxa"/>
            <w:vAlign w:val="center"/>
          </w:tcPr>
          <w:p w14:paraId="25DA293A" w14:textId="77777777" w:rsidR="004F46AE" w:rsidRDefault="009B0610">
            <w:pPr>
              <w:jc w:val="right"/>
            </w:pPr>
            <w:r>
              <w:rPr>
                <w:rFonts w:ascii="Times New Roman" w:hAnsi="Times New Roman"/>
              </w:rPr>
              <w:t>1.000</w:t>
            </w:r>
          </w:p>
        </w:tc>
        <w:tc>
          <w:tcPr>
            <w:tcW w:w="1063" w:type="dxa"/>
            <w:vAlign w:val="center"/>
          </w:tcPr>
          <w:p w14:paraId="3D6C4DAB" w14:textId="77777777" w:rsidR="004F46AE" w:rsidRDefault="009B0610">
            <w:pPr>
              <w:jc w:val="right"/>
            </w:pPr>
            <w:r>
              <w:rPr>
                <w:rFonts w:ascii="Times New Roman" w:hAnsi="Times New Roman"/>
              </w:rPr>
              <w:t>0.300</w:t>
            </w:r>
          </w:p>
        </w:tc>
      </w:tr>
      <w:tr w:rsidR="004F46AE" w14:paraId="0305789A" w14:textId="77777777">
        <w:trPr>
          <w:cantSplit/>
          <w:jc w:val="center"/>
        </w:trPr>
        <w:tc>
          <w:tcPr>
            <w:tcW w:w="1063" w:type="dxa"/>
            <w:vAlign w:val="center"/>
          </w:tcPr>
          <w:p w14:paraId="4EBB67C8" w14:textId="77777777" w:rsidR="004F46AE" w:rsidRDefault="009B0610">
            <w:pPr>
              <w:jc w:val="left"/>
            </w:pPr>
            <w:r>
              <w:rPr>
                <w:rFonts w:ascii="Times New Roman" w:hAnsi="Times New Roman"/>
              </w:rPr>
              <w:t>R2-09</w:t>
            </w:r>
          </w:p>
        </w:tc>
        <w:tc>
          <w:tcPr>
            <w:tcW w:w="1063" w:type="dxa"/>
            <w:vAlign w:val="center"/>
          </w:tcPr>
          <w:p w14:paraId="0689467E" w14:textId="77777777" w:rsidR="004F46AE" w:rsidRDefault="009B0610">
            <w:pPr>
              <w:jc w:val="left"/>
            </w:pPr>
            <w:r>
              <w:rPr>
                <w:rFonts w:ascii="Times New Roman" w:hAnsi="Times New Roman"/>
              </w:rPr>
              <w:t>业务关键词定位</w:t>
            </w:r>
          </w:p>
        </w:tc>
        <w:tc>
          <w:tcPr>
            <w:tcW w:w="1063" w:type="dxa"/>
            <w:vAlign w:val="center"/>
          </w:tcPr>
          <w:p w14:paraId="5B61F34A" w14:textId="77777777" w:rsidR="004F46AE" w:rsidRDefault="009B0610">
            <w:pPr>
              <w:jc w:val="right"/>
            </w:pPr>
            <w:r>
              <w:rPr>
                <w:rFonts w:ascii="Times New Roman" w:hAnsi="Times New Roman"/>
              </w:rPr>
              <w:t>1.000</w:t>
            </w:r>
          </w:p>
        </w:tc>
        <w:tc>
          <w:tcPr>
            <w:tcW w:w="1063" w:type="dxa"/>
            <w:vAlign w:val="center"/>
          </w:tcPr>
          <w:p w14:paraId="57BF3B78" w14:textId="77777777" w:rsidR="004F46AE" w:rsidRDefault="009B0610">
            <w:pPr>
              <w:jc w:val="right"/>
            </w:pPr>
            <w:r>
              <w:rPr>
                <w:rFonts w:ascii="Times New Roman" w:hAnsi="Times New Roman"/>
              </w:rPr>
              <w:t>0.200</w:t>
            </w:r>
          </w:p>
        </w:tc>
        <w:tc>
          <w:tcPr>
            <w:tcW w:w="1063" w:type="dxa"/>
            <w:vAlign w:val="center"/>
          </w:tcPr>
          <w:p w14:paraId="5E593F69" w14:textId="77777777" w:rsidR="004F46AE" w:rsidRDefault="009B0610">
            <w:pPr>
              <w:jc w:val="right"/>
            </w:pPr>
            <w:r>
              <w:rPr>
                <w:rFonts w:ascii="Times New Roman" w:hAnsi="Times New Roman"/>
              </w:rPr>
              <w:t>1.000</w:t>
            </w:r>
          </w:p>
        </w:tc>
        <w:tc>
          <w:tcPr>
            <w:tcW w:w="1063" w:type="dxa"/>
            <w:vAlign w:val="center"/>
          </w:tcPr>
          <w:p w14:paraId="20E290AA" w14:textId="77777777" w:rsidR="004F46AE" w:rsidRDefault="009B0610">
            <w:pPr>
              <w:jc w:val="right"/>
            </w:pPr>
            <w:r>
              <w:rPr>
                <w:rFonts w:ascii="Times New Roman" w:hAnsi="Times New Roman"/>
              </w:rPr>
              <w:t>0.200</w:t>
            </w:r>
          </w:p>
        </w:tc>
        <w:tc>
          <w:tcPr>
            <w:tcW w:w="1063" w:type="dxa"/>
            <w:vAlign w:val="center"/>
          </w:tcPr>
          <w:p w14:paraId="2ED4845A" w14:textId="77777777" w:rsidR="004F46AE" w:rsidRDefault="009B0610">
            <w:pPr>
              <w:jc w:val="right"/>
            </w:pPr>
            <w:r>
              <w:rPr>
                <w:rFonts w:ascii="Times New Roman" w:hAnsi="Times New Roman"/>
              </w:rPr>
              <w:t>1.000</w:t>
            </w:r>
          </w:p>
        </w:tc>
        <w:tc>
          <w:tcPr>
            <w:tcW w:w="1063" w:type="dxa"/>
            <w:vAlign w:val="center"/>
          </w:tcPr>
          <w:p w14:paraId="29E64C2F" w14:textId="77777777" w:rsidR="004F46AE" w:rsidRDefault="009B0610">
            <w:pPr>
              <w:jc w:val="right"/>
            </w:pPr>
            <w:r>
              <w:rPr>
                <w:rFonts w:ascii="Times New Roman" w:hAnsi="Times New Roman"/>
              </w:rPr>
              <w:t>0.200</w:t>
            </w:r>
          </w:p>
        </w:tc>
      </w:tr>
      <w:tr w:rsidR="004F46AE" w14:paraId="2DC2E9D0" w14:textId="77777777">
        <w:trPr>
          <w:cantSplit/>
          <w:jc w:val="center"/>
        </w:trPr>
        <w:tc>
          <w:tcPr>
            <w:tcW w:w="1063" w:type="dxa"/>
            <w:vAlign w:val="center"/>
          </w:tcPr>
          <w:p w14:paraId="03F0510A" w14:textId="77777777" w:rsidR="004F46AE" w:rsidRDefault="009B0610">
            <w:pPr>
              <w:jc w:val="left"/>
            </w:pPr>
            <w:r>
              <w:rPr>
                <w:rFonts w:ascii="Times New Roman" w:hAnsi="Times New Roman"/>
              </w:rPr>
              <w:lastRenderedPageBreak/>
              <w:t>R2-10</w:t>
            </w:r>
          </w:p>
        </w:tc>
        <w:tc>
          <w:tcPr>
            <w:tcW w:w="1063" w:type="dxa"/>
            <w:vAlign w:val="center"/>
          </w:tcPr>
          <w:p w14:paraId="35619CBD" w14:textId="77777777" w:rsidR="004F46AE" w:rsidRDefault="009B0610">
            <w:pPr>
              <w:jc w:val="left"/>
            </w:pPr>
            <w:r>
              <w:rPr>
                <w:rFonts w:ascii="Times New Roman" w:hAnsi="Times New Roman"/>
              </w:rPr>
              <w:t>业务关键词定位</w:t>
            </w:r>
          </w:p>
        </w:tc>
        <w:tc>
          <w:tcPr>
            <w:tcW w:w="1063" w:type="dxa"/>
            <w:vAlign w:val="center"/>
          </w:tcPr>
          <w:p w14:paraId="7CC6E0A7" w14:textId="77777777" w:rsidR="004F46AE" w:rsidRDefault="009B0610">
            <w:pPr>
              <w:jc w:val="right"/>
            </w:pPr>
            <w:r>
              <w:rPr>
                <w:rFonts w:ascii="Times New Roman" w:hAnsi="Times New Roman"/>
              </w:rPr>
              <w:t>0.333</w:t>
            </w:r>
          </w:p>
        </w:tc>
        <w:tc>
          <w:tcPr>
            <w:tcW w:w="1063" w:type="dxa"/>
            <w:vAlign w:val="center"/>
          </w:tcPr>
          <w:p w14:paraId="74A56E19" w14:textId="77777777" w:rsidR="004F46AE" w:rsidRDefault="009B0610">
            <w:pPr>
              <w:jc w:val="right"/>
            </w:pPr>
            <w:r>
              <w:rPr>
                <w:rFonts w:ascii="Times New Roman" w:hAnsi="Times New Roman"/>
              </w:rPr>
              <w:t>0.100</w:t>
            </w:r>
          </w:p>
        </w:tc>
        <w:tc>
          <w:tcPr>
            <w:tcW w:w="1063" w:type="dxa"/>
            <w:vAlign w:val="center"/>
          </w:tcPr>
          <w:p w14:paraId="097DAE3F" w14:textId="77777777" w:rsidR="004F46AE" w:rsidRDefault="009B0610">
            <w:pPr>
              <w:jc w:val="right"/>
            </w:pPr>
            <w:r>
              <w:rPr>
                <w:rFonts w:ascii="Times New Roman" w:hAnsi="Times New Roman"/>
              </w:rPr>
              <w:t>0.333</w:t>
            </w:r>
          </w:p>
        </w:tc>
        <w:tc>
          <w:tcPr>
            <w:tcW w:w="1063" w:type="dxa"/>
            <w:vAlign w:val="center"/>
          </w:tcPr>
          <w:p w14:paraId="35924F6D" w14:textId="77777777" w:rsidR="004F46AE" w:rsidRDefault="009B0610">
            <w:pPr>
              <w:jc w:val="right"/>
            </w:pPr>
            <w:r>
              <w:rPr>
                <w:rFonts w:ascii="Times New Roman" w:hAnsi="Times New Roman"/>
              </w:rPr>
              <w:t>0.100</w:t>
            </w:r>
          </w:p>
        </w:tc>
        <w:tc>
          <w:tcPr>
            <w:tcW w:w="1063" w:type="dxa"/>
            <w:vAlign w:val="center"/>
          </w:tcPr>
          <w:p w14:paraId="48FDC657" w14:textId="77777777" w:rsidR="004F46AE" w:rsidRDefault="009B0610">
            <w:pPr>
              <w:jc w:val="right"/>
            </w:pPr>
            <w:r>
              <w:rPr>
                <w:rFonts w:ascii="Times New Roman" w:hAnsi="Times New Roman"/>
              </w:rPr>
              <w:t>0.667</w:t>
            </w:r>
          </w:p>
        </w:tc>
        <w:tc>
          <w:tcPr>
            <w:tcW w:w="1063" w:type="dxa"/>
            <w:vAlign w:val="center"/>
          </w:tcPr>
          <w:p w14:paraId="4AAEC4DB" w14:textId="77777777" w:rsidR="004F46AE" w:rsidRDefault="009B0610">
            <w:pPr>
              <w:jc w:val="right"/>
            </w:pPr>
            <w:r>
              <w:rPr>
                <w:rFonts w:ascii="Times New Roman" w:hAnsi="Times New Roman"/>
              </w:rPr>
              <w:t>0.200</w:t>
            </w:r>
          </w:p>
        </w:tc>
      </w:tr>
      <w:tr w:rsidR="004F46AE" w14:paraId="0F23FF91" w14:textId="77777777">
        <w:trPr>
          <w:cantSplit/>
          <w:jc w:val="center"/>
        </w:trPr>
        <w:tc>
          <w:tcPr>
            <w:tcW w:w="1063" w:type="dxa"/>
            <w:vAlign w:val="center"/>
          </w:tcPr>
          <w:p w14:paraId="2990ABC0" w14:textId="77777777" w:rsidR="004F46AE" w:rsidRDefault="009B0610">
            <w:pPr>
              <w:jc w:val="left"/>
            </w:pPr>
            <w:r>
              <w:rPr>
                <w:rFonts w:ascii="Times New Roman" w:hAnsi="Times New Roman"/>
              </w:rPr>
              <w:t>R2-11</w:t>
            </w:r>
          </w:p>
        </w:tc>
        <w:tc>
          <w:tcPr>
            <w:tcW w:w="1063" w:type="dxa"/>
            <w:vAlign w:val="center"/>
          </w:tcPr>
          <w:p w14:paraId="2E19C0C3" w14:textId="77777777" w:rsidR="004F46AE" w:rsidRDefault="009B0610">
            <w:pPr>
              <w:jc w:val="left"/>
            </w:pPr>
            <w:r>
              <w:rPr>
                <w:rFonts w:ascii="Times New Roman" w:hAnsi="Times New Roman"/>
              </w:rPr>
              <w:t>业务关键词定位</w:t>
            </w:r>
          </w:p>
        </w:tc>
        <w:tc>
          <w:tcPr>
            <w:tcW w:w="1063" w:type="dxa"/>
            <w:vAlign w:val="center"/>
          </w:tcPr>
          <w:p w14:paraId="2D04D4C7" w14:textId="77777777" w:rsidR="004F46AE" w:rsidRDefault="009B0610">
            <w:pPr>
              <w:jc w:val="right"/>
            </w:pPr>
            <w:r>
              <w:rPr>
                <w:rFonts w:ascii="Times New Roman" w:hAnsi="Times New Roman"/>
              </w:rPr>
              <w:t>0.333</w:t>
            </w:r>
          </w:p>
        </w:tc>
        <w:tc>
          <w:tcPr>
            <w:tcW w:w="1063" w:type="dxa"/>
            <w:vAlign w:val="center"/>
          </w:tcPr>
          <w:p w14:paraId="2D63AB43" w14:textId="77777777" w:rsidR="004F46AE" w:rsidRDefault="009B0610">
            <w:pPr>
              <w:jc w:val="right"/>
            </w:pPr>
            <w:r>
              <w:rPr>
                <w:rFonts w:ascii="Times New Roman" w:hAnsi="Times New Roman"/>
              </w:rPr>
              <w:t>0.100</w:t>
            </w:r>
          </w:p>
        </w:tc>
        <w:tc>
          <w:tcPr>
            <w:tcW w:w="1063" w:type="dxa"/>
            <w:vAlign w:val="center"/>
          </w:tcPr>
          <w:p w14:paraId="63AE026D" w14:textId="77777777" w:rsidR="004F46AE" w:rsidRDefault="009B0610">
            <w:pPr>
              <w:jc w:val="right"/>
            </w:pPr>
            <w:r>
              <w:rPr>
                <w:rFonts w:ascii="Times New Roman" w:hAnsi="Times New Roman"/>
              </w:rPr>
              <w:t>1.000</w:t>
            </w:r>
          </w:p>
        </w:tc>
        <w:tc>
          <w:tcPr>
            <w:tcW w:w="1063" w:type="dxa"/>
            <w:vAlign w:val="center"/>
          </w:tcPr>
          <w:p w14:paraId="25A00EAE" w14:textId="77777777" w:rsidR="004F46AE" w:rsidRDefault="009B0610">
            <w:pPr>
              <w:jc w:val="right"/>
            </w:pPr>
            <w:r>
              <w:rPr>
                <w:rFonts w:ascii="Times New Roman" w:hAnsi="Times New Roman"/>
              </w:rPr>
              <w:t>0.300</w:t>
            </w:r>
          </w:p>
        </w:tc>
        <w:tc>
          <w:tcPr>
            <w:tcW w:w="1063" w:type="dxa"/>
            <w:vAlign w:val="center"/>
          </w:tcPr>
          <w:p w14:paraId="085FDF17" w14:textId="77777777" w:rsidR="004F46AE" w:rsidRDefault="009B0610">
            <w:pPr>
              <w:jc w:val="right"/>
            </w:pPr>
            <w:r>
              <w:rPr>
                <w:rFonts w:ascii="Times New Roman" w:hAnsi="Times New Roman"/>
              </w:rPr>
              <w:t>1.000</w:t>
            </w:r>
          </w:p>
        </w:tc>
        <w:tc>
          <w:tcPr>
            <w:tcW w:w="1063" w:type="dxa"/>
            <w:vAlign w:val="center"/>
          </w:tcPr>
          <w:p w14:paraId="60FE1978" w14:textId="77777777" w:rsidR="004F46AE" w:rsidRDefault="009B0610">
            <w:pPr>
              <w:jc w:val="right"/>
            </w:pPr>
            <w:r>
              <w:rPr>
                <w:rFonts w:ascii="Times New Roman" w:hAnsi="Times New Roman"/>
              </w:rPr>
              <w:t>0.300</w:t>
            </w:r>
          </w:p>
        </w:tc>
      </w:tr>
      <w:tr w:rsidR="004F46AE" w14:paraId="7E12B317" w14:textId="77777777">
        <w:trPr>
          <w:cantSplit/>
          <w:jc w:val="center"/>
        </w:trPr>
        <w:tc>
          <w:tcPr>
            <w:tcW w:w="1063" w:type="dxa"/>
            <w:vAlign w:val="center"/>
          </w:tcPr>
          <w:p w14:paraId="73101186" w14:textId="77777777" w:rsidR="004F46AE" w:rsidRDefault="009B0610">
            <w:pPr>
              <w:jc w:val="left"/>
            </w:pPr>
            <w:r>
              <w:rPr>
                <w:rFonts w:ascii="Times New Roman" w:hAnsi="Times New Roman"/>
              </w:rPr>
              <w:t>R2-12</w:t>
            </w:r>
          </w:p>
        </w:tc>
        <w:tc>
          <w:tcPr>
            <w:tcW w:w="1063" w:type="dxa"/>
            <w:vAlign w:val="center"/>
          </w:tcPr>
          <w:p w14:paraId="4A7D3631" w14:textId="77777777" w:rsidR="004F46AE" w:rsidRDefault="009B0610">
            <w:pPr>
              <w:jc w:val="left"/>
            </w:pPr>
            <w:r>
              <w:rPr>
                <w:rFonts w:ascii="Times New Roman" w:hAnsi="Times New Roman"/>
              </w:rPr>
              <w:t>业务关键词定位</w:t>
            </w:r>
          </w:p>
        </w:tc>
        <w:tc>
          <w:tcPr>
            <w:tcW w:w="1063" w:type="dxa"/>
            <w:vAlign w:val="center"/>
          </w:tcPr>
          <w:p w14:paraId="4094E106" w14:textId="77777777" w:rsidR="004F46AE" w:rsidRDefault="009B0610">
            <w:pPr>
              <w:jc w:val="right"/>
            </w:pPr>
            <w:r>
              <w:rPr>
                <w:rFonts w:ascii="Times New Roman" w:hAnsi="Times New Roman"/>
              </w:rPr>
              <w:t>0.667</w:t>
            </w:r>
          </w:p>
        </w:tc>
        <w:tc>
          <w:tcPr>
            <w:tcW w:w="1063" w:type="dxa"/>
            <w:vAlign w:val="center"/>
          </w:tcPr>
          <w:p w14:paraId="2A897A3F" w14:textId="77777777" w:rsidR="004F46AE" w:rsidRDefault="009B0610">
            <w:pPr>
              <w:jc w:val="right"/>
            </w:pPr>
            <w:r>
              <w:rPr>
                <w:rFonts w:ascii="Times New Roman" w:hAnsi="Times New Roman"/>
              </w:rPr>
              <w:t>0.200</w:t>
            </w:r>
          </w:p>
        </w:tc>
        <w:tc>
          <w:tcPr>
            <w:tcW w:w="1063" w:type="dxa"/>
            <w:vAlign w:val="center"/>
          </w:tcPr>
          <w:p w14:paraId="77239F45" w14:textId="77777777" w:rsidR="004F46AE" w:rsidRDefault="009B0610">
            <w:pPr>
              <w:jc w:val="right"/>
            </w:pPr>
            <w:r>
              <w:rPr>
                <w:rFonts w:ascii="Times New Roman" w:hAnsi="Times New Roman"/>
              </w:rPr>
              <w:t>1.000</w:t>
            </w:r>
          </w:p>
        </w:tc>
        <w:tc>
          <w:tcPr>
            <w:tcW w:w="1063" w:type="dxa"/>
            <w:vAlign w:val="center"/>
          </w:tcPr>
          <w:p w14:paraId="2CA218D9" w14:textId="77777777" w:rsidR="004F46AE" w:rsidRDefault="009B0610">
            <w:pPr>
              <w:jc w:val="right"/>
            </w:pPr>
            <w:r>
              <w:rPr>
                <w:rFonts w:ascii="Times New Roman" w:hAnsi="Times New Roman"/>
              </w:rPr>
              <w:t>0.300</w:t>
            </w:r>
          </w:p>
        </w:tc>
        <w:tc>
          <w:tcPr>
            <w:tcW w:w="1063" w:type="dxa"/>
            <w:vAlign w:val="center"/>
          </w:tcPr>
          <w:p w14:paraId="619FFD32" w14:textId="77777777" w:rsidR="004F46AE" w:rsidRDefault="009B0610">
            <w:pPr>
              <w:jc w:val="right"/>
            </w:pPr>
            <w:r>
              <w:rPr>
                <w:rFonts w:ascii="Times New Roman" w:hAnsi="Times New Roman"/>
              </w:rPr>
              <w:t>1.000</w:t>
            </w:r>
          </w:p>
        </w:tc>
        <w:tc>
          <w:tcPr>
            <w:tcW w:w="1063" w:type="dxa"/>
            <w:vAlign w:val="center"/>
          </w:tcPr>
          <w:p w14:paraId="51C14220" w14:textId="77777777" w:rsidR="004F46AE" w:rsidRDefault="009B0610">
            <w:pPr>
              <w:jc w:val="right"/>
            </w:pPr>
            <w:r>
              <w:rPr>
                <w:rFonts w:ascii="Times New Roman" w:hAnsi="Times New Roman"/>
              </w:rPr>
              <w:t>0.300</w:t>
            </w:r>
          </w:p>
        </w:tc>
      </w:tr>
      <w:tr w:rsidR="004F46AE" w14:paraId="5F7B883A" w14:textId="77777777">
        <w:trPr>
          <w:cantSplit/>
          <w:jc w:val="center"/>
        </w:trPr>
        <w:tc>
          <w:tcPr>
            <w:tcW w:w="1063" w:type="dxa"/>
            <w:vAlign w:val="center"/>
          </w:tcPr>
          <w:p w14:paraId="2E6D8805" w14:textId="77777777" w:rsidR="004F46AE" w:rsidRDefault="009B0610">
            <w:pPr>
              <w:jc w:val="left"/>
            </w:pPr>
            <w:r>
              <w:rPr>
                <w:rFonts w:ascii="Times New Roman" w:hAnsi="Times New Roman"/>
              </w:rPr>
              <w:t>R2-13</w:t>
            </w:r>
          </w:p>
        </w:tc>
        <w:tc>
          <w:tcPr>
            <w:tcW w:w="1063" w:type="dxa"/>
            <w:vAlign w:val="center"/>
          </w:tcPr>
          <w:p w14:paraId="3B07FBA9" w14:textId="77777777" w:rsidR="004F46AE" w:rsidRDefault="009B0610">
            <w:pPr>
              <w:jc w:val="left"/>
            </w:pPr>
            <w:r>
              <w:rPr>
                <w:rFonts w:ascii="Times New Roman" w:hAnsi="Times New Roman"/>
              </w:rPr>
              <w:t>业务关键词定位</w:t>
            </w:r>
          </w:p>
        </w:tc>
        <w:tc>
          <w:tcPr>
            <w:tcW w:w="1063" w:type="dxa"/>
            <w:vAlign w:val="center"/>
          </w:tcPr>
          <w:p w14:paraId="3C4E660D" w14:textId="77777777" w:rsidR="004F46AE" w:rsidRDefault="009B0610">
            <w:pPr>
              <w:jc w:val="right"/>
            </w:pPr>
            <w:r>
              <w:rPr>
                <w:rFonts w:ascii="Times New Roman" w:hAnsi="Times New Roman"/>
              </w:rPr>
              <w:t>1.000</w:t>
            </w:r>
          </w:p>
        </w:tc>
        <w:tc>
          <w:tcPr>
            <w:tcW w:w="1063" w:type="dxa"/>
            <w:vAlign w:val="center"/>
          </w:tcPr>
          <w:p w14:paraId="26ADCA87" w14:textId="77777777" w:rsidR="004F46AE" w:rsidRDefault="009B0610">
            <w:pPr>
              <w:jc w:val="right"/>
            </w:pPr>
            <w:r>
              <w:rPr>
                <w:rFonts w:ascii="Times New Roman" w:hAnsi="Times New Roman"/>
              </w:rPr>
              <w:t>0.300</w:t>
            </w:r>
          </w:p>
        </w:tc>
        <w:tc>
          <w:tcPr>
            <w:tcW w:w="1063" w:type="dxa"/>
            <w:vAlign w:val="center"/>
          </w:tcPr>
          <w:p w14:paraId="743F73A8" w14:textId="77777777" w:rsidR="004F46AE" w:rsidRDefault="009B0610">
            <w:pPr>
              <w:jc w:val="right"/>
            </w:pPr>
            <w:r>
              <w:rPr>
                <w:rFonts w:ascii="Times New Roman" w:hAnsi="Times New Roman"/>
              </w:rPr>
              <w:t>0.667</w:t>
            </w:r>
          </w:p>
        </w:tc>
        <w:tc>
          <w:tcPr>
            <w:tcW w:w="1063" w:type="dxa"/>
            <w:vAlign w:val="center"/>
          </w:tcPr>
          <w:p w14:paraId="4144F356" w14:textId="77777777" w:rsidR="004F46AE" w:rsidRDefault="009B0610">
            <w:pPr>
              <w:jc w:val="right"/>
            </w:pPr>
            <w:r>
              <w:rPr>
                <w:rFonts w:ascii="Times New Roman" w:hAnsi="Times New Roman"/>
              </w:rPr>
              <w:t>0.200</w:t>
            </w:r>
          </w:p>
        </w:tc>
        <w:tc>
          <w:tcPr>
            <w:tcW w:w="1063" w:type="dxa"/>
            <w:vAlign w:val="center"/>
          </w:tcPr>
          <w:p w14:paraId="0D37F519" w14:textId="77777777" w:rsidR="004F46AE" w:rsidRDefault="009B0610">
            <w:pPr>
              <w:jc w:val="right"/>
            </w:pPr>
            <w:r>
              <w:rPr>
                <w:rFonts w:ascii="Times New Roman" w:hAnsi="Times New Roman"/>
              </w:rPr>
              <w:t>1.000</w:t>
            </w:r>
          </w:p>
        </w:tc>
        <w:tc>
          <w:tcPr>
            <w:tcW w:w="1063" w:type="dxa"/>
            <w:vAlign w:val="center"/>
          </w:tcPr>
          <w:p w14:paraId="36C2852B" w14:textId="77777777" w:rsidR="004F46AE" w:rsidRDefault="009B0610">
            <w:pPr>
              <w:jc w:val="right"/>
            </w:pPr>
            <w:r>
              <w:rPr>
                <w:rFonts w:ascii="Times New Roman" w:hAnsi="Times New Roman"/>
              </w:rPr>
              <w:t>0.300</w:t>
            </w:r>
          </w:p>
        </w:tc>
      </w:tr>
      <w:tr w:rsidR="004F46AE" w14:paraId="26696BB2" w14:textId="77777777">
        <w:trPr>
          <w:cantSplit/>
          <w:jc w:val="center"/>
        </w:trPr>
        <w:tc>
          <w:tcPr>
            <w:tcW w:w="1063" w:type="dxa"/>
            <w:vAlign w:val="center"/>
          </w:tcPr>
          <w:p w14:paraId="21260F76" w14:textId="77777777" w:rsidR="004F46AE" w:rsidRDefault="009B0610">
            <w:pPr>
              <w:jc w:val="left"/>
            </w:pPr>
            <w:r>
              <w:rPr>
                <w:rFonts w:ascii="Times New Roman" w:hAnsi="Times New Roman"/>
              </w:rPr>
              <w:t>R2-14</w:t>
            </w:r>
          </w:p>
        </w:tc>
        <w:tc>
          <w:tcPr>
            <w:tcW w:w="1063" w:type="dxa"/>
            <w:vAlign w:val="center"/>
          </w:tcPr>
          <w:p w14:paraId="4C2BD50B" w14:textId="77777777" w:rsidR="004F46AE" w:rsidRDefault="009B0610">
            <w:pPr>
              <w:jc w:val="left"/>
            </w:pPr>
            <w:r>
              <w:rPr>
                <w:rFonts w:ascii="Times New Roman" w:hAnsi="Times New Roman"/>
              </w:rPr>
              <w:t>业务关键词定位</w:t>
            </w:r>
          </w:p>
        </w:tc>
        <w:tc>
          <w:tcPr>
            <w:tcW w:w="1063" w:type="dxa"/>
            <w:vAlign w:val="center"/>
          </w:tcPr>
          <w:p w14:paraId="4898E328" w14:textId="77777777" w:rsidR="004F46AE" w:rsidRDefault="009B0610">
            <w:pPr>
              <w:jc w:val="right"/>
            </w:pPr>
            <w:r>
              <w:rPr>
                <w:rFonts w:ascii="Times New Roman" w:hAnsi="Times New Roman"/>
              </w:rPr>
              <w:t>0.333</w:t>
            </w:r>
          </w:p>
        </w:tc>
        <w:tc>
          <w:tcPr>
            <w:tcW w:w="1063" w:type="dxa"/>
            <w:vAlign w:val="center"/>
          </w:tcPr>
          <w:p w14:paraId="2C4F5F68" w14:textId="77777777" w:rsidR="004F46AE" w:rsidRDefault="009B0610">
            <w:pPr>
              <w:jc w:val="right"/>
            </w:pPr>
            <w:r>
              <w:rPr>
                <w:rFonts w:ascii="Times New Roman" w:hAnsi="Times New Roman"/>
              </w:rPr>
              <w:t>0.100</w:t>
            </w:r>
          </w:p>
        </w:tc>
        <w:tc>
          <w:tcPr>
            <w:tcW w:w="1063" w:type="dxa"/>
            <w:vAlign w:val="center"/>
          </w:tcPr>
          <w:p w14:paraId="7C0BE581" w14:textId="77777777" w:rsidR="004F46AE" w:rsidRDefault="009B0610">
            <w:pPr>
              <w:jc w:val="right"/>
            </w:pPr>
            <w:r>
              <w:rPr>
                <w:rFonts w:ascii="Times New Roman" w:hAnsi="Times New Roman"/>
              </w:rPr>
              <w:t>0.667</w:t>
            </w:r>
          </w:p>
        </w:tc>
        <w:tc>
          <w:tcPr>
            <w:tcW w:w="1063" w:type="dxa"/>
            <w:vAlign w:val="center"/>
          </w:tcPr>
          <w:p w14:paraId="6F708610" w14:textId="77777777" w:rsidR="004F46AE" w:rsidRDefault="009B0610">
            <w:pPr>
              <w:jc w:val="right"/>
            </w:pPr>
            <w:r>
              <w:rPr>
                <w:rFonts w:ascii="Times New Roman" w:hAnsi="Times New Roman"/>
              </w:rPr>
              <w:t>0.200</w:t>
            </w:r>
          </w:p>
        </w:tc>
        <w:tc>
          <w:tcPr>
            <w:tcW w:w="1063" w:type="dxa"/>
            <w:vAlign w:val="center"/>
          </w:tcPr>
          <w:p w14:paraId="4AD40BEC" w14:textId="77777777" w:rsidR="004F46AE" w:rsidRDefault="009B0610">
            <w:pPr>
              <w:jc w:val="right"/>
            </w:pPr>
            <w:r>
              <w:rPr>
                <w:rFonts w:ascii="Times New Roman" w:hAnsi="Times New Roman"/>
              </w:rPr>
              <w:t>1.000</w:t>
            </w:r>
          </w:p>
        </w:tc>
        <w:tc>
          <w:tcPr>
            <w:tcW w:w="1063" w:type="dxa"/>
            <w:vAlign w:val="center"/>
          </w:tcPr>
          <w:p w14:paraId="43DA3D2B" w14:textId="77777777" w:rsidR="004F46AE" w:rsidRDefault="009B0610">
            <w:pPr>
              <w:jc w:val="right"/>
            </w:pPr>
            <w:r>
              <w:rPr>
                <w:rFonts w:ascii="Times New Roman" w:hAnsi="Times New Roman"/>
              </w:rPr>
              <w:t>0.300</w:t>
            </w:r>
          </w:p>
        </w:tc>
      </w:tr>
      <w:tr w:rsidR="004F46AE" w14:paraId="56217D68" w14:textId="77777777">
        <w:trPr>
          <w:cantSplit/>
          <w:jc w:val="center"/>
        </w:trPr>
        <w:tc>
          <w:tcPr>
            <w:tcW w:w="1063" w:type="dxa"/>
            <w:vAlign w:val="center"/>
          </w:tcPr>
          <w:p w14:paraId="355553AC" w14:textId="77777777" w:rsidR="004F46AE" w:rsidRDefault="009B0610">
            <w:pPr>
              <w:jc w:val="left"/>
            </w:pPr>
            <w:r>
              <w:rPr>
                <w:rFonts w:ascii="Times New Roman" w:hAnsi="Times New Roman"/>
              </w:rPr>
              <w:t>R2-15</w:t>
            </w:r>
          </w:p>
        </w:tc>
        <w:tc>
          <w:tcPr>
            <w:tcW w:w="1063" w:type="dxa"/>
            <w:vAlign w:val="center"/>
          </w:tcPr>
          <w:p w14:paraId="2577B651" w14:textId="77777777" w:rsidR="004F46AE" w:rsidRDefault="009B0610">
            <w:pPr>
              <w:jc w:val="left"/>
            </w:pPr>
            <w:r>
              <w:rPr>
                <w:rFonts w:ascii="Times New Roman" w:hAnsi="Times New Roman"/>
              </w:rPr>
              <w:t>业务关键词定位</w:t>
            </w:r>
          </w:p>
        </w:tc>
        <w:tc>
          <w:tcPr>
            <w:tcW w:w="1063" w:type="dxa"/>
            <w:vAlign w:val="center"/>
          </w:tcPr>
          <w:p w14:paraId="7C9A0A2E" w14:textId="77777777" w:rsidR="004F46AE" w:rsidRDefault="009B0610">
            <w:pPr>
              <w:jc w:val="right"/>
            </w:pPr>
            <w:r>
              <w:rPr>
                <w:rFonts w:ascii="Times New Roman" w:hAnsi="Times New Roman"/>
              </w:rPr>
              <w:t>0.333</w:t>
            </w:r>
          </w:p>
        </w:tc>
        <w:tc>
          <w:tcPr>
            <w:tcW w:w="1063" w:type="dxa"/>
            <w:vAlign w:val="center"/>
          </w:tcPr>
          <w:p w14:paraId="3C856EDD" w14:textId="77777777" w:rsidR="004F46AE" w:rsidRDefault="009B0610">
            <w:pPr>
              <w:jc w:val="right"/>
            </w:pPr>
            <w:r>
              <w:rPr>
                <w:rFonts w:ascii="Times New Roman" w:hAnsi="Times New Roman"/>
              </w:rPr>
              <w:t>0.100</w:t>
            </w:r>
          </w:p>
        </w:tc>
        <w:tc>
          <w:tcPr>
            <w:tcW w:w="1063" w:type="dxa"/>
            <w:vAlign w:val="center"/>
          </w:tcPr>
          <w:p w14:paraId="65FADA57" w14:textId="77777777" w:rsidR="004F46AE" w:rsidRDefault="009B0610">
            <w:pPr>
              <w:jc w:val="right"/>
            </w:pPr>
            <w:r>
              <w:rPr>
                <w:rFonts w:ascii="Times New Roman" w:hAnsi="Times New Roman"/>
              </w:rPr>
              <w:t>1.000</w:t>
            </w:r>
          </w:p>
        </w:tc>
        <w:tc>
          <w:tcPr>
            <w:tcW w:w="1063" w:type="dxa"/>
            <w:vAlign w:val="center"/>
          </w:tcPr>
          <w:p w14:paraId="63973570" w14:textId="77777777" w:rsidR="004F46AE" w:rsidRDefault="009B0610">
            <w:pPr>
              <w:jc w:val="right"/>
            </w:pPr>
            <w:r>
              <w:rPr>
                <w:rFonts w:ascii="Times New Roman" w:hAnsi="Times New Roman"/>
              </w:rPr>
              <w:t>0.300</w:t>
            </w:r>
          </w:p>
        </w:tc>
        <w:tc>
          <w:tcPr>
            <w:tcW w:w="1063" w:type="dxa"/>
            <w:vAlign w:val="center"/>
          </w:tcPr>
          <w:p w14:paraId="3AE9F0DD" w14:textId="77777777" w:rsidR="004F46AE" w:rsidRDefault="009B0610">
            <w:pPr>
              <w:jc w:val="right"/>
            </w:pPr>
            <w:r>
              <w:rPr>
                <w:rFonts w:ascii="Times New Roman" w:hAnsi="Times New Roman"/>
              </w:rPr>
              <w:t>1.000</w:t>
            </w:r>
          </w:p>
        </w:tc>
        <w:tc>
          <w:tcPr>
            <w:tcW w:w="1063" w:type="dxa"/>
            <w:vAlign w:val="center"/>
          </w:tcPr>
          <w:p w14:paraId="3BCA2CB2" w14:textId="77777777" w:rsidR="004F46AE" w:rsidRDefault="009B0610">
            <w:pPr>
              <w:jc w:val="right"/>
            </w:pPr>
            <w:r>
              <w:rPr>
                <w:rFonts w:ascii="Times New Roman" w:hAnsi="Times New Roman"/>
              </w:rPr>
              <w:t>0.300</w:t>
            </w:r>
          </w:p>
        </w:tc>
      </w:tr>
      <w:tr w:rsidR="004F46AE" w14:paraId="340E007D" w14:textId="77777777">
        <w:trPr>
          <w:cantSplit/>
          <w:jc w:val="center"/>
        </w:trPr>
        <w:tc>
          <w:tcPr>
            <w:tcW w:w="1063" w:type="dxa"/>
            <w:vAlign w:val="center"/>
          </w:tcPr>
          <w:p w14:paraId="5DD4E954" w14:textId="77777777" w:rsidR="004F46AE" w:rsidRDefault="009B0610">
            <w:pPr>
              <w:jc w:val="left"/>
            </w:pPr>
            <w:r>
              <w:rPr>
                <w:rFonts w:ascii="Times New Roman" w:hAnsi="Times New Roman"/>
              </w:rPr>
              <w:t>R2-16</w:t>
            </w:r>
          </w:p>
        </w:tc>
        <w:tc>
          <w:tcPr>
            <w:tcW w:w="1063" w:type="dxa"/>
            <w:vAlign w:val="center"/>
          </w:tcPr>
          <w:p w14:paraId="4C082098" w14:textId="77777777" w:rsidR="004F46AE" w:rsidRDefault="009B0610">
            <w:pPr>
              <w:jc w:val="left"/>
            </w:pPr>
            <w:r>
              <w:rPr>
                <w:rFonts w:ascii="Times New Roman" w:hAnsi="Times New Roman"/>
              </w:rPr>
              <w:t>业务关键词定位</w:t>
            </w:r>
          </w:p>
        </w:tc>
        <w:tc>
          <w:tcPr>
            <w:tcW w:w="1063" w:type="dxa"/>
            <w:vAlign w:val="center"/>
          </w:tcPr>
          <w:p w14:paraId="6ED74254" w14:textId="77777777" w:rsidR="004F46AE" w:rsidRDefault="009B0610">
            <w:pPr>
              <w:jc w:val="right"/>
            </w:pPr>
            <w:r>
              <w:rPr>
                <w:rFonts w:ascii="Times New Roman" w:hAnsi="Times New Roman"/>
              </w:rPr>
              <w:t>0.000</w:t>
            </w:r>
          </w:p>
        </w:tc>
        <w:tc>
          <w:tcPr>
            <w:tcW w:w="1063" w:type="dxa"/>
            <w:vAlign w:val="center"/>
          </w:tcPr>
          <w:p w14:paraId="53188BEC" w14:textId="77777777" w:rsidR="004F46AE" w:rsidRDefault="009B0610">
            <w:pPr>
              <w:jc w:val="right"/>
            </w:pPr>
            <w:r>
              <w:rPr>
                <w:rFonts w:ascii="Times New Roman" w:hAnsi="Times New Roman"/>
              </w:rPr>
              <w:t>0.000</w:t>
            </w:r>
          </w:p>
        </w:tc>
        <w:tc>
          <w:tcPr>
            <w:tcW w:w="1063" w:type="dxa"/>
            <w:vAlign w:val="center"/>
          </w:tcPr>
          <w:p w14:paraId="6FBCBCDD" w14:textId="77777777" w:rsidR="004F46AE" w:rsidRDefault="009B0610">
            <w:pPr>
              <w:jc w:val="right"/>
            </w:pPr>
            <w:r>
              <w:rPr>
                <w:rFonts w:ascii="Times New Roman" w:hAnsi="Times New Roman"/>
              </w:rPr>
              <w:t>0.667</w:t>
            </w:r>
          </w:p>
        </w:tc>
        <w:tc>
          <w:tcPr>
            <w:tcW w:w="1063" w:type="dxa"/>
            <w:vAlign w:val="center"/>
          </w:tcPr>
          <w:p w14:paraId="36A66C36" w14:textId="77777777" w:rsidR="004F46AE" w:rsidRDefault="009B0610">
            <w:pPr>
              <w:jc w:val="right"/>
            </w:pPr>
            <w:r>
              <w:rPr>
                <w:rFonts w:ascii="Times New Roman" w:hAnsi="Times New Roman"/>
              </w:rPr>
              <w:t>0.200</w:t>
            </w:r>
          </w:p>
        </w:tc>
        <w:tc>
          <w:tcPr>
            <w:tcW w:w="1063" w:type="dxa"/>
            <w:vAlign w:val="center"/>
          </w:tcPr>
          <w:p w14:paraId="29922C42" w14:textId="77777777" w:rsidR="004F46AE" w:rsidRDefault="009B0610">
            <w:pPr>
              <w:jc w:val="right"/>
            </w:pPr>
            <w:r>
              <w:rPr>
                <w:rFonts w:ascii="Times New Roman" w:hAnsi="Times New Roman"/>
              </w:rPr>
              <w:t>0.667</w:t>
            </w:r>
          </w:p>
        </w:tc>
        <w:tc>
          <w:tcPr>
            <w:tcW w:w="1063" w:type="dxa"/>
            <w:vAlign w:val="center"/>
          </w:tcPr>
          <w:p w14:paraId="67B8B53E" w14:textId="77777777" w:rsidR="004F46AE" w:rsidRDefault="009B0610">
            <w:pPr>
              <w:jc w:val="right"/>
            </w:pPr>
            <w:r>
              <w:rPr>
                <w:rFonts w:ascii="Times New Roman" w:hAnsi="Times New Roman"/>
              </w:rPr>
              <w:t>0.200</w:t>
            </w:r>
          </w:p>
        </w:tc>
      </w:tr>
      <w:tr w:rsidR="004F46AE" w14:paraId="23A4AF30" w14:textId="77777777">
        <w:trPr>
          <w:cantSplit/>
          <w:jc w:val="center"/>
        </w:trPr>
        <w:tc>
          <w:tcPr>
            <w:tcW w:w="1063" w:type="dxa"/>
            <w:vAlign w:val="center"/>
          </w:tcPr>
          <w:p w14:paraId="183583A5" w14:textId="77777777" w:rsidR="004F46AE" w:rsidRDefault="009B0610">
            <w:pPr>
              <w:jc w:val="left"/>
            </w:pPr>
            <w:r>
              <w:rPr>
                <w:rFonts w:ascii="Times New Roman" w:hAnsi="Times New Roman"/>
              </w:rPr>
              <w:t>R2-17</w:t>
            </w:r>
          </w:p>
        </w:tc>
        <w:tc>
          <w:tcPr>
            <w:tcW w:w="1063" w:type="dxa"/>
            <w:vAlign w:val="center"/>
          </w:tcPr>
          <w:p w14:paraId="58080850" w14:textId="77777777" w:rsidR="004F46AE" w:rsidRDefault="009B0610">
            <w:pPr>
              <w:jc w:val="left"/>
            </w:pPr>
            <w:r>
              <w:rPr>
                <w:rFonts w:ascii="Times New Roman" w:hAnsi="Times New Roman"/>
              </w:rPr>
              <w:t>业务关键词定位</w:t>
            </w:r>
          </w:p>
        </w:tc>
        <w:tc>
          <w:tcPr>
            <w:tcW w:w="1063" w:type="dxa"/>
            <w:vAlign w:val="center"/>
          </w:tcPr>
          <w:p w14:paraId="4733C7D1" w14:textId="77777777" w:rsidR="004F46AE" w:rsidRDefault="009B0610">
            <w:pPr>
              <w:jc w:val="right"/>
            </w:pPr>
            <w:r>
              <w:rPr>
                <w:rFonts w:ascii="Times New Roman" w:hAnsi="Times New Roman"/>
              </w:rPr>
              <w:t>1.000</w:t>
            </w:r>
          </w:p>
        </w:tc>
        <w:tc>
          <w:tcPr>
            <w:tcW w:w="1063" w:type="dxa"/>
            <w:vAlign w:val="center"/>
          </w:tcPr>
          <w:p w14:paraId="28858634" w14:textId="77777777" w:rsidR="004F46AE" w:rsidRDefault="009B0610">
            <w:pPr>
              <w:jc w:val="right"/>
            </w:pPr>
            <w:r>
              <w:rPr>
                <w:rFonts w:ascii="Times New Roman" w:hAnsi="Times New Roman"/>
              </w:rPr>
              <w:t>0.300</w:t>
            </w:r>
          </w:p>
        </w:tc>
        <w:tc>
          <w:tcPr>
            <w:tcW w:w="1063" w:type="dxa"/>
            <w:vAlign w:val="center"/>
          </w:tcPr>
          <w:p w14:paraId="257A343C" w14:textId="77777777" w:rsidR="004F46AE" w:rsidRDefault="009B0610">
            <w:pPr>
              <w:jc w:val="right"/>
            </w:pPr>
            <w:r>
              <w:rPr>
                <w:rFonts w:ascii="Times New Roman" w:hAnsi="Times New Roman"/>
              </w:rPr>
              <w:t>1.000</w:t>
            </w:r>
          </w:p>
        </w:tc>
        <w:tc>
          <w:tcPr>
            <w:tcW w:w="1063" w:type="dxa"/>
            <w:vAlign w:val="center"/>
          </w:tcPr>
          <w:p w14:paraId="5C32B63D" w14:textId="77777777" w:rsidR="004F46AE" w:rsidRDefault="009B0610">
            <w:pPr>
              <w:jc w:val="right"/>
            </w:pPr>
            <w:r>
              <w:rPr>
                <w:rFonts w:ascii="Times New Roman" w:hAnsi="Times New Roman"/>
              </w:rPr>
              <w:t>0.300</w:t>
            </w:r>
          </w:p>
        </w:tc>
        <w:tc>
          <w:tcPr>
            <w:tcW w:w="1063" w:type="dxa"/>
            <w:vAlign w:val="center"/>
          </w:tcPr>
          <w:p w14:paraId="20863733" w14:textId="77777777" w:rsidR="004F46AE" w:rsidRDefault="009B0610">
            <w:pPr>
              <w:jc w:val="right"/>
            </w:pPr>
            <w:r>
              <w:rPr>
                <w:rFonts w:ascii="Times New Roman" w:hAnsi="Times New Roman"/>
              </w:rPr>
              <w:t>1.000</w:t>
            </w:r>
          </w:p>
        </w:tc>
        <w:tc>
          <w:tcPr>
            <w:tcW w:w="1063" w:type="dxa"/>
            <w:vAlign w:val="center"/>
          </w:tcPr>
          <w:p w14:paraId="58006EBA" w14:textId="77777777" w:rsidR="004F46AE" w:rsidRDefault="009B0610">
            <w:pPr>
              <w:jc w:val="right"/>
            </w:pPr>
            <w:r>
              <w:rPr>
                <w:rFonts w:ascii="Times New Roman" w:hAnsi="Times New Roman"/>
              </w:rPr>
              <w:t>0.300</w:t>
            </w:r>
          </w:p>
        </w:tc>
      </w:tr>
      <w:tr w:rsidR="004F46AE" w14:paraId="61876DD4" w14:textId="77777777">
        <w:trPr>
          <w:cantSplit/>
          <w:jc w:val="center"/>
        </w:trPr>
        <w:tc>
          <w:tcPr>
            <w:tcW w:w="1063" w:type="dxa"/>
            <w:vAlign w:val="center"/>
          </w:tcPr>
          <w:p w14:paraId="7FE18133" w14:textId="77777777" w:rsidR="004F46AE" w:rsidRDefault="009B0610">
            <w:pPr>
              <w:jc w:val="left"/>
            </w:pPr>
            <w:r>
              <w:rPr>
                <w:rFonts w:ascii="Times New Roman" w:hAnsi="Times New Roman"/>
              </w:rPr>
              <w:t>R2-18</w:t>
            </w:r>
          </w:p>
        </w:tc>
        <w:tc>
          <w:tcPr>
            <w:tcW w:w="1063" w:type="dxa"/>
            <w:vAlign w:val="center"/>
          </w:tcPr>
          <w:p w14:paraId="09268DA6" w14:textId="77777777" w:rsidR="004F46AE" w:rsidRDefault="009B0610">
            <w:pPr>
              <w:jc w:val="left"/>
            </w:pPr>
            <w:r>
              <w:rPr>
                <w:rFonts w:ascii="Times New Roman" w:hAnsi="Times New Roman"/>
              </w:rPr>
              <w:t>业务关键词定位</w:t>
            </w:r>
          </w:p>
        </w:tc>
        <w:tc>
          <w:tcPr>
            <w:tcW w:w="1063" w:type="dxa"/>
            <w:vAlign w:val="center"/>
          </w:tcPr>
          <w:p w14:paraId="2714C032" w14:textId="77777777" w:rsidR="004F46AE" w:rsidRDefault="009B0610">
            <w:pPr>
              <w:jc w:val="right"/>
            </w:pPr>
            <w:r>
              <w:rPr>
                <w:rFonts w:ascii="Times New Roman" w:hAnsi="Times New Roman"/>
              </w:rPr>
              <w:t>0.500</w:t>
            </w:r>
          </w:p>
        </w:tc>
        <w:tc>
          <w:tcPr>
            <w:tcW w:w="1063" w:type="dxa"/>
            <w:vAlign w:val="center"/>
          </w:tcPr>
          <w:p w14:paraId="621DFC0E" w14:textId="77777777" w:rsidR="004F46AE" w:rsidRDefault="009B0610">
            <w:pPr>
              <w:jc w:val="right"/>
            </w:pPr>
            <w:r>
              <w:rPr>
                <w:rFonts w:ascii="Times New Roman" w:hAnsi="Times New Roman"/>
              </w:rPr>
              <w:t>0.100</w:t>
            </w:r>
          </w:p>
        </w:tc>
        <w:tc>
          <w:tcPr>
            <w:tcW w:w="1063" w:type="dxa"/>
            <w:vAlign w:val="center"/>
          </w:tcPr>
          <w:p w14:paraId="335B8046" w14:textId="77777777" w:rsidR="004F46AE" w:rsidRDefault="009B0610">
            <w:pPr>
              <w:jc w:val="right"/>
            </w:pPr>
            <w:r>
              <w:rPr>
                <w:rFonts w:ascii="Times New Roman" w:hAnsi="Times New Roman"/>
              </w:rPr>
              <w:t>1.000</w:t>
            </w:r>
          </w:p>
        </w:tc>
        <w:tc>
          <w:tcPr>
            <w:tcW w:w="1063" w:type="dxa"/>
            <w:vAlign w:val="center"/>
          </w:tcPr>
          <w:p w14:paraId="5854D971" w14:textId="77777777" w:rsidR="004F46AE" w:rsidRDefault="009B0610">
            <w:pPr>
              <w:jc w:val="right"/>
            </w:pPr>
            <w:r>
              <w:rPr>
                <w:rFonts w:ascii="Times New Roman" w:hAnsi="Times New Roman"/>
              </w:rPr>
              <w:t>0.200</w:t>
            </w:r>
          </w:p>
        </w:tc>
        <w:tc>
          <w:tcPr>
            <w:tcW w:w="1063" w:type="dxa"/>
            <w:vAlign w:val="center"/>
          </w:tcPr>
          <w:p w14:paraId="4A269FFD" w14:textId="77777777" w:rsidR="004F46AE" w:rsidRDefault="009B0610">
            <w:pPr>
              <w:jc w:val="right"/>
            </w:pPr>
            <w:r>
              <w:rPr>
                <w:rFonts w:ascii="Times New Roman" w:hAnsi="Times New Roman"/>
              </w:rPr>
              <w:t>1.000</w:t>
            </w:r>
          </w:p>
        </w:tc>
        <w:tc>
          <w:tcPr>
            <w:tcW w:w="1063" w:type="dxa"/>
            <w:vAlign w:val="center"/>
          </w:tcPr>
          <w:p w14:paraId="46D481E1" w14:textId="77777777" w:rsidR="004F46AE" w:rsidRDefault="009B0610">
            <w:pPr>
              <w:jc w:val="right"/>
            </w:pPr>
            <w:r>
              <w:rPr>
                <w:rFonts w:ascii="Times New Roman" w:hAnsi="Times New Roman"/>
              </w:rPr>
              <w:t>0.200</w:t>
            </w:r>
          </w:p>
        </w:tc>
      </w:tr>
      <w:tr w:rsidR="004F46AE" w14:paraId="0E66E393" w14:textId="77777777">
        <w:trPr>
          <w:cantSplit/>
          <w:jc w:val="center"/>
        </w:trPr>
        <w:tc>
          <w:tcPr>
            <w:tcW w:w="1063" w:type="dxa"/>
            <w:vAlign w:val="center"/>
          </w:tcPr>
          <w:p w14:paraId="238D36BC" w14:textId="77777777" w:rsidR="004F46AE" w:rsidRDefault="009B0610">
            <w:pPr>
              <w:jc w:val="left"/>
            </w:pPr>
            <w:r>
              <w:rPr>
                <w:rFonts w:ascii="Times New Roman" w:hAnsi="Times New Roman"/>
              </w:rPr>
              <w:t>R2-19</w:t>
            </w:r>
          </w:p>
        </w:tc>
        <w:tc>
          <w:tcPr>
            <w:tcW w:w="1063" w:type="dxa"/>
            <w:vAlign w:val="center"/>
          </w:tcPr>
          <w:p w14:paraId="7B79802B" w14:textId="77777777" w:rsidR="004F46AE" w:rsidRDefault="009B0610">
            <w:pPr>
              <w:jc w:val="left"/>
            </w:pPr>
            <w:r>
              <w:rPr>
                <w:rFonts w:ascii="Times New Roman" w:hAnsi="Times New Roman"/>
              </w:rPr>
              <w:t>业务关键词定位</w:t>
            </w:r>
          </w:p>
        </w:tc>
        <w:tc>
          <w:tcPr>
            <w:tcW w:w="1063" w:type="dxa"/>
            <w:vAlign w:val="center"/>
          </w:tcPr>
          <w:p w14:paraId="7F36E276" w14:textId="77777777" w:rsidR="004F46AE" w:rsidRDefault="009B0610">
            <w:pPr>
              <w:jc w:val="right"/>
            </w:pPr>
            <w:r>
              <w:rPr>
                <w:rFonts w:ascii="Times New Roman" w:hAnsi="Times New Roman"/>
              </w:rPr>
              <w:t>0.000</w:t>
            </w:r>
          </w:p>
        </w:tc>
        <w:tc>
          <w:tcPr>
            <w:tcW w:w="1063" w:type="dxa"/>
            <w:vAlign w:val="center"/>
          </w:tcPr>
          <w:p w14:paraId="779AB7FC" w14:textId="77777777" w:rsidR="004F46AE" w:rsidRDefault="009B0610">
            <w:pPr>
              <w:jc w:val="right"/>
            </w:pPr>
            <w:r>
              <w:rPr>
                <w:rFonts w:ascii="Times New Roman" w:hAnsi="Times New Roman"/>
              </w:rPr>
              <w:t>0.000</w:t>
            </w:r>
          </w:p>
        </w:tc>
        <w:tc>
          <w:tcPr>
            <w:tcW w:w="1063" w:type="dxa"/>
            <w:vAlign w:val="center"/>
          </w:tcPr>
          <w:p w14:paraId="059126C7" w14:textId="77777777" w:rsidR="004F46AE" w:rsidRDefault="009B0610">
            <w:pPr>
              <w:jc w:val="right"/>
            </w:pPr>
            <w:r>
              <w:rPr>
                <w:rFonts w:ascii="Times New Roman" w:hAnsi="Times New Roman"/>
              </w:rPr>
              <w:t>0.000</w:t>
            </w:r>
          </w:p>
        </w:tc>
        <w:tc>
          <w:tcPr>
            <w:tcW w:w="1063" w:type="dxa"/>
            <w:vAlign w:val="center"/>
          </w:tcPr>
          <w:p w14:paraId="2C8946E2" w14:textId="77777777" w:rsidR="004F46AE" w:rsidRDefault="009B0610">
            <w:pPr>
              <w:jc w:val="right"/>
            </w:pPr>
            <w:r>
              <w:rPr>
                <w:rFonts w:ascii="Times New Roman" w:hAnsi="Times New Roman"/>
              </w:rPr>
              <w:t>0.000</w:t>
            </w:r>
          </w:p>
        </w:tc>
        <w:tc>
          <w:tcPr>
            <w:tcW w:w="1063" w:type="dxa"/>
            <w:vAlign w:val="center"/>
          </w:tcPr>
          <w:p w14:paraId="2971147C" w14:textId="77777777" w:rsidR="004F46AE" w:rsidRDefault="009B0610">
            <w:pPr>
              <w:jc w:val="right"/>
            </w:pPr>
            <w:r>
              <w:rPr>
                <w:rFonts w:ascii="Times New Roman" w:hAnsi="Times New Roman"/>
              </w:rPr>
              <w:t>0.000</w:t>
            </w:r>
          </w:p>
        </w:tc>
        <w:tc>
          <w:tcPr>
            <w:tcW w:w="1063" w:type="dxa"/>
            <w:vAlign w:val="center"/>
          </w:tcPr>
          <w:p w14:paraId="722B9E5A" w14:textId="77777777" w:rsidR="004F46AE" w:rsidRDefault="009B0610">
            <w:pPr>
              <w:jc w:val="right"/>
            </w:pPr>
            <w:r>
              <w:rPr>
                <w:rFonts w:ascii="Times New Roman" w:hAnsi="Times New Roman"/>
              </w:rPr>
              <w:t>0.000</w:t>
            </w:r>
          </w:p>
        </w:tc>
      </w:tr>
      <w:tr w:rsidR="004F46AE" w14:paraId="0EBCB30B" w14:textId="77777777">
        <w:trPr>
          <w:cantSplit/>
          <w:jc w:val="center"/>
        </w:trPr>
        <w:tc>
          <w:tcPr>
            <w:tcW w:w="1063" w:type="dxa"/>
            <w:vAlign w:val="center"/>
          </w:tcPr>
          <w:p w14:paraId="1C354211" w14:textId="77777777" w:rsidR="004F46AE" w:rsidRDefault="009B0610">
            <w:pPr>
              <w:jc w:val="left"/>
            </w:pPr>
            <w:r>
              <w:rPr>
                <w:rFonts w:ascii="Times New Roman" w:hAnsi="Times New Roman"/>
              </w:rPr>
              <w:t>R2-20</w:t>
            </w:r>
          </w:p>
        </w:tc>
        <w:tc>
          <w:tcPr>
            <w:tcW w:w="1063" w:type="dxa"/>
            <w:vAlign w:val="center"/>
          </w:tcPr>
          <w:p w14:paraId="42343A7A" w14:textId="77777777" w:rsidR="004F46AE" w:rsidRDefault="009B0610">
            <w:pPr>
              <w:jc w:val="left"/>
            </w:pPr>
            <w:r>
              <w:rPr>
                <w:rFonts w:ascii="Times New Roman" w:hAnsi="Times New Roman"/>
              </w:rPr>
              <w:t>业务关键词定位</w:t>
            </w:r>
          </w:p>
        </w:tc>
        <w:tc>
          <w:tcPr>
            <w:tcW w:w="1063" w:type="dxa"/>
            <w:vAlign w:val="center"/>
          </w:tcPr>
          <w:p w14:paraId="68B42BEA" w14:textId="77777777" w:rsidR="004F46AE" w:rsidRDefault="009B0610">
            <w:pPr>
              <w:jc w:val="right"/>
            </w:pPr>
            <w:r>
              <w:rPr>
                <w:rFonts w:ascii="Times New Roman" w:hAnsi="Times New Roman"/>
              </w:rPr>
              <w:t>0.333</w:t>
            </w:r>
          </w:p>
        </w:tc>
        <w:tc>
          <w:tcPr>
            <w:tcW w:w="1063" w:type="dxa"/>
            <w:vAlign w:val="center"/>
          </w:tcPr>
          <w:p w14:paraId="6305A8CA" w14:textId="77777777" w:rsidR="004F46AE" w:rsidRDefault="009B0610">
            <w:pPr>
              <w:jc w:val="right"/>
            </w:pPr>
            <w:r>
              <w:rPr>
                <w:rFonts w:ascii="Times New Roman" w:hAnsi="Times New Roman"/>
              </w:rPr>
              <w:t>0.100</w:t>
            </w:r>
          </w:p>
        </w:tc>
        <w:tc>
          <w:tcPr>
            <w:tcW w:w="1063" w:type="dxa"/>
            <w:vAlign w:val="center"/>
          </w:tcPr>
          <w:p w14:paraId="6B294617" w14:textId="77777777" w:rsidR="004F46AE" w:rsidRDefault="009B0610">
            <w:pPr>
              <w:jc w:val="right"/>
            </w:pPr>
            <w:r>
              <w:rPr>
                <w:rFonts w:ascii="Times New Roman" w:hAnsi="Times New Roman"/>
              </w:rPr>
              <w:t>0.667</w:t>
            </w:r>
          </w:p>
        </w:tc>
        <w:tc>
          <w:tcPr>
            <w:tcW w:w="1063" w:type="dxa"/>
            <w:vAlign w:val="center"/>
          </w:tcPr>
          <w:p w14:paraId="2972D219" w14:textId="77777777" w:rsidR="004F46AE" w:rsidRDefault="009B0610">
            <w:pPr>
              <w:jc w:val="right"/>
            </w:pPr>
            <w:r>
              <w:rPr>
                <w:rFonts w:ascii="Times New Roman" w:hAnsi="Times New Roman"/>
              </w:rPr>
              <w:t>0.200</w:t>
            </w:r>
          </w:p>
        </w:tc>
        <w:tc>
          <w:tcPr>
            <w:tcW w:w="1063" w:type="dxa"/>
            <w:vAlign w:val="center"/>
          </w:tcPr>
          <w:p w14:paraId="34F2D8BB" w14:textId="77777777" w:rsidR="004F46AE" w:rsidRDefault="009B0610">
            <w:pPr>
              <w:jc w:val="right"/>
            </w:pPr>
            <w:r>
              <w:rPr>
                <w:rFonts w:ascii="Times New Roman" w:hAnsi="Times New Roman"/>
              </w:rPr>
              <w:t>0.667</w:t>
            </w:r>
          </w:p>
        </w:tc>
        <w:tc>
          <w:tcPr>
            <w:tcW w:w="1063" w:type="dxa"/>
            <w:vAlign w:val="center"/>
          </w:tcPr>
          <w:p w14:paraId="63715AFE" w14:textId="77777777" w:rsidR="004F46AE" w:rsidRDefault="009B0610">
            <w:pPr>
              <w:jc w:val="right"/>
            </w:pPr>
            <w:r>
              <w:rPr>
                <w:rFonts w:ascii="Times New Roman" w:hAnsi="Times New Roman"/>
              </w:rPr>
              <w:t>0.200</w:t>
            </w:r>
          </w:p>
        </w:tc>
      </w:tr>
      <w:tr w:rsidR="004F46AE" w14:paraId="6E390E1D" w14:textId="77777777">
        <w:trPr>
          <w:cantSplit/>
          <w:jc w:val="center"/>
        </w:trPr>
        <w:tc>
          <w:tcPr>
            <w:tcW w:w="1063" w:type="dxa"/>
            <w:vAlign w:val="center"/>
          </w:tcPr>
          <w:p w14:paraId="782D6EA1" w14:textId="77777777" w:rsidR="004F46AE" w:rsidRDefault="009B0610">
            <w:pPr>
              <w:jc w:val="left"/>
            </w:pPr>
            <w:r>
              <w:rPr>
                <w:rFonts w:ascii="Times New Roman" w:hAnsi="Times New Roman"/>
              </w:rPr>
              <w:t>R2-21</w:t>
            </w:r>
          </w:p>
        </w:tc>
        <w:tc>
          <w:tcPr>
            <w:tcW w:w="1063" w:type="dxa"/>
            <w:vAlign w:val="center"/>
          </w:tcPr>
          <w:p w14:paraId="01FA1B31" w14:textId="77777777" w:rsidR="004F46AE" w:rsidRDefault="009B0610">
            <w:pPr>
              <w:jc w:val="left"/>
            </w:pPr>
            <w:r>
              <w:rPr>
                <w:rFonts w:ascii="Times New Roman" w:hAnsi="Times New Roman"/>
              </w:rPr>
              <w:t>业务关键词定位</w:t>
            </w:r>
          </w:p>
        </w:tc>
        <w:tc>
          <w:tcPr>
            <w:tcW w:w="1063" w:type="dxa"/>
            <w:vAlign w:val="center"/>
          </w:tcPr>
          <w:p w14:paraId="72F1CE49" w14:textId="77777777" w:rsidR="004F46AE" w:rsidRDefault="009B0610">
            <w:pPr>
              <w:jc w:val="right"/>
            </w:pPr>
            <w:r>
              <w:rPr>
                <w:rFonts w:ascii="Times New Roman" w:hAnsi="Times New Roman"/>
              </w:rPr>
              <w:t>1.000</w:t>
            </w:r>
          </w:p>
        </w:tc>
        <w:tc>
          <w:tcPr>
            <w:tcW w:w="1063" w:type="dxa"/>
            <w:vAlign w:val="center"/>
          </w:tcPr>
          <w:p w14:paraId="4183BC29" w14:textId="77777777" w:rsidR="004F46AE" w:rsidRDefault="009B0610">
            <w:pPr>
              <w:jc w:val="right"/>
            </w:pPr>
            <w:r>
              <w:rPr>
                <w:rFonts w:ascii="Times New Roman" w:hAnsi="Times New Roman"/>
              </w:rPr>
              <w:t>0.200</w:t>
            </w:r>
          </w:p>
        </w:tc>
        <w:tc>
          <w:tcPr>
            <w:tcW w:w="1063" w:type="dxa"/>
            <w:vAlign w:val="center"/>
          </w:tcPr>
          <w:p w14:paraId="75D64230" w14:textId="77777777" w:rsidR="004F46AE" w:rsidRDefault="009B0610">
            <w:pPr>
              <w:jc w:val="right"/>
            </w:pPr>
            <w:r>
              <w:rPr>
                <w:rFonts w:ascii="Times New Roman" w:hAnsi="Times New Roman"/>
              </w:rPr>
              <w:t>1.000</w:t>
            </w:r>
          </w:p>
        </w:tc>
        <w:tc>
          <w:tcPr>
            <w:tcW w:w="1063" w:type="dxa"/>
            <w:vAlign w:val="center"/>
          </w:tcPr>
          <w:p w14:paraId="37B62EB6" w14:textId="77777777" w:rsidR="004F46AE" w:rsidRDefault="009B0610">
            <w:pPr>
              <w:jc w:val="right"/>
            </w:pPr>
            <w:r>
              <w:rPr>
                <w:rFonts w:ascii="Times New Roman" w:hAnsi="Times New Roman"/>
              </w:rPr>
              <w:t>0.200</w:t>
            </w:r>
          </w:p>
        </w:tc>
        <w:tc>
          <w:tcPr>
            <w:tcW w:w="1063" w:type="dxa"/>
            <w:vAlign w:val="center"/>
          </w:tcPr>
          <w:p w14:paraId="632ADEF2" w14:textId="77777777" w:rsidR="004F46AE" w:rsidRDefault="009B0610">
            <w:pPr>
              <w:jc w:val="right"/>
            </w:pPr>
            <w:r>
              <w:rPr>
                <w:rFonts w:ascii="Times New Roman" w:hAnsi="Times New Roman"/>
              </w:rPr>
              <w:t>1.000</w:t>
            </w:r>
          </w:p>
        </w:tc>
        <w:tc>
          <w:tcPr>
            <w:tcW w:w="1063" w:type="dxa"/>
            <w:vAlign w:val="center"/>
          </w:tcPr>
          <w:p w14:paraId="7EB7DA27" w14:textId="77777777" w:rsidR="004F46AE" w:rsidRDefault="009B0610">
            <w:pPr>
              <w:jc w:val="right"/>
            </w:pPr>
            <w:r>
              <w:rPr>
                <w:rFonts w:ascii="Times New Roman" w:hAnsi="Times New Roman"/>
              </w:rPr>
              <w:t>0.200</w:t>
            </w:r>
          </w:p>
        </w:tc>
      </w:tr>
      <w:tr w:rsidR="004F46AE" w14:paraId="22D04F8E" w14:textId="77777777">
        <w:trPr>
          <w:cantSplit/>
          <w:jc w:val="center"/>
        </w:trPr>
        <w:tc>
          <w:tcPr>
            <w:tcW w:w="1063" w:type="dxa"/>
            <w:vAlign w:val="center"/>
          </w:tcPr>
          <w:p w14:paraId="1DDF69CB" w14:textId="77777777" w:rsidR="004F46AE" w:rsidRDefault="009B0610">
            <w:pPr>
              <w:jc w:val="left"/>
            </w:pPr>
            <w:r>
              <w:rPr>
                <w:rFonts w:ascii="Times New Roman" w:hAnsi="Times New Roman"/>
              </w:rPr>
              <w:t>R2-22</w:t>
            </w:r>
          </w:p>
        </w:tc>
        <w:tc>
          <w:tcPr>
            <w:tcW w:w="1063" w:type="dxa"/>
            <w:vAlign w:val="center"/>
          </w:tcPr>
          <w:p w14:paraId="1EEA62F2" w14:textId="77777777" w:rsidR="004F46AE" w:rsidRDefault="009B0610">
            <w:pPr>
              <w:jc w:val="left"/>
            </w:pPr>
            <w:r>
              <w:rPr>
                <w:rFonts w:ascii="Times New Roman" w:hAnsi="Times New Roman"/>
              </w:rPr>
              <w:t>业务关键词定位</w:t>
            </w:r>
          </w:p>
        </w:tc>
        <w:tc>
          <w:tcPr>
            <w:tcW w:w="1063" w:type="dxa"/>
            <w:vAlign w:val="center"/>
          </w:tcPr>
          <w:p w14:paraId="20E29B5C" w14:textId="77777777" w:rsidR="004F46AE" w:rsidRDefault="009B0610">
            <w:pPr>
              <w:jc w:val="right"/>
            </w:pPr>
            <w:r>
              <w:rPr>
                <w:rFonts w:ascii="Times New Roman" w:hAnsi="Times New Roman"/>
              </w:rPr>
              <w:t>0.333</w:t>
            </w:r>
          </w:p>
        </w:tc>
        <w:tc>
          <w:tcPr>
            <w:tcW w:w="1063" w:type="dxa"/>
            <w:vAlign w:val="center"/>
          </w:tcPr>
          <w:p w14:paraId="306EC9CD" w14:textId="77777777" w:rsidR="004F46AE" w:rsidRDefault="009B0610">
            <w:pPr>
              <w:jc w:val="right"/>
            </w:pPr>
            <w:r>
              <w:rPr>
                <w:rFonts w:ascii="Times New Roman" w:hAnsi="Times New Roman"/>
              </w:rPr>
              <w:t>0.100</w:t>
            </w:r>
          </w:p>
        </w:tc>
        <w:tc>
          <w:tcPr>
            <w:tcW w:w="1063" w:type="dxa"/>
            <w:vAlign w:val="center"/>
          </w:tcPr>
          <w:p w14:paraId="25408BD9" w14:textId="77777777" w:rsidR="004F46AE" w:rsidRDefault="009B0610">
            <w:pPr>
              <w:jc w:val="right"/>
            </w:pPr>
            <w:r>
              <w:rPr>
                <w:rFonts w:ascii="Times New Roman" w:hAnsi="Times New Roman"/>
              </w:rPr>
              <w:t>1.000</w:t>
            </w:r>
          </w:p>
        </w:tc>
        <w:tc>
          <w:tcPr>
            <w:tcW w:w="1063" w:type="dxa"/>
            <w:vAlign w:val="center"/>
          </w:tcPr>
          <w:p w14:paraId="3841DD86" w14:textId="77777777" w:rsidR="004F46AE" w:rsidRDefault="009B0610">
            <w:pPr>
              <w:jc w:val="right"/>
            </w:pPr>
            <w:r>
              <w:rPr>
                <w:rFonts w:ascii="Times New Roman" w:hAnsi="Times New Roman"/>
              </w:rPr>
              <w:t>0.300</w:t>
            </w:r>
          </w:p>
        </w:tc>
        <w:tc>
          <w:tcPr>
            <w:tcW w:w="1063" w:type="dxa"/>
            <w:vAlign w:val="center"/>
          </w:tcPr>
          <w:p w14:paraId="51DC216A" w14:textId="77777777" w:rsidR="004F46AE" w:rsidRDefault="009B0610">
            <w:pPr>
              <w:jc w:val="right"/>
            </w:pPr>
            <w:r>
              <w:rPr>
                <w:rFonts w:ascii="Times New Roman" w:hAnsi="Times New Roman"/>
              </w:rPr>
              <w:t>0.333</w:t>
            </w:r>
          </w:p>
        </w:tc>
        <w:tc>
          <w:tcPr>
            <w:tcW w:w="1063" w:type="dxa"/>
            <w:vAlign w:val="center"/>
          </w:tcPr>
          <w:p w14:paraId="04FAC125" w14:textId="77777777" w:rsidR="004F46AE" w:rsidRDefault="009B0610">
            <w:pPr>
              <w:jc w:val="right"/>
            </w:pPr>
            <w:r>
              <w:rPr>
                <w:rFonts w:ascii="Times New Roman" w:hAnsi="Times New Roman"/>
              </w:rPr>
              <w:t>0.100</w:t>
            </w:r>
          </w:p>
        </w:tc>
      </w:tr>
      <w:tr w:rsidR="004F46AE" w14:paraId="0B5EA2B9" w14:textId="77777777">
        <w:trPr>
          <w:cantSplit/>
          <w:jc w:val="center"/>
        </w:trPr>
        <w:tc>
          <w:tcPr>
            <w:tcW w:w="1063" w:type="dxa"/>
            <w:vAlign w:val="center"/>
          </w:tcPr>
          <w:p w14:paraId="2C88CD62" w14:textId="77777777" w:rsidR="004F46AE" w:rsidRDefault="009B0610">
            <w:pPr>
              <w:jc w:val="left"/>
            </w:pPr>
            <w:r>
              <w:rPr>
                <w:rFonts w:ascii="Times New Roman" w:hAnsi="Times New Roman"/>
              </w:rPr>
              <w:lastRenderedPageBreak/>
              <w:t>R2-23</w:t>
            </w:r>
          </w:p>
        </w:tc>
        <w:tc>
          <w:tcPr>
            <w:tcW w:w="1063" w:type="dxa"/>
            <w:vAlign w:val="center"/>
          </w:tcPr>
          <w:p w14:paraId="173BF76E" w14:textId="77777777" w:rsidR="004F46AE" w:rsidRDefault="009B0610">
            <w:pPr>
              <w:jc w:val="left"/>
            </w:pPr>
            <w:r>
              <w:rPr>
                <w:rFonts w:ascii="Times New Roman" w:hAnsi="Times New Roman"/>
              </w:rPr>
              <w:t>业务关键词定位</w:t>
            </w:r>
          </w:p>
        </w:tc>
        <w:tc>
          <w:tcPr>
            <w:tcW w:w="1063" w:type="dxa"/>
            <w:vAlign w:val="center"/>
          </w:tcPr>
          <w:p w14:paraId="728FEDBB" w14:textId="77777777" w:rsidR="004F46AE" w:rsidRDefault="009B0610">
            <w:pPr>
              <w:jc w:val="right"/>
            </w:pPr>
            <w:r>
              <w:rPr>
                <w:rFonts w:ascii="Times New Roman" w:hAnsi="Times New Roman"/>
              </w:rPr>
              <w:t>0.667</w:t>
            </w:r>
          </w:p>
        </w:tc>
        <w:tc>
          <w:tcPr>
            <w:tcW w:w="1063" w:type="dxa"/>
            <w:vAlign w:val="center"/>
          </w:tcPr>
          <w:p w14:paraId="16A016AC" w14:textId="77777777" w:rsidR="004F46AE" w:rsidRDefault="009B0610">
            <w:pPr>
              <w:jc w:val="right"/>
            </w:pPr>
            <w:r>
              <w:rPr>
                <w:rFonts w:ascii="Times New Roman" w:hAnsi="Times New Roman"/>
              </w:rPr>
              <w:t>0.200</w:t>
            </w:r>
          </w:p>
        </w:tc>
        <w:tc>
          <w:tcPr>
            <w:tcW w:w="1063" w:type="dxa"/>
            <w:vAlign w:val="center"/>
          </w:tcPr>
          <w:p w14:paraId="16928227" w14:textId="77777777" w:rsidR="004F46AE" w:rsidRDefault="009B0610">
            <w:pPr>
              <w:jc w:val="right"/>
            </w:pPr>
            <w:r>
              <w:rPr>
                <w:rFonts w:ascii="Times New Roman" w:hAnsi="Times New Roman"/>
              </w:rPr>
              <w:t>0.667</w:t>
            </w:r>
          </w:p>
        </w:tc>
        <w:tc>
          <w:tcPr>
            <w:tcW w:w="1063" w:type="dxa"/>
            <w:vAlign w:val="center"/>
          </w:tcPr>
          <w:p w14:paraId="0D97D874" w14:textId="77777777" w:rsidR="004F46AE" w:rsidRDefault="009B0610">
            <w:pPr>
              <w:jc w:val="right"/>
            </w:pPr>
            <w:r>
              <w:rPr>
                <w:rFonts w:ascii="Times New Roman" w:hAnsi="Times New Roman"/>
              </w:rPr>
              <w:t>0.200</w:t>
            </w:r>
          </w:p>
        </w:tc>
        <w:tc>
          <w:tcPr>
            <w:tcW w:w="1063" w:type="dxa"/>
            <w:vAlign w:val="center"/>
          </w:tcPr>
          <w:p w14:paraId="15579C28" w14:textId="77777777" w:rsidR="004F46AE" w:rsidRDefault="009B0610">
            <w:pPr>
              <w:jc w:val="right"/>
            </w:pPr>
            <w:r>
              <w:rPr>
                <w:rFonts w:ascii="Times New Roman" w:hAnsi="Times New Roman"/>
              </w:rPr>
              <w:t>1.000</w:t>
            </w:r>
          </w:p>
        </w:tc>
        <w:tc>
          <w:tcPr>
            <w:tcW w:w="1063" w:type="dxa"/>
            <w:vAlign w:val="center"/>
          </w:tcPr>
          <w:p w14:paraId="5D0E5EFB" w14:textId="77777777" w:rsidR="004F46AE" w:rsidRDefault="009B0610">
            <w:pPr>
              <w:jc w:val="right"/>
            </w:pPr>
            <w:r>
              <w:rPr>
                <w:rFonts w:ascii="Times New Roman" w:hAnsi="Times New Roman"/>
              </w:rPr>
              <w:t>0.300</w:t>
            </w:r>
          </w:p>
        </w:tc>
      </w:tr>
      <w:tr w:rsidR="004F46AE" w14:paraId="678F44BC" w14:textId="77777777">
        <w:trPr>
          <w:cantSplit/>
          <w:jc w:val="center"/>
        </w:trPr>
        <w:tc>
          <w:tcPr>
            <w:tcW w:w="1063" w:type="dxa"/>
            <w:vAlign w:val="center"/>
          </w:tcPr>
          <w:p w14:paraId="48953706" w14:textId="77777777" w:rsidR="004F46AE" w:rsidRDefault="009B0610">
            <w:pPr>
              <w:jc w:val="left"/>
            </w:pPr>
            <w:r>
              <w:rPr>
                <w:rFonts w:ascii="Times New Roman" w:hAnsi="Times New Roman"/>
              </w:rPr>
              <w:t>R2-24</w:t>
            </w:r>
          </w:p>
        </w:tc>
        <w:tc>
          <w:tcPr>
            <w:tcW w:w="1063" w:type="dxa"/>
            <w:vAlign w:val="center"/>
          </w:tcPr>
          <w:p w14:paraId="1F6CB447" w14:textId="77777777" w:rsidR="004F46AE" w:rsidRDefault="009B0610">
            <w:pPr>
              <w:jc w:val="left"/>
            </w:pPr>
            <w:r>
              <w:rPr>
                <w:rFonts w:ascii="Times New Roman" w:hAnsi="Times New Roman"/>
              </w:rPr>
              <w:t>业务关键词定位</w:t>
            </w:r>
          </w:p>
        </w:tc>
        <w:tc>
          <w:tcPr>
            <w:tcW w:w="1063" w:type="dxa"/>
            <w:vAlign w:val="center"/>
          </w:tcPr>
          <w:p w14:paraId="284CCC21" w14:textId="77777777" w:rsidR="004F46AE" w:rsidRDefault="009B0610">
            <w:pPr>
              <w:jc w:val="right"/>
            </w:pPr>
            <w:r>
              <w:rPr>
                <w:rFonts w:ascii="Times New Roman" w:hAnsi="Times New Roman"/>
              </w:rPr>
              <w:t>1.000</w:t>
            </w:r>
          </w:p>
        </w:tc>
        <w:tc>
          <w:tcPr>
            <w:tcW w:w="1063" w:type="dxa"/>
            <w:vAlign w:val="center"/>
          </w:tcPr>
          <w:p w14:paraId="253FDAA4" w14:textId="77777777" w:rsidR="004F46AE" w:rsidRDefault="009B0610">
            <w:pPr>
              <w:jc w:val="right"/>
            </w:pPr>
            <w:r>
              <w:rPr>
                <w:rFonts w:ascii="Times New Roman" w:hAnsi="Times New Roman"/>
              </w:rPr>
              <w:t>0.300</w:t>
            </w:r>
          </w:p>
        </w:tc>
        <w:tc>
          <w:tcPr>
            <w:tcW w:w="1063" w:type="dxa"/>
            <w:vAlign w:val="center"/>
          </w:tcPr>
          <w:p w14:paraId="1DB39874" w14:textId="77777777" w:rsidR="004F46AE" w:rsidRDefault="009B0610">
            <w:pPr>
              <w:jc w:val="right"/>
            </w:pPr>
            <w:r>
              <w:rPr>
                <w:rFonts w:ascii="Times New Roman" w:hAnsi="Times New Roman"/>
              </w:rPr>
              <w:t>1.000</w:t>
            </w:r>
          </w:p>
        </w:tc>
        <w:tc>
          <w:tcPr>
            <w:tcW w:w="1063" w:type="dxa"/>
            <w:vAlign w:val="center"/>
          </w:tcPr>
          <w:p w14:paraId="0DEC4993" w14:textId="77777777" w:rsidR="004F46AE" w:rsidRDefault="009B0610">
            <w:pPr>
              <w:jc w:val="right"/>
            </w:pPr>
            <w:r>
              <w:rPr>
                <w:rFonts w:ascii="Times New Roman" w:hAnsi="Times New Roman"/>
              </w:rPr>
              <w:t>0.300</w:t>
            </w:r>
          </w:p>
        </w:tc>
        <w:tc>
          <w:tcPr>
            <w:tcW w:w="1063" w:type="dxa"/>
            <w:vAlign w:val="center"/>
          </w:tcPr>
          <w:p w14:paraId="3CCF3F0E" w14:textId="77777777" w:rsidR="004F46AE" w:rsidRDefault="009B0610">
            <w:pPr>
              <w:jc w:val="right"/>
            </w:pPr>
            <w:r>
              <w:rPr>
                <w:rFonts w:ascii="Times New Roman" w:hAnsi="Times New Roman"/>
              </w:rPr>
              <w:t>1.000</w:t>
            </w:r>
          </w:p>
        </w:tc>
        <w:tc>
          <w:tcPr>
            <w:tcW w:w="1063" w:type="dxa"/>
            <w:vAlign w:val="center"/>
          </w:tcPr>
          <w:p w14:paraId="75B2CDD4" w14:textId="77777777" w:rsidR="004F46AE" w:rsidRDefault="009B0610">
            <w:pPr>
              <w:jc w:val="right"/>
            </w:pPr>
            <w:r>
              <w:rPr>
                <w:rFonts w:ascii="Times New Roman" w:hAnsi="Times New Roman"/>
              </w:rPr>
              <w:t>0.300</w:t>
            </w:r>
          </w:p>
        </w:tc>
      </w:tr>
      <w:tr w:rsidR="004F46AE" w14:paraId="70FEBF48" w14:textId="77777777">
        <w:trPr>
          <w:cantSplit/>
          <w:jc w:val="center"/>
        </w:trPr>
        <w:tc>
          <w:tcPr>
            <w:tcW w:w="1063" w:type="dxa"/>
            <w:vAlign w:val="center"/>
          </w:tcPr>
          <w:p w14:paraId="7E4CD0E9" w14:textId="77777777" w:rsidR="004F46AE" w:rsidRDefault="009B0610">
            <w:pPr>
              <w:jc w:val="left"/>
            </w:pPr>
            <w:r>
              <w:rPr>
                <w:rFonts w:ascii="Times New Roman" w:hAnsi="Times New Roman"/>
              </w:rPr>
              <w:t>R2-25</w:t>
            </w:r>
          </w:p>
        </w:tc>
        <w:tc>
          <w:tcPr>
            <w:tcW w:w="1063" w:type="dxa"/>
            <w:vAlign w:val="center"/>
          </w:tcPr>
          <w:p w14:paraId="63F77B12" w14:textId="77777777" w:rsidR="004F46AE" w:rsidRDefault="009B0610">
            <w:pPr>
              <w:jc w:val="left"/>
            </w:pPr>
            <w:r>
              <w:rPr>
                <w:rFonts w:ascii="Times New Roman" w:hAnsi="Times New Roman"/>
              </w:rPr>
              <w:t>业务关键词定位</w:t>
            </w:r>
          </w:p>
        </w:tc>
        <w:tc>
          <w:tcPr>
            <w:tcW w:w="1063" w:type="dxa"/>
            <w:vAlign w:val="center"/>
          </w:tcPr>
          <w:p w14:paraId="28394844" w14:textId="77777777" w:rsidR="004F46AE" w:rsidRDefault="009B0610">
            <w:pPr>
              <w:jc w:val="right"/>
            </w:pPr>
            <w:r>
              <w:rPr>
                <w:rFonts w:ascii="Times New Roman" w:hAnsi="Times New Roman"/>
              </w:rPr>
              <w:t>0.000</w:t>
            </w:r>
          </w:p>
        </w:tc>
        <w:tc>
          <w:tcPr>
            <w:tcW w:w="1063" w:type="dxa"/>
            <w:vAlign w:val="center"/>
          </w:tcPr>
          <w:p w14:paraId="389633AB" w14:textId="77777777" w:rsidR="004F46AE" w:rsidRDefault="009B0610">
            <w:pPr>
              <w:jc w:val="right"/>
            </w:pPr>
            <w:r>
              <w:rPr>
                <w:rFonts w:ascii="Times New Roman" w:hAnsi="Times New Roman"/>
              </w:rPr>
              <w:t>0.000</w:t>
            </w:r>
          </w:p>
        </w:tc>
        <w:tc>
          <w:tcPr>
            <w:tcW w:w="1063" w:type="dxa"/>
            <w:vAlign w:val="center"/>
          </w:tcPr>
          <w:p w14:paraId="7548EE3A" w14:textId="77777777" w:rsidR="004F46AE" w:rsidRDefault="009B0610">
            <w:pPr>
              <w:jc w:val="right"/>
            </w:pPr>
            <w:r>
              <w:rPr>
                <w:rFonts w:ascii="Times New Roman" w:hAnsi="Times New Roman"/>
              </w:rPr>
              <w:t>0.500</w:t>
            </w:r>
          </w:p>
        </w:tc>
        <w:tc>
          <w:tcPr>
            <w:tcW w:w="1063" w:type="dxa"/>
            <w:vAlign w:val="center"/>
          </w:tcPr>
          <w:p w14:paraId="09E80F60" w14:textId="77777777" w:rsidR="004F46AE" w:rsidRDefault="009B0610">
            <w:pPr>
              <w:jc w:val="right"/>
            </w:pPr>
            <w:r>
              <w:rPr>
                <w:rFonts w:ascii="Times New Roman" w:hAnsi="Times New Roman"/>
              </w:rPr>
              <w:t>0.200</w:t>
            </w:r>
          </w:p>
        </w:tc>
        <w:tc>
          <w:tcPr>
            <w:tcW w:w="1063" w:type="dxa"/>
            <w:vAlign w:val="center"/>
          </w:tcPr>
          <w:p w14:paraId="26A2835C" w14:textId="77777777" w:rsidR="004F46AE" w:rsidRDefault="009B0610">
            <w:pPr>
              <w:jc w:val="right"/>
            </w:pPr>
            <w:r>
              <w:rPr>
                <w:rFonts w:ascii="Times New Roman" w:hAnsi="Times New Roman"/>
              </w:rPr>
              <w:t>0.500</w:t>
            </w:r>
          </w:p>
        </w:tc>
        <w:tc>
          <w:tcPr>
            <w:tcW w:w="1063" w:type="dxa"/>
            <w:vAlign w:val="center"/>
          </w:tcPr>
          <w:p w14:paraId="43961DB7" w14:textId="77777777" w:rsidR="004F46AE" w:rsidRDefault="009B0610">
            <w:pPr>
              <w:jc w:val="right"/>
            </w:pPr>
            <w:r>
              <w:rPr>
                <w:rFonts w:ascii="Times New Roman" w:hAnsi="Times New Roman"/>
              </w:rPr>
              <w:t>0.200</w:t>
            </w:r>
          </w:p>
        </w:tc>
      </w:tr>
      <w:tr w:rsidR="004F46AE" w14:paraId="4F001222" w14:textId="77777777">
        <w:trPr>
          <w:cantSplit/>
          <w:jc w:val="center"/>
        </w:trPr>
        <w:tc>
          <w:tcPr>
            <w:tcW w:w="1063" w:type="dxa"/>
            <w:vAlign w:val="center"/>
          </w:tcPr>
          <w:p w14:paraId="77FD2A22" w14:textId="77777777" w:rsidR="004F46AE" w:rsidRDefault="009B0610">
            <w:pPr>
              <w:jc w:val="left"/>
            </w:pPr>
            <w:r>
              <w:rPr>
                <w:rFonts w:ascii="Times New Roman" w:hAnsi="Times New Roman"/>
              </w:rPr>
              <w:t>R3-01</w:t>
            </w:r>
          </w:p>
        </w:tc>
        <w:tc>
          <w:tcPr>
            <w:tcW w:w="1063" w:type="dxa"/>
            <w:vAlign w:val="center"/>
          </w:tcPr>
          <w:p w14:paraId="464659A8" w14:textId="77777777" w:rsidR="004F46AE" w:rsidRDefault="009B0610">
            <w:pPr>
              <w:jc w:val="left"/>
            </w:pPr>
            <w:r>
              <w:rPr>
                <w:rFonts w:ascii="Times New Roman" w:hAnsi="Times New Roman"/>
              </w:rPr>
              <w:t>同义或非代码命名表达</w:t>
            </w:r>
          </w:p>
        </w:tc>
        <w:tc>
          <w:tcPr>
            <w:tcW w:w="1063" w:type="dxa"/>
            <w:vAlign w:val="center"/>
          </w:tcPr>
          <w:p w14:paraId="13EA4CE3" w14:textId="77777777" w:rsidR="004F46AE" w:rsidRDefault="009B0610">
            <w:pPr>
              <w:jc w:val="right"/>
            </w:pPr>
            <w:r>
              <w:rPr>
                <w:rFonts w:ascii="Times New Roman" w:hAnsi="Times New Roman"/>
              </w:rPr>
              <w:t>0.000</w:t>
            </w:r>
          </w:p>
        </w:tc>
        <w:tc>
          <w:tcPr>
            <w:tcW w:w="1063" w:type="dxa"/>
            <w:vAlign w:val="center"/>
          </w:tcPr>
          <w:p w14:paraId="1E94658D" w14:textId="77777777" w:rsidR="004F46AE" w:rsidRDefault="009B0610">
            <w:pPr>
              <w:jc w:val="right"/>
            </w:pPr>
            <w:r>
              <w:rPr>
                <w:rFonts w:ascii="Times New Roman" w:hAnsi="Times New Roman"/>
              </w:rPr>
              <w:t>0.000</w:t>
            </w:r>
          </w:p>
        </w:tc>
        <w:tc>
          <w:tcPr>
            <w:tcW w:w="1063" w:type="dxa"/>
            <w:vAlign w:val="center"/>
          </w:tcPr>
          <w:p w14:paraId="3E0897D5" w14:textId="77777777" w:rsidR="004F46AE" w:rsidRDefault="009B0610">
            <w:pPr>
              <w:jc w:val="right"/>
            </w:pPr>
            <w:r>
              <w:rPr>
                <w:rFonts w:ascii="Times New Roman" w:hAnsi="Times New Roman"/>
              </w:rPr>
              <w:t>0.333</w:t>
            </w:r>
          </w:p>
        </w:tc>
        <w:tc>
          <w:tcPr>
            <w:tcW w:w="1063" w:type="dxa"/>
            <w:vAlign w:val="center"/>
          </w:tcPr>
          <w:p w14:paraId="6AB59666" w14:textId="77777777" w:rsidR="004F46AE" w:rsidRDefault="009B0610">
            <w:pPr>
              <w:jc w:val="right"/>
            </w:pPr>
            <w:r>
              <w:rPr>
                <w:rFonts w:ascii="Times New Roman" w:hAnsi="Times New Roman"/>
              </w:rPr>
              <w:t>0.100</w:t>
            </w:r>
          </w:p>
        </w:tc>
        <w:tc>
          <w:tcPr>
            <w:tcW w:w="1063" w:type="dxa"/>
            <w:vAlign w:val="center"/>
          </w:tcPr>
          <w:p w14:paraId="5357C6F5" w14:textId="77777777" w:rsidR="004F46AE" w:rsidRDefault="009B0610">
            <w:pPr>
              <w:jc w:val="right"/>
            </w:pPr>
            <w:r>
              <w:rPr>
                <w:rFonts w:ascii="Times New Roman" w:hAnsi="Times New Roman"/>
              </w:rPr>
              <w:t>0.333</w:t>
            </w:r>
          </w:p>
        </w:tc>
        <w:tc>
          <w:tcPr>
            <w:tcW w:w="1063" w:type="dxa"/>
            <w:vAlign w:val="center"/>
          </w:tcPr>
          <w:p w14:paraId="6978812A" w14:textId="77777777" w:rsidR="004F46AE" w:rsidRDefault="009B0610">
            <w:pPr>
              <w:jc w:val="right"/>
            </w:pPr>
            <w:r>
              <w:rPr>
                <w:rFonts w:ascii="Times New Roman" w:hAnsi="Times New Roman"/>
              </w:rPr>
              <w:t>0.100</w:t>
            </w:r>
          </w:p>
        </w:tc>
      </w:tr>
      <w:tr w:rsidR="004F46AE" w14:paraId="76EE209E" w14:textId="77777777">
        <w:trPr>
          <w:cantSplit/>
          <w:jc w:val="center"/>
        </w:trPr>
        <w:tc>
          <w:tcPr>
            <w:tcW w:w="1063" w:type="dxa"/>
            <w:vAlign w:val="center"/>
          </w:tcPr>
          <w:p w14:paraId="50C46F14" w14:textId="77777777" w:rsidR="004F46AE" w:rsidRDefault="009B0610">
            <w:pPr>
              <w:jc w:val="left"/>
            </w:pPr>
            <w:r>
              <w:rPr>
                <w:rFonts w:ascii="Times New Roman" w:hAnsi="Times New Roman"/>
              </w:rPr>
              <w:t>R3-02</w:t>
            </w:r>
          </w:p>
        </w:tc>
        <w:tc>
          <w:tcPr>
            <w:tcW w:w="1063" w:type="dxa"/>
            <w:vAlign w:val="center"/>
          </w:tcPr>
          <w:p w14:paraId="1AE62C1B" w14:textId="77777777" w:rsidR="004F46AE" w:rsidRDefault="009B0610">
            <w:pPr>
              <w:jc w:val="left"/>
            </w:pPr>
            <w:r>
              <w:rPr>
                <w:rFonts w:ascii="Times New Roman" w:hAnsi="Times New Roman"/>
              </w:rPr>
              <w:t>同义或非代码命名表达</w:t>
            </w:r>
          </w:p>
        </w:tc>
        <w:tc>
          <w:tcPr>
            <w:tcW w:w="1063" w:type="dxa"/>
            <w:vAlign w:val="center"/>
          </w:tcPr>
          <w:p w14:paraId="0B36D97C" w14:textId="77777777" w:rsidR="004F46AE" w:rsidRDefault="009B0610">
            <w:pPr>
              <w:jc w:val="right"/>
            </w:pPr>
            <w:r>
              <w:rPr>
                <w:rFonts w:ascii="Times New Roman" w:hAnsi="Times New Roman"/>
              </w:rPr>
              <w:t>0.667</w:t>
            </w:r>
          </w:p>
        </w:tc>
        <w:tc>
          <w:tcPr>
            <w:tcW w:w="1063" w:type="dxa"/>
            <w:vAlign w:val="center"/>
          </w:tcPr>
          <w:p w14:paraId="52421D12" w14:textId="77777777" w:rsidR="004F46AE" w:rsidRDefault="009B0610">
            <w:pPr>
              <w:jc w:val="right"/>
            </w:pPr>
            <w:r>
              <w:rPr>
                <w:rFonts w:ascii="Times New Roman" w:hAnsi="Times New Roman"/>
              </w:rPr>
              <w:t>0.200</w:t>
            </w:r>
          </w:p>
        </w:tc>
        <w:tc>
          <w:tcPr>
            <w:tcW w:w="1063" w:type="dxa"/>
            <w:vAlign w:val="center"/>
          </w:tcPr>
          <w:p w14:paraId="4D623021" w14:textId="77777777" w:rsidR="004F46AE" w:rsidRDefault="009B0610">
            <w:pPr>
              <w:jc w:val="right"/>
            </w:pPr>
            <w:r>
              <w:rPr>
                <w:rFonts w:ascii="Times New Roman" w:hAnsi="Times New Roman"/>
              </w:rPr>
              <w:t>1.000</w:t>
            </w:r>
          </w:p>
        </w:tc>
        <w:tc>
          <w:tcPr>
            <w:tcW w:w="1063" w:type="dxa"/>
            <w:vAlign w:val="center"/>
          </w:tcPr>
          <w:p w14:paraId="4ADD2DBE" w14:textId="77777777" w:rsidR="004F46AE" w:rsidRDefault="009B0610">
            <w:pPr>
              <w:jc w:val="right"/>
            </w:pPr>
            <w:r>
              <w:rPr>
                <w:rFonts w:ascii="Times New Roman" w:hAnsi="Times New Roman"/>
              </w:rPr>
              <w:t>0.300</w:t>
            </w:r>
          </w:p>
        </w:tc>
        <w:tc>
          <w:tcPr>
            <w:tcW w:w="1063" w:type="dxa"/>
            <w:vAlign w:val="center"/>
          </w:tcPr>
          <w:p w14:paraId="22309E01" w14:textId="77777777" w:rsidR="004F46AE" w:rsidRDefault="009B0610">
            <w:pPr>
              <w:jc w:val="right"/>
            </w:pPr>
            <w:r>
              <w:rPr>
                <w:rFonts w:ascii="Times New Roman" w:hAnsi="Times New Roman"/>
              </w:rPr>
              <w:t>0.333</w:t>
            </w:r>
          </w:p>
        </w:tc>
        <w:tc>
          <w:tcPr>
            <w:tcW w:w="1063" w:type="dxa"/>
            <w:vAlign w:val="center"/>
          </w:tcPr>
          <w:p w14:paraId="3E2A46E2" w14:textId="77777777" w:rsidR="004F46AE" w:rsidRDefault="009B0610">
            <w:pPr>
              <w:jc w:val="right"/>
            </w:pPr>
            <w:r>
              <w:rPr>
                <w:rFonts w:ascii="Times New Roman" w:hAnsi="Times New Roman"/>
              </w:rPr>
              <w:t>0.100</w:t>
            </w:r>
          </w:p>
        </w:tc>
      </w:tr>
      <w:tr w:rsidR="004F46AE" w14:paraId="568810BD" w14:textId="77777777">
        <w:trPr>
          <w:cantSplit/>
          <w:jc w:val="center"/>
        </w:trPr>
        <w:tc>
          <w:tcPr>
            <w:tcW w:w="1063" w:type="dxa"/>
            <w:vAlign w:val="center"/>
          </w:tcPr>
          <w:p w14:paraId="28664968" w14:textId="77777777" w:rsidR="004F46AE" w:rsidRDefault="009B0610">
            <w:pPr>
              <w:jc w:val="left"/>
            </w:pPr>
            <w:r>
              <w:rPr>
                <w:rFonts w:ascii="Times New Roman" w:hAnsi="Times New Roman"/>
              </w:rPr>
              <w:t>R3-03</w:t>
            </w:r>
          </w:p>
        </w:tc>
        <w:tc>
          <w:tcPr>
            <w:tcW w:w="1063" w:type="dxa"/>
            <w:vAlign w:val="center"/>
          </w:tcPr>
          <w:p w14:paraId="771AE5EE" w14:textId="77777777" w:rsidR="004F46AE" w:rsidRDefault="009B0610">
            <w:pPr>
              <w:jc w:val="left"/>
            </w:pPr>
            <w:r>
              <w:rPr>
                <w:rFonts w:ascii="Times New Roman" w:hAnsi="Times New Roman"/>
              </w:rPr>
              <w:t>同义或非代码命名表达</w:t>
            </w:r>
          </w:p>
        </w:tc>
        <w:tc>
          <w:tcPr>
            <w:tcW w:w="1063" w:type="dxa"/>
            <w:vAlign w:val="center"/>
          </w:tcPr>
          <w:p w14:paraId="5DF3E2C8" w14:textId="77777777" w:rsidR="004F46AE" w:rsidRDefault="009B0610">
            <w:pPr>
              <w:jc w:val="right"/>
            </w:pPr>
            <w:r>
              <w:rPr>
                <w:rFonts w:ascii="Times New Roman" w:hAnsi="Times New Roman"/>
              </w:rPr>
              <w:t>0.000</w:t>
            </w:r>
          </w:p>
        </w:tc>
        <w:tc>
          <w:tcPr>
            <w:tcW w:w="1063" w:type="dxa"/>
            <w:vAlign w:val="center"/>
          </w:tcPr>
          <w:p w14:paraId="704FEE4A" w14:textId="77777777" w:rsidR="004F46AE" w:rsidRDefault="009B0610">
            <w:pPr>
              <w:jc w:val="right"/>
            </w:pPr>
            <w:r>
              <w:rPr>
                <w:rFonts w:ascii="Times New Roman" w:hAnsi="Times New Roman"/>
              </w:rPr>
              <w:t>0.000</w:t>
            </w:r>
          </w:p>
        </w:tc>
        <w:tc>
          <w:tcPr>
            <w:tcW w:w="1063" w:type="dxa"/>
            <w:vAlign w:val="center"/>
          </w:tcPr>
          <w:p w14:paraId="457592B4" w14:textId="77777777" w:rsidR="004F46AE" w:rsidRDefault="009B0610">
            <w:pPr>
              <w:jc w:val="right"/>
            </w:pPr>
            <w:r>
              <w:rPr>
                <w:rFonts w:ascii="Times New Roman" w:hAnsi="Times New Roman"/>
              </w:rPr>
              <w:t>0.667</w:t>
            </w:r>
          </w:p>
        </w:tc>
        <w:tc>
          <w:tcPr>
            <w:tcW w:w="1063" w:type="dxa"/>
            <w:vAlign w:val="center"/>
          </w:tcPr>
          <w:p w14:paraId="4A89ED1D" w14:textId="77777777" w:rsidR="004F46AE" w:rsidRDefault="009B0610">
            <w:pPr>
              <w:jc w:val="right"/>
            </w:pPr>
            <w:r>
              <w:rPr>
                <w:rFonts w:ascii="Times New Roman" w:hAnsi="Times New Roman"/>
              </w:rPr>
              <w:t>0.200</w:t>
            </w:r>
          </w:p>
        </w:tc>
        <w:tc>
          <w:tcPr>
            <w:tcW w:w="1063" w:type="dxa"/>
            <w:vAlign w:val="center"/>
          </w:tcPr>
          <w:p w14:paraId="285A56B1" w14:textId="77777777" w:rsidR="004F46AE" w:rsidRDefault="009B0610">
            <w:pPr>
              <w:jc w:val="right"/>
            </w:pPr>
            <w:r>
              <w:rPr>
                <w:rFonts w:ascii="Times New Roman" w:hAnsi="Times New Roman"/>
              </w:rPr>
              <w:t>0.667</w:t>
            </w:r>
          </w:p>
        </w:tc>
        <w:tc>
          <w:tcPr>
            <w:tcW w:w="1063" w:type="dxa"/>
            <w:vAlign w:val="center"/>
          </w:tcPr>
          <w:p w14:paraId="2CBC8005" w14:textId="77777777" w:rsidR="004F46AE" w:rsidRDefault="009B0610">
            <w:pPr>
              <w:jc w:val="right"/>
            </w:pPr>
            <w:r>
              <w:rPr>
                <w:rFonts w:ascii="Times New Roman" w:hAnsi="Times New Roman"/>
              </w:rPr>
              <w:t>0.200</w:t>
            </w:r>
          </w:p>
        </w:tc>
      </w:tr>
      <w:tr w:rsidR="004F46AE" w14:paraId="1B40D20B" w14:textId="77777777">
        <w:trPr>
          <w:cantSplit/>
          <w:jc w:val="center"/>
        </w:trPr>
        <w:tc>
          <w:tcPr>
            <w:tcW w:w="1063" w:type="dxa"/>
            <w:vAlign w:val="center"/>
          </w:tcPr>
          <w:p w14:paraId="3CF70318" w14:textId="77777777" w:rsidR="004F46AE" w:rsidRDefault="009B0610">
            <w:pPr>
              <w:jc w:val="left"/>
            </w:pPr>
            <w:r>
              <w:rPr>
                <w:rFonts w:ascii="Times New Roman" w:hAnsi="Times New Roman"/>
              </w:rPr>
              <w:t>R3-04</w:t>
            </w:r>
          </w:p>
        </w:tc>
        <w:tc>
          <w:tcPr>
            <w:tcW w:w="1063" w:type="dxa"/>
            <w:vAlign w:val="center"/>
          </w:tcPr>
          <w:p w14:paraId="6B3E80CA" w14:textId="77777777" w:rsidR="004F46AE" w:rsidRDefault="009B0610">
            <w:pPr>
              <w:jc w:val="left"/>
            </w:pPr>
            <w:r>
              <w:rPr>
                <w:rFonts w:ascii="Times New Roman" w:hAnsi="Times New Roman"/>
              </w:rPr>
              <w:t>同义或非代码命名表达</w:t>
            </w:r>
          </w:p>
        </w:tc>
        <w:tc>
          <w:tcPr>
            <w:tcW w:w="1063" w:type="dxa"/>
            <w:vAlign w:val="center"/>
          </w:tcPr>
          <w:p w14:paraId="57DFB3C0" w14:textId="77777777" w:rsidR="004F46AE" w:rsidRDefault="009B0610">
            <w:pPr>
              <w:jc w:val="right"/>
            </w:pPr>
            <w:r>
              <w:rPr>
                <w:rFonts w:ascii="Times New Roman" w:hAnsi="Times New Roman"/>
              </w:rPr>
              <w:t>0.000</w:t>
            </w:r>
          </w:p>
        </w:tc>
        <w:tc>
          <w:tcPr>
            <w:tcW w:w="1063" w:type="dxa"/>
            <w:vAlign w:val="center"/>
          </w:tcPr>
          <w:p w14:paraId="3BFFBC05" w14:textId="77777777" w:rsidR="004F46AE" w:rsidRDefault="009B0610">
            <w:pPr>
              <w:jc w:val="right"/>
            </w:pPr>
            <w:r>
              <w:rPr>
                <w:rFonts w:ascii="Times New Roman" w:hAnsi="Times New Roman"/>
              </w:rPr>
              <w:t>0.000</w:t>
            </w:r>
          </w:p>
        </w:tc>
        <w:tc>
          <w:tcPr>
            <w:tcW w:w="1063" w:type="dxa"/>
            <w:vAlign w:val="center"/>
          </w:tcPr>
          <w:p w14:paraId="5CDCDB8A" w14:textId="77777777" w:rsidR="004F46AE" w:rsidRDefault="009B0610">
            <w:pPr>
              <w:jc w:val="right"/>
            </w:pPr>
            <w:r>
              <w:rPr>
                <w:rFonts w:ascii="Times New Roman" w:hAnsi="Times New Roman"/>
              </w:rPr>
              <w:t>0.000</w:t>
            </w:r>
          </w:p>
        </w:tc>
        <w:tc>
          <w:tcPr>
            <w:tcW w:w="1063" w:type="dxa"/>
            <w:vAlign w:val="center"/>
          </w:tcPr>
          <w:p w14:paraId="1FDF212A" w14:textId="77777777" w:rsidR="004F46AE" w:rsidRDefault="009B0610">
            <w:pPr>
              <w:jc w:val="right"/>
            </w:pPr>
            <w:r>
              <w:rPr>
                <w:rFonts w:ascii="Times New Roman" w:hAnsi="Times New Roman"/>
              </w:rPr>
              <w:t>0.000</w:t>
            </w:r>
          </w:p>
        </w:tc>
        <w:tc>
          <w:tcPr>
            <w:tcW w:w="1063" w:type="dxa"/>
            <w:vAlign w:val="center"/>
          </w:tcPr>
          <w:p w14:paraId="4E080E8A" w14:textId="77777777" w:rsidR="004F46AE" w:rsidRDefault="009B0610">
            <w:pPr>
              <w:jc w:val="right"/>
            </w:pPr>
            <w:r>
              <w:rPr>
                <w:rFonts w:ascii="Times New Roman" w:hAnsi="Times New Roman"/>
              </w:rPr>
              <w:t>0.500</w:t>
            </w:r>
          </w:p>
        </w:tc>
        <w:tc>
          <w:tcPr>
            <w:tcW w:w="1063" w:type="dxa"/>
            <w:vAlign w:val="center"/>
          </w:tcPr>
          <w:p w14:paraId="2622AC83" w14:textId="77777777" w:rsidR="004F46AE" w:rsidRDefault="009B0610">
            <w:pPr>
              <w:jc w:val="right"/>
            </w:pPr>
            <w:r>
              <w:rPr>
                <w:rFonts w:ascii="Times New Roman" w:hAnsi="Times New Roman"/>
              </w:rPr>
              <w:t>0.100</w:t>
            </w:r>
          </w:p>
        </w:tc>
      </w:tr>
      <w:tr w:rsidR="004F46AE" w14:paraId="552F4AE0" w14:textId="77777777">
        <w:trPr>
          <w:cantSplit/>
          <w:jc w:val="center"/>
        </w:trPr>
        <w:tc>
          <w:tcPr>
            <w:tcW w:w="1063" w:type="dxa"/>
            <w:vAlign w:val="center"/>
          </w:tcPr>
          <w:p w14:paraId="20C6A92B" w14:textId="77777777" w:rsidR="004F46AE" w:rsidRDefault="009B0610">
            <w:pPr>
              <w:jc w:val="left"/>
            </w:pPr>
            <w:r>
              <w:rPr>
                <w:rFonts w:ascii="Times New Roman" w:hAnsi="Times New Roman"/>
              </w:rPr>
              <w:t>R3-05</w:t>
            </w:r>
          </w:p>
        </w:tc>
        <w:tc>
          <w:tcPr>
            <w:tcW w:w="1063" w:type="dxa"/>
            <w:vAlign w:val="center"/>
          </w:tcPr>
          <w:p w14:paraId="0054A0CE" w14:textId="77777777" w:rsidR="004F46AE" w:rsidRDefault="009B0610">
            <w:pPr>
              <w:jc w:val="left"/>
            </w:pPr>
            <w:r>
              <w:rPr>
                <w:rFonts w:ascii="Times New Roman" w:hAnsi="Times New Roman"/>
              </w:rPr>
              <w:t>同义或非代码命名表达</w:t>
            </w:r>
          </w:p>
        </w:tc>
        <w:tc>
          <w:tcPr>
            <w:tcW w:w="1063" w:type="dxa"/>
            <w:vAlign w:val="center"/>
          </w:tcPr>
          <w:p w14:paraId="49A9AB91" w14:textId="77777777" w:rsidR="004F46AE" w:rsidRDefault="009B0610">
            <w:pPr>
              <w:jc w:val="right"/>
            </w:pPr>
            <w:r>
              <w:rPr>
                <w:rFonts w:ascii="Times New Roman" w:hAnsi="Times New Roman"/>
              </w:rPr>
              <w:t>0.333</w:t>
            </w:r>
          </w:p>
        </w:tc>
        <w:tc>
          <w:tcPr>
            <w:tcW w:w="1063" w:type="dxa"/>
            <w:vAlign w:val="center"/>
          </w:tcPr>
          <w:p w14:paraId="0D27C461" w14:textId="77777777" w:rsidR="004F46AE" w:rsidRDefault="009B0610">
            <w:pPr>
              <w:jc w:val="right"/>
            </w:pPr>
            <w:r>
              <w:rPr>
                <w:rFonts w:ascii="Times New Roman" w:hAnsi="Times New Roman"/>
              </w:rPr>
              <w:t>0.100</w:t>
            </w:r>
          </w:p>
        </w:tc>
        <w:tc>
          <w:tcPr>
            <w:tcW w:w="1063" w:type="dxa"/>
            <w:vAlign w:val="center"/>
          </w:tcPr>
          <w:p w14:paraId="49A571EA" w14:textId="77777777" w:rsidR="004F46AE" w:rsidRDefault="009B0610">
            <w:pPr>
              <w:jc w:val="right"/>
            </w:pPr>
            <w:r>
              <w:rPr>
                <w:rFonts w:ascii="Times New Roman" w:hAnsi="Times New Roman"/>
              </w:rPr>
              <w:t>0.333</w:t>
            </w:r>
          </w:p>
        </w:tc>
        <w:tc>
          <w:tcPr>
            <w:tcW w:w="1063" w:type="dxa"/>
            <w:vAlign w:val="center"/>
          </w:tcPr>
          <w:p w14:paraId="6B0FEC15" w14:textId="77777777" w:rsidR="004F46AE" w:rsidRDefault="009B0610">
            <w:pPr>
              <w:jc w:val="right"/>
            </w:pPr>
            <w:r>
              <w:rPr>
                <w:rFonts w:ascii="Times New Roman" w:hAnsi="Times New Roman"/>
              </w:rPr>
              <w:t>0.100</w:t>
            </w:r>
          </w:p>
        </w:tc>
        <w:tc>
          <w:tcPr>
            <w:tcW w:w="1063" w:type="dxa"/>
            <w:vAlign w:val="center"/>
          </w:tcPr>
          <w:p w14:paraId="5CE0C5CE" w14:textId="77777777" w:rsidR="004F46AE" w:rsidRDefault="009B0610">
            <w:pPr>
              <w:jc w:val="right"/>
            </w:pPr>
            <w:r>
              <w:rPr>
                <w:rFonts w:ascii="Times New Roman" w:hAnsi="Times New Roman"/>
              </w:rPr>
              <w:t>0.667</w:t>
            </w:r>
          </w:p>
        </w:tc>
        <w:tc>
          <w:tcPr>
            <w:tcW w:w="1063" w:type="dxa"/>
            <w:vAlign w:val="center"/>
          </w:tcPr>
          <w:p w14:paraId="36116A7F" w14:textId="77777777" w:rsidR="004F46AE" w:rsidRDefault="009B0610">
            <w:pPr>
              <w:jc w:val="right"/>
            </w:pPr>
            <w:r>
              <w:rPr>
                <w:rFonts w:ascii="Times New Roman" w:hAnsi="Times New Roman"/>
              </w:rPr>
              <w:t>0.200</w:t>
            </w:r>
          </w:p>
        </w:tc>
      </w:tr>
      <w:tr w:rsidR="004F46AE" w14:paraId="718852AF" w14:textId="77777777">
        <w:trPr>
          <w:cantSplit/>
          <w:jc w:val="center"/>
        </w:trPr>
        <w:tc>
          <w:tcPr>
            <w:tcW w:w="1063" w:type="dxa"/>
            <w:vAlign w:val="center"/>
          </w:tcPr>
          <w:p w14:paraId="12584AD2" w14:textId="77777777" w:rsidR="004F46AE" w:rsidRDefault="009B0610">
            <w:pPr>
              <w:jc w:val="left"/>
            </w:pPr>
            <w:r>
              <w:rPr>
                <w:rFonts w:ascii="Times New Roman" w:hAnsi="Times New Roman"/>
              </w:rPr>
              <w:t>R3-06</w:t>
            </w:r>
          </w:p>
        </w:tc>
        <w:tc>
          <w:tcPr>
            <w:tcW w:w="1063" w:type="dxa"/>
            <w:vAlign w:val="center"/>
          </w:tcPr>
          <w:p w14:paraId="603B0CCA" w14:textId="77777777" w:rsidR="004F46AE" w:rsidRDefault="009B0610">
            <w:pPr>
              <w:jc w:val="left"/>
            </w:pPr>
            <w:r>
              <w:rPr>
                <w:rFonts w:ascii="Times New Roman" w:hAnsi="Times New Roman"/>
              </w:rPr>
              <w:t>同义或非代码命名表达</w:t>
            </w:r>
          </w:p>
        </w:tc>
        <w:tc>
          <w:tcPr>
            <w:tcW w:w="1063" w:type="dxa"/>
            <w:vAlign w:val="center"/>
          </w:tcPr>
          <w:p w14:paraId="54668B8E" w14:textId="77777777" w:rsidR="004F46AE" w:rsidRDefault="009B0610">
            <w:pPr>
              <w:jc w:val="right"/>
            </w:pPr>
            <w:r>
              <w:rPr>
                <w:rFonts w:ascii="Times New Roman" w:hAnsi="Times New Roman"/>
              </w:rPr>
              <w:t>0.500</w:t>
            </w:r>
          </w:p>
        </w:tc>
        <w:tc>
          <w:tcPr>
            <w:tcW w:w="1063" w:type="dxa"/>
            <w:vAlign w:val="center"/>
          </w:tcPr>
          <w:p w14:paraId="7D04AF2F" w14:textId="77777777" w:rsidR="004F46AE" w:rsidRDefault="009B0610">
            <w:pPr>
              <w:jc w:val="right"/>
            </w:pPr>
            <w:r>
              <w:rPr>
                <w:rFonts w:ascii="Times New Roman" w:hAnsi="Times New Roman"/>
              </w:rPr>
              <w:t>0.100</w:t>
            </w:r>
          </w:p>
        </w:tc>
        <w:tc>
          <w:tcPr>
            <w:tcW w:w="1063" w:type="dxa"/>
            <w:vAlign w:val="center"/>
          </w:tcPr>
          <w:p w14:paraId="37C18DCB" w14:textId="77777777" w:rsidR="004F46AE" w:rsidRDefault="009B0610">
            <w:pPr>
              <w:jc w:val="right"/>
            </w:pPr>
            <w:r>
              <w:rPr>
                <w:rFonts w:ascii="Times New Roman" w:hAnsi="Times New Roman"/>
              </w:rPr>
              <w:t>1.000</w:t>
            </w:r>
          </w:p>
        </w:tc>
        <w:tc>
          <w:tcPr>
            <w:tcW w:w="1063" w:type="dxa"/>
            <w:vAlign w:val="center"/>
          </w:tcPr>
          <w:p w14:paraId="176977FF" w14:textId="77777777" w:rsidR="004F46AE" w:rsidRDefault="009B0610">
            <w:pPr>
              <w:jc w:val="right"/>
            </w:pPr>
            <w:r>
              <w:rPr>
                <w:rFonts w:ascii="Times New Roman" w:hAnsi="Times New Roman"/>
              </w:rPr>
              <w:t>0.200</w:t>
            </w:r>
          </w:p>
        </w:tc>
        <w:tc>
          <w:tcPr>
            <w:tcW w:w="1063" w:type="dxa"/>
            <w:vAlign w:val="center"/>
          </w:tcPr>
          <w:p w14:paraId="442D1D8B" w14:textId="77777777" w:rsidR="004F46AE" w:rsidRDefault="009B0610">
            <w:pPr>
              <w:jc w:val="right"/>
            </w:pPr>
            <w:r>
              <w:rPr>
                <w:rFonts w:ascii="Times New Roman" w:hAnsi="Times New Roman"/>
              </w:rPr>
              <w:t>1.000</w:t>
            </w:r>
          </w:p>
        </w:tc>
        <w:tc>
          <w:tcPr>
            <w:tcW w:w="1063" w:type="dxa"/>
            <w:vAlign w:val="center"/>
          </w:tcPr>
          <w:p w14:paraId="11D34846" w14:textId="77777777" w:rsidR="004F46AE" w:rsidRDefault="009B0610">
            <w:pPr>
              <w:jc w:val="right"/>
            </w:pPr>
            <w:r>
              <w:rPr>
                <w:rFonts w:ascii="Times New Roman" w:hAnsi="Times New Roman"/>
              </w:rPr>
              <w:t>0.200</w:t>
            </w:r>
          </w:p>
        </w:tc>
      </w:tr>
      <w:tr w:rsidR="004F46AE" w14:paraId="53864950" w14:textId="77777777">
        <w:trPr>
          <w:cantSplit/>
          <w:jc w:val="center"/>
        </w:trPr>
        <w:tc>
          <w:tcPr>
            <w:tcW w:w="1063" w:type="dxa"/>
            <w:vAlign w:val="center"/>
          </w:tcPr>
          <w:p w14:paraId="15D8F8B1" w14:textId="77777777" w:rsidR="004F46AE" w:rsidRDefault="009B0610">
            <w:pPr>
              <w:jc w:val="left"/>
            </w:pPr>
            <w:r>
              <w:rPr>
                <w:rFonts w:ascii="Times New Roman" w:hAnsi="Times New Roman"/>
              </w:rPr>
              <w:t>R3-07</w:t>
            </w:r>
          </w:p>
        </w:tc>
        <w:tc>
          <w:tcPr>
            <w:tcW w:w="1063" w:type="dxa"/>
            <w:vAlign w:val="center"/>
          </w:tcPr>
          <w:p w14:paraId="3FC94E2E" w14:textId="77777777" w:rsidR="004F46AE" w:rsidRDefault="009B0610">
            <w:pPr>
              <w:jc w:val="left"/>
            </w:pPr>
            <w:r>
              <w:rPr>
                <w:rFonts w:ascii="Times New Roman" w:hAnsi="Times New Roman"/>
              </w:rPr>
              <w:t>同义或非代码命名表达</w:t>
            </w:r>
          </w:p>
        </w:tc>
        <w:tc>
          <w:tcPr>
            <w:tcW w:w="1063" w:type="dxa"/>
            <w:vAlign w:val="center"/>
          </w:tcPr>
          <w:p w14:paraId="28C9172D" w14:textId="77777777" w:rsidR="004F46AE" w:rsidRDefault="009B0610">
            <w:pPr>
              <w:jc w:val="right"/>
            </w:pPr>
            <w:r>
              <w:rPr>
                <w:rFonts w:ascii="Times New Roman" w:hAnsi="Times New Roman"/>
              </w:rPr>
              <w:t>0.000</w:t>
            </w:r>
          </w:p>
        </w:tc>
        <w:tc>
          <w:tcPr>
            <w:tcW w:w="1063" w:type="dxa"/>
            <w:vAlign w:val="center"/>
          </w:tcPr>
          <w:p w14:paraId="458AD25E" w14:textId="77777777" w:rsidR="004F46AE" w:rsidRDefault="009B0610">
            <w:pPr>
              <w:jc w:val="right"/>
            </w:pPr>
            <w:r>
              <w:rPr>
                <w:rFonts w:ascii="Times New Roman" w:hAnsi="Times New Roman"/>
              </w:rPr>
              <w:t>0.000</w:t>
            </w:r>
          </w:p>
        </w:tc>
        <w:tc>
          <w:tcPr>
            <w:tcW w:w="1063" w:type="dxa"/>
            <w:vAlign w:val="center"/>
          </w:tcPr>
          <w:p w14:paraId="79B542C0" w14:textId="77777777" w:rsidR="004F46AE" w:rsidRDefault="009B0610">
            <w:pPr>
              <w:jc w:val="right"/>
            </w:pPr>
            <w:r>
              <w:rPr>
                <w:rFonts w:ascii="Times New Roman" w:hAnsi="Times New Roman"/>
              </w:rPr>
              <w:t>0.000</w:t>
            </w:r>
          </w:p>
        </w:tc>
        <w:tc>
          <w:tcPr>
            <w:tcW w:w="1063" w:type="dxa"/>
            <w:vAlign w:val="center"/>
          </w:tcPr>
          <w:p w14:paraId="39CEC174" w14:textId="77777777" w:rsidR="004F46AE" w:rsidRDefault="009B0610">
            <w:pPr>
              <w:jc w:val="right"/>
            </w:pPr>
            <w:r>
              <w:rPr>
                <w:rFonts w:ascii="Times New Roman" w:hAnsi="Times New Roman"/>
              </w:rPr>
              <w:t>0.000</w:t>
            </w:r>
          </w:p>
        </w:tc>
        <w:tc>
          <w:tcPr>
            <w:tcW w:w="1063" w:type="dxa"/>
            <w:vAlign w:val="center"/>
          </w:tcPr>
          <w:p w14:paraId="4BE042CD" w14:textId="77777777" w:rsidR="004F46AE" w:rsidRDefault="009B0610">
            <w:pPr>
              <w:jc w:val="right"/>
            </w:pPr>
            <w:r>
              <w:rPr>
                <w:rFonts w:ascii="Times New Roman" w:hAnsi="Times New Roman"/>
              </w:rPr>
              <w:t>0.667</w:t>
            </w:r>
          </w:p>
        </w:tc>
        <w:tc>
          <w:tcPr>
            <w:tcW w:w="1063" w:type="dxa"/>
            <w:vAlign w:val="center"/>
          </w:tcPr>
          <w:p w14:paraId="756F8D22" w14:textId="77777777" w:rsidR="004F46AE" w:rsidRDefault="009B0610">
            <w:pPr>
              <w:jc w:val="right"/>
            </w:pPr>
            <w:r>
              <w:rPr>
                <w:rFonts w:ascii="Times New Roman" w:hAnsi="Times New Roman"/>
              </w:rPr>
              <w:t>0.200</w:t>
            </w:r>
          </w:p>
        </w:tc>
      </w:tr>
      <w:tr w:rsidR="004F46AE" w14:paraId="30A58084" w14:textId="77777777">
        <w:trPr>
          <w:cantSplit/>
          <w:jc w:val="center"/>
        </w:trPr>
        <w:tc>
          <w:tcPr>
            <w:tcW w:w="1063" w:type="dxa"/>
            <w:vAlign w:val="center"/>
          </w:tcPr>
          <w:p w14:paraId="61B7548F" w14:textId="77777777" w:rsidR="004F46AE" w:rsidRDefault="009B0610">
            <w:pPr>
              <w:jc w:val="left"/>
            </w:pPr>
            <w:r>
              <w:rPr>
                <w:rFonts w:ascii="Times New Roman" w:hAnsi="Times New Roman"/>
              </w:rPr>
              <w:t>R3-08</w:t>
            </w:r>
          </w:p>
        </w:tc>
        <w:tc>
          <w:tcPr>
            <w:tcW w:w="1063" w:type="dxa"/>
            <w:vAlign w:val="center"/>
          </w:tcPr>
          <w:p w14:paraId="5133CB43" w14:textId="77777777" w:rsidR="004F46AE" w:rsidRDefault="009B0610">
            <w:pPr>
              <w:jc w:val="left"/>
            </w:pPr>
            <w:r>
              <w:rPr>
                <w:rFonts w:ascii="Times New Roman" w:hAnsi="Times New Roman"/>
              </w:rPr>
              <w:t>同义或非代码命名表达</w:t>
            </w:r>
          </w:p>
        </w:tc>
        <w:tc>
          <w:tcPr>
            <w:tcW w:w="1063" w:type="dxa"/>
            <w:vAlign w:val="center"/>
          </w:tcPr>
          <w:p w14:paraId="4B09B6F6" w14:textId="77777777" w:rsidR="004F46AE" w:rsidRDefault="009B0610">
            <w:pPr>
              <w:jc w:val="right"/>
            </w:pPr>
            <w:r>
              <w:rPr>
                <w:rFonts w:ascii="Times New Roman" w:hAnsi="Times New Roman"/>
              </w:rPr>
              <w:t>0.333</w:t>
            </w:r>
          </w:p>
        </w:tc>
        <w:tc>
          <w:tcPr>
            <w:tcW w:w="1063" w:type="dxa"/>
            <w:vAlign w:val="center"/>
          </w:tcPr>
          <w:p w14:paraId="4EBCCB3D" w14:textId="77777777" w:rsidR="004F46AE" w:rsidRDefault="009B0610">
            <w:pPr>
              <w:jc w:val="right"/>
            </w:pPr>
            <w:r>
              <w:rPr>
                <w:rFonts w:ascii="Times New Roman" w:hAnsi="Times New Roman"/>
              </w:rPr>
              <w:t>0.100</w:t>
            </w:r>
          </w:p>
        </w:tc>
        <w:tc>
          <w:tcPr>
            <w:tcW w:w="1063" w:type="dxa"/>
            <w:vAlign w:val="center"/>
          </w:tcPr>
          <w:p w14:paraId="3BCDD520" w14:textId="77777777" w:rsidR="004F46AE" w:rsidRDefault="009B0610">
            <w:pPr>
              <w:jc w:val="right"/>
            </w:pPr>
            <w:r>
              <w:rPr>
                <w:rFonts w:ascii="Times New Roman" w:hAnsi="Times New Roman"/>
              </w:rPr>
              <w:t>0.667</w:t>
            </w:r>
          </w:p>
        </w:tc>
        <w:tc>
          <w:tcPr>
            <w:tcW w:w="1063" w:type="dxa"/>
            <w:vAlign w:val="center"/>
          </w:tcPr>
          <w:p w14:paraId="62761107" w14:textId="77777777" w:rsidR="004F46AE" w:rsidRDefault="009B0610">
            <w:pPr>
              <w:jc w:val="right"/>
            </w:pPr>
            <w:r>
              <w:rPr>
                <w:rFonts w:ascii="Times New Roman" w:hAnsi="Times New Roman"/>
              </w:rPr>
              <w:t>0.200</w:t>
            </w:r>
          </w:p>
        </w:tc>
        <w:tc>
          <w:tcPr>
            <w:tcW w:w="1063" w:type="dxa"/>
            <w:vAlign w:val="center"/>
          </w:tcPr>
          <w:p w14:paraId="667822AA" w14:textId="77777777" w:rsidR="004F46AE" w:rsidRDefault="009B0610">
            <w:pPr>
              <w:jc w:val="right"/>
            </w:pPr>
            <w:r>
              <w:rPr>
                <w:rFonts w:ascii="Times New Roman" w:hAnsi="Times New Roman"/>
              </w:rPr>
              <w:t>0.667</w:t>
            </w:r>
          </w:p>
        </w:tc>
        <w:tc>
          <w:tcPr>
            <w:tcW w:w="1063" w:type="dxa"/>
            <w:vAlign w:val="center"/>
          </w:tcPr>
          <w:p w14:paraId="29D6CDE5" w14:textId="77777777" w:rsidR="004F46AE" w:rsidRDefault="009B0610">
            <w:pPr>
              <w:jc w:val="right"/>
            </w:pPr>
            <w:r>
              <w:rPr>
                <w:rFonts w:ascii="Times New Roman" w:hAnsi="Times New Roman"/>
              </w:rPr>
              <w:t>0.200</w:t>
            </w:r>
          </w:p>
        </w:tc>
      </w:tr>
      <w:tr w:rsidR="004F46AE" w14:paraId="41360B89" w14:textId="77777777">
        <w:trPr>
          <w:cantSplit/>
          <w:jc w:val="center"/>
        </w:trPr>
        <w:tc>
          <w:tcPr>
            <w:tcW w:w="1063" w:type="dxa"/>
            <w:vAlign w:val="center"/>
          </w:tcPr>
          <w:p w14:paraId="584015E1" w14:textId="77777777" w:rsidR="004F46AE" w:rsidRDefault="009B0610">
            <w:pPr>
              <w:jc w:val="left"/>
            </w:pPr>
            <w:r>
              <w:rPr>
                <w:rFonts w:ascii="Times New Roman" w:hAnsi="Times New Roman"/>
              </w:rPr>
              <w:lastRenderedPageBreak/>
              <w:t>R3-09</w:t>
            </w:r>
          </w:p>
        </w:tc>
        <w:tc>
          <w:tcPr>
            <w:tcW w:w="1063" w:type="dxa"/>
            <w:vAlign w:val="center"/>
          </w:tcPr>
          <w:p w14:paraId="2D942EFB" w14:textId="77777777" w:rsidR="004F46AE" w:rsidRDefault="009B0610">
            <w:pPr>
              <w:jc w:val="left"/>
            </w:pPr>
            <w:r>
              <w:rPr>
                <w:rFonts w:ascii="Times New Roman" w:hAnsi="Times New Roman"/>
              </w:rPr>
              <w:t>同义或非代码命名表达</w:t>
            </w:r>
          </w:p>
        </w:tc>
        <w:tc>
          <w:tcPr>
            <w:tcW w:w="1063" w:type="dxa"/>
            <w:vAlign w:val="center"/>
          </w:tcPr>
          <w:p w14:paraId="28DB2FA6" w14:textId="77777777" w:rsidR="004F46AE" w:rsidRDefault="009B0610">
            <w:pPr>
              <w:jc w:val="right"/>
            </w:pPr>
            <w:r>
              <w:rPr>
                <w:rFonts w:ascii="Times New Roman" w:hAnsi="Times New Roman"/>
              </w:rPr>
              <w:t>0.000</w:t>
            </w:r>
          </w:p>
        </w:tc>
        <w:tc>
          <w:tcPr>
            <w:tcW w:w="1063" w:type="dxa"/>
            <w:vAlign w:val="center"/>
          </w:tcPr>
          <w:p w14:paraId="7BBFAC52" w14:textId="77777777" w:rsidR="004F46AE" w:rsidRDefault="009B0610">
            <w:pPr>
              <w:jc w:val="right"/>
            </w:pPr>
            <w:r>
              <w:rPr>
                <w:rFonts w:ascii="Times New Roman" w:hAnsi="Times New Roman"/>
              </w:rPr>
              <w:t>0.000</w:t>
            </w:r>
          </w:p>
        </w:tc>
        <w:tc>
          <w:tcPr>
            <w:tcW w:w="1063" w:type="dxa"/>
            <w:vAlign w:val="center"/>
          </w:tcPr>
          <w:p w14:paraId="0342CEC3" w14:textId="77777777" w:rsidR="004F46AE" w:rsidRDefault="009B0610">
            <w:pPr>
              <w:jc w:val="right"/>
            </w:pPr>
            <w:r>
              <w:rPr>
                <w:rFonts w:ascii="Times New Roman" w:hAnsi="Times New Roman"/>
              </w:rPr>
              <w:t>0.000</w:t>
            </w:r>
          </w:p>
        </w:tc>
        <w:tc>
          <w:tcPr>
            <w:tcW w:w="1063" w:type="dxa"/>
            <w:vAlign w:val="center"/>
          </w:tcPr>
          <w:p w14:paraId="3502C3D1" w14:textId="77777777" w:rsidR="004F46AE" w:rsidRDefault="009B0610">
            <w:pPr>
              <w:jc w:val="right"/>
            </w:pPr>
            <w:r>
              <w:rPr>
                <w:rFonts w:ascii="Times New Roman" w:hAnsi="Times New Roman"/>
              </w:rPr>
              <w:t>0.000</w:t>
            </w:r>
          </w:p>
        </w:tc>
        <w:tc>
          <w:tcPr>
            <w:tcW w:w="1063" w:type="dxa"/>
            <w:vAlign w:val="center"/>
          </w:tcPr>
          <w:p w14:paraId="461EEC83" w14:textId="77777777" w:rsidR="004F46AE" w:rsidRDefault="009B0610">
            <w:pPr>
              <w:jc w:val="right"/>
            </w:pPr>
            <w:r>
              <w:rPr>
                <w:rFonts w:ascii="Times New Roman" w:hAnsi="Times New Roman"/>
              </w:rPr>
              <w:t>0.000</w:t>
            </w:r>
          </w:p>
        </w:tc>
        <w:tc>
          <w:tcPr>
            <w:tcW w:w="1063" w:type="dxa"/>
            <w:vAlign w:val="center"/>
          </w:tcPr>
          <w:p w14:paraId="2B64484A" w14:textId="77777777" w:rsidR="004F46AE" w:rsidRDefault="009B0610">
            <w:pPr>
              <w:jc w:val="right"/>
            </w:pPr>
            <w:r>
              <w:rPr>
                <w:rFonts w:ascii="Times New Roman" w:hAnsi="Times New Roman"/>
              </w:rPr>
              <w:t>0.000</w:t>
            </w:r>
          </w:p>
        </w:tc>
      </w:tr>
      <w:tr w:rsidR="004F46AE" w14:paraId="3713153A" w14:textId="77777777">
        <w:trPr>
          <w:cantSplit/>
          <w:jc w:val="center"/>
        </w:trPr>
        <w:tc>
          <w:tcPr>
            <w:tcW w:w="1063" w:type="dxa"/>
            <w:vAlign w:val="center"/>
          </w:tcPr>
          <w:p w14:paraId="516559A4" w14:textId="77777777" w:rsidR="004F46AE" w:rsidRDefault="009B0610">
            <w:pPr>
              <w:jc w:val="left"/>
            </w:pPr>
            <w:r>
              <w:rPr>
                <w:rFonts w:ascii="Times New Roman" w:hAnsi="Times New Roman"/>
              </w:rPr>
              <w:t>R3-10</w:t>
            </w:r>
          </w:p>
        </w:tc>
        <w:tc>
          <w:tcPr>
            <w:tcW w:w="1063" w:type="dxa"/>
            <w:vAlign w:val="center"/>
          </w:tcPr>
          <w:p w14:paraId="382CBE5F" w14:textId="77777777" w:rsidR="004F46AE" w:rsidRDefault="009B0610">
            <w:pPr>
              <w:jc w:val="left"/>
            </w:pPr>
            <w:r>
              <w:rPr>
                <w:rFonts w:ascii="Times New Roman" w:hAnsi="Times New Roman"/>
              </w:rPr>
              <w:t>同义或非代码命名表达</w:t>
            </w:r>
          </w:p>
        </w:tc>
        <w:tc>
          <w:tcPr>
            <w:tcW w:w="1063" w:type="dxa"/>
            <w:vAlign w:val="center"/>
          </w:tcPr>
          <w:p w14:paraId="27901B87" w14:textId="77777777" w:rsidR="004F46AE" w:rsidRDefault="009B0610">
            <w:pPr>
              <w:jc w:val="right"/>
            </w:pPr>
            <w:r>
              <w:rPr>
                <w:rFonts w:ascii="Times New Roman" w:hAnsi="Times New Roman"/>
              </w:rPr>
              <w:t>0.333</w:t>
            </w:r>
          </w:p>
        </w:tc>
        <w:tc>
          <w:tcPr>
            <w:tcW w:w="1063" w:type="dxa"/>
            <w:vAlign w:val="center"/>
          </w:tcPr>
          <w:p w14:paraId="5E7CDBCA" w14:textId="77777777" w:rsidR="004F46AE" w:rsidRDefault="009B0610">
            <w:pPr>
              <w:jc w:val="right"/>
            </w:pPr>
            <w:r>
              <w:rPr>
                <w:rFonts w:ascii="Times New Roman" w:hAnsi="Times New Roman"/>
              </w:rPr>
              <w:t>0.100</w:t>
            </w:r>
          </w:p>
        </w:tc>
        <w:tc>
          <w:tcPr>
            <w:tcW w:w="1063" w:type="dxa"/>
            <w:vAlign w:val="center"/>
          </w:tcPr>
          <w:p w14:paraId="7708B4BD" w14:textId="77777777" w:rsidR="004F46AE" w:rsidRDefault="009B0610">
            <w:pPr>
              <w:jc w:val="right"/>
            </w:pPr>
            <w:r>
              <w:rPr>
                <w:rFonts w:ascii="Times New Roman" w:hAnsi="Times New Roman"/>
              </w:rPr>
              <w:t>1.000</w:t>
            </w:r>
          </w:p>
        </w:tc>
        <w:tc>
          <w:tcPr>
            <w:tcW w:w="1063" w:type="dxa"/>
            <w:vAlign w:val="center"/>
          </w:tcPr>
          <w:p w14:paraId="240AA721" w14:textId="77777777" w:rsidR="004F46AE" w:rsidRDefault="009B0610">
            <w:pPr>
              <w:jc w:val="right"/>
            </w:pPr>
            <w:r>
              <w:rPr>
                <w:rFonts w:ascii="Times New Roman" w:hAnsi="Times New Roman"/>
              </w:rPr>
              <w:t>0.300</w:t>
            </w:r>
          </w:p>
        </w:tc>
        <w:tc>
          <w:tcPr>
            <w:tcW w:w="1063" w:type="dxa"/>
            <w:vAlign w:val="center"/>
          </w:tcPr>
          <w:p w14:paraId="47BA6931" w14:textId="77777777" w:rsidR="004F46AE" w:rsidRDefault="009B0610">
            <w:pPr>
              <w:jc w:val="right"/>
            </w:pPr>
            <w:r>
              <w:rPr>
                <w:rFonts w:ascii="Times New Roman" w:hAnsi="Times New Roman"/>
              </w:rPr>
              <w:t>1.000</w:t>
            </w:r>
          </w:p>
        </w:tc>
        <w:tc>
          <w:tcPr>
            <w:tcW w:w="1063" w:type="dxa"/>
            <w:vAlign w:val="center"/>
          </w:tcPr>
          <w:p w14:paraId="55624C39" w14:textId="77777777" w:rsidR="004F46AE" w:rsidRDefault="009B0610">
            <w:pPr>
              <w:jc w:val="right"/>
            </w:pPr>
            <w:r>
              <w:rPr>
                <w:rFonts w:ascii="Times New Roman" w:hAnsi="Times New Roman"/>
              </w:rPr>
              <w:t>0.300</w:t>
            </w:r>
          </w:p>
        </w:tc>
      </w:tr>
      <w:tr w:rsidR="004F46AE" w14:paraId="19C9EC68" w14:textId="77777777">
        <w:trPr>
          <w:cantSplit/>
          <w:jc w:val="center"/>
        </w:trPr>
        <w:tc>
          <w:tcPr>
            <w:tcW w:w="1063" w:type="dxa"/>
            <w:vAlign w:val="center"/>
          </w:tcPr>
          <w:p w14:paraId="722228D6" w14:textId="77777777" w:rsidR="004F46AE" w:rsidRDefault="009B0610">
            <w:pPr>
              <w:jc w:val="left"/>
            </w:pPr>
            <w:r>
              <w:rPr>
                <w:rFonts w:ascii="Times New Roman" w:hAnsi="Times New Roman"/>
              </w:rPr>
              <w:t>R3-11</w:t>
            </w:r>
          </w:p>
        </w:tc>
        <w:tc>
          <w:tcPr>
            <w:tcW w:w="1063" w:type="dxa"/>
            <w:vAlign w:val="center"/>
          </w:tcPr>
          <w:p w14:paraId="2385809F" w14:textId="77777777" w:rsidR="004F46AE" w:rsidRDefault="009B0610">
            <w:pPr>
              <w:jc w:val="left"/>
            </w:pPr>
            <w:r>
              <w:rPr>
                <w:rFonts w:ascii="Times New Roman" w:hAnsi="Times New Roman"/>
              </w:rPr>
              <w:t>同义或非代码命名表达</w:t>
            </w:r>
          </w:p>
        </w:tc>
        <w:tc>
          <w:tcPr>
            <w:tcW w:w="1063" w:type="dxa"/>
            <w:vAlign w:val="center"/>
          </w:tcPr>
          <w:p w14:paraId="53A4165F" w14:textId="77777777" w:rsidR="004F46AE" w:rsidRDefault="009B0610">
            <w:pPr>
              <w:jc w:val="right"/>
            </w:pPr>
            <w:r>
              <w:rPr>
                <w:rFonts w:ascii="Times New Roman" w:hAnsi="Times New Roman"/>
              </w:rPr>
              <w:t>0.000</w:t>
            </w:r>
          </w:p>
        </w:tc>
        <w:tc>
          <w:tcPr>
            <w:tcW w:w="1063" w:type="dxa"/>
            <w:vAlign w:val="center"/>
          </w:tcPr>
          <w:p w14:paraId="58FB26B5" w14:textId="77777777" w:rsidR="004F46AE" w:rsidRDefault="009B0610">
            <w:pPr>
              <w:jc w:val="right"/>
            </w:pPr>
            <w:r>
              <w:rPr>
                <w:rFonts w:ascii="Times New Roman" w:hAnsi="Times New Roman"/>
              </w:rPr>
              <w:t>0.000</w:t>
            </w:r>
          </w:p>
        </w:tc>
        <w:tc>
          <w:tcPr>
            <w:tcW w:w="1063" w:type="dxa"/>
            <w:vAlign w:val="center"/>
          </w:tcPr>
          <w:p w14:paraId="3608D2AF" w14:textId="77777777" w:rsidR="004F46AE" w:rsidRDefault="009B0610">
            <w:pPr>
              <w:jc w:val="right"/>
            </w:pPr>
            <w:r>
              <w:rPr>
                <w:rFonts w:ascii="Times New Roman" w:hAnsi="Times New Roman"/>
              </w:rPr>
              <w:t>1.000</w:t>
            </w:r>
          </w:p>
        </w:tc>
        <w:tc>
          <w:tcPr>
            <w:tcW w:w="1063" w:type="dxa"/>
            <w:vAlign w:val="center"/>
          </w:tcPr>
          <w:p w14:paraId="0B8750C1" w14:textId="77777777" w:rsidR="004F46AE" w:rsidRDefault="009B0610">
            <w:pPr>
              <w:jc w:val="right"/>
            </w:pPr>
            <w:r>
              <w:rPr>
                <w:rFonts w:ascii="Times New Roman" w:hAnsi="Times New Roman"/>
              </w:rPr>
              <w:t>0.300</w:t>
            </w:r>
          </w:p>
        </w:tc>
        <w:tc>
          <w:tcPr>
            <w:tcW w:w="1063" w:type="dxa"/>
            <w:vAlign w:val="center"/>
          </w:tcPr>
          <w:p w14:paraId="6131B309" w14:textId="77777777" w:rsidR="004F46AE" w:rsidRDefault="009B0610">
            <w:pPr>
              <w:jc w:val="right"/>
            </w:pPr>
            <w:r>
              <w:rPr>
                <w:rFonts w:ascii="Times New Roman" w:hAnsi="Times New Roman"/>
              </w:rPr>
              <w:t>0.667</w:t>
            </w:r>
          </w:p>
        </w:tc>
        <w:tc>
          <w:tcPr>
            <w:tcW w:w="1063" w:type="dxa"/>
            <w:vAlign w:val="center"/>
          </w:tcPr>
          <w:p w14:paraId="4AAE3F94" w14:textId="77777777" w:rsidR="004F46AE" w:rsidRDefault="009B0610">
            <w:pPr>
              <w:jc w:val="right"/>
            </w:pPr>
            <w:r>
              <w:rPr>
                <w:rFonts w:ascii="Times New Roman" w:hAnsi="Times New Roman"/>
              </w:rPr>
              <w:t>0.200</w:t>
            </w:r>
          </w:p>
        </w:tc>
      </w:tr>
      <w:tr w:rsidR="004F46AE" w14:paraId="0C9AD5ED" w14:textId="77777777">
        <w:trPr>
          <w:cantSplit/>
          <w:jc w:val="center"/>
        </w:trPr>
        <w:tc>
          <w:tcPr>
            <w:tcW w:w="1063" w:type="dxa"/>
            <w:vAlign w:val="center"/>
          </w:tcPr>
          <w:p w14:paraId="727F0AE0" w14:textId="77777777" w:rsidR="004F46AE" w:rsidRDefault="009B0610">
            <w:pPr>
              <w:jc w:val="left"/>
            </w:pPr>
            <w:r>
              <w:rPr>
                <w:rFonts w:ascii="Times New Roman" w:hAnsi="Times New Roman"/>
              </w:rPr>
              <w:t>R3-12</w:t>
            </w:r>
          </w:p>
        </w:tc>
        <w:tc>
          <w:tcPr>
            <w:tcW w:w="1063" w:type="dxa"/>
            <w:vAlign w:val="center"/>
          </w:tcPr>
          <w:p w14:paraId="0ED11CF4" w14:textId="77777777" w:rsidR="004F46AE" w:rsidRDefault="009B0610">
            <w:pPr>
              <w:jc w:val="left"/>
            </w:pPr>
            <w:r>
              <w:rPr>
                <w:rFonts w:ascii="Times New Roman" w:hAnsi="Times New Roman"/>
              </w:rPr>
              <w:t>同义或非代码命名表达</w:t>
            </w:r>
          </w:p>
        </w:tc>
        <w:tc>
          <w:tcPr>
            <w:tcW w:w="1063" w:type="dxa"/>
            <w:vAlign w:val="center"/>
          </w:tcPr>
          <w:p w14:paraId="07506D93" w14:textId="77777777" w:rsidR="004F46AE" w:rsidRDefault="009B0610">
            <w:pPr>
              <w:jc w:val="right"/>
            </w:pPr>
            <w:r>
              <w:rPr>
                <w:rFonts w:ascii="Times New Roman" w:hAnsi="Times New Roman"/>
              </w:rPr>
              <w:t>0.333</w:t>
            </w:r>
          </w:p>
        </w:tc>
        <w:tc>
          <w:tcPr>
            <w:tcW w:w="1063" w:type="dxa"/>
            <w:vAlign w:val="center"/>
          </w:tcPr>
          <w:p w14:paraId="338844F8" w14:textId="77777777" w:rsidR="004F46AE" w:rsidRDefault="009B0610">
            <w:pPr>
              <w:jc w:val="right"/>
            </w:pPr>
            <w:r>
              <w:rPr>
                <w:rFonts w:ascii="Times New Roman" w:hAnsi="Times New Roman"/>
              </w:rPr>
              <w:t>0.100</w:t>
            </w:r>
          </w:p>
        </w:tc>
        <w:tc>
          <w:tcPr>
            <w:tcW w:w="1063" w:type="dxa"/>
            <w:vAlign w:val="center"/>
          </w:tcPr>
          <w:p w14:paraId="0DCAAA26" w14:textId="77777777" w:rsidR="004F46AE" w:rsidRDefault="009B0610">
            <w:pPr>
              <w:jc w:val="right"/>
            </w:pPr>
            <w:r>
              <w:rPr>
                <w:rFonts w:ascii="Times New Roman" w:hAnsi="Times New Roman"/>
              </w:rPr>
              <w:t>1.000</w:t>
            </w:r>
          </w:p>
        </w:tc>
        <w:tc>
          <w:tcPr>
            <w:tcW w:w="1063" w:type="dxa"/>
            <w:vAlign w:val="center"/>
          </w:tcPr>
          <w:p w14:paraId="32EE354B" w14:textId="77777777" w:rsidR="004F46AE" w:rsidRDefault="009B0610">
            <w:pPr>
              <w:jc w:val="right"/>
            </w:pPr>
            <w:r>
              <w:rPr>
                <w:rFonts w:ascii="Times New Roman" w:hAnsi="Times New Roman"/>
              </w:rPr>
              <w:t>0.300</w:t>
            </w:r>
          </w:p>
        </w:tc>
        <w:tc>
          <w:tcPr>
            <w:tcW w:w="1063" w:type="dxa"/>
            <w:vAlign w:val="center"/>
          </w:tcPr>
          <w:p w14:paraId="777F4EA4" w14:textId="77777777" w:rsidR="004F46AE" w:rsidRDefault="009B0610">
            <w:pPr>
              <w:jc w:val="right"/>
            </w:pPr>
            <w:r>
              <w:rPr>
                <w:rFonts w:ascii="Times New Roman" w:hAnsi="Times New Roman"/>
              </w:rPr>
              <w:t>1.000</w:t>
            </w:r>
          </w:p>
        </w:tc>
        <w:tc>
          <w:tcPr>
            <w:tcW w:w="1063" w:type="dxa"/>
            <w:vAlign w:val="center"/>
          </w:tcPr>
          <w:p w14:paraId="69F8E5F5" w14:textId="77777777" w:rsidR="004F46AE" w:rsidRDefault="009B0610">
            <w:pPr>
              <w:jc w:val="right"/>
            </w:pPr>
            <w:r>
              <w:rPr>
                <w:rFonts w:ascii="Times New Roman" w:hAnsi="Times New Roman"/>
              </w:rPr>
              <w:t>0.300</w:t>
            </w:r>
          </w:p>
        </w:tc>
      </w:tr>
      <w:tr w:rsidR="004F46AE" w14:paraId="11294A8F" w14:textId="77777777">
        <w:trPr>
          <w:cantSplit/>
          <w:jc w:val="center"/>
        </w:trPr>
        <w:tc>
          <w:tcPr>
            <w:tcW w:w="1063" w:type="dxa"/>
            <w:vAlign w:val="center"/>
          </w:tcPr>
          <w:p w14:paraId="2B0DAA7C" w14:textId="77777777" w:rsidR="004F46AE" w:rsidRDefault="009B0610">
            <w:pPr>
              <w:jc w:val="left"/>
            </w:pPr>
            <w:r>
              <w:rPr>
                <w:rFonts w:ascii="Times New Roman" w:hAnsi="Times New Roman"/>
              </w:rPr>
              <w:t>R3-13</w:t>
            </w:r>
          </w:p>
        </w:tc>
        <w:tc>
          <w:tcPr>
            <w:tcW w:w="1063" w:type="dxa"/>
            <w:vAlign w:val="center"/>
          </w:tcPr>
          <w:p w14:paraId="4652122A" w14:textId="77777777" w:rsidR="004F46AE" w:rsidRDefault="009B0610">
            <w:pPr>
              <w:jc w:val="left"/>
            </w:pPr>
            <w:r>
              <w:rPr>
                <w:rFonts w:ascii="Times New Roman" w:hAnsi="Times New Roman"/>
              </w:rPr>
              <w:t>同义或非代码命名表达</w:t>
            </w:r>
          </w:p>
        </w:tc>
        <w:tc>
          <w:tcPr>
            <w:tcW w:w="1063" w:type="dxa"/>
            <w:vAlign w:val="center"/>
          </w:tcPr>
          <w:p w14:paraId="558FBB29" w14:textId="77777777" w:rsidR="004F46AE" w:rsidRDefault="009B0610">
            <w:pPr>
              <w:jc w:val="right"/>
            </w:pPr>
            <w:r>
              <w:rPr>
                <w:rFonts w:ascii="Times New Roman" w:hAnsi="Times New Roman"/>
              </w:rPr>
              <w:t>0.667</w:t>
            </w:r>
          </w:p>
        </w:tc>
        <w:tc>
          <w:tcPr>
            <w:tcW w:w="1063" w:type="dxa"/>
            <w:vAlign w:val="center"/>
          </w:tcPr>
          <w:p w14:paraId="060BEEF0" w14:textId="77777777" w:rsidR="004F46AE" w:rsidRDefault="009B0610">
            <w:pPr>
              <w:jc w:val="right"/>
            </w:pPr>
            <w:r>
              <w:rPr>
                <w:rFonts w:ascii="Times New Roman" w:hAnsi="Times New Roman"/>
              </w:rPr>
              <w:t>0.200</w:t>
            </w:r>
          </w:p>
        </w:tc>
        <w:tc>
          <w:tcPr>
            <w:tcW w:w="1063" w:type="dxa"/>
            <w:vAlign w:val="center"/>
          </w:tcPr>
          <w:p w14:paraId="12DA14E7" w14:textId="77777777" w:rsidR="004F46AE" w:rsidRDefault="009B0610">
            <w:pPr>
              <w:jc w:val="right"/>
            </w:pPr>
            <w:r>
              <w:rPr>
                <w:rFonts w:ascii="Times New Roman" w:hAnsi="Times New Roman"/>
              </w:rPr>
              <w:t>1.000</w:t>
            </w:r>
          </w:p>
        </w:tc>
        <w:tc>
          <w:tcPr>
            <w:tcW w:w="1063" w:type="dxa"/>
            <w:vAlign w:val="center"/>
          </w:tcPr>
          <w:p w14:paraId="53609FBC" w14:textId="77777777" w:rsidR="004F46AE" w:rsidRDefault="009B0610">
            <w:pPr>
              <w:jc w:val="right"/>
            </w:pPr>
            <w:r>
              <w:rPr>
                <w:rFonts w:ascii="Times New Roman" w:hAnsi="Times New Roman"/>
              </w:rPr>
              <w:t>0.300</w:t>
            </w:r>
          </w:p>
        </w:tc>
        <w:tc>
          <w:tcPr>
            <w:tcW w:w="1063" w:type="dxa"/>
            <w:vAlign w:val="center"/>
          </w:tcPr>
          <w:p w14:paraId="3CDCC384" w14:textId="77777777" w:rsidR="004F46AE" w:rsidRDefault="009B0610">
            <w:pPr>
              <w:jc w:val="right"/>
            </w:pPr>
            <w:r>
              <w:rPr>
                <w:rFonts w:ascii="Times New Roman" w:hAnsi="Times New Roman"/>
              </w:rPr>
              <w:t>1.000</w:t>
            </w:r>
          </w:p>
        </w:tc>
        <w:tc>
          <w:tcPr>
            <w:tcW w:w="1063" w:type="dxa"/>
            <w:vAlign w:val="center"/>
          </w:tcPr>
          <w:p w14:paraId="7C457F15" w14:textId="77777777" w:rsidR="004F46AE" w:rsidRDefault="009B0610">
            <w:pPr>
              <w:jc w:val="right"/>
            </w:pPr>
            <w:r>
              <w:rPr>
                <w:rFonts w:ascii="Times New Roman" w:hAnsi="Times New Roman"/>
              </w:rPr>
              <w:t>0.300</w:t>
            </w:r>
          </w:p>
        </w:tc>
      </w:tr>
      <w:tr w:rsidR="004F46AE" w14:paraId="200F0785" w14:textId="77777777">
        <w:trPr>
          <w:cantSplit/>
          <w:jc w:val="center"/>
        </w:trPr>
        <w:tc>
          <w:tcPr>
            <w:tcW w:w="1063" w:type="dxa"/>
            <w:vAlign w:val="center"/>
          </w:tcPr>
          <w:p w14:paraId="781E0239" w14:textId="77777777" w:rsidR="004F46AE" w:rsidRDefault="009B0610">
            <w:pPr>
              <w:jc w:val="left"/>
            </w:pPr>
            <w:r>
              <w:rPr>
                <w:rFonts w:ascii="Times New Roman" w:hAnsi="Times New Roman"/>
              </w:rPr>
              <w:t>R3-14</w:t>
            </w:r>
          </w:p>
        </w:tc>
        <w:tc>
          <w:tcPr>
            <w:tcW w:w="1063" w:type="dxa"/>
            <w:vAlign w:val="center"/>
          </w:tcPr>
          <w:p w14:paraId="32484057" w14:textId="77777777" w:rsidR="004F46AE" w:rsidRDefault="009B0610">
            <w:pPr>
              <w:jc w:val="left"/>
            </w:pPr>
            <w:r>
              <w:rPr>
                <w:rFonts w:ascii="Times New Roman" w:hAnsi="Times New Roman"/>
              </w:rPr>
              <w:t>同义或非代码命名表达</w:t>
            </w:r>
          </w:p>
        </w:tc>
        <w:tc>
          <w:tcPr>
            <w:tcW w:w="1063" w:type="dxa"/>
            <w:vAlign w:val="center"/>
          </w:tcPr>
          <w:p w14:paraId="18D9185C" w14:textId="77777777" w:rsidR="004F46AE" w:rsidRDefault="009B0610">
            <w:pPr>
              <w:jc w:val="right"/>
            </w:pPr>
            <w:r>
              <w:rPr>
                <w:rFonts w:ascii="Times New Roman" w:hAnsi="Times New Roman"/>
              </w:rPr>
              <w:t>0.333</w:t>
            </w:r>
          </w:p>
        </w:tc>
        <w:tc>
          <w:tcPr>
            <w:tcW w:w="1063" w:type="dxa"/>
            <w:vAlign w:val="center"/>
          </w:tcPr>
          <w:p w14:paraId="5B88313A" w14:textId="77777777" w:rsidR="004F46AE" w:rsidRDefault="009B0610">
            <w:pPr>
              <w:jc w:val="right"/>
            </w:pPr>
            <w:r>
              <w:rPr>
                <w:rFonts w:ascii="Times New Roman" w:hAnsi="Times New Roman"/>
              </w:rPr>
              <w:t>0.100</w:t>
            </w:r>
          </w:p>
        </w:tc>
        <w:tc>
          <w:tcPr>
            <w:tcW w:w="1063" w:type="dxa"/>
            <w:vAlign w:val="center"/>
          </w:tcPr>
          <w:p w14:paraId="12D55391" w14:textId="77777777" w:rsidR="004F46AE" w:rsidRDefault="009B0610">
            <w:pPr>
              <w:jc w:val="right"/>
            </w:pPr>
            <w:r>
              <w:rPr>
                <w:rFonts w:ascii="Times New Roman" w:hAnsi="Times New Roman"/>
              </w:rPr>
              <w:t>0.667</w:t>
            </w:r>
          </w:p>
        </w:tc>
        <w:tc>
          <w:tcPr>
            <w:tcW w:w="1063" w:type="dxa"/>
            <w:vAlign w:val="center"/>
          </w:tcPr>
          <w:p w14:paraId="1CF39ED2" w14:textId="77777777" w:rsidR="004F46AE" w:rsidRDefault="009B0610">
            <w:pPr>
              <w:jc w:val="right"/>
            </w:pPr>
            <w:r>
              <w:rPr>
                <w:rFonts w:ascii="Times New Roman" w:hAnsi="Times New Roman"/>
              </w:rPr>
              <w:t>0.200</w:t>
            </w:r>
          </w:p>
        </w:tc>
        <w:tc>
          <w:tcPr>
            <w:tcW w:w="1063" w:type="dxa"/>
            <w:vAlign w:val="center"/>
          </w:tcPr>
          <w:p w14:paraId="49209A28" w14:textId="77777777" w:rsidR="004F46AE" w:rsidRDefault="009B0610">
            <w:pPr>
              <w:jc w:val="right"/>
            </w:pPr>
            <w:r>
              <w:rPr>
                <w:rFonts w:ascii="Times New Roman" w:hAnsi="Times New Roman"/>
              </w:rPr>
              <w:t>1.000</w:t>
            </w:r>
          </w:p>
        </w:tc>
        <w:tc>
          <w:tcPr>
            <w:tcW w:w="1063" w:type="dxa"/>
            <w:vAlign w:val="center"/>
          </w:tcPr>
          <w:p w14:paraId="02C6CF65" w14:textId="77777777" w:rsidR="004F46AE" w:rsidRDefault="009B0610">
            <w:pPr>
              <w:jc w:val="right"/>
            </w:pPr>
            <w:r>
              <w:rPr>
                <w:rFonts w:ascii="Times New Roman" w:hAnsi="Times New Roman"/>
              </w:rPr>
              <w:t>0.300</w:t>
            </w:r>
          </w:p>
        </w:tc>
      </w:tr>
      <w:tr w:rsidR="004F46AE" w14:paraId="749C91E7" w14:textId="77777777">
        <w:trPr>
          <w:cantSplit/>
          <w:jc w:val="center"/>
        </w:trPr>
        <w:tc>
          <w:tcPr>
            <w:tcW w:w="1063" w:type="dxa"/>
            <w:vAlign w:val="center"/>
          </w:tcPr>
          <w:p w14:paraId="7BA04B23" w14:textId="77777777" w:rsidR="004F46AE" w:rsidRDefault="009B0610">
            <w:pPr>
              <w:jc w:val="left"/>
            </w:pPr>
            <w:r>
              <w:rPr>
                <w:rFonts w:ascii="Times New Roman" w:hAnsi="Times New Roman"/>
              </w:rPr>
              <w:t>R3-15</w:t>
            </w:r>
          </w:p>
        </w:tc>
        <w:tc>
          <w:tcPr>
            <w:tcW w:w="1063" w:type="dxa"/>
            <w:vAlign w:val="center"/>
          </w:tcPr>
          <w:p w14:paraId="4F6F7C0B" w14:textId="77777777" w:rsidR="004F46AE" w:rsidRDefault="009B0610">
            <w:pPr>
              <w:jc w:val="left"/>
            </w:pPr>
            <w:r>
              <w:rPr>
                <w:rFonts w:ascii="Times New Roman" w:hAnsi="Times New Roman"/>
              </w:rPr>
              <w:t>同义或非代码命名表达</w:t>
            </w:r>
          </w:p>
        </w:tc>
        <w:tc>
          <w:tcPr>
            <w:tcW w:w="1063" w:type="dxa"/>
            <w:vAlign w:val="center"/>
          </w:tcPr>
          <w:p w14:paraId="02F6956E" w14:textId="77777777" w:rsidR="004F46AE" w:rsidRDefault="009B0610">
            <w:pPr>
              <w:jc w:val="right"/>
            </w:pPr>
            <w:r>
              <w:rPr>
                <w:rFonts w:ascii="Times New Roman" w:hAnsi="Times New Roman"/>
              </w:rPr>
              <w:t>0.333</w:t>
            </w:r>
          </w:p>
        </w:tc>
        <w:tc>
          <w:tcPr>
            <w:tcW w:w="1063" w:type="dxa"/>
            <w:vAlign w:val="center"/>
          </w:tcPr>
          <w:p w14:paraId="48CF51DC" w14:textId="77777777" w:rsidR="004F46AE" w:rsidRDefault="009B0610">
            <w:pPr>
              <w:jc w:val="right"/>
            </w:pPr>
            <w:r>
              <w:rPr>
                <w:rFonts w:ascii="Times New Roman" w:hAnsi="Times New Roman"/>
              </w:rPr>
              <w:t>0.100</w:t>
            </w:r>
          </w:p>
        </w:tc>
        <w:tc>
          <w:tcPr>
            <w:tcW w:w="1063" w:type="dxa"/>
            <w:vAlign w:val="center"/>
          </w:tcPr>
          <w:p w14:paraId="548447E7" w14:textId="77777777" w:rsidR="004F46AE" w:rsidRDefault="009B0610">
            <w:pPr>
              <w:jc w:val="right"/>
            </w:pPr>
            <w:r>
              <w:rPr>
                <w:rFonts w:ascii="Times New Roman" w:hAnsi="Times New Roman"/>
              </w:rPr>
              <w:t>1.000</w:t>
            </w:r>
          </w:p>
        </w:tc>
        <w:tc>
          <w:tcPr>
            <w:tcW w:w="1063" w:type="dxa"/>
            <w:vAlign w:val="center"/>
          </w:tcPr>
          <w:p w14:paraId="71C757BC" w14:textId="77777777" w:rsidR="004F46AE" w:rsidRDefault="009B0610">
            <w:pPr>
              <w:jc w:val="right"/>
            </w:pPr>
            <w:r>
              <w:rPr>
                <w:rFonts w:ascii="Times New Roman" w:hAnsi="Times New Roman"/>
              </w:rPr>
              <w:t>0.300</w:t>
            </w:r>
          </w:p>
        </w:tc>
        <w:tc>
          <w:tcPr>
            <w:tcW w:w="1063" w:type="dxa"/>
            <w:vAlign w:val="center"/>
          </w:tcPr>
          <w:p w14:paraId="077DB9F1" w14:textId="77777777" w:rsidR="004F46AE" w:rsidRDefault="009B0610">
            <w:pPr>
              <w:jc w:val="right"/>
            </w:pPr>
            <w:r>
              <w:rPr>
                <w:rFonts w:ascii="Times New Roman" w:hAnsi="Times New Roman"/>
              </w:rPr>
              <w:t>1.000</w:t>
            </w:r>
          </w:p>
        </w:tc>
        <w:tc>
          <w:tcPr>
            <w:tcW w:w="1063" w:type="dxa"/>
            <w:vAlign w:val="center"/>
          </w:tcPr>
          <w:p w14:paraId="7D5302BA" w14:textId="77777777" w:rsidR="004F46AE" w:rsidRDefault="009B0610">
            <w:pPr>
              <w:jc w:val="right"/>
            </w:pPr>
            <w:r>
              <w:rPr>
                <w:rFonts w:ascii="Times New Roman" w:hAnsi="Times New Roman"/>
              </w:rPr>
              <w:t>0.300</w:t>
            </w:r>
          </w:p>
        </w:tc>
      </w:tr>
      <w:tr w:rsidR="004F46AE" w14:paraId="6D286C53" w14:textId="77777777">
        <w:trPr>
          <w:cantSplit/>
          <w:jc w:val="center"/>
        </w:trPr>
        <w:tc>
          <w:tcPr>
            <w:tcW w:w="1063" w:type="dxa"/>
            <w:vAlign w:val="center"/>
          </w:tcPr>
          <w:p w14:paraId="35964055" w14:textId="77777777" w:rsidR="004F46AE" w:rsidRDefault="009B0610">
            <w:pPr>
              <w:jc w:val="left"/>
            </w:pPr>
            <w:r>
              <w:rPr>
                <w:rFonts w:ascii="Times New Roman" w:hAnsi="Times New Roman"/>
              </w:rPr>
              <w:t>R3-16</w:t>
            </w:r>
          </w:p>
        </w:tc>
        <w:tc>
          <w:tcPr>
            <w:tcW w:w="1063" w:type="dxa"/>
            <w:vAlign w:val="center"/>
          </w:tcPr>
          <w:p w14:paraId="602EC8A1" w14:textId="77777777" w:rsidR="004F46AE" w:rsidRDefault="009B0610">
            <w:pPr>
              <w:jc w:val="left"/>
            </w:pPr>
            <w:r>
              <w:rPr>
                <w:rFonts w:ascii="Times New Roman" w:hAnsi="Times New Roman"/>
              </w:rPr>
              <w:t>同义或非代码命名表达</w:t>
            </w:r>
          </w:p>
        </w:tc>
        <w:tc>
          <w:tcPr>
            <w:tcW w:w="1063" w:type="dxa"/>
            <w:vAlign w:val="center"/>
          </w:tcPr>
          <w:p w14:paraId="7DD3BAD3" w14:textId="77777777" w:rsidR="004F46AE" w:rsidRDefault="009B0610">
            <w:pPr>
              <w:jc w:val="right"/>
            </w:pPr>
            <w:r>
              <w:rPr>
                <w:rFonts w:ascii="Times New Roman" w:hAnsi="Times New Roman"/>
              </w:rPr>
              <w:t>0.333</w:t>
            </w:r>
          </w:p>
        </w:tc>
        <w:tc>
          <w:tcPr>
            <w:tcW w:w="1063" w:type="dxa"/>
            <w:vAlign w:val="center"/>
          </w:tcPr>
          <w:p w14:paraId="3EB337E6" w14:textId="77777777" w:rsidR="004F46AE" w:rsidRDefault="009B0610">
            <w:pPr>
              <w:jc w:val="right"/>
            </w:pPr>
            <w:r>
              <w:rPr>
                <w:rFonts w:ascii="Times New Roman" w:hAnsi="Times New Roman"/>
              </w:rPr>
              <w:t>0.100</w:t>
            </w:r>
          </w:p>
        </w:tc>
        <w:tc>
          <w:tcPr>
            <w:tcW w:w="1063" w:type="dxa"/>
            <w:vAlign w:val="center"/>
          </w:tcPr>
          <w:p w14:paraId="7C744725" w14:textId="77777777" w:rsidR="004F46AE" w:rsidRDefault="009B0610">
            <w:pPr>
              <w:jc w:val="right"/>
            </w:pPr>
            <w:r>
              <w:rPr>
                <w:rFonts w:ascii="Times New Roman" w:hAnsi="Times New Roman"/>
              </w:rPr>
              <w:t>0.667</w:t>
            </w:r>
          </w:p>
        </w:tc>
        <w:tc>
          <w:tcPr>
            <w:tcW w:w="1063" w:type="dxa"/>
            <w:vAlign w:val="center"/>
          </w:tcPr>
          <w:p w14:paraId="13DA596B" w14:textId="77777777" w:rsidR="004F46AE" w:rsidRDefault="009B0610">
            <w:pPr>
              <w:jc w:val="right"/>
            </w:pPr>
            <w:r>
              <w:rPr>
                <w:rFonts w:ascii="Times New Roman" w:hAnsi="Times New Roman"/>
              </w:rPr>
              <w:t>0.200</w:t>
            </w:r>
          </w:p>
        </w:tc>
        <w:tc>
          <w:tcPr>
            <w:tcW w:w="1063" w:type="dxa"/>
            <w:vAlign w:val="center"/>
          </w:tcPr>
          <w:p w14:paraId="3AA524D4" w14:textId="77777777" w:rsidR="004F46AE" w:rsidRDefault="009B0610">
            <w:pPr>
              <w:jc w:val="right"/>
            </w:pPr>
            <w:r>
              <w:rPr>
                <w:rFonts w:ascii="Times New Roman" w:hAnsi="Times New Roman"/>
              </w:rPr>
              <w:t>0.667</w:t>
            </w:r>
          </w:p>
        </w:tc>
        <w:tc>
          <w:tcPr>
            <w:tcW w:w="1063" w:type="dxa"/>
            <w:vAlign w:val="center"/>
          </w:tcPr>
          <w:p w14:paraId="6C82B360" w14:textId="77777777" w:rsidR="004F46AE" w:rsidRDefault="009B0610">
            <w:pPr>
              <w:jc w:val="right"/>
            </w:pPr>
            <w:r>
              <w:rPr>
                <w:rFonts w:ascii="Times New Roman" w:hAnsi="Times New Roman"/>
              </w:rPr>
              <w:t>0.200</w:t>
            </w:r>
          </w:p>
        </w:tc>
      </w:tr>
      <w:tr w:rsidR="004F46AE" w14:paraId="22E0896D" w14:textId="77777777">
        <w:trPr>
          <w:cantSplit/>
          <w:jc w:val="center"/>
        </w:trPr>
        <w:tc>
          <w:tcPr>
            <w:tcW w:w="1063" w:type="dxa"/>
            <w:vAlign w:val="center"/>
          </w:tcPr>
          <w:p w14:paraId="42D08F22" w14:textId="77777777" w:rsidR="004F46AE" w:rsidRDefault="009B0610">
            <w:pPr>
              <w:jc w:val="left"/>
            </w:pPr>
            <w:r>
              <w:rPr>
                <w:rFonts w:ascii="Times New Roman" w:hAnsi="Times New Roman"/>
              </w:rPr>
              <w:t>R3-17</w:t>
            </w:r>
          </w:p>
        </w:tc>
        <w:tc>
          <w:tcPr>
            <w:tcW w:w="1063" w:type="dxa"/>
            <w:vAlign w:val="center"/>
          </w:tcPr>
          <w:p w14:paraId="560FE33E" w14:textId="77777777" w:rsidR="004F46AE" w:rsidRDefault="009B0610">
            <w:pPr>
              <w:jc w:val="left"/>
            </w:pPr>
            <w:r>
              <w:rPr>
                <w:rFonts w:ascii="Times New Roman" w:hAnsi="Times New Roman"/>
              </w:rPr>
              <w:t>同义或非代码命名表达</w:t>
            </w:r>
          </w:p>
        </w:tc>
        <w:tc>
          <w:tcPr>
            <w:tcW w:w="1063" w:type="dxa"/>
            <w:vAlign w:val="center"/>
          </w:tcPr>
          <w:p w14:paraId="3A8D9DD6" w14:textId="77777777" w:rsidR="004F46AE" w:rsidRDefault="009B0610">
            <w:pPr>
              <w:jc w:val="right"/>
            </w:pPr>
            <w:r>
              <w:rPr>
                <w:rFonts w:ascii="Times New Roman" w:hAnsi="Times New Roman"/>
              </w:rPr>
              <w:t>0.333</w:t>
            </w:r>
          </w:p>
        </w:tc>
        <w:tc>
          <w:tcPr>
            <w:tcW w:w="1063" w:type="dxa"/>
            <w:vAlign w:val="center"/>
          </w:tcPr>
          <w:p w14:paraId="65ECEC30" w14:textId="77777777" w:rsidR="004F46AE" w:rsidRDefault="009B0610">
            <w:pPr>
              <w:jc w:val="right"/>
            </w:pPr>
            <w:r>
              <w:rPr>
                <w:rFonts w:ascii="Times New Roman" w:hAnsi="Times New Roman"/>
              </w:rPr>
              <w:t>0.100</w:t>
            </w:r>
          </w:p>
        </w:tc>
        <w:tc>
          <w:tcPr>
            <w:tcW w:w="1063" w:type="dxa"/>
            <w:vAlign w:val="center"/>
          </w:tcPr>
          <w:p w14:paraId="4D2DD849" w14:textId="77777777" w:rsidR="004F46AE" w:rsidRDefault="009B0610">
            <w:pPr>
              <w:jc w:val="right"/>
            </w:pPr>
            <w:r>
              <w:rPr>
                <w:rFonts w:ascii="Times New Roman" w:hAnsi="Times New Roman"/>
              </w:rPr>
              <w:t>1.000</w:t>
            </w:r>
          </w:p>
        </w:tc>
        <w:tc>
          <w:tcPr>
            <w:tcW w:w="1063" w:type="dxa"/>
            <w:vAlign w:val="center"/>
          </w:tcPr>
          <w:p w14:paraId="72CF431B" w14:textId="77777777" w:rsidR="004F46AE" w:rsidRDefault="009B0610">
            <w:pPr>
              <w:jc w:val="right"/>
            </w:pPr>
            <w:r>
              <w:rPr>
                <w:rFonts w:ascii="Times New Roman" w:hAnsi="Times New Roman"/>
              </w:rPr>
              <w:t>0.300</w:t>
            </w:r>
          </w:p>
        </w:tc>
        <w:tc>
          <w:tcPr>
            <w:tcW w:w="1063" w:type="dxa"/>
            <w:vAlign w:val="center"/>
          </w:tcPr>
          <w:p w14:paraId="144E53CE" w14:textId="77777777" w:rsidR="004F46AE" w:rsidRDefault="009B0610">
            <w:pPr>
              <w:jc w:val="right"/>
            </w:pPr>
            <w:r>
              <w:rPr>
                <w:rFonts w:ascii="Times New Roman" w:hAnsi="Times New Roman"/>
              </w:rPr>
              <w:t>1.000</w:t>
            </w:r>
          </w:p>
        </w:tc>
        <w:tc>
          <w:tcPr>
            <w:tcW w:w="1063" w:type="dxa"/>
            <w:vAlign w:val="center"/>
          </w:tcPr>
          <w:p w14:paraId="1BF1B604" w14:textId="77777777" w:rsidR="004F46AE" w:rsidRDefault="009B0610">
            <w:pPr>
              <w:jc w:val="right"/>
            </w:pPr>
            <w:r>
              <w:rPr>
                <w:rFonts w:ascii="Times New Roman" w:hAnsi="Times New Roman"/>
              </w:rPr>
              <w:t>0.300</w:t>
            </w:r>
          </w:p>
        </w:tc>
      </w:tr>
      <w:tr w:rsidR="004F46AE" w14:paraId="405BF061" w14:textId="77777777">
        <w:trPr>
          <w:cantSplit/>
          <w:jc w:val="center"/>
        </w:trPr>
        <w:tc>
          <w:tcPr>
            <w:tcW w:w="1063" w:type="dxa"/>
            <w:vAlign w:val="center"/>
          </w:tcPr>
          <w:p w14:paraId="1B04E980" w14:textId="77777777" w:rsidR="004F46AE" w:rsidRDefault="009B0610">
            <w:pPr>
              <w:jc w:val="left"/>
            </w:pPr>
            <w:r>
              <w:rPr>
                <w:rFonts w:ascii="Times New Roman" w:hAnsi="Times New Roman"/>
              </w:rPr>
              <w:t>R3-18</w:t>
            </w:r>
          </w:p>
        </w:tc>
        <w:tc>
          <w:tcPr>
            <w:tcW w:w="1063" w:type="dxa"/>
            <w:vAlign w:val="center"/>
          </w:tcPr>
          <w:p w14:paraId="267E913E" w14:textId="77777777" w:rsidR="004F46AE" w:rsidRDefault="009B0610">
            <w:pPr>
              <w:jc w:val="left"/>
            </w:pPr>
            <w:r>
              <w:rPr>
                <w:rFonts w:ascii="Times New Roman" w:hAnsi="Times New Roman"/>
              </w:rPr>
              <w:t>同义或非代码命名表达</w:t>
            </w:r>
          </w:p>
        </w:tc>
        <w:tc>
          <w:tcPr>
            <w:tcW w:w="1063" w:type="dxa"/>
            <w:vAlign w:val="center"/>
          </w:tcPr>
          <w:p w14:paraId="6096C4C6" w14:textId="77777777" w:rsidR="004F46AE" w:rsidRDefault="009B0610">
            <w:pPr>
              <w:jc w:val="right"/>
            </w:pPr>
            <w:r>
              <w:rPr>
                <w:rFonts w:ascii="Times New Roman" w:hAnsi="Times New Roman"/>
              </w:rPr>
              <w:t>0.500</w:t>
            </w:r>
          </w:p>
        </w:tc>
        <w:tc>
          <w:tcPr>
            <w:tcW w:w="1063" w:type="dxa"/>
            <w:vAlign w:val="center"/>
          </w:tcPr>
          <w:p w14:paraId="1307C430" w14:textId="77777777" w:rsidR="004F46AE" w:rsidRDefault="009B0610">
            <w:pPr>
              <w:jc w:val="right"/>
            </w:pPr>
            <w:r>
              <w:rPr>
                <w:rFonts w:ascii="Times New Roman" w:hAnsi="Times New Roman"/>
              </w:rPr>
              <w:t>0.100</w:t>
            </w:r>
          </w:p>
        </w:tc>
        <w:tc>
          <w:tcPr>
            <w:tcW w:w="1063" w:type="dxa"/>
            <w:vAlign w:val="center"/>
          </w:tcPr>
          <w:p w14:paraId="2BFE1A43" w14:textId="77777777" w:rsidR="004F46AE" w:rsidRDefault="009B0610">
            <w:pPr>
              <w:jc w:val="right"/>
            </w:pPr>
            <w:r>
              <w:rPr>
                <w:rFonts w:ascii="Times New Roman" w:hAnsi="Times New Roman"/>
              </w:rPr>
              <w:t>0.500</w:t>
            </w:r>
          </w:p>
        </w:tc>
        <w:tc>
          <w:tcPr>
            <w:tcW w:w="1063" w:type="dxa"/>
            <w:vAlign w:val="center"/>
          </w:tcPr>
          <w:p w14:paraId="4E42585A" w14:textId="77777777" w:rsidR="004F46AE" w:rsidRDefault="009B0610">
            <w:pPr>
              <w:jc w:val="right"/>
            </w:pPr>
            <w:r>
              <w:rPr>
                <w:rFonts w:ascii="Times New Roman" w:hAnsi="Times New Roman"/>
              </w:rPr>
              <w:t>0.100</w:t>
            </w:r>
          </w:p>
        </w:tc>
        <w:tc>
          <w:tcPr>
            <w:tcW w:w="1063" w:type="dxa"/>
            <w:vAlign w:val="center"/>
          </w:tcPr>
          <w:p w14:paraId="624450A1" w14:textId="77777777" w:rsidR="004F46AE" w:rsidRDefault="009B0610">
            <w:pPr>
              <w:jc w:val="right"/>
            </w:pPr>
            <w:r>
              <w:rPr>
                <w:rFonts w:ascii="Times New Roman" w:hAnsi="Times New Roman"/>
              </w:rPr>
              <w:t>1.000</w:t>
            </w:r>
          </w:p>
        </w:tc>
        <w:tc>
          <w:tcPr>
            <w:tcW w:w="1063" w:type="dxa"/>
            <w:vAlign w:val="center"/>
          </w:tcPr>
          <w:p w14:paraId="71D62BD1" w14:textId="77777777" w:rsidR="004F46AE" w:rsidRDefault="009B0610">
            <w:pPr>
              <w:jc w:val="right"/>
            </w:pPr>
            <w:r>
              <w:rPr>
                <w:rFonts w:ascii="Times New Roman" w:hAnsi="Times New Roman"/>
              </w:rPr>
              <w:t>0.200</w:t>
            </w:r>
          </w:p>
        </w:tc>
      </w:tr>
      <w:tr w:rsidR="004F46AE" w14:paraId="28CD3FA2" w14:textId="77777777">
        <w:trPr>
          <w:cantSplit/>
          <w:jc w:val="center"/>
        </w:trPr>
        <w:tc>
          <w:tcPr>
            <w:tcW w:w="1063" w:type="dxa"/>
            <w:vAlign w:val="center"/>
          </w:tcPr>
          <w:p w14:paraId="22219208" w14:textId="77777777" w:rsidR="004F46AE" w:rsidRDefault="009B0610">
            <w:pPr>
              <w:jc w:val="left"/>
            </w:pPr>
            <w:r>
              <w:rPr>
                <w:rFonts w:ascii="Times New Roman" w:hAnsi="Times New Roman"/>
              </w:rPr>
              <w:lastRenderedPageBreak/>
              <w:t>R3-19</w:t>
            </w:r>
          </w:p>
        </w:tc>
        <w:tc>
          <w:tcPr>
            <w:tcW w:w="1063" w:type="dxa"/>
            <w:vAlign w:val="center"/>
          </w:tcPr>
          <w:p w14:paraId="7CEBF9BF" w14:textId="77777777" w:rsidR="004F46AE" w:rsidRDefault="009B0610">
            <w:pPr>
              <w:jc w:val="left"/>
            </w:pPr>
            <w:r>
              <w:rPr>
                <w:rFonts w:ascii="Times New Roman" w:hAnsi="Times New Roman"/>
              </w:rPr>
              <w:t>同义或非代码命名表达</w:t>
            </w:r>
          </w:p>
        </w:tc>
        <w:tc>
          <w:tcPr>
            <w:tcW w:w="1063" w:type="dxa"/>
            <w:vAlign w:val="center"/>
          </w:tcPr>
          <w:p w14:paraId="03D9011D" w14:textId="77777777" w:rsidR="004F46AE" w:rsidRDefault="009B0610">
            <w:pPr>
              <w:jc w:val="right"/>
            </w:pPr>
            <w:r>
              <w:rPr>
                <w:rFonts w:ascii="Times New Roman" w:hAnsi="Times New Roman"/>
              </w:rPr>
              <w:t>0.333</w:t>
            </w:r>
          </w:p>
        </w:tc>
        <w:tc>
          <w:tcPr>
            <w:tcW w:w="1063" w:type="dxa"/>
            <w:vAlign w:val="center"/>
          </w:tcPr>
          <w:p w14:paraId="370C583A" w14:textId="77777777" w:rsidR="004F46AE" w:rsidRDefault="009B0610">
            <w:pPr>
              <w:jc w:val="right"/>
            </w:pPr>
            <w:r>
              <w:rPr>
                <w:rFonts w:ascii="Times New Roman" w:hAnsi="Times New Roman"/>
              </w:rPr>
              <w:t>0.100</w:t>
            </w:r>
          </w:p>
        </w:tc>
        <w:tc>
          <w:tcPr>
            <w:tcW w:w="1063" w:type="dxa"/>
            <w:vAlign w:val="center"/>
          </w:tcPr>
          <w:p w14:paraId="6FA186BA" w14:textId="77777777" w:rsidR="004F46AE" w:rsidRDefault="009B0610">
            <w:pPr>
              <w:jc w:val="right"/>
            </w:pPr>
            <w:r>
              <w:rPr>
                <w:rFonts w:ascii="Times New Roman" w:hAnsi="Times New Roman"/>
              </w:rPr>
              <w:t>0.333</w:t>
            </w:r>
          </w:p>
        </w:tc>
        <w:tc>
          <w:tcPr>
            <w:tcW w:w="1063" w:type="dxa"/>
            <w:vAlign w:val="center"/>
          </w:tcPr>
          <w:p w14:paraId="22BA8FB9" w14:textId="77777777" w:rsidR="004F46AE" w:rsidRDefault="009B0610">
            <w:pPr>
              <w:jc w:val="right"/>
            </w:pPr>
            <w:r>
              <w:rPr>
                <w:rFonts w:ascii="Times New Roman" w:hAnsi="Times New Roman"/>
              </w:rPr>
              <w:t>0.100</w:t>
            </w:r>
          </w:p>
        </w:tc>
        <w:tc>
          <w:tcPr>
            <w:tcW w:w="1063" w:type="dxa"/>
            <w:vAlign w:val="center"/>
          </w:tcPr>
          <w:p w14:paraId="6A287350" w14:textId="77777777" w:rsidR="004F46AE" w:rsidRDefault="009B0610">
            <w:pPr>
              <w:jc w:val="right"/>
            </w:pPr>
            <w:r>
              <w:rPr>
                <w:rFonts w:ascii="Times New Roman" w:hAnsi="Times New Roman"/>
              </w:rPr>
              <w:t>0.000</w:t>
            </w:r>
          </w:p>
        </w:tc>
        <w:tc>
          <w:tcPr>
            <w:tcW w:w="1063" w:type="dxa"/>
            <w:vAlign w:val="center"/>
          </w:tcPr>
          <w:p w14:paraId="2CDCAC5D" w14:textId="77777777" w:rsidR="004F46AE" w:rsidRDefault="009B0610">
            <w:pPr>
              <w:jc w:val="right"/>
            </w:pPr>
            <w:r>
              <w:rPr>
                <w:rFonts w:ascii="Times New Roman" w:hAnsi="Times New Roman"/>
              </w:rPr>
              <w:t>0.000</w:t>
            </w:r>
          </w:p>
        </w:tc>
      </w:tr>
      <w:tr w:rsidR="004F46AE" w14:paraId="23790E2D" w14:textId="77777777">
        <w:trPr>
          <w:cantSplit/>
          <w:jc w:val="center"/>
        </w:trPr>
        <w:tc>
          <w:tcPr>
            <w:tcW w:w="1063" w:type="dxa"/>
            <w:vAlign w:val="center"/>
          </w:tcPr>
          <w:p w14:paraId="650EE724" w14:textId="77777777" w:rsidR="004F46AE" w:rsidRDefault="009B0610">
            <w:pPr>
              <w:jc w:val="left"/>
            </w:pPr>
            <w:r>
              <w:rPr>
                <w:rFonts w:ascii="Times New Roman" w:hAnsi="Times New Roman"/>
              </w:rPr>
              <w:t>R3-20</w:t>
            </w:r>
          </w:p>
        </w:tc>
        <w:tc>
          <w:tcPr>
            <w:tcW w:w="1063" w:type="dxa"/>
            <w:vAlign w:val="center"/>
          </w:tcPr>
          <w:p w14:paraId="07C64040" w14:textId="77777777" w:rsidR="004F46AE" w:rsidRDefault="009B0610">
            <w:pPr>
              <w:jc w:val="left"/>
            </w:pPr>
            <w:r>
              <w:rPr>
                <w:rFonts w:ascii="Times New Roman" w:hAnsi="Times New Roman"/>
              </w:rPr>
              <w:t>同义或非代码命名表达</w:t>
            </w:r>
          </w:p>
        </w:tc>
        <w:tc>
          <w:tcPr>
            <w:tcW w:w="1063" w:type="dxa"/>
            <w:vAlign w:val="center"/>
          </w:tcPr>
          <w:p w14:paraId="5B9B8781" w14:textId="77777777" w:rsidR="004F46AE" w:rsidRDefault="009B0610">
            <w:pPr>
              <w:jc w:val="right"/>
            </w:pPr>
            <w:r>
              <w:rPr>
                <w:rFonts w:ascii="Times New Roman" w:hAnsi="Times New Roman"/>
              </w:rPr>
              <w:t>0.333</w:t>
            </w:r>
          </w:p>
        </w:tc>
        <w:tc>
          <w:tcPr>
            <w:tcW w:w="1063" w:type="dxa"/>
            <w:vAlign w:val="center"/>
          </w:tcPr>
          <w:p w14:paraId="78AA38CD" w14:textId="77777777" w:rsidR="004F46AE" w:rsidRDefault="009B0610">
            <w:pPr>
              <w:jc w:val="right"/>
            </w:pPr>
            <w:r>
              <w:rPr>
                <w:rFonts w:ascii="Times New Roman" w:hAnsi="Times New Roman"/>
              </w:rPr>
              <w:t>0.100</w:t>
            </w:r>
          </w:p>
        </w:tc>
        <w:tc>
          <w:tcPr>
            <w:tcW w:w="1063" w:type="dxa"/>
            <w:vAlign w:val="center"/>
          </w:tcPr>
          <w:p w14:paraId="3552019E" w14:textId="77777777" w:rsidR="004F46AE" w:rsidRDefault="009B0610">
            <w:pPr>
              <w:jc w:val="right"/>
            </w:pPr>
            <w:r>
              <w:rPr>
                <w:rFonts w:ascii="Times New Roman" w:hAnsi="Times New Roman"/>
              </w:rPr>
              <w:t>0.667</w:t>
            </w:r>
          </w:p>
        </w:tc>
        <w:tc>
          <w:tcPr>
            <w:tcW w:w="1063" w:type="dxa"/>
            <w:vAlign w:val="center"/>
          </w:tcPr>
          <w:p w14:paraId="2614C8AA" w14:textId="77777777" w:rsidR="004F46AE" w:rsidRDefault="009B0610">
            <w:pPr>
              <w:jc w:val="right"/>
            </w:pPr>
            <w:r>
              <w:rPr>
                <w:rFonts w:ascii="Times New Roman" w:hAnsi="Times New Roman"/>
              </w:rPr>
              <w:t>0.200</w:t>
            </w:r>
          </w:p>
        </w:tc>
        <w:tc>
          <w:tcPr>
            <w:tcW w:w="1063" w:type="dxa"/>
            <w:vAlign w:val="center"/>
          </w:tcPr>
          <w:p w14:paraId="0662F96E" w14:textId="77777777" w:rsidR="004F46AE" w:rsidRDefault="009B0610">
            <w:pPr>
              <w:jc w:val="right"/>
            </w:pPr>
            <w:r>
              <w:rPr>
                <w:rFonts w:ascii="Times New Roman" w:hAnsi="Times New Roman"/>
              </w:rPr>
              <w:t>0.667</w:t>
            </w:r>
          </w:p>
        </w:tc>
        <w:tc>
          <w:tcPr>
            <w:tcW w:w="1063" w:type="dxa"/>
            <w:vAlign w:val="center"/>
          </w:tcPr>
          <w:p w14:paraId="1E079202" w14:textId="77777777" w:rsidR="004F46AE" w:rsidRDefault="009B0610">
            <w:pPr>
              <w:jc w:val="right"/>
            </w:pPr>
            <w:r>
              <w:rPr>
                <w:rFonts w:ascii="Times New Roman" w:hAnsi="Times New Roman"/>
              </w:rPr>
              <w:t>0.200</w:t>
            </w:r>
          </w:p>
        </w:tc>
      </w:tr>
      <w:tr w:rsidR="004F46AE" w14:paraId="5F104BDA" w14:textId="77777777">
        <w:trPr>
          <w:cantSplit/>
          <w:jc w:val="center"/>
        </w:trPr>
        <w:tc>
          <w:tcPr>
            <w:tcW w:w="1063" w:type="dxa"/>
            <w:vAlign w:val="center"/>
          </w:tcPr>
          <w:p w14:paraId="762197B5" w14:textId="77777777" w:rsidR="004F46AE" w:rsidRDefault="009B0610">
            <w:pPr>
              <w:jc w:val="left"/>
            </w:pPr>
            <w:r>
              <w:rPr>
                <w:rFonts w:ascii="Times New Roman" w:hAnsi="Times New Roman"/>
              </w:rPr>
              <w:t>R3-21</w:t>
            </w:r>
          </w:p>
        </w:tc>
        <w:tc>
          <w:tcPr>
            <w:tcW w:w="1063" w:type="dxa"/>
            <w:vAlign w:val="center"/>
          </w:tcPr>
          <w:p w14:paraId="01C5DFE9" w14:textId="77777777" w:rsidR="004F46AE" w:rsidRDefault="009B0610">
            <w:pPr>
              <w:jc w:val="left"/>
            </w:pPr>
            <w:r>
              <w:rPr>
                <w:rFonts w:ascii="Times New Roman" w:hAnsi="Times New Roman"/>
              </w:rPr>
              <w:t>同义或非代码命名表达</w:t>
            </w:r>
          </w:p>
        </w:tc>
        <w:tc>
          <w:tcPr>
            <w:tcW w:w="1063" w:type="dxa"/>
            <w:vAlign w:val="center"/>
          </w:tcPr>
          <w:p w14:paraId="1F2BA984" w14:textId="77777777" w:rsidR="004F46AE" w:rsidRDefault="009B0610">
            <w:pPr>
              <w:jc w:val="right"/>
            </w:pPr>
            <w:r>
              <w:rPr>
                <w:rFonts w:ascii="Times New Roman" w:hAnsi="Times New Roman"/>
              </w:rPr>
              <w:t>1.000</w:t>
            </w:r>
          </w:p>
        </w:tc>
        <w:tc>
          <w:tcPr>
            <w:tcW w:w="1063" w:type="dxa"/>
            <w:vAlign w:val="center"/>
          </w:tcPr>
          <w:p w14:paraId="6912E573" w14:textId="77777777" w:rsidR="004F46AE" w:rsidRDefault="009B0610">
            <w:pPr>
              <w:jc w:val="right"/>
            </w:pPr>
            <w:r>
              <w:rPr>
                <w:rFonts w:ascii="Times New Roman" w:hAnsi="Times New Roman"/>
              </w:rPr>
              <w:t>0.200</w:t>
            </w:r>
          </w:p>
        </w:tc>
        <w:tc>
          <w:tcPr>
            <w:tcW w:w="1063" w:type="dxa"/>
            <w:vAlign w:val="center"/>
          </w:tcPr>
          <w:p w14:paraId="14F95BF9" w14:textId="77777777" w:rsidR="004F46AE" w:rsidRDefault="009B0610">
            <w:pPr>
              <w:jc w:val="right"/>
            </w:pPr>
            <w:r>
              <w:rPr>
                <w:rFonts w:ascii="Times New Roman" w:hAnsi="Times New Roman"/>
              </w:rPr>
              <w:t>1.000</w:t>
            </w:r>
          </w:p>
        </w:tc>
        <w:tc>
          <w:tcPr>
            <w:tcW w:w="1063" w:type="dxa"/>
            <w:vAlign w:val="center"/>
          </w:tcPr>
          <w:p w14:paraId="3D4A2837" w14:textId="77777777" w:rsidR="004F46AE" w:rsidRDefault="009B0610">
            <w:pPr>
              <w:jc w:val="right"/>
            </w:pPr>
            <w:r>
              <w:rPr>
                <w:rFonts w:ascii="Times New Roman" w:hAnsi="Times New Roman"/>
              </w:rPr>
              <w:t>0.200</w:t>
            </w:r>
          </w:p>
        </w:tc>
        <w:tc>
          <w:tcPr>
            <w:tcW w:w="1063" w:type="dxa"/>
            <w:vAlign w:val="center"/>
          </w:tcPr>
          <w:p w14:paraId="60F587C4" w14:textId="77777777" w:rsidR="004F46AE" w:rsidRDefault="009B0610">
            <w:pPr>
              <w:jc w:val="right"/>
            </w:pPr>
            <w:r>
              <w:rPr>
                <w:rFonts w:ascii="Times New Roman" w:hAnsi="Times New Roman"/>
              </w:rPr>
              <w:t>1.000</w:t>
            </w:r>
          </w:p>
        </w:tc>
        <w:tc>
          <w:tcPr>
            <w:tcW w:w="1063" w:type="dxa"/>
            <w:vAlign w:val="center"/>
          </w:tcPr>
          <w:p w14:paraId="46665679" w14:textId="77777777" w:rsidR="004F46AE" w:rsidRDefault="009B0610">
            <w:pPr>
              <w:jc w:val="right"/>
            </w:pPr>
            <w:r>
              <w:rPr>
                <w:rFonts w:ascii="Times New Roman" w:hAnsi="Times New Roman"/>
              </w:rPr>
              <w:t>0.200</w:t>
            </w:r>
          </w:p>
        </w:tc>
      </w:tr>
      <w:tr w:rsidR="004F46AE" w14:paraId="3E0B2BDC" w14:textId="77777777">
        <w:trPr>
          <w:cantSplit/>
          <w:jc w:val="center"/>
        </w:trPr>
        <w:tc>
          <w:tcPr>
            <w:tcW w:w="1063" w:type="dxa"/>
            <w:vAlign w:val="center"/>
          </w:tcPr>
          <w:p w14:paraId="0F3AD99E" w14:textId="77777777" w:rsidR="004F46AE" w:rsidRDefault="009B0610">
            <w:pPr>
              <w:jc w:val="left"/>
            </w:pPr>
            <w:r>
              <w:rPr>
                <w:rFonts w:ascii="Times New Roman" w:hAnsi="Times New Roman"/>
              </w:rPr>
              <w:t>R3-22</w:t>
            </w:r>
          </w:p>
        </w:tc>
        <w:tc>
          <w:tcPr>
            <w:tcW w:w="1063" w:type="dxa"/>
            <w:vAlign w:val="center"/>
          </w:tcPr>
          <w:p w14:paraId="5FBB39B2" w14:textId="77777777" w:rsidR="004F46AE" w:rsidRDefault="009B0610">
            <w:pPr>
              <w:jc w:val="left"/>
            </w:pPr>
            <w:r>
              <w:rPr>
                <w:rFonts w:ascii="Times New Roman" w:hAnsi="Times New Roman"/>
              </w:rPr>
              <w:t>同义或非代码命名表达</w:t>
            </w:r>
          </w:p>
        </w:tc>
        <w:tc>
          <w:tcPr>
            <w:tcW w:w="1063" w:type="dxa"/>
            <w:vAlign w:val="center"/>
          </w:tcPr>
          <w:p w14:paraId="2CA13D74" w14:textId="77777777" w:rsidR="004F46AE" w:rsidRDefault="009B0610">
            <w:pPr>
              <w:jc w:val="right"/>
            </w:pPr>
            <w:r>
              <w:rPr>
                <w:rFonts w:ascii="Times New Roman" w:hAnsi="Times New Roman"/>
              </w:rPr>
              <w:t>0.333</w:t>
            </w:r>
          </w:p>
        </w:tc>
        <w:tc>
          <w:tcPr>
            <w:tcW w:w="1063" w:type="dxa"/>
            <w:vAlign w:val="center"/>
          </w:tcPr>
          <w:p w14:paraId="40BF522C" w14:textId="77777777" w:rsidR="004F46AE" w:rsidRDefault="009B0610">
            <w:pPr>
              <w:jc w:val="right"/>
            </w:pPr>
            <w:r>
              <w:rPr>
                <w:rFonts w:ascii="Times New Roman" w:hAnsi="Times New Roman"/>
              </w:rPr>
              <w:t>0.100</w:t>
            </w:r>
          </w:p>
        </w:tc>
        <w:tc>
          <w:tcPr>
            <w:tcW w:w="1063" w:type="dxa"/>
            <w:vAlign w:val="center"/>
          </w:tcPr>
          <w:p w14:paraId="06C04352" w14:textId="77777777" w:rsidR="004F46AE" w:rsidRDefault="009B0610">
            <w:pPr>
              <w:jc w:val="right"/>
            </w:pPr>
            <w:r>
              <w:rPr>
                <w:rFonts w:ascii="Times New Roman" w:hAnsi="Times New Roman"/>
              </w:rPr>
              <w:t>1.000</w:t>
            </w:r>
          </w:p>
        </w:tc>
        <w:tc>
          <w:tcPr>
            <w:tcW w:w="1063" w:type="dxa"/>
            <w:vAlign w:val="center"/>
          </w:tcPr>
          <w:p w14:paraId="18E35265" w14:textId="77777777" w:rsidR="004F46AE" w:rsidRDefault="009B0610">
            <w:pPr>
              <w:jc w:val="right"/>
            </w:pPr>
            <w:r>
              <w:rPr>
                <w:rFonts w:ascii="Times New Roman" w:hAnsi="Times New Roman"/>
              </w:rPr>
              <w:t>0.300</w:t>
            </w:r>
          </w:p>
        </w:tc>
        <w:tc>
          <w:tcPr>
            <w:tcW w:w="1063" w:type="dxa"/>
            <w:vAlign w:val="center"/>
          </w:tcPr>
          <w:p w14:paraId="63DCA99B" w14:textId="77777777" w:rsidR="004F46AE" w:rsidRDefault="009B0610">
            <w:pPr>
              <w:jc w:val="right"/>
            </w:pPr>
            <w:r>
              <w:rPr>
                <w:rFonts w:ascii="Times New Roman" w:hAnsi="Times New Roman"/>
              </w:rPr>
              <w:t>0.667</w:t>
            </w:r>
          </w:p>
        </w:tc>
        <w:tc>
          <w:tcPr>
            <w:tcW w:w="1063" w:type="dxa"/>
            <w:vAlign w:val="center"/>
          </w:tcPr>
          <w:p w14:paraId="23639300" w14:textId="77777777" w:rsidR="004F46AE" w:rsidRDefault="009B0610">
            <w:pPr>
              <w:jc w:val="right"/>
            </w:pPr>
            <w:r>
              <w:rPr>
                <w:rFonts w:ascii="Times New Roman" w:hAnsi="Times New Roman"/>
              </w:rPr>
              <w:t>0.200</w:t>
            </w:r>
          </w:p>
        </w:tc>
      </w:tr>
      <w:tr w:rsidR="004F46AE" w14:paraId="3932008B" w14:textId="77777777">
        <w:trPr>
          <w:cantSplit/>
          <w:jc w:val="center"/>
        </w:trPr>
        <w:tc>
          <w:tcPr>
            <w:tcW w:w="1063" w:type="dxa"/>
            <w:vAlign w:val="center"/>
          </w:tcPr>
          <w:p w14:paraId="4D9E6DFD" w14:textId="77777777" w:rsidR="004F46AE" w:rsidRDefault="009B0610">
            <w:pPr>
              <w:jc w:val="left"/>
            </w:pPr>
            <w:r>
              <w:rPr>
                <w:rFonts w:ascii="Times New Roman" w:hAnsi="Times New Roman"/>
              </w:rPr>
              <w:t>R3-23</w:t>
            </w:r>
          </w:p>
        </w:tc>
        <w:tc>
          <w:tcPr>
            <w:tcW w:w="1063" w:type="dxa"/>
            <w:vAlign w:val="center"/>
          </w:tcPr>
          <w:p w14:paraId="51EE5F4C" w14:textId="77777777" w:rsidR="004F46AE" w:rsidRDefault="009B0610">
            <w:pPr>
              <w:jc w:val="left"/>
            </w:pPr>
            <w:r>
              <w:rPr>
                <w:rFonts w:ascii="Times New Roman" w:hAnsi="Times New Roman"/>
              </w:rPr>
              <w:t>同义或非代码命名表达</w:t>
            </w:r>
          </w:p>
        </w:tc>
        <w:tc>
          <w:tcPr>
            <w:tcW w:w="1063" w:type="dxa"/>
            <w:vAlign w:val="center"/>
          </w:tcPr>
          <w:p w14:paraId="40CABF06" w14:textId="77777777" w:rsidR="004F46AE" w:rsidRDefault="009B0610">
            <w:pPr>
              <w:jc w:val="right"/>
            </w:pPr>
            <w:r>
              <w:rPr>
                <w:rFonts w:ascii="Times New Roman" w:hAnsi="Times New Roman"/>
              </w:rPr>
              <w:t>0.667</w:t>
            </w:r>
          </w:p>
        </w:tc>
        <w:tc>
          <w:tcPr>
            <w:tcW w:w="1063" w:type="dxa"/>
            <w:vAlign w:val="center"/>
          </w:tcPr>
          <w:p w14:paraId="3D0F2FE8" w14:textId="77777777" w:rsidR="004F46AE" w:rsidRDefault="009B0610">
            <w:pPr>
              <w:jc w:val="right"/>
            </w:pPr>
            <w:r>
              <w:rPr>
                <w:rFonts w:ascii="Times New Roman" w:hAnsi="Times New Roman"/>
              </w:rPr>
              <w:t>0.200</w:t>
            </w:r>
          </w:p>
        </w:tc>
        <w:tc>
          <w:tcPr>
            <w:tcW w:w="1063" w:type="dxa"/>
            <w:vAlign w:val="center"/>
          </w:tcPr>
          <w:p w14:paraId="0AADB23F" w14:textId="77777777" w:rsidR="004F46AE" w:rsidRDefault="009B0610">
            <w:pPr>
              <w:jc w:val="right"/>
            </w:pPr>
            <w:r>
              <w:rPr>
                <w:rFonts w:ascii="Times New Roman" w:hAnsi="Times New Roman"/>
              </w:rPr>
              <w:t>0.667</w:t>
            </w:r>
          </w:p>
        </w:tc>
        <w:tc>
          <w:tcPr>
            <w:tcW w:w="1063" w:type="dxa"/>
            <w:vAlign w:val="center"/>
          </w:tcPr>
          <w:p w14:paraId="449BE1FE" w14:textId="77777777" w:rsidR="004F46AE" w:rsidRDefault="009B0610">
            <w:pPr>
              <w:jc w:val="right"/>
            </w:pPr>
            <w:r>
              <w:rPr>
                <w:rFonts w:ascii="Times New Roman" w:hAnsi="Times New Roman"/>
              </w:rPr>
              <w:t>0.200</w:t>
            </w:r>
          </w:p>
        </w:tc>
        <w:tc>
          <w:tcPr>
            <w:tcW w:w="1063" w:type="dxa"/>
            <w:vAlign w:val="center"/>
          </w:tcPr>
          <w:p w14:paraId="2B39B593" w14:textId="77777777" w:rsidR="004F46AE" w:rsidRDefault="009B0610">
            <w:pPr>
              <w:jc w:val="right"/>
            </w:pPr>
            <w:r>
              <w:rPr>
                <w:rFonts w:ascii="Times New Roman" w:hAnsi="Times New Roman"/>
              </w:rPr>
              <w:t>1.000</w:t>
            </w:r>
          </w:p>
        </w:tc>
        <w:tc>
          <w:tcPr>
            <w:tcW w:w="1063" w:type="dxa"/>
            <w:vAlign w:val="center"/>
          </w:tcPr>
          <w:p w14:paraId="5FF79C3F" w14:textId="77777777" w:rsidR="004F46AE" w:rsidRDefault="009B0610">
            <w:pPr>
              <w:jc w:val="right"/>
            </w:pPr>
            <w:r>
              <w:rPr>
                <w:rFonts w:ascii="Times New Roman" w:hAnsi="Times New Roman"/>
              </w:rPr>
              <w:t>0.300</w:t>
            </w:r>
          </w:p>
        </w:tc>
      </w:tr>
      <w:tr w:rsidR="004F46AE" w14:paraId="208C99DF" w14:textId="77777777">
        <w:trPr>
          <w:cantSplit/>
          <w:jc w:val="center"/>
        </w:trPr>
        <w:tc>
          <w:tcPr>
            <w:tcW w:w="1063" w:type="dxa"/>
            <w:vAlign w:val="center"/>
          </w:tcPr>
          <w:p w14:paraId="4E4B9E4D" w14:textId="77777777" w:rsidR="004F46AE" w:rsidRDefault="009B0610">
            <w:pPr>
              <w:jc w:val="left"/>
            </w:pPr>
            <w:r>
              <w:rPr>
                <w:rFonts w:ascii="Times New Roman" w:hAnsi="Times New Roman"/>
              </w:rPr>
              <w:t>R3-24</w:t>
            </w:r>
          </w:p>
        </w:tc>
        <w:tc>
          <w:tcPr>
            <w:tcW w:w="1063" w:type="dxa"/>
            <w:vAlign w:val="center"/>
          </w:tcPr>
          <w:p w14:paraId="4604C697" w14:textId="77777777" w:rsidR="004F46AE" w:rsidRDefault="009B0610">
            <w:pPr>
              <w:jc w:val="left"/>
            </w:pPr>
            <w:r>
              <w:rPr>
                <w:rFonts w:ascii="Times New Roman" w:hAnsi="Times New Roman"/>
              </w:rPr>
              <w:t>同义或非代码命名表达</w:t>
            </w:r>
          </w:p>
        </w:tc>
        <w:tc>
          <w:tcPr>
            <w:tcW w:w="1063" w:type="dxa"/>
            <w:vAlign w:val="center"/>
          </w:tcPr>
          <w:p w14:paraId="404367CC" w14:textId="77777777" w:rsidR="004F46AE" w:rsidRDefault="009B0610">
            <w:pPr>
              <w:jc w:val="right"/>
            </w:pPr>
            <w:r>
              <w:rPr>
                <w:rFonts w:ascii="Times New Roman" w:hAnsi="Times New Roman"/>
              </w:rPr>
              <w:t>0.667</w:t>
            </w:r>
          </w:p>
        </w:tc>
        <w:tc>
          <w:tcPr>
            <w:tcW w:w="1063" w:type="dxa"/>
            <w:vAlign w:val="center"/>
          </w:tcPr>
          <w:p w14:paraId="74F1C7E3" w14:textId="77777777" w:rsidR="004F46AE" w:rsidRDefault="009B0610">
            <w:pPr>
              <w:jc w:val="right"/>
            </w:pPr>
            <w:r>
              <w:rPr>
                <w:rFonts w:ascii="Times New Roman" w:hAnsi="Times New Roman"/>
              </w:rPr>
              <w:t>0.200</w:t>
            </w:r>
          </w:p>
        </w:tc>
        <w:tc>
          <w:tcPr>
            <w:tcW w:w="1063" w:type="dxa"/>
            <w:vAlign w:val="center"/>
          </w:tcPr>
          <w:p w14:paraId="7A8E33F1" w14:textId="77777777" w:rsidR="004F46AE" w:rsidRDefault="009B0610">
            <w:pPr>
              <w:jc w:val="right"/>
            </w:pPr>
            <w:r>
              <w:rPr>
                <w:rFonts w:ascii="Times New Roman" w:hAnsi="Times New Roman"/>
              </w:rPr>
              <w:t>1.000</w:t>
            </w:r>
          </w:p>
        </w:tc>
        <w:tc>
          <w:tcPr>
            <w:tcW w:w="1063" w:type="dxa"/>
            <w:vAlign w:val="center"/>
          </w:tcPr>
          <w:p w14:paraId="3C6B94B8" w14:textId="77777777" w:rsidR="004F46AE" w:rsidRDefault="009B0610">
            <w:pPr>
              <w:jc w:val="right"/>
            </w:pPr>
            <w:r>
              <w:rPr>
                <w:rFonts w:ascii="Times New Roman" w:hAnsi="Times New Roman"/>
              </w:rPr>
              <w:t>0.300</w:t>
            </w:r>
          </w:p>
        </w:tc>
        <w:tc>
          <w:tcPr>
            <w:tcW w:w="1063" w:type="dxa"/>
            <w:vAlign w:val="center"/>
          </w:tcPr>
          <w:p w14:paraId="06352D8A" w14:textId="77777777" w:rsidR="004F46AE" w:rsidRDefault="009B0610">
            <w:pPr>
              <w:jc w:val="right"/>
            </w:pPr>
            <w:r>
              <w:rPr>
                <w:rFonts w:ascii="Times New Roman" w:hAnsi="Times New Roman"/>
              </w:rPr>
              <w:t>1.000</w:t>
            </w:r>
          </w:p>
        </w:tc>
        <w:tc>
          <w:tcPr>
            <w:tcW w:w="1063" w:type="dxa"/>
            <w:vAlign w:val="center"/>
          </w:tcPr>
          <w:p w14:paraId="4120C0AE" w14:textId="77777777" w:rsidR="004F46AE" w:rsidRDefault="009B0610">
            <w:pPr>
              <w:jc w:val="right"/>
            </w:pPr>
            <w:r>
              <w:rPr>
                <w:rFonts w:ascii="Times New Roman" w:hAnsi="Times New Roman"/>
              </w:rPr>
              <w:t>0.300</w:t>
            </w:r>
          </w:p>
        </w:tc>
      </w:tr>
      <w:tr w:rsidR="004F46AE" w14:paraId="5C111264" w14:textId="77777777">
        <w:trPr>
          <w:cantSplit/>
          <w:jc w:val="center"/>
        </w:trPr>
        <w:tc>
          <w:tcPr>
            <w:tcW w:w="1063" w:type="dxa"/>
            <w:vAlign w:val="center"/>
          </w:tcPr>
          <w:p w14:paraId="4CF7BE80" w14:textId="77777777" w:rsidR="004F46AE" w:rsidRDefault="009B0610">
            <w:pPr>
              <w:jc w:val="left"/>
            </w:pPr>
            <w:r>
              <w:rPr>
                <w:rFonts w:ascii="Times New Roman" w:hAnsi="Times New Roman"/>
              </w:rPr>
              <w:t>R3-25</w:t>
            </w:r>
          </w:p>
        </w:tc>
        <w:tc>
          <w:tcPr>
            <w:tcW w:w="1063" w:type="dxa"/>
            <w:vAlign w:val="center"/>
          </w:tcPr>
          <w:p w14:paraId="57542112" w14:textId="77777777" w:rsidR="004F46AE" w:rsidRDefault="009B0610">
            <w:pPr>
              <w:jc w:val="left"/>
            </w:pPr>
            <w:r>
              <w:rPr>
                <w:rFonts w:ascii="Times New Roman" w:hAnsi="Times New Roman"/>
              </w:rPr>
              <w:t>同义或非代码命名表达</w:t>
            </w:r>
          </w:p>
        </w:tc>
        <w:tc>
          <w:tcPr>
            <w:tcW w:w="1063" w:type="dxa"/>
            <w:vAlign w:val="center"/>
          </w:tcPr>
          <w:p w14:paraId="518590F2" w14:textId="77777777" w:rsidR="004F46AE" w:rsidRDefault="009B0610">
            <w:pPr>
              <w:jc w:val="right"/>
            </w:pPr>
            <w:r>
              <w:rPr>
                <w:rFonts w:ascii="Times New Roman" w:hAnsi="Times New Roman"/>
              </w:rPr>
              <w:t>0.500</w:t>
            </w:r>
          </w:p>
        </w:tc>
        <w:tc>
          <w:tcPr>
            <w:tcW w:w="1063" w:type="dxa"/>
            <w:vAlign w:val="center"/>
          </w:tcPr>
          <w:p w14:paraId="0C1672DA" w14:textId="77777777" w:rsidR="004F46AE" w:rsidRDefault="009B0610">
            <w:pPr>
              <w:jc w:val="right"/>
            </w:pPr>
            <w:r>
              <w:rPr>
                <w:rFonts w:ascii="Times New Roman" w:hAnsi="Times New Roman"/>
              </w:rPr>
              <w:t>0.200</w:t>
            </w:r>
          </w:p>
        </w:tc>
        <w:tc>
          <w:tcPr>
            <w:tcW w:w="1063" w:type="dxa"/>
            <w:vAlign w:val="center"/>
          </w:tcPr>
          <w:p w14:paraId="5440CDFD" w14:textId="77777777" w:rsidR="004F46AE" w:rsidRDefault="009B0610">
            <w:pPr>
              <w:jc w:val="right"/>
            </w:pPr>
            <w:r>
              <w:rPr>
                <w:rFonts w:ascii="Times New Roman" w:hAnsi="Times New Roman"/>
              </w:rPr>
              <w:t>0.750</w:t>
            </w:r>
          </w:p>
        </w:tc>
        <w:tc>
          <w:tcPr>
            <w:tcW w:w="1063" w:type="dxa"/>
            <w:vAlign w:val="center"/>
          </w:tcPr>
          <w:p w14:paraId="552B56F9" w14:textId="77777777" w:rsidR="004F46AE" w:rsidRDefault="009B0610">
            <w:pPr>
              <w:jc w:val="right"/>
            </w:pPr>
            <w:r>
              <w:rPr>
                <w:rFonts w:ascii="Times New Roman" w:hAnsi="Times New Roman"/>
              </w:rPr>
              <w:t>0.300</w:t>
            </w:r>
          </w:p>
        </w:tc>
        <w:tc>
          <w:tcPr>
            <w:tcW w:w="1063" w:type="dxa"/>
            <w:vAlign w:val="center"/>
          </w:tcPr>
          <w:p w14:paraId="7AB47628" w14:textId="77777777" w:rsidR="004F46AE" w:rsidRDefault="009B0610">
            <w:pPr>
              <w:jc w:val="right"/>
            </w:pPr>
            <w:r>
              <w:rPr>
                <w:rFonts w:ascii="Times New Roman" w:hAnsi="Times New Roman"/>
              </w:rPr>
              <w:t>0.750</w:t>
            </w:r>
          </w:p>
        </w:tc>
        <w:tc>
          <w:tcPr>
            <w:tcW w:w="1063" w:type="dxa"/>
            <w:vAlign w:val="center"/>
          </w:tcPr>
          <w:p w14:paraId="7825C55A" w14:textId="77777777" w:rsidR="004F46AE" w:rsidRDefault="009B0610">
            <w:pPr>
              <w:jc w:val="right"/>
            </w:pPr>
            <w:r>
              <w:rPr>
                <w:rFonts w:ascii="Times New Roman" w:hAnsi="Times New Roman"/>
              </w:rPr>
              <w:t>0.300</w:t>
            </w:r>
          </w:p>
        </w:tc>
      </w:tr>
      <w:tr w:rsidR="004F46AE" w14:paraId="34A22D1A" w14:textId="77777777">
        <w:trPr>
          <w:cantSplit/>
          <w:jc w:val="center"/>
        </w:trPr>
        <w:tc>
          <w:tcPr>
            <w:tcW w:w="1063" w:type="dxa"/>
            <w:vAlign w:val="center"/>
          </w:tcPr>
          <w:p w14:paraId="15FB7A8B" w14:textId="77777777" w:rsidR="004F46AE" w:rsidRDefault="009B0610">
            <w:pPr>
              <w:jc w:val="left"/>
            </w:pPr>
            <w:r>
              <w:rPr>
                <w:rFonts w:ascii="Times New Roman" w:hAnsi="Times New Roman"/>
              </w:rPr>
              <w:t>R4-01</w:t>
            </w:r>
          </w:p>
        </w:tc>
        <w:tc>
          <w:tcPr>
            <w:tcW w:w="1063" w:type="dxa"/>
            <w:vAlign w:val="center"/>
          </w:tcPr>
          <w:p w14:paraId="6B98F5C5" w14:textId="77777777" w:rsidR="004F46AE" w:rsidRDefault="009B0610">
            <w:pPr>
              <w:jc w:val="left"/>
            </w:pPr>
            <w:r>
              <w:rPr>
                <w:rFonts w:ascii="Times New Roman" w:hAnsi="Times New Roman"/>
              </w:rPr>
              <w:t>组合条件定位</w:t>
            </w:r>
          </w:p>
        </w:tc>
        <w:tc>
          <w:tcPr>
            <w:tcW w:w="1063" w:type="dxa"/>
            <w:vAlign w:val="center"/>
          </w:tcPr>
          <w:p w14:paraId="66196726" w14:textId="77777777" w:rsidR="004F46AE" w:rsidRDefault="009B0610">
            <w:pPr>
              <w:jc w:val="right"/>
            </w:pPr>
            <w:r>
              <w:rPr>
                <w:rFonts w:ascii="Times New Roman" w:hAnsi="Times New Roman"/>
              </w:rPr>
              <w:t>1.000</w:t>
            </w:r>
          </w:p>
        </w:tc>
        <w:tc>
          <w:tcPr>
            <w:tcW w:w="1063" w:type="dxa"/>
            <w:vAlign w:val="center"/>
          </w:tcPr>
          <w:p w14:paraId="7796FBE3" w14:textId="77777777" w:rsidR="004F46AE" w:rsidRDefault="009B0610">
            <w:pPr>
              <w:jc w:val="right"/>
            </w:pPr>
            <w:r>
              <w:rPr>
                <w:rFonts w:ascii="Times New Roman" w:hAnsi="Times New Roman"/>
              </w:rPr>
              <w:t>0.300</w:t>
            </w:r>
          </w:p>
        </w:tc>
        <w:tc>
          <w:tcPr>
            <w:tcW w:w="1063" w:type="dxa"/>
            <w:vAlign w:val="center"/>
          </w:tcPr>
          <w:p w14:paraId="764A208F" w14:textId="77777777" w:rsidR="004F46AE" w:rsidRDefault="009B0610">
            <w:pPr>
              <w:jc w:val="right"/>
            </w:pPr>
            <w:r>
              <w:rPr>
                <w:rFonts w:ascii="Times New Roman" w:hAnsi="Times New Roman"/>
              </w:rPr>
              <w:t>1.000</w:t>
            </w:r>
          </w:p>
        </w:tc>
        <w:tc>
          <w:tcPr>
            <w:tcW w:w="1063" w:type="dxa"/>
            <w:vAlign w:val="center"/>
          </w:tcPr>
          <w:p w14:paraId="14CFF9C6" w14:textId="77777777" w:rsidR="004F46AE" w:rsidRDefault="009B0610">
            <w:pPr>
              <w:jc w:val="right"/>
            </w:pPr>
            <w:r>
              <w:rPr>
                <w:rFonts w:ascii="Times New Roman" w:hAnsi="Times New Roman"/>
              </w:rPr>
              <w:t>0.300</w:t>
            </w:r>
          </w:p>
        </w:tc>
        <w:tc>
          <w:tcPr>
            <w:tcW w:w="1063" w:type="dxa"/>
            <w:vAlign w:val="center"/>
          </w:tcPr>
          <w:p w14:paraId="09ADE318" w14:textId="77777777" w:rsidR="004F46AE" w:rsidRDefault="009B0610">
            <w:pPr>
              <w:jc w:val="right"/>
            </w:pPr>
            <w:r>
              <w:rPr>
                <w:rFonts w:ascii="Times New Roman" w:hAnsi="Times New Roman"/>
              </w:rPr>
              <w:t>1.000</w:t>
            </w:r>
          </w:p>
        </w:tc>
        <w:tc>
          <w:tcPr>
            <w:tcW w:w="1063" w:type="dxa"/>
            <w:vAlign w:val="center"/>
          </w:tcPr>
          <w:p w14:paraId="6EEDD21A" w14:textId="77777777" w:rsidR="004F46AE" w:rsidRDefault="009B0610">
            <w:pPr>
              <w:jc w:val="right"/>
            </w:pPr>
            <w:r>
              <w:rPr>
                <w:rFonts w:ascii="Times New Roman" w:hAnsi="Times New Roman"/>
              </w:rPr>
              <w:t>0.300</w:t>
            </w:r>
          </w:p>
        </w:tc>
      </w:tr>
      <w:tr w:rsidR="004F46AE" w14:paraId="4167E65D" w14:textId="77777777">
        <w:trPr>
          <w:cantSplit/>
          <w:jc w:val="center"/>
        </w:trPr>
        <w:tc>
          <w:tcPr>
            <w:tcW w:w="1063" w:type="dxa"/>
            <w:vAlign w:val="center"/>
          </w:tcPr>
          <w:p w14:paraId="4CA90973" w14:textId="77777777" w:rsidR="004F46AE" w:rsidRDefault="009B0610">
            <w:pPr>
              <w:jc w:val="left"/>
            </w:pPr>
            <w:r>
              <w:rPr>
                <w:rFonts w:ascii="Times New Roman" w:hAnsi="Times New Roman"/>
              </w:rPr>
              <w:t>R4-02</w:t>
            </w:r>
          </w:p>
        </w:tc>
        <w:tc>
          <w:tcPr>
            <w:tcW w:w="1063" w:type="dxa"/>
            <w:vAlign w:val="center"/>
          </w:tcPr>
          <w:p w14:paraId="0BDC53CD" w14:textId="77777777" w:rsidR="004F46AE" w:rsidRDefault="009B0610">
            <w:pPr>
              <w:jc w:val="left"/>
            </w:pPr>
            <w:r>
              <w:rPr>
                <w:rFonts w:ascii="Times New Roman" w:hAnsi="Times New Roman"/>
              </w:rPr>
              <w:t>组合条件定位</w:t>
            </w:r>
          </w:p>
        </w:tc>
        <w:tc>
          <w:tcPr>
            <w:tcW w:w="1063" w:type="dxa"/>
            <w:vAlign w:val="center"/>
          </w:tcPr>
          <w:p w14:paraId="1E879CD7" w14:textId="77777777" w:rsidR="004F46AE" w:rsidRDefault="009B0610">
            <w:pPr>
              <w:jc w:val="right"/>
            </w:pPr>
            <w:r>
              <w:rPr>
                <w:rFonts w:ascii="Times New Roman" w:hAnsi="Times New Roman"/>
              </w:rPr>
              <w:t>0.333</w:t>
            </w:r>
          </w:p>
        </w:tc>
        <w:tc>
          <w:tcPr>
            <w:tcW w:w="1063" w:type="dxa"/>
            <w:vAlign w:val="center"/>
          </w:tcPr>
          <w:p w14:paraId="5398B4E1" w14:textId="77777777" w:rsidR="004F46AE" w:rsidRDefault="009B0610">
            <w:pPr>
              <w:jc w:val="right"/>
            </w:pPr>
            <w:r>
              <w:rPr>
                <w:rFonts w:ascii="Times New Roman" w:hAnsi="Times New Roman"/>
              </w:rPr>
              <w:t>0.100</w:t>
            </w:r>
          </w:p>
        </w:tc>
        <w:tc>
          <w:tcPr>
            <w:tcW w:w="1063" w:type="dxa"/>
            <w:vAlign w:val="center"/>
          </w:tcPr>
          <w:p w14:paraId="245FEE3D" w14:textId="77777777" w:rsidR="004F46AE" w:rsidRDefault="009B0610">
            <w:pPr>
              <w:jc w:val="right"/>
            </w:pPr>
            <w:r>
              <w:rPr>
                <w:rFonts w:ascii="Times New Roman" w:hAnsi="Times New Roman"/>
              </w:rPr>
              <w:t>0.333</w:t>
            </w:r>
          </w:p>
        </w:tc>
        <w:tc>
          <w:tcPr>
            <w:tcW w:w="1063" w:type="dxa"/>
            <w:vAlign w:val="center"/>
          </w:tcPr>
          <w:p w14:paraId="0F434D1D" w14:textId="77777777" w:rsidR="004F46AE" w:rsidRDefault="009B0610">
            <w:pPr>
              <w:jc w:val="right"/>
            </w:pPr>
            <w:r>
              <w:rPr>
                <w:rFonts w:ascii="Times New Roman" w:hAnsi="Times New Roman"/>
              </w:rPr>
              <w:t>0.100</w:t>
            </w:r>
          </w:p>
        </w:tc>
        <w:tc>
          <w:tcPr>
            <w:tcW w:w="1063" w:type="dxa"/>
            <w:vAlign w:val="center"/>
          </w:tcPr>
          <w:p w14:paraId="23F218CB" w14:textId="77777777" w:rsidR="004F46AE" w:rsidRDefault="009B0610">
            <w:pPr>
              <w:jc w:val="right"/>
            </w:pPr>
            <w:r>
              <w:rPr>
                <w:rFonts w:ascii="Times New Roman" w:hAnsi="Times New Roman"/>
              </w:rPr>
              <w:t>0.333</w:t>
            </w:r>
          </w:p>
        </w:tc>
        <w:tc>
          <w:tcPr>
            <w:tcW w:w="1063" w:type="dxa"/>
            <w:vAlign w:val="center"/>
          </w:tcPr>
          <w:p w14:paraId="19ADF39F" w14:textId="77777777" w:rsidR="004F46AE" w:rsidRDefault="009B0610">
            <w:pPr>
              <w:jc w:val="right"/>
            </w:pPr>
            <w:r>
              <w:rPr>
                <w:rFonts w:ascii="Times New Roman" w:hAnsi="Times New Roman"/>
              </w:rPr>
              <w:t>0.100</w:t>
            </w:r>
          </w:p>
        </w:tc>
      </w:tr>
      <w:tr w:rsidR="004F46AE" w14:paraId="7A1E3148" w14:textId="77777777">
        <w:trPr>
          <w:cantSplit/>
          <w:jc w:val="center"/>
        </w:trPr>
        <w:tc>
          <w:tcPr>
            <w:tcW w:w="1063" w:type="dxa"/>
            <w:vAlign w:val="center"/>
          </w:tcPr>
          <w:p w14:paraId="49FD6230" w14:textId="77777777" w:rsidR="004F46AE" w:rsidRDefault="009B0610">
            <w:pPr>
              <w:jc w:val="left"/>
            </w:pPr>
            <w:r>
              <w:rPr>
                <w:rFonts w:ascii="Times New Roman" w:hAnsi="Times New Roman"/>
              </w:rPr>
              <w:t>R4-03</w:t>
            </w:r>
          </w:p>
        </w:tc>
        <w:tc>
          <w:tcPr>
            <w:tcW w:w="1063" w:type="dxa"/>
            <w:vAlign w:val="center"/>
          </w:tcPr>
          <w:p w14:paraId="18ACB491" w14:textId="77777777" w:rsidR="004F46AE" w:rsidRDefault="009B0610">
            <w:pPr>
              <w:jc w:val="left"/>
            </w:pPr>
            <w:r>
              <w:rPr>
                <w:rFonts w:ascii="Times New Roman" w:hAnsi="Times New Roman"/>
              </w:rPr>
              <w:t>组合条件定位</w:t>
            </w:r>
          </w:p>
        </w:tc>
        <w:tc>
          <w:tcPr>
            <w:tcW w:w="1063" w:type="dxa"/>
            <w:vAlign w:val="center"/>
          </w:tcPr>
          <w:p w14:paraId="3497CC15" w14:textId="77777777" w:rsidR="004F46AE" w:rsidRDefault="009B0610">
            <w:pPr>
              <w:jc w:val="right"/>
            </w:pPr>
            <w:r>
              <w:rPr>
                <w:rFonts w:ascii="Times New Roman" w:hAnsi="Times New Roman"/>
              </w:rPr>
              <w:t>0.000</w:t>
            </w:r>
          </w:p>
        </w:tc>
        <w:tc>
          <w:tcPr>
            <w:tcW w:w="1063" w:type="dxa"/>
            <w:vAlign w:val="center"/>
          </w:tcPr>
          <w:p w14:paraId="3E7D1E51" w14:textId="77777777" w:rsidR="004F46AE" w:rsidRDefault="009B0610">
            <w:pPr>
              <w:jc w:val="right"/>
            </w:pPr>
            <w:r>
              <w:rPr>
                <w:rFonts w:ascii="Times New Roman" w:hAnsi="Times New Roman"/>
              </w:rPr>
              <w:t>0.000</w:t>
            </w:r>
          </w:p>
        </w:tc>
        <w:tc>
          <w:tcPr>
            <w:tcW w:w="1063" w:type="dxa"/>
            <w:vAlign w:val="center"/>
          </w:tcPr>
          <w:p w14:paraId="6100D759" w14:textId="77777777" w:rsidR="004F46AE" w:rsidRDefault="009B0610">
            <w:pPr>
              <w:jc w:val="right"/>
            </w:pPr>
            <w:r>
              <w:rPr>
                <w:rFonts w:ascii="Times New Roman" w:hAnsi="Times New Roman"/>
              </w:rPr>
              <w:t>0.333</w:t>
            </w:r>
          </w:p>
        </w:tc>
        <w:tc>
          <w:tcPr>
            <w:tcW w:w="1063" w:type="dxa"/>
            <w:vAlign w:val="center"/>
          </w:tcPr>
          <w:p w14:paraId="78526DEF" w14:textId="77777777" w:rsidR="004F46AE" w:rsidRDefault="009B0610">
            <w:pPr>
              <w:jc w:val="right"/>
            </w:pPr>
            <w:r>
              <w:rPr>
                <w:rFonts w:ascii="Times New Roman" w:hAnsi="Times New Roman"/>
              </w:rPr>
              <w:t>0.100</w:t>
            </w:r>
          </w:p>
        </w:tc>
        <w:tc>
          <w:tcPr>
            <w:tcW w:w="1063" w:type="dxa"/>
            <w:vAlign w:val="center"/>
          </w:tcPr>
          <w:p w14:paraId="0D506CA7" w14:textId="77777777" w:rsidR="004F46AE" w:rsidRDefault="009B0610">
            <w:pPr>
              <w:jc w:val="right"/>
            </w:pPr>
            <w:r>
              <w:rPr>
                <w:rFonts w:ascii="Times New Roman" w:hAnsi="Times New Roman"/>
              </w:rPr>
              <w:t>0.667</w:t>
            </w:r>
          </w:p>
        </w:tc>
        <w:tc>
          <w:tcPr>
            <w:tcW w:w="1063" w:type="dxa"/>
            <w:vAlign w:val="center"/>
          </w:tcPr>
          <w:p w14:paraId="6164FBD6" w14:textId="77777777" w:rsidR="004F46AE" w:rsidRDefault="009B0610">
            <w:pPr>
              <w:jc w:val="right"/>
            </w:pPr>
            <w:r>
              <w:rPr>
                <w:rFonts w:ascii="Times New Roman" w:hAnsi="Times New Roman"/>
              </w:rPr>
              <w:t>0.200</w:t>
            </w:r>
          </w:p>
        </w:tc>
      </w:tr>
      <w:tr w:rsidR="004F46AE" w14:paraId="270C388F" w14:textId="77777777">
        <w:trPr>
          <w:cantSplit/>
          <w:jc w:val="center"/>
        </w:trPr>
        <w:tc>
          <w:tcPr>
            <w:tcW w:w="1063" w:type="dxa"/>
            <w:vAlign w:val="center"/>
          </w:tcPr>
          <w:p w14:paraId="7355909D" w14:textId="77777777" w:rsidR="004F46AE" w:rsidRDefault="009B0610">
            <w:pPr>
              <w:jc w:val="left"/>
            </w:pPr>
            <w:r>
              <w:rPr>
                <w:rFonts w:ascii="Times New Roman" w:hAnsi="Times New Roman"/>
              </w:rPr>
              <w:t>R4-04</w:t>
            </w:r>
          </w:p>
        </w:tc>
        <w:tc>
          <w:tcPr>
            <w:tcW w:w="1063" w:type="dxa"/>
            <w:vAlign w:val="center"/>
          </w:tcPr>
          <w:p w14:paraId="3499C1CF" w14:textId="77777777" w:rsidR="004F46AE" w:rsidRDefault="009B0610">
            <w:pPr>
              <w:jc w:val="left"/>
            </w:pPr>
            <w:r>
              <w:rPr>
                <w:rFonts w:ascii="Times New Roman" w:hAnsi="Times New Roman"/>
              </w:rPr>
              <w:t>组合条件定位</w:t>
            </w:r>
          </w:p>
        </w:tc>
        <w:tc>
          <w:tcPr>
            <w:tcW w:w="1063" w:type="dxa"/>
            <w:vAlign w:val="center"/>
          </w:tcPr>
          <w:p w14:paraId="09ACF5E6" w14:textId="77777777" w:rsidR="004F46AE" w:rsidRDefault="009B0610">
            <w:pPr>
              <w:jc w:val="right"/>
            </w:pPr>
            <w:r>
              <w:rPr>
                <w:rFonts w:ascii="Times New Roman" w:hAnsi="Times New Roman"/>
              </w:rPr>
              <w:t>0.500</w:t>
            </w:r>
          </w:p>
        </w:tc>
        <w:tc>
          <w:tcPr>
            <w:tcW w:w="1063" w:type="dxa"/>
            <w:vAlign w:val="center"/>
          </w:tcPr>
          <w:p w14:paraId="4B6227E9" w14:textId="77777777" w:rsidR="004F46AE" w:rsidRDefault="009B0610">
            <w:pPr>
              <w:jc w:val="right"/>
            </w:pPr>
            <w:r>
              <w:rPr>
                <w:rFonts w:ascii="Times New Roman" w:hAnsi="Times New Roman"/>
              </w:rPr>
              <w:t>0.100</w:t>
            </w:r>
          </w:p>
        </w:tc>
        <w:tc>
          <w:tcPr>
            <w:tcW w:w="1063" w:type="dxa"/>
            <w:vAlign w:val="center"/>
          </w:tcPr>
          <w:p w14:paraId="0FA1E7B2" w14:textId="77777777" w:rsidR="004F46AE" w:rsidRDefault="009B0610">
            <w:pPr>
              <w:jc w:val="right"/>
            </w:pPr>
            <w:r>
              <w:rPr>
                <w:rFonts w:ascii="Times New Roman" w:hAnsi="Times New Roman"/>
              </w:rPr>
              <w:t>0.000</w:t>
            </w:r>
          </w:p>
        </w:tc>
        <w:tc>
          <w:tcPr>
            <w:tcW w:w="1063" w:type="dxa"/>
            <w:vAlign w:val="center"/>
          </w:tcPr>
          <w:p w14:paraId="5142472B" w14:textId="77777777" w:rsidR="004F46AE" w:rsidRDefault="009B0610">
            <w:pPr>
              <w:jc w:val="right"/>
            </w:pPr>
            <w:r>
              <w:rPr>
                <w:rFonts w:ascii="Times New Roman" w:hAnsi="Times New Roman"/>
              </w:rPr>
              <w:t>0.000</w:t>
            </w:r>
          </w:p>
        </w:tc>
        <w:tc>
          <w:tcPr>
            <w:tcW w:w="1063" w:type="dxa"/>
            <w:vAlign w:val="center"/>
          </w:tcPr>
          <w:p w14:paraId="76B11C9A" w14:textId="77777777" w:rsidR="004F46AE" w:rsidRDefault="009B0610">
            <w:pPr>
              <w:jc w:val="right"/>
            </w:pPr>
            <w:r>
              <w:rPr>
                <w:rFonts w:ascii="Times New Roman" w:hAnsi="Times New Roman"/>
              </w:rPr>
              <w:t>0.500</w:t>
            </w:r>
          </w:p>
        </w:tc>
        <w:tc>
          <w:tcPr>
            <w:tcW w:w="1063" w:type="dxa"/>
            <w:vAlign w:val="center"/>
          </w:tcPr>
          <w:p w14:paraId="03A333F0" w14:textId="77777777" w:rsidR="004F46AE" w:rsidRDefault="009B0610">
            <w:pPr>
              <w:jc w:val="right"/>
            </w:pPr>
            <w:r>
              <w:rPr>
                <w:rFonts w:ascii="Times New Roman" w:hAnsi="Times New Roman"/>
              </w:rPr>
              <w:t>0.100</w:t>
            </w:r>
          </w:p>
        </w:tc>
      </w:tr>
      <w:tr w:rsidR="004F46AE" w14:paraId="13FC8746" w14:textId="77777777">
        <w:trPr>
          <w:cantSplit/>
          <w:jc w:val="center"/>
        </w:trPr>
        <w:tc>
          <w:tcPr>
            <w:tcW w:w="1063" w:type="dxa"/>
            <w:vAlign w:val="center"/>
          </w:tcPr>
          <w:p w14:paraId="1AE28C89" w14:textId="77777777" w:rsidR="004F46AE" w:rsidRDefault="009B0610">
            <w:pPr>
              <w:jc w:val="left"/>
            </w:pPr>
            <w:r>
              <w:rPr>
                <w:rFonts w:ascii="Times New Roman" w:hAnsi="Times New Roman"/>
              </w:rPr>
              <w:t>R4-05</w:t>
            </w:r>
          </w:p>
        </w:tc>
        <w:tc>
          <w:tcPr>
            <w:tcW w:w="1063" w:type="dxa"/>
            <w:vAlign w:val="center"/>
          </w:tcPr>
          <w:p w14:paraId="00361B4C" w14:textId="77777777" w:rsidR="004F46AE" w:rsidRDefault="009B0610">
            <w:pPr>
              <w:jc w:val="left"/>
            </w:pPr>
            <w:r>
              <w:rPr>
                <w:rFonts w:ascii="Times New Roman" w:hAnsi="Times New Roman"/>
              </w:rPr>
              <w:t>组合条件定位</w:t>
            </w:r>
          </w:p>
        </w:tc>
        <w:tc>
          <w:tcPr>
            <w:tcW w:w="1063" w:type="dxa"/>
            <w:vAlign w:val="center"/>
          </w:tcPr>
          <w:p w14:paraId="36C1D693" w14:textId="77777777" w:rsidR="004F46AE" w:rsidRDefault="009B0610">
            <w:pPr>
              <w:jc w:val="right"/>
            </w:pPr>
            <w:r>
              <w:rPr>
                <w:rFonts w:ascii="Times New Roman" w:hAnsi="Times New Roman"/>
              </w:rPr>
              <w:t>0.667</w:t>
            </w:r>
          </w:p>
        </w:tc>
        <w:tc>
          <w:tcPr>
            <w:tcW w:w="1063" w:type="dxa"/>
            <w:vAlign w:val="center"/>
          </w:tcPr>
          <w:p w14:paraId="4551A670" w14:textId="77777777" w:rsidR="004F46AE" w:rsidRDefault="009B0610">
            <w:pPr>
              <w:jc w:val="right"/>
            </w:pPr>
            <w:r>
              <w:rPr>
                <w:rFonts w:ascii="Times New Roman" w:hAnsi="Times New Roman"/>
              </w:rPr>
              <w:t>0.200</w:t>
            </w:r>
          </w:p>
        </w:tc>
        <w:tc>
          <w:tcPr>
            <w:tcW w:w="1063" w:type="dxa"/>
            <w:vAlign w:val="center"/>
          </w:tcPr>
          <w:p w14:paraId="686AE12A" w14:textId="77777777" w:rsidR="004F46AE" w:rsidRDefault="009B0610">
            <w:pPr>
              <w:jc w:val="right"/>
            </w:pPr>
            <w:r>
              <w:rPr>
                <w:rFonts w:ascii="Times New Roman" w:hAnsi="Times New Roman"/>
              </w:rPr>
              <w:t>0.667</w:t>
            </w:r>
          </w:p>
        </w:tc>
        <w:tc>
          <w:tcPr>
            <w:tcW w:w="1063" w:type="dxa"/>
            <w:vAlign w:val="center"/>
          </w:tcPr>
          <w:p w14:paraId="674CF739" w14:textId="77777777" w:rsidR="004F46AE" w:rsidRDefault="009B0610">
            <w:pPr>
              <w:jc w:val="right"/>
            </w:pPr>
            <w:r>
              <w:rPr>
                <w:rFonts w:ascii="Times New Roman" w:hAnsi="Times New Roman"/>
              </w:rPr>
              <w:t>0.200</w:t>
            </w:r>
          </w:p>
        </w:tc>
        <w:tc>
          <w:tcPr>
            <w:tcW w:w="1063" w:type="dxa"/>
            <w:vAlign w:val="center"/>
          </w:tcPr>
          <w:p w14:paraId="0EB5464A" w14:textId="77777777" w:rsidR="004F46AE" w:rsidRDefault="009B0610">
            <w:pPr>
              <w:jc w:val="right"/>
            </w:pPr>
            <w:r>
              <w:rPr>
                <w:rFonts w:ascii="Times New Roman" w:hAnsi="Times New Roman"/>
              </w:rPr>
              <w:t>1.000</w:t>
            </w:r>
          </w:p>
        </w:tc>
        <w:tc>
          <w:tcPr>
            <w:tcW w:w="1063" w:type="dxa"/>
            <w:vAlign w:val="center"/>
          </w:tcPr>
          <w:p w14:paraId="5B562CAB" w14:textId="77777777" w:rsidR="004F46AE" w:rsidRDefault="009B0610">
            <w:pPr>
              <w:jc w:val="right"/>
            </w:pPr>
            <w:r>
              <w:rPr>
                <w:rFonts w:ascii="Times New Roman" w:hAnsi="Times New Roman"/>
              </w:rPr>
              <w:t>0.300</w:t>
            </w:r>
          </w:p>
        </w:tc>
      </w:tr>
      <w:tr w:rsidR="004F46AE" w14:paraId="01D57F9F" w14:textId="77777777">
        <w:trPr>
          <w:cantSplit/>
          <w:jc w:val="center"/>
        </w:trPr>
        <w:tc>
          <w:tcPr>
            <w:tcW w:w="1063" w:type="dxa"/>
            <w:vAlign w:val="center"/>
          </w:tcPr>
          <w:p w14:paraId="59DE322A" w14:textId="77777777" w:rsidR="004F46AE" w:rsidRDefault="009B0610">
            <w:pPr>
              <w:jc w:val="left"/>
            </w:pPr>
            <w:r>
              <w:rPr>
                <w:rFonts w:ascii="Times New Roman" w:hAnsi="Times New Roman"/>
              </w:rPr>
              <w:t>R4-06</w:t>
            </w:r>
          </w:p>
        </w:tc>
        <w:tc>
          <w:tcPr>
            <w:tcW w:w="1063" w:type="dxa"/>
            <w:vAlign w:val="center"/>
          </w:tcPr>
          <w:p w14:paraId="3C3755C4" w14:textId="77777777" w:rsidR="004F46AE" w:rsidRDefault="009B0610">
            <w:pPr>
              <w:jc w:val="left"/>
            </w:pPr>
            <w:r>
              <w:rPr>
                <w:rFonts w:ascii="Times New Roman" w:hAnsi="Times New Roman"/>
              </w:rPr>
              <w:t>组合条件定位</w:t>
            </w:r>
          </w:p>
        </w:tc>
        <w:tc>
          <w:tcPr>
            <w:tcW w:w="1063" w:type="dxa"/>
            <w:vAlign w:val="center"/>
          </w:tcPr>
          <w:p w14:paraId="31E2183F" w14:textId="77777777" w:rsidR="004F46AE" w:rsidRDefault="009B0610">
            <w:pPr>
              <w:jc w:val="right"/>
            </w:pPr>
            <w:r>
              <w:rPr>
                <w:rFonts w:ascii="Times New Roman" w:hAnsi="Times New Roman"/>
              </w:rPr>
              <w:t>1.000</w:t>
            </w:r>
          </w:p>
        </w:tc>
        <w:tc>
          <w:tcPr>
            <w:tcW w:w="1063" w:type="dxa"/>
            <w:vAlign w:val="center"/>
          </w:tcPr>
          <w:p w14:paraId="49C8ECC5" w14:textId="77777777" w:rsidR="004F46AE" w:rsidRDefault="009B0610">
            <w:pPr>
              <w:jc w:val="right"/>
            </w:pPr>
            <w:r>
              <w:rPr>
                <w:rFonts w:ascii="Times New Roman" w:hAnsi="Times New Roman"/>
              </w:rPr>
              <w:t>0.200</w:t>
            </w:r>
          </w:p>
        </w:tc>
        <w:tc>
          <w:tcPr>
            <w:tcW w:w="1063" w:type="dxa"/>
            <w:vAlign w:val="center"/>
          </w:tcPr>
          <w:p w14:paraId="3C303123" w14:textId="77777777" w:rsidR="004F46AE" w:rsidRDefault="009B0610">
            <w:pPr>
              <w:jc w:val="right"/>
            </w:pPr>
            <w:r>
              <w:rPr>
                <w:rFonts w:ascii="Times New Roman" w:hAnsi="Times New Roman"/>
              </w:rPr>
              <w:t>1.000</w:t>
            </w:r>
          </w:p>
        </w:tc>
        <w:tc>
          <w:tcPr>
            <w:tcW w:w="1063" w:type="dxa"/>
            <w:vAlign w:val="center"/>
          </w:tcPr>
          <w:p w14:paraId="1FD9D0F3" w14:textId="77777777" w:rsidR="004F46AE" w:rsidRDefault="009B0610">
            <w:pPr>
              <w:jc w:val="right"/>
            </w:pPr>
            <w:r>
              <w:rPr>
                <w:rFonts w:ascii="Times New Roman" w:hAnsi="Times New Roman"/>
              </w:rPr>
              <w:t>0.200</w:t>
            </w:r>
          </w:p>
        </w:tc>
        <w:tc>
          <w:tcPr>
            <w:tcW w:w="1063" w:type="dxa"/>
            <w:vAlign w:val="center"/>
          </w:tcPr>
          <w:p w14:paraId="0231CDD4" w14:textId="77777777" w:rsidR="004F46AE" w:rsidRDefault="009B0610">
            <w:pPr>
              <w:jc w:val="right"/>
            </w:pPr>
            <w:r>
              <w:rPr>
                <w:rFonts w:ascii="Times New Roman" w:hAnsi="Times New Roman"/>
              </w:rPr>
              <w:t>0.500</w:t>
            </w:r>
          </w:p>
        </w:tc>
        <w:tc>
          <w:tcPr>
            <w:tcW w:w="1063" w:type="dxa"/>
            <w:vAlign w:val="center"/>
          </w:tcPr>
          <w:p w14:paraId="4BB1DF6F" w14:textId="77777777" w:rsidR="004F46AE" w:rsidRDefault="009B0610">
            <w:pPr>
              <w:jc w:val="right"/>
            </w:pPr>
            <w:r>
              <w:rPr>
                <w:rFonts w:ascii="Times New Roman" w:hAnsi="Times New Roman"/>
              </w:rPr>
              <w:t>0.100</w:t>
            </w:r>
          </w:p>
        </w:tc>
      </w:tr>
      <w:tr w:rsidR="004F46AE" w14:paraId="2AB1EA8B" w14:textId="77777777">
        <w:trPr>
          <w:cantSplit/>
          <w:jc w:val="center"/>
        </w:trPr>
        <w:tc>
          <w:tcPr>
            <w:tcW w:w="1063" w:type="dxa"/>
            <w:vAlign w:val="center"/>
          </w:tcPr>
          <w:p w14:paraId="768D9627" w14:textId="77777777" w:rsidR="004F46AE" w:rsidRDefault="009B0610">
            <w:pPr>
              <w:jc w:val="left"/>
            </w:pPr>
            <w:r>
              <w:rPr>
                <w:rFonts w:ascii="Times New Roman" w:hAnsi="Times New Roman"/>
              </w:rPr>
              <w:lastRenderedPageBreak/>
              <w:t>R4-07</w:t>
            </w:r>
          </w:p>
        </w:tc>
        <w:tc>
          <w:tcPr>
            <w:tcW w:w="1063" w:type="dxa"/>
            <w:vAlign w:val="center"/>
          </w:tcPr>
          <w:p w14:paraId="30C65A7F" w14:textId="77777777" w:rsidR="004F46AE" w:rsidRDefault="009B0610">
            <w:pPr>
              <w:jc w:val="left"/>
            </w:pPr>
            <w:r>
              <w:rPr>
                <w:rFonts w:ascii="Times New Roman" w:hAnsi="Times New Roman"/>
              </w:rPr>
              <w:t>组合条件定位</w:t>
            </w:r>
          </w:p>
        </w:tc>
        <w:tc>
          <w:tcPr>
            <w:tcW w:w="1063" w:type="dxa"/>
            <w:vAlign w:val="center"/>
          </w:tcPr>
          <w:p w14:paraId="448A7C26" w14:textId="77777777" w:rsidR="004F46AE" w:rsidRDefault="009B0610">
            <w:pPr>
              <w:jc w:val="right"/>
            </w:pPr>
            <w:r>
              <w:rPr>
                <w:rFonts w:ascii="Times New Roman" w:hAnsi="Times New Roman"/>
              </w:rPr>
              <w:t>0.333</w:t>
            </w:r>
          </w:p>
        </w:tc>
        <w:tc>
          <w:tcPr>
            <w:tcW w:w="1063" w:type="dxa"/>
            <w:vAlign w:val="center"/>
          </w:tcPr>
          <w:p w14:paraId="0FC9989F" w14:textId="77777777" w:rsidR="004F46AE" w:rsidRDefault="009B0610">
            <w:pPr>
              <w:jc w:val="right"/>
            </w:pPr>
            <w:r>
              <w:rPr>
                <w:rFonts w:ascii="Times New Roman" w:hAnsi="Times New Roman"/>
              </w:rPr>
              <w:t>0.100</w:t>
            </w:r>
          </w:p>
        </w:tc>
        <w:tc>
          <w:tcPr>
            <w:tcW w:w="1063" w:type="dxa"/>
            <w:vAlign w:val="center"/>
          </w:tcPr>
          <w:p w14:paraId="43F0C4EF" w14:textId="77777777" w:rsidR="004F46AE" w:rsidRDefault="009B0610">
            <w:pPr>
              <w:jc w:val="right"/>
            </w:pPr>
            <w:r>
              <w:rPr>
                <w:rFonts w:ascii="Times New Roman" w:hAnsi="Times New Roman"/>
              </w:rPr>
              <w:t>1.000</w:t>
            </w:r>
          </w:p>
        </w:tc>
        <w:tc>
          <w:tcPr>
            <w:tcW w:w="1063" w:type="dxa"/>
            <w:vAlign w:val="center"/>
          </w:tcPr>
          <w:p w14:paraId="06BFCF02" w14:textId="77777777" w:rsidR="004F46AE" w:rsidRDefault="009B0610">
            <w:pPr>
              <w:jc w:val="right"/>
            </w:pPr>
            <w:r>
              <w:rPr>
                <w:rFonts w:ascii="Times New Roman" w:hAnsi="Times New Roman"/>
              </w:rPr>
              <w:t>0.300</w:t>
            </w:r>
          </w:p>
        </w:tc>
        <w:tc>
          <w:tcPr>
            <w:tcW w:w="1063" w:type="dxa"/>
            <w:vAlign w:val="center"/>
          </w:tcPr>
          <w:p w14:paraId="07752C76" w14:textId="77777777" w:rsidR="004F46AE" w:rsidRDefault="009B0610">
            <w:pPr>
              <w:jc w:val="right"/>
            </w:pPr>
            <w:r>
              <w:rPr>
                <w:rFonts w:ascii="Times New Roman" w:hAnsi="Times New Roman"/>
              </w:rPr>
              <w:t>1.000</w:t>
            </w:r>
          </w:p>
        </w:tc>
        <w:tc>
          <w:tcPr>
            <w:tcW w:w="1063" w:type="dxa"/>
            <w:vAlign w:val="center"/>
          </w:tcPr>
          <w:p w14:paraId="35376F34" w14:textId="77777777" w:rsidR="004F46AE" w:rsidRDefault="009B0610">
            <w:pPr>
              <w:jc w:val="right"/>
            </w:pPr>
            <w:r>
              <w:rPr>
                <w:rFonts w:ascii="Times New Roman" w:hAnsi="Times New Roman"/>
              </w:rPr>
              <w:t>0.300</w:t>
            </w:r>
          </w:p>
        </w:tc>
      </w:tr>
      <w:tr w:rsidR="004F46AE" w14:paraId="1F47BF64" w14:textId="77777777">
        <w:trPr>
          <w:cantSplit/>
          <w:jc w:val="center"/>
        </w:trPr>
        <w:tc>
          <w:tcPr>
            <w:tcW w:w="1063" w:type="dxa"/>
            <w:vAlign w:val="center"/>
          </w:tcPr>
          <w:p w14:paraId="067FA95F" w14:textId="77777777" w:rsidR="004F46AE" w:rsidRDefault="009B0610">
            <w:pPr>
              <w:jc w:val="left"/>
            </w:pPr>
            <w:r>
              <w:rPr>
                <w:rFonts w:ascii="Times New Roman" w:hAnsi="Times New Roman"/>
              </w:rPr>
              <w:t>R4-08</w:t>
            </w:r>
          </w:p>
        </w:tc>
        <w:tc>
          <w:tcPr>
            <w:tcW w:w="1063" w:type="dxa"/>
            <w:vAlign w:val="center"/>
          </w:tcPr>
          <w:p w14:paraId="6A9150F0" w14:textId="77777777" w:rsidR="004F46AE" w:rsidRDefault="009B0610">
            <w:pPr>
              <w:jc w:val="left"/>
            </w:pPr>
            <w:r>
              <w:rPr>
                <w:rFonts w:ascii="Times New Roman" w:hAnsi="Times New Roman"/>
              </w:rPr>
              <w:t>组合条件定位</w:t>
            </w:r>
          </w:p>
        </w:tc>
        <w:tc>
          <w:tcPr>
            <w:tcW w:w="1063" w:type="dxa"/>
            <w:vAlign w:val="center"/>
          </w:tcPr>
          <w:p w14:paraId="63DB0690" w14:textId="77777777" w:rsidR="004F46AE" w:rsidRDefault="009B0610">
            <w:pPr>
              <w:jc w:val="right"/>
            </w:pPr>
            <w:r>
              <w:rPr>
                <w:rFonts w:ascii="Times New Roman" w:hAnsi="Times New Roman"/>
              </w:rPr>
              <w:t>0.000</w:t>
            </w:r>
          </w:p>
        </w:tc>
        <w:tc>
          <w:tcPr>
            <w:tcW w:w="1063" w:type="dxa"/>
            <w:vAlign w:val="center"/>
          </w:tcPr>
          <w:p w14:paraId="6497BA6C" w14:textId="77777777" w:rsidR="004F46AE" w:rsidRDefault="009B0610">
            <w:pPr>
              <w:jc w:val="right"/>
            </w:pPr>
            <w:r>
              <w:rPr>
                <w:rFonts w:ascii="Times New Roman" w:hAnsi="Times New Roman"/>
              </w:rPr>
              <w:t>0.000</w:t>
            </w:r>
          </w:p>
        </w:tc>
        <w:tc>
          <w:tcPr>
            <w:tcW w:w="1063" w:type="dxa"/>
            <w:vAlign w:val="center"/>
          </w:tcPr>
          <w:p w14:paraId="2BD7A198" w14:textId="77777777" w:rsidR="004F46AE" w:rsidRDefault="009B0610">
            <w:pPr>
              <w:jc w:val="right"/>
            </w:pPr>
            <w:r>
              <w:rPr>
                <w:rFonts w:ascii="Times New Roman" w:hAnsi="Times New Roman"/>
              </w:rPr>
              <w:t>1.000</w:t>
            </w:r>
          </w:p>
        </w:tc>
        <w:tc>
          <w:tcPr>
            <w:tcW w:w="1063" w:type="dxa"/>
            <w:vAlign w:val="center"/>
          </w:tcPr>
          <w:p w14:paraId="0A5F0E54" w14:textId="77777777" w:rsidR="004F46AE" w:rsidRDefault="009B0610">
            <w:pPr>
              <w:jc w:val="right"/>
            </w:pPr>
            <w:r>
              <w:rPr>
                <w:rFonts w:ascii="Times New Roman" w:hAnsi="Times New Roman"/>
              </w:rPr>
              <w:t>0.300</w:t>
            </w:r>
          </w:p>
        </w:tc>
        <w:tc>
          <w:tcPr>
            <w:tcW w:w="1063" w:type="dxa"/>
            <w:vAlign w:val="center"/>
          </w:tcPr>
          <w:p w14:paraId="7BB55247" w14:textId="77777777" w:rsidR="004F46AE" w:rsidRDefault="009B0610">
            <w:pPr>
              <w:jc w:val="right"/>
            </w:pPr>
            <w:r>
              <w:rPr>
                <w:rFonts w:ascii="Times New Roman" w:hAnsi="Times New Roman"/>
              </w:rPr>
              <w:t>1.000</w:t>
            </w:r>
          </w:p>
        </w:tc>
        <w:tc>
          <w:tcPr>
            <w:tcW w:w="1063" w:type="dxa"/>
            <w:vAlign w:val="center"/>
          </w:tcPr>
          <w:p w14:paraId="76225C9C" w14:textId="77777777" w:rsidR="004F46AE" w:rsidRDefault="009B0610">
            <w:pPr>
              <w:jc w:val="right"/>
            </w:pPr>
            <w:r>
              <w:rPr>
                <w:rFonts w:ascii="Times New Roman" w:hAnsi="Times New Roman"/>
              </w:rPr>
              <w:t>0.300</w:t>
            </w:r>
          </w:p>
        </w:tc>
      </w:tr>
      <w:tr w:rsidR="004F46AE" w14:paraId="508FCE7A" w14:textId="77777777">
        <w:trPr>
          <w:cantSplit/>
          <w:jc w:val="center"/>
        </w:trPr>
        <w:tc>
          <w:tcPr>
            <w:tcW w:w="1063" w:type="dxa"/>
            <w:vAlign w:val="center"/>
          </w:tcPr>
          <w:p w14:paraId="1E861667" w14:textId="77777777" w:rsidR="004F46AE" w:rsidRDefault="009B0610">
            <w:pPr>
              <w:jc w:val="left"/>
            </w:pPr>
            <w:r>
              <w:rPr>
                <w:rFonts w:ascii="Times New Roman" w:hAnsi="Times New Roman"/>
              </w:rPr>
              <w:t>R4-09</w:t>
            </w:r>
          </w:p>
        </w:tc>
        <w:tc>
          <w:tcPr>
            <w:tcW w:w="1063" w:type="dxa"/>
            <w:vAlign w:val="center"/>
          </w:tcPr>
          <w:p w14:paraId="1916344E" w14:textId="77777777" w:rsidR="004F46AE" w:rsidRDefault="009B0610">
            <w:pPr>
              <w:jc w:val="left"/>
            </w:pPr>
            <w:r>
              <w:rPr>
                <w:rFonts w:ascii="Times New Roman" w:hAnsi="Times New Roman"/>
              </w:rPr>
              <w:t>组合条件定位</w:t>
            </w:r>
          </w:p>
        </w:tc>
        <w:tc>
          <w:tcPr>
            <w:tcW w:w="1063" w:type="dxa"/>
            <w:vAlign w:val="center"/>
          </w:tcPr>
          <w:p w14:paraId="03E1415F" w14:textId="77777777" w:rsidR="004F46AE" w:rsidRDefault="009B0610">
            <w:pPr>
              <w:jc w:val="right"/>
            </w:pPr>
            <w:r>
              <w:rPr>
                <w:rFonts w:ascii="Times New Roman" w:hAnsi="Times New Roman"/>
              </w:rPr>
              <w:t>1.000</w:t>
            </w:r>
          </w:p>
        </w:tc>
        <w:tc>
          <w:tcPr>
            <w:tcW w:w="1063" w:type="dxa"/>
            <w:vAlign w:val="center"/>
          </w:tcPr>
          <w:p w14:paraId="7395935B" w14:textId="77777777" w:rsidR="004F46AE" w:rsidRDefault="009B0610">
            <w:pPr>
              <w:jc w:val="right"/>
            </w:pPr>
            <w:r>
              <w:rPr>
                <w:rFonts w:ascii="Times New Roman" w:hAnsi="Times New Roman"/>
              </w:rPr>
              <w:t>0.200</w:t>
            </w:r>
          </w:p>
        </w:tc>
        <w:tc>
          <w:tcPr>
            <w:tcW w:w="1063" w:type="dxa"/>
            <w:vAlign w:val="center"/>
          </w:tcPr>
          <w:p w14:paraId="4C42EC97" w14:textId="77777777" w:rsidR="004F46AE" w:rsidRDefault="009B0610">
            <w:pPr>
              <w:jc w:val="right"/>
            </w:pPr>
            <w:r>
              <w:rPr>
                <w:rFonts w:ascii="Times New Roman" w:hAnsi="Times New Roman"/>
              </w:rPr>
              <w:t>1.000</w:t>
            </w:r>
          </w:p>
        </w:tc>
        <w:tc>
          <w:tcPr>
            <w:tcW w:w="1063" w:type="dxa"/>
            <w:vAlign w:val="center"/>
          </w:tcPr>
          <w:p w14:paraId="3E7B314D" w14:textId="77777777" w:rsidR="004F46AE" w:rsidRDefault="009B0610">
            <w:pPr>
              <w:jc w:val="right"/>
            </w:pPr>
            <w:r>
              <w:rPr>
                <w:rFonts w:ascii="Times New Roman" w:hAnsi="Times New Roman"/>
              </w:rPr>
              <w:t>0.200</w:t>
            </w:r>
          </w:p>
        </w:tc>
        <w:tc>
          <w:tcPr>
            <w:tcW w:w="1063" w:type="dxa"/>
            <w:vAlign w:val="center"/>
          </w:tcPr>
          <w:p w14:paraId="171F25A6" w14:textId="77777777" w:rsidR="004F46AE" w:rsidRDefault="009B0610">
            <w:pPr>
              <w:jc w:val="right"/>
            </w:pPr>
            <w:r>
              <w:rPr>
                <w:rFonts w:ascii="Times New Roman" w:hAnsi="Times New Roman"/>
              </w:rPr>
              <w:t>1.000</w:t>
            </w:r>
          </w:p>
        </w:tc>
        <w:tc>
          <w:tcPr>
            <w:tcW w:w="1063" w:type="dxa"/>
            <w:vAlign w:val="center"/>
          </w:tcPr>
          <w:p w14:paraId="20F42082" w14:textId="77777777" w:rsidR="004F46AE" w:rsidRDefault="009B0610">
            <w:pPr>
              <w:jc w:val="right"/>
            </w:pPr>
            <w:r>
              <w:rPr>
                <w:rFonts w:ascii="Times New Roman" w:hAnsi="Times New Roman"/>
              </w:rPr>
              <w:t>0.200</w:t>
            </w:r>
          </w:p>
        </w:tc>
      </w:tr>
      <w:tr w:rsidR="004F46AE" w14:paraId="7839BD23" w14:textId="77777777">
        <w:trPr>
          <w:cantSplit/>
          <w:jc w:val="center"/>
        </w:trPr>
        <w:tc>
          <w:tcPr>
            <w:tcW w:w="1063" w:type="dxa"/>
            <w:vAlign w:val="center"/>
          </w:tcPr>
          <w:p w14:paraId="37F10174" w14:textId="77777777" w:rsidR="004F46AE" w:rsidRDefault="009B0610">
            <w:pPr>
              <w:jc w:val="left"/>
            </w:pPr>
            <w:r>
              <w:rPr>
                <w:rFonts w:ascii="Times New Roman" w:hAnsi="Times New Roman"/>
              </w:rPr>
              <w:t>R4-10</w:t>
            </w:r>
          </w:p>
        </w:tc>
        <w:tc>
          <w:tcPr>
            <w:tcW w:w="1063" w:type="dxa"/>
            <w:vAlign w:val="center"/>
          </w:tcPr>
          <w:p w14:paraId="33D17E88" w14:textId="77777777" w:rsidR="004F46AE" w:rsidRDefault="009B0610">
            <w:pPr>
              <w:jc w:val="left"/>
            </w:pPr>
            <w:r>
              <w:rPr>
                <w:rFonts w:ascii="Times New Roman" w:hAnsi="Times New Roman"/>
              </w:rPr>
              <w:t>组合条件定位</w:t>
            </w:r>
          </w:p>
        </w:tc>
        <w:tc>
          <w:tcPr>
            <w:tcW w:w="1063" w:type="dxa"/>
            <w:vAlign w:val="center"/>
          </w:tcPr>
          <w:p w14:paraId="06EFF483" w14:textId="77777777" w:rsidR="004F46AE" w:rsidRDefault="009B0610">
            <w:pPr>
              <w:jc w:val="right"/>
            </w:pPr>
            <w:r>
              <w:rPr>
                <w:rFonts w:ascii="Times New Roman" w:hAnsi="Times New Roman"/>
              </w:rPr>
              <w:t>0.667</w:t>
            </w:r>
          </w:p>
        </w:tc>
        <w:tc>
          <w:tcPr>
            <w:tcW w:w="1063" w:type="dxa"/>
            <w:vAlign w:val="center"/>
          </w:tcPr>
          <w:p w14:paraId="3E83F58B" w14:textId="77777777" w:rsidR="004F46AE" w:rsidRDefault="009B0610">
            <w:pPr>
              <w:jc w:val="right"/>
            </w:pPr>
            <w:r>
              <w:rPr>
                <w:rFonts w:ascii="Times New Roman" w:hAnsi="Times New Roman"/>
              </w:rPr>
              <w:t>0.200</w:t>
            </w:r>
          </w:p>
        </w:tc>
        <w:tc>
          <w:tcPr>
            <w:tcW w:w="1063" w:type="dxa"/>
            <w:vAlign w:val="center"/>
          </w:tcPr>
          <w:p w14:paraId="676FB8ED" w14:textId="77777777" w:rsidR="004F46AE" w:rsidRDefault="009B0610">
            <w:pPr>
              <w:jc w:val="right"/>
            </w:pPr>
            <w:r>
              <w:rPr>
                <w:rFonts w:ascii="Times New Roman" w:hAnsi="Times New Roman"/>
              </w:rPr>
              <w:t>1.000</w:t>
            </w:r>
          </w:p>
        </w:tc>
        <w:tc>
          <w:tcPr>
            <w:tcW w:w="1063" w:type="dxa"/>
            <w:vAlign w:val="center"/>
          </w:tcPr>
          <w:p w14:paraId="4416375C" w14:textId="77777777" w:rsidR="004F46AE" w:rsidRDefault="009B0610">
            <w:pPr>
              <w:jc w:val="right"/>
            </w:pPr>
            <w:r>
              <w:rPr>
                <w:rFonts w:ascii="Times New Roman" w:hAnsi="Times New Roman"/>
              </w:rPr>
              <w:t>0.300</w:t>
            </w:r>
          </w:p>
        </w:tc>
        <w:tc>
          <w:tcPr>
            <w:tcW w:w="1063" w:type="dxa"/>
            <w:vAlign w:val="center"/>
          </w:tcPr>
          <w:p w14:paraId="2356A767" w14:textId="77777777" w:rsidR="004F46AE" w:rsidRDefault="009B0610">
            <w:pPr>
              <w:jc w:val="right"/>
            </w:pPr>
            <w:r>
              <w:rPr>
                <w:rFonts w:ascii="Times New Roman" w:hAnsi="Times New Roman"/>
              </w:rPr>
              <w:t>1.000</w:t>
            </w:r>
          </w:p>
        </w:tc>
        <w:tc>
          <w:tcPr>
            <w:tcW w:w="1063" w:type="dxa"/>
            <w:vAlign w:val="center"/>
          </w:tcPr>
          <w:p w14:paraId="4E60F23C" w14:textId="77777777" w:rsidR="004F46AE" w:rsidRDefault="009B0610">
            <w:pPr>
              <w:jc w:val="right"/>
            </w:pPr>
            <w:r>
              <w:rPr>
                <w:rFonts w:ascii="Times New Roman" w:hAnsi="Times New Roman"/>
              </w:rPr>
              <w:t>0.300</w:t>
            </w:r>
          </w:p>
        </w:tc>
      </w:tr>
      <w:tr w:rsidR="004F46AE" w14:paraId="332716AA" w14:textId="77777777">
        <w:trPr>
          <w:cantSplit/>
          <w:jc w:val="center"/>
        </w:trPr>
        <w:tc>
          <w:tcPr>
            <w:tcW w:w="1063" w:type="dxa"/>
            <w:vAlign w:val="center"/>
          </w:tcPr>
          <w:p w14:paraId="5A19E3A5" w14:textId="77777777" w:rsidR="004F46AE" w:rsidRDefault="009B0610">
            <w:pPr>
              <w:jc w:val="left"/>
            </w:pPr>
            <w:r>
              <w:rPr>
                <w:rFonts w:ascii="Times New Roman" w:hAnsi="Times New Roman"/>
              </w:rPr>
              <w:t>R4-11</w:t>
            </w:r>
          </w:p>
        </w:tc>
        <w:tc>
          <w:tcPr>
            <w:tcW w:w="1063" w:type="dxa"/>
            <w:vAlign w:val="center"/>
          </w:tcPr>
          <w:p w14:paraId="2E3F1B91" w14:textId="77777777" w:rsidR="004F46AE" w:rsidRDefault="009B0610">
            <w:pPr>
              <w:jc w:val="left"/>
            </w:pPr>
            <w:r>
              <w:rPr>
                <w:rFonts w:ascii="Times New Roman" w:hAnsi="Times New Roman"/>
              </w:rPr>
              <w:t>组合条件定位</w:t>
            </w:r>
          </w:p>
        </w:tc>
        <w:tc>
          <w:tcPr>
            <w:tcW w:w="1063" w:type="dxa"/>
            <w:vAlign w:val="center"/>
          </w:tcPr>
          <w:p w14:paraId="46114F5C" w14:textId="77777777" w:rsidR="004F46AE" w:rsidRDefault="009B0610">
            <w:pPr>
              <w:jc w:val="right"/>
            </w:pPr>
            <w:r>
              <w:rPr>
                <w:rFonts w:ascii="Times New Roman" w:hAnsi="Times New Roman"/>
              </w:rPr>
              <w:t>0.333</w:t>
            </w:r>
          </w:p>
        </w:tc>
        <w:tc>
          <w:tcPr>
            <w:tcW w:w="1063" w:type="dxa"/>
            <w:vAlign w:val="center"/>
          </w:tcPr>
          <w:p w14:paraId="211E536A" w14:textId="77777777" w:rsidR="004F46AE" w:rsidRDefault="009B0610">
            <w:pPr>
              <w:jc w:val="right"/>
            </w:pPr>
            <w:r>
              <w:rPr>
                <w:rFonts w:ascii="Times New Roman" w:hAnsi="Times New Roman"/>
              </w:rPr>
              <w:t>0.100</w:t>
            </w:r>
          </w:p>
        </w:tc>
        <w:tc>
          <w:tcPr>
            <w:tcW w:w="1063" w:type="dxa"/>
            <w:vAlign w:val="center"/>
          </w:tcPr>
          <w:p w14:paraId="2372DEEE" w14:textId="77777777" w:rsidR="004F46AE" w:rsidRDefault="009B0610">
            <w:pPr>
              <w:jc w:val="right"/>
            </w:pPr>
            <w:r>
              <w:rPr>
                <w:rFonts w:ascii="Times New Roman" w:hAnsi="Times New Roman"/>
              </w:rPr>
              <w:t>1.000</w:t>
            </w:r>
          </w:p>
        </w:tc>
        <w:tc>
          <w:tcPr>
            <w:tcW w:w="1063" w:type="dxa"/>
            <w:vAlign w:val="center"/>
          </w:tcPr>
          <w:p w14:paraId="08DF06A3" w14:textId="77777777" w:rsidR="004F46AE" w:rsidRDefault="009B0610">
            <w:pPr>
              <w:jc w:val="right"/>
            </w:pPr>
            <w:r>
              <w:rPr>
                <w:rFonts w:ascii="Times New Roman" w:hAnsi="Times New Roman"/>
              </w:rPr>
              <w:t>0.300</w:t>
            </w:r>
          </w:p>
        </w:tc>
        <w:tc>
          <w:tcPr>
            <w:tcW w:w="1063" w:type="dxa"/>
            <w:vAlign w:val="center"/>
          </w:tcPr>
          <w:p w14:paraId="6F0E5B33" w14:textId="77777777" w:rsidR="004F46AE" w:rsidRDefault="009B0610">
            <w:pPr>
              <w:jc w:val="right"/>
            </w:pPr>
            <w:r>
              <w:rPr>
                <w:rFonts w:ascii="Times New Roman" w:hAnsi="Times New Roman"/>
              </w:rPr>
              <w:t>1.000</w:t>
            </w:r>
          </w:p>
        </w:tc>
        <w:tc>
          <w:tcPr>
            <w:tcW w:w="1063" w:type="dxa"/>
            <w:vAlign w:val="center"/>
          </w:tcPr>
          <w:p w14:paraId="14CDB861" w14:textId="77777777" w:rsidR="004F46AE" w:rsidRDefault="009B0610">
            <w:pPr>
              <w:jc w:val="right"/>
            </w:pPr>
            <w:r>
              <w:rPr>
                <w:rFonts w:ascii="Times New Roman" w:hAnsi="Times New Roman"/>
              </w:rPr>
              <w:t>0.300</w:t>
            </w:r>
          </w:p>
        </w:tc>
      </w:tr>
      <w:tr w:rsidR="004F46AE" w14:paraId="28049EB3" w14:textId="77777777">
        <w:trPr>
          <w:cantSplit/>
          <w:jc w:val="center"/>
        </w:trPr>
        <w:tc>
          <w:tcPr>
            <w:tcW w:w="1063" w:type="dxa"/>
            <w:vAlign w:val="center"/>
          </w:tcPr>
          <w:p w14:paraId="7D9D3EC9" w14:textId="77777777" w:rsidR="004F46AE" w:rsidRDefault="009B0610">
            <w:pPr>
              <w:jc w:val="left"/>
            </w:pPr>
            <w:r>
              <w:rPr>
                <w:rFonts w:ascii="Times New Roman" w:hAnsi="Times New Roman"/>
              </w:rPr>
              <w:t>R4-12</w:t>
            </w:r>
          </w:p>
        </w:tc>
        <w:tc>
          <w:tcPr>
            <w:tcW w:w="1063" w:type="dxa"/>
            <w:vAlign w:val="center"/>
          </w:tcPr>
          <w:p w14:paraId="147EACB8" w14:textId="77777777" w:rsidR="004F46AE" w:rsidRDefault="009B0610">
            <w:pPr>
              <w:jc w:val="left"/>
            </w:pPr>
            <w:r>
              <w:rPr>
                <w:rFonts w:ascii="Times New Roman" w:hAnsi="Times New Roman"/>
              </w:rPr>
              <w:t>组合条件定位</w:t>
            </w:r>
          </w:p>
        </w:tc>
        <w:tc>
          <w:tcPr>
            <w:tcW w:w="1063" w:type="dxa"/>
            <w:vAlign w:val="center"/>
          </w:tcPr>
          <w:p w14:paraId="5AB4C085" w14:textId="77777777" w:rsidR="004F46AE" w:rsidRDefault="009B0610">
            <w:pPr>
              <w:jc w:val="right"/>
            </w:pPr>
            <w:r>
              <w:rPr>
                <w:rFonts w:ascii="Times New Roman" w:hAnsi="Times New Roman"/>
              </w:rPr>
              <w:t>0.333</w:t>
            </w:r>
          </w:p>
        </w:tc>
        <w:tc>
          <w:tcPr>
            <w:tcW w:w="1063" w:type="dxa"/>
            <w:vAlign w:val="center"/>
          </w:tcPr>
          <w:p w14:paraId="634A9890" w14:textId="77777777" w:rsidR="004F46AE" w:rsidRDefault="009B0610">
            <w:pPr>
              <w:jc w:val="right"/>
            </w:pPr>
            <w:r>
              <w:rPr>
                <w:rFonts w:ascii="Times New Roman" w:hAnsi="Times New Roman"/>
              </w:rPr>
              <w:t>0.100</w:t>
            </w:r>
          </w:p>
        </w:tc>
        <w:tc>
          <w:tcPr>
            <w:tcW w:w="1063" w:type="dxa"/>
            <w:vAlign w:val="center"/>
          </w:tcPr>
          <w:p w14:paraId="3FCBBBE2" w14:textId="77777777" w:rsidR="004F46AE" w:rsidRDefault="009B0610">
            <w:pPr>
              <w:jc w:val="right"/>
            </w:pPr>
            <w:r>
              <w:rPr>
                <w:rFonts w:ascii="Times New Roman" w:hAnsi="Times New Roman"/>
              </w:rPr>
              <w:t>1.000</w:t>
            </w:r>
          </w:p>
        </w:tc>
        <w:tc>
          <w:tcPr>
            <w:tcW w:w="1063" w:type="dxa"/>
            <w:vAlign w:val="center"/>
          </w:tcPr>
          <w:p w14:paraId="05F39257" w14:textId="77777777" w:rsidR="004F46AE" w:rsidRDefault="009B0610">
            <w:pPr>
              <w:jc w:val="right"/>
            </w:pPr>
            <w:r>
              <w:rPr>
                <w:rFonts w:ascii="Times New Roman" w:hAnsi="Times New Roman"/>
              </w:rPr>
              <w:t>0.300</w:t>
            </w:r>
          </w:p>
        </w:tc>
        <w:tc>
          <w:tcPr>
            <w:tcW w:w="1063" w:type="dxa"/>
            <w:vAlign w:val="center"/>
          </w:tcPr>
          <w:p w14:paraId="6C41C0C9" w14:textId="77777777" w:rsidR="004F46AE" w:rsidRDefault="009B0610">
            <w:pPr>
              <w:jc w:val="right"/>
            </w:pPr>
            <w:r>
              <w:rPr>
                <w:rFonts w:ascii="Times New Roman" w:hAnsi="Times New Roman"/>
              </w:rPr>
              <w:t>0.667</w:t>
            </w:r>
          </w:p>
        </w:tc>
        <w:tc>
          <w:tcPr>
            <w:tcW w:w="1063" w:type="dxa"/>
            <w:vAlign w:val="center"/>
          </w:tcPr>
          <w:p w14:paraId="318DCD2A" w14:textId="77777777" w:rsidR="004F46AE" w:rsidRDefault="009B0610">
            <w:pPr>
              <w:jc w:val="right"/>
            </w:pPr>
            <w:r>
              <w:rPr>
                <w:rFonts w:ascii="Times New Roman" w:hAnsi="Times New Roman"/>
              </w:rPr>
              <w:t>0.200</w:t>
            </w:r>
          </w:p>
        </w:tc>
      </w:tr>
      <w:tr w:rsidR="004F46AE" w14:paraId="03EFC2C4" w14:textId="77777777">
        <w:trPr>
          <w:cantSplit/>
          <w:jc w:val="center"/>
        </w:trPr>
        <w:tc>
          <w:tcPr>
            <w:tcW w:w="1063" w:type="dxa"/>
            <w:vAlign w:val="center"/>
          </w:tcPr>
          <w:p w14:paraId="5448F5B8" w14:textId="77777777" w:rsidR="004F46AE" w:rsidRDefault="009B0610">
            <w:pPr>
              <w:jc w:val="left"/>
            </w:pPr>
            <w:r>
              <w:rPr>
                <w:rFonts w:ascii="Times New Roman" w:hAnsi="Times New Roman"/>
              </w:rPr>
              <w:t>R4-13</w:t>
            </w:r>
          </w:p>
        </w:tc>
        <w:tc>
          <w:tcPr>
            <w:tcW w:w="1063" w:type="dxa"/>
            <w:vAlign w:val="center"/>
          </w:tcPr>
          <w:p w14:paraId="0E0772A2" w14:textId="77777777" w:rsidR="004F46AE" w:rsidRDefault="009B0610">
            <w:pPr>
              <w:jc w:val="left"/>
            </w:pPr>
            <w:r>
              <w:rPr>
                <w:rFonts w:ascii="Times New Roman" w:hAnsi="Times New Roman"/>
              </w:rPr>
              <w:t>组合条件定位</w:t>
            </w:r>
          </w:p>
        </w:tc>
        <w:tc>
          <w:tcPr>
            <w:tcW w:w="1063" w:type="dxa"/>
            <w:vAlign w:val="center"/>
          </w:tcPr>
          <w:p w14:paraId="4EC55BB6" w14:textId="77777777" w:rsidR="004F46AE" w:rsidRDefault="009B0610">
            <w:pPr>
              <w:jc w:val="right"/>
            </w:pPr>
            <w:r>
              <w:rPr>
                <w:rFonts w:ascii="Times New Roman" w:hAnsi="Times New Roman"/>
              </w:rPr>
              <w:t>0.667</w:t>
            </w:r>
          </w:p>
        </w:tc>
        <w:tc>
          <w:tcPr>
            <w:tcW w:w="1063" w:type="dxa"/>
            <w:vAlign w:val="center"/>
          </w:tcPr>
          <w:p w14:paraId="045C2B10" w14:textId="77777777" w:rsidR="004F46AE" w:rsidRDefault="009B0610">
            <w:pPr>
              <w:jc w:val="right"/>
            </w:pPr>
            <w:r>
              <w:rPr>
                <w:rFonts w:ascii="Times New Roman" w:hAnsi="Times New Roman"/>
              </w:rPr>
              <w:t>0.200</w:t>
            </w:r>
          </w:p>
        </w:tc>
        <w:tc>
          <w:tcPr>
            <w:tcW w:w="1063" w:type="dxa"/>
            <w:vAlign w:val="center"/>
          </w:tcPr>
          <w:p w14:paraId="5EECC566" w14:textId="77777777" w:rsidR="004F46AE" w:rsidRDefault="009B0610">
            <w:pPr>
              <w:jc w:val="right"/>
            </w:pPr>
            <w:r>
              <w:rPr>
                <w:rFonts w:ascii="Times New Roman" w:hAnsi="Times New Roman"/>
              </w:rPr>
              <w:t>1.000</w:t>
            </w:r>
          </w:p>
        </w:tc>
        <w:tc>
          <w:tcPr>
            <w:tcW w:w="1063" w:type="dxa"/>
            <w:vAlign w:val="center"/>
          </w:tcPr>
          <w:p w14:paraId="3C5DC9EC" w14:textId="77777777" w:rsidR="004F46AE" w:rsidRDefault="009B0610">
            <w:pPr>
              <w:jc w:val="right"/>
            </w:pPr>
            <w:r>
              <w:rPr>
                <w:rFonts w:ascii="Times New Roman" w:hAnsi="Times New Roman"/>
              </w:rPr>
              <w:t>0.300</w:t>
            </w:r>
          </w:p>
        </w:tc>
        <w:tc>
          <w:tcPr>
            <w:tcW w:w="1063" w:type="dxa"/>
            <w:vAlign w:val="center"/>
          </w:tcPr>
          <w:p w14:paraId="751843D7" w14:textId="77777777" w:rsidR="004F46AE" w:rsidRDefault="009B0610">
            <w:pPr>
              <w:jc w:val="right"/>
            </w:pPr>
            <w:r>
              <w:rPr>
                <w:rFonts w:ascii="Times New Roman" w:hAnsi="Times New Roman"/>
              </w:rPr>
              <w:t>1.000</w:t>
            </w:r>
          </w:p>
        </w:tc>
        <w:tc>
          <w:tcPr>
            <w:tcW w:w="1063" w:type="dxa"/>
            <w:vAlign w:val="center"/>
          </w:tcPr>
          <w:p w14:paraId="3EEF7888" w14:textId="77777777" w:rsidR="004F46AE" w:rsidRDefault="009B0610">
            <w:pPr>
              <w:jc w:val="right"/>
            </w:pPr>
            <w:r>
              <w:rPr>
                <w:rFonts w:ascii="Times New Roman" w:hAnsi="Times New Roman"/>
              </w:rPr>
              <w:t>0.300</w:t>
            </w:r>
          </w:p>
        </w:tc>
      </w:tr>
      <w:tr w:rsidR="004F46AE" w14:paraId="2D3B5819" w14:textId="77777777">
        <w:trPr>
          <w:cantSplit/>
          <w:jc w:val="center"/>
        </w:trPr>
        <w:tc>
          <w:tcPr>
            <w:tcW w:w="1063" w:type="dxa"/>
            <w:vAlign w:val="center"/>
          </w:tcPr>
          <w:p w14:paraId="200F8603" w14:textId="77777777" w:rsidR="004F46AE" w:rsidRDefault="009B0610">
            <w:pPr>
              <w:jc w:val="left"/>
            </w:pPr>
            <w:r>
              <w:rPr>
                <w:rFonts w:ascii="Times New Roman" w:hAnsi="Times New Roman"/>
              </w:rPr>
              <w:t>R4-14</w:t>
            </w:r>
          </w:p>
        </w:tc>
        <w:tc>
          <w:tcPr>
            <w:tcW w:w="1063" w:type="dxa"/>
            <w:vAlign w:val="center"/>
          </w:tcPr>
          <w:p w14:paraId="0E94EC65" w14:textId="77777777" w:rsidR="004F46AE" w:rsidRDefault="009B0610">
            <w:pPr>
              <w:jc w:val="left"/>
            </w:pPr>
            <w:r>
              <w:rPr>
                <w:rFonts w:ascii="Times New Roman" w:hAnsi="Times New Roman"/>
              </w:rPr>
              <w:t>组合条件定位</w:t>
            </w:r>
          </w:p>
        </w:tc>
        <w:tc>
          <w:tcPr>
            <w:tcW w:w="1063" w:type="dxa"/>
            <w:vAlign w:val="center"/>
          </w:tcPr>
          <w:p w14:paraId="023DA73A" w14:textId="77777777" w:rsidR="004F46AE" w:rsidRDefault="009B0610">
            <w:pPr>
              <w:jc w:val="right"/>
            </w:pPr>
            <w:r>
              <w:rPr>
                <w:rFonts w:ascii="Times New Roman" w:hAnsi="Times New Roman"/>
              </w:rPr>
              <w:t>1.000</w:t>
            </w:r>
          </w:p>
        </w:tc>
        <w:tc>
          <w:tcPr>
            <w:tcW w:w="1063" w:type="dxa"/>
            <w:vAlign w:val="center"/>
          </w:tcPr>
          <w:p w14:paraId="124508F5" w14:textId="77777777" w:rsidR="004F46AE" w:rsidRDefault="009B0610">
            <w:pPr>
              <w:jc w:val="right"/>
            </w:pPr>
            <w:r>
              <w:rPr>
                <w:rFonts w:ascii="Times New Roman" w:hAnsi="Times New Roman"/>
              </w:rPr>
              <w:t>0.300</w:t>
            </w:r>
          </w:p>
        </w:tc>
        <w:tc>
          <w:tcPr>
            <w:tcW w:w="1063" w:type="dxa"/>
            <w:vAlign w:val="center"/>
          </w:tcPr>
          <w:p w14:paraId="7D754AE9" w14:textId="77777777" w:rsidR="004F46AE" w:rsidRDefault="009B0610">
            <w:pPr>
              <w:jc w:val="right"/>
            </w:pPr>
            <w:r>
              <w:rPr>
                <w:rFonts w:ascii="Times New Roman" w:hAnsi="Times New Roman"/>
              </w:rPr>
              <w:t>0.667</w:t>
            </w:r>
          </w:p>
        </w:tc>
        <w:tc>
          <w:tcPr>
            <w:tcW w:w="1063" w:type="dxa"/>
            <w:vAlign w:val="center"/>
          </w:tcPr>
          <w:p w14:paraId="17C7CE6C" w14:textId="77777777" w:rsidR="004F46AE" w:rsidRDefault="009B0610">
            <w:pPr>
              <w:jc w:val="right"/>
            </w:pPr>
            <w:r>
              <w:rPr>
                <w:rFonts w:ascii="Times New Roman" w:hAnsi="Times New Roman"/>
              </w:rPr>
              <w:t>0.200</w:t>
            </w:r>
          </w:p>
        </w:tc>
        <w:tc>
          <w:tcPr>
            <w:tcW w:w="1063" w:type="dxa"/>
            <w:vAlign w:val="center"/>
          </w:tcPr>
          <w:p w14:paraId="6746CFC9" w14:textId="77777777" w:rsidR="004F46AE" w:rsidRDefault="009B0610">
            <w:pPr>
              <w:jc w:val="right"/>
            </w:pPr>
            <w:r>
              <w:rPr>
                <w:rFonts w:ascii="Times New Roman" w:hAnsi="Times New Roman"/>
              </w:rPr>
              <w:t>1.000</w:t>
            </w:r>
          </w:p>
        </w:tc>
        <w:tc>
          <w:tcPr>
            <w:tcW w:w="1063" w:type="dxa"/>
            <w:vAlign w:val="center"/>
          </w:tcPr>
          <w:p w14:paraId="229E47F5" w14:textId="77777777" w:rsidR="004F46AE" w:rsidRDefault="009B0610">
            <w:pPr>
              <w:jc w:val="right"/>
            </w:pPr>
            <w:r>
              <w:rPr>
                <w:rFonts w:ascii="Times New Roman" w:hAnsi="Times New Roman"/>
              </w:rPr>
              <w:t>0.300</w:t>
            </w:r>
          </w:p>
        </w:tc>
      </w:tr>
      <w:tr w:rsidR="004F46AE" w14:paraId="5C42E743" w14:textId="77777777">
        <w:trPr>
          <w:cantSplit/>
          <w:jc w:val="center"/>
        </w:trPr>
        <w:tc>
          <w:tcPr>
            <w:tcW w:w="1063" w:type="dxa"/>
            <w:vAlign w:val="center"/>
          </w:tcPr>
          <w:p w14:paraId="58AF859B" w14:textId="77777777" w:rsidR="004F46AE" w:rsidRDefault="009B0610">
            <w:pPr>
              <w:jc w:val="left"/>
            </w:pPr>
            <w:r>
              <w:rPr>
                <w:rFonts w:ascii="Times New Roman" w:hAnsi="Times New Roman"/>
              </w:rPr>
              <w:t>R4-15</w:t>
            </w:r>
          </w:p>
        </w:tc>
        <w:tc>
          <w:tcPr>
            <w:tcW w:w="1063" w:type="dxa"/>
            <w:vAlign w:val="center"/>
          </w:tcPr>
          <w:p w14:paraId="60A572EF" w14:textId="77777777" w:rsidR="004F46AE" w:rsidRDefault="009B0610">
            <w:pPr>
              <w:jc w:val="left"/>
            </w:pPr>
            <w:r>
              <w:rPr>
                <w:rFonts w:ascii="Times New Roman" w:hAnsi="Times New Roman"/>
              </w:rPr>
              <w:t>组合条件定位</w:t>
            </w:r>
          </w:p>
        </w:tc>
        <w:tc>
          <w:tcPr>
            <w:tcW w:w="1063" w:type="dxa"/>
            <w:vAlign w:val="center"/>
          </w:tcPr>
          <w:p w14:paraId="46371CAE" w14:textId="77777777" w:rsidR="004F46AE" w:rsidRDefault="009B0610">
            <w:pPr>
              <w:jc w:val="right"/>
            </w:pPr>
            <w:r>
              <w:rPr>
                <w:rFonts w:ascii="Times New Roman" w:hAnsi="Times New Roman"/>
              </w:rPr>
              <w:t>0.667</w:t>
            </w:r>
          </w:p>
        </w:tc>
        <w:tc>
          <w:tcPr>
            <w:tcW w:w="1063" w:type="dxa"/>
            <w:vAlign w:val="center"/>
          </w:tcPr>
          <w:p w14:paraId="4B542197" w14:textId="77777777" w:rsidR="004F46AE" w:rsidRDefault="009B0610">
            <w:pPr>
              <w:jc w:val="right"/>
            </w:pPr>
            <w:r>
              <w:rPr>
                <w:rFonts w:ascii="Times New Roman" w:hAnsi="Times New Roman"/>
              </w:rPr>
              <w:t>0.200</w:t>
            </w:r>
          </w:p>
        </w:tc>
        <w:tc>
          <w:tcPr>
            <w:tcW w:w="1063" w:type="dxa"/>
            <w:vAlign w:val="center"/>
          </w:tcPr>
          <w:p w14:paraId="75998AA6" w14:textId="77777777" w:rsidR="004F46AE" w:rsidRDefault="009B0610">
            <w:pPr>
              <w:jc w:val="right"/>
            </w:pPr>
            <w:r>
              <w:rPr>
                <w:rFonts w:ascii="Times New Roman" w:hAnsi="Times New Roman"/>
              </w:rPr>
              <w:t>1.000</w:t>
            </w:r>
          </w:p>
        </w:tc>
        <w:tc>
          <w:tcPr>
            <w:tcW w:w="1063" w:type="dxa"/>
            <w:vAlign w:val="center"/>
          </w:tcPr>
          <w:p w14:paraId="1E68F89E" w14:textId="77777777" w:rsidR="004F46AE" w:rsidRDefault="009B0610">
            <w:pPr>
              <w:jc w:val="right"/>
            </w:pPr>
            <w:r>
              <w:rPr>
                <w:rFonts w:ascii="Times New Roman" w:hAnsi="Times New Roman"/>
              </w:rPr>
              <w:t>0.300</w:t>
            </w:r>
          </w:p>
        </w:tc>
        <w:tc>
          <w:tcPr>
            <w:tcW w:w="1063" w:type="dxa"/>
            <w:vAlign w:val="center"/>
          </w:tcPr>
          <w:p w14:paraId="3C16980B" w14:textId="77777777" w:rsidR="004F46AE" w:rsidRDefault="009B0610">
            <w:pPr>
              <w:jc w:val="right"/>
            </w:pPr>
            <w:r>
              <w:rPr>
                <w:rFonts w:ascii="Times New Roman" w:hAnsi="Times New Roman"/>
              </w:rPr>
              <w:t>1.000</w:t>
            </w:r>
          </w:p>
        </w:tc>
        <w:tc>
          <w:tcPr>
            <w:tcW w:w="1063" w:type="dxa"/>
            <w:vAlign w:val="center"/>
          </w:tcPr>
          <w:p w14:paraId="49D3C53F" w14:textId="77777777" w:rsidR="004F46AE" w:rsidRDefault="009B0610">
            <w:pPr>
              <w:jc w:val="right"/>
            </w:pPr>
            <w:r>
              <w:rPr>
                <w:rFonts w:ascii="Times New Roman" w:hAnsi="Times New Roman"/>
              </w:rPr>
              <w:t>0.300</w:t>
            </w:r>
          </w:p>
        </w:tc>
      </w:tr>
      <w:tr w:rsidR="004F46AE" w14:paraId="27ABBBCC" w14:textId="77777777">
        <w:trPr>
          <w:cantSplit/>
          <w:jc w:val="center"/>
        </w:trPr>
        <w:tc>
          <w:tcPr>
            <w:tcW w:w="1063" w:type="dxa"/>
            <w:vAlign w:val="center"/>
          </w:tcPr>
          <w:p w14:paraId="0DAEEC54" w14:textId="77777777" w:rsidR="004F46AE" w:rsidRDefault="009B0610">
            <w:pPr>
              <w:jc w:val="left"/>
            </w:pPr>
            <w:r>
              <w:rPr>
                <w:rFonts w:ascii="Times New Roman" w:hAnsi="Times New Roman"/>
              </w:rPr>
              <w:t>R4-16</w:t>
            </w:r>
          </w:p>
        </w:tc>
        <w:tc>
          <w:tcPr>
            <w:tcW w:w="1063" w:type="dxa"/>
            <w:vAlign w:val="center"/>
          </w:tcPr>
          <w:p w14:paraId="0AAD1714" w14:textId="77777777" w:rsidR="004F46AE" w:rsidRDefault="009B0610">
            <w:pPr>
              <w:jc w:val="left"/>
            </w:pPr>
            <w:r>
              <w:rPr>
                <w:rFonts w:ascii="Times New Roman" w:hAnsi="Times New Roman"/>
              </w:rPr>
              <w:t>组合条件定位</w:t>
            </w:r>
          </w:p>
        </w:tc>
        <w:tc>
          <w:tcPr>
            <w:tcW w:w="1063" w:type="dxa"/>
            <w:vAlign w:val="center"/>
          </w:tcPr>
          <w:p w14:paraId="2D5B1576" w14:textId="77777777" w:rsidR="004F46AE" w:rsidRDefault="009B0610">
            <w:pPr>
              <w:jc w:val="right"/>
            </w:pPr>
            <w:r>
              <w:rPr>
                <w:rFonts w:ascii="Times New Roman" w:hAnsi="Times New Roman"/>
              </w:rPr>
              <w:t>0.667</w:t>
            </w:r>
          </w:p>
        </w:tc>
        <w:tc>
          <w:tcPr>
            <w:tcW w:w="1063" w:type="dxa"/>
            <w:vAlign w:val="center"/>
          </w:tcPr>
          <w:p w14:paraId="1A531661" w14:textId="77777777" w:rsidR="004F46AE" w:rsidRDefault="009B0610">
            <w:pPr>
              <w:jc w:val="right"/>
            </w:pPr>
            <w:r>
              <w:rPr>
                <w:rFonts w:ascii="Times New Roman" w:hAnsi="Times New Roman"/>
              </w:rPr>
              <w:t>0.200</w:t>
            </w:r>
          </w:p>
        </w:tc>
        <w:tc>
          <w:tcPr>
            <w:tcW w:w="1063" w:type="dxa"/>
            <w:vAlign w:val="center"/>
          </w:tcPr>
          <w:p w14:paraId="008E37CC" w14:textId="77777777" w:rsidR="004F46AE" w:rsidRDefault="009B0610">
            <w:pPr>
              <w:jc w:val="right"/>
            </w:pPr>
            <w:r>
              <w:rPr>
                <w:rFonts w:ascii="Times New Roman" w:hAnsi="Times New Roman"/>
              </w:rPr>
              <w:t>0.667</w:t>
            </w:r>
          </w:p>
        </w:tc>
        <w:tc>
          <w:tcPr>
            <w:tcW w:w="1063" w:type="dxa"/>
            <w:vAlign w:val="center"/>
          </w:tcPr>
          <w:p w14:paraId="6AFF3532" w14:textId="77777777" w:rsidR="004F46AE" w:rsidRDefault="009B0610">
            <w:pPr>
              <w:jc w:val="right"/>
            </w:pPr>
            <w:r>
              <w:rPr>
                <w:rFonts w:ascii="Times New Roman" w:hAnsi="Times New Roman"/>
              </w:rPr>
              <w:t>0.200</w:t>
            </w:r>
          </w:p>
        </w:tc>
        <w:tc>
          <w:tcPr>
            <w:tcW w:w="1063" w:type="dxa"/>
            <w:vAlign w:val="center"/>
          </w:tcPr>
          <w:p w14:paraId="5BA89FD2" w14:textId="77777777" w:rsidR="004F46AE" w:rsidRDefault="009B0610">
            <w:pPr>
              <w:jc w:val="right"/>
            </w:pPr>
            <w:r>
              <w:rPr>
                <w:rFonts w:ascii="Times New Roman" w:hAnsi="Times New Roman"/>
              </w:rPr>
              <w:t>0.667</w:t>
            </w:r>
          </w:p>
        </w:tc>
        <w:tc>
          <w:tcPr>
            <w:tcW w:w="1063" w:type="dxa"/>
            <w:vAlign w:val="center"/>
          </w:tcPr>
          <w:p w14:paraId="6F082CCE" w14:textId="77777777" w:rsidR="004F46AE" w:rsidRDefault="009B0610">
            <w:pPr>
              <w:jc w:val="right"/>
            </w:pPr>
            <w:r>
              <w:rPr>
                <w:rFonts w:ascii="Times New Roman" w:hAnsi="Times New Roman"/>
              </w:rPr>
              <w:t>0.200</w:t>
            </w:r>
          </w:p>
        </w:tc>
      </w:tr>
      <w:tr w:rsidR="004F46AE" w14:paraId="1C582E30" w14:textId="77777777">
        <w:trPr>
          <w:cantSplit/>
          <w:jc w:val="center"/>
        </w:trPr>
        <w:tc>
          <w:tcPr>
            <w:tcW w:w="1063" w:type="dxa"/>
            <w:vAlign w:val="center"/>
          </w:tcPr>
          <w:p w14:paraId="02503663" w14:textId="77777777" w:rsidR="004F46AE" w:rsidRDefault="009B0610">
            <w:pPr>
              <w:jc w:val="left"/>
            </w:pPr>
            <w:r>
              <w:rPr>
                <w:rFonts w:ascii="Times New Roman" w:hAnsi="Times New Roman"/>
              </w:rPr>
              <w:t>R4-17</w:t>
            </w:r>
          </w:p>
        </w:tc>
        <w:tc>
          <w:tcPr>
            <w:tcW w:w="1063" w:type="dxa"/>
            <w:vAlign w:val="center"/>
          </w:tcPr>
          <w:p w14:paraId="5A432D0F" w14:textId="77777777" w:rsidR="004F46AE" w:rsidRDefault="009B0610">
            <w:pPr>
              <w:jc w:val="left"/>
            </w:pPr>
            <w:r>
              <w:rPr>
                <w:rFonts w:ascii="Times New Roman" w:hAnsi="Times New Roman"/>
              </w:rPr>
              <w:t>组合条件定位</w:t>
            </w:r>
          </w:p>
        </w:tc>
        <w:tc>
          <w:tcPr>
            <w:tcW w:w="1063" w:type="dxa"/>
            <w:vAlign w:val="center"/>
          </w:tcPr>
          <w:p w14:paraId="5E248206" w14:textId="77777777" w:rsidR="004F46AE" w:rsidRDefault="009B0610">
            <w:pPr>
              <w:jc w:val="right"/>
            </w:pPr>
            <w:r>
              <w:rPr>
                <w:rFonts w:ascii="Times New Roman" w:hAnsi="Times New Roman"/>
              </w:rPr>
              <w:t>0.667</w:t>
            </w:r>
          </w:p>
        </w:tc>
        <w:tc>
          <w:tcPr>
            <w:tcW w:w="1063" w:type="dxa"/>
            <w:vAlign w:val="center"/>
          </w:tcPr>
          <w:p w14:paraId="399D0E66" w14:textId="77777777" w:rsidR="004F46AE" w:rsidRDefault="009B0610">
            <w:pPr>
              <w:jc w:val="right"/>
            </w:pPr>
            <w:r>
              <w:rPr>
                <w:rFonts w:ascii="Times New Roman" w:hAnsi="Times New Roman"/>
              </w:rPr>
              <w:t>0.200</w:t>
            </w:r>
          </w:p>
        </w:tc>
        <w:tc>
          <w:tcPr>
            <w:tcW w:w="1063" w:type="dxa"/>
            <w:vAlign w:val="center"/>
          </w:tcPr>
          <w:p w14:paraId="593E404F" w14:textId="77777777" w:rsidR="004F46AE" w:rsidRDefault="009B0610">
            <w:pPr>
              <w:jc w:val="right"/>
            </w:pPr>
            <w:r>
              <w:rPr>
                <w:rFonts w:ascii="Times New Roman" w:hAnsi="Times New Roman"/>
              </w:rPr>
              <w:t>1.000</w:t>
            </w:r>
          </w:p>
        </w:tc>
        <w:tc>
          <w:tcPr>
            <w:tcW w:w="1063" w:type="dxa"/>
            <w:vAlign w:val="center"/>
          </w:tcPr>
          <w:p w14:paraId="44360E0F" w14:textId="77777777" w:rsidR="004F46AE" w:rsidRDefault="009B0610">
            <w:pPr>
              <w:jc w:val="right"/>
            </w:pPr>
            <w:r>
              <w:rPr>
                <w:rFonts w:ascii="Times New Roman" w:hAnsi="Times New Roman"/>
              </w:rPr>
              <w:t>0.300</w:t>
            </w:r>
          </w:p>
        </w:tc>
        <w:tc>
          <w:tcPr>
            <w:tcW w:w="1063" w:type="dxa"/>
            <w:vAlign w:val="center"/>
          </w:tcPr>
          <w:p w14:paraId="68C63CD9" w14:textId="77777777" w:rsidR="004F46AE" w:rsidRDefault="009B0610">
            <w:pPr>
              <w:jc w:val="right"/>
            </w:pPr>
            <w:r>
              <w:rPr>
                <w:rFonts w:ascii="Times New Roman" w:hAnsi="Times New Roman"/>
              </w:rPr>
              <w:t>1.000</w:t>
            </w:r>
          </w:p>
        </w:tc>
        <w:tc>
          <w:tcPr>
            <w:tcW w:w="1063" w:type="dxa"/>
            <w:vAlign w:val="center"/>
          </w:tcPr>
          <w:p w14:paraId="18194426" w14:textId="77777777" w:rsidR="004F46AE" w:rsidRDefault="009B0610">
            <w:pPr>
              <w:jc w:val="right"/>
            </w:pPr>
            <w:r>
              <w:rPr>
                <w:rFonts w:ascii="Times New Roman" w:hAnsi="Times New Roman"/>
              </w:rPr>
              <w:t>0.300</w:t>
            </w:r>
          </w:p>
        </w:tc>
      </w:tr>
      <w:tr w:rsidR="004F46AE" w14:paraId="001595AE" w14:textId="77777777">
        <w:trPr>
          <w:cantSplit/>
          <w:jc w:val="center"/>
        </w:trPr>
        <w:tc>
          <w:tcPr>
            <w:tcW w:w="1063" w:type="dxa"/>
            <w:vAlign w:val="center"/>
          </w:tcPr>
          <w:p w14:paraId="7DF0ACBE" w14:textId="77777777" w:rsidR="004F46AE" w:rsidRDefault="009B0610">
            <w:pPr>
              <w:jc w:val="left"/>
            </w:pPr>
            <w:r>
              <w:rPr>
                <w:rFonts w:ascii="Times New Roman" w:hAnsi="Times New Roman"/>
              </w:rPr>
              <w:t>R4-18</w:t>
            </w:r>
          </w:p>
        </w:tc>
        <w:tc>
          <w:tcPr>
            <w:tcW w:w="1063" w:type="dxa"/>
            <w:vAlign w:val="center"/>
          </w:tcPr>
          <w:p w14:paraId="151FF5E7" w14:textId="77777777" w:rsidR="004F46AE" w:rsidRDefault="009B0610">
            <w:pPr>
              <w:jc w:val="left"/>
            </w:pPr>
            <w:r>
              <w:rPr>
                <w:rFonts w:ascii="Times New Roman" w:hAnsi="Times New Roman"/>
              </w:rPr>
              <w:t>组合条件定位</w:t>
            </w:r>
          </w:p>
        </w:tc>
        <w:tc>
          <w:tcPr>
            <w:tcW w:w="1063" w:type="dxa"/>
            <w:vAlign w:val="center"/>
          </w:tcPr>
          <w:p w14:paraId="06296295" w14:textId="77777777" w:rsidR="004F46AE" w:rsidRDefault="009B0610">
            <w:pPr>
              <w:jc w:val="right"/>
            </w:pPr>
            <w:r>
              <w:rPr>
                <w:rFonts w:ascii="Times New Roman" w:hAnsi="Times New Roman"/>
              </w:rPr>
              <w:t>0.500</w:t>
            </w:r>
          </w:p>
        </w:tc>
        <w:tc>
          <w:tcPr>
            <w:tcW w:w="1063" w:type="dxa"/>
            <w:vAlign w:val="center"/>
          </w:tcPr>
          <w:p w14:paraId="7CB7A26D" w14:textId="77777777" w:rsidR="004F46AE" w:rsidRDefault="009B0610">
            <w:pPr>
              <w:jc w:val="right"/>
            </w:pPr>
            <w:r>
              <w:rPr>
                <w:rFonts w:ascii="Times New Roman" w:hAnsi="Times New Roman"/>
              </w:rPr>
              <w:t>0.100</w:t>
            </w:r>
          </w:p>
        </w:tc>
        <w:tc>
          <w:tcPr>
            <w:tcW w:w="1063" w:type="dxa"/>
            <w:vAlign w:val="center"/>
          </w:tcPr>
          <w:p w14:paraId="2BDF278F" w14:textId="77777777" w:rsidR="004F46AE" w:rsidRDefault="009B0610">
            <w:pPr>
              <w:jc w:val="right"/>
            </w:pPr>
            <w:r>
              <w:rPr>
                <w:rFonts w:ascii="Times New Roman" w:hAnsi="Times New Roman"/>
              </w:rPr>
              <w:t>0.500</w:t>
            </w:r>
          </w:p>
        </w:tc>
        <w:tc>
          <w:tcPr>
            <w:tcW w:w="1063" w:type="dxa"/>
            <w:vAlign w:val="center"/>
          </w:tcPr>
          <w:p w14:paraId="2AFD6B72" w14:textId="77777777" w:rsidR="004F46AE" w:rsidRDefault="009B0610">
            <w:pPr>
              <w:jc w:val="right"/>
            </w:pPr>
            <w:r>
              <w:rPr>
                <w:rFonts w:ascii="Times New Roman" w:hAnsi="Times New Roman"/>
              </w:rPr>
              <w:t>0.100</w:t>
            </w:r>
          </w:p>
        </w:tc>
        <w:tc>
          <w:tcPr>
            <w:tcW w:w="1063" w:type="dxa"/>
            <w:vAlign w:val="center"/>
          </w:tcPr>
          <w:p w14:paraId="570FCDBA" w14:textId="77777777" w:rsidR="004F46AE" w:rsidRDefault="009B0610">
            <w:pPr>
              <w:jc w:val="right"/>
            </w:pPr>
            <w:r>
              <w:rPr>
                <w:rFonts w:ascii="Times New Roman" w:hAnsi="Times New Roman"/>
              </w:rPr>
              <w:t>1.000</w:t>
            </w:r>
          </w:p>
        </w:tc>
        <w:tc>
          <w:tcPr>
            <w:tcW w:w="1063" w:type="dxa"/>
            <w:vAlign w:val="center"/>
          </w:tcPr>
          <w:p w14:paraId="14544632" w14:textId="77777777" w:rsidR="004F46AE" w:rsidRDefault="009B0610">
            <w:pPr>
              <w:jc w:val="right"/>
            </w:pPr>
            <w:r>
              <w:rPr>
                <w:rFonts w:ascii="Times New Roman" w:hAnsi="Times New Roman"/>
              </w:rPr>
              <w:t>0.200</w:t>
            </w:r>
          </w:p>
        </w:tc>
      </w:tr>
      <w:tr w:rsidR="004F46AE" w14:paraId="0A1208A4" w14:textId="77777777">
        <w:trPr>
          <w:cantSplit/>
          <w:jc w:val="center"/>
        </w:trPr>
        <w:tc>
          <w:tcPr>
            <w:tcW w:w="1063" w:type="dxa"/>
            <w:vAlign w:val="center"/>
          </w:tcPr>
          <w:p w14:paraId="571BD973" w14:textId="77777777" w:rsidR="004F46AE" w:rsidRDefault="009B0610">
            <w:pPr>
              <w:jc w:val="left"/>
            </w:pPr>
            <w:r>
              <w:rPr>
                <w:rFonts w:ascii="Times New Roman" w:hAnsi="Times New Roman"/>
              </w:rPr>
              <w:t>R4-19</w:t>
            </w:r>
          </w:p>
        </w:tc>
        <w:tc>
          <w:tcPr>
            <w:tcW w:w="1063" w:type="dxa"/>
            <w:vAlign w:val="center"/>
          </w:tcPr>
          <w:p w14:paraId="6271F52E" w14:textId="77777777" w:rsidR="004F46AE" w:rsidRDefault="009B0610">
            <w:pPr>
              <w:jc w:val="left"/>
            </w:pPr>
            <w:r>
              <w:rPr>
                <w:rFonts w:ascii="Times New Roman" w:hAnsi="Times New Roman"/>
              </w:rPr>
              <w:t>组合条件定位</w:t>
            </w:r>
          </w:p>
        </w:tc>
        <w:tc>
          <w:tcPr>
            <w:tcW w:w="1063" w:type="dxa"/>
            <w:vAlign w:val="center"/>
          </w:tcPr>
          <w:p w14:paraId="48D7DC79" w14:textId="77777777" w:rsidR="004F46AE" w:rsidRDefault="009B0610">
            <w:pPr>
              <w:jc w:val="right"/>
            </w:pPr>
            <w:r>
              <w:rPr>
                <w:rFonts w:ascii="Times New Roman" w:hAnsi="Times New Roman"/>
              </w:rPr>
              <w:t>1.000</w:t>
            </w:r>
          </w:p>
        </w:tc>
        <w:tc>
          <w:tcPr>
            <w:tcW w:w="1063" w:type="dxa"/>
            <w:vAlign w:val="center"/>
          </w:tcPr>
          <w:p w14:paraId="1C31E3FA" w14:textId="77777777" w:rsidR="004F46AE" w:rsidRDefault="009B0610">
            <w:pPr>
              <w:jc w:val="right"/>
            </w:pPr>
            <w:r>
              <w:rPr>
                <w:rFonts w:ascii="Times New Roman" w:hAnsi="Times New Roman"/>
              </w:rPr>
              <w:t>0.300</w:t>
            </w:r>
          </w:p>
        </w:tc>
        <w:tc>
          <w:tcPr>
            <w:tcW w:w="1063" w:type="dxa"/>
            <w:vAlign w:val="center"/>
          </w:tcPr>
          <w:p w14:paraId="4103B561" w14:textId="77777777" w:rsidR="004F46AE" w:rsidRDefault="009B0610">
            <w:pPr>
              <w:jc w:val="right"/>
            </w:pPr>
            <w:r>
              <w:rPr>
                <w:rFonts w:ascii="Times New Roman" w:hAnsi="Times New Roman"/>
              </w:rPr>
              <w:t>0.333</w:t>
            </w:r>
          </w:p>
        </w:tc>
        <w:tc>
          <w:tcPr>
            <w:tcW w:w="1063" w:type="dxa"/>
            <w:vAlign w:val="center"/>
          </w:tcPr>
          <w:p w14:paraId="46520F9F" w14:textId="77777777" w:rsidR="004F46AE" w:rsidRDefault="009B0610">
            <w:pPr>
              <w:jc w:val="right"/>
            </w:pPr>
            <w:r>
              <w:rPr>
                <w:rFonts w:ascii="Times New Roman" w:hAnsi="Times New Roman"/>
              </w:rPr>
              <w:t>0.100</w:t>
            </w:r>
          </w:p>
        </w:tc>
        <w:tc>
          <w:tcPr>
            <w:tcW w:w="1063" w:type="dxa"/>
            <w:vAlign w:val="center"/>
          </w:tcPr>
          <w:p w14:paraId="552E283E" w14:textId="77777777" w:rsidR="004F46AE" w:rsidRDefault="009B0610">
            <w:pPr>
              <w:jc w:val="right"/>
            </w:pPr>
            <w:r>
              <w:rPr>
                <w:rFonts w:ascii="Times New Roman" w:hAnsi="Times New Roman"/>
              </w:rPr>
              <w:t>0.333</w:t>
            </w:r>
          </w:p>
        </w:tc>
        <w:tc>
          <w:tcPr>
            <w:tcW w:w="1063" w:type="dxa"/>
            <w:vAlign w:val="center"/>
          </w:tcPr>
          <w:p w14:paraId="66CAB86D" w14:textId="77777777" w:rsidR="004F46AE" w:rsidRDefault="009B0610">
            <w:pPr>
              <w:jc w:val="right"/>
            </w:pPr>
            <w:r>
              <w:rPr>
                <w:rFonts w:ascii="Times New Roman" w:hAnsi="Times New Roman"/>
              </w:rPr>
              <w:t>0.100</w:t>
            </w:r>
          </w:p>
        </w:tc>
      </w:tr>
      <w:tr w:rsidR="004F46AE" w14:paraId="5BF7FE1F" w14:textId="77777777">
        <w:trPr>
          <w:cantSplit/>
          <w:jc w:val="center"/>
        </w:trPr>
        <w:tc>
          <w:tcPr>
            <w:tcW w:w="1063" w:type="dxa"/>
            <w:vAlign w:val="center"/>
          </w:tcPr>
          <w:p w14:paraId="70E2234A" w14:textId="77777777" w:rsidR="004F46AE" w:rsidRDefault="009B0610">
            <w:pPr>
              <w:jc w:val="left"/>
            </w:pPr>
            <w:r>
              <w:rPr>
                <w:rFonts w:ascii="Times New Roman" w:hAnsi="Times New Roman"/>
              </w:rPr>
              <w:t>R4-20</w:t>
            </w:r>
          </w:p>
        </w:tc>
        <w:tc>
          <w:tcPr>
            <w:tcW w:w="1063" w:type="dxa"/>
            <w:vAlign w:val="center"/>
          </w:tcPr>
          <w:p w14:paraId="2E70B210" w14:textId="77777777" w:rsidR="004F46AE" w:rsidRDefault="009B0610">
            <w:pPr>
              <w:jc w:val="left"/>
            </w:pPr>
            <w:r>
              <w:rPr>
                <w:rFonts w:ascii="Times New Roman" w:hAnsi="Times New Roman"/>
              </w:rPr>
              <w:t>组合条件定位</w:t>
            </w:r>
          </w:p>
        </w:tc>
        <w:tc>
          <w:tcPr>
            <w:tcW w:w="1063" w:type="dxa"/>
            <w:vAlign w:val="center"/>
          </w:tcPr>
          <w:p w14:paraId="346BE41C" w14:textId="77777777" w:rsidR="004F46AE" w:rsidRDefault="009B0610">
            <w:pPr>
              <w:jc w:val="right"/>
            </w:pPr>
            <w:r>
              <w:rPr>
                <w:rFonts w:ascii="Times New Roman" w:hAnsi="Times New Roman"/>
              </w:rPr>
              <w:t>1.000</w:t>
            </w:r>
          </w:p>
        </w:tc>
        <w:tc>
          <w:tcPr>
            <w:tcW w:w="1063" w:type="dxa"/>
            <w:vAlign w:val="center"/>
          </w:tcPr>
          <w:p w14:paraId="2A1AC6E9" w14:textId="77777777" w:rsidR="004F46AE" w:rsidRDefault="009B0610">
            <w:pPr>
              <w:jc w:val="right"/>
            </w:pPr>
            <w:r>
              <w:rPr>
                <w:rFonts w:ascii="Times New Roman" w:hAnsi="Times New Roman"/>
              </w:rPr>
              <w:t>0.300</w:t>
            </w:r>
          </w:p>
        </w:tc>
        <w:tc>
          <w:tcPr>
            <w:tcW w:w="1063" w:type="dxa"/>
            <w:vAlign w:val="center"/>
          </w:tcPr>
          <w:p w14:paraId="604DB016" w14:textId="77777777" w:rsidR="004F46AE" w:rsidRDefault="009B0610">
            <w:pPr>
              <w:jc w:val="right"/>
            </w:pPr>
            <w:r>
              <w:rPr>
                <w:rFonts w:ascii="Times New Roman" w:hAnsi="Times New Roman"/>
              </w:rPr>
              <w:t>0.667</w:t>
            </w:r>
          </w:p>
        </w:tc>
        <w:tc>
          <w:tcPr>
            <w:tcW w:w="1063" w:type="dxa"/>
            <w:vAlign w:val="center"/>
          </w:tcPr>
          <w:p w14:paraId="1F6914DC" w14:textId="77777777" w:rsidR="004F46AE" w:rsidRDefault="009B0610">
            <w:pPr>
              <w:jc w:val="right"/>
            </w:pPr>
            <w:r>
              <w:rPr>
                <w:rFonts w:ascii="Times New Roman" w:hAnsi="Times New Roman"/>
              </w:rPr>
              <w:t>0.200</w:t>
            </w:r>
          </w:p>
        </w:tc>
        <w:tc>
          <w:tcPr>
            <w:tcW w:w="1063" w:type="dxa"/>
            <w:vAlign w:val="center"/>
          </w:tcPr>
          <w:p w14:paraId="1D51FFBC" w14:textId="77777777" w:rsidR="004F46AE" w:rsidRDefault="009B0610">
            <w:pPr>
              <w:jc w:val="right"/>
            </w:pPr>
            <w:r>
              <w:rPr>
                <w:rFonts w:ascii="Times New Roman" w:hAnsi="Times New Roman"/>
              </w:rPr>
              <w:t>0.667</w:t>
            </w:r>
          </w:p>
        </w:tc>
        <w:tc>
          <w:tcPr>
            <w:tcW w:w="1063" w:type="dxa"/>
            <w:vAlign w:val="center"/>
          </w:tcPr>
          <w:p w14:paraId="6DCC9188" w14:textId="77777777" w:rsidR="004F46AE" w:rsidRDefault="009B0610">
            <w:pPr>
              <w:jc w:val="right"/>
            </w:pPr>
            <w:r>
              <w:rPr>
                <w:rFonts w:ascii="Times New Roman" w:hAnsi="Times New Roman"/>
              </w:rPr>
              <w:t>0.200</w:t>
            </w:r>
          </w:p>
        </w:tc>
      </w:tr>
      <w:tr w:rsidR="004F46AE" w14:paraId="7817440D" w14:textId="77777777">
        <w:trPr>
          <w:cantSplit/>
          <w:jc w:val="center"/>
        </w:trPr>
        <w:tc>
          <w:tcPr>
            <w:tcW w:w="1063" w:type="dxa"/>
            <w:vAlign w:val="center"/>
          </w:tcPr>
          <w:p w14:paraId="53DCE4DF" w14:textId="77777777" w:rsidR="004F46AE" w:rsidRDefault="009B0610">
            <w:pPr>
              <w:jc w:val="left"/>
            </w:pPr>
            <w:r>
              <w:rPr>
                <w:rFonts w:ascii="Times New Roman" w:hAnsi="Times New Roman"/>
              </w:rPr>
              <w:t>R4-21</w:t>
            </w:r>
          </w:p>
        </w:tc>
        <w:tc>
          <w:tcPr>
            <w:tcW w:w="1063" w:type="dxa"/>
            <w:vAlign w:val="center"/>
          </w:tcPr>
          <w:p w14:paraId="5C451148" w14:textId="77777777" w:rsidR="004F46AE" w:rsidRDefault="009B0610">
            <w:pPr>
              <w:jc w:val="left"/>
            </w:pPr>
            <w:r>
              <w:rPr>
                <w:rFonts w:ascii="Times New Roman" w:hAnsi="Times New Roman"/>
              </w:rPr>
              <w:t>组合条件定位</w:t>
            </w:r>
          </w:p>
        </w:tc>
        <w:tc>
          <w:tcPr>
            <w:tcW w:w="1063" w:type="dxa"/>
            <w:vAlign w:val="center"/>
          </w:tcPr>
          <w:p w14:paraId="60B4E1ED" w14:textId="77777777" w:rsidR="004F46AE" w:rsidRDefault="009B0610">
            <w:pPr>
              <w:jc w:val="right"/>
            </w:pPr>
            <w:r>
              <w:rPr>
                <w:rFonts w:ascii="Times New Roman" w:hAnsi="Times New Roman"/>
              </w:rPr>
              <w:t>1.000</w:t>
            </w:r>
          </w:p>
        </w:tc>
        <w:tc>
          <w:tcPr>
            <w:tcW w:w="1063" w:type="dxa"/>
            <w:vAlign w:val="center"/>
          </w:tcPr>
          <w:p w14:paraId="164C3B15" w14:textId="77777777" w:rsidR="004F46AE" w:rsidRDefault="009B0610">
            <w:pPr>
              <w:jc w:val="right"/>
            </w:pPr>
            <w:r>
              <w:rPr>
                <w:rFonts w:ascii="Times New Roman" w:hAnsi="Times New Roman"/>
              </w:rPr>
              <w:t>0.200</w:t>
            </w:r>
          </w:p>
        </w:tc>
        <w:tc>
          <w:tcPr>
            <w:tcW w:w="1063" w:type="dxa"/>
            <w:vAlign w:val="center"/>
          </w:tcPr>
          <w:p w14:paraId="05836362" w14:textId="77777777" w:rsidR="004F46AE" w:rsidRDefault="009B0610">
            <w:pPr>
              <w:jc w:val="right"/>
            </w:pPr>
            <w:r>
              <w:rPr>
                <w:rFonts w:ascii="Times New Roman" w:hAnsi="Times New Roman"/>
              </w:rPr>
              <w:t>0.000</w:t>
            </w:r>
          </w:p>
        </w:tc>
        <w:tc>
          <w:tcPr>
            <w:tcW w:w="1063" w:type="dxa"/>
            <w:vAlign w:val="center"/>
          </w:tcPr>
          <w:p w14:paraId="1C885669" w14:textId="77777777" w:rsidR="004F46AE" w:rsidRDefault="009B0610">
            <w:pPr>
              <w:jc w:val="right"/>
            </w:pPr>
            <w:r>
              <w:rPr>
                <w:rFonts w:ascii="Times New Roman" w:hAnsi="Times New Roman"/>
              </w:rPr>
              <w:t>0.000</w:t>
            </w:r>
          </w:p>
        </w:tc>
        <w:tc>
          <w:tcPr>
            <w:tcW w:w="1063" w:type="dxa"/>
            <w:vAlign w:val="center"/>
          </w:tcPr>
          <w:p w14:paraId="3567A947" w14:textId="77777777" w:rsidR="004F46AE" w:rsidRDefault="009B0610">
            <w:pPr>
              <w:jc w:val="right"/>
            </w:pPr>
            <w:r>
              <w:rPr>
                <w:rFonts w:ascii="Times New Roman" w:hAnsi="Times New Roman"/>
              </w:rPr>
              <w:t>1.000</w:t>
            </w:r>
          </w:p>
        </w:tc>
        <w:tc>
          <w:tcPr>
            <w:tcW w:w="1063" w:type="dxa"/>
            <w:vAlign w:val="center"/>
          </w:tcPr>
          <w:p w14:paraId="64D5C5EF" w14:textId="77777777" w:rsidR="004F46AE" w:rsidRDefault="009B0610">
            <w:pPr>
              <w:jc w:val="right"/>
            </w:pPr>
            <w:r>
              <w:rPr>
                <w:rFonts w:ascii="Times New Roman" w:hAnsi="Times New Roman"/>
              </w:rPr>
              <w:t>0.200</w:t>
            </w:r>
          </w:p>
        </w:tc>
      </w:tr>
      <w:tr w:rsidR="004F46AE" w14:paraId="2BEE9ABB" w14:textId="77777777">
        <w:trPr>
          <w:cantSplit/>
          <w:jc w:val="center"/>
        </w:trPr>
        <w:tc>
          <w:tcPr>
            <w:tcW w:w="1063" w:type="dxa"/>
            <w:vAlign w:val="center"/>
          </w:tcPr>
          <w:p w14:paraId="2F9AABF2" w14:textId="77777777" w:rsidR="004F46AE" w:rsidRDefault="009B0610">
            <w:pPr>
              <w:jc w:val="left"/>
            </w:pPr>
            <w:r>
              <w:rPr>
                <w:rFonts w:ascii="Times New Roman" w:hAnsi="Times New Roman"/>
              </w:rPr>
              <w:t>R4-22</w:t>
            </w:r>
          </w:p>
        </w:tc>
        <w:tc>
          <w:tcPr>
            <w:tcW w:w="1063" w:type="dxa"/>
            <w:vAlign w:val="center"/>
          </w:tcPr>
          <w:p w14:paraId="5BC33B41" w14:textId="77777777" w:rsidR="004F46AE" w:rsidRDefault="009B0610">
            <w:pPr>
              <w:jc w:val="left"/>
            </w:pPr>
            <w:r>
              <w:rPr>
                <w:rFonts w:ascii="Times New Roman" w:hAnsi="Times New Roman"/>
              </w:rPr>
              <w:t>组合条件定位</w:t>
            </w:r>
          </w:p>
        </w:tc>
        <w:tc>
          <w:tcPr>
            <w:tcW w:w="1063" w:type="dxa"/>
            <w:vAlign w:val="center"/>
          </w:tcPr>
          <w:p w14:paraId="6BC50C5F" w14:textId="77777777" w:rsidR="004F46AE" w:rsidRDefault="009B0610">
            <w:pPr>
              <w:jc w:val="right"/>
            </w:pPr>
            <w:r>
              <w:rPr>
                <w:rFonts w:ascii="Times New Roman" w:hAnsi="Times New Roman"/>
              </w:rPr>
              <w:t>0.667</w:t>
            </w:r>
          </w:p>
        </w:tc>
        <w:tc>
          <w:tcPr>
            <w:tcW w:w="1063" w:type="dxa"/>
            <w:vAlign w:val="center"/>
          </w:tcPr>
          <w:p w14:paraId="0178779A" w14:textId="77777777" w:rsidR="004F46AE" w:rsidRDefault="009B0610">
            <w:pPr>
              <w:jc w:val="right"/>
            </w:pPr>
            <w:r>
              <w:rPr>
                <w:rFonts w:ascii="Times New Roman" w:hAnsi="Times New Roman"/>
              </w:rPr>
              <w:t>0.200</w:t>
            </w:r>
          </w:p>
        </w:tc>
        <w:tc>
          <w:tcPr>
            <w:tcW w:w="1063" w:type="dxa"/>
            <w:vAlign w:val="center"/>
          </w:tcPr>
          <w:p w14:paraId="0590EF65" w14:textId="77777777" w:rsidR="004F46AE" w:rsidRDefault="009B0610">
            <w:pPr>
              <w:jc w:val="right"/>
            </w:pPr>
            <w:r>
              <w:rPr>
                <w:rFonts w:ascii="Times New Roman" w:hAnsi="Times New Roman"/>
              </w:rPr>
              <w:t>1.000</w:t>
            </w:r>
          </w:p>
        </w:tc>
        <w:tc>
          <w:tcPr>
            <w:tcW w:w="1063" w:type="dxa"/>
            <w:vAlign w:val="center"/>
          </w:tcPr>
          <w:p w14:paraId="243C9BC2" w14:textId="77777777" w:rsidR="004F46AE" w:rsidRDefault="009B0610">
            <w:pPr>
              <w:jc w:val="right"/>
            </w:pPr>
            <w:r>
              <w:rPr>
                <w:rFonts w:ascii="Times New Roman" w:hAnsi="Times New Roman"/>
              </w:rPr>
              <w:t>0.300</w:t>
            </w:r>
          </w:p>
        </w:tc>
        <w:tc>
          <w:tcPr>
            <w:tcW w:w="1063" w:type="dxa"/>
            <w:vAlign w:val="center"/>
          </w:tcPr>
          <w:p w14:paraId="44302AF0" w14:textId="77777777" w:rsidR="004F46AE" w:rsidRDefault="009B0610">
            <w:pPr>
              <w:jc w:val="right"/>
            </w:pPr>
            <w:r>
              <w:rPr>
                <w:rFonts w:ascii="Times New Roman" w:hAnsi="Times New Roman"/>
              </w:rPr>
              <w:t>0.333</w:t>
            </w:r>
          </w:p>
        </w:tc>
        <w:tc>
          <w:tcPr>
            <w:tcW w:w="1063" w:type="dxa"/>
            <w:vAlign w:val="center"/>
          </w:tcPr>
          <w:p w14:paraId="06EC225A" w14:textId="77777777" w:rsidR="004F46AE" w:rsidRDefault="009B0610">
            <w:pPr>
              <w:jc w:val="right"/>
            </w:pPr>
            <w:r>
              <w:rPr>
                <w:rFonts w:ascii="Times New Roman" w:hAnsi="Times New Roman"/>
              </w:rPr>
              <w:t>0.100</w:t>
            </w:r>
          </w:p>
        </w:tc>
      </w:tr>
      <w:tr w:rsidR="004F46AE" w14:paraId="0B6EF18A" w14:textId="77777777">
        <w:trPr>
          <w:cantSplit/>
          <w:jc w:val="center"/>
        </w:trPr>
        <w:tc>
          <w:tcPr>
            <w:tcW w:w="1063" w:type="dxa"/>
            <w:vAlign w:val="center"/>
          </w:tcPr>
          <w:p w14:paraId="7BB2CF12" w14:textId="77777777" w:rsidR="004F46AE" w:rsidRDefault="009B0610">
            <w:pPr>
              <w:jc w:val="left"/>
            </w:pPr>
            <w:r>
              <w:rPr>
                <w:rFonts w:ascii="Times New Roman" w:hAnsi="Times New Roman"/>
              </w:rPr>
              <w:t>R4-23</w:t>
            </w:r>
          </w:p>
        </w:tc>
        <w:tc>
          <w:tcPr>
            <w:tcW w:w="1063" w:type="dxa"/>
            <w:vAlign w:val="center"/>
          </w:tcPr>
          <w:p w14:paraId="15BEEF43" w14:textId="77777777" w:rsidR="004F46AE" w:rsidRDefault="009B0610">
            <w:pPr>
              <w:jc w:val="left"/>
            </w:pPr>
            <w:r>
              <w:rPr>
                <w:rFonts w:ascii="Times New Roman" w:hAnsi="Times New Roman"/>
              </w:rPr>
              <w:t>组合条件定位</w:t>
            </w:r>
          </w:p>
        </w:tc>
        <w:tc>
          <w:tcPr>
            <w:tcW w:w="1063" w:type="dxa"/>
            <w:vAlign w:val="center"/>
          </w:tcPr>
          <w:p w14:paraId="58ED8B6B" w14:textId="77777777" w:rsidR="004F46AE" w:rsidRDefault="009B0610">
            <w:pPr>
              <w:jc w:val="right"/>
            </w:pPr>
            <w:r>
              <w:rPr>
                <w:rFonts w:ascii="Times New Roman" w:hAnsi="Times New Roman"/>
              </w:rPr>
              <w:t>0.667</w:t>
            </w:r>
          </w:p>
        </w:tc>
        <w:tc>
          <w:tcPr>
            <w:tcW w:w="1063" w:type="dxa"/>
            <w:vAlign w:val="center"/>
          </w:tcPr>
          <w:p w14:paraId="2C0A7CE9" w14:textId="77777777" w:rsidR="004F46AE" w:rsidRDefault="009B0610">
            <w:pPr>
              <w:jc w:val="right"/>
            </w:pPr>
            <w:r>
              <w:rPr>
                <w:rFonts w:ascii="Times New Roman" w:hAnsi="Times New Roman"/>
              </w:rPr>
              <w:t>0.200</w:t>
            </w:r>
          </w:p>
        </w:tc>
        <w:tc>
          <w:tcPr>
            <w:tcW w:w="1063" w:type="dxa"/>
            <w:vAlign w:val="center"/>
          </w:tcPr>
          <w:p w14:paraId="2966C5D8" w14:textId="77777777" w:rsidR="004F46AE" w:rsidRDefault="009B0610">
            <w:pPr>
              <w:jc w:val="right"/>
            </w:pPr>
            <w:r>
              <w:rPr>
                <w:rFonts w:ascii="Times New Roman" w:hAnsi="Times New Roman"/>
              </w:rPr>
              <w:t>1.000</w:t>
            </w:r>
          </w:p>
        </w:tc>
        <w:tc>
          <w:tcPr>
            <w:tcW w:w="1063" w:type="dxa"/>
            <w:vAlign w:val="center"/>
          </w:tcPr>
          <w:p w14:paraId="66C0C915" w14:textId="77777777" w:rsidR="004F46AE" w:rsidRDefault="009B0610">
            <w:pPr>
              <w:jc w:val="right"/>
            </w:pPr>
            <w:r>
              <w:rPr>
                <w:rFonts w:ascii="Times New Roman" w:hAnsi="Times New Roman"/>
              </w:rPr>
              <w:t>0.300</w:t>
            </w:r>
          </w:p>
        </w:tc>
        <w:tc>
          <w:tcPr>
            <w:tcW w:w="1063" w:type="dxa"/>
            <w:vAlign w:val="center"/>
          </w:tcPr>
          <w:p w14:paraId="0CEF0DC3" w14:textId="77777777" w:rsidR="004F46AE" w:rsidRDefault="009B0610">
            <w:pPr>
              <w:jc w:val="right"/>
            </w:pPr>
            <w:r>
              <w:rPr>
                <w:rFonts w:ascii="Times New Roman" w:hAnsi="Times New Roman"/>
              </w:rPr>
              <w:t>0.333</w:t>
            </w:r>
          </w:p>
        </w:tc>
        <w:tc>
          <w:tcPr>
            <w:tcW w:w="1063" w:type="dxa"/>
            <w:vAlign w:val="center"/>
          </w:tcPr>
          <w:p w14:paraId="49EFB13B" w14:textId="77777777" w:rsidR="004F46AE" w:rsidRDefault="009B0610">
            <w:pPr>
              <w:jc w:val="right"/>
            </w:pPr>
            <w:r>
              <w:rPr>
                <w:rFonts w:ascii="Times New Roman" w:hAnsi="Times New Roman"/>
              </w:rPr>
              <w:t>0.100</w:t>
            </w:r>
          </w:p>
        </w:tc>
      </w:tr>
      <w:tr w:rsidR="004F46AE" w14:paraId="18771B8F" w14:textId="77777777">
        <w:trPr>
          <w:cantSplit/>
          <w:jc w:val="center"/>
        </w:trPr>
        <w:tc>
          <w:tcPr>
            <w:tcW w:w="1063" w:type="dxa"/>
            <w:vAlign w:val="center"/>
          </w:tcPr>
          <w:p w14:paraId="3A34EB16" w14:textId="77777777" w:rsidR="004F46AE" w:rsidRDefault="009B0610">
            <w:pPr>
              <w:jc w:val="left"/>
            </w:pPr>
            <w:r>
              <w:rPr>
                <w:rFonts w:ascii="Times New Roman" w:hAnsi="Times New Roman"/>
              </w:rPr>
              <w:t>R4-24</w:t>
            </w:r>
          </w:p>
        </w:tc>
        <w:tc>
          <w:tcPr>
            <w:tcW w:w="1063" w:type="dxa"/>
            <w:vAlign w:val="center"/>
          </w:tcPr>
          <w:p w14:paraId="1B2B8E6D" w14:textId="77777777" w:rsidR="004F46AE" w:rsidRDefault="009B0610">
            <w:pPr>
              <w:jc w:val="left"/>
            </w:pPr>
            <w:r>
              <w:rPr>
                <w:rFonts w:ascii="Times New Roman" w:hAnsi="Times New Roman"/>
              </w:rPr>
              <w:t>组合条件定位</w:t>
            </w:r>
          </w:p>
        </w:tc>
        <w:tc>
          <w:tcPr>
            <w:tcW w:w="1063" w:type="dxa"/>
            <w:vAlign w:val="center"/>
          </w:tcPr>
          <w:p w14:paraId="7103A07F" w14:textId="77777777" w:rsidR="004F46AE" w:rsidRDefault="009B0610">
            <w:pPr>
              <w:jc w:val="right"/>
            </w:pPr>
            <w:r>
              <w:rPr>
                <w:rFonts w:ascii="Times New Roman" w:hAnsi="Times New Roman"/>
              </w:rPr>
              <w:t>0.667</w:t>
            </w:r>
          </w:p>
        </w:tc>
        <w:tc>
          <w:tcPr>
            <w:tcW w:w="1063" w:type="dxa"/>
            <w:vAlign w:val="center"/>
          </w:tcPr>
          <w:p w14:paraId="33310B1E" w14:textId="77777777" w:rsidR="004F46AE" w:rsidRDefault="009B0610">
            <w:pPr>
              <w:jc w:val="right"/>
            </w:pPr>
            <w:r>
              <w:rPr>
                <w:rFonts w:ascii="Times New Roman" w:hAnsi="Times New Roman"/>
              </w:rPr>
              <w:t>0.200</w:t>
            </w:r>
          </w:p>
        </w:tc>
        <w:tc>
          <w:tcPr>
            <w:tcW w:w="1063" w:type="dxa"/>
            <w:vAlign w:val="center"/>
          </w:tcPr>
          <w:p w14:paraId="7B8455C9" w14:textId="77777777" w:rsidR="004F46AE" w:rsidRDefault="009B0610">
            <w:pPr>
              <w:jc w:val="right"/>
            </w:pPr>
            <w:r>
              <w:rPr>
                <w:rFonts w:ascii="Times New Roman" w:hAnsi="Times New Roman"/>
              </w:rPr>
              <w:t>1.000</w:t>
            </w:r>
          </w:p>
        </w:tc>
        <w:tc>
          <w:tcPr>
            <w:tcW w:w="1063" w:type="dxa"/>
            <w:vAlign w:val="center"/>
          </w:tcPr>
          <w:p w14:paraId="1EDC02B2" w14:textId="77777777" w:rsidR="004F46AE" w:rsidRDefault="009B0610">
            <w:pPr>
              <w:jc w:val="right"/>
            </w:pPr>
            <w:r>
              <w:rPr>
                <w:rFonts w:ascii="Times New Roman" w:hAnsi="Times New Roman"/>
              </w:rPr>
              <w:t>0.300</w:t>
            </w:r>
          </w:p>
        </w:tc>
        <w:tc>
          <w:tcPr>
            <w:tcW w:w="1063" w:type="dxa"/>
            <w:vAlign w:val="center"/>
          </w:tcPr>
          <w:p w14:paraId="7960381C" w14:textId="77777777" w:rsidR="004F46AE" w:rsidRDefault="009B0610">
            <w:pPr>
              <w:jc w:val="right"/>
            </w:pPr>
            <w:r>
              <w:rPr>
                <w:rFonts w:ascii="Times New Roman" w:hAnsi="Times New Roman"/>
              </w:rPr>
              <w:t>1.000</w:t>
            </w:r>
          </w:p>
        </w:tc>
        <w:tc>
          <w:tcPr>
            <w:tcW w:w="1063" w:type="dxa"/>
            <w:vAlign w:val="center"/>
          </w:tcPr>
          <w:p w14:paraId="7B557504" w14:textId="77777777" w:rsidR="004F46AE" w:rsidRDefault="009B0610">
            <w:pPr>
              <w:jc w:val="right"/>
            </w:pPr>
            <w:r>
              <w:rPr>
                <w:rFonts w:ascii="Times New Roman" w:hAnsi="Times New Roman"/>
              </w:rPr>
              <w:t>0.300</w:t>
            </w:r>
          </w:p>
        </w:tc>
      </w:tr>
      <w:tr w:rsidR="004F46AE" w14:paraId="29FC9436" w14:textId="77777777">
        <w:trPr>
          <w:cantSplit/>
          <w:jc w:val="center"/>
        </w:trPr>
        <w:tc>
          <w:tcPr>
            <w:tcW w:w="1063" w:type="dxa"/>
            <w:vAlign w:val="center"/>
          </w:tcPr>
          <w:p w14:paraId="2C68EF3A" w14:textId="77777777" w:rsidR="004F46AE" w:rsidRDefault="009B0610">
            <w:pPr>
              <w:jc w:val="left"/>
            </w:pPr>
            <w:r>
              <w:rPr>
                <w:rFonts w:ascii="Times New Roman" w:hAnsi="Times New Roman"/>
              </w:rPr>
              <w:t>R4-25</w:t>
            </w:r>
          </w:p>
        </w:tc>
        <w:tc>
          <w:tcPr>
            <w:tcW w:w="1063" w:type="dxa"/>
            <w:vAlign w:val="center"/>
          </w:tcPr>
          <w:p w14:paraId="50AE5957" w14:textId="77777777" w:rsidR="004F46AE" w:rsidRDefault="009B0610">
            <w:pPr>
              <w:jc w:val="left"/>
            </w:pPr>
            <w:r>
              <w:rPr>
                <w:rFonts w:ascii="Times New Roman" w:hAnsi="Times New Roman"/>
              </w:rPr>
              <w:t>组合条件定位</w:t>
            </w:r>
          </w:p>
        </w:tc>
        <w:tc>
          <w:tcPr>
            <w:tcW w:w="1063" w:type="dxa"/>
            <w:vAlign w:val="center"/>
          </w:tcPr>
          <w:p w14:paraId="4BA62D34" w14:textId="77777777" w:rsidR="004F46AE" w:rsidRDefault="009B0610">
            <w:pPr>
              <w:jc w:val="right"/>
            </w:pPr>
            <w:r>
              <w:rPr>
                <w:rFonts w:ascii="Times New Roman" w:hAnsi="Times New Roman"/>
              </w:rPr>
              <w:t>0.500</w:t>
            </w:r>
          </w:p>
        </w:tc>
        <w:tc>
          <w:tcPr>
            <w:tcW w:w="1063" w:type="dxa"/>
            <w:vAlign w:val="center"/>
          </w:tcPr>
          <w:p w14:paraId="4121127C" w14:textId="77777777" w:rsidR="004F46AE" w:rsidRDefault="009B0610">
            <w:pPr>
              <w:jc w:val="right"/>
            </w:pPr>
            <w:r>
              <w:rPr>
                <w:rFonts w:ascii="Times New Roman" w:hAnsi="Times New Roman"/>
              </w:rPr>
              <w:t>0.200</w:t>
            </w:r>
          </w:p>
        </w:tc>
        <w:tc>
          <w:tcPr>
            <w:tcW w:w="1063" w:type="dxa"/>
            <w:vAlign w:val="center"/>
          </w:tcPr>
          <w:p w14:paraId="2CCEFCC9" w14:textId="77777777" w:rsidR="004F46AE" w:rsidRDefault="009B0610">
            <w:pPr>
              <w:jc w:val="right"/>
            </w:pPr>
            <w:r>
              <w:rPr>
                <w:rFonts w:ascii="Times New Roman" w:hAnsi="Times New Roman"/>
              </w:rPr>
              <w:t>0.750</w:t>
            </w:r>
          </w:p>
        </w:tc>
        <w:tc>
          <w:tcPr>
            <w:tcW w:w="1063" w:type="dxa"/>
            <w:vAlign w:val="center"/>
          </w:tcPr>
          <w:p w14:paraId="1BC4676A" w14:textId="77777777" w:rsidR="004F46AE" w:rsidRDefault="009B0610">
            <w:pPr>
              <w:jc w:val="right"/>
            </w:pPr>
            <w:r>
              <w:rPr>
                <w:rFonts w:ascii="Times New Roman" w:hAnsi="Times New Roman"/>
              </w:rPr>
              <w:t>0.300</w:t>
            </w:r>
          </w:p>
        </w:tc>
        <w:tc>
          <w:tcPr>
            <w:tcW w:w="1063" w:type="dxa"/>
            <w:vAlign w:val="center"/>
          </w:tcPr>
          <w:p w14:paraId="58C0106B" w14:textId="77777777" w:rsidR="004F46AE" w:rsidRDefault="009B0610">
            <w:pPr>
              <w:jc w:val="right"/>
            </w:pPr>
            <w:r>
              <w:rPr>
                <w:rFonts w:ascii="Times New Roman" w:hAnsi="Times New Roman"/>
              </w:rPr>
              <w:t>0.750</w:t>
            </w:r>
          </w:p>
        </w:tc>
        <w:tc>
          <w:tcPr>
            <w:tcW w:w="1063" w:type="dxa"/>
            <w:vAlign w:val="center"/>
          </w:tcPr>
          <w:p w14:paraId="5B42BA94" w14:textId="77777777" w:rsidR="004F46AE" w:rsidRDefault="009B0610">
            <w:pPr>
              <w:jc w:val="right"/>
            </w:pPr>
            <w:r>
              <w:rPr>
                <w:rFonts w:ascii="Times New Roman" w:hAnsi="Times New Roman"/>
              </w:rPr>
              <w:t>0.300</w:t>
            </w:r>
          </w:p>
        </w:tc>
      </w:tr>
    </w:tbl>
    <w:p w14:paraId="59CEAA4A" w14:textId="77777777" w:rsidR="00FB7CB5" w:rsidRDefault="00374AE7">
      <w:pPr>
        <w:pStyle w:val="u"/>
        <w:keepNext/>
        <w:keepLines/>
      </w:pPr>
      <w:bookmarkStart w:id="118" w:name="_Toc243263802"/>
      <w:r>
        <w:lastRenderedPageBreak/>
        <w:t>项目场景问答记录</w:t>
      </w:r>
      <w:bookmarkEnd w:id="118"/>
    </w:p>
    <w:p w14:paraId="6867CE71" w14:textId="77777777" w:rsidR="00FB7CB5" w:rsidRDefault="00FB7CB5">
      <w:pPr>
        <w:pStyle w:val="u9"/>
        <w:spacing w:before="31" w:after="31"/>
        <w:ind w:firstLine="480"/>
      </w:pPr>
      <w:r>
        <w:t>第</w:t>
      </w:r>
      <w:r>
        <w:t xml:space="preserve"> 6.2.4 </w:t>
      </w:r>
      <w:r>
        <w:t>节的问答子实验最终运行了全部</w:t>
      </w:r>
      <w:r>
        <w:t xml:space="preserve"> 100 </w:t>
      </w:r>
      <w:r>
        <w:t>题（五类各</w:t>
      </w:r>
      <w:r>
        <w:t xml:space="preserve"> 20 </w:t>
      </w:r>
      <w:r>
        <w:t>题），在非</w:t>
      </w:r>
      <w:r>
        <w:t xml:space="preserve"> KG</w:t>
      </w:r>
      <w:r>
        <w:t>、</w:t>
      </w:r>
      <w:r>
        <w:t xml:space="preserve">WPW-Map </w:t>
      </w:r>
      <w:r>
        <w:t>和完整</w:t>
      </w:r>
      <w:r>
        <w:t xml:space="preserve"> WPW </w:t>
      </w:r>
      <w:r>
        <w:t>三种条件下汇总，正文报告的就是这组终版结果。此前还有一个中间过程阶段，先行运行了</w:t>
      </w:r>
      <w:r>
        <w:t xml:space="preserve"> Q2—Q5 </w:t>
      </w:r>
      <w:r>
        <w:t>四类各前</w:t>
      </w:r>
      <w:r>
        <w:t xml:space="preserve"> 8 </w:t>
      </w:r>
      <w:r>
        <w:t>题、共</w:t>
      </w:r>
      <w:r>
        <w:t xml:space="preserve"> 32 </w:t>
      </w:r>
      <w:r>
        <w:t>题</w:t>
      </w:r>
      <w:r>
        <w:t xml:space="preserve"> × </w:t>
      </w:r>
      <w:r>
        <w:t>四条件，其中包含</w:t>
      </w:r>
      <w:r>
        <w:t xml:space="preserve"> WPW-Gen——</w:t>
      </w:r>
      <w:r>
        <w:t>它与完整</w:t>
      </w:r>
      <w:r>
        <w:t xml:space="preserve"> WPW </w:t>
      </w:r>
      <w:r>
        <w:t>仅上下文组织不同（候选文件截断原文，不做结构化行裁剪），不进入正文对比，其数据保留在</w:t>
      </w:r>
      <w:r>
        <w:t xml:space="preserve"> D.1 </w:t>
      </w:r>
      <w:r>
        <w:t>节作为原始记录。表</w:t>
      </w:r>
      <w:r>
        <w:t xml:space="preserve">D-1 </w:t>
      </w:r>
      <w:r>
        <w:t>给出条件设置，表</w:t>
      </w:r>
      <w:r>
        <w:t xml:space="preserve">D-2 </w:t>
      </w:r>
      <w:r>
        <w:t>列出题集定义，表</w:t>
      </w:r>
      <w:r>
        <w:t xml:space="preserve">D-3 </w:t>
      </w:r>
      <w:r>
        <w:t>与表</w:t>
      </w:r>
      <w:r>
        <w:t xml:space="preserve">D-4 </w:t>
      </w:r>
      <w:r>
        <w:t>给出</w:t>
      </w:r>
      <w:r>
        <w:t xml:space="preserve"> 100 </w:t>
      </w:r>
      <w:r>
        <w:t>题终版的通过率与初始上下文规模，终版逐题记录见表</w:t>
      </w:r>
      <w:r>
        <w:t>D-8</w:t>
      </w:r>
      <w:r>
        <w:t>，中间过程的汇总与逐题记录见表</w:t>
      </w:r>
      <w:r>
        <w:t xml:space="preserve">D-5 </w:t>
      </w:r>
      <w:r>
        <w:t>至表</w:t>
      </w:r>
      <w:r>
        <w:t>D-7</w:t>
      </w:r>
      <w:r>
        <w:t>。</w:t>
      </w:r>
    </w:p>
    <w:p w14:paraId="7167C507" w14:textId="77777777" w:rsidR="00FB7CB5" w:rsidRDefault="00FB7CB5" w:rsidP="005B5EF9">
      <w:pPr>
        <w:pStyle w:val="ua"/>
        <w:keepNext/>
        <w:spacing w:beforeLines="100" w:before="312" w:afterLines="10" w:after="31" w:line="240" w:lineRule="auto"/>
      </w:pPr>
      <w:r>
        <w:t>表</w:t>
      </w:r>
      <w:r>
        <w:t xml:space="preserve">D-1 </w:t>
      </w:r>
      <w:r>
        <w:t>检索与问答条件</w:t>
      </w:r>
    </w:p>
    <w:p w14:paraId="34FE80AD" w14:textId="77777777" w:rsidR="00FB7CB5" w:rsidRDefault="00FB7CB5" w:rsidP="005B5EF9">
      <w:pPr>
        <w:pStyle w:val="ua"/>
        <w:keepNext/>
        <w:spacing w:beforeLines="100" w:before="312" w:afterLines="10" w:after="31" w:line="240" w:lineRule="auto"/>
      </w:pPr>
      <w:r>
        <w:t>Table D-1 Retrieval and Question-Answering Conditions</w:t>
      </w:r>
    </w:p>
    <w:tbl>
      <w:tblPr>
        <w:tblStyle w:val="af1"/>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607"/>
        <w:gridCol w:w="1572"/>
        <w:gridCol w:w="1572"/>
        <w:gridCol w:w="1593"/>
        <w:gridCol w:w="1593"/>
      </w:tblGrid>
      <w:tr w:rsidR="004F46AE" w14:paraId="1E09A6E1" w14:textId="77777777">
        <w:trPr>
          <w:cantSplit/>
          <w:tblHeader/>
          <w:jc w:val="center"/>
        </w:trPr>
        <w:tc>
          <w:tcPr>
            <w:tcW w:w="1701" w:type="dxa"/>
            <w:tcBorders>
              <w:bottom w:val="single" w:sz="6" w:space="0" w:color="000000"/>
            </w:tcBorders>
            <w:vAlign w:val="center"/>
          </w:tcPr>
          <w:p w14:paraId="229B2C50" w14:textId="77777777" w:rsidR="004F46AE" w:rsidRDefault="009B0610">
            <w:pPr>
              <w:jc w:val="center"/>
            </w:pPr>
            <w:r>
              <w:rPr>
                <w:rFonts w:ascii="Times New Roman" w:hAnsi="Times New Roman"/>
                <w:b/>
              </w:rPr>
              <w:t>条件</w:t>
            </w:r>
          </w:p>
        </w:tc>
        <w:tc>
          <w:tcPr>
            <w:tcW w:w="1701" w:type="dxa"/>
            <w:tcBorders>
              <w:bottom w:val="single" w:sz="6" w:space="0" w:color="000000"/>
            </w:tcBorders>
            <w:vAlign w:val="center"/>
          </w:tcPr>
          <w:p w14:paraId="35FFCD22" w14:textId="77777777" w:rsidR="004F46AE" w:rsidRDefault="009B0610">
            <w:pPr>
              <w:jc w:val="center"/>
            </w:pPr>
            <w:r>
              <w:rPr>
                <w:rFonts w:ascii="Times New Roman" w:hAnsi="Times New Roman"/>
                <w:b/>
              </w:rPr>
              <w:t>代码结构图</w:t>
            </w:r>
          </w:p>
        </w:tc>
        <w:tc>
          <w:tcPr>
            <w:tcW w:w="1701" w:type="dxa"/>
            <w:tcBorders>
              <w:bottom w:val="single" w:sz="6" w:space="0" w:color="000000"/>
            </w:tcBorders>
            <w:vAlign w:val="center"/>
          </w:tcPr>
          <w:p w14:paraId="316D638D" w14:textId="77777777" w:rsidR="004F46AE" w:rsidRDefault="009B0610">
            <w:pPr>
              <w:jc w:val="center"/>
            </w:pPr>
            <w:r>
              <w:rPr>
                <w:rFonts w:ascii="Times New Roman" w:hAnsi="Times New Roman"/>
                <w:b/>
              </w:rPr>
              <w:t>业务</w:t>
            </w:r>
            <w:r>
              <w:rPr>
                <w:rFonts w:ascii="Times New Roman" w:hAnsi="Times New Roman"/>
                <w:b/>
              </w:rPr>
              <w:t>—</w:t>
            </w:r>
            <w:r>
              <w:rPr>
                <w:rFonts w:ascii="Times New Roman" w:hAnsi="Times New Roman"/>
                <w:b/>
              </w:rPr>
              <w:t>代码映射</w:t>
            </w:r>
          </w:p>
        </w:tc>
        <w:tc>
          <w:tcPr>
            <w:tcW w:w="1701" w:type="dxa"/>
            <w:tcBorders>
              <w:bottom w:val="single" w:sz="6" w:space="0" w:color="000000"/>
            </w:tcBorders>
            <w:vAlign w:val="center"/>
          </w:tcPr>
          <w:p w14:paraId="4C90D5AA" w14:textId="77777777" w:rsidR="004F46AE" w:rsidRDefault="009B0610">
            <w:pPr>
              <w:jc w:val="center"/>
            </w:pPr>
            <w:r>
              <w:rPr>
                <w:rFonts w:ascii="Times New Roman" w:hAnsi="Times New Roman"/>
                <w:b/>
              </w:rPr>
              <w:t>上下文组织</w:t>
            </w:r>
          </w:p>
        </w:tc>
        <w:tc>
          <w:tcPr>
            <w:tcW w:w="1701" w:type="dxa"/>
            <w:tcBorders>
              <w:bottom w:val="single" w:sz="6" w:space="0" w:color="000000"/>
            </w:tcBorders>
            <w:vAlign w:val="center"/>
          </w:tcPr>
          <w:p w14:paraId="6B61B27F" w14:textId="77777777" w:rsidR="004F46AE" w:rsidRDefault="009B0610">
            <w:pPr>
              <w:jc w:val="center"/>
            </w:pPr>
            <w:r>
              <w:rPr>
                <w:rFonts w:ascii="Times New Roman" w:hAnsi="Times New Roman"/>
                <w:b/>
              </w:rPr>
              <w:t>用途</w:t>
            </w:r>
          </w:p>
        </w:tc>
      </w:tr>
      <w:tr w:rsidR="004F46AE" w14:paraId="6D26BB16" w14:textId="77777777">
        <w:trPr>
          <w:cantSplit/>
          <w:jc w:val="center"/>
        </w:trPr>
        <w:tc>
          <w:tcPr>
            <w:tcW w:w="1701" w:type="dxa"/>
            <w:vAlign w:val="center"/>
          </w:tcPr>
          <w:p w14:paraId="7353B936" w14:textId="77777777" w:rsidR="004F46AE" w:rsidRDefault="009B0610">
            <w:pPr>
              <w:jc w:val="left"/>
            </w:pPr>
            <w:r>
              <w:rPr>
                <w:rFonts w:ascii="Times New Roman" w:hAnsi="Times New Roman"/>
              </w:rPr>
              <w:t>非</w:t>
            </w:r>
            <w:r>
              <w:rPr>
                <w:rFonts w:ascii="Times New Roman" w:hAnsi="Times New Roman"/>
              </w:rPr>
              <w:t xml:space="preserve"> KG</w:t>
            </w:r>
          </w:p>
        </w:tc>
        <w:tc>
          <w:tcPr>
            <w:tcW w:w="1701" w:type="dxa"/>
            <w:vAlign w:val="center"/>
          </w:tcPr>
          <w:p w14:paraId="6DF544A6" w14:textId="77777777" w:rsidR="004F46AE" w:rsidRDefault="009B0610">
            <w:pPr>
              <w:jc w:val="left"/>
            </w:pPr>
            <w:r>
              <w:rPr>
                <w:rFonts w:ascii="Times New Roman" w:hAnsi="Times New Roman"/>
              </w:rPr>
              <w:t>关闭</w:t>
            </w:r>
          </w:p>
        </w:tc>
        <w:tc>
          <w:tcPr>
            <w:tcW w:w="1701" w:type="dxa"/>
            <w:vAlign w:val="center"/>
          </w:tcPr>
          <w:p w14:paraId="75579434" w14:textId="77777777" w:rsidR="004F46AE" w:rsidRDefault="009B0610">
            <w:pPr>
              <w:jc w:val="left"/>
            </w:pPr>
            <w:r>
              <w:rPr>
                <w:rFonts w:ascii="Times New Roman" w:hAnsi="Times New Roman"/>
              </w:rPr>
              <w:t>关闭</w:t>
            </w:r>
          </w:p>
        </w:tc>
        <w:tc>
          <w:tcPr>
            <w:tcW w:w="1701" w:type="dxa"/>
            <w:vAlign w:val="center"/>
          </w:tcPr>
          <w:p w14:paraId="3BDD917E" w14:textId="77777777" w:rsidR="004F46AE" w:rsidRDefault="009B0610">
            <w:pPr>
              <w:jc w:val="left"/>
            </w:pPr>
            <w:r>
              <w:rPr>
                <w:rFonts w:ascii="Times New Roman" w:hAnsi="Times New Roman"/>
              </w:rPr>
              <w:t>非图候选的相关行窗口</w:t>
            </w:r>
          </w:p>
        </w:tc>
        <w:tc>
          <w:tcPr>
            <w:tcW w:w="1701" w:type="dxa"/>
            <w:vAlign w:val="center"/>
          </w:tcPr>
          <w:p w14:paraId="3E235954" w14:textId="77777777" w:rsidR="004F46AE" w:rsidRDefault="009B0610">
            <w:pPr>
              <w:jc w:val="left"/>
            </w:pPr>
            <w:r>
              <w:rPr>
                <w:rFonts w:ascii="Times New Roman" w:hAnsi="Times New Roman"/>
              </w:rPr>
              <w:t>非图检索基线</w:t>
            </w:r>
          </w:p>
        </w:tc>
      </w:tr>
      <w:tr w:rsidR="004F46AE" w14:paraId="4839FC84" w14:textId="77777777">
        <w:trPr>
          <w:cantSplit/>
          <w:jc w:val="center"/>
        </w:trPr>
        <w:tc>
          <w:tcPr>
            <w:tcW w:w="1701" w:type="dxa"/>
            <w:vAlign w:val="center"/>
          </w:tcPr>
          <w:p w14:paraId="01E43774" w14:textId="77777777" w:rsidR="004F46AE" w:rsidRDefault="009B0610">
            <w:pPr>
              <w:jc w:val="left"/>
            </w:pPr>
            <w:r>
              <w:rPr>
                <w:rFonts w:ascii="Times New Roman" w:hAnsi="Times New Roman"/>
              </w:rPr>
              <w:t>WPW-Map</w:t>
            </w:r>
          </w:p>
        </w:tc>
        <w:tc>
          <w:tcPr>
            <w:tcW w:w="1701" w:type="dxa"/>
            <w:vAlign w:val="center"/>
          </w:tcPr>
          <w:p w14:paraId="2B300561" w14:textId="77777777" w:rsidR="004F46AE" w:rsidRDefault="009B0610">
            <w:pPr>
              <w:jc w:val="left"/>
            </w:pPr>
            <w:r>
              <w:rPr>
                <w:rFonts w:ascii="Times New Roman" w:hAnsi="Times New Roman"/>
              </w:rPr>
              <w:t>保留</w:t>
            </w:r>
          </w:p>
        </w:tc>
        <w:tc>
          <w:tcPr>
            <w:tcW w:w="1701" w:type="dxa"/>
            <w:vAlign w:val="center"/>
          </w:tcPr>
          <w:p w14:paraId="6C4B2278" w14:textId="77777777" w:rsidR="004F46AE" w:rsidRDefault="009B0610">
            <w:pPr>
              <w:jc w:val="left"/>
            </w:pPr>
            <w:r>
              <w:rPr>
                <w:rFonts w:ascii="Times New Roman" w:hAnsi="Times New Roman"/>
              </w:rPr>
              <w:t>关闭</w:t>
            </w:r>
          </w:p>
        </w:tc>
        <w:tc>
          <w:tcPr>
            <w:tcW w:w="1701" w:type="dxa"/>
            <w:vAlign w:val="center"/>
          </w:tcPr>
          <w:p w14:paraId="19764A56" w14:textId="77777777" w:rsidR="004F46AE" w:rsidRDefault="009B0610">
            <w:pPr>
              <w:jc w:val="left"/>
            </w:pPr>
            <w:r>
              <w:rPr>
                <w:rFonts w:ascii="Times New Roman" w:hAnsi="Times New Roman"/>
              </w:rPr>
              <w:t>代码图导航与相关行窗口</w:t>
            </w:r>
          </w:p>
        </w:tc>
        <w:tc>
          <w:tcPr>
            <w:tcW w:w="1701" w:type="dxa"/>
            <w:vAlign w:val="center"/>
          </w:tcPr>
          <w:p w14:paraId="6A0E78B7" w14:textId="77777777" w:rsidR="004F46AE" w:rsidRDefault="009B0610">
            <w:pPr>
              <w:jc w:val="left"/>
            </w:pPr>
            <w:r>
              <w:rPr>
                <w:rFonts w:ascii="Times New Roman" w:hAnsi="Times New Roman"/>
              </w:rPr>
              <w:t>检验代码结构图的作用</w:t>
            </w:r>
          </w:p>
        </w:tc>
      </w:tr>
      <w:tr w:rsidR="004F46AE" w14:paraId="5860DC93" w14:textId="77777777">
        <w:trPr>
          <w:cantSplit/>
          <w:jc w:val="center"/>
        </w:trPr>
        <w:tc>
          <w:tcPr>
            <w:tcW w:w="1701" w:type="dxa"/>
            <w:vAlign w:val="center"/>
          </w:tcPr>
          <w:p w14:paraId="73992D57" w14:textId="77777777" w:rsidR="004F46AE" w:rsidRDefault="009B0610">
            <w:pPr>
              <w:jc w:val="left"/>
            </w:pPr>
            <w:r>
              <w:rPr>
                <w:rFonts w:ascii="Times New Roman" w:hAnsi="Times New Roman"/>
              </w:rPr>
              <w:t>WPW-Gen</w:t>
            </w:r>
          </w:p>
        </w:tc>
        <w:tc>
          <w:tcPr>
            <w:tcW w:w="1701" w:type="dxa"/>
            <w:vAlign w:val="center"/>
          </w:tcPr>
          <w:p w14:paraId="566D5731" w14:textId="77777777" w:rsidR="004F46AE" w:rsidRDefault="009B0610">
            <w:pPr>
              <w:jc w:val="left"/>
            </w:pPr>
            <w:r>
              <w:rPr>
                <w:rFonts w:ascii="Times New Roman" w:hAnsi="Times New Roman"/>
              </w:rPr>
              <w:t>保留</w:t>
            </w:r>
          </w:p>
        </w:tc>
        <w:tc>
          <w:tcPr>
            <w:tcW w:w="1701" w:type="dxa"/>
            <w:vAlign w:val="center"/>
          </w:tcPr>
          <w:p w14:paraId="3BB6E4EB" w14:textId="77777777" w:rsidR="004F46AE" w:rsidRDefault="009B0610">
            <w:pPr>
              <w:jc w:val="left"/>
            </w:pPr>
            <w:r>
              <w:rPr>
                <w:rFonts w:ascii="Times New Roman" w:hAnsi="Times New Roman"/>
              </w:rPr>
              <w:t>保留</w:t>
            </w:r>
          </w:p>
        </w:tc>
        <w:tc>
          <w:tcPr>
            <w:tcW w:w="1701" w:type="dxa"/>
            <w:vAlign w:val="center"/>
          </w:tcPr>
          <w:p w14:paraId="7278D758" w14:textId="77777777" w:rsidR="004F46AE" w:rsidRDefault="009B0610">
            <w:pPr>
              <w:jc w:val="left"/>
            </w:pPr>
            <w:r>
              <w:rPr>
                <w:rFonts w:ascii="Times New Roman" w:hAnsi="Times New Roman"/>
              </w:rPr>
              <w:t>候选文件截断原文，不做结构化行裁剪</w:t>
            </w:r>
          </w:p>
        </w:tc>
        <w:tc>
          <w:tcPr>
            <w:tcW w:w="1701" w:type="dxa"/>
            <w:vAlign w:val="center"/>
          </w:tcPr>
          <w:p w14:paraId="20EA5237" w14:textId="77777777" w:rsidR="004F46AE" w:rsidRDefault="009B0610">
            <w:pPr>
              <w:jc w:val="left"/>
            </w:pPr>
            <w:r>
              <w:rPr>
                <w:rFonts w:ascii="Times New Roman" w:hAnsi="Times New Roman"/>
              </w:rPr>
              <w:t>检验上下文生成管线的作用（仅中间过程运行）</w:t>
            </w:r>
          </w:p>
        </w:tc>
      </w:tr>
      <w:tr w:rsidR="004F46AE" w14:paraId="07312AF2" w14:textId="77777777">
        <w:trPr>
          <w:cantSplit/>
          <w:jc w:val="center"/>
        </w:trPr>
        <w:tc>
          <w:tcPr>
            <w:tcW w:w="1701" w:type="dxa"/>
            <w:vAlign w:val="center"/>
          </w:tcPr>
          <w:p w14:paraId="16FAD004" w14:textId="77777777" w:rsidR="004F46AE" w:rsidRDefault="009B0610">
            <w:pPr>
              <w:jc w:val="left"/>
            </w:pPr>
            <w:r>
              <w:rPr>
                <w:rFonts w:ascii="Times New Roman" w:hAnsi="Times New Roman"/>
              </w:rPr>
              <w:t>完整</w:t>
            </w:r>
            <w:r>
              <w:rPr>
                <w:rFonts w:ascii="Times New Roman" w:hAnsi="Times New Roman"/>
              </w:rPr>
              <w:t xml:space="preserve"> WPW</w:t>
            </w:r>
          </w:p>
        </w:tc>
        <w:tc>
          <w:tcPr>
            <w:tcW w:w="1701" w:type="dxa"/>
            <w:vAlign w:val="center"/>
          </w:tcPr>
          <w:p w14:paraId="2F0AF069" w14:textId="77777777" w:rsidR="004F46AE" w:rsidRDefault="009B0610">
            <w:pPr>
              <w:jc w:val="left"/>
            </w:pPr>
            <w:r>
              <w:rPr>
                <w:rFonts w:ascii="Times New Roman" w:hAnsi="Times New Roman"/>
              </w:rPr>
              <w:t>保留</w:t>
            </w:r>
          </w:p>
        </w:tc>
        <w:tc>
          <w:tcPr>
            <w:tcW w:w="1701" w:type="dxa"/>
            <w:vAlign w:val="center"/>
          </w:tcPr>
          <w:p w14:paraId="51B5C682" w14:textId="77777777" w:rsidR="004F46AE" w:rsidRDefault="009B0610">
            <w:pPr>
              <w:jc w:val="left"/>
            </w:pPr>
            <w:r>
              <w:rPr>
                <w:rFonts w:ascii="Times New Roman" w:hAnsi="Times New Roman"/>
              </w:rPr>
              <w:t>保留</w:t>
            </w:r>
          </w:p>
        </w:tc>
        <w:tc>
          <w:tcPr>
            <w:tcW w:w="1701" w:type="dxa"/>
            <w:vAlign w:val="center"/>
          </w:tcPr>
          <w:p w14:paraId="458D4550" w14:textId="77777777" w:rsidR="004F46AE" w:rsidRDefault="009B0610">
            <w:pPr>
              <w:jc w:val="left"/>
            </w:pPr>
            <w:r>
              <w:rPr>
                <w:rFonts w:ascii="Times New Roman" w:hAnsi="Times New Roman"/>
              </w:rPr>
              <w:t>图谱摘要与候选文件相关行窗口</w:t>
            </w:r>
          </w:p>
        </w:tc>
        <w:tc>
          <w:tcPr>
            <w:tcW w:w="1701" w:type="dxa"/>
            <w:vAlign w:val="center"/>
          </w:tcPr>
          <w:p w14:paraId="57A8F0F7" w14:textId="77777777" w:rsidR="004F46AE" w:rsidRDefault="009B0610">
            <w:pPr>
              <w:jc w:val="left"/>
            </w:pPr>
            <w:r>
              <w:rPr>
                <w:rFonts w:ascii="Times New Roman" w:hAnsi="Times New Roman"/>
              </w:rPr>
              <w:t>完整方法</w:t>
            </w:r>
          </w:p>
        </w:tc>
      </w:tr>
    </w:tbl>
    <w:p w14:paraId="04493905" w14:textId="77777777" w:rsidR="00FB7CB5" w:rsidRDefault="00FB7CB5" w:rsidP="005B5EF9">
      <w:pPr>
        <w:pStyle w:val="ua"/>
        <w:keepNext/>
        <w:spacing w:beforeLines="100" w:before="312" w:afterLines="10" w:after="31" w:line="240" w:lineRule="auto"/>
      </w:pPr>
      <w:r>
        <w:t>表</w:t>
      </w:r>
      <w:r>
        <w:t xml:space="preserve">D-2 </w:t>
      </w:r>
      <w:r>
        <w:t>场景问答题集</w:t>
      </w:r>
    </w:p>
    <w:p w14:paraId="081D23A6" w14:textId="77777777" w:rsidR="00FB7CB5" w:rsidRDefault="00FB7CB5" w:rsidP="005B5EF9">
      <w:pPr>
        <w:pStyle w:val="ua"/>
        <w:keepNext/>
        <w:spacing w:beforeLines="100" w:before="312" w:afterLines="10" w:after="31" w:line="240" w:lineRule="auto"/>
      </w:pPr>
      <w:r>
        <w:t>Table D-2 QA Task Set</w:t>
      </w:r>
    </w:p>
    <w:tbl>
      <w:tblPr>
        <w:tblStyle w:val="af1"/>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687"/>
        <w:gridCol w:w="1654"/>
        <w:gridCol w:w="1871"/>
        <w:gridCol w:w="2725"/>
      </w:tblGrid>
      <w:tr w:rsidR="004F46AE" w14:paraId="2F27223E" w14:textId="77777777">
        <w:trPr>
          <w:cantSplit/>
          <w:tblHeader/>
          <w:jc w:val="center"/>
        </w:trPr>
        <w:tc>
          <w:tcPr>
            <w:tcW w:w="2126" w:type="dxa"/>
            <w:tcBorders>
              <w:bottom w:val="single" w:sz="6" w:space="0" w:color="000000"/>
            </w:tcBorders>
            <w:vAlign w:val="center"/>
          </w:tcPr>
          <w:p w14:paraId="60ED5EEF" w14:textId="77777777" w:rsidR="004F46AE" w:rsidRDefault="009B0610">
            <w:pPr>
              <w:jc w:val="center"/>
            </w:pPr>
            <w:r>
              <w:rPr>
                <w:rFonts w:ascii="Times New Roman" w:hAnsi="Times New Roman"/>
                <w:b/>
              </w:rPr>
              <w:t>编号</w:t>
            </w:r>
          </w:p>
        </w:tc>
        <w:tc>
          <w:tcPr>
            <w:tcW w:w="2126" w:type="dxa"/>
            <w:tcBorders>
              <w:bottom w:val="single" w:sz="6" w:space="0" w:color="000000"/>
            </w:tcBorders>
            <w:vAlign w:val="center"/>
          </w:tcPr>
          <w:p w14:paraId="0D5FE98B" w14:textId="77777777" w:rsidR="004F46AE" w:rsidRDefault="009B0610">
            <w:pPr>
              <w:jc w:val="center"/>
            </w:pPr>
            <w:r>
              <w:rPr>
                <w:rFonts w:ascii="Times New Roman" w:hAnsi="Times New Roman"/>
                <w:b/>
              </w:rPr>
              <w:t>类别</w:t>
            </w:r>
          </w:p>
        </w:tc>
        <w:tc>
          <w:tcPr>
            <w:tcW w:w="2126" w:type="dxa"/>
            <w:tcBorders>
              <w:bottom w:val="single" w:sz="6" w:space="0" w:color="000000"/>
            </w:tcBorders>
            <w:vAlign w:val="center"/>
          </w:tcPr>
          <w:p w14:paraId="338F307F" w14:textId="77777777" w:rsidR="004F46AE" w:rsidRDefault="009B0610">
            <w:pPr>
              <w:jc w:val="center"/>
            </w:pPr>
            <w:r>
              <w:rPr>
                <w:rFonts w:ascii="Times New Roman" w:hAnsi="Times New Roman"/>
                <w:b/>
              </w:rPr>
              <w:t>问题族</w:t>
            </w:r>
          </w:p>
        </w:tc>
        <w:tc>
          <w:tcPr>
            <w:tcW w:w="2126" w:type="dxa"/>
            <w:tcBorders>
              <w:bottom w:val="single" w:sz="6" w:space="0" w:color="000000"/>
            </w:tcBorders>
            <w:vAlign w:val="center"/>
          </w:tcPr>
          <w:p w14:paraId="1744380E" w14:textId="77777777" w:rsidR="004F46AE" w:rsidRDefault="009B0610">
            <w:pPr>
              <w:jc w:val="center"/>
            </w:pPr>
            <w:r>
              <w:rPr>
                <w:rFonts w:ascii="Times New Roman" w:hAnsi="Times New Roman"/>
                <w:b/>
              </w:rPr>
              <w:t>问题</w:t>
            </w:r>
          </w:p>
        </w:tc>
      </w:tr>
      <w:tr w:rsidR="004F46AE" w14:paraId="68F35416" w14:textId="77777777">
        <w:trPr>
          <w:cantSplit/>
          <w:jc w:val="center"/>
        </w:trPr>
        <w:tc>
          <w:tcPr>
            <w:tcW w:w="2126" w:type="dxa"/>
            <w:vAlign w:val="center"/>
          </w:tcPr>
          <w:p w14:paraId="0B595DFF" w14:textId="77777777" w:rsidR="004F46AE" w:rsidRDefault="009B0610">
            <w:pPr>
              <w:jc w:val="left"/>
            </w:pPr>
            <w:r>
              <w:rPr>
                <w:rFonts w:ascii="Times New Roman" w:hAnsi="Times New Roman"/>
              </w:rPr>
              <w:t>Q1-01</w:t>
            </w:r>
          </w:p>
        </w:tc>
        <w:tc>
          <w:tcPr>
            <w:tcW w:w="2126" w:type="dxa"/>
            <w:vAlign w:val="center"/>
          </w:tcPr>
          <w:p w14:paraId="7E77BF53" w14:textId="77777777" w:rsidR="004F46AE" w:rsidRDefault="009B0610">
            <w:pPr>
              <w:jc w:val="left"/>
            </w:pPr>
            <w:r>
              <w:rPr>
                <w:rFonts w:ascii="Times New Roman" w:hAnsi="Times New Roman"/>
              </w:rPr>
              <w:t>现有功能解释</w:t>
            </w:r>
          </w:p>
        </w:tc>
        <w:tc>
          <w:tcPr>
            <w:tcW w:w="2126" w:type="dxa"/>
            <w:vAlign w:val="center"/>
          </w:tcPr>
          <w:p w14:paraId="52F3BC20" w14:textId="77777777" w:rsidR="004F46AE" w:rsidRDefault="009B0610">
            <w:pPr>
              <w:jc w:val="left"/>
            </w:pPr>
            <w:r>
              <w:rPr>
                <w:rFonts w:ascii="Times New Roman" w:hAnsi="Times New Roman"/>
              </w:rPr>
              <w:t>user-login</w:t>
            </w:r>
          </w:p>
        </w:tc>
        <w:tc>
          <w:tcPr>
            <w:tcW w:w="2126" w:type="dxa"/>
            <w:vAlign w:val="center"/>
          </w:tcPr>
          <w:p w14:paraId="6B8503E5" w14:textId="77777777" w:rsidR="004F46AE" w:rsidRDefault="009B0610">
            <w:pPr>
              <w:jc w:val="left"/>
            </w:pPr>
            <w:r>
              <w:rPr>
                <w:rFonts w:ascii="Times New Roman" w:hAnsi="Times New Roman"/>
              </w:rPr>
              <w:t>当前项目的</w:t>
            </w:r>
            <w:r>
              <w:rPr>
                <w:rFonts w:ascii="Times New Roman" w:hAnsi="Times New Roman"/>
              </w:rPr>
              <w:t>“</w:t>
            </w:r>
            <w:r>
              <w:rPr>
                <w:rFonts w:ascii="Times New Roman" w:hAnsi="Times New Roman"/>
              </w:rPr>
              <w:t>前台</w:t>
            </w:r>
            <w:r>
              <w:rPr>
                <w:rFonts w:ascii="Times New Roman" w:hAnsi="Times New Roman"/>
              </w:rPr>
              <w:t xml:space="preserve"> yonghu </w:t>
            </w:r>
            <w:r>
              <w:rPr>
                <w:rFonts w:ascii="Times New Roman" w:hAnsi="Times New Roman"/>
              </w:rPr>
              <w:t>普通用户登录</w:t>
            </w:r>
            <w:r>
              <w:rPr>
                <w:rFonts w:ascii="Times New Roman" w:hAnsi="Times New Roman"/>
              </w:rPr>
              <w:t>”</w:t>
            </w:r>
            <w:r>
              <w:rPr>
                <w:rFonts w:ascii="Times New Roman" w:hAnsi="Times New Roman"/>
              </w:rPr>
              <w:t>是如何实现的？说明入口和关键处理。</w:t>
            </w:r>
          </w:p>
        </w:tc>
      </w:tr>
      <w:tr w:rsidR="004F46AE" w14:paraId="3CC2F2DD" w14:textId="77777777">
        <w:trPr>
          <w:cantSplit/>
          <w:jc w:val="center"/>
        </w:trPr>
        <w:tc>
          <w:tcPr>
            <w:tcW w:w="2126" w:type="dxa"/>
            <w:vAlign w:val="center"/>
          </w:tcPr>
          <w:p w14:paraId="59EDBF69" w14:textId="77777777" w:rsidR="004F46AE" w:rsidRDefault="009B0610">
            <w:pPr>
              <w:jc w:val="left"/>
            </w:pPr>
            <w:r>
              <w:rPr>
                <w:rFonts w:ascii="Times New Roman" w:hAnsi="Times New Roman"/>
              </w:rPr>
              <w:t>Q1-02</w:t>
            </w:r>
          </w:p>
        </w:tc>
        <w:tc>
          <w:tcPr>
            <w:tcW w:w="2126" w:type="dxa"/>
            <w:vAlign w:val="center"/>
          </w:tcPr>
          <w:p w14:paraId="10D4FCCF" w14:textId="77777777" w:rsidR="004F46AE" w:rsidRDefault="009B0610">
            <w:pPr>
              <w:jc w:val="left"/>
            </w:pPr>
            <w:r>
              <w:rPr>
                <w:rFonts w:ascii="Times New Roman" w:hAnsi="Times New Roman"/>
              </w:rPr>
              <w:t>现有功能解释</w:t>
            </w:r>
          </w:p>
        </w:tc>
        <w:tc>
          <w:tcPr>
            <w:tcW w:w="2126" w:type="dxa"/>
            <w:vAlign w:val="center"/>
          </w:tcPr>
          <w:p w14:paraId="55F3469F" w14:textId="77777777" w:rsidR="004F46AE" w:rsidRDefault="009B0610">
            <w:pPr>
              <w:jc w:val="left"/>
            </w:pPr>
            <w:r>
              <w:rPr>
                <w:rFonts w:ascii="Times New Roman" w:hAnsi="Times New Roman"/>
              </w:rPr>
              <w:t>admin-login</w:t>
            </w:r>
          </w:p>
        </w:tc>
        <w:tc>
          <w:tcPr>
            <w:tcW w:w="2126" w:type="dxa"/>
            <w:vAlign w:val="center"/>
          </w:tcPr>
          <w:p w14:paraId="70E92F28" w14:textId="77777777" w:rsidR="004F46AE" w:rsidRDefault="009B0610">
            <w:pPr>
              <w:jc w:val="left"/>
            </w:pPr>
            <w:r>
              <w:rPr>
                <w:rFonts w:ascii="Times New Roman" w:hAnsi="Times New Roman"/>
              </w:rPr>
              <w:t>当前项目的</w:t>
            </w:r>
            <w:r>
              <w:rPr>
                <w:rFonts w:ascii="Times New Roman" w:hAnsi="Times New Roman"/>
              </w:rPr>
              <w:t>“</w:t>
            </w:r>
            <w:r>
              <w:rPr>
                <w:rFonts w:ascii="Times New Roman" w:hAnsi="Times New Roman"/>
              </w:rPr>
              <w:t>后台登录</w:t>
            </w:r>
            <w:r>
              <w:rPr>
                <w:rFonts w:ascii="Times New Roman" w:hAnsi="Times New Roman"/>
              </w:rPr>
              <w:t>”</w:t>
            </w:r>
            <w:r>
              <w:rPr>
                <w:rFonts w:ascii="Times New Roman" w:hAnsi="Times New Roman"/>
              </w:rPr>
              <w:t>是如何实现的？说明入口和关键处理。</w:t>
            </w:r>
          </w:p>
        </w:tc>
      </w:tr>
      <w:tr w:rsidR="004F46AE" w14:paraId="2AD179EA" w14:textId="77777777">
        <w:trPr>
          <w:cantSplit/>
          <w:jc w:val="center"/>
        </w:trPr>
        <w:tc>
          <w:tcPr>
            <w:tcW w:w="2126" w:type="dxa"/>
            <w:vAlign w:val="center"/>
          </w:tcPr>
          <w:p w14:paraId="1DEBE054" w14:textId="77777777" w:rsidR="004F46AE" w:rsidRDefault="009B0610">
            <w:pPr>
              <w:jc w:val="left"/>
            </w:pPr>
            <w:r>
              <w:rPr>
                <w:rFonts w:ascii="Times New Roman" w:hAnsi="Times New Roman"/>
              </w:rPr>
              <w:lastRenderedPageBreak/>
              <w:t>Q1-03</w:t>
            </w:r>
          </w:p>
        </w:tc>
        <w:tc>
          <w:tcPr>
            <w:tcW w:w="2126" w:type="dxa"/>
            <w:vAlign w:val="center"/>
          </w:tcPr>
          <w:p w14:paraId="7D09BA66" w14:textId="77777777" w:rsidR="004F46AE" w:rsidRDefault="009B0610">
            <w:pPr>
              <w:jc w:val="left"/>
            </w:pPr>
            <w:r>
              <w:rPr>
                <w:rFonts w:ascii="Times New Roman" w:hAnsi="Times New Roman"/>
              </w:rPr>
              <w:t>现有功能解释</w:t>
            </w:r>
          </w:p>
        </w:tc>
        <w:tc>
          <w:tcPr>
            <w:tcW w:w="2126" w:type="dxa"/>
            <w:vAlign w:val="center"/>
          </w:tcPr>
          <w:p w14:paraId="7940CA9F" w14:textId="77777777" w:rsidR="004F46AE" w:rsidRDefault="009B0610">
            <w:pPr>
              <w:jc w:val="left"/>
            </w:pPr>
            <w:r>
              <w:rPr>
                <w:rFonts w:ascii="Times New Roman" w:hAnsi="Times New Roman"/>
              </w:rPr>
              <w:t>auth-interceptor</w:t>
            </w:r>
          </w:p>
        </w:tc>
        <w:tc>
          <w:tcPr>
            <w:tcW w:w="2126" w:type="dxa"/>
            <w:vAlign w:val="center"/>
          </w:tcPr>
          <w:p w14:paraId="45AA216F" w14:textId="77777777" w:rsidR="004F46AE" w:rsidRDefault="009B0610">
            <w:pPr>
              <w:jc w:val="left"/>
            </w:pPr>
            <w:r>
              <w:rPr>
                <w:rFonts w:ascii="Times New Roman" w:hAnsi="Times New Roman"/>
              </w:rPr>
              <w:t>当前项目的</w:t>
            </w:r>
            <w:r>
              <w:rPr>
                <w:rFonts w:ascii="Times New Roman" w:hAnsi="Times New Roman"/>
              </w:rPr>
              <w:t>“</w:t>
            </w:r>
            <w:r>
              <w:rPr>
                <w:rFonts w:ascii="Times New Roman" w:hAnsi="Times New Roman"/>
              </w:rPr>
              <w:t>请求鉴权</w:t>
            </w:r>
            <w:r>
              <w:rPr>
                <w:rFonts w:ascii="Times New Roman" w:hAnsi="Times New Roman"/>
              </w:rPr>
              <w:t>”</w:t>
            </w:r>
            <w:r>
              <w:rPr>
                <w:rFonts w:ascii="Times New Roman" w:hAnsi="Times New Roman"/>
              </w:rPr>
              <w:t>是如何实现的？说明入口和关键处理。</w:t>
            </w:r>
          </w:p>
        </w:tc>
      </w:tr>
      <w:tr w:rsidR="004F46AE" w14:paraId="2ECE95F4" w14:textId="77777777">
        <w:trPr>
          <w:cantSplit/>
          <w:jc w:val="center"/>
        </w:trPr>
        <w:tc>
          <w:tcPr>
            <w:tcW w:w="2126" w:type="dxa"/>
            <w:vAlign w:val="center"/>
          </w:tcPr>
          <w:p w14:paraId="413ED0A3" w14:textId="77777777" w:rsidR="004F46AE" w:rsidRDefault="009B0610">
            <w:pPr>
              <w:jc w:val="left"/>
            </w:pPr>
            <w:r>
              <w:rPr>
                <w:rFonts w:ascii="Times New Roman" w:hAnsi="Times New Roman"/>
              </w:rPr>
              <w:t>Q1-04</w:t>
            </w:r>
          </w:p>
        </w:tc>
        <w:tc>
          <w:tcPr>
            <w:tcW w:w="2126" w:type="dxa"/>
            <w:vAlign w:val="center"/>
          </w:tcPr>
          <w:p w14:paraId="21D6D3C2" w14:textId="77777777" w:rsidR="004F46AE" w:rsidRDefault="009B0610">
            <w:pPr>
              <w:jc w:val="left"/>
            </w:pPr>
            <w:r>
              <w:rPr>
                <w:rFonts w:ascii="Times New Roman" w:hAnsi="Times New Roman"/>
              </w:rPr>
              <w:t>现有功能解释</w:t>
            </w:r>
          </w:p>
        </w:tc>
        <w:tc>
          <w:tcPr>
            <w:tcW w:w="2126" w:type="dxa"/>
            <w:vAlign w:val="center"/>
          </w:tcPr>
          <w:p w14:paraId="49868B73" w14:textId="77777777" w:rsidR="004F46AE" w:rsidRDefault="009B0610">
            <w:pPr>
              <w:jc w:val="left"/>
            </w:pPr>
            <w:r>
              <w:rPr>
                <w:rFonts w:ascii="Times New Roman" w:hAnsi="Times New Roman"/>
              </w:rPr>
              <w:t>user-register</w:t>
            </w:r>
          </w:p>
        </w:tc>
        <w:tc>
          <w:tcPr>
            <w:tcW w:w="2126" w:type="dxa"/>
            <w:vAlign w:val="center"/>
          </w:tcPr>
          <w:p w14:paraId="49A089AD" w14:textId="77777777" w:rsidR="004F46AE" w:rsidRDefault="009B0610">
            <w:pPr>
              <w:jc w:val="left"/>
            </w:pPr>
            <w:r>
              <w:rPr>
                <w:rFonts w:ascii="Times New Roman" w:hAnsi="Times New Roman"/>
              </w:rPr>
              <w:t>当前项目的</w:t>
            </w:r>
            <w:r>
              <w:rPr>
                <w:rFonts w:ascii="Times New Roman" w:hAnsi="Times New Roman"/>
              </w:rPr>
              <w:t>“</w:t>
            </w:r>
            <w:r>
              <w:rPr>
                <w:rFonts w:ascii="Times New Roman" w:hAnsi="Times New Roman"/>
              </w:rPr>
              <w:t>用户注册</w:t>
            </w:r>
            <w:r>
              <w:rPr>
                <w:rFonts w:ascii="Times New Roman" w:hAnsi="Times New Roman"/>
              </w:rPr>
              <w:t>”</w:t>
            </w:r>
            <w:r>
              <w:rPr>
                <w:rFonts w:ascii="Times New Roman" w:hAnsi="Times New Roman"/>
              </w:rPr>
              <w:t>是如何实现的？说明入口和关键处理。</w:t>
            </w:r>
          </w:p>
        </w:tc>
      </w:tr>
      <w:tr w:rsidR="004F46AE" w14:paraId="41825520" w14:textId="77777777">
        <w:trPr>
          <w:cantSplit/>
          <w:jc w:val="center"/>
        </w:trPr>
        <w:tc>
          <w:tcPr>
            <w:tcW w:w="2126" w:type="dxa"/>
            <w:vAlign w:val="center"/>
          </w:tcPr>
          <w:p w14:paraId="465B7EE4" w14:textId="77777777" w:rsidR="004F46AE" w:rsidRDefault="009B0610">
            <w:pPr>
              <w:jc w:val="left"/>
            </w:pPr>
            <w:r>
              <w:rPr>
                <w:rFonts w:ascii="Times New Roman" w:hAnsi="Times New Roman"/>
              </w:rPr>
              <w:t>Q1-05</w:t>
            </w:r>
          </w:p>
        </w:tc>
        <w:tc>
          <w:tcPr>
            <w:tcW w:w="2126" w:type="dxa"/>
            <w:vAlign w:val="center"/>
          </w:tcPr>
          <w:p w14:paraId="3F1FD515" w14:textId="77777777" w:rsidR="004F46AE" w:rsidRDefault="009B0610">
            <w:pPr>
              <w:jc w:val="left"/>
            </w:pPr>
            <w:r>
              <w:rPr>
                <w:rFonts w:ascii="Times New Roman" w:hAnsi="Times New Roman"/>
              </w:rPr>
              <w:t>现有功能解释</w:t>
            </w:r>
          </w:p>
        </w:tc>
        <w:tc>
          <w:tcPr>
            <w:tcW w:w="2126" w:type="dxa"/>
            <w:vAlign w:val="center"/>
          </w:tcPr>
          <w:p w14:paraId="433E61D1" w14:textId="77777777" w:rsidR="004F46AE" w:rsidRDefault="009B0610">
            <w:pPr>
              <w:jc w:val="left"/>
            </w:pPr>
            <w:r>
              <w:rPr>
                <w:rFonts w:ascii="Times New Roman" w:hAnsi="Times New Roman"/>
              </w:rPr>
              <w:t>password-reset</w:t>
            </w:r>
          </w:p>
        </w:tc>
        <w:tc>
          <w:tcPr>
            <w:tcW w:w="2126" w:type="dxa"/>
            <w:vAlign w:val="center"/>
          </w:tcPr>
          <w:p w14:paraId="4B3B6AF0" w14:textId="77777777" w:rsidR="004F46AE" w:rsidRDefault="009B0610">
            <w:pPr>
              <w:jc w:val="left"/>
            </w:pPr>
            <w:r>
              <w:rPr>
                <w:rFonts w:ascii="Times New Roman" w:hAnsi="Times New Roman"/>
              </w:rPr>
              <w:t>当前项目的</w:t>
            </w:r>
            <w:r>
              <w:rPr>
                <w:rFonts w:ascii="Times New Roman" w:hAnsi="Times New Roman"/>
              </w:rPr>
              <w:t>“</w:t>
            </w:r>
            <w:r>
              <w:rPr>
                <w:rFonts w:ascii="Times New Roman" w:hAnsi="Times New Roman"/>
              </w:rPr>
              <w:t>密码重置</w:t>
            </w:r>
            <w:r>
              <w:rPr>
                <w:rFonts w:ascii="Times New Roman" w:hAnsi="Times New Roman"/>
              </w:rPr>
              <w:t>”</w:t>
            </w:r>
            <w:r>
              <w:rPr>
                <w:rFonts w:ascii="Times New Roman" w:hAnsi="Times New Roman"/>
              </w:rPr>
              <w:t>是如何实现的？说明入口和关键处理。</w:t>
            </w:r>
          </w:p>
        </w:tc>
      </w:tr>
      <w:tr w:rsidR="004F46AE" w14:paraId="58ED47DD" w14:textId="77777777">
        <w:trPr>
          <w:cantSplit/>
          <w:jc w:val="center"/>
        </w:trPr>
        <w:tc>
          <w:tcPr>
            <w:tcW w:w="2126" w:type="dxa"/>
            <w:vAlign w:val="center"/>
          </w:tcPr>
          <w:p w14:paraId="40088198" w14:textId="77777777" w:rsidR="004F46AE" w:rsidRDefault="009B0610">
            <w:pPr>
              <w:jc w:val="left"/>
            </w:pPr>
            <w:r>
              <w:rPr>
                <w:rFonts w:ascii="Times New Roman" w:hAnsi="Times New Roman"/>
              </w:rPr>
              <w:t>Q1-06</w:t>
            </w:r>
          </w:p>
        </w:tc>
        <w:tc>
          <w:tcPr>
            <w:tcW w:w="2126" w:type="dxa"/>
            <w:vAlign w:val="center"/>
          </w:tcPr>
          <w:p w14:paraId="21607D50" w14:textId="77777777" w:rsidR="004F46AE" w:rsidRDefault="009B0610">
            <w:pPr>
              <w:jc w:val="left"/>
            </w:pPr>
            <w:r>
              <w:rPr>
                <w:rFonts w:ascii="Times New Roman" w:hAnsi="Times New Roman"/>
              </w:rPr>
              <w:t>现有功能解释</w:t>
            </w:r>
          </w:p>
        </w:tc>
        <w:tc>
          <w:tcPr>
            <w:tcW w:w="2126" w:type="dxa"/>
            <w:vAlign w:val="center"/>
          </w:tcPr>
          <w:p w14:paraId="0DB4186B" w14:textId="77777777" w:rsidR="004F46AE" w:rsidRDefault="009B0610">
            <w:pPr>
              <w:jc w:val="left"/>
            </w:pPr>
            <w:r>
              <w:rPr>
                <w:rFonts w:ascii="Times New Roman" w:hAnsi="Times New Roman"/>
              </w:rPr>
              <w:t>food-category</w:t>
            </w:r>
          </w:p>
        </w:tc>
        <w:tc>
          <w:tcPr>
            <w:tcW w:w="2126" w:type="dxa"/>
            <w:vAlign w:val="center"/>
          </w:tcPr>
          <w:p w14:paraId="511976BE" w14:textId="77777777" w:rsidR="004F46AE" w:rsidRDefault="009B0610">
            <w:pPr>
              <w:jc w:val="left"/>
            </w:pPr>
            <w:r>
              <w:rPr>
                <w:rFonts w:ascii="Times New Roman" w:hAnsi="Times New Roman"/>
              </w:rPr>
              <w:t>当前项目的</w:t>
            </w:r>
            <w:r>
              <w:rPr>
                <w:rFonts w:ascii="Times New Roman" w:hAnsi="Times New Roman"/>
              </w:rPr>
              <w:t>“</w:t>
            </w:r>
            <w:r>
              <w:rPr>
                <w:rFonts w:ascii="Times New Roman" w:hAnsi="Times New Roman"/>
              </w:rPr>
              <w:t>美食分类</w:t>
            </w:r>
            <w:r>
              <w:rPr>
                <w:rFonts w:ascii="Times New Roman" w:hAnsi="Times New Roman"/>
              </w:rPr>
              <w:t>”</w:t>
            </w:r>
            <w:r>
              <w:rPr>
                <w:rFonts w:ascii="Times New Roman" w:hAnsi="Times New Roman"/>
              </w:rPr>
              <w:t>是如何实现的？说明入口和关键处理。</w:t>
            </w:r>
          </w:p>
        </w:tc>
      </w:tr>
      <w:tr w:rsidR="004F46AE" w14:paraId="06ACBA09" w14:textId="77777777">
        <w:trPr>
          <w:cantSplit/>
          <w:jc w:val="center"/>
        </w:trPr>
        <w:tc>
          <w:tcPr>
            <w:tcW w:w="2126" w:type="dxa"/>
            <w:vAlign w:val="center"/>
          </w:tcPr>
          <w:p w14:paraId="21EAD842" w14:textId="77777777" w:rsidR="004F46AE" w:rsidRDefault="009B0610">
            <w:pPr>
              <w:jc w:val="left"/>
            </w:pPr>
            <w:r>
              <w:rPr>
                <w:rFonts w:ascii="Times New Roman" w:hAnsi="Times New Roman"/>
              </w:rPr>
              <w:t>Q1-07</w:t>
            </w:r>
          </w:p>
        </w:tc>
        <w:tc>
          <w:tcPr>
            <w:tcW w:w="2126" w:type="dxa"/>
            <w:vAlign w:val="center"/>
          </w:tcPr>
          <w:p w14:paraId="49770FD4" w14:textId="77777777" w:rsidR="004F46AE" w:rsidRDefault="009B0610">
            <w:pPr>
              <w:jc w:val="left"/>
            </w:pPr>
            <w:r>
              <w:rPr>
                <w:rFonts w:ascii="Times New Roman" w:hAnsi="Times New Roman"/>
              </w:rPr>
              <w:t>现有功能解释</w:t>
            </w:r>
          </w:p>
        </w:tc>
        <w:tc>
          <w:tcPr>
            <w:tcW w:w="2126" w:type="dxa"/>
            <w:vAlign w:val="center"/>
          </w:tcPr>
          <w:p w14:paraId="77A7062A" w14:textId="77777777" w:rsidR="004F46AE" w:rsidRDefault="009B0610">
            <w:pPr>
              <w:jc w:val="left"/>
            </w:pPr>
            <w:r>
              <w:rPr>
                <w:rFonts w:ascii="Times New Roman" w:hAnsi="Times New Roman"/>
              </w:rPr>
              <w:t>food-info</w:t>
            </w:r>
          </w:p>
        </w:tc>
        <w:tc>
          <w:tcPr>
            <w:tcW w:w="2126" w:type="dxa"/>
            <w:vAlign w:val="center"/>
          </w:tcPr>
          <w:p w14:paraId="5DA46467" w14:textId="77777777" w:rsidR="004F46AE" w:rsidRDefault="009B0610">
            <w:pPr>
              <w:jc w:val="left"/>
            </w:pPr>
            <w:r>
              <w:rPr>
                <w:rFonts w:ascii="Times New Roman" w:hAnsi="Times New Roman"/>
              </w:rPr>
              <w:t>当前项目的</w:t>
            </w:r>
            <w:r>
              <w:rPr>
                <w:rFonts w:ascii="Times New Roman" w:hAnsi="Times New Roman"/>
              </w:rPr>
              <w:t>“</w:t>
            </w:r>
            <w:r>
              <w:rPr>
                <w:rFonts w:ascii="Times New Roman" w:hAnsi="Times New Roman"/>
              </w:rPr>
              <w:t>美食信息</w:t>
            </w:r>
            <w:r>
              <w:rPr>
                <w:rFonts w:ascii="Times New Roman" w:hAnsi="Times New Roman"/>
              </w:rPr>
              <w:t>”</w:t>
            </w:r>
            <w:r>
              <w:rPr>
                <w:rFonts w:ascii="Times New Roman" w:hAnsi="Times New Roman"/>
              </w:rPr>
              <w:t>是如何实现的？说明入口和关键处理。</w:t>
            </w:r>
          </w:p>
        </w:tc>
      </w:tr>
      <w:tr w:rsidR="004F46AE" w14:paraId="0CE65F42" w14:textId="77777777">
        <w:trPr>
          <w:cantSplit/>
          <w:jc w:val="center"/>
        </w:trPr>
        <w:tc>
          <w:tcPr>
            <w:tcW w:w="2126" w:type="dxa"/>
            <w:vAlign w:val="center"/>
          </w:tcPr>
          <w:p w14:paraId="2B698CFD" w14:textId="77777777" w:rsidR="004F46AE" w:rsidRDefault="009B0610">
            <w:pPr>
              <w:jc w:val="left"/>
            </w:pPr>
            <w:r>
              <w:rPr>
                <w:rFonts w:ascii="Times New Roman" w:hAnsi="Times New Roman"/>
              </w:rPr>
              <w:t>Q1-08</w:t>
            </w:r>
          </w:p>
        </w:tc>
        <w:tc>
          <w:tcPr>
            <w:tcW w:w="2126" w:type="dxa"/>
            <w:vAlign w:val="center"/>
          </w:tcPr>
          <w:p w14:paraId="0B5295B6" w14:textId="77777777" w:rsidR="004F46AE" w:rsidRDefault="009B0610">
            <w:pPr>
              <w:jc w:val="left"/>
            </w:pPr>
            <w:r>
              <w:rPr>
                <w:rFonts w:ascii="Times New Roman" w:hAnsi="Times New Roman"/>
              </w:rPr>
              <w:t>现有功能解释</w:t>
            </w:r>
          </w:p>
        </w:tc>
        <w:tc>
          <w:tcPr>
            <w:tcW w:w="2126" w:type="dxa"/>
            <w:vAlign w:val="center"/>
          </w:tcPr>
          <w:p w14:paraId="7A462BC0" w14:textId="77777777" w:rsidR="004F46AE" w:rsidRDefault="009B0610">
            <w:pPr>
              <w:jc w:val="left"/>
            </w:pPr>
            <w:r>
              <w:rPr>
                <w:rFonts w:ascii="Times New Roman" w:hAnsi="Times New Roman"/>
              </w:rPr>
              <w:t>popular-recommend</w:t>
            </w:r>
          </w:p>
        </w:tc>
        <w:tc>
          <w:tcPr>
            <w:tcW w:w="2126" w:type="dxa"/>
            <w:vAlign w:val="center"/>
          </w:tcPr>
          <w:p w14:paraId="71094D46" w14:textId="77777777" w:rsidR="004F46AE" w:rsidRDefault="009B0610">
            <w:pPr>
              <w:jc w:val="left"/>
            </w:pPr>
            <w:r>
              <w:rPr>
                <w:rFonts w:ascii="Times New Roman" w:hAnsi="Times New Roman"/>
              </w:rPr>
              <w:t>当前项目的</w:t>
            </w:r>
            <w:r>
              <w:rPr>
                <w:rFonts w:ascii="Times New Roman" w:hAnsi="Times New Roman"/>
              </w:rPr>
              <w:t>“</w:t>
            </w:r>
            <w:r>
              <w:rPr>
                <w:rFonts w:ascii="Times New Roman" w:hAnsi="Times New Roman"/>
              </w:rPr>
              <w:t>热门推荐</w:t>
            </w:r>
            <w:r>
              <w:rPr>
                <w:rFonts w:ascii="Times New Roman" w:hAnsi="Times New Roman"/>
              </w:rPr>
              <w:t>”</w:t>
            </w:r>
            <w:r>
              <w:rPr>
                <w:rFonts w:ascii="Times New Roman" w:hAnsi="Times New Roman"/>
              </w:rPr>
              <w:t>是如何实现的？说明入口和关键处理。</w:t>
            </w:r>
          </w:p>
        </w:tc>
      </w:tr>
      <w:tr w:rsidR="004F46AE" w14:paraId="787EE178" w14:textId="77777777">
        <w:trPr>
          <w:cantSplit/>
          <w:jc w:val="center"/>
        </w:trPr>
        <w:tc>
          <w:tcPr>
            <w:tcW w:w="2126" w:type="dxa"/>
            <w:vAlign w:val="center"/>
          </w:tcPr>
          <w:p w14:paraId="7CE11EF2" w14:textId="77777777" w:rsidR="004F46AE" w:rsidRDefault="009B0610">
            <w:pPr>
              <w:jc w:val="left"/>
            </w:pPr>
            <w:r>
              <w:rPr>
                <w:rFonts w:ascii="Times New Roman" w:hAnsi="Times New Roman"/>
              </w:rPr>
              <w:t>Q1-09</w:t>
            </w:r>
          </w:p>
        </w:tc>
        <w:tc>
          <w:tcPr>
            <w:tcW w:w="2126" w:type="dxa"/>
            <w:vAlign w:val="center"/>
          </w:tcPr>
          <w:p w14:paraId="636D1E0D" w14:textId="77777777" w:rsidR="004F46AE" w:rsidRDefault="009B0610">
            <w:pPr>
              <w:jc w:val="left"/>
            </w:pPr>
            <w:r>
              <w:rPr>
                <w:rFonts w:ascii="Times New Roman" w:hAnsi="Times New Roman"/>
              </w:rPr>
              <w:t>现有功能解释</w:t>
            </w:r>
          </w:p>
        </w:tc>
        <w:tc>
          <w:tcPr>
            <w:tcW w:w="2126" w:type="dxa"/>
            <w:vAlign w:val="center"/>
          </w:tcPr>
          <w:p w14:paraId="6C26C78A" w14:textId="77777777" w:rsidR="004F46AE" w:rsidRDefault="009B0610">
            <w:pPr>
              <w:jc w:val="left"/>
            </w:pPr>
            <w:r>
              <w:rPr>
                <w:rFonts w:ascii="Times New Roman" w:hAnsi="Times New Roman"/>
              </w:rPr>
              <w:t>personal-recommend</w:t>
            </w:r>
          </w:p>
        </w:tc>
        <w:tc>
          <w:tcPr>
            <w:tcW w:w="2126" w:type="dxa"/>
            <w:vAlign w:val="center"/>
          </w:tcPr>
          <w:p w14:paraId="26C1EBC6" w14:textId="77777777" w:rsidR="004F46AE" w:rsidRDefault="009B0610">
            <w:pPr>
              <w:jc w:val="left"/>
            </w:pPr>
            <w:r>
              <w:rPr>
                <w:rFonts w:ascii="Times New Roman" w:hAnsi="Times New Roman"/>
              </w:rPr>
              <w:t>当前项目的</w:t>
            </w:r>
            <w:r>
              <w:rPr>
                <w:rFonts w:ascii="Times New Roman" w:hAnsi="Times New Roman"/>
              </w:rPr>
              <w:t>“</w:t>
            </w:r>
            <w:r>
              <w:rPr>
                <w:rFonts w:ascii="Times New Roman" w:hAnsi="Times New Roman"/>
              </w:rPr>
              <w:t>个性化推荐</w:t>
            </w:r>
            <w:r>
              <w:rPr>
                <w:rFonts w:ascii="Times New Roman" w:hAnsi="Times New Roman"/>
              </w:rPr>
              <w:t>”</w:t>
            </w:r>
            <w:r>
              <w:rPr>
                <w:rFonts w:ascii="Times New Roman" w:hAnsi="Times New Roman"/>
              </w:rPr>
              <w:t>是如何实现的？说明入口和关键处理。</w:t>
            </w:r>
          </w:p>
        </w:tc>
      </w:tr>
      <w:tr w:rsidR="004F46AE" w14:paraId="32C18BE8" w14:textId="77777777">
        <w:trPr>
          <w:cantSplit/>
          <w:jc w:val="center"/>
        </w:trPr>
        <w:tc>
          <w:tcPr>
            <w:tcW w:w="2126" w:type="dxa"/>
            <w:vAlign w:val="center"/>
          </w:tcPr>
          <w:p w14:paraId="369CB0EE" w14:textId="77777777" w:rsidR="004F46AE" w:rsidRDefault="009B0610">
            <w:pPr>
              <w:jc w:val="left"/>
            </w:pPr>
            <w:r>
              <w:rPr>
                <w:rFonts w:ascii="Times New Roman" w:hAnsi="Times New Roman"/>
              </w:rPr>
              <w:t>Q1-10</w:t>
            </w:r>
          </w:p>
        </w:tc>
        <w:tc>
          <w:tcPr>
            <w:tcW w:w="2126" w:type="dxa"/>
            <w:vAlign w:val="center"/>
          </w:tcPr>
          <w:p w14:paraId="343C6983" w14:textId="77777777" w:rsidR="004F46AE" w:rsidRDefault="009B0610">
            <w:pPr>
              <w:jc w:val="left"/>
            </w:pPr>
            <w:r>
              <w:rPr>
                <w:rFonts w:ascii="Times New Roman" w:hAnsi="Times New Roman"/>
              </w:rPr>
              <w:t>现有功能解释</w:t>
            </w:r>
          </w:p>
        </w:tc>
        <w:tc>
          <w:tcPr>
            <w:tcW w:w="2126" w:type="dxa"/>
            <w:vAlign w:val="center"/>
          </w:tcPr>
          <w:p w14:paraId="0CA89245" w14:textId="77777777" w:rsidR="004F46AE" w:rsidRDefault="009B0610">
            <w:pPr>
              <w:jc w:val="left"/>
            </w:pPr>
            <w:r>
              <w:rPr>
                <w:rFonts w:ascii="Times New Roman" w:hAnsi="Times New Roman"/>
              </w:rPr>
              <w:t>favorite</w:t>
            </w:r>
          </w:p>
        </w:tc>
        <w:tc>
          <w:tcPr>
            <w:tcW w:w="2126" w:type="dxa"/>
            <w:vAlign w:val="center"/>
          </w:tcPr>
          <w:p w14:paraId="3A002613" w14:textId="77777777" w:rsidR="004F46AE" w:rsidRDefault="009B0610">
            <w:pPr>
              <w:jc w:val="left"/>
            </w:pPr>
            <w:r>
              <w:rPr>
                <w:rFonts w:ascii="Times New Roman" w:hAnsi="Times New Roman"/>
              </w:rPr>
              <w:t>当前项目的</w:t>
            </w:r>
            <w:r>
              <w:rPr>
                <w:rFonts w:ascii="Times New Roman" w:hAnsi="Times New Roman"/>
              </w:rPr>
              <w:t>“</w:t>
            </w:r>
            <w:r>
              <w:rPr>
                <w:rFonts w:ascii="Times New Roman" w:hAnsi="Times New Roman"/>
              </w:rPr>
              <w:t>收藏</w:t>
            </w:r>
            <w:r>
              <w:rPr>
                <w:rFonts w:ascii="Times New Roman" w:hAnsi="Times New Roman"/>
              </w:rPr>
              <w:t>”</w:t>
            </w:r>
            <w:r>
              <w:rPr>
                <w:rFonts w:ascii="Times New Roman" w:hAnsi="Times New Roman"/>
              </w:rPr>
              <w:t>是如何实现的？说明入口和关键处理。</w:t>
            </w:r>
          </w:p>
        </w:tc>
      </w:tr>
      <w:tr w:rsidR="004F46AE" w14:paraId="57B77DE8" w14:textId="77777777">
        <w:trPr>
          <w:cantSplit/>
          <w:jc w:val="center"/>
        </w:trPr>
        <w:tc>
          <w:tcPr>
            <w:tcW w:w="2126" w:type="dxa"/>
            <w:vAlign w:val="center"/>
          </w:tcPr>
          <w:p w14:paraId="4621176D" w14:textId="77777777" w:rsidR="004F46AE" w:rsidRDefault="009B0610">
            <w:pPr>
              <w:jc w:val="left"/>
            </w:pPr>
            <w:r>
              <w:rPr>
                <w:rFonts w:ascii="Times New Roman" w:hAnsi="Times New Roman"/>
              </w:rPr>
              <w:t>Q1-11</w:t>
            </w:r>
          </w:p>
        </w:tc>
        <w:tc>
          <w:tcPr>
            <w:tcW w:w="2126" w:type="dxa"/>
            <w:vAlign w:val="center"/>
          </w:tcPr>
          <w:p w14:paraId="7E8C89C2" w14:textId="77777777" w:rsidR="004F46AE" w:rsidRDefault="009B0610">
            <w:pPr>
              <w:jc w:val="left"/>
            </w:pPr>
            <w:r>
              <w:rPr>
                <w:rFonts w:ascii="Times New Roman" w:hAnsi="Times New Roman"/>
              </w:rPr>
              <w:t>现有功能解释</w:t>
            </w:r>
          </w:p>
        </w:tc>
        <w:tc>
          <w:tcPr>
            <w:tcW w:w="2126" w:type="dxa"/>
            <w:vAlign w:val="center"/>
          </w:tcPr>
          <w:p w14:paraId="708DDD85" w14:textId="77777777" w:rsidR="004F46AE" w:rsidRDefault="009B0610">
            <w:pPr>
              <w:jc w:val="left"/>
            </w:pPr>
            <w:r>
              <w:rPr>
                <w:rFonts w:ascii="Times New Roman" w:hAnsi="Times New Roman"/>
              </w:rPr>
              <w:t>comment</w:t>
            </w:r>
          </w:p>
        </w:tc>
        <w:tc>
          <w:tcPr>
            <w:tcW w:w="2126" w:type="dxa"/>
            <w:vAlign w:val="center"/>
          </w:tcPr>
          <w:p w14:paraId="0D7835E0" w14:textId="77777777" w:rsidR="004F46AE" w:rsidRDefault="009B0610">
            <w:pPr>
              <w:jc w:val="left"/>
            </w:pPr>
            <w:r>
              <w:rPr>
                <w:rFonts w:ascii="Times New Roman" w:hAnsi="Times New Roman"/>
              </w:rPr>
              <w:t>当前项目的</w:t>
            </w:r>
            <w:r>
              <w:rPr>
                <w:rFonts w:ascii="Times New Roman" w:hAnsi="Times New Roman"/>
              </w:rPr>
              <w:t>“</w:t>
            </w:r>
            <w:r>
              <w:rPr>
                <w:rFonts w:ascii="Times New Roman" w:hAnsi="Times New Roman"/>
              </w:rPr>
              <w:t>评论</w:t>
            </w:r>
            <w:r>
              <w:rPr>
                <w:rFonts w:ascii="Times New Roman" w:hAnsi="Times New Roman"/>
              </w:rPr>
              <w:t>”</w:t>
            </w:r>
            <w:r>
              <w:rPr>
                <w:rFonts w:ascii="Times New Roman" w:hAnsi="Times New Roman"/>
              </w:rPr>
              <w:t>是如何实现的？说明入口和关键处理。</w:t>
            </w:r>
          </w:p>
        </w:tc>
      </w:tr>
      <w:tr w:rsidR="004F46AE" w14:paraId="326343BE" w14:textId="77777777">
        <w:trPr>
          <w:cantSplit/>
          <w:jc w:val="center"/>
        </w:trPr>
        <w:tc>
          <w:tcPr>
            <w:tcW w:w="2126" w:type="dxa"/>
            <w:vAlign w:val="center"/>
          </w:tcPr>
          <w:p w14:paraId="35661B94" w14:textId="77777777" w:rsidR="004F46AE" w:rsidRDefault="009B0610">
            <w:pPr>
              <w:jc w:val="left"/>
            </w:pPr>
            <w:r>
              <w:rPr>
                <w:rFonts w:ascii="Times New Roman" w:hAnsi="Times New Roman"/>
              </w:rPr>
              <w:t>Q1-12</w:t>
            </w:r>
          </w:p>
        </w:tc>
        <w:tc>
          <w:tcPr>
            <w:tcW w:w="2126" w:type="dxa"/>
            <w:vAlign w:val="center"/>
          </w:tcPr>
          <w:p w14:paraId="293CBEA1" w14:textId="77777777" w:rsidR="004F46AE" w:rsidRDefault="009B0610">
            <w:pPr>
              <w:jc w:val="left"/>
            </w:pPr>
            <w:r>
              <w:rPr>
                <w:rFonts w:ascii="Times New Roman" w:hAnsi="Times New Roman"/>
              </w:rPr>
              <w:t>现有功能解释</w:t>
            </w:r>
          </w:p>
        </w:tc>
        <w:tc>
          <w:tcPr>
            <w:tcW w:w="2126" w:type="dxa"/>
            <w:vAlign w:val="center"/>
          </w:tcPr>
          <w:p w14:paraId="1A69F35E" w14:textId="77777777" w:rsidR="004F46AE" w:rsidRDefault="009B0610">
            <w:pPr>
              <w:jc w:val="left"/>
            </w:pPr>
            <w:r>
              <w:rPr>
                <w:rFonts w:ascii="Times New Roman" w:hAnsi="Times New Roman"/>
              </w:rPr>
              <w:t>cart</w:t>
            </w:r>
          </w:p>
        </w:tc>
        <w:tc>
          <w:tcPr>
            <w:tcW w:w="2126" w:type="dxa"/>
            <w:vAlign w:val="center"/>
          </w:tcPr>
          <w:p w14:paraId="6DAA1E8F" w14:textId="77777777" w:rsidR="004F46AE" w:rsidRDefault="009B0610">
            <w:pPr>
              <w:jc w:val="left"/>
            </w:pPr>
            <w:r>
              <w:rPr>
                <w:rFonts w:ascii="Times New Roman" w:hAnsi="Times New Roman"/>
              </w:rPr>
              <w:t>当前项目的</w:t>
            </w:r>
            <w:r>
              <w:rPr>
                <w:rFonts w:ascii="Times New Roman" w:hAnsi="Times New Roman"/>
              </w:rPr>
              <w:t>“</w:t>
            </w:r>
            <w:r>
              <w:rPr>
                <w:rFonts w:ascii="Times New Roman" w:hAnsi="Times New Roman"/>
              </w:rPr>
              <w:t>购物车</w:t>
            </w:r>
            <w:r>
              <w:rPr>
                <w:rFonts w:ascii="Times New Roman" w:hAnsi="Times New Roman"/>
              </w:rPr>
              <w:t>”</w:t>
            </w:r>
            <w:r>
              <w:rPr>
                <w:rFonts w:ascii="Times New Roman" w:hAnsi="Times New Roman"/>
              </w:rPr>
              <w:t>是如何实现的？说明入口和关键处理。</w:t>
            </w:r>
          </w:p>
        </w:tc>
      </w:tr>
      <w:tr w:rsidR="004F46AE" w14:paraId="1F272479" w14:textId="77777777">
        <w:trPr>
          <w:cantSplit/>
          <w:jc w:val="center"/>
        </w:trPr>
        <w:tc>
          <w:tcPr>
            <w:tcW w:w="2126" w:type="dxa"/>
            <w:vAlign w:val="center"/>
          </w:tcPr>
          <w:p w14:paraId="252AAA2A" w14:textId="77777777" w:rsidR="004F46AE" w:rsidRDefault="009B0610">
            <w:pPr>
              <w:jc w:val="left"/>
            </w:pPr>
            <w:r>
              <w:rPr>
                <w:rFonts w:ascii="Times New Roman" w:hAnsi="Times New Roman"/>
              </w:rPr>
              <w:t>Q1-13</w:t>
            </w:r>
          </w:p>
        </w:tc>
        <w:tc>
          <w:tcPr>
            <w:tcW w:w="2126" w:type="dxa"/>
            <w:vAlign w:val="center"/>
          </w:tcPr>
          <w:p w14:paraId="70CED470" w14:textId="77777777" w:rsidR="004F46AE" w:rsidRDefault="009B0610">
            <w:pPr>
              <w:jc w:val="left"/>
            </w:pPr>
            <w:r>
              <w:rPr>
                <w:rFonts w:ascii="Times New Roman" w:hAnsi="Times New Roman"/>
              </w:rPr>
              <w:t>现有功能解释</w:t>
            </w:r>
          </w:p>
        </w:tc>
        <w:tc>
          <w:tcPr>
            <w:tcW w:w="2126" w:type="dxa"/>
            <w:vAlign w:val="center"/>
          </w:tcPr>
          <w:p w14:paraId="49B8BBF5" w14:textId="77777777" w:rsidR="004F46AE" w:rsidRDefault="009B0610">
            <w:pPr>
              <w:jc w:val="left"/>
            </w:pPr>
            <w:r>
              <w:rPr>
                <w:rFonts w:ascii="Times New Roman" w:hAnsi="Times New Roman"/>
              </w:rPr>
              <w:t>order</w:t>
            </w:r>
          </w:p>
        </w:tc>
        <w:tc>
          <w:tcPr>
            <w:tcW w:w="2126" w:type="dxa"/>
            <w:vAlign w:val="center"/>
          </w:tcPr>
          <w:p w14:paraId="4F0F75CD" w14:textId="77777777" w:rsidR="004F46AE" w:rsidRDefault="009B0610">
            <w:pPr>
              <w:jc w:val="left"/>
            </w:pPr>
            <w:r>
              <w:rPr>
                <w:rFonts w:ascii="Times New Roman" w:hAnsi="Times New Roman"/>
              </w:rPr>
              <w:t>当前项目的</w:t>
            </w:r>
            <w:r>
              <w:rPr>
                <w:rFonts w:ascii="Times New Roman" w:hAnsi="Times New Roman"/>
              </w:rPr>
              <w:t>“</w:t>
            </w:r>
            <w:r>
              <w:rPr>
                <w:rFonts w:ascii="Times New Roman" w:hAnsi="Times New Roman"/>
              </w:rPr>
              <w:t>订单</w:t>
            </w:r>
            <w:r>
              <w:rPr>
                <w:rFonts w:ascii="Times New Roman" w:hAnsi="Times New Roman"/>
              </w:rPr>
              <w:t>”</w:t>
            </w:r>
            <w:r>
              <w:rPr>
                <w:rFonts w:ascii="Times New Roman" w:hAnsi="Times New Roman"/>
              </w:rPr>
              <w:t>是如何实现的？说明入口和关键处理。</w:t>
            </w:r>
          </w:p>
        </w:tc>
      </w:tr>
      <w:tr w:rsidR="004F46AE" w14:paraId="1A916FA5" w14:textId="77777777">
        <w:trPr>
          <w:cantSplit/>
          <w:jc w:val="center"/>
        </w:trPr>
        <w:tc>
          <w:tcPr>
            <w:tcW w:w="2126" w:type="dxa"/>
            <w:vAlign w:val="center"/>
          </w:tcPr>
          <w:p w14:paraId="3BAEF81F" w14:textId="77777777" w:rsidR="004F46AE" w:rsidRDefault="009B0610">
            <w:pPr>
              <w:jc w:val="left"/>
            </w:pPr>
            <w:r>
              <w:rPr>
                <w:rFonts w:ascii="Times New Roman" w:hAnsi="Times New Roman"/>
              </w:rPr>
              <w:t>Q1-14</w:t>
            </w:r>
          </w:p>
        </w:tc>
        <w:tc>
          <w:tcPr>
            <w:tcW w:w="2126" w:type="dxa"/>
            <w:vAlign w:val="center"/>
          </w:tcPr>
          <w:p w14:paraId="42717FA6" w14:textId="77777777" w:rsidR="004F46AE" w:rsidRDefault="009B0610">
            <w:pPr>
              <w:jc w:val="left"/>
            </w:pPr>
            <w:r>
              <w:rPr>
                <w:rFonts w:ascii="Times New Roman" w:hAnsi="Times New Roman"/>
              </w:rPr>
              <w:t>现有功能解释</w:t>
            </w:r>
          </w:p>
        </w:tc>
        <w:tc>
          <w:tcPr>
            <w:tcW w:w="2126" w:type="dxa"/>
            <w:vAlign w:val="center"/>
          </w:tcPr>
          <w:p w14:paraId="173ADA99" w14:textId="77777777" w:rsidR="004F46AE" w:rsidRDefault="009B0610">
            <w:pPr>
              <w:jc w:val="left"/>
            </w:pPr>
            <w:r>
              <w:rPr>
                <w:rFonts w:ascii="Times New Roman" w:hAnsi="Times New Roman"/>
              </w:rPr>
              <w:t>address</w:t>
            </w:r>
          </w:p>
        </w:tc>
        <w:tc>
          <w:tcPr>
            <w:tcW w:w="2126" w:type="dxa"/>
            <w:vAlign w:val="center"/>
          </w:tcPr>
          <w:p w14:paraId="47E0EA83" w14:textId="77777777" w:rsidR="004F46AE" w:rsidRDefault="009B0610">
            <w:pPr>
              <w:jc w:val="left"/>
            </w:pPr>
            <w:r>
              <w:rPr>
                <w:rFonts w:ascii="Times New Roman" w:hAnsi="Times New Roman"/>
              </w:rPr>
              <w:t>当前项目的</w:t>
            </w:r>
            <w:r>
              <w:rPr>
                <w:rFonts w:ascii="Times New Roman" w:hAnsi="Times New Roman"/>
              </w:rPr>
              <w:t>“</w:t>
            </w:r>
            <w:r>
              <w:rPr>
                <w:rFonts w:ascii="Times New Roman" w:hAnsi="Times New Roman"/>
              </w:rPr>
              <w:t>默认地址</w:t>
            </w:r>
            <w:r>
              <w:rPr>
                <w:rFonts w:ascii="Times New Roman" w:hAnsi="Times New Roman"/>
              </w:rPr>
              <w:t>”</w:t>
            </w:r>
            <w:r>
              <w:rPr>
                <w:rFonts w:ascii="Times New Roman" w:hAnsi="Times New Roman"/>
              </w:rPr>
              <w:t>是如何实现的？说明入口和关键处理。</w:t>
            </w:r>
          </w:p>
        </w:tc>
      </w:tr>
      <w:tr w:rsidR="004F46AE" w14:paraId="736DC50D" w14:textId="77777777">
        <w:trPr>
          <w:cantSplit/>
          <w:jc w:val="center"/>
        </w:trPr>
        <w:tc>
          <w:tcPr>
            <w:tcW w:w="2126" w:type="dxa"/>
            <w:vAlign w:val="center"/>
          </w:tcPr>
          <w:p w14:paraId="5874CE6D" w14:textId="77777777" w:rsidR="004F46AE" w:rsidRDefault="009B0610">
            <w:pPr>
              <w:jc w:val="left"/>
            </w:pPr>
            <w:r>
              <w:rPr>
                <w:rFonts w:ascii="Times New Roman" w:hAnsi="Times New Roman"/>
              </w:rPr>
              <w:t>Q1-15</w:t>
            </w:r>
          </w:p>
        </w:tc>
        <w:tc>
          <w:tcPr>
            <w:tcW w:w="2126" w:type="dxa"/>
            <w:vAlign w:val="center"/>
          </w:tcPr>
          <w:p w14:paraId="1420225D" w14:textId="77777777" w:rsidR="004F46AE" w:rsidRDefault="009B0610">
            <w:pPr>
              <w:jc w:val="left"/>
            </w:pPr>
            <w:r>
              <w:rPr>
                <w:rFonts w:ascii="Times New Roman" w:hAnsi="Times New Roman"/>
              </w:rPr>
              <w:t>现有功能解释</w:t>
            </w:r>
          </w:p>
        </w:tc>
        <w:tc>
          <w:tcPr>
            <w:tcW w:w="2126" w:type="dxa"/>
            <w:vAlign w:val="center"/>
          </w:tcPr>
          <w:p w14:paraId="2FD2F971" w14:textId="77777777" w:rsidR="004F46AE" w:rsidRDefault="009B0610">
            <w:pPr>
              <w:jc w:val="left"/>
            </w:pPr>
            <w:r>
              <w:rPr>
                <w:rFonts w:ascii="Times New Roman" w:hAnsi="Times New Roman"/>
              </w:rPr>
              <w:t>news</w:t>
            </w:r>
          </w:p>
        </w:tc>
        <w:tc>
          <w:tcPr>
            <w:tcW w:w="2126" w:type="dxa"/>
            <w:vAlign w:val="center"/>
          </w:tcPr>
          <w:p w14:paraId="4BB82B9B" w14:textId="77777777" w:rsidR="004F46AE" w:rsidRDefault="009B0610">
            <w:pPr>
              <w:jc w:val="left"/>
            </w:pPr>
            <w:r>
              <w:rPr>
                <w:rFonts w:ascii="Times New Roman" w:hAnsi="Times New Roman"/>
              </w:rPr>
              <w:t>当前项目的</w:t>
            </w:r>
            <w:r>
              <w:rPr>
                <w:rFonts w:ascii="Times New Roman" w:hAnsi="Times New Roman"/>
              </w:rPr>
              <w:t>“</w:t>
            </w:r>
            <w:r>
              <w:rPr>
                <w:rFonts w:ascii="Times New Roman" w:hAnsi="Times New Roman"/>
              </w:rPr>
              <w:t>美食资讯</w:t>
            </w:r>
            <w:r>
              <w:rPr>
                <w:rFonts w:ascii="Times New Roman" w:hAnsi="Times New Roman"/>
              </w:rPr>
              <w:t>”</w:t>
            </w:r>
            <w:r>
              <w:rPr>
                <w:rFonts w:ascii="Times New Roman" w:hAnsi="Times New Roman"/>
              </w:rPr>
              <w:t>是如何实现的？说明入口和关键处理。</w:t>
            </w:r>
          </w:p>
        </w:tc>
      </w:tr>
      <w:tr w:rsidR="004F46AE" w14:paraId="4E137E07" w14:textId="77777777">
        <w:trPr>
          <w:cantSplit/>
          <w:jc w:val="center"/>
        </w:trPr>
        <w:tc>
          <w:tcPr>
            <w:tcW w:w="2126" w:type="dxa"/>
            <w:vAlign w:val="center"/>
          </w:tcPr>
          <w:p w14:paraId="552D8B91" w14:textId="77777777" w:rsidR="004F46AE" w:rsidRDefault="009B0610">
            <w:pPr>
              <w:jc w:val="left"/>
            </w:pPr>
            <w:r>
              <w:rPr>
                <w:rFonts w:ascii="Times New Roman" w:hAnsi="Times New Roman"/>
              </w:rPr>
              <w:t>Q1-16</w:t>
            </w:r>
          </w:p>
        </w:tc>
        <w:tc>
          <w:tcPr>
            <w:tcW w:w="2126" w:type="dxa"/>
            <w:vAlign w:val="center"/>
          </w:tcPr>
          <w:p w14:paraId="4F501FA7" w14:textId="77777777" w:rsidR="004F46AE" w:rsidRDefault="009B0610">
            <w:pPr>
              <w:jc w:val="left"/>
            </w:pPr>
            <w:r>
              <w:rPr>
                <w:rFonts w:ascii="Times New Roman" w:hAnsi="Times New Roman"/>
              </w:rPr>
              <w:t>现有功能解释</w:t>
            </w:r>
          </w:p>
        </w:tc>
        <w:tc>
          <w:tcPr>
            <w:tcW w:w="2126" w:type="dxa"/>
            <w:vAlign w:val="center"/>
          </w:tcPr>
          <w:p w14:paraId="4FDB2BAC" w14:textId="77777777" w:rsidR="004F46AE" w:rsidRDefault="009B0610">
            <w:pPr>
              <w:jc w:val="left"/>
            </w:pPr>
            <w:r>
              <w:rPr>
                <w:rFonts w:ascii="Times New Roman" w:hAnsi="Times New Roman"/>
              </w:rPr>
              <w:t>chat</w:t>
            </w:r>
          </w:p>
        </w:tc>
        <w:tc>
          <w:tcPr>
            <w:tcW w:w="2126" w:type="dxa"/>
            <w:vAlign w:val="center"/>
          </w:tcPr>
          <w:p w14:paraId="262755CE" w14:textId="77777777" w:rsidR="004F46AE" w:rsidRDefault="009B0610">
            <w:pPr>
              <w:jc w:val="left"/>
            </w:pPr>
            <w:r>
              <w:rPr>
                <w:rFonts w:ascii="Times New Roman" w:hAnsi="Times New Roman"/>
              </w:rPr>
              <w:t>当前项目的</w:t>
            </w:r>
            <w:r>
              <w:rPr>
                <w:rFonts w:ascii="Times New Roman" w:hAnsi="Times New Roman"/>
              </w:rPr>
              <w:t>“</w:t>
            </w:r>
            <w:r>
              <w:rPr>
                <w:rFonts w:ascii="Times New Roman" w:hAnsi="Times New Roman"/>
              </w:rPr>
              <w:t>在线客服</w:t>
            </w:r>
            <w:r>
              <w:rPr>
                <w:rFonts w:ascii="Times New Roman" w:hAnsi="Times New Roman"/>
              </w:rPr>
              <w:t>”</w:t>
            </w:r>
            <w:r>
              <w:rPr>
                <w:rFonts w:ascii="Times New Roman" w:hAnsi="Times New Roman"/>
              </w:rPr>
              <w:t>是如何实现的？说明入口和关键处理。</w:t>
            </w:r>
          </w:p>
        </w:tc>
      </w:tr>
      <w:tr w:rsidR="004F46AE" w14:paraId="0F8BD5B1" w14:textId="77777777">
        <w:trPr>
          <w:cantSplit/>
          <w:jc w:val="center"/>
        </w:trPr>
        <w:tc>
          <w:tcPr>
            <w:tcW w:w="2126" w:type="dxa"/>
            <w:vAlign w:val="center"/>
          </w:tcPr>
          <w:p w14:paraId="5CD6A33D" w14:textId="77777777" w:rsidR="004F46AE" w:rsidRDefault="009B0610">
            <w:pPr>
              <w:jc w:val="left"/>
            </w:pPr>
            <w:r>
              <w:rPr>
                <w:rFonts w:ascii="Times New Roman" w:hAnsi="Times New Roman"/>
              </w:rPr>
              <w:lastRenderedPageBreak/>
              <w:t>Q1-17</w:t>
            </w:r>
          </w:p>
        </w:tc>
        <w:tc>
          <w:tcPr>
            <w:tcW w:w="2126" w:type="dxa"/>
            <w:vAlign w:val="center"/>
          </w:tcPr>
          <w:p w14:paraId="31414D0D" w14:textId="77777777" w:rsidR="004F46AE" w:rsidRDefault="009B0610">
            <w:pPr>
              <w:jc w:val="left"/>
            </w:pPr>
            <w:r>
              <w:rPr>
                <w:rFonts w:ascii="Times New Roman" w:hAnsi="Times New Roman"/>
              </w:rPr>
              <w:t>现有功能解释</w:t>
            </w:r>
          </w:p>
        </w:tc>
        <w:tc>
          <w:tcPr>
            <w:tcW w:w="2126" w:type="dxa"/>
            <w:vAlign w:val="center"/>
          </w:tcPr>
          <w:p w14:paraId="3135C929" w14:textId="77777777" w:rsidR="004F46AE" w:rsidRDefault="009B0610">
            <w:pPr>
              <w:jc w:val="left"/>
            </w:pPr>
            <w:r>
              <w:rPr>
                <w:rFonts w:ascii="Times New Roman" w:hAnsi="Times New Roman"/>
              </w:rPr>
              <w:t>file</w:t>
            </w:r>
          </w:p>
        </w:tc>
        <w:tc>
          <w:tcPr>
            <w:tcW w:w="2126" w:type="dxa"/>
            <w:vAlign w:val="center"/>
          </w:tcPr>
          <w:p w14:paraId="7772F0C6" w14:textId="77777777" w:rsidR="004F46AE" w:rsidRDefault="009B0610">
            <w:pPr>
              <w:jc w:val="left"/>
            </w:pPr>
            <w:r>
              <w:rPr>
                <w:rFonts w:ascii="Times New Roman" w:hAnsi="Times New Roman"/>
              </w:rPr>
              <w:t>当前项目的</w:t>
            </w:r>
            <w:r>
              <w:rPr>
                <w:rFonts w:ascii="Times New Roman" w:hAnsi="Times New Roman"/>
              </w:rPr>
              <w:t>“</w:t>
            </w:r>
            <w:r>
              <w:rPr>
                <w:rFonts w:ascii="Times New Roman" w:hAnsi="Times New Roman"/>
              </w:rPr>
              <w:t>文件传输</w:t>
            </w:r>
            <w:r>
              <w:rPr>
                <w:rFonts w:ascii="Times New Roman" w:hAnsi="Times New Roman"/>
              </w:rPr>
              <w:t>”</w:t>
            </w:r>
            <w:r>
              <w:rPr>
                <w:rFonts w:ascii="Times New Roman" w:hAnsi="Times New Roman"/>
              </w:rPr>
              <w:t>是如何实现的？说明入口和关键处理。</w:t>
            </w:r>
          </w:p>
        </w:tc>
      </w:tr>
      <w:tr w:rsidR="004F46AE" w14:paraId="70548E31" w14:textId="77777777">
        <w:trPr>
          <w:cantSplit/>
          <w:jc w:val="center"/>
        </w:trPr>
        <w:tc>
          <w:tcPr>
            <w:tcW w:w="2126" w:type="dxa"/>
            <w:vAlign w:val="center"/>
          </w:tcPr>
          <w:p w14:paraId="0291A139" w14:textId="77777777" w:rsidR="004F46AE" w:rsidRDefault="009B0610">
            <w:pPr>
              <w:jc w:val="left"/>
            </w:pPr>
            <w:r>
              <w:rPr>
                <w:rFonts w:ascii="Times New Roman" w:hAnsi="Times New Roman"/>
              </w:rPr>
              <w:t>Q1-18</w:t>
            </w:r>
          </w:p>
        </w:tc>
        <w:tc>
          <w:tcPr>
            <w:tcW w:w="2126" w:type="dxa"/>
            <w:vAlign w:val="center"/>
          </w:tcPr>
          <w:p w14:paraId="27E2CAD8" w14:textId="77777777" w:rsidR="004F46AE" w:rsidRDefault="009B0610">
            <w:pPr>
              <w:jc w:val="left"/>
            </w:pPr>
            <w:r>
              <w:rPr>
                <w:rFonts w:ascii="Times New Roman" w:hAnsi="Times New Roman"/>
              </w:rPr>
              <w:t>现有功能解释</w:t>
            </w:r>
          </w:p>
        </w:tc>
        <w:tc>
          <w:tcPr>
            <w:tcW w:w="2126" w:type="dxa"/>
            <w:vAlign w:val="center"/>
          </w:tcPr>
          <w:p w14:paraId="428C90B8" w14:textId="77777777" w:rsidR="004F46AE" w:rsidRDefault="009B0610">
            <w:pPr>
              <w:jc w:val="left"/>
            </w:pPr>
            <w:r>
              <w:rPr>
                <w:rFonts w:ascii="Times New Roman" w:hAnsi="Times New Roman"/>
              </w:rPr>
              <w:t>common-option</w:t>
            </w:r>
          </w:p>
        </w:tc>
        <w:tc>
          <w:tcPr>
            <w:tcW w:w="2126" w:type="dxa"/>
            <w:vAlign w:val="center"/>
          </w:tcPr>
          <w:p w14:paraId="2598C1EE" w14:textId="77777777" w:rsidR="004F46AE" w:rsidRDefault="009B0610">
            <w:pPr>
              <w:jc w:val="left"/>
            </w:pPr>
            <w:r>
              <w:rPr>
                <w:rFonts w:ascii="Times New Roman" w:hAnsi="Times New Roman"/>
              </w:rPr>
              <w:t>当前项目的</w:t>
            </w:r>
            <w:r>
              <w:rPr>
                <w:rFonts w:ascii="Times New Roman" w:hAnsi="Times New Roman"/>
              </w:rPr>
              <w:t>“</w:t>
            </w:r>
            <w:r>
              <w:rPr>
                <w:rFonts w:ascii="Times New Roman" w:hAnsi="Times New Roman"/>
              </w:rPr>
              <w:t>动态表字段选项（</w:t>
            </w:r>
            <w:r>
              <w:rPr>
                <w:rFonts w:ascii="Times New Roman" w:hAnsi="Times New Roman"/>
              </w:rPr>
              <w:t>CommonController</w:t>
            </w:r>
            <w:r>
              <w:rPr>
                <w:rFonts w:ascii="Times New Roman" w:hAnsi="Times New Roman"/>
              </w:rPr>
              <w:t>）</w:t>
            </w:r>
            <w:r>
              <w:rPr>
                <w:rFonts w:ascii="Times New Roman" w:hAnsi="Times New Roman"/>
              </w:rPr>
              <w:t>”</w:t>
            </w:r>
            <w:r>
              <w:rPr>
                <w:rFonts w:ascii="Times New Roman" w:hAnsi="Times New Roman"/>
              </w:rPr>
              <w:t>是如何实现的？说明入口和关键处理。</w:t>
            </w:r>
          </w:p>
        </w:tc>
      </w:tr>
      <w:tr w:rsidR="004F46AE" w14:paraId="0535EA65" w14:textId="77777777">
        <w:trPr>
          <w:cantSplit/>
          <w:jc w:val="center"/>
        </w:trPr>
        <w:tc>
          <w:tcPr>
            <w:tcW w:w="2126" w:type="dxa"/>
            <w:vAlign w:val="center"/>
          </w:tcPr>
          <w:p w14:paraId="76DFD99F" w14:textId="77777777" w:rsidR="004F46AE" w:rsidRDefault="009B0610">
            <w:pPr>
              <w:jc w:val="left"/>
            </w:pPr>
            <w:r>
              <w:rPr>
                <w:rFonts w:ascii="Times New Roman" w:hAnsi="Times New Roman"/>
              </w:rPr>
              <w:t>Q1-19</w:t>
            </w:r>
          </w:p>
        </w:tc>
        <w:tc>
          <w:tcPr>
            <w:tcW w:w="2126" w:type="dxa"/>
            <w:vAlign w:val="center"/>
          </w:tcPr>
          <w:p w14:paraId="04AC914A" w14:textId="77777777" w:rsidR="004F46AE" w:rsidRDefault="009B0610">
            <w:pPr>
              <w:jc w:val="left"/>
            </w:pPr>
            <w:r>
              <w:rPr>
                <w:rFonts w:ascii="Times New Roman" w:hAnsi="Times New Roman"/>
              </w:rPr>
              <w:t>现有功能解释</w:t>
            </w:r>
          </w:p>
        </w:tc>
        <w:tc>
          <w:tcPr>
            <w:tcW w:w="2126" w:type="dxa"/>
            <w:vAlign w:val="center"/>
          </w:tcPr>
          <w:p w14:paraId="6B4E8658" w14:textId="77777777" w:rsidR="004F46AE" w:rsidRDefault="009B0610">
            <w:pPr>
              <w:jc w:val="left"/>
            </w:pPr>
            <w:r>
              <w:rPr>
                <w:rFonts w:ascii="Times New Roman" w:hAnsi="Times New Roman"/>
              </w:rPr>
              <w:t>order-stats</w:t>
            </w:r>
          </w:p>
        </w:tc>
        <w:tc>
          <w:tcPr>
            <w:tcW w:w="2126" w:type="dxa"/>
            <w:vAlign w:val="center"/>
          </w:tcPr>
          <w:p w14:paraId="3E84BC3B" w14:textId="77777777" w:rsidR="004F46AE" w:rsidRDefault="009B0610">
            <w:pPr>
              <w:jc w:val="left"/>
            </w:pPr>
            <w:r>
              <w:rPr>
                <w:rFonts w:ascii="Times New Roman" w:hAnsi="Times New Roman"/>
              </w:rPr>
              <w:t>当前项目的</w:t>
            </w:r>
            <w:r>
              <w:rPr>
                <w:rFonts w:ascii="Times New Roman" w:hAnsi="Times New Roman"/>
              </w:rPr>
              <w:t>“</w:t>
            </w:r>
            <w:r>
              <w:rPr>
                <w:rFonts w:ascii="Times New Roman" w:hAnsi="Times New Roman"/>
              </w:rPr>
              <w:t>订单统计</w:t>
            </w:r>
            <w:r>
              <w:rPr>
                <w:rFonts w:ascii="Times New Roman" w:hAnsi="Times New Roman"/>
              </w:rPr>
              <w:t>”</w:t>
            </w:r>
            <w:r>
              <w:rPr>
                <w:rFonts w:ascii="Times New Roman" w:hAnsi="Times New Roman"/>
              </w:rPr>
              <w:t>是如何实现的？说明入口和关键处理。</w:t>
            </w:r>
          </w:p>
        </w:tc>
      </w:tr>
      <w:tr w:rsidR="004F46AE" w14:paraId="7EFA3692" w14:textId="77777777">
        <w:trPr>
          <w:cantSplit/>
          <w:jc w:val="center"/>
        </w:trPr>
        <w:tc>
          <w:tcPr>
            <w:tcW w:w="2126" w:type="dxa"/>
            <w:vAlign w:val="center"/>
          </w:tcPr>
          <w:p w14:paraId="006DD8B2" w14:textId="77777777" w:rsidR="004F46AE" w:rsidRDefault="009B0610">
            <w:pPr>
              <w:jc w:val="left"/>
            </w:pPr>
            <w:r>
              <w:rPr>
                <w:rFonts w:ascii="Times New Roman" w:hAnsi="Times New Roman"/>
              </w:rPr>
              <w:t>Q1-20</w:t>
            </w:r>
          </w:p>
        </w:tc>
        <w:tc>
          <w:tcPr>
            <w:tcW w:w="2126" w:type="dxa"/>
            <w:vAlign w:val="center"/>
          </w:tcPr>
          <w:p w14:paraId="111EDA64" w14:textId="77777777" w:rsidR="004F46AE" w:rsidRDefault="009B0610">
            <w:pPr>
              <w:jc w:val="left"/>
            </w:pPr>
            <w:r>
              <w:rPr>
                <w:rFonts w:ascii="Times New Roman" w:hAnsi="Times New Roman"/>
              </w:rPr>
              <w:t>现有功能解释</w:t>
            </w:r>
          </w:p>
        </w:tc>
        <w:tc>
          <w:tcPr>
            <w:tcW w:w="2126" w:type="dxa"/>
            <w:vAlign w:val="center"/>
          </w:tcPr>
          <w:p w14:paraId="67ACEADF" w14:textId="77777777" w:rsidR="004F46AE" w:rsidRDefault="009B0610">
            <w:pPr>
              <w:jc w:val="left"/>
            </w:pPr>
            <w:r>
              <w:rPr>
                <w:rFonts w:ascii="Times New Roman" w:hAnsi="Times New Roman"/>
              </w:rPr>
              <w:t>front-order-state</w:t>
            </w:r>
          </w:p>
        </w:tc>
        <w:tc>
          <w:tcPr>
            <w:tcW w:w="2126" w:type="dxa"/>
            <w:vAlign w:val="center"/>
          </w:tcPr>
          <w:p w14:paraId="6FBB495C" w14:textId="77777777" w:rsidR="004F46AE" w:rsidRDefault="009B0610">
            <w:pPr>
              <w:jc w:val="left"/>
            </w:pPr>
            <w:r>
              <w:rPr>
                <w:rFonts w:ascii="Times New Roman" w:hAnsi="Times New Roman"/>
              </w:rPr>
              <w:t>当前项目的</w:t>
            </w:r>
            <w:r>
              <w:rPr>
                <w:rFonts w:ascii="Times New Roman" w:hAnsi="Times New Roman"/>
              </w:rPr>
              <w:t>“</w:t>
            </w:r>
            <w:r>
              <w:rPr>
                <w:rFonts w:ascii="Times New Roman" w:hAnsi="Times New Roman"/>
              </w:rPr>
              <w:t>前端订单状态</w:t>
            </w:r>
            <w:r>
              <w:rPr>
                <w:rFonts w:ascii="Times New Roman" w:hAnsi="Times New Roman"/>
              </w:rPr>
              <w:t>”</w:t>
            </w:r>
            <w:r>
              <w:rPr>
                <w:rFonts w:ascii="Times New Roman" w:hAnsi="Times New Roman"/>
              </w:rPr>
              <w:t>是如何实现的？说明入口和关键处理。</w:t>
            </w:r>
          </w:p>
        </w:tc>
      </w:tr>
      <w:tr w:rsidR="004F46AE" w14:paraId="15E8591B" w14:textId="77777777">
        <w:trPr>
          <w:cantSplit/>
          <w:jc w:val="center"/>
        </w:trPr>
        <w:tc>
          <w:tcPr>
            <w:tcW w:w="2126" w:type="dxa"/>
            <w:vAlign w:val="center"/>
          </w:tcPr>
          <w:p w14:paraId="600C6B75" w14:textId="77777777" w:rsidR="004F46AE" w:rsidRDefault="009B0610">
            <w:pPr>
              <w:jc w:val="left"/>
            </w:pPr>
            <w:r>
              <w:rPr>
                <w:rFonts w:ascii="Times New Roman" w:hAnsi="Times New Roman"/>
              </w:rPr>
              <w:t>Q2-01</w:t>
            </w:r>
          </w:p>
        </w:tc>
        <w:tc>
          <w:tcPr>
            <w:tcW w:w="2126" w:type="dxa"/>
            <w:vAlign w:val="center"/>
          </w:tcPr>
          <w:p w14:paraId="57836169" w14:textId="77777777" w:rsidR="004F46AE" w:rsidRDefault="009B0610">
            <w:pPr>
              <w:jc w:val="left"/>
            </w:pPr>
            <w:r>
              <w:rPr>
                <w:rFonts w:ascii="Times New Roman" w:hAnsi="Times New Roman"/>
              </w:rPr>
              <w:t>跨模块调用与数据流</w:t>
            </w:r>
          </w:p>
        </w:tc>
        <w:tc>
          <w:tcPr>
            <w:tcW w:w="2126" w:type="dxa"/>
            <w:vAlign w:val="center"/>
          </w:tcPr>
          <w:p w14:paraId="663CE74A" w14:textId="77777777" w:rsidR="004F46AE" w:rsidRDefault="009B0610">
            <w:pPr>
              <w:jc w:val="left"/>
            </w:pPr>
            <w:r>
              <w:rPr>
                <w:rFonts w:ascii="Times New Roman" w:hAnsi="Times New Roman"/>
              </w:rPr>
              <w:t>user-login</w:t>
            </w:r>
          </w:p>
        </w:tc>
        <w:tc>
          <w:tcPr>
            <w:tcW w:w="2126" w:type="dxa"/>
            <w:vAlign w:val="center"/>
          </w:tcPr>
          <w:p w14:paraId="4981DC2C" w14:textId="77777777" w:rsidR="004F46AE" w:rsidRDefault="009B0610">
            <w:pPr>
              <w:jc w:val="left"/>
            </w:pPr>
            <w:r>
              <w:rPr>
                <w:rFonts w:ascii="Times New Roman" w:hAnsi="Times New Roman"/>
              </w:rPr>
              <w:t>一次</w:t>
            </w:r>
            <w:r>
              <w:rPr>
                <w:rFonts w:ascii="Times New Roman" w:hAnsi="Times New Roman"/>
              </w:rPr>
              <w:t>“</w:t>
            </w:r>
            <w:r>
              <w:rPr>
                <w:rFonts w:ascii="Times New Roman" w:hAnsi="Times New Roman"/>
              </w:rPr>
              <w:t>前台</w:t>
            </w:r>
            <w:r>
              <w:rPr>
                <w:rFonts w:ascii="Times New Roman" w:hAnsi="Times New Roman"/>
              </w:rPr>
              <w:t xml:space="preserve"> yonghu </w:t>
            </w:r>
            <w:r>
              <w:rPr>
                <w:rFonts w:ascii="Times New Roman" w:hAnsi="Times New Roman"/>
              </w:rPr>
              <w:t>普通用户登录</w:t>
            </w:r>
            <w:r>
              <w:rPr>
                <w:rFonts w:ascii="Times New Roman" w:hAnsi="Times New Roman"/>
              </w:rPr>
              <w:t>”</w:t>
            </w:r>
            <w:r>
              <w:rPr>
                <w:rFonts w:ascii="Times New Roman" w:hAnsi="Times New Roman"/>
              </w:rPr>
              <w:t>操作从请求或页面到业务处理、数据访问经过哪些关键代码？</w:t>
            </w:r>
          </w:p>
        </w:tc>
      </w:tr>
      <w:tr w:rsidR="004F46AE" w14:paraId="51A14E3D" w14:textId="77777777">
        <w:trPr>
          <w:cantSplit/>
          <w:jc w:val="center"/>
        </w:trPr>
        <w:tc>
          <w:tcPr>
            <w:tcW w:w="2126" w:type="dxa"/>
            <w:vAlign w:val="center"/>
          </w:tcPr>
          <w:p w14:paraId="0DAF217A" w14:textId="77777777" w:rsidR="004F46AE" w:rsidRDefault="009B0610">
            <w:pPr>
              <w:jc w:val="left"/>
            </w:pPr>
            <w:r>
              <w:rPr>
                <w:rFonts w:ascii="Times New Roman" w:hAnsi="Times New Roman"/>
              </w:rPr>
              <w:t>Q2-02</w:t>
            </w:r>
          </w:p>
        </w:tc>
        <w:tc>
          <w:tcPr>
            <w:tcW w:w="2126" w:type="dxa"/>
            <w:vAlign w:val="center"/>
          </w:tcPr>
          <w:p w14:paraId="12A3EF6F" w14:textId="77777777" w:rsidR="004F46AE" w:rsidRDefault="009B0610">
            <w:pPr>
              <w:jc w:val="left"/>
            </w:pPr>
            <w:r>
              <w:rPr>
                <w:rFonts w:ascii="Times New Roman" w:hAnsi="Times New Roman"/>
              </w:rPr>
              <w:t>跨模块调用与数据流</w:t>
            </w:r>
          </w:p>
        </w:tc>
        <w:tc>
          <w:tcPr>
            <w:tcW w:w="2126" w:type="dxa"/>
            <w:vAlign w:val="center"/>
          </w:tcPr>
          <w:p w14:paraId="36252BF3" w14:textId="77777777" w:rsidR="004F46AE" w:rsidRDefault="009B0610">
            <w:pPr>
              <w:jc w:val="left"/>
            </w:pPr>
            <w:r>
              <w:rPr>
                <w:rFonts w:ascii="Times New Roman" w:hAnsi="Times New Roman"/>
              </w:rPr>
              <w:t>admin-login</w:t>
            </w:r>
          </w:p>
        </w:tc>
        <w:tc>
          <w:tcPr>
            <w:tcW w:w="2126" w:type="dxa"/>
            <w:vAlign w:val="center"/>
          </w:tcPr>
          <w:p w14:paraId="4B13CCB6" w14:textId="77777777" w:rsidR="004F46AE" w:rsidRDefault="009B0610">
            <w:pPr>
              <w:jc w:val="left"/>
            </w:pPr>
            <w:r>
              <w:rPr>
                <w:rFonts w:ascii="Times New Roman" w:hAnsi="Times New Roman"/>
              </w:rPr>
              <w:t>一次</w:t>
            </w:r>
            <w:r>
              <w:rPr>
                <w:rFonts w:ascii="Times New Roman" w:hAnsi="Times New Roman"/>
              </w:rPr>
              <w:t>“</w:t>
            </w:r>
            <w:r>
              <w:rPr>
                <w:rFonts w:ascii="Times New Roman" w:hAnsi="Times New Roman"/>
              </w:rPr>
              <w:t>后台登录</w:t>
            </w:r>
            <w:r>
              <w:rPr>
                <w:rFonts w:ascii="Times New Roman" w:hAnsi="Times New Roman"/>
              </w:rPr>
              <w:t>”</w:t>
            </w:r>
            <w:r>
              <w:rPr>
                <w:rFonts w:ascii="Times New Roman" w:hAnsi="Times New Roman"/>
              </w:rPr>
              <w:t>操作从请求或页面到业务处理、数据访问经过哪些关键代码？</w:t>
            </w:r>
          </w:p>
        </w:tc>
      </w:tr>
      <w:tr w:rsidR="004F46AE" w14:paraId="4EA62811" w14:textId="77777777">
        <w:trPr>
          <w:cantSplit/>
          <w:jc w:val="center"/>
        </w:trPr>
        <w:tc>
          <w:tcPr>
            <w:tcW w:w="2126" w:type="dxa"/>
            <w:vAlign w:val="center"/>
          </w:tcPr>
          <w:p w14:paraId="3443581F" w14:textId="77777777" w:rsidR="004F46AE" w:rsidRDefault="009B0610">
            <w:pPr>
              <w:jc w:val="left"/>
            </w:pPr>
            <w:r>
              <w:rPr>
                <w:rFonts w:ascii="Times New Roman" w:hAnsi="Times New Roman"/>
              </w:rPr>
              <w:t>Q2-03</w:t>
            </w:r>
          </w:p>
        </w:tc>
        <w:tc>
          <w:tcPr>
            <w:tcW w:w="2126" w:type="dxa"/>
            <w:vAlign w:val="center"/>
          </w:tcPr>
          <w:p w14:paraId="16986E90" w14:textId="77777777" w:rsidR="004F46AE" w:rsidRDefault="009B0610">
            <w:pPr>
              <w:jc w:val="left"/>
            </w:pPr>
            <w:r>
              <w:rPr>
                <w:rFonts w:ascii="Times New Roman" w:hAnsi="Times New Roman"/>
              </w:rPr>
              <w:t>跨模块调用与数据流</w:t>
            </w:r>
          </w:p>
        </w:tc>
        <w:tc>
          <w:tcPr>
            <w:tcW w:w="2126" w:type="dxa"/>
            <w:vAlign w:val="center"/>
          </w:tcPr>
          <w:p w14:paraId="70D640DC" w14:textId="77777777" w:rsidR="004F46AE" w:rsidRDefault="009B0610">
            <w:pPr>
              <w:jc w:val="left"/>
            </w:pPr>
            <w:r>
              <w:rPr>
                <w:rFonts w:ascii="Times New Roman" w:hAnsi="Times New Roman"/>
              </w:rPr>
              <w:t>auth-interceptor</w:t>
            </w:r>
          </w:p>
        </w:tc>
        <w:tc>
          <w:tcPr>
            <w:tcW w:w="2126" w:type="dxa"/>
            <w:vAlign w:val="center"/>
          </w:tcPr>
          <w:p w14:paraId="66831AC0" w14:textId="77777777" w:rsidR="004F46AE" w:rsidRDefault="009B0610">
            <w:pPr>
              <w:jc w:val="left"/>
            </w:pPr>
            <w:r>
              <w:rPr>
                <w:rFonts w:ascii="Times New Roman" w:hAnsi="Times New Roman"/>
              </w:rPr>
              <w:t>一次</w:t>
            </w:r>
            <w:r>
              <w:rPr>
                <w:rFonts w:ascii="Times New Roman" w:hAnsi="Times New Roman"/>
              </w:rPr>
              <w:t>“</w:t>
            </w:r>
            <w:r>
              <w:rPr>
                <w:rFonts w:ascii="Times New Roman" w:hAnsi="Times New Roman"/>
              </w:rPr>
              <w:t>请求鉴权</w:t>
            </w:r>
            <w:r>
              <w:rPr>
                <w:rFonts w:ascii="Times New Roman" w:hAnsi="Times New Roman"/>
              </w:rPr>
              <w:t>”</w:t>
            </w:r>
            <w:r>
              <w:rPr>
                <w:rFonts w:ascii="Times New Roman" w:hAnsi="Times New Roman"/>
              </w:rPr>
              <w:t>操作从请求或页面到业务处理、数据访问经过哪些关键代码？</w:t>
            </w:r>
          </w:p>
        </w:tc>
      </w:tr>
      <w:tr w:rsidR="004F46AE" w14:paraId="457D89BB" w14:textId="77777777">
        <w:trPr>
          <w:cantSplit/>
          <w:jc w:val="center"/>
        </w:trPr>
        <w:tc>
          <w:tcPr>
            <w:tcW w:w="2126" w:type="dxa"/>
            <w:vAlign w:val="center"/>
          </w:tcPr>
          <w:p w14:paraId="575BF8BA" w14:textId="77777777" w:rsidR="004F46AE" w:rsidRDefault="009B0610">
            <w:pPr>
              <w:jc w:val="left"/>
            </w:pPr>
            <w:r>
              <w:rPr>
                <w:rFonts w:ascii="Times New Roman" w:hAnsi="Times New Roman"/>
              </w:rPr>
              <w:t>Q2-04</w:t>
            </w:r>
          </w:p>
        </w:tc>
        <w:tc>
          <w:tcPr>
            <w:tcW w:w="2126" w:type="dxa"/>
            <w:vAlign w:val="center"/>
          </w:tcPr>
          <w:p w14:paraId="7E61EEA1" w14:textId="77777777" w:rsidR="004F46AE" w:rsidRDefault="009B0610">
            <w:pPr>
              <w:jc w:val="left"/>
            </w:pPr>
            <w:r>
              <w:rPr>
                <w:rFonts w:ascii="Times New Roman" w:hAnsi="Times New Roman"/>
              </w:rPr>
              <w:t>跨模块调用与数据流</w:t>
            </w:r>
          </w:p>
        </w:tc>
        <w:tc>
          <w:tcPr>
            <w:tcW w:w="2126" w:type="dxa"/>
            <w:vAlign w:val="center"/>
          </w:tcPr>
          <w:p w14:paraId="0E0C8862" w14:textId="77777777" w:rsidR="004F46AE" w:rsidRDefault="009B0610">
            <w:pPr>
              <w:jc w:val="left"/>
            </w:pPr>
            <w:r>
              <w:rPr>
                <w:rFonts w:ascii="Times New Roman" w:hAnsi="Times New Roman"/>
              </w:rPr>
              <w:t>user-register</w:t>
            </w:r>
          </w:p>
        </w:tc>
        <w:tc>
          <w:tcPr>
            <w:tcW w:w="2126" w:type="dxa"/>
            <w:vAlign w:val="center"/>
          </w:tcPr>
          <w:p w14:paraId="11D8CEAD" w14:textId="77777777" w:rsidR="004F46AE" w:rsidRDefault="009B0610">
            <w:pPr>
              <w:jc w:val="left"/>
            </w:pPr>
            <w:r>
              <w:rPr>
                <w:rFonts w:ascii="Times New Roman" w:hAnsi="Times New Roman"/>
              </w:rPr>
              <w:t>一次</w:t>
            </w:r>
            <w:r>
              <w:rPr>
                <w:rFonts w:ascii="Times New Roman" w:hAnsi="Times New Roman"/>
              </w:rPr>
              <w:t>“</w:t>
            </w:r>
            <w:r>
              <w:rPr>
                <w:rFonts w:ascii="Times New Roman" w:hAnsi="Times New Roman"/>
              </w:rPr>
              <w:t>用户注册</w:t>
            </w:r>
            <w:r>
              <w:rPr>
                <w:rFonts w:ascii="Times New Roman" w:hAnsi="Times New Roman"/>
              </w:rPr>
              <w:t>”</w:t>
            </w:r>
            <w:r>
              <w:rPr>
                <w:rFonts w:ascii="Times New Roman" w:hAnsi="Times New Roman"/>
              </w:rPr>
              <w:t>操作从请求或页面到业务处理、数据访问经过哪些关键代码？</w:t>
            </w:r>
          </w:p>
        </w:tc>
      </w:tr>
      <w:tr w:rsidR="004F46AE" w14:paraId="144A0490" w14:textId="77777777">
        <w:trPr>
          <w:cantSplit/>
          <w:jc w:val="center"/>
        </w:trPr>
        <w:tc>
          <w:tcPr>
            <w:tcW w:w="2126" w:type="dxa"/>
            <w:vAlign w:val="center"/>
          </w:tcPr>
          <w:p w14:paraId="7C199E53" w14:textId="77777777" w:rsidR="004F46AE" w:rsidRDefault="009B0610">
            <w:pPr>
              <w:jc w:val="left"/>
            </w:pPr>
            <w:r>
              <w:rPr>
                <w:rFonts w:ascii="Times New Roman" w:hAnsi="Times New Roman"/>
              </w:rPr>
              <w:t>Q2-05</w:t>
            </w:r>
          </w:p>
        </w:tc>
        <w:tc>
          <w:tcPr>
            <w:tcW w:w="2126" w:type="dxa"/>
            <w:vAlign w:val="center"/>
          </w:tcPr>
          <w:p w14:paraId="7DDBDCB8" w14:textId="77777777" w:rsidR="004F46AE" w:rsidRDefault="009B0610">
            <w:pPr>
              <w:jc w:val="left"/>
            </w:pPr>
            <w:r>
              <w:rPr>
                <w:rFonts w:ascii="Times New Roman" w:hAnsi="Times New Roman"/>
              </w:rPr>
              <w:t>跨模块调用与数据流</w:t>
            </w:r>
          </w:p>
        </w:tc>
        <w:tc>
          <w:tcPr>
            <w:tcW w:w="2126" w:type="dxa"/>
            <w:vAlign w:val="center"/>
          </w:tcPr>
          <w:p w14:paraId="76AF87BC" w14:textId="77777777" w:rsidR="004F46AE" w:rsidRDefault="009B0610">
            <w:pPr>
              <w:jc w:val="left"/>
            </w:pPr>
            <w:r>
              <w:rPr>
                <w:rFonts w:ascii="Times New Roman" w:hAnsi="Times New Roman"/>
              </w:rPr>
              <w:t>password-reset</w:t>
            </w:r>
          </w:p>
        </w:tc>
        <w:tc>
          <w:tcPr>
            <w:tcW w:w="2126" w:type="dxa"/>
            <w:vAlign w:val="center"/>
          </w:tcPr>
          <w:p w14:paraId="46F7321B" w14:textId="77777777" w:rsidR="004F46AE" w:rsidRDefault="009B0610">
            <w:pPr>
              <w:jc w:val="left"/>
            </w:pPr>
            <w:r>
              <w:rPr>
                <w:rFonts w:ascii="Times New Roman" w:hAnsi="Times New Roman"/>
              </w:rPr>
              <w:t>一次</w:t>
            </w:r>
            <w:r>
              <w:rPr>
                <w:rFonts w:ascii="Times New Roman" w:hAnsi="Times New Roman"/>
              </w:rPr>
              <w:t>“</w:t>
            </w:r>
            <w:r>
              <w:rPr>
                <w:rFonts w:ascii="Times New Roman" w:hAnsi="Times New Roman"/>
              </w:rPr>
              <w:t>密码重置</w:t>
            </w:r>
            <w:r>
              <w:rPr>
                <w:rFonts w:ascii="Times New Roman" w:hAnsi="Times New Roman"/>
              </w:rPr>
              <w:t>”</w:t>
            </w:r>
            <w:r>
              <w:rPr>
                <w:rFonts w:ascii="Times New Roman" w:hAnsi="Times New Roman"/>
              </w:rPr>
              <w:t>操作从请求或页面到业务处理、数据访问经过哪些关键代码？</w:t>
            </w:r>
          </w:p>
        </w:tc>
      </w:tr>
      <w:tr w:rsidR="004F46AE" w14:paraId="6566156B" w14:textId="77777777">
        <w:trPr>
          <w:cantSplit/>
          <w:jc w:val="center"/>
        </w:trPr>
        <w:tc>
          <w:tcPr>
            <w:tcW w:w="2126" w:type="dxa"/>
            <w:vAlign w:val="center"/>
          </w:tcPr>
          <w:p w14:paraId="769DB81D" w14:textId="77777777" w:rsidR="004F46AE" w:rsidRDefault="009B0610">
            <w:pPr>
              <w:jc w:val="left"/>
            </w:pPr>
            <w:r>
              <w:rPr>
                <w:rFonts w:ascii="Times New Roman" w:hAnsi="Times New Roman"/>
              </w:rPr>
              <w:t>Q2-06</w:t>
            </w:r>
          </w:p>
        </w:tc>
        <w:tc>
          <w:tcPr>
            <w:tcW w:w="2126" w:type="dxa"/>
            <w:vAlign w:val="center"/>
          </w:tcPr>
          <w:p w14:paraId="1BAD2C65" w14:textId="77777777" w:rsidR="004F46AE" w:rsidRDefault="009B0610">
            <w:pPr>
              <w:jc w:val="left"/>
            </w:pPr>
            <w:r>
              <w:rPr>
                <w:rFonts w:ascii="Times New Roman" w:hAnsi="Times New Roman"/>
              </w:rPr>
              <w:t>跨模块调用与数据流</w:t>
            </w:r>
          </w:p>
        </w:tc>
        <w:tc>
          <w:tcPr>
            <w:tcW w:w="2126" w:type="dxa"/>
            <w:vAlign w:val="center"/>
          </w:tcPr>
          <w:p w14:paraId="5D8CDBE8" w14:textId="77777777" w:rsidR="004F46AE" w:rsidRDefault="009B0610">
            <w:pPr>
              <w:jc w:val="left"/>
            </w:pPr>
            <w:r>
              <w:rPr>
                <w:rFonts w:ascii="Times New Roman" w:hAnsi="Times New Roman"/>
              </w:rPr>
              <w:t>food-category</w:t>
            </w:r>
          </w:p>
        </w:tc>
        <w:tc>
          <w:tcPr>
            <w:tcW w:w="2126" w:type="dxa"/>
            <w:vAlign w:val="center"/>
          </w:tcPr>
          <w:p w14:paraId="7FDD3C7A" w14:textId="77777777" w:rsidR="004F46AE" w:rsidRDefault="009B0610">
            <w:pPr>
              <w:jc w:val="left"/>
            </w:pPr>
            <w:r>
              <w:rPr>
                <w:rFonts w:ascii="Times New Roman" w:hAnsi="Times New Roman"/>
              </w:rPr>
              <w:t>一次</w:t>
            </w:r>
            <w:r>
              <w:rPr>
                <w:rFonts w:ascii="Times New Roman" w:hAnsi="Times New Roman"/>
              </w:rPr>
              <w:t>“</w:t>
            </w:r>
            <w:r>
              <w:rPr>
                <w:rFonts w:ascii="Times New Roman" w:hAnsi="Times New Roman"/>
              </w:rPr>
              <w:t>美食分类</w:t>
            </w:r>
            <w:r>
              <w:rPr>
                <w:rFonts w:ascii="Times New Roman" w:hAnsi="Times New Roman"/>
              </w:rPr>
              <w:t>”</w:t>
            </w:r>
            <w:r>
              <w:rPr>
                <w:rFonts w:ascii="Times New Roman" w:hAnsi="Times New Roman"/>
              </w:rPr>
              <w:t>操作从请求或页面到业务处理、数据访问经过哪些关键代码？</w:t>
            </w:r>
          </w:p>
        </w:tc>
      </w:tr>
      <w:tr w:rsidR="004F46AE" w14:paraId="186F574F" w14:textId="77777777">
        <w:trPr>
          <w:cantSplit/>
          <w:jc w:val="center"/>
        </w:trPr>
        <w:tc>
          <w:tcPr>
            <w:tcW w:w="2126" w:type="dxa"/>
            <w:vAlign w:val="center"/>
          </w:tcPr>
          <w:p w14:paraId="1850A8E1" w14:textId="77777777" w:rsidR="004F46AE" w:rsidRDefault="009B0610">
            <w:pPr>
              <w:jc w:val="left"/>
            </w:pPr>
            <w:r>
              <w:rPr>
                <w:rFonts w:ascii="Times New Roman" w:hAnsi="Times New Roman"/>
              </w:rPr>
              <w:t>Q2-07</w:t>
            </w:r>
          </w:p>
        </w:tc>
        <w:tc>
          <w:tcPr>
            <w:tcW w:w="2126" w:type="dxa"/>
            <w:vAlign w:val="center"/>
          </w:tcPr>
          <w:p w14:paraId="696B6EA4" w14:textId="77777777" w:rsidR="004F46AE" w:rsidRDefault="009B0610">
            <w:pPr>
              <w:jc w:val="left"/>
            </w:pPr>
            <w:r>
              <w:rPr>
                <w:rFonts w:ascii="Times New Roman" w:hAnsi="Times New Roman"/>
              </w:rPr>
              <w:t>跨模块调用与数据流</w:t>
            </w:r>
          </w:p>
        </w:tc>
        <w:tc>
          <w:tcPr>
            <w:tcW w:w="2126" w:type="dxa"/>
            <w:vAlign w:val="center"/>
          </w:tcPr>
          <w:p w14:paraId="59807E8A" w14:textId="77777777" w:rsidR="004F46AE" w:rsidRDefault="009B0610">
            <w:pPr>
              <w:jc w:val="left"/>
            </w:pPr>
            <w:r>
              <w:rPr>
                <w:rFonts w:ascii="Times New Roman" w:hAnsi="Times New Roman"/>
              </w:rPr>
              <w:t>food-info</w:t>
            </w:r>
          </w:p>
        </w:tc>
        <w:tc>
          <w:tcPr>
            <w:tcW w:w="2126" w:type="dxa"/>
            <w:vAlign w:val="center"/>
          </w:tcPr>
          <w:p w14:paraId="318362BA" w14:textId="77777777" w:rsidR="004F46AE" w:rsidRDefault="009B0610">
            <w:pPr>
              <w:jc w:val="left"/>
            </w:pPr>
            <w:r>
              <w:rPr>
                <w:rFonts w:ascii="Times New Roman" w:hAnsi="Times New Roman"/>
              </w:rPr>
              <w:t>一次</w:t>
            </w:r>
            <w:r>
              <w:rPr>
                <w:rFonts w:ascii="Times New Roman" w:hAnsi="Times New Roman"/>
              </w:rPr>
              <w:t>“</w:t>
            </w:r>
            <w:r>
              <w:rPr>
                <w:rFonts w:ascii="Times New Roman" w:hAnsi="Times New Roman"/>
              </w:rPr>
              <w:t>美食信息</w:t>
            </w:r>
            <w:r>
              <w:rPr>
                <w:rFonts w:ascii="Times New Roman" w:hAnsi="Times New Roman"/>
              </w:rPr>
              <w:t>”</w:t>
            </w:r>
            <w:r>
              <w:rPr>
                <w:rFonts w:ascii="Times New Roman" w:hAnsi="Times New Roman"/>
              </w:rPr>
              <w:t>操作从请求或页面到业务处理、数据访问经过哪些关键代码？</w:t>
            </w:r>
          </w:p>
        </w:tc>
      </w:tr>
      <w:tr w:rsidR="004F46AE" w14:paraId="504358A5" w14:textId="77777777">
        <w:trPr>
          <w:cantSplit/>
          <w:jc w:val="center"/>
        </w:trPr>
        <w:tc>
          <w:tcPr>
            <w:tcW w:w="2126" w:type="dxa"/>
            <w:vAlign w:val="center"/>
          </w:tcPr>
          <w:p w14:paraId="02752E18" w14:textId="77777777" w:rsidR="004F46AE" w:rsidRDefault="009B0610">
            <w:pPr>
              <w:jc w:val="left"/>
            </w:pPr>
            <w:r>
              <w:rPr>
                <w:rFonts w:ascii="Times New Roman" w:hAnsi="Times New Roman"/>
              </w:rPr>
              <w:t>Q2-08</w:t>
            </w:r>
          </w:p>
        </w:tc>
        <w:tc>
          <w:tcPr>
            <w:tcW w:w="2126" w:type="dxa"/>
            <w:vAlign w:val="center"/>
          </w:tcPr>
          <w:p w14:paraId="647611A1" w14:textId="77777777" w:rsidR="004F46AE" w:rsidRDefault="009B0610">
            <w:pPr>
              <w:jc w:val="left"/>
            </w:pPr>
            <w:r>
              <w:rPr>
                <w:rFonts w:ascii="Times New Roman" w:hAnsi="Times New Roman"/>
              </w:rPr>
              <w:t>跨模块调用与数据流</w:t>
            </w:r>
          </w:p>
        </w:tc>
        <w:tc>
          <w:tcPr>
            <w:tcW w:w="2126" w:type="dxa"/>
            <w:vAlign w:val="center"/>
          </w:tcPr>
          <w:p w14:paraId="208F2F33" w14:textId="77777777" w:rsidR="004F46AE" w:rsidRDefault="009B0610">
            <w:pPr>
              <w:jc w:val="left"/>
            </w:pPr>
            <w:r>
              <w:rPr>
                <w:rFonts w:ascii="Times New Roman" w:hAnsi="Times New Roman"/>
              </w:rPr>
              <w:t>popular-recommend</w:t>
            </w:r>
          </w:p>
        </w:tc>
        <w:tc>
          <w:tcPr>
            <w:tcW w:w="2126" w:type="dxa"/>
            <w:vAlign w:val="center"/>
          </w:tcPr>
          <w:p w14:paraId="30127C9D" w14:textId="77777777" w:rsidR="004F46AE" w:rsidRDefault="009B0610">
            <w:pPr>
              <w:jc w:val="left"/>
            </w:pPr>
            <w:r>
              <w:rPr>
                <w:rFonts w:ascii="Times New Roman" w:hAnsi="Times New Roman"/>
              </w:rPr>
              <w:t>一次</w:t>
            </w:r>
            <w:r>
              <w:rPr>
                <w:rFonts w:ascii="Times New Roman" w:hAnsi="Times New Roman"/>
              </w:rPr>
              <w:t>“</w:t>
            </w:r>
            <w:r>
              <w:rPr>
                <w:rFonts w:ascii="Times New Roman" w:hAnsi="Times New Roman"/>
              </w:rPr>
              <w:t>热门推荐</w:t>
            </w:r>
            <w:r>
              <w:rPr>
                <w:rFonts w:ascii="Times New Roman" w:hAnsi="Times New Roman"/>
              </w:rPr>
              <w:t>”</w:t>
            </w:r>
            <w:r>
              <w:rPr>
                <w:rFonts w:ascii="Times New Roman" w:hAnsi="Times New Roman"/>
              </w:rPr>
              <w:t>操作从请求或页面到业务处理、数据访问经过哪些关键代码？</w:t>
            </w:r>
          </w:p>
        </w:tc>
      </w:tr>
      <w:tr w:rsidR="004F46AE" w14:paraId="34276F62" w14:textId="77777777">
        <w:trPr>
          <w:cantSplit/>
          <w:jc w:val="center"/>
        </w:trPr>
        <w:tc>
          <w:tcPr>
            <w:tcW w:w="2126" w:type="dxa"/>
            <w:vAlign w:val="center"/>
          </w:tcPr>
          <w:p w14:paraId="42AC81F7" w14:textId="77777777" w:rsidR="004F46AE" w:rsidRDefault="009B0610">
            <w:pPr>
              <w:jc w:val="left"/>
            </w:pPr>
            <w:r>
              <w:rPr>
                <w:rFonts w:ascii="Times New Roman" w:hAnsi="Times New Roman"/>
              </w:rPr>
              <w:t>Q2-09</w:t>
            </w:r>
          </w:p>
        </w:tc>
        <w:tc>
          <w:tcPr>
            <w:tcW w:w="2126" w:type="dxa"/>
            <w:vAlign w:val="center"/>
          </w:tcPr>
          <w:p w14:paraId="6F02BA44" w14:textId="77777777" w:rsidR="004F46AE" w:rsidRDefault="009B0610">
            <w:pPr>
              <w:jc w:val="left"/>
            </w:pPr>
            <w:r>
              <w:rPr>
                <w:rFonts w:ascii="Times New Roman" w:hAnsi="Times New Roman"/>
              </w:rPr>
              <w:t>跨模块调用与数据流</w:t>
            </w:r>
          </w:p>
        </w:tc>
        <w:tc>
          <w:tcPr>
            <w:tcW w:w="2126" w:type="dxa"/>
            <w:vAlign w:val="center"/>
          </w:tcPr>
          <w:p w14:paraId="56B0C53A" w14:textId="77777777" w:rsidR="004F46AE" w:rsidRDefault="009B0610">
            <w:pPr>
              <w:jc w:val="left"/>
            </w:pPr>
            <w:r>
              <w:rPr>
                <w:rFonts w:ascii="Times New Roman" w:hAnsi="Times New Roman"/>
              </w:rPr>
              <w:t>personal-recommend</w:t>
            </w:r>
          </w:p>
        </w:tc>
        <w:tc>
          <w:tcPr>
            <w:tcW w:w="2126" w:type="dxa"/>
            <w:vAlign w:val="center"/>
          </w:tcPr>
          <w:p w14:paraId="568B2C18" w14:textId="77777777" w:rsidR="004F46AE" w:rsidRDefault="009B0610">
            <w:pPr>
              <w:jc w:val="left"/>
            </w:pPr>
            <w:r>
              <w:rPr>
                <w:rFonts w:ascii="Times New Roman" w:hAnsi="Times New Roman"/>
              </w:rPr>
              <w:t>一次</w:t>
            </w:r>
            <w:r>
              <w:rPr>
                <w:rFonts w:ascii="Times New Roman" w:hAnsi="Times New Roman"/>
              </w:rPr>
              <w:t>“</w:t>
            </w:r>
            <w:r>
              <w:rPr>
                <w:rFonts w:ascii="Times New Roman" w:hAnsi="Times New Roman"/>
              </w:rPr>
              <w:t>个性化推荐</w:t>
            </w:r>
            <w:r>
              <w:rPr>
                <w:rFonts w:ascii="Times New Roman" w:hAnsi="Times New Roman"/>
              </w:rPr>
              <w:t>”</w:t>
            </w:r>
            <w:r>
              <w:rPr>
                <w:rFonts w:ascii="Times New Roman" w:hAnsi="Times New Roman"/>
              </w:rPr>
              <w:t>操作从请求或页面到业务处理、数据访问经过哪些关键代码？</w:t>
            </w:r>
          </w:p>
        </w:tc>
      </w:tr>
      <w:tr w:rsidR="004F46AE" w14:paraId="2BA5335D" w14:textId="77777777">
        <w:trPr>
          <w:cantSplit/>
          <w:jc w:val="center"/>
        </w:trPr>
        <w:tc>
          <w:tcPr>
            <w:tcW w:w="2126" w:type="dxa"/>
            <w:vAlign w:val="center"/>
          </w:tcPr>
          <w:p w14:paraId="67E8D432" w14:textId="77777777" w:rsidR="004F46AE" w:rsidRDefault="009B0610">
            <w:pPr>
              <w:jc w:val="left"/>
            </w:pPr>
            <w:r>
              <w:rPr>
                <w:rFonts w:ascii="Times New Roman" w:hAnsi="Times New Roman"/>
              </w:rPr>
              <w:lastRenderedPageBreak/>
              <w:t>Q2-10</w:t>
            </w:r>
          </w:p>
        </w:tc>
        <w:tc>
          <w:tcPr>
            <w:tcW w:w="2126" w:type="dxa"/>
            <w:vAlign w:val="center"/>
          </w:tcPr>
          <w:p w14:paraId="6A217AF2" w14:textId="77777777" w:rsidR="004F46AE" w:rsidRDefault="009B0610">
            <w:pPr>
              <w:jc w:val="left"/>
            </w:pPr>
            <w:r>
              <w:rPr>
                <w:rFonts w:ascii="Times New Roman" w:hAnsi="Times New Roman"/>
              </w:rPr>
              <w:t>跨模块调用与数据流</w:t>
            </w:r>
          </w:p>
        </w:tc>
        <w:tc>
          <w:tcPr>
            <w:tcW w:w="2126" w:type="dxa"/>
            <w:vAlign w:val="center"/>
          </w:tcPr>
          <w:p w14:paraId="21768EA0" w14:textId="77777777" w:rsidR="004F46AE" w:rsidRDefault="009B0610">
            <w:pPr>
              <w:jc w:val="left"/>
            </w:pPr>
            <w:r>
              <w:rPr>
                <w:rFonts w:ascii="Times New Roman" w:hAnsi="Times New Roman"/>
              </w:rPr>
              <w:t>favorite</w:t>
            </w:r>
          </w:p>
        </w:tc>
        <w:tc>
          <w:tcPr>
            <w:tcW w:w="2126" w:type="dxa"/>
            <w:vAlign w:val="center"/>
          </w:tcPr>
          <w:p w14:paraId="5C4A5B80" w14:textId="77777777" w:rsidR="004F46AE" w:rsidRDefault="009B0610">
            <w:pPr>
              <w:jc w:val="left"/>
            </w:pPr>
            <w:r>
              <w:rPr>
                <w:rFonts w:ascii="Times New Roman" w:hAnsi="Times New Roman"/>
              </w:rPr>
              <w:t>一次</w:t>
            </w:r>
            <w:r>
              <w:rPr>
                <w:rFonts w:ascii="Times New Roman" w:hAnsi="Times New Roman"/>
              </w:rPr>
              <w:t>“</w:t>
            </w:r>
            <w:r>
              <w:rPr>
                <w:rFonts w:ascii="Times New Roman" w:hAnsi="Times New Roman"/>
              </w:rPr>
              <w:t>收藏</w:t>
            </w:r>
            <w:r>
              <w:rPr>
                <w:rFonts w:ascii="Times New Roman" w:hAnsi="Times New Roman"/>
              </w:rPr>
              <w:t>”</w:t>
            </w:r>
            <w:r>
              <w:rPr>
                <w:rFonts w:ascii="Times New Roman" w:hAnsi="Times New Roman"/>
              </w:rPr>
              <w:t>操作从请求或页面到业务处理、数据访问经过哪些关键代码？</w:t>
            </w:r>
          </w:p>
        </w:tc>
      </w:tr>
      <w:tr w:rsidR="004F46AE" w14:paraId="2A249D73" w14:textId="77777777">
        <w:trPr>
          <w:cantSplit/>
          <w:jc w:val="center"/>
        </w:trPr>
        <w:tc>
          <w:tcPr>
            <w:tcW w:w="2126" w:type="dxa"/>
            <w:vAlign w:val="center"/>
          </w:tcPr>
          <w:p w14:paraId="7BB045E8" w14:textId="77777777" w:rsidR="004F46AE" w:rsidRDefault="009B0610">
            <w:pPr>
              <w:jc w:val="left"/>
            </w:pPr>
            <w:r>
              <w:rPr>
                <w:rFonts w:ascii="Times New Roman" w:hAnsi="Times New Roman"/>
              </w:rPr>
              <w:t>Q2-11</w:t>
            </w:r>
          </w:p>
        </w:tc>
        <w:tc>
          <w:tcPr>
            <w:tcW w:w="2126" w:type="dxa"/>
            <w:vAlign w:val="center"/>
          </w:tcPr>
          <w:p w14:paraId="3476CE4B" w14:textId="77777777" w:rsidR="004F46AE" w:rsidRDefault="009B0610">
            <w:pPr>
              <w:jc w:val="left"/>
            </w:pPr>
            <w:r>
              <w:rPr>
                <w:rFonts w:ascii="Times New Roman" w:hAnsi="Times New Roman"/>
              </w:rPr>
              <w:t>跨模块调用与数据流</w:t>
            </w:r>
          </w:p>
        </w:tc>
        <w:tc>
          <w:tcPr>
            <w:tcW w:w="2126" w:type="dxa"/>
            <w:vAlign w:val="center"/>
          </w:tcPr>
          <w:p w14:paraId="4CD4D435" w14:textId="77777777" w:rsidR="004F46AE" w:rsidRDefault="009B0610">
            <w:pPr>
              <w:jc w:val="left"/>
            </w:pPr>
            <w:r>
              <w:rPr>
                <w:rFonts w:ascii="Times New Roman" w:hAnsi="Times New Roman"/>
              </w:rPr>
              <w:t>comment</w:t>
            </w:r>
          </w:p>
        </w:tc>
        <w:tc>
          <w:tcPr>
            <w:tcW w:w="2126" w:type="dxa"/>
            <w:vAlign w:val="center"/>
          </w:tcPr>
          <w:p w14:paraId="1BDDE19A" w14:textId="77777777" w:rsidR="004F46AE" w:rsidRDefault="009B0610">
            <w:pPr>
              <w:jc w:val="left"/>
            </w:pPr>
            <w:r>
              <w:rPr>
                <w:rFonts w:ascii="Times New Roman" w:hAnsi="Times New Roman"/>
              </w:rPr>
              <w:t>一次</w:t>
            </w:r>
            <w:r>
              <w:rPr>
                <w:rFonts w:ascii="Times New Roman" w:hAnsi="Times New Roman"/>
              </w:rPr>
              <w:t>“</w:t>
            </w:r>
            <w:r>
              <w:rPr>
                <w:rFonts w:ascii="Times New Roman" w:hAnsi="Times New Roman"/>
              </w:rPr>
              <w:t>评论</w:t>
            </w:r>
            <w:r>
              <w:rPr>
                <w:rFonts w:ascii="Times New Roman" w:hAnsi="Times New Roman"/>
              </w:rPr>
              <w:t>”</w:t>
            </w:r>
            <w:r>
              <w:rPr>
                <w:rFonts w:ascii="Times New Roman" w:hAnsi="Times New Roman"/>
              </w:rPr>
              <w:t>操作从请求或页面到业务处理、数据访问经过哪些关键代码？</w:t>
            </w:r>
          </w:p>
        </w:tc>
      </w:tr>
      <w:tr w:rsidR="004F46AE" w14:paraId="153D27BE" w14:textId="77777777">
        <w:trPr>
          <w:cantSplit/>
          <w:jc w:val="center"/>
        </w:trPr>
        <w:tc>
          <w:tcPr>
            <w:tcW w:w="2126" w:type="dxa"/>
            <w:vAlign w:val="center"/>
          </w:tcPr>
          <w:p w14:paraId="59B909B6" w14:textId="77777777" w:rsidR="004F46AE" w:rsidRDefault="009B0610">
            <w:pPr>
              <w:jc w:val="left"/>
            </w:pPr>
            <w:r>
              <w:rPr>
                <w:rFonts w:ascii="Times New Roman" w:hAnsi="Times New Roman"/>
              </w:rPr>
              <w:t>Q2-12</w:t>
            </w:r>
          </w:p>
        </w:tc>
        <w:tc>
          <w:tcPr>
            <w:tcW w:w="2126" w:type="dxa"/>
            <w:vAlign w:val="center"/>
          </w:tcPr>
          <w:p w14:paraId="2AB66927" w14:textId="77777777" w:rsidR="004F46AE" w:rsidRDefault="009B0610">
            <w:pPr>
              <w:jc w:val="left"/>
            </w:pPr>
            <w:r>
              <w:rPr>
                <w:rFonts w:ascii="Times New Roman" w:hAnsi="Times New Roman"/>
              </w:rPr>
              <w:t>跨模块调用与数据流</w:t>
            </w:r>
          </w:p>
        </w:tc>
        <w:tc>
          <w:tcPr>
            <w:tcW w:w="2126" w:type="dxa"/>
            <w:vAlign w:val="center"/>
          </w:tcPr>
          <w:p w14:paraId="32ECD56F" w14:textId="77777777" w:rsidR="004F46AE" w:rsidRDefault="009B0610">
            <w:pPr>
              <w:jc w:val="left"/>
            </w:pPr>
            <w:r>
              <w:rPr>
                <w:rFonts w:ascii="Times New Roman" w:hAnsi="Times New Roman"/>
              </w:rPr>
              <w:t>cart</w:t>
            </w:r>
          </w:p>
        </w:tc>
        <w:tc>
          <w:tcPr>
            <w:tcW w:w="2126" w:type="dxa"/>
            <w:vAlign w:val="center"/>
          </w:tcPr>
          <w:p w14:paraId="42C4DC1D" w14:textId="77777777" w:rsidR="004F46AE" w:rsidRDefault="009B0610">
            <w:pPr>
              <w:jc w:val="left"/>
            </w:pPr>
            <w:r>
              <w:rPr>
                <w:rFonts w:ascii="Times New Roman" w:hAnsi="Times New Roman"/>
              </w:rPr>
              <w:t>一次</w:t>
            </w:r>
            <w:r>
              <w:rPr>
                <w:rFonts w:ascii="Times New Roman" w:hAnsi="Times New Roman"/>
              </w:rPr>
              <w:t>“</w:t>
            </w:r>
            <w:r>
              <w:rPr>
                <w:rFonts w:ascii="Times New Roman" w:hAnsi="Times New Roman"/>
              </w:rPr>
              <w:t>购物车</w:t>
            </w:r>
            <w:r>
              <w:rPr>
                <w:rFonts w:ascii="Times New Roman" w:hAnsi="Times New Roman"/>
              </w:rPr>
              <w:t>”</w:t>
            </w:r>
            <w:r>
              <w:rPr>
                <w:rFonts w:ascii="Times New Roman" w:hAnsi="Times New Roman"/>
              </w:rPr>
              <w:t>操作从请求或页面到业务处理、数据访问经过哪些关键代码？</w:t>
            </w:r>
          </w:p>
        </w:tc>
      </w:tr>
      <w:tr w:rsidR="004F46AE" w14:paraId="486E3F2F" w14:textId="77777777">
        <w:trPr>
          <w:cantSplit/>
          <w:jc w:val="center"/>
        </w:trPr>
        <w:tc>
          <w:tcPr>
            <w:tcW w:w="2126" w:type="dxa"/>
            <w:vAlign w:val="center"/>
          </w:tcPr>
          <w:p w14:paraId="662A6A61" w14:textId="77777777" w:rsidR="004F46AE" w:rsidRDefault="009B0610">
            <w:pPr>
              <w:jc w:val="left"/>
            </w:pPr>
            <w:r>
              <w:rPr>
                <w:rFonts w:ascii="Times New Roman" w:hAnsi="Times New Roman"/>
              </w:rPr>
              <w:t>Q2-13</w:t>
            </w:r>
          </w:p>
        </w:tc>
        <w:tc>
          <w:tcPr>
            <w:tcW w:w="2126" w:type="dxa"/>
            <w:vAlign w:val="center"/>
          </w:tcPr>
          <w:p w14:paraId="043FFA96" w14:textId="77777777" w:rsidR="004F46AE" w:rsidRDefault="009B0610">
            <w:pPr>
              <w:jc w:val="left"/>
            </w:pPr>
            <w:r>
              <w:rPr>
                <w:rFonts w:ascii="Times New Roman" w:hAnsi="Times New Roman"/>
              </w:rPr>
              <w:t>跨模块调用与数据流</w:t>
            </w:r>
          </w:p>
        </w:tc>
        <w:tc>
          <w:tcPr>
            <w:tcW w:w="2126" w:type="dxa"/>
            <w:vAlign w:val="center"/>
          </w:tcPr>
          <w:p w14:paraId="257CFCD3" w14:textId="77777777" w:rsidR="004F46AE" w:rsidRDefault="009B0610">
            <w:pPr>
              <w:jc w:val="left"/>
            </w:pPr>
            <w:r>
              <w:rPr>
                <w:rFonts w:ascii="Times New Roman" w:hAnsi="Times New Roman"/>
              </w:rPr>
              <w:t>order</w:t>
            </w:r>
          </w:p>
        </w:tc>
        <w:tc>
          <w:tcPr>
            <w:tcW w:w="2126" w:type="dxa"/>
            <w:vAlign w:val="center"/>
          </w:tcPr>
          <w:p w14:paraId="46FBE432" w14:textId="77777777" w:rsidR="004F46AE" w:rsidRDefault="009B0610">
            <w:pPr>
              <w:jc w:val="left"/>
            </w:pPr>
            <w:r>
              <w:rPr>
                <w:rFonts w:ascii="Times New Roman" w:hAnsi="Times New Roman"/>
              </w:rPr>
              <w:t>一次</w:t>
            </w:r>
            <w:r>
              <w:rPr>
                <w:rFonts w:ascii="Times New Roman" w:hAnsi="Times New Roman"/>
              </w:rPr>
              <w:t>“</w:t>
            </w:r>
            <w:r>
              <w:rPr>
                <w:rFonts w:ascii="Times New Roman" w:hAnsi="Times New Roman"/>
              </w:rPr>
              <w:t>订单</w:t>
            </w:r>
            <w:r>
              <w:rPr>
                <w:rFonts w:ascii="Times New Roman" w:hAnsi="Times New Roman"/>
              </w:rPr>
              <w:t>”</w:t>
            </w:r>
            <w:r>
              <w:rPr>
                <w:rFonts w:ascii="Times New Roman" w:hAnsi="Times New Roman"/>
              </w:rPr>
              <w:t>操作从请求或页面到业务处理、数据访问经过哪些关键代码？</w:t>
            </w:r>
          </w:p>
        </w:tc>
      </w:tr>
      <w:tr w:rsidR="004F46AE" w14:paraId="639C560D" w14:textId="77777777">
        <w:trPr>
          <w:cantSplit/>
          <w:jc w:val="center"/>
        </w:trPr>
        <w:tc>
          <w:tcPr>
            <w:tcW w:w="2126" w:type="dxa"/>
            <w:vAlign w:val="center"/>
          </w:tcPr>
          <w:p w14:paraId="487AD2ED" w14:textId="77777777" w:rsidR="004F46AE" w:rsidRDefault="009B0610">
            <w:pPr>
              <w:jc w:val="left"/>
            </w:pPr>
            <w:r>
              <w:rPr>
                <w:rFonts w:ascii="Times New Roman" w:hAnsi="Times New Roman"/>
              </w:rPr>
              <w:t>Q2-14</w:t>
            </w:r>
          </w:p>
        </w:tc>
        <w:tc>
          <w:tcPr>
            <w:tcW w:w="2126" w:type="dxa"/>
            <w:vAlign w:val="center"/>
          </w:tcPr>
          <w:p w14:paraId="2AFABAAC" w14:textId="77777777" w:rsidR="004F46AE" w:rsidRDefault="009B0610">
            <w:pPr>
              <w:jc w:val="left"/>
            </w:pPr>
            <w:r>
              <w:rPr>
                <w:rFonts w:ascii="Times New Roman" w:hAnsi="Times New Roman"/>
              </w:rPr>
              <w:t>跨模块调用与数据流</w:t>
            </w:r>
          </w:p>
        </w:tc>
        <w:tc>
          <w:tcPr>
            <w:tcW w:w="2126" w:type="dxa"/>
            <w:vAlign w:val="center"/>
          </w:tcPr>
          <w:p w14:paraId="6FD81386" w14:textId="77777777" w:rsidR="004F46AE" w:rsidRDefault="009B0610">
            <w:pPr>
              <w:jc w:val="left"/>
            </w:pPr>
            <w:r>
              <w:rPr>
                <w:rFonts w:ascii="Times New Roman" w:hAnsi="Times New Roman"/>
              </w:rPr>
              <w:t>address</w:t>
            </w:r>
          </w:p>
        </w:tc>
        <w:tc>
          <w:tcPr>
            <w:tcW w:w="2126" w:type="dxa"/>
            <w:vAlign w:val="center"/>
          </w:tcPr>
          <w:p w14:paraId="4F7200FA" w14:textId="77777777" w:rsidR="004F46AE" w:rsidRDefault="009B0610">
            <w:pPr>
              <w:jc w:val="left"/>
            </w:pPr>
            <w:r>
              <w:rPr>
                <w:rFonts w:ascii="Times New Roman" w:hAnsi="Times New Roman"/>
              </w:rPr>
              <w:t>一次</w:t>
            </w:r>
            <w:r>
              <w:rPr>
                <w:rFonts w:ascii="Times New Roman" w:hAnsi="Times New Roman"/>
              </w:rPr>
              <w:t>“</w:t>
            </w:r>
            <w:r>
              <w:rPr>
                <w:rFonts w:ascii="Times New Roman" w:hAnsi="Times New Roman"/>
              </w:rPr>
              <w:t>默认地址</w:t>
            </w:r>
            <w:r>
              <w:rPr>
                <w:rFonts w:ascii="Times New Roman" w:hAnsi="Times New Roman"/>
              </w:rPr>
              <w:t>”</w:t>
            </w:r>
            <w:r>
              <w:rPr>
                <w:rFonts w:ascii="Times New Roman" w:hAnsi="Times New Roman"/>
              </w:rPr>
              <w:t>操作从请求或页面到业务处理、数据访问经过哪些关键代码？</w:t>
            </w:r>
          </w:p>
        </w:tc>
      </w:tr>
      <w:tr w:rsidR="004F46AE" w14:paraId="6738D87C" w14:textId="77777777">
        <w:trPr>
          <w:cantSplit/>
          <w:jc w:val="center"/>
        </w:trPr>
        <w:tc>
          <w:tcPr>
            <w:tcW w:w="2126" w:type="dxa"/>
            <w:vAlign w:val="center"/>
          </w:tcPr>
          <w:p w14:paraId="7F9E2BC0" w14:textId="77777777" w:rsidR="004F46AE" w:rsidRDefault="009B0610">
            <w:pPr>
              <w:jc w:val="left"/>
            </w:pPr>
            <w:r>
              <w:rPr>
                <w:rFonts w:ascii="Times New Roman" w:hAnsi="Times New Roman"/>
              </w:rPr>
              <w:t>Q2-15</w:t>
            </w:r>
          </w:p>
        </w:tc>
        <w:tc>
          <w:tcPr>
            <w:tcW w:w="2126" w:type="dxa"/>
            <w:vAlign w:val="center"/>
          </w:tcPr>
          <w:p w14:paraId="72016EB1" w14:textId="77777777" w:rsidR="004F46AE" w:rsidRDefault="009B0610">
            <w:pPr>
              <w:jc w:val="left"/>
            </w:pPr>
            <w:r>
              <w:rPr>
                <w:rFonts w:ascii="Times New Roman" w:hAnsi="Times New Roman"/>
              </w:rPr>
              <w:t>跨模块调用与数据流</w:t>
            </w:r>
          </w:p>
        </w:tc>
        <w:tc>
          <w:tcPr>
            <w:tcW w:w="2126" w:type="dxa"/>
            <w:vAlign w:val="center"/>
          </w:tcPr>
          <w:p w14:paraId="3C006593" w14:textId="77777777" w:rsidR="004F46AE" w:rsidRDefault="009B0610">
            <w:pPr>
              <w:jc w:val="left"/>
            </w:pPr>
            <w:r>
              <w:rPr>
                <w:rFonts w:ascii="Times New Roman" w:hAnsi="Times New Roman"/>
              </w:rPr>
              <w:t>news</w:t>
            </w:r>
          </w:p>
        </w:tc>
        <w:tc>
          <w:tcPr>
            <w:tcW w:w="2126" w:type="dxa"/>
            <w:vAlign w:val="center"/>
          </w:tcPr>
          <w:p w14:paraId="76459A2E" w14:textId="77777777" w:rsidR="004F46AE" w:rsidRDefault="009B0610">
            <w:pPr>
              <w:jc w:val="left"/>
            </w:pPr>
            <w:r>
              <w:rPr>
                <w:rFonts w:ascii="Times New Roman" w:hAnsi="Times New Roman"/>
              </w:rPr>
              <w:t>一次</w:t>
            </w:r>
            <w:r>
              <w:rPr>
                <w:rFonts w:ascii="Times New Roman" w:hAnsi="Times New Roman"/>
              </w:rPr>
              <w:t>“</w:t>
            </w:r>
            <w:r>
              <w:rPr>
                <w:rFonts w:ascii="Times New Roman" w:hAnsi="Times New Roman"/>
              </w:rPr>
              <w:t>美食资讯</w:t>
            </w:r>
            <w:r>
              <w:rPr>
                <w:rFonts w:ascii="Times New Roman" w:hAnsi="Times New Roman"/>
              </w:rPr>
              <w:t>”</w:t>
            </w:r>
            <w:r>
              <w:rPr>
                <w:rFonts w:ascii="Times New Roman" w:hAnsi="Times New Roman"/>
              </w:rPr>
              <w:t>操作从请求或页面到业务处理、数据访问经过哪些关键代码？</w:t>
            </w:r>
          </w:p>
        </w:tc>
      </w:tr>
      <w:tr w:rsidR="004F46AE" w14:paraId="183E40AD" w14:textId="77777777">
        <w:trPr>
          <w:cantSplit/>
          <w:jc w:val="center"/>
        </w:trPr>
        <w:tc>
          <w:tcPr>
            <w:tcW w:w="2126" w:type="dxa"/>
            <w:vAlign w:val="center"/>
          </w:tcPr>
          <w:p w14:paraId="0AD5FDF8" w14:textId="77777777" w:rsidR="004F46AE" w:rsidRDefault="009B0610">
            <w:pPr>
              <w:jc w:val="left"/>
            </w:pPr>
            <w:r>
              <w:rPr>
                <w:rFonts w:ascii="Times New Roman" w:hAnsi="Times New Roman"/>
              </w:rPr>
              <w:t>Q2-16</w:t>
            </w:r>
          </w:p>
        </w:tc>
        <w:tc>
          <w:tcPr>
            <w:tcW w:w="2126" w:type="dxa"/>
            <w:vAlign w:val="center"/>
          </w:tcPr>
          <w:p w14:paraId="4E7CBC4E" w14:textId="77777777" w:rsidR="004F46AE" w:rsidRDefault="009B0610">
            <w:pPr>
              <w:jc w:val="left"/>
            </w:pPr>
            <w:r>
              <w:rPr>
                <w:rFonts w:ascii="Times New Roman" w:hAnsi="Times New Roman"/>
              </w:rPr>
              <w:t>跨模块调用与数据流</w:t>
            </w:r>
          </w:p>
        </w:tc>
        <w:tc>
          <w:tcPr>
            <w:tcW w:w="2126" w:type="dxa"/>
            <w:vAlign w:val="center"/>
          </w:tcPr>
          <w:p w14:paraId="2250D26E" w14:textId="77777777" w:rsidR="004F46AE" w:rsidRDefault="009B0610">
            <w:pPr>
              <w:jc w:val="left"/>
            </w:pPr>
            <w:r>
              <w:rPr>
                <w:rFonts w:ascii="Times New Roman" w:hAnsi="Times New Roman"/>
              </w:rPr>
              <w:t>chat</w:t>
            </w:r>
          </w:p>
        </w:tc>
        <w:tc>
          <w:tcPr>
            <w:tcW w:w="2126" w:type="dxa"/>
            <w:vAlign w:val="center"/>
          </w:tcPr>
          <w:p w14:paraId="11A5947D" w14:textId="77777777" w:rsidR="004F46AE" w:rsidRDefault="009B0610">
            <w:pPr>
              <w:jc w:val="left"/>
            </w:pPr>
            <w:r>
              <w:rPr>
                <w:rFonts w:ascii="Times New Roman" w:hAnsi="Times New Roman"/>
              </w:rPr>
              <w:t>一次</w:t>
            </w:r>
            <w:r>
              <w:rPr>
                <w:rFonts w:ascii="Times New Roman" w:hAnsi="Times New Roman"/>
              </w:rPr>
              <w:t>“</w:t>
            </w:r>
            <w:r>
              <w:rPr>
                <w:rFonts w:ascii="Times New Roman" w:hAnsi="Times New Roman"/>
              </w:rPr>
              <w:t>在线客服</w:t>
            </w:r>
            <w:r>
              <w:rPr>
                <w:rFonts w:ascii="Times New Roman" w:hAnsi="Times New Roman"/>
              </w:rPr>
              <w:t>”</w:t>
            </w:r>
            <w:r>
              <w:rPr>
                <w:rFonts w:ascii="Times New Roman" w:hAnsi="Times New Roman"/>
              </w:rPr>
              <w:t>操作从请求或页面到业务处理、数据访问经过哪些关键代码？</w:t>
            </w:r>
          </w:p>
        </w:tc>
      </w:tr>
      <w:tr w:rsidR="004F46AE" w14:paraId="3F19DBF1" w14:textId="77777777">
        <w:trPr>
          <w:cantSplit/>
          <w:jc w:val="center"/>
        </w:trPr>
        <w:tc>
          <w:tcPr>
            <w:tcW w:w="2126" w:type="dxa"/>
            <w:vAlign w:val="center"/>
          </w:tcPr>
          <w:p w14:paraId="2743E858" w14:textId="77777777" w:rsidR="004F46AE" w:rsidRDefault="009B0610">
            <w:pPr>
              <w:jc w:val="left"/>
            </w:pPr>
            <w:r>
              <w:rPr>
                <w:rFonts w:ascii="Times New Roman" w:hAnsi="Times New Roman"/>
              </w:rPr>
              <w:t>Q2-17</w:t>
            </w:r>
          </w:p>
        </w:tc>
        <w:tc>
          <w:tcPr>
            <w:tcW w:w="2126" w:type="dxa"/>
            <w:vAlign w:val="center"/>
          </w:tcPr>
          <w:p w14:paraId="733533FC" w14:textId="77777777" w:rsidR="004F46AE" w:rsidRDefault="009B0610">
            <w:pPr>
              <w:jc w:val="left"/>
            </w:pPr>
            <w:r>
              <w:rPr>
                <w:rFonts w:ascii="Times New Roman" w:hAnsi="Times New Roman"/>
              </w:rPr>
              <w:t>跨模块调用与数据流</w:t>
            </w:r>
          </w:p>
        </w:tc>
        <w:tc>
          <w:tcPr>
            <w:tcW w:w="2126" w:type="dxa"/>
            <w:vAlign w:val="center"/>
          </w:tcPr>
          <w:p w14:paraId="5B183757" w14:textId="77777777" w:rsidR="004F46AE" w:rsidRDefault="009B0610">
            <w:pPr>
              <w:jc w:val="left"/>
            </w:pPr>
            <w:r>
              <w:rPr>
                <w:rFonts w:ascii="Times New Roman" w:hAnsi="Times New Roman"/>
              </w:rPr>
              <w:t>file</w:t>
            </w:r>
          </w:p>
        </w:tc>
        <w:tc>
          <w:tcPr>
            <w:tcW w:w="2126" w:type="dxa"/>
            <w:vAlign w:val="center"/>
          </w:tcPr>
          <w:p w14:paraId="4B0FFAEB" w14:textId="77777777" w:rsidR="004F46AE" w:rsidRDefault="009B0610">
            <w:pPr>
              <w:jc w:val="left"/>
            </w:pPr>
            <w:r>
              <w:rPr>
                <w:rFonts w:ascii="Times New Roman" w:hAnsi="Times New Roman"/>
              </w:rPr>
              <w:t>一次</w:t>
            </w:r>
            <w:r>
              <w:rPr>
                <w:rFonts w:ascii="Times New Roman" w:hAnsi="Times New Roman"/>
              </w:rPr>
              <w:t>“</w:t>
            </w:r>
            <w:r>
              <w:rPr>
                <w:rFonts w:ascii="Times New Roman" w:hAnsi="Times New Roman"/>
              </w:rPr>
              <w:t>文件传输</w:t>
            </w:r>
            <w:r>
              <w:rPr>
                <w:rFonts w:ascii="Times New Roman" w:hAnsi="Times New Roman"/>
              </w:rPr>
              <w:t>”</w:t>
            </w:r>
            <w:r>
              <w:rPr>
                <w:rFonts w:ascii="Times New Roman" w:hAnsi="Times New Roman"/>
              </w:rPr>
              <w:t>操作从请求或页面到业务处理、数据访问经过哪些关键代码？</w:t>
            </w:r>
          </w:p>
        </w:tc>
      </w:tr>
      <w:tr w:rsidR="004F46AE" w14:paraId="01239C14" w14:textId="77777777">
        <w:trPr>
          <w:cantSplit/>
          <w:jc w:val="center"/>
        </w:trPr>
        <w:tc>
          <w:tcPr>
            <w:tcW w:w="2126" w:type="dxa"/>
            <w:vAlign w:val="center"/>
          </w:tcPr>
          <w:p w14:paraId="5E178CD5" w14:textId="77777777" w:rsidR="004F46AE" w:rsidRDefault="009B0610">
            <w:pPr>
              <w:jc w:val="left"/>
            </w:pPr>
            <w:r>
              <w:rPr>
                <w:rFonts w:ascii="Times New Roman" w:hAnsi="Times New Roman"/>
              </w:rPr>
              <w:t>Q2-18</w:t>
            </w:r>
          </w:p>
        </w:tc>
        <w:tc>
          <w:tcPr>
            <w:tcW w:w="2126" w:type="dxa"/>
            <w:vAlign w:val="center"/>
          </w:tcPr>
          <w:p w14:paraId="4882B0E1" w14:textId="77777777" w:rsidR="004F46AE" w:rsidRDefault="009B0610">
            <w:pPr>
              <w:jc w:val="left"/>
            </w:pPr>
            <w:r>
              <w:rPr>
                <w:rFonts w:ascii="Times New Roman" w:hAnsi="Times New Roman"/>
              </w:rPr>
              <w:t>跨模块调用与数据流</w:t>
            </w:r>
          </w:p>
        </w:tc>
        <w:tc>
          <w:tcPr>
            <w:tcW w:w="2126" w:type="dxa"/>
            <w:vAlign w:val="center"/>
          </w:tcPr>
          <w:p w14:paraId="58C877FC" w14:textId="77777777" w:rsidR="004F46AE" w:rsidRDefault="009B0610">
            <w:pPr>
              <w:jc w:val="left"/>
            </w:pPr>
            <w:r>
              <w:rPr>
                <w:rFonts w:ascii="Times New Roman" w:hAnsi="Times New Roman"/>
              </w:rPr>
              <w:t>common-option</w:t>
            </w:r>
          </w:p>
        </w:tc>
        <w:tc>
          <w:tcPr>
            <w:tcW w:w="2126" w:type="dxa"/>
            <w:vAlign w:val="center"/>
          </w:tcPr>
          <w:p w14:paraId="1DAFECFE" w14:textId="77777777" w:rsidR="004F46AE" w:rsidRDefault="009B0610">
            <w:pPr>
              <w:jc w:val="left"/>
            </w:pPr>
            <w:r>
              <w:rPr>
                <w:rFonts w:ascii="Times New Roman" w:hAnsi="Times New Roman"/>
              </w:rPr>
              <w:t>一次</w:t>
            </w:r>
            <w:r>
              <w:rPr>
                <w:rFonts w:ascii="Times New Roman" w:hAnsi="Times New Roman"/>
              </w:rPr>
              <w:t>“</w:t>
            </w:r>
            <w:r>
              <w:rPr>
                <w:rFonts w:ascii="Times New Roman" w:hAnsi="Times New Roman"/>
              </w:rPr>
              <w:t>动态表字段选项（</w:t>
            </w:r>
            <w:r>
              <w:rPr>
                <w:rFonts w:ascii="Times New Roman" w:hAnsi="Times New Roman"/>
              </w:rPr>
              <w:t>CommonController</w:t>
            </w:r>
            <w:r>
              <w:rPr>
                <w:rFonts w:ascii="Times New Roman" w:hAnsi="Times New Roman"/>
              </w:rPr>
              <w:t>）</w:t>
            </w:r>
            <w:r>
              <w:rPr>
                <w:rFonts w:ascii="Times New Roman" w:hAnsi="Times New Roman"/>
              </w:rPr>
              <w:t>”</w:t>
            </w:r>
            <w:r>
              <w:rPr>
                <w:rFonts w:ascii="Times New Roman" w:hAnsi="Times New Roman"/>
              </w:rPr>
              <w:t>操作从请求或页面到业务处理、数据访问经过哪些关键代码？</w:t>
            </w:r>
          </w:p>
        </w:tc>
      </w:tr>
      <w:tr w:rsidR="004F46AE" w14:paraId="609E4DA9" w14:textId="77777777">
        <w:trPr>
          <w:cantSplit/>
          <w:jc w:val="center"/>
        </w:trPr>
        <w:tc>
          <w:tcPr>
            <w:tcW w:w="2126" w:type="dxa"/>
            <w:vAlign w:val="center"/>
          </w:tcPr>
          <w:p w14:paraId="4E274989" w14:textId="77777777" w:rsidR="004F46AE" w:rsidRDefault="009B0610">
            <w:pPr>
              <w:jc w:val="left"/>
            </w:pPr>
            <w:r>
              <w:rPr>
                <w:rFonts w:ascii="Times New Roman" w:hAnsi="Times New Roman"/>
              </w:rPr>
              <w:t>Q2-19</w:t>
            </w:r>
          </w:p>
        </w:tc>
        <w:tc>
          <w:tcPr>
            <w:tcW w:w="2126" w:type="dxa"/>
            <w:vAlign w:val="center"/>
          </w:tcPr>
          <w:p w14:paraId="543CF54B" w14:textId="77777777" w:rsidR="004F46AE" w:rsidRDefault="009B0610">
            <w:pPr>
              <w:jc w:val="left"/>
            </w:pPr>
            <w:r>
              <w:rPr>
                <w:rFonts w:ascii="Times New Roman" w:hAnsi="Times New Roman"/>
              </w:rPr>
              <w:t>跨模块调用与数据流</w:t>
            </w:r>
          </w:p>
        </w:tc>
        <w:tc>
          <w:tcPr>
            <w:tcW w:w="2126" w:type="dxa"/>
            <w:vAlign w:val="center"/>
          </w:tcPr>
          <w:p w14:paraId="419B3276" w14:textId="77777777" w:rsidR="004F46AE" w:rsidRDefault="009B0610">
            <w:pPr>
              <w:jc w:val="left"/>
            </w:pPr>
            <w:r>
              <w:rPr>
                <w:rFonts w:ascii="Times New Roman" w:hAnsi="Times New Roman"/>
              </w:rPr>
              <w:t>order-stats</w:t>
            </w:r>
          </w:p>
        </w:tc>
        <w:tc>
          <w:tcPr>
            <w:tcW w:w="2126" w:type="dxa"/>
            <w:vAlign w:val="center"/>
          </w:tcPr>
          <w:p w14:paraId="79EBA823" w14:textId="77777777" w:rsidR="004F46AE" w:rsidRDefault="009B0610">
            <w:pPr>
              <w:jc w:val="left"/>
            </w:pPr>
            <w:r>
              <w:rPr>
                <w:rFonts w:ascii="Times New Roman" w:hAnsi="Times New Roman"/>
              </w:rPr>
              <w:t>一次</w:t>
            </w:r>
            <w:r>
              <w:rPr>
                <w:rFonts w:ascii="Times New Roman" w:hAnsi="Times New Roman"/>
              </w:rPr>
              <w:t>“</w:t>
            </w:r>
            <w:r>
              <w:rPr>
                <w:rFonts w:ascii="Times New Roman" w:hAnsi="Times New Roman"/>
              </w:rPr>
              <w:t>订单统计</w:t>
            </w:r>
            <w:r>
              <w:rPr>
                <w:rFonts w:ascii="Times New Roman" w:hAnsi="Times New Roman"/>
              </w:rPr>
              <w:t>”</w:t>
            </w:r>
            <w:r>
              <w:rPr>
                <w:rFonts w:ascii="Times New Roman" w:hAnsi="Times New Roman"/>
              </w:rPr>
              <w:t>操作从请求或页面到业务处理、数据访问经过哪些关键代码？</w:t>
            </w:r>
          </w:p>
        </w:tc>
      </w:tr>
      <w:tr w:rsidR="004F46AE" w14:paraId="65468DA9" w14:textId="77777777">
        <w:trPr>
          <w:cantSplit/>
          <w:jc w:val="center"/>
        </w:trPr>
        <w:tc>
          <w:tcPr>
            <w:tcW w:w="2126" w:type="dxa"/>
            <w:vAlign w:val="center"/>
          </w:tcPr>
          <w:p w14:paraId="34162B7B" w14:textId="77777777" w:rsidR="004F46AE" w:rsidRDefault="009B0610">
            <w:pPr>
              <w:jc w:val="left"/>
            </w:pPr>
            <w:r>
              <w:rPr>
                <w:rFonts w:ascii="Times New Roman" w:hAnsi="Times New Roman"/>
              </w:rPr>
              <w:t>Q2-20</w:t>
            </w:r>
          </w:p>
        </w:tc>
        <w:tc>
          <w:tcPr>
            <w:tcW w:w="2126" w:type="dxa"/>
            <w:vAlign w:val="center"/>
          </w:tcPr>
          <w:p w14:paraId="518ED46A" w14:textId="77777777" w:rsidR="004F46AE" w:rsidRDefault="009B0610">
            <w:pPr>
              <w:jc w:val="left"/>
            </w:pPr>
            <w:r>
              <w:rPr>
                <w:rFonts w:ascii="Times New Roman" w:hAnsi="Times New Roman"/>
              </w:rPr>
              <w:t>跨模块调用与数据流</w:t>
            </w:r>
          </w:p>
        </w:tc>
        <w:tc>
          <w:tcPr>
            <w:tcW w:w="2126" w:type="dxa"/>
            <w:vAlign w:val="center"/>
          </w:tcPr>
          <w:p w14:paraId="6F77D254" w14:textId="77777777" w:rsidR="004F46AE" w:rsidRDefault="009B0610">
            <w:pPr>
              <w:jc w:val="left"/>
            </w:pPr>
            <w:r>
              <w:rPr>
                <w:rFonts w:ascii="Times New Roman" w:hAnsi="Times New Roman"/>
              </w:rPr>
              <w:t>front-order-state</w:t>
            </w:r>
          </w:p>
        </w:tc>
        <w:tc>
          <w:tcPr>
            <w:tcW w:w="2126" w:type="dxa"/>
            <w:vAlign w:val="center"/>
          </w:tcPr>
          <w:p w14:paraId="62CCC8F7" w14:textId="77777777" w:rsidR="004F46AE" w:rsidRDefault="009B0610">
            <w:pPr>
              <w:jc w:val="left"/>
            </w:pPr>
            <w:r>
              <w:rPr>
                <w:rFonts w:ascii="Times New Roman" w:hAnsi="Times New Roman"/>
              </w:rPr>
              <w:t>一次</w:t>
            </w:r>
            <w:r>
              <w:rPr>
                <w:rFonts w:ascii="Times New Roman" w:hAnsi="Times New Roman"/>
              </w:rPr>
              <w:t>“</w:t>
            </w:r>
            <w:r>
              <w:rPr>
                <w:rFonts w:ascii="Times New Roman" w:hAnsi="Times New Roman"/>
              </w:rPr>
              <w:t>前端订单状态</w:t>
            </w:r>
            <w:r>
              <w:rPr>
                <w:rFonts w:ascii="Times New Roman" w:hAnsi="Times New Roman"/>
              </w:rPr>
              <w:t>”</w:t>
            </w:r>
            <w:r>
              <w:rPr>
                <w:rFonts w:ascii="Times New Roman" w:hAnsi="Times New Roman"/>
              </w:rPr>
              <w:t>操作从请求或页面到业务处理、数据访问经过哪些关键代码？</w:t>
            </w:r>
          </w:p>
        </w:tc>
      </w:tr>
      <w:tr w:rsidR="004F46AE" w14:paraId="501D0F10" w14:textId="77777777">
        <w:trPr>
          <w:cantSplit/>
          <w:jc w:val="center"/>
        </w:trPr>
        <w:tc>
          <w:tcPr>
            <w:tcW w:w="2126" w:type="dxa"/>
            <w:vAlign w:val="center"/>
          </w:tcPr>
          <w:p w14:paraId="5EB575BE" w14:textId="77777777" w:rsidR="004F46AE" w:rsidRDefault="009B0610">
            <w:pPr>
              <w:jc w:val="left"/>
            </w:pPr>
            <w:r>
              <w:rPr>
                <w:rFonts w:ascii="Times New Roman" w:hAnsi="Times New Roman"/>
              </w:rPr>
              <w:t>Q3-01</w:t>
            </w:r>
          </w:p>
        </w:tc>
        <w:tc>
          <w:tcPr>
            <w:tcW w:w="2126" w:type="dxa"/>
            <w:vAlign w:val="center"/>
          </w:tcPr>
          <w:p w14:paraId="7272E2B2" w14:textId="77777777" w:rsidR="004F46AE" w:rsidRDefault="009B0610">
            <w:pPr>
              <w:jc w:val="left"/>
            </w:pPr>
            <w:r>
              <w:rPr>
                <w:rFonts w:ascii="Times New Roman" w:hAnsi="Times New Roman"/>
              </w:rPr>
              <w:t>权限与业务约束</w:t>
            </w:r>
          </w:p>
        </w:tc>
        <w:tc>
          <w:tcPr>
            <w:tcW w:w="2126" w:type="dxa"/>
            <w:vAlign w:val="center"/>
          </w:tcPr>
          <w:p w14:paraId="3C6FBD5A" w14:textId="77777777" w:rsidR="004F46AE" w:rsidRDefault="009B0610">
            <w:pPr>
              <w:jc w:val="left"/>
            </w:pPr>
            <w:r>
              <w:rPr>
                <w:rFonts w:ascii="Times New Roman" w:hAnsi="Times New Roman"/>
              </w:rPr>
              <w:t>user-login</w:t>
            </w:r>
          </w:p>
        </w:tc>
        <w:tc>
          <w:tcPr>
            <w:tcW w:w="2126" w:type="dxa"/>
            <w:vAlign w:val="center"/>
          </w:tcPr>
          <w:p w14:paraId="25BFF4BF" w14:textId="77777777" w:rsidR="004F46AE" w:rsidRDefault="009B0610">
            <w:pPr>
              <w:jc w:val="left"/>
            </w:pPr>
            <w:r>
              <w:rPr>
                <w:rFonts w:ascii="Times New Roman" w:hAnsi="Times New Roman"/>
              </w:rPr>
              <w:t>当前</w:t>
            </w:r>
            <w:r>
              <w:rPr>
                <w:rFonts w:ascii="Times New Roman" w:hAnsi="Times New Roman"/>
              </w:rPr>
              <w:t>“</w:t>
            </w:r>
            <w:r>
              <w:rPr>
                <w:rFonts w:ascii="Times New Roman" w:hAnsi="Times New Roman"/>
              </w:rPr>
              <w:t>前台</w:t>
            </w:r>
            <w:r>
              <w:rPr>
                <w:rFonts w:ascii="Times New Roman" w:hAnsi="Times New Roman"/>
              </w:rPr>
              <w:t xml:space="preserve"> yonghu </w:t>
            </w:r>
            <w:r>
              <w:rPr>
                <w:rFonts w:ascii="Times New Roman" w:hAnsi="Times New Roman"/>
              </w:rPr>
              <w:t>普通用户登录</w:t>
            </w:r>
            <w:r>
              <w:rPr>
                <w:rFonts w:ascii="Times New Roman" w:hAnsi="Times New Roman"/>
              </w:rPr>
              <w:t>”</w:t>
            </w:r>
            <w:r>
              <w:rPr>
                <w:rFonts w:ascii="Times New Roman" w:hAnsi="Times New Roman"/>
              </w:rPr>
              <w:t>有哪些登录、用户归属、状态或数据范围约束？若缺少专门约束也要明确说明。</w:t>
            </w:r>
          </w:p>
        </w:tc>
      </w:tr>
      <w:tr w:rsidR="004F46AE" w14:paraId="0DB33663" w14:textId="77777777">
        <w:trPr>
          <w:cantSplit/>
          <w:jc w:val="center"/>
        </w:trPr>
        <w:tc>
          <w:tcPr>
            <w:tcW w:w="2126" w:type="dxa"/>
            <w:vAlign w:val="center"/>
          </w:tcPr>
          <w:p w14:paraId="05D7C430" w14:textId="77777777" w:rsidR="004F46AE" w:rsidRDefault="009B0610">
            <w:pPr>
              <w:jc w:val="left"/>
            </w:pPr>
            <w:r>
              <w:rPr>
                <w:rFonts w:ascii="Times New Roman" w:hAnsi="Times New Roman"/>
              </w:rPr>
              <w:lastRenderedPageBreak/>
              <w:t>Q3-02</w:t>
            </w:r>
          </w:p>
        </w:tc>
        <w:tc>
          <w:tcPr>
            <w:tcW w:w="2126" w:type="dxa"/>
            <w:vAlign w:val="center"/>
          </w:tcPr>
          <w:p w14:paraId="418E2414" w14:textId="77777777" w:rsidR="004F46AE" w:rsidRDefault="009B0610">
            <w:pPr>
              <w:jc w:val="left"/>
            </w:pPr>
            <w:r>
              <w:rPr>
                <w:rFonts w:ascii="Times New Roman" w:hAnsi="Times New Roman"/>
              </w:rPr>
              <w:t>权限与业务约束</w:t>
            </w:r>
          </w:p>
        </w:tc>
        <w:tc>
          <w:tcPr>
            <w:tcW w:w="2126" w:type="dxa"/>
            <w:vAlign w:val="center"/>
          </w:tcPr>
          <w:p w14:paraId="050AE76A" w14:textId="77777777" w:rsidR="004F46AE" w:rsidRDefault="009B0610">
            <w:pPr>
              <w:jc w:val="left"/>
            </w:pPr>
            <w:r>
              <w:rPr>
                <w:rFonts w:ascii="Times New Roman" w:hAnsi="Times New Roman"/>
              </w:rPr>
              <w:t>admin-login</w:t>
            </w:r>
          </w:p>
        </w:tc>
        <w:tc>
          <w:tcPr>
            <w:tcW w:w="2126" w:type="dxa"/>
            <w:vAlign w:val="center"/>
          </w:tcPr>
          <w:p w14:paraId="0E5C8050" w14:textId="77777777" w:rsidR="004F46AE" w:rsidRDefault="009B0610">
            <w:pPr>
              <w:jc w:val="left"/>
            </w:pPr>
            <w:r>
              <w:rPr>
                <w:rFonts w:ascii="Times New Roman" w:hAnsi="Times New Roman"/>
              </w:rPr>
              <w:t>当前</w:t>
            </w:r>
            <w:r>
              <w:rPr>
                <w:rFonts w:ascii="Times New Roman" w:hAnsi="Times New Roman"/>
              </w:rPr>
              <w:t>“</w:t>
            </w:r>
            <w:r>
              <w:rPr>
                <w:rFonts w:ascii="Times New Roman" w:hAnsi="Times New Roman"/>
              </w:rPr>
              <w:t>后台登录</w:t>
            </w:r>
            <w:r>
              <w:rPr>
                <w:rFonts w:ascii="Times New Roman" w:hAnsi="Times New Roman"/>
              </w:rPr>
              <w:t>”</w:t>
            </w:r>
            <w:r>
              <w:rPr>
                <w:rFonts w:ascii="Times New Roman" w:hAnsi="Times New Roman"/>
              </w:rPr>
              <w:t>有哪些登录、用户归属、状态或数据范围约束？若缺少专门约束也要明确说明。</w:t>
            </w:r>
          </w:p>
        </w:tc>
      </w:tr>
      <w:tr w:rsidR="004F46AE" w14:paraId="3AD99F77" w14:textId="77777777">
        <w:trPr>
          <w:cantSplit/>
          <w:jc w:val="center"/>
        </w:trPr>
        <w:tc>
          <w:tcPr>
            <w:tcW w:w="2126" w:type="dxa"/>
            <w:vAlign w:val="center"/>
          </w:tcPr>
          <w:p w14:paraId="2F3A25B8" w14:textId="77777777" w:rsidR="004F46AE" w:rsidRDefault="009B0610">
            <w:pPr>
              <w:jc w:val="left"/>
            </w:pPr>
            <w:r>
              <w:rPr>
                <w:rFonts w:ascii="Times New Roman" w:hAnsi="Times New Roman"/>
              </w:rPr>
              <w:t>Q3-03</w:t>
            </w:r>
          </w:p>
        </w:tc>
        <w:tc>
          <w:tcPr>
            <w:tcW w:w="2126" w:type="dxa"/>
            <w:vAlign w:val="center"/>
          </w:tcPr>
          <w:p w14:paraId="64C5CEB2" w14:textId="77777777" w:rsidR="004F46AE" w:rsidRDefault="009B0610">
            <w:pPr>
              <w:jc w:val="left"/>
            </w:pPr>
            <w:r>
              <w:rPr>
                <w:rFonts w:ascii="Times New Roman" w:hAnsi="Times New Roman"/>
              </w:rPr>
              <w:t>权限与业务约束</w:t>
            </w:r>
          </w:p>
        </w:tc>
        <w:tc>
          <w:tcPr>
            <w:tcW w:w="2126" w:type="dxa"/>
            <w:vAlign w:val="center"/>
          </w:tcPr>
          <w:p w14:paraId="13976E1D" w14:textId="77777777" w:rsidR="004F46AE" w:rsidRDefault="009B0610">
            <w:pPr>
              <w:jc w:val="left"/>
            </w:pPr>
            <w:r>
              <w:rPr>
                <w:rFonts w:ascii="Times New Roman" w:hAnsi="Times New Roman"/>
              </w:rPr>
              <w:t>auth-interceptor</w:t>
            </w:r>
          </w:p>
        </w:tc>
        <w:tc>
          <w:tcPr>
            <w:tcW w:w="2126" w:type="dxa"/>
            <w:vAlign w:val="center"/>
          </w:tcPr>
          <w:p w14:paraId="33681425" w14:textId="77777777" w:rsidR="004F46AE" w:rsidRDefault="009B0610">
            <w:pPr>
              <w:jc w:val="left"/>
            </w:pPr>
            <w:r>
              <w:rPr>
                <w:rFonts w:ascii="Times New Roman" w:hAnsi="Times New Roman"/>
              </w:rPr>
              <w:t>当前</w:t>
            </w:r>
            <w:r>
              <w:rPr>
                <w:rFonts w:ascii="Times New Roman" w:hAnsi="Times New Roman"/>
              </w:rPr>
              <w:t>“</w:t>
            </w:r>
            <w:r>
              <w:rPr>
                <w:rFonts w:ascii="Times New Roman" w:hAnsi="Times New Roman"/>
              </w:rPr>
              <w:t>请求鉴权</w:t>
            </w:r>
            <w:r>
              <w:rPr>
                <w:rFonts w:ascii="Times New Roman" w:hAnsi="Times New Roman"/>
              </w:rPr>
              <w:t>”</w:t>
            </w:r>
            <w:r>
              <w:rPr>
                <w:rFonts w:ascii="Times New Roman" w:hAnsi="Times New Roman"/>
              </w:rPr>
              <w:t>有哪些登录、用户归属、状态或数据范围约束？若缺少专门约束也要明确说明。</w:t>
            </w:r>
          </w:p>
        </w:tc>
      </w:tr>
      <w:tr w:rsidR="004F46AE" w14:paraId="7BCA4FEA" w14:textId="77777777">
        <w:trPr>
          <w:cantSplit/>
          <w:jc w:val="center"/>
        </w:trPr>
        <w:tc>
          <w:tcPr>
            <w:tcW w:w="2126" w:type="dxa"/>
            <w:vAlign w:val="center"/>
          </w:tcPr>
          <w:p w14:paraId="49C771C5" w14:textId="77777777" w:rsidR="004F46AE" w:rsidRDefault="009B0610">
            <w:pPr>
              <w:jc w:val="left"/>
            </w:pPr>
            <w:r>
              <w:rPr>
                <w:rFonts w:ascii="Times New Roman" w:hAnsi="Times New Roman"/>
              </w:rPr>
              <w:t>Q3-04</w:t>
            </w:r>
          </w:p>
        </w:tc>
        <w:tc>
          <w:tcPr>
            <w:tcW w:w="2126" w:type="dxa"/>
            <w:vAlign w:val="center"/>
          </w:tcPr>
          <w:p w14:paraId="03646EBB" w14:textId="77777777" w:rsidR="004F46AE" w:rsidRDefault="009B0610">
            <w:pPr>
              <w:jc w:val="left"/>
            </w:pPr>
            <w:r>
              <w:rPr>
                <w:rFonts w:ascii="Times New Roman" w:hAnsi="Times New Roman"/>
              </w:rPr>
              <w:t>权限与业务约束</w:t>
            </w:r>
          </w:p>
        </w:tc>
        <w:tc>
          <w:tcPr>
            <w:tcW w:w="2126" w:type="dxa"/>
            <w:vAlign w:val="center"/>
          </w:tcPr>
          <w:p w14:paraId="3EF8BF72" w14:textId="77777777" w:rsidR="004F46AE" w:rsidRDefault="009B0610">
            <w:pPr>
              <w:jc w:val="left"/>
            </w:pPr>
            <w:r>
              <w:rPr>
                <w:rFonts w:ascii="Times New Roman" w:hAnsi="Times New Roman"/>
              </w:rPr>
              <w:t>user-register</w:t>
            </w:r>
          </w:p>
        </w:tc>
        <w:tc>
          <w:tcPr>
            <w:tcW w:w="2126" w:type="dxa"/>
            <w:vAlign w:val="center"/>
          </w:tcPr>
          <w:p w14:paraId="67D54523" w14:textId="77777777" w:rsidR="004F46AE" w:rsidRDefault="009B0610">
            <w:pPr>
              <w:jc w:val="left"/>
            </w:pPr>
            <w:r>
              <w:rPr>
                <w:rFonts w:ascii="Times New Roman" w:hAnsi="Times New Roman"/>
              </w:rPr>
              <w:t>当前</w:t>
            </w:r>
            <w:r>
              <w:rPr>
                <w:rFonts w:ascii="Times New Roman" w:hAnsi="Times New Roman"/>
              </w:rPr>
              <w:t>“</w:t>
            </w:r>
            <w:r>
              <w:rPr>
                <w:rFonts w:ascii="Times New Roman" w:hAnsi="Times New Roman"/>
              </w:rPr>
              <w:t>用户注册</w:t>
            </w:r>
            <w:r>
              <w:rPr>
                <w:rFonts w:ascii="Times New Roman" w:hAnsi="Times New Roman"/>
              </w:rPr>
              <w:t>”</w:t>
            </w:r>
            <w:r>
              <w:rPr>
                <w:rFonts w:ascii="Times New Roman" w:hAnsi="Times New Roman"/>
              </w:rPr>
              <w:t>有哪些登录、用户归属、状态或数据范围约束？若缺少专门约束也要明确说明。</w:t>
            </w:r>
          </w:p>
        </w:tc>
      </w:tr>
      <w:tr w:rsidR="004F46AE" w14:paraId="0DAB25F9" w14:textId="77777777">
        <w:trPr>
          <w:cantSplit/>
          <w:jc w:val="center"/>
        </w:trPr>
        <w:tc>
          <w:tcPr>
            <w:tcW w:w="2126" w:type="dxa"/>
            <w:vAlign w:val="center"/>
          </w:tcPr>
          <w:p w14:paraId="1B68BC0C" w14:textId="77777777" w:rsidR="004F46AE" w:rsidRDefault="009B0610">
            <w:pPr>
              <w:jc w:val="left"/>
            </w:pPr>
            <w:r>
              <w:rPr>
                <w:rFonts w:ascii="Times New Roman" w:hAnsi="Times New Roman"/>
              </w:rPr>
              <w:t>Q3-05</w:t>
            </w:r>
          </w:p>
        </w:tc>
        <w:tc>
          <w:tcPr>
            <w:tcW w:w="2126" w:type="dxa"/>
            <w:vAlign w:val="center"/>
          </w:tcPr>
          <w:p w14:paraId="1C02CB8A" w14:textId="77777777" w:rsidR="004F46AE" w:rsidRDefault="009B0610">
            <w:pPr>
              <w:jc w:val="left"/>
            </w:pPr>
            <w:r>
              <w:rPr>
                <w:rFonts w:ascii="Times New Roman" w:hAnsi="Times New Roman"/>
              </w:rPr>
              <w:t>权限与业务约束</w:t>
            </w:r>
          </w:p>
        </w:tc>
        <w:tc>
          <w:tcPr>
            <w:tcW w:w="2126" w:type="dxa"/>
            <w:vAlign w:val="center"/>
          </w:tcPr>
          <w:p w14:paraId="324722EF" w14:textId="77777777" w:rsidR="004F46AE" w:rsidRDefault="009B0610">
            <w:pPr>
              <w:jc w:val="left"/>
            </w:pPr>
            <w:r>
              <w:rPr>
                <w:rFonts w:ascii="Times New Roman" w:hAnsi="Times New Roman"/>
              </w:rPr>
              <w:t>password-reset</w:t>
            </w:r>
          </w:p>
        </w:tc>
        <w:tc>
          <w:tcPr>
            <w:tcW w:w="2126" w:type="dxa"/>
            <w:vAlign w:val="center"/>
          </w:tcPr>
          <w:p w14:paraId="6E13EE55" w14:textId="77777777" w:rsidR="004F46AE" w:rsidRDefault="009B0610">
            <w:pPr>
              <w:jc w:val="left"/>
            </w:pPr>
            <w:r>
              <w:rPr>
                <w:rFonts w:ascii="Times New Roman" w:hAnsi="Times New Roman"/>
              </w:rPr>
              <w:t>当前</w:t>
            </w:r>
            <w:r>
              <w:rPr>
                <w:rFonts w:ascii="Times New Roman" w:hAnsi="Times New Roman"/>
              </w:rPr>
              <w:t>“</w:t>
            </w:r>
            <w:r>
              <w:rPr>
                <w:rFonts w:ascii="Times New Roman" w:hAnsi="Times New Roman"/>
              </w:rPr>
              <w:t>密码重置</w:t>
            </w:r>
            <w:r>
              <w:rPr>
                <w:rFonts w:ascii="Times New Roman" w:hAnsi="Times New Roman"/>
              </w:rPr>
              <w:t>”</w:t>
            </w:r>
            <w:r>
              <w:rPr>
                <w:rFonts w:ascii="Times New Roman" w:hAnsi="Times New Roman"/>
              </w:rPr>
              <w:t>有哪些登录、用户归属、状态或数据范围约束？若缺少专门约束也要明确说明。</w:t>
            </w:r>
          </w:p>
        </w:tc>
      </w:tr>
      <w:tr w:rsidR="004F46AE" w14:paraId="2A48C29A" w14:textId="77777777">
        <w:trPr>
          <w:cantSplit/>
          <w:jc w:val="center"/>
        </w:trPr>
        <w:tc>
          <w:tcPr>
            <w:tcW w:w="2126" w:type="dxa"/>
            <w:vAlign w:val="center"/>
          </w:tcPr>
          <w:p w14:paraId="79DC74EE" w14:textId="77777777" w:rsidR="004F46AE" w:rsidRDefault="009B0610">
            <w:pPr>
              <w:jc w:val="left"/>
            </w:pPr>
            <w:r>
              <w:rPr>
                <w:rFonts w:ascii="Times New Roman" w:hAnsi="Times New Roman"/>
              </w:rPr>
              <w:t>Q3-06</w:t>
            </w:r>
          </w:p>
        </w:tc>
        <w:tc>
          <w:tcPr>
            <w:tcW w:w="2126" w:type="dxa"/>
            <w:vAlign w:val="center"/>
          </w:tcPr>
          <w:p w14:paraId="197EC680" w14:textId="77777777" w:rsidR="004F46AE" w:rsidRDefault="009B0610">
            <w:pPr>
              <w:jc w:val="left"/>
            </w:pPr>
            <w:r>
              <w:rPr>
                <w:rFonts w:ascii="Times New Roman" w:hAnsi="Times New Roman"/>
              </w:rPr>
              <w:t>权限与业务约束</w:t>
            </w:r>
          </w:p>
        </w:tc>
        <w:tc>
          <w:tcPr>
            <w:tcW w:w="2126" w:type="dxa"/>
            <w:vAlign w:val="center"/>
          </w:tcPr>
          <w:p w14:paraId="2F91CFAD" w14:textId="77777777" w:rsidR="004F46AE" w:rsidRDefault="009B0610">
            <w:pPr>
              <w:jc w:val="left"/>
            </w:pPr>
            <w:r>
              <w:rPr>
                <w:rFonts w:ascii="Times New Roman" w:hAnsi="Times New Roman"/>
              </w:rPr>
              <w:t>food-category</w:t>
            </w:r>
          </w:p>
        </w:tc>
        <w:tc>
          <w:tcPr>
            <w:tcW w:w="2126" w:type="dxa"/>
            <w:vAlign w:val="center"/>
          </w:tcPr>
          <w:p w14:paraId="07D8FC03" w14:textId="77777777" w:rsidR="004F46AE" w:rsidRDefault="009B0610">
            <w:pPr>
              <w:jc w:val="left"/>
            </w:pPr>
            <w:r>
              <w:rPr>
                <w:rFonts w:ascii="Times New Roman" w:hAnsi="Times New Roman"/>
              </w:rPr>
              <w:t>当前</w:t>
            </w:r>
            <w:r>
              <w:rPr>
                <w:rFonts w:ascii="Times New Roman" w:hAnsi="Times New Roman"/>
              </w:rPr>
              <w:t>“</w:t>
            </w:r>
            <w:r>
              <w:rPr>
                <w:rFonts w:ascii="Times New Roman" w:hAnsi="Times New Roman"/>
              </w:rPr>
              <w:t>美食分类</w:t>
            </w:r>
            <w:r>
              <w:rPr>
                <w:rFonts w:ascii="Times New Roman" w:hAnsi="Times New Roman"/>
              </w:rPr>
              <w:t>”</w:t>
            </w:r>
            <w:r>
              <w:rPr>
                <w:rFonts w:ascii="Times New Roman" w:hAnsi="Times New Roman"/>
              </w:rPr>
              <w:t>有哪些登录、用户归属、状态或数据范围约束？若缺少专门约束也要明确说明。</w:t>
            </w:r>
          </w:p>
        </w:tc>
      </w:tr>
      <w:tr w:rsidR="004F46AE" w14:paraId="1ADB6EF7" w14:textId="77777777">
        <w:trPr>
          <w:cantSplit/>
          <w:jc w:val="center"/>
        </w:trPr>
        <w:tc>
          <w:tcPr>
            <w:tcW w:w="2126" w:type="dxa"/>
            <w:vAlign w:val="center"/>
          </w:tcPr>
          <w:p w14:paraId="445E5AAC" w14:textId="77777777" w:rsidR="004F46AE" w:rsidRDefault="009B0610">
            <w:pPr>
              <w:jc w:val="left"/>
            </w:pPr>
            <w:r>
              <w:rPr>
                <w:rFonts w:ascii="Times New Roman" w:hAnsi="Times New Roman"/>
              </w:rPr>
              <w:t>Q3-07</w:t>
            </w:r>
          </w:p>
        </w:tc>
        <w:tc>
          <w:tcPr>
            <w:tcW w:w="2126" w:type="dxa"/>
            <w:vAlign w:val="center"/>
          </w:tcPr>
          <w:p w14:paraId="72C95252" w14:textId="77777777" w:rsidR="004F46AE" w:rsidRDefault="009B0610">
            <w:pPr>
              <w:jc w:val="left"/>
            </w:pPr>
            <w:r>
              <w:rPr>
                <w:rFonts w:ascii="Times New Roman" w:hAnsi="Times New Roman"/>
              </w:rPr>
              <w:t>权限与业务约束</w:t>
            </w:r>
          </w:p>
        </w:tc>
        <w:tc>
          <w:tcPr>
            <w:tcW w:w="2126" w:type="dxa"/>
            <w:vAlign w:val="center"/>
          </w:tcPr>
          <w:p w14:paraId="30680BD3" w14:textId="77777777" w:rsidR="004F46AE" w:rsidRDefault="009B0610">
            <w:pPr>
              <w:jc w:val="left"/>
            </w:pPr>
            <w:r>
              <w:rPr>
                <w:rFonts w:ascii="Times New Roman" w:hAnsi="Times New Roman"/>
              </w:rPr>
              <w:t>food-info</w:t>
            </w:r>
          </w:p>
        </w:tc>
        <w:tc>
          <w:tcPr>
            <w:tcW w:w="2126" w:type="dxa"/>
            <w:vAlign w:val="center"/>
          </w:tcPr>
          <w:p w14:paraId="229A7732" w14:textId="77777777" w:rsidR="004F46AE" w:rsidRDefault="009B0610">
            <w:pPr>
              <w:jc w:val="left"/>
            </w:pPr>
            <w:r>
              <w:rPr>
                <w:rFonts w:ascii="Times New Roman" w:hAnsi="Times New Roman"/>
              </w:rPr>
              <w:t>当前</w:t>
            </w:r>
            <w:r>
              <w:rPr>
                <w:rFonts w:ascii="Times New Roman" w:hAnsi="Times New Roman"/>
              </w:rPr>
              <w:t>“</w:t>
            </w:r>
            <w:r>
              <w:rPr>
                <w:rFonts w:ascii="Times New Roman" w:hAnsi="Times New Roman"/>
              </w:rPr>
              <w:t>美食信息</w:t>
            </w:r>
            <w:r>
              <w:rPr>
                <w:rFonts w:ascii="Times New Roman" w:hAnsi="Times New Roman"/>
              </w:rPr>
              <w:t>”</w:t>
            </w:r>
            <w:r>
              <w:rPr>
                <w:rFonts w:ascii="Times New Roman" w:hAnsi="Times New Roman"/>
              </w:rPr>
              <w:t>有哪些登录、用户归属、状态或数据范围约束？若缺少专门约束也要明确说明。</w:t>
            </w:r>
          </w:p>
        </w:tc>
      </w:tr>
      <w:tr w:rsidR="004F46AE" w14:paraId="1E2212EF" w14:textId="77777777">
        <w:trPr>
          <w:cantSplit/>
          <w:jc w:val="center"/>
        </w:trPr>
        <w:tc>
          <w:tcPr>
            <w:tcW w:w="2126" w:type="dxa"/>
            <w:vAlign w:val="center"/>
          </w:tcPr>
          <w:p w14:paraId="6F3CBD3D" w14:textId="77777777" w:rsidR="004F46AE" w:rsidRDefault="009B0610">
            <w:pPr>
              <w:jc w:val="left"/>
            </w:pPr>
            <w:r>
              <w:rPr>
                <w:rFonts w:ascii="Times New Roman" w:hAnsi="Times New Roman"/>
              </w:rPr>
              <w:t>Q3-08</w:t>
            </w:r>
          </w:p>
        </w:tc>
        <w:tc>
          <w:tcPr>
            <w:tcW w:w="2126" w:type="dxa"/>
            <w:vAlign w:val="center"/>
          </w:tcPr>
          <w:p w14:paraId="0834C041" w14:textId="77777777" w:rsidR="004F46AE" w:rsidRDefault="009B0610">
            <w:pPr>
              <w:jc w:val="left"/>
            </w:pPr>
            <w:r>
              <w:rPr>
                <w:rFonts w:ascii="Times New Roman" w:hAnsi="Times New Roman"/>
              </w:rPr>
              <w:t>权限与业务约束</w:t>
            </w:r>
          </w:p>
        </w:tc>
        <w:tc>
          <w:tcPr>
            <w:tcW w:w="2126" w:type="dxa"/>
            <w:vAlign w:val="center"/>
          </w:tcPr>
          <w:p w14:paraId="6AC03116" w14:textId="77777777" w:rsidR="004F46AE" w:rsidRDefault="009B0610">
            <w:pPr>
              <w:jc w:val="left"/>
            </w:pPr>
            <w:r>
              <w:rPr>
                <w:rFonts w:ascii="Times New Roman" w:hAnsi="Times New Roman"/>
              </w:rPr>
              <w:t>popular-recommend</w:t>
            </w:r>
          </w:p>
        </w:tc>
        <w:tc>
          <w:tcPr>
            <w:tcW w:w="2126" w:type="dxa"/>
            <w:vAlign w:val="center"/>
          </w:tcPr>
          <w:p w14:paraId="6A281106" w14:textId="77777777" w:rsidR="004F46AE" w:rsidRDefault="009B0610">
            <w:pPr>
              <w:jc w:val="left"/>
            </w:pPr>
            <w:r>
              <w:rPr>
                <w:rFonts w:ascii="Times New Roman" w:hAnsi="Times New Roman"/>
              </w:rPr>
              <w:t>当前</w:t>
            </w:r>
            <w:r>
              <w:rPr>
                <w:rFonts w:ascii="Times New Roman" w:hAnsi="Times New Roman"/>
              </w:rPr>
              <w:t>“</w:t>
            </w:r>
            <w:r>
              <w:rPr>
                <w:rFonts w:ascii="Times New Roman" w:hAnsi="Times New Roman"/>
              </w:rPr>
              <w:t>热门推荐</w:t>
            </w:r>
            <w:r>
              <w:rPr>
                <w:rFonts w:ascii="Times New Roman" w:hAnsi="Times New Roman"/>
              </w:rPr>
              <w:t>”</w:t>
            </w:r>
            <w:r>
              <w:rPr>
                <w:rFonts w:ascii="Times New Roman" w:hAnsi="Times New Roman"/>
              </w:rPr>
              <w:t>有哪些登录、用户归属、状态或数据范围约束？若缺少专门约束也要明确说明。</w:t>
            </w:r>
          </w:p>
        </w:tc>
      </w:tr>
      <w:tr w:rsidR="004F46AE" w14:paraId="25600D09" w14:textId="77777777">
        <w:trPr>
          <w:cantSplit/>
          <w:jc w:val="center"/>
        </w:trPr>
        <w:tc>
          <w:tcPr>
            <w:tcW w:w="2126" w:type="dxa"/>
            <w:vAlign w:val="center"/>
          </w:tcPr>
          <w:p w14:paraId="1C3D290D" w14:textId="77777777" w:rsidR="004F46AE" w:rsidRDefault="009B0610">
            <w:pPr>
              <w:jc w:val="left"/>
            </w:pPr>
            <w:r>
              <w:rPr>
                <w:rFonts w:ascii="Times New Roman" w:hAnsi="Times New Roman"/>
              </w:rPr>
              <w:t>Q3-09</w:t>
            </w:r>
          </w:p>
        </w:tc>
        <w:tc>
          <w:tcPr>
            <w:tcW w:w="2126" w:type="dxa"/>
            <w:vAlign w:val="center"/>
          </w:tcPr>
          <w:p w14:paraId="715CA379" w14:textId="77777777" w:rsidR="004F46AE" w:rsidRDefault="009B0610">
            <w:pPr>
              <w:jc w:val="left"/>
            </w:pPr>
            <w:r>
              <w:rPr>
                <w:rFonts w:ascii="Times New Roman" w:hAnsi="Times New Roman"/>
              </w:rPr>
              <w:t>权限与业务约束</w:t>
            </w:r>
          </w:p>
        </w:tc>
        <w:tc>
          <w:tcPr>
            <w:tcW w:w="2126" w:type="dxa"/>
            <w:vAlign w:val="center"/>
          </w:tcPr>
          <w:p w14:paraId="09F84B4D" w14:textId="77777777" w:rsidR="004F46AE" w:rsidRDefault="009B0610">
            <w:pPr>
              <w:jc w:val="left"/>
            </w:pPr>
            <w:r>
              <w:rPr>
                <w:rFonts w:ascii="Times New Roman" w:hAnsi="Times New Roman"/>
              </w:rPr>
              <w:t>personal-recommend</w:t>
            </w:r>
          </w:p>
        </w:tc>
        <w:tc>
          <w:tcPr>
            <w:tcW w:w="2126" w:type="dxa"/>
            <w:vAlign w:val="center"/>
          </w:tcPr>
          <w:p w14:paraId="156D83A5" w14:textId="77777777" w:rsidR="004F46AE" w:rsidRDefault="009B0610">
            <w:pPr>
              <w:jc w:val="left"/>
            </w:pPr>
            <w:r>
              <w:rPr>
                <w:rFonts w:ascii="Times New Roman" w:hAnsi="Times New Roman"/>
              </w:rPr>
              <w:t>当前</w:t>
            </w:r>
            <w:r>
              <w:rPr>
                <w:rFonts w:ascii="Times New Roman" w:hAnsi="Times New Roman"/>
              </w:rPr>
              <w:t>“</w:t>
            </w:r>
            <w:r>
              <w:rPr>
                <w:rFonts w:ascii="Times New Roman" w:hAnsi="Times New Roman"/>
              </w:rPr>
              <w:t>个性化推荐</w:t>
            </w:r>
            <w:r>
              <w:rPr>
                <w:rFonts w:ascii="Times New Roman" w:hAnsi="Times New Roman"/>
              </w:rPr>
              <w:t>”</w:t>
            </w:r>
            <w:r>
              <w:rPr>
                <w:rFonts w:ascii="Times New Roman" w:hAnsi="Times New Roman"/>
              </w:rPr>
              <w:t>有哪些登录、用户归属、状态或数据范围约束？若缺少专门约束也要明确说明。</w:t>
            </w:r>
          </w:p>
        </w:tc>
      </w:tr>
      <w:tr w:rsidR="004F46AE" w14:paraId="2C2B8E2D" w14:textId="77777777">
        <w:trPr>
          <w:cantSplit/>
          <w:jc w:val="center"/>
        </w:trPr>
        <w:tc>
          <w:tcPr>
            <w:tcW w:w="2126" w:type="dxa"/>
            <w:vAlign w:val="center"/>
          </w:tcPr>
          <w:p w14:paraId="70E0DFAB" w14:textId="77777777" w:rsidR="004F46AE" w:rsidRDefault="009B0610">
            <w:pPr>
              <w:jc w:val="left"/>
            </w:pPr>
            <w:r>
              <w:rPr>
                <w:rFonts w:ascii="Times New Roman" w:hAnsi="Times New Roman"/>
              </w:rPr>
              <w:t>Q3-10</w:t>
            </w:r>
          </w:p>
        </w:tc>
        <w:tc>
          <w:tcPr>
            <w:tcW w:w="2126" w:type="dxa"/>
            <w:vAlign w:val="center"/>
          </w:tcPr>
          <w:p w14:paraId="7DF1954F" w14:textId="77777777" w:rsidR="004F46AE" w:rsidRDefault="009B0610">
            <w:pPr>
              <w:jc w:val="left"/>
            </w:pPr>
            <w:r>
              <w:rPr>
                <w:rFonts w:ascii="Times New Roman" w:hAnsi="Times New Roman"/>
              </w:rPr>
              <w:t>权限与业务约束</w:t>
            </w:r>
          </w:p>
        </w:tc>
        <w:tc>
          <w:tcPr>
            <w:tcW w:w="2126" w:type="dxa"/>
            <w:vAlign w:val="center"/>
          </w:tcPr>
          <w:p w14:paraId="37F9F102" w14:textId="77777777" w:rsidR="004F46AE" w:rsidRDefault="009B0610">
            <w:pPr>
              <w:jc w:val="left"/>
            </w:pPr>
            <w:r>
              <w:rPr>
                <w:rFonts w:ascii="Times New Roman" w:hAnsi="Times New Roman"/>
              </w:rPr>
              <w:t>favorite</w:t>
            </w:r>
          </w:p>
        </w:tc>
        <w:tc>
          <w:tcPr>
            <w:tcW w:w="2126" w:type="dxa"/>
            <w:vAlign w:val="center"/>
          </w:tcPr>
          <w:p w14:paraId="0A9FB691" w14:textId="77777777" w:rsidR="004F46AE" w:rsidRDefault="009B0610">
            <w:pPr>
              <w:jc w:val="left"/>
            </w:pPr>
            <w:r>
              <w:rPr>
                <w:rFonts w:ascii="Times New Roman" w:hAnsi="Times New Roman"/>
              </w:rPr>
              <w:t>当前</w:t>
            </w:r>
            <w:r>
              <w:rPr>
                <w:rFonts w:ascii="Times New Roman" w:hAnsi="Times New Roman"/>
              </w:rPr>
              <w:t>“</w:t>
            </w:r>
            <w:r>
              <w:rPr>
                <w:rFonts w:ascii="Times New Roman" w:hAnsi="Times New Roman"/>
              </w:rPr>
              <w:t>收藏</w:t>
            </w:r>
            <w:r>
              <w:rPr>
                <w:rFonts w:ascii="Times New Roman" w:hAnsi="Times New Roman"/>
              </w:rPr>
              <w:t>”</w:t>
            </w:r>
            <w:r>
              <w:rPr>
                <w:rFonts w:ascii="Times New Roman" w:hAnsi="Times New Roman"/>
              </w:rPr>
              <w:t>有哪些登录、用户归属、状态或数据范围约束？若缺少专门约束也要明确说明。</w:t>
            </w:r>
          </w:p>
        </w:tc>
      </w:tr>
      <w:tr w:rsidR="004F46AE" w14:paraId="08E46796" w14:textId="77777777">
        <w:trPr>
          <w:cantSplit/>
          <w:jc w:val="center"/>
        </w:trPr>
        <w:tc>
          <w:tcPr>
            <w:tcW w:w="2126" w:type="dxa"/>
            <w:vAlign w:val="center"/>
          </w:tcPr>
          <w:p w14:paraId="1DFA225A" w14:textId="77777777" w:rsidR="004F46AE" w:rsidRDefault="009B0610">
            <w:pPr>
              <w:jc w:val="left"/>
            </w:pPr>
            <w:r>
              <w:rPr>
                <w:rFonts w:ascii="Times New Roman" w:hAnsi="Times New Roman"/>
              </w:rPr>
              <w:t>Q3-11</w:t>
            </w:r>
          </w:p>
        </w:tc>
        <w:tc>
          <w:tcPr>
            <w:tcW w:w="2126" w:type="dxa"/>
            <w:vAlign w:val="center"/>
          </w:tcPr>
          <w:p w14:paraId="20048D8C" w14:textId="77777777" w:rsidR="004F46AE" w:rsidRDefault="009B0610">
            <w:pPr>
              <w:jc w:val="left"/>
            </w:pPr>
            <w:r>
              <w:rPr>
                <w:rFonts w:ascii="Times New Roman" w:hAnsi="Times New Roman"/>
              </w:rPr>
              <w:t>权限与业务约束</w:t>
            </w:r>
          </w:p>
        </w:tc>
        <w:tc>
          <w:tcPr>
            <w:tcW w:w="2126" w:type="dxa"/>
            <w:vAlign w:val="center"/>
          </w:tcPr>
          <w:p w14:paraId="69B6E5D6" w14:textId="77777777" w:rsidR="004F46AE" w:rsidRDefault="009B0610">
            <w:pPr>
              <w:jc w:val="left"/>
            </w:pPr>
            <w:r>
              <w:rPr>
                <w:rFonts w:ascii="Times New Roman" w:hAnsi="Times New Roman"/>
              </w:rPr>
              <w:t>comment</w:t>
            </w:r>
          </w:p>
        </w:tc>
        <w:tc>
          <w:tcPr>
            <w:tcW w:w="2126" w:type="dxa"/>
            <w:vAlign w:val="center"/>
          </w:tcPr>
          <w:p w14:paraId="289C2281" w14:textId="77777777" w:rsidR="004F46AE" w:rsidRDefault="009B0610">
            <w:pPr>
              <w:jc w:val="left"/>
            </w:pPr>
            <w:r>
              <w:rPr>
                <w:rFonts w:ascii="Times New Roman" w:hAnsi="Times New Roman"/>
              </w:rPr>
              <w:t>当前</w:t>
            </w:r>
            <w:r>
              <w:rPr>
                <w:rFonts w:ascii="Times New Roman" w:hAnsi="Times New Roman"/>
              </w:rPr>
              <w:t>“</w:t>
            </w:r>
            <w:r>
              <w:rPr>
                <w:rFonts w:ascii="Times New Roman" w:hAnsi="Times New Roman"/>
              </w:rPr>
              <w:t>评论</w:t>
            </w:r>
            <w:r>
              <w:rPr>
                <w:rFonts w:ascii="Times New Roman" w:hAnsi="Times New Roman"/>
              </w:rPr>
              <w:t>”</w:t>
            </w:r>
            <w:r>
              <w:rPr>
                <w:rFonts w:ascii="Times New Roman" w:hAnsi="Times New Roman"/>
              </w:rPr>
              <w:t>有哪些登录、用户归属、状态或数据范围约束？若缺少专门约束也要明确说明。</w:t>
            </w:r>
          </w:p>
        </w:tc>
      </w:tr>
      <w:tr w:rsidR="004F46AE" w14:paraId="0B1B2F14" w14:textId="77777777">
        <w:trPr>
          <w:cantSplit/>
          <w:jc w:val="center"/>
        </w:trPr>
        <w:tc>
          <w:tcPr>
            <w:tcW w:w="2126" w:type="dxa"/>
            <w:vAlign w:val="center"/>
          </w:tcPr>
          <w:p w14:paraId="3D66AC3A" w14:textId="77777777" w:rsidR="004F46AE" w:rsidRDefault="009B0610">
            <w:pPr>
              <w:jc w:val="left"/>
            </w:pPr>
            <w:r>
              <w:rPr>
                <w:rFonts w:ascii="Times New Roman" w:hAnsi="Times New Roman"/>
              </w:rPr>
              <w:lastRenderedPageBreak/>
              <w:t>Q3-12</w:t>
            </w:r>
          </w:p>
        </w:tc>
        <w:tc>
          <w:tcPr>
            <w:tcW w:w="2126" w:type="dxa"/>
            <w:vAlign w:val="center"/>
          </w:tcPr>
          <w:p w14:paraId="26E9F288" w14:textId="77777777" w:rsidR="004F46AE" w:rsidRDefault="009B0610">
            <w:pPr>
              <w:jc w:val="left"/>
            </w:pPr>
            <w:r>
              <w:rPr>
                <w:rFonts w:ascii="Times New Roman" w:hAnsi="Times New Roman"/>
              </w:rPr>
              <w:t>权限与业务约束</w:t>
            </w:r>
          </w:p>
        </w:tc>
        <w:tc>
          <w:tcPr>
            <w:tcW w:w="2126" w:type="dxa"/>
            <w:vAlign w:val="center"/>
          </w:tcPr>
          <w:p w14:paraId="780A0D7D" w14:textId="77777777" w:rsidR="004F46AE" w:rsidRDefault="009B0610">
            <w:pPr>
              <w:jc w:val="left"/>
            </w:pPr>
            <w:r>
              <w:rPr>
                <w:rFonts w:ascii="Times New Roman" w:hAnsi="Times New Roman"/>
              </w:rPr>
              <w:t>cart</w:t>
            </w:r>
          </w:p>
        </w:tc>
        <w:tc>
          <w:tcPr>
            <w:tcW w:w="2126" w:type="dxa"/>
            <w:vAlign w:val="center"/>
          </w:tcPr>
          <w:p w14:paraId="34B47C8E" w14:textId="77777777" w:rsidR="004F46AE" w:rsidRDefault="009B0610">
            <w:pPr>
              <w:jc w:val="left"/>
            </w:pPr>
            <w:r>
              <w:rPr>
                <w:rFonts w:ascii="Times New Roman" w:hAnsi="Times New Roman"/>
              </w:rPr>
              <w:t>当前</w:t>
            </w:r>
            <w:r>
              <w:rPr>
                <w:rFonts w:ascii="Times New Roman" w:hAnsi="Times New Roman"/>
              </w:rPr>
              <w:t>“</w:t>
            </w:r>
            <w:r>
              <w:rPr>
                <w:rFonts w:ascii="Times New Roman" w:hAnsi="Times New Roman"/>
              </w:rPr>
              <w:t>购物车</w:t>
            </w:r>
            <w:r>
              <w:rPr>
                <w:rFonts w:ascii="Times New Roman" w:hAnsi="Times New Roman"/>
              </w:rPr>
              <w:t>”</w:t>
            </w:r>
            <w:r>
              <w:rPr>
                <w:rFonts w:ascii="Times New Roman" w:hAnsi="Times New Roman"/>
              </w:rPr>
              <w:t>有哪些登录、用户归属、状态或数据范围约束？若缺少专门约束也要明确说明。</w:t>
            </w:r>
          </w:p>
        </w:tc>
      </w:tr>
      <w:tr w:rsidR="004F46AE" w14:paraId="60C0CEDB" w14:textId="77777777">
        <w:trPr>
          <w:cantSplit/>
          <w:jc w:val="center"/>
        </w:trPr>
        <w:tc>
          <w:tcPr>
            <w:tcW w:w="2126" w:type="dxa"/>
            <w:vAlign w:val="center"/>
          </w:tcPr>
          <w:p w14:paraId="2CE9BD6D" w14:textId="77777777" w:rsidR="004F46AE" w:rsidRDefault="009B0610">
            <w:pPr>
              <w:jc w:val="left"/>
            </w:pPr>
            <w:r>
              <w:rPr>
                <w:rFonts w:ascii="Times New Roman" w:hAnsi="Times New Roman"/>
              </w:rPr>
              <w:t>Q3-13</w:t>
            </w:r>
          </w:p>
        </w:tc>
        <w:tc>
          <w:tcPr>
            <w:tcW w:w="2126" w:type="dxa"/>
            <w:vAlign w:val="center"/>
          </w:tcPr>
          <w:p w14:paraId="1E14CA0E" w14:textId="77777777" w:rsidR="004F46AE" w:rsidRDefault="009B0610">
            <w:pPr>
              <w:jc w:val="left"/>
            </w:pPr>
            <w:r>
              <w:rPr>
                <w:rFonts w:ascii="Times New Roman" w:hAnsi="Times New Roman"/>
              </w:rPr>
              <w:t>权限与业务约束</w:t>
            </w:r>
          </w:p>
        </w:tc>
        <w:tc>
          <w:tcPr>
            <w:tcW w:w="2126" w:type="dxa"/>
            <w:vAlign w:val="center"/>
          </w:tcPr>
          <w:p w14:paraId="1E982B31" w14:textId="77777777" w:rsidR="004F46AE" w:rsidRDefault="009B0610">
            <w:pPr>
              <w:jc w:val="left"/>
            </w:pPr>
            <w:r>
              <w:rPr>
                <w:rFonts w:ascii="Times New Roman" w:hAnsi="Times New Roman"/>
              </w:rPr>
              <w:t>order</w:t>
            </w:r>
          </w:p>
        </w:tc>
        <w:tc>
          <w:tcPr>
            <w:tcW w:w="2126" w:type="dxa"/>
            <w:vAlign w:val="center"/>
          </w:tcPr>
          <w:p w14:paraId="4EBDC1CE" w14:textId="77777777" w:rsidR="004F46AE" w:rsidRDefault="009B0610">
            <w:pPr>
              <w:jc w:val="left"/>
            </w:pPr>
            <w:r>
              <w:rPr>
                <w:rFonts w:ascii="Times New Roman" w:hAnsi="Times New Roman"/>
              </w:rPr>
              <w:t>当前</w:t>
            </w:r>
            <w:r>
              <w:rPr>
                <w:rFonts w:ascii="Times New Roman" w:hAnsi="Times New Roman"/>
              </w:rPr>
              <w:t>“</w:t>
            </w:r>
            <w:r>
              <w:rPr>
                <w:rFonts w:ascii="Times New Roman" w:hAnsi="Times New Roman"/>
              </w:rPr>
              <w:t>订单</w:t>
            </w:r>
            <w:r>
              <w:rPr>
                <w:rFonts w:ascii="Times New Roman" w:hAnsi="Times New Roman"/>
              </w:rPr>
              <w:t>”</w:t>
            </w:r>
            <w:r>
              <w:rPr>
                <w:rFonts w:ascii="Times New Roman" w:hAnsi="Times New Roman"/>
              </w:rPr>
              <w:t>有哪些登录、用户归属、状态或数据范围约束？若缺少专门约束也要明确说明。</w:t>
            </w:r>
          </w:p>
        </w:tc>
      </w:tr>
      <w:tr w:rsidR="004F46AE" w14:paraId="790909AD" w14:textId="77777777">
        <w:trPr>
          <w:cantSplit/>
          <w:jc w:val="center"/>
        </w:trPr>
        <w:tc>
          <w:tcPr>
            <w:tcW w:w="2126" w:type="dxa"/>
            <w:vAlign w:val="center"/>
          </w:tcPr>
          <w:p w14:paraId="5FCC8B49" w14:textId="77777777" w:rsidR="004F46AE" w:rsidRDefault="009B0610">
            <w:pPr>
              <w:jc w:val="left"/>
            </w:pPr>
            <w:r>
              <w:rPr>
                <w:rFonts w:ascii="Times New Roman" w:hAnsi="Times New Roman"/>
              </w:rPr>
              <w:t>Q3-14</w:t>
            </w:r>
          </w:p>
        </w:tc>
        <w:tc>
          <w:tcPr>
            <w:tcW w:w="2126" w:type="dxa"/>
            <w:vAlign w:val="center"/>
          </w:tcPr>
          <w:p w14:paraId="450866A8" w14:textId="77777777" w:rsidR="004F46AE" w:rsidRDefault="009B0610">
            <w:pPr>
              <w:jc w:val="left"/>
            </w:pPr>
            <w:r>
              <w:rPr>
                <w:rFonts w:ascii="Times New Roman" w:hAnsi="Times New Roman"/>
              </w:rPr>
              <w:t>权限与业务约束</w:t>
            </w:r>
          </w:p>
        </w:tc>
        <w:tc>
          <w:tcPr>
            <w:tcW w:w="2126" w:type="dxa"/>
            <w:vAlign w:val="center"/>
          </w:tcPr>
          <w:p w14:paraId="6E570D86" w14:textId="77777777" w:rsidR="004F46AE" w:rsidRDefault="009B0610">
            <w:pPr>
              <w:jc w:val="left"/>
            </w:pPr>
            <w:r>
              <w:rPr>
                <w:rFonts w:ascii="Times New Roman" w:hAnsi="Times New Roman"/>
              </w:rPr>
              <w:t>address</w:t>
            </w:r>
          </w:p>
        </w:tc>
        <w:tc>
          <w:tcPr>
            <w:tcW w:w="2126" w:type="dxa"/>
            <w:vAlign w:val="center"/>
          </w:tcPr>
          <w:p w14:paraId="1CAECD5C" w14:textId="77777777" w:rsidR="004F46AE" w:rsidRDefault="009B0610">
            <w:pPr>
              <w:jc w:val="left"/>
            </w:pPr>
            <w:r>
              <w:rPr>
                <w:rFonts w:ascii="Times New Roman" w:hAnsi="Times New Roman"/>
              </w:rPr>
              <w:t>当前</w:t>
            </w:r>
            <w:r>
              <w:rPr>
                <w:rFonts w:ascii="Times New Roman" w:hAnsi="Times New Roman"/>
              </w:rPr>
              <w:t>“</w:t>
            </w:r>
            <w:r>
              <w:rPr>
                <w:rFonts w:ascii="Times New Roman" w:hAnsi="Times New Roman"/>
              </w:rPr>
              <w:t>默认地址</w:t>
            </w:r>
            <w:r>
              <w:rPr>
                <w:rFonts w:ascii="Times New Roman" w:hAnsi="Times New Roman"/>
              </w:rPr>
              <w:t>”</w:t>
            </w:r>
            <w:r>
              <w:rPr>
                <w:rFonts w:ascii="Times New Roman" w:hAnsi="Times New Roman"/>
              </w:rPr>
              <w:t>有哪些登录、用户归属、状态或数据范围约束？若缺少专门约束也要明确说明。</w:t>
            </w:r>
          </w:p>
        </w:tc>
      </w:tr>
      <w:tr w:rsidR="004F46AE" w14:paraId="25E48C88" w14:textId="77777777">
        <w:trPr>
          <w:cantSplit/>
          <w:jc w:val="center"/>
        </w:trPr>
        <w:tc>
          <w:tcPr>
            <w:tcW w:w="2126" w:type="dxa"/>
            <w:vAlign w:val="center"/>
          </w:tcPr>
          <w:p w14:paraId="6AC52815" w14:textId="77777777" w:rsidR="004F46AE" w:rsidRDefault="009B0610">
            <w:pPr>
              <w:jc w:val="left"/>
            </w:pPr>
            <w:r>
              <w:rPr>
                <w:rFonts w:ascii="Times New Roman" w:hAnsi="Times New Roman"/>
              </w:rPr>
              <w:t>Q3-15</w:t>
            </w:r>
          </w:p>
        </w:tc>
        <w:tc>
          <w:tcPr>
            <w:tcW w:w="2126" w:type="dxa"/>
            <w:vAlign w:val="center"/>
          </w:tcPr>
          <w:p w14:paraId="289F9FBF" w14:textId="77777777" w:rsidR="004F46AE" w:rsidRDefault="009B0610">
            <w:pPr>
              <w:jc w:val="left"/>
            </w:pPr>
            <w:r>
              <w:rPr>
                <w:rFonts w:ascii="Times New Roman" w:hAnsi="Times New Roman"/>
              </w:rPr>
              <w:t>权限与业务约束</w:t>
            </w:r>
          </w:p>
        </w:tc>
        <w:tc>
          <w:tcPr>
            <w:tcW w:w="2126" w:type="dxa"/>
            <w:vAlign w:val="center"/>
          </w:tcPr>
          <w:p w14:paraId="0EC02E71" w14:textId="77777777" w:rsidR="004F46AE" w:rsidRDefault="009B0610">
            <w:pPr>
              <w:jc w:val="left"/>
            </w:pPr>
            <w:r>
              <w:rPr>
                <w:rFonts w:ascii="Times New Roman" w:hAnsi="Times New Roman"/>
              </w:rPr>
              <w:t>news</w:t>
            </w:r>
          </w:p>
        </w:tc>
        <w:tc>
          <w:tcPr>
            <w:tcW w:w="2126" w:type="dxa"/>
            <w:vAlign w:val="center"/>
          </w:tcPr>
          <w:p w14:paraId="7DC26689" w14:textId="77777777" w:rsidR="004F46AE" w:rsidRDefault="009B0610">
            <w:pPr>
              <w:jc w:val="left"/>
            </w:pPr>
            <w:r>
              <w:rPr>
                <w:rFonts w:ascii="Times New Roman" w:hAnsi="Times New Roman"/>
              </w:rPr>
              <w:t>当前</w:t>
            </w:r>
            <w:r>
              <w:rPr>
                <w:rFonts w:ascii="Times New Roman" w:hAnsi="Times New Roman"/>
              </w:rPr>
              <w:t>“</w:t>
            </w:r>
            <w:r>
              <w:rPr>
                <w:rFonts w:ascii="Times New Roman" w:hAnsi="Times New Roman"/>
              </w:rPr>
              <w:t>美食资讯</w:t>
            </w:r>
            <w:r>
              <w:rPr>
                <w:rFonts w:ascii="Times New Roman" w:hAnsi="Times New Roman"/>
              </w:rPr>
              <w:t>”</w:t>
            </w:r>
            <w:r>
              <w:rPr>
                <w:rFonts w:ascii="Times New Roman" w:hAnsi="Times New Roman"/>
              </w:rPr>
              <w:t>有哪些登录、用户归属、状态或数据范围约束？若缺少专门约束也要明确说明。</w:t>
            </w:r>
          </w:p>
        </w:tc>
      </w:tr>
      <w:tr w:rsidR="004F46AE" w14:paraId="5CA791AE" w14:textId="77777777">
        <w:trPr>
          <w:cantSplit/>
          <w:jc w:val="center"/>
        </w:trPr>
        <w:tc>
          <w:tcPr>
            <w:tcW w:w="2126" w:type="dxa"/>
            <w:vAlign w:val="center"/>
          </w:tcPr>
          <w:p w14:paraId="4BF01380" w14:textId="77777777" w:rsidR="004F46AE" w:rsidRDefault="009B0610">
            <w:pPr>
              <w:jc w:val="left"/>
            </w:pPr>
            <w:r>
              <w:rPr>
                <w:rFonts w:ascii="Times New Roman" w:hAnsi="Times New Roman"/>
              </w:rPr>
              <w:t>Q3-16</w:t>
            </w:r>
          </w:p>
        </w:tc>
        <w:tc>
          <w:tcPr>
            <w:tcW w:w="2126" w:type="dxa"/>
            <w:vAlign w:val="center"/>
          </w:tcPr>
          <w:p w14:paraId="5428E406" w14:textId="77777777" w:rsidR="004F46AE" w:rsidRDefault="009B0610">
            <w:pPr>
              <w:jc w:val="left"/>
            </w:pPr>
            <w:r>
              <w:rPr>
                <w:rFonts w:ascii="Times New Roman" w:hAnsi="Times New Roman"/>
              </w:rPr>
              <w:t>权限与业务约束</w:t>
            </w:r>
          </w:p>
        </w:tc>
        <w:tc>
          <w:tcPr>
            <w:tcW w:w="2126" w:type="dxa"/>
            <w:vAlign w:val="center"/>
          </w:tcPr>
          <w:p w14:paraId="3FC0A1CE" w14:textId="77777777" w:rsidR="004F46AE" w:rsidRDefault="009B0610">
            <w:pPr>
              <w:jc w:val="left"/>
            </w:pPr>
            <w:r>
              <w:rPr>
                <w:rFonts w:ascii="Times New Roman" w:hAnsi="Times New Roman"/>
              </w:rPr>
              <w:t>chat</w:t>
            </w:r>
          </w:p>
        </w:tc>
        <w:tc>
          <w:tcPr>
            <w:tcW w:w="2126" w:type="dxa"/>
            <w:vAlign w:val="center"/>
          </w:tcPr>
          <w:p w14:paraId="5C0C3DB1" w14:textId="77777777" w:rsidR="004F46AE" w:rsidRDefault="009B0610">
            <w:pPr>
              <w:jc w:val="left"/>
            </w:pPr>
            <w:r>
              <w:rPr>
                <w:rFonts w:ascii="Times New Roman" w:hAnsi="Times New Roman"/>
              </w:rPr>
              <w:t>当前</w:t>
            </w:r>
            <w:r>
              <w:rPr>
                <w:rFonts w:ascii="Times New Roman" w:hAnsi="Times New Roman"/>
              </w:rPr>
              <w:t>“</w:t>
            </w:r>
            <w:r>
              <w:rPr>
                <w:rFonts w:ascii="Times New Roman" w:hAnsi="Times New Roman"/>
              </w:rPr>
              <w:t>在线客服</w:t>
            </w:r>
            <w:r>
              <w:rPr>
                <w:rFonts w:ascii="Times New Roman" w:hAnsi="Times New Roman"/>
              </w:rPr>
              <w:t>”</w:t>
            </w:r>
            <w:r>
              <w:rPr>
                <w:rFonts w:ascii="Times New Roman" w:hAnsi="Times New Roman"/>
              </w:rPr>
              <w:t>有哪些登录、用户归属、状态或数据范围约束？若缺少专门约束也要明确说明。</w:t>
            </w:r>
          </w:p>
        </w:tc>
      </w:tr>
      <w:tr w:rsidR="004F46AE" w14:paraId="452E26AB" w14:textId="77777777">
        <w:trPr>
          <w:cantSplit/>
          <w:jc w:val="center"/>
        </w:trPr>
        <w:tc>
          <w:tcPr>
            <w:tcW w:w="2126" w:type="dxa"/>
            <w:vAlign w:val="center"/>
          </w:tcPr>
          <w:p w14:paraId="238CAD02" w14:textId="77777777" w:rsidR="004F46AE" w:rsidRDefault="009B0610">
            <w:pPr>
              <w:jc w:val="left"/>
            </w:pPr>
            <w:r>
              <w:rPr>
                <w:rFonts w:ascii="Times New Roman" w:hAnsi="Times New Roman"/>
              </w:rPr>
              <w:t>Q3-17</w:t>
            </w:r>
          </w:p>
        </w:tc>
        <w:tc>
          <w:tcPr>
            <w:tcW w:w="2126" w:type="dxa"/>
            <w:vAlign w:val="center"/>
          </w:tcPr>
          <w:p w14:paraId="66D5F5AC" w14:textId="77777777" w:rsidR="004F46AE" w:rsidRDefault="009B0610">
            <w:pPr>
              <w:jc w:val="left"/>
            </w:pPr>
            <w:r>
              <w:rPr>
                <w:rFonts w:ascii="Times New Roman" w:hAnsi="Times New Roman"/>
              </w:rPr>
              <w:t>权限与业务约束</w:t>
            </w:r>
          </w:p>
        </w:tc>
        <w:tc>
          <w:tcPr>
            <w:tcW w:w="2126" w:type="dxa"/>
            <w:vAlign w:val="center"/>
          </w:tcPr>
          <w:p w14:paraId="393EC06B" w14:textId="77777777" w:rsidR="004F46AE" w:rsidRDefault="009B0610">
            <w:pPr>
              <w:jc w:val="left"/>
            </w:pPr>
            <w:r>
              <w:rPr>
                <w:rFonts w:ascii="Times New Roman" w:hAnsi="Times New Roman"/>
              </w:rPr>
              <w:t>file</w:t>
            </w:r>
          </w:p>
        </w:tc>
        <w:tc>
          <w:tcPr>
            <w:tcW w:w="2126" w:type="dxa"/>
            <w:vAlign w:val="center"/>
          </w:tcPr>
          <w:p w14:paraId="3768A928" w14:textId="77777777" w:rsidR="004F46AE" w:rsidRDefault="009B0610">
            <w:pPr>
              <w:jc w:val="left"/>
            </w:pPr>
            <w:r>
              <w:rPr>
                <w:rFonts w:ascii="Times New Roman" w:hAnsi="Times New Roman"/>
              </w:rPr>
              <w:t>当前</w:t>
            </w:r>
            <w:r>
              <w:rPr>
                <w:rFonts w:ascii="Times New Roman" w:hAnsi="Times New Roman"/>
              </w:rPr>
              <w:t>“</w:t>
            </w:r>
            <w:r>
              <w:rPr>
                <w:rFonts w:ascii="Times New Roman" w:hAnsi="Times New Roman"/>
              </w:rPr>
              <w:t>文件传输</w:t>
            </w:r>
            <w:r>
              <w:rPr>
                <w:rFonts w:ascii="Times New Roman" w:hAnsi="Times New Roman"/>
              </w:rPr>
              <w:t>”</w:t>
            </w:r>
            <w:r>
              <w:rPr>
                <w:rFonts w:ascii="Times New Roman" w:hAnsi="Times New Roman"/>
              </w:rPr>
              <w:t>有哪些登录、用户归属、状态或数据范围约束？若缺少专门约束也要明确说明。</w:t>
            </w:r>
          </w:p>
        </w:tc>
      </w:tr>
      <w:tr w:rsidR="004F46AE" w14:paraId="02C5594E" w14:textId="77777777">
        <w:trPr>
          <w:cantSplit/>
          <w:jc w:val="center"/>
        </w:trPr>
        <w:tc>
          <w:tcPr>
            <w:tcW w:w="2126" w:type="dxa"/>
            <w:vAlign w:val="center"/>
          </w:tcPr>
          <w:p w14:paraId="168E3E5F" w14:textId="77777777" w:rsidR="004F46AE" w:rsidRDefault="009B0610">
            <w:pPr>
              <w:jc w:val="left"/>
            </w:pPr>
            <w:r>
              <w:rPr>
                <w:rFonts w:ascii="Times New Roman" w:hAnsi="Times New Roman"/>
              </w:rPr>
              <w:t>Q3-18</w:t>
            </w:r>
          </w:p>
        </w:tc>
        <w:tc>
          <w:tcPr>
            <w:tcW w:w="2126" w:type="dxa"/>
            <w:vAlign w:val="center"/>
          </w:tcPr>
          <w:p w14:paraId="69FB8A97" w14:textId="77777777" w:rsidR="004F46AE" w:rsidRDefault="009B0610">
            <w:pPr>
              <w:jc w:val="left"/>
            </w:pPr>
            <w:r>
              <w:rPr>
                <w:rFonts w:ascii="Times New Roman" w:hAnsi="Times New Roman"/>
              </w:rPr>
              <w:t>权限与业务约束</w:t>
            </w:r>
          </w:p>
        </w:tc>
        <w:tc>
          <w:tcPr>
            <w:tcW w:w="2126" w:type="dxa"/>
            <w:vAlign w:val="center"/>
          </w:tcPr>
          <w:p w14:paraId="7200B904" w14:textId="77777777" w:rsidR="004F46AE" w:rsidRDefault="009B0610">
            <w:pPr>
              <w:jc w:val="left"/>
            </w:pPr>
            <w:r>
              <w:rPr>
                <w:rFonts w:ascii="Times New Roman" w:hAnsi="Times New Roman"/>
              </w:rPr>
              <w:t>common-option</w:t>
            </w:r>
          </w:p>
        </w:tc>
        <w:tc>
          <w:tcPr>
            <w:tcW w:w="2126" w:type="dxa"/>
            <w:vAlign w:val="center"/>
          </w:tcPr>
          <w:p w14:paraId="20C6B974" w14:textId="77777777" w:rsidR="004F46AE" w:rsidRDefault="009B0610">
            <w:pPr>
              <w:jc w:val="left"/>
            </w:pPr>
            <w:r>
              <w:rPr>
                <w:rFonts w:ascii="Times New Roman" w:hAnsi="Times New Roman"/>
              </w:rPr>
              <w:t>当前</w:t>
            </w:r>
            <w:r>
              <w:rPr>
                <w:rFonts w:ascii="Times New Roman" w:hAnsi="Times New Roman"/>
              </w:rPr>
              <w:t>“</w:t>
            </w:r>
            <w:r>
              <w:rPr>
                <w:rFonts w:ascii="Times New Roman" w:hAnsi="Times New Roman"/>
              </w:rPr>
              <w:t>动态表字段选项（</w:t>
            </w:r>
            <w:r>
              <w:rPr>
                <w:rFonts w:ascii="Times New Roman" w:hAnsi="Times New Roman"/>
              </w:rPr>
              <w:t>CommonController</w:t>
            </w:r>
            <w:r>
              <w:rPr>
                <w:rFonts w:ascii="Times New Roman" w:hAnsi="Times New Roman"/>
              </w:rPr>
              <w:t>）</w:t>
            </w:r>
            <w:r>
              <w:rPr>
                <w:rFonts w:ascii="Times New Roman" w:hAnsi="Times New Roman"/>
              </w:rPr>
              <w:t>”</w:t>
            </w:r>
            <w:r>
              <w:rPr>
                <w:rFonts w:ascii="Times New Roman" w:hAnsi="Times New Roman"/>
              </w:rPr>
              <w:t>有哪些登录、用户归属、状态或数据范围约束？若缺少专门约束也要明确说明。</w:t>
            </w:r>
          </w:p>
        </w:tc>
      </w:tr>
      <w:tr w:rsidR="004F46AE" w14:paraId="52EE4786" w14:textId="77777777">
        <w:trPr>
          <w:cantSplit/>
          <w:jc w:val="center"/>
        </w:trPr>
        <w:tc>
          <w:tcPr>
            <w:tcW w:w="2126" w:type="dxa"/>
            <w:vAlign w:val="center"/>
          </w:tcPr>
          <w:p w14:paraId="67FFC7B8" w14:textId="77777777" w:rsidR="004F46AE" w:rsidRDefault="009B0610">
            <w:pPr>
              <w:jc w:val="left"/>
            </w:pPr>
            <w:r>
              <w:rPr>
                <w:rFonts w:ascii="Times New Roman" w:hAnsi="Times New Roman"/>
              </w:rPr>
              <w:t>Q3-19</w:t>
            </w:r>
          </w:p>
        </w:tc>
        <w:tc>
          <w:tcPr>
            <w:tcW w:w="2126" w:type="dxa"/>
            <w:vAlign w:val="center"/>
          </w:tcPr>
          <w:p w14:paraId="5A9DDB80" w14:textId="77777777" w:rsidR="004F46AE" w:rsidRDefault="009B0610">
            <w:pPr>
              <w:jc w:val="left"/>
            </w:pPr>
            <w:r>
              <w:rPr>
                <w:rFonts w:ascii="Times New Roman" w:hAnsi="Times New Roman"/>
              </w:rPr>
              <w:t>权限与业务约束</w:t>
            </w:r>
          </w:p>
        </w:tc>
        <w:tc>
          <w:tcPr>
            <w:tcW w:w="2126" w:type="dxa"/>
            <w:vAlign w:val="center"/>
          </w:tcPr>
          <w:p w14:paraId="74FA9F6E" w14:textId="77777777" w:rsidR="004F46AE" w:rsidRDefault="009B0610">
            <w:pPr>
              <w:jc w:val="left"/>
            </w:pPr>
            <w:r>
              <w:rPr>
                <w:rFonts w:ascii="Times New Roman" w:hAnsi="Times New Roman"/>
              </w:rPr>
              <w:t>order-stats</w:t>
            </w:r>
          </w:p>
        </w:tc>
        <w:tc>
          <w:tcPr>
            <w:tcW w:w="2126" w:type="dxa"/>
            <w:vAlign w:val="center"/>
          </w:tcPr>
          <w:p w14:paraId="4DC3284F" w14:textId="77777777" w:rsidR="004F46AE" w:rsidRDefault="009B0610">
            <w:pPr>
              <w:jc w:val="left"/>
            </w:pPr>
            <w:r>
              <w:rPr>
                <w:rFonts w:ascii="Times New Roman" w:hAnsi="Times New Roman"/>
              </w:rPr>
              <w:t>当前</w:t>
            </w:r>
            <w:r>
              <w:rPr>
                <w:rFonts w:ascii="Times New Roman" w:hAnsi="Times New Roman"/>
              </w:rPr>
              <w:t>“</w:t>
            </w:r>
            <w:r>
              <w:rPr>
                <w:rFonts w:ascii="Times New Roman" w:hAnsi="Times New Roman"/>
              </w:rPr>
              <w:t>订单统计</w:t>
            </w:r>
            <w:r>
              <w:rPr>
                <w:rFonts w:ascii="Times New Roman" w:hAnsi="Times New Roman"/>
              </w:rPr>
              <w:t>”</w:t>
            </w:r>
            <w:r>
              <w:rPr>
                <w:rFonts w:ascii="Times New Roman" w:hAnsi="Times New Roman"/>
              </w:rPr>
              <w:t>有哪些登录、用户归属、状态或数据范围约束？若缺少专门约束也要明确说明。</w:t>
            </w:r>
          </w:p>
        </w:tc>
      </w:tr>
      <w:tr w:rsidR="004F46AE" w14:paraId="1D1BEA0E" w14:textId="77777777">
        <w:trPr>
          <w:cantSplit/>
          <w:jc w:val="center"/>
        </w:trPr>
        <w:tc>
          <w:tcPr>
            <w:tcW w:w="2126" w:type="dxa"/>
            <w:vAlign w:val="center"/>
          </w:tcPr>
          <w:p w14:paraId="1A3ABDF1" w14:textId="77777777" w:rsidR="004F46AE" w:rsidRDefault="009B0610">
            <w:pPr>
              <w:jc w:val="left"/>
            </w:pPr>
            <w:r>
              <w:rPr>
                <w:rFonts w:ascii="Times New Roman" w:hAnsi="Times New Roman"/>
              </w:rPr>
              <w:t>Q3-20</w:t>
            </w:r>
          </w:p>
        </w:tc>
        <w:tc>
          <w:tcPr>
            <w:tcW w:w="2126" w:type="dxa"/>
            <w:vAlign w:val="center"/>
          </w:tcPr>
          <w:p w14:paraId="5A958D5B" w14:textId="77777777" w:rsidR="004F46AE" w:rsidRDefault="009B0610">
            <w:pPr>
              <w:jc w:val="left"/>
            </w:pPr>
            <w:r>
              <w:rPr>
                <w:rFonts w:ascii="Times New Roman" w:hAnsi="Times New Roman"/>
              </w:rPr>
              <w:t>权限与业务约束</w:t>
            </w:r>
          </w:p>
        </w:tc>
        <w:tc>
          <w:tcPr>
            <w:tcW w:w="2126" w:type="dxa"/>
            <w:vAlign w:val="center"/>
          </w:tcPr>
          <w:p w14:paraId="365CCEDA" w14:textId="77777777" w:rsidR="004F46AE" w:rsidRDefault="009B0610">
            <w:pPr>
              <w:jc w:val="left"/>
            </w:pPr>
            <w:r>
              <w:rPr>
                <w:rFonts w:ascii="Times New Roman" w:hAnsi="Times New Roman"/>
              </w:rPr>
              <w:t>front-order-state</w:t>
            </w:r>
          </w:p>
        </w:tc>
        <w:tc>
          <w:tcPr>
            <w:tcW w:w="2126" w:type="dxa"/>
            <w:vAlign w:val="center"/>
          </w:tcPr>
          <w:p w14:paraId="21783F2A" w14:textId="77777777" w:rsidR="004F46AE" w:rsidRDefault="009B0610">
            <w:pPr>
              <w:jc w:val="left"/>
            </w:pPr>
            <w:r>
              <w:rPr>
                <w:rFonts w:ascii="Times New Roman" w:hAnsi="Times New Roman"/>
              </w:rPr>
              <w:t>当前</w:t>
            </w:r>
            <w:r>
              <w:rPr>
                <w:rFonts w:ascii="Times New Roman" w:hAnsi="Times New Roman"/>
              </w:rPr>
              <w:t>“</w:t>
            </w:r>
            <w:r>
              <w:rPr>
                <w:rFonts w:ascii="Times New Roman" w:hAnsi="Times New Roman"/>
              </w:rPr>
              <w:t>前端订单状态</w:t>
            </w:r>
            <w:r>
              <w:rPr>
                <w:rFonts w:ascii="Times New Roman" w:hAnsi="Times New Roman"/>
              </w:rPr>
              <w:t>”</w:t>
            </w:r>
            <w:r>
              <w:rPr>
                <w:rFonts w:ascii="Times New Roman" w:hAnsi="Times New Roman"/>
              </w:rPr>
              <w:t>有哪些登录、用户归属、状态或数据范围约束？若缺少专门约束也要明确说明。</w:t>
            </w:r>
          </w:p>
        </w:tc>
      </w:tr>
      <w:tr w:rsidR="004F46AE" w14:paraId="581102D1" w14:textId="77777777">
        <w:trPr>
          <w:cantSplit/>
          <w:jc w:val="center"/>
        </w:trPr>
        <w:tc>
          <w:tcPr>
            <w:tcW w:w="2126" w:type="dxa"/>
            <w:vAlign w:val="center"/>
          </w:tcPr>
          <w:p w14:paraId="52EECC9D" w14:textId="77777777" w:rsidR="004F46AE" w:rsidRDefault="009B0610">
            <w:pPr>
              <w:jc w:val="left"/>
            </w:pPr>
            <w:r>
              <w:rPr>
                <w:rFonts w:ascii="Times New Roman" w:hAnsi="Times New Roman"/>
              </w:rPr>
              <w:t>Q4-01</w:t>
            </w:r>
          </w:p>
        </w:tc>
        <w:tc>
          <w:tcPr>
            <w:tcW w:w="2126" w:type="dxa"/>
            <w:vAlign w:val="center"/>
          </w:tcPr>
          <w:p w14:paraId="2E2C7F59" w14:textId="77777777" w:rsidR="004F46AE" w:rsidRDefault="009B0610">
            <w:pPr>
              <w:jc w:val="left"/>
            </w:pPr>
            <w:r>
              <w:rPr>
                <w:rFonts w:ascii="Times New Roman" w:hAnsi="Times New Roman"/>
              </w:rPr>
              <w:t>变更影响分析</w:t>
            </w:r>
          </w:p>
        </w:tc>
        <w:tc>
          <w:tcPr>
            <w:tcW w:w="2126" w:type="dxa"/>
            <w:vAlign w:val="center"/>
          </w:tcPr>
          <w:p w14:paraId="7C1E4AC7" w14:textId="77777777" w:rsidR="004F46AE" w:rsidRDefault="009B0610">
            <w:pPr>
              <w:jc w:val="left"/>
            </w:pPr>
            <w:r>
              <w:rPr>
                <w:rFonts w:ascii="Times New Roman" w:hAnsi="Times New Roman"/>
              </w:rPr>
              <w:t>user-login</w:t>
            </w:r>
          </w:p>
        </w:tc>
        <w:tc>
          <w:tcPr>
            <w:tcW w:w="2126" w:type="dxa"/>
            <w:vAlign w:val="center"/>
          </w:tcPr>
          <w:p w14:paraId="31279F24" w14:textId="77777777" w:rsidR="004F46AE" w:rsidRDefault="009B0610">
            <w:pPr>
              <w:jc w:val="left"/>
            </w:pPr>
            <w:r>
              <w:rPr>
                <w:rFonts w:ascii="Times New Roman" w:hAnsi="Times New Roman"/>
              </w:rPr>
              <w:t>如果修改</w:t>
            </w:r>
            <w:r>
              <w:rPr>
                <w:rFonts w:ascii="Times New Roman" w:hAnsi="Times New Roman"/>
              </w:rPr>
              <w:t>“</w:t>
            </w:r>
            <w:r>
              <w:rPr>
                <w:rFonts w:ascii="Times New Roman" w:hAnsi="Times New Roman"/>
              </w:rPr>
              <w:t>前台</w:t>
            </w:r>
            <w:r>
              <w:rPr>
                <w:rFonts w:ascii="Times New Roman" w:hAnsi="Times New Roman"/>
              </w:rPr>
              <w:t xml:space="preserve"> yonghu </w:t>
            </w:r>
            <w:r>
              <w:rPr>
                <w:rFonts w:ascii="Times New Roman" w:hAnsi="Times New Roman"/>
              </w:rPr>
              <w:t>普通用户登录</w:t>
            </w:r>
            <w:r>
              <w:rPr>
                <w:rFonts w:ascii="Times New Roman" w:hAnsi="Times New Roman"/>
              </w:rPr>
              <w:t>”</w:t>
            </w:r>
            <w:r>
              <w:rPr>
                <w:rFonts w:ascii="Times New Roman" w:hAnsi="Times New Roman"/>
              </w:rPr>
              <w:t>的现有规则，哪些实现、持久化对象或页面必须检查？说明原因。</w:t>
            </w:r>
          </w:p>
        </w:tc>
      </w:tr>
      <w:tr w:rsidR="004F46AE" w14:paraId="40087271" w14:textId="77777777">
        <w:trPr>
          <w:cantSplit/>
          <w:jc w:val="center"/>
        </w:trPr>
        <w:tc>
          <w:tcPr>
            <w:tcW w:w="2126" w:type="dxa"/>
            <w:vAlign w:val="center"/>
          </w:tcPr>
          <w:p w14:paraId="1FA5E47E" w14:textId="77777777" w:rsidR="004F46AE" w:rsidRDefault="009B0610">
            <w:pPr>
              <w:jc w:val="left"/>
            </w:pPr>
            <w:r>
              <w:rPr>
                <w:rFonts w:ascii="Times New Roman" w:hAnsi="Times New Roman"/>
              </w:rPr>
              <w:lastRenderedPageBreak/>
              <w:t>Q4-02</w:t>
            </w:r>
          </w:p>
        </w:tc>
        <w:tc>
          <w:tcPr>
            <w:tcW w:w="2126" w:type="dxa"/>
            <w:vAlign w:val="center"/>
          </w:tcPr>
          <w:p w14:paraId="3A3B8413" w14:textId="77777777" w:rsidR="004F46AE" w:rsidRDefault="009B0610">
            <w:pPr>
              <w:jc w:val="left"/>
            </w:pPr>
            <w:r>
              <w:rPr>
                <w:rFonts w:ascii="Times New Roman" w:hAnsi="Times New Roman"/>
              </w:rPr>
              <w:t>变更影响分析</w:t>
            </w:r>
          </w:p>
        </w:tc>
        <w:tc>
          <w:tcPr>
            <w:tcW w:w="2126" w:type="dxa"/>
            <w:vAlign w:val="center"/>
          </w:tcPr>
          <w:p w14:paraId="18469FA0" w14:textId="77777777" w:rsidR="004F46AE" w:rsidRDefault="009B0610">
            <w:pPr>
              <w:jc w:val="left"/>
            </w:pPr>
            <w:r>
              <w:rPr>
                <w:rFonts w:ascii="Times New Roman" w:hAnsi="Times New Roman"/>
              </w:rPr>
              <w:t>admin-login</w:t>
            </w:r>
          </w:p>
        </w:tc>
        <w:tc>
          <w:tcPr>
            <w:tcW w:w="2126" w:type="dxa"/>
            <w:vAlign w:val="center"/>
          </w:tcPr>
          <w:p w14:paraId="686684FB" w14:textId="77777777" w:rsidR="004F46AE" w:rsidRDefault="009B0610">
            <w:pPr>
              <w:jc w:val="left"/>
            </w:pPr>
            <w:r>
              <w:rPr>
                <w:rFonts w:ascii="Times New Roman" w:hAnsi="Times New Roman"/>
              </w:rPr>
              <w:t>如果修改</w:t>
            </w:r>
            <w:r>
              <w:rPr>
                <w:rFonts w:ascii="Times New Roman" w:hAnsi="Times New Roman"/>
              </w:rPr>
              <w:t>“</w:t>
            </w:r>
            <w:r>
              <w:rPr>
                <w:rFonts w:ascii="Times New Roman" w:hAnsi="Times New Roman"/>
              </w:rPr>
              <w:t>后台登录</w:t>
            </w:r>
            <w:r>
              <w:rPr>
                <w:rFonts w:ascii="Times New Roman" w:hAnsi="Times New Roman"/>
              </w:rPr>
              <w:t>”</w:t>
            </w:r>
            <w:r>
              <w:rPr>
                <w:rFonts w:ascii="Times New Roman" w:hAnsi="Times New Roman"/>
              </w:rPr>
              <w:t>的现有规则，哪些实现、持久化对象或页面必须检查？说明原因。</w:t>
            </w:r>
          </w:p>
        </w:tc>
      </w:tr>
      <w:tr w:rsidR="004F46AE" w14:paraId="1762313F" w14:textId="77777777">
        <w:trPr>
          <w:cantSplit/>
          <w:jc w:val="center"/>
        </w:trPr>
        <w:tc>
          <w:tcPr>
            <w:tcW w:w="2126" w:type="dxa"/>
            <w:vAlign w:val="center"/>
          </w:tcPr>
          <w:p w14:paraId="1F1B2A0D" w14:textId="77777777" w:rsidR="004F46AE" w:rsidRDefault="009B0610">
            <w:pPr>
              <w:jc w:val="left"/>
            </w:pPr>
            <w:r>
              <w:rPr>
                <w:rFonts w:ascii="Times New Roman" w:hAnsi="Times New Roman"/>
              </w:rPr>
              <w:t>Q4-03</w:t>
            </w:r>
          </w:p>
        </w:tc>
        <w:tc>
          <w:tcPr>
            <w:tcW w:w="2126" w:type="dxa"/>
            <w:vAlign w:val="center"/>
          </w:tcPr>
          <w:p w14:paraId="7028F5C2" w14:textId="77777777" w:rsidR="004F46AE" w:rsidRDefault="009B0610">
            <w:pPr>
              <w:jc w:val="left"/>
            </w:pPr>
            <w:r>
              <w:rPr>
                <w:rFonts w:ascii="Times New Roman" w:hAnsi="Times New Roman"/>
              </w:rPr>
              <w:t>变更影响分析</w:t>
            </w:r>
          </w:p>
        </w:tc>
        <w:tc>
          <w:tcPr>
            <w:tcW w:w="2126" w:type="dxa"/>
            <w:vAlign w:val="center"/>
          </w:tcPr>
          <w:p w14:paraId="6E6906CA" w14:textId="77777777" w:rsidR="004F46AE" w:rsidRDefault="009B0610">
            <w:pPr>
              <w:jc w:val="left"/>
            </w:pPr>
            <w:r>
              <w:rPr>
                <w:rFonts w:ascii="Times New Roman" w:hAnsi="Times New Roman"/>
              </w:rPr>
              <w:t>auth-interceptor</w:t>
            </w:r>
          </w:p>
        </w:tc>
        <w:tc>
          <w:tcPr>
            <w:tcW w:w="2126" w:type="dxa"/>
            <w:vAlign w:val="center"/>
          </w:tcPr>
          <w:p w14:paraId="4E366234" w14:textId="77777777" w:rsidR="004F46AE" w:rsidRDefault="009B0610">
            <w:pPr>
              <w:jc w:val="left"/>
            </w:pPr>
            <w:r>
              <w:rPr>
                <w:rFonts w:ascii="Times New Roman" w:hAnsi="Times New Roman"/>
              </w:rPr>
              <w:t>如果修改</w:t>
            </w:r>
            <w:r>
              <w:rPr>
                <w:rFonts w:ascii="Times New Roman" w:hAnsi="Times New Roman"/>
              </w:rPr>
              <w:t>“</w:t>
            </w:r>
            <w:r>
              <w:rPr>
                <w:rFonts w:ascii="Times New Roman" w:hAnsi="Times New Roman"/>
              </w:rPr>
              <w:t>请求鉴权</w:t>
            </w:r>
            <w:r>
              <w:rPr>
                <w:rFonts w:ascii="Times New Roman" w:hAnsi="Times New Roman"/>
              </w:rPr>
              <w:t>”</w:t>
            </w:r>
            <w:r>
              <w:rPr>
                <w:rFonts w:ascii="Times New Roman" w:hAnsi="Times New Roman"/>
              </w:rPr>
              <w:t>的现有规则，哪些实现、持久化对象或页面必须检查？说明原因。</w:t>
            </w:r>
          </w:p>
        </w:tc>
      </w:tr>
      <w:tr w:rsidR="004F46AE" w14:paraId="5F9450F7" w14:textId="77777777">
        <w:trPr>
          <w:cantSplit/>
          <w:jc w:val="center"/>
        </w:trPr>
        <w:tc>
          <w:tcPr>
            <w:tcW w:w="2126" w:type="dxa"/>
            <w:vAlign w:val="center"/>
          </w:tcPr>
          <w:p w14:paraId="2D07F4E3" w14:textId="77777777" w:rsidR="004F46AE" w:rsidRDefault="009B0610">
            <w:pPr>
              <w:jc w:val="left"/>
            </w:pPr>
            <w:r>
              <w:rPr>
                <w:rFonts w:ascii="Times New Roman" w:hAnsi="Times New Roman"/>
              </w:rPr>
              <w:t>Q4-04</w:t>
            </w:r>
          </w:p>
        </w:tc>
        <w:tc>
          <w:tcPr>
            <w:tcW w:w="2126" w:type="dxa"/>
            <w:vAlign w:val="center"/>
          </w:tcPr>
          <w:p w14:paraId="254A6861" w14:textId="77777777" w:rsidR="004F46AE" w:rsidRDefault="009B0610">
            <w:pPr>
              <w:jc w:val="left"/>
            </w:pPr>
            <w:r>
              <w:rPr>
                <w:rFonts w:ascii="Times New Roman" w:hAnsi="Times New Roman"/>
              </w:rPr>
              <w:t>变更影响分析</w:t>
            </w:r>
          </w:p>
        </w:tc>
        <w:tc>
          <w:tcPr>
            <w:tcW w:w="2126" w:type="dxa"/>
            <w:vAlign w:val="center"/>
          </w:tcPr>
          <w:p w14:paraId="329328C1" w14:textId="77777777" w:rsidR="004F46AE" w:rsidRDefault="009B0610">
            <w:pPr>
              <w:jc w:val="left"/>
            </w:pPr>
            <w:r>
              <w:rPr>
                <w:rFonts w:ascii="Times New Roman" w:hAnsi="Times New Roman"/>
              </w:rPr>
              <w:t>user-register</w:t>
            </w:r>
          </w:p>
        </w:tc>
        <w:tc>
          <w:tcPr>
            <w:tcW w:w="2126" w:type="dxa"/>
            <w:vAlign w:val="center"/>
          </w:tcPr>
          <w:p w14:paraId="528F53F2" w14:textId="77777777" w:rsidR="004F46AE" w:rsidRDefault="009B0610">
            <w:pPr>
              <w:jc w:val="left"/>
            </w:pPr>
            <w:r>
              <w:rPr>
                <w:rFonts w:ascii="Times New Roman" w:hAnsi="Times New Roman"/>
              </w:rPr>
              <w:t>如果修改</w:t>
            </w:r>
            <w:r>
              <w:rPr>
                <w:rFonts w:ascii="Times New Roman" w:hAnsi="Times New Roman"/>
              </w:rPr>
              <w:t>“</w:t>
            </w:r>
            <w:r>
              <w:rPr>
                <w:rFonts w:ascii="Times New Roman" w:hAnsi="Times New Roman"/>
              </w:rPr>
              <w:t>用户注册</w:t>
            </w:r>
            <w:r>
              <w:rPr>
                <w:rFonts w:ascii="Times New Roman" w:hAnsi="Times New Roman"/>
              </w:rPr>
              <w:t>”</w:t>
            </w:r>
            <w:r>
              <w:rPr>
                <w:rFonts w:ascii="Times New Roman" w:hAnsi="Times New Roman"/>
              </w:rPr>
              <w:t>的现有规则，哪些实现、持久化对象或页面必须检查？说明原因。</w:t>
            </w:r>
          </w:p>
        </w:tc>
      </w:tr>
      <w:tr w:rsidR="004F46AE" w14:paraId="1167F16F" w14:textId="77777777">
        <w:trPr>
          <w:cantSplit/>
          <w:jc w:val="center"/>
        </w:trPr>
        <w:tc>
          <w:tcPr>
            <w:tcW w:w="2126" w:type="dxa"/>
            <w:vAlign w:val="center"/>
          </w:tcPr>
          <w:p w14:paraId="57F2FCB4" w14:textId="77777777" w:rsidR="004F46AE" w:rsidRDefault="009B0610">
            <w:pPr>
              <w:jc w:val="left"/>
            </w:pPr>
            <w:r>
              <w:rPr>
                <w:rFonts w:ascii="Times New Roman" w:hAnsi="Times New Roman"/>
              </w:rPr>
              <w:t>Q4-05</w:t>
            </w:r>
          </w:p>
        </w:tc>
        <w:tc>
          <w:tcPr>
            <w:tcW w:w="2126" w:type="dxa"/>
            <w:vAlign w:val="center"/>
          </w:tcPr>
          <w:p w14:paraId="1FD57197" w14:textId="77777777" w:rsidR="004F46AE" w:rsidRDefault="009B0610">
            <w:pPr>
              <w:jc w:val="left"/>
            </w:pPr>
            <w:r>
              <w:rPr>
                <w:rFonts w:ascii="Times New Roman" w:hAnsi="Times New Roman"/>
              </w:rPr>
              <w:t>变更影响分析</w:t>
            </w:r>
          </w:p>
        </w:tc>
        <w:tc>
          <w:tcPr>
            <w:tcW w:w="2126" w:type="dxa"/>
            <w:vAlign w:val="center"/>
          </w:tcPr>
          <w:p w14:paraId="5A736C6B" w14:textId="77777777" w:rsidR="004F46AE" w:rsidRDefault="009B0610">
            <w:pPr>
              <w:jc w:val="left"/>
            </w:pPr>
            <w:r>
              <w:rPr>
                <w:rFonts w:ascii="Times New Roman" w:hAnsi="Times New Roman"/>
              </w:rPr>
              <w:t>password-reset</w:t>
            </w:r>
          </w:p>
        </w:tc>
        <w:tc>
          <w:tcPr>
            <w:tcW w:w="2126" w:type="dxa"/>
            <w:vAlign w:val="center"/>
          </w:tcPr>
          <w:p w14:paraId="1913386A" w14:textId="77777777" w:rsidR="004F46AE" w:rsidRDefault="009B0610">
            <w:pPr>
              <w:jc w:val="left"/>
            </w:pPr>
            <w:r>
              <w:rPr>
                <w:rFonts w:ascii="Times New Roman" w:hAnsi="Times New Roman"/>
              </w:rPr>
              <w:t>如果修改</w:t>
            </w:r>
            <w:r>
              <w:rPr>
                <w:rFonts w:ascii="Times New Roman" w:hAnsi="Times New Roman"/>
              </w:rPr>
              <w:t>“</w:t>
            </w:r>
            <w:r>
              <w:rPr>
                <w:rFonts w:ascii="Times New Roman" w:hAnsi="Times New Roman"/>
              </w:rPr>
              <w:t>密码重置</w:t>
            </w:r>
            <w:r>
              <w:rPr>
                <w:rFonts w:ascii="Times New Roman" w:hAnsi="Times New Roman"/>
              </w:rPr>
              <w:t>”</w:t>
            </w:r>
            <w:r>
              <w:rPr>
                <w:rFonts w:ascii="Times New Roman" w:hAnsi="Times New Roman"/>
              </w:rPr>
              <w:t>的现有规则，哪些实现、持久化对象或页面必须检查？说明原因。</w:t>
            </w:r>
          </w:p>
        </w:tc>
      </w:tr>
      <w:tr w:rsidR="004F46AE" w14:paraId="0D005D13" w14:textId="77777777">
        <w:trPr>
          <w:cantSplit/>
          <w:jc w:val="center"/>
        </w:trPr>
        <w:tc>
          <w:tcPr>
            <w:tcW w:w="2126" w:type="dxa"/>
            <w:vAlign w:val="center"/>
          </w:tcPr>
          <w:p w14:paraId="5BA5E845" w14:textId="77777777" w:rsidR="004F46AE" w:rsidRDefault="009B0610">
            <w:pPr>
              <w:jc w:val="left"/>
            </w:pPr>
            <w:r>
              <w:rPr>
                <w:rFonts w:ascii="Times New Roman" w:hAnsi="Times New Roman"/>
              </w:rPr>
              <w:t>Q4-06</w:t>
            </w:r>
          </w:p>
        </w:tc>
        <w:tc>
          <w:tcPr>
            <w:tcW w:w="2126" w:type="dxa"/>
            <w:vAlign w:val="center"/>
          </w:tcPr>
          <w:p w14:paraId="06CC7AB5" w14:textId="77777777" w:rsidR="004F46AE" w:rsidRDefault="009B0610">
            <w:pPr>
              <w:jc w:val="left"/>
            </w:pPr>
            <w:r>
              <w:rPr>
                <w:rFonts w:ascii="Times New Roman" w:hAnsi="Times New Roman"/>
              </w:rPr>
              <w:t>变更影响分析</w:t>
            </w:r>
          </w:p>
        </w:tc>
        <w:tc>
          <w:tcPr>
            <w:tcW w:w="2126" w:type="dxa"/>
            <w:vAlign w:val="center"/>
          </w:tcPr>
          <w:p w14:paraId="6D8C2AD9" w14:textId="77777777" w:rsidR="004F46AE" w:rsidRDefault="009B0610">
            <w:pPr>
              <w:jc w:val="left"/>
            </w:pPr>
            <w:r>
              <w:rPr>
                <w:rFonts w:ascii="Times New Roman" w:hAnsi="Times New Roman"/>
              </w:rPr>
              <w:t>food-category</w:t>
            </w:r>
          </w:p>
        </w:tc>
        <w:tc>
          <w:tcPr>
            <w:tcW w:w="2126" w:type="dxa"/>
            <w:vAlign w:val="center"/>
          </w:tcPr>
          <w:p w14:paraId="3554B068" w14:textId="77777777" w:rsidR="004F46AE" w:rsidRDefault="009B0610">
            <w:pPr>
              <w:jc w:val="left"/>
            </w:pPr>
            <w:r>
              <w:rPr>
                <w:rFonts w:ascii="Times New Roman" w:hAnsi="Times New Roman"/>
              </w:rPr>
              <w:t>如果修改</w:t>
            </w:r>
            <w:r>
              <w:rPr>
                <w:rFonts w:ascii="Times New Roman" w:hAnsi="Times New Roman"/>
              </w:rPr>
              <w:t>“</w:t>
            </w:r>
            <w:r>
              <w:rPr>
                <w:rFonts w:ascii="Times New Roman" w:hAnsi="Times New Roman"/>
              </w:rPr>
              <w:t>美食分类</w:t>
            </w:r>
            <w:r>
              <w:rPr>
                <w:rFonts w:ascii="Times New Roman" w:hAnsi="Times New Roman"/>
              </w:rPr>
              <w:t>”</w:t>
            </w:r>
            <w:r>
              <w:rPr>
                <w:rFonts w:ascii="Times New Roman" w:hAnsi="Times New Roman"/>
              </w:rPr>
              <w:t>的现有规则，哪些实现、持久化对象或页面必须检查？说明原因。</w:t>
            </w:r>
          </w:p>
        </w:tc>
      </w:tr>
      <w:tr w:rsidR="004F46AE" w14:paraId="6C6A5C62" w14:textId="77777777">
        <w:trPr>
          <w:cantSplit/>
          <w:jc w:val="center"/>
        </w:trPr>
        <w:tc>
          <w:tcPr>
            <w:tcW w:w="2126" w:type="dxa"/>
            <w:vAlign w:val="center"/>
          </w:tcPr>
          <w:p w14:paraId="61FF6CD4" w14:textId="77777777" w:rsidR="004F46AE" w:rsidRDefault="009B0610">
            <w:pPr>
              <w:jc w:val="left"/>
            </w:pPr>
            <w:r>
              <w:rPr>
                <w:rFonts w:ascii="Times New Roman" w:hAnsi="Times New Roman"/>
              </w:rPr>
              <w:t>Q4-07</w:t>
            </w:r>
          </w:p>
        </w:tc>
        <w:tc>
          <w:tcPr>
            <w:tcW w:w="2126" w:type="dxa"/>
            <w:vAlign w:val="center"/>
          </w:tcPr>
          <w:p w14:paraId="1EFEF36F" w14:textId="77777777" w:rsidR="004F46AE" w:rsidRDefault="009B0610">
            <w:pPr>
              <w:jc w:val="left"/>
            </w:pPr>
            <w:r>
              <w:rPr>
                <w:rFonts w:ascii="Times New Roman" w:hAnsi="Times New Roman"/>
              </w:rPr>
              <w:t>变更影响分析</w:t>
            </w:r>
          </w:p>
        </w:tc>
        <w:tc>
          <w:tcPr>
            <w:tcW w:w="2126" w:type="dxa"/>
            <w:vAlign w:val="center"/>
          </w:tcPr>
          <w:p w14:paraId="35CDAAD0" w14:textId="77777777" w:rsidR="004F46AE" w:rsidRDefault="009B0610">
            <w:pPr>
              <w:jc w:val="left"/>
            </w:pPr>
            <w:r>
              <w:rPr>
                <w:rFonts w:ascii="Times New Roman" w:hAnsi="Times New Roman"/>
              </w:rPr>
              <w:t>food-info</w:t>
            </w:r>
          </w:p>
        </w:tc>
        <w:tc>
          <w:tcPr>
            <w:tcW w:w="2126" w:type="dxa"/>
            <w:vAlign w:val="center"/>
          </w:tcPr>
          <w:p w14:paraId="2E1EBDF6" w14:textId="77777777" w:rsidR="004F46AE" w:rsidRDefault="009B0610">
            <w:pPr>
              <w:jc w:val="left"/>
            </w:pPr>
            <w:r>
              <w:rPr>
                <w:rFonts w:ascii="Times New Roman" w:hAnsi="Times New Roman"/>
              </w:rPr>
              <w:t>如果修改</w:t>
            </w:r>
            <w:r>
              <w:rPr>
                <w:rFonts w:ascii="Times New Roman" w:hAnsi="Times New Roman"/>
              </w:rPr>
              <w:t>“</w:t>
            </w:r>
            <w:r>
              <w:rPr>
                <w:rFonts w:ascii="Times New Roman" w:hAnsi="Times New Roman"/>
              </w:rPr>
              <w:t>美食信息</w:t>
            </w:r>
            <w:r>
              <w:rPr>
                <w:rFonts w:ascii="Times New Roman" w:hAnsi="Times New Roman"/>
              </w:rPr>
              <w:t>”</w:t>
            </w:r>
            <w:r>
              <w:rPr>
                <w:rFonts w:ascii="Times New Roman" w:hAnsi="Times New Roman"/>
              </w:rPr>
              <w:t>的现有规则，哪些实现、持久化对象或页面必须检查？说明原因。</w:t>
            </w:r>
          </w:p>
        </w:tc>
      </w:tr>
      <w:tr w:rsidR="004F46AE" w14:paraId="4A70EE0C" w14:textId="77777777">
        <w:trPr>
          <w:cantSplit/>
          <w:jc w:val="center"/>
        </w:trPr>
        <w:tc>
          <w:tcPr>
            <w:tcW w:w="2126" w:type="dxa"/>
            <w:vAlign w:val="center"/>
          </w:tcPr>
          <w:p w14:paraId="47670985" w14:textId="77777777" w:rsidR="004F46AE" w:rsidRDefault="009B0610">
            <w:pPr>
              <w:jc w:val="left"/>
            </w:pPr>
            <w:r>
              <w:rPr>
                <w:rFonts w:ascii="Times New Roman" w:hAnsi="Times New Roman"/>
              </w:rPr>
              <w:t>Q4-08</w:t>
            </w:r>
          </w:p>
        </w:tc>
        <w:tc>
          <w:tcPr>
            <w:tcW w:w="2126" w:type="dxa"/>
            <w:vAlign w:val="center"/>
          </w:tcPr>
          <w:p w14:paraId="56E51F23" w14:textId="77777777" w:rsidR="004F46AE" w:rsidRDefault="009B0610">
            <w:pPr>
              <w:jc w:val="left"/>
            </w:pPr>
            <w:r>
              <w:rPr>
                <w:rFonts w:ascii="Times New Roman" w:hAnsi="Times New Roman"/>
              </w:rPr>
              <w:t>变更影响分析</w:t>
            </w:r>
          </w:p>
        </w:tc>
        <w:tc>
          <w:tcPr>
            <w:tcW w:w="2126" w:type="dxa"/>
            <w:vAlign w:val="center"/>
          </w:tcPr>
          <w:p w14:paraId="2EE86A2B" w14:textId="77777777" w:rsidR="004F46AE" w:rsidRDefault="009B0610">
            <w:pPr>
              <w:jc w:val="left"/>
            </w:pPr>
            <w:r>
              <w:rPr>
                <w:rFonts w:ascii="Times New Roman" w:hAnsi="Times New Roman"/>
              </w:rPr>
              <w:t>popular-recommend</w:t>
            </w:r>
          </w:p>
        </w:tc>
        <w:tc>
          <w:tcPr>
            <w:tcW w:w="2126" w:type="dxa"/>
            <w:vAlign w:val="center"/>
          </w:tcPr>
          <w:p w14:paraId="253DAF0B" w14:textId="77777777" w:rsidR="004F46AE" w:rsidRDefault="009B0610">
            <w:pPr>
              <w:jc w:val="left"/>
            </w:pPr>
            <w:r>
              <w:rPr>
                <w:rFonts w:ascii="Times New Roman" w:hAnsi="Times New Roman"/>
              </w:rPr>
              <w:t>如果修改</w:t>
            </w:r>
            <w:r>
              <w:rPr>
                <w:rFonts w:ascii="Times New Roman" w:hAnsi="Times New Roman"/>
              </w:rPr>
              <w:t>“</w:t>
            </w:r>
            <w:r>
              <w:rPr>
                <w:rFonts w:ascii="Times New Roman" w:hAnsi="Times New Roman"/>
              </w:rPr>
              <w:t>热门推荐</w:t>
            </w:r>
            <w:r>
              <w:rPr>
                <w:rFonts w:ascii="Times New Roman" w:hAnsi="Times New Roman"/>
              </w:rPr>
              <w:t>”</w:t>
            </w:r>
            <w:r>
              <w:rPr>
                <w:rFonts w:ascii="Times New Roman" w:hAnsi="Times New Roman"/>
              </w:rPr>
              <w:t>的现有规则，哪些实现、持久化对象或页面必须检查？说明原因。</w:t>
            </w:r>
          </w:p>
        </w:tc>
      </w:tr>
      <w:tr w:rsidR="004F46AE" w14:paraId="193419EF" w14:textId="77777777">
        <w:trPr>
          <w:cantSplit/>
          <w:jc w:val="center"/>
        </w:trPr>
        <w:tc>
          <w:tcPr>
            <w:tcW w:w="2126" w:type="dxa"/>
            <w:vAlign w:val="center"/>
          </w:tcPr>
          <w:p w14:paraId="69690CE9" w14:textId="77777777" w:rsidR="004F46AE" w:rsidRDefault="009B0610">
            <w:pPr>
              <w:jc w:val="left"/>
            </w:pPr>
            <w:r>
              <w:rPr>
                <w:rFonts w:ascii="Times New Roman" w:hAnsi="Times New Roman"/>
              </w:rPr>
              <w:t>Q4-09</w:t>
            </w:r>
          </w:p>
        </w:tc>
        <w:tc>
          <w:tcPr>
            <w:tcW w:w="2126" w:type="dxa"/>
            <w:vAlign w:val="center"/>
          </w:tcPr>
          <w:p w14:paraId="7E213C94" w14:textId="77777777" w:rsidR="004F46AE" w:rsidRDefault="009B0610">
            <w:pPr>
              <w:jc w:val="left"/>
            </w:pPr>
            <w:r>
              <w:rPr>
                <w:rFonts w:ascii="Times New Roman" w:hAnsi="Times New Roman"/>
              </w:rPr>
              <w:t>变更影响分析</w:t>
            </w:r>
          </w:p>
        </w:tc>
        <w:tc>
          <w:tcPr>
            <w:tcW w:w="2126" w:type="dxa"/>
            <w:vAlign w:val="center"/>
          </w:tcPr>
          <w:p w14:paraId="5C1DF638" w14:textId="77777777" w:rsidR="004F46AE" w:rsidRDefault="009B0610">
            <w:pPr>
              <w:jc w:val="left"/>
            </w:pPr>
            <w:r>
              <w:rPr>
                <w:rFonts w:ascii="Times New Roman" w:hAnsi="Times New Roman"/>
              </w:rPr>
              <w:t>personal-recommend</w:t>
            </w:r>
          </w:p>
        </w:tc>
        <w:tc>
          <w:tcPr>
            <w:tcW w:w="2126" w:type="dxa"/>
            <w:vAlign w:val="center"/>
          </w:tcPr>
          <w:p w14:paraId="047BB750" w14:textId="77777777" w:rsidR="004F46AE" w:rsidRDefault="009B0610">
            <w:pPr>
              <w:jc w:val="left"/>
            </w:pPr>
            <w:r>
              <w:rPr>
                <w:rFonts w:ascii="Times New Roman" w:hAnsi="Times New Roman"/>
              </w:rPr>
              <w:t>如果修改</w:t>
            </w:r>
            <w:r>
              <w:rPr>
                <w:rFonts w:ascii="Times New Roman" w:hAnsi="Times New Roman"/>
              </w:rPr>
              <w:t>“</w:t>
            </w:r>
            <w:r>
              <w:rPr>
                <w:rFonts w:ascii="Times New Roman" w:hAnsi="Times New Roman"/>
              </w:rPr>
              <w:t>个性化推荐</w:t>
            </w:r>
            <w:r>
              <w:rPr>
                <w:rFonts w:ascii="Times New Roman" w:hAnsi="Times New Roman"/>
              </w:rPr>
              <w:t>”</w:t>
            </w:r>
            <w:r>
              <w:rPr>
                <w:rFonts w:ascii="Times New Roman" w:hAnsi="Times New Roman"/>
              </w:rPr>
              <w:t>的现有规则，哪些实现、持久化对象或页面必须检查？说明原因。</w:t>
            </w:r>
          </w:p>
        </w:tc>
      </w:tr>
      <w:tr w:rsidR="004F46AE" w14:paraId="0B1B0489" w14:textId="77777777">
        <w:trPr>
          <w:cantSplit/>
          <w:jc w:val="center"/>
        </w:trPr>
        <w:tc>
          <w:tcPr>
            <w:tcW w:w="2126" w:type="dxa"/>
            <w:vAlign w:val="center"/>
          </w:tcPr>
          <w:p w14:paraId="7ED39D31" w14:textId="77777777" w:rsidR="004F46AE" w:rsidRDefault="009B0610">
            <w:pPr>
              <w:jc w:val="left"/>
            </w:pPr>
            <w:r>
              <w:rPr>
                <w:rFonts w:ascii="Times New Roman" w:hAnsi="Times New Roman"/>
              </w:rPr>
              <w:t>Q4-10</w:t>
            </w:r>
          </w:p>
        </w:tc>
        <w:tc>
          <w:tcPr>
            <w:tcW w:w="2126" w:type="dxa"/>
            <w:vAlign w:val="center"/>
          </w:tcPr>
          <w:p w14:paraId="174269EC" w14:textId="77777777" w:rsidR="004F46AE" w:rsidRDefault="009B0610">
            <w:pPr>
              <w:jc w:val="left"/>
            </w:pPr>
            <w:r>
              <w:rPr>
                <w:rFonts w:ascii="Times New Roman" w:hAnsi="Times New Roman"/>
              </w:rPr>
              <w:t>变更影响分析</w:t>
            </w:r>
          </w:p>
        </w:tc>
        <w:tc>
          <w:tcPr>
            <w:tcW w:w="2126" w:type="dxa"/>
            <w:vAlign w:val="center"/>
          </w:tcPr>
          <w:p w14:paraId="69E645CB" w14:textId="77777777" w:rsidR="004F46AE" w:rsidRDefault="009B0610">
            <w:pPr>
              <w:jc w:val="left"/>
            </w:pPr>
            <w:r>
              <w:rPr>
                <w:rFonts w:ascii="Times New Roman" w:hAnsi="Times New Roman"/>
              </w:rPr>
              <w:t>favorite</w:t>
            </w:r>
          </w:p>
        </w:tc>
        <w:tc>
          <w:tcPr>
            <w:tcW w:w="2126" w:type="dxa"/>
            <w:vAlign w:val="center"/>
          </w:tcPr>
          <w:p w14:paraId="42106C64" w14:textId="77777777" w:rsidR="004F46AE" w:rsidRDefault="009B0610">
            <w:pPr>
              <w:jc w:val="left"/>
            </w:pPr>
            <w:r>
              <w:rPr>
                <w:rFonts w:ascii="Times New Roman" w:hAnsi="Times New Roman"/>
              </w:rPr>
              <w:t>如果修改</w:t>
            </w:r>
            <w:r>
              <w:rPr>
                <w:rFonts w:ascii="Times New Roman" w:hAnsi="Times New Roman"/>
              </w:rPr>
              <w:t>“</w:t>
            </w:r>
            <w:r>
              <w:rPr>
                <w:rFonts w:ascii="Times New Roman" w:hAnsi="Times New Roman"/>
              </w:rPr>
              <w:t>收藏</w:t>
            </w:r>
            <w:r>
              <w:rPr>
                <w:rFonts w:ascii="Times New Roman" w:hAnsi="Times New Roman"/>
              </w:rPr>
              <w:t>”</w:t>
            </w:r>
            <w:r>
              <w:rPr>
                <w:rFonts w:ascii="Times New Roman" w:hAnsi="Times New Roman"/>
              </w:rPr>
              <w:t>的现有规则，哪些实现、持久化对象或页面必须检查？说明原因。</w:t>
            </w:r>
          </w:p>
        </w:tc>
      </w:tr>
      <w:tr w:rsidR="004F46AE" w14:paraId="5249C9D7" w14:textId="77777777">
        <w:trPr>
          <w:cantSplit/>
          <w:jc w:val="center"/>
        </w:trPr>
        <w:tc>
          <w:tcPr>
            <w:tcW w:w="2126" w:type="dxa"/>
            <w:vAlign w:val="center"/>
          </w:tcPr>
          <w:p w14:paraId="2689A4D5" w14:textId="77777777" w:rsidR="004F46AE" w:rsidRDefault="009B0610">
            <w:pPr>
              <w:jc w:val="left"/>
            </w:pPr>
            <w:r>
              <w:rPr>
                <w:rFonts w:ascii="Times New Roman" w:hAnsi="Times New Roman"/>
              </w:rPr>
              <w:t>Q4-11</w:t>
            </w:r>
          </w:p>
        </w:tc>
        <w:tc>
          <w:tcPr>
            <w:tcW w:w="2126" w:type="dxa"/>
            <w:vAlign w:val="center"/>
          </w:tcPr>
          <w:p w14:paraId="0985478A" w14:textId="77777777" w:rsidR="004F46AE" w:rsidRDefault="009B0610">
            <w:pPr>
              <w:jc w:val="left"/>
            </w:pPr>
            <w:r>
              <w:rPr>
                <w:rFonts w:ascii="Times New Roman" w:hAnsi="Times New Roman"/>
              </w:rPr>
              <w:t>变更影响分析</w:t>
            </w:r>
          </w:p>
        </w:tc>
        <w:tc>
          <w:tcPr>
            <w:tcW w:w="2126" w:type="dxa"/>
            <w:vAlign w:val="center"/>
          </w:tcPr>
          <w:p w14:paraId="59162989" w14:textId="77777777" w:rsidR="004F46AE" w:rsidRDefault="009B0610">
            <w:pPr>
              <w:jc w:val="left"/>
            </w:pPr>
            <w:r>
              <w:rPr>
                <w:rFonts w:ascii="Times New Roman" w:hAnsi="Times New Roman"/>
              </w:rPr>
              <w:t>comment</w:t>
            </w:r>
          </w:p>
        </w:tc>
        <w:tc>
          <w:tcPr>
            <w:tcW w:w="2126" w:type="dxa"/>
            <w:vAlign w:val="center"/>
          </w:tcPr>
          <w:p w14:paraId="424453A5" w14:textId="77777777" w:rsidR="004F46AE" w:rsidRDefault="009B0610">
            <w:pPr>
              <w:jc w:val="left"/>
            </w:pPr>
            <w:r>
              <w:rPr>
                <w:rFonts w:ascii="Times New Roman" w:hAnsi="Times New Roman"/>
              </w:rPr>
              <w:t>如果修改</w:t>
            </w:r>
            <w:r>
              <w:rPr>
                <w:rFonts w:ascii="Times New Roman" w:hAnsi="Times New Roman"/>
              </w:rPr>
              <w:t>“</w:t>
            </w:r>
            <w:r>
              <w:rPr>
                <w:rFonts w:ascii="Times New Roman" w:hAnsi="Times New Roman"/>
              </w:rPr>
              <w:t>评论</w:t>
            </w:r>
            <w:r>
              <w:rPr>
                <w:rFonts w:ascii="Times New Roman" w:hAnsi="Times New Roman"/>
              </w:rPr>
              <w:t>”</w:t>
            </w:r>
            <w:r>
              <w:rPr>
                <w:rFonts w:ascii="Times New Roman" w:hAnsi="Times New Roman"/>
              </w:rPr>
              <w:t>的现有规则，哪些实现、持久化对象或页面必须检查？说明原因。</w:t>
            </w:r>
          </w:p>
        </w:tc>
      </w:tr>
      <w:tr w:rsidR="004F46AE" w14:paraId="21901C4A" w14:textId="77777777">
        <w:trPr>
          <w:cantSplit/>
          <w:jc w:val="center"/>
        </w:trPr>
        <w:tc>
          <w:tcPr>
            <w:tcW w:w="2126" w:type="dxa"/>
            <w:vAlign w:val="center"/>
          </w:tcPr>
          <w:p w14:paraId="73D12255" w14:textId="77777777" w:rsidR="004F46AE" w:rsidRDefault="009B0610">
            <w:pPr>
              <w:jc w:val="left"/>
            </w:pPr>
            <w:r>
              <w:rPr>
                <w:rFonts w:ascii="Times New Roman" w:hAnsi="Times New Roman"/>
              </w:rPr>
              <w:lastRenderedPageBreak/>
              <w:t>Q4-12</w:t>
            </w:r>
          </w:p>
        </w:tc>
        <w:tc>
          <w:tcPr>
            <w:tcW w:w="2126" w:type="dxa"/>
            <w:vAlign w:val="center"/>
          </w:tcPr>
          <w:p w14:paraId="391EFFEE" w14:textId="77777777" w:rsidR="004F46AE" w:rsidRDefault="009B0610">
            <w:pPr>
              <w:jc w:val="left"/>
            </w:pPr>
            <w:r>
              <w:rPr>
                <w:rFonts w:ascii="Times New Roman" w:hAnsi="Times New Roman"/>
              </w:rPr>
              <w:t>变更影响分析</w:t>
            </w:r>
          </w:p>
        </w:tc>
        <w:tc>
          <w:tcPr>
            <w:tcW w:w="2126" w:type="dxa"/>
            <w:vAlign w:val="center"/>
          </w:tcPr>
          <w:p w14:paraId="754D1A69" w14:textId="77777777" w:rsidR="004F46AE" w:rsidRDefault="009B0610">
            <w:pPr>
              <w:jc w:val="left"/>
            </w:pPr>
            <w:r>
              <w:rPr>
                <w:rFonts w:ascii="Times New Roman" w:hAnsi="Times New Roman"/>
              </w:rPr>
              <w:t>cart</w:t>
            </w:r>
          </w:p>
        </w:tc>
        <w:tc>
          <w:tcPr>
            <w:tcW w:w="2126" w:type="dxa"/>
            <w:vAlign w:val="center"/>
          </w:tcPr>
          <w:p w14:paraId="29FB1CE4" w14:textId="77777777" w:rsidR="004F46AE" w:rsidRDefault="009B0610">
            <w:pPr>
              <w:jc w:val="left"/>
            </w:pPr>
            <w:r>
              <w:rPr>
                <w:rFonts w:ascii="Times New Roman" w:hAnsi="Times New Roman"/>
              </w:rPr>
              <w:t>如果修改</w:t>
            </w:r>
            <w:r>
              <w:rPr>
                <w:rFonts w:ascii="Times New Roman" w:hAnsi="Times New Roman"/>
              </w:rPr>
              <w:t>“</w:t>
            </w:r>
            <w:r>
              <w:rPr>
                <w:rFonts w:ascii="Times New Roman" w:hAnsi="Times New Roman"/>
              </w:rPr>
              <w:t>购物车</w:t>
            </w:r>
            <w:r>
              <w:rPr>
                <w:rFonts w:ascii="Times New Roman" w:hAnsi="Times New Roman"/>
              </w:rPr>
              <w:t>”</w:t>
            </w:r>
            <w:r>
              <w:rPr>
                <w:rFonts w:ascii="Times New Roman" w:hAnsi="Times New Roman"/>
              </w:rPr>
              <w:t>的现有规则，哪些实现、持久化对象或页面必须检查？说明原因。</w:t>
            </w:r>
          </w:p>
        </w:tc>
      </w:tr>
      <w:tr w:rsidR="004F46AE" w14:paraId="662980C2" w14:textId="77777777">
        <w:trPr>
          <w:cantSplit/>
          <w:jc w:val="center"/>
        </w:trPr>
        <w:tc>
          <w:tcPr>
            <w:tcW w:w="2126" w:type="dxa"/>
            <w:vAlign w:val="center"/>
          </w:tcPr>
          <w:p w14:paraId="309A04F9" w14:textId="77777777" w:rsidR="004F46AE" w:rsidRDefault="009B0610">
            <w:pPr>
              <w:jc w:val="left"/>
            </w:pPr>
            <w:r>
              <w:rPr>
                <w:rFonts w:ascii="Times New Roman" w:hAnsi="Times New Roman"/>
              </w:rPr>
              <w:t>Q4-13</w:t>
            </w:r>
          </w:p>
        </w:tc>
        <w:tc>
          <w:tcPr>
            <w:tcW w:w="2126" w:type="dxa"/>
            <w:vAlign w:val="center"/>
          </w:tcPr>
          <w:p w14:paraId="1FBD7FE1" w14:textId="77777777" w:rsidR="004F46AE" w:rsidRDefault="009B0610">
            <w:pPr>
              <w:jc w:val="left"/>
            </w:pPr>
            <w:r>
              <w:rPr>
                <w:rFonts w:ascii="Times New Roman" w:hAnsi="Times New Roman"/>
              </w:rPr>
              <w:t>变更影响分析</w:t>
            </w:r>
          </w:p>
        </w:tc>
        <w:tc>
          <w:tcPr>
            <w:tcW w:w="2126" w:type="dxa"/>
            <w:vAlign w:val="center"/>
          </w:tcPr>
          <w:p w14:paraId="43DF8FCA" w14:textId="77777777" w:rsidR="004F46AE" w:rsidRDefault="009B0610">
            <w:pPr>
              <w:jc w:val="left"/>
            </w:pPr>
            <w:r>
              <w:rPr>
                <w:rFonts w:ascii="Times New Roman" w:hAnsi="Times New Roman"/>
              </w:rPr>
              <w:t>order</w:t>
            </w:r>
          </w:p>
        </w:tc>
        <w:tc>
          <w:tcPr>
            <w:tcW w:w="2126" w:type="dxa"/>
            <w:vAlign w:val="center"/>
          </w:tcPr>
          <w:p w14:paraId="729C02EF" w14:textId="77777777" w:rsidR="004F46AE" w:rsidRDefault="009B0610">
            <w:pPr>
              <w:jc w:val="left"/>
            </w:pPr>
            <w:r>
              <w:rPr>
                <w:rFonts w:ascii="Times New Roman" w:hAnsi="Times New Roman"/>
              </w:rPr>
              <w:t>如果修改</w:t>
            </w:r>
            <w:r>
              <w:rPr>
                <w:rFonts w:ascii="Times New Roman" w:hAnsi="Times New Roman"/>
              </w:rPr>
              <w:t>“</w:t>
            </w:r>
            <w:r>
              <w:rPr>
                <w:rFonts w:ascii="Times New Roman" w:hAnsi="Times New Roman"/>
              </w:rPr>
              <w:t>订单</w:t>
            </w:r>
            <w:r>
              <w:rPr>
                <w:rFonts w:ascii="Times New Roman" w:hAnsi="Times New Roman"/>
              </w:rPr>
              <w:t>”</w:t>
            </w:r>
            <w:r>
              <w:rPr>
                <w:rFonts w:ascii="Times New Roman" w:hAnsi="Times New Roman"/>
              </w:rPr>
              <w:t>的现有规则，哪些实现、持久化对象或页面必须检查？说明原因。</w:t>
            </w:r>
          </w:p>
        </w:tc>
      </w:tr>
      <w:tr w:rsidR="004F46AE" w14:paraId="0834AF0B" w14:textId="77777777">
        <w:trPr>
          <w:cantSplit/>
          <w:jc w:val="center"/>
        </w:trPr>
        <w:tc>
          <w:tcPr>
            <w:tcW w:w="2126" w:type="dxa"/>
            <w:vAlign w:val="center"/>
          </w:tcPr>
          <w:p w14:paraId="613D8F15" w14:textId="77777777" w:rsidR="004F46AE" w:rsidRDefault="009B0610">
            <w:pPr>
              <w:jc w:val="left"/>
            </w:pPr>
            <w:r>
              <w:rPr>
                <w:rFonts w:ascii="Times New Roman" w:hAnsi="Times New Roman"/>
              </w:rPr>
              <w:t>Q4-14</w:t>
            </w:r>
          </w:p>
        </w:tc>
        <w:tc>
          <w:tcPr>
            <w:tcW w:w="2126" w:type="dxa"/>
            <w:vAlign w:val="center"/>
          </w:tcPr>
          <w:p w14:paraId="11A6F518" w14:textId="77777777" w:rsidR="004F46AE" w:rsidRDefault="009B0610">
            <w:pPr>
              <w:jc w:val="left"/>
            </w:pPr>
            <w:r>
              <w:rPr>
                <w:rFonts w:ascii="Times New Roman" w:hAnsi="Times New Roman"/>
              </w:rPr>
              <w:t>变更影响分析</w:t>
            </w:r>
          </w:p>
        </w:tc>
        <w:tc>
          <w:tcPr>
            <w:tcW w:w="2126" w:type="dxa"/>
            <w:vAlign w:val="center"/>
          </w:tcPr>
          <w:p w14:paraId="4D1552BD" w14:textId="77777777" w:rsidR="004F46AE" w:rsidRDefault="009B0610">
            <w:pPr>
              <w:jc w:val="left"/>
            </w:pPr>
            <w:r>
              <w:rPr>
                <w:rFonts w:ascii="Times New Roman" w:hAnsi="Times New Roman"/>
              </w:rPr>
              <w:t>address</w:t>
            </w:r>
          </w:p>
        </w:tc>
        <w:tc>
          <w:tcPr>
            <w:tcW w:w="2126" w:type="dxa"/>
            <w:vAlign w:val="center"/>
          </w:tcPr>
          <w:p w14:paraId="4613FF44" w14:textId="77777777" w:rsidR="004F46AE" w:rsidRDefault="009B0610">
            <w:pPr>
              <w:jc w:val="left"/>
            </w:pPr>
            <w:r>
              <w:rPr>
                <w:rFonts w:ascii="Times New Roman" w:hAnsi="Times New Roman"/>
              </w:rPr>
              <w:t>如果修改</w:t>
            </w:r>
            <w:r>
              <w:rPr>
                <w:rFonts w:ascii="Times New Roman" w:hAnsi="Times New Roman"/>
              </w:rPr>
              <w:t>“</w:t>
            </w:r>
            <w:r>
              <w:rPr>
                <w:rFonts w:ascii="Times New Roman" w:hAnsi="Times New Roman"/>
              </w:rPr>
              <w:t>默认地址</w:t>
            </w:r>
            <w:r>
              <w:rPr>
                <w:rFonts w:ascii="Times New Roman" w:hAnsi="Times New Roman"/>
              </w:rPr>
              <w:t>”</w:t>
            </w:r>
            <w:r>
              <w:rPr>
                <w:rFonts w:ascii="Times New Roman" w:hAnsi="Times New Roman"/>
              </w:rPr>
              <w:t>的现有规则，哪些实现、持久化对象或页面必须检查？说明原因。</w:t>
            </w:r>
          </w:p>
        </w:tc>
      </w:tr>
      <w:tr w:rsidR="004F46AE" w14:paraId="0D09ECE5" w14:textId="77777777">
        <w:trPr>
          <w:cantSplit/>
          <w:jc w:val="center"/>
        </w:trPr>
        <w:tc>
          <w:tcPr>
            <w:tcW w:w="2126" w:type="dxa"/>
            <w:vAlign w:val="center"/>
          </w:tcPr>
          <w:p w14:paraId="682BFC94" w14:textId="77777777" w:rsidR="004F46AE" w:rsidRDefault="009B0610">
            <w:pPr>
              <w:jc w:val="left"/>
            </w:pPr>
            <w:r>
              <w:rPr>
                <w:rFonts w:ascii="Times New Roman" w:hAnsi="Times New Roman"/>
              </w:rPr>
              <w:t>Q4-15</w:t>
            </w:r>
          </w:p>
        </w:tc>
        <w:tc>
          <w:tcPr>
            <w:tcW w:w="2126" w:type="dxa"/>
            <w:vAlign w:val="center"/>
          </w:tcPr>
          <w:p w14:paraId="7A85B3D2" w14:textId="77777777" w:rsidR="004F46AE" w:rsidRDefault="009B0610">
            <w:pPr>
              <w:jc w:val="left"/>
            </w:pPr>
            <w:r>
              <w:rPr>
                <w:rFonts w:ascii="Times New Roman" w:hAnsi="Times New Roman"/>
              </w:rPr>
              <w:t>变更影响分析</w:t>
            </w:r>
          </w:p>
        </w:tc>
        <w:tc>
          <w:tcPr>
            <w:tcW w:w="2126" w:type="dxa"/>
            <w:vAlign w:val="center"/>
          </w:tcPr>
          <w:p w14:paraId="76507B5E" w14:textId="77777777" w:rsidR="004F46AE" w:rsidRDefault="009B0610">
            <w:pPr>
              <w:jc w:val="left"/>
            </w:pPr>
            <w:r>
              <w:rPr>
                <w:rFonts w:ascii="Times New Roman" w:hAnsi="Times New Roman"/>
              </w:rPr>
              <w:t>news</w:t>
            </w:r>
          </w:p>
        </w:tc>
        <w:tc>
          <w:tcPr>
            <w:tcW w:w="2126" w:type="dxa"/>
            <w:vAlign w:val="center"/>
          </w:tcPr>
          <w:p w14:paraId="0899BD90" w14:textId="77777777" w:rsidR="004F46AE" w:rsidRDefault="009B0610">
            <w:pPr>
              <w:jc w:val="left"/>
            </w:pPr>
            <w:r>
              <w:rPr>
                <w:rFonts w:ascii="Times New Roman" w:hAnsi="Times New Roman"/>
              </w:rPr>
              <w:t>如果修改</w:t>
            </w:r>
            <w:r>
              <w:rPr>
                <w:rFonts w:ascii="Times New Roman" w:hAnsi="Times New Roman"/>
              </w:rPr>
              <w:t>“</w:t>
            </w:r>
            <w:r>
              <w:rPr>
                <w:rFonts w:ascii="Times New Roman" w:hAnsi="Times New Roman"/>
              </w:rPr>
              <w:t>美食资讯</w:t>
            </w:r>
            <w:r>
              <w:rPr>
                <w:rFonts w:ascii="Times New Roman" w:hAnsi="Times New Roman"/>
              </w:rPr>
              <w:t>”</w:t>
            </w:r>
            <w:r>
              <w:rPr>
                <w:rFonts w:ascii="Times New Roman" w:hAnsi="Times New Roman"/>
              </w:rPr>
              <w:t>的现有规则，哪些实现、持久化对象或页面必须检查？说明原因。</w:t>
            </w:r>
          </w:p>
        </w:tc>
      </w:tr>
      <w:tr w:rsidR="004F46AE" w14:paraId="7AEAA0E0" w14:textId="77777777">
        <w:trPr>
          <w:cantSplit/>
          <w:jc w:val="center"/>
        </w:trPr>
        <w:tc>
          <w:tcPr>
            <w:tcW w:w="2126" w:type="dxa"/>
            <w:vAlign w:val="center"/>
          </w:tcPr>
          <w:p w14:paraId="50D1CDC7" w14:textId="77777777" w:rsidR="004F46AE" w:rsidRDefault="009B0610">
            <w:pPr>
              <w:jc w:val="left"/>
            </w:pPr>
            <w:r>
              <w:rPr>
                <w:rFonts w:ascii="Times New Roman" w:hAnsi="Times New Roman"/>
              </w:rPr>
              <w:t>Q4-16</w:t>
            </w:r>
          </w:p>
        </w:tc>
        <w:tc>
          <w:tcPr>
            <w:tcW w:w="2126" w:type="dxa"/>
            <w:vAlign w:val="center"/>
          </w:tcPr>
          <w:p w14:paraId="1BD03B2A" w14:textId="77777777" w:rsidR="004F46AE" w:rsidRDefault="009B0610">
            <w:pPr>
              <w:jc w:val="left"/>
            </w:pPr>
            <w:r>
              <w:rPr>
                <w:rFonts w:ascii="Times New Roman" w:hAnsi="Times New Roman"/>
              </w:rPr>
              <w:t>变更影响分析</w:t>
            </w:r>
          </w:p>
        </w:tc>
        <w:tc>
          <w:tcPr>
            <w:tcW w:w="2126" w:type="dxa"/>
            <w:vAlign w:val="center"/>
          </w:tcPr>
          <w:p w14:paraId="1E7A7501" w14:textId="77777777" w:rsidR="004F46AE" w:rsidRDefault="009B0610">
            <w:pPr>
              <w:jc w:val="left"/>
            </w:pPr>
            <w:r>
              <w:rPr>
                <w:rFonts w:ascii="Times New Roman" w:hAnsi="Times New Roman"/>
              </w:rPr>
              <w:t>chat</w:t>
            </w:r>
          </w:p>
        </w:tc>
        <w:tc>
          <w:tcPr>
            <w:tcW w:w="2126" w:type="dxa"/>
            <w:vAlign w:val="center"/>
          </w:tcPr>
          <w:p w14:paraId="5AE76A6C" w14:textId="77777777" w:rsidR="004F46AE" w:rsidRDefault="009B0610">
            <w:pPr>
              <w:jc w:val="left"/>
            </w:pPr>
            <w:r>
              <w:rPr>
                <w:rFonts w:ascii="Times New Roman" w:hAnsi="Times New Roman"/>
              </w:rPr>
              <w:t>如果修改</w:t>
            </w:r>
            <w:r>
              <w:rPr>
                <w:rFonts w:ascii="Times New Roman" w:hAnsi="Times New Roman"/>
              </w:rPr>
              <w:t>“</w:t>
            </w:r>
            <w:r>
              <w:rPr>
                <w:rFonts w:ascii="Times New Roman" w:hAnsi="Times New Roman"/>
              </w:rPr>
              <w:t>在线客服</w:t>
            </w:r>
            <w:r>
              <w:rPr>
                <w:rFonts w:ascii="Times New Roman" w:hAnsi="Times New Roman"/>
              </w:rPr>
              <w:t>”</w:t>
            </w:r>
            <w:r>
              <w:rPr>
                <w:rFonts w:ascii="Times New Roman" w:hAnsi="Times New Roman"/>
              </w:rPr>
              <w:t>的现有规则，哪些实现、持久化对象或页面必须检查？说明原因。</w:t>
            </w:r>
          </w:p>
        </w:tc>
      </w:tr>
      <w:tr w:rsidR="004F46AE" w14:paraId="10150793" w14:textId="77777777">
        <w:trPr>
          <w:cantSplit/>
          <w:jc w:val="center"/>
        </w:trPr>
        <w:tc>
          <w:tcPr>
            <w:tcW w:w="2126" w:type="dxa"/>
            <w:vAlign w:val="center"/>
          </w:tcPr>
          <w:p w14:paraId="162AA3F1" w14:textId="77777777" w:rsidR="004F46AE" w:rsidRDefault="009B0610">
            <w:pPr>
              <w:jc w:val="left"/>
            </w:pPr>
            <w:r>
              <w:rPr>
                <w:rFonts w:ascii="Times New Roman" w:hAnsi="Times New Roman"/>
              </w:rPr>
              <w:t>Q4-17</w:t>
            </w:r>
          </w:p>
        </w:tc>
        <w:tc>
          <w:tcPr>
            <w:tcW w:w="2126" w:type="dxa"/>
            <w:vAlign w:val="center"/>
          </w:tcPr>
          <w:p w14:paraId="7CE0240C" w14:textId="77777777" w:rsidR="004F46AE" w:rsidRDefault="009B0610">
            <w:pPr>
              <w:jc w:val="left"/>
            </w:pPr>
            <w:r>
              <w:rPr>
                <w:rFonts w:ascii="Times New Roman" w:hAnsi="Times New Roman"/>
              </w:rPr>
              <w:t>变更影响分析</w:t>
            </w:r>
          </w:p>
        </w:tc>
        <w:tc>
          <w:tcPr>
            <w:tcW w:w="2126" w:type="dxa"/>
            <w:vAlign w:val="center"/>
          </w:tcPr>
          <w:p w14:paraId="3DD3D5D9" w14:textId="77777777" w:rsidR="004F46AE" w:rsidRDefault="009B0610">
            <w:pPr>
              <w:jc w:val="left"/>
            </w:pPr>
            <w:r>
              <w:rPr>
                <w:rFonts w:ascii="Times New Roman" w:hAnsi="Times New Roman"/>
              </w:rPr>
              <w:t>file</w:t>
            </w:r>
          </w:p>
        </w:tc>
        <w:tc>
          <w:tcPr>
            <w:tcW w:w="2126" w:type="dxa"/>
            <w:vAlign w:val="center"/>
          </w:tcPr>
          <w:p w14:paraId="02BFB87B" w14:textId="77777777" w:rsidR="004F46AE" w:rsidRDefault="009B0610">
            <w:pPr>
              <w:jc w:val="left"/>
            </w:pPr>
            <w:r>
              <w:rPr>
                <w:rFonts w:ascii="Times New Roman" w:hAnsi="Times New Roman"/>
              </w:rPr>
              <w:t>如果修改</w:t>
            </w:r>
            <w:r>
              <w:rPr>
                <w:rFonts w:ascii="Times New Roman" w:hAnsi="Times New Roman"/>
              </w:rPr>
              <w:t>“</w:t>
            </w:r>
            <w:r>
              <w:rPr>
                <w:rFonts w:ascii="Times New Roman" w:hAnsi="Times New Roman"/>
              </w:rPr>
              <w:t>文件传输</w:t>
            </w:r>
            <w:r>
              <w:rPr>
                <w:rFonts w:ascii="Times New Roman" w:hAnsi="Times New Roman"/>
              </w:rPr>
              <w:t>”</w:t>
            </w:r>
            <w:r>
              <w:rPr>
                <w:rFonts w:ascii="Times New Roman" w:hAnsi="Times New Roman"/>
              </w:rPr>
              <w:t>的现有规则，哪些实现、持久化对象或页面必须检查？说明原因。</w:t>
            </w:r>
          </w:p>
        </w:tc>
      </w:tr>
      <w:tr w:rsidR="004F46AE" w14:paraId="2D665F48" w14:textId="77777777">
        <w:trPr>
          <w:cantSplit/>
          <w:jc w:val="center"/>
        </w:trPr>
        <w:tc>
          <w:tcPr>
            <w:tcW w:w="2126" w:type="dxa"/>
            <w:vAlign w:val="center"/>
          </w:tcPr>
          <w:p w14:paraId="11D0516C" w14:textId="77777777" w:rsidR="004F46AE" w:rsidRDefault="009B0610">
            <w:pPr>
              <w:jc w:val="left"/>
            </w:pPr>
            <w:r>
              <w:rPr>
                <w:rFonts w:ascii="Times New Roman" w:hAnsi="Times New Roman"/>
              </w:rPr>
              <w:t>Q4-18</w:t>
            </w:r>
          </w:p>
        </w:tc>
        <w:tc>
          <w:tcPr>
            <w:tcW w:w="2126" w:type="dxa"/>
            <w:vAlign w:val="center"/>
          </w:tcPr>
          <w:p w14:paraId="7FD05D7E" w14:textId="77777777" w:rsidR="004F46AE" w:rsidRDefault="009B0610">
            <w:pPr>
              <w:jc w:val="left"/>
            </w:pPr>
            <w:r>
              <w:rPr>
                <w:rFonts w:ascii="Times New Roman" w:hAnsi="Times New Roman"/>
              </w:rPr>
              <w:t>变更影响分析</w:t>
            </w:r>
          </w:p>
        </w:tc>
        <w:tc>
          <w:tcPr>
            <w:tcW w:w="2126" w:type="dxa"/>
            <w:vAlign w:val="center"/>
          </w:tcPr>
          <w:p w14:paraId="779FB2FD" w14:textId="77777777" w:rsidR="004F46AE" w:rsidRDefault="009B0610">
            <w:pPr>
              <w:jc w:val="left"/>
            </w:pPr>
            <w:r>
              <w:rPr>
                <w:rFonts w:ascii="Times New Roman" w:hAnsi="Times New Roman"/>
              </w:rPr>
              <w:t>common-option</w:t>
            </w:r>
          </w:p>
        </w:tc>
        <w:tc>
          <w:tcPr>
            <w:tcW w:w="2126" w:type="dxa"/>
            <w:vAlign w:val="center"/>
          </w:tcPr>
          <w:p w14:paraId="44A29CCE" w14:textId="77777777" w:rsidR="004F46AE" w:rsidRDefault="009B0610">
            <w:pPr>
              <w:jc w:val="left"/>
            </w:pPr>
            <w:r>
              <w:rPr>
                <w:rFonts w:ascii="Times New Roman" w:hAnsi="Times New Roman"/>
              </w:rPr>
              <w:t>如果修改</w:t>
            </w:r>
            <w:r>
              <w:rPr>
                <w:rFonts w:ascii="Times New Roman" w:hAnsi="Times New Roman"/>
              </w:rPr>
              <w:t>“</w:t>
            </w:r>
            <w:r>
              <w:rPr>
                <w:rFonts w:ascii="Times New Roman" w:hAnsi="Times New Roman"/>
              </w:rPr>
              <w:t>动态表字段选项（</w:t>
            </w:r>
            <w:r>
              <w:rPr>
                <w:rFonts w:ascii="Times New Roman" w:hAnsi="Times New Roman"/>
              </w:rPr>
              <w:t>CommonController</w:t>
            </w:r>
            <w:r>
              <w:rPr>
                <w:rFonts w:ascii="Times New Roman" w:hAnsi="Times New Roman"/>
              </w:rPr>
              <w:t>）</w:t>
            </w:r>
            <w:r>
              <w:rPr>
                <w:rFonts w:ascii="Times New Roman" w:hAnsi="Times New Roman"/>
              </w:rPr>
              <w:t>”</w:t>
            </w:r>
            <w:r>
              <w:rPr>
                <w:rFonts w:ascii="Times New Roman" w:hAnsi="Times New Roman"/>
              </w:rPr>
              <w:t>的现有规则，哪些实现、持久化对象或页面必须检查？说明原因。</w:t>
            </w:r>
          </w:p>
        </w:tc>
      </w:tr>
      <w:tr w:rsidR="004F46AE" w14:paraId="14E963E7" w14:textId="77777777">
        <w:trPr>
          <w:cantSplit/>
          <w:jc w:val="center"/>
        </w:trPr>
        <w:tc>
          <w:tcPr>
            <w:tcW w:w="2126" w:type="dxa"/>
            <w:vAlign w:val="center"/>
          </w:tcPr>
          <w:p w14:paraId="4B621BD5" w14:textId="77777777" w:rsidR="004F46AE" w:rsidRDefault="009B0610">
            <w:pPr>
              <w:jc w:val="left"/>
            </w:pPr>
            <w:r>
              <w:rPr>
                <w:rFonts w:ascii="Times New Roman" w:hAnsi="Times New Roman"/>
              </w:rPr>
              <w:t>Q4-19</w:t>
            </w:r>
          </w:p>
        </w:tc>
        <w:tc>
          <w:tcPr>
            <w:tcW w:w="2126" w:type="dxa"/>
            <w:vAlign w:val="center"/>
          </w:tcPr>
          <w:p w14:paraId="0DD28995" w14:textId="77777777" w:rsidR="004F46AE" w:rsidRDefault="009B0610">
            <w:pPr>
              <w:jc w:val="left"/>
            </w:pPr>
            <w:r>
              <w:rPr>
                <w:rFonts w:ascii="Times New Roman" w:hAnsi="Times New Roman"/>
              </w:rPr>
              <w:t>变更影响分析</w:t>
            </w:r>
          </w:p>
        </w:tc>
        <w:tc>
          <w:tcPr>
            <w:tcW w:w="2126" w:type="dxa"/>
            <w:vAlign w:val="center"/>
          </w:tcPr>
          <w:p w14:paraId="60F4CC61" w14:textId="77777777" w:rsidR="004F46AE" w:rsidRDefault="009B0610">
            <w:pPr>
              <w:jc w:val="left"/>
            </w:pPr>
            <w:r>
              <w:rPr>
                <w:rFonts w:ascii="Times New Roman" w:hAnsi="Times New Roman"/>
              </w:rPr>
              <w:t>order-stats</w:t>
            </w:r>
          </w:p>
        </w:tc>
        <w:tc>
          <w:tcPr>
            <w:tcW w:w="2126" w:type="dxa"/>
            <w:vAlign w:val="center"/>
          </w:tcPr>
          <w:p w14:paraId="2A51885F" w14:textId="77777777" w:rsidR="004F46AE" w:rsidRDefault="009B0610">
            <w:pPr>
              <w:jc w:val="left"/>
            </w:pPr>
            <w:r>
              <w:rPr>
                <w:rFonts w:ascii="Times New Roman" w:hAnsi="Times New Roman"/>
              </w:rPr>
              <w:t>如果修改</w:t>
            </w:r>
            <w:r>
              <w:rPr>
                <w:rFonts w:ascii="Times New Roman" w:hAnsi="Times New Roman"/>
              </w:rPr>
              <w:t>“</w:t>
            </w:r>
            <w:r>
              <w:rPr>
                <w:rFonts w:ascii="Times New Roman" w:hAnsi="Times New Roman"/>
              </w:rPr>
              <w:t>订单统计</w:t>
            </w:r>
            <w:r>
              <w:rPr>
                <w:rFonts w:ascii="Times New Roman" w:hAnsi="Times New Roman"/>
              </w:rPr>
              <w:t>”</w:t>
            </w:r>
            <w:r>
              <w:rPr>
                <w:rFonts w:ascii="Times New Roman" w:hAnsi="Times New Roman"/>
              </w:rPr>
              <w:t>的现有规则，哪些实现、持久化对象或页面必须检查？说明原因。</w:t>
            </w:r>
          </w:p>
        </w:tc>
      </w:tr>
      <w:tr w:rsidR="004F46AE" w14:paraId="1879C481" w14:textId="77777777">
        <w:trPr>
          <w:cantSplit/>
          <w:jc w:val="center"/>
        </w:trPr>
        <w:tc>
          <w:tcPr>
            <w:tcW w:w="2126" w:type="dxa"/>
            <w:vAlign w:val="center"/>
          </w:tcPr>
          <w:p w14:paraId="58AA6205" w14:textId="77777777" w:rsidR="004F46AE" w:rsidRDefault="009B0610">
            <w:pPr>
              <w:jc w:val="left"/>
            </w:pPr>
            <w:r>
              <w:rPr>
                <w:rFonts w:ascii="Times New Roman" w:hAnsi="Times New Roman"/>
              </w:rPr>
              <w:t>Q4-20</w:t>
            </w:r>
          </w:p>
        </w:tc>
        <w:tc>
          <w:tcPr>
            <w:tcW w:w="2126" w:type="dxa"/>
            <w:vAlign w:val="center"/>
          </w:tcPr>
          <w:p w14:paraId="1B7F3023" w14:textId="77777777" w:rsidR="004F46AE" w:rsidRDefault="009B0610">
            <w:pPr>
              <w:jc w:val="left"/>
            </w:pPr>
            <w:r>
              <w:rPr>
                <w:rFonts w:ascii="Times New Roman" w:hAnsi="Times New Roman"/>
              </w:rPr>
              <w:t>变更影响分析</w:t>
            </w:r>
          </w:p>
        </w:tc>
        <w:tc>
          <w:tcPr>
            <w:tcW w:w="2126" w:type="dxa"/>
            <w:vAlign w:val="center"/>
          </w:tcPr>
          <w:p w14:paraId="79666BC7" w14:textId="77777777" w:rsidR="004F46AE" w:rsidRDefault="009B0610">
            <w:pPr>
              <w:jc w:val="left"/>
            </w:pPr>
            <w:r>
              <w:rPr>
                <w:rFonts w:ascii="Times New Roman" w:hAnsi="Times New Roman"/>
              </w:rPr>
              <w:t>front-order-state</w:t>
            </w:r>
          </w:p>
        </w:tc>
        <w:tc>
          <w:tcPr>
            <w:tcW w:w="2126" w:type="dxa"/>
            <w:vAlign w:val="center"/>
          </w:tcPr>
          <w:p w14:paraId="6941B2EB" w14:textId="77777777" w:rsidR="004F46AE" w:rsidRDefault="009B0610">
            <w:pPr>
              <w:jc w:val="left"/>
            </w:pPr>
            <w:r>
              <w:rPr>
                <w:rFonts w:ascii="Times New Roman" w:hAnsi="Times New Roman"/>
              </w:rPr>
              <w:t>如果修改</w:t>
            </w:r>
            <w:r>
              <w:rPr>
                <w:rFonts w:ascii="Times New Roman" w:hAnsi="Times New Roman"/>
              </w:rPr>
              <w:t>“</w:t>
            </w:r>
            <w:r>
              <w:rPr>
                <w:rFonts w:ascii="Times New Roman" w:hAnsi="Times New Roman"/>
              </w:rPr>
              <w:t>前端订单状态</w:t>
            </w:r>
            <w:r>
              <w:rPr>
                <w:rFonts w:ascii="Times New Roman" w:hAnsi="Times New Roman"/>
              </w:rPr>
              <w:t>”</w:t>
            </w:r>
            <w:r>
              <w:rPr>
                <w:rFonts w:ascii="Times New Roman" w:hAnsi="Times New Roman"/>
              </w:rPr>
              <w:t>的现有规则，哪些实现、持久化对象或页面必须检查？说明原因。</w:t>
            </w:r>
          </w:p>
        </w:tc>
      </w:tr>
      <w:tr w:rsidR="004F46AE" w14:paraId="71C65665" w14:textId="77777777">
        <w:trPr>
          <w:cantSplit/>
          <w:jc w:val="center"/>
        </w:trPr>
        <w:tc>
          <w:tcPr>
            <w:tcW w:w="2126" w:type="dxa"/>
            <w:vAlign w:val="center"/>
          </w:tcPr>
          <w:p w14:paraId="12744841" w14:textId="77777777" w:rsidR="004F46AE" w:rsidRDefault="009B0610">
            <w:pPr>
              <w:jc w:val="left"/>
            </w:pPr>
            <w:r>
              <w:rPr>
                <w:rFonts w:ascii="Times New Roman" w:hAnsi="Times New Roman"/>
              </w:rPr>
              <w:t>Q5-01</w:t>
            </w:r>
          </w:p>
        </w:tc>
        <w:tc>
          <w:tcPr>
            <w:tcW w:w="2126" w:type="dxa"/>
            <w:vAlign w:val="center"/>
          </w:tcPr>
          <w:p w14:paraId="1204B2B8" w14:textId="77777777" w:rsidR="004F46AE" w:rsidRDefault="009B0610">
            <w:pPr>
              <w:jc w:val="left"/>
            </w:pPr>
            <w:r>
              <w:rPr>
                <w:rFonts w:ascii="Times New Roman" w:hAnsi="Times New Roman"/>
              </w:rPr>
              <w:t>规格与实现核对</w:t>
            </w:r>
          </w:p>
        </w:tc>
        <w:tc>
          <w:tcPr>
            <w:tcW w:w="2126" w:type="dxa"/>
            <w:vAlign w:val="center"/>
          </w:tcPr>
          <w:p w14:paraId="5948ECCC" w14:textId="77777777" w:rsidR="004F46AE" w:rsidRDefault="009B0610">
            <w:pPr>
              <w:jc w:val="left"/>
            </w:pPr>
            <w:r>
              <w:rPr>
                <w:rFonts w:ascii="Times New Roman" w:hAnsi="Times New Roman"/>
              </w:rPr>
              <w:t>user-login</w:t>
            </w:r>
          </w:p>
        </w:tc>
        <w:tc>
          <w:tcPr>
            <w:tcW w:w="2126" w:type="dxa"/>
            <w:vAlign w:val="center"/>
          </w:tcPr>
          <w:p w14:paraId="5DB1318A" w14:textId="77777777" w:rsidR="004F46AE" w:rsidRDefault="009B0610">
            <w:pPr>
              <w:jc w:val="left"/>
            </w:pPr>
            <w:r>
              <w:rPr>
                <w:rFonts w:ascii="Times New Roman" w:hAnsi="Times New Roman"/>
              </w:rPr>
              <w:t>核对当前快照是否实现下述行为：普通用户登录后由</w:t>
            </w:r>
            <w:r>
              <w:rPr>
                <w:rFonts w:ascii="Times New Roman" w:hAnsi="Times New Roman"/>
              </w:rPr>
              <w:t xml:space="preserve"> YonghuController </w:t>
            </w:r>
            <w:r>
              <w:rPr>
                <w:rFonts w:ascii="Times New Roman" w:hAnsi="Times New Roman"/>
              </w:rPr>
              <w:t>调用</w:t>
            </w:r>
            <w:r>
              <w:rPr>
                <w:rFonts w:ascii="Times New Roman" w:hAnsi="Times New Roman"/>
              </w:rPr>
              <w:t xml:space="preserve"> TokenService.generateToken </w:t>
            </w:r>
            <w:r>
              <w:rPr>
                <w:rFonts w:ascii="Times New Roman" w:hAnsi="Times New Roman"/>
              </w:rPr>
              <w:t>签发令牌。请给出肯定或否定结论和代码证据。</w:t>
            </w:r>
          </w:p>
        </w:tc>
      </w:tr>
      <w:tr w:rsidR="004F46AE" w14:paraId="3580C306" w14:textId="77777777">
        <w:trPr>
          <w:cantSplit/>
          <w:jc w:val="center"/>
        </w:trPr>
        <w:tc>
          <w:tcPr>
            <w:tcW w:w="2126" w:type="dxa"/>
            <w:vAlign w:val="center"/>
          </w:tcPr>
          <w:p w14:paraId="60ED43AC" w14:textId="77777777" w:rsidR="004F46AE" w:rsidRDefault="009B0610">
            <w:pPr>
              <w:jc w:val="left"/>
            </w:pPr>
            <w:r>
              <w:rPr>
                <w:rFonts w:ascii="Times New Roman" w:hAnsi="Times New Roman"/>
              </w:rPr>
              <w:lastRenderedPageBreak/>
              <w:t>Q5-02</w:t>
            </w:r>
          </w:p>
        </w:tc>
        <w:tc>
          <w:tcPr>
            <w:tcW w:w="2126" w:type="dxa"/>
            <w:vAlign w:val="center"/>
          </w:tcPr>
          <w:p w14:paraId="0949F561" w14:textId="77777777" w:rsidR="004F46AE" w:rsidRDefault="009B0610">
            <w:pPr>
              <w:jc w:val="left"/>
            </w:pPr>
            <w:r>
              <w:rPr>
                <w:rFonts w:ascii="Times New Roman" w:hAnsi="Times New Roman"/>
              </w:rPr>
              <w:t>规格与实现核对</w:t>
            </w:r>
          </w:p>
        </w:tc>
        <w:tc>
          <w:tcPr>
            <w:tcW w:w="2126" w:type="dxa"/>
            <w:vAlign w:val="center"/>
          </w:tcPr>
          <w:p w14:paraId="7557402F" w14:textId="77777777" w:rsidR="004F46AE" w:rsidRDefault="009B0610">
            <w:pPr>
              <w:jc w:val="left"/>
            </w:pPr>
            <w:r>
              <w:rPr>
                <w:rFonts w:ascii="Times New Roman" w:hAnsi="Times New Roman"/>
              </w:rPr>
              <w:t>admin-login</w:t>
            </w:r>
          </w:p>
        </w:tc>
        <w:tc>
          <w:tcPr>
            <w:tcW w:w="2126" w:type="dxa"/>
            <w:vAlign w:val="center"/>
          </w:tcPr>
          <w:p w14:paraId="2F4642E3" w14:textId="77777777" w:rsidR="004F46AE" w:rsidRDefault="009B0610">
            <w:pPr>
              <w:jc w:val="left"/>
            </w:pPr>
            <w:r>
              <w:rPr>
                <w:rFonts w:ascii="Times New Roman" w:hAnsi="Times New Roman"/>
              </w:rPr>
              <w:t>核对当前快照是否实现下述行为：后台账户由</w:t>
            </w:r>
            <w:r>
              <w:rPr>
                <w:rFonts w:ascii="Times New Roman" w:hAnsi="Times New Roman"/>
              </w:rPr>
              <w:t xml:space="preserve"> UsersController.login </w:t>
            </w:r>
            <w:r>
              <w:rPr>
                <w:rFonts w:ascii="Times New Roman" w:hAnsi="Times New Roman"/>
              </w:rPr>
              <w:t>校验用户名密码并按角色签发令牌。请给出肯定或否定结论和代码证据。</w:t>
            </w:r>
          </w:p>
        </w:tc>
      </w:tr>
      <w:tr w:rsidR="004F46AE" w14:paraId="060F43CA" w14:textId="77777777">
        <w:trPr>
          <w:cantSplit/>
          <w:jc w:val="center"/>
        </w:trPr>
        <w:tc>
          <w:tcPr>
            <w:tcW w:w="2126" w:type="dxa"/>
            <w:vAlign w:val="center"/>
          </w:tcPr>
          <w:p w14:paraId="27C69EBD" w14:textId="77777777" w:rsidR="004F46AE" w:rsidRDefault="009B0610">
            <w:pPr>
              <w:jc w:val="left"/>
            </w:pPr>
            <w:r>
              <w:rPr>
                <w:rFonts w:ascii="Times New Roman" w:hAnsi="Times New Roman"/>
              </w:rPr>
              <w:t>Q5-03</w:t>
            </w:r>
          </w:p>
        </w:tc>
        <w:tc>
          <w:tcPr>
            <w:tcW w:w="2126" w:type="dxa"/>
            <w:vAlign w:val="center"/>
          </w:tcPr>
          <w:p w14:paraId="09C47F2C" w14:textId="77777777" w:rsidR="004F46AE" w:rsidRDefault="009B0610">
            <w:pPr>
              <w:jc w:val="left"/>
            </w:pPr>
            <w:r>
              <w:rPr>
                <w:rFonts w:ascii="Times New Roman" w:hAnsi="Times New Roman"/>
              </w:rPr>
              <w:t>规格与实现核对</w:t>
            </w:r>
          </w:p>
        </w:tc>
        <w:tc>
          <w:tcPr>
            <w:tcW w:w="2126" w:type="dxa"/>
            <w:vAlign w:val="center"/>
          </w:tcPr>
          <w:p w14:paraId="524F6B8A" w14:textId="77777777" w:rsidR="004F46AE" w:rsidRDefault="009B0610">
            <w:pPr>
              <w:jc w:val="left"/>
            </w:pPr>
            <w:r>
              <w:rPr>
                <w:rFonts w:ascii="Times New Roman" w:hAnsi="Times New Roman"/>
              </w:rPr>
              <w:t>auth-interceptor</w:t>
            </w:r>
          </w:p>
        </w:tc>
        <w:tc>
          <w:tcPr>
            <w:tcW w:w="2126" w:type="dxa"/>
            <w:vAlign w:val="center"/>
          </w:tcPr>
          <w:p w14:paraId="4BDD5B95" w14:textId="77777777" w:rsidR="004F46AE" w:rsidRDefault="009B0610">
            <w:pPr>
              <w:jc w:val="left"/>
            </w:pPr>
            <w:r>
              <w:rPr>
                <w:rFonts w:ascii="Times New Roman" w:hAnsi="Times New Roman"/>
              </w:rPr>
              <w:t>核对当前快照是否实现下述行为：</w:t>
            </w:r>
            <w:r>
              <w:rPr>
                <w:rFonts w:ascii="Times New Roman" w:hAnsi="Times New Roman"/>
              </w:rPr>
              <w:t xml:space="preserve">AuthorizationInterceptor </w:t>
            </w:r>
            <w:r>
              <w:rPr>
                <w:rFonts w:ascii="Times New Roman" w:hAnsi="Times New Roman"/>
              </w:rPr>
              <w:t>从</w:t>
            </w:r>
            <w:r>
              <w:rPr>
                <w:rFonts w:ascii="Times New Roman" w:hAnsi="Times New Roman"/>
              </w:rPr>
              <w:t xml:space="preserve"> Token </w:t>
            </w:r>
            <w:r>
              <w:rPr>
                <w:rFonts w:ascii="Times New Roman" w:hAnsi="Times New Roman"/>
              </w:rPr>
              <w:t>请求头取令牌，查询</w:t>
            </w:r>
            <w:r>
              <w:rPr>
                <w:rFonts w:ascii="Times New Roman" w:hAnsi="Times New Roman"/>
              </w:rPr>
              <w:t xml:space="preserve"> TokenEntity </w:t>
            </w:r>
            <w:r>
              <w:rPr>
                <w:rFonts w:ascii="Times New Roman" w:hAnsi="Times New Roman"/>
              </w:rPr>
              <w:t>并把</w:t>
            </w:r>
            <w:r>
              <w:rPr>
                <w:rFonts w:ascii="Times New Roman" w:hAnsi="Times New Roman"/>
              </w:rPr>
              <w:t xml:space="preserve"> userId</w:t>
            </w:r>
            <w:r>
              <w:rPr>
                <w:rFonts w:ascii="Times New Roman" w:hAnsi="Times New Roman"/>
              </w:rPr>
              <w:t>、</w:t>
            </w:r>
            <w:r>
              <w:rPr>
                <w:rFonts w:ascii="Times New Roman" w:hAnsi="Times New Roman"/>
              </w:rPr>
              <w:t>role</w:t>
            </w:r>
            <w:r>
              <w:rPr>
                <w:rFonts w:ascii="Times New Roman" w:hAnsi="Times New Roman"/>
              </w:rPr>
              <w:t>、</w:t>
            </w:r>
            <w:r>
              <w:rPr>
                <w:rFonts w:ascii="Times New Roman" w:hAnsi="Times New Roman"/>
              </w:rPr>
              <w:t>tableName</w:t>
            </w:r>
            <w:r>
              <w:rPr>
                <w:rFonts w:ascii="Times New Roman" w:hAnsi="Times New Roman"/>
              </w:rPr>
              <w:t>、</w:t>
            </w:r>
            <w:r>
              <w:rPr>
                <w:rFonts w:ascii="Times New Roman" w:hAnsi="Times New Roman"/>
              </w:rPr>
              <w:t xml:space="preserve">username </w:t>
            </w:r>
            <w:r>
              <w:rPr>
                <w:rFonts w:ascii="Times New Roman" w:hAnsi="Times New Roman"/>
              </w:rPr>
              <w:t>写入</w:t>
            </w:r>
            <w:r>
              <w:rPr>
                <w:rFonts w:ascii="Times New Roman" w:hAnsi="Times New Roman"/>
              </w:rPr>
              <w:t xml:space="preserve"> session</w:t>
            </w:r>
            <w:r>
              <w:rPr>
                <w:rFonts w:ascii="Times New Roman" w:hAnsi="Times New Roman"/>
              </w:rPr>
              <w:t>；</w:t>
            </w:r>
            <w:r>
              <w:rPr>
                <w:rFonts w:ascii="Times New Roman" w:hAnsi="Times New Roman"/>
              </w:rPr>
              <w:t xml:space="preserve">IgnoreAuth </w:t>
            </w:r>
            <w:r>
              <w:rPr>
                <w:rFonts w:ascii="Times New Roman" w:hAnsi="Times New Roman"/>
              </w:rPr>
              <w:t>方法直接放行。请给出肯定或否定结论和代码证据。</w:t>
            </w:r>
          </w:p>
        </w:tc>
      </w:tr>
      <w:tr w:rsidR="004F46AE" w14:paraId="4F274F15" w14:textId="77777777">
        <w:trPr>
          <w:cantSplit/>
          <w:jc w:val="center"/>
        </w:trPr>
        <w:tc>
          <w:tcPr>
            <w:tcW w:w="2126" w:type="dxa"/>
            <w:vAlign w:val="center"/>
          </w:tcPr>
          <w:p w14:paraId="12A85C00" w14:textId="77777777" w:rsidR="004F46AE" w:rsidRDefault="009B0610">
            <w:pPr>
              <w:jc w:val="left"/>
            </w:pPr>
            <w:r>
              <w:rPr>
                <w:rFonts w:ascii="Times New Roman" w:hAnsi="Times New Roman"/>
              </w:rPr>
              <w:t>Q5-04</w:t>
            </w:r>
          </w:p>
        </w:tc>
        <w:tc>
          <w:tcPr>
            <w:tcW w:w="2126" w:type="dxa"/>
            <w:vAlign w:val="center"/>
          </w:tcPr>
          <w:p w14:paraId="5FDE27A4" w14:textId="77777777" w:rsidR="004F46AE" w:rsidRDefault="009B0610">
            <w:pPr>
              <w:jc w:val="left"/>
            </w:pPr>
            <w:r>
              <w:rPr>
                <w:rFonts w:ascii="Times New Roman" w:hAnsi="Times New Roman"/>
              </w:rPr>
              <w:t>规格与实现核对</w:t>
            </w:r>
          </w:p>
        </w:tc>
        <w:tc>
          <w:tcPr>
            <w:tcW w:w="2126" w:type="dxa"/>
            <w:vAlign w:val="center"/>
          </w:tcPr>
          <w:p w14:paraId="68A3AEE5" w14:textId="77777777" w:rsidR="004F46AE" w:rsidRDefault="009B0610">
            <w:pPr>
              <w:jc w:val="left"/>
            </w:pPr>
            <w:r>
              <w:rPr>
                <w:rFonts w:ascii="Times New Roman" w:hAnsi="Times New Roman"/>
              </w:rPr>
              <w:t>user-register</w:t>
            </w:r>
          </w:p>
        </w:tc>
        <w:tc>
          <w:tcPr>
            <w:tcW w:w="2126" w:type="dxa"/>
            <w:vAlign w:val="center"/>
          </w:tcPr>
          <w:p w14:paraId="6A796BBE" w14:textId="77777777" w:rsidR="004F46AE" w:rsidRDefault="009B0610">
            <w:pPr>
              <w:jc w:val="left"/>
            </w:pPr>
            <w:r>
              <w:rPr>
                <w:rFonts w:ascii="Times New Roman" w:hAnsi="Times New Roman"/>
              </w:rPr>
              <w:t>核对当前快照是否实现下述行为：</w:t>
            </w:r>
            <w:r>
              <w:rPr>
                <w:rFonts w:ascii="Times New Roman" w:hAnsi="Times New Roman"/>
              </w:rPr>
              <w:t xml:space="preserve">YonghuController.register </w:t>
            </w:r>
            <w:r>
              <w:rPr>
                <w:rFonts w:ascii="Times New Roman" w:hAnsi="Times New Roman"/>
              </w:rPr>
              <w:t>检查账号是否存在后插入</w:t>
            </w:r>
            <w:r>
              <w:rPr>
                <w:rFonts w:ascii="Times New Roman" w:hAnsi="Times New Roman"/>
              </w:rPr>
              <w:t xml:space="preserve"> YonghuEntity</w:t>
            </w:r>
            <w:r>
              <w:rPr>
                <w:rFonts w:ascii="Times New Roman" w:hAnsi="Times New Roman"/>
              </w:rPr>
              <w:t>。请给出肯定或否定结论和代码证据。</w:t>
            </w:r>
          </w:p>
        </w:tc>
      </w:tr>
      <w:tr w:rsidR="004F46AE" w14:paraId="3A4917EE" w14:textId="77777777">
        <w:trPr>
          <w:cantSplit/>
          <w:jc w:val="center"/>
        </w:trPr>
        <w:tc>
          <w:tcPr>
            <w:tcW w:w="2126" w:type="dxa"/>
            <w:vAlign w:val="center"/>
          </w:tcPr>
          <w:p w14:paraId="3211CA85" w14:textId="77777777" w:rsidR="004F46AE" w:rsidRDefault="009B0610">
            <w:pPr>
              <w:jc w:val="left"/>
            </w:pPr>
            <w:r>
              <w:rPr>
                <w:rFonts w:ascii="Times New Roman" w:hAnsi="Times New Roman"/>
              </w:rPr>
              <w:t>Q5-05</w:t>
            </w:r>
          </w:p>
        </w:tc>
        <w:tc>
          <w:tcPr>
            <w:tcW w:w="2126" w:type="dxa"/>
            <w:vAlign w:val="center"/>
          </w:tcPr>
          <w:p w14:paraId="6F932DC0" w14:textId="77777777" w:rsidR="004F46AE" w:rsidRDefault="009B0610">
            <w:pPr>
              <w:jc w:val="left"/>
            </w:pPr>
            <w:r>
              <w:rPr>
                <w:rFonts w:ascii="Times New Roman" w:hAnsi="Times New Roman"/>
              </w:rPr>
              <w:t>规格与实现核对</w:t>
            </w:r>
          </w:p>
        </w:tc>
        <w:tc>
          <w:tcPr>
            <w:tcW w:w="2126" w:type="dxa"/>
            <w:vAlign w:val="center"/>
          </w:tcPr>
          <w:p w14:paraId="7C4F0BFE" w14:textId="77777777" w:rsidR="004F46AE" w:rsidRDefault="009B0610">
            <w:pPr>
              <w:jc w:val="left"/>
            </w:pPr>
            <w:r>
              <w:rPr>
                <w:rFonts w:ascii="Times New Roman" w:hAnsi="Times New Roman"/>
              </w:rPr>
              <w:t>password-reset</w:t>
            </w:r>
          </w:p>
        </w:tc>
        <w:tc>
          <w:tcPr>
            <w:tcW w:w="2126" w:type="dxa"/>
            <w:vAlign w:val="center"/>
          </w:tcPr>
          <w:p w14:paraId="7F8C092E" w14:textId="77777777" w:rsidR="004F46AE" w:rsidRDefault="009B0610">
            <w:pPr>
              <w:jc w:val="left"/>
            </w:pPr>
            <w:r>
              <w:rPr>
                <w:rFonts w:ascii="Times New Roman" w:hAnsi="Times New Roman"/>
              </w:rPr>
              <w:t>核对当前快照是否实现下述行为：</w:t>
            </w:r>
            <w:r>
              <w:rPr>
                <w:rFonts w:ascii="Times New Roman" w:hAnsi="Times New Roman"/>
              </w:rPr>
              <w:t xml:space="preserve">YonghuController.resetPass </w:t>
            </w:r>
            <w:r>
              <w:rPr>
                <w:rFonts w:ascii="Times New Roman" w:hAnsi="Times New Roman"/>
              </w:rPr>
              <w:t>将普通用户密码重置为</w:t>
            </w:r>
            <w:r>
              <w:rPr>
                <w:rFonts w:ascii="Times New Roman" w:hAnsi="Times New Roman"/>
              </w:rPr>
              <w:t xml:space="preserve"> 123456 </w:t>
            </w:r>
            <w:r>
              <w:rPr>
                <w:rFonts w:ascii="Times New Roman" w:hAnsi="Times New Roman"/>
              </w:rPr>
              <w:t>并更新记录。请给出肯定或否定结论和代码证据。</w:t>
            </w:r>
          </w:p>
        </w:tc>
      </w:tr>
      <w:tr w:rsidR="004F46AE" w14:paraId="1BADB877" w14:textId="77777777">
        <w:trPr>
          <w:cantSplit/>
          <w:jc w:val="center"/>
        </w:trPr>
        <w:tc>
          <w:tcPr>
            <w:tcW w:w="2126" w:type="dxa"/>
            <w:vAlign w:val="center"/>
          </w:tcPr>
          <w:p w14:paraId="2127E6CC" w14:textId="77777777" w:rsidR="004F46AE" w:rsidRDefault="009B0610">
            <w:pPr>
              <w:jc w:val="left"/>
            </w:pPr>
            <w:r>
              <w:rPr>
                <w:rFonts w:ascii="Times New Roman" w:hAnsi="Times New Roman"/>
              </w:rPr>
              <w:t>Q5-06</w:t>
            </w:r>
          </w:p>
        </w:tc>
        <w:tc>
          <w:tcPr>
            <w:tcW w:w="2126" w:type="dxa"/>
            <w:vAlign w:val="center"/>
          </w:tcPr>
          <w:p w14:paraId="12CDD1B7" w14:textId="77777777" w:rsidR="004F46AE" w:rsidRDefault="009B0610">
            <w:pPr>
              <w:jc w:val="left"/>
            </w:pPr>
            <w:r>
              <w:rPr>
                <w:rFonts w:ascii="Times New Roman" w:hAnsi="Times New Roman"/>
              </w:rPr>
              <w:t>规格与实现核对</w:t>
            </w:r>
          </w:p>
        </w:tc>
        <w:tc>
          <w:tcPr>
            <w:tcW w:w="2126" w:type="dxa"/>
            <w:vAlign w:val="center"/>
          </w:tcPr>
          <w:p w14:paraId="7CF31665" w14:textId="77777777" w:rsidR="004F46AE" w:rsidRDefault="009B0610">
            <w:pPr>
              <w:jc w:val="left"/>
            </w:pPr>
            <w:r>
              <w:rPr>
                <w:rFonts w:ascii="Times New Roman" w:hAnsi="Times New Roman"/>
              </w:rPr>
              <w:t>food-category</w:t>
            </w:r>
          </w:p>
        </w:tc>
        <w:tc>
          <w:tcPr>
            <w:tcW w:w="2126" w:type="dxa"/>
            <w:vAlign w:val="center"/>
          </w:tcPr>
          <w:p w14:paraId="14AF1462" w14:textId="77777777" w:rsidR="004F46AE" w:rsidRDefault="009B0610">
            <w:pPr>
              <w:jc w:val="left"/>
            </w:pPr>
            <w:r>
              <w:rPr>
                <w:rFonts w:ascii="Times New Roman" w:hAnsi="Times New Roman"/>
              </w:rPr>
              <w:t>核对当前快照是否实现下述行为：</w:t>
            </w:r>
            <w:r>
              <w:rPr>
                <w:rFonts w:ascii="Times New Roman" w:hAnsi="Times New Roman"/>
              </w:rPr>
              <w:t xml:space="preserve">MeishifenleiController </w:t>
            </w:r>
            <w:r>
              <w:rPr>
                <w:rFonts w:ascii="Times New Roman" w:hAnsi="Times New Roman"/>
              </w:rPr>
              <w:t>提供分类的分页、列表、详情、新增、更新和删除接口。请给出肯定或否定结论和代码证据。</w:t>
            </w:r>
          </w:p>
        </w:tc>
      </w:tr>
      <w:tr w:rsidR="004F46AE" w14:paraId="325D5EB5" w14:textId="77777777">
        <w:trPr>
          <w:cantSplit/>
          <w:jc w:val="center"/>
        </w:trPr>
        <w:tc>
          <w:tcPr>
            <w:tcW w:w="2126" w:type="dxa"/>
            <w:vAlign w:val="center"/>
          </w:tcPr>
          <w:p w14:paraId="728A5DEE" w14:textId="77777777" w:rsidR="004F46AE" w:rsidRDefault="009B0610">
            <w:pPr>
              <w:jc w:val="left"/>
            </w:pPr>
            <w:r>
              <w:rPr>
                <w:rFonts w:ascii="Times New Roman" w:hAnsi="Times New Roman"/>
              </w:rPr>
              <w:t>Q5-07</w:t>
            </w:r>
          </w:p>
        </w:tc>
        <w:tc>
          <w:tcPr>
            <w:tcW w:w="2126" w:type="dxa"/>
            <w:vAlign w:val="center"/>
          </w:tcPr>
          <w:p w14:paraId="41427636" w14:textId="77777777" w:rsidR="004F46AE" w:rsidRDefault="009B0610">
            <w:pPr>
              <w:jc w:val="left"/>
            </w:pPr>
            <w:r>
              <w:rPr>
                <w:rFonts w:ascii="Times New Roman" w:hAnsi="Times New Roman"/>
              </w:rPr>
              <w:t>规格与实现核对</w:t>
            </w:r>
          </w:p>
        </w:tc>
        <w:tc>
          <w:tcPr>
            <w:tcW w:w="2126" w:type="dxa"/>
            <w:vAlign w:val="center"/>
          </w:tcPr>
          <w:p w14:paraId="2DBDCE1C" w14:textId="77777777" w:rsidR="004F46AE" w:rsidRDefault="009B0610">
            <w:pPr>
              <w:jc w:val="left"/>
            </w:pPr>
            <w:r>
              <w:rPr>
                <w:rFonts w:ascii="Times New Roman" w:hAnsi="Times New Roman"/>
              </w:rPr>
              <w:t>food-info</w:t>
            </w:r>
          </w:p>
        </w:tc>
        <w:tc>
          <w:tcPr>
            <w:tcW w:w="2126" w:type="dxa"/>
            <w:vAlign w:val="center"/>
          </w:tcPr>
          <w:p w14:paraId="6598CF80" w14:textId="77777777" w:rsidR="004F46AE" w:rsidRDefault="009B0610">
            <w:pPr>
              <w:jc w:val="left"/>
            </w:pPr>
            <w:r>
              <w:rPr>
                <w:rFonts w:ascii="Times New Roman" w:hAnsi="Times New Roman"/>
              </w:rPr>
              <w:t>核对当前快照是否实现下述行为：</w:t>
            </w:r>
            <w:r>
              <w:rPr>
                <w:rFonts w:ascii="Times New Roman" w:hAnsi="Times New Roman"/>
              </w:rPr>
              <w:t xml:space="preserve">MeishixinxiController </w:t>
            </w:r>
            <w:r>
              <w:rPr>
                <w:rFonts w:ascii="Times New Roman" w:hAnsi="Times New Roman"/>
              </w:rPr>
              <w:t>通过</w:t>
            </w:r>
            <w:r>
              <w:rPr>
                <w:rFonts w:ascii="Times New Roman" w:hAnsi="Times New Roman"/>
              </w:rPr>
              <w:t xml:space="preserve"> MeishixinxiService </w:t>
            </w:r>
            <w:r>
              <w:rPr>
                <w:rFonts w:ascii="Times New Roman" w:hAnsi="Times New Roman"/>
              </w:rPr>
              <w:t>管理菜品并在详情访问时更新点击数据。请给出肯定或否定结论和代码证据。</w:t>
            </w:r>
          </w:p>
        </w:tc>
      </w:tr>
      <w:tr w:rsidR="004F46AE" w14:paraId="5DED2FDA" w14:textId="77777777">
        <w:trPr>
          <w:cantSplit/>
          <w:jc w:val="center"/>
        </w:trPr>
        <w:tc>
          <w:tcPr>
            <w:tcW w:w="2126" w:type="dxa"/>
            <w:vAlign w:val="center"/>
          </w:tcPr>
          <w:p w14:paraId="43070D3C" w14:textId="77777777" w:rsidR="004F46AE" w:rsidRDefault="009B0610">
            <w:pPr>
              <w:jc w:val="left"/>
            </w:pPr>
            <w:r>
              <w:rPr>
                <w:rFonts w:ascii="Times New Roman" w:hAnsi="Times New Roman"/>
              </w:rPr>
              <w:lastRenderedPageBreak/>
              <w:t>Q5-08</w:t>
            </w:r>
          </w:p>
        </w:tc>
        <w:tc>
          <w:tcPr>
            <w:tcW w:w="2126" w:type="dxa"/>
            <w:vAlign w:val="center"/>
          </w:tcPr>
          <w:p w14:paraId="00939B94" w14:textId="77777777" w:rsidR="004F46AE" w:rsidRDefault="009B0610">
            <w:pPr>
              <w:jc w:val="left"/>
            </w:pPr>
            <w:r>
              <w:rPr>
                <w:rFonts w:ascii="Times New Roman" w:hAnsi="Times New Roman"/>
              </w:rPr>
              <w:t>规格与实现核对</w:t>
            </w:r>
          </w:p>
        </w:tc>
        <w:tc>
          <w:tcPr>
            <w:tcW w:w="2126" w:type="dxa"/>
            <w:vAlign w:val="center"/>
          </w:tcPr>
          <w:p w14:paraId="39C43C01" w14:textId="77777777" w:rsidR="004F46AE" w:rsidRDefault="009B0610">
            <w:pPr>
              <w:jc w:val="left"/>
            </w:pPr>
            <w:r>
              <w:rPr>
                <w:rFonts w:ascii="Times New Roman" w:hAnsi="Times New Roman"/>
              </w:rPr>
              <w:t>popular-recommend</w:t>
            </w:r>
          </w:p>
        </w:tc>
        <w:tc>
          <w:tcPr>
            <w:tcW w:w="2126" w:type="dxa"/>
            <w:vAlign w:val="center"/>
          </w:tcPr>
          <w:p w14:paraId="383ED7E5" w14:textId="77777777" w:rsidR="004F46AE" w:rsidRDefault="009B0610">
            <w:pPr>
              <w:jc w:val="left"/>
            </w:pPr>
            <w:r>
              <w:rPr>
                <w:rFonts w:ascii="Times New Roman" w:hAnsi="Times New Roman"/>
              </w:rPr>
              <w:t>核对当前快照是否实现下述行为：</w:t>
            </w:r>
            <w:r>
              <w:rPr>
                <w:rFonts w:ascii="Times New Roman" w:hAnsi="Times New Roman"/>
              </w:rPr>
              <w:t xml:space="preserve">autoSort </w:t>
            </w:r>
            <w:r>
              <w:rPr>
                <w:rFonts w:ascii="Times New Roman" w:hAnsi="Times New Roman"/>
              </w:rPr>
              <w:t>将</w:t>
            </w:r>
            <w:r>
              <w:rPr>
                <w:rFonts w:ascii="Times New Roman" w:hAnsi="Times New Roman"/>
              </w:rPr>
              <w:t xml:space="preserve"> sort </w:t>
            </w:r>
            <w:r>
              <w:rPr>
                <w:rFonts w:ascii="Times New Roman" w:hAnsi="Times New Roman"/>
              </w:rPr>
              <w:t>参数设为</w:t>
            </w:r>
            <w:r>
              <w:rPr>
                <w:rFonts w:ascii="Times New Roman" w:hAnsi="Times New Roman"/>
              </w:rPr>
              <w:t xml:space="preserve"> clicknum</w:t>
            </w:r>
            <w:r>
              <w:rPr>
                <w:rFonts w:ascii="Times New Roman" w:hAnsi="Times New Roman"/>
              </w:rPr>
              <w:t>，以点击量排序返回美食分页结果。请给出肯定或否定结论和代码证据。</w:t>
            </w:r>
          </w:p>
        </w:tc>
      </w:tr>
      <w:tr w:rsidR="004F46AE" w14:paraId="6AECB7FE" w14:textId="77777777">
        <w:trPr>
          <w:cantSplit/>
          <w:jc w:val="center"/>
        </w:trPr>
        <w:tc>
          <w:tcPr>
            <w:tcW w:w="2126" w:type="dxa"/>
            <w:vAlign w:val="center"/>
          </w:tcPr>
          <w:p w14:paraId="6F5198DB" w14:textId="77777777" w:rsidR="004F46AE" w:rsidRDefault="009B0610">
            <w:pPr>
              <w:jc w:val="left"/>
            </w:pPr>
            <w:r>
              <w:rPr>
                <w:rFonts w:ascii="Times New Roman" w:hAnsi="Times New Roman"/>
              </w:rPr>
              <w:t>Q5-09</w:t>
            </w:r>
          </w:p>
        </w:tc>
        <w:tc>
          <w:tcPr>
            <w:tcW w:w="2126" w:type="dxa"/>
            <w:vAlign w:val="center"/>
          </w:tcPr>
          <w:p w14:paraId="28620185" w14:textId="77777777" w:rsidR="004F46AE" w:rsidRDefault="009B0610">
            <w:pPr>
              <w:jc w:val="left"/>
            </w:pPr>
            <w:r>
              <w:rPr>
                <w:rFonts w:ascii="Times New Roman" w:hAnsi="Times New Roman"/>
              </w:rPr>
              <w:t>规格与实现核对</w:t>
            </w:r>
          </w:p>
        </w:tc>
        <w:tc>
          <w:tcPr>
            <w:tcW w:w="2126" w:type="dxa"/>
            <w:vAlign w:val="center"/>
          </w:tcPr>
          <w:p w14:paraId="52E11DD0" w14:textId="77777777" w:rsidR="004F46AE" w:rsidRDefault="009B0610">
            <w:pPr>
              <w:jc w:val="left"/>
            </w:pPr>
            <w:r>
              <w:rPr>
                <w:rFonts w:ascii="Times New Roman" w:hAnsi="Times New Roman"/>
              </w:rPr>
              <w:t>personal-recommend</w:t>
            </w:r>
          </w:p>
        </w:tc>
        <w:tc>
          <w:tcPr>
            <w:tcW w:w="2126" w:type="dxa"/>
            <w:vAlign w:val="center"/>
          </w:tcPr>
          <w:p w14:paraId="21418DE1" w14:textId="77777777" w:rsidR="004F46AE" w:rsidRDefault="009B0610">
            <w:pPr>
              <w:jc w:val="left"/>
            </w:pPr>
            <w:r>
              <w:rPr>
                <w:rFonts w:ascii="Times New Roman" w:hAnsi="Times New Roman"/>
              </w:rPr>
              <w:t>核对当前快照是否实现下述行为：</w:t>
            </w:r>
            <w:r>
              <w:rPr>
                <w:rFonts w:ascii="Times New Roman" w:hAnsi="Times New Roman"/>
              </w:rPr>
              <w:t xml:space="preserve">autoSort2 </w:t>
            </w:r>
            <w:r>
              <w:rPr>
                <w:rFonts w:ascii="Times New Roman" w:hAnsi="Times New Roman"/>
              </w:rPr>
              <w:t>读取当前用户历史订单的</w:t>
            </w:r>
            <w:r>
              <w:rPr>
                <w:rFonts w:ascii="Times New Roman" w:hAnsi="Times New Roman"/>
              </w:rPr>
              <w:t xml:space="preserve"> goodtype</w:t>
            </w:r>
            <w:r>
              <w:rPr>
                <w:rFonts w:ascii="Times New Roman" w:hAnsi="Times New Roman"/>
              </w:rPr>
              <w:t>，按类别收集菜品并去重；无历史时退回普通分页。请给出肯定或否定结论和代码证据。</w:t>
            </w:r>
          </w:p>
        </w:tc>
      </w:tr>
      <w:tr w:rsidR="004F46AE" w14:paraId="6777FFA0" w14:textId="77777777">
        <w:trPr>
          <w:cantSplit/>
          <w:jc w:val="center"/>
        </w:trPr>
        <w:tc>
          <w:tcPr>
            <w:tcW w:w="2126" w:type="dxa"/>
            <w:vAlign w:val="center"/>
          </w:tcPr>
          <w:p w14:paraId="165B8183" w14:textId="77777777" w:rsidR="004F46AE" w:rsidRDefault="009B0610">
            <w:pPr>
              <w:jc w:val="left"/>
            </w:pPr>
            <w:r>
              <w:rPr>
                <w:rFonts w:ascii="Times New Roman" w:hAnsi="Times New Roman"/>
              </w:rPr>
              <w:t>Q5-10</w:t>
            </w:r>
          </w:p>
        </w:tc>
        <w:tc>
          <w:tcPr>
            <w:tcW w:w="2126" w:type="dxa"/>
            <w:vAlign w:val="center"/>
          </w:tcPr>
          <w:p w14:paraId="4F844A57" w14:textId="77777777" w:rsidR="004F46AE" w:rsidRDefault="009B0610">
            <w:pPr>
              <w:jc w:val="left"/>
            </w:pPr>
            <w:r>
              <w:rPr>
                <w:rFonts w:ascii="Times New Roman" w:hAnsi="Times New Roman"/>
              </w:rPr>
              <w:t>规格与实现核对</w:t>
            </w:r>
          </w:p>
        </w:tc>
        <w:tc>
          <w:tcPr>
            <w:tcW w:w="2126" w:type="dxa"/>
            <w:vAlign w:val="center"/>
          </w:tcPr>
          <w:p w14:paraId="2124DDF3" w14:textId="77777777" w:rsidR="004F46AE" w:rsidRDefault="009B0610">
            <w:pPr>
              <w:jc w:val="left"/>
            </w:pPr>
            <w:r>
              <w:rPr>
                <w:rFonts w:ascii="Times New Roman" w:hAnsi="Times New Roman"/>
              </w:rPr>
              <w:t>favorite</w:t>
            </w:r>
          </w:p>
        </w:tc>
        <w:tc>
          <w:tcPr>
            <w:tcW w:w="2126" w:type="dxa"/>
            <w:vAlign w:val="center"/>
          </w:tcPr>
          <w:p w14:paraId="1E636DCC" w14:textId="77777777" w:rsidR="004F46AE" w:rsidRDefault="009B0610">
            <w:pPr>
              <w:jc w:val="left"/>
            </w:pPr>
            <w:r>
              <w:rPr>
                <w:rFonts w:ascii="Times New Roman" w:hAnsi="Times New Roman"/>
              </w:rPr>
              <w:t>核对当前快照是否实现下述行为：</w:t>
            </w:r>
            <w:r>
              <w:rPr>
                <w:rFonts w:ascii="Times New Roman" w:hAnsi="Times New Roman"/>
              </w:rPr>
              <w:t xml:space="preserve">StoreupController.save </w:t>
            </w:r>
            <w:r>
              <w:rPr>
                <w:rFonts w:ascii="Times New Roman" w:hAnsi="Times New Roman"/>
              </w:rPr>
              <w:t>从</w:t>
            </w:r>
            <w:r>
              <w:rPr>
                <w:rFonts w:ascii="Times New Roman" w:hAnsi="Times New Roman"/>
              </w:rPr>
              <w:t xml:space="preserve"> session </w:t>
            </w:r>
            <w:r>
              <w:rPr>
                <w:rFonts w:ascii="Times New Roman" w:hAnsi="Times New Roman"/>
              </w:rPr>
              <w:t>写入</w:t>
            </w:r>
            <w:r>
              <w:rPr>
                <w:rFonts w:ascii="Times New Roman" w:hAnsi="Times New Roman"/>
              </w:rPr>
              <w:t xml:space="preserve"> userid </w:t>
            </w:r>
            <w:r>
              <w:rPr>
                <w:rFonts w:ascii="Times New Roman" w:hAnsi="Times New Roman"/>
              </w:rPr>
              <w:t>后插入收藏；</w:t>
            </w:r>
            <w:r>
              <w:rPr>
                <w:rFonts w:ascii="Times New Roman" w:hAnsi="Times New Roman"/>
              </w:rPr>
              <w:t xml:space="preserve">page </w:t>
            </w:r>
            <w:r>
              <w:rPr>
                <w:rFonts w:ascii="Times New Roman" w:hAnsi="Times New Roman"/>
              </w:rPr>
              <w:t>对普通用户按</w:t>
            </w:r>
            <w:r>
              <w:rPr>
                <w:rFonts w:ascii="Times New Roman" w:hAnsi="Times New Roman"/>
              </w:rPr>
              <w:t xml:space="preserve"> userid </w:t>
            </w:r>
            <w:r>
              <w:rPr>
                <w:rFonts w:ascii="Times New Roman" w:hAnsi="Times New Roman"/>
              </w:rPr>
              <w:t>限定。请给出肯定或否定结论和代码证据。</w:t>
            </w:r>
          </w:p>
        </w:tc>
      </w:tr>
      <w:tr w:rsidR="004F46AE" w14:paraId="48A1ABC3" w14:textId="77777777">
        <w:trPr>
          <w:cantSplit/>
          <w:jc w:val="center"/>
        </w:trPr>
        <w:tc>
          <w:tcPr>
            <w:tcW w:w="2126" w:type="dxa"/>
            <w:vAlign w:val="center"/>
          </w:tcPr>
          <w:p w14:paraId="01969923" w14:textId="77777777" w:rsidR="004F46AE" w:rsidRDefault="009B0610">
            <w:pPr>
              <w:jc w:val="left"/>
            </w:pPr>
            <w:r>
              <w:rPr>
                <w:rFonts w:ascii="Times New Roman" w:hAnsi="Times New Roman"/>
              </w:rPr>
              <w:t>Q5-11</w:t>
            </w:r>
          </w:p>
        </w:tc>
        <w:tc>
          <w:tcPr>
            <w:tcW w:w="2126" w:type="dxa"/>
            <w:vAlign w:val="center"/>
          </w:tcPr>
          <w:p w14:paraId="097D786F" w14:textId="77777777" w:rsidR="004F46AE" w:rsidRDefault="009B0610">
            <w:pPr>
              <w:jc w:val="left"/>
            </w:pPr>
            <w:r>
              <w:rPr>
                <w:rFonts w:ascii="Times New Roman" w:hAnsi="Times New Roman"/>
              </w:rPr>
              <w:t>规格与实现核对</w:t>
            </w:r>
          </w:p>
        </w:tc>
        <w:tc>
          <w:tcPr>
            <w:tcW w:w="2126" w:type="dxa"/>
            <w:vAlign w:val="center"/>
          </w:tcPr>
          <w:p w14:paraId="2D81EDF4" w14:textId="77777777" w:rsidR="004F46AE" w:rsidRDefault="009B0610">
            <w:pPr>
              <w:jc w:val="left"/>
            </w:pPr>
            <w:r>
              <w:rPr>
                <w:rFonts w:ascii="Times New Roman" w:hAnsi="Times New Roman"/>
              </w:rPr>
              <w:t>comment</w:t>
            </w:r>
          </w:p>
        </w:tc>
        <w:tc>
          <w:tcPr>
            <w:tcW w:w="2126" w:type="dxa"/>
            <w:vAlign w:val="center"/>
          </w:tcPr>
          <w:p w14:paraId="6C926E63" w14:textId="77777777" w:rsidR="004F46AE" w:rsidRDefault="009B0610">
            <w:pPr>
              <w:jc w:val="left"/>
            </w:pPr>
            <w:r>
              <w:rPr>
                <w:rFonts w:ascii="Times New Roman" w:hAnsi="Times New Roman"/>
              </w:rPr>
              <w:t>核对当前快照是否实现下述行为：</w:t>
            </w:r>
            <w:r>
              <w:rPr>
                <w:rFonts w:ascii="Times New Roman" w:hAnsi="Times New Roman"/>
              </w:rPr>
              <w:t xml:space="preserve">DiscussmeishixinxiController </w:t>
            </w:r>
            <w:r>
              <w:rPr>
                <w:rFonts w:ascii="Times New Roman" w:hAnsi="Times New Roman"/>
              </w:rPr>
              <w:t>管理以</w:t>
            </w:r>
            <w:r>
              <w:rPr>
                <w:rFonts w:ascii="Times New Roman" w:hAnsi="Times New Roman"/>
              </w:rPr>
              <w:t xml:space="preserve"> refid </w:t>
            </w:r>
            <w:r>
              <w:rPr>
                <w:rFonts w:ascii="Times New Roman" w:hAnsi="Times New Roman"/>
              </w:rPr>
              <w:t>关联菜品的评论记录。请给出肯定或否定结论和代码证据。</w:t>
            </w:r>
          </w:p>
        </w:tc>
      </w:tr>
      <w:tr w:rsidR="004F46AE" w14:paraId="567CC6D4" w14:textId="77777777">
        <w:trPr>
          <w:cantSplit/>
          <w:jc w:val="center"/>
        </w:trPr>
        <w:tc>
          <w:tcPr>
            <w:tcW w:w="2126" w:type="dxa"/>
            <w:vAlign w:val="center"/>
          </w:tcPr>
          <w:p w14:paraId="7D472756" w14:textId="77777777" w:rsidR="004F46AE" w:rsidRDefault="009B0610">
            <w:pPr>
              <w:jc w:val="left"/>
            </w:pPr>
            <w:r>
              <w:rPr>
                <w:rFonts w:ascii="Times New Roman" w:hAnsi="Times New Roman"/>
              </w:rPr>
              <w:t>Q5-12</w:t>
            </w:r>
          </w:p>
        </w:tc>
        <w:tc>
          <w:tcPr>
            <w:tcW w:w="2126" w:type="dxa"/>
            <w:vAlign w:val="center"/>
          </w:tcPr>
          <w:p w14:paraId="2DBD03BB" w14:textId="77777777" w:rsidR="004F46AE" w:rsidRDefault="009B0610">
            <w:pPr>
              <w:jc w:val="left"/>
            </w:pPr>
            <w:r>
              <w:rPr>
                <w:rFonts w:ascii="Times New Roman" w:hAnsi="Times New Roman"/>
              </w:rPr>
              <w:t>规格与实现核对</w:t>
            </w:r>
          </w:p>
        </w:tc>
        <w:tc>
          <w:tcPr>
            <w:tcW w:w="2126" w:type="dxa"/>
            <w:vAlign w:val="center"/>
          </w:tcPr>
          <w:p w14:paraId="4744EF94" w14:textId="77777777" w:rsidR="004F46AE" w:rsidRDefault="009B0610">
            <w:pPr>
              <w:jc w:val="left"/>
            </w:pPr>
            <w:r>
              <w:rPr>
                <w:rFonts w:ascii="Times New Roman" w:hAnsi="Times New Roman"/>
              </w:rPr>
              <w:t>cart</w:t>
            </w:r>
          </w:p>
        </w:tc>
        <w:tc>
          <w:tcPr>
            <w:tcW w:w="2126" w:type="dxa"/>
            <w:vAlign w:val="center"/>
          </w:tcPr>
          <w:p w14:paraId="3AA7E804" w14:textId="77777777" w:rsidR="004F46AE" w:rsidRDefault="009B0610">
            <w:pPr>
              <w:jc w:val="left"/>
            </w:pPr>
            <w:r>
              <w:rPr>
                <w:rFonts w:ascii="Times New Roman" w:hAnsi="Times New Roman"/>
              </w:rPr>
              <w:t>核对当前快照是否实现下述行为：</w:t>
            </w:r>
            <w:r>
              <w:rPr>
                <w:rFonts w:ascii="Times New Roman" w:hAnsi="Times New Roman"/>
              </w:rPr>
              <w:t xml:space="preserve">CartController.save </w:t>
            </w:r>
            <w:r>
              <w:rPr>
                <w:rFonts w:ascii="Times New Roman" w:hAnsi="Times New Roman"/>
              </w:rPr>
              <w:t>从</w:t>
            </w:r>
            <w:r>
              <w:rPr>
                <w:rFonts w:ascii="Times New Roman" w:hAnsi="Times New Roman"/>
              </w:rPr>
              <w:t xml:space="preserve"> session </w:t>
            </w:r>
            <w:r>
              <w:rPr>
                <w:rFonts w:ascii="Times New Roman" w:hAnsi="Times New Roman"/>
              </w:rPr>
              <w:t>写入</w:t>
            </w:r>
            <w:r>
              <w:rPr>
                <w:rFonts w:ascii="Times New Roman" w:hAnsi="Times New Roman"/>
              </w:rPr>
              <w:t xml:space="preserve"> userid </w:t>
            </w:r>
            <w:r>
              <w:rPr>
                <w:rFonts w:ascii="Times New Roman" w:hAnsi="Times New Roman"/>
              </w:rPr>
              <w:t>后插入购物车；前端页面负责数量、限购、选择和删除。请给出肯定或否定结论和代码证据。</w:t>
            </w:r>
          </w:p>
        </w:tc>
      </w:tr>
      <w:tr w:rsidR="004F46AE" w14:paraId="6DDEAD07" w14:textId="77777777">
        <w:trPr>
          <w:cantSplit/>
          <w:jc w:val="center"/>
        </w:trPr>
        <w:tc>
          <w:tcPr>
            <w:tcW w:w="2126" w:type="dxa"/>
            <w:vAlign w:val="center"/>
          </w:tcPr>
          <w:p w14:paraId="0BE4AA01" w14:textId="77777777" w:rsidR="004F46AE" w:rsidRDefault="009B0610">
            <w:pPr>
              <w:jc w:val="left"/>
            </w:pPr>
            <w:r>
              <w:rPr>
                <w:rFonts w:ascii="Times New Roman" w:hAnsi="Times New Roman"/>
              </w:rPr>
              <w:t>Q5-13</w:t>
            </w:r>
          </w:p>
        </w:tc>
        <w:tc>
          <w:tcPr>
            <w:tcW w:w="2126" w:type="dxa"/>
            <w:vAlign w:val="center"/>
          </w:tcPr>
          <w:p w14:paraId="5E5AACEC" w14:textId="77777777" w:rsidR="004F46AE" w:rsidRDefault="009B0610">
            <w:pPr>
              <w:jc w:val="left"/>
            </w:pPr>
            <w:r>
              <w:rPr>
                <w:rFonts w:ascii="Times New Roman" w:hAnsi="Times New Roman"/>
              </w:rPr>
              <w:t>规格与实现核对</w:t>
            </w:r>
          </w:p>
        </w:tc>
        <w:tc>
          <w:tcPr>
            <w:tcW w:w="2126" w:type="dxa"/>
            <w:vAlign w:val="center"/>
          </w:tcPr>
          <w:p w14:paraId="57A8BB4A" w14:textId="77777777" w:rsidR="004F46AE" w:rsidRDefault="009B0610">
            <w:pPr>
              <w:jc w:val="left"/>
            </w:pPr>
            <w:r>
              <w:rPr>
                <w:rFonts w:ascii="Times New Roman" w:hAnsi="Times New Roman"/>
              </w:rPr>
              <w:t>order</w:t>
            </w:r>
          </w:p>
        </w:tc>
        <w:tc>
          <w:tcPr>
            <w:tcW w:w="2126" w:type="dxa"/>
            <w:vAlign w:val="center"/>
          </w:tcPr>
          <w:p w14:paraId="7F25F2C0" w14:textId="77777777" w:rsidR="004F46AE" w:rsidRDefault="009B0610">
            <w:pPr>
              <w:jc w:val="left"/>
            </w:pPr>
            <w:r>
              <w:rPr>
                <w:rFonts w:ascii="Times New Roman" w:hAnsi="Times New Roman"/>
              </w:rPr>
              <w:t>核对当前快照是否实现下述行为：订单确认页组装</w:t>
            </w:r>
            <w:r>
              <w:rPr>
                <w:rFonts w:ascii="Times New Roman" w:hAnsi="Times New Roman"/>
              </w:rPr>
              <w:t xml:space="preserve"> orders </w:t>
            </w:r>
            <w:r>
              <w:rPr>
                <w:rFonts w:ascii="Times New Roman" w:hAnsi="Times New Roman"/>
              </w:rPr>
              <w:t>数据并调用新增接口，</w:t>
            </w:r>
            <w:r>
              <w:rPr>
                <w:rFonts w:ascii="Times New Roman" w:hAnsi="Times New Roman"/>
              </w:rPr>
              <w:t xml:space="preserve">OrdersController.save </w:t>
            </w:r>
            <w:r>
              <w:rPr>
                <w:rFonts w:ascii="Times New Roman" w:hAnsi="Times New Roman"/>
              </w:rPr>
              <w:t>写入当前</w:t>
            </w:r>
            <w:r>
              <w:rPr>
                <w:rFonts w:ascii="Times New Roman" w:hAnsi="Times New Roman"/>
              </w:rPr>
              <w:t xml:space="preserve"> userid </w:t>
            </w:r>
            <w:r>
              <w:rPr>
                <w:rFonts w:ascii="Times New Roman" w:hAnsi="Times New Roman"/>
              </w:rPr>
              <w:t>后持久化。请给出肯定或否定结论和代码证据。</w:t>
            </w:r>
          </w:p>
        </w:tc>
      </w:tr>
      <w:tr w:rsidR="004F46AE" w14:paraId="254C28C0" w14:textId="77777777">
        <w:trPr>
          <w:cantSplit/>
          <w:jc w:val="center"/>
        </w:trPr>
        <w:tc>
          <w:tcPr>
            <w:tcW w:w="2126" w:type="dxa"/>
            <w:vAlign w:val="center"/>
          </w:tcPr>
          <w:p w14:paraId="12A0DA5C" w14:textId="77777777" w:rsidR="004F46AE" w:rsidRDefault="009B0610">
            <w:pPr>
              <w:jc w:val="left"/>
            </w:pPr>
            <w:r>
              <w:rPr>
                <w:rFonts w:ascii="Times New Roman" w:hAnsi="Times New Roman"/>
              </w:rPr>
              <w:lastRenderedPageBreak/>
              <w:t>Q5-14</w:t>
            </w:r>
          </w:p>
        </w:tc>
        <w:tc>
          <w:tcPr>
            <w:tcW w:w="2126" w:type="dxa"/>
            <w:vAlign w:val="center"/>
          </w:tcPr>
          <w:p w14:paraId="3FE5B5CB" w14:textId="77777777" w:rsidR="004F46AE" w:rsidRDefault="009B0610">
            <w:pPr>
              <w:jc w:val="left"/>
            </w:pPr>
            <w:r>
              <w:rPr>
                <w:rFonts w:ascii="Times New Roman" w:hAnsi="Times New Roman"/>
              </w:rPr>
              <w:t>规格与实现核对</w:t>
            </w:r>
          </w:p>
        </w:tc>
        <w:tc>
          <w:tcPr>
            <w:tcW w:w="2126" w:type="dxa"/>
            <w:vAlign w:val="center"/>
          </w:tcPr>
          <w:p w14:paraId="6A7BF354" w14:textId="77777777" w:rsidR="004F46AE" w:rsidRDefault="009B0610">
            <w:pPr>
              <w:jc w:val="left"/>
            </w:pPr>
            <w:r>
              <w:rPr>
                <w:rFonts w:ascii="Times New Roman" w:hAnsi="Times New Roman"/>
              </w:rPr>
              <w:t>address</w:t>
            </w:r>
          </w:p>
        </w:tc>
        <w:tc>
          <w:tcPr>
            <w:tcW w:w="2126" w:type="dxa"/>
            <w:vAlign w:val="center"/>
          </w:tcPr>
          <w:p w14:paraId="3032BB67" w14:textId="77777777" w:rsidR="004F46AE" w:rsidRDefault="009B0610">
            <w:pPr>
              <w:jc w:val="left"/>
            </w:pPr>
            <w:r>
              <w:rPr>
                <w:rFonts w:ascii="Times New Roman" w:hAnsi="Times New Roman"/>
              </w:rPr>
              <w:t>核对当前快照是否实现下述行为：新增或更新默认地址前会把当前用户其他地址的</w:t>
            </w:r>
            <w:r>
              <w:rPr>
                <w:rFonts w:ascii="Times New Roman" w:hAnsi="Times New Roman"/>
              </w:rPr>
              <w:t xml:space="preserve"> isdefault </w:t>
            </w:r>
            <w:r>
              <w:rPr>
                <w:rFonts w:ascii="Times New Roman" w:hAnsi="Times New Roman"/>
              </w:rPr>
              <w:t>改为否，</w:t>
            </w:r>
            <w:r>
              <w:rPr>
                <w:rFonts w:ascii="Times New Roman" w:hAnsi="Times New Roman"/>
              </w:rPr>
              <w:t xml:space="preserve">default </w:t>
            </w:r>
            <w:r>
              <w:rPr>
                <w:rFonts w:ascii="Times New Roman" w:hAnsi="Times New Roman"/>
              </w:rPr>
              <w:t>接口按</w:t>
            </w:r>
            <w:r>
              <w:rPr>
                <w:rFonts w:ascii="Times New Roman" w:hAnsi="Times New Roman"/>
              </w:rPr>
              <w:t xml:space="preserve"> userid </w:t>
            </w:r>
            <w:r>
              <w:rPr>
                <w:rFonts w:ascii="Times New Roman" w:hAnsi="Times New Roman"/>
              </w:rPr>
              <w:t>和</w:t>
            </w:r>
            <w:r>
              <w:rPr>
                <w:rFonts w:ascii="Times New Roman" w:hAnsi="Times New Roman"/>
              </w:rPr>
              <w:t xml:space="preserve"> isdefault=</w:t>
            </w:r>
            <w:r>
              <w:rPr>
                <w:rFonts w:ascii="Times New Roman" w:hAnsi="Times New Roman"/>
              </w:rPr>
              <w:t>是查询。请给出肯定或否定结论和代码证据。</w:t>
            </w:r>
          </w:p>
        </w:tc>
      </w:tr>
      <w:tr w:rsidR="004F46AE" w14:paraId="2EF81C20" w14:textId="77777777">
        <w:trPr>
          <w:cantSplit/>
          <w:jc w:val="center"/>
        </w:trPr>
        <w:tc>
          <w:tcPr>
            <w:tcW w:w="2126" w:type="dxa"/>
            <w:vAlign w:val="center"/>
          </w:tcPr>
          <w:p w14:paraId="75C4086A" w14:textId="77777777" w:rsidR="004F46AE" w:rsidRDefault="009B0610">
            <w:pPr>
              <w:jc w:val="left"/>
            </w:pPr>
            <w:r>
              <w:rPr>
                <w:rFonts w:ascii="Times New Roman" w:hAnsi="Times New Roman"/>
              </w:rPr>
              <w:t>Q5-15</w:t>
            </w:r>
          </w:p>
        </w:tc>
        <w:tc>
          <w:tcPr>
            <w:tcW w:w="2126" w:type="dxa"/>
            <w:vAlign w:val="center"/>
          </w:tcPr>
          <w:p w14:paraId="7C83D353" w14:textId="77777777" w:rsidR="004F46AE" w:rsidRDefault="009B0610">
            <w:pPr>
              <w:jc w:val="left"/>
            </w:pPr>
            <w:r>
              <w:rPr>
                <w:rFonts w:ascii="Times New Roman" w:hAnsi="Times New Roman"/>
              </w:rPr>
              <w:t>规格与实现核对</w:t>
            </w:r>
          </w:p>
        </w:tc>
        <w:tc>
          <w:tcPr>
            <w:tcW w:w="2126" w:type="dxa"/>
            <w:vAlign w:val="center"/>
          </w:tcPr>
          <w:p w14:paraId="684F0B10" w14:textId="77777777" w:rsidR="004F46AE" w:rsidRDefault="009B0610">
            <w:pPr>
              <w:jc w:val="left"/>
            </w:pPr>
            <w:r>
              <w:rPr>
                <w:rFonts w:ascii="Times New Roman" w:hAnsi="Times New Roman"/>
              </w:rPr>
              <w:t>news</w:t>
            </w:r>
          </w:p>
        </w:tc>
        <w:tc>
          <w:tcPr>
            <w:tcW w:w="2126" w:type="dxa"/>
            <w:vAlign w:val="center"/>
          </w:tcPr>
          <w:p w14:paraId="3B686504" w14:textId="77777777" w:rsidR="004F46AE" w:rsidRDefault="009B0610">
            <w:pPr>
              <w:jc w:val="left"/>
            </w:pPr>
            <w:r>
              <w:rPr>
                <w:rFonts w:ascii="Times New Roman" w:hAnsi="Times New Roman"/>
              </w:rPr>
              <w:t>核对当前快照是否实现下述行为：</w:t>
            </w:r>
            <w:r>
              <w:rPr>
                <w:rFonts w:ascii="Times New Roman" w:hAnsi="Times New Roman"/>
              </w:rPr>
              <w:t xml:space="preserve">NewsController </w:t>
            </w:r>
            <w:r>
              <w:rPr>
                <w:rFonts w:ascii="Times New Roman" w:hAnsi="Times New Roman"/>
              </w:rPr>
              <w:t>提供资讯的列表、详情和</w:t>
            </w:r>
            <w:r>
              <w:rPr>
                <w:rFonts w:ascii="Times New Roman" w:hAnsi="Times New Roman"/>
              </w:rPr>
              <w:t xml:space="preserve"> CRUD</w:t>
            </w:r>
            <w:r>
              <w:rPr>
                <w:rFonts w:ascii="Times New Roman" w:hAnsi="Times New Roman"/>
              </w:rPr>
              <w:t>，用户端</w:t>
            </w:r>
            <w:r>
              <w:rPr>
                <w:rFonts w:ascii="Times New Roman" w:hAnsi="Times New Roman"/>
              </w:rPr>
              <w:t xml:space="preserve"> news/list.vue </w:t>
            </w:r>
            <w:r>
              <w:rPr>
                <w:rFonts w:ascii="Times New Roman" w:hAnsi="Times New Roman"/>
              </w:rPr>
              <w:t>展示列表。请给出肯定或否定结论和代码证据。</w:t>
            </w:r>
          </w:p>
        </w:tc>
      </w:tr>
      <w:tr w:rsidR="004F46AE" w14:paraId="762C3122" w14:textId="77777777">
        <w:trPr>
          <w:cantSplit/>
          <w:jc w:val="center"/>
        </w:trPr>
        <w:tc>
          <w:tcPr>
            <w:tcW w:w="2126" w:type="dxa"/>
            <w:vAlign w:val="center"/>
          </w:tcPr>
          <w:p w14:paraId="7F5BD103" w14:textId="77777777" w:rsidR="004F46AE" w:rsidRDefault="009B0610">
            <w:pPr>
              <w:jc w:val="left"/>
            </w:pPr>
            <w:r>
              <w:rPr>
                <w:rFonts w:ascii="Times New Roman" w:hAnsi="Times New Roman"/>
              </w:rPr>
              <w:t>Q5-16</w:t>
            </w:r>
          </w:p>
        </w:tc>
        <w:tc>
          <w:tcPr>
            <w:tcW w:w="2126" w:type="dxa"/>
            <w:vAlign w:val="center"/>
          </w:tcPr>
          <w:p w14:paraId="006E54AF" w14:textId="77777777" w:rsidR="004F46AE" w:rsidRDefault="009B0610">
            <w:pPr>
              <w:jc w:val="left"/>
            </w:pPr>
            <w:r>
              <w:rPr>
                <w:rFonts w:ascii="Times New Roman" w:hAnsi="Times New Roman"/>
              </w:rPr>
              <w:t>规格与实现核对</w:t>
            </w:r>
          </w:p>
        </w:tc>
        <w:tc>
          <w:tcPr>
            <w:tcW w:w="2126" w:type="dxa"/>
            <w:vAlign w:val="center"/>
          </w:tcPr>
          <w:p w14:paraId="23B362F7" w14:textId="77777777" w:rsidR="004F46AE" w:rsidRDefault="009B0610">
            <w:pPr>
              <w:jc w:val="left"/>
            </w:pPr>
            <w:r>
              <w:rPr>
                <w:rFonts w:ascii="Times New Roman" w:hAnsi="Times New Roman"/>
              </w:rPr>
              <w:t>chat</w:t>
            </w:r>
          </w:p>
        </w:tc>
        <w:tc>
          <w:tcPr>
            <w:tcW w:w="2126" w:type="dxa"/>
            <w:vAlign w:val="center"/>
          </w:tcPr>
          <w:p w14:paraId="33E869B6" w14:textId="77777777" w:rsidR="004F46AE" w:rsidRDefault="009B0610">
            <w:pPr>
              <w:jc w:val="left"/>
            </w:pPr>
            <w:r>
              <w:rPr>
                <w:rFonts w:ascii="Times New Roman" w:hAnsi="Times New Roman"/>
              </w:rPr>
              <w:t>核对当前快照是否实现下述行为：</w:t>
            </w:r>
            <w:r>
              <w:rPr>
                <w:rFonts w:ascii="Times New Roman" w:hAnsi="Times New Roman"/>
              </w:rPr>
              <w:t xml:space="preserve">ChatController </w:t>
            </w:r>
            <w:r>
              <w:rPr>
                <w:rFonts w:ascii="Times New Roman" w:hAnsi="Times New Roman"/>
              </w:rPr>
              <w:t>根据当前角色写入</w:t>
            </w:r>
            <w:r>
              <w:rPr>
                <w:rFonts w:ascii="Times New Roman" w:hAnsi="Times New Roman"/>
              </w:rPr>
              <w:t xml:space="preserve"> userid </w:t>
            </w:r>
            <w:r>
              <w:rPr>
                <w:rFonts w:ascii="Times New Roman" w:hAnsi="Times New Roman"/>
              </w:rPr>
              <w:t>或</w:t>
            </w:r>
            <w:r>
              <w:rPr>
                <w:rFonts w:ascii="Times New Roman" w:hAnsi="Times New Roman"/>
              </w:rPr>
              <w:t xml:space="preserve"> adminid</w:t>
            </w:r>
            <w:r>
              <w:rPr>
                <w:rFonts w:ascii="Times New Roman" w:hAnsi="Times New Roman"/>
              </w:rPr>
              <w:t>，并用</w:t>
            </w:r>
            <w:r>
              <w:rPr>
                <w:rFonts w:ascii="Times New Roman" w:hAnsi="Times New Roman"/>
              </w:rPr>
              <w:t xml:space="preserve"> isreply </w:t>
            </w:r>
            <w:r>
              <w:rPr>
                <w:rFonts w:ascii="Times New Roman" w:hAnsi="Times New Roman"/>
              </w:rPr>
              <w:t>标记回复状态。请给出肯定或否定结论和代码证据。</w:t>
            </w:r>
          </w:p>
        </w:tc>
      </w:tr>
      <w:tr w:rsidR="004F46AE" w14:paraId="4E7FBF2B" w14:textId="77777777">
        <w:trPr>
          <w:cantSplit/>
          <w:jc w:val="center"/>
        </w:trPr>
        <w:tc>
          <w:tcPr>
            <w:tcW w:w="2126" w:type="dxa"/>
            <w:vAlign w:val="center"/>
          </w:tcPr>
          <w:p w14:paraId="1865EEE3" w14:textId="77777777" w:rsidR="004F46AE" w:rsidRDefault="009B0610">
            <w:pPr>
              <w:jc w:val="left"/>
            </w:pPr>
            <w:r>
              <w:rPr>
                <w:rFonts w:ascii="Times New Roman" w:hAnsi="Times New Roman"/>
              </w:rPr>
              <w:t>Q5-17</w:t>
            </w:r>
          </w:p>
        </w:tc>
        <w:tc>
          <w:tcPr>
            <w:tcW w:w="2126" w:type="dxa"/>
            <w:vAlign w:val="center"/>
          </w:tcPr>
          <w:p w14:paraId="198A2A32" w14:textId="77777777" w:rsidR="004F46AE" w:rsidRDefault="009B0610">
            <w:pPr>
              <w:jc w:val="left"/>
            </w:pPr>
            <w:r>
              <w:rPr>
                <w:rFonts w:ascii="Times New Roman" w:hAnsi="Times New Roman"/>
              </w:rPr>
              <w:t>规格与实现核对</w:t>
            </w:r>
          </w:p>
        </w:tc>
        <w:tc>
          <w:tcPr>
            <w:tcW w:w="2126" w:type="dxa"/>
            <w:vAlign w:val="center"/>
          </w:tcPr>
          <w:p w14:paraId="64818EB0" w14:textId="77777777" w:rsidR="004F46AE" w:rsidRDefault="009B0610">
            <w:pPr>
              <w:jc w:val="left"/>
            </w:pPr>
            <w:r>
              <w:rPr>
                <w:rFonts w:ascii="Times New Roman" w:hAnsi="Times New Roman"/>
              </w:rPr>
              <w:t>file</w:t>
            </w:r>
          </w:p>
        </w:tc>
        <w:tc>
          <w:tcPr>
            <w:tcW w:w="2126" w:type="dxa"/>
            <w:vAlign w:val="center"/>
          </w:tcPr>
          <w:p w14:paraId="594BDD90" w14:textId="77777777" w:rsidR="004F46AE" w:rsidRDefault="009B0610">
            <w:pPr>
              <w:jc w:val="left"/>
            </w:pPr>
            <w:r>
              <w:rPr>
                <w:rFonts w:ascii="Times New Roman" w:hAnsi="Times New Roman"/>
              </w:rPr>
              <w:t>核对当前快照是否实现下述行为：</w:t>
            </w:r>
            <w:r>
              <w:rPr>
                <w:rFonts w:ascii="Times New Roman" w:hAnsi="Times New Roman"/>
              </w:rPr>
              <w:t xml:space="preserve">FileController.upload </w:t>
            </w:r>
            <w:r>
              <w:rPr>
                <w:rFonts w:ascii="Times New Roman" w:hAnsi="Times New Roman"/>
              </w:rPr>
              <w:t>把</w:t>
            </w:r>
            <w:r>
              <w:rPr>
                <w:rFonts w:ascii="Times New Roman" w:hAnsi="Times New Roman"/>
              </w:rPr>
              <w:t xml:space="preserve"> MultipartFile </w:t>
            </w:r>
            <w:r>
              <w:rPr>
                <w:rFonts w:ascii="Times New Roman" w:hAnsi="Times New Roman"/>
              </w:rPr>
              <w:t>保存到</w:t>
            </w:r>
            <w:r>
              <w:rPr>
                <w:rFonts w:ascii="Times New Roman" w:hAnsi="Times New Roman"/>
              </w:rPr>
              <w:t xml:space="preserve"> upload </w:t>
            </w:r>
            <w:r>
              <w:rPr>
                <w:rFonts w:ascii="Times New Roman" w:hAnsi="Times New Roman"/>
              </w:rPr>
              <w:t>目录，</w:t>
            </w:r>
            <w:r>
              <w:rPr>
                <w:rFonts w:ascii="Times New Roman" w:hAnsi="Times New Roman"/>
              </w:rPr>
              <w:t xml:space="preserve">download </w:t>
            </w:r>
            <w:r>
              <w:rPr>
                <w:rFonts w:ascii="Times New Roman" w:hAnsi="Times New Roman"/>
              </w:rPr>
              <w:t>按</w:t>
            </w:r>
            <w:r>
              <w:rPr>
                <w:rFonts w:ascii="Times New Roman" w:hAnsi="Times New Roman"/>
              </w:rPr>
              <w:t xml:space="preserve"> fileName </w:t>
            </w:r>
            <w:r>
              <w:rPr>
                <w:rFonts w:ascii="Times New Roman" w:hAnsi="Times New Roman"/>
              </w:rPr>
              <w:t>返回字节响应。请给出肯定或否定结论和代码证据。</w:t>
            </w:r>
          </w:p>
        </w:tc>
      </w:tr>
      <w:tr w:rsidR="004F46AE" w14:paraId="7A591F19" w14:textId="77777777">
        <w:trPr>
          <w:cantSplit/>
          <w:jc w:val="center"/>
        </w:trPr>
        <w:tc>
          <w:tcPr>
            <w:tcW w:w="2126" w:type="dxa"/>
            <w:vAlign w:val="center"/>
          </w:tcPr>
          <w:p w14:paraId="15D5B701" w14:textId="77777777" w:rsidR="004F46AE" w:rsidRDefault="009B0610">
            <w:pPr>
              <w:jc w:val="left"/>
            </w:pPr>
            <w:r>
              <w:rPr>
                <w:rFonts w:ascii="Times New Roman" w:hAnsi="Times New Roman"/>
              </w:rPr>
              <w:t>Q5-18</w:t>
            </w:r>
          </w:p>
        </w:tc>
        <w:tc>
          <w:tcPr>
            <w:tcW w:w="2126" w:type="dxa"/>
            <w:vAlign w:val="center"/>
          </w:tcPr>
          <w:p w14:paraId="42DA67CC" w14:textId="77777777" w:rsidR="004F46AE" w:rsidRDefault="009B0610">
            <w:pPr>
              <w:jc w:val="left"/>
            </w:pPr>
            <w:r>
              <w:rPr>
                <w:rFonts w:ascii="Times New Roman" w:hAnsi="Times New Roman"/>
              </w:rPr>
              <w:t>规格与实现核对</w:t>
            </w:r>
          </w:p>
        </w:tc>
        <w:tc>
          <w:tcPr>
            <w:tcW w:w="2126" w:type="dxa"/>
            <w:vAlign w:val="center"/>
          </w:tcPr>
          <w:p w14:paraId="4FCCCD0F" w14:textId="77777777" w:rsidR="004F46AE" w:rsidRDefault="009B0610">
            <w:pPr>
              <w:jc w:val="left"/>
            </w:pPr>
            <w:r>
              <w:rPr>
                <w:rFonts w:ascii="Times New Roman" w:hAnsi="Times New Roman"/>
              </w:rPr>
              <w:t>common-option</w:t>
            </w:r>
          </w:p>
        </w:tc>
        <w:tc>
          <w:tcPr>
            <w:tcW w:w="2126" w:type="dxa"/>
            <w:vAlign w:val="center"/>
          </w:tcPr>
          <w:p w14:paraId="7EE38B04" w14:textId="77777777" w:rsidR="004F46AE" w:rsidRDefault="009B0610">
            <w:pPr>
              <w:jc w:val="left"/>
            </w:pPr>
            <w:r>
              <w:rPr>
                <w:rFonts w:ascii="Times New Roman" w:hAnsi="Times New Roman"/>
              </w:rPr>
              <w:t>核对当前快照是否实现下述行为：</w:t>
            </w:r>
            <w:r>
              <w:rPr>
                <w:rFonts w:ascii="Times New Roman" w:hAnsi="Times New Roman"/>
              </w:rPr>
              <w:t xml:space="preserve">CommonController </w:t>
            </w:r>
            <w:r>
              <w:rPr>
                <w:rFonts w:ascii="Times New Roman" w:hAnsi="Times New Roman"/>
              </w:rPr>
              <w:t>通过</w:t>
            </w:r>
            <w:r>
              <w:rPr>
                <w:rFonts w:ascii="Times New Roman" w:hAnsi="Times New Roman"/>
              </w:rPr>
              <w:t xml:space="preserve"> CommonDao </w:t>
            </w:r>
            <w:r>
              <w:rPr>
                <w:rFonts w:ascii="Times New Roman" w:hAnsi="Times New Roman"/>
              </w:rPr>
              <w:t>对动态表字段提供</w:t>
            </w:r>
            <w:r>
              <w:rPr>
                <w:rFonts w:ascii="Times New Roman" w:hAnsi="Times New Roman"/>
              </w:rPr>
              <w:t xml:space="preserve"> option</w:t>
            </w:r>
            <w:r>
              <w:rPr>
                <w:rFonts w:ascii="Times New Roman" w:hAnsi="Times New Roman"/>
              </w:rPr>
              <w:t>、</w:t>
            </w:r>
            <w:r>
              <w:rPr>
                <w:rFonts w:ascii="Times New Roman" w:hAnsi="Times New Roman"/>
              </w:rPr>
              <w:t>follow</w:t>
            </w:r>
            <w:r>
              <w:rPr>
                <w:rFonts w:ascii="Times New Roman" w:hAnsi="Times New Roman"/>
              </w:rPr>
              <w:t>、</w:t>
            </w:r>
            <w:r>
              <w:rPr>
                <w:rFonts w:ascii="Times New Roman" w:hAnsi="Times New Roman"/>
              </w:rPr>
              <w:t>group</w:t>
            </w:r>
            <w:r>
              <w:rPr>
                <w:rFonts w:ascii="Times New Roman" w:hAnsi="Times New Roman"/>
              </w:rPr>
              <w:t>、</w:t>
            </w:r>
            <w:r>
              <w:rPr>
                <w:rFonts w:ascii="Times New Roman" w:hAnsi="Times New Roman"/>
              </w:rPr>
              <w:t xml:space="preserve">value </w:t>
            </w:r>
            <w:r>
              <w:rPr>
                <w:rFonts w:ascii="Times New Roman" w:hAnsi="Times New Roman"/>
              </w:rPr>
              <w:t>等通用查询。请给出肯定或否定结论和代码证据。</w:t>
            </w:r>
          </w:p>
        </w:tc>
      </w:tr>
      <w:tr w:rsidR="004F46AE" w14:paraId="566ACA0F" w14:textId="77777777">
        <w:trPr>
          <w:cantSplit/>
          <w:jc w:val="center"/>
        </w:trPr>
        <w:tc>
          <w:tcPr>
            <w:tcW w:w="2126" w:type="dxa"/>
            <w:vAlign w:val="center"/>
          </w:tcPr>
          <w:p w14:paraId="480AEBA8" w14:textId="77777777" w:rsidR="004F46AE" w:rsidRDefault="009B0610">
            <w:pPr>
              <w:jc w:val="left"/>
            </w:pPr>
            <w:r>
              <w:rPr>
                <w:rFonts w:ascii="Times New Roman" w:hAnsi="Times New Roman"/>
              </w:rPr>
              <w:t>Q5-19</w:t>
            </w:r>
          </w:p>
        </w:tc>
        <w:tc>
          <w:tcPr>
            <w:tcW w:w="2126" w:type="dxa"/>
            <w:vAlign w:val="center"/>
          </w:tcPr>
          <w:p w14:paraId="65FF6352" w14:textId="77777777" w:rsidR="004F46AE" w:rsidRDefault="009B0610">
            <w:pPr>
              <w:jc w:val="left"/>
            </w:pPr>
            <w:r>
              <w:rPr>
                <w:rFonts w:ascii="Times New Roman" w:hAnsi="Times New Roman"/>
              </w:rPr>
              <w:t>规格与实现核对</w:t>
            </w:r>
          </w:p>
        </w:tc>
        <w:tc>
          <w:tcPr>
            <w:tcW w:w="2126" w:type="dxa"/>
            <w:vAlign w:val="center"/>
          </w:tcPr>
          <w:p w14:paraId="11923215" w14:textId="77777777" w:rsidR="004F46AE" w:rsidRDefault="009B0610">
            <w:pPr>
              <w:jc w:val="left"/>
            </w:pPr>
            <w:r>
              <w:rPr>
                <w:rFonts w:ascii="Times New Roman" w:hAnsi="Times New Roman"/>
              </w:rPr>
              <w:t>order-stats</w:t>
            </w:r>
          </w:p>
        </w:tc>
        <w:tc>
          <w:tcPr>
            <w:tcW w:w="2126" w:type="dxa"/>
            <w:vAlign w:val="center"/>
          </w:tcPr>
          <w:p w14:paraId="30981BAF" w14:textId="77777777" w:rsidR="004F46AE" w:rsidRDefault="009B0610">
            <w:pPr>
              <w:jc w:val="left"/>
            </w:pPr>
            <w:r>
              <w:rPr>
                <w:rFonts w:ascii="Times New Roman" w:hAnsi="Times New Roman"/>
              </w:rPr>
              <w:t>核对当前快照是否实现下述行为：</w:t>
            </w:r>
            <w:r>
              <w:rPr>
                <w:rFonts w:ascii="Times New Roman" w:hAnsi="Times New Roman"/>
              </w:rPr>
              <w:t xml:space="preserve">OrdersController </w:t>
            </w:r>
            <w:r>
              <w:rPr>
                <w:rFonts w:ascii="Times New Roman" w:hAnsi="Times New Roman"/>
              </w:rPr>
              <w:t>的</w:t>
            </w:r>
            <w:r>
              <w:rPr>
                <w:rFonts w:ascii="Times New Roman" w:hAnsi="Times New Roman"/>
              </w:rPr>
              <w:t xml:space="preserve"> value</w:t>
            </w:r>
            <w:r>
              <w:rPr>
                <w:rFonts w:ascii="Times New Roman" w:hAnsi="Times New Roman"/>
              </w:rPr>
              <w:t>、</w:t>
            </w:r>
            <w:r>
              <w:rPr>
                <w:rFonts w:ascii="Times New Roman" w:hAnsi="Times New Roman"/>
              </w:rPr>
              <w:t xml:space="preserve">valueDay </w:t>
            </w:r>
            <w:r>
              <w:rPr>
                <w:rFonts w:ascii="Times New Roman" w:hAnsi="Times New Roman"/>
              </w:rPr>
              <w:t>和</w:t>
            </w:r>
            <w:r>
              <w:rPr>
                <w:rFonts w:ascii="Times New Roman" w:hAnsi="Times New Roman"/>
              </w:rPr>
              <w:t xml:space="preserve"> group </w:t>
            </w:r>
            <w:r>
              <w:rPr>
                <w:rFonts w:ascii="Times New Roman" w:hAnsi="Times New Roman"/>
              </w:rPr>
              <w:t>对普通用户统计时只纳入已支付、已发货、已完成状态。请给出肯定或否定结论和代码证据。</w:t>
            </w:r>
          </w:p>
        </w:tc>
      </w:tr>
      <w:tr w:rsidR="004F46AE" w14:paraId="40CE78B2" w14:textId="77777777">
        <w:trPr>
          <w:cantSplit/>
          <w:jc w:val="center"/>
        </w:trPr>
        <w:tc>
          <w:tcPr>
            <w:tcW w:w="2126" w:type="dxa"/>
            <w:vAlign w:val="center"/>
          </w:tcPr>
          <w:p w14:paraId="59D69836" w14:textId="77777777" w:rsidR="004F46AE" w:rsidRDefault="009B0610">
            <w:pPr>
              <w:jc w:val="left"/>
            </w:pPr>
            <w:r>
              <w:rPr>
                <w:rFonts w:ascii="Times New Roman" w:hAnsi="Times New Roman"/>
              </w:rPr>
              <w:lastRenderedPageBreak/>
              <w:t>Q5-20</w:t>
            </w:r>
          </w:p>
        </w:tc>
        <w:tc>
          <w:tcPr>
            <w:tcW w:w="2126" w:type="dxa"/>
            <w:vAlign w:val="center"/>
          </w:tcPr>
          <w:p w14:paraId="189A25A3" w14:textId="77777777" w:rsidR="004F46AE" w:rsidRDefault="009B0610">
            <w:pPr>
              <w:jc w:val="left"/>
            </w:pPr>
            <w:r>
              <w:rPr>
                <w:rFonts w:ascii="Times New Roman" w:hAnsi="Times New Roman"/>
              </w:rPr>
              <w:t>规格与实现核对</w:t>
            </w:r>
          </w:p>
        </w:tc>
        <w:tc>
          <w:tcPr>
            <w:tcW w:w="2126" w:type="dxa"/>
            <w:vAlign w:val="center"/>
          </w:tcPr>
          <w:p w14:paraId="6CA2A5C5" w14:textId="77777777" w:rsidR="004F46AE" w:rsidRDefault="009B0610">
            <w:pPr>
              <w:jc w:val="left"/>
            </w:pPr>
            <w:r>
              <w:rPr>
                <w:rFonts w:ascii="Times New Roman" w:hAnsi="Times New Roman"/>
              </w:rPr>
              <w:t>front-order-state</w:t>
            </w:r>
          </w:p>
        </w:tc>
        <w:tc>
          <w:tcPr>
            <w:tcW w:w="2126" w:type="dxa"/>
            <w:vAlign w:val="center"/>
          </w:tcPr>
          <w:p w14:paraId="36BE6250" w14:textId="77777777" w:rsidR="004F46AE" w:rsidRDefault="009B0610">
            <w:pPr>
              <w:jc w:val="left"/>
            </w:pPr>
            <w:r>
              <w:rPr>
                <w:rFonts w:ascii="Times New Roman" w:hAnsi="Times New Roman"/>
              </w:rPr>
              <w:t>核对当前快照是否实现下述行为：</w:t>
            </w:r>
            <w:r>
              <w:rPr>
                <w:rFonts w:ascii="Times New Roman" w:hAnsi="Times New Roman"/>
              </w:rPr>
              <w:t xml:space="preserve">shop-order.vue </w:t>
            </w:r>
            <w:r>
              <w:rPr>
                <w:rFonts w:ascii="Times New Roman" w:hAnsi="Times New Roman"/>
              </w:rPr>
              <w:t>在前端处理支付、取消、退款、确认收货和评价，并调用订单更新接口。请给出肯定或否定结论和代码证据。</w:t>
            </w:r>
          </w:p>
        </w:tc>
      </w:tr>
    </w:tbl>
    <w:p w14:paraId="4BF91224" w14:textId="77777777" w:rsidR="00FB7CB5" w:rsidRDefault="00FB7CB5">
      <w:pPr>
        <w:pStyle w:val="u9"/>
        <w:spacing w:before="31" w:after="31"/>
        <w:ind w:firstLine="480"/>
      </w:pPr>
      <w:r>
        <w:t xml:space="preserve">100 </w:t>
      </w:r>
      <w:r>
        <w:t>题的类别分布为五类各</w:t>
      </w:r>
      <w:r>
        <w:t xml:space="preserve"> 20 </w:t>
      </w:r>
      <w:r>
        <w:t>题，全部在正式运行中执行完毕。正式比较在非</w:t>
      </w:r>
      <w:r>
        <w:t xml:space="preserve"> KG</w:t>
      </w:r>
      <w:r>
        <w:t>、</w:t>
      </w:r>
      <w:r>
        <w:t xml:space="preserve">WPW-Map </w:t>
      </w:r>
      <w:r>
        <w:t>和完整</w:t>
      </w:r>
      <w:r>
        <w:t xml:space="preserve"> WPW </w:t>
      </w:r>
      <w:r>
        <w:t>三种条件下进行，总体结果见表</w:t>
      </w:r>
      <w:r>
        <w:t>D-3</w:t>
      </w:r>
      <w:r>
        <w:t>，分类别结果见表</w:t>
      </w:r>
      <w:r>
        <w:t>D-4</w:t>
      </w:r>
      <w:r>
        <w:t>。先行运行的中间过程（</w:t>
      </w:r>
      <w:r>
        <w:t xml:space="preserve">Q2—Q5 </w:t>
      </w:r>
      <w:r>
        <w:t>四类各前</w:t>
      </w:r>
      <w:r>
        <w:t xml:space="preserve"> 8 </w:t>
      </w:r>
      <w:r>
        <w:t>题、共</w:t>
      </w:r>
      <w:r>
        <w:t xml:space="preserve"> 32 </w:t>
      </w:r>
      <w:r>
        <w:t>题</w:t>
      </w:r>
      <w:r>
        <w:t xml:space="preserve"> × </w:t>
      </w:r>
      <w:r>
        <w:t>四条件，含</w:t>
      </w:r>
      <w:r>
        <w:t xml:space="preserve"> WPW-Gen</w:t>
      </w:r>
      <w:r>
        <w:t>）记录在</w:t>
      </w:r>
      <w:r>
        <w:t xml:space="preserve"> D.1 </w:t>
      </w:r>
      <w:r>
        <w:t>节的表</w:t>
      </w:r>
      <w:r>
        <w:t xml:space="preserve">D-5 </w:t>
      </w:r>
      <w:r>
        <w:t>至表</w:t>
      </w:r>
      <w:r>
        <w:t>D-7</w:t>
      </w:r>
      <w:r>
        <w:t>。</w:t>
      </w:r>
    </w:p>
    <w:p w14:paraId="2D39C1E0" w14:textId="77777777" w:rsidR="00FB7CB5" w:rsidRDefault="00FB7CB5" w:rsidP="005B5EF9">
      <w:pPr>
        <w:pStyle w:val="ua"/>
        <w:keepNext/>
        <w:spacing w:beforeLines="100" w:before="312" w:afterLines="10" w:after="31" w:line="240" w:lineRule="auto"/>
      </w:pPr>
      <w:r>
        <w:t>表</w:t>
      </w:r>
      <w:r>
        <w:t xml:space="preserve">D-3 </w:t>
      </w:r>
      <w:r>
        <w:t>项目场景问答总体结果（</w:t>
      </w:r>
      <w:r>
        <w:t xml:space="preserve">100 </w:t>
      </w:r>
      <w:r>
        <w:t>题）</w:t>
      </w:r>
    </w:p>
    <w:p w14:paraId="1BCF7D34" w14:textId="77777777" w:rsidR="00FB7CB5" w:rsidRDefault="00FB7CB5" w:rsidP="005B5EF9">
      <w:pPr>
        <w:pStyle w:val="ua"/>
        <w:keepNext/>
        <w:spacing w:beforeLines="100" w:before="312" w:afterLines="10" w:after="31" w:line="240" w:lineRule="auto"/>
      </w:pPr>
      <w:r>
        <w:t>Table D-3 Overall Results of Project-Scenario Question Answering (100 Questions)</w:t>
      </w:r>
    </w:p>
    <w:tbl>
      <w:tblPr>
        <w:tblStyle w:val="af1"/>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335"/>
        <w:gridCol w:w="1287"/>
        <w:gridCol w:w="1310"/>
        <w:gridCol w:w="1338"/>
        <w:gridCol w:w="1332"/>
        <w:gridCol w:w="1335"/>
      </w:tblGrid>
      <w:tr w:rsidR="004F46AE" w14:paraId="60499F5C" w14:textId="77777777">
        <w:trPr>
          <w:cantSplit/>
          <w:tblHeader/>
          <w:jc w:val="center"/>
        </w:trPr>
        <w:tc>
          <w:tcPr>
            <w:tcW w:w="1417" w:type="dxa"/>
            <w:tcBorders>
              <w:bottom w:val="single" w:sz="6" w:space="0" w:color="000000"/>
            </w:tcBorders>
            <w:vAlign w:val="center"/>
          </w:tcPr>
          <w:p w14:paraId="0202EAAB" w14:textId="77777777" w:rsidR="004F46AE" w:rsidRDefault="009B0610">
            <w:pPr>
              <w:jc w:val="center"/>
            </w:pPr>
            <w:r>
              <w:rPr>
                <w:rFonts w:ascii="Times New Roman" w:hAnsi="Times New Roman"/>
                <w:b/>
              </w:rPr>
              <w:t>条件</w:t>
            </w:r>
          </w:p>
        </w:tc>
        <w:tc>
          <w:tcPr>
            <w:tcW w:w="1417" w:type="dxa"/>
            <w:tcBorders>
              <w:bottom w:val="single" w:sz="6" w:space="0" w:color="000000"/>
            </w:tcBorders>
            <w:vAlign w:val="center"/>
          </w:tcPr>
          <w:p w14:paraId="44F14D21" w14:textId="77777777" w:rsidR="004F46AE" w:rsidRDefault="009B0610">
            <w:pPr>
              <w:jc w:val="center"/>
            </w:pPr>
            <w:r>
              <w:rPr>
                <w:rFonts w:ascii="Times New Roman" w:hAnsi="Times New Roman"/>
                <w:b/>
              </w:rPr>
              <w:t>盲评通过数</w:t>
            </w:r>
          </w:p>
        </w:tc>
        <w:tc>
          <w:tcPr>
            <w:tcW w:w="1417" w:type="dxa"/>
            <w:tcBorders>
              <w:bottom w:val="single" w:sz="6" w:space="0" w:color="000000"/>
            </w:tcBorders>
            <w:vAlign w:val="center"/>
          </w:tcPr>
          <w:p w14:paraId="7828CEDE" w14:textId="77777777" w:rsidR="004F46AE" w:rsidRDefault="009B0610">
            <w:pPr>
              <w:jc w:val="center"/>
            </w:pPr>
            <w:r>
              <w:rPr>
                <w:rFonts w:ascii="Times New Roman" w:hAnsi="Times New Roman"/>
                <w:b/>
              </w:rPr>
              <w:t>盲评通过率</w:t>
            </w:r>
          </w:p>
        </w:tc>
        <w:tc>
          <w:tcPr>
            <w:tcW w:w="1417" w:type="dxa"/>
            <w:tcBorders>
              <w:bottom w:val="single" w:sz="6" w:space="0" w:color="000000"/>
            </w:tcBorders>
            <w:vAlign w:val="center"/>
          </w:tcPr>
          <w:p w14:paraId="5095105C" w14:textId="77777777" w:rsidR="004F46AE" w:rsidRDefault="009B0610">
            <w:pPr>
              <w:jc w:val="center"/>
            </w:pPr>
            <w:r>
              <w:rPr>
                <w:rFonts w:ascii="Times New Roman" w:hAnsi="Times New Roman"/>
                <w:b/>
              </w:rPr>
              <w:t>初始上下文</w:t>
            </w:r>
            <w:r>
              <w:rPr>
                <w:rFonts w:ascii="Times New Roman" w:hAnsi="Times New Roman"/>
                <w:b/>
              </w:rPr>
              <w:t xml:space="preserve"> Token </w:t>
            </w:r>
            <w:r>
              <w:rPr>
                <w:rFonts w:ascii="Times New Roman" w:hAnsi="Times New Roman"/>
                <w:b/>
              </w:rPr>
              <w:t>中位数</w:t>
            </w:r>
            <w:r>
              <w:rPr>
                <w:rFonts w:ascii="Times New Roman" w:hAnsi="Times New Roman"/>
                <w:b/>
              </w:rPr>
              <w:t xml:space="preserve"> [P25, P75]</w:t>
            </w:r>
          </w:p>
        </w:tc>
        <w:tc>
          <w:tcPr>
            <w:tcW w:w="1417" w:type="dxa"/>
            <w:tcBorders>
              <w:bottom w:val="single" w:sz="6" w:space="0" w:color="000000"/>
            </w:tcBorders>
            <w:vAlign w:val="center"/>
          </w:tcPr>
          <w:p w14:paraId="01A1810D" w14:textId="77777777" w:rsidR="004F46AE" w:rsidRDefault="009B0610">
            <w:pPr>
              <w:jc w:val="center"/>
            </w:pPr>
            <w:r>
              <w:rPr>
                <w:rFonts w:ascii="Times New Roman" w:hAnsi="Times New Roman"/>
                <w:b/>
              </w:rPr>
              <w:t>初始上下文</w:t>
            </w:r>
            <w:r>
              <w:rPr>
                <w:rFonts w:ascii="Times New Roman" w:hAnsi="Times New Roman"/>
                <w:b/>
              </w:rPr>
              <w:t xml:space="preserve"> Token </w:t>
            </w:r>
            <w:r>
              <w:rPr>
                <w:rFonts w:ascii="Times New Roman" w:hAnsi="Times New Roman"/>
                <w:b/>
              </w:rPr>
              <w:t>均值</w:t>
            </w:r>
          </w:p>
        </w:tc>
        <w:tc>
          <w:tcPr>
            <w:tcW w:w="1417" w:type="dxa"/>
            <w:tcBorders>
              <w:bottom w:val="single" w:sz="6" w:space="0" w:color="000000"/>
            </w:tcBorders>
            <w:vAlign w:val="center"/>
          </w:tcPr>
          <w:p w14:paraId="2BE08B38" w14:textId="77777777" w:rsidR="004F46AE" w:rsidRDefault="009B0610">
            <w:pPr>
              <w:jc w:val="center"/>
            </w:pPr>
            <w:r>
              <w:rPr>
                <w:rFonts w:ascii="Times New Roman" w:hAnsi="Times New Roman"/>
                <w:b/>
              </w:rPr>
              <w:t>模型输入</w:t>
            </w:r>
            <w:r>
              <w:rPr>
                <w:rFonts w:ascii="Times New Roman" w:hAnsi="Times New Roman"/>
                <w:b/>
              </w:rPr>
              <w:t xml:space="preserve"> Token </w:t>
            </w:r>
            <w:r>
              <w:rPr>
                <w:rFonts w:ascii="Times New Roman" w:hAnsi="Times New Roman"/>
                <w:b/>
              </w:rPr>
              <w:t>均值</w:t>
            </w:r>
          </w:p>
        </w:tc>
      </w:tr>
      <w:tr w:rsidR="004F46AE" w14:paraId="42F4D872" w14:textId="77777777">
        <w:trPr>
          <w:cantSplit/>
          <w:jc w:val="center"/>
        </w:trPr>
        <w:tc>
          <w:tcPr>
            <w:tcW w:w="1417" w:type="dxa"/>
            <w:vAlign w:val="center"/>
          </w:tcPr>
          <w:p w14:paraId="037384B9" w14:textId="77777777" w:rsidR="004F46AE" w:rsidRDefault="009B0610">
            <w:pPr>
              <w:jc w:val="left"/>
            </w:pPr>
            <w:r>
              <w:rPr>
                <w:rFonts w:ascii="Times New Roman" w:hAnsi="Times New Roman"/>
              </w:rPr>
              <w:t>非</w:t>
            </w:r>
            <w:r>
              <w:rPr>
                <w:rFonts w:ascii="Times New Roman" w:hAnsi="Times New Roman"/>
              </w:rPr>
              <w:t xml:space="preserve"> KG</w:t>
            </w:r>
          </w:p>
        </w:tc>
        <w:tc>
          <w:tcPr>
            <w:tcW w:w="1417" w:type="dxa"/>
            <w:vAlign w:val="center"/>
          </w:tcPr>
          <w:p w14:paraId="01B76568" w14:textId="77777777" w:rsidR="004F46AE" w:rsidRDefault="009B0610">
            <w:pPr>
              <w:jc w:val="right"/>
            </w:pPr>
            <w:r>
              <w:rPr>
                <w:rFonts w:ascii="Times New Roman" w:hAnsi="Times New Roman"/>
              </w:rPr>
              <w:t>83</w:t>
            </w:r>
          </w:p>
        </w:tc>
        <w:tc>
          <w:tcPr>
            <w:tcW w:w="1417" w:type="dxa"/>
            <w:vAlign w:val="center"/>
          </w:tcPr>
          <w:p w14:paraId="73BA0318" w14:textId="77777777" w:rsidR="004F46AE" w:rsidRDefault="009B0610">
            <w:pPr>
              <w:jc w:val="right"/>
            </w:pPr>
            <w:r>
              <w:rPr>
                <w:rFonts w:ascii="Times New Roman" w:hAnsi="Times New Roman"/>
              </w:rPr>
              <w:t>83%</w:t>
            </w:r>
          </w:p>
        </w:tc>
        <w:tc>
          <w:tcPr>
            <w:tcW w:w="1417" w:type="dxa"/>
            <w:vAlign w:val="center"/>
          </w:tcPr>
          <w:p w14:paraId="4215B864" w14:textId="77777777" w:rsidR="004F46AE" w:rsidRDefault="009B0610">
            <w:pPr>
              <w:jc w:val="right"/>
            </w:pPr>
            <w:r>
              <w:rPr>
                <w:rFonts w:ascii="Times New Roman" w:hAnsi="Times New Roman"/>
              </w:rPr>
              <w:t>2,465 [1,770, 4,773]</w:t>
            </w:r>
          </w:p>
        </w:tc>
        <w:tc>
          <w:tcPr>
            <w:tcW w:w="1417" w:type="dxa"/>
            <w:vAlign w:val="center"/>
          </w:tcPr>
          <w:p w14:paraId="564FAADF" w14:textId="77777777" w:rsidR="004F46AE" w:rsidRDefault="009B0610">
            <w:pPr>
              <w:jc w:val="right"/>
            </w:pPr>
            <w:r>
              <w:rPr>
                <w:rFonts w:ascii="Times New Roman" w:hAnsi="Times New Roman"/>
              </w:rPr>
              <w:t>3,698</w:t>
            </w:r>
          </w:p>
        </w:tc>
        <w:tc>
          <w:tcPr>
            <w:tcW w:w="1417" w:type="dxa"/>
            <w:vAlign w:val="center"/>
          </w:tcPr>
          <w:p w14:paraId="495AFEFC" w14:textId="77777777" w:rsidR="004F46AE" w:rsidRDefault="009B0610">
            <w:pPr>
              <w:jc w:val="right"/>
            </w:pPr>
            <w:r>
              <w:rPr>
                <w:rFonts w:ascii="Times New Roman" w:hAnsi="Times New Roman"/>
              </w:rPr>
              <w:t>87,207</w:t>
            </w:r>
          </w:p>
        </w:tc>
      </w:tr>
      <w:tr w:rsidR="004F46AE" w14:paraId="27C1C2C1" w14:textId="77777777">
        <w:trPr>
          <w:cantSplit/>
          <w:jc w:val="center"/>
        </w:trPr>
        <w:tc>
          <w:tcPr>
            <w:tcW w:w="1417" w:type="dxa"/>
            <w:vAlign w:val="center"/>
          </w:tcPr>
          <w:p w14:paraId="46207185" w14:textId="77777777" w:rsidR="004F46AE" w:rsidRDefault="009B0610">
            <w:pPr>
              <w:jc w:val="left"/>
            </w:pPr>
            <w:r>
              <w:rPr>
                <w:rFonts w:ascii="Times New Roman" w:hAnsi="Times New Roman"/>
              </w:rPr>
              <w:t>WPW-Map</w:t>
            </w:r>
          </w:p>
        </w:tc>
        <w:tc>
          <w:tcPr>
            <w:tcW w:w="1417" w:type="dxa"/>
            <w:vAlign w:val="center"/>
          </w:tcPr>
          <w:p w14:paraId="65AFC891" w14:textId="77777777" w:rsidR="004F46AE" w:rsidRDefault="009B0610">
            <w:pPr>
              <w:jc w:val="right"/>
            </w:pPr>
            <w:r>
              <w:rPr>
                <w:rFonts w:ascii="Times New Roman" w:hAnsi="Times New Roman"/>
              </w:rPr>
              <w:t>85</w:t>
            </w:r>
          </w:p>
        </w:tc>
        <w:tc>
          <w:tcPr>
            <w:tcW w:w="1417" w:type="dxa"/>
            <w:vAlign w:val="center"/>
          </w:tcPr>
          <w:p w14:paraId="23AE46EF" w14:textId="77777777" w:rsidR="004F46AE" w:rsidRDefault="009B0610">
            <w:pPr>
              <w:jc w:val="right"/>
            </w:pPr>
            <w:r>
              <w:rPr>
                <w:rFonts w:ascii="Times New Roman" w:hAnsi="Times New Roman"/>
              </w:rPr>
              <w:t>85%</w:t>
            </w:r>
          </w:p>
        </w:tc>
        <w:tc>
          <w:tcPr>
            <w:tcW w:w="1417" w:type="dxa"/>
            <w:vAlign w:val="center"/>
          </w:tcPr>
          <w:p w14:paraId="6FE3F3A5" w14:textId="77777777" w:rsidR="004F46AE" w:rsidRDefault="009B0610">
            <w:pPr>
              <w:jc w:val="right"/>
            </w:pPr>
            <w:r>
              <w:rPr>
                <w:rFonts w:ascii="Times New Roman" w:hAnsi="Times New Roman"/>
              </w:rPr>
              <w:t>1,763 [1,058, 2,863]</w:t>
            </w:r>
          </w:p>
        </w:tc>
        <w:tc>
          <w:tcPr>
            <w:tcW w:w="1417" w:type="dxa"/>
            <w:vAlign w:val="center"/>
          </w:tcPr>
          <w:p w14:paraId="17070352" w14:textId="77777777" w:rsidR="004F46AE" w:rsidRDefault="009B0610">
            <w:pPr>
              <w:jc w:val="right"/>
            </w:pPr>
            <w:r>
              <w:rPr>
                <w:rFonts w:ascii="Times New Roman" w:hAnsi="Times New Roman"/>
              </w:rPr>
              <w:t>2,298</w:t>
            </w:r>
          </w:p>
        </w:tc>
        <w:tc>
          <w:tcPr>
            <w:tcW w:w="1417" w:type="dxa"/>
            <w:vAlign w:val="center"/>
          </w:tcPr>
          <w:p w14:paraId="0317165E" w14:textId="77777777" w:rsidR="004F46AE" w:rsidRDefault="009B0610">
            <w:pPr>
              <w:jc w:val="right"/>
            </w:pPr>
            <w:r>
              <w:rPr>
                <w:rFonts w:ascii="Times New Roman" w:hAnsi="Times New Roman"/>
              </w:rPr>
              <w:t>86,949</w:t>
            </w:r>
          </w:p>
        </w:tc>
      </w:tr>
      <w:tr w:rsidR="004F46AE" w14:paraId="1D1741CF" w14:textId="77777777">
        <w:trPr>
          <w:cantSplit/>
          <w:jc w:val="center"/>
        </w:trPr>
        <w:tc>
          <w:tcPr>
            <w:tcW w:w="1417" w:type="dxa"/>
            <w:vAlign w:val="center"/>
          </w:tcPr>
          <w:p w14:paraId="4F593F34" w14:textId="77777777" w:rsidR="004F46AE" w:rsidRDefault="009B0610">
            <w:pPr>
              <w:jc w:val="left"/>
            </w:pPr>
            <w:r>
              <w:rPr>
                <w:rFonts w:ascii="Times New Roman" w:hAnsi="Times New Roman"/>
              </w:rPr>
              <w:t>完整</w:t>
            </w:r>
            <w:r>
              <w:rPr>
                <w:rFonts w:ascii="Times New Roman" w:hAnsi="Times New Roman"/>
              </w:rPr>
              <w:t xml:space="preserve"> WPW</w:t>
            </w:r>
          </w:p>
        </w:tc>
        <w:tc>
          <w:tcPr>
            <w:tcW w:w="1417" w:type="dxa"/>
            <w:vAlign w:val="center"/>
          </w:tcPr>
          <w:p w14:paraId="2DDA9D9C" w14:textId="77777777" w:rsidR="004F46AE" w:rsidRDefault="009B0610">
            <w:pPr>
              <w:jc w:val="right"/>
            </w:pPr>
            <w:r>
              <w:rPr>
                <w:rFonts w:ascii="Times New Roman" w:hAnsi="Times New Roman"/>
              </w:rPr>
              <w:t>91</w:t>
            </w:r>
          </w:p>
        </w:tc>
        <w:tc>
          <w:tcPr>
            <w:tcW w:w="1417" w:type="dxa"/>
            <w:vAlign w:val="center"/>
          </w:tcPr>
          <w:p w14:paraId="36DD3CD8" w14:textId="77777777" w:rsidR="004F46AE" w:rsidRDefault="009B0610">
            <w:pPr>
              <w:jc w:val="right"/>
            </w:pPr>
            <w:r>
              <w:rPr>
                <w:rFonts w:ascii="Times New Roman" w:hAnsi="Times New Roman"/>
              </w:rPr>
              <w:t>91%</w:t>
            </w:r>
          </w:p>
        </w:tc>
        <w:tc>
          <w:tcPr>
            <w:tcW w:w="1417" w:type="dxa"/>
            <w:vAlign w:val="center"/>
          </w:tcPr>
          <w:p w14:paraId="6073F5C5" w14:textId="77777777" w:rsidR="004F46AE" w:rsidRDefault="009B0610">
            <w:pPr>
              <w:jc w:val="right"/>
            </w:pPr>
            <w:r>
              <w:rPr>
                <w:rFonts w:ascii="Times New Roman" w:hAnsi="Times New Roman"/>
              </w:rPr>
              <w:t>2,091 [1,273, 3,090]</w:t>
            </w:r>
          </w:p>
        </w:tc>
        <w:tc>
          <w:tcPr>
            <w:tcW w:w="1417" w:type="dxa"/>
            <w:vAlign w:val="center"/>
          </w:tcPr>
          <w:p w14:paraId="5BA87575" w14:textId="77777777" w:rsidR="004F46AE" w:rsidRDefault="009B0610">
            <w:pPr>
              <w:jc w:val="right"/>
            </w:pPr>
            <w:r>
              <w:rPr>
                <w:rFonts w:ascii="Times New Roman" w:hAnsi="Times New Roman"/>
              </w:rPr>
              <w:t>2,690</w:t>
            </w:r>
          </w:p>
        </w:tc>
        <w:tc>
          <w:tcPr>
            <w:tcW w:w="1417" w:type="dxa"/>
            <w:vAlign w:val="center"/>
          </w:tcPr>
          <w:p w14:paraId="68AF031C" w14:textId="77777777" w:rsidR="004F46AE" w:rsidRDefault="009B0610">
            <w:pPr>
              <w:jc w:val="right"/>
            </w:pPr>
            <w:r>
              <w:rPr>
                <w:rFonts w:ascii="Times New Roman" w:hAnsi="Times New Roman"/>
              </w:rPr>
              <w:t>84,524</w:t>
            </w:r>
          </w:p>
        </w:tc>
      </w:tr>
    </w:tbl>
    <w:p w14:paraId="2044669C" w14:textId="77777777" w:rsidR="00FB7CB5" w:rsidRDefault="00FB7CB5">
      <w:pPr>
        <w:pStyle w:val="u9"/>
        <w:spacing w:before="31" w:after="31"/>
        <w:ind w:firstLine="480"/>
      </w:pPr>
      <w:r>
        <w:t>表</w:t>
      </w:r>
      <w:r>
        <w:t xml:space="preserve">D-3 </w:t>
      </w:r>
      <w:r>
        <w:t>与正文表</w:t>
      </w:r>
      <w:r>
        <w:t xml:space="preserve">6-10 </w:t>
      </w:r>
      <w:r>
        <w:t>同源同值，方括号内为第</w:t>
      </w:r>
      <w:r>
        <w:t xml:space="preserve"> 1 </w:t>
      </w:r>
      <w:r>
        <w:t>四分位数（</w:t>
      </w:r>
      <w:r>
        <w:t>P25</w:t>
      </w:r>
      <w:r>
        <w:t>）和第</w:t>
      </w:r>
      <w:r>
        <w:t xml:space="preserve"> 3 </w:t>
      </w:r>
      <w:r>
        <w:t>四分位数（</w:t>
      </w:r>
      <w:r>
        <w:t>P75</w:t>
      </w:r>
      <w:r>
        <w:t>）。初始上下文</w:t>
      </w:r>
      <w:r>
        <w:t xml:space="preserve"> Token </w:t>
      </w:r>
      <w:r>
        <w:t>为回答前导航文本、图谱摘要和源码窗口之和；模型输入</w:t>
      </w:r>
      <w:r>
        <w:t xml:space="preserve"> Token </w:t>
      </w:r>
      <w:r>
        <w:t>取</w:t>
      </w:r>
      <w:r>
        <w:t xml:space="preserve"> API </w:t>
      </w:r>
      <w:r>
        <w:t>用量，包含工具输出和多轮上下文，两者口径不同。完整</w:t>
      </w:r>
      <w:r>
        <w:t xml:space="preserve"> WPW </w:t>
      </w:r>
      <w:r>
        <w:t>的初始上下文均值低于非</w:t>
      </w:r>
      <w:r>
        <w:t xml:space="preserve"> KG</w:t>
      </w:r>
      <w:r>
        <w:t>，但模型输入均值与两种基线接近，见</w:t>
      </w:r>
      <w:r>
        <w:t xml:space="preserve"> 6.2.4 </w:t>
      </w:r>
      <w:r>
        <w:t>的说明。</w:t>
      </w:r>
    </w:p>
    <w:p w14:paraId="7B21424A" w14:textId="77777777" w:rsidR="00FB7CB5" w:rsidRDefault="00FB7CB5" w:rsidP="005B5EF9">
      <w:pPr>
        <w:pStyle w:val="ua"/>
        <w:keepNext/>
        <w:spacing w:beforeLines="100" w:before="312" w:afterLines="10" w:after="31" w:line="240" w:lineRule="auto"/>
      </w:pPr>
      <w:r>
        <w:t>表</w:t>
      </w:r>
      <w:r>
        <w:t xml:space="preserve">D-4 </w:t>
      </w:r>
      <w:r>
        <w:t>不同问题类型的问答通过率（</w:t>
      </w:r>
      <w:r>
        <w:t xml:space="preserve">100 </w:t>
      </w:r>
      <w:r>
        <w:t>题）</w:t>
      </w:r>
    </w:p>
    <w:p w14:paraId="45F905FF" w14:textId="77777777" w:rsidR="00FB7CB5" w:rsidRDefault="00FB7CB5" w:rsidP="005B5EF9">
      <w:pPr>
        <w:pStyle w:val="ua"/>
        <w:keepNext/>
        <w:spacing w:beforeLines="100" w:before="312" w:afterLines="10" w:after="31" w:line="240" w:lineRule="auto"/>
      </w:pPr>
      <w:r>
        <w:t>Table D-4 Question-Answering Pass Rates by Question Type (100 Questions)</w:t>
      </w:r>
    </w:p>
    <w:tbl>
      <w:tblPr>
        <w:tblStyle w:val="af1"/>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924"/>
        <w:gridCol w:w="1999"/>
        <w:gridCol w:w="2007"/>
        <w:gridCol w:w="2007"/>
      </w:tblGrid>
      <w:tr w:rsidR="004F46AE" w14:paraId="487FEB85" w14:textId="77777777">
        <w:trPr>
          <w:cantSplit/>
          <w:tblHeader/>
          <w:jc w:val="center"/>
        </w:trPr>
        <w:tc>
          <w:tcPr>
            <w:tcW w:w="2126" w:type="dxa"/>
            <w:tcBorders>
              <w:bottom w:val="single" w:sz="6" w:space="0" w:color="000000"/>
            </w:tcBorders>
            <w:vAlign w:val="center"/>
          </w:tcPr>
          <w:p w14:paraId="7D67DDE0" w14:textId="77777777" w:rsidR="004F46AE" w:rsidRDefault="009B0610">
            <w:pPr>
              <w:jc w:val="center"/>
            </w:pPr>
            <w:r>
              <w:rPr>
                <w:rFonts w:ascii="Times New Roman" w:hAnsi="Times New Roman"/>
                <w:b/>
              </w:rPr>
              <w:t>问题类型</w:t>
            </w:r>
          </w:p>
        </w:tc>
        <w:tc>
          <w:tcPr>
            <w:tcW w:w="2126" w:type="dxa"/>
            <w:tcBorders>
              <w:bottom w:val="single" w:sz="6" w:space="0" w:color="000000"/>
            </w:tcBorders>
            <w:vAlign w:val="center"/>
          </w:tcPr>
          <w:p w14:paraId="14B7DD34" w14:textId="77777777" w:rsidR="004F46AE" w:rsidRDefault="009B0610">
            <w:pPr>
              <w:jc w:val="center"/>
            </w:pPr>
            <w:r>
              <w:rPr>
                <w:rFonts w:ascii="Times New Roman" w:hAnsi="Times New Roman"/>
                <w:b/>
              </w:rPr>
              <w:t>非</w:t>
            </w:r>
            <w:r>
              <w:rPr>
                <w:rFonts w:ascii="Times New Roman" w:hAnsi="Times New Roman"/>
                <w:b/>
              </w:rPr>
              <w:t xml:space="preserve"> KG</w:t>
            </w:r>
          </w:p>
        </w:tc>
        <w:tc>
          <w:tcPr>
            <w:tcW w:w="2126" w:type="dxa"/>
            <w:tcBorders>
              <w:bottom w:val="single" w:sz="6" w:space="0" w:color="000000"/>
            </w:tcBorders>
            <w:vAlign w:val="center"/>
          </w:tcPr>
          <w:p w14:paraId="6CADCD0F" w14:textId="77777777" w:rsidR="004F46AE" w:rsidRDefault="009B0610">
            <w:pPr>
              <w:jc w:val="center"/>
            </w:pPr>
            <w:r>
              <w:rPr>
                <w:rFonts w:ascii="Times New Roman" w:hAnsi="Times New Roman"/>
                <w:b/>
              </w:rPr>
              <w:t>WPW-Map</w:t>
            </w:r>
          </w:p>
        </w:tc>
        <w:tc>
          <w:tcPr>
            <w:tcW w:w="2126" w:type="dxa"/>
            <w:tcBorders>
              <w:bottom w:val="single" w:sz="6" w:space="0" w:color="000000"/>
            </w:tcBorders>
            <w:vAlign w:val="center"/>
          </w:tcPr>
          <w:p w14:paraId="62A0A8FD" w14:textId="77777777" w:rsidR="004F46AE" w:rsidRDefault="009B0610">
            <w:pPr>
              <w:jc w:val="center"/>
            </w:pPr>
            <w:r>
              <w:rPr>
                <w:rFonts w:ascii="Times New Roman" w:hAnsi="Times New Roman"/>
                <w:b/>
              </w:rPr>
              <w:t>完整</w:t>
            </w:r>
            <w:r>
              <w:rPr>
                <w:rFonts w:ascii="Times New Roman" w:hAnsi="Times New Roman"/>
                <w:b/>
              </w:rPr>
              <w:t xml:space="preserve"> WPW</w:t>
            </w:r>
          </w:p>
        </w:tc>
      </w:tr>
      <w:tr w:rsidR="004F46AE" w14:paraId="6971CFF9" w14:textId="77777777">
        <w:trPr>
          <w:cantSplit/>
          <w:jc w:val="center"/>
        </w:trPr>
        <w:tc>
          <w:tcPr>
            <w:tcW w:w="2126" w:type="dxa"/>
            <w:vAlign w:val="center"/>
          </w:tcPr>
          <w:p w14:paraId="6E7B1F96" w14:textId="77777777" w:rsidR="004F46AE" w:rsidRDefault="009B0610">
            <w:pPr>
              <w:jc w:val="left"/>
            </w:pPr>
            <w:r>
              <w:rPr>
                <w:rFonts w:ascii="Times New Roman" w:hAnsi="Times New Roman"/>
              </w:rPr>
              <w:t>现有功能解释</w:t>
            </w:r>
          </w:p>
        </w:tc>
        <w:tc>
          <w:tcPr>
            <w:tcW w:w="2126" w:type="dxa"/>
            <w:vAlign w:val="center"/>
          </w:tcPr>
          <w:p w14:paraId="0477A845" w14:textId="77777777" w:rsidR="004F46AE" w:rsidRDefault="009B0610">
            <w:pPr>
              <w:jc w:val="right"/>
            </w:pPr>
            <w:r>
              <w:rPr>
                <w:rFonts w:ascii="Times New Roman" w:hAnsi="Times New Roman"/>
              </w:rPr>
              <w:t>16/20</w:t>
            </w:r>
            <w:r>
              <w:rPr>
                <w:rFonts w:ascii="Times New Roman" w:hAnsi="Times New Roman"/>
              </w:rPr>
              <w:t>（</w:t>
            </w:r>
            <w:r>
              <w:rPr>
                <w:rFonts w:ascii="Times New Roman" w:hAnsi="Times New Roman"/>
              </w:rPr>
              <w:t>80%</w:t>
            </w:r>
            <w:r>
              <w:rPr>
                <w:rFonts w:ascii="Times New Roman" w:hAnsi="Times New Roman"/>
              </w:rPr>
              <w:t>）</w:t>
            </w:r>
          </w:p>
        </w:tc>
        <w:tc>
          <w:tcPr>
            <w:tcW w:w="2126" w:type="dxa"/>
            <w:vAlign w:val="center"/>
          </w:tcPr>
          <w:p w14:paraId="7D7F0C65" w14:textId="77777777" w:rsidR="004F46AE" w:rsidRDefault="009B0610">
            <w:pPr>
              <w:jc w:val="right"/>
            </w:pPr>
            <w:r>
              <w:rPr>
                <w:rFonts w:ascii="Times New Roman" w:hAnsi="Times New Roman"/>
              </w:rPr>
              <w:t>20/20</w:t>
            </w:r>
            <w:r>
              <w:rPr>
                <w:rFonts w:ascii="Times New Roman" w:hAnsi="Times New Roman"/>
              </w:rPr>
              <w:t>（</w:t>
            </w:r>
            <w:r>
              <w:rPr>
                <w:rFonts w:ascii="Times New Roman" w:hAnsi="Times New Roman"/>
              </w:rPr>
              <w:t>100%</w:t>
            </w:r>
            <w:r>
              <w:rPr>
                <w:rFonts w:ascii="Times New Roman" w:hAnsi="Times New Roman"/>
              </w:rPr>
              <w:t>）</w:t>
            </w:r>
          </w:p>
        </w:tc>
        <w:tc>
          <w:tcPr>
            <w:tcW w:w="2126" w:type="dxa"/>
            <w:vAlign w:val="center"/>
          </w:tcPr>
          <w:p w14:paraId="0E0B7AC7" w14:textId="77777777" w:rsidR="004F46AE" w:rsidRDefault="009B0610">
            <w:pPr>
              <w:jc w:val="right"/>
            </w:pPr>
            <w:r>
              <w:rPr>
                <w:rFonts w:ascii="Times New Roman" w:hAnsi="Times New Roman"/>
              </w:rPr>
              <w:t>20/20</w:t>
            </w:r>
            <w:r>
              <w:rPr>
                <w:rFonts w:ascii="Times New Roman" w:hAnsi="Times New Roman"/>
              </w:rPr>
              <w:t>（</w:t>
            </w:r>
            <w:r>
              <w:rPr>
                <w:rFonts w:ascii="Times New Roman" w:hAnsi="Times New Roman"/>
              </w:rPr>
              <w:t>100%</w:t>
            </w:r>
            <w:r>
              <w:rPr>
                <w:rFonts w:ascii="Times New Roman" w:hAnsi="Times New Roman"/>
              </w:rPr>
              <w:t>）</w:t>
            </w:r>
          </w:p>
        </w:tc>
      </w:tr>
      <w:tr w:rsidR="004F46AE" w14:paraId="5990341D" w14:textId="77777777">
        <w:trPr>
          <w:cantSplit/>
          <w:jc w:val="center"/>
        </w:trPr>
        <w:tc>
          <w:tcPr>
            <w:tcW w:w="2126" w:type="dxa"/>
            <w:vAlign w:val="center"/>
          </w:tcPr>
          <w:p w14:paraId="4E447FB0" w14:textId="77777777" w:rsidR="004F46AE" w:rsidRDefault="009B0610">
            <w:pPr>
              <w:jc w:val="left"/>
            </w:pPr>
            <w:r>
              <w:rPr>
                <w:rFonts w:ascii="Times New Roman" w:hAnsi="Times New Roman"/>
              </w:rPr>
              <w:t>跨模块调用与数据流</w:t>
            </w:r>
          </w:p>
        </w:tc>
        <w:tc>
          <w:tcPr>
            <w:tcW w:w="2126" w:type="dxa"/>
            <w:vAlign w:val="center"/>
          </w:tcPr>
          <w:p w14:paraId="34E362EC" w14:textId="77777777" w:rsidR="004F46AE" w:rsidRDefault="009B0610">
            <w:pPr>
              <w:jc w:val="right"/>
            </w:pPr>
            <w:r>
              <w:rPr>
                <w:rFonts w:ascii="Times New Roman" w:hAnsi="Times New Roman"/>
              </w:rPr>
              <w:t>18/20</w:t>
            </w:r>
            <w:r>
              <w:rPr>
                <w:rFonts w:ascii="Times New Roman" w:hAnsi="Times New Roman"/>
              </w:rPr>
              <w:t>（</w:t>
            </w:r>
            <w:r>
              <w:rPr>
                <w:rFonts w:ascii="Times New Roman" w:hAnsi="Times New Roman"/>
              </w:rPr>
              <w:t>90%</w:t>
            </w:r>
            <w:r>
              <w:rPr>
                <w:rFonts w:ascii="Times New Roman" w:hAnsi="Times New Roman"/>
              </w:rPr>
              <w:t>）</w:t>
            </w:r>
          </w:p>
        </w:tc>
        <w:tc>
          <w:tcPr>
            <w:tcW w:w="2126" w:type="dxa"/>
            <w:vAlign w:val="center"/>
          </w:tcPr>
          <w:p w14:paraId="1256C55D" w14:textId="77777777" w:rsidR="004F46AE" w:rsidRDefault="009B0610">
            <w:pPr>
              <w:jc w:val="right"/>
            </w:pPr>
            <w:r>
              <w:rPr>
                <w:rFonts w:ascii="Times New Roman" w:hAnsi="Times New Roman"/>
              </w:rPr>
              <w:t>14/20</w:t>
            </w:r>
            <w:r>
              <w:rPr>
                <w:rFonts w:ascii="Times New Roman" w:hAnsi="Times New Roman"/>
              </w:rPr>
              <w:t>（</w:t>
            </w:r>
            <w:r>
              <w:rPr>
                <w:rFonts w:ascii="Times New Roman" w:hAnsi="Times New Roman"/>
              </w:rPr>
              <w:t>70%</w:t>
            </w:r>
            <w:r>
              <w:rPr>
                <w:rFonts w:ascii="Times New Roman" w:hAnsi="Times New Roman"/>
              </w:rPr>
              <w:t>）</w:t>
            </w:r>
          </w:p>
        </w:tc>
        <w:tc>
          <w:tcPr>
            <w:tcW w:w="2126" w:type="dxa"/>
            <w:vAlign w:val="center"/>
          </w:tcPr>
          <w:p w14:paraId="25DE3B28" w14:textId="77777777" w:rsidR="004F46AE" w:rsidRDefault="009B0610">
            <w:pPr>
              <w:jc w:val="right"/>
            </w:pPr>
            <w:r>
              <w:rPr>
                <w:rFonts w:ascii="Times New Roman" w:hAnsi="Times New Roman"/>
              </w:rPr>
              <w:t>19/20</w:t>
            </w:r>
            <w:r>
              <w:rPr>
                <w:rFonts w:ascii="Times New Roman" w:hAnsi="Times New Roman"/>
              </w:rPr>
              <w:t>（</w:t>
            </w:r>
            <w:r>
              <w:rPr>
                <w:rFonts w:ascii="Times New Roman" w:hAnsi="Times New Roman"/>
              </w:rPr>
              <w:t>95%</w:t>
            </w:r>
            <w:r>
              <w:rPr>
                <w:rFonts w:ascii="Times New Roman" w:hAnsi="Times New Roman"/>
              </w:rPr>
              <w:t>）</w:t>
            </w:r>
          </w:p>
        </w:tc>
      </w:tr>
      <w:tr w:rsidR="004F46AE" w14:paraId="2F40A100" w14:textId="77777777">
        <w:trPr>
          <w:cantSplit/>
          <w:jc w:val="center"/>
        </w:trPr>
        <w:tc>
          <w:tcPr>
            <w:tcW w:w="2126" w:type="dxa"/>
            <w:vAlign w:val="center"/>
          </w:tcPr>
          <w:p w14:paraId="0C2C1A6C" w14:textId="77777777" w:rsidR="004F46AE" w:rsidRDefault="009B0610">
            <w:pPr>
              <w:jc w:val="left"/>
            </w:pPr>
            <w:r>
              <w:rPr>
                <w:rFonts w:ascii="Times New Roman" w:hAnsi="Times New Roman"/>
              </w:rPr>
              <w:t>权限与业务约束</w:t>
            </w:r>
          </w:p>
        </w:tc>
        <w:tc>
          <w:tcPr>
            <w:tcW w:w="2126" w:type="dxa"/>
            <w:vAlign w:val="center"/>
          </w:tcPr>
          <w:p w14:paraId="12FE6B91" w14:textId="77777777" w:rsidR="004F46AE" w:rsidRDefault="009B0610">
            <w:pPr>
              <w:jc w:val="right"/>
            </w:pPr>
            <w:r>
              <w:rPr>
                <w:rFonts w:ascii="Times New Roman" w:hAnsi="Times New Roman"/>
              </w:rPr>
              <w:t>16/20</w:t>
            </w:r>
            <w:r>
              <w:rPr>
                <w:rFonts w:ascii="Times New Roman" w:hAnsi="Times New Roman"/>
              </w:rPr>
              <w:t>（</w:t>
            </w:r>
            <w:r>
              <w:rPr>
                <w:rFonts w:ascii="Times New Roman" w:hAnsi="Times New Roman"/>
              </w:rPr>
              <w:t>80%</w:t>
            </w:r>
            <w:r>
              <w:rPr>
                <w:rFonts w:ascii="Times New Roman" w:hAnsi="Times New Roman"/>
              </w:rPr>
              <w:t>）</w:t>
            </w:r>
          </w:p>
        </w:tc>
        <w:tc>
          <w:tcPr>
            <w:tcW w:w="2126" w:type="dxa"/>
            <w:vAlign w:val="center"/>
          </w:tcPr>
          <w:p w14:paraId="45715458" w14:textId="77777777" w:rsidR="004F46AE" w:rsidRDefault="009B0610">
            <w:pPr>
              <w:jc w:val="right"/>
            </w:pPr>
            <w:r>
              <w:rPr>
                <w:rFonts w:ascii="Times New Roman" w:hAnsi="Times New Roman"/>
              </w:rPr>
              <w:t>18/20</w:t>
            </w:r>
            <w:r>
              <w:rPr>
                <w:rFonts w:ascii="Times New Roman" w:hAnsi="Times New Roman"/>
              </w:rPr>
              <w:t>（</w:t>
            </w:r>
            <w:r>
              <w:rPr>
                <w:rFonts w:ascii="Times New Roman" w:hAnsi="Times New Roman"/>
              </w:rPr>
              <w:t>90%</w:t>
            </w:r>
            <w:r>
              <w:rPr>
                <w:rFonts w:ascii="Times New Roman" w:hAnsi="Times New Roman"/>
              </w:rPr>
              <w:t>）</w:t>
            </w:r>
          </w:p>
        </w:tc>
        <w:tc>
          <w:tcPr>
            <w:tcW w:w="2126" w:type="dxa"/>
            <w:vAlign w:val="center"/>
          </w:tcPr>
          <w:p w14:paraId="27BD966D" w14:textId="77777777" w:rsidR="004F46AE" w:rsidRDefault="009B0610">
            <w:pPr>
              <w:jc w:val="right"/>
            </w:pPr>
            <w:r>
              <w:rPr>
                <w:rFonts w:ascii="Times New Roman" w:hAnsi="Times New Roman"/>
              </w:rPr>
              <w:t>18/20</w:t>
            </w:r>
            <w:r>
              <w:rPr>
                <w:rFonts w:ascii="Times New Roman" w:hAnsi="Times New Roman"/>
              </w:rPr>
              <w:t>（</w:t>
            </w:r>
            <w:r>
              <w:rPr>
                <w:rFonts w:ascii="Times New Roman" w:hAnsi="Times New Roman"/>
              </w:rPr>
              <w:t>90%</w:t>
            </w:r>
            <w:r>
              <w:rPr>
                <w:rFonts w:ascii="Times New Roman" w:hAnsi="Times New Roman"/>
              </w:rPr>
              <w:t>）</w:t>
            </w:r>
          </w:p>
        </w:tc>
      </w:tr>
      <w:tr w:rsidR="004F46AE" w14:paraId="7B6B6338" w14:textId="77777777">
        <w:trPr>
          <w:cantSplit/>
          <w:jc w:val="center"/>
        </w:trPr>
        <w:tc>
          <w:tcPr>
            <w:tcW w:w="2126" w:type="dxa"/>
            <w:vAlign w:val="center"/>
          </w:tcPr>
          <w:p w14:paraId="5D6D48D3" w14:textId="77777777" w:rsidR="004F46AE" w:rsidRDefault="009B0610">
            <w:pPr>
              <w:jc w:val="left"/>
            </w:pPr>
            <w:r>
              <w:rPr>
                <w:rFonts w:ascii="Times New Roman" w:hAnsi="Times New Roman"/>
              </w:rPr>
              <w:lastRenderedPageBreak/>
              <w:t>变更影响分析</w:t>
            </w:r>
          </w:p>
        </w:tc>
        <w:tc>
          <w:tcPr>
            <w:tcW w:w="2126" w:type="dxa"/>
            <w:vAlign w:val="center"/>
          </w:tcPr>
          <w:p w14:paraId="448FBFF6" w14:textId="77777777" w:rsidR="004F46AE" w:rsidRDefault="009B0610">
            <w:pPr>
              <w:jc w:val="right"/>
            </w:pPr>
            <w:r>
              <w:rPr>
                <w:rFonts w:ascii="Times New Roman" w:hAnsi="Times New Roman"/>
              </w:rPr>
              <w:t>15/20</w:t>
            </w:r>
            <w:r>
              <w:rPr>
                <w:rFonts w:ascii="Times New Roman" w:hAnsi="Times New Roman"/>
              </w:rPr>
              <w:t>（</w:t>
            </w:r>
            <w:r>
              <w:rPr>
                <w:rFonts w:ascii="Times New Roman" w:hAnsi="Times New Roman"/>
              </w:rPr>
              <w:t>75%</w:t>
            </w:r>
            <w:r>
              <w:rPr>
                <w:rFonts w:ascii="Times New Roman" w:hAnsi="Times New Roman"/>
              </w:rPr>
              <w:t>）</w:t>
            </w:r>
          </w:p>
        </w:tc>
        <w:tc>
          <w:tcPr>
            <w:tcW w:w="2126" w:type="dxa"/>
            <w:vAlign w:val="center"/>
          </w:tcPr>
          <w:p w14:paraId="59C41D21" w14:textId="77777777" w:rsidR="004F46AE" w:rsidRDefault="009B0610">
            <w:pPr>
              <w:jc w:val="right"/>
            </w:pPr>
            <w:r>
              <w:rPr>
                <w:rFonts w:ascii="Times New Roman" w:hAnsi="Times New Roman"/>
              </w:rPr>
              <w:t>15/20</w:t>
            </w:r>
            <w:r>
              <w:rPr>
                <w:rFonts w:ascii="Times New Roman" w:hAnsi="Times New Roman"/>
              </w:rPr>
              <w:t>（</w:t>
            </w:r>
            <w:r>
              <w:rPr>
                <w:rFonts w:ascii="Times New Roman" w:hAnsi="Times New Roman"/>
              </w:rPr>
              <w:t>75%</w:t>
            </w:r>
            <w:r>
              <w:rPr>
                <w:rFonts w:ascii="Times New Roman" w:hAnsi="Times New Roman"/>
              </w:rPr>
              <w:t>）</w:t>
            </w:r>
          </w:p>
        </w:tc>
        <w:tc>
          <w:tcPr>
            <w:tcW w:w="2126" w:type="dxa"/>
            <w:vAlign w:val="center"/>
          </w:tcPr>
          <w:p w14:paraId="539E4FE2" w14:textId="77777777" w:rsidR="004F46AE" w:rsidRDefault="009B0610">
            <w:pPr>
              <w:jc w:val="right"/>
            </w:pPr>
            <w:r>
              <w:rPr>
                <w:rFonts w:ascii="Times New Roman" w:hAnsi="Times New Roman"/>
              </w:rPr>
              <w:t>17/20</w:t>
            </w:r>
            <w:r>
              <w:rPr>
                <w:rFonts w:ascii="Times New Roman" w:hAnsi="Times New Roman"/>
              </w:rPr>
              <w:t>（</w:t>
            </w:r>
            <w:r>
              <w:rPr>
                <w:rFonts w:ascii="Times New Roman" w:hAnsi="Times New Roman"/>
              </w:rPr>
              <w:t>85%</w:t>
            </w:r>
            <w:r>
              <w:rPr>
                <w:rFonts w:ascii="Times New Roman" w:hAnsi="Times New Roman"/>
              </w:rPr>
              <w:t>）</w:t>
            </w:r>
          </w:p>
        </w:tc>
      </w:tr>
      <w:tr w:rsidR="004F46AE" w14:paraId="454C56F5" w14:textId="77777777">
        <w:trPr>
          <w:cantSplit/>
          <w:jc w:val="center"/>
        </w:trPr>
        <w:tc>
          <w:tcPr>
            <w:tcW w:w="2126" w:type="dxa"/>
            <w:vAlign w:val="center"/>
          </w:tcPr>
          <w:p w14:paraId="61CA5E8B" w14:textId="77777777" w:rsidR="004F46AE" w:rsidRDefault="009B0610">
            <w:pPr>
              <w:jc w:val="left"/>
            </w:pPr>
            <w:r>
              <w:rPr>
                <w:rFonts w:ascii="Times New Roman" w:hAnsi="Times New Roman"/>
              </w:rPr>
              <w:t>规格与实现核对</w:t>
            </w:r>
          </w:p>
        </w:tc>
        <w:tc>
          <w:tcPr>
            <w:tcW w:w="2126" w:type="dxa"/>
            <w:vAlign w:val="center"/>
          </w:tcPr>
          <w:p w14:paraId="2B99D66F" w14:textId="77777777" w:rsidR="004F46AE" w:rsidRDefault="009B0610">
            <w:pPr>
              <w:jc w:val="right"/>
            </w:pPr>
            <w:r>
              <w:rPr>
                <w:rFonts w:ascii="Times New Roman" w:hAnsi="Times New Roman"/>
              </w:rPr>
              <w:t>18/20</w:t>
            </w:r>
            <w:r>
              <w:rPr>
                <w:rFonts w:ascii="Times New Roman" w:hAnsi="Times New Roman"/>
              </w:rPr>
              <w:t>（</w:t>
            </w:r>
            <w:r>
              <w:rPr>
                <w:rFonts w:ascii="Times New Roman" w:hAnsi="Times New Roman"/>
              </w:rPr>
              <w:t>90%</w:t>
            </w:r>
            <w:r>
              <w:rPr>
                <w:rFonts w:ascii="Times New Roman" w:hAnsi="Times New Roman"/>
              </w:rPr>
              <w:t>）</w:t>
            </w:r>
          </w:p>
        </w:tc>
        <w:tc>
          <w:tcPr>
            <w:tcW w:w="2126" w:type="dxa"/>
            <w:vAlign w:val="center"/>
          </w:tcPr>
          <w:p w14:paraId="47C4354B" w14:textId="77777777" w:rsidR="004F46AE" w:rsidRDefault="009B0610">
            <w:pPr>
              <w:jc w:val="right"/>
            </w:pPr>
            <w:r>
              <w:rPr>
                <w:rFonts w:ascii="Times New Roman" w:hAnsi="Times New Roman"/>
              </w:rPr>
              <w:t>18/20</w:t>
            </w:r>
            <w:r>
              <w:rPr>
                <w:rFonts w:ascii="Times New Roman" w:hAnsi="Times New Roman"/>
              </w:rPr>
              <w:t>（</w:t>
            </w:r>
            <w:r>
              <w:rPr>
                <w:rFonts w:ascii="Times New Roman" w:hAnsi="Times New Roman"/>
              </w:rPr>
              <w:t>90%</w:t>
            </w:r>
            <w:r>
              <w:rPr>
                <w:rFonts w:ascii="Times New Roman" w:hAnsi="Times New Roman"/>
              </w:rPr>
              <w:t>）</w:t>
            </w:r>
          </w:p>
        </w:tc>
        <w:tc>
          <w:tcPr>
            <w:tcW w:w="2126" w:type="dxa"/>
            <w:vAlign w:val="center"/>
          </w:tcPr>
          <w:p w14:paraId="4D3D5756" w14:textId="77777777" w:rsidR="004F46AE" w:rsidRDefault="009B0610">
            <w:pPr>
              <w:jc w:val="right"/>
            </w:pPr>
            <w:r>
              <w:rPr>
                <w:rFonts w:ascii="Times New Roman" w:hAnsi="Times New Roman"/>
              </w:rPr>
              <w:t>17/20</w:t>
            </w:r>
            <w:r>
              <w:rPr>
                <w:rFonts w:ascii="Times New Roman" w:hAnsi="Times New Roman"/>
              </w:rPr>
              <w:t>（</w:t>
            </w:r>
            <w:r>
              <w:rPr>
                <w:rFonts w:ascii="Times New Roman" w:hAnsi="Times New Roman"/>
              </w:rPr>
              <w:t>85%</w:t>
            </w:r>
            <w:r>
              <w:rPr>
                <w:rFonts w:ascii="Times New Roman" w:hAnsi="Times New Roman"/>
              </w:rPr>
              <w:t>）</w:t>
            </w:r>
          </w:p>
        </w:tc>
      </w:tr>
      <w:tr w:rsidR="004F46AE" w14:paraId="0B0100DA" w14:textId="77777777">
        <w:trPr>
          <w:cantSplit/>
          <w:jc w:val="center"/>
        </w:trPr>
        <w:tc>
          <w:tcPr>
            <w:tcW w:w="2126" w:type="dxa"/>
            <w:vAlign w:val="center"/>
          </w:tcPr>
          <w:p w14:paraId="1CB0D13E" w14:textId="77777777" w:rsidR="004F46AE" w:rsidRDefault="009B0610">
            <w:pPr>
              <w:jc w:val="left"/>
            </w:pPr>
            <w:r>
              <w:rPr>
                <w:rFonts w:ascii="Times New Roman" w:hAnsi="Times New Roman"/>
                <w:b/>
              </w:rPr>
              <w:t>合计</w:t>
            </w:r>
          </w:p>
        </w:tc>
        <w:tc>
          <w:tcPr>
            <w:tcW w:w="2126" w:type="dxa"/>
            <w:vAlign w:val="center"/>
          </w:tcPr>
          <w:p w14:paraId="46580201" w14:textId="77777777" w:rsidR="004F46AE" w:rsidRDefault="009B0610">
            <w:pPr>
              <w:jc w:val="right"/>
            </w:pPr>
            <w:r>
              <w:rPr>
                <w:rFonts w:ascii="Times New Roman" w:hAnsi="Times New Roman"/>
                <w:b/>
              </w:rPr>
              <w:t>83/100</w:t>
            </w:r>
            <w:r>
              <w:rPr>
                <w:rFonts w:ascii="Times New Roman" w:hAnsi="Times New Roman"/>
                <w:b/>
              </w:rPr>
              <w:t>（</w:t>
            </w:r>
            <w:r>
              <w:rPr>
                <w:rFonts w:ascii="Times New Roman" w:hAnsi="Times New Roman"/>
                <w:b/>
              </w:rPr>
              <w:t>83%</w:t>
            </w:r>
            <w:r>
              <w:rPr>
                <w:rFonts w:ascii="Times New Roman" w:hAnsi="Times New Roman"/>
                <w:b/>
              </w:rPr>
              <w:t>）</w:t>
            </w:r>
          </w:p>
        </w:tc>
        <w:tc>
          <w:tcPr>
            <w:tcW w:w="2126" w:type="dxa"/>
            <w:vAlign w:val="center"/>
          </w:tcPr>
          <w:p w14:paraId="3951A8F8" w14:textId="77777777" w:rsidR="004F46AE" w:rsidRDefault="009B0610">
            <w:pPr>
              <w:jc w:val="right"/>
            </w:pPr>
            <w:r>
              <w:rPr>
                <w:rFonts w:ascii="Times New Roman" w:hAnsi="Times New Roman"/>
                <w:b/>
              </w:rPr>
              <w:t>85/100</w:t>
            </w:r>
            <w:r>
              <w:rPr>
                <w:rFonts w:ascii="Times New Roman" w:hAnsi="Times New Roman"/>
                <w:b/>
              </w:rPr>
              <w:t>（</w:t>
            </w:r>
            <w:r>
              <w:rPr>
                <w:rFonts w:ascii="Times New Roman" w:hAnsi="Times New Roman"/>
                <w:b/>
              </w:rPr>
              <w:t>85%</w:t>
            </w:r>
            <w:r>
              <w:rPr>
                <w:rFonts w:ascii="Times New Roman" w:hAnsi="Times New Roman"/>
                <w:b/>
              </w:rPr>
              <w:t>）</w:t>
            </w:r>
          </w:p>
        </w:tc>
        <w:tc>
          <w:tcPr>
            <w:tcW w:w="2126" w:type="dxa"/>
            <w:vAlign w:val="center"/>
          </w:tcPr>
          <w:p w14:paraId="0CCC0C50" w14:textId="77777777" w:rsidR="004F46AE" w:rsidRDefault="009B0610">
            <w:pPr>
              <w:jc w:val="right"/>
            </w:pPr>
            <w:r>
              <w:rPr>
                <w:rFonts w:ascii="Times New Roman" w:hAnsi="Times New Roman"/>
                <w:b/>
              </w:rPr>
              <w:t>91/100</w:t>
            </w:r>
            <w:r>
              <w:rPr>
                <w:rFonts w:ascii="Times New Roman" w:hAnsi="Times New Roman"/>
                <w:b/>
              </w:rPr>
              <w:t>（</w:t>
            </w:r>
            <w:r>
              <w:rPr>
                <w:rFonts w:ascii="Times New Roman" w:hAnsi="Times New Roman"/>
                <w:b/>
              </w:rPr>
              <w:t>91%</w:t>
            </w:r>
            <w:r>
              <w:rPr>
                <w:rFonts w:ascii="Times New Roman" w:hAnsi="Times New Roman"/>
                <w:b/>
              </w:rPr>
              <w:t>）</w:t>
            </w:r>
          </w:p>
        </w:tc>
      </w:tr>
    </w:tbl>
    <w:p w14:paraId="408A6FFB" w14:textId="77777777" w:rsidR="00FB7CB5" w:rsidRDefault="00FB7CB5">
      <w:pPr>
        <w:pStyle w:val="u9"/>
        <w:spacing w:before="31" w:after="31"/>
        <w:ind w:firstLine="480"/>
      </w:pPr>
      <w:r>
        <w:t>各列合计与表</w:t>
      </w:r>
      <w:r>
        <w:t xml:space="preserve">D-3 </w:t>
      </w:r>
      <w:r>
        <w:t>的盲评通过数一致；中间过程（每类</w:t>
      </w:r>
      <w:r>
        <w:t xml:space="preserve"> 8 </w:t>
      </w:r>
      <w:r>
        <w:t>题）的分类别结果见表</w:t>
      </w:r>
      <w:r>
        <w:t>D-6</w:t>
      </w:r>
      <w:r>
        <w:t>。</w:t>
      </w:r>
    </w:p>
    <w:p w14:paraId="19F6C049" w14:textId="77777777" w:rsidR="00FB7CB5" w:rsidRDefault="00374AE7">
      <w:pPr>
        <w:pStyle w:val="u3"/>
        <w:keepNext/>
        <w:keepLines/>
      </w:pPr>
      <w:bookmarkStart w:id="119" w:name="_Toc243263803"/>
      <w:r>
        <w:t xml:space="preserve">D.1 </w:t>
      </w:r>
      <w:r>
        <w:t>中间过程记录（</w:t>
      </w:r>
      <w:r>
        <w:t xml:space="preserve">32 </w:t>
      </w:r>
      <w:r>
        <w:t>题</w:t>
      </w:r>
      <w:r>
        <w:t xml:space="preserve"> × </w:t>
      </w:r>
      <w:r>
        <w:t>四条件）</w:t>
      </w:r>
      <w:bookmarkEnd w:id="119"/>
    </w:p>
    <w:p w14:paraId="2A3B6AAA" w14:textId="77777777" w:rsidR="00FB7CB5" w:rsidRDefault="00FB7CB5">
      <w:pPr>
        <w:pStyle w:val="u9"/>
        <w:spacing w:before="31" w:after="31"/>
        <w:ind w:firstLine="480"/>
      </w:pPr>
      <w:r>
        <w:t>先行运行的中间过程覆盖</w:t>
      </w:r>
      <w:r>
        <w:t xml:space="preserve"> Q2—Q5 </w:t>
      </w:r>
      <w:r>
        <w:t>四类各前</w:t>
      </w:r>
      <w:r>
        <w:t xml:space="preserve"> 8 </w:t>
      </w:r>
      <w:r>
        <w:t>题、共</w:t>
      </w:r>
      <w:r>
        <w:t xml:space="preserve"> 32 </w:t>
      </w:r>
      <w:r>
        <w:t>题，非</w:t>
      </w:r>
      <w:r>
        <w:t xml:space="preserve"> KG</w:t>
      </w:r>
      <w:r>
        <w:t>、</w:t>
      </w:r>
      <w:r>
        <w:t>WPW-Map</w:t>
      </w:r>
      <w:r>
        <w:t>、</w:t>
      </w:r>
      <w:r>
        <w:t>WPW-Gen</w:t>
      </w:r>
      <w:r>
        <w:t>、完整</w:t>
      </w:r>
      <w:r>
        <w:t xml:space="preserve"> WPW </w:t>
      </w:r>
      <w:r>
        <w:t>四条件各运行一次、共</w:t>
      </w:r>
      <w:r>
        <w:t xml:space="preserve"> 128 </w:t>
      </w:r>
      <w:r>
        <w:t>条。本节三张表保留该阶段的汇总与逐题原始记录，供与表</w:t>
      </w:r>
      <w:r>
        <w:t xml:space="preserve">D-3 </w:t>
      </w:r>
      <w:r>
        <w:t>的</w:t>
      </w:r>
      <w:r>
        <w:t xml:space="preserve"> 100 </w:t>
      </w:r>
      <w:r>
        <w:t>题终版结果对照。</w:t>
      </w:r>
    </w:p>
    <w:p w14:paraId="4477D3CC" w14:textId="77777777" w:rsidR="00FB7CB5" w:rsidRDefault="00FB7CB5" w:rsidP="005B5EF9">
      <w:pPr>
        <w:pStyle w:val="ua"/>
        <w:keepNext/>
        <w:spacing w:beforeLines="100" w:before="312" w:afterLines="10" w:after="31" w:line="240" w:lineRule="auto"/>
      </w:pPr>
      <w:r>
        <w:t>表</w:t>
      </w:r>
      <w:r>
        <w:t xml:space="preserve">D-5 </w:t>
      </w:r>
      <w:r>
        <w:t>中间过程问答总体结果（</w:t>
      </w:r>
      <w:r>
        <w:t xml:space="preserve">32 </w:t>
      </w:r>
      <w:r>
        <w:t>题）</w:t>
      </w:r>
    </w:p>
    <w:p w14:paraId="4405235C" w14:textId="77777777" w:rsidR="00FB7CB5" w:rsidRDefault="00FB7CB5" w:rsidP="005B5EF9">
      <w:pPr>
        <w:pStyle w:val="ua"/>
        <w:keepNext/>
        <w:spacing w:beforeLines="100" w:before="312" w:afterLines="10" w:after="31" w:line="240" w:lineRule="auto"/>
      </w:pPr>
      <w:r>
        <w:t>Table D-5 Overall QA Results of the Intermediate Stage (32 Questions)</w:t>
      </w:r>
    </w:p>
    <w:tbl>
      <w:tblPr>
        <w:tblStyle w:val="af1"/>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589"/>
        <w:gridCol w:w="1578"/>
        <w:gridCol w:w="1585"/>
        <w:gridCol w:w="1598"/>
        <w:gridCol w:w="1587"/>
      </w:tblGrid>
      <w:tr w:rsidR="004F46AE" w14:paraId="36BC739F" w14:textId="77777777">
        <w:trPr>
          <w:cantSplit/>
          <w:tblHeader/>
          <w:jc w:val="center"/>
        </w:trPr>
        <w:tc>
          <w:tcPr>
            <w:tcW w:w="1701" w:type="dxa"/>
            <w:tcBorders>
              <w:bottom w:val="single" w:sz="6" w:space="0" w:color="000000"/>
            </w:tcBorders>
            <w:vAlign w:val="center"/>
          </w:tcPr>
          <w:p w14:paraId="142A49A1" w14:textId="77777777" w:rsidR="004F46AE" w:rsidRDefault="009B0610">
            <w:pPr>
              <w:jc w:val="center"/>
            </w:pPr>
            <w:r>
              <w:rPr>
                <w:rFonts w:ascii="Times New Roman" w:hAnsi="Times New Roman"/>
                <w:b/>
              </w:rPr>
              <w:t>条件</w:t>
            </w:r>
          </w:p>
        </w:tc>
        <w:tc>
          <w:tcPr>
            <w:tcW w:w="1701" w:type="dxa"/>
            <w:tcBorders>
              <w:bottom w:val="single" w:sz="6" w:space="0" w:color="000000"/>
            </w:tcBorders>
            <w:vAlign w:val="center"/>
          </w:tcPr>
          <w:p w14:paraId="35576AB9" w14:textId="77777777" w:rsidR="004F46AE" w:rsidRDefault="009B0610">
            <w:pPr>
              <w:jc w:val="center"/>
            </w:pPr>
            <w:r>
              <w:rPr>
                <w:rFonts w:ascii="Times New Roman" w:hAnsi="Times New Roman"/>
                <w:b/>
              </w:rPr>
              <w:t>盲评通过</w:t>
            </w:r>
          </w:p>
        </w:tc>
        <w:tc>
          <w:tcPr>
            <w:tcW w:w="1701" w:type="dxa"/>
            <w:tcBorders>
              <w:bottom w:val="single" w:sz="6" w:space="0" w:color="000000"/>
            </w:tcBorders>
            <w:vAlign w:val="center"/>
          </w:tcPr>
          <w:p w14:paraId="75A60EC0" w14:textId="77777777" w:rsidR="004F46AE" w:rsidRDefault="009B0610">
            <w:pPr>
              <w:jc w:val="center"/>
            </w:pPr>
            <w:r>
              <w:rPr>
                <w:rFonts w:ascii="Times New Roman" w:hAnsi="Times New Roman"/>
                <w:b/>
              </w:rPr>
              <w:t>通过率</w:t>
            </w:r>
          </w:p>
        </w:tc>
        <w:tc>
          <w:tcPr>
            <w:tcW w:w="1701" w:type="dxa"/>
            <w:tcBorders>
              <w:bottom w:val="single" w:sz="6" w:space="0" w:color="000000"/>
            </w:tcBorders>
            <w:vAlign w:val="center"/>
          </w:tcPr>
          <w:p w14:paraId="7E90C9E4" w14:textId="77777777" w:rsidR="004F46AE" w:rsidRDefault="009B0610">
            <w:pPr>
              <w:jc w:val="center"/>
            </w:pPr>
            <w:r>
              <w:rPr>
                <w:rFonts w:ascii="Times New Roman" w:hAnsi="Times New Roman"/>
                <w:b/>
              </w:rPr>
              <w:t>初始上下文</w:t>
            </w:r>
            <w:r>
              <w:rPr>
                <w:rFonts w:ascii="Times New Roman" w:hAnsi="Times New Roman"/>
                <w:b/>
              </w:rPr>
              <w:t xml:space="preserve"> Token </w:t>
            </w:r>
            <w:r>
              <w:rPr>
                <w:rFonts w:ascii="Times New Roman" w:hAnsi="Times New Roman"/>
                <w:b/>
              </w:rPr>
              <w:t>中位数</w:t>
            </w:r>
            <w:r>
              <w:rPr>
                <w:rFonts w:ascii="Times New Roman" w:hAnsi="Times New Roman"/>
                <w:b/>
              </w:rPr>
              <w:t xml:space="preserve"> [P25, P75]</w:t>
            </w:r>
          </w:p>
        </w:tc>
        <w:tc>
          <w:tcPr>
            <w:tcW w:w="1701" w:type="dxa"/>
            <w:tcBorders>
              <w:bottom w:val="single" w:sz="6" w:space="0" w:color="000000"/>
            </w:tcBorders>
            <w:vAlign w:val="center"/>
          </w:tcPr>
          <w:p w14:paraId="139E30A2" w14:textId="77777777" w:rsidR="004F46AE" w:rsidRDefault="009B0610">
            <w:pPr>
              <w:jc w:val="center"/>
            </w:pPr>
            <w:r>
              <w:rPr>
                <w:rFonts w:ascii="Times New Roman" w:hAnsi="Times New Roman"/>
                <w:b/>
              </w:rPr>
              <w:t>初始上下文</w:t>
            </w:r>
            <w:r>
              <w:rPr>
                <w:rFonts w:ascii="Times New Roman" w:hAnsi="Times New Roman"/>
                <w:b/>
              </w:rPr>
              <w:t xml:space="preserve"> Token </w:t>
            </w:r>
            <w:r>
              <w:rPr>
                <w:rFonts w:ascii="Times New Roman" w:hAnsi="Times New Roman"/>
                <w:b/>
              </w:rPr>
              <w:t>均值</w:t>
            </w:r>
          </w:p>
        </w:tc>
      </w:tr>
      <w:tr w:rsidR="004F46AE" w14:paraId="699B0DCD" w14:textId="77777777">
        <w:trPr>
          <w:cantSplit/>
          <w:jc w:val="center"/>
        </w:trPr>
        <w:tc>
          <w:tcPr>
            <w:tcW w:w="1701" w:type="dxa"/>
            <w:vAlign w:val="center"/>
          </w:tcPr>
          <w:p w14:paraId="76AC5A26" w14:textId="77777777" w:rsidR="004F46AE" w:rsidRDefault="009B0610">
            <w:pPr>
              <w:jc w:val="left"/>
            </w:pPr>
            <w:r>
              <w:rPr>
                <w:rFonts w:ascii="Times New Roman" w:hAnsi="Times New Roman"/>
              </w:rPr>
              <w:t>非</w:t>
            </w:r>
            <w:r>
              <w:rPr>
                <w:rFonts w:ascii="Times New Roman" w:hAnsi="Times New Roman"/>
              </w:rPr>
              <w:t xml:space="preserve"> KG</w:t>
            </w:r>
          </w:p>
        </w:tc>
        <w:tc>
          <w:tcPr>
            <w:tcW w:w="1701" w:type="dxa"/>
            <w:vAlign w:val="center"/>
          </w:tcPr>
          <w:p w14:paraId="4D0B5745" w14:textId="77777777" w:rsidR="004F46AE" w:rsidRDefault="009B0610">
            <w:pPr>
              <w:jc w:val="right"/>
            </w:pPr>
            <w:r>
              <w:rPr>
                <w:rFonts w:ascii="Times New Roman" w:hAnsi="Times New Roman"/>
              </w:rPr>
              <w:t>27/32</w:t>
            </w:r>
          </w:p>
        </w:tc>
        <w:tc>
          <w:tcPr>
            <w:tcW w:w="1701" w:type="dxa"/>
            <w:vAlign w:val="center"/>
          </w:tcPr>
          <w:p w14:paraId="471FC875" w14:textId="77777777" w:rsidR="004F46AE" w:rsidRDefault="009B0610">
            <w:pPr>
              <w:jc w:val="right"/>
            </w:pPr>
            <w:r>
              <w:rPr>
                <w:rFonts w:ascii="Times New Roman" w:hAnsi="Times New Roman"/>
              </w:rPr>
              <w:t>84.4%</w:t>
            </w:r>
          </w:p>
        </w:tc>
        <w:tc>
          <w:tcPr>
            <w:tcW w:w="1701" w:type="dxa"/>
            <w:vAlign w:val="center"/>
          </w:tcPr>
          <w:p w14:paraId="295A1AE7" w14:textId="77777777" w:rsidR="004F46AE" w:rsidRDefault="009B0610">
            <w:pPr>
              <w:jc w:val="right"/>
            </w:pPr>
            <w:r>
              <w:rPr>
                <w:rFonts w:ascii="Times New Roman" w:hAnsi="Times New Roman"/>
              </w:rPr>
              <w:t>7,436 [4,948, 8,544]</w:t>
            </w:r>
          </w:p>
        </w:tc>
        <w:tc>
          <w:tcPr>
            <w:tcW w:w="1701" w:type="dxa"/>
            <w:vAlign w:val="center"/>
          </w:tcPr>
          <w:p w14:paraId="00C6E710" w14:textId="77777777" w:rsidR="004F46AE" w:rsidRDefault="009B0610">
            <w:pPr>
              <w:jc w:val="right"/>
            </w:pPr>
            <w:r>
              <w:rPr>
                <w:rFonts w:ascii="Times New Roman" w:hAnsi="Times New Roman"/>
              </w:rPr>
              <w:t>7,397</w:t>
            </w:r>
          </w:p>
        </w:tc>
      </w:tr>
      <w:tr w:rsidR="004F46AE" w14:paraId="2A9CEEC0" w14:textId="77777777">
        <w:trPr>
          <w:cantSplit/>
          <w:jc w:val="center"/>
        </w:trPr>
        <w:tc>
          <w:tcPr>
            <w:tcW w:w="1701" w:type="dxa"/>
            <w:vAlign w:val="center"/>
          </w:tcPr>
          <w:p w14:paraId="7C6D6C21" w14:textId="77777777" w:rsidR="004F46AE" w:rsidRDefault="009B0610">
            <w:pPr>
              <w:jc w:val="left"/>
            </w:pPr>
            <w:r>
              <w:rPr>
                <w:rFonts w:ascii="Times New Roman" w:hAnsi="Times New Roman"/>
              </w:rPr>
              <w:t>WPW-Map</w:t>
            </w:r>
          </w:p>
        </w:tc>
        <w:tc>
          <w:tcPr>
            <w:tcW w:w="1701" w:type="dxa"/>
            <w:vAlign w:val="center"/>
          </w:tcPr>
          <w:p w14:paraId="0CDA208F" w14:textId="77777777" w:rsidR="004F46AE" w:rsidRDefault="009B0610">
            <w:pPr>
              <w:jc w:val="right"/>
            </w:pPr>
            <w:r>
              <w:rPr>
                <w:rFonts w:ascii="Times New Roman" w:hAnsi="Times New Roman"/>
              </w:rPr>
              <w:t>27/32</w:t>
            </w:r>
          </w:p>
        </w:tc>
        <w:tc>
          <w:tcPr>
            <w:tcW w:w="1701" w:type="dxa"/>
            <w:vAlign w:val="center"/>
          </w:tcPr>
          <w:p w14:paraId="271FB716" w14:textId="77777777" w:rsidR="004F46AE" w:rsidRDefault="009B0610">
            <w:pPr>
              <w:jc w:val="right"/>
            </w:pPr>
            <w:r>
              <w:rPr>
                <w:rFonts w:ascii="Times New Roman" w:hAnsi="Times New Roman"/>
              </w:rPr>
              <w:t>84.4%</w:t>
            </w:r>
          </w:p>
        </w:tc>
        <w:tc>
          <w:tcPr>
            <w:tcW w:w="1701" w:type="dxa"/>
            <w:vAlign w:val="center"/>
          </w:tcPr>
          <w:p w14:paraId="06BF961F" w14:textId="77777777" w:rsidR="004F46AE" w:rsidRDefault="009B0610">
            <w:pPr>
              <w:jc w:val="right"/>
            </w:pPr>
            <w:r>
              <w:rPr>
                <w:rFonts w:ascii="Times New Roman" w:hAnsi="Times New Roman"/>
              </w:rPr>
              <w:t>6,523 [5,394, 6,800]</w:t>
            </w:r>
          </w:p>
        </w:tc>
        <w:tc>
          <w:tcPr>
            <w:tcW w:w="1701" w:type="dxa"/>
            <w:vAlign w:val="center"/>
          </w:tcPr>
          <w:p w14:paraId="7EEECF8A" w14:textId="77777777" w:rsidR="004F46AE" w:rsidRDefault="009B0610">
            <w:pPr>
              <w:jc w:val="right"/>
            </w:pPr>
            <w:r>
              <w:rPr>
                <w:rFonts w:ascii="Times New Roman" w:hAnsi="Times New Roman"/>
              </w:rPr>
              <w:t>6,208</w:t>
            </w:r>
          </w:p>
        </w:tc>
      </w:tr>
      <w:tr w:rsidR="004F46AE" w14:paraId="0637CB1C" w14:textId="77777777">
        <w:trPr>
          <w:cantSplit/>
          <w:jc w:val="center"/>
        </w:trPr>
        <w:tc>
          <w:tcPr>
            <w:tcW w:w="1701" w:type="dxa"/>
            <w:vAlign w:val="center"/>
          </w:tcPr>
          <w:p w14:paraId="617FFAEA" w14:textId="77777777" w:rsidR="004F46AE" w:rsidRDefault="009B0610">
            <w:pPr>
              <w:jc w:val="left"/>
            </w:pPr>
            <w:r>
              <w:rPr>
                <w:rFonts w:ascii="Times New Roman" w:hAnsi="Times New Roman"/>
              </w:rPr>
              <w:t>WPW-Gen</w:t>
            </w:r>
          </w:p>
        </w:tc>
        <w:tc>
          <w:tcPr>
            <w:tcW w:w="1701" w:type="dxa"/>
            <w:vAlign w:val="center"/>
          </w:tcPr>
          <w:p w14:paraId="05C9C192" w14:textId="77777777" w:rsidR="004F46AE" w:rsidRDefault="009B0610">
            <w:pPr>
              <w:jc w:val="right"/>
            </w:pPr>
            <w:r>
              <w:rPr>
                <w:rFonts w:ascii="Times New Roman" w:hAnsi="Times New Roman"/>
              </w:rPr>
              <w:t>27/32</w:t>
            </w:r>
          </w:p>
        </w:tc>
        <w:tc>
          <w:tcPr>
            <w:tcW w:w="1701" w:type="dxa"/>
            <w:vAlign w:val="center"/>
          </w:tcPr>
          <w:p w14:paraId="2813BA5C" w14:textId="77777777" w:rsidR="004F46AE" w:rsidRDefault="009B0610">
            <w:pPr>
              <w:jc w:val="right"/>
            </w:pPr>
            <w:r>
              <w:rPr>
                <w:rFonts w:ascii="Times New Roman" w:hAnsi="Times New Roman"/>
              </w:rPr>
              <w:t>84.4%</w:t>
            </w:r>
          </w:p>
        </w:tc>
        <w:tc>
          <w:tcPr>
            <w:tcW w:w="1701" w:type="dxa"/>
            <w:vAlign w:val="center"/>
          </w:tcPr>
          <w:p w14:paraId="17E1175E" w14:textId="77777777" w:rsidR="004F46AE" w:rsidRDefault="009B0610">
            <w:pPr>
              <w:jc w:val="right"/>
            </w:pPr>
            <w:r>
              <w:rPr>
                <w:rFonts w:ascii="Times New Roman" w:hAnsi="Times New Roman"/>
              </w:rPr>
              <w:t>9,967 [9,193, 10,546]</w:t>
            </w:r>
          </w:p>
        </w:tc>
        <w:tc>
          <w:tcPr>
            <w:tcW w:w="1701" w:type="dxa"/>
            <w:vAlign w:val="center"/>
          </w:tcPr>
          <w:p w14:paraId="314A309D" w14:textId="77777777" w:rsidR="004F46AE" w:rsidRDefault="009B0610">
            <w:pPr>
              <w:jc w:val="right"/>
            </w:pPr>
            <w:r>
              <w:rPr>
                <w:rFonts w:ascii="Times New Roman" w:hAnsi="Times New Roman"/>
              </w:rPr>
              <w:t>9,724</w:t>
            </w:r>
          </w:p>
        </w:tc>
      </w:tr>
      <w:tr w:rsidR="004F46AE" w14:paraId="0E650C1F" w14:textId="77777777">
        <w:trPr>
          <w:cantSplit/>
          <w:jc w:val="center"/>
        </w:trPr>
        <w:tc>
          <w:tcPr>
            <w:tcW w:w="1701" w:type="dxa"/>
            <w:vAlign w:val="center"/>
          </w:tcPr>
          <w:p w14:paraId="25779D02" w14:textId="77777777" w:rsidR="004F46AE" w:rsidRDefault="009B0610">
            <w:pPr>
              <w:jc w:val="left"/>
            </w:pPr>
            <w:r>
              <w:rPr>
                <w:rFonts w:ascii="Times New Roman" w:hAnsi="Times New Roman"/>
              </w:rPr>
              <w:t>完整</w:t>
            </w:r>
            <w:r>
              <w:rPr>
                <w:rFonts w:ascii="Times New Roman" w:hAnsi="Times New Roman"/>
              </w:rPr>
              <w:t xml:space="preserve"> WPW</w:t>
            </w:r>
          </w:p>
        </w:tc>
        <w:tc>
          <w:tcPr>
            <w:tcW w:w="1701" w:type="dxa"/>
            <w:vAlign w:val="center"/>
          </w:tcPr>
          <w:p w14:paraId="78CF132A" w14:textId="77777777" w:rsidR="004F46AE" w:rsidRDefault="009B0610">
            <w:pPr>
              <w:jc w:val="right"/>
            </w:pPr>
            <w:r>
              <w:rPr>
                <w:rFonts w:ascii="Times New Roman" w:hAnsi="Times New Roman"/>
              </w:rPr>
              <w:t>29/32</w:t>
            </w:r>
          </w:p>
        </w:tc>
        <w:tc>
          <w:tcPr>
            <w:tcW w:w="1701" w:type="dxa"/>
            <w:vAlign w:val="center"/>
          </w:tcPr>
          <w:p w14:paraId="3B1F305D" w14:textId="77777777" w:rsidR="004F46AE" w:rsidRDefault="009B0610">
            <w:pPr>
              <w:jc w:val="right"/>
            </w:pPr>
            <w:r>
              <w:rPr>
                <w:rFonts w:ascii="Times New Roman" w:hAnsi="Times New Roman"/>
              </w:rPr>
              <w:t>90.6%</w:t>
            </w:r>
          </w:p>
        </w:tc>
        <w:tc>
          <w:tcPr>
            <w:tcW w:w="1701" w:type="dxa"/>
            <w:vAlign w:val="center"/>
          </w:tcPr>
          <w:p w14:paraId="368F2E3C" w14:textId="77777777" w:rsidR="004F46AE" w:rsidRDefault="009B0610">
            <w:pPr>
              <w:jc w:val="right"/>
            </w:pPr>
            <w:r>
              <w:rPr>
                <w:rFonts w:ascii="Times New Roman" w:hAnsi="Times New Roman"/>
              </w:rPr>
              <w:t>6,986 [6,229, 7,116]</w:t>
            </w:r>
          </w:p>
        </w:tc>
        <w:tc>
          <w:tcPr>
            <w:tcW w:w="1701" w:type="dxa"/>
            <w:vAlign w:val="center"/>
          </w:tcPr>
          <w:p w14:paraId="2DED9475" w14:textId="77777777" w:rsidR="004F46AE" w:rsidRDefault="009B0610">
            <w:pPr>
              <w:jc w:val="right"/>
            </w:pPr>
            <w:r>
              <w:rPr>
                <w:rFonts w:ascii="Times New Roman" w:hAnsi="Times New Roman"/>
              </w:rPr>
              <w:t>6,510</w:t>
            </w:r>
          </w:p>
        </w:tc>
      </w:tr>
    </w:tbl>
    <w:p w14:paraId="558EBCE7" w14:textId="77777777" w:rsidR="00FB7CB5" w:rsidRDefault="00FB7CB5">
      <w:pPr>
        <w:pStyle w:val="u9"/>
        <w:spacing w:before="31" w:after="31"/>
        <w:ind w:firstLine="480"/>
      </w:pPr>
      <w:r>
        <w:t>本表样本数为</w:t>
      </w:r>
      <w:r>
        <w:t xml:space="preserve"> 32</w:t>
      </w:r>
      <w:r>
        <w:t>，报告未归一化的实测值，方括号内为</w:t>
      </w:r>
      <w:r>
        <w:t xml:space="preserve"> P25 </w:t>
      </w:r>
      <w:r>
        <w:t>与</w:t>
      </w:r>
      <w:r>
        <w:t xml:space="preserve"> P75</w:t>
      </w:r>
      <w:r>
        <w:t>。正文表</w:t>
      </w:r>
      <w:r>
        <w:t xml:space="preserve">6-10 </w:t>
      </w:r>
      <w:r>
        <w:t>已改为</w:t>
      </w:r>
      <w:r>
        <w:t xml:space="preserve"> 100 </w:t>
      </w:r>
      <w:r>
        <w:t>题终版结果（非</w:t>
      </w:r>
      <w:r>
        <w:t xml:space="preserve"> KG 83</w:t>
      </w:r>
      <w:r>
        <w:t>、</w:t>
      </w:r>
      <w:r>
        <w:t>WPW-Map 85</w:t>
      </w:r>
      <w:r>
        <w:t>、完整</w:t>
      </w:r>
      <w:r>
        <w:t xml:space="preserve"> WPW 91</w:t>
      </w:r>
      <w:r>
        <w:t>），与本表</w:t>
      </w:r>
      <w:r>
        <w:t xml:space="preserve"> 27/27/29 </w:t>
      </w:r>
      <w:r>
        <w:t>属不同阶段，不按比例换算；本表与终版口径同为初始上下文</w:t>
      </w:r>
      <w:r>
        <w:t xml:space="preserve"> Token</w:t>
      </w:r>
      <w:r>
        <w:t>，只含回答前供给，不含工具输出。</w:t>
      </w:r>
    </w:p>
    <w:p w14:paraId="5FF1DA3C" w14:textId="77777777" w:rsidR="00FB7CB5" w:rsidRDefault="00FB7CB5" w:rsidP="005B5EF9">
      <w:pPr>
        <w:pStyle w:val="ua"/>
        <w:keepNext/>
        <w:spacing w:beforeLines="100" w:before="312" w:afterLines="10" w:after="31" w:line="240" w:lineRule="auto"/>
      </w:pPr>
      <w:r>
        <w:t>表</w:t>
      </w:r>
      <w:r>
        <w:t xml:space="preserve">D-6 </w:t>
      </w:r>
      <w:r>
        <w:t>中间过程不同问题类型的问答通过率</w:t>
      </w:r>
    </w:p>
    <w:p w14:paraId="5C4E1459" w14:textId="77777777" w:rsidR="00FB7CB5" w:rsidRDefault="00FB7CB5" w:rsidP="005B5EF9">
      <w:pPr>
        <w:pStyle w:val="ua"/>
        <w:keepNext/>
        <w:spacing w:beforeLines="100" w:before="312" w:afterLines="10" w:after="31" w:line="240" w:lineRule="auto"/>
      </w:pPr>
      <w:r>
        <w:t>Table D-6 QA Pass Rates by Question Type in the Intermediate Stage</w:t>
      </w:r>
    </w:p>
    <w:tbl>
      <w:tblPr>
        <w:tblStyle w:val="af1"/>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545"/>
        <w:gridCol w:w="1598"/>
        <w:gridCol w:w="1598"/>
        <w:gridCol w:w="1598"/>
        <w:gridCol w:w="1598"/>
      </w:tblGrid>
      <w:tr w:rsidR="004F46AE" w14:paraId="3D8CBF40" w14:textId="77777777">
        <w:trPr>
          <w:cantSplit/>
          <w:tblHeader/>
          <w:jc w:val="center"/>
        </w:trPr>
        <w:tc>
          <w:tcPr>
            <w:tcW w:w="1701" w:type="dxa"/>
            <w:tcBorders>
              <w:bottom w:val="single" w:sz="6" w:space="0" w:color="000000"/>
            </w:tcBorders>
            <w:vAlign w:val="center"/>
          </w:tcPr>
          <w:p w14:paraId="3A6F9165" w14:textId="77777777" w:rsidR="004F46AE" w:rsidRDefault="009B0610">
            <w:pPr>
              <w:jc w:val="center"/>
            </w:pPr>
            <w:r>
              <w:rPr>
                <w:rFonts w:ascii="Times New Roman" w:hAnsi="Times New Roman"/>
                <w:b/>
              </w:rPr>
              <w:t>问题类型</w:t>
            </w:r>
          </w:p>
        </w:tc>
        <w:tc>
          <w:tcPr>
            <w:tcW w:w="1701" w:type="dxa"/>
            <w:tcBorders>
              <w:bottom w:val="single" w:sz="6" w:space="0" w:color="000000"/>
            </w:tcBorders>
            <w:vAlign w:val="center"/>
          </w:tcPr>
          <w:p w14:paraId="65299B38" w14:textId="77777777" w:rsidR="004F46AE" w:rsidRDefault="009B0610">
            <w:pPr>
              <w:jc w:val="center"/>
            </w:pPr>
            <w:r>
              <w:rPr>
                <w:rFonts w:ascii="Times New Roman" w:hAnsi="Times New Roman"/>
                <w:b/>
              </w:rPr>
              <w:t>非</w:t>
            </w:r>
            <w:r>
              <w:rPr>
                <w:rFonts w:ascii="Times New Roman" w:hAnsi="Times New Roman"/>
                <w:b/>
              </w:rPr>
              <w:t xml:space="preserve"> KG</w:t>
            </w:r>
          </w:p>
        </w:tc>
        <w:tc>
          <w:tcPr>
            <w:tcW w:w="1701" w:type="dxa"/>
            <w:tcBorders>
              <w:bottom w:val="single" w:sz="6" w:space="0" w:color="000000"/>
            </w:tcBorders>
            <w:vAlign w:val="center"/>
          </w:tcPr>
          <w:p w14:paraId="083490C8" w14:textId="77777777" w:rsidR="004F46AE" w:rsidRDefault="009B0610">
            <w:pPr>
              <w:jc w:val="center"/>
            </w:pPr>
            <w:r>
              <w:rPr>
                <w:rFonts w:ascii="Times New Roman" w:hAnsi="Times New Roman"/>
                <w:b/>
              </w:rPr>
              <w:t>WPW-Map</w:t>
            </w:r>
          </w:p>
        </w:tc>
        <w:tc>
          <w:tcPr>
            <w:tcW w:w="1701" w:type="dxa"/>
            <w:tcBorders>
              <w:bottom w:val="single" w:sz="6" w:space="0" w:color="000000"/>
            </w:tcBorders>
            <w:vAlign w:val="center"/>
          </w:tcPr>
          <w:p w14:paraId="63A30F89" w14:textId="77777777" w:rsidR="004F46AE" w:rsidRDefault="009B0610">
            <w:pPr>
              <w:jc w:val="center"/>
            </w:pPr>
            <w:r>
              <w:rPr>
                <w:rFonts w:ascii="Times New Roman" w:hAnsi="Times New Roman"/>
                <w:b/>
              </w:rPr>
              <w:t>WPW-Gen</w:t>
            </w:r>
          </w:p>
        </w:tc>
        <w:tc>
          <w:tcPr>
            <w:tcW w:w="1701" w:type="dxa"/>
            <w:tcBorders>
              <w:bottom w:val="single" w:sz="6" w:space="0" w:color="000000"/>
            </w:tcBorders>
            <w:vAlign w:val="center"/>
          </w:tcPr>
          <w:p w14:paraId="0197F488" w14:textId="77777777" w:rsidR="004F46AE" w:rsidRDefault="009B0610">
            <w:pPr>
              <w:jc w:val="center"/>
            </w:pPr>
            <w:r>
              <w:rPr>
                <w:rFonts w:ascii="Times New Roman" w:hAnsi="Times New Roman"/>
                <w:b/>
              </w:rPr>
              <w:t>完整</w:t>
            </w:r>
            <w:r>
              <w:rPr>
                <w:rFonts w:ascii="Times New Roman" w:hAnsi="Times New Roman"/>
                <w:b/>
              </w:rPr>
              <w:t xml:space="preserve"> WPW</w:t>
            </w:r>
          </w:p>
        </w:tc>
      </w:tr>
      <w:tr w:rsidR="004F46AE" w14:paraId="7E373AE6" w14:textId="77777777">
        <w:trPr>
          <w:cantSplit/>
          <w:jc w:val="center"/>
        </w:trPr>
        <w:tc>
          <w:tcPr>
            <w:tcW w:w="1701" w:type="dxa"/>
            <w:vAlign w:val="center"/>
          </w:tcPr>
          <w:p w14:paraId="5B91DCC8" w14:textId="77777777" w:rsidR="004F46AE" w:rsidRDefault="009B0610">
            <w:pPr>
              <w:jc w:val="left"/>
            </w:pPr>
            <w:r>
              <w:rPr>
                <w:rFonts w:ascii="Times New Roman" w:hAnsi="Times New Roman"/>
              </w:rPr>
              <w:t>跨模块调用与数据流</w:t>
            </w:r>
          </w:p>
        </w:tc>
        <w:tc>
          <w:tcPr>
            <w:tcW w:w="1701" w:type="dxa"/>
            <w:vAlign w:val="center"/>
          </w:tcPr>
          <w:p w14:paraId="05CFC47E" w14:textId="77777777" w:rsidR="004F46AE" w:rsidRDefault="009B0610">
            <w:pPr>
              <w:jc w:val="right"/>
            </w:pPr>
            <w:r>
              <w:rPr>
                <w:rFonts w:ascii="Times New Roman" w:hAnsi="Times New Roman"/>
              </w:rPr>
              <w:t>100.0%</w:t>
            </w:r>
          </w:p>
        </w:tc>
        <w:tc>
          <w:tcPr>
            <w:tcW w:w="1701" w:type="dxa"/>
            <w:vAlign w:val="center"/>
          </w:tcPr>
          <w:p w14:paraId="0EB1D577" w14:textId="77777777" w:rsidR="004F46AE" w:rsidRDefault="009B0610">
            <w:pPr>
              <w:jc w:val="right"/>
            </w:pPr>
            <w:r>
              <w:rPr>
                <w:rFonts w:ascii="Times New Roman" w:hAnsi="Times New Roman"/>
              </w:rPr>
              <w:t>62.5%</w:t>
            </w:r>
          </w:p>
        </w:tc>
        <w:tc>
          <w:tcPr>
            <w:tcW w:w="1701" w:type="dxa"/>
            <w:vAlign w:val="center"/>
          </w:tcPr>
          <w:p w14:paraId="5756F8D7" w14:textId="77777777" w:rsidR="004F46AE" w:rsidRDefault="009B0610">
            <w:pPr>
              <w:jc w:val="right"/>
            </w:pPr>
            <w:r>
              <w:rPr>
                <w:rFonts w:ascii="Times New Roman" w:hAnsi="Times New Roman"/>
              </w:rPr>
              <w:t>50.0%</w:t>
            </w:r>
          </w:p>
        </w:tc>
        <w:tc>
          <w:tcPr>
            <w:tcW w:w="1701" w:type="dxa"/>
            <w:vAlign w:val="center"/>
          </w:tcPr>
          <w:p w14:paraId="3E953C4D" w14:textId="77777777" w:rsidR="004F46AE" w:rsidRDefault="009B0610">
            <w:pPr>
              <w:jc w:val="right"/>
            </w:pPr>
            <w:r>
              <w:rPr>
                <w:rFonts w:ascii="Times New Roman" w:hAnsi="Times New Roman"/>
              </w:rPr>
              <w:t>75.0%</w:t>
            </w:r>
          </w:p>
        </w:tc>
      </w:tr>
      <w:tr w:rsidR="004F46AE" w14:paraId="2263591A" w14:textId="77777777">
        <w:trPr>
          <w:cantSplit/>
          <w:jc w:val="center"/>
        </w:trPr>
        <w:tc>
          <w:tcPr>
            <w:tcW w:w="1701" w:type="dxa"/>
            <w:vAlign w:val="center"/>
          </w:tcPr>
          <w:p w14:paraId="27DB7D19" w14:textId="77777777" w:rsidR="004F46AE" w:rsidRDefault="009B0610">
            <w:pPr>
              <w:jc w:val="left"/>
            </w:pPr>
            <w:r>
              <w:rPr>
                <w:rFonts w:ascii="Times New Roman" w:hAnsi="Times New Roman"/>
              </w:rPr>
              <w:lastRenderedPageBreak/>
              <w:t>权限与业务约束</w:t>
            </w:r>
          </w:p>
        </w:tc>
        <w:tc>
          <w:tcPr>
            <w:tcW w:w="1701" w:type="dxa"/>
            <w:vAlign w:val="center"/>
          </w:tcPr>
          <w:p w14:paraId="2A5ADF28" w14:textId="77777777" w:rsidR="004F46AE" w:rsidRDefault="009B0610">
            <w:pPr>
              <w:jc w:val="right"/>
            </w:pPr>
            <w:r>
              <w:rPr>
                <w:rFonts w:ascii="Times New Roman" w:hAnsi="Times New Roman"/>
              </w:rPr>
              <w:t>87.5%</w:t>
            </w:r>
          </w:p>
        </w:tc>
        <w:tc>
          <w:tcPr>
            <w:tcW w:w="1701" w:type="dxa"/>
            <w:vAlign w:val="center"/>
          </w:tcPr>
          <w:p w14:paraId="7B2FC869" w14:textId="77777777" w:rsidR="004F46AE" w:rsidRDefault="009B0610">
            <w:pPr>
              <w:jc w:val="right"/>
            </w:pPr>
            <w:r>
              <w:rPr>
                <w:rFonts w:ascii="Times New Roman" w:hAnsi="Times New Roman"/>
              </w:rPr>
              <w:t>100.0%</w:t>
            </w:r>
          </w:p>
        </w:tc>
        <w:tc>
          <w:tcPr>
            <w:tcW w:w="1701" w:type="dxa"/>
            <w:vAlign w:val="center"/>
          </w:tcPr>
          <w:p w14:paraId="73285DE6" w14:textId="77777777" w:rsidR="004F46AE" w:rsidRDefault="009B0610">
            <w:pPr>
              <w:jc w:val="right"/>
            </w:pPr>
            <w:r>
              <w:rPr>
                <w:rFonts w:ascii="Times New Roman" w:hAnsi="Times New Roman"/>
              </w:rPr>
              <w:t>87.5%</w:t>
            </w:r>
          </w:p>
        </w:tc>
        <w:tc>
          <w:tcPr>
            <w:tcW w:w="1701" w:type="dxa"/>
            <w:vAlign w:val="center"/>
          </w:tcPr>
          <w:p w14:paraId="6EA74733" w14:textId="77777777" w:rsidR="004F46AE" w:rsidRDefault="009B0610">
            <w:pPr>
              <w:jc w:val="right"/>
            </w:pPr>
            <w:r>
              <w:rPr>
                <w:rFonts w:ascii="Times New Roman" w:hAnsi="Times New Roman"/>
              </w:rPr>
              <w:t>100.0%</w:t>
            </w:r>
          </w:p>
        </w:tc>
      </w:tr>
      <w:tr w:rsidR="004F46AE" w14:paraId="786375C4" w14:textId="77777777">
        <w:trPr>
          <w:cantSplit/>
          <w:jc w:val="center"/>
        </w:trPr>
        <w:tc>
          <w:tcPr>
            <w:tcW w:w="1701" w:type="dxa"/>
            <w:vAlign w:val="center"/>
          </w:tcPr>
          <w:p w14:paraId="585E11BC" w14:textId="77777777" w:rsidR="004F46AE" w:rsidRDefault="009B0610">
            <w:pPr>
              <w:jc w:val="left"/>
            </w:pPr>
            <w:r>
              <w:rPr>
                <w:rFonts w:ascii="Times New Roman" w:hAnsi="Times New Roman"/>
              </w:rPr>
              <w:t>变更影响分析</w:t>
            </w:r>
          </w:p>
        </w:tc>
        <w:tc>
          <w:tcPr>
            <w:tcW w:w="1701" w:type="dxa"/>
            <w:vAlign w:val="center"/>
          </w:tcPr>
          <w:p w14:paraId="2BDB4A97" w14:textId="77777777" w:rsidR="004F46AE" w:rsidRDefault="009B0610">
            <w:pPr>
              <w:jc w:val="right"/>
            </w:pPr>
            <w:r>
              <w:rPr>
                <w:rFonts w:ascii="Times New Roman" w:hAnsi="Times New Roman"/>
              </w:rPr>
              <w:t>62.5%</w:t>
            </w:r>
          </w:p>
        </w:tc>
        <w:tc>
          <w:tcPr>
            <w:tcW w:w="1701" w:type="dxa"/>
            <w:vAlign w:val="center"/>
          </w:tcPr>
          <w:p w14:paraId="16C94EE9" w14:textId="77777777" w:rsidR="004F46AE" w:rsidRDefault="009B0610">
            <w:pPr>
              <w:jc w:val="right"/>
            </w:pPr>
            <w:r>
              <w:rPr>
                <w:rFonts w:ascii="Times New Roman" w:hAnsi="Times New Roman"/>
              </w:rPr>
              <w:t>75.0%</w:t>
            </w:r>
          </w:p>
        </w:tc>
        <w:tc>
          <w:tcPr>
            <w:tcW w:w="1701" w:type="dxa"/>
            <w:vAlign w:val="center"/>
          </w:tcPr>
          <w:p w14:paraId="43E50222" w14:textId="77777777" w:rsidR="004F46AE" w:rsidRDefault="009B0610">
            <w:pPr>
              <w:jc w:val="right"/>
            </w:pPr>
            <w:r>
              <w:rPr>
                <w:rFonts w:ascii="Times New Roman" w:hAnsi="Times New Roman"/>
              </w:rPr>
              <w:t>100.0%</w:t>
            </w:r>
          </w:p>
        </w:tc>
        <w:tc>
          <w:tcPr>
            <w:tcW w:w="1701" w:type="dxa"/>
            <w:vAlign w:val="center"/>
          </w:tcPr>
          <w:p w14:paraId="438FA2C0" w14:textId="77777777" w:rsidR="004F46AE" w:rsidRDefault="009B0610">
            <w:pPr>
              <w:jc w:val="right"/>
            </w:pPr>
            <w:r>
              <w:rPr>
                <w:rFonts w:ascii="Times New Roman" w:hAnsi="Times New Roman"/>
              </w:rPr>
              <w:t>87.5%</w:t>
            </w:r>
          </w:p>
        </w:tc>
      </w:tr>
      <w:tr w:rsidR="004F46AE" w14:paraId="1DD2FB44" w14:textId="77777777">
        <w:trPr>
          <w:cantSplit/>
          <w:jc w:val="center"/>
        </w:trPr>
        <w:tc>
          <w:tcPr>
            <w:tcW w:w="1701" w:type="dxa"/>
            <w:vAlign w:val="center"/>
          </w:tcPr>
          <w:p w14:paraId="1AA9CE20" w14:textId="77777777" w:rsidR="004F46AE" w:rsidRDefault="009B0610">
            <w:pPr>
              <w:jc w:val="left"/>
            </w:pPr>
            <w:r>
              <w:rPr>
                <w:rFonts w:ascii="Times New Roman" w:hAnsi="Times New Roman"/>
              </w:rPr>
              <w:t>规格与实现核对</w:t>
            </w:r>
          </w:p>
        </w:tc>
        <w:tc>
          <w:tcPr>
            <w:tcW w:w="1701" w:type="dxa"/>
            <w:vAlign w:val="center"/>
          </w:tcPr>
          <w:p w14:paraId="7F556714" w14:textId="77777777" w:rsidR="004F46AE" w:rsidRDefault="009B0610">
            <w:pPr>
              <w:jc w:val="right"/>
            </w:pPr>
            <w:r>
              <w:rPr>
                <w:rFonts w:ascii="Times New Roman" w:hAnsi="Times New Roman"/>
              </w:rPr>
              <w:t>87.5%</w:t>
            </w:r>
          </w:p>
        </w:tc>
        <w:tc>
          <w:tcPr>
            <w:tcW w:w="1701" w:type="dxa"/>
            <w:vAlign w:val="center"/>
          </w:tcPr>
          <w:p w14:paraId="0A607915" w14:textId="77777777" w:rsidR="004F46AE" w:rsidRDefault="009B0610">
            <w:pPr>
              <w:jc w:val="right"/>
            </w:pPr>
            <w:r>
              <w:rPr>
                <w:rFonts w:ascii="Times New Roman" w:hAnsi="Times New Roman"/>
              </w:rPr>
              <w:t>100.0%</w:t>
            </w:r>
          </w:p>
        </w:tc>
        <w:tc>
          <w:tcPr>
            <w:tcW w:w="1701" w:type="dxa"/>
            <w:vAlign w:val="center"/>
          </w:tcPr>
          <w:p w14:paraId="3211D633" w14:textId="77777777" w:rsidR="004F46AE" w:rsidRDefault="009B0610">
            <w:pPr>
              <w:jc w:val="right"/>
            </w:pPr>
            <w:r>
              <w:rPr>
                <w:rFonts w:ascii="Times New Roman" w:hAnsi="Times New Roman"/>
              </w:rPr>
              <w:t>100.0%</w:t>
            </w:r>
          </w:p>
        </w:tc>
        <w:tc>
          <w:tcPr>
            <w:tcW w:w="1701" w:type="dxa"/>
            <w:vAlign w:val="center"/>
          </w:tcPr>
          <w:p w14:paraId="71532583" w14:textId="77777777" w:rsidR="004F46AE" w:rsidRDefault="009B0610">
            <w:pPr>
              <w:jc w:val="right"/>
            </w:pPr>
            <w:r>
              <w:rPr>
                <w:rFonts w:ascii="Times New Roman" w:hAnsi="Times New Roman"/>
              </w:rPr>
              <w:t>100.0%</w:t>
            </w:r>
          </w:p>
        </w:tc>
      </w:tr>
    </w:tbl>
    <w:p w14:paraId="41FE301A" w14:textId="77777777" w:rsidR="00FB7CB5" w:rsidRDefault="00FB7CB5">
      <w:pPr>
        <w:pStyle w:val="u9"/>
        <w:spacing w:before="31" w:after="31"/>
        <w:ind w:firstLine="480"/>
      </w:pPr>
      <w:r>
        <w:t>表</w:t>
      </w:r>
      <w:r>
        <w:t xml:space="preserve">D-6 </w:t>
      </w:r>
      <w:r>
        <w:t>的每一类各</w:t>
      </w:r>
      <w:r>
        <w:t xml:space="preserve"> 8 </w:t>
      </w:r>
      <w:r>
        <w:t>题，因此百分比均为</w:t>
      </w:r>
      <w:r>
        <w:t xml:space="preserve"> 12.5% </w:t>
      </w:r>
      <w:r>
        <w:t>的整数倍。类别结果方向并不完全一致，不能据此推断普遍优势。</w:t>
      </w:r>
    </w:p>
    <w:p w14:paraId="4F882B76" w14:textId="77777777" w:rsidR="00FB7CB5" w:rsidRDefault="00FB7CB5" w:rsidP="005B5EF9">
      <w:pPr>
        <w:pStyle w:val="ua"/>
        <w:keepNext/>
        <w:spacing w:beforeLines="100" w:before="312" w:afterLines="10" w:after="31" w:line="240" w:lineRule="auto"/>
      </w:pPr>
      <w:r>
        <w:t>表</w:t>
      </w:r>
      <w:r>
        <w:t xml:space="preserve">D-7 </w:t>
      </w:r>
      <w:r>
        <w:t>中间过程逐题问答结果</w:t>
      </w:r>
    </w:p>
    <w:p w14:paraId="35F83BCA" w14:textId="77777777" w:rsidR="00FB7CB5" w:rsidRDefault="00FB7CB5" w:rsidP="005B5EF9">
      <w:pPr>
        <w:pStyle w:val="ua"/>
        <w:keepNext/>
        <w:spacing w:beforeLines="100" w:before="312" w:afterLines="10" w:after="31" w:line="240" w:lineRule="auto"/>
      </w:pPr>
      <w:r>
        <w:t>Table D-7 Per-Question QA Results of the Intermediate Stage</w:t>
      </w:r>
    </w:p>
    <w:tbl>
      <w:tblPr>
        <w:tblStyle w:val="af1"/>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246"/>
        <w:gridCol w:w="1223"/>
        <w:gridCol w:w="1377"/>
        <w:gridCol w:w="1357"/>
        <w:gridCol w:w="1377"/>
        <w:gridCol w:w="1357"/>
      </w:tblGrid>
      <w:tr w:rsidR="004F46AE" w14:paraId="35BBBB89" w14:textId="77777777">
        <w:trPr>
          <w:cantSplit/>
          <w:tblHeader/>
          <w:jc w:val="center"/>
        </w:trPr>
        <w:tc>
          <w:tcPr>
            <w:tcW w:w="1417" w:type="dxa"/>
            <w:tcBorders>
              <w:bottom w:val="single" w:sz="6" w:space="0" w:color="000000"/>
            </w:tcBorders>
            <w:vAlign w:val="center"/>
          </w:tcPr>
          <w:p w14:paraId="0F1A79C5" w14:textId="77777777" w:rsidR="004F46AE" w:rsidRDefault="009B0610">
            <w:pPr>
              <w:jc w:val="center"/>
            </w:pPr>
            <w:r>
              <w:rPr>
                <w:rFonts w:ascii="Times New Roman" w:hAnsi="Times New Roman"/>
                <w:b/>
              </w:rPr>
              <w:t>编号</w:t>
            </w:r>
          </w:p>
        </w:tc>
        <w:tc>
          <w:tcPr>
            <w:tcW w:w="1417" w:type="dxa"/>
            <w:tcBorders>
              <w:bottom w:val="single" w:sz="6" w:space="0" w:color="000000"/>
            </w:tcBorders>
            <w:vAlign w:val="center"/>
          </w:tcPr>
          <w:p w14:paraId="05BE35B0" w14:textId="77777777" w:rsidR="004F46AE" w:rsidRDefault="009B0610">
            <w:pPr>
              <w:jc w:val="center"/>
            </w:pPr>
            <w:r>
              <w:rPr>
                <w:rFonts w:ascii="Times New Roman" w:hAnsi="Times New Roman"/>
                <w:b/>
              </w:rPr>
              <w:t>类别</w:t>
            </w:r>
          </w:p>
        </w:tc>
        <w:tc>
          <w:tcPr>
            <w:tcW w:w="1417" w:type="dxa"/>
            <w:tcBorders>
              <w:bottom w:val="single" w:sz="6" w:space="0" w:color="000000"/>
            </w:tcBorders>
            <w:vAlign w:val="center"/>
          </w:tcPr>
          <w:p w14:paraId="6D1E6079" w14:textId="77777777" w:rsidR="004F46AE" w:rsidRDefault="009B0610">
            <w:pPr>
              <w:jc w:val="center"/>
            </w:pPr>
            <w:r>
              <w:rPr>
                <w:rFonts w:ascii="Times New Roman" w:hAnsi="Times New Roman"/>
                <w:b/>
              </w:rPr>
              <w:t>非</w:t>
            </w:r>
            <w:r>
              <w:rPr>
                <w:rFonts w:ascii="Times New Roman" w:hAnsi="Times New Roman"/>
                <w:b/>
              </w:rPr>
              <w:t xml:space="preserve"> KG</w:t>
            </w:r>
          </w:p>
        </w:tc>
        <w:tc>
          <w:tcPr>
            <w:tcW w:w="1417" w:type="dxa"/>
            <w:tcBorders>
              <w:bottom w:val="single" w:sz="6" w:space="0" w:color="000000"/>
            </w:tcBorders>
            <w:vAlign w:val="center"/>
          </w:tcPr>
          <w:p w14:paraId="4168035C" w14:textId="77777777" w:rsidR="004F46AE" w:rsidRDefault="009B0610">
            <w:pPr>
              <w:jc w:val="center"/>
            </w:pPr>
            <w:r>
              <w:rPr>
                <w:rFonts w:ascii="Times New Roman" w:hAnsi="Times New Roman"/>
                <w:b/>
              </w:rPr>
              <w:t>WPW-Map</w:t>
            </w:r>
          </w:p>
        </w:tc>
        <w:tc>
          <w:tcPr>
            <w:tcW w:w="1417" w:type="dxa"/>
            <w:tcBorders>
              <w:bottom w:val="single" w:sz="6" w:space="0" w:color="000000"/>
            </w:tcBorders>
            <w:vAlign w:val="center"/>
          </w:tcPr>
          <w:p w14:paraId="4E55AE92" w14:textId="77777777" w:rsidR="004F46AE" w:rsidRDefault="009B0610">
            <w:pPr>
              <w:jc w:val="center"/>
            </w:pPr>
            <w:r>
              <w:rPr>
                <w:rFonts w:ascii="Times New Roman" w:hAnsi="Times New Roman"/>
                <w:b/>
              </w:rPr>
              <w:t>WPW-Gen</w:t>
            </w:r>
          </w:p>
        </w:tc>
        <w:tc>
          <w:tcPr>
            <w:tcW w:w="1417" w:type="dxa"/>
            <w:tcBorders>
              <w:bottom w:val="single" w:sz="6" w:space="0" w:color="000000"/>
            </w:tcBorders>
            <w:vAlign w:val="center"/>
          </w:tcPr>
          <w:p w14:paraId="48170230" w14:textId="77777777" w:rsidR="004F46AE" w:rsidRDefault="009B0610">
            <w:pPr>
              <w:jc w:val="center"/>
            </w:pPr>
            <w:r>
              <w:rPr>
                <w:rFonts w:ascii="Times New Roman" w:hAnsi="Times New Roman"/>
                <w:b/>
              </w:rPr>
              <w:t>完整</w:t>
            </w:r>
            <w:r>
              <w:rPr>
                <w:rFonts w:ascii="Times New Roman" w:hAnsi="Times New Roman"/>
                <w:b/>
              </w:rPr>
              <w:t xml:space="preserve"> WPW</w:t>
            </w:r>
          </w:p>
        </w:tc>
      </w:tr>
      <w:tr w:rsidR="004F46AE" w14:paraId="1F634C99" w14:textId="77777777">
        <w:trPr>
          <w:cantSplit/>
          <w:jc w:val="center"/>
        </w:trPr>
        <w:tc>
          <w:tcPr>
            <w:tcW w:w="1417" w:type="dxa"/>
            <w:vAlign w:val="center"/>
          </w:tcPr>
          <w:p w14:paraId="7E165746" w14:textId="77777777" w:rsidR="004F46AE" w:rsidRDefault="009B0610">
            <w:pPr>
              <w:jc w:val="left"/>
            </w:pPr>
            <w:r>
              <w:rPr>
                <w:rFonts w:ascii="Times New Roman" w:hAnsi="Times New Roman"/>
              </w:rPr>
              <w:t>Q2-01</w:t>
            </w:r>
          </w:p>
        </w:tc>
        <w:tc>
          <w:tcPr>
            <w:tcW w:w="1417" w:type="dxa"/>
            <w:vAlign w:val="center"/>
          </w:tcPr>
          <w:p w14:paraId="3A1F16D6" w14:textId="77777777" w:rsidR="004F46AE" w:rsidRDefault="009B0610">
            <w:pPr>
              <w:jc w:val="left"/>
            </w:pPr>
            <w:r>
              <w:rPr>
                <w:rFonts w:ascii="Times New Roman" w:hAnsi="Times New Roman"/>
              </w:rPr>
              <w:t>跨模块调用与数据流</w:t>
            </w:r>
          </w:p>
        </w:tc>
        <w:tc>
          <w:tcPr>
            <w:tcW w:w="1417" w:type="dxa"/>
            <w:vAlign w:val="center"/>
          </w:tcPr>
          <w:p w14:paraId="55BBD3B3" w14:textId="77777777" w:rsidR="004F46AE" w:rsidRDefault="009B0610">
            <w:pPr>
              <w:jc w:val="left"/>
            </w:pPr>
            <w:r>
              <w:rPr>
                <w:rFonts w:ascii="Times New Roman" w:hAnsi="Times New Roman"/>
              </w:rPr>
              <w:t>通过（</w:t>
            </w:r>
            <w:r>
              <w:rPr>
                <w:rFonts w:ascii="Times New Roman" w:hAnsi="Times New Roman"/>
              </w:rPr>
              <w:t>8,331</w:t>
            </w:r>
            <w:r>
              <w:rPr>
                <w:rFonts w:ascii="Times New Roman" w:hAnsi="Times New Roman"/>
              </w:rPr>
              <w:t>）</w:t>
            </w:r>
          </w:p>
        </w:tc>
        <w:tc>
          <w:tcPr>
            <w:tcW w:w="1417" w:type="dxa"/>
            <w:vAlign w:val="center"/>
          </w:tcPr>
          <w:p w14:paraId="21B57091" w14:textId="77777777" w:rsidR="004F46AE" w:rsidRDefault="009B0610">
            <w:pPr>
              <w:jc w:val="left"/>
            </w:pPr>
            <w:r>
              <w:rPr>
                <w:rFonts w:ascii="Times New Roman" w:hAnsi="Times New Roman"/>
              </w:rPr>
              <w:t>通过（</w:t>
            </w:r>
            <w:r>
              <w:rPr>
                <w:rFonts w:ascii="Times New Roman" w:hAnsi="Times New Roman"/>
              </w:rPr>
              <w:t>6,587</w:t>
            </w:r>
            <w:r>
              <w:rPr>
                <w:rFonts w:ascii="Times New Roman" w:hAnsi="Times New Roman"/>
              </w:rPr>
              <w:t>）</w:t>
            </w:r>
          </w:p>
        </w:tc>
        <w:tc>
          <w:tcPr>
            <w:tcW w:w="1417" w:type="dxa"/>
            <w:vAlign w:val="center"/>
          </w:tcPr>
          <w:p w14:paraId="48AC2BCA" w14:textId="77777777" w:rsidR="004F46AE" w:rsidRDefault="009B0610">
            <w:pPr>
              <w:jc w:val="left"/>
            </w:pPr>
            <w:r>
              <w:rPr>
                <w:rFonts w:ascii="Times New Roman" w:hAnsi="Times New Roman"/>
              </w:rPr>
              <w:t>未通过（</w:t>
            </w:r>
            <w:r>
              <w:rPr>
                <w:rFonts w:ascii="Times New Roman" w:hAnsi="Times New Roman"/>
              </w:rPr>
              <w:t>9,326</w:t>
            </w:r>
            <w:r>
              <w:rPr>
                <w:rFonts w:ascii="Times New Roman" w:hAnsi="Times New Roman"/>
              </w:rPr>
              <w:t>）</w:t>
            </w:r>
          </w:p>
        </w:tc>
        <w:tc>
          <w:tcPr>
            <w:tcW w:w="1417" w:type="dxa"/>
            <w:vAlign w:val="center"/>
          </w:tcPr>
          <w:p w14:paraId="1018B84E" w14:textId="77777777" w:rsidR="004F46AE" w:rsidRDefault="009B0610">
            <w:pPr>
              <w:jc w:val="left"/>
            </w:pPr>
            <w:r>
              <w:rPr>
                <w:rFonts w:ascii="Times New Roman" w:hAnsi="Times New Roman"/>
              </w:rPr>
              <w:t>未通过（</w:t>
            </w:r>
            <w:r>
              <w:rPr>
                <w:rFonts w:ascii="Times New Roman" w:hAnsi="Times New Roman"/>
              </w:rPr>
              <w:t>7,259</w:t>
            </w:r>
            <w:r>
              <w:rPr>
                <w:rFonts w:ascii="Times New Roman" w:hAnsi="Times New Roman"/>
              </w:rPr>
              <w:t>）</w:t>
            </w:r>
          </w:p>
        </w:tc>
      </w:tr>
      <w:tr w:rsidR="004F46AE" w14:paraId="7240943E" w14:textId="77777777">
        <w:trPr>
          <w:cantSplit/>
          <w:jc w:val="center"/>
        </w:trPr>
        <w:tc>
          <w:tcPr>
            <w:tcW w:w="1417" w:type="dxa"/>
            <w:vAlign w:val="center"/>
          </w:tcPr>
          <w:p w14:paraId="3F7E4F44" w14:textId="77777777" w:rsidR="004F46AE" w:rsidRDefault="009B0610">
            <w:pPr>
              <w:jc w:val="left"/>
            </w:pPr>
            <w:r>
              <w:rPr>
                <w:rFonts w:ascii="Times New Roman" w:hAnsi="Times New Roman"/>
              </w:rPr>
              <w:t>Q2-02</w:t>
            </w:r>
          </w:p>
        </w:tc>
        <w:tc>
          <w:tcPr>
            <w:tcW w:w="1417" w:type="dxa"/>
            <w:vAlign w:val="center"/>
          </w:tcPr>
          <w:p w14:paraId="6BB3BAB1" w14:textId="77777777" w:rsidR="004F46AE" w:rsidRDefault="009B0610">
            <w:pPr>
              <w:jc w:val="left"/>
            </w:pPr>
            <w:r>
              <w:rPr>
                <w:rFonts w:ascii="Times New Roman" w:hAnsi="Times New Roman"/>
              </w:rPr>
              <w:t>跨模块调用与数据流</w:t>
            </w:r>
          </w:p>
        </w:tc>
        <w:tc>
          <w:tcPr>
            <w:tcW w:w="1417" w:type="dxa"/>
            <w:vAlign w:val="center"/>
          </w:tcPr>
          <w:p w14:paraId="690E1415" w14:textId="77777777" w:rsidR="004F46AE" w:rsidRDefault="009B0610">
            <w:pPr>
              <w:jc w:val="left"/>
            </w:pPr>
            <w:r>
              <w:rPr>
                <w:rFonts w:ascii="Times New Roman" w:hAnsi="Times New Roman"/>
              </w:rPr>
              <w:t>通过（</w:t>
            </w:r>
            <w:r>
              <w:rPr>
                <w:rFonts w:ascii="Times New Roman" w:hAnsi="Times New Roman"/>
              </w:rPr>
              <w:t>4,948</w:t>
            </w:r>
            <w:r>
              <w:rPr>
                <w:rFonts w:ascii="Times New Roman" w:hAnsi="Times New Roman"/>
              </w:rPr>
              <w:t>）</w:t>
            </w:r>
          </w:p>
        </w:tc>
        <w:tc>
          <w:tcPr>
            <w:tcW w:w="1417" w:type="dxa"/>
            <w:vAlign w:val="center"/>
          </w:tcPr>
          <w:p w14:paraId="5C25462A" w14:textId="77777777" w:rsidR="004F46AE" w:rsidRDefault="009B0610">
            <w:pPr>
              <w:jc w:val="left"/>
            </w:pPr>
            <w:r>
              <w:rPr>
                <w:rFonts w:ascii="Times New Roman" w:hAnsi="Times New Roman"/>
              </w:rPr>
              <w:t>通过（</w:t>
            </w:r>
            <w:r>
              <w:rPr>
                <w:rFonts w:ascii="Times New Roman" w:hAnsi="Times New Roman"/>
              </w:rPr>
              <w:t>6,687</w:t>
            </w:r>
            <w:r>
              <w:rPr>
                <w:rFonts w:ascii="Times New Roman" w:hAnsi="Times New Roman"/>
              </w:rPr>
              <w:t>）</w:t>
            </w:r>
          </w:p>
        </w:tc>
        <w:tc>
          <w:tcPr>
            <w:tcW w:w="1417" w:type="dxa"/>
            <w:vAlign w:val="center"/>
          </w:tcPr>
          <w:p w14:paraId="1D019F9D" w14:textId="77777777" w:rsidR="004F46AE" w:rsidRDefault="009B0610">
            <w:pPr>
              <w:jc w:val="left"/>
            </w:pPr>
            <w:r>
              <w:rPr>
                <w:rFonts w:ascii="Times New Roman" w:hAnsi="Times New Roman"/>
              </w:rPr>
              <w:t>通过（</w:t>
            </w:r>
            <w:r>
              <w:rPr>
                <w:rFonts w:ascii="Times New Roman" w:hAnsi="Times New Roman"/>
              </w:rPr>
              <w:t>11,020</w:t>
            </w:r>
            <w:r>
              <w:rPr>
                <w:rFonts w:ascii="Times New Roman" w:hAnsi="Times New Roman"/>
              </w:rPr>
              <w:t>）</w:t>
            </w:r>
          </w:p>
        </w:tc>
        <w:tc>
          <w:tcPr>
            <w:tcW w:w="1417" w:type="dxa"/>
            <w:vAlign w:val="center"/>
          </w:tcPr>
          <w:p w14:paraId="62550228" w14:textId="77777777" w:rsidR="004F46AE" w:rsidRDefault="009B0610">
            <w:pPr>
              <w:jc w:val="left"/>
            </w:pPr>
            <w:r>
              <w:rPr>
                <w:rFonts w:ascii="Times New Roman" w:hAnsi="Times New Roman"/>
              </w:rPr>
              <w:t>通过（</w:t>
            </w:r>
            <w:r>
              <w:rPr>
                <w:rFonts w:ascii="Times New Roman" w:hAnsi="Times New Roman"/>
              </w:rPr>
              <w:t>6,986</w:t>
            </w:r>
            <w:r>
              <w:rPr>
                <w:rFonts w:ascii="Times New Roman" w:hAnsi="Times New Roman"/>
              </w:rPr>
              <w:t>）</w:t>
            </w:r>
          </w:p>
        </w:tc>
      </w:tr>
      <w:tr w:rsidR="004F46AE" w14:paraId="181C1014" w14:textId="77777777">
        <w:trPr>
          <w:cantSplit/>
          <w:jc w:val="center"/>
        </w:trPr>
        <w:tc>
          <w:tcPr>
            <w:tcW w:w="1417" w:type="dxa"/>
            <w:vAlign w:val="center"/>
          </w:tcPr>
          <w:p w14:paraId="3283F4F4" w14:textId="77777777" w:rsidR="004F46AE" w:rsidRDefault="009B0610">
            <w:pPr>
              <w:jc w:val="left"/>
            </w:pPr>
            <w:r>
              <w:rPr>
                <w:rFonts w:ascii="Times New Roman" w:hAnsi="Times New Roman"/>
              </w:rPr>
              <w:t>Q2-03</w:t>
            </w:r>
          </w:p>
        </w:tc>
        <w:tc>
          <w:tcPr>
            <w:tcW w:w="1417" w:type="dxa"/>
            <w:vAlign w:val="center"/>
          </w:tcPr>
          <w:p w14:paraId="0B58F3CF" w14:textId="77777777" w:rsidR="004F46AE" w:rsidRDefault="009B0610">
            <w:pPr>
              <w:jc w:val="left"/>
            </w:pPr>
            <w:r>
              <w:rPr>
                <w:rFonts w:ascii="Times New Roman" w:hAnsi="Times New Roman"/>
              </w:rPr>
              <w:t>跨模块调用与数据流</w:t>
            </w:r>
          </w:p>
        </w:tc>
        <w:tc>
          <w:tcPr>
            <w:tcW w:w="1417" w:type="dxa"/>
            <w:vAlign w:val="center"/>
          </w:tcPr>
          <w:p w14:paraId="6E8E0465" w14:textId="77777777" w:rsidR="004F46AE" w:rsidRDefault="009B0610">
            <w:pPr>
              <w:jc w:val="left"/>
            </w:pPr>
            <w:r>
              <w:rPr>
                <w:rFonts w:ascii="Times New Roman" w:hAnsi="Times New Roman"/>
              </w:rPr>
              <w:t>通过（</w:t>
            </w:r>
            <w:r>
              <w:rPr>
                <w:rFonts w:ascii="Times New Roman" w:hAnsi="Times New Roman"/>
              </w:rPr>
              <w:t>4,211</w:t>
            </w:r>
            <w:r>
              <w:rPr>
                <w:rFonts w:ascii="Times New Roman" w:hAnsi="Times New Roman"/>
              </w:rPr>
              <w:t>）</w:t>
            </w:r>
          </w:p>
        </w:tc>
        <w:tc>
          <w:tcPr>
            <w:tcW w:w="1417" w:type="dxa"/>
            <w:vAlign w:val="center"/>
          </w:tcPr>
          <w:p w14:paraId="594B795F" w14:textId="77777777" w:rsidR="004F46AE" w:rsidRDefault="009B0610">
            <w:pPr>
              <w:jc w:val="left"/>
            </w:pPr>
            <w:r>
              <w:rPr>
                <w:rFonts w:ascii="Times New Roman" w:hAnsi="Times New Roman"/>
              </w:rPr>
              <w:t>通过（</w:t>
            </w:r>
            <w:r>
              <w:rPr>
                <w:rFonts w:ascii="Times New Roman" w:hAnsi="Times New Roman"/>
              </w:rPr>
              <w:t>4,009</w:t>
            </w:r>
            <w:r>
              <w:rPr>
                <w:rFonts w:ascii="Times New Roman" w:hAnsi="Times New Roman"/>
              </w:rPr>
              <w:t>）</w:t>
            </w:r>
          </w:p>
        </w:tc>
        <w:tc>
          <w:tcPr>
            <w:tcW w:w="1417" w:type="dxa"/>
            <w:vAlign w:val="center"/>
          </w:tcPr>
          <w:p w14:paraId="3F7C13E5" w14:textId="77777777" w:rsidR="004F46AE" w:rsidRDefault="009B0610">
            <w:pPr>
              <w:jc w:val="left"/>
            </w:pPr>
            <w:r>
              <w:rPr>
                <w:rFonts w:ascii="Times New Roman" w:hAnsi="Times New Roman"/>
              </w:rPr>
              <w:t>未通过（</w:t>
            </w:r>
            <w:r>
              <w:rPr>
                <w:rFonts w:ascii="Times New Roman" w:hAnsi="Times New Roman"/>
              </w:rPr>
              <w:t>7,557</w:t>
            </w:r>
            <w:r>
              <w:rPr>
                <w:rFonts w:ascii="Times New Roman" w:hAnsi="Times New Roman"/>
              </w:rPr>
              <w:t>）</w:t>
            </w:r>
          </w:p>
        </w:tc>
        <w:tc>
          <w:tcPr>
            <w:tcW w:w="1417" w:type="dxa"/>
            <w:vAlign w:val="center"/>
          </w:tcPr>
          <w:p w14:paraId="1613FEA0" w14:textId="77777777" w:rsidR="004F46AE" w:rsidRDefault="009B0610">
            <w:pPr>
              <w:jc w:val="left"/>
            </w:pPr>
            <w:r>
              <w:rPr>
                <w:rFonts w:ascii="Times New Roman" w:hAnsi="Times New Roman"/>
              </w:rPr>
              <w:t>通过（</w:t>
            </w:r>
            <w:r>
              <w:rPr>
                <w:rFonts w:ascii="Times New Roman" w:hAnsi="Times New Roman"/>
              </w:rPr>
              <w:t>4,328</w:t>
            </w:r>
            <w:r>
              <w:rPr>
                <w:rFonts w:ascii="Times New Roman" w:hAnsi="Times New Roman"/>
              </w:rPr>
              <w:t>）</w:t>
            </w:r>
          </w:p>
        </w:tc>
      </w:tr>
      <w:tr w:rsidR="004F46AE" w14:paraId="56AC5DD1" w14:textId="77777777">
        <w:trPr>
          <w:cantSplit/>
          <w:jc w:val="center"/>
        </w:trPr>
        <w:tc>
          <w:tcPr>
            <w:tcW w:w="1417" w:type="dxa"/>
            <w:vAlign w:val="center"/>
          </w:tcPr>
          <w:p w14:paraId="07A17B7A" w14:textId="77777777" w:rsidR="004F46AE" w:rsidRDefault="009B0610">
            <w:pPr>
              <w:jc w:val="left"/>
            </w:pPr>
            <w:r>
              <w:rPr>
                <w:rFonts w:ascii="Times New Roman" w:hAnsi="Times New Roman"/>
              </w:rPr>
              <w:t>Q2-04</w:t>
            </w:r>
          </w:p>
        </w:tc>
        <w:tc>
          <w:tcPr>
            <w:tcW w:w="1417" w:type="dxa"/>
            <w:vAlign w:val="center"/>
          </w:tcPr>
          <w:p w14:paraId="590AB13D" w14:textId="77777777" w:rsidR="004F46AE" w:rsidRDefault="009B0610">
            <w:pPr>
              <w:jc w:val="left"/>
            </w:pPr>
            <w:r>
              <w:rPr>
                <w:rFonts w:ascii="Times New Roman" w:hAnsi="Times New Roman"/>
              </w:rPr>
              <w:t>跨模块调用与数据流</w:t>
            </w:r>
          </w:p>
        </w:tc>
        <w:tc>
          <w:tcPr>
            <w:tcW w:w="1417" w:type="dxa"/>
            <w:vAlign w:val="center"/>
          </w:tcPr>
          <w:p w14:paraId="0A3E5AAA" w14:textId="77777777" w:rsidR="004F46AE" w:rsidRDefault="009B0610">
            <w:pPr>
              <w:jc w:val="left"/>
            </w:pPr>
            <w:r>
              <w:rPr>
                <w:rFonts w:ascii="Times New Roman" w:hAnsi="Times New Roman"/>
              </w:rPr>
              <w:t>通过（</w:t>
            </w:r>
            <w:r>
              <w:rPr>
                <w:rFonts w:ascii="Times New Roman" w:hAnsi="Times New Roman"/>
              </w:rPr>
              <w:t>9,509</w:t>
            </w:r>
            <w:r>
              <w:rPr>
                <w:rFonts w:ascii="Times New Roman" w:hAnsi="Times New Roman"/>
              </w:rPr>
              <w:t>）</w:t>
            </w:r>
          </w:p>
        </w:tc>
        <w:tc>
          <w:tcPr>
            <w:tcW w:w="1417" w:type="dxa"/>
            <w:vAlign w:val="center"/>
          </w:tcPr>
          <w:p w14:paraId="1528D5A5" w14:textId="77777777" w:rsidR="004F46AE" w:rsidRDefault="009B0610">
            <w:pPr>
              <w:jc w:val="left"/>
            </w:pPr>
            <w:r>
              <w:rPr>
                <w:rFonts w:ascii="Times New Roman" w:hAnsi="Times New Roman"/>
              </w:rPr>
              <w:t>未通过（</w:t>
            </w:r>
            <w:r>
              <w:rPr>
                <w:rFonts w:ascii="Times New Roman" w:hAnsi="Times New Roman"/>
              </w:rPr>
              <w:t>7,073</w:t>
            </w:r>
            <w:r>
              <w:rPr>
                <w:rFonts w:ascii="Times New Roman" w:hAnsi="Times New Roman"/>
              </w:rPr>
              <w:t>）</w:t>
            </w:r>
          </w:p>
        </w:tc>
        <w:tc>
          <w:tcPr>
            <w:tcW w:w="1417" w:type="dxa"/>
            <w:vAlign w:val="center"/>
          </w:tcPr>
          <w:p w14:paraId="5A98E305" w14:textId="77777777" w:rsidR="004F46AE" w:rsidRDefault="009B0610">
            <w:pPr>
              <w:jc w:val="left"/>
            </w:pPr>
            <w:r>
              <w:rPr>
                <w:rFonts w:ascii="Times New Roman" w:hAnsi="Times New Roman"/>
              </w:rPr>
              <w:t>未通过（</w:t>
            </w:r>
            <w:r>
              <w:rPr>
                <w:rFonts w:ascii="Times New Roman" w:hAnsi="Times New Roman"/>
              </w:rPr>
              <w:t>8,794</w:t>
            </w:r>
            <w:r>
              <w:rPr>
                <w:rFonts w:ascii="Times New Roman" w:hAnsi="Times New Roman"/>
              </w:rPr>
              <w:t>）</w:t>
            </w:r>
          </w:p>
        </w:tc>
        <w:tc>
          <w:tcPr>
            <w:tcW w:w="1417" w:type="dxa"/>
            <w:vAlign w:val="center"/>
          </w:tcPr>
          <w:p w14:paraId="364A2CFB" w14:textId="77777777" w:rsidR="004F46AE" w:rsidRDefault="009B0610">
            <w:pPr>
              <w:jc w:val="left"/>
            </w:pPr>
            <w:r>
              <w:rPr>
                <w:rFonts w:ascii="Times New Roman" w:hAnsi="Times New Roman"/>
              </w:rPr>
              <w:t>未通过（</w:t>
            </w:r>
            <w:r>
              <w:rPr>
                <w:rFonts w:ascii="Times New Roman" w:hAnsi="Times New Roman"/>
              </w:rPr>
              <w:t>5,531</w:t>
            </w:r>
            <w:r>
              <w:rPr>
                <w:rFonts w:ascii="Times New Roman" w:hAnsi="Times New Roman"/>
              </w:rPr>
              <w:t>）</w:t>
            </w:r>
          </w:p>
        </w:tc>
      </w:tr>
      <w:tr w:rsidR="004F46AE" w14:paraId="2C404DA9" w14:textId="77777777">
        <w:trPr>
          <w:cantSplit/>
          <w:jc w:val="center"/>
        </w:trPr>
        <w:tc>
          <w:tcPr>
            <w:tcW w:w="1417" w:type="dxa"/>
            <w:vAlign w:val="center"/>
          </w:tcPr>
          <w:p w14:paraId="2D980374" w14:textId="77777777" w:rsidR="004F46AE" w:rsidRDefault="009B0610">
            <w:pPr>
              <w:jc w:val="left"/>
            </w:pPr>
            <w:r>
              <w:rPr>
                <w:rFonts w:ascii="Times New Roman" w:hAnsi="Times New Roman"/>
              </w:rPr>
              <w:t>Q2-05</w:t>
            </w:r>
          </w:p>
        </w:tc>
        <w:tc>
          <w:tcPr>
            <w:tcW w:w="1417" w:type="dxa"/>
            <w:vAlign w:val="center"/>
          </w:tcPr>
          <w:p w14:paraId="3BC93B87" w14:textId="77777777" w:rsidR="004F46AE" w:rsidRDefault="009B0610">
            <w:pPr>
              <w:jc w:val="left"/>
            </w:pPr>
            <w:r>
              <w:rPr>
                <w:rFonts w:ascii="Times New Roman" w:hAnsi="Times New Roman"/>
              </w:rPr>
              <w:t>跨模块调用与数据流</w:t>
            </w:r>
          </w:p>
        </w:tc>
        <w:tc>
          <w:tcPr>
            <w:tcW w:w="1417" w:type="dxa"/>
            <w:vAlign w:val="center"/>
          </w:tcPr>
          <w:p w14:paraId="31FD8156" w14:textId="77777777" w:rsidR="004F46AE" w:rsidRDefault="009B0610">
            <w:pPr>
              <w:jc w:val="left"/>
            </w:pPr>
            <w:r>
              <w:rPr>
                <w:rFonts w:ascii="Times New Roman" w:hAnsi="Times New Roman"/>
              </w:rPr>
              <w:t>通过（</w:t>
            </w:r>
            <w:r>
              <w:rPr>
                <w:rFonts w:ascii="Times New Roman" w:hAnsi="Times New Roman"/>
              </w:rPr>
              <w:t>7,436</w:t>
            </w:r>
            <w:r>
              <w:rPr>
                <w:rFonts w:ascii="Times New Roman" w:hAnsi="Times New Roman"/>
              </w:rPr>
              <w:t>）</w:t>
            </w:r>
          </w:p>
        </w:tc>
        <w:tc>
          <w:tcPr>
            <w:tcW w:w="1417" w:type="dxa"/>
            <w:vAlign w:val="center"/>
          </w:tcPr>
          <w:p w14:paraId="65578B2B" w14:textId="77777777" w:rsidR="004F46AE" w:rsidRDefault="009B0610">
            <w:pPr>
              <w:jc w:val="left"/>
            </w:pPr>
            <w:r>
              <w:rPr>
                <w:rFonts w:ascii="Times New Roman" w:hAnsi="Times New Roman"/>
              </w:rPr>
              <w:t>未通过（</w:t>
            </w:r>
            <w:r>
              <w:rPr>
                <w:rFonts w:ascii="Times New Roman" w:hAnsi="Times New Roman"/>
              </w:rPr>
              <w:t>4,866</w:t>
            </w:r>
            <w:r>
              <w:rPr>
                <w:rFonts w:ascii="Times New Roman" w:hAnsi="Times New Roman"/>
              </w:rPr>
              <w:t>）</w:t>
            </w:r>
          </w:p>
        </w:tc>
        <w:tc>
          <w:tcPr>
            <w:tcW w:w="1417" w:type="dxa"/>
            <w:vAlign w:val="center"/>
          </w:tcPr>
          <w:p w14:paraId="6A82E309" w14:textId="77777777" w:rsidR="004F46AE" w:rsidRDefault="009B0610">
            <w:pPr>
              <w:jc w:val="left"/>
            </w:pPr>
            <w:r>
              <w:rPr>
                <w:rFonts w:ascii="Times New Roman" w:hAnsi="Times New Roman"/>
              </w:rPr>
              <w:t>通过（</w:t>
            </w:r>
            <w:r>
              <w:rPr>
                <w:rFonts w:ascii="Times New Roman" w:hAnsi="Times New Roman"/>
              </w:rPr>
              <w:t>10,917</w:t>
            </w:r>
            <w:r>
              <w:rPr>
                <w:rFonts w:ascii="Times New Roman" w:hAnsi="Times New Roman"/>
              </w:rPr>
              <w:t>）</w:t>
            </w:r>
          </w:p>
        </w:tc>
        <w:tc>
          <w:tcPr>
            <w:tcW w:w="1417" w:type="dxa"/>
            <w:vAlign w:val="center"/>
          </w:tcPr>
          <w:p w14:paraId="3A4CB81F" w14:textId="77777777" w:rsidR="004F46AE" w:rsidRDefault="009B0610">
            <w:pPr>
              <w:jc w:val="left"/>
            </w:pPr>
            <w:r>
              <w:rPr>
                <w:rFonts w:ascii="Times New Roman" w:hAnsi="Times New Roman"/>
              </w:rPr>
              <w:t>通过（</w:t>
            </w:r>
            <w:r>
              <w:rPr>
                <w:rFonts w:ascii="Times New Roman" w:hAnsi="Times New Roman"/>
              </w:rPr>
              <w:t>7,357</w:t>
            </w:r>
            <w:r>
              <w:rPr>
                <w:rFonts w:ascii="Times New Roman" w:hAnsi="Times New Roman"/>
              </w:rPr>
              <w:t>）</w:t>
            </w:r>
          </w:p>
        </w:tc>
      </w:tr>
      <w:tr w:rsidR="004F46AE" w14:paraId="1B613C3B" w14:textId="77777777">
        <w:trPr>
          <w:cantSplit/>
          <w:jc w:val="center"/>
        </w:trPr>
        <w:tc>
          <w:tcPr>
            <w:tcW w:w="1417" w:type="dxa"/>
            <w:vAlign w:val="center"/>
          </w:tcPr>
          <w:p w14:paraId="39F0226A" w14:textId="77777777" w:rsidR="004F46AE" w:rsidRDefault="009B0610">
            <w:pPr>
              <w:jc w:val="left"/>
            </w:pPr>
            <w:r>
              <w:rPr>
                <w:rFonts w:ascii="Times New Roman" w:hAnsi="Times New Roman"/>
              </w:rPr>
              <w:t>Q2-06</w:t>
            </w:r>
          </w:p>
        </w:tc>
        <w:tc>
          <w:tcPr>
            <w:tcW w:w="1417" w:type="dxa"/>
            <w:vAlign w:val="center"/>
          </w:tcPr>
          <w:p w14:paraId="4C650410" w14:textId="77777777" w:rsidR="004F46AE" w:rsidRDefault="009B0610">
            <w:pPr>
              <w:jc w:val="left"/>
            </w:pPr>
            <w:r>
              <w:rPr>
                <w:rFonts w:ascii="Times New Roman" w:hAnsi="Times New Roman"/>
              </w:rPr>
              <w:t>跨模块调用与数据流</w:t>
            </w:r>
          </w:p>
        </w:tc>
        <w:tc>
          <w:tcPr>
            <w:tcW w:w="1417" w:type="dxa"/>
            <w:vAlign w:val="center"/>
          </w:tcPr>
          <w:p w14:paraId="5A59C58F" w14:textId="77777777" w:rsidR="004F46AE" w:rsidRDefault="009B0610">
            <w:pPr>
              <w:jc w:val="left"/>
            </w:pPr>
            <w:r>
              <w:rPr>
                <w:rFonts w:ascii="Times New Roman" w:hAnsi="Times New Roman"/>
              </w:rPr>
              <w:t>通过（</w:t>
            </w:r>
            <w:r>
              <w:rPr>
                <w:rFonts w:ascii="Times New Roman" w:hAnsi="Times New Roman"/>
              </w:rPr>
              <w:t>12,776</w:t>
            </w:r>
            <w:r>
              <w:rPr>
                <w:rFonts w:ascii="Times New Roman" w:hAnsi="Times New Roman"/>
              </w:rPr>
              <w:t>）</w:t>
            </w:r>
          </w:p>
        </w:tc>
        <w:tc>
          <w:tcPr>
            <w:tcW w:w="1417" w:type="dxa"/>
            <w:vAlign w:val="center"/>
          </w:tcPr>
          <w:p w14:paraId="40FCE06E" w14:textId="77777777" w:rsidR="004F46AE" w:rsidRDefault="009B0610">
            <w:pPr>
              <w:jc w:val="left"/>
            </w:pPr>
            <w:r>
              <w:rPr>
                <w:rFonts w:ascii="Times New Roman" w:hAnsi="Times New Roman"/>
              </w:rPr>
              <w:t>未通过（</w:t>
            </w:r>
            <w:r>
              <w:rPr>
                <w:rFonts w:ascii="Times New Roman" w:hAnsi="Times New Roman"/>
              </w:rPr>
              <w:t>6,459</w:t>
            </w:r>
            <w:r>
              <w:rPr>
                <w:rFonts w:ascii="Times New Roman" w:hAnsi="Times New Roman"/>
              </w:rPr>
              <w:t>）</w:t>
            </w:r>
          </w:p>
        </w:tc>
        <w:tc>
          <w:tcPr>
            <w:tcW w:w="1417" w:type="dxa"/>
            <w:vAlign w:val="center"/>
          </w:tcPr>
          <w:p w14:paraId="403AC1DD" w14:textId="77777777" w:rsidR="004F46AE" w:rsidRDefault="009B0610">
            <w:pPr>
              <w:jc w:val="left"/>
            </w:pPr>
            <w:r>
              <w:rPr>
                <w:rFonts w:ascii="Times New Roman" w:hAnsi="Times New Roman"/>
              </w:rPr>
              <w:t>通过（</w:t>
            </w:r>
            <w:r>
              <w:rPr>
                <w:rFonts w:ascii="Times New Roman" w:hAnsi="Times New Roman"/>
              </w:rPr>
              <w:t>10,176</w:t>
            </w:r>
            <w:r>
              <w:rPr>
                <w:rFonts w:ascii="Times New Roman" w:hAnsi="Times New Roman"/>
              </w:rPr>
              <w:t>）</w:t>
            </w:r>
          </w:p>
        </w:tc>
        <w:tc>
          <w:tcPr>
            <w:tcW w:w="1417" w:type="dxa"/>
            <w:vAlign w:val="center"/>
          </w:tcPr>
          <w:p w14:paraId="292C1653" w14:textId="77777777" w:rsidR="004F46AE" w:rsidRDefault="009B0610">
            <w:pPr>
              <w:jc w:val="left"/>
            </w:pPr>
            <w:r>
              <w:rPr>
                <w:rFonts w:ascii="Times New Roman" w:hAnsi="Times New Roman"/>
              </w:rPr>
              <w:t>通过（</w:t>
            </w:r>
            <w:r>
              <w:rPr>
                <w:rFonts w:ascii="Times New Roman" w:hAnsi="Times New Roman"/>
              </w:rPr>
              <w:t>6,661</w:t>
            </w:r>
            <w:r>
              <w:rPr>
                <w:rFonts w:ascii="Times New Roman" w:hAnsi="Times New Roman"/>
              </w:rPr>
              <w:t>）</w:t>
            </w:r>
          </w:p>
        </w:tc>
      </w:tr>
      <w:tr w:rsidR="004F46AE" w14:paraId="42856A51" w14:textId="77777777">
        <w:trPr>
          <w:cantSplit/>
          <w:jc w:val="center"/>
        </w:trPr>
        <w:tc>
          <w:tcPr>
            <w:tcW w:w="1417" w:type="dxa"/>
            <w:vAlign w:val="center"/>
          </w:tcPr>
          <w:p w14:paraId="7C50613F" w14:textId="77777777" w:rsidR="004F46AE" w:rsidRDefault="009B0610">
            <w:pPr>
              <w:jc w:val="left"/>
            </w:pPr>
            <w:r>
              <w:rPr>
                <w:rFonts w:ascii="Times New Roman" w:hAnsi="Times New Roman"/>
              </w:rPr>
              <w:t>Q2-07</w:t>
            </w:r>
          </w:p>
        </w:tc>
        <w:tc>
          <w:tcPr>
            <w:tcW w:w="1417" w:type="dxa"/>
            <w:vAlign w:val="center"/>
          </w:tcPr>
          <w:p w14:paraId="32AFA878" w14:textId="77777777" w:rsidR="004F46AE" w:rsidRDefault="009B0610">
            <w:pPr>
              <w:jc w:val="left"/>
            </w:pPr>
            <w:r>
              <w:rPr>
                <w:rFonts w:ascii="Times New Roman" w:hAnsi="Times New Roman"/>
              </w:rPr>
              <w:t>跨模块调用与数据流</w:t>
            </w:r>
          </w:p>
        </w:tc>
        <w:tc>
          <w:tcPr>
            <w:tcW w:w="1417" w:type="dxa"/>
            <w:vAlign w:val="center"/>
          </w:tcPr>
          <w:p w14:paraId="17DEE3BB" w14:textId="77777777" w:rsidR="004F46AE" w:rsidRDefault="009B0610">
            <w:pPr>
              <w:jc w:val="left"/>
            </w:pPr>
            <w:r>
              <w:rPr>
                <w:rFonts w:ascii="Times New Roman" w:hAnsi="Times New Roman"/>
              </w:rPr>
              <w:t>通过（</w:t>
            </w:r>
            <w:r>
              <w:rPr>
                <w:rFonts w:ascii="Times New Roman" w:hAnsi="Times New Roman"/>
              </w:rPr>
              <w:t>4,500</w:t>
            </w:r>
            <w:r>
              <w:rPr>
                <w:rFonts w:ascii="Times New Roman" w:hAnsi="Times New Roman"/>
              </w:rPr>
              <w:t>）</w:t>
            </w:r>
          </w:p>
        </w:tc>
        <w:tc>
          <w:tcPr>
            <w:tcW w:w="1417" w:type="dxa"/>
            <w:vAlign w:val="center"/>
          </w:tcPr>
          <w:p w14:paraId="5CD33222" w14:textId="77777777" w:rsidR="004F46AE" w:rsidRDefault="009B0610">
            <w:pPr>
              <w:jc w:val="left"/>
            </w:pPr>
            <w:r>
              <w:rPr>
                <w:rFonts w:ascii="Times New Roman" w:hAnsi="Times New Roman"/>
              </w:rPr>
              <w:t>通过（</w:t>
            </w:r>
            <w:r>
              <w:rPr>
                <w:rFonts w:ascii="Times New Roman" w:hAnsi="Times New Roman"/>
              </w:rPr>
              <w:t>6,123</w:t>
            </w:r>
            <w:r>
              <w:rPr>
                <w:rFonts w:ascii="Times New Roman" w:hAnsi="Times New Roman"/>
              </w:rPr>
              <w:t>）</w:t>
            </w:r>
          </w:p>
        </w:tc>
        <w:tc>
          <w:tcPr>
            <w:tcW w:w="1417" w:type="dxa"/>
            <w:vAlign w:val="center"/>
          </w:tcPr>
          <w:p w14:paraId="2D371AD8" w14:textId="77777777" w:rsidR="004F46AE" w:rsidRDefault="009B0610">
            <w:pPr>
              <w:jc w:val="left"/>
            </w:pPr>
            <w:r>
              <w:rPr>
                <w:rFonts w:ascii="Times New Roman" w:hAnsi="Times New Roman"/>
              </w:rPr>
              <w:t>通过（</w:t>
            </w:r>
            <w:r>
              <w:rPr>
                <w:rFonts w:ascii="Times New Roman" w:hAnsi="Times New Roman"/>
              </w:rPr>
              <w:t>10,546</w:t>
            </w:r>
            <w:r>
              <w:rPr>
                <w:rFonts w:ascii="Times New Roman" w:hAnsi="Times New Roman"/>
              </w:rPr>
              <w:t>）</w:t>
            </w:r>
          </w:p>
        </w:tc>
        <w:tc>
          <w:tcPr>
            <w:tcW w:w="1417" w:type="dxa"/>
            <w:vAlign w:val="center"/>
          </w:tcPr>
          <w:p w14:paraId="360D97CD" w14:textId="77777777" w:rsidR="004F46AE" w:rsidRDefault="009B0610">
            <w:pPr>
              <w:jc w:val="left"/>
            </w:pPr>
            <w:r>
              <w:rPr>
                <w:rFonts w:ascii="Times New Roman" w:hAnsi="Times New Roman"/>
              </w:rPr>
              <w:t>通过（</w:t>
            </w:r>
            <w:r>
              <w:rPr>
                <w:rFonts w:ascii="Times New Roman" w:hAnsi="Times New Roman"/>
              </w:rPr>
              <w:t>7,052</w:t>
            </w:r>
            <w:r>
              <w:rPr>
                <w:rFonts w:ascii="Times New Roman" w:hAnsi="Times New Roman"/>
              </w:rPr>
              <w:t>）</w:t>
            </w:r>
          </w:p>
        </w:tc>
      </w:tr>
      <w:tr w:rsidR="004F46AE" w14:paraId="392AD00C" w14:textId="77777777">
        <w:trPr>
          <w:cantSplit/>
          <w:jc w:val="center"/>
        </w:trPr>
        <w:tc>
          <w:tcPr>
            <w:tcW w:w="1417" w:type="dxa"/>
            <w:vAlign w:val="center"/>
          </w:tcPr>
          <w:p w14:paraId="134C6CE9" w14:textId="77777777" w:rsidR="004F46AE" w:rsidRDefault="009B0610">
            <w:pPr>
              <w:jc w:val="left"/>
            </w:pPr>
            <w:r>
              <w:rPr>
                <w:rFonts w:ascii="Times New Roman" w:hAnsi="Times New Roman"/>
              </w:rPr>
              <w:t>Q2-08</w:t>
            </w:r>
          </w:p>
        </w:tc>
        <w:tc>
          <w:tcPr>
            <w:tcW w:w="1417" w:type="dxa"/>
            <w:vAlign w:val="center"/>
          </w:tcPr>
          <w:p w14:paraId="75FAE50F" w14:textId="77777777" w:rsidR="004F46AE" w:rsidRDefault="009B0610">
            <w:pPr>
              <w:jc w:val="left"/>
            </w:pPr>
            <w:r>
              <w:rPr>
                <w:rFonts w:ascii="Times New Roman" w:hAnsi="Times New Roman"/>
              </w:rPr>
              <w:t>跨模块调用与数据流</w:t>
            </w:r>
          </w:p>
        </w:tc>
        <w:tc>
          <w:tcPr>
            <w:tcW w:w="1417" w:type="dxa"/>
            <w:vAlign w:val="center"/>
          </w:tcPr>
          <w:p w14:paraId="3532560E" w14:textId="77777777" w:rsidR="004F46AE" w:rsidRDefault="009B0610">
            <w:pPr>
              <w:jc w:val="left"/>
            </w:pPr>
            <w:r>
              <w:rPr>
                <w:rFonts w:ascii="Times New Roman" w:hAnsi="Times New Roman"/>
              </w:rPr>
              <w:t>通过（</w:t>
            </w:r>
            <w:r>
              <w:rPr>
                <w:rFonts w:ascii="Times New Roman" w:hAnsi="Times New Roman"/>
              </w:rPr>
              <w:t>8,544</w:t>
            </w:r>
            <w:r>
              <w:rPr>
                <w:rFonts w:ascii="Times New Roman" w:hAnsi="Times New Roman"/>
              </w:rPr>
              <w:t>）</w:t>
            </w:r>
          </w:p>
        </w:tc>
        <w:tc>
          <w:tcPr>
            <w:tcW w:w="1417" w:type="dxa"/>
            <w:vAlign w:val="center"/>
          </w:tcPr>
          <w:p w14:paraId="671C1640" w14:textId="77777777" w:rsidR="004F46AE" w:rsidRDefault="009B0610">
            <w:pPr>
              <w:jc w:val="left"/>
            </w:pPr>
            <w:r>
              <w:rPr>
                <w:rFonts w:ascii="Times New Roman" w:hAnsi="Times New Roman"/>
              </w:rPr>
              <w:t>通过（</w:t>
            </w:r>
            <w:r>
              <w:rPr>
                <w:rFonts w:ascii="Times New Roman" w:hAnsi="Times New Roman"/>
              </w:rPr>
              <w:t>6,800</w:t>
            </w:r>
            <w:r>
              <w:rPr>
                <w:rFonts w:ascii="Times New Roman" w:hAnsi="Times New Roman"/>
              </w:rPr>
              <w:t>）</w:t>
            </w:r>
          </w:p>
        </w:tc>
        <w:tc>
          <w:tcPr>
            <w:tcW w:w="1417" w:type="dxa"/>
            <w:vAlign w:val="center"/>
          </w:tcPr>
          <w:p w14:paraId="3B8E73CF" w14:textId="77777777" w:rsidR="004F46AE" w:rsidRDefault="009B0610">
            <w:pPr>
              <w:jc w:val="left"/>
            </w:pPr>
            <w:r>
              <w:rPr>
                <w:rFonts w:ascii="Times New Roman" w:hAnsi="Times New Roman"/>
              </w:rPr>
              <w:t>未通过（</w:t>
            </w:r>
            <w:r>
              <w:rPr>
                <w:rFonts w:ascii="Times New Roman" w:hAnsi="Times New Roman"/>
              </w:rPr>
              <w:t>9,959</w:t>
            </w:r>
            <w:r>
              <w:rPr>
                <w:rFonts w:ascii="Times New Roman" w:hAnsi="Times New Roman"/>
              </w:rPr>
              <w:t>）</w:t>
            </w:r>
          </w:p>
        </w:tc>
        <w:tc>
          <w:tcPr>
            <w:tcW w:w="1417" w:type="dxa"/>
            <w:vAlign w:val="center"/>
          </w:tcPr>
          <w:p w14:paraId="62FDAEE1" w14:textId="77777777" w:rsidR="004F46AE" w:rsidRDefault="009B0610">
            <w:pPr>
              <w:jc w:val="left"/>
            </w:pPr>
            <w:r>
              <w:rPr>
                <w:rFonts w:ascii="Times New Roman" w:hAnsi="Times New Roman"/>
              </w:rPr>
              <w:t>通过（</w:t>
            </w:r>
            <w:r>
              <w:rPr>
                <w:rFonts w:ascii="Times New Roman" w:hAnsi="Times New Roman"/>
              </w:rPr>
              <w:t>7,017</w:t>
            </w:r>
            <w:r>
              <w:rPr>
                <w:rFonts w:ascii="Times New Roman" w:hAnsi="Times New Roman"/>
              </w:rPr>
              <w:t>）</w:t>
            </w:r>
          </w:p>
        </w:tc>
      </w:tr>
      <w:tr w:rsidR="004F46AE" w14:paraId="5DF48CDB" w14:textId="77777777">
        <w:trPr>
          <w:cantSplit/>
          <w:jc w:val="center"/>
        </w:trPr>
        <w:tc>
          <w:tcPr>
            <w:tcW w:w="1417" w:type="dxa"/>
            <w:vAlign w:val="center"/>
          </w:tcPr>
          <w:p w14:paraId="3A7C1BD3" w14:textId="77777777" w:rsidR="004F46AE" w:rsidRDefault="009B0610">
            <w:pPr>
              <w:jc w:val="left"/>
            </w:pPr>
            <w:r>
              <w:rPr>
                <w:rFonts w:ascii="Times New Roman" w:hAnsi="Times New Roman"/>
              </w:rPr>
              <w:t>Q3-01</w:t>
            </w:r>
          </w:p>
        </w:tc>
        <w:tc>
          <w:tcPr>
            <w:tcW w:w="1417" w:type="dxa"/>
            <w:vAlign w:val="center"/>
          </w:tcPr>
          <w:p w14:paraId="464441B9" w14:textId="77777777" w:rsidR="004F46AE" w:rsidRDefault="009B0610">
            <w:pPr>
              <w:jc w:val="left"/>
            </w:pPr>
            <w:r>
              <w:rPr>
                <w:rFonts w:ascii="Times New Roman" w:hAnsi="Times New Roman"/>
              </w:rPr>
              <w:t>权限与业务约束</w:t>
            </w:r>
          </w:p>
        </w:tc>
        <w:tc>
          <w:tcPr>
            <w:tcW w:w="1417" w:type="dxa"/>
            <w:vAlign w:val="center"/>
          </w:tcPr>
          <w:p w14:paraId="439A2867" w14:textId="77777777" w:rsidR="004F46AE" w:rsidRDefault="009B0610">
            <w:pPr>
              <w:jc w:val="left"/>
            </w:pPr>
            <w:r>
              <w:rPr>
                <w:rFonts w:ascii="Times New Roman" w:hAnsi="Times New Roman"/>
              </w:rPr>
              <w:t>通过（</w:t>
            </w:r>
            <w:r>
              <w:rPr>
                <w:rFonts w:ascii="Times New Roman" w:hAnsi="Times New Roman"/>
              </w:rPr>
              <w:t>8,331</w:t>
            </w:r>
            <w:r>
              <w:rPr>
                <w:rFonts w:ascii="Times New Roman" w:hAnsi="Times New Roman"/>
              </w:rPr>
              <w:t>）</w:t>
            </w:r>
          </w:p>
        </w:tc>
        <w:tc>
          <w:tcPr>
            <w:tcW w:w="1417" w:type="dxa"/>
            <w:vAlign w:val="center"/>
          </w:tcPr>
          <w:p w14:paraId="0C0CDB3A" w14:textId="77777777" w:rsidR="004F46AE" w:rsidRDefault="009B0610">
            <w:pPr>
              <w:jc w:val="left"/>
            </w:pPr>
            <w:r>
              <w:rPr>
                <w:rFonts w:ascii="Times New Roman" w:hAnsi="Times New Roman"/>
              </w:rPr>
              <w:t>通过（</w:t>
            </w:r>
            <w:r>
              <w:rPr>
                <w:rFonts w:ascii="Times New Roman" w:hAnsi="Times New Roman"/>
              </w:rPr>
              <w:t>6,587</w:t>
            </w:r>
            <w:r>
              <w:rPr>
                <w:rFonts w:ascii="Times New Roman" w:hAnsi="Times New Roman"/>
              </w:rPr>
              <w:t>）</w:t>
            </w:r>
          </w:p>
        </w:tc>
        <w:tc>
          <w:tcPr>
            <w:tcW w:w="1417" w:type="dxa"/>
            <w:vAlign w:val="center"/>
          </w:tcPr>
          <w:p w14:paraId="6442F172" w14:textId="77777777" w:rsidR="004F46AE" w:rsidRDefault="009B0610">
            <w:pPr>
              <w:jc w:val="left"/>
            </w:pPr>
            <w:r>
              <w:rPr>
                <w:rFonts w:ascii="Times New Roman" w:hAnsi="Times New Roman"/>
              </w:rPr>
              <w:t>通过（</w:t>
            </w:r>
            <w:r>
              <w:rPr>
                <w:rFonts w:ascii="Times New Roman" w:hAnsi="Times New Roman"/>
              </w:rPr>
              <w:t>9,326</w:t>
            </w:r>
            <w:r>
              <w:rPr>
                <w:rFonts w:ascii="Times New Roman" w:hAnsi="Times New Roman"/>
              </w:rPr>
              <w:t>）</w:t>
            </w:r>
          </w:p>
        </w:tc>
        <w:tc>
          <w:tcPr>
            <w:tcW w:w="1417" w:type="dxa"/>
            <w:vAlign w:val="center"/>
          </w:tcPr>
          <w:p w14:paraId="77359726" w14:textId="77777777" w:rsidR="004F46AE" w:rsidRDefault="009B0610">
            <w:pPr>
              <w:jc w:val="left"/>
            </w:pPr>
            <w:r>
              <w:rPr>
                <w:rFonts w:ascii="Times New Roman" w:hAnsi="Times New Roman"/>
              </w:rPr>
              <w:t>通过（</w:t>
            </w:r>
            <w:r>
              <w:rPr>
                <w:rFonts w:ascii="Times New Roman" w:hAnsi="Times New Roman"/>
              </w:rPr>
              <w:t>7,259</w:t>
            </w:r>
            <w:r>
              <w:rPr>
                <w:rFonts w:ascii="Times New Roman" w:hAnsi="Times New Roman"/>
              </w:rPr>
              <w:t>）</w:t>
            </w:r>
          </w:p>
        </w:tc>
      </w:tr>
      <w:tr w:rsidR="004F46AE" w14:paraId="1B05A220" w14:textId="77777777">
        <w:trPr>
          <w:cantSplit/>
          <w:jc w:val="center"/>
        </w:trPr>
        <w:tc>
          <w:tcPr>
            <w:tcW w:w="1417" w:type="dxa"/>
            <w:vAlign w:val="center"/>
          </w:tcPr>
          <w:p w14:paraId="09CC97BC" w14:textId="77777777" w:rsidR="004F46AE" w:rsidRDefault="009B0610">
            <w:pPr>
              <w:jc w:val="left"/>
            </w:pPr>
            <w:r>
              <w:rPr>
                <w:rFonts w:ascii="Times New Roman" w:hAnsi="Times New Roman"/>
              </w:rPr>
              <w:t>Q3-02</w:t>
            </w:r>
          </w:p>
        </w:tc>
        <w:tc>
          <w:tcPr>
            <w:tcW w:w="1417" w:type="dxa"/>
            <w:vAlign w:val="center"/>
          </w:tcPr>
          <w:p w14:paraId="08E5C98A" w14:textId="77777777" w:rsidR="004F46AE" w:rsidRDefault="009B0610">
            <w:pPr>
              <w:jc w:val="left"/>
            </w:pPr>
            <w:r>
              <w:rPr>
                <w:rFonts w:ascii="Times New Roman" w:hAnsi="Times New Roman"/>
              </w:rPr>
              <w:t>权限与业务约束</w:t>
            </w:r>
          </w:p>
        </w:tc>
        <w:tc>
          <w:tcPr>
            <w:tcW w:w="1417" w:type="dxa"/>
            <w:vAlign w:val="center"/>
          </w:tcPr>
          <w:p w14:paraId="7271561F" w14:textId="77777777" w:rsidR="004F46AE" w:rsidRDefault="009B0610">
            <w:pPr>
              <w:jc w:val="left"/>
            </w:pPr>
            <w:r>
              <w:rPr>
                <w:rFonts w:ascii="Times New Roman" w:hAnsi="Times New Roman"/>
              </w:rPr>
              <w:t>通过（</w:t>
            </w:r>
            <w:r>
              <w:rPr>
                <w:rFonts w:ascii="Times New Roman" w:hAnsi="Times New Roman"/>
              </w:rPr>
              <w:t>4,948</w:t>
            </w:r>
            <w:r>
              <w:rPr>
                <w:rFonts w:ascii="Times New Roman" w:hAnsi="Times New Roman"/>
              </w:rPr>
              <w:t>）</w:t>
            </w:r>
          </w:p>
        </w:tc>
        <w:tc>
          <w:tcPr>
            <w:tcW w:w="1417" w:type="dxa"/>
            <w:vAlign w:val="center"/>
          </w:tcPr>
          <w:p w14:paraId="0101DCCD" w14:textId="77777777" w:rsidR="004F46AE" w:rsidRDefault="009B0610">
            <w:pPr>
              <w:jc w:val="left"/>
            </w:pPr>
            <w:r>
              <w:rPr>
                <w:rFonts w:ascii="Times New Roman" w:hAnsi="Times New Roman"/>
              </w:rPr>
              <w:t>通过（</w:t>
            </w:r>
            <w:r>
              <w:rPr>
                <w:rFonts w:ascii="Times New Roman" w:hAnsi="Times New Roman"/>
              </w:rPr>
              <w:t>6,687</w:t>
            </w:r>
            <w:r>
              <w:rPr>
                <w:rFonts w:ascii="Times New Roman" w:hAnsi="Times New Roman"/>
              </w:rPr>
              <w:t>）</w:t>
            </w:r>
          </w:p>
        </w:tc>
        <w:tc>
          <w:tcPr>
            <w:tcW w:w="1417" w:type="dxa"/>
            <w:vAlign w:val="center"/>
          </w:tcPr>
          <w:p w14:paraId="3F804990" w14:textId="77777777" w:rsidR="004F46AE" w:rsidRDefault="009B0610">
            <w:pPr>
              <w:jc w:val="left"/>
            </w:pPr>
            <w:r>
              <w:rPr>
                <w:rFonts w:ascii="Times New Roman" w:hAnsi="Times New Roman"/>
              </w:rPr>
              <w:t>未通过（</w:t>
            </w:r>
            <w:r>
              <w:rPr>
                <w:rFonts w:ascii="Times New Roman" w:hAnsi="Times New Roman"/>
              </w:rPr>
              <w:t>11,020</w:t>
            </w:r>
            <w:r>
              <w:rPr>
                <w:rFonts w:ascii="Times New Roman" w:hAnsi="Times New Roman"/>
              </w:rPr>
              <w:t>）</w:t>
            </w:r>
          </w:p>
        </w:tc>
        <w:tc>
          <w:tcPr>
            <w:tcW w:w="1417" w:type="dxa"/>
            <w:vAlign w:val="center"/>
          </w:tcPr>
          <w:p w14:paraId="3792EFC8" w14:textId="77777777" w:rsidR="004F46AE" w:rsidRDefault="009B0610">
            <w:pPr>
              <w:jc w:val="left"/>
            </w:pPr>
            <w:r>
              <w:rPr>
                <w:rFonts w:ascii="Times New Roman" w:hAnsi="Times New Roman"/>
              </w:rPr>
              <w:t>通过（</w:t>
            </w:r>
            <w:r>
              <w:rPr>
                <w:rFonts w:ascii="Times New Roman" w:hAnsi="Times New Roman"/>
              </w:rPr>
              <w:t>6,986</w:t>
            </w:r>
            <w:r>
              <w:rPr>
                <w:rFonts w:ascii="Times New Roman" w:hAnsi="Times New Roman"/>
              </w:rPr>
              <w:t>）</w:t>
            </w:r>
          </w:p>
        </w:tc>
      </w:tr>
      <w:tr w:rsidR="004F46AE" w14:paraId="34378C49" w14:textId="77777777">
        <w:trPr>
          <w:cantSplit/>
          <w:jc w:val="center"/>
        </w:trPr>
        <w:tc>
          <w:tcPr>
            <w:tcW w:w="1417" w:type="dxa"/>
            <w:vAlign w:val="center"/>
          </w:tcPr>
          <w:p w14:paraId="422970A1" w14:textId="77777777" w:rsidR="004F46AE" w:rsidRDefault="009B0610">
            <w:pPr>
              <w:jc w:val="left"/>
            </w:pPr>
            <w:r>
              <w:rPr>
                <w:rFonts w:ascii="Times New Roman" w:hAnsi="Times New Roman"/>
              </w:rPr>
              <w:t>Q3-03</w:t>
            </w:r>
          </w:p>
        </w:tc>
        <w:tc>
          <w:tcPr>
            <w:tcW w:w="1417" w:type="dxa"/>
            <w:vAlign w:val="center"/>
          </w:tcPr>
          <w:p w14:paraId="4AD2A382" w14:textId="77777777" w:rsidR="004F46AE" w:rsidRDefault="009B0610">
            <w:pPr>
              <w:jc w:val="left"/>
            </w:pPr>
            <w:r>
              <w:rPr>
                <w:rFonts w:ascii="Times New Roman" w:hAnsi="Times New Roman"/>
              </w:rPr>
              <w:t>权限与业务约束</w:t>
            </w:r>
          </w:p>
        </w:tc>
        <w:tc>
          <w:tcPr>
            <w:tcW w:w="1417" w:type="dxa"/>
            <w:vAlign w:val="center"/>
          </w:tcPr>
          <w:p w14:paraId="0DD795F6" w14:textId="77777777" w:rsidR="004F46AE" w:rsidRDefault="009B0610">
            <w:pPr>
              <w:jc w:val="left"/>
            </w:pPr>
            <w:r>
              <w:rPr>
                <w:rFonts w:ascii="Times New Roman" w:hAnsi="Times New Roman"/>
              </w:rPr>
              <w:t>通过（</w:t>
            </w:r>
            <w:r>
              <w:rPr>
                <w:rFonts w:ascii="Times New Roman" w:hAnsi="Times New Roman"/>
              </w:rPr>
              <w:t>4,211</w:t>
            </w:r>
            <w:r>
              <w:rPr>
                <w:rFonts w:ascii="Times New Roman" w:hAnsi="Times New Roman"/>
              </w:rPr>
              <w:t>）</w:t>
            </w:r>
          </w:p>
        </w:tc>
        <w:tc>
          <w:tcPr>
            <w:tcW w:w="1417" w:type="dxa"/>
            <w:vAlign w:val="center"/>
          </w:tcPr>
          <w:p w14:paraId="22A0A8C7" w14:textId="77777777" w:rsidR="004F46AE" w:rsidRDefault="009B0610">
            <w:pPr>
              <w:jc w:val="left"/>
            </w:pPr>
            <w:r>
              <w:rPr>
                <w:rFonts w:ascii="Times New Roman" w:hAnsi="Times New Roman"/>
              </w:rPr>
              <w:t>通过（</w:t>
            </w:r>
            <w:r>
              <w:rPr>
                <w:rFonts w:ascii="Times New Roman" w:hAnsi="Times New Roman"/>
              </w:rPr>
              <w:t>4,009</w:t>
            </w:r>
            <w:r>
              <w:rPr>
                <w:rFonts w:ascii="Times New Roman" w:hAnsi="Times New Roman"/>
              </w:rPr>
              <w:t>）</w:t>
            </w:r>
          </w:p>
        </w:tc>
        <w:tc>
          <w:tcPr>
            <w:tcW w:w="1417" w:type="dxa"/>
            <w:vAlign w:val="center"/>
          </w:tcPr>
          <w:p w14:paraId="0877ACCB" w14:textId="77777777" w:rsidR="004F46AE" w:rsidRDefault="009B0610">
            <w:pPr>
              <w:jc w:val="left"/>
            </w:pPr>
            <w:r>
              <w:rPr>
                <w:rFonts w:ascii="Times New Roman" w:hAnsi="Times New Roman"/>
              </w:rPr>
              <w:t>通过（</w:t>
            </w:r>
            <w:r>
              <w:rPr>
                <w:rFonts w:ascii="Times New Roman" w:hAnsi="Times New Roman"/>
              </w:rPr>
              <w:t>7,557</w:t>
            </w:r>
            <w:r>
              <w:rPr>
                <w:rFonts w:ascii="Times New Roman" w:hAnsi="Times New Roman"/>
              </w:rPr>
              <w:t>）</w:t>
            </w:r>
          </w:p>
        </w:tc>
        <w:tc>
          <w:tcPr>
            <w:tcW w:w="1417" w:type="dxa"/>
            <w:vAlign w:val="center"/>
          </w:tcPr>
          <w:p w14:paraId="722C9AB2" w14:textId="77777777" w:rsidR="004F46AE" w:rsidRDefault="009B0610">
            <w:pPr>
              <w:jc w:val="left"/>
            </w:pPr>
            <w:r>
              <w:rPr>
                <w:rFonts w:ascii="Times New Roman" w:hAnsi="Times New Roman"/>
              </w:rPr>
              <w:t>通过（</w:t>
            </w:r>
            <w:r>
              <w:rPr>
                <w:rFonts w:ascii="Times New Roman" w:hAnsi="Times New Roman"/>
              </w:rPr>
              <w:t>4,328</w:t>
            </w:r>
            <w:r>
              <w:rPr>
                <w:rFonts w:ascii="Times New Roman" w:hAnsi="Times New Roman"/>
              </w:rPr>
              <w:t>）</w:t>
            </w:r>
          </w:p>
        </w:tc>
      </w:tr>
      <w:tr w:rsidR="004F46AE" w14:paraId="10B8430C" w14:textId="77777777">
        <w:trPr>
          <w:cantSplit/>
          <w:jc w:val="center"/>
        </w:trPr>
        <w:tc>
          <w:tcPr>
            <w:tcW w:w="1417" w:type="dxa"/>
            <w:vAlign w:val="center"/>
          </w:tcPr>
          <w:p w14:paraId="520D9C78" w14:textId="77777777" w:rsidR="004F46AE" w:rsidRDefault="009B0610">
            <w:pPr>
              <w:jc w:val="left"/>
            </w:pPr>
            <w:r>
              <w:rPr>
                <w:rFonts w:ascii="Times New Roman" w:hAnsi="Times New Roman"/>
              </w:rPr>
              <w:lastRenderedPageBreak/>
              <w:t>Q3-04</w:t>
            </w:r>
          </w:p>
        </w:tc>
        <w:tc>
          <w:tcPr>
            <w:tcW w:w="1417" w:type="dxa"/>
            <w:vAlign w:val="center"/>
          </w:tcPr>
          <w:p w14:paraId="6F387A2A" w14:textId="77777777" w:rsidR="004F46AE" w:rsidRDefault="009B0610">
            <w:pPr>
              <w:jc w:val="left"/>
            </w:pPr>
            <w:r>
              <w:rPr>
                <w:rFonts w:ascii="Times New Roman" w:hAnsi="Times New Roman"/>
              </w:rPr>
              <w:t>权限与业务约束</w:t>
            </w:r>
          </w:p>
        </w:tc>
        <w:tc>
          <w:tcPr>
            <w:tcW w:w="1417" w:type="dxa"/>
            <w:vAlign w:val="center"/>
          </w:tcPr>
          <w:p w14:paraId="64B37D8A" w14:textId="77777777" w:rsidR="004F46AE" w:rsidRDefault="009B0610">
            <w:pPr>
              <w:jc w:val="left"/>
            </w:pPr>
            <w:r>
              <w:rPr>
                <w:rFonts w:ascii="Times New Roman" w:hAnsi="Times New Roman"/>
              </w:rPr>
              <w:t>通过（</w:t>
            </w:r>
            <w:r>
              <w:rPr>
                <w:rFonts w:ascii="Times New Roman" w:hAnsi="Times New Roman"/>
              </w:rPr>
              <w:t>9,509</w:t>
            </w:r>
            <w:r>
              <w:rPr>
                <w:rFonts w:ascii="Times New Roman" w:hAnsi="Times New Roman"/>
              </w:rPr>
              <w:t>）</w:t>
            </w:r>
          </w:p>
        </w:tc>
        <w:tc>
          <w:tcPr>
            <w:tcW w:w="1417" w:type="dxa"/>
            <w:vAlign w:val="center"/>
          </w:tcPr>
          <w:p w14:paraId="54E400B5" w14:textId="77777777" w:rsidR="004F46AE" w:rsidRDefault="009B0610">
            <w:pPr>
              <w:jc w:val="left"/>
            </w:pPr>
            <w:r>
              <w:rPr>
                <w:rFonts w:ascii="Times New Roman" w:hAnsi="Times New Roman"/>
              </w:rPr>
              <w:t>通过（</w:t>
            </w:r>
            <w:r>
              <w:rPr>
                <w:rFonts w:ascii="Times New Roman" w:hAnsi="Times New Roman"/>
              </w:rPr>
              <w:t>7,073</w:t>
            </w:r>
            <w:r>
              <w:rPr>
                <w:rFonts w:ascii="Times New Roman" w:hAnsi="Times New Roman"/>
              </w:rPr>
              <w:t>）</w:t>
            </w:r>
          </w:p>
        </w:tc>
        <w:tc>
          <w:tcPr>
            <w:tcW w:w="1417" w:type="dxa"/>
            <w:vAlign w:val="center"/>
          </w:tcPr>
          <w:p w14:paraId="49FBF6F8" w14:textId="77777777" w:rsidR="004F46AE" w:rsidRDefault="009B0610">
            <w:pPr>
              <w:jc w:val="left"/>
            </w:pPr>
            <w:r>
              <w:rPr>
                <w:rFonts w:ascii="Times New Roman" w:hAnsi="Times New Roman"/>
              </w:rPr>
              <w:t>通过（</w:t>
            </w:r>
            <w:r>
              <w:rPr>
                <w:rFonts w:ascii="Times New Roman" w:hAnsi="Times New Roman"/>
              </w:rPr>
              <w:t>8,794</w:t>
            </w:r>
            <w:r>
              <w:rPr>
                <w:rFonts w:ascii="Times New Roman" w:hAnsi="Times New Roman"/>
              </w:rPr>
              <w:t>）</w:t>
            </w:r>
          </w:p>
        </w:tc>
        <w:tc>
          <w:tcPr>
            <w:tcW w:w="1417" w:type="dxa"/>
            <w:vAlign w:val="center"/>
          </w:tcPr>
          <w:p w14:paraId="623E726A" w14:textId="77777777" w:rsidR="004F46AE" w:rsidRDefault="009B0610">
            <w:pPr>
              <w:jc w:val="left"/>
            </w:pPr>
            <w:r>
              <w:rPr>
                <w:rFonts w:ascii="Times New Roman" w:hAnsi="Times New Roman"/>
              </w:rPr>
              <w:t>通过（</w:t>
            </w:r>
            <w:r>
              <w:rPr>
                <w:rFonts w:ascii="Times New Roman" w:hAnsi="Times New Roman"/>
              </w:rPr>
              <w:t>5,531</w:t>
            </w:r>
            <w:r>
              <w:rPr>
                <w:rFonts w:ascii="Times New Roman" w:hAnsi="Times New Roman"/>
              </w:rPr>
              <w:t>）</w:t>
            </w:r>
          </w:p>
        </w:tc>
      </w:tr>
      <w:tr w:rsidR="004F46AE" w14:paraId="46D47F41" w14:textId="77777777">
        <w:trPr>
          <w:cantSplit/>
          <w:jc w:val="center"/>
        </w:trPr>
        <w:tc>
          <w:tcPr>
            <w:tcW w:w="1417" w:type="dxa"/>
            <w:vAlign w:val="center"/>
          </w:tcPr>
          <w:p w14:paraId="07F0E47A" w14:textId="77777777" w:rsidR="004F46AE" w:rsidRDefault="009B0610">
            <w:pPr>
              <w:jc w:val="left"/>
            </w:pPr>
            <w:r>
              <w:rPr>
                <w:rFonts w:ascii="Times New Roman" w:hAnsi="Times New Roman"/>
              </w:rPr>
              <w:t>Q3-05</w:t>
            </w:r>
          </w:p>
        </w:tc>
        <w:tc>
          <w:tcPr>
            <w:tcW w:w="1417" w:type="dxa"/>
            <w:vAlign w:val="center"/>
          </w:tcPr>
          <w:p w14:paraId="3F79C9E1" w14:textId="77777777" w:rsidR="004F46AE" w:rsidRDefault="009B0610">
            <w:pPr>
              <w:jc w:val="left"/>
            </w:pPr>
            <w:r>
              <w:rPr>
                <w:rFonts w:ascii="Times New Roman" w:hAnsi="Times New Roman"/>
              </w:rPr>
              <w:t>权限与业务约束</w:t>
            </w:r>
          </w:p>
        </w:tc>
        <w:tc>
          <w:tcPr>
            <w:tcW w:w="1417" w:type="dxa"/>
            <w:vAlign w:val="center"/>
          </w:tcPr>
          <w:p w14:paraId="3E428100" w14:textId="77777777" w:rsidR="004F46AE" w:rsidRDefault="009B0610">
            <w:pPr>
              <w:jc w:val="left"/>
            </w:pPr>
            <w:r>
              <w:rPr>
                <w:rFonts w:ascii="Times New Roman" w:hAnsi="Times New Roman"/>
              </w:rPr>
              <w:t>通过（</w:t>
            </w:r>
            <w:r>
              <w:rPr>
                <w:rFonts w:ascii="Times New Roman" w:hAnsi="Times New Roman"/>
              </w:rPr>
              <w:t>7,436</w:t>
            </w:r>
            <w:r>
              <w:rPr>
                <w:rFonts w:ascii="Times New Roman" w:hAnsi="Times New Roman"/>
              </w:rPr>
              <w:t>）</w:t>
            </w:r>
          </w:p>
        </w:tc>
        <w:tc>
          <w:tcPr>
            <w:tcW w:w="1417" w:type="dxa"/>
            <w:vAlign w:val="center"/>
          </w:tcPr>
          <w:p w14:paraId="185BA2B0" w14:textId="77777777" w:rsidR="004F46AE" w:rsidRDefault="009B0610">
            <w:pPr>
              <w:jc w:val="left"/>
            </w:pPr>
            <w:r>
              <w:rPr>
                <w:rFonts w:ascii="Times New Roman" w:hAnsi="Times New Roman"/>
              </w:rPr>
              <w:t>通过（</w:t>
            </w:r>
            <w:r>
              <w:rPr>
                <w:rFonts w:ascii="Times New Roman" w:hAnsi="Times New Roman"/>
              </w:rPr>
              <w:t>4,866</w:t>
            </w:r>
            <w:r>
              <w:rPr>
                <w:rFonts w:ascii="Times New Roman" w:hAnsi="Times New Roman"/>
              </w:rPr>
              <w:t>）</w:t>
            </w:r>
          </w:p>
        </w:tc>
        <w:tc>
          <w:tcPr>
            <w:tcW w:w="1417" w:type="dxa"/>
            <w:vAlign w:val="center"/>
          </w:tcPr>
          <w:p w14:paraId="0E7CEA92" w14:textId="77777777" w:rsidR="004F46AE" w:rsidRDefault="009B0610">
            <w:pPr>
              <w:jc w:val="left"/>
            </w:pPr>
            <w:r>
              <w:rPr>
                <w:rFonts w:ascii="Times New Roman" w:hAnsi="Times New Roman"/>
              </w:rPr>
              <w:t>通过（</w:t>
            </w:r>
            <w:r>
              <w:rPr>
                <w:rFonts w:ascii="Times New Roman" w:hAnsi="Times New Roman"/>
              </w:rPr>
              <w:t>10,917</w:t>
            </w:r>
            <w:r>
              <w:rPr>
                <w:rFonts w:ascii="Times New Roman" w:hAnsi="Times New Roman"/>
              </w:rPr>
              <w:t>）</w:t>
            </w:r>
          </w:p>
        </w:tc>
        <w:tc>
          <w:tcPr>
            <w:tcW w:w="1417" w:type="dxa"/>
            <w:vAlign w:val="center"/>
          </w:tcPr>
          <w:p w14:paraId="693F9218" w14:textId="77777777" w:rsidR="004F46AE" w:rsidRDefault="009B0610">
            <w:pPr>
              <w:jc w:val="left"/>
            </w:pPr>
            <w:r>
              <w:rPr>
                <w:rFonts w:ascii="Times New Roman" w:hAnsi="Times New Roman"/>
              </w:rPr>
              <w:t>通过（</w:t>
            </w:r>
            <w:r>
              <w:rPr>
                <w:rFonts w:ascii="Times New Roman" w:hAnsi="Times New Roman"/>
              </w:rPr>
              <w:t>7,357</w:t>
            </w:r>
            <w:r>
              <w:rPr>
                <w:rFonts w:ascii="Times New Roman" w:hAnsi="Times New Roman"/>
              </w:rPr>
              <w:t>）</w:t>
            </w:r>
          </w:p>
        </w:tc>
      </w:tr>
      <w:tr w:rsidR="004F46AE" w14:paraId="7882D75D" w14:textId="77777777">
        <w:trPr>
          <w:cantSplit/>
          <w:jc w:val="center"/>
        </w:trPr>
        <w:tc>
          <w:tcPr>
            <w:tcW w:w="1417" w:type="dxa"/>
            <w:vAlign w:val="center"/>
          </w:tcPr>
          <w:p w14:paraId="6122C6F7" w14:textId="77777777" w:rsidR="004F46AE" w:rsidRDefault="009B0610">
            <w:pPr>
              <w:jc w:val="left"/>
            </w:pPr>
            <w:r>
              <w:rPr>
                <w:rFonts w:ascii="Times New Roman" w:hAnsi="Times New Roman"/>
              </w:rPr>
              <w:t>Q3-06</w:t>
            </w:r>
          </w:p>
        </w:tc>
        <w:tc>
          <w:tcPr>
            <w:tcW w:w="1417" w:type="dxa"/>
            <w:vAlign w:val="center"/>
          </w:tcPr>
          <w:p w14:paraId="0E37D038" w14:textId="77777777" w:rsidR="004F46AE" w:rsidRDefault="009B0610">
            <w:pPr>
              <w:jc w:val="left"/>
            </w:pPr>
            <w:r>
              <w:rPr>
                <w:rFonts w:ascii="Times New Roman" w:hAnsi="Times New Roman"/>
              </w:rPr>
              <w:t>权限与业务约束</w:t>
            </w:r>
          </w:p>
        </w:tc>
        <w:tc>
          <w:tcPr>
            <w:tcW w:w="1417" w:type="dxa"/>
            <w:vAlign w:val="center"/>
          </w:tcPr>
          <w:p w14:paraId="0E3BA9B2" w14:textId="77777777" w:rsidR="004F46AE" w:rsidRDefault="009B0610">
            <w:pPr>
              <w:jc w:val="left"/>
            </w:pPr>
            <w:r>
              <w:rPr>
                <w:rFonts w:ascii="Times New Roman" w:hAnsi="Times New Roman"/>
              </w:rPr>
              <w:t>通过（</w:t>
            </w:r>
            <w:r>
              <w:rPr>
                <w:rFonts w:ascii="Times New Roman" w:hAnsi="Times New Roman"/>
              </w:rPr>
              <w:t>12,776</w:t>
            </w:r>
            <w:r>
              <w:rPr>
                <w:rFonts w:ascii="Times New Roman" w:hAnsi="Times New Roman"/>
              </w:rPr>
              <w:t>）</w:t>
            </w:r>
          </w:p>
        </w:tc>
        <w:tc>
          <w:tcPr>
            <w:tcW w:w="1417" w:type="dxa"/>
            <w:vAlign w:val="center"/>
          </w:tcPr>
          <w:p w14:paraId="21E9D1BB" w14:textId="77777777" w:rsidR="004F46AE" w:rsidRDefault="009B0610">
            <w:pPr>
              <w:jc w:val="left"/>
            </w:pPr>
            <w:r>
              <w:rPr>
                <w:rFonts w:ascii="Times New Roman" w:hAnsi="Times New Roman"/>
              </w:rPr>
              <w:t>通过（</w:t>
            </w:r>
            <w:r>
              <w:rPr>
                <w:rFonts w:ascii="Times New Roman" w:hAnsi="Times New Roman"/>
              </w:rPr>
              <w:t>6,459</w:t>
            </w:r>
            <w:r>
              <w:rPr>
                <w:rFonts w:ascii="Times New Roman" w:hAnsi="Times New Roman"/>
              </w:rPr>
              <w:t>）</w:t>
            </w:r>
          </w:p>
        </w:tc>
        <w:tc>
          <w:tcPr>
            <w:tcW w:w="1417" w:type="dxa"/>
            <w:vAlign w:val="center"/>
          </w:tcPr>
          <w:p w14:paraId="221FB206" w14:textId="77777777" w:rsidR="004F46AE" w:rsidRDefault="009B0610">
            <w:pPr>
              <w:jc w:val="left"/>
            </w:pPr>
            <w:r>
              <w:rPr>
                <w:rFonts w:ascii="Times New Roman" w:hAnsi="Times New Roman"/>
              </w:rPr>
              <w:t>通过（</w:t>
            </w:r>
            <w:r>
              <w:rPr>
                <w:rFonts w:ascii="Times New Roman" w:hAnsi="Times New Roman"/>
              </w:rPr>
              <w:t>10,176</w:t>
            </w:r>
            <w:r>
              <w:rPr>
                <w:rFonts w:ascii="Times New Roman" w:hAnsi="Times New Roman"/>
              </w:rPr>
              <w:t>）</w:t>
            </w:r>
          </w:p>
        </w:tc>
        <w:tc>
          <w:tcPr>
            <w:tcW w:w="1417" w:type="dxa"/>
            <w:vAlign w:val="center"/>
          </w:tcPr>
          <w:p w14:paraId="34FD67C6" w14:textId="77777777" w:rsidR="004F46AE" w:rsidRDefault="009B0610">
            <w:pPr>
              <w:jc w:val="left"/>
            </w:pPr>
            <w:r>
              <w:rPr>
                <w:rFonts w:ascii="Times New Roman" w:hAnsi="Times New Roman"/>
              </w:rPr>
              <w:t>通过（</w:t>
            </w:r>
            <w:r>
              <w:rPr>
                <w:rFonts w:ascii="Times New Roman" w:hAnsi="Times New Roman"/>
              </w:rPr>
              <w:t>6,661</w:t>
            </w:r>
            <w:r>
              <w:rPr>
                <w:rFonts w:ascii="Times New Roman" w:hAnsi="Times New Roman"/>
              </w:rPr>
              <w:t>）</w:t>
            </w:r>
          </w:p>
        </w:tc>
      </w:tr>
      <w:tr w:rsidR="004F46AE" w14:paraId="771EFE8A" w14:textId="77777777">
        <w:trPr>
          <w:cantSplit/>
          <w:jc w:val="center"/>
        </w:trPr>
        <w:tc>
          <w:tcPr>
            <w:tcW w:w="1417" w:type="dxa"/>
            <w:vAlign w:val="center"/>
          </w:tcPr>
          <w:p w14:paraId="4E8D1314" w14:textId="77777777" w:rsidR="004F46AE" w:rsidRDefault="009B0610">
            <w:pPr>
              <w:jc w:val="left"/>
            </w:pPr>
            <w:r>
              <w:rPr>
                <w:rFonts w:ascii="Times New Roman" w:hAnsi="Times New Roman"/>
              </w:rPr>
              <w:t>Q3-07</w:t>
            </w:r>
          </w:p>
        </w:tc>
        <w:tc>
          <w:tcPr>
            <w:tcW w:w="1417" w:type="dxa"/>
            <w:vAlign w:val="center"/>
          </w:tcPr>
          <w:p w14:paraId="1521CFB1" w14:textId="77777777" w:rsidR="004F46AE" w:rsidRDefault="009B0610">
            <w:pPr>
              <w:jc w:val="left"/>
            </w:pPr>
            <w:r>
              <w:rPr>
                <w:rFonts w:ascii="Times New Roman" w:hAnsi="Times New Roman"/>
              </w:rPr>
              <w:t>权限与业务约束</w:t>
            </w:r>
          </w:p>
        </w:tc>
        <w:tc>
          <w:tcPr>
            <w:tcW w:w="1417" w:type="dxa"/>
            <w:vAlign w:val="center"/>
          </w:tcPr>
          <w:p w14:paraId="4D298295" w14:textId="77777777" w:rsidR="004F46AE" w:rsidRDefault="009B0610">
            <w:pPr>
              <w:jc w:val="left"/>
            </w:pPr>
            <w:r>
              <w:rPr>
                <w:rFonts w:ascii="Times New Roman" w:hAnsi="Times New Roman"/>
              </w:rPr>
              <w:t>未通过（</w:t>
            </w:r>
            <w:r>
              <w:rPr>
                <w:rFonts w:ascii="Times New Roman" w:hAnsi="Times New Roman"/>
              </w:rPr>
              <w:t>4,500</w:t>
            </w:r>
            <w:r>
              <w:rPr>
                <w:rFonts w:ascii="Times New Roman" w:hAnsi="Times New Roman"/>
              </w:rPr>
              <w:t>）</w:t>
            </w:r>
          </w:p>
        </w:tc>
        <w:tc>
          <w:tcPr>
            <w:tcW w:w="1417" w:type="dxa"/>
            <w:vAlign w:val="center"/>
          </w:tcPr>
          <w:p w14:paraId="4C835A55" w14:textId="77777777" w:rsidR="004F46AE" w:rsidRDefault="009B0610">
            <w:pPr>
              <w:jc w:val="left"/>
            </w:pPr>
            <w:r>
              <w:rPr>
                <w:rFonts w:ascii="Times New Roman" w:hAnsi="Times New Roman"/>
              </w:rPr>
              <w:t>通过（</w:t>
            </w:r>
            <w:r>
              <w:rPr>
                <w:rFonts w:ascii="Times New Roman" w:hAnsi="Times New Roman"/>
              </w:rPr>
              <w:t>6,123</w:t>
            </w:r>
            <w:r>
              <w:rPr>
                <w:rFonts w:ascii="Times New Roman" w:hAnsi="Times New Roman"/>
              </w:rPr>
              <w:t>）</w:t>
            </w:r>
          </w:p>
        </w:tc>
        <w:tc>
          <w:tcPr>
            <w:tcW w:w="1417" w:type="dxa"/>
            <w:vAlign w:val="center"/>
          </w:tcPr>
          <w:p w14:paraId="662D3E4D" w14:textId="77777777" w:rsidR="004F46AE" w:rsidRDefault="009B0610">
            <w:pPr>
              <w:jc w:val="left"/>
            </w:pPr>
            <w:r>
              <w:rPr>
                <w:rFonts w:ascii="Times New Roman" w:hAnsi="Times New Roman"/>
              </w:rPr>
              <w:t>通过（</w:t>
            </w:r>
            <w:r>
              <w:rPr>
                <w:rFonts w:ascii="Times New Roman" w:hAnsi="Times New Roman"/>
              </w:rPr>
              <w:t>10,546</w:t>
            </w:r>
            <w:r>
              <w:rPr>
                <w:rFonts w:ascii="Times New Roman" w:hAnsi="Times New Roman"/>
              </w:rPr>
              <w:t>）</w:t>
            </w:r>
          </w:p>
        </w:tc>
        <w:tc>
          <w:tcPr>
            <w:tcW w:w="1417" w:type="dxa"/>
            <w:vAlign w:val="center"/>
          </w:tcPr>
          <w:p w14:paraId="70BBFE7D" w14:textId="77777777" w:rsidR="004F46AE" w:rsidRDefault="009B0610">
            <w:pPr>
              <w:jc w:val="left"/>
            </w:pPr>
            <w:r>
              <w:rPr>
                <w:rFonts w:ascii="Times New Roman" w:hAnsi="Times New Roman"/>
              </w:rPr>
              <w:t>通过（</w:t>
            </w:r>
            <w:r>
              <w:rPr>
                <w:rFonts w:ascii="Times New Roman" w:hAnsi="Times New Roman"/>
              </w:rPr>
              <w:t>7,052</w:t>
            </w:r>
            <w:r>
              <w:rPr>
                <w:rFonts w:ascii="Times New Roman" w:hAnsi="Times New Roman"/>
              </w:rPr>
              <w:t>）</w:t>
            </w:r>
          </w:p>
        </w:tc>
      </w:tr>
      <w:tr w:rsidR="004F46AE" w14:paraId="642B8AE4" w14:textId="77777777">
        <w:trPr>
          <w:cantSplit/>
          <w:jc w:val="center"/>
        </w:trPr>
        <w:tc>
          <w:tcPr>
            <w:tcW w:w="1417" w:type="dxa"/>
            <w:vAlign w:val="center"/>
          </w:tcPr>
          <w:p w14:paraId="7B17DB28" w14:textId="77777777" w:rsidR="004F46AE" w:rsidRDefault="009B0610">
            <w:pPr>
              <w:jc w:val="left"/>
            </w:pPr>
            <w:r>
              <w:rPr>
                <w:rFonts w:ascii="Times New Roman" w:hAnsi="Times New Roman"/>
              </w:rPr>
              <w:t>Q3-08</w:t>
            </w:r>
          </w:p>
        </w:tc>
        <w:tc>
          <w:tcPr>
            <w:tcW w:w="1417" w:type="dxa"/>
            <w:vAlign w:val="center"/>
          </w:tcPr>
          <w:p w14:paraId="5D3F8471" w14:textId="77777777" w:rsidR="004F46AE" w:rsidRDefault="009B0610">
            <w:pPr>
              <w:jc w:val="left"/>
            </w:pPr>
            <w:r>
              <w:rPr>
                <w:rFonts w:ascii="Times New Roman" w:hAnsi="Times New Roman"/>
              </w:rPr>
              <w:t>权限与业务约束</w:t>
            </w:r>
          </w:p>
        </w:tc>
        <w:tc>
          <w:tcPr>
            <w:tcW w:w="1417" w:type="dxa"/>
            <w:vAlign w:val="center"/>
          </w:tcPr>
          <w:p w14:paraId="68C8C714" w14:textId="77777777" w:rsidR="004F46AE" w:rsidRDefault="009B0610">
            <w:pPr>
              <w:jc w:val="left"/>
            </w:pPr>
            <w:r>
              <w:rPr>
                <w:rFonts w:ascii="Times New Roman" w:hAnsi="Times New Roman"/>
              </w:rPr>
              <w:t>通过（</w:t>
            </w:r>
            <w:r>
              <w:rPr>
                <w:rFonts w:ascii="Times New Roman" w:hAnsi="Times New Roman"/>
              </w:rPr>
              <w:t>8,544</w:t>
            </w:r>
            <w:r>
              <w:rPr>
                <w:rFonts w:ascii="Times New Roman" w:hAnsi="Times New Roman"/>
              </w:rPr>
              <w:t>）</w:t>
            </w:r>
          </w:p>
        </w:tc>
        <w:tc>
          <w:tcPr>
            <w:tcW w:w="1417" w:type="dxa"/>
            <w:vAlign w:val="center"/>
          </w:tcPr>
          <w:p w14:paraId="798A36E9" w14:textId="77777777" w:rsidR="004F46AE" w:rsidRDefault="009B0610">
            <w:pPr>
              <w:jc w:val="left"/>
            </w:pPr>
            <w:r>
              <w:rPr>
                <w:rFonts w:ascii="Times New Roman" w:hAnsi="Times New Roman"/>
              </w:rPr>
              <w:t>通过（</w:t>
            </w:r>
            <w:r>
              <w:rPr>
                <w:rFonts w:ascii="Times New Roman" w:hAnsi="Times New Roman"/>
              </w:rPr>
              <w:t>6,800</w:t>
            </w:r>
            <w:r>
              <w:rPr>
                <w:rFonts w:ascii="Times New Roman" w:hAnsi="Times New Roman"/>
              </w:rPr>
              <w:t>）</w:t>
            </w:r>
          </w:p>
        </w:tc>
        <w:tc>
          <w:tcPr>
            <w:tcW w:w="1417" w:type="dxa"/>
            <w:vAlign w:val="center"/>
          </w:tcPr>
          <w:p w14:paraId="46697105" w14:textId="77777777" w:rsidR="004F46AE" w:rsidRDefault="009B0610">
            <w:pPr>
              <w:jc w:val="left"/>
            </w:pPr>
            <w:r>
              <w:rPr>
                <w:rFonts w:ascii="Times New Roman" w:hAnsi="Times New Roman"/>
              </w:rPr>
              <w:t>通过（</w:t>
            </w:r>
            <w:r>
              <w:rPr>
                <w:rFonts w:ascii="Times New Roman" w:hAnsi="Times New Roman"/>
              </w:rPr>
              <w:t>9,959</w:t>
            </w:r>
            <w:r>
              <w:rPr>
                <w:rFonts w:ascii="Times New Roman" w:hAnsi="Times New Roman"/>
              </w:rPr>
              <w:t>）</w:t>
            </w:r>
          </w:p>
        </w:tc>
        <w:tc>
          <w:tcPr>
            <w:tcW w:w="1417" w:type="dxa"/>
            <w:vAlign w:val="center"/>
          </w:tcPr>
          <w:p w14:paraId="5621A7B4" w14:textId="77777777" w:rsidR="004F46AE" w:rsidRDefault="009B0610">
            <w:pPr>
              <w:jc w:val="left"/>
            </w:pPr>
            <w:r>
              <w:rPr>
                <w:rFonts w:ascii="Times New Roman" w:hAnsi="Times New Roman"/>
              </w:rPr>
              <w:t>通过（</w:t>
            </w:r>
            <w:r>
              <w:rPr>
                <w:rFonts w:ascii="Times New Roman" w:hAnsi="Times New Roman"/>
              </w:rPr>
              <w:t>7,017</w:t>
            </w:r>
            <w:r>
              <w:rPr>
                <w:rFonts w:ascii="Times New Roman" w:hAnsi="Times New Roman"/>
              </w:rPr>
              <w:t>）</w:t>
            </w:r>
          </w:p>
        </w:tc>
      </w:tr>
      <w:tr w:rsidR="004F46AE" w14:paraId="289093FD" w14:textId="77777777">
        <w:trPr>
          <w:cantSplit/>
          <w:jc w:val="center"/>
        </w:trPr>
        <w:tc>
          <w:tcPr>
            <w:tcW w:w="1417" w:type="dxa"/>
            <w:vAlign w:val="center"/>
          </w:tcPr>
          <w:p w14:paraId="757C393F" w14:textId="77777777" w:rsidR="004F46AE" w:rsidRDefault="009B0610">
            <w:pPr>
              <w:jc w:val="left"/>
            </w:pPr>
            <w:r>
              <w:rPr>
                <w:rFonts w:ascii="Times New Roman" w:hAnsi="Times New Roman"/>
              </w:rPr>
              <w:t>Q4-01</w:t>
            </w:r>
          </w:p>
        </w:tc>
        <w:tc>
          <w:tcPr>
            <w:tcW w:w="1417" w:type="dxa"/>
            <w:vAlign w:val="center"/>
          </w:tcPr>
          <w:p w14:paraId="39AD1FB9" w14:textId="77777777" w:rsidR="004F46AE" w:rsidRDefault="009B0610">
            <w:pPr>
              <w:jc w:val="left"/>
            </w:pPr>
            <w:r>
              <w:rPr>
                <w:rFonts w:ascii="Times New Roman" w:hAnsi="Times New Roman"/>
              </w:rPr>
              <w:t>变更影响分析</w:t>
            </w:r>
          </w:p>
        </w:tc>
        <w:tc>
          <w:tcPr>
            <w:tcW w:w="1417" w:type="dxa"/>
            <w:vAlign w:val="center"/>
          </w:tcPr>
          <w:p w14:paraId="41A6BD2C" w14:textId="77777777" w:rsidR="004F46AE" w:rsidRDefault="009B0610">
            <w:pPr>
              <w:jc w:val="left"/>
            </w:pPr>
            <w:r>
              <w:rPr>
                <w:rFonts w:ascii="Times New Roman" w:hAnsi="Times New Roman"/>
              </w:rPr>
              <w:t>未通过（</w:t>
            </w:r>
            <w:r>
              <w:rPr>
                <w:rFonts w:ascii="Times New Roman" w:hAnsi="Times New Roman"/>
              </w:rPr>
              <w:t>8,331</w:t>
            </w:r>
            <w:r>
              <w:rPr>
                <w:rFonts w:ascii="Times New Roman" w:hAnsi="Times New Roman"/>
              </w:rPr>
              <w:t>）</w:t>
            </w:r>
          </w:p>
        </w:tc>
        <w:tc>
          <w:tcPr>
            <w:tcW w:w="1417" w:type="dxa"/>
            <w:vAlign w:val="center"/>
          </w:tcPr>
          <w:p w14:paraId="34B406F8" w14:textId="77777777" w:rsidR="004F46AE" w:rsidRDefault="009B0610">
            <w:pPr>
              <w:jc w:val="left"/>
            </w:pPr>
            <w:r>
              <w:rPr>
                <w:rFonts w:ascii="Times New Roman" w:hAnsi="Times New Roman"/>
              </w:rPr>
              <w:t>通过（</w:t>
            </w:r>
            <w:r>
              <w:rPr>
                <w:rFonts w:ascii="Times New Roman" w:hAnsi="Times New Roman"/>
              </w:rPr>
              <w:t>6,587</w:t>
            </w:r>
            <w:r>
              <w:rPr>
                <w:rFonts w:ascii="Times New Roman" w:hAnsi="Times New Roman"/>
              </w:rPr>
              <w:t>）</w:t>
            </w:r>
          </w:p>
        </w:tc>
        <w:tc>
          <w:tcPr>
            <w:tcW w:w="1417" w:type="dxa"/>
            <w:vAlign w:val="center"/>
          </w:tcPr>
          <w:p w14:paraId="797C2498" w14:textId="77777777" w:rsidR="004F46AE" w:rsidRDefault="009B0610">
            <w:pPr>
              <w:jc w:val="left"/>
            </w:pPr>
            <w:r>
              <w:rPr>
                <w:rFonts w:ascii="Times New Roman" w:hAnsi="Times New Roman"/>
              </w:rPr>
              <w:t>通过（</w:t>
            </w:r>
            <w:r>
              <w:rPr>
                <w:rFonts w:ascii="Times New Roman" w:hAnsi="Times New Roman"/>
              </w:rPr>
              <w:t>9,326</w:t>
            </w:r>
            <w:r>
              <w:rPr>
                <w:rFonts w:ascii="Times New Roman" w:hAnsi="Times New Roman"/>
              </w:rPr>
              <w:t>）</w:t>
            </w:r>
          </w:p>
        </w:tc>
        <w:tc>
          <w:tcPr>
            <w:tcW w:w="1417" w:type="dxa"/>
            <w:vAlign w:val="center"/>
          </w:tcPr>
          <w:p w14:paraId="2A94C685" w14:textId="77777777" w:rsidR="004F46AE" w:rsidRDefault="009B0610">
            <w:pPr>
              <w:jc w:val="left"/>
            </w:pPr>
            <w:r>
              <w:rPr>
                <w:rFonts w:ascii="Times New Roman" w:hAnsi="Times New Roman"/>
              </w:rPr>
              <w:t>通过（</w:t>
            </w:r>
            <w:r>
              <w:rPr>
                <w:rFonts w:ascii="Times New Roman" w:hAnsi="Times New Roman"/>
              </w:rPr>
              <w:t>7,259</w:t>
            </w:r>
            <w:r>
              <w:rPr>
                <w:rFonts w:ascii="Times New Roman" w:hAnsi="Times New Roman"/>
              </w:rPr>
              <w:t>）</w:t>
            </w:r>
          </w:p>
        </w:tc>
      </w:tr>
      <w:tr w:rsidR="004F46AE" w14:paraId="1E1971C1" w14:textId="77777777">
        <w:trPr>
          <w:cantSplit/>
          <w:jc w:val="center"/>
        </w:trPr>
        <w:tc>
          <w:tcPr>
            <w:tcW w:w="1417" w:type="dxa"/>
            <w:vAlign w:val="center"/>
          </w:tcPr>
          <w:p w14:paraId="4D8A292D" w14:textId="77777777" w:rsidR="004F46AE" w:rsidRDefault="009B0610">
            <w:pPr>
              <w:jc w:val="left"/>
            </w:pPr>
            <w:r>
              <w:rPr>
                <w:rFonts w:ascii="Times New Roman" w:hAnsi="Times New Roman"/>
              </w:rPr>
              <w:t>Q4-02</w:t>
            </w:r>
          </w:p>
        </w:tc>
        <w:tc>
          <w:tcPr>
            <w:tcW w:w="1417" w:type="dxa"/>
            <w:vAlign w:val="center"/>
          </w:tcPr>
          <w:p w14:paraId="485A7C23" w14:textId="77777777" w:rsidR="004F46AE" w:rsidRDefault="009B0610">
            <w:pPr>
              <w:jc w:val="left"/>
            </w:pPr>
            <w:r>
              <w:rPr>
                <w:rFonts w:ascii="Times New Roman" w:hAnsi="Times New Roman"/>
              </w:rPr>
              <w:t>变更影响分析</w:t>
            </w:r>
          </w:p>
        </w:tc>
        <w:tc>
          <w:tcPr>
            <w:tcW w:w="1417" w:type="dxa"/>
            <w:vAlign w:val="center"/>
          </w:tcPr>
          <w:p w14:paraId="52592DEB" w14:textId="77777777" w:rsidR="004F46AE" w:rsidRDefault="009B0610">
            <w:pPr>
              <w:jc w:val="left"/>
            </w:pPr>
            <w:r>
              <w:rPr>
                <w:rFonts w:ascii="Times New Roman" w:hAnsi="Times New Roman"/>
              </w:rPr>
              <w:t>未通过（</w:t>
            </w:r>
            <w:r>
              <w:rPr>
                <w:rFonts w:ascii="Times New Roman" w:hAnsi="Times New Roman"/>
              </w:rPr>
              <w:t>4,948</w:t>
            </w:r>
            <w:r>
              <w:rPr>
                <w:rFonts w:ascii="Times New Roman" w:hAnsi="Times New Roman"/>
              </w:rPr>
              <w:t>）</w:t>
            </w:r>
          </w:p>
        </w:tc>
        <w:tc>
          <w:tcPr>
            <w:tcW w:w="1417" w:type="dxa"/>
            <w:vAlign w:val="center"/>
          </w:tcPr>
          <w:p w14:paraId="42437D18" w14:textId="77777777" w:rsidR="004F46AE" w:rsidRDefault="009B0610">
            <w:pPr>
              <w:jc w:val="left"/>
            </w:pPr>
            <w:r>
              <w:rPr>
                <w:rFonts w:ascii="Times New Roman" w:hAnsi="Times New Roman"/>
              </w:rPr>
              <w:t>通过（</w:t>
            </w:r>
            <w:r>
              <w:rPr>
                <w:rFonts w:ascii="Times New Roman" w:hAnsi="Times New Roman"/>
              </w:rPr>
              <w:t>6,687</w:t>
            </w:r>
            <w:r>
              <w:rPr>
                <w:rFonts w:ascii="Times New Roman" w:hAnsi="Times New Roman"/>
              </w:rPr>
              <w:t>）</w:t>
            </w:r>
          </w:p>
        </w:tc>
        <w:tc>
          <w:tcPr>
            <w:tcW w:w="1417" w:type="dxa"/>
            <w:vAlign w:val="center"/>
          </w:tcPr>
          <w:p w14:paraId="3222CAB3" w14:textId="77777777" w:rsidR="004F46AE" w:rsidRDefault="009B0610">
            <w:pPr>
              <w:jc w:val="left"/>
            </w:pPr>
            <w:r>
              <w:rPr>
                <w:rFonts w:ascii="Times New Roman" w:hAnsi="Times New Roman"/>
              </w:rPr>
              <w:t>通过（</w:t>
            </w:r>
            <w:r>
              <w:rPr>
                <w:rFonts w:ascii="Times New Roman" w:hAnsi="Times New Roman"/>
              </w:rPr>
              <w:t>11,020</w:t>
            </w:r>
            <w:r>
              <w:rPr>
                <w:rFonts w:ascii="Times New Roman" w:hAnsi="Times New Roman"/>
              </w:rPr>
              <w:t>）</w:t>
            </w:r>
          </w:p>
        </w:tc>
        <w:tc>
          <w:tcPr>
            <w:tcW w:w="1417" w:type="dxa"/>
            <w:vAlign w:val="center"/>
          </w:tcPr>
          <w:p w14:paraId="7BC70BB7" w14:textId="77777777" w:rsidR="004F46AE" w:rsidRDefault="009B0610">
            <w:pPr>
              <w:jc w:val="left"/>
            </w:pPr>
            <w:r>
              <w:rPr>
                <w:rFonts w:ascii="Times New Roman" w:hAnsi="Times New Roman"/>
              </w:rPr>
              <w:t>未通过（</w:t>
            </w:r>
            <w:r>
              <w:rPr>
                <w:rFonts w:ascii="Times New Roman" w:hAnsi="Times New Roman"/>
              </w:rPr>
              <w:t>6,986</w:t>
            </w:r>
            <w:r>
              <w:rPr>
                <w:rFonts w:ascii="Times New Roman" w:hAnsi="Times New Roman"/>
              </w:rPr>
              <w:t>）</w:t>
            </w:r>
          </w:p>
        </w:tc>
      </w:tr>
      <w:tr w:rsidR="004F46AE" w14:paraId="48B6BAAF" w14:textId="77777777">
        <w:trPr>
          <w:cantSplit/>
          <w:jc w:val="center"/>
        </w:trPr>
        <w:tc>
          <w:tcPr>
            <w:tcW w:w="1417" w:type="dxa"/>
            <w:vAlign w:val="center"/>
          </w:tcPr>
          <w:p w14:paraId="512DBFC5" w14:textId="77777777" w:rsidR="004F46AE" w:rsidRDefault="009B0610">
            <w:pPr>
              <w:jc w:val="left"/>
            </w:pPr>
            <w:r>
              <w:rPr>
                <w:rFonts w:ascii="Times New Roman" w:hAnsi="Times New Roman"/>
              </w:rPr>
              <w:t>Q4-03</w:t>
            </w:r>
          </w:p>
        </w:tc>
        <w:tc>
          <w:tcPr>
            <w:tcW w:w="1417" w:type="dxa"/>
            <w:vAlign w:val="center"/>
          </w:tcPr>
          <w:p w14:paraId="6322CD6B" w14:textId="77777777" w:rsidR="004F46AE" w:rsidRDefault="009B0610">
            <w:pPr>
              <w:jc w:val="left"/>
            </w:pPr>
            <w:r>
              <w:rPr>
                <w:rFonts w:ascii="Times New Roman" w:hAnsi="Times New Roman"/>
              </w:rPr>
              <w:t>变更影响分析</w:t>
            </w:r>
          </w:p>
        </w:tc>
        <w:tc>
          <w:tcPr>
            <w:tcW w:w="1417" w:type="dxa"/>
            <w:vAlign w:val="center"/>
          </w:tcPr>
          <w:p w14:paraId="492F6E71" w14:textId="77777777" w:rsidR="004F46AE" w:rsidRDefault="009B0610">
            <w:pPr>
              <w:jc w:val="left"/>
            </w:pPr>
            <w:r>
              <w:rPr>
                <w:rFonts w:ascii="Times New Roman" w:hAnsi="Times New Roman"/>
              </w:rPr>
              <w:t>通过（</w:t>
            </w:r>
            <w:r>
              <w:rPr>
                <w:rFonts w:ascii="Times New Roman" w:hAnsi="Times New Roman"/>
              </w:rPr>
              <w:t>4,211</w:t>
            </w:r>
            <w:r>
              <w:rPr>
                <w:rFonts w:ascii="Times New Roman" w:hAnsi="Times New Roman"/>
              </w:rPr>
              <w:t>）</w:t>
            </w:r>
          </w:p>
        </w:tc>
        <w:tc>
          <w:tcPr>
            <w:tcW w:w="1417" w:type="dxa"/>
            <w:vAlign w:val="center"/>
          </w:tcPr>
          <w:p w14:paraId="3BACC675" w14:textId="77777777" w:rsidR="004F46AE" w:rsidRDefault="009B0610">
            <w:pPr>
              <w:jc w:val="left"/>
            </w:pPr>
            <w:r>
              <w:rPr>
                <w:rFonts w:ascii="Times New Roman" w:hAnsi="Times New Roman"/>
              </w:rPr>
              <w:t>通过（</w:t>
            </w:r>
            <w:r>
              <w:rPr>
                <w:rFonts w:ascii="Times New Roman" w:hAnsi="Times New Roman"/>
              </w:rPr>
              <w:t>4,009</w:t>
            </w:r>
            <w:r>
              <w:rPr>
                <w:rFonts w:ascii="Times New Roman" w:hAnsi="Times New Roman"/>
              </w:rPr>
              <w:t>）</w:t>
            </w:r>
          </w:p>
        </w:tc>
        <w:tc>
          <w:tcPr>
            <w:tcW w:w="1417" w:type="dxa"/>
            <w:vAlign w:val="center"/>
          </w:tcPr>
          <w:p w14:paraId="6E465570" w14:textId="77777777" w:rsidR="004F46AE" w:rsidRDefault="009B0610">
            <w:pPr>
              <w:jc w:val="left"/>
            </w:pPr>
            <w:r>
              <w:rPr>
                <w:rFonts w:ascii="Times New Roman" w:hAnsi="Times New Roman"/>
              </w:rPr>
              <w:t>通过（</w:t>
            </w:r>
            <w:r>
              <w:rPr>
                <w:rFonts w:ascii="Times New Roman" w:hAnsi="Times New Roman"/>
              </w:rPr>
              <w:t>7,557</w:t>
            </w:r>
            <w:r>
              <w:rPr>
                <w:rFonts w:ascii="Times New Roman" w:hAnsi="Times New Roman"/>
              </w:rPr>
              <w:t>）</w:t>
            </w:r>
          </w:p>
        </w:tc>
        <w:tc>
          <w:tcPr>
            <w:tcW w:w="1417" w:type="dxa"/>
            <w:vAlign w:val="center"/>
          </w:tcPr>
          <w:p w14:paraId="1B4888D9" w14:textId="77777777" w:rsidR="004F46AE" w:rsidRDefault="009B0610">
            <w:pPr>
              <w:jc w:val="left"/>
            </w:pPr>
            <w:r>
              <w:rPr>
                <w:rFonts w:ascii="Times New Roman" w:hAnsi="Times New Roman"/>
              </w:rPr>
              <w:t>通过（</w:t>
            </w:r>
            <w:r>
              <w:rPr>
                <w:rFonts w:ascii="Times New Roman" w:hAnsi="Times New Roman"/>
              </w:rPr>
              <w:t>4,328</w:t>
            </w:r>
            <w:r>
              <w:rPr>
                <w:rFonts w:ascii="Times New Roman" w:hAnsi="Times New Roman"/>
              </w:rPr>
              <w:t>）</w:t>
            </w:r>
          </w:p>
        </w:tc>
      </w:tr>
      <w:tr w:rsidR="004F46AE" w14:paraId="307179D2" w14:textId="77777777">
        <w:trPr>
          <w:cantSplit/>
          <w:jc w:val="center"/>
        </w:trPr>
        <w:tc>
          <w:tcPr>
            <w:tcW w:w="1417" w:type="dxa"/>
            <w:vAlign w:val="center"/>
          </w:tcPr>
          <w:p w14:paraId="25249ADA" w14:textId="77777777" w:rsidR="004F46AE" w:rsidRDefault="009B0610">
            <w:pPr>
              <w:jc w:val="left"/>
            </w:pPr>
            <w:r>
              <w:rPr>
                <w:rFonts w:ascii="Times New Roman" w:hAnsi="Times New Roman"/>
              </w:rPr>
              <w:t>Q4-04</w:t>
            </w:r>
          </w:p>
        </w:tc>
        <w:tc>
          <w:tcPr>
            <w:tcW w:w="1417" w:type="dxa"/>
            <w:vAlign w:val="center"/>
          </w:tcPr>
          <w:p w14:paraId="0855576B" w14:textId="77777777" w:rsidR="004F46AE" w:rsidRDefault="009B0610">
            <w:pPr>
              <w:jc w:val="left"/>
            </w:pPr>
            <w:r>
              <w:rPr>
                <w:rFonts w:ascii="Times New Roman" w:hAnsi="Times New Roman"/>
              </w:rPr>
              <w:t>变更影响分析</w:t>
            </w:r>
          </w:p>
        </w:tc>
        <w:tc>
          <w:tcPr>
            <w:tcW w:w="1417" w:type="dxa"/>
            <w:vAlign w:val="center"/>
          </w:tcPr>
          <w:p w14:paraId="4D075C84" w14:textId="77777777" w:rsidR="004F46AE" w:rsidRDefault="009B0610">
            <w:pPr>
              <w:jc w:val="left"/>
            </w:pPr>
            <w:r>
              <w:rPr>
                <w:rFonts w:ascii="Times New Roman" w:hAnsi="Times New Roman"/>
              </w:rPr>
              <w:t>通过（</w:t>
            </w:r>
            <w:r>
              <w:rPr>
                <w:rFonts w:ascii="Times New Roman" w:hAnsi="Times New Roman"/>
              </w:rPr>
              <w:t>9,509</w:t>
            </w:r>
            <w:r>
              <w:rPr>
                <w:rFonts w:ascii="Times New Roman" w:hAnsi="Times New Roman"/>
              </w:rPr>
              <w:t>）</w:t>
            </w:r>
          </w:p>
        </w:tc>
        <w:tc>
          <w:tcPr>
            <w:tcW w:w="1417" w:type="dxa"/>
            <w:vAlign w:val="center"/>
          </w:tcPr>
          <w:p w14:paraId="2E751A15" w14:textId="77777777" w:rsidR="004F46AE" w:rsidRDefault="009B0610">
            <w:pPr>
              <w:jc w:val="left"/>
            </w:pPr>
            <w:r>
              <w:rPr>
                <w:rFonts w:ascii="Times New Roman" w:hAnsi="Times New Roman"/>
              </w:rPr>
              <w:t>未通过（</w:t>
            </w:r>
            <w:r>
              <w:rPr>
                <w:rFonts w:ascii="Times New Roman" w:hAnsi="Times New Roman"/>
              </w:rPr>
              <w:t>7,073</w:t>
            </w:r>
            <w:r>
              <w:rPr>
                <w:rFonts w:ascii="Times New Roman" w:hAnsi="Times New Roman"/>
              </w:rPr>
              <w:t>）</w:t>
            </w:r>
          </w:p>
        </w:tc>
        <w:tc>
          <w:tcPr>
            <w:tcW w:w="1417" w:type="dxa"/>
            <w:vAlign w:val="center"/>
          </w:tcPr>
          <w:p w14:paraId="5D766135" w14:textId="77777777" w:rsidR="004F46AE" w:rsidRDefault="009B0610">
            <w:pPr>
              <w:jc w:val="left"/>
            </w:pPr>
            <w:r>
              <w:rPr>
                <w:rFonts w:ascii="Times New Roman" w:hAnsi="Times New Roman"/>
              </w:rPr>
              <w:t>通过（</w:t>
            </w:r>
            <w:r>
              <w:rPr>
                <w:rFonts w:ascii="Times New Roman" w:hAnsi="Times New Roman"/>
              </w:rPr>
              <w:t>8,794</w:t>
            </w:r>
            <w:r>
              <w:rPr>
                <w:rFonts w:ascii="Times New Roman" w:hAnsi="Times New Roman"/>
              </w:rPr>
              <w:t>）</w:t>
            </w:r>
          </w:p>
        </w:tc>
        <w:tc>
          <w:tcPr>
            <w:tcW w:w="1417" w:type="dxa"/>
            <w:vAlign w:val="center"/>
          </w:tcPr>
          <w:p w14:paraId="217C1655" w14:textId="77777777" w:rsidR="004F46AE" w:rsidRDefault="009B0610">
            <w:pPr>
              <w:jc w:val="left"/>
            </w:pPr>
            <w:r>
              <w:rPr>
                <w:rFonts w:ascii="Times New Roman" w:hAnsi="Times New Roman"/>
              </w:rPr>
              <w:t>通过（</w:t>
            </w:r>
            <w:r>
              <w:rPr>
                <w:rFonts w:ascii="Times New Roman" w:hAnsi="Times New Roman"/>
              </w:rPr>
              <w:t>5,531</w:t>
            </w:r>
            <w:r>
              <w:rPr>
                <w:rFonts w:ascii="Times New Roman" w:hAnsi="Times New Roman"/>
              </w:rPr>
              <w:t>）</w:t>
            </w:r>
          </w:p>
        </w:tc>
      </w:tr>
      <w:tr w:rsidR="004F46AE" w14:paraId="712AA91A" w14:textId="77777777">
        <w:trPr>
          <w:cantSplit/>
          <w:jc w:val="center"/>
        </w:trPr>
        <w:tc>
          <w:tcPr>
            <w:tcW w:w="1417" w:type="dxa"/>
            <w:vAlign w:val="center"/>
          </w:tcPr>
          <w:p w14:paraId="0C5B36F2" w14:textId="77777777" w:rsidR="004F46AE" w:rsidRDefault="009B0610">
            <w:pPr>
              <w:jc w:val="left"/>
            </w:pPr>
            <w:r>
              <w:rPr>
                <w:rFonts w:ascii="Times New Roman" w:hAnsi="Times New Roman"/>
              </w:rPr>
              <w:t>Q4-05</w:t>
            </w:r>
          </w:p>
        </w:tc>
        <w:tc>
          <w:tcPr>
            <w:tcW w:w="1417" w:type="dxa"/>
            <w:vAlign w:val="center"/>
          </w:tcPr>
          <w:p w14:paraId="2257AA99" w14:textId="77777777" w:rsidR="004F46AE" w:rsidRDefault="009B0610">
            <w:pPr>
              <w:jc w:val="left"/>
            </w:pPr>
            <w:r>
              <w:rPr>
                <w:rFonts w:ascii="Times New Roman" w:hAnsi="Times New Roman"/>
              </w:rPr>
              <w:t>变更影响分析</w:t>
            </w:r>
          </w:p>
        </w:tc>
        <w:tc>
          <w:tcPr>
            <w:tcW w:w="1417" w:type="dxa"/>
            <w:vAlign w:val="center"/>
          </w:tcPr>
          <w:p w14:paraId="18386A67" w14:textId="77777777" w:rsidR="004F46AE" w:rsidRDefault="009B0610">
            <w:pPr>
              <w:jc w:val="left"/>
            </w:pPr>
            <w:r>
              <w:rPr>
                <w:rFonts w:ascii="Times New Roman" w:hAnsi="Times New Roman"/>
              </w:rPr>
              <w:t>通过（</w:t>
            </w:r>
            <w:r>
              <w:rPr>
                <w:rFonts w:ascii="Times New Roman" w:hAnsi="Times New Roman"/>
              </w:rPr>
              <w:t>7,436</w:t>
            </w:r>
            <w:r>
              <w:rPr>
                <w:rFonts w:ascii="Times New Roman" w:hAnsi="Times New Roman"/>
              </w:rPr>
              <w:t>）</w:t>
            </w:r>
          </w:p>
        </w:tc>
        <w:tc>
          <w:tcPr>
            <w:tcW w:w="1417" w:type="dxa"/>
            <w:vAlign w:val="center"/>
          </w:tcPr>
          <w:p w14:paraId="4756BB72" w14:textId="77777777" w:rsidR="004F46AE" w:rsidRDefault="009B0610">
            <w:pPr>
              <w:jc w:val="left"/>
            </w:pPr>
            <w:r>
              <w:rPr>
                <w:rFonts w:ascii="Times New Roman" w:hAnsi="Times New Roman"/>
              </w:rPr>
              <w:t>通过（</w:t>
            </w:r>
            <w:r>
              <w:rPr>
                <w:rFonts w:ascii="Times New Roman" w:hAnsi="Times New Roman"/>
              </w:rPr>
              <w:t>4,866</w:t>
            </w:r>
            <w:r>
              <w:rPr>
                <w:rFonts w:ascii="Times New Roman" w:hAnsi="Times New Roman"/>
              </w:rPr>
              <w:t>）</w:t>
            </w:r>
          </w:p>
        </w:tc>
        <w:tc>
          <w:tcPr>
            <w:tcW w:w="1417" w:type="dxa"/>
            <w:vAlign w:val="center"/>
          </w:tcPr>
          <w:p w14:paraId="6561EFEF" w14:textId="77777777" w:rsidR="004F46AE" w:rsidRDefault="009B0610">
            <w:pPr>
              <w:jc w:val="left"/>
            </w:pPr>
            <w:r>
              <w:rPr>
                <w:rFonts w:ascii="Times New Roman" w:hAnsi="Times New Roman"/>
              </w:rPr>
              <w:t>通过（</w:t>
            </w:r>
            <w:r>
              <w:rPr>
                <w:rFonts w:ascii="Times New Roman" w:hAnsi="Times New Roman"/>
              </w:rPr>
              <w:t>10,917</w:t>
            </w:r>
            <w:r>
              <w:rPr>
                <w:rFonts w:ascii="Times New Roman" w:hAnsi="Times New Roman"/>
              </w:rPr>
              <w:t>）</w:t>
            </w:r>
          </w:p>
        </w:tc>
        <w:tc>
          <w:tcPr>
            <w:tcW w:w="1417" w:type="dxa"/>
            <w:vAlign w:val="center"/>
          </w:tcPr>
          <w:p w14:paraId="793E96C3" w14:textId="77777777" w:rsidR="004F46AE" w:rsidRDefault="009B0610">
            <w:pPr>
              <w:jc w:val="left"/>
            </w:pPr>
            <w:r>
              <w:rPr>
                <w:rFonts w:ascii="Times New Roman" w:hAnsi="Times New Roman"/>
              </w:rPr>
              <w:t>通过（</w:t>
            </w:r>
            <w:r>
              <w:rPr>
                <w:rFonts w:ascii="Times New Roman" w:hAnsi="Times New Roman"/>
              </w:rPr>
              <w:t>7,357</w:t>
            </w:r>
            <w:r>
              <w:rPr>
                <w:rFonts w:ascii="Times New Roman" w:hAnsi="Times New Roman"/>
              </w:rPr>
              <w:t>）</w:t>
            </w:r>
          </w:p>
        </w:tc>
      </w:tr>
      <w:tr w:rsidR="004F46AE" w14:paraId="5384F5AC" w14:textId="77777777">
        <w:trPr>
          <w:cantSplit/>
          <w:jc w:val="center"/>
        </w:trPr>
        <w:tc>
          <w:tcPr>
            <w:tcW w:w="1417" w:type="dxa"/>
            <w:vAlign w:val="center"/>
          </w:tcPr>
          <w:p w14:paraId="0CA64ACD" w14:textId="77777777" w:rsidR="004F46AE" w:rsidRDefault="009B0610">
            <w:pPr>
              <w:jc w:val="left"/>
            </w:pPr>
            <w:r>
              <w:rPr>
                <w:rFonts w:ascii="Times New Roman" w:hAnsi="Times New Roman"/>
              </w:rPr>
              <w:t>Q4-06</w:t>
            </w:r>
          </w:p>
        </w:tc>
        <w:tc>
          <w:tcPr>
            <w:tcW w:w="1417" w:type="dxa"/>
            <w:vAlign w:val="center"/>
          </w:tcPr>
          <w:p w14:paraId="629053CB" w14:textId="77777777" w:rsidR="004F46AE" w:rsidRDefault="009B0610">
            <w:pPr>
              <w:jc w:val="left"/>
            </w:pPr>
            <w:r>
              <w:rPr>
                <w:rFonts w:ascii="Times New Roman" w:hAnsi="Times New Roman"/>
              </w:rPr>
              <w:t>变更影响分析</w:t>
            </w:r>
          </w:p>
        </w:tc>
        <w:tc>
          <w:tcPr>
            <w:tcW w:w="1417" w:type="dxa"/>
            <w:vAlign w:val="center"/>
          </w:tcPr>
          <w:p w14:paraId="55EB6ADC" w14:textId="77777777" w:rsidR="004F46AE" w:rsidRDefault="009B0610">
            <w:pPr>
              <w:jc w:val="left"/>
            </w:pPr>
            <w:r>
              <w:rPr>
                <w:rFonts w:ascii="Times New Roman" w:hAnsi="Times New Roman"/>
              </w:rPr>
              <w:t>通过（</w:t>
            </w:r>
            <w:r>
              <w:rPr>
                <w:rFonts w:ascii="Times New Roman" w:hAnsi="Times New Roman"/>
              </w:rPr>
              <w:t>12,776</w:t>
            </w:r>
            <w:r>
              <w:rPr>
                <w:rFonts w:ascii="Times New Roman" w:hAnsi="Times New Roman"/>
              </w:rPr>
              <w:t>）</w:t>
            </w:r>
          </w:p>
        </w:tc>
        <w:tc>
          <w:tcPr>
            <w:tcW w:w="1417" w:type="dxa"/>
            <w:vAlign w:val="center"/>
          </w:tcPr>
          <w:p w14:paraId="436F6B23" w14:textId="77777777" w:rsidR="004F46AE" w:rsidRDefault="009B0610">
            <w:pPr>
              <w:jc w:val="left"/>
            </w:pPr>
            <w:r>
              <w:rPr>
                <w:rFonts w:ascii="Times New Roman" w:hAnsi="Times New Roman"/>
              </w:rPr>
              <w:t>通过（</w:t>
            </w:r>
            <w:r>
              <w:rPr>
                <w:rFonts w:ascii="Times New Roman" w:hAnsi="Times New Roman"/>
              </w:rPr>
              <w:t>6,459</w:t>
            </w:r>
            <w:r>
              <w:rPr>
                <w:rFonts w:ascii="Times New Roman" w:hAnsi="Times New Roman"/>
              </w:rPr>
              <w:t>）</w:t>
            </w:r>
          </w:p>
        </w:tc>
        <w:tc>
          <w:tcPr>
            <w:tcW w:w="1417" w:type="dxa"/>
            <w:vAlign w:val="center"/>
          </w:tcPr>
          <w:p w14:paraId="246E092A" w14:textId="77777777" w:rsidR="004F46AE" w:rsidRDefault="009B0610">
            <w:pPr>
              <w:jc w:val="left"/>
            </w:pPr>
            <w:r>
              <w:rPr>
                <w:rFonts w:ascii="Times New Roman" w:hAnsi="Times New Roman"/>
              </w:rPr>
              <w:t>通过（</w:t>
            </w:r>
            <w:r>
              <w:rPr>
                <w:rFonts w:ascii="Times New Roman" w:hAnsi="Times New Roman"/>
              </w:rPr>
              <w:t>10,176</w:t>
            </w:r>
            <w:r>
              <w:rPr>
                <w:rFonts w:ascii="Times New Roman" w:hAnsi="Times New Roman"/>
              </w:rPr>
              <w:t>）</w:t>
            </w:r>
          </w:p>
        </w:tc>
        <w:tc>
          <w:tcPr>
            <w:tcW w:w="1417" w:type="dxa"/>
            <w:vAlign w:val="center"/>
          </w:tcPr>
          <w:p w14:paraId="2C6255DE" w14:textId="77777777" w:rsidR="004F46AE" w:rsidRDefault="009B0610">
            <w:pPr>
              <w:jc w:val="left"/>
            </w:pPr>
            <w:r>
              <w:rPr>
                <w:rFonts w:ascii="Times New Roman" w:hAnsi="Times New Roman"/>
              </w:rPr>
              <w:t>通过（</w:t>
            </w:r>
            <w:r>
              <w:rPr>
                <w:rFonts w:ascii="Times New Roman" w:hAnsi="Times New Roman"/>
              </w:rPr>
              <w:t>6,661</w:t>
            </w:r>
            <w:r>
              <w:rPr>
                <w:rFonts w:ascii="Times New Roman" w:hAnsi="Times New Roman"/>
              </w:rPr>
              <w:t>）</w:t>
            </w:r>
          </w:p>
        </w:tc>
      </w:tr>
      <w:tr w:rsidR="004F46AE" w14:paraId="192B38BC" w14:textId="77777777">
        <w:trPr>
          <w:cantSplit/>
          <w:jc w:val="center"/>
        </w:trPr>
        <w:tc>
          <w:tcPr>
            <w:tcW w:w="1417" w:type="dxa"/>
            <w:vAlign w:val="center"/>
          </w:tcPr>
          <w:p w14:paraId="2ED1A106" w14:textId="77777777" w:rsidR="004F46AE" w:rsidRDefault="009B0610">
            <w:pPr>
              <w:jc w:val="left"/>
            </w:pPr>
            <w:r>
              <w:rPr>
                <w:rFonts w:ascii="Times New Roman" w:hAnsi="Times New Roman"/>
              </w:rPr>
              <w:t>Q4-07</w:t>
            </w:r>
          </w:p>
        </w:tc>
        <w:tc>
          <w:tcPr>
            <w:tcW w:w="1417" w:type="dxa"/>
            <w:vAlign w:val="center"/>
          </w:tcPr>
          <w:p w14:paraId="3B1B3F58" w14:textId="77777777" w:rsidR="004F46AE" w:rsidRDefault="009B0610">
            <w:pPr>
              <w:jc w:val="left"/>
            </w:pPr>
            <w:r>
              <w:rPr>
                <w:rFonts w:ascii="Times New Roman" w:hAnsi="Times New Roman"/>
              </w:rPr>
              <w:t>变更影响分析</w:t>
            </w:r>
          </w:p>
        </w:tc>
        <w:tc>
          <w:tcPr>
            <w:tcW w:w="1417" w:type="dxa"/>
            <w:vAlign w:val="center"/>
          </w:tcPr>
          <w:p w14:paraId="1F59D67B" w14:textId="77777777" w:rsidR="004F46AE" w:rsidRDefault="009B0610">
            <w:pPr>
              <w:jc w:val="left"/>
            </w:pPr>
            <w:r>
              <w:rPr>
                <w:rFonts w:ascii="Times New Roman" w:hAnsi="Times New Roman"/>
              </w:rPr>
              <w:t>未通过（</w:t>
            </w:r>
            <w:r>
              <w:rPr>
                <w:rFonts w:ascii="Times New Roman" w:hAnsi="Times New Roman"/>
              </w:rPr>
              <w:t>4,500</w:t>
            </w:r>
            <w:r>
              <w:rPr>
                <w:rFonts w:ascii="Times New Roman" w:hAnsi="Times New Roman"/>
              </w:rPr>
              <w:t>）</w:t>
            </w:r>
          </w:p>
        </w:tc>
        <w:tc>
          <w:tcPr>
            <w:tcW w:w="1417" w:type="dxa"/>
            <w:vAlign w:val="center"/>
          </w:tcPr>
          <w:p w14:paraId="5485F969" w14:textId="77777777" w:rsidR="004F46AE" w:rsidRDefault="009B0610">
            <w:pPr>
              <w:jc w:val="left"/>
            </w:pPr>
            <w:r>
              <w:rPr>
                <w:rFonts w:ascii="Times New Roman" w:hAnsi="Times New Roman"/>
              </w:rPr>
              <w:t>通过（</w:t>
            </w:r>
            <w:r>
              <w:rPr>
                <w:rFonts w:ascii="Times New Roman" w:hAnsi="Times New Roman"/>
              </w:rPr>
              <w:t>6,123</w:t>
            </w:r>
            <w:r>
              <w:rPr>
                <w:rFonts w:ascii="Times New Roman" w:hAnsi="Times New Roman"/>
              </w:rPr>
              <w:t>）</w:t>
            </w:r>
          </w:p>
        </w:tc>
        <w:tc>
          <w:tcPr>
            <w:tcW w:w="1417" w:type="dxa"/>
            <w:vAlign w:val="center"/>
          </w:tcPr>
          <w:p w14:paraId="32BE0AFC" w14:textId="77777777" w:rsidR="004F46AE" w:rsidRDefault="009B0610">
            <w:pPr>
              <w:jc w:val="left"/>
            </w:pPr>
            <w:r>
              <w:rPr>
                <w:rFonts w:ascii="Times New Roman" w:hAnsi="Times New Roman"/>
              </w:rPr>
              <w:t>通过（</w:t>
            </w:r>
            <w:r>
              <w:rPr>
                <w:rFonts w:ascii="Times New Roman" w:hAnsi="Times New Roman"/>
              </w:rPr>
              <w:t>10,546</w:t>
            </w:r>
            <w:r>
              <w:rPr>
                <w:rFonts w:ascii="Times New Roman" w:hAnsi="Times New Roman"/>
              </w:rPr>
              <w:t>）</w:t>
            </w:r>
          </w:p>
        </w:tc>
        <w:tc>
          <w:tcPr>
            <w:tcW w:w="1417" w:type="dxa"/>
            <w:vAlign w:val="center"/>
          </w:tcPr>
          <w:p w14:paraId="3FB83738" w14:textId="77777777" w:rsidR="004F46AE" w:rsidRDefault="009B0610">
            <w:pPr>
              <w:jc w:val="left"/>
            </w:pPr>
            <w:r>
              <w:rPr>
                <w:rFonts w:ascii="Times New Roman" w:hAnsi="Times New Roman"/>
              </w:rPr>
              <w:t>通过（</w:t>
            </w:r>
            <w:r>
              <w:rPr>
                <w:rFonts w:ascii="Times New Roman" w:hAnsi="Times New Roman"/>
              </w:rPr>
              <w:t>7,052</w:t>
            </w:r>
            <w:r>
              <w:rPr>
                <w:rFonts w:ascii="Times New Roman" w:hAnsi="Times New Roman"/>
              </w:rPr>
              <w:t>）</w:t>
            </w:r>
          </w:p>
        </w:tc>
      </w:tr>
      <w:tr w:rsidR="004F46AE" w14:paraId="05589B00" w14:textId="77777777">
        <w:trPr>
          <w:cantSplit/>
          <w:jc w:val="center"/>
        </w:trPr>
        <w:tc>
          <w:tcPr>
            <w:tcW w:w="1417" w:type="dxa"/>
            <w:vAlign w:val="center"/>
          </w:tcPr>
          <w:p w14:paraId="2A2C5286" w14:textId="77777777" w:rsidR="004F46AE" w:rsidRDefault="009B0610">
            <w:pPr>
              <w:jc w:val="left"/>
            </w:pPr>
            <w:r>
              <w:rPr>
                <w:rFonts w:ascii="Times New Roman" w:hAnsi="Times New Roman"/>
              </w:rPr>
              <w:t>Q4-08</w:t>
            </w:r>
          </w:p>
        </w:tc>
        <w:tc>
          <w:tcPr>
            <w:tcW w:w="1417" w:type="dxa"/>
            <w:vAlign w:val="center"/>
          </w:tcPr>
          <w:p w14:paraId="0166AA70" w14:textId="77777777" w:rsidR="004F46AE" w:rsidRDefault="009B0610">
            <w:pPr>
              <w:jc w:val="left"/>
            </w:pPr>
            <w:r>
              <w:rPr>
                <w:rFonts w:ascii="Times New Roman" w:hAnsi="Times New Roman"/>
              </w:rPr>
              <w:t>变更影响分析</w:t>
            </w:r>
          </w:p>
        </w:tc>
        <w:tc>
          <w:tcPr>
            <w:tcW w:w="1417" w:type="dxa"/>
            <w:vAlign w:val="center"/>
          </w:tcPr>
          <w:p w14:paraId="5AA5304D" w14:textId="77777777" w:rsidR="004F46AE" w:rsidRDefault="009B0610">
            <w:pPr>
              <w:jc w:val="left"/>
            </w:pPr>
            <w:r>
              <w:rPr>
                <w:rFonts w:ascii="Times New Roman" w:hAnsi="Times New Roman"/>
              </w:rPr>
              <w:t>通过（</w:t>
            </w:r>
            <w:r>
              <w:rPr>
                <w:rFonts w:ascii="Times New Roman" w:hAnsi="Times New Roman"/>
              </w:rPr>
              <w:t>8,544</w:t>
            </w:r>
            <w:r>
              <w:rPr>
                <w:rFonts w:ascii="Times New Roman" w:hAnsi="Times New Roman"/>
              </w:rPr>
              <w:t>）</w:t>
            </w:r>
          </w:p>
        </w:tc>
        <w:tc>
          <w:tcPr>
            <w:tcW w:w="1417" w:type="dxa"/>
            <w:vAlign w:val="center"/>
          </w:tcPr>
          <w:p w14:paraId="0E3ADADC" w14:textId="77777777" w:rsidR="004F46AE" w:rsidRDefault="009B0610">
            <w:pPr>
              <w:jc w:val="left"/>
            </w:pPr>
            <w:r>
              <w:rPr>
                <w:rFonts w:ascii="Times New Roman" w:hAnsi="Times New Roman"/>
              </w:rPr>
              <w:t>未通过（</w:t>
            </w:r>
            <w:r>
              <w:rPr>
                <w:rFonts w:ascii="Times New Roman" w:hAnsi="Times New Roman"/>
              </w:rPr>
              <w:t>6,800</w:t>
            </w:r>
            <w:r>
              <w:rPr>
                <w:rFonts w:ascii="Times New Roman" w:hAnsi="Times New Roman"/>
              </w:rPr>
              <w:t>）</w:t>
            </w:r>
          </w:p>
        </w:tc>
        <w:tc>
          <w:tcPr>
            <w:tcW w:w="1417" w:type="dxa"/>
            <w:vAlign w:val="center"/>
          </w:tcPr>
          <w:p w14:paraId="02EAE38C" w14:textId="77777777" w:rsidR="004F46AE" w:rsidRDefault="009B0610">
            <w:pPr>
              <w:jc w:val="left"/>
            </w:pPr>
            <w:r>
              <w:rPr>
                <w:rFonts w:ascii="Times New Roman" w:hAnsi="Times New Roman"/>
              </w:rPr>
              <w:t>通过（</w:t>
            </w:r>
            <w:r>
              <w:rPr>
                <w:rFonts w:ascii="Times New Roman" w:hAnsi="Times New Roman"/>
              </w:rPr>
              <w:t>9,959</w:t>
            </w:r>
            <w:r>
              <w:rPr>
                <w:rFonts w:ascii="Times New Roman" w:hAnsi="Times New Roman"/>
              </w:rPr>
              <w:t>）</w:t>
            </w:r>
          </w:p>
        </w:tc>
        <w:tc>
          <w:tcPr>
            <w:tcW w:w="1417" w:type="dxa"/>
            <w:vAlign w:val="center"/>
          </w:tcPr>
          <w:p w14:paraId="08281920" w14:textId="77777777" w:rsidR="004F46AE" w:rsidRDefault="009B0610">
            <w:pPr>
              <w:jc w:val="left"/>
            </w:pPr>
            <w:r>
              <w:rPr>
                <w:rFonts w:ascii="Times New Roman" w:hAnsi="Times New Roman"/>
              </w:rPr>
              <w:t>通过（</w:t>
            </w:r>
            <w:r>
              <w:rPr>
                <w:rFonts w:ascii="Times New Roman" w:hAnsi="Times New Roman"/>
              </w:rPr>
              <w:t>7,017</w:t>
            </w:r>
            <w:r>
              <w:rPr>
                <w:rFonts w:ascii="Times New Roman" w:hAnsi="Times New Roman"/>
              </w:rPr>
              <w:t>）</w:t>
            </w:r>
          </w:p>
        </w:tc>
      </w:tr>
      <w:tr w:rsidR="004F46AE" w14:paraId="7BDE70C8" w14:textId="77777777">
        <w:trPr>
          <w:cantSplit/>
          <w:jc w:val="center"/>
        </w:trPr>
        <w:tc>
          <w:tcPr>
            <w:tcW w:w="1417" w:type="dxa"/>
            <w:vAlign w:val="center"/>
          </w:tcPr>
          <w:p w14:paraId="333F0637" w14:textId="77777777" w:rsidR="004F46AE" w:rsidRDefault="009B0610">
            <w:pPr>
              <w:jc w:val="left"/>
            </w:pPr>
            <w:r>
              <w:rPr>
                <w:rFonts w:ascii="Times New Roman" w:hAnsi="Times New Roman"/>
              </w:rPr>
              <w:t>Q5-01</w:t>
            </w:r>
          </w:p>
        </w:tc>
        <w:tc>
          <w:tcPr>
            <w:tcW w:w="1417" w:type="dxa"/>
            <w:vAlign w:val="center"/>
          </w:tcPr>
          <w:p w14:paraId="13DE318C" w14:textId="77777777" w:rsidR="004F46AE" w:rsidRDefault="009B0610">
            <w:pPr>
              <w:jc w:val="left"/>
            </w:pPr>
            <w:r>
              <w:rPr>
                <w:rFonts w:ascii="Times New Roman" w:hAnsi="Times New Roman"/>
              </w:rPr>
              <w:t>规格与实现核对</w:t>
            </w:r>
          </w:p>
        </w:tc>
        <w:tc>
          <w:tcPr>
            <w:tcW w:w="1417" w:type="dxa"/>
            <w:vAlign w:val="center"/>
          </w:tcPr>
          <w:p w14:paraId="4E1F71F8" w14:textId="77777777" w:rsidR="004F46AE" w:rsidRDefault="009B0610">
            <w:pPr>
              <w:jc w:val="left"/>
            </w:pPr>
            <w:r>
              <w:rPr>
                <w:rFonts w:ascii="Times New Roman" w:hAnsi="Times New Roman"/>
              </w:rPr>
              <w:t>通过（</w:t>
            </w:r>
            <w:r>
              <w:rPr>
                <w:rFonts w:ascii="Times New Roman" w:hAnsi="Times New Roman"/>
              </w:rPr>
              <w:t>6,645</w:t>
            </w:r>
            <w:r>
              <w:rPr>
                <w:rFonts w:ascii="Times New Roman" w:hAnsi="Times New Roman"/>
              </w:rPr>
              <w:t>）</w:t>
            </w:r>
          </w:p>
        </w:tc>
        <w:tc>
          <w:tcPr>
            <w:tcW w:w="1417" w:type="dxa"/>
            <w:vAlign w:val="center"/>
          </w:tcPr>
          <w:p w14:paraId="27641415" w14:textId="77777777" w:rsidR="004F46AE" w:rsidRDefault="009B0610">
            <w:pPr>
              <w:jc w:val="left"/>
            </w:pPr>
            <w:r>
              <w:rPr>
                <w:rFonts w:ascii="Times New Roman" w:hAnsi="Times New Roman"/>
              </w:rPr>
              <w:t>通过（</w:t>
            </w:r>
            <w:r>
              <w:rPr>
                <w:rFonts w:ascii="Times New Roman" w:hAnsi="Times New Roman"/>
              </w:rPr>
              <w:t>5,397</w:t>
            </w:r>
            <w:r>
              <w:rPr>
                <w:rFonts w:ascii="Times New Roman" w:hAnsi="Times New Roman"/>
              </w:rPr>
              <w:t>）</w:t>
            </w:r>
          </w:p>
        </w:tc>
        <w:tc>
          <w:tcPr>
            <w:tcW w:w="1417" w:type="dxa"/>
            <w:vAlign w:val="center"/>
          </w:tcPr>
          <w:p w14:paraId="45632D10" w14:textId="77777777" w:rsidR="004F46AE" w:rsidRDefault="009B0610">
            <w:pPr>
              <w:jc w:val="left"/>
            </w:pPr>
            <w:r>
              <w:rPr>
                <w:rFonts w:ascii="Times New Roman" w:hAnsi="Times New Roman"/>
              </w:rPr>
              <w:t>通过（</w:t>
            </w:r>
            <w:r>
              <w:rPr>
                <w:rFonts w:ascii="Times New Roman" w:hAnsi="Times New Roman"/>
              </w:rPr>
              <w:t>10,157</w:t>
            </w:r>
            <w:r>
              <w:rPr>
                <w:rFonts w:ascii="Times New Roman" w:hAnsi="Times New Roman"/>
              </w:rPr>
              <w:t>）</w:t>
            </w:r>
          </w:p>
        </w:tc>
        <w:tc>
          <w:tcPr>
            <w:tcW w:w="1417" w:type="dxa"/>
            <w:vAlign w:val="center"/>
          </w:tcPr>
          <w:p w14:paraId="08C4AAF0" w14:textId="77777777" w:rsidR="004F46AE" w:rsidRDefault="009B0610">
            <w:pPr>
              <w:jc w:val="left"/>
            </w:pPr>
            <w:r>
              <w:rPr>
                <w:rFonts w:ascii="Times New Roman" w:hAnsi="Times New Roman"/>
              </w:rPr>
              <w:t>通过（</w:t>
            </w:r>
            <w:r>
              <w:rPr>
                <w:rFonts w:ascii="Times New Roman" w:hAnsi="Times New Roman"/>
              </w:rPr>
              <w:t>6,512</w:t>
            </w:r>
            <w:r>
              <w:rPr>
                <w:rFonts w:ascii="Times New Roman" w:hAnsi="Times New Roman"/>
              </w:rPr>
              <w:t>）</w:t>
            </w:r>
          </w:p>
        </w:tc>
      </w:tr>
      <w:tr w:rsidR="004F46AE" w14:paraId="1E81B6D9" w14:textId="77777777">
        <w:trPr>
          <w:cantSplit/>
          <w:jc w:val="center"/>
        </w:trPr>
        <w:tc>
          <w:tcPr>
            <w:tcW w:w="1417" w:type="dxa"/>
            <w:vAlign w:val="center"/>
          </w:tcPr>
          <w:p w14:paraId="1F99A052" w14:textId="77777777" w:rsidR="004F46AE" w:rsidRDefault="009B0610">
            <w:pPr>
              <w:jc w:val="left"/>
            </w:pPr>
            <w:r>
              <w:rPr>
                <w:rFonts w:ascii="Times New Roman" w:hAnsi="Times New Roman"/>
              </w:rPr>
              <w:t>Q5-02</w:t>
            </w:r>
          </w:p>
        </w:tc>
        <w:tc>
          <w:tcPr>
            <w:tcW w:w="1417" w:type="dxa"/>
            <w:vAlign w:val="center"/>
          </w:tcPr>
          <w:p w14:paraId="63A82069" w14:textId="77777777" w:rsidR="004F46AE" w:rsidRDefault="009B0610">
            <w:pPr>
              <w:jc w:val="left"/>
            </w:pPr>
            <w:r>
              <w:rPr>
                <w:rFonts w:ascii="Times New Roman" w:hAnsi="Times New Roman"/>
              </w:rPr>
              <w:t>规格与实现核对</w:t>
            </w:r>
          </w:p>
        </w:tc>
        <w:tc>
          <w:tcPr>
            <w:tcW w:w="1417" w:type="dxa"/>
            <w:vAlign w:val="center"/>
          </w:tcPr>
          <w:p w14:paraId="43F045F2" w14:textId="77777777" w:rsidR="004F46AE" w:rsidRDefault="009B0610">
            <w:pPr>
              <w:jc w:val="left"/>
            </w:pPr>
            <w:r>
              <w:rPr>
                <w:rFonts w:ascii="Times New Roman" w:hAnsi="Times New Roman"/>
              </w:rPr>
              <w:t>通过（</w:t>
            </w:r>
            <w:r>
              <w:rPr>
                <w:rFonts w:ascii="Times New Roman" w:hAnsi="Times New Roman"/>
              </w:rPr>
              <w:t>6,527</w:t>
            </w:r>
            <w:r>
              <w:rPr>
                <w:rFonts w:ascii="Times New Roman" w:hAnsi="Times New Roman"/>
              </w:rPr>
              <w:t>）</w:t>
            </w:r>
          </w:p>
        </w:tc>
        <w:tc>
          <w:tcPr>
            <w:tcW w:w="1417" w:type="dxa"/>
            <w:vAlign w:val="center"/>
          </w:tcPr>
          <w:p w14:paraId="73B81AAB" w14:textId="77777777" w:rsidR="004F46AE" w:rsidRDefault="009B0610">
            <w:pPr>
              <w:jc w:val="left"/>
            </w:pPr>
            <w:r>
              <w:rPr>
                <w:rFonts w:ascii="Times New Roman" w:hAnsi="Times New Roman"/>
              </w:rPr>
              <w:t>通过（</w:t>
            </w:r>
            <w:r>
              <w:rPr>
                <w:rFonts w:ascii="Times New Roman" w:hAnsi="Times New Roman"/>
              </w:rPr>
              <w:t>8,339</w:t>
            </w:r>
            <w:r>
              <w:rPr>
                <w:rFonts w:ascii="Times New Roman" w:hAnsi="Times New Roman"/>
              </w:rPr>
              <w:t>）</w:t>
            </w:r>
          </w:p>
        </w:tc>
        <w:tc>
          <w:tcPr>
            <w:tcW w:w="1417" w:type="dxa"/>
            <w:vAlign w:val="center"/>
          </w:tcPr>
          <w:p w14:paraId="78E41671" w14:textId="77777777" w:rsidR="004F46AE" w:rsidRDefault="009B0610">
            <w:pPr>
              <w:jc w:val="left"/>
            </w:pPr>
            <w:r>
              <w:rPr>
                <w:rFonts w:ascii="Times New Roman" w:hAnsi="Times New Roman"/>
              </w:rPr>
              <w:t>通过（</w:t>
            </w:r>
            <w:r>
              <w:rPr>
                <w:rFonts w:ascii="Times New Roman" w:hAnsi="Times New Roman"/>
              </w:rPr>
              <w:t>9,974</w:t>
            </w:r>
            <w:r>
              <w:rPr>
                <w:rFonts w:ascii="Times New Roman" w:hAnsi="Times New Roman"/>
              </w:rPr>
              <w:t>）</w:t>
            </w:r>
          </w:p>
        </w:tc>
        <w:tc>
          <w:tcPr>
            <w:tcW w:w="1417" w:type="dxa"/>
            <w:vAlign w:val="center"/>
          </w:tcPr>
          <w:p w14:paraId="613DE4DC" w14:textId="77777777" w:rsidR="004F46AE" w:rsidRDefault="009B0610">
            <w:pPr>
              <w:jc w:val="left"/>
            </w:pPr>
            <w:r>
              <w:rPr>
                <w:rFonts w:ascii="Times New Roman" w:hAnsi="Times New Roman"/>
              </w:rPr>
              <w:t>通过（</w:t>
            </w:r>
            <w:r>
              <w:rPr>
                <w:rFonts w:ascii="Times New Roman" w:hAnsi="Times New Roman"/>
              </w:rPr>
              <w:t>7,068</w:t>
            </w:r>
            <w:r>
              <w:rPr>
                <w:rFonts w:ascii="Times New Roman" w:hAnsi="Times New Roman"/>
              </w:rPr>
              <w:t>）</w:t>
            </w:r>
          </w:p>
        </w:tc>
      </w:tr>
      <w:tr w:rsidR="004F46AE" w14:paraId="59D3AD1C" w14:textId="77777777">
        <w:trPr>
          <w:cantSplit/>
          <w:jc w:val="center"/>
        </w:trPr>
        <w:tc>
          <w:tcPr>
            <w:tcW w:w="1417" w:type="dxa"/>
            <w:vAlign w:val="center"/>
          </w:tcPr>
          <w:p w14:paraId="71505E06" w14:textId="77777777" w:rsidR="004F46AE" w:rsidRDefault="009B0610">
            <w:pPr>
              <w:jc w:val="left"/>
            </w:pPr>
            <w:r>
              <w:rPr>
                <w:rFonts w:ascii="Times New Roman" w:hAnsi="Times New Roman"/>
              </w:rPr>
              <w:t>Q5-03</w:t>
            </w:r>
          </w:p>
        </w:tc>
        <w:tc>
          <w:tcPr>
            <w:tcW w:w="1417" w:type="dxa"/>
            <w:vAlign w:val="center"/>
          </w:tcPr>
          <w:p w14:paraId="3333F90D" w14:textId="77777777" w:rsidR="004F46AE" w:rsidRDefault="009B0610">
            <w:pPr>
              <w:jc w:val="left"/>
            </w:pPr>
            <w:r>
              <w:rPr>
                <w:rFonts w:ascii="Times New Roman" w:hAnsi="Times New Roman"/>
              </w:rPr>
              <w:t>规格与实现核对</w:t>
            </w:r>
          </w:p>
        </w:tc>
        <w:tc>
          <w:tcPr>
            <w:tcW w:w="1417" w:type="dxa"/>
            <w:vAlign w:val="center"/>
          </w:tcPr>
          <w:p w14:paraId="6BE63EB6" w14:textId="77777777" w:rsidR="004F46AE" w:rsidRDefault="009B0610">
            <w:pPr>
              <w:jc w:val="left"/>
            </w:pPr>
            <w:r>
              <w:rPr>
                <w:rFonts w:ascii="Times New Roman" w:hAnsi="Times New Roman"/>
              </w:rPr>
              <w:t>通过（</w:t>
            </w:r>
            <w:r>
              <w:rPr>
                <w:rFonts w:ascii="Times New Roman" w:hAnsi="Times New Roman"/>
              </w:rPr>
              <w:t>6,650</w:t>
            </w:r>
            <w:r>
              <w:rPr>
                <w:rFonts w:ascii="Times New Roman" w:hAnsi="Times New Roman"/>
              </w:rPr>
              <w:t>）</w:t>
            </w:r>
          </w:p>
        </w:tc>
        <w:tc>
          <w:tcPr>
            <w:tcW w:w="1417" w:type="dxa"/>
            <w:vAlign w:val="center"/>
          </w:tcPr>
          <w:p w14:paraId="7B00C7E5" w14:textId="77777777" w:rsidR="004F46AE" w:rsidRDefault="009B0610">
            <w:pPr>
              <w:jc w:val="left"/>
            </w:pPr>
            <w:r>
              <w:rPr>
                <w:rFonts w:ascii="Times New Roman" w:hAnsi="Times New Roman"/>
              </w:rPr>
              <w:t>通过（</w:t>
            </w:r>
            <w:r>
              <w:rPr>
                <w:rFonts w:ascii="Times New Roman" w:hAnsi="Times New Roman"/>
              </w:rPr>
              <w:t>5,385</w:t>
            </w:r>
            <w:r>
              <w:rPr>
                <w:rFonts w:ascii="Times New Roman" w:hAnsi="Times New Roman"/>
              </w:rPr>
              <w:t>）</w:t>
            </w:r>
          </w:p>
        </w:tc>
        <w:tc>
          <w:tcPr>
            <w:tcW w:w="1417" w:type="dxa"/>
            <w:vAlign w:val="center"/>
          </w:tcPr>
          <w:p w14:paraId="68019F17" w14:textId="77777777" w:rsidR="004F46AE" w:rsidRDefault="009B0610">
            <w:pPr>
              <w:jc w:val="left"/>
            </w:pPr>
            <w:r>
              <w:rPr>
                <w:rFonts w:ascii="Times New Roman" w:hAnsi="Times New Roman"/>
              </w:rPr>
              <w:t>通过（</w:t>
            </w:r>
            <w:r>
              <w:rPr>
                <w:rFonts w:ascii="Times New Roman" w:hAnsi="Times New Roman"/>
              </w:rPr>
              <w:t>7,218</w:t>
            </w:r>
            <w:r>
              <w:rPr>
                <w:rFonts w:ascii="Times New Roman" w:hAnsi="Times New Roman"/>
              </w:rPr>
              <w:t>）</w:t>
            </w:r>
          </w:p>
        </w:tc>
        <w:tc>
          <w:tcPr>
            <w:tcW w:w="1417" w:type="dxa"/>
            <w:vAlign w:val="center"/>
          </w:tcPr>
          <w:p w14:paraId="21411BC9" w14:textId="77777777" w:rsidR="004F46AE" w:rsidRDefault="009B0610">
            <w:pPr>
              <w:jc w:val="left"/>
            </w:pPr>
            <w:r>
              <w:rPr>
                <w:rFonts w:ascii="Times New Roman" w:hAnsi="Times New Roman"/>
              </w:rPr>
              <w:t>通过（</w:t>
            </w:r>
            <w:r>
              <w:rPr>
                <w:rFonts w:ascii="Times New Roman" w:hAnsi="Times New Roman"/>
              </w:rPr>
              <w:t>4,874</w:t>
            </w:r>
            <w:r>
              <w:rPr>
                <w:rFonts w:ascii="Times New Roman" w:hAnsi="Times New Roman"/>
              </w:rPr>
              <w:t>）</w:t>
            </w:r>
          </w:p>
        </w:tc>
      </w:tr>
      <w:tr w:rsidR="004F46AE" w14:paraId="6CB0048E" w14:textId="77777777">
        <w:trPr>
          <w:cantSplit/>
          <w:jc w:val="center"/>
        </w:trPr>
        <w:tc>
          <w:tcPr>
            <w:tcW w:w="1417" w:type="dxa"/>
            <w:vAlign w:val="center"/>
          </w:tcPr>
          <w:p w14:paraId="28A4E2C4" w14:textId="77777777" w:rsidR="004F46AE" w:rsidRDefault="009B0610">
            <w:pPr>
              <w:jc w:val="left"/>
            </w:pPr>
            <w:r>
              <w:rPr>
                <w:rFonts w:ascii="Times New Roman" w:hAnsi="Times New Roman"/>
              </w:rPr>
              <w:t>Q5-04</w:t>
            </w:r>
          </w:p>
        </w:tc>
        <w:tc>
          <w:tcPr>
            <w:tcW w:w="1417" w:type="dxa"/>
            <w:vAlign w:val="center"/>
          </w:tcPr>
          <w:p w14:paraId="589C39A4" w14:textId="77777777" w:rsidR="004F46AE" w:rsidRDefault="009B0610">
            <w:pPr>
              <w:jc w:val="left"/>
            </w:pPr>
            <w:r>
              <w:rPr>
                <w:rFonts w:ascii="Times New Roman" w:hAnsi="Times New Roman"/>
              </w:rPr>
              <w:t>规格与实现核对</w:t>
            </w:r>
          </w:p>
        </w:tc>
        <w:tc>
          <w:tcPr>
            <w:tcW w:w="1417" w:type="dxa"/>
            <w:vAlign w:val="center"/>
          </w:tcPr>
          <w:p w14:paraId="7C5C2A82" w14:textId="77777777" w:rsidR="004F46AE" w:rsidRDefault="009B0610">
            <w:pPr>
              <w:jc w:val="left"/>
            </w:pPr>
            <w:r>
              <w:rPr>
                <w:rFonts w:ascii="Times New Roman" w:hAnsi="Times New Roman"/>
              </w:rPr>
              <w:t>通过（</w:t>
            </w:r>
            <w:r>
              <w:rPr>
                <w:rFonts w:ascii="Times New Roman" w:hAnsi="Times New Roman"/>
              </w:rPr>
              <w:t>5,152</w:t>
            </w:r>
            <w:r>
              <w:rPr>
                <w:rFonts w:ascii="Times New Roman" w:hAnsi="Times New Roman"/>
              </w:rPr>
              <w:t>）</w:t>
            </w:r>
          </w:p>
        </w:tc>
        <w:tc>
          <w:tcPr>
            <w:tcW w:w="1417" w:type="dxa"/>
            <w:vAlign w:val="center"/>
          </w:tcPr>
          <w:p w14:paraId="76D7A693" w14:textId="77777777" w:rsidR="004F46AE" w:rsidRDefault="009B0610">
            <w:pPr>
              <w:jc w:val="left"/>
            </w:pPr>
            <w:r>
              <w:rPr>
                <w:rFonts w:ascii="Times New Roman" w:hAnsi="Times New Roman"/>
              </w:rPr>
              <w:t>通过（</w:t>
            </w:r>
            <w:r>
              <w:rPr>
                <w:rFonts w:ascii="Times New Roman" w:hAnsi="Times New Roman"/>
              </w:rPr>
              <w:t>7,637</w:t>
            </w:r>
            <w:r>
              <w:rPr>
                <w:rFonts w:ascii="Times New Roman" w:hAnsi="Times New Roman"/>
              </w:rPr>
              <w:t>）</w:t>
            </w:r>
          </w:p>
        </w:tc>
        <w:tc>
          <w:tcPr>
            <w:tcW w:w="1417" w:type="dxa"/>
            <w:vAlign w:val="center"/>
          </w:tcPr>
          <w:p w14:paraId="4A1E3E3A" w14:textId="77777777" w:rsidR="004F46AE" w:rsidRDefault="009B0610">
            <w:pPr>
              <w:jc w:val="left"/>
            </w:pPr>
            <w:r>
              <w:rPr>
                <w:rFonts w:ascii="Times New Roman" w:hAnsi="Times New Roman"/>
              </w:rPr>
              <w:t>通过（</w:t>
            </w:r>
            <w:r>
              <w:rPr>
                <w:rFonts w:ascii="Times New Roman" w:hAnsi="Times New Roman"/>
              </w:rPr>
              <w:t>10,842</w:t>
            </w:r>
            <w:r>
              <w:rPr>
                <w:rFonts w:ascii="Times New Roman" w:hAnsi="Times New Roman"/>
              </w:rPr>
              <w:t>）</w:t>
            </w:r>
          </w:p>
        </w:tc>
        <w:tc>
          <w:tcPr>
            <w:tcW w:w="1417" w:type="dxa"/>
            <w:vAlign w:val="center"/>
          </w:tcPr>
          <w:p w14:paraId="05461569" w14:textId="77777777" w:rsidR="004F46AE" w:rsidRDefault="009B0610">
            <w:pPr>
              <w:jc w:val="left"/>
            </w:pPr>
            <w:r>
              <w:rPr>
                <w:rFonts w:ascii="Times New Roman" w:hAnsi="Times New Roman"/>
              </w:rPr>
              <w:t>通过（</w:t>
            </w:r>
            <w:r>
              <w:rPr>
                <w:rFonts w:ascii="Times New Roman" w:hAnsi="Times New Roman"/>
              </w:rPr>
              <w:t>6,461</w:t>
            </w:r>
            <w:r>
              <w:rPr>
                <w:rFonts w:ascii="Times New Roman" w:hAnsi="Times New Roman"/>
              </w:rPr>
              <w:t>）</w:t>
            </w:r>
          </w:p>
        </w:tc>
      </w:tr>
      <w:tr w:rsidR="004F46AE" w14:paraId="738D1DCF" w14:textId="77777777">
        <w:trPr>
          <w:cantSplit/>
          <w:jc w:val="center"/>
        </w:trPr>
        <w:tc>
          <w:tcPr>
            <w:tcW w:w="1417" w:type="dxa"/>
            <w:vAlign w:val="center"/>
          </w:tcPr>
          <w:p w14:paraId="37ABAA42" w14:textId="77777777" w:rsidR="004F46AE" w:rsidRDefault="009B0610">
            <w:pPr>
              <w:jc w:val="left"/>
            </w:pPr>
            <w:r>
              <w:rPr>
                <w:rFonts w:ascii="Times New Roman" w:hAnsi="Times New Roman"/>
              </w:rPr>
              <w:t>Q5-05</w:t>
            </w:r>
          </w:p>
        </w:tc>
        <w:tc>
          <w:tcPr>
            <w:tcW w:w="1417" w:type="dxa"/>
            <w:vAlign w:val="center"/>
          </w:tcPr>
          <w:p w14:paraId="4FAF6464" w14:textId="77777777" w:rsidR="004F46AE" w:rsidRDefault="009B0610">
            <w:pPr>
              <w:jc w:val="left"/>
            </w:pPr>
            <w:r>
              <w:rPr>
                <w:rFonts w:ascii="Times New Roman" w:hAnsi="Times New Roman"/>
              </w:rPr>
              <w:t>规格与实现核对</w:t>
            </w:r>
          </w:p>
        </w:tc>
        <w:tc>
          <w:tcPr>
            <w:tcW w:w="1417" w:type="dxa"/>
            <w:vAlign w:val="center"/>
          </w:tcPr>
          <w:p w14:paraId="16AB35EF" w14:textId="77777777" w:rsidR="004F46AE" w:rsidRDefault="009B0610">
            <w:pPr>
              <w:jc w:val="left"/>
            </w:pPr>
            <w:r>
              <w:rPr>
                <w:rFonts w:ascii="Times New Roman" w:hAnsi="Times New Roman"/>
              </w:rPr>
              <w:t>通过（</w:t>
            </w:r>
            <w:r>
              <w:rPr>
                <w:rFonts w:ascii="Times New Roman" w:hAnsi="Times New Roman"/>
              </w:rPr>
              <w:t>6,759</w:t>
            </w:r>
            <w:r>
              <w:rPr>
                <w:rFonts w:ascii="Times New Roman" w:hAnsi="Times New Roman"/>
              </w:rPr>
              <w:t>）</w:t>
            </w:r>
          </w:p>
        </w:tc>
        <w:tc>
          <w:tcPr>
            <w:tcW w:w="1417" w:type="dxa"/>
            <w:vAlign w:val="center"/>
          </w:tcPr>
          <w:p w14:paraId="4140D0FD" w14:textId="77777777" w:rsidR="004F46AE" w:rsidRDefault="009B0610">
            <w:pPr>
              <w:jc w:val="left"/>
            </w:pPr>
            <w:r>
              <w:rPr>
                <w:rFonts w:ascii="Times New Roman" w:hAnsi="Times New Roman"/>
              </w:rPr>
              <w:t>通过（</w:t>
            </w:r>
            <w:r>
              <w:rPr>
                <w:rFonts w:ascii="Times New Roman" w:hAnsi="Times New Roman"/>
              </w:rPr>
              <w:t>5,877</w:t>
            </w:r>
            <w:r>
              <w:rPr>
                <w:rFonts w:ascii="Times New Roman" w:hAnsi="Times New Roman"/>
              </w:rPr>
              <w:t>）</w:t>
            </w:r>
          </w:p>
        </w:tc>
        <w:tc>
          <w:tcPr>
            <w:tcW w:w="1417" w:type="dxa"/>
            <w:vAlign w:val="center"/>
          </w:tcPr>
          <w:p w14:paraId="6E9E5878" w14:textId="77777777" w:rsidR="004F46AE" w:rsidRDefault="009B0610">
            <w:pPr>
              <w:jc w:val="left"/>
            </w:pPr>
            <w:r>
              <w:rPr>
                <w:rFonts w:ascii="Times New Roman" w:hAnsi="Times New Roman"/>
              </w:rPr>
              <w:t>通过（</w:t>
            </w:r>
            <w:r>
              <w:rPr>
                <w:rFonts w:ascii="Times New Roman" w:hAnsi="Times New Roman"/>
              </w:rPr>
              <w:t>10,537</w:t>
            </w:r>
            <w:r>
              <w:rPr>
                <w:rFonts w:ascii="Times New Roman" w:hAnsi="Times New Roman"/>
              </w:rPr>
              <w:t>）</w:t>
            </w:r>
          </w:p>
        </w:tc>
        <w:tc>
          <w:tcPr>
            <w:tcW w:w="1417" w:type="dxa"/>
            <w:vAlign w:val="center"/>
          </w:tcPr>
          <w:p w14:paraId="4BB4D646" w14:textId="77777777" w:rsidR="004F46AE" w:rsidRDefault="009B0610">
            <w:pPr>
              <w:jc w:val="left"/>
            </w:pPr>
            <w:r>
              <w:rPr>
                <w:rFonts w:ascii="Times New Roman" w:hAnsi="Times New Roman"/>
              </w:rPr>
              <w:t>通过（</w:t>
            </w:r>
            <w:r>
              <w:rPr>
                <w:rFonts w:ascii="Times New Roman" w:hAnsi="Times New Roman"/>
              </w:rPr>
              <w:t>7,693</w:t>
            </w:r>
            <w:r>
              <w:rPr>
                <w:rFonts w:ascii="Times New Roman" w:hAnsi="Times New Roman"/>
              </w:rPr>
              <w:t>）</w:t>
            </w:r>
          </w:p>
        </w:tc>
      </w:tr>
      <w:tr w:rsidR="004F46AE" w14:paraId="7A8E384C" w14:textId="77777777">
        <w:trPr>
          <w:cantSplit/>
          <w:jc w:val="center"/>
        </w:trPr>
        <w:tc>
          <w:tcPr>
            <w:tcW w:w="1417" w:type="dxa"/>
            <w:vAlign w:val="center"/>
          </w:tcPr>
          <w:p w14:paraId="07BD7B00" w14:textId="77777777" w:rsidR="004F46AE" w:rsidRDefault="009B0610">
            <w:pPr>
              <w:jc w:val="left"/>
            </w:pPr>
            <w:r>
              <w:rPr>
                <w:rFonts w:ascii="Times New Roman" w:hAnsi="Times New Roman"/>
              </w:rPr>
              <w:t>Q5-06</w:t>
            </w:r>
          </w:p>
        </w:tc>
        <w:tc>
          <w:tcPr>
            <w:tcW w:w="1417" w:type="dxa"/>
            <w:vAlign w:val="center"/>
          </w:tcPr>
          <w:p w14:paraId="0B245897" w14:textId="77777777" w:rsidR="004F46AE" w:rsidRDefault="009B0610">
            <w:pPr>
              <w:jc w:val="left"/>
            </w:pPr>
            <w:r>
              <w:rPr>
                <w:rFonts w:ascii="Times New Roman" w:hAnsi="Times New Roman"/>
              </w:rPr>
              <w:t>规格与实现核对</w:t>
            </w:r>
          </w:p>
        </w:tc>
        <w:tc>
          <w:tcPr>
            <w:tcW w:w="1417" w:type="dxa"/>
            <w:vAlign w:val="center"/>
          </w:tcPr>
          <w:p w14:paraId="0C674511" w14:textId="77777777" w:rsidR="004F46AE" w:rsidRDefault="009B0610">
            <w:pPr>
              <w:jc w:val="left"/>
            </w:pPr>
            <w:r>
              <w:rPr>
                <w:rFonts w:ascii="Times New Roman" w:hAnsi="Times New Roman"/>
              </w:rPr>
              <w:t>未通过（</w:t>
            </w:r>
            <w:r>
              <w:rPr>
                <w:rFonts w:ascii="Times New Roman" w:hAnsi="Times New Roman"/>
              </w:rPr>
              <w:t>8,284</w:t>
            </w:r>
            <w:r>
              <w:rPr>
                <w:rFonts w:ascii="Times New Roman" w:hAnsi="Times New Roman"/>
              </w:rPr>
              <w:t>）</w:t>
            </w:r>
          </w:p>
        </w:tc>
        <w:tc>
          <w:tcPr>
            <w:tcW w:w="1417" w:type="dxa"/>
            <w:vAlign w:val="center"/>
          </w:tcPr>
          <w:p w14:paraId="70D15718" w14:textId="77777777" w:rsidR="004F46AE" w:rsidRDefault="009B0610">
            <w:pPr>
              <w:jc w:val="left"/>
            </w:pPr>
            <w:r>
              <w:rPr>
                <w:rFonts w:ascii="Times New Roman" w:hAnsi="Times New Roman"/>
              </w:rPr>
              <w:t>通过（</w:t>
            </w:r>
            <w:r>
              <w:rPr>
                <w:rFonts w:ascii="Times New Roman" w:hAnsi="Times New Roman"/>
              </w:rPr>
              <w:t>7,685</w:t>
            </w:r>
            <w:r>
              <w:rPr>
                <w:rFonts w:ascii="Times New Roman" w:hAnsi="Times New Roman"/>
              </w:rPr>
              <w:t>）</w:t>
            </w:r>
          </w:p>
        </w:tc>
        <w:tc>
          <w:tcPr>
            <w:tcW w:w="1417" w:type="dxa"/>
            <w:vAlign w:val="center"/>
          </w:tcPr>
          <w:p w14:paraId="2A071D38" w14:textId="77777777" w:rsidR="004F46AE" w:rsidRDefault="009B0610">
            <w:pPr>
              <w:jc w:val="left"/>
            </w:pPr>
            <w:r>
              <w:rPr>
                <w:rFonts w:ascii="Times New Roman" w:hAnsi="Times New Roman"/>
              </w:rPr>
              <w:t>通过（</w:t>
            </w:r>
            <w:r>
              <w:rPr>
                <w:rFonts w:ascii="Times New Roman" w:hAnsi="Times New Roman"/>
              </w:rPr>
              <w:t>9,928</w:t>
            </w:r>
            <w:r>
              <w:rPr>
                <w:rFonts w:ascii="Times New Roman" w:hAnsi="Times New Roman"/>
              </w:rPr>
              <w:t>）</w:t>
            </w:r>
          </w:p>
        </w:tc>
        <w:tc>
          <w:tcPr>
            <w:tcW w:w="1417" w:type="dxa"/>
            <w:vAlign w:val="center"/>
          </w:tcPr>
          <w:p w14:paraId="6DF8BD97" w14:textId="77777777" w:rsidR="004F46AE" w:rsidRDefault="009B0610">
            <w:pPr>
              <w:jc w:val="left"/>
            </w:pPr>
            <w:r>
              <w:rPr>
                <w:rFonts w:ascii="Times New Roman" w:hAnsi="Times New Roman"/>
              </w:rPr>
              <w:t>通过（</w:t>
            </w:r>
            <w:r>
              <w:rPr>
                <w:rFonts w:ascii="Times New Roman" w:hAnsi="Times New Roman"/>
              </w:rPr>
              <w:t>7,263</w:t>
            </w:r>
            <w:r>
              <w:rPr>
                <w:rFonts w:ascii="Times New Roman" w:hAnsi="Times New Roman"/>
              </w:rPr>
              <w:t>）</w:t>
            </w:r>
          </w:p>
        </w:tc>
      </w:tr>
      <w:tr w:rsidR="004F46AE" w14:paraId="6E4CD7D6" w14:textId="77777777">
        <w:trPr>
          <w:cantSplit/>
          <w:jc w:val="center"/>
        </w:trPr>
        <w:tc>
          <w:tcPr>
            <w:tcW w:w="1417" w:type="dxa"/>
            <w:vAlign w:val="center"/>
          </w:tcPr>
          <w:p w14:paraId="3D12B1EC" w14:textId="77777777" w:rsidR="004F46AE" w:rsidRDefault="009B0610">
            <w:pPr>
              <w:jc w:val="left"/>
            </w:pPr>
            <w:r>
              <w:rPr>
                <w:rFonts w:ascii="Times New Roman" w:hAnsi="Times New Roman"/>
              </w:rPr>
              <w:t>Q5-07</w:t>
            </w:r>
          </w:p>
        </w:tc>
        <w:tc>
          <w:tcPr>
            <w:tcW w:w="1417" w:type="dxa"/>
            <w:vAlign w:val="center"/>
          </w:tcPr>
          <w:p w14:paraId="11407D62" w14:textId="77777777" w:rsidR="004F46AE" w:rsidRDefault="009B0610">
            <w:pPr>
              <w:jc w:val="left"/>
            </w:pPr>
            <w:r>
              <w:rPr>
                <w:rFonts w:ascii="Times New Roman" w:hAnsi="Times New Roman"/>
              </w:rPr>
              <w:t>规格与实现核对</w:t>
            </w:r>
          </w:p>
        </w:tc>
        <w:tc>
          <w:tcPr>
            <w:tcW w:w="1417" w:type="dxa"/>
            <w:vAlign w:val="center"/>
          </w:tcPr>
          <w:p w14:paraId="7216D97D" w14:textId="77777777" w:rsidR="004F46AE" w:rsidRDefault="009B0610">
            <w:pPr>
              <w:jc w:val="left"/>
            </w:pPr>
            <w:r>
              <w:rPr>
                <w:rFonts w:ascii="Times New Roman" w:hAnsi="Times New Roman"/>
              </w:rPr>
              <w:t>通过（</w:t>
            </w:r>
            <w:r>
              <w:rPr>
                <w:rFonts w:ascii="Times New Roman" w:hAnsi="Times New Roman"/>
              </w:rPr>
              <w:t>5,597</w:t>
            </w:r>
            <w:r>
              <w:rPr>
                <w:rFonts w:ascii="Times New Roman" w:hAnsi="Times New Roman"/>
              </w:rPr>
              <w:t>）</w:t>
            </w:r>
          </w:p>
        </w:tc>
        <w:tc>
          <w:tcPr>
            <w:tcW w:w="1417" w:type="dxa"/>
            <w:vAlign w:val="center"/>
          </w:tcPr>
          <w:p w14:paraId="71A275C9" w14:textId="77777777" w:rsidR="004F46AE" w:rsidRDefault="009B0610">
            <w:pPr>
              <w:jc w:val="left"/>
            </w:pPr>
            <w:r>
              <w:rPr>
                <w:rFonts w:ascii="Times New Roman" w:hAnsi="Times New Roman"/>
              </w:rPr>
              <w:t>通过（</w:t>
            </w:r>
            <w:r>
              <w:rPr>
                <w:rFonts w:ascii="Times New Roman" w:hAnsi="Times New Roman"/>
              </w:rPr>
              <w:t>7,536</w:t>
            </w:r>
            <w:r>
              <w:rPr>
                <w:rFonts w:ascii="Times New Roman" w:hAnsi="Times New Roman"/>
              </w:rPr>
              <w:t>）</w:t>
            </w:r>
          </w:p>
        </w:tc>
        <w:tc>
          <w:tcPr>
            <w:tcW w:w="1417" w:type="dxa"/>
            <w:vAlign w:val="center"/>
          </w:tcPr>
          <w:p w14:paraId="008D9716" w14:textId="77777777" w:rsidR="004F46AE" w:rsidRDefault="009B0610">
            <w:pPr>
              <w:jc w:val="left"/>
            </w:pPr>
            <w:r>
              <w:rPr>
                <w:rFonts w:ascii="Times New Roman" w:hAnsi="Times New Roman"/>
              </w:rPr>
              <w:t>通过（</w:t>
            </w:r>
            <w:r>
              <w:rPr>
                <w:rFonts w:ascii="Times New Roman" w:hAnsi="Times New Roman"/>
              </w:rPr>
              <w:t>9,709</w:t>
            </w:r>
            <w:r>
              <w:rPr>
                <w:rFonts w:ascii="Times New Roman" w:hAnsi="Times New Roman"/>
              </w:rPr>
              <w:t>）</w:t>
            </w:r>
          </w:p>
        </w:tc>
        <w:tc>
          <w:tcPr>
            <w:tcW w:w="1417" w:type="dxa"/>
            <w:vAlign w:val="center"/>
          </w:tcPr>
          <w:p w14:paraId="52E9CC3B" w14:textId="77777777" w:rsidR="004F46AE" w:rsidRDefault="009B0610">
            <w:pPr>
              <w:jc w:val="left"/>
            </w:pPr>
            <w:r>
              <w:rPr>
                <w:rFonts w:ascii="Times New Roman" w:hAnsi="Times New Roman"/>
              </w:rPr>
              <w:t>通过（</w:t>
            </w:r>
            <w:r>
              <w:rPr>
                <w:rFonts w:ascii="Times New Roman" w:hAnsi="Times New Roman"/>
              </w:rPr>
              <w:t>6,555</w:t>
            </w:r>
            <w:r>
              <w:rPr>
                <w:rFonts w:ascii="Times New Roman" w:hAnsi="Times New Roman"/>
              </w:rPr>
              <w:t>）</w:t>
            </w:r>
          </w:p>
        </w:tc>
      </w:tr>
      <w:tr w:rsidR="004F46AE" w14:paraId="599EB3F0" w14:textId="77777777">
        <w:trPr>
          <w:cantSplit/>
          <w:jc w:val="center"/>
        </w:trPr>
        <w:tc>
          <w:tcPr>
            <w:tcW w:w="1417" w:type="dxa"/>
            <w:vAlign w:val="center"/>
          </w:tcPr>
          <w:p w14:paraId="15012155" w14:textId="77777777" w:rsidR="004F46AE" w:rsidRDefault="009B0610">
            <w:pPr>
              <w:jc w:val="left"/>
            </w:pPr>
            <w:r>
              <w:rPr>
                <w:rFonts w:ascii="Times New Roman" w:hAnsi="Times New Roman"/>
              </w:rPr>
              <w:t>Q5-08</w:t>
            </w:r>
          </w:p>
        </w:tc>
        <w:tc>
          <w:tcPr>
            <w:tcW w:w="1417" w:type="dxa"/>
            <w:vAlign w:val="center"/>
          </w:tcPr>
          <w:p w14:paraId="676885A1" w14:textId="77777777" w:rsidR="004F46AE" w:rsidRDefault="009B0610">
            <w:pPr>
              <w:jc w:val="left"/>
            </w:pPr>
            <w:r>
              <w:rPr>
                <w:rFonts w:ascii="Times New Roman" w:hAnsi="Times New Roman"/>
              </w:rPr>
              <w:t>规格与实现核对</w:t>
            </w:r>
          </w:p>
        </w:tc>
        <w:tc>
          <w:tcPr>
            <w:tcW w:w="1417" w:type="dxa"/>
            <w:vAlign w:val="center"/>
          </w:tcPr>
          <w:p w14:paraId="2FDB63D5" w14:textId="77777777" w:rsidR="004F46AE" w:rsidRDefault="009B0610">
            <w:pPr>
              <w:jc w:val="left"/>
            </w:pPr>
            <w:r>
              <w:rPr>
                <w:rFonts w:ascii="Times New Roman" w:hAnsi="Times New Roman"/>
              </w:rPr>
              <w:t>通过（</w:t>
            </w:r>
            <w:r>
              <w:rPr>
                <w:rFonts w:ascii="Times New Roman" w:hAnsi="Times New Roman"/>
              </w:rPr>
              <w:t>10,338</w:t>
            </w:r>
            <w:r>
              <w:rPr>
                <w:rFonts w:ascii="Times New Roman" w:hAnsi="Times New Roman"/>
              </w:rPr>
              <w:t>）</w:t>
            </w:r>
          </w:p>
        </w:tc>
        <w:tc>
          <w:tcPr>
            <w:tcW w:w="1417" w:type="dxa"/>
            <w:vAlign w:val="center"/>
          </w:tcPr>
          <w:p w14:paraId="0E919CE7" w14:textId="77777777" w:rsidR="004F46AE" w:rsidRDefault="009B0610">
            <w:pPr>
              <w:jc w:val="left"/>
            </w:pPr>
            <w:r>
              <w:rPr>
                <w:rFonts w:ascii="Times New Roman" w:hAnsi="Times New Roman"/>
              </w:rPr>
              <w:t>通过（</w:t>
            </w:r>
            <w:r>
              <w:rPr>
                <w:rFonts w:ascii="Times New Roman" w:hAnsi="Times New Roman"/>
              </w:rPr>
              <w:t>4,994</w:t>
            </w:r>
            <w:r>
              <w:rPr>
                <w:rFonts w:ascii="Times New Roman" w:hAnsi="Times New Roman"/>
              </w:rPr>
              <w:t>）</w:t>
            </w:r>
          </w:p>
        </w:tc>
        <w:tc>
          <w:tcPr>
            <w:tcW w:w="1417" w:type="dxa"/>
            <w:vAlign w:val="center"/>
          </w:tcPr>
          <w:p w14:paraId="033CF814" w14:textId="77777777" w:rsidR="004F46AE" w:rsidRDefault="009B0610">
            <w:pPr>
              <w:jc w:val="left"/>
            </w:pPr>
            <w:r>
              <w:rPr>
                <w:rFonts w:ascii="Times New Roman" w:hAnsi="Times New Roman"/>
              </w:rPr>
              <w:t>通过（</w:t>
            </w:r>
            <w:r>
              <w:rPr>
                <w:rFonts w:ascii="Times New Roman" w:hAnsi="Times New Roman"/>
              </w:rPr>
              <w:t>7,910</w:t>
            </w:r>
            <w:r>
              <w:rPr>
                <w:rFonts w:ascii="Times New Roman" w:hAnsi="Times New Roman"/>
              </w:rPr>
              <w:t>）</w:t>
            </w:r>
          </w:p>
        </w:tc>
        <w:tc>
          <w:tcPr>
            <w:tcW w:w="1417" w:type="dxa"/>
            <w:vAlign w:val="center"/>
          </w:tcPr>
          <w:p w14:paraId="5505C68B" w14:textId="77777777" w:rsidR="004F46AE" w:rsidRDefault="009B0610">
            <w:pPr>
              <w:jc w:val="left"/>
            </w:pPr>
            <w:r>
              <w:rPr>
                <w:rFonts w:ascii="Times New Roman" w:hAnsi="Times New Roman"/>
              </w:rPr>
              <w:t>通过（</w:t>
            </w:r>
            <w:r>
              <w:rPr>
                <w:rFonts w:ascii="Times New Roman" w:hAnsi="Times New Roman"/>
              </w:rPr>
              <w:t>5,322</w:t>
            </w:r>
            <w:r>
              <w:rPr>
                <w:rFonts w:ascii="Times New Roman" w:hAnsi="Times New Roman"/>
              </w:rPr>
              <w:t>）</w:t>
            </w:r>
          </w:p>
        </w:tc>
      </w:tr>
    </w:tbl>
    <w:p w14:paraId="3869EF2E" w14:textId="77777777" w:rsidR="00FB7CB5" w:rsidRDefault="00FB7CB5">
      <w:pPr>
        <w:pStyle w:val="u9"/>
        <w:spacing w:before="31" w:after="31"/>
        <w:ind w:firstLine="480"/>
      </w:pPr>
      <w:r>
        <w:lastRenderedPageBreak/>
        <w:t>表</w:t>
      </w:r>
      <w:r>
        <w:t xml:space="preserve">D-7 </w:t>
      </w:r>
      <w:r>
        <w:t>每格为盲评结论与该次运行的初始上下文</w:t>
      </w:r>
      <w:r>
        <w:t xml:space="preserve"> Token</w:t>
      </w:r>
      <w:r>
        <w:t>（未归一化）。初始上下文</w:t>
      </w:r>
      <w:r>
        <w:t xml:space="preserve"> Token </w:t>
      </w:r>
      <w:r>
        <w:t>为导航文本、图谱摘要和源码窗口之和，不含工具输出。四条件的回答在评分前按固定随机种子打乱并标记为</w:t>
      </w:r>
      <w:r>
        <w:t xml:space="preserve"> A—D</w:t>
      </w:r>
      <w:r>
        <w:t>，评分器不知道条件名称。</w:t>
      </w:r>
    </w:p>
    <w:p w14:paraId="53098E41" w14:textId="77777777" w:rsidR="00FB7CB5" w:rsidRDefault="00374AE7">
      <w:pPr>
        <w:pStyle w:val="u3"/>
        <w:keepNext/>
        <w:keepLines/>
      </w:pPr>
      <w:bookmarkStart w:id="120" w:name="_Toc243263804"/>
      <w:r>
        <w:t xml:space="preserve">D.2 100 </w:t>
      </w:r>
      <w:r>
        <w:t>题终版逐题记录</w:t>
      </w:r>
      <w:bookmarkEnd w:id="120"/>
    </w:p>
    <w:p w14:paraId="30A32596" w14:textId="77777777" w:rsidR="00FB7CB5" w:rsidRDefault="00FB7CB5" w:rsidP="005B5EF9">
      <w:pPr>
        <w:pStyle w:val="ua"/>
        <w:keepNext/>
        <w:spacing w:beforeLines="100" w:before="312" w:afterLines="10" w:after="31" w:line="240" w:lineRule="auto"/>
      </w:pPr>
      <w:r>
        <w:t>表</w:t>
      </w:r>
      <w:r>
        <w:t xml:space="preserve">D-8 </w:t>
      </w:r>
      <w:r>
        <w:t>终版逐题问答结果</w:t>
      </w:r>
    </w:p>
    <w:p w14:paraId="7DE5BA63" w14:textId="77777777" w:rsidR="00FB7CB5" w:rsidRDefault="00FB7CB5" w:rsidP="005B5EF9">
      <w:pPr>
        <w:pStyle w:val="ua"/>
        <w:keepNext/>
        <w:spacing w:beforeLines="100" w:before="312" w:afterLines="10" w:after="31" w:line="240" w:lineRule="auto"/>
      </w:pPr>
      <w:r>
        <w:t>Table D-8 Per-Question QA Results of the Final Run</w:t>
      </w:r>
    </w:p>
    <w:tbl>
      <w:tblPr>
        <w:tblStyle w:val="af1"/>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532"/>
        <w:gridCol w:w="1515"/>
        <w:gridCol w:w="1630"/>
        <w:gridCol w:w="1630"/>
        <w:gridCol w:w="1630"/>
      </w:tblGrid>
      <w:tr w:rsidR="004F46AE" w14:paraId="3A381733" w14:textId="77777777">
        <w:trPr>
          <w:cantSplit/>
          <w:tblHeader/>
          <w:jc w:val="center"/>
        </w:trPr>
        <w:tc>
          <w:tcPr>
            <w:tcW w:w="1701" w:type="dxa"/>
            <w:tcBorders>
              <w:bottom w:val="single" w:sz="6" w:space="0" w:color="000000"/>
            </w:tcBorders>
            <w:vAlign w:val="center"/>
          </w:tcPr>
          <w:p w14:paraId="712C726E" w14:textId="77777777" w:rsidR="004F46AE" w:rsidRDefault="009B0610">
            <w:pPr>
              <w:jc w:val="center"/>
            </w:pPr>
            <w:r>
              <w:rPr>
                <w:rFonts w:ascii="Times New Roman" w:hAnsi="Times New Roman"/>
                <w:b/>
              </w:rPr>
              <w:t>编号</w:t>
            </w:r>
          </w:p>
        </w:tc>
        <w:tc>
          <w:tcPr>
            <w:tcW w:w="1701" w:type="dxa"/>
            <w:tcBorders>
              <w:bottom w:val="single" w:sz="6" w:space="0" w:color="000000"/>
            </w:tcBorders>
            <w:vAlign w:val="center"/>
          </w:tcPr>
          <w:p w14:paraId="512ED993" w14:textId="77777777" w:rsidR="004F46AE" w:rsidRDefault="009B0610">
            <w:pPr>
              <w:jc w:val="center"/>
            </w:pPr>
            <w:r>
              <w:rPr>
                <w:rFonts w:ascii="Times New Roman" w:hAnsi="Times New Roman"/>
                <w:b/>
              </w:rPr>
              <w:t>类别</w:t>
            </w:r>
          </w:p>
        </w:tc>
        <w:tc>
          <w:tcPr>
            <w:tcW w:w="1701" w:type="dxa"/>
            <w:tcBorders>
              <w:bottom w:val="single" w:sz="6" w:space="0" w:color="000000"/>
            </w:tcBorders>
            <w:vAlign w:val="center"/>
          </w:tcPr>
          <w:p w14:paraId="0D5DC0BC" w14:textId="77777777" w:rsidR="004F46AE" w:rsidRDefault="009B0610">
            <w:pPr>
              <w:jc w:val="center"/>
            </w:pPr>
            <w:r>
              <w:rPr>
                <w:rFonts w:ascii="Times New Roman" w:hAnsi="Times New Roman"/>
                <w:b/>
              </w:rPr>
              <w:t>非</w:t>
            </w:r>
            <w:r>
              <w:rPr>
                <w:rFonts w:ascii="Times New Roman" w:hAnsi="Times New Roman"/>
                <w:b/>
              </w:rPr>
              <w:t xml:space="preserve"> KG</w:t>
            </w:r>
          </w:p>
        </w:tc>
        <w:tc>
          <w:tcPr>
            <w:tcW w:w="1701" w:type="dxa"/>
            <w:tcBorders>
              <w:bottom w:val="single" w:sz="6" w:space="0" w:color="000000"/>
            </w:tcBorders>
            <w:vAlign w:val="center"/>
          </w:tcPr>
          <w:p w14:paraId="60B7A817" w14:textId="77777777" w:rsidR="004F46AE" w:rsidRDefault="009B0610">
            <w:pPr>
              <w:jc w:val="center"/>
            </w:pPr>
            <w:r>
              <w:rPr>
                <w:rFonts w:ascii="Times New Roman" w:hAnsi="Times New Roman"/>
                <w:b/>
              </w:rPr>
              <w:t>WPW-Map</w:t>
            </w:r>
          </w:p>
        </w:tc>
        <w:tc>
          <w:tcPr>
            <w:tcW w:w="1701" w:type="dxa"/>
            <w:tcBorders>
              <w:bottom w:val="single" w:sz="6" w:space="0" w:color="000000"/>
            </w:tcBorders>
            <w:vAlign w:val="center"/>
          </w:tcPr>
          <w:p w14:paraId="00B85240" w14:textId="77777777" w:rsidR="004F46AE" w:rsidRDefault="009B0610">
            <w:pPr>
              <w:jc w:val="center"/>
            </w:pPr>
            <w:r>
              <w:rPr>
                <w:rFonts w:ascii="Times New Roman" w:hAnsi="Times New Roman"/>
                <w:b/>
              </w:rPr>
              <w:t>完整</w:t>
            </w:r>
            <w:r>
              <w:rPr>
                <w:rFonts w:ascii="Times New Roman" w:hAnsi="Times New Roman"/>
                <w:b/>
              </w:rPr>
              <w:t xml:space="preserve"> WPW</w:t>
            </w:r>
          </w:p>
        </w:tc>
      </w:tr>
      <w:tr w:rsidR="004F46AE" w14:paraId="3C93AAF7" w14:textId="77777777">
        <w:trPr>
          <w:cantSplit/>
          <w:jc w:val="center"/>
        </w:trPr>
        <w:tc>
          <w:tcPr>
            <w:tcW w:w="1701" w:type="dxa"/>
            <w:vAlign w:val="center"/>
          </w:tcPr>
          <w:p w14:paraId="14DED0FB" w14:textId="77777777" w:rsidR="004F46AE" w:rsidRDefault="009B0610">
            <w:pPr>
              <w:jc w:val="left"/>
            </w:pPr>
            <w:r>
              <w:rPr>
                <w:rFonts w:ascii="Times New Roman" w:hAnsi="Times New Roman"/>
              </w:rPr>
              <w:t>Q1-01</w:t>
            </w:r>
          </w:p>
        </w:tc>
        <w:tc>
          <w:tcPr>
            <w:tcW w:w="1701" w:type="dxa"/>
            <w:vAlign w:val="center"/>
          </w:tcPr>
          <w:p w14:paraId="4303D6C5" w14:textId="77777777" w:rsidR="004F46AE" w:rsidRDefault="009B0610">
            <w:pPr>
              <w:jc w:val="left"/>
            </w:pPr>
            <w:r>
              <w:rPr>
                <w:rFonts w:ascii="Times New Roman" w:hAnsi="Times New Roman"/>
              </w:rPr>
              <w:t>现有功能解释</w:t>
            </w:r>
          </w:p>
        </w:tc>
        <w:tc>
          <w:tcPr>
            <w:tcW w:w="1701" w:type="dxa"/>
            <w:vAlign w:val="center"/>
          </w:tcPr>
          <w:p w14:paraId="05531624" w14:textId="77777777" w:rsidR="004F46AE" w:rsidRDefault="009B0610">
            <w:pPr>
              <w:jc w:val="left"/>
            </w:pPr>
            <w:r>
              <w:rPr>
                <w:rFonts w:ascii="Times New Roman" w:hAnsi="Times New Roman"/>
              </w:rPr>
              <w:t>通过（</w:t>
            </w:r>
            <w:r>
              <w:rPr>
                <w:rFonts w:ascii="Times New Roman" w:hAnsi="Times New Roman"/>
              </w:rPr>
              <w:t>1,525</w:t>
            </w:r>
            <w:r>
              <w:rPr>
                <w:rFonts w:ascii="Times New Roman" w:hAnsi="Times New Roman"/>
              </w:rPr>
              <w:t>）</w:t>
            </w:r>
          </w:p>
        </w:tc>
        <w:tc>
          <w:tcPr>
            <w:tcW w:w="1701" w:type="dxa"/>
            <w:vAlign w:val="center"/>
          </w:tcPr>
          <w:p w14:paraId="5F851CFF" w14:textId="77777777" w:rsidR="004F46AE" w:rsidRDefault="009B0610">
            <w:pPr>
              <w:jc w:val="left"/>
            </w:pPr>
            <w:r>
              <w:rPr>
                <w:rFonts w:ascii="Times New Roman" w:hAnsi="Times New Roman"/>
              </w:rPr>
              <w:t>通过（</w:t>
            </w:r>
            <w:r>
              <w:rPr>
                <w:rFonts w:ascii="Times New Roman" w:hAnsi="Times New Roman"/>
              </w:rPr>
              <w:t>1,679</w:t>
            </w:r>
            <w:r>
              <w:rPr>
                <w:rFonts w:ascii="Times New Roman" w:hAnsi="Times New Roman"/>
              </w:rPr>
              <w:t>）</w:t>
            </w:r>
          </w:p>
        </w:tc>
        <w:tc>
          <w:tcPr>
            <w:tcW w:w="1701" w:type="dxa"/>
            <w:vAlign w:val="center"/>
          </w:tcPr>
          <w:p w14:paraId="10B64C24" w14:textId="77777777" w:rsidR="004F46AE" w:rsidRDefault="009B0610">
            <w:pPr>
              <w:jc w:val="left"/>
            </w:pPr>
            <w:r>
              <w:rPr>
                <w:rFonts w:ascii="Times New Roman" w:hAnsi="Times New Roman"/>
              </w:rPr>
              <w:t>通过（</w:t>
            </w:r>
            <w:r>
              <w:rPr>
                <w:rFonts w:ascii="Times New Roman" w:hAnsi="Times New Roman"/>
              </w:rPr>
              <w:t>2,066</w:t>
            </w:r>
            <w:r>
              <w:rPr>
                <w:rFonts w:ascii="Times New Roman" w:hAnsi="Times New Roman"/>
              </w:rPr>
              <w:t>）</w:t>
            </w:r>
          </w:p>
        </w:tc>
      </w:tr>
      <w:tr w:rsidR="004F46AE" w14:paraId="0458F659" w14:textId="77777777">
        <w:trPr>
          <w:cantSplit/>
          <w:jc w:val="center"/>
        </w:trPr>
        <w:tc>
          <w:tcPr>
            <w:tcW w:w="1701" w:type="dxa"/>
            <w:vAlign w:val="center"/>
          </w:tcPr>
          <w:p w14:paraId="08128DD1" w14:textId="77777777" w:rsidR="004F46AE" w:rsidRDefault="009B0610">
            <w:pPr>
              <w:jc w:val="left"/>
            </w:pPr>
            <w:r>
              <w:rPr>
                <w:rFonts w:ascii="Times New Roman" w:hAnsi="Times New Roman"/>
              </w:rPr>
              <w:t>Q1-02</w:t>
            </w:r>
          </w:p>
        </w:tc>
        <w:tc>
          <w:tcPr>
            <w:tcW w:w="1701" w:type="dxa"/>
            <w:vAlign w:val="center"/>
          </w:tcPr>
          <w:p w14:paraId="4AD7345C" w14:textId="77777777" w:rsidR="004F46AE" w:rsidRDefault="009B0610">
            <w:pPr>
              <w:jc w:val="left"/>
            </w:pPr>
            <w:r>
              <w:rPr>
                <w:rFonts w:ascii="Times New Roman" w:hAnsi="Times New Roman"/>
              </w:rPr>
              <w:t>现有功能解释</w:t>
            </w:r>
          </w:p>
        </w:tc>
        <w:tc>
          <w:tcPr>
            <w:tcW w:w="1701" w:type="dxa"/>
            <w:vAlign w:val="center"/>
          </w:tcPr>
          <w:p w14:paraId="3D00986C" w14:textId="77777777" w:rsidR="004F46AE" w:rsidRDefault="009B0610">
            <w:pPr>
              <w:jc w:val="left"/>
            </w:pPr>
            <w:r>
              <w:rPr>
                <w:rFonts w:ascii="Times New Roman" w:hAnsi="Times New Roman"/>
              </w:rPr>
              <w:t>通过（</w:t>
            </w:r>
            <w:r>
              <w:rPr>
                <w:rFonts w:ascii="Times New Roman" w:hAnsi="Times New Roman"/>
              </w:rPr>
              <w:t>2,116</w:t>
            </w:r>
            <w:r>
              <w:rPr>
                <w:rFonts w:ascii="Times New Roman" w:hAnsi="Times New Roman"/>
              </w:rPr>
              <w:t>）</w:t>
            </w:r>
          </w:p>
        </w:tc>
        <w:tc>
          <w:tcPr>
            <w:tcW w:w="1701" w:type="dxa"/>
            <w:vAlign w:val="center"/>
          </w:tcPr>
          <w:p w14:paraId="5AE42965" w14:textId="77777777" w:rsidR="004F46AE" w:rsidRDefault="009B0610">
            <w:pPr>
              <w:jc w:val="left"/>
            </w:pPr>
            <w:r>
              <w:rPr>
                <w:rFonts w:ascii="Times New Roman" w:hAnsi="Times New Roman"/>
              </w:rPr>
              <w:t>通过（</w:t>
            </w:r>
            <w:r>
              <w:rPr>
                <w:rFonts w:ascii="Times New Roman" w:hAnsi="Times New Roman"/>
              </w:rPr>
              <w:t>1,027</w:t>
            </w:r>
            <w:r>
              <w:rPr>
                <w:rFonts w:ascii="Times New Roman" w:hAnsi="Times New Roman"/>
              </w:rPr>
              <w:t>）</w:t>
            </w:r>
          </w:p>
        </w:tc>
        <w:tc>
          <w:tcPr>
            <w:tcW w:w="1701" w:type="dxa"/>
            <w:vAlign w:val="center"/>
          </w:tcPr>
          <w:p w14:paraId="7E14F070" w14:textId="77777777" w:rsidR="004F46AE" w:rsidRDefault="009B0610">
            <w:pPr>
              <w:jc w:val="left"/>
            </w:pPr>
            <w:r>
              <w:rPr>
                <w:rFonts w:ascii="Times New Roman" w:hAnsi="Times New Roman"/>
              </w:rPr>
              <w:t>通过（</w:t>
            </w:r>
            <w:r>
              <w:rPr>
                <w:rFonts w:ascii="Times New Roman" w:hAnsi="Times New Roman"/>
              </w:rPr>
              <w:t>3,518</w:t>
            </w:r>
            <w:r>
              <w:rPr>
                <w:rFonts w:ascii="Times New Roman" w:hAnsi="Times New Roman"/>
              </w:rPr>
              <w:t>）</w:t>
            </w:r>
          </w:p>
        </w:tc>
      </w:tr>
      <w:tr w:rsidR="004F46AE" w14:paraId="3F1BBE0F" w14:textId="77777777">
        <w:trPr>
          <w:cantSplit/>
          <w:jc w:val="center"/>
        </w:trPr>
        <w:tc>
          <w:tcPr>
            <w:tcW w:w="1701" w:type="dxa"/>
            <w:vAlign w:val="center"/>
          </w:tcPr>
          <w:p w14:paraId="63EF58F8" w14:textId="77777777" w:rsidR="004F46AE" w:rsidRDefault="009B0610">
            <w:pPr>
              <w:jc w:val="left"/>
            </w:pPr>
            <w:r>
              <w:rPr>
                <w:rFonts w:ascii="Times New Roman" w:hAnsi="Times New Roman"/>
              </w:rPr>
              <w:t>Q1-03</w:t>
            </w:r>
          </w:p>
        </w:tc>
        <w:tc>
          <w:tcPr>
            <w:tcW w:w="1701" w:type="dxa"/>
            <w:vAlign w:val="center"/>
          </w:tcPr>
          <w:p w14:paraId="70351B7A" w14:textId="77777777" w:rsidR="004F46AE" w:rsidRDefault="009B0610">
            <w:pPr>
              <w:jc w:val="left"/>
            </w:pPr>
            <w:r>
              <w:rPr>
                <w:rFonts w:ascii="Times New Roman" w:hAnsi="Times New Roman"/>
              </w:rPr>
              <w:t>现有功能解释</w:t>
            </w:r>
          </w:p>
        </w:tc>
        <w:tc>
          <w:tcPr>
            <w:tcW w:w="1701" w:type="dxa"/>
            <w:vAlign w:val="center"/>
          </w:tcPr>
          <w:p w14:paraId="406BFB0D" w14:textId="77777777" w:rsidR="004F46AE" w:rsidRDefault="009B0610">
            <w:pPr>
              <w:jc w:val="left"/>
            </w:pPr>
            <w:r>
              <w:rPr>
                <w:rFonts w:ascii="Times New Roman" w:hAnsi="Times New Roman"/>
              </w:rPr>
              <w:t>通过（</w:t>
            </w:r>
            <w:r>
              <w:rPr>
                <w:rFonts w:ascii="Times New Roman" w:hAnsi="Times New Roman"/>
              </w:rPr>
              <w:t>1,967</w:t>
            </w:r>
            <w:r>
              <w:rPr>
                <w:rFonts w:ascii="Times New Roman" w:hAnsi="Times New Roman"/>
              </w:rPr>
              <w:t>）</w:t>
            </w:r>
          </w:p>
        </w:tc>
        <w:tc>
          <w:tcPr>
            <w:tcW w:w="1701" w:type="dxa"/>
            <w:vAlign w:val="center"/>
          </w:tcPr>
          <w:p w14:paraId="098AF293" w14:textId="77777777" w:rsidR="004F46AE" w:rsidRDefault="009B0610">
            <w:pPr>
              <w:jc w:val="left"/>
            </w:pPr>
            <w:r>
              <w:rPr>
                <w:rFonts w:ascii="Times New Roman" w:hAnsi="Times New Roman"/>
              </w:rPr>
              <w:t>通过（</w:t>
            </w:r>
            <w:r>
              <w:rPr>
                <w:rFonts w:ascii="Times New Roman" w:hAnsi="Times New Roman"/>
              </w:rPr>
              <w:t>2,942</w:t>
            </w:r>
            <w:r>
              <w:rPr>
                <w:rFonts w:ascii="Times New Roman" w:hAnsi="Times New Roman"/>
              </w:rPr>
              <w:t>）</w:t>
            </w:r>
          </w:p>
        </w:tc>
        <w:tc>
          <w:tcPr>
            <w:tcW w:w="1701" w:type="dxa"/>
            <w:vAlign w:val="center"/>
          </w:tcPr>
          <w:p w14:paraId="3288A481" w14:textId="77777777" w:rsidR="004F46AE" w:rsidRDefault="009B0610">
            <w:pPr>
              <w:jc w:val="left"/>
            </w:pPr>
            <w:r>
              <w:rPr>
                <w:rFonts w:ascii="Times New Roman" w:hAnsi="Times New Roman"/>
              </w:rPr>
              <w:t>通过（</w:t>
            </w:r>
            <w:r>
              <w:rPr>
                <w:rFonts w:ascii="Times New Roman" w:hAnsi="Times New Roman"/>
              </w:rPr>
              <w:t>1,595</w:t>
            </w:r>
            <w:r>
              <w:rPr>
                <w:rFonts w:ascii="Times New Roman" w:hAnsi="Times New Roman"/>
              </w:rPr>
              <w:t>）</w:t>
            </w:r>
          </w:p>
        </w:tc>
      </w:tr>
      <w:tr w:rsidR="004F46AE" w14:paraId="08C59608" w14:textId="77777777">
        <w:trPr>
          <w:cantSplit/>
          <w:jc w:val="center"/>
        </w:trPr>
        <w:tc>
          <w:tcPr>
            <w:tcW w:w="1701" w:type="dxa"/>
            <w:vAlign w:val="center"/>
          </w:tcPr>
          <w:p w14:paraId="26570D15" w14:textId="77777777" w:rsidR="004F46AE" w:rsidRDefault="009B0610">
            <w:pPr>
              <w:jc w:val="left"/>
            </w:pPr>
            <w:r>
              <w:rPr>
                <w:rFonts w:ascii="Times New Roman" w:hAnsi="Times New Roman"/>
              </w:rPr>
              <w:t>Q1-04</w:t>
            </w:r>
          </w:p>
        </w:tc>
        <w:tc>
          <w:tcPr>
            <w:tcW w:w="1701" w:type="dxa"/>
            <w:vAlign w:val="center"/>
          </w:tcPr>
          <w:p w14:paraId="749DAAFA" w14:textId="77777777" w:rsidR="004F46AE" w:rsidRDefault="009B0610">
            <w:pPr>
              <w:jc w:val="left"/>
            </w:pPr>
            <w:r>
              <w:rPr>
                <w:rFonts w:ascii="Times New Roman" w:hAnsi="Times New Roman"/>
              </w:rPr>
              <w:t>现有功能解释</w:t>
            </w:r>
          </w:p>
        </w:tc>
        <w:tc>
          <w:tcPr>
            <w:tcW w:w="1701" w:type="dxa"/>
            <w:vAlign w:val="center"/>
          </w:tcPr>
          <w:p w14:paraId="5FB53C8B" w14:textId="77777777" w:rsidR="004F46AE" w:rsidRDefault="009B0610">
            <w:pPr>
              <w:jc w:val="left"/>
            </w:pPr>
            <w:r>
              <w:rPr>
                <w:rFonts w:ascii="Times New Roman" w:hAnsi="Times New Roman"/>
              </w:rPr>
              <w:t>通过（</w:t>
            </w:r>
            <w:r>
              <w:rPr>
                <w:rFonts w:ascii="Times New Roman" w:hAnsi="Times New Roman"/>
              </w:rPr>
              <w:t>10,824</w:t>
            </w:r>
            <w:r>
              <w:rPr>
                <w:rFonts w:ascii="Times New Roman" w:hAnsi="Times New Roman"/>
              </w:rPr>
              <w:t>）</w:t>
            </w:r>
          </w:p>
        </w:tc>
        <w:tc>
          <w:tcPr>
            <w:tcW w:w="1701" w:type="dxa"/>
            <w:vAlign w:val="center"/>
          </w:tcPr>
          <w:p w14:paraId="46E086EC" w14:textId="77777777" w:rsidR="004F46AE" w:rsidRDefault="009B0610">
            <w:pPr>
              <w:jc w:val="left"/>
            </w:pPr>
            <w:r>
              <w:rPr>
                <w:rFonts w:ascii="Times New Roman" w:hAnsi="Times New Roman"/>
              </w:rPr>
              <w:t>通过（</w:t>
            </w:r>
            <w:r>
              <w:rPr>
                <w:rFonts w:ascii="Times New Roman" w:hAnsi="Times New Roman"/>
              </w:rPr>
              <w:t>1,575</w:t>
            </w:r>
            <w:r>
              <w:rPr>
                <w:rFonts w:ascii="Times New Roman" w:hAnsi="Times New Roman"/>
              </w:rPr>
              <w:t>）</w:t>
            </w:r>
          </w:p>
        </w:tc>
        <w:tc>
          <w:tcPr>
            <w:tcW w:w="1701" w:type="dxa"/>
            <w:vAlign w:val="center"/>
          </w:tcPr>
          <w:p w14:paraId="2EA4F130" w14:textId="77777777" w:rsidR="004F46AE" w:rsidRDefault="009B0610">
            <w:pPr>
              <w:jc w:val="left"/>
            </w:pPr>
            <w:r>
              <w:rPr>
                <w:rFonts w:ascii="Times New Roman" w:hAnsi="Times New Roman"/>
              </w:rPr>
              <w:t>通过（</w:t>
            </w:r>
            <w:r>
              <w:rPr>
                <w:rFonts w:ascii="Times New Roman" w:hAnsi="Times New Roman"/>
              </w:rPr>
              <w:t>1,138</w:t>
            </w:r>
            <w:r>
              <w:rPr>
                <w:rFonts w:ascii="Times New Roman" w:hAnsi="Times New Roman"/>
              </w:rPr>
              <w:t>）</w:t>
            </w:r>
          </w:p>
        </w:tc>
      </w:tr>
      <w:tr w:rsidR="004F46AE" w14:paraId="574D128B" w14:textId="77777777">
        <w:trPr>
          <w:cantSplit/>
          <w:jc w:val="center"/>
        </w:trPr>
        <w:tc>
          <w:tcPr>
            <w:tcW w:w="1701" w:type="dxa"/>
            <w:vAlign w:val="center"/>
          </w:tcPr>
          <w:p w14:paraId="1F197159" w14:textId="77777777" w:rsidR="004F46AE" w:rsidRDefault="009B0610">
            <w:pPr>
              <w:jc w:val="left"/>
            </w:pPr>
            <w:r>
              <w:rPr>
                <w:rFonts w:ascii="Times New Roman" w:hAnsi="Times New Roman"/>
              </w:rPr>
              <w:t>Q1-05</w:t>
            </w:r>
          </w:p>
        </w:tc>
        <w:tc>
          <w:tcPr>
            <w:tcW w:w="1701" w:type="dxa"/>
            <w:vAlign w:val="center"/>
          </w:tcPr>
          <w:p w14:paraId="2E1E1EE7" w14:textId="77777777" w:rsidR="004F46AE" w:rsidRDefault="009B0610">
            <w:pPr>
              <w:jc w:val="left"/>
            </w:pPr>
            <w:r>
              <w:rPr>
                <w:rFonts w:ascii="Times New Roman" w:hAnsi="Times New Roman"/>
              </w:rPr>
              <w:t>现有功能解释</w:t>
            </w:r>
          </w:p>
        </w:tc>
        <w:tc>
          <w:tcPr>
            <w:tcW w:w="1701" w:type="dxa"/>
            <w:vAlign w:val="center"/>
          </w:tcPr>
          <w:p w14:paraId="549446E7" w14:textId="77777777" w:rsidR="004F46AE" w:rsidRDefault="009B0610">
            <w:pPr>
              <w:jc w:val="left"/>
            </w:pPr>
            <w:r>
              <w:rPr>
                <w:rFonts w:ascii="Times New Roman" w:hAnsi="Times New Roman"/>
              </w:rPr>
              <w:t>未通过（</w:t>
            </w:r>
            <w:r>
              <w:rPr>
                <w:rFonts w:ascii="Times New Roman" w:hAnsi="Times New Roman"/>
              </w:rPr>
              <w:t>2,902</w:t>
            </w:r>
            <w:r>
              <w:rPr>
                <w:rFonts w:ascii="Times New Roman" w:hAnsi="Times New Roman"/>
              </w:rPr>
              <w:t>）</w:t>
            </w:r>
          </w:p>
        </w:tc>
        <w:tc>
          <w:tcPr>
            <w:tcW w:w="1701" w:type="dxa"/>
            <w:vAlign w:val="center"/>
          </w:tcPr>
          <w:p w14:paraId="5770F497" w14:textId="77777777" w:rsidR="004F46AE" w:rsidRDefault="009B0610">
            <w:pPr>
              <w:jc w:val="left"/>
            </w:pPr>
            <w:r>
              <w:rPr>
                <w:rFonts w:ascii="Times New Roman" w:hAnsi="Times New Roman"/>
              </w:rPr>
              <w:t>通过（</w:t>
            </w:r>
            <w:r>
              <w:rPr>
                <w:rFonts w:ascii="Times New Roman" w:hAnsi="Times New Roman"/>
              </w:rPr>
              <w:t>1,065</w:t>
            </w:r>
            <w:r>
              <w:rPr>
                <w:rFonts w:ascii="Times New Roman" w:hAnsi="Times New Roman"/>
              </w:rPr>
              <w:t>）</w:t>
            </w:r>
          </w:p>
        </w:tc>
        <w:tc>
          <w:tcPr>
            <w:tcW w:w="1701" w:type="dxa"/>
            <w:vAlign w:val="center"/>
          </w:tcPr>
          <w:p w14:paraId="23643B8B" w14:textId="77777777" w:rsidR="004F46AE" w:rsidRDefault="009B0610">
            <w:pPr>
              <w:jc w:val="left"/>
            </w:pPr>
            <w:r>
              <w:rPr>
                <w:rFonts w:ascii="Times New Roman" w:hAnsi="Times New Roman"/>
              </w:rPr>
              <w:t>通过（</w:t>
            </w:r>
            <w:r>
              <w:rPr>
                <w:rFonts w:ascii="Times New Roman" w:hAnsi="Times New Roman"/>
              </w:rPr>
              <w:t>1,071</w:t>
            </w:r>
            <w:r>
              <w:rPr>
                <w:rFonts w:ascii="Times New Roman" w:hAnsi="Times New Roman"/>
              </w:rPr>
              <w:t>）</w:t>
            </w:r>
          </w:p>
        </w:tc>
      </w:tr>
      <w:tr w:rsidR="004F46AE" w14:paraId="6432AF66" w14:textId="77777777">
        <w:trPr>
          <w:cantSplit/>
          <w:jc w:val="center"/>
        </w:trPr>
        <w:tc>
          <w:tcPr>
            <w:tcW w:w="1701" w:type="dxa"/>
            <w:vAlign w:val="center"/>
          </w:tcPr>
          <w:p w14:paraId="42CD5089" w14:textId="77777777" w:rsidR="004F46AE" w:rsidRDefault="009B0610">
            <w:pPr>
              <w:jc w:val="left"/>
            </w:pPr>
            <w:r>
              <w:rPr>
                <w:rFonts w:ascii="Times New Roman" w:hAnsi="Times New Roman"/>
              </w:rPr>
              <w:t>Q1-06</w:t>
            </w:r>
          </w:p>
        </w:tc>
        <w:tc>
          <w:tcPr>
            <w:tcW w:w="1701" w:type="dxa"/>
            <w:vAlign w:val="center"/>
          </w:tcPr>
          <w:p w14:paraId="59978324" w14:textId="77777777" w:rsidR="004F46AE" w:rsidRDefault="009B0610">
            <w:pPr>
              <w:jc w:val="left"/>
            </w:pPr>
            <w:r>
              <w:rPr>
                <w:rFonts w:ascii="Times New Roman" w:hAnsi="Times New Roman"/>
              </w:rPr>
              <w:t>现有功能解释</w:t>
            </w:r>
          </w:p>
        </w:tc>
        <w:tc>
          <w:tcPr>
            <w:tcW w:w="1701" w:type="dxa"/>
            <w:vAlign w:val="center"/>
          </w:tcPr>
          <w:p w14:paraId="248EE115" w14:textId="77777777" w:rsidR="004F46AE" w:rsidRDefault="009B0610">
            <w:pPr>
              <w:jc w:val="left"/>
            </w:pPr>
            <w:r>
              <w:rPr>
                <w:rFonts w:ascii="Times New Roman" w:hAnsi="Times New Roman"/>
              </w:rPr>
              <w:t>通过（</w:t>
            </w:r>
            <w:r>
              <w:rPr>
                <w:rFonts w:ascii="Times New Roman" w:hAnsi="Times New Roman"/>
              </w:rPr>
              <w:t>2,407</w:t>
            </w:r>
            <w:r>
              <w:rPr>
                <w:rFonts w:ascii="Times New Roman" w:hAnsi="Times New Roman"/>
              </w:rPr>
              <w:t>）</w:t>
            </w:r>
          </w:p>
        </w:tc>
        <w:tc>
          <w:tcPr>
            <w:tcW w:w="1701" w:type="dxa"/>
            <w:vAlign w:val="center"/>
          </w:tcPr>
          <w:p w14:paraId="185DB6C7" w14:textId="77777777" w:rsidR="004F46AE" w:rsidRDefault="009B0610">
            <w:pPr>
              <w:jc w:val="left"/>
            </w:pPr>
            <w:r>
              <w:rPr>
                <w:rFonts w:ascii="Times New Roman" w:hAnsi="Times New Roman"/>
              </w:rPr>
              <w:t>通过（</w:t>
            </w:r>
            <w:r>
              <w:rPr>
                <w:rFonts w:ascii="Times New Roman" w:hAnsi="Times New Roman"/>
              </w:rPr>
              <w:t>995</w:t>
            </w:r>
            <w:r>
              <w:rPr>
                <w:rFonts w:ascii="Times New Roman" w:hAnsi="Times New Roman"/>
              </w:rPr>
              <w:t>）</w:t>
            </w:r>
          </w:p>
        </w:tc>
        <w:tc>
          <w:tcPr>
            <w:tcW w:w="1701" w:type="dxa"/>
            <w:vAlign w:val="center"/>
          </w:tcPr>
          <w:p w14:paraId="5E39A318" w14:textId="77777777" w:rsidR="004F46AE" w:rsidRDefault="009B0610">
            <w:pPr>
              <w:jc w:val="left"/>
            </w:pPr>
            <w:r>
              <w:rPr>
                <w:rFonts w:ascii="Times New Roman" w:hAnsi="Times New Roman"/>
              </w:rPr>
              <w:t>通过（</w:t>
            </w:r>
            <w:r>
              <w:rPr>
                <w:rFonts w:ascii="Times New Roman" w:hAnsi="Times New Roman"/>
              </w:rPr>
              <w:t>3,279</w:t>
            </w:r>
            <w:r>
              <w:rPr>
                <w:rFonts w:ascii="Times New Roman" w:hAnsi="Times New Roman"/>
              </w:rPr>
              <w:t>）</w:t>
            </w:r>
          </w:p>
        </w:tc>
      </w:tr>
      <w:tr w:rsidR="004F46AE" w14:paraId="2A275342" w14:textId="77777777">
        <w:trPr>
          <w:cantSplit/>
          <w:jc w:val="center"/>
        </w:trPr>
        <w:tc>
          <w:tcPr>
            <w:tcW w:w="1701" w:type="dxa"/>
            <w:vAlign w:val="center"/>
          </w:tcPr>
          <w:p w14:paraId="077FDA8A" w14:textId="77777777" w:rsidR="004F46AE" w:rsidRDefault="009B0610">
            <w:pPr>
              <w:jc w:val="left"/>
            </w:pPr>
            <w:r>
              <w:rPr>
                <w:rFonts w:ascii="Times New Roman" w:hAnsi="Times New Roman"/>
              </w:rPr>
              <w:t>Q1-07</w:t>
            </w:r>
          </w:p>
        </w:tc>
        <w:tc>
          <w:tcPr>
            <w:tcW w:w="1701" w:type="dxa"/>
            <w:vAlign w:val="center"/>
          </w:tcPr>
          <w:p w14:paraId="4EEF849F" w14:textId="77777777" w:rsidR="004F46AE" w:rsidRDefault="009B0610">
            <w:pPr>
              <w:jc w:val="left"/>
            </w:pPr>
            <w:r>
              <w:rPr>
                <w:rFonts w:ascii="Times New Roman" w:hAnsi="Times New Roman"/>
              </w:rPr>
              <w:t>现有功能解释</w:t>
            </w:r>
          </w:p>
        </w:tc>
        <w:tc>
          <w:tcPr>
            <w:tcW w:w="1701" w:type="dxa"/>
            <w:vAlign w:val="center"/>
          </w:tcPr>
          <w:p w14:paraId="55BFB335" w14:textId="77777777" w:rsidR="004F46AE" w:rsidRDefault="009B0610">
            <w:pPr>
              <w:jc w:val="left"/>
            </w:pPr>
            <w:r>
              <w:rPr>
                <w:rFonts w:ascii="Times New Roman" w:hAnsi="Times New Roman"/>
              </w:rPr>
              <w:t>通过（</w:t>
            </w:r>
            <w:r>
              <w:rPr>
                <w:rFonts w:ascii="Times New Roman" w:hAnsi="Times New Roman"/>
              </w:rPr>
              <w:t>2,504</w:t>
            </w:r>
            <w:r>
              <w:rPr>
                <w:rFonts w:ascii="Times New Roman" w:hAnsi="Times New Roman"/>
              </w:rPr>
              <w:t>）</w:t>
            </w:r>
          </w:p>
        </w:tc>
        <w:tc>
          <w:tcPr>
            <w:tcW w:w="1701" w:type="dxa"/>
            <w:vAlign w:val="center"/>
          </w:tcPr>
          <w:p w14:paraId="364AE43A" w14:textId="77777777" w:rsidR="004F46AE" w:rsidRDefault="009B0610">
            <w:pPr>
              <w:jc w:val="left"/>
            </w:pPr>
            <w:r>
              <w:rPr>
                <w:rFonts w:ascii="Times New Roman" w:hAnsi="Times New Roman"/>
              </w:rPr>
              <w:t>通过（</w:t>
            </w:r>
            <w:r>
              <w:rPr>
                <w:rFonts w:ascii="Times New Roman" w:hAnsi="Times New Roman"/>
              </w:rPr>
              <w:t>1,058</w:t>
            </w:r>
            <w:r>
              <w:rPr>
                <w:rFonts w:ascii="Times New Roman" w:hAnsi="Times New Roman"/>
              </w:rPr>
              <w:t>）</w:t>
            </w:r>
          </w:p>
        </w:tc>
        <w:tc>
          <w:tcPr>
            <w:tcW w:w="1701" w:type="dxa"/>
            <w:vAlign w:val="center"/>
          </w:tcPr>
          <w:p w14:paraId="72225517" w14:textId="77777777" w:rsidR="004F46AE" w:rsidRDefault="009B0610">
            <w:pPr>
              <w:jc w:val="left"/>
            </w:pPr>
            <w:r>
              <w:rPr>
                <w:rFonts w:ascii="Times New Roman" w:hAnsi="Times New Roman"/>
              </w:rPr>
              <w:t>通过（</w:t>
            </w:r>
            <w:r>
              <w:rPr>
                <w:rFonts w:ascii="Times New Roman" w:hAnsi="Times New Roman"/>
              </w:rPr>
              <w:t>1,133</w:t>
            </w:r>
            <w:r>
              <w:rPr>
                <w:rFonts w:ascii="Times New Roman" w:hAnsi="Times New Roman"/>
              </w:rPr>
              <w:t>）</w:t>
            </w:r>
          </w:p>
        </w:tc>
      </w:tr>
      <w:tr w:rsidR="004F46AE" w14:paraId="76ECA37F" w14:textId="77777777">
        <w:trPr>
          <w:cantSplit/>
          <w:jc w:val="center"/>
        </w:trPr>
        <w:tc>
          <w:tcPr>
            <w:tcW w:w="1701" w:type="dxa"/>
            <w:vAlign w:val="center"/>
          </w:tcPr>
          <w:p w14:paraId="41B1E737" w14:textId="77777777" w:rsidR="004F46AE" w:rsidRDefault="009B0610">
            <w:pPr>
              <w:jc w:val="left"/>
            </w:pPr>
            <w:r>
              <w:rPr>
                <w:rFonts w:ascii="Times New Roman" w:hAnsi="Times New Roman"/>
              </w:rPr>
              <w:t>Q1-08</w:t>
            </w:r>
          </w:p>
        </w:tc>
        <w:tc>
          <w:tcPr>
            <w:tcW w:w="1701" w:type="dxa"/>
            <w:vAlign w:val="center"/>
          </w:tcPr>
          <w:p w14:paraId="60FFF375" w14:textId="77777777" w:rsidR="004F46AE" w:rsidRDefault="009B0610">
            <w:pPr>
              <w:jc w:val="left"/>
            </w:pPr>
            <w:r>
              <w:rPr>
                <w:rFonts w:ascii="Times New Roman" w:hAnsi="Times New Roman"/>
              </w:rPr>
              <w:t>现有功能解释</w:t>
            </w:r>
          </w:p>
        </w:tc>
        <w:tc>
          <w:tcPr>
            <w:tcW w:w="1701" w:type="dxa"/>
            <w:vAlign w:val="center"/>
          </w:tcPr>
          <w:p w14:paraId="562BBE79" w14:textId="77777777" w:rsidR="004F46AE" w:rsidRDefault="009B0610">
            <w:pPr>
              <w:jc w:val="left"/>
            </w:pPr>
            <w:r>
              <w:rPr>
                <w:rFonts w:ascii="Times New Roman" w:hAnsi="Times New Roman"/>
              </w:rPr>
              <w:t>通过（</w:t>
            </w:r>
            <w:r>
              <w:rPr>
                <w:rFonts w:ascii="Times New Roman" w:hAnsi="Times New Roman"/>
              </w:rPr>
              <w:t>4,048</w:t>
            </w:r>
            <w:r>
              <w:rPr>
                <w:rFonts w:ascii="Times New Roman" w:hAnsi="Times New Roman"/>
              </w:rPr>
              <w:t>）</w:t>
            </w:r>
          </w:p>
        </w:tc>
        <w:tc>
          <w:tcPr>
            <w:tcW w:w="1701" w:type="dxa"/>
            <w:vAlign w:val="center"/>
          </w:tcPr>
          <w:p w14:paraId="6737022B" w14:textId="77777777" w:rsidR="004F46AE" w:rsidRDefault="009B0610">
            <w:pPr>
              <w:jc w:val="left"/>
            </w:pPr>
            <w:r>
              <w:rPr>
                <w:rFonts w:ascii="Times New Roman" w:hAnsi="Times New Roman"/>
              </w:rPr>
              <w:t>通过（</w:t>
            </w:r>
            <w:r>
              <w:rPr>
                <w:rFonts w:ascii="Times New Roman" w:hAnsi="Times New Roman"/>
              </w:rPr>
              <w:t>2,944</w:t>
            </w:r>
            <w:r>
              <w:rPr>
                <w:rFonts w:ascii="Times New Roman" w:hAnsi="Times New Roman"/>
              </w:rPr>
              <w:t>）</w:t>
            </w:r>
          </w:p>
        </w:tc>
        <w:tc>
          <w:tcPr>
            <w:tcW w:w="1701" w:type="dxa"/>
            <w:vAlign w:val="center"/>
          </w:tcPr>
          <w:p w14:paraId="445B2022" w14:textId="77777777" w:rsidR="004F46AE" w:rsidRDefault="009B0610">
            <w:pPr>
              <w:jc w:val="left"/>
            </w:pPr>
            <w:r>
              <w:rPr>
                <w:rFonts w:ascii="Times New Roman" w:hAnsi="Times New Roman"/>
              </w:rPr>
              <w:t>通过（</w:t>
            </w:r>
            <w:r>
              <w:rPr>
                <w:rFonts w:ascii="Times New Roman" w:hAnsi="Times New Roman"/>
              </w:rPr>
              <w:t>8,582</w:t>
            </w:r>
            <w:r>
              <w:rPr>
                <w:rFonts w:ascii="Times New Roman" w:hAnsi="Times New Roman"/>
              </w:rPr>
              <w:t>）</w:t>
            </w:r>
          </w:p>
        </w:tc>
      </w:tr>
      <w:tr w:rsidR="004F46AE" w14:paraId="18D0AA49" w14:textId="77777777">
        <w:trPr>
          <w:cantSplit/>
          <w:jc w:val="center"/>
        </w:trPr>
        <w:tc>
          <w:tcPr>
            <w:tcW w:w="1701" w:type="dxa"/>
            <w:vAlign w:val="center"/>
          </w:tcPr>
          <w:p w14:paraId="6F493599" w14:textId="77777777" w:rsidR="004F46AE" w:rsidRDefault="009B0610">
            <w:pPr>
              <w:jc w:val="left"/>
            </w:pPr>
            <w:r>
              <w:rPr>
                <w:rFonts w:ascii="Times New Roman" w:hAnsi="Times New Roman"/>
              </w:rPr>
              <w:t>Q1-09</w:t>
            </w:r>
          </w:p>
        </w:tc>
        <w:tc>
          <w:tcPr>
            <w:tcW w:w="1701" w:type="dxa"/>
            <w:vAlign w:val="center"/>
          </w:tcPr>
          <w:p w14:paraId="669A0F2A" w14:textId="77777777" w:rsidR="004F46AE" w:rsidRDefault="009B0610">
            <w:pPr>
              <w:jc w:val="left"/>
            </w:pPr>
            <w:r>
              <w:rPr>
                <w:rFonts w:ascii="Times New Roman" w:hAnsi="Times New Roman"/>
              </w:rPr>
              <w:t>现有功能解释</w:t>
            </w:r>
          </w:p>
        </w:tc>
        <w:tc>
          <w:tcPr>
            <w:tcW w:w="1701" w:type="dxa"/>
            <w:vAlign w:val="center"/>
          </w:tcPr>
          <w:p w14:paraId="3F449D58" w14:textId="77777777" w:rsidR="004F46AE" w:rsidRDefault="009B0610">
            <w:pPr>
              <w:jc w:val="left"/>
            </w:pPr>
            <w:r>
              <w:rPr>
                <w:rFonts w:ascii="Times New Roman" w:hAnsi="Times New Roman"/>
              </w:rPr>
              <w:t>未通过（</w:t>
            </w:r>
            <w:r>
              <w:rPr>
                <w:rFonts w:ascii="Times New Roman" w:hAnsi="Times New Roman"/>
              </w:rPr>
              <w:t>6,506</w:t>
            </w:r>
            <w:r>
              <w:rPr>
                <w:rFonts w:ascii="Times New Roman" w:hAnsi="Times New Roman"/>
              </w:rPr>
              <w:t>）</w:t>
            </w:r>
          </w:p>
        </w:tc>
        <w:tc>
          <w:tcPr>
            <w:tcW w:w="1701" w:type="dxa"/>
            <w:vAlign w:val="center"/>
          </w:tcPr>
          <w:p w14:paraId="4654FFB3" w14:textId="77777777" w:rsidR="004F46AE" w:rsidRDefault="009B0610">
            <w:pPr>
              <w:jc w:val="left"/>
            </w:pPr>
            <w:r>
              <w:rPr>
                <w:rFonts w:ascii="Times New Roman" w:hAnsi="Times New Roman"/>
              </w:rPr>
              <w:t>通过（</w:t>
            </w:r>
            <w:r>
              <w:rPr>
                <w:rFonts w:ascii="Times New Roman" w:hAnsi="Times New Roman"/>
              </w:rPr>
              <w:t>5,800</w:t>
            </w:r>
            <w:r>
              <w:rPr>
                <w:rFonts w:ascii="Times New Roman" w:hAnsi="Times New Roman"/>
              </w:rPr>
              <w:t>）</w:t>
            </w:r>
          </w:p>
        </w:tc>
        <w:tc>
          <w:tcPr>
            <w:tcW w:w="1701" w:type="dxa"/>
            <w:vAlign w:val="center"/>
          </w:tcPr>
          <w:p w14:paraId="45E261D9" w14:textId="77777777" w:rsidR="004F46AE" w:rsidRDefault="009B0610">
            <w:pPr>
              <w:jc w:val="left"/>
            </w:pPr>
            <w:r>
              <w:rPr>
                <w:rFonts w:ascii="Times New Roman" w:hAnsi="Times New Roman"/>
              </w:rPr>
              <w:t>通过（</w:t>
            </w:r>
            <w:r>
              <w:rPr>
                <w:rFonts w:ascii="Times New Roman" w:hAnsi="Times New Roman"/>
              </w:rPr>
              <w:t>1,154</w:t>
            </w:r>
            <w:r>
              <w:rPr>
                <w:rFonts w:ascii="Times New Roman" w:hAnsi="Times New Roman"/>
              </w:rPr>
              <w:t>）</w:t>
            </w:r>
          </w:p>
        </w:tc>
      </w:tr>
      <w:tr w:rsidR="004F46AE" w14:paraId="47D85A29" w14:textId="77777777">
        <w:trPr>
          <w:cantSplit/>
          <w:jc w:val="center"/>
        </w:trPr>
        <w:tc>
          <w:tcPr>
            <w:tcW w:w="1701" w:type="dxa"/>
            <w:vAlign w:val="center"/>
          </w:tcPr>
          <w:p w14:paraId="18216DF1" w14:textId="77777777" w:rsidR="004F46AE" w:rsidRDefault="009B0610">
            <w:pPr>
              <w:jc w:val="left"/>
            </w:pPr>
            <w:r>
              <w:rPr>
                <w:rFonts w:ascii="Times New Roman" w:hAnsi="Times New Roman"/>
              </w:rPr>
              <w:t>Q1-10</w:t>
            </w:r>
          </w:p>
        </w:tc>
        <w:tc>
          <w:tcPr>
            <w:tcW w:w="1701" w:type="dxa"/>
            <w:vAlign w:val="center"/>
          </w:tcPr>
          <w:p w14:paraId="55836B99" w14:textId="77777777" w:rsidR="004F46AE" w:rsidRDefault="009B0610">
            <w:pPr>
              <w:jc w:val="left"/>
            </w:pPr>
            <w:r>
              <w:rPr>
                <w:rFonts w:ascii="Times New Roman" w:hAnsi="Times New Roman"/>
              </w:rPr>
              <w:t>现有功能解释</w:t>
            </w:r>
          </w:p>
        </w:tc>
        <w:tc>
          <w:tcPr>
            <w:tcW w:w="1701" w:type="dxa"/>
            <w:vAlign w:val="center"/>
          </w:tcPr>
          <w:p w14:paraId="2DC3BD80" w14:textId="77777777" w:rsidR="004F46AE" w:rsidRDefault="009B0610">
            <w:pPr>
              <w:jc w:val="left"/>
            </w:pPr>
            <w:r>
              <w:rPr>
                <w:rFonts w:ascii="Times New Roman" w:hAnsi="Times New Roman"/>
              </w:rPr>
              <w:t>通过（</w:t>
            </w:r>
            <w:r>
              <w:rPr>
                <w:rFonts w:ascii="Times New Roman" w:hAnsi="Times New Roman"/>
              </w:rPr>
              <w:t>2,425</w:t>
            </w:r>
            <w:r>
              <w:rPr>
                <w:rFonts w:ascii="Times New Roman" w:hAnsi="Times New Roman"/>
              </w:rPr>
              <w:t>）</w:t>
            </w:r>
          </w:p>
        </w:tc>
        <w:tc>
          <w:tcPr>
            <w:tcW w:w="1701" w:type="dxa"/>
            <w:vAlign w:val="center"/>
          </w:tcPr>
          <w:p w14:paraId="4949A713" w14:textId="77777777" w:rsidR="004F46AE" w:rsidRDefault="009B0610">
            <w:pPr>
              <w:jc w:val="left"/>
            </w:pPr>
            <w:r>
              <w:rPr>
                <w:rFonts w:ascii="Times New Roman" w:hAnsi="Times New Roman"/>
              </w:rPr>
              <w:t>通过（</w:t>
            </w:r>
            <w:r>
              <w:rPr>
                <w:rFonts w:ascii="Times New Roman" w:hAnsi="Times New Roman"/>
              </w:rPr>
              <w:t>2,651</w:t>
            </w:r>
            <w:r>
              <w:rPr>
                <w:rFonts w:ascii="Times New Roman" w:hAnsi="Times New Roman"/>
              </w:rPr>
              <w:t>）</w:t>
            </w:r>
          </w:p>
        </w:tc>
        <w:tc>
          <w:tcPr>
            <w:tcW w:w="1701" w:type="dxa"/>
            <w:vAlign w:val="center"/>
          </w:tcPr>
          <w:p w14:paraId="299B59FF" w14:textId="77777777" w:rsidR="004F46AE" w:rsidRDefault="009B0610">
            <w:pPr>
              <w:jc w:val="left"/>
            </w:pPr>
            <w:r>
              <w:rPr>
                <w:rFonts w:ascii="Times New Roman" w:hAnsi="Times New Roman"/>
              </w:rPr>
              <w:t>通过（</w:t>
            </w:r>
            <w:r>
              <w:rPr>
                <w:rFonts w:ascii="Times New Roman" w:hAnsi="Times New Roman"/>
              </w:rPr>
              <w:t>2,461</w:t>
            </w:r>
            <w:r>
              <w:rPr>
                <w:rFonts w:ascii="Times New Roman" w:hAnsi="Times New Roman"/>
              </w:rPr>
              <w:t>）</w:t>
            </w:r>
          </w:p>
        </w:tc>
      </w:tr>
      <w:tr w:rsidR="004F46AE" w14:paraId="598CB9D6" w14:textId="77777777">
        <w:trPr>
          <w:cantSplit/>
          <w:jc w:val="center"/>
        </w:trPr>
        <w:tc>
          <w:tcPr>
            <w:tcW w:w="1701" w:type="dxa"/>
            <w:vAlign w:val="center"/>
          </w:tcPr>
          <w:p w14:paraId="5207BE85" w14:textId="77777777" w:rsidR="004F46AE" w:rsidRDefault="009B0610">
            <w:pPr>
              <w:jc w:val="left"/>
            </w:pPr>
            <w:r>
              <w:rPr>
                <w:rFonts w:ascii="Times New Roman" w:hAnsi="Times New Roman"/>
              </w:rPr>
              <w:t>Q1-11</w:t>
            </w:r>
          </w:p>
        </w:tc>
        <w:tc>
          <w:tcPr>
            <w:tcW w:w="1701" w:type="dxa"/>
            <w:vAlign w:val="center"/>
          </w:tcPr>
          <w:p w14:paraId="0E24D62D" w14:textId="77777777" w:rsidR="004F46AE" w:rsidRDefault="009B0610">
            <w:pPr>
              <w:jc w:val="left"/>
            </w:pPr>
            <w:r>
              <w:rPr>
                <w:rFonts w:ascii="Times New Roman" w:hAnsi="Times New Roman"/>
              </w:rPr>
              <w:t>现有功能解释</w:t>
            </w:r>
          </w:p>
        </w:tc>
        <w:tc>
          <w:tcPr>
            <w:tcW w:w="1701" w:type="dxa"/>
            <w:vAlign w:val="center"/>
          </w:tcPr>
          <w:p w14:paraId="3639385E" w14:textId="77777777" w:rsidR="004F46AE" w:rsidRDefault="009B0610">
            <w:pPr>
              <w:jc w:val="left"/>
            </w:pPr>
            <w:r>
              <w:rPr>
                <w:rFonts w:ascii="Times New Roman" w:hAnsi="Times New Roman"/>
              </w:rPr>
              <w:t>通过（</w:t>
            </w:r>
            <w:r>
              <w:rPr>
                <w:rFonts w:ascii="Times New Roman" w:hAnsi="Times New Roman"/>
              </w:rPr>
              <w:t>1,042</w:t>
            </w:r>
            <w:r>
              <w:rPr>
                <w:rFonts w:ascii="Times New Roman" w:hAnsi="Times New Roman"/>
              </w:rPr>
              <w:t>）</w:t>
            </w:r>
          </w:p>
        </w:tc>
        <w:tc>
          <w:tcPr>
            <w:tcW w:w="1701" w:type="dxa"/>
            <w:vAlign w:val="center"/>
          </w:tcPr>
          <w:p w14:paraId="4C343495" w14:textId="77777777" w:rsidR="004F46AE" w:rsidRDefault="009B0610">
            <w:pPr>
              <w:jc w:val="left"/>
            </w:pPr>
            <w:r>
              <w:rPr>
                <w:rFonts w:ascii="Times New Roman" w:hAnsi="Times New Roman"/>
              </w:rPr>
              <w:t>通过（</w:t>
            </w:r>
            <w:r>
              <w:rPr>
                <w:rFonts w:ascii="Times New Roman" w:hAnsi="Times New Roman"/>
              </w:rPr>
              <w:t>1,056</w:t>
            </w:r>
            <w:r>
              <w:rPr>
                <w:rFonts w:ascii="Times New Roman" w:hAnsi="Times New Roman"/>
              </w:rPr>
              <w:t>）</w:t>
            </w:r>
          </w:p>
        </w:tc>
        <w:tc>
          <w:tcPr>
            <w:tcW w:w="1701" w:type="dxa"/>
            <w:vAlign w:val="center"/>
          </w:tcPr>
          <w:p w14:paraId="09D20815" w14:textId="77777777" w:rsidR="004F46AE" w:rsidRDefault="009B0610">
            <w:pPr>
              <w:jc w:val="left"/>
            </w:pPr>
            <w:r>
              <w:rPr>
                <w:rFonts w:ascii="Times New Roman" w:hAnsi="Times New Roman"/>
              </w:rPr>
              <w:t>通过（</w:t>
            </w:r>
            <w:r>
              <w:rPr>
                <w:rFonts w:ascii="Times New Roman" w:hAnsi="Times New Roman"/>
              </w:rPr>
              <w:t>1,831</w:t>
            </w:r>
            <w:r>
              <w:rPr>
                <w:rFonts w:ascii="Times New Roman" w:hAnsi="Times New Roman"/>
              </w:rPr>
              <w:t>）</w:t>
            </w:r>
          </w:p>
        </w:tc>
      </w:tr>
      <w:tr w:rsidR="004F46AE" w14:paraId="7BA204E6" w14:textId="77777777">
        <w:trPr>
          <w:cantSplit/>
          <w:jc w:val="center"/>
        </w:trPr>
        <w:tc>
          <w:tcPr>
            <w:tcW w:w="1701" w:type="dxa"/>
            <w:vAlign w:val="center"/>
          </w:tcPr>
          <w:p w14:paraId="06C22707" w14:textId="77777777" w:rsidR="004F46AE" w:rsidRDefault="009B0610">
            <w:pPr>
              <w:jc w:val="left"/>
            </w:pPr>
            <w:r>
              <w:rPr>
                <w:rFonts w:ascii="Times New Roman" w:hAnsi="Times New Roman"/>
              </w:rPr>
              <w:t>Q1-12</w:t>
            </w:r>
          </w:p>
        </w:tc>
        <w:tc>
          <w:tcPr>
            <w:tcW w:w="1701" w:type="dxa"/>
            <w:vAlign w:val="center"/>
          </w:tcPr>
          <w:p w14:paraId="615FFAAD" w14:textId="77777777" w:rsidR="004F46AE" w:rsidRDefault="009B0610">
            <w:pPr>
              <w:jc w:val="left"/>
            </w:pPr>
            <w:r>
              <w:rPr>
                <w:rFonts w:ascii="Times New Roman" w:hAnsi="Times New Roman"/>
              </w:rPr>
              <w:t>现有功能解释</w:t>
            </w:r>
          </w:p>
        </w:tc>
        <w:tc>
          <w:tcPr>
            <w:tcW w:w="1701" w:type="dxa"/>
            <w:vAlign w:val="center"/>
          </w:tcPr>
          <w:p w14:paraId="3A20B576" w14:textId="77777777" w:rsidR="004F46AE" w:rsidRDefault="009B0610">
            <w:pPr>
              <w:jc w:val="left"/>
            </w:pPr>
            <w:r>
              <w:rPr>
                <w:rFonts w:ascii="Times New Roman" w:hAnsi="Times New Roman"/>
              </w:rPr>
              <w:t>通过（</w:t>
            </w:r>
            <w:r>
              <w:rPr>
                <w:rFonts w:ascii="Times New Roman" w:hAnsi="Times New Roman"/>
              </w:rPr>
              <w:t>2,063</w:t>
            </w:r>
            <w:r>
              <w:rPr>
                <w:rFonts w:ascii="Times New Roman" w:hAnsi="Times New Roman"/>
              </w:rPr>
              <w:t>）</w:t>
            </w:r>
          </w:p>
        </w:tc>
        <w:tc>
          <w:tcPr>
            <w:tcW w:w="1701" w:type="dxa"/>
            <w:vAlign w:val="center"/>
          </w:tcPr>
          <w:p w14:paraId="13DE37F4" w14:textId="77777777" w:rsidR="004F46AE" w:rsidRDefault="009B0610">
            <w:pPr>
              <w:jc w:val="left"/>
            </w:pPr>
            <w:r>
              <w:rPr>
                <w:rFonts w:ascii="Times New Roman" w:hAnsi="Times New Roman"/>
              </w:rPr>
              <w:t>通过（</w:t>
            </w:r>
            <w:r>
              <w:rPr>
                <w:rFonts w:ascii="Times New Roman" w:hAnsi="Times New Roman"/>
              </w:rPr>
              <w:t>7,061</w:t>
            </w:r>
            <w:r>
              <w:rPr>
                <w:rFonts w:ascii="Times New Roman" w:hAnsi="Times New Roman"/>
              </w:rPr>
              <w:t>）</w:t>
            </w:r>
          </w:p>
        </w:tc>
        <w:tc>
          <w:tcPr>
            <w:tcW w:w="1701" w:type="dxa"/>
            <w:vAlign w:val="center"/>
          </w:tcPr>
          <w:p w14:paraId="4F153513" w14:textId="77777777" w:rsidR="004F46AE" w:rsidRDefault="009B0610">
            <w:pPr>
              <w:jc w:val="left"/>
            </w:pPr>
            <w:r>
              <w:rPr>
                <w:rFonts w:ascii="Times New Roman" w:hAnsi="Times New Roman"/>
              </w:rPr>
              <w:t>通过（</w:t>
            </w:r>
            <w:r>
              <w:rPr>
                <w:rFonts w:ascii="Times New Roman" w:hAnsi="Times New Roman"/>
              </w:rPr>
              <w:t>2,463</w:t>
            </w:r>
            <w:r>
              <w:rPr>
                <w:rFonts w:ascii="Times New Roman" w:hAnsi="Times New Roman"/>
              </w:rPr>
              <w:t>）</w:t>
            </w:r>
          </w:p>
        </w:tc>
      </w:tr>
      <w:tr w:rsidR="004F46AE" w14:paraId="7E94F089" w14:textId="77777777">
        <w:trPr>
          <w:cantSplit/>
          <w:jc w:val="center"/>
        </w:trPr>
        <w:tc>
          <w:tcPr>
            <w:tcW w:w="1701" w:type="dxa"/>
            <w:vAlign w:val="center"/>
          </w:tcPr>
          <w:p w14:paraId="11A2D415" w14:textId="77777777" w:rsidR="004F46AE" w:rsidRDefault="009B0610">
            <w:pPr>
              <w:jc w:val="left"/>
            </w:pPr>
            <w:r>
              <w:rPr>
                <w:rFonts w:ascii="Times New Roman" w:hAnsi="Times New Roman"/>
              </w:rPr>
              <w:t>Q1-13</w:t>
            </w:r>
          </w:p>
        </w:tc>
        <w:tc>
          <w:tcPr>
            <w:tcW w:w="1701" w:type="dxa"/>
            <w:vAlign w:val="center"/>
          </w:tcPr>
          <w:p w14:paraId="2EAEEC17" w14:textId="77777777" w:rsidR="004F46AE" w:rsidRDefault="009B0610">
            <w:pPr>
              <w:jc w:val="left"/>
            </w:pPr>
            <w:r>
              <w:rPr>
                <w:rFonts w:ascii="Times New Roman" w:hAnsi="Times New Roman"/>
              </w:rPr>
              <w:t>现有功能解释</w:t>
            </w:r>
          </w:p>
        </w:tc>
        <w:tc>
          <w:tcPr>
            <w:tcW w:w="1701" w:type="dxa"/>
            <w:vAlign w:val="center"/>
          </w:tcPr>
          <w:p w14:paraId="07A40C9E" w14:textId="77777777" w:rsidR="004F46AE" w:rsidRDefault="009B0610">
            <w:pPr>
              <w:jc w:val="left"/>
            </w:pPr>
            <w:r>
              <w:rPr>
                <w:rFonts w:ascii="Times New Roman" w:hAnsi="Times New Roman"/>
              </w:rPr>
              <w:t>通过（</w:t>
            </w:r>
            <w:r>
              <w:rPr>
                <w:rFonts w:ascii="Times New Roman" w:hAnsi="Times New Roman"/>
              </w:rPr>
              <w:t>6,618</w:t>
            </w:r>
            <w:r>
              <w:rPr>
                <w:rFonts w:ascii="Times New Roman" w:hAnsi="Times New Roman"/>
              </w:rPr>
              <w:t>）</w:t>
            </w:r>
          </w:p>
        </w:tc>
        <w:tc>
          <w:tcPr>
            <w:tcW w:w="1701" w:type="dxa"/>
            <w:vAlign w:val="center"/>
          </w:tcPr>
          <w:p w14:paraId="3B84D035" w14:textId="77777777" w:rsidR="004F46AE" w:rsidRDefault="009B0610">
            <w:pPr>
              <w:jc w:val="left"/>
            </w:pPr>
            <w:r>
              <w:rPr>
                <w:rFonts w:ascii="Times New Roman" w:hAnsi="Times New Roman"/>
              </w:rPr>
              <w:t>通过（</w:t>
            </w:r>
            <w:r>
              <w:rPr>
                <w:rFonts w:ascii="Times New Roman" w:hAnsi="Times New Roman"/>
              </w:rPr>
              <w:t>981</w:t>
            </w:r>
            <w:r>
              <w:rPr>
                <w:rFonts w:ascii="Times New Roman" w:hAnsi="Times New Roman"/>
              </w:rPr>
              <w:t>）</w:t>
            </w:r>
          </w:p>
        </w:tc>
        <w:tc>
          <w:tcPr>
            <w:tcW w:w="1701" w:type="dxa"/>
            <w:vAlign w:val="center"/>
          </w:tcPr>
          <w:p w14:paraId="71344DAE" w14:textId="77777777" w:rsidR="004F46AE" w:rsidRDefault="009B0610">
            <w:pPr>
              <w:jc w:val="left"/>
            </w:pPr>
            <w:r>
              <w:rPr>
                <w:rFonts w:ascii="Times New Roman" w:hAnsi="Times New Roman"/>
              </w:rPr>
              <w:t>通过（</w:t>
            </w:r>
            <w:r>
              <w:rPr>
                <w:rFonts w:ascii="Times New Roman" w:hAnsi="Times New Roman"/>
              </w:rPr>
              <w:t>1,583</w:t>
            </w:r>
            <w:r>
              <w:rPr>
                <w:rFonts w:ascii="Times New Roman" w:hAnsi="Times New Roman"/>
              </w:rPr>
              <w:t>）</w:t>
            </w:r>
          </w:p>
        </w:tc>
      </w:tr>
      <w:tr w:rsidR="004F46AE" w14:paraId="02693F6B" w14:textId="77777777">
        <w:trPr>
          <w:cantSplit/>
          <w:jc w:val="center"/>
        </w:trPr>
        <w:tc>
          <w:tcPr>
            <w:tcW w:w="1701" w:type="dxa"/>
            <w:vAlign w:val="center"/>
          </w:tcPr>
          <w:p w14:paraId="32DCC05D" w14:textId="77777777" w:rsidR="004F46AE" w:rsidRDefault="009B0610">
            <w:pPr>
              <w:jc w:val="left"/>
            </w:pPr>
            <w:r>
              <w:rPr>
                <w:rFonts w:ascii="Times New Roman" w:hAnsi="Times New Roman"/>
              </w:rPr>
              <w:t>Q1-14</w:t>
            </w:r>
          </w:p>
        </w:tc>
        <w:tc>
          <w:tcPr>
            <w:tcW w:w="1701" w:type="dxa"/>
            <w:vAlign w:val="center"/>
          </w:tcPr>
          <w:p w14:paraId="59CC8EB8" w14:textId="77777777" w:rsidR="004F46AE" w:rsidRDefault="009B0610">
            <w:pPr>
              <w:jc w:val="left"/>
            </w:pPr>
            <w:r>
              <w:rPr>
                <w:rFonts w:ascii="Times New Roman" w:hAnsi="Times New Roman"/>
              </w:rPr>
              <w:t>现有功能解释</w:t>
            </w:r>
          </w:p>
        </w:tc>
        <w:tc>
          <w:tcPr>
            <w:tcW w:w="1701" w:type="dxa"/>
            <w:vAlign w:val="center"/>
          </w:tcPr>
          <w:p w14:paraId="178C0801" w14:textId="77777777" w:rsidR="004F46AE" w:rsidRDefault="009B0610">
            <w:pPr>
              <w:jc w:val="left"/>
            </w:pPr>
            <w:r>
              <w:rPr>
                <w:rFonts w:ascii="Times New Roman" w:hAnsi="Times New Roman"/>
              </w:rPr>
              <w:t>通过（</w:t>
            </w:r>
            <w:r>
              <w:rPr>
                <w:rFonts w:ascii="Times New Roman" w:hAnsi="Times New Roman"/>
              </w:rPr>
              <w:t>1,568</w:t>
            </w:r>
            <w:r>
              <w:rPr>
                <w:rFonts w:ascii="Times New Roman" w:hAnsi="Times New Roman"/>
              </w:rPr>
              <w:t>）</w:t>
            </w:r>
          </w:p>
        </w:tc>
        <w:tc>
          <w:tcPr>
            <w:tcW w:w="1701" w:type="dxa"/>
            <w:vAlign w:val="center"/>
          </w:tcPr>
          <w:p w14:paraId="721BDC10" w14:textId="77777777" w:rsidR="004F46AE" w:rsidRDefault="009B0610">
            <w:pPr>
              <w:jc w:val="left"/>
            </w:pPr>
            <w:r>
              <w:rPr>
                <w:rFonts w:ascii="Times New Roman" w:hAnsi="Times New Roman"/>
              </w:rPr>
              <w:t>通过（</w:t>
            </w:r>
            <w:r>
              <w:rPr>
                <w:rFonts w:ascii="Times New Roman" w:hAnsi="Times New Roman"/>
              </w:rPr>
              <w:t>1,003</w:t>
            </w:r>
            <w:r>
              <w:rPr>
                <w:rFonts w:ascii="Times New Roman" w:hAnsi="Times New Roman"/>
              </w:rPr>
              <w:t>）</w:t>
            </w:r>
          </w:p>
        </w:tc>
        <w:tc>
          <w:tcPr>
            <w:tcW w:w="1701" w:type="dxa"/>
            <w:vAlign w:val="center"/>
          </w:tcPr>
          <w:p w14:paraId="31D63984" w14:textId="77777777" w:rsidR="004F46AE" w:rsidRDefault="009B0610">
            <w:pPr>
              <w:jc w:val="left"/>
            </w:pPr>
            <w:r>
              <w:rPr>
                <w:rFonts w:ascii="Times New Roman" w:hAnsi="Times New Roman"/>
              </w:rPr>
              <w:t>通过（</w:t>
            </w:r>
            <w:r>
              <w:rPr>
                <w:rFonts w:ascii="Times New Roman" w:hAnsi="Times New Roman"/>
              </w:rPr>
              <w:t>4,970</w:t>
            </w:r>
            <w:r>
              <w:rPr>
                <w:rFonts w:ascii="Times New Roman" w:hAnsi="Times New Roman"/>
              </w:rPr>
              <w:t>）</w:t>
            </w:r>
          </w:p>
        </w:tc>
      </w:tr>
      <w:tr w:rsidR="004F46AE" w14:paraId="4D527021" w14:textId="77777777">
        <w:trPr>
          <w:cantSplit/>
          <w:jc w:val="center"/>
        </w:trPr>
        <w:tc>
          <w:tcPr>
            <w:tcW w:w="1701" w:type="dxa"/>
            <w:vAlign w:val="center"/>
          </w:tcPr>
          <w:p w14:paraId="1AB2A3C5" w14:textId="77777777" w:rsidR="004F46AE" w:rsidRDefault="009B0610">
            <w:pPr>
              <w:jc w:val="left"/>
            </w:pPr>
            <w:r>
              <w:rPr>
                <w:rFonts w:ascii="Times New Roman" w:hAnsi="Times New Roman"/>
              </w:rPr>
              <w:t>Q1-15</w:t>
            </w:r>
          </w:p>
        </w:tc>
        <w:tc>
          <w:tcPr>
            <w:tcW w:w="1701" w:type="dxa"/>
            <w:vAlign w:val="center"/>
          </w:tcPr>
          <w:p w14:paraId="52418360" w14:textId="77777777" w:rsidR="004F46AE" w:rsidRDefault="009B0610">
            <w:pPr>
              <w:jc w:val="left"/>
            </w:pPr>
            <w:r>
              <w:rPr>
                <w:rFonts w:ascii="Times New Roman" w:hAnsi="Times New Roman"/>
              </w:rPr>
              <w:t>现有功能解释</w:t>
            </w:r>
          </w:p>
        </w:tc>
        <w:tc>
          <w:tcPr>
            <w:tcW w:w="1701" w:type="dxa"/>
            <w:vAlign w:val="center"/>
          </w:tcPr>
          <w:p w14:paraId="3659DD4E" w14:textId="77777777" w:rsidR="004F46AE" w:rsidRDefault="009B0610">
            <w:pPr>
              <w:jc w:val="left"/>
            </w:pPr>
            <w:r>
              <w:rPr>
                <w:rFonts w:ascii="Times New Roman" w:hAnsi="Times New Roman"/>
              </w:rPr>
              <w:t>通过（</w:t>
            </w:r>
            <w:r>
              <w:rPr>
                <w:rFonts w:ascii="Times New Roman" w:hAnsi="Times New Roman"/>
              </w:rPr>
              <w:t>11,156</w:t>
            </w:r>
            <w:r>
              <w:rPr>
                <w:rFonts w:ascii="Times New Roman" w:hAnsi="Times New Roman"/>
              </w:rPr>
              <w:t>）</w:t>
            </w:r>
          </w:p>
        </w:tc>
        <w:tc>
          <w:tcPr>
            <w:tcW w:w="1701" w:type="dxa"/>
            <w:vAlign w:val="center"/>
          </w:tcPr>
          <w:p w14:paraId="308BD49A" w14:textId="77777777" w:rsidR="004F46AE" w:rsidRDefault="009B0610">
            <w:pPr>
              <w:jc w:val="left"/>
            </w:pPr>
            <w:r>
              <w:rPr>
                <w:rFonts w:ascii="Times New Roman" w:hAnsi="Times New Roman"/>
              </w:rPr>
              <w:t>通过（</w:t>
            </w:r>
            <w:r>
              <w:rPr>
                <w:rFonts w:ascii="Times New Roman" w:hAnsi="Times New Roman"/>
              </w:rPr>
              <w:t>1,965</w:t>
            </w:r>
            <w:r>
              <w:rPr>
                <w:rFonts w:ascii="Times New Roman" w:hAnsi="Times New Roman"/>
              </w:rPr>
              <w:t>）</w:t>
            </w:r>
          </w:p>
        </w:tc>
        <w:tc>
          <w:tcPr>
            <w:tcW w:w="1701" w:type="dxa"/>
            <w:vAlign w:val="center"/>
          </w:tcPr>
          <w:p w14:paraId="7F67D48F" w14:textId="77777777" w:rsidR="004F46AE" w:rsidRDefault="009B0610">
            <w:pPr>
              <w:jc w:val="left"/>
            </w:pPr>
            <w:r>
              <w:rPr>
                <w:rFonts w:ascii="Times New Roman" w:hAnsi="Times New Roman"/>
              </w:rPr>
              <w:t>通过（</w:t>
            </w:r>
            <w:r>
              <w:rPr>
                <w:rFonts w:ascii="Times New Roman" w:hAnsi="Times New Roman"/>
              </w:rPr>
              <w:t>1,632</w:t>
            </w:r>
            <w:r>
              <w:rPr>
                <w:rFonts w:ascii="Times New Roman" w:hAnsi="Times New Roman"/>
              </w:rPr>
              <w:t>）</w:t>
            </w:r>
          </w:p>
        </w:tc>
      </w:tr>
      <w:tr w:rsidR="004F46AE" w14:paraId="234B3A4B" w14:textId="77777777">
        <w:trPr>
          <w:cantSplit/>
          <w:jc w:val="center"/>
        </w:trPr>
        <w:tc>
          <w:tcPr>
            <w:tcW w:w="1701" w:type="dxa"/>
            <w:vAlign w:val="center"/>
          </w:tcPr>
          <w:p w14:paraId="6EA47754" w14:textId="77777777" w:rsidR="004F46AE" w:rsidRDefault="009B0610">
            <w:pPr>
              <w:jc w:val="left"/>
            </w:pPr>
            <w:r>
              <w:rPr>
                <w:rFonts w:ascii="Times New Roman" w:hAnsi="Times New Roman"/>
              </w:rPr>
              <w:t>Q1-16</w:t>
            </w:r>
          </w:p>
        </w:tc>
        <w:tc>
          <w:tcPr>
            <w:tcW w:w="1701" w:type="dxa"/>
            <w:vAlign w:val="center"/>
          </w:tcPr>
          <w:p w14:paraId="3682CD73" w14:textId="77777777" w:rsidR="004F46AE" w:rsidRDefault="009B0610">
            <w:pPr>
              <w:jc w:val="left"/>
            </w:pPr>
            <w:r>
              <w:rPr>
                <w:rFonts w:ascii="Times New Roman" w:hAnsi="Times New Roman"/>
              </w:rPr>
              <w:t>现有功能解释</w:t>
            </w:r>
          </w:p>
        </w:tc>
        <w:tc>
          <w:tcPr>
            <w:tcW w:w="1701" w:type="dxa"/>
            <w:vAlign w:val="center"/>
          </w:tcPr>
          <w:p w14:paraId="53107909" w14:textId="77777777" w:rsidR="004F46AE" w:rsidRDefault="009B0610">
            <w:pPr>
              <w:jc w:val="left"/>
            </w:pPr>
            <w:r>
              <w:rPr>
                <w:rFonts w:ascii="Times New Roman" w:hAnsi="Times New Roman"/>
              </w:rPr>
              <w:t>未通过（</w:t>
            </w:r>
            <w:r>
              <w:rPr>
                <w:rFonts w:ascii="Times New Roman" w:hAnsi="Times New Roman"/>
              </w:rPr>
              <w:t>5,900</w:t>
            </w:r>
            <w:r>
              <w:rPr>
                <w:rFonts w:ascii="Times New Roman" w:hAnsi="Times New Roman"/>
              </w:rPr>
              <w:t>）</w:t>
            </w:r>
          </w:p>
        </w:tc>
        <w:tc>
          <w:tcPr>
            <w:tcW w:w="1701" w:type="dxa"/>
            <w:vAlign w:val="center"/>
          </w:tcPr>
          <w:p w14:paraId="3A003A51" w14:textId="77777777" w:rsidR="004F46AE" w:rsidRDefault="009B0610">
            <w:pPr>
              <w:jc w:val="left"/>
            </w:pPr>
            <w:r>
              <w:rPr>
                <w:rFonts w:ascii="Times New Roman" w:hAnsi="Times New Roman"/>
              </w:rPr>
              <w:t>通过（</w:t>
            </w:r>
            <w:r>
              <w:rPr>
                <w:rFonts w:ascii="Times New Roman" w:hAnsi="Times New Roman"/>
              </w:rPr>
              <w:t>1,593</w:t>
            </w:r>
            <w:r>
              <w:rPr>
                <w:rFonts w:ascii="Times New Roman" w:hAnsi="Times New Roman"/>
              </w:rPr>
              <w:t>）</w:t>
            </w:r>
          </w:p>
        </w:tc>
        <w:tc>
          <w:tcPr>
            <w:tcW w:w="1701" w:type="dxa"/>
            <w:vAlign w:val="center"/>
          </w:tcPr>
          <w:p w14:paraId="35CA0C6B" w14:textId="77777777" w:rsidR="004F46AE" w:rsidRDefault="009B0610">
            <w:pPr>
              <w:jc w:val="left"/>
            </w:pPr>
            <w:r>
              <w:rPr>
                <w:rFonts w:ascii="Times New Roman" w:hAnsi="Times New Roman"/>
              </w:rPr>
              <w:t>通过（</w:t>
            </w:r>
            <w:r>
              <w:rPr>
                <w:rFonts w:ascii="Times New Roman" w:hAnsi="Times New Roman"/>
              </w:rPr>
              <w:t>1,539</w:t>
            </w:r>
            <w:r>
              <w:rPr>
                <w:rFonts w:ascii="Times New Roman" w:hAnsi="Times New Roman"/>
              </w:rPr>
              <w:t>）</w:t>
            </w:r>
          </w:p>
        </w:tc>
      </w:tr>
      <w:tr w:rsidR="004F46AE" w14:paraId="7FE5BEFA" w14:textId="77777777">
        <w:trPr>
          <w:cantSplit/>
          <w:jc w:val="center"/>
        </w:trPr>
        <w:tc>
          <w:tcPr>
            <w:tcW w:w="1701" w:type="dxa"/>
            <w:vAlign w:val="center"/>
          </w:tcPr>
          <w:p w14:paraId="1808056C" w14:textId="77777777" w:rsidR="004F46AE" w:rsidRDefault="009B0610">
            <w:pPr>
              <w:jc w:val="left"/>
            </w:pPr>
            <w:r>
              <w:rPr>
                <w:rFonts w:ascii="Times New Roman" w:hAnsi="Times New Roman"/>
              </w:rPr>
              <w:t>Q1-17</w:t>
            </w:r>
          </w:p>
        </w:tc>
        <w:tc>
          <w:tcPr>
            <w:tcW w:w="1701" w:type="dxa"/>
            <w:vAlign w:val="center"/>
          </w:tcPr>
          <w:p w14:paraId="06C4C03A" w14:textId="77777777" w:rsidR="004F46AE" w:rsidRDefault="009B0610">
            <w:pPr>
              <w:jc w:val="left"/>
            </w:pPr>
            <w:r>
              <w:rPr>
                <w:rFonts w:ascii="Times New Roman" w:hAnsi="Times New Roman"/>
              </w:rPr>
              <w:t>现有功能解释</w:t>
            </w:r>
          </w:p>
        </w:tc>
        <w:tc>
          <w:tcPr>
            <w:tcW w:w="1701" w:type="dxa"/>
            <w:vAlign w:val="center"/>
          </w:tcPr>
          <w:p w14:paraId="450F2931" w14:textId="77777777" w:rsidR="004F46AE" w:rsidRDefault="009B0610">
            <w:pPr>
              <w:jc w:val="left"/>
            </w:pPr>
            <w:r>
              <w:rPr>
                <w:rFonts w:ascii="Times New Roman" w:hAnsi="Times New Roman"/>
              </w:rPr>
              <w:t>通过（</w:t>
            </w:r>
            <w:r>
              <w:rPr>
                <w:rFonts w:ascii="Times New Roman" w:hAnsi="Times New Roman"/>
              </w:rPr>
              <w:t>2,605</w:t>
            </w:r>
            <w:r>
              <w:rPr>
                <w:rFonts w:ascii="Times New Roman" w:hAnsi="Times New Roman"/>
              </w:rPr>
              <w:t>）</w:t>
            </w:r>
          </w:p>
        </w:tc>
        <w:tc>
          <w:tcPr>
            <w:tcW w:w="1701" w:type="dxa"/>
            <w:vAlign w:val="center"/>
          </w:tcPr>
          <w:p w14:paraId="71AC1883" w14:textId="77777777" w:rsidR="004F46AE" w:rsidRDefault="009B0610">
            <w:pPr>
              <w:jc w:val="left"/>
            </w:pPr>
            <w:r>
              <w:rPr>
                <w:rFonts w:ascii="Times New Roman" w:hAnsi="Times New Roman"/>
              </w:rPr>
              <w:t>通过（</w:t>
            </w:r>
            <w:r>
              <w:rPr>
                <w:rFonts w:ascii="Times New Roman" w:hAnsi="Times New Roman"/>
              </w:rPr>
              <w:t>1,060</w:t>
            </w:r>
            <w:r>
              <w:rPr>
                <w:rFonts w:ascii="Times New Roman" w:hAnsi="Times New Roman"/>
              </w:rPr>
              <w:t>）</w:t>
            </w:r>
          </w:p>
        </w:tc>
        <w:tc>
          <w:tcPr>
            <w:tcW w:w="1701" w:type="dxa"/>
            <w:vAlign w:val="center"/>
          </w:tcPr>
          <w:p w14:paraId="72354004" w14:textId="77777777" w:rsidR="004F46AE" w:rsidRDefault="009B0610">
            <w:pPr>
              <w:jc w:val="left"/>
            </w:pPr>
            <w:r>
              <w:rPr>
                <w:rFonts w:ascii="Times New Roman" w:hAnsi="Times New Roman"/>
              </w:rPr>
              <w:t>通过（</w:t>
            </w:r>
            <w:r>
              <w:rPr>
                <w:rFonts w:ascii="Times New Roman" w:hAnsi="Times New Roman"/>
              </w:rPr>
              <w:t>2,037</w:t>
            </w:r>
            <w:r>
              <w:rPr>
                <w:rFonts w:ascii="Times New Roman" w:hAnsi="Times New Roman"/>
              </w:rPr>
              <w:t>）</w:t>
            </w:r>
          </w:p>
        </w:tc>
      </w:tr>
      <w:tr w:rsidR="004F46AE" w14:paraId="0491ACF2" w14:textId="77777777">
        <w:trPr>
          <w:cantSplit/>
          <w:jc w:val="center"/>
        </w:trPr>
        <w:tc>
          <w:tcPr>
            <w:tcW w:w="1701" w:type="dxa"/>
            <w:vAlign w:val="center"/>
          </w:tcPr>
          <w:p w14:paraId="2BDC81D2" w14:textId="77777777" w:rsidR="004F46AE" w:rsidRDefault="009B0610">
            <w:pPr>
              <w:jc w:val="left"/>
            </w:pPr>
            <w:r>
              <w:rPr>
                <w:rFonts w:ascii="Times New Roman" w:hAnsi="Times New Roman"/>
              </w:rPr>
              <w:t>Q1-18</w:t>
            </w:r>
          </w:p>
        </w:tc>
        <w:tc>
          <w:tcPr>
            <w:tcW w:w="1701" w:type="dxa"/>
            <w:vAlign w:val="center"/>
          </w:tcPr>
          <w:p w14:paraId="456D18A6" w14:textId="77777777" w:rsidR="004F46AE" w:rsidRDefault="009B0610">
            <w:pPr>
              <w:jc w:val="left"/>
            </w:pPr>
            <w:r>
              <w:rPr>
                <w:rFonts w:ascii="Times New Roman" w:hAnsi="Times New Roman"/>
              </w:rPr>
              <w:t>现有功能解释</w:t>
            </w:r>
          </w:p>
        </w:tc>
        <w:tc>
          <w:tcPr>
            <w:tcW w:w="1701" w:type="dxa"/>
            <w:vAlign w:val="center"/>
          </w:tcPr>
          <w:p w14:paraId="05577D76" w14:textId="77777777" w:rsidR="004F46AE" w:rsidRDefault="009B0610">
            <w:pPr>
              <w:jc w:val="left"/>
            </w:pPr>
            <w:r>
              <w:rPr>
                <w:rFonts w:ascii="Times New Roman" w:hAnsi="Times New Roman"/>
              </w:rPr>
              <w:t>未通过（</w:t>
            </w:r>
            <w:r>
              <w:rPr>
                <w:rFonts w:ascii="Times New Roman" w:hAnsi="Times New Roman"/>
              </w:rPr>
              <w:t>1,570</w:t>
            </w:r>
            <w:r>
              <w:rPr>
                <w:rFonts w:ascii="Times New Roman" w:hAnsi="Times New Roman"/>
              </w:rPr>
              <w:t>）</w:t>
            </w:r>
          </w:p>
        </w:tc>
        <w:tc>
          <w:tcPr>
            <w:tcW w:w="1701" w:type="dxa"/>
            <w:vAlign w:val="center"/>
          </w:tcPr>
          <w:p w14:paraId="0874D397" w14:textId="77777777" w:rsidR="004F46AE" w:rsidRDefault="009B0610">
            <w:pPr>
              <w:jc w:val="left"/>
            </w:pPr>
            <w:r>
              <w:rPr>
                <w:rFonts w:ascii="Times New Roman" w:hAnsi="Times New Roman"/>
              </w:rPr>
              <w:t>通过（</w:t>
            </w:r>
            <w:r>
              <w:rPr>
                <w:rFonts w:ascii="Times New Roman" w:hAnsi="Times New Roman"/>
              </w:rPr>
              <w:t>1,269</w:t>
            </w:r>
            <w:r>
              <w:rPr>
                <w:rFonts w:ascii="Times New Roman" w:hAnsi="Times New Roman"/>
              </w:rPr>
              <w:t>）</w:t>
            </w:r>
          </w:p>
        </w:tc>
        <w:tc>
          <w:tcPr>
            <w:tcW w:w="1701" w:type="dxa"/>
            <w:vAlign w:val="center"/>
          </w:tcPr>
          <w:p w14:paraId="04E5F26B" w14:textId="77777777" w:rsidR="004F46AE" w:rsidRDefault="009B0610">
            <w:pPr>
              <w:jc w:val="left"/>
            </w:pPr>
            <w:r>
              <w:rPr>
                <w:rFonts w:ascii="Times New Roman" w:hAnsi="Times New Roman"/>
              </w:rPr>
              <w:t>通过（</w:t>
            </w:r>
            <w:r>
              <w:rPr>
                <w:rFonts w:ascii="Times New Roman" w:hAnsi="Times New Roman"/>
              </w:rPr>
              <w:t>2,257</w:t>
            </w:r>
            <w:r>
              <w:rPr>
                <w:rFonts w:ascii="Times New Roman" w:hAnsi="Times New Roman"/>
              </w:rPr>
              <w:t>）</w:t>
            </w:r>
          </w:p>
        </w:tc>
      </w:tr>
      <w:tr w:rsidR="004F46AE" w14:paraId="1C93A488" w14:textId="77777777">
        <w:trPr>
          <w:cantSplit/>
          <w:jc w:val="center"/>
        </w:trPr>
        <w:tc>
          <w:tcPr>
            <w:tcW w:w="1701" w:type="dxa"/>
            <w:vAlign w:val="center"/>
          </w:tcPr>
          <w:p w14:paraId="63A46A9F" w14:textId="77777777" w:rsidR="004F46AE" w:rsidRDefault="009B0610">
            <w:pPr>
              <w:jc w:val="left"/>
            </w:pPr>
            <w:r>
              <w:rPr>
                <w:rFonts w:ascii="Times New Roman" w:hAnsi="Times New Roman"/>
              </w:rPr>
              <w:t>Q1-19</w:t>
            </w:r>
          </w:p>
        </w:tc>
        <w:tc>
          <w:tcPr>
            <w:tcW w:w="1701" w:type="dxa"/>
            <w:vAlign w:val="center"/>
          </w:tcPr>
          <w:p w14:paraId="359B4422" w14:textId="77777777" w:rsidR="004F46AE" w:rsidRDefault="009B0610">
            <w:pPr>
              <w:jc w:val="left"/>
            </w:pPr>
            <w:r>
              <w:rPr>
                <w:rFonts w:ascii="Times New Roman" w:hAnsi="Times New Roman"/>
              </w:rPr>
              <w:t>现有功能解释</w:t>
            </w:r>
          </w:p>
        </w:tc>
        <w:tc>
          <w:tcPr>
            <w:tcW w:w="1701" w:type="dxa"/>
            <w:vAlign w:val="center"/>
          </w:tcPr>
          <w:p w14:paraId="2091952F" w14:textId="77777777" w:rsidR="004F46AE" w:rsidRDefault="009B0610">
            <w:pPr>
              <w:jc w:val="left"/>
            </w:pPr>
            <w:r>
              <w:rPr>
                <w:rFonts w:ascii="Times New Roman" w:hAnsi="Times New Roman"/>
              </w:rPr>
              <w:t>通过（</w:t>
            </w:r>
            <w:r>
              <w:rPr>
                <w:rFonts w:ascii="Times New Roman" w:hAnsi="Times New Roman"/>
              </w:rPr>
              <w:t>5,062</w:t>
            </w:r>
            <w:r>
              <w:rPr>
                <w:rFonts w:ascii="Times New Roman" w:hAnsi="Times New Roman"/>
              </w:rPr>
              <w:t>）</w:t>
            </w:r>
          </w:p>
        </w:tc>
        <w:tc>
          <w:tcPr>
            <w:tcW w:w="1701" w:type="dxa"/>
            <w:vAlign w:val="center"/>
          </w:tcPr>
          <w:p w14:paraId="0C14F4D5" w14:textId="77777777" w:rsidR="004F46AE" w:rsidRDefault="009B0610">
            <w:pPr>
              <w:jc w:val="left"/>
            </w:pPr>
            <w:r>
              <w:rPr>
                <w:rFonts w:ascii="Times New Roman" w:hAnsi="Times New Roman"/>
              </w:rPr>
              <w:t>通过（</w:t>
            </w:r>
            <w:r>
              <w:rPr>
                <w:rFonts w:ascii="Times New Roman" w:hAnsi="Times New Roman"/>
              </w:rPr>
              <w:t>3,830</w:t>
            </w:r>
            <w:r>
              <w:rPr>
                <w:rFonts w:ascii="Times New Roman" w:hAnsi="Times New Roman"/>
              </w:rPr>
              <w:t>）</w:t>
            </w:r>
          </w:p>
        </w:tc>
        <w:tc>
          <w:tcPr>
            <w:tcW w:w="1701" w:type="dxa"/>
            <w:vAlign w:val="center"/>
          </w:tcPr>
          <w:p w14:paraId="1B01512B" w14:textId="77777777" w:rsidR="004F46AE" w:rsidRDefault="009B0610">
            <w:pPr>
              <w:jc w:val="left"/>
            </w:pPr>
            <w:r>
              <w:rPr>
                <w:rFonts w:ascii="Times New Roman" w:hAnsi="Times New Roman"/>
              </w:rPr>
              <w:t>通过（</w:t>
            </w:r>
            <w:r>
              <w:rPr>
                <w:rFonts w:ascii="Times New Roman" w:hAnsi="Times New Roman"/>
              </w:rPr>
              <w:t>2,907</w:t>
            </w:r>
            <w:r>
              <w:rPr>
                <w:rFonts w:ascii="Times New Roman" w:hAnsi="Times New Roman"/>
              </w:rPr>
              <w:t>）</w:t>
            </w:r>
          </w:p>
        </w:tc>
      </w:tr>
      <w:tr w:rsidR="004F46AE" w14:paraId="75E1228D" w14:textId="77777777">
        <w:trPr>
          <w:cantSplit/>
          <w:jc w:val="center"/>
        </w:trPr>
        <w:tc>
          <w:tcPr>
            <w:tcW w:w="1701" w:type="dxa"/>
            <w:vAlign w:val="center"/>
          </w:tcPr>
          <w:p w14:paraId="671BBAF0" w14:textId="77777777" w:rsidR="004F46AE" w:rsidRDefault="009B0610">
            <w:pPr>
              <w:jc w:val="left"/>
            </w:pPr>
            <w:r>
              <w:rPr>
                <w:rFonts w:ascii="Times New Roman" w:hAnsi="Times New Roman"/>
              </w:rPr>
              <w:t>Q1-20</w:t>
            </w:r>
          </w:p>
        </w:tc>
        <w:tc>
          <w:tcPr>
            <w:tcW w:w="1701" w:type="dxa"/>
            <w:vAlign w:val="center"/>
          </w:tcPr>
          <w:p w14:paraId="2DDF789B" w14:textId="77777777" w:rsidR="004F46AE" w:rsidRDefault="009B0610">
            <w:pPr>
              <w:jc w:val="left"/>
            </w:pPr>
            <w:r>
              <w:rPr>
                <w:rFonts w:ascii="Times New Roman" w:hAnsi="Times New Roman"/>
              </w:rPr>
              <w:t>现有功能解释</w:t>
            </w:r>
          </w:p>
        </w:tc>
        <w:tc>
          <w:tcPr>
            <w:tcW w:w="1701" w:type="dxa"/>
            <w:vAlign w:val="center"/>
          </w:tcPr>
          <w:p w14:paraId="7122AFF7" w14:textId="77777777" w:rsidR="004F46AE" w:rsidRDefault="009B0610">
            <w:pPr>
              <w:jc w:val="left"/>
            </w:pPr>
            <w:r>
              <w:rPr>
                <w:rFonts w:ascii="Times New Roman" w:hAnsi="Times New Roman"/>
              </w:rPr>
              <w:t>通过（</w:t>
            </w:r>
            <w:r>
              <w:rPr>
                <w:rFonts w:ascii="Times New Roman" w:hAnsi="Times New Roman"/>
              </w:rPr>
              <w:t>7,699</w:t>
            </w:r>
            <w:r>
              <w:rPr>
                <w:rFonts w:ascii="Times New Roman" w:hAnsi="Times New Roman"/>
              </w:rPr>
              <w:t>）</w:t>
            </w:r>
          </w:p>
        </w:tc>
        <w:tc>
          <w:tcPr>
            <w:tcW w:w="1701" w:type="dxa"/>
            <w:vAlign w:val="center"/>
          </w:tcPr>
          <w:p w14:paraId="5AC598E1" w14:textId="77777777" w:rsidR="004F46AE" w:rsidRDefault="009B0610">
            <w:pPr>
              <w:jc w:val="left"/>
            </w:pPr>
            <w:r>
              <w:rPr>
                <w:rFonts w:ascii="Times New Roman" w:hAnsi="Times New Roman"/>
              </w:rPr>
              <w:t>通过（</w:t>
            </w:r>
            <w:r>
              <w:rPr>
                <w:rFonts w:ascii="Times New Roman" w:hAnsi="Times New Roman"/>
              </w:rPr>
              <w:t>1,066</w:t>
            </w:r>
            <w:r>
              <w:rPr>
                <w:rFonts w:ascii="Times New Roman" w:hAnsi="Times New Roman"/>
              </w:rPr>
              <w:t>）</w:t>
            </w:r>
          </w:p>
        </w:tc>
        <w:tc>
          <w:tcPr>
            <w:tcW w:w="1701" w:type="dxa"/>
            <w:vAlign w:val="center"/>
          </w:tcPr>
          <w:p w14:paraId="6986DD35" w14:textId="77777777" w:rsidR="004F46AE" w:rsidRDefault="009B0610">
            <w:pPr>
              <w:jc w:val="left"/>
            </w:pPr>
            <w:r>
              <w:rPr>
                <w:rFonts w:ascii="Times New Roman" w:hAnsi="Times New Roman"/>
              </w:rPr>
              <w:t>通过（</w:t>
            </w:r>
            <w:r>
              <w:rPr>
                <w:rFonts w:ascii="Times New Roman" w:hAnsi="Times New Roman"/>
              </w:rPr>
              <w:t>2,780</w:t>
            </w:r>
            <w:r>
              <w:rPr>
                <w:rFonts w:ascii="Times New Roman" w:hAnsi="Times New Roman"/>
              </w:rPr>
              <w:t>）</w:t>
            </w:r>
          </w:p>
        </w:tc>
      </w:tr>
      <w:tr w:rsidR="004F46AE" w14:paraId="70DF33C4" w14:textId="77777777">
        <w:trPr>
          <w:cantSplit/>
          <w:jc w:val="center"/>
        </w:trPr>
        <w:tc>
          <w:tcPr>
            <w:tcW w:w="1701" w:type="dxa"/>
            <w:vAlign w:val="center"/>
          </w:tcPr>
          <w:p w14:paraId="58F7756E" w14:textId="77777777" w:rsidR="004F46AE" w:rsidRDefault="009B0610">
            <w:pPr>
              <w:jc w:val="left"/>
            </w:pPr>
            <w:r>
              <w:rPr>
                <w:rFonts w:ascii="Times New Roman" w:hAnsi="Times New Roman"/>
              </w:rPr>
              <w:t>Q2-01</w:t>
            </w:r>
          </w:p>
        </w:tc>
        <w:tc>
          <w:tcPr>
            <w:tcW w:w="1701" w:type="dxa"/>
            <w:vAlign w:val="center"/>
          </w:tcPr>
          <w:p w14:paraId="2860E0B1" w14:textId="77777777" w:rsidR="004F46AE" w:rsidRDefault="009B0610">
            <w:pPr>
              <w:jc w:val="left"/>
            </w:pPr>
            <w:r>
              <w:rPr>
                <w:rFonts w:ascii="Times New Roman" w:hAnsi="Times New Roman"/>
              </w:rPr>
              <w:t>跨模块调用与数据流</w:t>
            </w:r>
          </w:p>
        </w:tc>
        <w:tc>
          <w:tcPr>
            <w:tcW w:w="1701" w:type="dxa"/>
            <w:vAlign w:val="center"/>
          </w:tcPr>
          <w:p w14:paraId="2798B713" w14:textId="77777777" w:rsidR="004F46AE" w:rsidRDefault="009B0610">
            <w:pPr>
              <w:jc w:val="left"/>
            </w:pPr>
            <w:r>
              <w:rPr>
                <w:rFonts w:ascii="Times New Roman" w:hAnsi="Times New Roman"/>
              </w:rPr>
              <w:t>通过（</w:t>
            </w:r>
            <w:r>
              <w:rPr>
                <w:rFonts w:ascii="Times New Roman" w:hAnsi="Times New Roman"/>
              </w:rPr>
              <w:t>3,348</w:t>
            </w:r>
            <w:r>
              <w:rPr>
                <w:rFonts w:ascii="Times New Roman" w:hAnsi="Times New Roman"/>
              </w:rPr>
              <w:t>）</w:t>
            </w:r>
          </w:p>
        </w:tc>
        <w:tc>
          <w:tcPr>
            <w:tcW w:w="1701" w:type="dxa"/>
            <w:vAlign w:val="center"/>
          </w:tcPr>
          <w:p w14:paraId="28B42666" w14:textId="77777777" w:rsidR="004F46AE" w:rsidRDefault="009B0610">
            <w:pPr>
              <w:jc w:val="left"/>
            </w:pPr>
            <w:r>
              <w:rPr>
                <w:rFonts w:ascii="Times New Roman" w:hAnsi="Times New Roman"/>
              </w:rPr>
              <w:t>通过（</w:t>
            </w:r>
            <w:r>
              <w:rPr>
                <w:rFonts w:ascii="Times New Roman" w:hAnsi="Times New Roman"/>
              </w:rPr>
              <w:t>1,040</w:t>
            </w:r>
            <w:r>
              <w:rPr>
                <w:rFonts w:ascii="Times New Roman" w:hAnsi="Times New Roman"/>
              </w:rPr>
              <w:t>）</w:t>
            </w:r>
          </w:p>
        </w:tc>
        <w:tc>
          <w:tcPr>
            <w:tcW w:w="1701" w:type="dxa"/>
            <w:vAlign w:val="center"/>
          </w:tcPr>
          <w:p w14:paraId="2231F05F" w14:textId="77777777" w:rsidR="004F46AE" w:rsidRDefault="009B0610">
            <w:pPr>
              <w:jc w:val="left"/>
            </w:pPr>
            <w:r>
              <w:rPr>
                <w:rFonts w:ascii="Times New Roman" w:hAnsi="Times New Roman"/>
              </w:rPr>
              <w:t>通过（</w:t>
            </w:r>
            <w:r>
              <w:rPr>
                <w:rFonts w:ascii="Times New Roman" w:hAnsi="Times New Roman"/>
              </w:rPr>
              <w:t>14,314</w:t>
            </w:r>
            <w:r>
              <w:rPr>
                <w:rFonts w:ascii="Times New Roman" w:hAnsi="Times New Roman"/>
              </w:rPr>
              <w:t>）</w:t>
            </w:r>
          </w:p>
        </w:tc>
      </w:tr>
      <w:tr w:rsidR="004F46AE" w14:paraId="30B66F6A" w14:textId="77777777">
        <w:trPr>
          <w:cantSplit/>
          <w:jc w:val="center"/>
        </w:trPr>
        <w:tc>
          <w:tcPr>
            <w:tcW w:w="1701" w:type="dxa"/>
            <w:vAlign w:val="center"/>
          </w:tcPr>
          <w:p w14:paraId="3DD1DC71" w14:textId="77777777" w:rsidR="004F46AE" w:rsidRDefault="009B0610">
            <w:pPr>
              <w:jc w:val="left"/>
            </w:pPr>
            <w:r>
              <w:rPr>
                <w:rFonts w:ascii="Times New Roman" w:hAnsi="Times New Roman"/>
              </w:rPr>
              <w:t>Q2-02</w:t>
            </w:r>
          </w:p>
        </w:tc>
        <w:tc>
          <w:tcPr>
            <w:tcW w:w="1701" w:type="dxa"/>
            <w:vAlign w:val="center"/>
          </w:tcPr>
          <w:p w14:paraId="3702A6CE" w14:textId="77777777" w:rsidR="004F46AE" w:rsidRDefault="009B0610">
            <w:pPr>
              <w:jc w:val="left"/>
            </w:pPr>
            <w:r>
              <w:rPr>
                <w:rFonts w:ascii="Times New Roman" w:hAnsi="Times New Roman"/>
              </w:rPr>
              <w:t>跨模块调用与数据流</w:t>
            </w:r>
          </w:p>
        </w:tc>
        <w:tc>
          <w:tcPr>
            <w:tcW w:w="1701" w:type="dxa"/>
            <w:vAlign w:val="center"/>
          </w:tcPr>
          <w:p w14:paraId="7BC5F8CF" w14:textId="77777777" w:rsidR="004F46AE" w:rsidRDefault="009B0610">
            <w:pPr>
              <w:jc w:val="left"/>
            </w:pPr>
            <w:r>
              <w:rPr>
                <w:rFonts w:ascii="Times New Roman" w:hAnsi="Times New Roman"/>
              </w:rPr>
              <w:t>通过（</w:t>
            </w:r>
            <w:r>
              <w:rPr>
                <w:rFonts w:ascii="Times New Roman" w:hAnsi="Times New Roman"/>
              </w:rPr>
              <w:t>3,024</w:t>
            </w:r>
            <w:r>
              <w:rPr>
                <w:rFonts w:ascii="Times New Roman" w:hAnsi="Times New Roman"/>
              </w:rPr>
              <w:t>）</w:t>
            </w:r>
          </w:p>
        </w:tc>
        <w:tc>
          <w:tcPr>
            <w:tcW w:w="1701" w:type="dxa"/>
            <w:vAlign w:val="center"/>
          </w:tcPr>
          <w:p w14:paraId="74E72471" w14:textId="77777777" w:rsidR="004F46AE" w:rsidRDefault="009B0610">
            <w:pPr>
              <w:jc w:val="left"/>
            </w:pPr>
            <w:r>
              <w:rPr>
                <w:rFonts w:ascii="Times New Roman" w:hAnsi="Times New Roman"/>
              </w:rPr>
              <w:t>通过（</w:t>
            </w:r>
            <w:r>
              <w:rPr>
                <w:rFonts w:ascii="Times New Roman" w:hAnsi="Times New Roman"/>
              </w:rPr>
              <w:t>3,801</w:t>
            </w:r>
            <w:r>
              <w:rPr>
                <w:rFonts w:ascii="Times New Roman" w:hAnsi="Times New Roman"/>
              </w:rPr>
              <w:t>）</w:t>
            </w:r>
          </w:p>
        </w:tc>
        <w:tc>
          <w:tcPr>
            <w:tcW w:w="1701" w:type="dxa"/>
            <w:vAlign w:val="center"/>
          </w:tcPr>
          <w:p w14:paraId="626DFE02" w14:textId="77777777" w:rsidR="004F46AE" w:rsidRDefault="009B0610">
            <w:pPr>
              <w:jc w:val="left"/>
            </w:pPr>
            <w:r>
              <w:rPr>
                <w:rFonts w:ascii="Times New Roman" w:hAnsi="Times New Roman"/>
              </w:rPr>
              <w:t>通过（</w:t>
            </w:r>
            <w:r>
              <w:rPr>
                <w:rFonts w:ascii="Times New Roman" w:hAnsi="Times New Roman"/>
              </w:rPr>
              <w:t>2,372</w:t>
            </w:r>
            <w:r>
              <w:rPr>
                <w:rFonts w:ascii="Times New Roman" w:hAnsi="Times New Roman"/>
              </w:rPr>
              <w:t>）</w:t>
            </w:r>
          </w:p>
        </w:tc>
      </w:tr>
      <w:tr w:rsidR="004F46AE" w14:paraId="3ACFCC0F" w14:textId="77777777">
        <w:trPr>
          <w:cantSplit/>
          <w:jc w:val="center"/>
        </w:trPr>
        <w:tc>
          <w:tcPr>
            <w:tcW w:w="1701" w:type="dxa"/>
            <w:vAlign w:val="center"/>
          </w:tcPr>
          <w:p w14:paraId="61DD036E" w14:textId="77777777" w:rsidR="004F46AE" w:rsidRDefault="009B0610">
            <w:pPr>
              <w:jc w:val="left"/>
            </w:pPr>
            <w:r>
              <w:rPr>
                <w:rFonts w:ascii="Times New Roman" w:hAnsi="Times New Roman"/>
              </w:rPr>
              <w:t>Q2-03</w:t>
            </w:r>
          </w:p>
        </w:tc>
        <w:tc>
          <w:tcPr>
            <w:tcW w:w="1701" w:type="dxa"/>
            <w:vAlign w:val="center"/>
          </w:tcPr>
          <w:p w14:paraId="76D98F90" w14:textId="77777777" w:rsidR="004F46AE" w:rsidRDefault="009B0610">
            <w:pPr>
              <w:jc w:val="left"/>
            </w:pPr>
            <w:r>
              <w:rPr>
                <w:rFonts w:ascii="Times New Roman" w:hAnsi="Times New Roman"/>
              </w:rPr>
              <w:t>跨模块调用与数据流</w:t>
            </w:r>
          </w:p>
        </w:tc>
        <w:tc>
          <w:tcPr>
            <w:tcW w:w="1701" w:type="dxa"/>
            <w:vAlign w:val="center"/>
          </w:tcPr>
          <w:p w14:paraId="13658A24" w14:textId="77777777" w:rsidR="004F46AE" w:rsidRDefault="009B0610">
            <w:pPr>
              <w:jc w:val="left"/>
            </w:pPr>
            <w:r>
              <w:rPr>
                <w:rFonts w:ascii="Times New Roman" w:hAnsi="Times New Roman"/>
              </w:rPr>
              <w:t>通过（</w:t>
            </w:r>
            <w:r>
              <w:rPr>
                <w:rFonts w:ascii="Times New Roman" w:hAnsi="Times New Roman"/>
              </w:rPr>
              <w:t>2,068</w:t>
            </w:r>
            <w:r>
              <w:rPr>
                <w:rFonts w:ascii="Times New Roman" w:hAnsi="Times New Roman"/>
              </w:rPr>
              <w:t>）</w:t>
            </w:r>
          </w:p>
        </w:tc>
        <w:tc>
          <w:tcPr>
            <w:tcW w:w="1701" w:type="dxa"/>
            <w:vAlign w:val="center"/>
          </w:tcPr>
          <w:p w14:paraId="39714040" w14:textId="77777777" w:rsidR="004F46AE" w:rsidRDefault="009B0610">
            <w:pPr>
              <w:jc w:val="left"/>
            </w:pPr>
            <w:r>
              <w:rPr>
                <w:rFonts w:ascii="Times New Roman" w:hAnsi="Times New Roman"/>
              </w:rPr>
              <w:t>通过（</w:t>
            </w:r>
            <w:r>
              <w:rPr>
                <w:rFonts w:ascii="Times New Roman" w:hAnsi="Times New Roman"/>
              </w:rPr>
              <w:t>8,425</w:t>
            </w:r>
            <w:r>
              <w:rPr>
                <w:rFonts w:ascii="Times New Roman" w:hAnsi="Times New Roman"/>
              </w:rPr>
              <w:t>）</w:t>
            </w:r>
          </w:p>
        </w:tc>
        <w:tc>
          <w:tcPr>
            <w:tcW w:w="1701" w:type="dxa"/>
            <w:vAlign w:val="center"/>
          </w:tcPr>
          <w:p w14:paraId="48BAA16E" w14:textId="77777777" w:rsidR="004F46AE" w:rsidRDefault="009B0610">
            <w:pPr>
              <w:jc w:val="left"/>
            </w:pPr>
            <w:r>
              <w:rPr>
                <w:rFonts w:ascii="Times New Roman" w:hAnsi="Times New Roman"/>
              </w:rPr>
              <w:t>通过（</w:t>
            </w:r>
            <w:r>
              <w:rPr>
                <w:rFonts w:ascii="Times New Roman" w:hAnsi="Times New Roman"/>
              </w:rPr>
              <w:t>1,077</w:t>
            </w:r>
            <w:r>
              <w:rPr>
                <w:rFonts w:ascii="Times New Roman" w:hAnsi="Times New Roman"/>
              </w:rPr>
              <w:t>）</w:t>
            </w:r>
          </w:p>
        </w:tc>
      </w:tr>
      <w:tr w:rsidR="004F46AE" w14:paraId="3D277425" w14:textId="77777777">
        <w:trPr>
          <w:cantSplit/>
          <w:jc w:val="center"/>
        </w:trPr>
        <w:tc>
          <w:tcPr>
            <w:tcW w:w="1701" w:type="dxa"/>
            <w:vAlign w:val="center"/>
          </w:tcPr>
          <w:p w14:paraId="50D41FC8" w14:textId="77777777" w:rsidR="004F46AE" w:rsidRDefault="009B0610">
            <w:pPr>
              <w:jc w:val="left"/>
            </w:pPr>
            <w:r>
              <w:rPr>
                <w:rFonts w:ascii="Times New Roman" w:hAnsi="Times New Roman"/>
              </w:rPr>
              <w:lastRenderedPageBreak/>
              <w:t>Q2-04</w:t>
            </w:r>
          </w:p>
        </w:tc>
        <w:tc>
          <w:tcPr>
            <w:tcW w:w="1701" w:type="dxa"/>
            <w:vAlign w:val="center"/>
          </w:tcPr>
          <w:p w14:paraId="74D42EAB" w14:textId="77777777" w:rsidR="004F46AE" w:rsidRDefault="009B0610">
            <w:pPr>
              <w:jc w:val="left"/>
            </w:pPr>
            <w:r>
              <w:rPr>
                <w:rFonts w:ascii="Times New Roman" w:hAnsi="Times New Roman"/>
              </w:rPr>
              <w:t>跨模块调用与数据流</w:t>
            </w:r>
          </w:p>
        </w:tc>
        <w:tc>
          <w:tcPr>
            <w:tcW w:w="1701" w:type="dxa"/>
            <w:vAlign w:val="center"/>
          </w:tcPr>
          <w:p w14:paraId="0B0F4F5C" w14:textId="77777777" w:rsidR="004F46AE" w:rsidRDefault="009B0610">
            <w:pPr>
              <w:jc w:val="left"/>
            </w:pPr>
            <w:r>
              <w:rPr>
                <w:rFonts w:ascii="Times New Roman" w:hAnsi="Times New Roman"/>
              </w:rPr>
              <w:t>通过（</w:t>
            </w:r>
            <w:r>
              <w:rPr>
                <w:rFonts w:ascii="Times New Roman" w:hAnsi="Times New Roman"/>
              </w:rPr>
              <w:t>14,215</w:t>
            </w:r>
            <w:r>
              <w:rPr>
                <w:rFonts w:ascii="Times New Roman" w:hAnsi="Times New Roman"/>
              </w:rPr>
              <w:t>）</w:t>
            </w:r>
          </w:p>
        </w:tc>
        <w:tc>
          <w:tcPr>
            <w:tcW w:w="1701" w:type="dxa"/>
            <w:vAlign w:val="center"/>
          </w:tcPr>
          <w:p w14:paraId="65642C00" w14:textId="77777777" w:rsidR="004F46AE" w:rsidRDefault="009B0610">
            <w:pPr>
              <w:jc w:val="left"/>
            </w:pPr>
            <w:r>
              <w:rPr>
                <w:rFonts w:ascii="Times New Roman" w:hAnsi="Times New Roman"/>
              </w:rPr>
              <w:t>未通过（</w:t>
            </w:r>
            <w:r>
              <w:rPr>
                <w:rFonts w:ascii="Times New Roman" w:hAnsi="Times New Roman"/>
              </w:rPr>
              <w:t>4,123</w:t>
            </w:r>
            <w:r>
              <w:rPr>
                <w:rFonts w:ascii="Times New Roman" w:hAnsi="Times New Roman"/>
              </w:rPr>
              <w:t>）</w:t>
            </w:r>
          </w:p>
        </w:tc>
        <w:tc>
          <w:tcPr>
            <w:tcW w:w="1701" w:type="dxa"/>
            <w:vAlign w:val="center"/>
          </w:tcPr>
          <w:p w14:paraId="4EF8E2F3" w14:textId="77777777" w:rsidR="004F46AE" w:rsidRDefault="009B0610">
            <w:pPr>
              <w:jc w:val="left"/>
            </w:pPr>
            <w:r>
              <w:rPr>
                <w:rFonts w:ascii="Times New Roman" w:hAnsi="Times New Roman"/>
              </w:rPr>
              <w:t>通过（</w:t>
            </w:r>
            <w:r>
              <w:rPr>
                <w:rFonts w:ascii="Times New Roman" w:hAnsi="Times New Roman"/>
              </w:rPr>
              <w:t>3,751</w:t>
            </w:r>
            <w:r>
              <w:rPr>
                <w:rFonts w:ascii="Times New Roman" w:hAnsi="Times New Roman"/>
              </w:rPr>
              <w:t>）</w:t>
            </w:r>
          </w:p>
        </w:tc>
      </w:tr>
      <w:tr w:rsidR="004F46AE" w14:paraId="488E4696" w14:textId="77777777">
        <w:trPr>
          <w:cantSplit/>
          <w:jc w:val="center"/>
        </w:trPr>
        <w:tc>
          <w:tcPr>
            <w:tcW w:w="1701" w:type="dxa"/>
            <w:vAlign w:val="center"/>
          </w:tcPr>
          <w:p w14:paraId="2D9F908D" w14:textId="77777777" w:rsidR="004F46AE" w:rsidRDefault="009B0610">
            <w:pPr>
              <w:jc w:val="left"/>
            </w:pPr>
            <w:r>
              <w:rPr>
                <w:rFonts w:ascii="Times New Roman" w:hAnsi="Times New Roman"/>
              </w:rPr>
              <w:t>Q2-05</w:t>
            </w:r>
          </w:p>
        </w:tc>
        <w:tc>
          <w:tcPr>
            <w:tcW w:w="1701" w:type="dxa"/>
            <w:vAlign w:val="center"/>
          </w:tcPr>
          <w:p w14:paraId="5D793448" w14:textId="77777777" w:rsidR="004F46AE" w:rsidRDefault="009B0610">
            <w:pPr>
              <w:jc w:val="left"/>
            </w:pPr>
            <w:r>
              <w:rPr>
                <w:rFonts w:ascii="Times New Roman" w:hAnsi="Times New Roman"/>
              </w:rPr>
              <w:t>跨模块调用与数据流</w:t>
            </w:r>
          </w:p>
        </w:tc>
        <w:tc>
          <w:tcPr>
            <w:tcW w:w="1701" w:type="dxa"/>
            <w:vAlign w:val="center"/>
          </w:tcPr>
          <w:p w14:paraId="0DD79DCE" w14:textId="77777777" w:rsidR="004F46AE" w:rsidRDefault="009B0610">
            <w:pPr>
              <w:jc w:val="left"/>
            </w:pPr>
            <w:r>
              <w:rPr>
                <w:rFonts w:ascii="Times New Roman" w:hAnsi="Times New Roman"/>
              </w:rPr>
              <w:t>通过（</w:t>
            </w:r>
            <w:r>
              <w:rPr>
                <w:rFonts w:ascii="Times New Roman" w:hAnsi="Times New Roman"/>
              </w:rPr>
              <w:t>3,239</w:t>
            </w:r>
            <w:r>
              <w:rPr>
                <w:rFonts w:ascii="Times New Roman" w:hAnsi="Times New Roman"/>
              </w:rPr>
              <w:t>）</w:t>
            </w:r>
          </w:p>
        </w:tc>
        <w:tc>
          <w:tcPr>
            <w:tcW w:w="1701" w:type="dxa"/>
            <w:vAlign w:val="center"/>
          </w:tcPr>
          <w:p w14:paraId="23CD8DAD" w14:textId="77777777" w:rsidR="004F46AE" w:rsidRDefault="009B0610">
            <w:pPr>
              <w:jc w:val="left"/>
            </w:pPr>
            <w:r>
              <w:rPr>
                <w:rFonts w:ascii="Times New Roman" w:hAnsi="Times New Roman"/>
              </w:rPr>
              <w:t>通过（</w:t>
            </w:r>
            <w:r>
              <w:rPr>
                <w:rFonts w:ascii="Times New Roman" w:hAnsi="Times New Roman"/>
              </w:rPr>
              <w:t>3,031</w:t>
            </w:r>
            <w:r>
              <w:rPr>
                <w:rFonts w:ascii="Times New Roman" w:hAnsi="Times New Roman"/>
              </w:rPr>
              <w:t>）</w:t>
            </w:r>
          </w:p>
        </w:tc>
        <w:tc>
          <w:tcPr>
            <w:tcW w:w="1701" w:type="dxa"/>
            <w:vAlign w:val="center"/>
          </w:tcPr>
          <w:p w14:paraId="1FC0F546" w14:textId="77777777" w:rsidR="004F46AE" w:rsidRDefault="009B0610">
            <w:pPr>
              <w:jc w:val="left"/>
            </w:pPr>
            <w:r>
              <w:rPr>
                <w:rFonts w:ascii="Times New Roman" w:hAnsi="Times New Roman"/>
              </w:rPr>
              <w:t>通过（</w:t>
            </w:r>
            <w:r>
              <w:rPr>
                <w:rFonts w:ascii="Times New Roman" w:hAnsi="Times New Roman"/>
              </w:rPr>
              <w:t>1,038</w:t>
            </w:r>
            <w:r>
              <w:rPr>
                <w:rFonts w:ascii="Times New Roman" w:hAnsi="Times New Roman"/>
              </w:rPr>
              <w:t>）</w:t>
            </w:r>
          </w:p>
        </w:tc>
      </w:tr>
      <w:tr w:rsidR="004F46AE" w14:paraId="4A299288" w14:textId="77777777">
        <w:trPr>
          <w:cantSplit/>
          <w:jc w:val="center"/>
        </w:trPr>
        <w:tc>
          <w:tcPr>
            <w:tcW w:w="1701" w:type="dxa"/>
            <w:vAlign w:val="center"/>
          </w:tcPr>
          <w:p w14:paraId="1536BF43" w14:textId="77777777" w:rsidR="004F46AE" w:rsidRDefault="009B0610">
            <w:pPr>
              <w:jc w:val="left"/>
            </w:pPr>
            <w:r>
              <w:rPr>
                <w:rFonts w:ascii="Times New Roman" w:hAnsi="Times New Roman"/>
              </w:rPr>
              <w:t>Q2-06</w:t>
            </w:r>
          </w:p>
        </w:tc>
        <w:tc>
          <w:tcPr>
            <w:tcW w:w="1701" w:type="dxa"/>
            <w:vAlign w:val="center"/>
          </w:tcPr>
          <w:p w14:paraId="70542DDA" w14:textId="77777777" w:rsidR="004F46AE" w:rsidRDefault="009B0610">
            <w:pPr>
              <w:jc w:val="left"/>
            </w:pPr>
            <w:r>
              <w:rPr>
                <w:rFonts w:ascii="Times New Roman" w:hAnsi="Times New Roman"/>
              </w:rPr>
              <w:t>跨模块调用与数据流</w:t>
            </w:r>
          </w:p>
        </w:tc>
        <w:tc>
          <w:tcPr>
            <w:tcW w:w="1701" w:type="dxa"/>
            <w:vAlign w:val="center"/>
          </w:tcPr>
          <w:p w14:paraId="686FED18" w14:textId="77777777" w:rsidR="004F46AE" w:rsidRDefault="009B0610">
            <w:pPr>
              <w:jc w:val="left"/>
            </w:pPr>
            <w:r>
              <w:rPr>
                <w:rFonts w:ascii="Times New Roman" w:hAnsi="Times New Roman"/>
              </w:rPr>
              <w:t>通过（</w:t>
            </w:r>
            <w:r>
              <w:rPr>
                <w:rFonts w:ascii="Times New Roman" w:hAnsi="Times New Roman"/>
              </w:rPr>
              <w:t>1,399</w:t>
            </w:r>
            <w:r>
              <w:rPr>
                <w:rFonts w:ascii="Times New Roman" w:hAnsi="Times New Roman"/>
              </w:rPr>
              <w:t>）</w:t>
            </w:r>
          </w:p>
        </w:tc>
        <w:tc>
          <w:tcPr>
            <w:tcW w:w="1701" w:type="dxa"/>
            <w:vAlign w:val="center"/>
          </w:tcPr>
          <w:p w14:paraId="28E796F3" w14:textId="77777777" w:rsidR="004F46AE" w:rsidRDefault="009B0610">
            <w:pPr>
              <w:jc w:val="left"/>
            </w:pPr>
            <w:r>
              <w:rPr>
                <w:rFonts w:ascii="Times New Roman" w:hAnsi="Times New Roman"/>
              </w:rPr>
              <w:t>通过（</w:t>
            </w:r>
            <w:r>
              <w:rPr>
                <w:rFonts w:ascii="Times New Roman" w:hAnsi="Times New Roman"/>
              </w:rPr>
              <w:t>1,245</w:t>
            </w:r>
            <w:r>
              <w:rPr>
                <w:rFonts w:ascii="Times New Roman" w:hAnsi="Times New Roman"/>
              </w:rPr>
              <w:t>）</w:t>
            </w:r>
          </w:p>
        </w:tc>
        <w:tc>
          <w:tcPr>
            <w:tcW w:w="1701" w:type="dxa"/>
            <w:vAlign w:val="center"/>
          </w:tcPr>
          <w:p w14:paraId="5796AAF6" w14:textId="77777777" w:rsidR="004F46AE" w:rsidRDefault="009B0610">
            <w:pPr>
              <w:jc w:val="left"/>
            </w:pPr>
            <w:r>
              <w:rPr>
                <w:rFonts w:ascii="Times New Roman" w:hAnsi="Times New Roman"/>
              </w:rPr>
              <w:t>通过（</w:t>
            </w:r>
            <w:r>
              <w:rPr>
                <w:rFonts w:ascii="Times New Roman" w:hAnsi="Times New Roman"/>
              </w:rPr>
              <w:t>1,054</w:t>
            </w:r>
            <w:r>
              <w:rPr>
                <w:rFonts w:ascii="Times New Roman" w:hAnsi="Times New Roman"/>
              </w:rPr>
              <w:t>）</w:t>
            </w:r>
          </w:p>
        </w:tc>
      </w:tr>
      <w:tr w:rsidR="004F46AE" w14:paraId="524C827F" w14:textId="77777777">
        <w:trPr>
          <w:cantSplit/>
          <w:jc w:val="center"/>
        </w:trPr>
        <w:tc>
          <w:tcPr>
            <w:tcW w:w="1701" w:type="dxa"/>
            <w:vAlign w:val="center"/>
          </w:tcPr>
          <w:p w14:paraId="37E74C37" w14:textId="77777777" w:rsidR="004F46AE" w:rsidRDefault="009B0610">
            <w:pPr>
              <w:jc w:val="left"/>
            </w:pPr>
            <w:r>
              <w:rPr>
                <w:rFonts w:ascii="Times New Roman" w:hAnsi="Times New Roman"/>
              </w:rPr>
              <w:t>Q2-07</w:t>
            </w:r>
          </w:p>
        </w:tc>
        <w:tc>
          <w:tcPr>
            <w:tcW w:w="1701" w:type="dxa"/>
            <w:vAlign w:val="center"/>
          </w:tcPr>
          <w:p w14:paraId="3F63A788" w14:textId="77777777" w:rsidR="004F46AE" w:rsidRDefault="009B0610">
            <w:pPr>
              <w:jc w:val="left"/>
            </w:pPr>
            <w:r>
              <w:rPr>
                <w:rFonts w:ascii="Times New Roman" w:hAnsi="Times New Roman"/>
              </w:rPr>
              <w:t>跨模块调用与数据流</w:t>
            </w:r>
          </w:p>
        </w:tc>
        <w:tc>
          <w:tcPr>
            <w:tcW w:w="1701" w:type="dxa"/>
            <w:vAlign w:val="center"/>
          </w:tcPr>
          <w:p w14:paraId="6D1EE62B" w14:textId="77777777" w:rsidR="004F46AE" w:rsidRDefault="009B0610">
            <w:pPr>
              <w:jc w:val="left"/>
            </w:pPr>
            <w:r>
              <w:rPr>
                <w:rFonts w:ascii="Times New Roman" w:hAnsi="Times New Roman"/>
              </w:rPr>
              <w:t>通过（</w:t>
            </w:r>
            <w:r>
              <w:rPr>
                <w:rFonts w:ascii="Times New Roman" w:hAnsi="Times New Roman"/>
              </w:rPr>
              <w:t>2,053</w:t>
            </w:r>
            <w:r>
              <w:rPr>
                <w:rFonts w:ascii="Times New Roman" w:hAnsi="Times New Roman"/>
              </w:rPr>
              <w:t>）</w:t>
            </w:r>
          </w:p>
        </w:tc>
        <w:tc>
          <w:tcPr>
            <w:tcW w:w="1701" w:type="dxa"/>
            <w:vAlign w:val="center"/>
          </w:tcPr>
          <w:p w14:paraId="5570F0B0" w14:textId="77777777" w:rsidR="004F46AE" w:rsidRDefault="009B0610">
            <w:pPr>
              <w:jc w:val="left"/>
            </w:pPr>
            <w:r>
              <w:rPr>
                <w:rFonts w:ascii="Times New Roman" w:hAnsi="Times New Roman"/>
              </w:rPr>
              <w:t>通过（</w:t>
            </w:r>
            <w:r>
              <w:rPr>
                <w:rFonts w:ascii="Times New Roman" w:hAnsi="Times New Roman"/>
              </w:rPr>
              <w:t>989</w:t>
            </w:r>
            <w:r>
              <w:rPr>
                <w:rFonts w:ascii="Times New Roman" w:hAnsi="Times New Roman"/>
              </w:rPr>
              <w:t>）</w:t>
            </w:r>
          </w:p>
        </w:tc>
        <w:tc>
          <w:tcPr>
            <w:tcW w:w="1701" w:type="dxa"/>
            <w:vAlign w:val="center"/>
          </w:tcPr>
          <w:p w14:paraId="68CE6D85" w14:textId="77777777" w:rsidR="004F46AE" w:rsidRDefault="009B0610">
            <w:pPr>
              <w:jc w:val="left"/>
            </w:pPr>
            <w:r>
              <w:rPr>
                <w:rFonts w:ascii="Times New Roman" w:hAnsi="Times New Roman"/>
              </w:rPr>
              <w:t>通过（</w:t>
            </w:r>
            <w:r>
              <w:rPr>
                <w:rFonts w:ascii="Times New Roman" w:hAnsi="Times New Roman"/>
              </w:rPr>
              <w:t>2,116</w:t>
            </w:r>
            <w:r>
              <w:rPr>
                <w:rFonts w:ascii="Times New Roman" w:hAnsi="Times New Roman"/>
              </w:rPr>
              <w:t>）</w:t>
            </w:r>
          </w:p>
        </w:tc>
      </w:tr>
      <w:tr w:rsidR="004F46AE" w14:paraId="111309E3" w14:textId="77777777">
        <w:trPr>
          <w:cantSplit/>
          <w:jc w:val="center"/>
        </w:trPr>
        <w:tc>
          <w:tcPr>
            <w:tcW w:w="1701" w:type="dxa"/>
            <w:vAlign w:val="center"/>
          </w:tcPr>
          <w:p w14:paraId="5C3733A7" w14:textId="77777777" w:rsidR="004F46AE" w:rsidRDefault="009B0610">
            <w:pPr>
              <w:jc w:val="left"/>
            </w:pPr>
            <w:r>
              <w:rPr>
                <w:rFonts w:ascii="Times New Roman" w:hAnsi="Times New Roman"/>
              </w:rPr>
              <w:t>Q2-08</w:t>
            </w:r>
          </w:p>
        </w:tc>
        <w:tc>
          <w:tcPr>
            <w:tcW w:w="1701" w:type="dxa"/>
            <w:vAlign w:val="center"/>
          </w:tcPr>
          <w:p w14:paraId="4CC56EA0" w14:textId="77777777" w:rsidR="004F46AE" w:rsidRDefault="009B0610">
            <w:pPr>
              <w:jc w:val="left"/>
            </w:pPr>
            <w:r>
              <w:rPr>
                <w:rFonts w:ascii="Times New Roman" w:hAnsi="Times New Roman"/>
              </w:rPr>
              <w:t>跨模块调用与数据流</w:t>
            </w:r>
          </w:p>
        </w:tc>
        <w:tc>
          <w:tcPr>
            <w:tcW w:w="1701" w:type="dxa"/>
            <w:vAlign w:val="center"/>
          </w:tcPr>
          <w:p w14:paraId="4D31CB9D" w14:textId="77777777" w:rsidR="004F46AE" w:rsidRDefault="009B0610">
            <w:pPr>
              <w:jc w:val="left"/>
            </w:pPr>
            <w:r>
              <w:rPr>
                <w:rFonts w:ascii="Times New Roman" w:hAnsi="Times New Roman"/>
              </w:rPr>
              <w:t>通过（</w:t>
            </w:r>
            <w:r>
              <w:rPr>
                <w:rFonts w:ascii="Times New Roman" w:hAnsi="Times New Roman"/>
              </w:rPr>
              <w:t>4,691</w:t>
            </w:r>
            <w:r>
              <w:rPr>
                <w:rFonts w:ascii="Times New Roman" w:hAnsi="Times New Roman"/>
              </w:rPr>
              <w:t>）</w:t>
            </w:r>
          </w:p>
        </w:tc>
        <w:tc>
          <w:tcPr>
            <w:tcW w:w="1701" w:type="dxa"/>
            <w:vAlign w:val="center"/>
          </w:tcPr>
          <w:p w14:paraId="0A5D1790" w14:textId="77777777" w:rsidR="004F46AE" w:rsidRDefault="009B0610">
            <w:pPr>
              <w:jc w:val="left"/>
            </w:pPr>
            <w:r>
              <w:rPr>
                <w:rFonts w:ascii="Times New Roman" w:hAnsi="Times New Roman"/>
              </w:rPr>
              <w:t>通过（</w:t>
            </w:r>
            <w:r>
              <w:rPr>
                <w:rFonts w:ascii="Times New Roman" w:hAnsi="Times New Roman"/>
              </w:rPr>
              <w:t>1,217</w:t>
            </w:r>
            <w:r>
              <w:rPr>
                <w:rFonts w:ascii="Times New Roman" w:hAnsi="Times New Roman"/>
              </w:rPr>
              <w:t>）</w:t>
            </w:r>
          </w:p>
        </w:tc>
        <w:tc>
          <w:tcPr>
            <w:tcW w:w="1701" w:type="dxa"/>
            <w:vAlign w:val="center"/>
          </w:tcPr>
          <w:p w14:paraId="305D9467" w14:textId="77777777" w:rsidR="004F46AE" w:rsidRDefault="009B0610">
            <w:pPr>
              <w:jc w:val="left"/>
            </w:pPr>
            <w:r>
              <w:rPr>
                <w:rFonts w:ascii="Times New Roman" w:hAnsi="Times New Roman"/>
              </w:rPr>
              <w:t>通过（</w:t>
            </w:r>
            <w:r>
              <w:rPr>
                <w:rFonts w:ascii="Times New Roman" w:hAnsi="Times New Roman"/>
              </w:rPr>
              <w:t>2,053</w:t>
            </w:r>
            <w:r>
              <w:rPr>
                <w:rFonts w:ascii="Times New Roman" w:hAnsi="Times New Roman"/>
              </w:rPr>
              <w:t>）</w:t>
            </w:r>
          </w:p>
        </w:tc>
      </w:tr>
      <w:tr w:rsidR="004F46AE" w14:paraId="2A1EEC7C" w14:textId="77777777">
        <w:trPr>
          <w:cantSplit/>
          <w:jc w:val="center"/>
        </w:trPr>
        <w:tc>
          <w:tcPr>
            <w:tcW w:w="1701" w:type="dxa"/>
            <w:vAlign w:val="center"/>
          </w:tcPr>
          <w:p w14:paraId="226F1478" w14:textId="77777777" w:rsidR="004F46AE" w:rsidRDefault="009B0610">
            <w:pPr>
              <w:jc w:val="left"/>
            </w:pPr>
            <w:r>
              <w:rPr>
                <w:rFonts w:ascii="Times New Roman" w:hAnsi="Times New Roman"/>
              </w:rPr>
              <w:t>Q2-09</w:t>
            </w:r>
          </w:p>
        </w:tc>
        <w:tc>
          <w:tcPr>
            <w:tcW w:w="1701" w:type="dxa"/>
            <w:vAlign w:val="center"/>
          </w:tcPr>
          <w:p w14:paraId="1A71129E" w14:textId="77777777" w:rsidR="004F46AE" w:rsidRDefault="009B0610">
            <w:pPr>
              <w:jc w:val="left"/>
            </w:pPr>
            <w:r>
              <w:rPr>
                <w:rFonts w:ascii="Times New Roman" w:hAnsi="Times New Roman"/>
              </w:rPr>
              <w:t>跨模块调用与数据流</w:t>
            </w:r>
          </w:p>
        </w:tc>
        <w:tc>
          <w:tcPr>
            <w:tcW w:w="1701" w:type="dxa"/>
            <w:vAlign w:val="center"/>
          </w:tcPr>
          <w:p w14:paraId="7EE3F4C3" w14:textId="77777777" w:rsidR="004F46AE" w:rsidRDefault="009B0610">
            <w:pPr>
              <w:jc w:val="left"/>
            </w:pPr>
            <w:r>
              <w:rPr>
                <w:rFonts w:ascii="Times New Roman" w:hAnsi="Times New Roman"/>
              </w:rPr>
              <w:t>通过（</w:t>
            </w:r>
            <w:r>
              <w:rPr>
                <w:rFonts w:ascii="Times New Roman" w:hAnsi="Times New Roman"/>
              </w:rPr>
              <w:t>2,419</w:t>
            </w:r>
            <w:r>
              <w:rPr>
                <w:rFonts w:ascii="Times New Roman" w:hAnsi="Times New Roman"/>
              </w:rPr>
              <w:t>）</w:t>
            </w:r>
          </w:p>
        </w:tc>
        <w:tc>
          <w:tcPr>
            <w:tcW w:w="1701" w:type="dxa"/>
            <w:vAlign w:val="center"/>
          </w:tcPr>
          <w:p w14:paraId="0A31D3FB" w14:textId="77777777" w:rsidR="004F46AE" w:rsidRDefault="009B0610">
            <w:pPr>
              <w:jc w:val="left"/>
            </w:pPr>
            <w:r>
              <w:rPr>
                <w:rFonts w:ascii="Times New Roman" w:hAnsi="Times New Roman"/>
              </w:rPr>
              <w:t>通过（</w:t>
            </w:r>
            <w:r>
              <w:rPr>
                <w:rFonts w:ascii="Times New Roman" w:hAnsi="Times New Roman"/>
              </w:rPr>
              <w:t>3,269</w:t>
            </w:r>
            <w:r>
              <w:rPr>
                <w:rFonts w:ascii="Times New Roman" w:hAnsi="Times New Roman"/>
              </w:rPr>
              <w:t>）</w:t>
            </w:r>
          </w:p>
        </w:tc>
        <w:tc>
          <w:tcPr>
            <w:tcW w:w="1701" w:type="dxa"/>
            <w:vAlign w:val="center"/>
          </w:tcPr>
          <w:p w14:paraId="349DF078" w14:textId="77777777" w:rsidR="004F46AE" w:rsidRDefault="009B0610">
            <w:pPr>
              <w:jc w:val="left"/>
            </w:pPr>
            <w:r>
              <w:rPr>
                <w:rFonts w:ascii="Times New Roman" w:hAnsi="Times New Roman"/>
              </w:rPr>
              <w:t>通过（</w:t>
            </w:r>
            <w:r>
              <w:rPr>
                <w:rFonts w:ascii="Times New Roman" w:hAnsi="Times New Roman"/>
              </w:rPr>
              <w:t>3,285</w:t>
            </w:r>
            <w:r>
              <w:rPr>
                <w:rFonts w:ascii="Times New Roman" w:hAnsi="Times New Roman"/>
              </w:rPr>
              <w:t>）</w:t>
            </w:r>
          </w:p>
        </w:tc>
      </w:tr>
      <w:tr w:rsidR="004F46AE" w14:paraId="29F1CCA7" w14:textId="77777777">
        <w:trPr>
          <w:cantSplit/>
          <w:jc w:val="center"/>
        </w:trPr>
        <w:tc>
          <w:tcPr>
            <w:tcW w:w="1701" w:type="dxa"/>
            <w:vAlign w:val="center"/>
          </w:tcPr>
          <w:p w14:paraId="7F63100F" w14:textId="77777777" w:rsidR="004F46AE" w:rsidRDefault="009B0610">
            <w:pPr>
              <w:jc w:val="left"/>
            </w:pPr>
            <w:r>
              <w:rPr>
                <w:rFonts w:ascii="Times New Roman" w:hAnsi="Times New Roman"/>
              </w:rPr>
              <w:t>Q2-10</w:t>
            </w:r>
          </w:p>
        </w:tc>
        <w:tc>
          <w:tcPr>
            <w:tcW w:w="1701" w:type="dxa"/>
            <w:vAlign w:val="center"/>
          </w:tcPr>
          <w:p w14:paraId="166C0670" w14:textId="77777777" w:rsidR="004F46AE" w:rsidRDefault="009B0610">
            <w:pPr>
              <w:jc w:val="left"/>
            </w:pPr>
            <w:r>
              <w:rPr>
                <w:rFonts w:ascii="Times New Roman" w:hAnsi="Times New Roman"/>
              </w:rPr>
              <w:t>跨模块调用与数据流</w:t>
            </w:r>
          </w:p>
        </w:tc>
        <w:tc>
          <w:tcPr>
            <w:tcW w:w="1701" w:type="dxa"/>
            <w:vAlign w:val="center"/>
          </w:tcPr>
          <w:p w14:paraId="493FBB3F" w14:textId="77777777" w:rsidR="004F46AE" w:rsidRDefault="009B0610">
            <w:pPr>
              <w:jc w:val="left"/>
            </w:pPr>
            <w:r>
              <w:rPr>
                <w:rFonts w:ascii="Times New Roman" w:hAnsi="Times New Roman"/>
              </w:rPr>
              <w:t>通过（</w:t>
            </w:r>
            <w:r>
              <w:rPr>
                <w:rFonts w:ascii="Times New Roman" w:hAnsi="Times New Roman"/>
              </w:rPr>
              <w:t>1,584</w:t>
            </w:r>
            <w:r>
              <w:rPr>
                <w:rFonts w:ascii="Times New Roman" w:hAnsi="Times New Roman"/>
              </w:rPr>
              <w:t>）</w:t>
            </w:r>
          </w:p>
        </w:tc>
        <w:tc>
          <w:tcPr>
            <w:tcW w:w="1701" w:type="dxa"/>
            <w:vAlign w:val="center"/>
          </w:tcPr>
          <w:p w14:paraId="2CFF4172" w14:textId="77777777" w:rsidR="004F46AE" w:rsidRDefault="009B0610">
            <w:pPr>
              <w:jc w:val="left"/>
            </w:pPr>
            <w:r>
              <w:rPr>
                <w:rFonts w:ascii="Times New Roman" w:hAnsi="Times New Roman"/>
              </w:rPr>
              <w:t>通过（</w:t>
            </w:r>
            <w:r>
              <w:rPr>
                <w:rFonts w:ascii="Times New Roman" w:hAnsi="Times New Roman"/>
              </w:rPr>
              <w:t>2,525</w:t>
            </w:r>
            <w:r>
              <w:rPr>
                <w:rFonts w:ascii="Times New Roman" w:hAnsi="Times New Roman"/>
              </w:rPr>
              <w:t>）</w:t>
            </w:r>
          </w:p>
        </w:tc>
        <w:tc>
          <w:tcPr>
            <w:tcW w:w="1701" w:type="dxa"/>
            <w:vAlign w:val="center"/>
          </w:tcPr>
          <w:p w14:paraId="577E78EC" w14:textId="77777777" w:rsidR="004F46AE" w:rsidRDefault="009B0610">
            <w:pPr>
              <w:jc w:val="left"/>
            </w:pPr>
            <w:r>
              <w:rPr>
                <w:rFonts w:ascii="Times New Roman" w:hAnsi="Times New Roman"/>
              </w:rPr>
              <w:t>通过（</w:t>
            </w:r>
            <w:r>
              <w:rPr>
                <w:rFonts w:ascii="Times New Roman" w:hAnsi="Times New Roman"/>
              </w:rPr>
              <w:t>1,689</w:t>
            </w:r>
            <w:r>
              <w:rPr>
                <w:rFonts w:ascii="Times New Roman" w:hAnsi="Times New Roman"/>
              </w:rPr>
              <w:t>）</w:t>
            </w:r>
          </w:p>
        </w:tc>
      </w:tr>
      <w:tr w:rsidR="004F46AE" w14:paraId="784D7793" w14:textId="77777777">
        <w:trPr>
          <w:cantSplit/>
          <w:jc w:val="center"/>
        </w:trPr>
        <w:tc>
          <w:tcPr>
            <w:tcW w:w="1701" w:type="dxa"/>
            <w:vAlign w:val="center"/>
          </w:tcPr>
          <w:p w14:paraId="3C44F11E" w14:textId="77777777" w:rsidR="004F46AE" w:rsidRDefault="009B0610">
            <w:pPr>
              <w:jc w:val="left"/>
            </w:pPr>
            <w:r>
              <w:rPr>
                <w:rFonts w:ascii="Times New Roman" w:hAnsi="Times New Roman"/>
              </w:rPr>
              <w:t>Q2-11</w:t>
            </w:r>
          </w:p>
        </w:tc>
        <w:tc>
          <w:tcPr>
            <w:tcW w:w="1701" w:type="dxa"/>
            <w:vAlign w:val="center"/>
          </w:tcPr>
          <w:p w14:paraId="3BE2EC8E" w14:textId="77777777" w:rsidR="004F46AE" w:rsidRDefault="009B0610">
            <w:pPr>
              <w:jc w:val="left"/>
            </w:pPr>
            <w:r>
              <w:rPr>
                <w:rFonts w:ascii="Times New Roman" w:hAnsi="Times New Roman"/>
              </w:rPr>
              <w:t>跨模块调用与数据流</w:t>
            </w:r>
          </w:p>
        </w:tc>
        <w:tc>
          <w:tcPr>
            <w:tcW w:w="1701" w:type="dxa"/>
            <w:vAlign w:val="center"/>
          </w:tcPr>
          <w:p w14:paraId="0B99E991" w14:textId="77777777" w:rsidR="004F46AE" w:rsidRDefault="009B0610">
            <w:pPr>
              <w:jc w:val="left"/>
            </w:pPr>
            <w:r>
              <w:rPr>
                <w:rFonts w:ascii="Times New Roman" w:hAnsi="Times New Roman"/>
              </w:rPr>
              <w:t>通过（</w:t>
            </w:r>
            <w:r>
              <w:rPr>
                <w:rFonts w:ascii="Times New Roman" w:hAnsi="Times New Roman"/>
              </w:rPr>
              <w:t>4,736</w:t>
            </w:r>
            <w:r>
              <w:rPr>
                <w:rFonts w:ascii="Times New Roman" w:hAnsi="Times New Roman"/>
              </w:rPr>
              <w:t>）</w:t>
            </w:r>
          </w:p>
        </w:tc>
        <w:tc>
          <w:tcPr>
            <w:tcW w:w="1701" w:type="dxa"/>
            <w:vAlign w:val="center"/>
          </w:tcPr>
          <w:p w14:paraId="2AA21B52" w14:textId="77777777" w:rsidR="004F46AE" w:rsidRDefault="009B0610">
            <w:pPr>
              <w:jc w:val="left"/>
            </w:pPr>
            <w:r>
              <w:rPr>
                <w:rFonts w:ascii="Times New Roman" w:hAnsi="Times New Roman"/>
              </w:rPr>
              <w:t>通过（</w:t>
            </w:r>
            <w:r>
              <w:rPr>
                <w:rFonts w:ascii="Times New Roman" w:hAnsi="Times New Roman"/>
              </w:rPr>
              <w:t>1,007</w:t>
            </w:r>
            <w:r>
              <w:rPr>
                <w:rFonts w:ascii="Times New Roman" w:hAnsi="Times New Roman"/>
              </w:rPr>
              <w:t>）</w:t>
            </w:r>
          </w:p>
        </w:tc>
        <w:tc>
          <w:tcPr>
            <w:tcW w:w="1701" w:type="dxa"/>
            <w:vAlign w:val="center"/>
          </w:tcPr>
          <w:p w14:paraId="27FEE2BF" w14:textId="77777777" w:rsidR="004F46AE" w:rsidRDefault="009B0610">
            <w:pPr>
              <w:jc w:val="left"/>
            </w:pPr>
            <w:r>
              <w:rPr>
                <w:rFonts w:ascii="Times New Roman" w:hAnsi="Times New Roman"/>
              </w:rPr>
              <w:t>通过（</w:t>
            </w:r>
            <w:r>
              <w:rPr>
                <w:rFonts w:ascii="Times New Roman" w:hAnsi="Times New Roman"/>
              </w:rPr>
              <w:t>3,127</w:t>
            </w:r>
            <w:r>
              <w:rPr>
                <w:rFonts w:ascii="Times New Roman" w:hAnsi="Times New Roman"/>
              </w:rPr>
              <w:t>）</w:t>
            </w:r>
          </w:p>
        </w:tc>
      </w:tr>
      <w:tr w:rsidR="004F46AE" w14:paraId="45DF6749" w14:textId="77777777">
        <w:trPr>
          <w:cantSplit/>
          <w:jc w:val="center"/>
        </w:trPr>
        <w:tc>
          <w:tcPr>
            <w:tcW w:w="1701" w:type="dxa"/>
            <w:vAlign w:val="center"/>
          </w:tcPr>
          <w:p w14:paraId="4EF13976" w14:textId="77777777" w:rsidR="004F46AE" w:rsidRDefault="009B0610">
            <w:pPr>
              <w:jc w:val="left"/>
            </w:pPr>
            <w:r>
              <w:rPr>
                <w:rFonts w:ascii="Times New Roman" w:hAnsi="Times New Roman"/>
              </w:rPr>
              <w:t>Q2-12</w:t>
            </w:r>
          </w:p>
        </w:tc>
        <w:tc>
          <w:tcPr>
            <w:tcW w:w="1701" w:type="dxa"/>
            <w:vAlign w:val="center"/>
          </w:tcPr>
          <w:p w14:paraId="173655D6" w14:textId="77777777" w:rsidR="004F46AE" w:rsidRDefault="009B0610">
            <w:pPr>
              <w:jc w:val="left"/>
            </w:pPr>
            <w:r>
              <w:rPr>
                <w:rFonts w:ascii="Times New Roman" w:hAnsi="Times New Roman"/>
              </w:rPr>
              <w:t>跨模块调用与数据流</w:t>
            </w:r>
          </w:p>
        </w:tc>
        <w:tc>
          <w:tcPr>
            <w:tcW w:w="1701" w:type="dxa"/>
            <w:vAlign w:val="center"/>
          </w:tcPr>
          <w:p w14:paraId="1A87B0C9" w14:textId="77777777" w:rsidR="004F46AE" w:rsidRDefault="009B0610">
            <w:pPr>
              <w:jc w:val="left"/>
            </w:pPr>
            <w:r>
              <w:rPr>
                <w:rFonts w:ascii="Times New Roman" w:hAnsi="Times New Roman"/>
              </w:rPr>
              <w:t>通过（</w:t>
            </w:r>
            <w:r>
              <w:rPr>
                <w:rFonts w:ascii="Times New Roman" w:hAnsi="Times New Roman"/>
              </w:rPr>
              <w:t>1,261</w:t>
            </w:r>
            <w:r>
              <w:rPr>
                <w:rFonts w:ascii="Times New Roman" w:hAnsi="Times New Roman"/>
              </w:rPr>
              <w:t>）</w:t>
            </w:r>
          </w:p>
        </w:tc>
        <w:tc>
          <w:tcPr>
            <w:tcW w:w="1701" w:type="dxa"/>
            <w:vAlign w:val="center"/>
          </w:tcPr>
          <w:p w14:paraId="6295D1C7" w14:textId="77777777" w:rsidR="004F46AE" w:rsidRDefault="009B0610">
            <w:pPr>
              <w:jc w:val="left"/>
            </w:pPr>
            <w:r>
              <w:rPr>
                <w:rFonts w:ascii="Times New Roman" w:hAnsi="Times New Roman"/>
              </w:rPr>
              <w:t>通过（</w:t>
            </w:r>
            <w:r>
              <w:rPr>
                <w:rFonts w:ascii="Times New Roman" w:hAnsi="Times New Roman"/>
              </w:rPr>
              <w:t>2,837</w:t>
            </w:r>
            <w:r>
              <w:rPr>
                <w:rFonts w:ascii="Times New Roman" w:hAnsi="Times New Roman"/>
              </w:rPr>
              <w:t>）</w:t>
            </w:r>
          </w:p>
        </w:tc>
        <w:tc>
          <w:tcPr>
            <w:tcW w:w="1701" w:type="dxa"/>
            <w:vAlign w:val="center"/>
          </w:tcPr>
          <w:p w14:paraId="289DB96E" w14:textId="77777777" w:rsidR="004F46AE" w:rsidRDefault="009B0610">
            <w:pPr>
              <w:jc w:val="left"/>
            </w:pPr>
            <w:r>
              <w:rPr>
                <w:rFonts w:ascii="Times New Roman" w:hAnsi="Times New Roman"/>
              </w:rPr>
              <w:t>通过（</w:t>
            </w:r>
            <w:r>
              <w:rPr>
                <w:rFonts w:ascii="Times New Roman" w:hAnsi="Times New Roman"/>
              </w:rPr>
              <w:t>13,469</w:t>
            </w:r>
            <w:r>
              <w:rPr>
                <w:rFonts w:ascii="Times New Roman" w:hAnsi="Times New Roman"/>
              </w:rPr>
              <w:t>）</w:t>
            </w:r>
          </w:p>
        </w:tc>
      </w:tr>
      <w:tr w:rsidR="004F46AE" w14:paraId="33835D0E" w14:textId="77777777">
        <w:trPr>
          <w:cantSplit/>
          <w:jc w:val="center"/>
        </w:trPr>
        <w:tc>
          <w:tcPr>
            <w:tcW w:w="1701" w:type="dxa"/>
            <w:vAlign w:val="center"/>
          </w:tcPr>
          <w:p w14:paraId="268A2972" w14:textId="77777777" w:rsidR="004F46AE" w:rsidRDefault="009B0610">
            <w:pPr>
              <w:jc w:val="left"/>
            </w:pPr>
            <w:r>
              <w:rPr>
                <w:rFonts w:ascii="Times New Roman" w:hAnsi="Times New Roman"/>
              </w:rPr>
              <w:t>Q2-13</w:t>
            </w:r>
          </w:p>
        </w:tc>
        <w:tc>
          <w:tcPr>
            <w:tcW w:w="1701" w:type="dxa"/>
            <w:vAlign w:val="center"/>
          </w:tcPr>
          <w:p w14:paraId="1D64D0A9" w14:textId="77777777" w:rsidR="004F46AE" w:rsidRDefault="009B0610">
            <w:pPr>
              <w:jc w:val="left"/>
            </w:pPr>
            <w:r>
              <w:rPr>
                <w:rFonts w:ascii="Times New Roman" w:hAnsi="Times New Roman"/>
              </w:rPr>
              <w:t>跨模块调用与数据流</w:t>
            </w:r>
          </w:p>
        </w:tc>
        <w:tc>
          <w:tcPr>
            <w:tcW w:w="1701" w:type="dxa"/>
            <w:vAlign w:val="center"/>
          </w:tcPr>
          <w:p w14:paraId="3FA5997E" w14:textId="77777777" w:rsidR="004F46AE" w:rsidRDefault="009B0610">
            <w:pPr>
              <w:jc w:val="left"/>
            </w:pPr>
            <w:r>
              <w:rPr>
                <w:rFonts w:ascii="Times New Roman" w:hAnsi="Times New Roman"/>
              </w:rPr>
              <w:t>通过（</w:t>
            </w:r>
            <w:r>
              <w:rPr>
                <w:rFonts w:ascii="Times New Roman" w:hAnsi="Times New Roman"/>
              </w:rPr>
              <w:t>6,850</w:t>
            </w:r>
            <w:r>
              <w:rPr>
                <w:rFonts w:ascii="Times New Roman" w:hAnsi="Times New Roman"/>
              </w:rPr>
              <w:t>）</w:t>
            </w:r>
          </w:p>
        </w:tc>
        <w:tc>
          <w:tcPr>
            <w:tcW w:w="1701" w:type="dxa"/>
            <w:vAlign w:val="center"/>
          </w:tcPr>
          <w:p w14:paraId="4EFE5628" w14:textId="77777777" w:rsidR="004F46AE" w:rsidRDefault="009B0610">
            <w:pPr>
              <w:jc w:val="left"/>
            </w:pPr>
            <w:r>
              <w:rPr>
                <w:rFonts w:ascii="Times New Roman" w:hAnsi="Times New Roman"/>
              </w:rPr>
              <w:t>通过（</w:t>
            </w:r>
            <w:r>
              <w:rPr>
                <w:rFonts w:ascii="Times New Roman" w:hAnsi="Times New Roman"/>
              </w:rPr>
              <w:t>2,623</w:t>
            </w:r>
            <w:r>
              <w:rPr>
                <w:rFonts w:ascii="Times New Roman" w:hAnsi="Times New Roman"/>
              </w:rPr>
              <w:t>）</w:t>
            </w:r>
          </w:p>
        </w:tc>
        <w:tc>
          <w:tcPr>
            <w:tcW w:w="1701" w:type="dxa"/>
            <w:vAlign w:val="center"/>
          </w:tcPr>
          <w:p w14:paraId="0E3C1F24" w14:textId="77777777" w:rsidR="004F46AE" w:rsidRDefault="009B0610">
            <w:pPr>
              <w:jc w:val="left"/>
            </w:pPr>
            <w:r>
              <w:rPr>
                <w:rFonts w:ascii="Times New Roman" w:hAnsi="Times New Roman"/>
              </w:rPr>
              <w:t>通过（</w:t>
            </w:r>
            <w:r>
              <w:rPr>
                <w:rFonts w:ascii="Times New Roman" w:hAnsi="Times New Roman"/>
              </w:rPr>
              <w:t>4,142</w:t>
            </w:r>
            <w:r>
              <w:rPr>
                <w:rFonts w:ascii="Times New Roman" w:hAnsi="Times New Roman"/>
              </w:rPr>
              <w:t>）</w:t>
            </w:r>
          </w:p>
        </w:tc>
      </w:tr>
      <w:tr w:rsidR="004F46AE" w14:paraId="446F5C34" w14:textId="77777777">
        <w:trPr>
          <w:cantSplit/>
          <w:jc w:val="center"/>
        </w:trPr>
        <w:tc>
          <w:tcPr>
            <w:tcW w:w="1701" w:type="dxa"/>
            <w:vAlign w:val="center"/>
          </w:tcPr>
          <w:p w14:paraId="5195A5AC" w14:textId="77777777" w:rsidR="004F46AE" w:rsidRDefault="009B0610">
            <w:pPr>
              <w:jc w:val="left"/>
            </w:pPr>
            <w:r>
              <w:rPr>
                <w:rFonts w:ascii="Times New Roman" w:hAnsi="Times New Roman"/>
              </w:rPr>
              <w:t>Q2-14</w:t>
            </w:r>
          </w:p>
        </w:tc>
        <w:tc>
          <w:tcPr>
            <w:tcW w:w="1701" w:type="dxa"/>
            <w:vAlign w:val="center"/>
          </w:tcPr>
          <w:p w14:paraId="75018B2D" w14:textId="77777777" w:rsidR="004F46AE" w:rsidRDefault="009B0610">
            <w:pPr>
              <w:jc w:val="left"/>
            </w:pPr>
            <w:r>
              <w:rPr>
                <w:rFonts w:ascii="Times New Roman" w:hAnsi="Times New Roman"/>
              </w:rPr>
              <w:t>跨模块调用与数据流</w:t>
            </w:r>
          </w:p>
        </w:tc>
        <w:tc>
          <w:tcPr>
            <w:tcW w:w="1701" w:type="dxa"/>
            <w:vAlign w:val="center"/>
          </w:tcPr>
          <w:p w14:paraId="5745396E" w14:textId="77777777" w:rsidR="004F46AE" w:rsidRDefault="009B0610">
            <w:pPr>
              <w:jc w:val="left"/>
            </w:pPr>
            <w:r>
              <w:rPr>
                <w:rFonts w:ascii="Times New Roman" w:hAnsi="Times New Roman"/>
              </w:rPr>
              <w:t>通过（</w:t>
            </w:r>
            <w:r>
              <w:rPr>
                <w:rFonts w:ascii="Times New Roman" w:hAnsi="Times New Roman"/>
              </w:rPr>
              <w:t>1,388</w:t>
            </w:r>
            <w:r>
              <w:rPr>
                <w:rFonts w:ascii="Times New Roman" w:hAnsi="Times New Roman"/>
              </w:rPr>
              <w:t>）</w:t>
            </w:r>
          </w:p>
        </w:tc>
        <w:tc>
          <w:tcPr>
            <w:tcW w:w="1701" w:type="dxa"/>
            <w:vAlign w:val="center"/>
          </w:tcPr>
          <w:p w14:paraId="15B90303" w14:textId="77777777" w:rsidR="004F46AE" w:rsidRDefault="009B0610">
            <w:pPr>
              <w:jc w:val="left"/>
            </w:pPr>
            <w:r>
              <w:rPr>
                <w:rFonts w:ascii="Times New Roman" w:hAnsi="Times New Roman"/>
              </w:rPr>
              <w:t>通过（</w:t>
            </w:r>
            <w:r>
              <w:rPr>
                <w:rFonts w:ascii="Times New Roman" w:hAnsi="Times New Roman"/>
              </w:rPr>
              <w:t>1,961</w:t>
            </w:r>
            <w:r>
              <w:rPr>
                <w:rFonts w:ascii="Times New Roman" w:hAnsi="Times New Roman"/>
              </w:rPr>
              <w:t>）</w:t>
            </w:r>
          </w:p>
        </w:tc>
        <w:tc>
          <w:tcPr>
            <w:tcW w:w="1701" w:type="dxa"/>
            <w:vAlign w:val="center"/>
          </w:tcPr>
          <w:p w14:paraId="75B53997" w14:textId="77777777" w:rsidR="004F46AE" w:rsidRDefault="009B0610">
            <w:pPr>
              <w:jc w:val="left"/>
            </w:pPr>
            <w:r>
              <w:rPr>
                <w:rFonts w:ascii="Times New Roman" w:hAnsi="Times New Roman"/>
              </w:rPr>
              <w:t>通过（</w:t>
            </w:r>
            <w:r>
              <w:rPr>
                <w:rFonts w:ascii="Times New Roman" w:hAnsi="Times New Roman"/>
              </w:rPr>
              <w:t>4,227</w:t>
            </w:r>
            <w:r>
              <w:rPr>
                <w:rFonts w:ascii="Times New Roman" w:hAnsi="Times New Roman"/>
              </w:rPr>
              <w:t>）</w:t>
            </w:r>
          </w:p>
        </w:tc>
      </w:tr>
      <w:tr w:rsidR="004F46AE" w14:paraId="2F756F49" w14:textId="77777777">
        <w:trPr>
          <w:cantSplit/>
          <w:jc w:val="center"/>
        </w:trPr>
        <w:tc>
          <w:tcPr>
            <w:tcW w:w="1701" w:type="dxa"/>
            <w:vAlign w:val="center"/>
          </w:tcPr>
          <w:p w14:paraId="7F310496" w14:textId="77777777" w:rsidR="004F46AE" w:rsidRDefault="009B0610">
            <w:pPr>
              <w:jc w:val="left"/>
            </w:pPr>
            <w:r>
              <w:rPr>
                <w:rFonts w:ascii="Times New Roman" w:hAnsi="Times New Roman"/>
              </w:rPr>
              <w:t>Q2-15</w:t>
            </w:r>
          </w:p>
        </w:tc>
        <w:tc>
          <w:tcPr>
            <w:tcW w:w="1701" w:type="dxa"/>
            <w:vAlign w:val="center"/>
          </w:tcPr>
          <w:p w14:paraId="1689FC8F" w14:textId="77777777" w:rsidR="004F46AE" w:rsidRDefault="009B0610">
            <w:pPr>
              <w:jc w:val="left"/>
            </w:pPr>
            <w:r>
              <w:rPr>
                <w:rFonts w:ascii="Times New Roman" w:hAnsi="Times New Roman"/>
              </w:rPr>
              <w:t>跨模块调用与数据流</w:t>
            </w:r>
          </w:p>
        </w:tc>
        <w:tc>
          <w:tcPr>
            <w:tcW w:w="1701" w:type="dxa"/>
            <w:vAlign w:val="center"/>
          </w:tcPr>
          <w:p w14:paraId="46AABC69" w14:textId="77777777" w:rsidR="004F46AE" w:rsidRDefault="009B0610">
            <w:pPr>
              <w:jc w:val="left"/>
            </w:pPr>
            <w:r>
              <w:rPr>
                <w:rFonts w:ascii="Times New Roman" w:hAnsi="Times New Roman"/>
              </w:rPr>
              <w:t>通过（</w:t>
            </w:r>
            <w:r>
              <w:rPr>
                <w:rFonts w:ascii="Times New Roman" w:hAnsi="Times New Roman"/>
              </w:rPr>
              <w:t>4,354</w:t>
            </w:r>
            <w:r>
              <w:rPr>
                <w:rFonts w:ascii="Times New Roman" w:hAnsi="Times New Roman"/>
              </w:rPr>
              <w:t>）</w:t>
            </w:r>
          </w:p>
        </w:tc>
        <w:tc>
          <w:tcPr>
            <w:tcW w:w="1701" w:type="dxa"/>
            <w:vAlign w:val="center"/>
          </w:tcPr>
          <w:p w14:paraId="1F0AE668" w14:textId="77777777" w:rsidR="004F46AE" w:rsidRDefault="009B0610">
            <w:pPr>
              <w:jc w:val="left"/>
            </w:pPr>
            <w:r>
              <w:rPr>
                <w:rFonts w:ascii="Times New Roman" w:hAnsi="Times New Roman"/>
              </w:rPr>
              <w:t>通过（</w:t>
            </w:r>
            <w:r>
              <w:rPr>
                <w:rFonts w:ascii="Times New Roman" w:hAnsi="Times New Roman"/>
              </w:rPr>
              <w:t>3,434</w:t>
            </w:r>
            <w:r>
              <w:rPr>
                <w:rFonts w:ascii="Times New Roman" w:hAnsi="Times New Roman"/>
              </w:rPr>
              <w:t>）</w:t>
            </w:r>
          </w:p>
        </w:tc>
        <w:tc>
          <w:tcPr>
            <w:tcW w:w="1701" w:type="dxa"/>
            <w:vAlign w:val="center"/>
          </w:tcPr>
          <w:p w14:paraId="0035EA98" w14:textId="77777777" w:rsidR="004F46AE" w:rsidRDefault="009B0610">
            <w:pPr>
              <w:jc w:val="left"/>
            </w:pPr>
            <w:r>
              <w:rPr>
                <w:rFonts w:ascii="Times New Roman" w:hAnsi="Times New Roman"/>
              </w:rPr>
              <w:t>通过（</w:t>
            </w:r>
            <w:r>
              <w:rPr>
                <w:rFonts w:ascii="Times New Roman" w:hAnsi="Times New Roman"/>
              </w:rPr>
              <w:t>1,221</w:t>
            </w:r>
            <w:r>
              <w:rPr>
                <w:rFonts w:ascii="Times New Roman" w:hAnsi="Times New Roman"/>
              </w:rPr>
              <w:t>）</w:t>
            </w:r>
          </w:p>
        </w:tc>
      </w:tr>
      <w:tr w:rsidR="004F46AE" w14:paraId="4D3600D4" w14:textId="77777777">
        <w:trPr>
          <w:cantSplit/>
          <w:jc w:val="center"/>
        </w:trPr>
        <w:tc>
          <w:tcPr>
            <w:tcW w:w="1701" w:type="dxa"/>
            <w:vAlign w:val="center"/>
          </w:tcPr>
          <w:p w14:paraId="473B017D" w14:textId="77777777" w:rsidR="004F46AE" w:rsidRDefault="009B0610">
            <w:pPr>
              <w:jc w:val="left"/>
            </w:pPr>
            <w:r>
              <w:rPr>
                <w:rFonts w:ascii="Times New Roman" w:hAnsi="Times New Roman"/>
              </w:rPr>
              <w:t>Q2-16</w:t>
            </w:r>
          </w:p>
        </w:tc>
        <w:tc>
          <w:tcPr>
            <w:tcW w:w="1701" w:type="dxa"/>
            <w:vAlign w:val="center"/>
          </w:tcPr>
          <w:p w14:paraId="3DB4E297" w14:textId="77777777" w:rsidR="004F46AE" w:rsidRDefault="009B0610">
            <w:pPr>
              <w:jc w:val="left"/>
            </w:pPr>
            <w:r>
              <w:rPr>
                <w:rFonts w:ascii="Times New Roman" w:hAnsi="Times New Roman"/>
              </w:rPr>
              <w:t>跨模块调用与数据流</w:t>
            </w:r>
          </w:p>
        </w:tc>
        <w:tc>
          <w:tcPr>
            <w:tcW w:w="1701" w:type="dxa"/>
            <w:vAlign w:val="center"/>
          </w:tcPr>
          <w:p w14:paraId="5F658DF3" w14:textId="77777777" w:rsidR="004F46AE" w:rsidRDefault="009B0610">
            <w:pPr>
              <w:jc w:val="left"/>
            </w:pPr>
            <w:r>
              <w:rPr>
                <w:rFonts w:ascii="Times New Roman" w:hAnsi="Times New Roman"/>
              </w:rPr>
              <w:t>通过（</w:t>
            </w:r>
            <w:r>
              <w:rPr>
                <w:rFonts w:ascii="Times New Roman" w:hAnsi="Times New Roman"/>
              </w:rPr>
              <w:t>1,820</w:t>
            </w:r>
            <w:r>
              <w:rPr>
                <w:rFonts w:ascii="Times New Roman" w:hAnsi="Times New Roman"/>
              </w:rPr>
              <w:t>）</w:t>
            </w:r>
          </w:p>
        </w:tc>
        <w:tc>
          <w:tcPr>
            <w:tcW w:w="1701" w:type="dxa"/>
            <w:vAlign w:val="center"/>
          </w:tcPr>
          <w:p w14:paraId="56038DF9" w14:textId="77777777" w:rsidR="004F46AE" w:rsidRDefault="009B0610">
            <w:pPr>
              <w:jc w:val="left"/>
            </w:pPr>
            <w:r>
              <w:rPr>
                <w:rFonts w:ascii="Times New Roman" w:hAnsi="Times New Roman"/>
              </w:rPr>
              <w:t>未通过（</w:t>
            </w:r>
            <w:r>
              <w:rPr>
                <w:rFonts w:ascii="Times New Roman" w:hAnsi="Times New Roman"/>
              </w:rPr>
              <w:t>4,647</w:t>
            </w:r>
            <w:r>
              <w:rPr>
                <w:rFonts w:ascii="Times New Roman" w:hAnsi="Times New Roman"/>
              </w:rPr>
              <w:t>）</w:t>
            </w:r>
          </w:p>
        </w:tc>
        <w:tc>
          <w:tcPr>
            <w:tcW w:w="1701" w:type="dxa"/>
            <w:vAlign w:val="center"/>
          </w:tcPr>
          <w:p w14:paraId="616A7C78" w14:textId="77777777" w:rsidR="004F46AE" w:rsidRDefault="009B0610">
            <w:pPr>
              <w:jc w:val="left"/>
            </w:pPr>
            <w:r>
              <w:rPr>
                <w:rFonts w:ascii="Times New Roman" w:hAnsi="Times New Roman"/>
              </w:rPr>
              <w:t>通过（</w:t>
            </w:r>
            <w:r>
              <w:rPr>
                <w:rFonts w:ascii="Times New Roman" w:hAnsi="Times New Roman"/>
              </w:rPr>
              <w:t>1,206</w:t>
            </w:r>
            <w:r>
              <w:rPr>
                <w:rFonts w:ascii="Times New Roman" w:hAnsi="Times New Roman"/>
              </w:rPr>
              <w:t>）</w:t>
            </w:r>
          </w:p>
        </w:tc>
      </w:tr>
      <w:tr w:rsidR="004F46AE" w14:paraId="02E1BCE2" w14:textId="77777777">
        <w:trPr>
          <w:cantSplit/>
          <w:jc w:val="center"/>
        </w:trPr>
        <w:tc>
          <w:tcPr>
            <w:tcW w:w="1701" w:type="dxa"/>
            <w:vAlign w:val="center"/>
          </w:tcPr>
          <w:p w14:paraId="2BCA9ACF" w14:textId="77777777" w:rsidR="004F46AE" w:rsidRDefault="009B0610">
            <w:pPr>
              <w:jc w:val="left"/>
            </w:pPr>
            <w:r>
              <w:rPr>
                <w:rFonts w:ascii="Times New Roman" w:hAnsi="Times New Roman"/>
              </w:rPr>
              <w:t>Q2-17</w:t>
            </w:r>
          </w:p>
        </w:tc>
        <w:tc>
          <w:tcPr>
            <w:tcW w:w="1701" w:type="dxa"/>
            <w:vAlign w:val="center"/>
          </w:tcPr>
          <w:p w14:paraId="16A1D038" w14:textId="77777777" w:rsidR="004F46AE" w:rsidRDefault="009B0610">
            <w:pPr>
              <w:jc w:val="left"/>
            </w:pPr>
            <w:r>
              <w:rPr>
                <w:rFonts w:ascii="Times New Roman" w:hAnsi="Times New Roman"/>
              </w:rPr>
              <w:t>跨模块调用与数据流</w:t>
            </w:r>
          </w:p>
        </w:tc>
        <w:tc>
          <w:tcPr>
            <w:tcW w:w="1701" w:type="dxa"/>
            <w:vAlign w:val="center"/>
          </w:tcPr>
          <w:p w14:paraId="58BD9FBA" w14:textId="77777777" w:rsidR="004F46AE" w:rsidRDefault="009B0610">
            <w:pPr>
              <w:jc w:val="left"/>
            </w:pPr>
            <w:r>
              <w:rPr>
                <w:rFonts w:ascii="Times New Roman" w:hAnsi="Times New Roman"/>
              </w:rPr>
              <w:t>未通过（</w:t>
            </w:r>
            <w:r>
              <w:rPr>
                <w:rFonts w:ascii="Times New Roman" w:hAnsi="Times New Roman"/>
              </w:rPr>
              <w:t>18,413</w:t>
            </w:r>
            <w:r>
              <w:rPr>
                <w:rFonts w:ascii="Times New Roman" w:hAnsi="Times New Roman"/>
              </w:rPr>
              <w:t>）</w:t>
            </w:r>
          </w:p>
        </w:tc>
        <w:tc>
          <w:tcPr>
            <w:tcW w:w="1701" w:type="dxa"/>
            <w:vAlign w:val="center"/>
          </w:tcPr>
          <w:p w14:paraId="7DA582ED" w14:textId="77777777" w:rsidR="004F46AE" w:rsidRDefault="009B0610">
            <w:pPr>
              <w:jc w:val="left"/>
            </w:pPr>
            <w:r>
              <w:rPr>
                <w:rFonts w:ascii="Times New Roman" w:hAnsi="Times New Roman"/>
              </w:rPr>
              <w:t>未通过（</w:t>
            </w:r>
            <w:r>
              <w:rPr>
                <w:rFonts w:ascii="Times New Roman" w:hAnsi="Times New Roman"/>
              </w:rPr>
              <w:t>1,260</w:t>
            </w:r>
            <w:r>
              <w:rPr>
                <w:rFonts w:ascii="Times New Roman" w:hAnsi="Times New Roman"/>
              </w:rPr>
              <w:t>）</w:t>
            </w:r>
          </w:p>
        </w:tc>
        <w:tc>
          <w:tcPr>
            <w:tcW w:w="1701" w:type="dxa"/>
            <w:vAlign w:val="center"/>
          </w:tcPr>
          <w:p w14:paraId="519CAE90" w14:textId="77777777" w:rsidR="004F46AE" w:rsidRDefault="009B0610">
            <w:pPr>
              <w:jc w:val="left"/>
            </w:pPr>
            <w:r>
              <w:rPr>
                <w:rFonts w:ascii="Times New Roman" w:hAnsi="Times New Roman"/>
              </w:rPr>
              <w:t>通过（</w:t>
            </w:r>
            <w:r>
              <w:rPr>
                <w:rFonts w:ascii="Times New Roman" w:hAnsi="Times New Roman"/>
              </w:rPr>
              <w:t>3,750</w:t>
            </w:r>
            <w:r>
              <w:rPr>
                <w:rFonts w:ascii="Times New Roman" w:hAnsi="Times New Roman"/>
              </w:rPr>
              <w:t>）</w:t>
            </w:r>
          </w:p>
        </w:tc>
      </w:tr>
      <w:tr w:rsidR="004F46AE" w14:paraId="42C2A146" w14:textId="77777777">
        <w:trPr>
          <w:cantSplit/>
          <w:jc w:val="center"/>
        </w:trPr>
        <w:tc>
          <w:tcPr>
            <w:tcW w:w="1701" w:type="dxa"/>
            <w:vAlign w:val="center"/>
          </w:tcPr>
          <w:p w14:paraId="2917D32A" w14:textId="77777777" w:rsidR="004F46AE" w:rsidRDefault="009B0610">
            <w:pPr>
              <w:jc w:val="left"/>
            </w:pPr>
            <w:r>
              <w:rPr>
                <w:rFonts w:ascii="Times New Roman" w:hAnsi="Times New Roman"/>
              </w:rPr>
              <w:t>Q2-18</w:t>
            </w:r>
          </w:p>
        </w:tc>
        <w:tc>
          <w:tcPr>
            <w:tcW w:w="1701" w:type="dxa"/>
            <w:vAlign w:val="center"/>
          </w:tcPr>
          <w:p w14:paraId="120CBA6B" w14:textId="77777777" w:rsidR="004F46AE" w:rsidRDefault="009B0610">
            <w:pPr>
              <w:jc w:val="left"/>
            </w:pPr>
            <w:r>
              <w:rPr>
                <w:rFonts w:ascii="Times New Roman" w:hAnsi="Times New Roman"/>
              </w:rPr>
              <w:t>跨模块调用与数据流</w:t>
            </w:r>
          </w:p>
        </w:tc>
        <w:tc>
          <w:tcPr>
            <w:tcW w:w="1701" w:type="dxa"/>
            <w:vAlign w:val="center"/>
          </w:tcPr>
          <w:p w14:paraId="0D586248" w14:textId="77777777" w:rsidR="004F46AE" w:rsidRDefault="009B0610">
            <w:pPr>
              <w:jc w:val="left"/>
            </w:pPr>
            <w:r>
              <w:rPr>
                <w:rFonts w:ascii="Times New Roman" w:hAnsi="Times New Roman"/>
              </w:rPr>
              <w:t>通过（</w:t>
            </w:r>
            <w:r>
              <w:rPr>
                <w:rFonts w:ascii="Times New Roman" w:hAnsi="Times New Roman"/>
              </w:rPr>
              <w:t>1,065</w:t>
            </w:r>
            <w:r>
              <w:rPr>
                <w:rFonts w:ascii="Times New Roman" w:hAnsi="Times New Roman"/>
              </w:rPr>
              <w:t>）</w:t>
            </w:r>
          </w:p>
        </w:tc>
        <w:tc>
          <w:tcPr>
            <w:tcW w:w="1701" w:type="dxa"/>
            <w:vAlign w:val="center"/>
          </w:tcPr>
          <w:p w14:paraId="12BF1B9B" w14:textId="77777777" w:rsidR="004F46AE" w:rsidRDefault="009B0610">
            <w:pPr>
              <w:jc w:val="left"/>
            </w:pPr>
            <w:r>
              <w:rPr>
                <w:rFonts w:ascii="Times New Roman" w:hAnsi="Times New Roman"/>
              </w:rPr>
              <w:t>未通过（</w:t>
            </w:r>
            <w:r>
              <w:rPr>
                <w:rFonts w:ascii="Times New Roman" w:hAnsi="Times New Roman"/>
              </w:rPr>
              <w:t>2,365</w:t>
            </w:r>
            <w:r>
              <w:rPr>
                <w:rFonts w:ascii="Times New Roman" w:hAnsi="Times New Roman"/>
              </w:rPr>
              <w:t>）</w:t>
            </w:r>
          </w:p>
        </w:tc>
        <w:tc>
          <w:tcPr>
            <w:tcW w:w="1701" w:type="dxa"/>
            <w:vAlign w:val="center"/>
          </w:tcPr>
          <w:p w14:paraId="4892CCAB" w14:textId="77777777" w:rsidR="004F46AE" w:rsidRDefault="009B0610">
            <w:pPr>
              <w:jc w:val="left"/>
            </w:pPr>
            <w:r>
              <w:rPr>
                <w:rFonts w:ascii="Times New Roman" w:hAnsi="Times New Roman"/>
              </w:rPr>
              <w:t>通过（</w:t>
            </w:r>
            <w:r>
              <w:rPr>
                <w:rFonts w:ascii="Times New Roman" w:hAnsi="Times New Roman"/>
              </w:rPr>
              <w:t>1,385</w:t>
            </w:r>
            <w:r>
              <w:rPr>
                <w:rFonts w:ascii="Times New Roman" w:hAnsi="Times New Roman"/>
              </w:rPr>
              <w:t>）</w:t>
            </w:r>
          </w:p>
        </w:tc>
      </w:tr>
      <w:tr w:rsidR="004F46AE" w14:paraId="54B6E497" w14:textId="77777777">
        <w:trPr>
          <w:cantSplit/>
          <w:jc w:val="center"/>
        </w:trPr>
        <w:tc>
          <w:tcPr>
            <w:tcW w:w="1701" w:type="dxa"/>
            <w:vAlign w:val="center"/>
          </w:tcPr>
          <w:p w14:paraId="3FB1DC83" w14:textId="77777777" w:rsidR="004F46AE" w:rsidRDefault="009B0610">
            <w:pPr>
              <w:jc w:val="left"/>
            </w:pPr>
            <w:r>
              <w:rPr>
                <w:rFonts w:ascii="Times New Roman" w:hAnsi="Times New Roman"/>
              </w:rPr>
              <w:t>Q2-19</w:t>
            </w:r>
          </w:p>
        </w:tc>
        <w:tc>
          <w:tcPr>
            <w:tcW w:w="1701" w:type="dxa"/>
            <w:vAlign w:val="center"/>
          </w:tcPr>
          <w:p w14:paraId="25655E84" w14:textId="77777777" w:rsidR="004F46AE" w:rsidRDefault="009B0610">
            <w:pPr>
              <w:jc w:val="left"/>
            </w:pPr>
            <w:r>
              <w:rPr>
                <w:rFonts w:ascii="Times New Roman" w:hAnsi="Times New Roman"/>
              </w:rPr>
              <w:t>跨模块调用与数据流</w:t>
            </w:r>
          </w:p>
        </w:tc>
        <w:tc>
          <w:tcPr>
            <w:tcW w:w="1701" w:type="dxa"/>
            <w:vAlign w:val="center"/>
          </w:tcPr>
          <w:p w14:paraId="3CE7A806" w14:textId="77777777" w:rsidR="004F46AE" w:rsidRDefault="009B0610">
            <w:pPr>
              <w:jc w:val="left"/>
            </w:pPr>
            <w:r>
              <w:rPr>
                <w:rFonts w:ascii="Times New Roman" w:hAnsi="Times New Roman"/>
              </w:rPr>
              <w:t>通过（</w:t>
            </w:r>
            <w:r>
              <w:rPr>
                <w:rFonts w:ascii="Times New Roman" w:hAnsi="Times New Roman"/>
              </w:rPr>
              <w:t>5,414</w:t>
            </w:r>
            <w:r>
              <w:rPr>
                <w:rFonts w:ascii="Times New Roman" w:hAnsi="Times New Roman"/>
              </w:rPr>
              <w:t>）</w:t>
            </w:r>
          </w:p>
        </w:tc>
        <w:tc>
          <w:tcPr>
            <w:tcW w:w="1701" w:type="dxa"/>
            <w:vAlign w:val="center"/>
          </w:tcPr>
          <w:p w14:paraId="1E25BF41" w14:textId="77777777" w:rsidR="004F46AE" w:rsidRDefault="009B0610">
            <w:pPr>
              <w:jc w:val="left"/>
            </w:pPr>
            <w:r>
              <w:rPr>
                <w:rFonts w:ascii="Times New Roman" w:hAnsi="Times New Roman"/>
              </w:rPr>
              <w:t>未通过（</w:t>
            </w:r>
            <w:r>
              <w:rPr>
                <w:rFonts w:ascii="Times New Roman" w:hAnsi="Times New Roman"/>
              </w:rPr>
              <w:t>2,827</w:t>
            </w:r>
            <w:r>
              <w:rPr>
                <w:rFonts w:ascii="Times New Roman" w:hAnsi="Times New Roman"/>
              </w:rPr>
              <w:t>）</w:t>
            </w:r>
          </w:p>
        </w:tc>
        <w:tc>
          <w:tcPr>
            <w:tcW w:w="1701" w:type="dxa"/>
            <w:vAlign w:val="center"/>
          </w:tcPr>
          <w:p w14:paraId="2926E89F" w14:textId="77777777" w:rsidR="004F46AE" w:rsidRDefault="009B0610">
            <w:pPr>
              <w:jc w:val="left"/>
            </w:pPr>
            <w:r>
              <w:rPr>
                <w:rFonts w:ascii="Times New Roman" w:hAnsi="Times New Roman"/>
              </w:rPr>
              <w:t>通过（</w:t>
            </w:r>
            <w:r>
              <w:rPr>
                <w:rFonts w:ascii="Times New Roman" w:hAnsi="Times New Roman"/>
              </w:rPr>
              <w:t>1,044</w:t>
            </w:r>
            <w:r>
              <w:rPr>
                <w:rFonts w:ascii="Times New Roman" w:hAnsi="Times New Roman"/>
              </w:rPr>
              <w:t>）</w:t>
            </w:r>
          </w:p>
        </w:tc>
      </w:tr>
      <w:tr w:rsidR="004F46AE" w14:paraId="46D9C14C" w14:textId="77777777">
        <w:trPr>
          <w:cantSplit/>
          <w:jc w:val="center"/>
        </w:trPr>
        <w:tc>
          <w:tcPr>
            <w:tcW w:w="1701" w:type="dxa"/>
            <w:vAlign w:val="center"/>
          </w:tcPr>
          <w:p w14:paraId="076C63FA" w14:textId="77777777" w:rsidR="004F46AE" w:rsidRDefault="009B0610">
            <w:pPr>
              <w:jc w:val="left"/>
            </w:pPr>
            <w:r>
              <w:rPr>
                <w:rFonts w:ascii="Times New Roman" w:hAnsi="Times New Roman"/>
              </w:rPr>
              <w:t>Q2-20</w:t>
            </w:r>
          </w:p>
        </w:tc>
        <w:tc>
          <w:tcPr>
            <w:tcW w:w="1701" w:type="dxa"/>
            <w:vAlign w:val="center"/>
          </w:tcPr>
          <w:p w14:paraId="64442F9B" w14:textId="77777777" w:rsidR="004F46AE" w:rsidRDefault="009B0610">
            <w:pPr>
              <w:jc w:val="left"/>
            </w:pPr>
            <w:r>
              <w:rPr>
                <w:rFonts w:ascii="Times New Roman" w:hAnsi="Times New Roman"/>
              </w:rPr>
              <w:t>跨模块调用与数据流</w:t>
            </w:r>
          </w:p>
        </w:tc>
        <w:tc>
          <w:tcPr>
            <w:tcW w:w="1701" w:type="dxa"/>
            <w:vAlign w:val="center"/>
          </w:tcPr>
          <w:p w14:paraId="26E33995" w14:textId="77777777" w:rsidR="004F46AE" w:rsidRDefault="009B0610">
            <w:pPr>
              <w:jc w:val="left"/>
            </w:pPr>
            <w:r>
              <w:rPr>
                <w:rFonts w:ascii="Times New Roman" w:hAnsi="Times New Roman"/>
              </w:rPr>
              <w:t>未通过（</w:t>
            </w:r>
            <w:r>
              <w:rPr>
                <w:rFonts w:ascii="Times New Roman" w:hAnsi="Times New Roman"/>
              </w:rPr>
              <w:t>3,849</w:t>
            </w:r>
            <w:r>
              <w:rPr>
                <w:rFonts w:ascii="Times New Roman" w:hAnsi="Times New Roman"/>
              </w:rPr>
              <w:t>）</w:t>
            </w:r>
          </w:p>
        </w:tc>
        <w:tc>
          <w:tcPr>
            <w:tcW w:w="1701" w:type="dxa"/>
            <w:vAlign w:val="center"/>
          </w:tcPr>
          <w:p w14:paraId="7624CEA9" w14:textId="77777777" w:rsidR="004F46AE" w:rsidRDefault="009B0610">
            <w:pPr>
              <w:jc w:val="left"/>
            </w:pPr>
            <w:r>
              <w:rPr>
                <w:rFonts w:ascii="Times New Roman" w:hAnsi="Times New Roman"/>
              </w:rPr>
              <w:t>未通过（</w:t>
            </w:r>
            <w:r>
              <w:rPr>
                <w:rFonts w:ascii="Times New Roman" w:hAnsi="Times New Roman"/>
              </w:rPr>
              <w:t>13,787</w:t>
            </w:r>
            <w:r>
              <w:rPr>
                <w:rFonts w:ascii="Times New Roman" w:hAnsi="Times New Roman"/>
              </w:rPr>
              <w:t>）</w:t>
            </w:r>
          </w:p>
        </w:tc>
        <w:tc>
          <w:tcPr>
            <w:tcW w:w="1701" w:type="dxa"/>
            <w:vAlign w:val="center"/>
          </w:tcPr>
          <w:p w14:paraId="7D1918CF" w14:textId="77777777" w:rsidR="004F46AE" w:rsidRDefault="009B0610">
            <w:pPr>
              <w:jc w:val="left"/>
            </w:pPr>
            <w:r>
              <w:rPr>
                <w:rFonts w:ascii="Times New Roman" w:hAnsi="Times New Roman"/>
              </w:rPr>
              <w:t>未通过（</w:t>
            </w:r>
            <w:r>
              <w:rPr>
                <w:rFonts w:ascii="Times New Roman" w:hAnsi="Times New Roman"/>
              </w:rPr>
              <w:t>3,884</w:t>
            </w:r>
            <w:r>
              <w:rPr>
                <w:rFonts w:ascii="Times New Roman" w:hAnsi="Times New Roman"/>
              </w:rPr>
              <w:t>）</w:t>
            </w:r>
          </w:p>
        </w:tc>
      </w:tr>
      <w:tr w:rsidR="004F46AE" w14:paraId="3260EC22" w14:textId="77777777">
        <w:trPr>
          <w:cantSplit/>
          <w:jc w:val="center"/>
        </w:trPr>
        <w:tc>
          <w:tcPr>
            <w:tcW w:w="1701" w:type="dxa"/>
            <w:vAlign w:val="center"/>
          </w:tcPr>
          <w:p w14:paraId="2AD96371" w14:textId="77777777" w:rsidR="004F46AE" w:rsidRDefault="009B0610">
            <w:pPr>
              <w:jc w:val="left"/>
            </w:pPr>
            <w:r>
              <w:rPr>
                <w:rFonts w:ascii="Times New Roman" w:hAnsi="Times New Roman"/>
              </w:rPr>
              <w:t>Q3-01</w:t>
            </w:r>
          </w:p>
        </w:tc>
        <w:tc>
          <w:tcPr>
            <w:tcW w:w="1701" w:type="dxa"/>
            <w:vAlign w:val="center"/>
          </w:tcPr>
          <w:p w14:paraId="70C8AFED" w14:textId="77777777" w:rsidR="004F46AE" w:rsidRDefault="009B0610">
            <w:pPr>
              <w:jc w:val="left"/>
            </w:pPr>
            <w:r>
              <w:rPr>
                <w:rFonts w:ascii="Times New Roman" w:hAnsi="Times New Roman"/>
              </w:rPr>
              <w:t>权限与业务约束</w:t>
            </w:r>
          </w:p>
        </w:tc>
        <w:tc>
          <w:tcPr>
            <w:tcW w:w="1701" w:type="dxa"/>
            <w:vAlign w:val="center"/>
          </w:tcPr>
          <w:p w14:paraId="5E121B0B" w14:textId="77777777" w:rsidR="004F46AE" w:rsidRDefault="009B0610">
            <w:pPr>
              <w:jc w:val="left"/>
            </w:pPr>
            <w:r>
              <w:rPr>
                <w:rFonts w:ascii="Times New Roman" w:hAnsi="Times New Roman"/>
              </w:rPr>
              <w:t>通过（</w:t>
            </w:r>
            <w:r>
              <w:rPr>
                <w:rFonts w:ascii="Times New Roman" w:hAnsi="Times New Roman"/>
              </w:rPr>
              <w:t>3,835</w:t>
            </w:r>
            <w:r>
              <w:rPr>
                <w:rFonts w:ascii="Times New Roman" w:hAnsi="Times New Roman"/>
              </w:rPr>
              <w:t>）</w:t>
            </w:r>
          </w:p>
        </w:tc>
        <w:tc>
          <w:tcPr>
            <w:tcW w:w="1701" w:type="dxa"/>
            <w:vAlign w:val="center"/>
          </w:tcPr>
          <w:p w14:paraId="77A47040" w14:textId="77777777" w:rsidR="004F46AE" w:rsidRDefault="009B0610">
            <w:pPr>
              <w:jc w:val="left"/>
            </w:pPr>
            <w:r>
              <w:rPr>
                <w:rFonts w:ascii="Times New Roman" w:hAnsi="Times New Roman"/>
              </w:rPr>
              <w:t>通过（</w:t>
            </w:r>
            <w:r>
              <w:rPr>
                <w:rFonts w:ascii="Times New Roman" w:hAnsi="Times New Roman"/>
              </w:rPr>
              <w:t>6,809</w:t>
            </w:r>
            <w:r>
              <w:rPr>
                <w:rFonts w:ascii="Times New Roman" w:hAnsi="Times New Roman"/>
              </w:rPr>
              <w:t>）</w:t>
            </w:r>
          </w:p>
        </w:tc>
        <w:tc>
          <w:tcPr>
            <w:tcW w:w="1701" w:type="dxa"/>
            <w:vAlign w:val="center"/>
          </w:tcPr>
          <w:p w14:paraId="7A733FBB" w14:textId="77777777" w:rsidR="004F46AE" w:rsidRDefault="009B0610">
            <w:pPr>
              <w:jc w:val="left"/>
            </w:pPr>
            <w:r>
              <w:rPr>
                <w:rFonts w:ascii="Times New Roman" w:hAnsi="Times New Roman"/>
              </w:rPr>
              <w:t>通过（</w:t>
            </w:r>
            <w:r>
              <w:rPr>
                <w:rFonts w:ascii="Times New Roman" w:hAnsi="Times New Roman"/>
              </w:rPr>
              <w:t>1,547</w:t>
            </w:r>
            <w:r>
              <w:rPr>
                <w:rFonts w:ascii="Times New Roman" w:hAnsi="Times New Roman"/>
              </w:rPr>
              <w:t>）</w:t>
            </w:r>
          </w:p>
        </w:tc>
      </w:tr>
      <w:tr w:rsidR="004F46AE" w14:paraId="5B8985BF" w14:textId="77777777">
        <w:trPr>
          <w:cantSplit/>
          <w:jc w:val="center"/>
        </w:trPr>
        <w:tc>
          <w:tcPr>
            <w:tcW w:w="1701" w:type="dxa"/>
            <w:vAlign w:val="center"/>
          </w:tcPr>
          <w:p w14:paraId="4B4FB04A" w14:textId="77777777" w:rsidR="004F46AE" w:rsidRDefault="009B0610">
            <w:pPr>
              <w:jc w:val="left"/>
            </w:pPr>
            <w:r>
              <w:rPr>
                <w:rFonts w:ascii="Times New Roman" w:hAnsi="Times New Roman"/>
              </w:rPr>
              <w:t>Q3-02</w:t>
            </w:r>
          </w:p>
        </w:tc>
        <w:tc>
          <w:tcPr>
            <w:tcW w:w="1701" w:type="dxa"/>
            <w:vAlign w:val="center"/>
          </w:tcPr>
          <w:p w14:paraId="4B2ADBDA" w14:textId="77777777" w:rsidR="004F46AE" w:rsidRDefault="009B0610">
            <w:pPr>
              <w:jc w:val="left"/>
            </w:pPr>
            <w:r>
              <w:rPr>
                <w:rFonts w:ascii="Times New Roman" w:hAnsi="Times New Roman"/>
              </w:rPr>
              <w:t>权限与业务约束</w:t>
            </w:r>
          </w:p>
        </w:tc>
        <w:tc>
          <w:tcPr>
            <w:tcW w:w="1701" w:type="dxa"/>
            <w:vAlign w:val="center"/>
          </w:tcPr>
          <w:p w14:paraId="46411349" w14:textId="77777777" w:rsidR="004F46AE" w:rsidRDefault="009B0610">
            <w:pPr>
              <w:jc w:val="left"/>
            </w:pPr>
            <w:r>
              <w:rPr>
                <w:rFonts w:ascii="Times New Roman" w:hAnsi="Times New Roman"/>
              </w:rPr>
              <w:t>通过（</w:t>
            </w:r>
            <w:r>
              <w:rPr>
                <w:rFonts w:ascii="Times New Roman" w:hAnsi="Times New Roman"/>
              </w:rPr>
              <w:t>2,129</w:t>
            </w:r>
            <w:r>
              <w:rPr>
                <w:rFonts w:ascii="Times New Roman" w:hAnsi="Times New Roman"/>
              </w:rPr>
              <w:t>）</w:t>
            </w:r>
          </w:p>
        </w:tc>
        <w:tc>
          <w:tcPr>
            <w:tcW w:w="1701" w:type="dxa"/>
            <w:vAlign w:val="center"/>
          </w:tcPr>
          <w:p w14:paraId="498DB03C" w14:textId="77777777" w:rsidR="004F46AE" w:rsidRDefault="009B0610">
            <w:pPr>
              <w:jc w:val="left"/>
            </w:pPr>
            <w:r>
              <w:rPr>
                <w:rFonts w:ascii="Times New Roman" w:hAnsi="Times New Roman"/>
              </w:rPr>
              <w:t>通过（</w:t>
            </w:r>
            <w:r>
              <w:rPr>
                <w:rFonts w:ascii="Times New Roman" w:hAnsi="Times New Roman"/>
              </w:rPr>
              <w:t>1,141</w:t>
            </w:r>
            <w:r>
              <w:rPr>
                <w:rFonts w:ascii="Times New Roman" w:hAnsi="Times New Roman"/>
              </w:rPr>
              <w:t>）</w:t>
            </w:r>
          </w:p>
        </w:tc>
        <w:tc>
          <w:tcPr>
            <w:tcW w:w="1701" w:type="dxa"/>
            <w:vAlign w:val="center"/>
          </w:tcPr>
          <w:p w14:paraId="5BAECA08" w14:textId="77777777" w:rsidR="004F46AE" w:rsidRDefault="009B0610">
            <w:pPr>
              <w:jc w:val="left"/>
            </w:pPr>
            <w:r>
              <w:rPr>
                <w:rFonts w:ascii="Times New Roman" w:hAnsi="Times New Roman"/>
              </w:rPr>
              <w:t>通过（</w:t>
            </w:r>
            <w:r>
              <w:rPr>
                <w:rFonts w:ascii="Times New Roman" w:hAnsi="Times New Roman"/>
              </w:rPr>
              <w:t>1,557</w:t>
            </w:r>
            <w:r>
              <w:rPr>
                <w:rFonts w:ascii="Times New Roman" w:hAnsi="Times New Roman"/>
              </w:rPr>
              <w:t>）</w:t>
            </w:r>
          </w:p>
        </w:tc>
      </w:tr>
      <w:tr w:rsidR="004F46AE" w14:paraId="1D577852" w14:textId="77777777">
        <w:trPr>
          <w:cantSplit/>
          <w:jc w:val="center"/>
        </w:trPr>
        <w:tc>
          <w:tcPr>
            <w:tcW w:w="1701" w:type="dxa"/>
            <w:vAlign w:val="center"/>
          </w:tcPr>
          <w:p w14:paraId="45DCDF5B" w14:textId="77777777" w:rsidR="004F46AE" w:rsidRDefault="009B0610">
            <w:pPr>
              <w:jc w:val="left"/>
            </w:pPr>
            <w:r>
              <w:rPr>
                <w:rFonts w:ascii="Times New Roman" w:hAnsi="Times New Roman"/>
              </w:rPr>
              <w:t>Q3-03</w:t>
            </w:r>
          </w:p>
        </w:tc>
        <w:tc>
          <w:tcPr>
            <w:tcW w:w="1701" w:type="dxa"/>
            <w:vAlign w:val="center"/>
          </w:tcPr>
          <w:p w14:paraId="45718046" w14:textId="77777777" w:rsidR="004F46AE" w:rsidRDefault="009B0610">
            <w:pPr>
              <w:jc w:val="left"/>
            </w:pPr>
            <w:r>
              <w:rPr>
                <w:rFonts w:ascii="Times New Roman" w:hAnsi="Times New Roman"/>
              </w:rPr>
              <w:t>权限与业务约束</w:t>
            </w:r>
          </w:p>
        </w:tc>
        <w:tc>
          <w:tcPr>
            <w:tcW w:w="1701" w:type="dxa"/>
            <w:vAlign w:val="center"/>
          </w:tcPr>
          <w:p w14:paraId="2E52CB95" w14:textId="77777777" w:rsidR="004F46AE" w:rsidRDefault="009B0610">
            <w:pPr>
              <w:jc w:val="left"/>
            </w:pPr>
            <w:r>
              <w:rPr>
                <w:rFonts w:ascii="Times New Roman" w:hAnsi="Times New Roman"/>
              </w:rPr>
              <w:t>通过（</w:t>
            </w:r>
            <w:r>
              <w:rPr>
                <w:rFonts w:ascii="Times New Roman" w:hAnsi="Times New Roman"/>
              </w:rPr>
              <w:t>2,669</w:t>
            </w:r>
            <w:r>
              <w:rPr>
                <w:rFonts w:ascii="Times New Roman" w:hAnsi="Times New Roman"/>
              </w:rPr>
              <w:t>）</w:t>
            </w:r>
          </w:p>
        </w:tc>
        <w:tc>
          <w:tcPr>
            <w:tcW w:w="1701" w:type="dxa"/>
            <w:vAlign w:val="center"/>
          </w:tcPr>
          <w:p w14:paraId="3958D7EA" w14:textId="77777777" w:rsidR="004F46AE" w:rsidRDefault="009B0610">
            <w:pPr>
              <w:jc w:val="left"/>
            </w:pPr>
            <w:r>
              <w:rPr>
                <w:rFonts w:ascii="Times New Roman" w:hAnsi="Times New Roman"/>
              </w:rPr>
              <w:t>通过（</w:t>
            </w:r>
            <w:r>
              <w:rPr>
                <w:rFonts w:ascii="Times New Roman" w:hAnsi="Times New Roman"/>
              </w:rPr>
              <w:t>1,800</w:t>
            </w:r>
            <w:r>
              <w:rPr>
                <w:rFonts w:ascii="Times New Roman" w:hAnsi="Times New Roman"/>
              </w:rPr>
              <w:t>）</w:t>
            </w:r>
          </w:p>
        </w:tc>
        <w:tc>
          <w:tcPr>
            <w:tcW w:w="1701" w:type="dxa"/>
            <w:vAlign w:val="center"/>
          </w:tcPr>
          <w:p w14:paraId="205FFC1C" w14:textId="77777777" w:rsidR="004F46AE" w:rsidRDefault="009B0610">
            <w:pPr>
              <w:jc w:val="left"/>
            </w:pPr>
            <w:r>
              <w:rPr>
                <w:rFonts w:ascii="Times New Roman" w:hAnsi="Times New Roman"/>
              </w:rPr>
              <w:t>通过（</w:t>
            </w:r>
            <w:r>
              <w:rPr>
                <w:rFonts w:ascii="Times New Roman" w:hAnsi="Times New Roman"/>
              </w:rPr>
              <w:t>1,615</w:t>
            </w:r>
            <w:r>
              <w:rPr>
                <w:rFonts w:ascii="Times New Roman" w:hAnsi="Times New Roman"/>
              </w:rPr>
              <w:t>）</w:t>
            </w:r>
          </w:p>
        </w:tc>
      </w:tr>
      <w:tr w:rsidR="004F46AE" w14:paraId="3328CF34" w14:textId="77777777">
        <w:trPr>
          <w:cantSplit/>
          <w:jc w:val="center"/>
        </w:trPr>
        <w:tc>
          <w:tcPr>
            <w:tcW w:w="1701" w:type="dxa"/>
            <w:vAlign w:val="center"/>
          </w:tcPr>
          <w:p w14:paraId="3FAF9378" w14:textId="77777777" w:rsidR="004F46AE" w:rsidRDefault="009B0610">
            <w:pPr>
              <w:jc w:val="left"/>
            </w:pPr>
            <w:r>
              <w:rPr>
                <w:rFonts w:ascii="Times New Roman" w:hAnsi="Times New Roman"/>
              </w:rPr>
              <w:t>Q3-04</w:t>
            </w:r>
          </w:p>
        </w:tc>
        <w:tc>
          <w:tcPr>
            <w:tcW w:w="1701" w:type="dxa"/>
            <w:vAlign w:val="center"/>
          </w:tcPr>
          <w:p w14:paraId="4DB9267A" w14:textId="77777777" w:rsidR="004F46AE" w:rsidRDefault="009B0610">
            <w:pPr>
              <w:jc w:val="left"/>
            </w:pPr>
            <w:r>
              <w:rPr>
                <w:rFonts w:ascii="Times New Roman" w:hAnsi="Times New Roman"/>
              </w:rPr>
              <w:t>权限与业务约束</w:t>
            </w:r>
          </w:p>
        </w:tc>
        <w:tc>
          <w:tcPr>
            <w:tcW w:w="1701" w:type="dxa"/>
            <w:vAlign w:val="center"/>
          </w:tcPr>
          <w:p w14:paraId="530605E3" w14:textId="77777777" w:rsidR="004F46AE" w:rsidRDefault="009B0610">
            <w:pPr>
              <w:jc w:val="left"/>
            </w:pPr>
            <w:r>
              <w:rPr>
                <w:rFonts w:ascii="Times New Roman" w:hAnsi="Times New Roman"/>
              </w:rPr>
              <w:t>通过（</w:t>
            </w:r>
            <w:r>
              <w:rPr>
                <w:rFonts w:ascii="Times New Roman" w:hAnsi="Times New Roman"/>
              </w:rPr>
              <w:t>1,607</w:t>
            </w:r>
            <w:r>
              <w:rPr>
                <w:rFonts w:ascii="Times New Roman" w:hAnsi="Times New Roman"/>
              </w:rPr>
              <w:t>）</w:t>
            </w:r>
          </w:p>
        </w:tc>
        <w:tc>
          <w:tcPr>
            <w:tcW w:w="1701" w:type="dxa"/>
            <w:vAlign w:val="center"/>
          </w:tcPr>
          <w:p w14:paraId="291CC110" w14:textId="77777777" w:rsidR="004F46AE" w:rsidRDefault="009B0610">
            <w:pPr>
              <w:jc w:val="left"/>
            </w:pPr>
            <w:r>
              <w:rPr>
                <w:rFonts w:ascii="Times New Roman" w:hAnsi="Times New Roman"/>
              </w:rPr>
              <w:t>通过（</w:t>
            </w:r>
            <w:r>
              <w:rPr>
                <w:rFonts w:ascii="Times New Roman" w:hAnsi="Times New Roman"/>
              </w:rPr>
              <w:t>1,186</w:t>
            </w:r>
            <w:r>
              <w:rPr>
                <w:rFonts w:ascii="Times New Roman" w:hAnsi="Times New Roman"/>
              </w:rPr>
              <w:t>）</w:t>
            </w:r>
          </w:p>
        </w:tc>
        <w:tc>
          <w:tcPr>
            <w:tcW w:w="1701" w:type="dxa"/>
            <w:vAlign w:val="center"/>
          </w:tcPr>
          <w:p w14:paraId="4F27565B" w14:textId="77777777" w:rsidR="004F46AE" w:rsidRDefault="009B0610">
            <w:pPr>
              <w:jc w:val="left"/>
            </w:pPr>
            <w:r>
              <w:rPr>
                <w:rFonts w:ascii="Times New Roman" w:hAnsi="Times New Roman"/>
              </w:rPr>
              <w:t>通过（</w:t>
            </w:r>
            <w:r>
              <w:rPr>
                <w:rFonts w:ascii="Times New Roman" w:hAnsi="Times New Roman"/>
              </w:rPr>
              <w:t>2,350</w:t>
            </w:r>
            <w:r>
              <w:rPr>
                <w:rFonts w:ascii="Times New Roman" w:hAnsi="Times New Roman"/>
              </w:rPr>
              <w:t>）</w:t>
            </w:r>
          </w:p>
        </w:tc>
      </w:tr>
      <w:tr w:rsidR="004F46AE" w14:paraId="6F23524E" w14:textId="77777777">
        <w:trPr>
          <w:cantSplit/>
          <w:jc w:val="center"/>
        </w:trPr>
        <w:tc>
          <w:tcPr>
            <w:tcW w:w="1701" w:type="dxa"/>
            <w:vAlign w:val="center"/>
          </w:tcPr>
          <w:p w14:paraId="3FA1D82E" w14:textId="77777777" w:rsidR="004F46AE" w:rsidRDefault="009B0610">
            <w:pPr>
              <w:jc w:val="left"/>
            </w:pPr>
            <w:r>
              <w:rPr>
                <w:rFonts w:ascii="Times New Roman" w:hAnsi="Times New Roman"/>
              </w:rPr>
              <w:lastRenderedPageBreak/>
              <w:t>Q3-05</w:t>
            </w:r>
          </w:p>
        </w:tc>
        <w:tc>
          <w:tcPr>
            <w:tcW w:w="1701" w:type="dxa"/>
            <w:vAlign w:val="center"/>
          </w:tcPr>
          <w:p w14:paraId="3EEF31D4" w14:textId="77777777" w:rsidR="004F46AE" w:rsidRDefault="009B0610">
            <w:pPr>
              <w:jc w:val="left"/>
            </w:pPr>
            <w:r>
              <w:rPr>
                <w:rFonts w:ascii="Times New Roman" w:hAnsi="Times New Roman"/>
              </w:rPr>
              <w:t>权限与业务约束</w:t>
            </w:r>
          </w:p>
        </w:tc>
        <w:tc>
          <w:tcPr>
            <w:tcW w:w="1701" w:type="dxa"/>
            <w:vAlign w:val="center"/>
          </w:tcPr>
          <w:p w14:paraId="7957790A" w14:textId="77777777" w:rsidR="004F46AE" w:rsidRDefault="009B0610">
            <w:pPr>
              <w:jc w:val="left"/>
            </w:pPr>
            <w:r>
              <w:rPr>
                <w:rFonts w:ascii="Times New Roman" w:hAnsi="Times New Roman"/>
              </w:rPr>
              <w:t>通过（</w:t>
            </w:r>
            <w:r>
              <w:rPr>
                <w:rFonts w:ascii="Times New Roman" w:hAnsi="Times New Roman"/>
              </w:rPr>
              <w:t>1,577</w:t>
            </w:r>
            <w:r>
              <w:rPr>
                <w:rFonts w:ascii="Times New Roman" w:hAnsi="Times New Roman"/>
              </w:rPr>
              <w:t>）</w:t>
            </w:r>
          </w:p>
        </w:tc>
        <w:tc>
          <w:tcPr>
            <w:tcW w:w="1701" w:type="dxa"/>
            <w:vAlign w:val="center"/>
          </w:tcPr>
          <w:p w14:paraId="2BCB6B78" w14:textId="77777777" w:rsidR="004F46AE" w:rsidRDefault="009B0610">
            <w:pPr>
              <w:jc w:val="left"/>
            </w:pPr>
            <w:r>
              <w:rPr>
                <w:rFonts w:ascii="Times New Roman" w:hAnsi="Times New Roman"/>
              </w:rPr>
              <w:t>通过（</w:t>
            </w:r>
            <w:r>
              <w:rPr>
                <w:rFonts w:ascii="Times New Roman" w:hAnsi="Times New Roman"/>
              </w:rPr>
              <w:t>1,051</w:t>
            </w:r>
            <w:r>
              <w:rPr>
                <w:rFonts w:ascii="Times New Roman" w:hAnsi="Times New Roman"/>
              </w:rPr>
              <w:t>）</w:t>
            </w:r>
          </w:p>
        </w:tc>
        <w:tc>
          <w:tcPr>
            <w:tcW w:w="1701" w:type="dxa"/>
            <w:vAlign w:val="center"/>
          </w:tcPr>
          <w:p w14:paraId="35E6B7BB" w14:textId="77777777" w:rsidR="004F46AE" w:rsidRDefault="009B0610">
            <w:pPr>
              <w:jc w:val="left"/>
            </w:pPr>
            <w:r>
              <w:rPr>
                <w:rFonts w:ascii="Times New Roman" w:hAnsi="Times New Roman"/>
              </w:rPr>
              <w:t>通过（</w:t>
            </w:r>
            <w:r>
              <w:rPr>
                <w:rFonts w:ascii="Times New Roman" w:hAnsi="Times New Roman"/>
              </w:rPr>
              <w:t>7,377</w:t>
            </w:r>
            <w:r>
              <w:rPr>
                <w:rFonts w:ascii="Times New Roman" w:hAnsi="Times New Roman"/>
              </w:rPr>
              <w:t>）</w:t>
            </w:r>
          </w:p>
        </w:tc>
      </w:tr>
      <w:tr w:rsidR="004F46AE" w14:paraId="635DCB7F" w14:textId="77777777">
        <w:trPr>
          <w:cantSplit/>
          <w:jc w:val="center"/>
        </w:trPr>
        <w:tc>
          <w:tcPr>
            <w:tcW w:w="1701" w:type="dxa"/>
            <w:vAlign w:val="center"/>
          </w:tcPr>
          <w:p w14:paraId="39195E37" w14:textId="77777777" w:rsidR="004F46AE" w:rsidRDefault="009B0610">
            <w:pPr>
              <w:jc w:val="left"/>
            </w:pPr>
            <w:r>
              <w:rPr>
                <w:rFonts w:ascii="Times New Roman" w:hAnsi="Times New Roman"/>
              </w:rPr>
              <w:t>Q3-06</w:t>
            </w:r>
          </w:p>
        </w:tc>
        <w:tc>
          <w:tcPr>
            <w:tcW w:w="1701" w:type="dxa"/>
            <w:vAlign w:val="center"/>
          </w:tcPr>
          <w:p w14:paraId="1D4042C4" w14:textId="77777777" w:rsidR="004F46AE" w:rsidRDefault="009B0610">
            <w:pPr>
              <w:jc w:val="left"/>
            </w:pPr>
            <w:r>
              <w:rPr>
                <w:rFonts w:ascii="Times New Roman" w:hAnsi="Times New Roman"/>
              </w:rPr>
              <w:t>权限与业务约束</w:t>
            </w:r>
          </w:p>
        </w:tc>
        <w:tc>
          <w:tcPr>
            <w:tcW w:w="1701" w:type="dxa"/>
            <w:vAlign w:val="center"/>
          </w:tcPr>
          <w:p w14:paraId="454E2A6D" w14:textId="77777777" w:rsidR="004F46AE" w:rsidRDefault="009B0610">
            <w:pPr>
              <w:jc w:val="left"/>
            </w:pPr>
            <w:r>
              <w:rPr>
                <w:rFonts w:ascii="Times New Roman" w:hAnsi="Times New Roman"/>
              </w:rPr>
              <w:t>通过（</w:t>
            </w:r>
            <w:r>
              <w:rPr>
                <w:rFonts w:ascii="Times New Roman" w:hAnsi="Times New Roman"/>
              </w:rPr>
              <w:t>5,464</w:t>
            </w:r>
            <w:r>
              <w:rPr>
                <w:rFonts w:ascii="Times New Roman" w:hAnsi="Times New Roman"/>
              </w:rPr>
              <w:t>）</w:t>
            </w:r>
          </w:p>
        </w:tc>
        <w:tc>
          <w:tcPr>
            <w:tcW w:w="1701" w:type="dxa"/>
            <w:vAlign w:val="center"/>
          </w:tcPr>
          <w:p w14:paraId="62BE6D8A" w14:textId="77777777" w:rsidR="004F46AE" w:rsidRDefault="009B0610">
            <w:pPr>
              <w:jc w:val="left"/>
            </w:pPr>
            <w:r>
              <w:rPr>
                <w:rFonts w:ascii="Times New Roman" w:hAnsi="Times New Roman"/>
              </w:rPr>
              <w:t>通过（</w:t>
            </w:r>
            <w:r>
              <w:rPr>
                <w:rFonts w:ascii="Times New Roman" w:hAnsi="Times New Roman"/>
              </w:rPr>
              <w:t>2,169</w:t>
            </w:r>
            <w:r>
              <w:rPr>
                <w:rFonts w:ascii="Times New Roman" w:hAnsi="Times New Roman"/>
              </w:rPr>
              <w:t>）</w:t>
            </w:r>
          </w:p>
        </w:tc>
        <w:tc>
          <w:tcPr>
            <w:tcW w:w="1701" w:type="dxa"/>
            <w:vAlign w:val="center"/>
          </w:tcPr>
          <w:p w14:paraId="3E7D2E16" w14:textId="77777777" w:rsidR="004F46AE" w:rsidRDefault="009B0610">
            <w:pPr>
              <w:jc w:val="left"/>
            </w:pPr>
            <w:r>
              <w:rPr>
                <w:rFonts w:ascii="Times New Roman" w:hAnsi="Times New Roman"/>
              </w:rPr>
              <w:t>通过（</w:t>
            </w:r>
            <w:r>
              <w:rPr>
                <w:rFonts w:ascii="Times New Roman" w:hAnsi="Times New Roman"/>
              </w:rPr>
              <w:t>1,062</w:t>
            </w:r>
            <w:r>
              <w:rPr>
                <w:rFonts w:ascii="Times New Roman" w:hAnsi="Times New Roman"/>
              </w:rPr>
              <w:t>）</w:t>
            </w:r>
          </w:p>
        </w:tc>
      </w:tr>
      <w:tr w:rsidR="004F46AE" w14:paraId="2127A207" w14:textId="77777777">
        <w:trPr>
          <w:cantSplit/>
          <w:jc w:val="center"/>
        </w:trPr>
        <w:tc>
          <w:tcPr>
            <w:tcW w:w="1701" w:type="dxa"/>
            <w:vAlign w:val="center"/>
          </w:tcPr>
          <w:p w14:paraId="2054A83F" w14:textId="77777777" w:rsidR="004F46AE" w:rsidRDefault="009B0610">
            <w:pPr>
              <w:jc w:val="left"/>
            </w:pPr>
            <w:r>
              <w:rPr>
                <w:rFonts w:ascii="Times New Roman" w:hAnsi="Times New Roman"/>
              </w:rPr>
              <w:t>Q3-07</w:t>
            </w:r>
          </w:p>
        </w:tc>
        <w:tc>
          <w:tcPr>
            <w:tcW w:w="1701" w:type="dxa"/>
            <w:vAlign w:val="center"/>
          </w:tcPr>
          <w:p w14:paraId="6AC73BF2" w14:textId="77777777" w:rsidR="004F46AE" w:rsidRDefault="009B0610">
            <w:pPr>
              <w:jc w:val="left"/>
            </w:pPr>
            <w:r>
              <w:rPr>
                <w:rFonts w:ascii="Times New Roman" w:hAnsi="Times New Roman"/>
              </w:rPr>
              <w:t>权限与业务约束</w:t>
            </w:r>
          </w:p>
        </w:tc>
        <w:tc>
          <w:tcPr>
            <w:tcW w:w="1701" w:type="dxa"/>
            <w:vAlign w:val="center"/>
          </w:tcPr>
          <w:p w14:paraId="7853A28E" w14:textId="77777777" w:rsidR="004F46AE" w:rsidRDefault="009B0610">
            <w:pPr>
              <w:jc w:val="left"/>
            </w:pPr>
            <w:r>
              <w:rPr>
                <w:rFonts w:ascii="Times New Roman" w:hAnsi="Times New Roman"/>
              </w:rPr>
              <w:t>通过（</w:t>
            </w:r>
            <w:r>
              <w:rPr>
                <w:rFonts w:ascii="Times New Roman" w:hAnsi="Times New Roman"/>
              </w:rPr>
              <w:t>7,248</w:t>
            </w:r>
            <w:r>
              <w:rPr>
                <w:rFonts w:ascii="Times New Roman" w:hAnsi="Times New Roman"/>
              </w:rPr>
              <w:t>）</w:t>
            </w:r>
          </w:p>
        </w:tc>
        <w:tc>
          <w:tcPr>
            <w:tcW w:w="1701" w:type="dxa"/>
            <w:vAlign w:val="center"/>
          </w:tcPr>
          <w:p w14:paraId="3B90144D" w14:textId="77777777" w:rsidR="004F46AE" w:rsidRDefault="009B0610">
            <w:pPr>
              <w:jc w:val="left"/>
            </w:pPr>
            <w:r>
              <w:rPr>
                <w:rFonts w:ascii="Times New Roman" w:hAnsi="Times New Roman"/>
              </w:rPr>
              <w:t>通过（</w:t>
            </w:r>
            <w:r>
              <w:rPr>
                <w:rFonts w:ascii="Times New Roman" w:hAnsi="Times New Roman"/>
              </w:rPr>
              <w:t>1,891</w:t>
            </w:r>
            <w:r>
              <w:rPr>
                <w:rFonts w:ascii="Times New Roman" w:hAnsi="Times New Roman"/>
              </w:rPr>
              <w:t>）</w:t>
            </w:r>
          </w:p>
        </w:tc>
        <w:tc>
          <w:tcPr>
            <w:tcW w:w="1701" w:type="dxa"/>
            <w:vAlign w:val="center"/>
          </w:tcPr>
          <w:p w14:paraId="2167AB69" w14:textId="77777777" w:rsidR="004F46AE" w:rsidRDefault="009B0610">
            <w:pPr>
              <w:jc w:val="left"/>
            </w:pPr>
            <w:r>
              <w:rPr>
                <w:rFonts w:ascii="Times New Roman" w:hAnsi="Times New Roman"/>
              </w:rPr>
              <w:t>通过（</w:t>
            </w:r>
            <w:r>
              <w:rPr>
                <w:rFonts w:ascii="Times New Roman" w:hAnsi="Times New Roman"/>
              </w:rPr>
              <w:t>1,581</w:t>
            </w:r>
            <w:r>
              <w:rPr>
                <w:rFonts w:ascii="Times New Roman" w:hAnsi="Times New Roman"/>
              </w:rPr>
              <w:t>）</w:t>
            </w:r>
          </w:p>
        </w:tc>
      </w:tr>
      <w:tr w:rsidR="004F46AE" w14:paraId="5F2A8DC7" w14:textId="77777777">
        <w:trPr>
          <w:cantSplit/>
          <w:jc w:val="center"/>
        </w:trPr>
        <w:tc>
          <w:tcPr>
            <w:tcW w:w="1701" w:type="dxa"/>
            <w:vAlign w:val="center"/>
          </w:tcPr>
          <w:p w14:paraId="087FB9F1" w14:textId="77777777" w:rsidR="004F46AE" w:rsidRDefault="009B0610">
            <w:pPr>
              <w:jc w:val="left"/>
            </w:pPr>
            <w:r>
              <w:rPr>
                <w:rFonts w:ascii="Times New Roman" w:hAnsi="Times New Roman"/>
              </w:rPr>
              <w:t>Q3-08</w:t>
            </w:r>
          </w:p>
        </w:tc>
        <w:tc>
          <w:tcPr>
            <w:tcW w:w="1701" w:type="dxa"/>
            <w:vAlign w:val="center"/>
          </w:tcPr>
          <w:p w14:paraId="270D0C66" w14:textId="77777777" w:rsidR="004F46AE" w:rsidRDefault="009B0610">
            <w:pPr>
              <w:jc w:val="left"/>
            </w:pPr>
            <w:r>
              <w:rPr>
                <w:rFonts w:ascii="Times New Roman" w:hAnsi="Times New Roman"/>
              </w:rPr>
              <w:t>权限与业务约束</w:t>
            </w:r>
          </w:p>
        </w:tc>
        <w:tc>
          <w:tcPr>
            <w:tcW w:w="1701" w:type="dxa"/>
            <w:vAlign w:val="center"/>
          </w:tcPr>
          <w:p w14:paraId="3AA16139" w14:textId="77777777" w:rsidR="004F46AE" w:rsidRDefault="009B0610">
            <w:pPr>
              <w:jc w:val="left"/>
            </w:pPr>
            <w:r>
              <w:rPr>
                <w:rFonts w:ascii="Times New Roman" w:hAnsi="Times New Roman"/>
              </w:rPr>
              <w:t>通过（</w:t>
            </w:r>
            <w:r>
              <w:rPr>
                <w:rFonts w:ascii="Times New Roman" w:hAnsi="Times New Roman"/>
              </w:rPr>
              <w:t>1,734</w:t>
            </w:r>
            <w:r>
              <w:rPr>
                <w:rFonts w:ascii="Times New Roman" w:hAnsi="Times New Roman"/>
              </w:rPr>
              <w:t>）</w:t>
            </w:r>
          </w:p>
        </w:tc>
        <w:tc>
          <w:tcPr>
            <w:tcW w:w="1701" w:type="dxa"/>
            <w:vAlign w:val="center"/>
          </w:tcPr>
          <w:p w14:paraId="5C1B9C13" w14:textId="77777777" w:rsidR="004F46AE" w:rsidRDefault="009B0610">
            <w:pPr>
              <w:jc w:val="left"/>
            </w:pPr>
            <w:r>
              <w:rPr>
                <w:rFonts w:ascii="Times New Roman" w:hAnsi="Times New Roman"/>
              </w:rPr>
              <w:t>通过（</w:t>
            </w:r>
            <w:r>
              <w:rPr>
                <w:rFonts w:ascii="Times New Roman" w:hAnsi="Times New Roman"/>
              </w:rPr>
              <w:t>1,035</w:t>
            </w:r>
            <w:r>
              <w:rPr>
                <w:rFonts w:ascii="Times New Roman" w:hAnsi="Times New Roman"/>
              </w:rPr>
              <w:t>）</w:t>
            </w:r>
          </w:p>
        </w:tc>
        <w:tc>
          <w:tcPr>
            <w:tcW w:w="1701" w:type="dxa"/>
            <w:vAlign w:val="center"/>
          </w:tcPr>
          <w:p w14:paraId="2A3F72F9" w14:textId="77777777" w:rsidR="004F46AE" w:rsidRDefault="009B0610">
            <w:pPr>
              <w:jc w:val="left"/>
            </w:pPr>
            <w:r>
              <w:rPr>
                <w:rFonts w:ascii="Times New Roman" w:hAnsi="Times New Roman"/>
              </w:rPr>
              <w:t>通过（</w:t>
            </w:r>
            <w:r>
              <w:rPr>
                <w:rFonts w:ascii="Times New Roman" w:hAnsi="Times New Roman"/>
              </w:rPr>
              <w:t>1,256</w:t>
            </w:r>
            <w:r>
              <w:rPr>
                <w:rFonts w:ascii="Times New Roman" w:hAnsi="Times New Roman"/>
              </w:rPr>
              <w:t>）</w:t>
            </w:r>
          </w:p>
        </w:tc>
      </w:tr>
      <w:tr w:rsidR="004F46AE" w14:paraId="5D8096A3" w14:textId="77777777">
        <w:trPr>
          <w:cantSplit/>
          <w:jc w:val="center"/>
        </w:trPr>
        <w:tc>
          <w:tcPr>
            <w:tcW w:w="1701" w:type="dxa"/>
            <w:vAlign w:val="center"/>
          </w:tcPr>
          <w:p w14:paraId="7E8DE487" w14:textId="77777777" w:rsidR="004F46AE" w:rsidRDefault="009B0610">
            <w:pPr>
              <w:jc w:val="left"/>
            </w:pPr>
            <w:r>
              <w:rPr>
                <w:rFonts w:ascii="Times New Roman" w:hAnsi="Times New Roman"/>
              </w:rPr>
              <w:t>Q3-09</w:t>
            </w:r>
          </w:p>
        </w:tc>
        <w:tc>
          <w:tcPr>
            <w:tcW w:w="1701" w:type="dxa"/>
            <w:vAlign w:val="center"/>
          </w:tcPr>
          <w:p w14:paraId="24851C0F" w14:textId="77777777" w:rsidR="004F46AE" w:rsidRDefault="009B0610">
            <w:pPr>
              <w:jc w:val="left"/>
            </w:pPr>
            <w:r>
              <w:rPr>
                <w:rFonts w:ascii="Times New Roman" w:hAnsi="Times New Roman"/>
              </w:rPr>
              <w:t>权限与业务约束</w:t>
            </w:r>
          </w:p>
        </w:tc>
        <w:tc>
          <w:tcPr>
            <w:tcW w:w="1701" w:type="dxa"/>
            <w:vAlign w:val="center"/>
          </w:tcPr>
          <w:p w14:paraId="21923F99" w14:textId="77777777" w:rsidR="004F46AE" w:rsidRDefault="009B0610">
            <w:pPr>
              <w:jc w:val="left"/>
            </w:pPr>
            <w:r>
              <w:rPr>
                <w:rFonts w:ascii="Times New Roman" w:hAnsi="Times New Roman"/>
              </w:rPr>
              <w:t>未通过（</w:t>
            </w:r>
            <w:r>
              <w:rPr>
                <w:rFonts w:ascii="Times New Roman" w:hAnsi="Times New Roman"/>
              </w:rPr>
              <w:t>6,731</w:t>
            </w:r>
            <w:r>
              <w:rPr>
                <w:rFonts w:ascii="Times New Roman" w:hAnsi="Times New Roman"/>
              </w:rPr>
              <w:t>）</w:t>
            </w:r>
          </w:p>
        </w:tc>
        <w:tc>
          <w:tcPr>
            <w:tcW w:w="1701" w:type="dxa"/>
            <w:vAlign w:val="center"/>
          </w:tcPr>
          <w:p w14:paraId="029E8363" w14:textId="77777777" w:rsidR="004F46AE" w:rsidRDefault="009B0610">
            <w:pPr>
              <w:jc w:val="left"/>
            </w:pPr>
            <w:r>
              <w:rPr>
                <w:rFonts w:ascii="Times New Roman" w:hAnsi="Times New Roman"/>
              </w:rPr>
              <w:t>未通过（</w:t>
            </w:r>
            <w:r>
              <w:rPr>
                <w:rFonts w:ascii="Times New Roman" w:hAnsi="Times New Roman"/>
              </w:rPr>
              <w:t>1,979</w:t>
            </w:r>
            <w:r>
              <w:rPr>
                <w:rFonts w:ascii="Times New Roman" w:hAnsi="Times New Roman"/>
              </w:rPr>
              <w:t>）</w:t>
            </w:r>
          </w:p>
        </w:tc>
        <w:tc>
          <w:tcPr>
            <w:tcW w:w="1701" w:type="dxa"/>
            <w:vAlign w:val="center"/>
          </w:tcPr>
          <w:p w14:paraId="1623264A" w14:textId="77777777" w:rsidR="004F46AE" w:rsidRDefault="009B0610">
            <w:pPr>
              <w:jc w:val="left"/>
            </w:pPr>
            <w:r>
              <w:rPr>
                <w:rFonts w:ascii="Times New Roman" w:hAnsi="Times New Roman"/>
              </w:rPr>
              <w:t>通过（</w:t>
            </w:r>
            <w:r>
              <w:rPr>
                <w:rFonts w:ascii="Times New Roman" w:hAnsi="Times New Roman"/>
              </w:rPr>
              <w:t>1,502</w:t>
            </w:r>
            <w:r>
              <w:rPr>
                <w:rFonts w:ascii="Times New Roman" w:hAnsi="Times New Roman"/>
              </w:rPr>
              <w:t>）</w:t>
            </w:r>
          </w:p>
        </w:tc>
      </w:tr>
      <w:tr w:rsidR="004F46AE" w14:paraId="04C081D4" w14:textId="77777777">
        <w:trPr>
          <w:cantSplit/>
          <w:jc w:val="center"/>
        </w:trPr>
        <w:tc>
          <w:tcPr>
            <w:tcW w:w="1701" w:type="dxa"/>
            <w:vAlign w:val="center"/>
          </w:tcPr>
          <w:p w14:paraId="291FCD13" w14:textId="77777777" w:rsidR="004F46AE" w:rsidRDefault="009B0610">
            <w:pPr>
              <w:jc w:val="left"/>
            </w:pPr>
            <w:r>
              <w:rPr>
                <w:rFonts w:ascii="Times New Roman" w:hAnsi="Times New Roman"/>
              </w:rPr>
              <w:t>Q3-10</w:t>
            </w:r>
          </w:p>
        </w:tc>
        <w:tc>
          <w:tcPr>
            <w:tcW w:w="1701" w:type="dxa"/>
            <w:vAlign w:val="center"/>
          </w:tcPr>
          <w:p w14:paraId="440B0DEC" w14:textId="77777777" w:rsidR="004F46AE" w:rsidRDefault="009B0610">
            <w:pPr>
              <w:jc w:val="left"/>
            </w:pPr>
            <w:r>
              <w:rPr>
                <w:rFonts w:ascii="Times New Roman" w:hAnsi="Times New Roman"/>
              </w:rPr>
              <w:t>权限与业务约束</w:t>
            </w:r>
          </w:p>
        </w:tc>
        <w:tc>
          <w:tcPr>
            <w:tcW w:w="1701" w:type="dxa"/>
            <w:vAlign w:val="center"/>
          </w:tcPr>
          <w:p w14:paraId="7721DD2A" w14:textId="77777777" w:rsidR="004F46AE" w:rsidRDefault="009B0610">
            <w:pPr>
              <w:jc w:val="left"/>
            </w:pPr>
            <w:r>
              <w:rPr>
                <w:rFonts w:ascii="Times New Roman" w:hAnsi="Times New Roman"/>
              </w:rPr>
              <w:t>通过（</w:t>
            </w:r>
            <w:r>
              <w:rPr>
                <w:rFonts w:ascii="Times New Roman" w:hAnsi="Times New Roman"/>
              </w:rPr>
              <w:t>6,642</w:t>
            </w:r>
            <w:r>
              <w:rPr>
                <w:rFonts w:ascii="Times New Roman" w:hAnsi="Times New Roman"/>
              </w:rPr>
              <w:t>）</w:t>
            </w:r>
          </w:p>
        </w:tc>
        <w:tc>
          <w:tcPr>
            <w:tcW w:w="1701" w:type="dxa"/>
            <w:vAlign w:val="center"/>
          </w:tcPr>
          <w:p w14:paraId="692E8A91" w14:textId="77777777" w:rsidR="004F46AE" w:rsidRDefault="009B0610">
            <w:pPr>
              <w:jc w:val="left"/>
            </w:pPr>
            <w:r>
              <w:rPr>
                <w:rFonts w:ascii="Times New Roman" w:hAnsi="Times New Roman"/>
              </w:rPr>
              <w:t>通过（</w:t>
            </w:r>
            <w:r>
              <w:rPr>
                <w:rFonts w:ascii="Times New Roman" w:hAnsi="Times New Roman"/>
              </w:rPr>
              <w:t>3,075</w:t>
            </w:r>
            <w:r>
              <w:rPr>
                <w:rFonts w:ascii="Times New Roman" w:hAnsi="Times New Roman"/>
              </w:rPr>
              <w:t>）</w:t>
            </w:r>
          </w:p>
        </w:tc>
        <w:tc>
          <w:tcPr>
            <w:tcW w:w="1701" w:type="dxa"/>
            <w:vAlign w:val="center"/>
          </w:tcPr>
          <w:p w14:paraId="3986D5B0" w14:textId="77777777" w:rsidR="004F46AE" w:rsidRDefault="009B0610">
            <w:pPr>
              <w:jc w:val="left"/>
            </w:pPr>
            <w:r>
              <w:rPr>
                <w:rFonts w:ascii="Times New Roman" w:hAnsi="Times New Roman"/>
              </w:rPr>
              <w:t>通过（</w:t>
            </w:r>
            <w:r>
              <w:rPr>
                <w:rFonts w:ascii="Times New Roman" w:hAnsi="Times New Roman"/>
              </w:rPr>
              <w:t>1,669</w:t>
            </w:r>
            <w:r>
              <w:rPr>
                <w:rFonts w:ascii="Times New Roman" w:hAnsi="Times New Roman"/>
              </w:rPr>
              <w:t>）</w:t>
            </w:r>
          </w:p>
        </w:tc>
      </w:tr>
      <w:tr w:rsidR="004F46AE" w14:paraId="03C8F940" w14:textId="77777777">
        <w:trPr>
          <w:cantSplit/>
          <w:jc w:val="center"/>
        </w:trPr>
        <w:tc>
          <w:tcPr>
            <w:tcW w:w="1701" w:type="dxa"/>
            <w:vAlign w:val="center"/>
          </w:tcPr>
          <w:p w14:paraId="68416107" w14:textId="77777777" w:rsidR="004F46AE" w:rsidRDefault="009B0610">
            <w:pPr>
              <w:jc w:val="left"/>
            </w:pPr>
            <w:r>
              <w:rPr>
                <w:rFonts w:ascii="Times New Roman" w:hAnsi="Times New Roman"/>
              </w:rPr>
              <w:t>Q3-11</w:t>
            </w:r>
          </w:p>
        </w:tc>
        <w:tc>
          <w:tcPr>
            <w:tcW w:w="1701" w:type="dxa"/>
            <w:vAlign w:val="center"/>
          </w:tcPr>
          <w:p w14:paraId="2F344088" w14:textId="77777777" w:rsidR="004F46AE" w:rsidRDefault="009B0610">
            <w:pPr>
              <w:jc w:val="left"/>
            </w:pPr>
            <w:r>
              <w:rPr>
                <w:rFonts w:ascii="Times New Roman" w:hAnsi="Times New Roman"/>
              </w:rPr>
              <w:t>权限与业务约束</w:t>
            </w:r>
          </w:p>
        </w:tc>
        <w:tc>
          <w:tcPr>
            <w:tcW w:w="1701" w:type="dxa"/>
            <w:vAlign w:val="center"/>
          </w:tcPr>
          <w:p w14:paraId="029C65F8" w14:textId="77777777" w:rsidR="004F46AE" w:rsidRDefault="009B0610">
            <w:pPr>
              <w:jc w:val="left"/>
            </w:pPr>
            <w:r>
              <w:rPr>
                <w:rFonts w:ascii="Times New Roman" w:hAnsi="Times New Roman"/>
              </w:rPr>
              <w:t>通过（</w:t>
            </w:r>
            <w:r>
              <w:rPr>
                <w:rFonts w:ascii="Times New Roman" w:hAnsi="Times New Roman"/>
              </w:rPr>
              <w:t>4,885</w:t>
            </w:r>
            <w:r>
              <w:rPr>
                <w:rFonts w:ascii="Times New Roman" w:hAnsi="Times New Roman"/>
              </w:rPr>
              <w:t>）</w:t>
            </w:r>
          </w:p>
        </w:tc>
        <w:tc>
          <w:tcPr>
            <w:tcW w:w="1701" w:type="dxa"/>
            <w:vAlign w:val="center"/>
          </w:tcPr>
          <w:p w14:paraId="4500964A" w14:textId="77777777" w:rsidR="004F46AE" w:rsidRDefault="009B0610">
            <w:pPr>
              <w:jc w:val="left"/>
            </w:pPr>
            <w:r>
              <w:rPr>
                <w:rFonts w:ascii="Times New Roman" w:hAnsi="Times New Roman"/>
              </w:rPr>
              <w:t>通过（</w:t>
            </w:r>
            <w:r>
              <w:rPr>
                <w:rFonts w:ascii="Times New Roman" w:hAnsi="Times New Roman"/>
              </w:rPr>
              <w:t>1,050</w:t>
            </w:r>
            <w:r>
              <w:rPr>
                <w:rFonts w:ascii="Times New Roman" w:hAnsi="Times New Roman"/>
              </w:rPr>
              <w:t>）</w:t>
            </w:r>
          </w:p>
        </w:tc>
        <w:tc>
          <w:tcPr>
            <w:tcW w:w="1701" w:type="dxa"/>
            <w:vAlign w:val="center"/>
          </w:tcPr>
          <w:p w14:paraId="42925B65" w14:textId="77777777" w:rsidR="004F46AE" w:rsidRDefault="009B0610">
            <w:pPr>
              <w:jc w:val="left"/>
            </w:pPr>
            <w:r>
              <w:rPr>
                <w:rFonts w:ascii="Times New Roman" w:hAnsi="Times New Roman"/>
              </w:rPr>
              <w:t>通过（</w:t>
            </w:r>
            <w:r>
              <w:rPr>
                <w:rFonts w:ascii="Times New Roman" w:hAnsi="Times New Roman"/>
              </w:rPr>
              <w:t>1,403</w:t>
            </w:r>
            <w:r>
              <w:rPr>
                <w:rFonts w:ascii="Times New Roman" w:hAnsi="Times New Roman"/>
              </w:rPr>
              <w:t>）</w:t>
            </w:r>
          </w:p>
        </w:tc>
      </w:tr>
      <w:tr w:rsidR="004F46AE" w14:paraId="71B482D6" w14:textId="77777777">
        <w:trPr>
          <w:cantSplit/>
          <w:jc w:val="center"/>
        </w:trPr>
        <w:tc>
          <w:tcPr>
            <w:tcW w:w="1701" w:type="dxa"/>
            <w:vAlign w:val="center"/>
          </w:tcPr>
          <w:p w14:paraId="500ED1A2" w14:textId="77777777" w:rsidR="004F46AE" w:rsidRDefault="009B0610">
            <w:pPr>
              <w:jc w:val="left"/>
            </w:pPr>
            <w:r>
              <w:rPr>
                <w:rFonts w:ascii="Times New Roman" w:hAnsi="Times New Roman"/>
              </w:rPr>
              <w:t>Q3-12</w:t>
            </w:r>
          </w:p>
        </w:tc>
        <w:tc>
          <w:tcPr>
            <w:tcW w:w="1701" w:type="dxa"/>
            <w:vAlign w:val="center"/>
          </w:tcPr>
          <w:p w14:paraId="638D1555" w14:textId="77777777" w:rsidR="004F46AE" w:rsidRDefault="009B0610">
            <w:pPr>
              <w:jc w:val="left"/>
            </w:pPr>
            <w:r>
              <w:rPr>
                <w:rFonts w:ascii="Times New Roman" w:hAnsi="Times New Roman"/>
              </w:rPr>
              <w:t>权限与业务约束</w:t>
            </w:r>
          </w:p>
        </w:tc>
        <w:tc>
          <w:tcPr>
            <w:tcW w:w="1701" w:type="dxa"/>
            <w:vAlign w:val="center"/>
          </w:tcPr>
          <w:p w14:paraId="367843C8" w14:textId="77777777" w:rsidR="004F46AE" w:rsidRDefault="009B0610">
            <w:pPr>
              <w:jc w:val="left"/>
            </w:pPr>
            <w:r>
              <w:rPr>
                <w:rFonts w:ascii="Times New Roman" w:hAnsi="Times New Roman"/>
              </w:rPr>
              <w:t>通过（</w:t>
            </w:r>
            <w:r>
              <w:rPr>
                <w:rFonts w:ascii="Times New Roman" w:hAnsi="Times New Roman"/>
              </w:rPr>
              <w:t>1,029</w:t>
            </w:r>
            <w:r>
              <w:rPr>
                <w:rFonts w:ascii="Times New Roman" w:hAnsi="Times New Roman"/>
              </w:rPr>
              <w:t>）</w:t>
            </w:r>
          </w:p>
        </w:tc>
        <w:tc>
          <w:tcPr>
            <w:tcW w:w="1701" w:type="dxa"/>
            <w:vAlign w:val="center"/>
          </w:tcPr>
          <w:p w14:paraId="3ECD2AB2" w14:textId="77777777" w:rsidR="004F46AE" w:rsidRDefault="009B0610">
            <w:pPr>
              <w:jc w:val="left"/>
            </w:pPr>
            <w:r>
              <w:rPr>
                <w:rFonts w:ascii="Times New Roman" w:hAnsi="Times New Roman"/>
              </w:rPr>
              <w:t>通过（</w:t>
            </w:r>
            <w:r>
              <w:rPr>
                <w:rFonts w:ascii="Times New Roman" w:hAnsi="Times New Roman"/>
              </w:rPr>
              <w:t>2,660</w:t>
            </w:r>
            <w:r>
              <w:rPr>
                <w:rFonts w:ascii="Times New Roman" w:hAnsi="Times New Roman"/>
              </w:rPr>
              <w:t>）</w:t>
            </w:r>
          </w:p>
        </w:tc>
        <w:tc>
          <w:tcPr>
            <w:tcW w:w="1701" w:type="dxa"/>
            <w:vAlign w:val="center"/>
          </w:tcPr>
          <w:p w14:paraId="5FEBBCBD" w14:textId="77777777" w:rsidR="004F46AE" w:rsidRDefault="009B0610">
            <w:pPr>
              <w:jc w:val="left"/>
            </w:pPr>
            <w:r>
              <w:rPr>
                <w:rFonts w:ascii="Times New Roman" w:hAnsi="Times New Roman"/>
              </w:rPr>
              <w:t>未通过（</w:t>
            </w:r>
            <w:r>
              <w:rPr>
                <w:rFonts w:ascii="Times New Roman" w:hAnsi="Times New Roman"/>
              </w:rPr>
              <w:t>1,863</w:t>
            </w:r>
            <w:r>
              <w:rPr>
                <w:rFonts w:ascii="Times New Roman" w:hAnsi="Times New Roman"/>
              </w:rPr>
              <w:t>）</w:t>
            </w:r>
          </w:p>
        </w:tc>
      </w:tr>
      <w:tr w:rsidR="004F46AE" w14:paraId="5C0A620F" w14:textId="77777777">
        <w:trPr>
          <w:cantSplit/>
          <w:jc w:val="center"/>
        </w:trPr>
        <w:tc>
          <w:tcPr>
            <w:tcW w:w="1701" w:type="dxa"/>
            <w:vAlign w:val="center"/>
          </w:tcPr>
          <w:p w14:paraId="350C4653" w14:textId="77777777" w:rsidR="004F46AE" w:rsidRDefault="009B0610">
            <w:pPr>
              <w:jc w:val="left"/>
            </w:pPr>
            <w:r>
              <w:rPr>
                <w:rFonts w:ascii="Times New Roman" w:hAnsi="Times New Roman"/>
              </w:rPr>
              <w:t>Q3-13</w:t>
            </w:r>
          </w:p>
        </w:tc>
        <w:tc>
          <w:tcPr>
            <w:tcW w:w="1701" w:type="dxa"/>
            <w:vAlign w:val="center"/>
          </w:tcPr>
          <w:p w14:paraId="32F2BE49" w14:textId="77777777" w:rsidR="004F46AE" w:rsidRDefault="009B0610">
            <w:pPr>
              <w:jc w:val="left"/>
            </w:pPr>
            <w:r>
              <w:rPr>
                <w:rFonts w:ascii="Times New Roman" w:hAnsi="Times New Roman"/>
              </w:rPr>
              <w:t>权限与业务约束</w:t>
            </w:r>
          </w:p>
        </w:tc>
        <w:tc>
          <w:tcPr>
            <w:tcW w:w="1701" w:type="dxa"/>
            <w:vAlign w:val="center"/>
          </w:tcPr>
          <w:p w14:paraId="257AD215" w14:textId="77777777" w:rsidR="004F46AE" w:rsidRDefault="009B0610">
            <w:pPr>
              <w:jc w:val="left"/>
            </w:pPr>
            <w:r>
              <w:rPr>
                <w:rFonts w:ascii="Times New Roman" w:hAnsi="Times New Roman"/>
              </w:rPr>
              <w:t>通过（</w:t>
            </w:r>
            <w:r>
              <w:rPr>
                <w:rFonts w:ascii="Times New Roman" w:hAnsi="Times New Roman"/>
              </w:rPr>
              <w:t>1,898</w:t>
            </w:r>
            <w:r>
              <w:rPr>
                <w:rFonts w:ascii="Times New Roman" w:hAnsi="Times New Roman"/>
              </w:rPr>
              <w:t>）</w:t>
            </w:r>
          </w:p>
        </w:tc>
        <w:tc>
          <w:tcPr>
            <w:tcW w:w="1701" w:type="dxa"/>
            <w:vAlign w:val="center"/>
          </w:tcPr>
          <w:p w14:paraId="73DA481E" w14:textId="77777777" w:rsidR="004F46AE" w:rsidRDefault="009B0610">
            <w:pPr>
              <w:jc w:val="left"/>
            </w:pPr>
            <w:r>
              <w:rPr>
                <w:rFonts w:ascii="Times New Roman" w:hAnsi="Times New Roman"/>
              </w:rPr>
              <w:t>通过（</w:t>
            </w:r>
            <w:r>
              <w:rPr>
                <w:rFonts w:ascii="Times New Roman" w:hAnsi="Times New Roman"/>
              </w:rPr>
              <w:t>1,023</w:t>
            </w:r>
            <w:r>
              <w:rPr>
                <w:rFonts w:ascii="Times New Roman" w:hAnsi="Times New Roman"/>
              </w:rPr>
              <w:t>）</w:t>
            </w:r>
          </w:p>
        </w:tc>
        <w:tc>
          <w:tcPr>
            <w:tcW w:w="1701" w:type="dxa"/>
            <w:vAlign w:val="center"/>
          </w:tcPr>
          <w:p w14:paraId="180D9499" w14:textId="77777777" w:rsidR="004F46AE" w:rsidRDefault="009B0610">
            <w:pPr>
              <w:jc w:val="left"/>
            </w:pPr>
            <w:r>
              <w:rPr>
                <w:rFonts w:ascii="Times New Roman" w:hAnsi="Times New Roman"/>
              </w:rPr>
              <w:t>通过（</w:t>
            </w:r>
            <w:r>
              <w:rPr>
                <w:rFonts w:ascii="Times New Roman" w:hAnsi="Times New Roman"/>
              </w:rPr>
              <w:t>2,329</w:t>
            </w:r>
            <w:r>
              <w:rPr>
                <w:rFonts w:ascii="Times New Roman" w:hAnsi="Times New Roman"/>
              </w:rPr>
              <w:t>）</w:t>
            </w:r>
          </w:p>
        </w:tc>
      </w:tr>
      <w:tr w:rsidR="004F46AE" w14:paraId="548010AE" w14:textId="77777777">
        <w:trPr>
          <w:cantSplit/>
          <w:jc w:val="center"/>
        </w:trPr>
        <w:tc>
          <w:tcPr>
            <w:tcW w:w="1701" w:type="dxa"/>
            <w:vAlign w:val="center"/>
          </w:tcPr>
          <w:p w14:paraId="1560C74C" w14:textId="77777777" w:rsidR="004F46AE" w:rsidRDefault="009B0610">
            <w:pPr>
              <w:jc w:val="left"/>
            </w:pPr>
            <w:r>
              <w:rPr>
                <w:rFonts w:ascii="Times New Roman" w:hAnsi="Times New Roman"/>
              </w:rPr>
              <w:t>Q3-14</w:t>
            </w:r>
          </w:p>
        </w:tc>
        <w:tc>
          <w:tcPr>
            <w:tcW w:w="1701" w:type="dxa"/>
            <w:vAlign w:val="center"/>
          </w:tcPr>
          <w:p w14:paraId="3CCA6D06" w14:textId="77777777" w:rsidR="004F46AE" w:rsidRDefault="009B0610">
            <w:pPr>
              <w:jc w:val="left"/>
            </w:pPr>
            <w:r>
              <w:rPr>
                <w:rFonts w:ascii="Times New Roman" w:hAnsi="Times New Roman"/>
              </w:rPr>
              <w:t>权限与业务约束</w:t>
            </w:r>
          </w:p>
        </w:tc>
        <w:tc>
          <w:tcPr>
            <w:tcW w:w="1701" w:type="dxa"/>
            <w:vAlign w:val="center"/>
          </w:tcPr>
          <w:p w14:paraId="3CC564C8" w14:textId="77777777" w:rsidR="004F46AE" w:rsidRDefault="009B0610">
            <w:pPr>
              <w:jc w:val="left"/>
            </w:pPr>
            <w:r>
              <w:rPr>
                <w:rFonts w:ascii="Times New Roman" w:hAnsi="Times New Roman"/>
              </w:rPr>
              <w:t>未通过（</w:t>
            </w:r>
            <w:r>
              <w:rPr>
                <w:rFonts w:ascii="Times New Roman" w:hAnsi="Times New Roman"/>
              </w:rPr>
              <w:t>1,718</w:t>
            </w:r>
            <w:r>
              <w:rPr>
                <w:rFonts w:ascii="Times New Roman" w:hAnsi="Times New Roman"/>
              </w:rPr>
              <w:t>）</w:t>
            </w:r>
          </w:p>
        </w:tc>
        <w:tc>
          <w:tcPr>
            <w:tcW w:w="1701" w:type="dxa"/>
            <w:vAlign w:val="center"/>
          </w:tcPr>
          <w:p w14:paraId="7BB8322E" w14:textId="77777777" w:rsidR="004F46AE" w:rsidRDefault="009B0610">
            <w:pPr>
              <w:jc w:val="left"/>
            </w:pPr>
            <w:r>
              <w:rPr>
                <w:rFonts w:ascii="Times New Roman" w:hAnsi="Times New Roman"/>
              </w:rPr>
              <w:t>通过（</w:t>
            </w:r>
            <w:r>
              <w:rPr>
                <w:rFonts w:ascii="Times New Roman" w:hAnsi="Times New Roman"/>
              </w:rPr>
              <w:t>1,708</w:t>
            </w:r>
            <w:r>
              <w:rPr>
                <w:rFonts w:ascii="Times New Roman" w:hAnsi="Times New Roman"/>
              </w:rPr>
              <w:t>）</w:t>
            </w:r>
          </w:p>
        </w:tc>
        <w:tc>
          <w:tcPr>
            <w:tcW w:w="1701" w:type="dxa"/>
            <w:vAlign w:val="center"/>
          </w:tcPr>
          <w:p w14:paraId="646A13A2" w14:textId="77777777" w:rsidR="004F46AE" w:rsidRDefault="009B0610">
            <w:pPr>
              <w:jc w:val="left"/>
            </w:pPr>
            <w:r>
              <w:rPr>
                <w:rFonts w:ascii="Times New Roman" w:hAnsi="Times New Roman"/>
              </w:rPr>
              <w:t>通过（</w:t>
            </w:r>
            <w:r>
              <w:rPr>
                <w:rFonts w:ascii="Times New Roman" w:hAnsi="Times New Roman"/>
              </w:rPr>
              <w:t>2,813</w:t>
            </w:r>
            <w:r>
              <w:rPr>
                <w:rFonts w:ascii="Times New Roman" w:hAnsi="Times New Roman"/>
              </w:rPr>
              <w:t>）</w:t>
            </w:r>
          </w:p>
        </w:tc>
      </w:tr>
      <w:tr w:rsidR="004F46AE" w14:paraId="2F42AB11" w14:textId="77777777">
        <w:trPr>
          <w:cantSplit/>
          <w:jc w:val="center"/>
        </w:trPr>
        <w:tc>
          <w:tcPr>
            <w:tcW w:w="1701" w:type="dxa"/>
            <w:vAlign w:val="center"/>
          </w:tcPr>
          <w:p w14:paraId="500CD374" w14:textId="77777777" w:rsidR="004F46AE" w:rsidRDefault="009B0610">
            <w:pPr>
              <w:jc w:val="left"/>
            </w:pPr>
            <w:r>
              <w:rPr>
                <w:rFonts w:ascii="Times New Roman" w:hAnsi="Times New Roman"/>
              </w:rPr>
              <w:t>Q3-15</w:t>
            </w:r>
          </w:p>
        </w:tc>
        <w:tc>
          <w:tcPr>
            <w:tcW w:w="1701" w:type="dxa"/>
            <w:vAlign w:val="center"/>
          </w:tcPr>
          <w:p w14:paraId="1718E6BB" w14:textId="77777777" w:rsidR="004F46AE" w:rsidRDefault="009B0610">
            <w:pPr>
              <w:jc w:val="left"/>
            </w:pPr>
            <w:r>
              <w:rPr>
                <w:rFonts w:ascii="Times New Roman" w:hAnsi="Times New Roman"/>
              </w:rPr>
              <w:t>权限与业务约束</w:t>
            </w:r>
          </w:p>
        </w:tc>
        <w:tc>
          <w:tcPr>
            <w:tcW w:w="1701" w:type="dxa"/>
            <w:vAlign w:val="center"/>
          </w:tcPr>
          <w:p w14:paraId="31584264" w14:textId="77777777" w:rsidR="004F46AE" w:rsidRDefault="009B0610">
            <w:pPr>
              <w:jc w:val="left"/>
            </w:pPr>
            <w:r>
              <w:rPr>
                <w:rFonts w:ascii="Times New Roman" w:hAnsi="Times New Roman"/>
              </w:rPr>
              <w:t>通过（</w:t>
            </w:r>
            <w:r>
              <w:rPr>
                <w:rFonts w:ascii="Times New Roman" w:hAnsi="Times New Roman"/>
              </w:rPr>
              <w:t>8,713</w:t>
            </w:r>
            <w:r>
              <w:rPr>
                <w:rFonts w:ascii="Times New Roman" w:hAnsi="Times New Roman"/>
              </w:rPr>
              <w:t>）</w:t>
            </w:r>
          </w:p>
        </w:tc>
        <w:tc>
          <w:tcPr>
            <w:tcW w:w="1701" w:type="dxa"/>
            <w:vAlign w:val="center"/>
          </w:tcPr>
          <w:p w14:paraId="21F7C17C" w14:textId="77777777" w:rsidR="004F46AE" w:rsidRDefault="009B0610">
            <w:pPr>
              <w:jc w:val="left"/>
            </w:pPr>
            <w:r>
              <w:rPr>
                <w:rFonts w:ascii="Times New Roman" w:hAnsi="Times New Roman"/>
              </w:rPr>
              <w:t>通过（</w:t>
            </w:r>
            <w:r>
              <w:rPr>
                <w:rFonts w:ascii="Times New Roman" w:hAnsi="Times New Roman"/>
              </w:rPr>
              <w:t>1,758</w:t>
            </w:r>
            <w:r>
              <w:rPr>
                <w:rFonts w:ascii="Times New Roman" w:hAnsi="Times New Roman"/>
              </w:rPr>
              <w:t>）</w:t>
            </w:r>
          </w:p>
        </w:tc>
        <w:tc>
          <w:tcPr>
            <w:tcW w:w="1701" w:type="dxa"/>
            <w:vAlign w:val="center"/>
          </w:tcPr>
          <w:p w14:paraId="38C66CA4" w14:textId="77777777" w:rsidR="004F46AE" w:rsidRDefault="009B0610">
            <w:pPr>
              <w:jc w:val="left"/>
            </w:pPr>
            <w:r>
              <w:rPr>
                <w:rFonts w:ascii="Times New Roman" w:hAnsi="Times New Roman"/>
              </w:rPr>
              <w:t>通过（</w:t>
            </w:r>
            <w:r>
              <w:rPr>
                <w:rFonts w:ascii="Times New Roman" w:hAnsi="Times New Roman"/>
              </w:rPr>
              <w:t>1,269</w:t>
            </w:r>
            <w:r>
              <w:rPr>
                <w:rFonts w:ascii="Times New Roman" w:hAnsi="Times New Roman"/>
              </w:rPr>
              <w:t>）</w:t>
            </w:r>
          </w:p>
        </w:tc>
      </w:tr>
      <w:tr w:rsidR="004F46AE" w14:paraId="4F5C0718" w14:textId="77777777">
        <w:trPr>
          <w:cantSplit/>
          <w:jc w:val="center"/>
        </w:trPr>
        <w:tc>
          <w:tcPr>
            <w:tcW w:w="1701" w:type="dxa"/>
            <w:vAlign w:val="center"/>
          </w:tcPr>
          <w:p w14:paraId="2BA97CB3" w14:textId="77777777" w:rsidR="004F46AE" w:rsidRDefault="009B0610">
            <w:pPr>
              <w:jc w:val="left"/>
            </w:pPr>
            <w:r>
              <w:rPr>
                <w:rFonts w:ascii="Times New Roman" w:hAnsi="Times New Roman"/>
              </w:rPr>
              <w:t>Q3-16</w:t>
            </w:r>
          </w:p>
        </w:tc>
        <w:tc>
          <w:tcPr>
            <w:tcW w:w="1701" w:type="dxa"/>
            <w:vAlign w:val="center"/>
          </w:tcPr>
          <w:p w14:paraId="2021AA7B" w14:textId="77777777" w:rsidR="004F46AE" w:rsidRDefault="009B0610">
            <w:pPr>
              <w:jc w:val="left"/>
            </w:pPr>
            <w:r>
              <w:rPr>
                <w:rFonts w:ascii="Times New Roman" w:hAnsi="Times New Roman"/>
              </w:rPr>
              <w:t>权限与业务约束</w:t>
            </w:r>
          </w:p>
        </w:tc>
        <w:tc>
          <w:tcPr>
            <w:tcW w:w="1701" w:type="dxa"/>
            <w:vAlign w:val="center"/>
          </w:tcPr>
          <w:p w14:paraId="46960727" w14:textId="77777777" w:rsidR="004F46AE" w:rsidRDefault="009B0610">
            <w:pPr>
              <w:jc w:val="left"/>
            </w:pPr>
            <w:r>
              <w:rPr>
                <w:rFonts w:ascii="Times New Roman" w:hAnsi="Times New Roman"/>
              </w:rPr>
              <w:t>未通过（</w:t>
            </w:r>
            <w:r>
              <w:rPr>
                <w:rFonts w:ascii="Times New Roman" w:hAnsi="Times New Roman"/>
              </w:rPr>
              <w:t>2,104</w:t>
            </w:r>
            <w:r>
              <w:rPr>
                <w:rFonts w:ascii="Times New Roman" w:hAnsi="Times New Roman"/>
              </w:rPr>
              <w:t>）</w:t>
            </w:r>
          </w:p>
        </w:tc>
        <w:tc>
          <w:tcPr>
            <w:tcW w:w="1701" w:type="dxa"/>
            <w:vAlign w:val="center"/>
          </w:tcPr>
          <w:p w14:paraId="049D2E2D" w14:textId="77777777" w:rsidR="004F46AE" w:rsidRDefault="009B0610">
            <w:pPr>
              <w:jc w:val="left"/>
            </w:pPr>
            <w:r>
              <w:rPr>
                <w:rFonts w:ascii="Times New Roman" w:hAnsi="Times New Roman"/>
              </w:rPr>
              <w:t>通过（</w:t>
            </w:r>
            <w:r>
              <w:rPr>
                <w:rFonts w:ascii="Times New Roman" w:hAnsi="Times New Roman"/>
              </w:rPr>
              <w:t>1,035</w:t>
            </w:r>
            <w:r>
              <w:rPr>
                <w:rFonts w:ascii="Times New Roman" w:hAnsi="Times New Roman"/>
              </w:rPr>
              <w:t>）</w:t>
            </w:r>
          </w:p>
        </w:tc>
        <w:tc>
          <w:tcPr>
            <w:tcW w:w="1701" w:type="dxa"/>
            <w:vAlign w:val="center"/>
          </w:tcPr>
          <w:p w14:paraId="1D012102" w14:textId="77777777" w:rsidR="004F46AE" w:rsidRDefault="009B0610">
            <w:pPr>
              <w:jc w:val="left"/>
            </w:pPr>
            <w:r>
              <w:rPr>
                <w:rFonts w:ascii="Times New Roman" w:hAnsi="Times New Roman"/>
              </w:rPr>
              <w:t>通过（</w:t>
            </w:r>
            <w:r>
              <w:rPr>
                <w:rFonts w:ascii="Times New Roman" w:hAnsi="Times New Roman"/>
              </w:rPr>
              <w:t>4,569</w:t>
            </w:r>
            <w:r>
              <w:rPr>
                <w:rFonts w:ascii="Times New Roman" w:hAnsi="Times New Roman"/>
              </w:rPr>
              <w:t>）</w:t>
            </w:r>
          </w:p>
        </w:tc>
      </w:tr>
      <w:tr w:rsidR="004F46AE" w14:paraId="1C4016DD" w14:textId="77777777">
        <w:trPr>
          <w:cantSplit/>
          <w:jc w:val="center"/>
        </w:trPr>
        <w:tc>
          <w:tcPr>
            <w:tcW w:w="1701" w:type="dxa"/>
            <w:vAlign w:val="center"/>
          </w:tcPr>
          <w:p w14:paraId="1888F47F" w14:textId="77777777" w:rsidR="004F46AE" w:rsidRDefault="009B0610">
            <w:pPr>
              <w:jc w:val="left"/>
            </w:pPr>
            <w:r>
              <w:rPr>
                <w:rFonts w:ascii="Times New Roman" w:hAnsi="Times New Roman"/>
              </w:rPr>
              <w:t>Q3-17</w:t>
            </w:r>
          </w:p>
        </w:tc>
        <w:tc>
          <w:tcPr>
            <w:tcW w:w="1701" w:type="dxa"/>
            <w:vAlign w:val="center"/>
          </w:tcPr>
          <w:p w14:paraId="59185845" w14:textId="77777777" w:rsidR="004F46AE" w:rsidRDefault="009B0610">
            <w:pPr>
              <w:jc w:val="left"/>
            </w:pPr>
            <w:r>
              <w:rPr>
                <w:rFonts w:ascii="Times New Roman" w:hAnsi="Times New Roman"/>
              </w:rPr>
              <w:t>权限与业务约束</w:t>
            </w:r>
          </w:p>
        </w:tc>
        <w:tc>
          <w:tcPr>
            <w:tcW w:w="1701" w:type="dxa"/>
            <w:vAlign w:val="center"/>
          </w:tcPr>
          <w:p w14:paraId="15FF2862" w14:textId="77777777" w:rsidR="004F46AE" w:rsidRDefault="009B0610">
            <w:pPr>
              <w:jc w:val="left"/>
            </w:pPr>
            <w:r>
              <w:rPr>
                <w:rFonts w:ascii="Times New Roman" w:hAnsi="Times New Roman"/>
              </w:rPr>
              <w:t>通过（</w:t>
            </w:r>
            <w:r>
              <w:rPr>
                <w:rFonts w:ascii="Times New Roman" w:hAnsi="Times New Roman"/>
              </w:rPr>
              <w:t>1,679</w:t>
            </w:r>
            <w:r>
              <w:rPr>
                <w:rFonts w:ascii="Times New Roman" w:hAnsi="Times New Roman"/>
              </w:rPr>
              <w:t>）</w:t>
            </w:r>
          </w:p>
        </w:tc>
        <w:tc>
          <w:tcPr>
            <w:tcW w:w="1701" w:type="dxa"/>
            <w:vAlign w:val="center"/>
          </w:tcPr>
          <w:p w14:paraId="78BCFEDB" w14:textId="77777777" w:rsidR="004F46AE" w:rsidRDefault="009B0610">
            <w:pPr>
              <w:jc w:val="left"/>
            </w:pPr>
            <w:r>
              <w:rPr>
                <w:rFonts w:ascii="Times New Roman" w:hAnsi="Times New Roman"/>
              </w:rPr>
              <w:t>通过（</w:t>
            </w:r>
            <w:r>
              <w:rPr>
                <w:rFonts w:ascii="Times New Roman" w:hAnsi="Times New Roman"/>
              </w:rPr>
              <w:t>1,290</w:t>
            </w:r>
            <w:r>
              <w:rPr>
                <w:rFonts w:ascii="Times New Roman" w:hAnsi="Times New Roman"/>
              </w:rPr>
              <w:t>）</w:t>
            </w:r>
          </w:p>
        </w:tc>
        <w:tc>
          <w:tcPr>
            <w:tcW w:w="1701" w:type="dxa"/>
            <w:vAlign w:val="center"/>
          </w:tcPr>
          <w:p w14:paraId="058A0DCD" w14:textId="77777777" w:rsidR="004F46AE" w:rsidRDefault="009B0610">
            <w:pPr>
              <w:jc w:val="left"/>
            </w:pPr>
            <w:r>
              <w:rPr>
                <w:rFonts w:ascii="Times New Roman" w:hAnsi="Times New Roman"/>
              </w:rPr>
              <w:t>通过（</w:t>
            </w:r>
            <w:r>
              <w:rPr>
                <w:rFonts w:ascii="Times New Roman" w:hAnsi="Times New Roman"/>
              </w:rPr>
              <w:t>2,531</w:t>
            </w:r>
            <w:r>
              <w:rPr>
                <w:rFonts w:ascii="Times New Roman" w:hAnsi="Times New Roman"/>
              </w:rPr>
              <w:t>）</w:t>
            </w:r>
          </w:p>
        </w:tc>
      </w:tr>
      <w:tr w:rsidR="004F46AE" w14:paraId="7F20D6CE" w14:textId="77777777">
        <w:trPr>
          <w:cantSplit/>
          <w:jc w:val="center"/>
        </w:trPr>
        <w:tc>
          <w:tcPr>
            <w:tcW w:w="1701" w:type="dxa"/>
            <w:vAlign w:val="center"/>
          </w:tcPr>
          <w:p w14:paraId="61B9E843" w14:textId="77777777" w:rsidR="004F46AE" w:rsidRDefault="009B0610">
            <w:pPr>
              <w:jc w:val="left"/>
            </w:pPr>
            <w:r>
              <w:rPr>
                <w:rFonts w:ascii="Times New Roman" w:hAnsi="Times New Roman"/>
              </w:rPr>
              <w:t>Q3-18</w:t>
            </w:r>
          </w:p>
        </w:tc>
        <w:tc>
          <w:tcPr>
            <w:tcW w:w="1701" w:type="dxa"/>
            <w:vAlign w:val="center"/>
          </w:tcPr>
          <w:p w14:paraId="34103339" w14:textId="77777777" w:rsidR="004F46AE" w:rsidRDefault="009B0610">
            <w:pPr>
              <w:jc w:val="left"/>
            </w:pPr>
            <w:r>
              <w:rPr>
                <w:rFonts w:ascii="Times New Roman" w:hAnsi="Times New Roman"/>
              </w:rPr>
              <w:t>权限与业务约束</w:t>
            </w:r>
          </w:p>
        </w:tc>
        <w:tc>
          <w:tcPr>
            <w:tcW w:w="1701" w:type="dxa"/>
            <w:vAlign w:val="center"/>
          </w:tcPr>
          <w:p w14:paraId="6C89E639" w14:textId="77777777" w:rsidR="004F46AE" w:rsidRDefault="009B0610">
            <w:pPr>
              <w:jc w:val="left"/>
            </w:pPr>
            <w:r>
              <w:rPr>
                <w:rFonts w:ascii="Times New Roman" w:hAnsi="Times New Roman"/>
              </w:rPr>
              <w:t>通过（</w:t>
            </w:r>
            <w:r>
              <w:rPr>
                <w:rFonts w:ascii="Times New Roman" w:hAnsi="Times New Roman"/>
              </w:rPr>
              <w:t>1,961</w:t>
            </w:r>
            <w:r>
              <w:rPr>
                <w:rFonts w:ascii="Times New Roman" w:hAnsi="Times New Roman"/>
              </w:rPr>
              <w:t>）</w:t>
            </w:r>
          </w:p>
        </w:tc>
        <w:tc>
          <w:tcPr>
            <w:tcW w:w="1701" w:type="dxa"/>
            <w:vAlign w:val="center"/>
          </w:tcPr>
          <w:p w14:paraId="015214B8" w14:textId="77777777" w:rsidR="004F46AE" w:rsidRDefault="009B0610">
            <w:pPr>
              <w:jc w:val="left"/>
            </w:pPr>
            <w:r>
              <w:rPr>
                <w:rFonts w:ascii="Times New Roman" w:hAnsi="Times New Roman"/>
              </w:rPr>
              <w:t>通过（</w:t>
            </w:r>
            <w:r>
              <w:rPr>
                <w:rFonts w:ascii="Times New Roman" w:hAnsi="Times New Roman"/>
              </w:rPr>
              <w:t>1,015</w:t>
            </w:r>
            <w:r>
              <w:rPr>
                <w:rFonts w:ascii="Times New Roman" w:hAnsi="Times New Roman"/>
              </w:rPr>
              <w:t>）</w:t>
            </w:r>
          </w:p>
        </w:tc>
        <w:tc>
          <w:tcPr>
            <w:tcW w:w="1701" w:type="dxa"/>
            <w:vAlign w:val="center"/>
          </w:tcPr>
          <w:p w14:paraId="44F17BA2" w14:textId="77777777" w:rsidR="004F46AE" w:rsidRDefault="009B0610">
            <w:pPr>
              <w:jc w:val="left"/>
            </w:pPr>
            <w:r>
              <w:rPr>
                <w:rFonts w:ascii="Times New Roman" w:hAnsi="Times New Roman"/>
              </w:rPr>
              <w:t>通过（</w:t>
            </w:r>
            <w:r>
              <w:rPr>
                <w:rFonts w:ascii="Times New Roman" w:hAnsi="Times New Roman"/>
              </w:rPr>
              <w:t>1,075</w:t>
            </w:r>
            <w:r>
              <w:rPr>
                <w:rFonts w:ascii="Times New Roman" w:hAnsi="Times New Roman"/>
              </w:rPr>
              <w:t>）</w:t>
            </w:r>
          </w:p>
        </w:tc>
      </w:tr>
      <w:tr w:rsidR="004F46AE" w14:paraId="30CF1AA1" w14:textId="77777777">
        <w:trPr>
          <w:cantSplit/>
          <w:jc w:val="center"/>
        </w:trPr>
        <w:tc>
          <w:tcPr>
            <w:tcW w:w="1701" w:type="dxa"/>
            <w:vAlign w:val="center"/>
          </w:tcPr>
          <w:p w14:paraId="29DDAA27" w14:textId="77777777" w:rsidR="004F46AE" w:rsidRDefault="009B0610">
            <w:pPr>
              <w:jc w:val="left"/>
            </w:pPr>
            <w:r>
              <w:rPr>
                <w:rFonts w:ascii="Times New Roman" w:hAnsi="Times New Roman"/>
              </w:rPr>
              <w:t>Q3-19</w:t>
            </w:r>
          </w:p>
        </w:tc>
        <w:tc>
          <w:tcPr>
            <w:tcW w:w="1701" w:type="dxa"/>
            <w:vAlign w:val="center"/>
          </w:tcPr>
          <w:p w14:paraId="37D563D3" w14:textId="77777777" w:rsidR="004F46AE" w:rsidRDefault="009B0610">
            <w:pPr>
              <w:jc w:val="left"/>
            </w:pPr>
            <w:r>
              <w:rPr>
                <w:rFonts w:ascii="Times New Roman" w:hAnsi="Times New Roman"/>
              </w:rPr>
              <w:t>权限与业务约束</w:t>
            </w:r>
          </w:p>
        </w:tc>
        <w:tc>
          <w:tcPr>
            <w:tcW w:w="1701" w:type="dxa"/>
            <w:vAlign w:val="center"/>
          </w:tcPr>
          <w:p w14:paraId="10635E56" w14:textId="77777777" w:rsidR="004F46AE" w:rsidRDefault="009B0610">
            <w:pPr>
              <w:jc w:val="left"/>
            </w:pPr>
            <w:r>
              <w:rPr>
                <w:rFonts w:ascii="Times New Roman" w:hAnsi="Times New Roman"/>
              </w:rPr>
              <w:t>未通过（</w:t>
            </w:r>
            <w:r>
              <w:rPr>
                <w:rFonts w:ascii="Times New Roman" w:hAnsi="Times New Roman"/>
              </w:rPr>
              <w:t>2,049</w:t>
            </w:r>
            <w:r>
              <w:rPr>
                <w:rFonts w:ascii="Times New Roman" w:hAnsi="Times New Roman"/>
              </w:rPr>
              <w:t>）</w:t>
            </w:r>
          </w:p>
        </w:tc>
        <w:tc>
          <w:tcPr>
            <w:tcW w:w="1701" w:type="dxa"/>
            <w:vAlign w:val="center"/>
          </w:tcPr>
          <w:p w14:paraId="4F26C40F" w14:textId="77777777" w:rsidR="004F46AE" w:rsidRDefault="009B0610">
            <w:pPr>
              <w:jc w:val="left"/>
            </w:pPr>
            <w:r>
              <w:rPr>
                <w:rFonts w:ascii="Times New Roman" w:hAnsi="Times New Roman"/>
              </w:rPr>
              <w:t>通过（</w:t>
            </w:r>
            <w:r>
              <w:rPr>
                <w:rFonts w:ascii="Times New Roman" w:hAnsi="Times New Roman"/>
              </w:rPr>
              <w:t>1,523</w:t>
            </w:r>
            <w:r>
              <w:rPr>
                <w:rFonts w:ascii="Times New Roman" w:hAnsi="Times New Roman"/>
              </w:rPr>
              <w:t>）</w:t>
            </w:r>
          </w:p>
        </w:tc>
        <w:tc>
          <w:tcPr>
            <w:tcW w:w="1701" w:type="dxa"/>
            <w:vAlign w:val="center"/>
          </w:tcPr>
          <w:p w14:paraId="1D3C63D8" w14:textId="77777777" w:rsidR="004F46AE" w:rsidRDefault="009B0610">
            <w:pPr>
              <w:jc w:val="left"/>
            </w:pPr>
            <w:r>
              <w:rPr>
                <w:rFonts w:ascii="Times New Roman" w:hAnsi="Times New Roman"/>
              </w:rPr>
              <w:t>未通过（</w:t>
            </w:r>
            <w:r>
              <w:rPr>
                <w:rFonts w:ascii="Times New Roman" w:hAnsi="Times New Roman"/>
              </w:rPr>
              <w:t>2,184</w:t>
            </w:r>
            <w:r>
              <w:rPr>
                <w:rFonts w:ascii="Times New Roman" w:hAnsi="Times New Roman"/>
              </w:rPr>
              <w:t>）</w:t>
            </w:r>
          </w:p>
        </w:tc>
      </w:tr>
      <w:tr w:rsidR="004F46AE" w14:paraId="1C2AAC55" w14:textId="77777777">
        <w:trPr>
          <w:cantSplit/>
          <w:jc w:val="center"/>
        </w:trPr>
        <w:tc>
          <w:tcPr>
            <w:tcW w:w="1701" w:type="dxa"/>
            <w:vAlign w:val="center"/>
          </w:tcPr>
          <w:p w14:paraId="143D5F11" w14:textId="77777777" w:rsidR="004F46AE" w:rsidRDefault="009B0610">
            <w:pPr>
              <w:jc w:val="left"/>
            </w:pPr>
            <w:r>
              <w:rPr>
                <w:rFonts w:ascii="Times New Roman" w:hAnsi="Times New Roman"/>
              </w:rPr>
              <w:t>Q3-20</w:t>
            </w:r>
          </w:p>
        </w:tc>
        <w:tc>
          <w:tcPr>
            <w:tcW w:w="1701" w:type="dxa"/>
            <w:vAlign w:val="center"/>
          </w:tcPr>
          <w:p w14:paraId="1174DB15" w14:textId="77777777" w:rsidR="004F46AE" w:rsidRDefault="009B0610">
            <w:pPr>
              <w:jc w:val="left"/>
            </w:pPr>
            <w:r>
              <w:rPr>
                <w:rFonts w:ascii="Times New Roman" w:hAnsi="Times New Roman"/>
              </w:rPr>
              <w:t>权限与业务约束</w:t>
            </w:r>
          </w:p>
        </w:tc>
        <w:tc>
          <w:tcPr>
            <w:tcW w:w="1701" w:type="dxa"/>
            <w:vAlign w:val="center"/>
          </w:tcPr>
          <w:p w14:paraId="4B05682E" w14:textId="77777777" w:rsidR="004F46AE" w:rsidRDefault="009B0610">
            <w:pPr>
              <w:jc w:val="left"/>
            </w:pPr>
            <w:r>
              <w:rPr>
                <w:rFonts w:ascii="Times New Roman" w:hAnsi="Times New Roman"/>
              </w:rPr>
              <w:t>通过（</w:t>
            </w:r>
            <w:r>
              <w:rPr>
                <w:rFonts w:ascii="Times New Roman" w:hAnsi="Times New Roman"/>
              </w:rPr>
              <w:t>1,035</w:t>
            </w:r>
            <w:r>
              <w:rPr>
                <w:rFonts w:ascii="Times New Roman" w:hAnsi="Times New Roman"/>
              </w:rPr>
              <w:t>）</w:t>
            </w:r>
          </w:p>
        </w:tc>
        <w:tc>
          <w:tcPr>
            <w:tcW w:w="1701" w:type="dxa"/>
            <w:vAlign w:val="center"/>
          </w:tcPr>
          <w:p w14:paraId="297A855A" w14:textId="77777777" w:rsidR="004F46AE" w:rsidRDefault="009B0610">
            <w:pPr>
              <w:jc w:val="left"/>
            </w:pPr>
            <w:r>
              <w:rPr>
                <w:rFonts w:ascii="Times New Roman" w:hAnsi="Times New Roman"/>
              </w:rPr>
              <w:t>未通过（</w:t>
            </w:r>
            <w:r>
              <w:rPr>
                <w:rFonts w:ascii="Times New Roman" w:hAnsi="Times New Roman"/>
              </w:rPr>
              <w:t>3,395</w:t>
            </w:r>
            <w:r>
              <w:rPr>
                <w:rFonts w:ascii="Times New Roman" w:hAnsi="Times New Roman"/>
              </w:rPr>
              <w:t>）</w:t>
            </w:r>
          </w:p>
        </w:tc>
        <w:tc>
          <w:tcPr>
            <w:tcW w:w="1701" w:type="dxa"/>
            <w:vAlign w:val="center"/>
          </w:tcPr>
          <w:p w14:paraId="5C5AA2F6" w14:textId="77777777" w:rsidR="004F46AE" w:rsidRDefault="009B0610">
            <w:pPr>
              <w:jc w:val="left"/>
            </w:pPr>
            <w:r>
              <w:rPr>
                <w:rFonts w:ascii="Times New Roman" w:hAnsi="Times New Roman"/>
              </w:rPr>
              <w:t>通过（</w:t>
            </w:r>
            <w:r>
              <w:rPr>
                <w:rFonts w:ascii="Times New Roman" w:hAnsi="Times New Roman"/>
              </w:rPr>
              <w:t>1,046</w:t>
            </w:r>
            <w:r>
              <w:rPr>
                <w:rFonts w:ascii="Times New Roman" w:hAnsi="Times New Roman"/>
              </w:rPr>
              <w:t>）</w:t>
            </w:r>
          </w:p>
        </w:tc>
      </w:tr>
      <w:tr w:rsidR="004F46AE" w14:paraId="39D9DE35" w14:textId="77777777">
        <w:trPr>
          <w:cantSplit/>
          <w:jc w:val="center"/>
        </w:trPr>
        <w:tc>
          <w:tcPr>
            <w:tcW w:w="1701" w:type="dxa"/>
            <w:vAlign w:val="center"/>
          </w:tcPr>
          <w:p w14:paraId="2C22011C" w14:textId="77777777" w:rsidR="004F46AE" w:rsidRDefault="009B0610">
            <w:pPr>
              <w:jc w:val="left"/>
            </w:pPr>
            <w:r>
              <w:rPr>
                <w:rFonts w:ascii="Times New Roman" w:hAnsi="Times New Roman"/>
              </w:rPr>
              <w:t>Q4-01</w:t>
            </w:r>
          </w:p>
        </w:tc>
        <w:tc>
          <w:tcPr>
            <w:tcW w:w="1701" w:type="dxa"/>
            <w:vAlign w:val="center"/>
          </w:tcPr>
          <w:p w14:paraId="2F916CE9" w14:textId="77777777" w:rsidR="004F46AE" w:rsidRDefault="009B0610">
            <w:pPr>
              <w:jc w:val="left"/>
            </w:pPr>
            <w:r>
              <w:rPr>
                <w:rFonts w:ascii="Times New Roman" w:hAnsi="Times New Roman"/>
              </w:rPr>
              <w:t>变更影响分析</w:t>
            </w:r>
          </w:p>
        </w:tc>
        <w:tc>
          <w:tcPr>
            <w:tcW w:w="1701" w:type="dxa"/>
            <w:vAlign w:val="center"/>
          </w:tcPr>
          <w:p w14:paraId="790BE309" w14:textId="77777777" w:rsidR="004F46AE" w:rsidRDefault="009B0610">
            <w:pPr>
              <w:jc w:val="left"/>
            </w:pPr>
            <w:r>
              <w:rPr>
                <w:rFonts w:ascii="Times New Roman" w:hAnsi="Times New Roman"/>
              </w:rPr>
              <w:t>通过（</w:t>
            </w:r>
            <w:r>
              <w:rPr>
                <w:rFonts w:ascii="Times New Roman" w:hAnsi="Times New Roman"/>
              </w:rPr>
              <w:t>5,417</w:t>
            </w:r>
            <w:r>
              <w:rPr>
                <w:rFonts w:ascii="Times New Roman" w:hAnsi="Times New Roman"/>
              </w:rPr>
              <w:t>）</w:t>
            </w:r>
          </w:p>
        </w:tc>
        <w:tc>
          <w:tcPr>
            <w:tcW w:w="1701" w:type="dxa"/>
            <w:vAlign w:val="center"/>
          </w:tcPr>
          <w:p w14:paraId="5811B98B" w14:textId="77777777" w:rsidR="004F46AE" w:rsidRDefault="009B0610">
            <w:pPr>
              <w:jc w:val="left"/>
            </w:pPr>
            <w:r>
              <w:rPr>
                <w:rFonts w:ascii="Times New Roman" w:hAnsi="Times New Roman"/>
              </w:rPr>
              <w:t>通过（</w:t>
            </w:r>
            <w:r>
              <w:rPr>
                <w:rFonts w:ascii="Times New Roman" w:hAnsi="Times New Roman"/>
              </w:rPr>
              <w:t>3,430</w:t>
            </w:r>
            <w:r>
              <w:rPr>
                <w:rFonts w:ascii="Times New Roman" w:hAnsi="Times New Roman"/>
              </w:rPr>
              <w:t>）</w:t>
            </w:r>
          </w:p>
        </w:tc>
        <w:tc>
          <w:tcPr>
            <w:tcW w:w="1701" w:type="dxa"/>
            <w:vAlign w:val="center"/>
          </w:tcPr>
          <w:p w14:paraId="3B07EB47" w14:textId="77777777" w:rsidR="004F46AE" w:rsidRDefault="009B0610">
            <w:pPr>
              <w:jc w:val="left"/>
            </w:pPr>
            <w:r>
              <w:rPr>
                <w:rFonts w:ascii="Times New Roman" w:hAnsi="Times New Roman"/>
              </w:rPr>
              <w:t>通过（</w:t>
            </w:r>
            <w:r>
              <w:rPr>
                <w:rFonts w:ascii="Times New Roman" w:hAnsi="Times New Roman"/>
              </w:rPr>
              <w:t>1,268</w:t>
            </w:r>
            <w:r>
              <w:rPr>
                <w:rFonts w:ascii="Times New Roman" w:hAnsi="Times New Roman"/>
              </w:rPr>
              <w:t>）</w:t>
            </w:r>
          </w:p>
        </w:tc>
      </w:tr>
      <w:tr w:rsidR="004F46AE" w14:paraId="1B1A019C" w14:textId="77777777">
        <w:trPr>
          <w:cantSplit/>
          <w:jc w:val="center"/>
        </w:trPr>
        <w:tc>
          <w:tcPr>
            <w:tcW w:w="1701" w:type="dxa"/>
            <w:vAlign w:val="center"/>
          </w:tcPr>
          <w:p w14:paraId="762E61CE" w14:textId="77777777" w:rsidR="004F46AE" w:rsidRDefault="009B0610">
            <w:pPr>
              <w:jc w:val="left"/>
            </w:pPr>
            <w:r>
              <w:rPr>
                <w:rFonts w:ascii="Times New Roman" w:hAnsi="Times New Roman"/>
              </w:rPr>
              <w:t>Q4-02</w:t>
            </w:r>
          </w:p>
        </w:tc>
        <w:tc>
          <w:tcPr>
            <w:tcW w:w="1701" w:type="dxa"/>
            <w:vAlign w:val="center"/>
          </w:tcPr>
          <w:p w14:paraId="6C6B11C5" w14:textId="77777777" w:rsidR="004F46AE" w:rsidRDefault="009B0610">
            <w:pPr>
              <w:jc w:val="left"/>
            </w:pPr>
            <w:r>
              <w:rPr>
                <w:rFonts w:ascii="Times New Roman" w:hAnsi="Times New Roman"/>
              </w:rPr>
              <w:t>变更影响分析</w:t>
            </w:r>
          </w:p>
        </w:tc>
        <w:tc>
          <w:tcPr>
            <w:tcW w:w="1701" w:type="dxa"/>
            <w:vAlign w:val="center"/>
          </w:tcPr>
          <w:p w14:paraId="6295AF2C" w14:textId="77777777" w:rsidR="004F46AE" w:rsidRDefault="009B0610">
            <w:pPr>
              <w:jc w:val="left"/>
            </w:pPr>
            <w:r>
              <w:rPr>
                <w:rFonts w:ascii="Times New Roman" w:hAnsi="Times New Roman"/>
              </w:rPr>
              <w:t>通过（</w:t>
            </w:r>
            <w:r>
              <w:rPr>
                <w:rFonts w:ascii="Times New Roman" w:hAnsi="Times New Roman"/>
              </w:rPr>
              <w:t>1,247</w:t>
            </w:r>
            <w:r>
              <w:rPr>
                <w:rFonts w:ascii="Times New Roman" w:hAnsi="Times New Roman"/>
              </w:rPr>
              <w:t>）</w:t>
            </w:r>
          </w:p>
        </w:tc>
        <w:tc>
          <w:tcPr>
            <w:tcW w:w="1701" w:type="dxa"/>
            <w:vAlign w:val="center"/>
          </w:tcPr>
          <w:p w14:paraId="236E0786" w14:textId="77777777" w:rsidR="004F46AE" w:rsidRDefault="009B0610">
            <w:pPr>
              <w:jc w:val="left"/>
            </w:pPr>
            <w:r>
              <w:rPr>
                <w:rFonts w:ascii="Times New Roman" w:hAnsi="Times New Roman"/>
              </w:rPr>
              <w:t>通过（</w:t>
            </w:r>
            <w:r>
              <w:rPr>
                <w:rFonts w:ascii="Times New Roman" w:hAnsi="Times New Roman"/>
              </w:rPr>
              <w:t>2,539</w:t>
            </w:r>
            <w:r>
              <w:rPr>
                <w:rFonts w:ascii="Times New Roman" w:hAnsi="Times New Roman"/>
              </w:rPr>
              <w:t>）</w:t>
            </w:r>
          </w:p>
        </w:tc>
        <w:tc>
          <w:tcPr>
            <w:tcW w:w="1701" w:type="dxa"/>
            <w:vAlign w:val="center"/>
          </w:tcPr>
          <w:p w14:paraId="4F235FAB" w14:textId="77777777" w:rsidR="004F46AE" w:rsidRDefault="009B0610">
            <w:pPr>
              <w:jc w:val="left"/>
            </w:pPr>
            <w:r>
              <w:rPr>
                <w:rFonts w:ascii="Times New Roman" w:hAnsi="Times New Roman"/>
              </w:rPr>
              <w:t>通过（</w:t>
            </w:r>
            <w:r>
              <w:rPr>
                <w:rFonts w:ascii="Times New Roman" w:hAnsi="Times New Roman"/>
              </w:rPr>
              <w:t>1,794</w:t>
            </w:r>
            <w:r>
              <w:rPr>
                <w:rFonts w:ascii="Times New Roman" w:hAnsi="Times New Roman"/>
              </w:rPr>
              <w:t>）</w:t>
            </w:r>
          </w:p>
        </w:tc>
      </w:tr>
      <w:tr w:rsidR="004F46AE" w14:paraId="31BC05CB" w14:textId="77777777">
        <w:trPr>
          <w:cantSplit/>
          <w:jc w:val="center"/>
        </w:trPr>
        <w:tc>
          <w:tcPr>
            <w:tcW w:w="1701" w:type="dxa"/>
            <w:vAlign w:val="center"/>
          </w:tcPr>
          <w:p w14:paraId="4FBC7305" w14:textId="77777777" w:rsidR="004F46AE" w:rsidRDefault="009B0610">
            <w:pPr>
              <w:jc w:val="left"/>
            </w:pPr>
            <w:r>
              <w:rPr>
                <w:rFonts w:ascii="Times New Roman" w:hAnsi="Times New Roman"/>
              </w:rPr>
              <w:t>Q4-03</w:t>
            </w:r>
          </w:p>
        </w:tc>
        <w:tc>
          <w:tcPr>
            <w:tcW w:w="1701" w:type="dxa"/>
            <w:vAlign w:val="center"/>
          </w:tcPr>
          <w:p w14:paraId="0B956D3F" w14:textId="77777777" w:rsidR="004F46AE" w:rsidRDefault="009B0610">
            <w:pPr>
              <w:jc w:val="left"/>
            </w:pPr>
            <w:r>
              <w:rPr>
                <w:rFonts w:ascii="Times New Roman" w:hAnsi="Times New Roman"/>
              </w:rPr>
              <w:t>变更影响分析</w:t>
            </w:r>
          </w:p>
        </w:tc>
        <w:tc>
          <w:tcPr>
            <w:tcW w:w="1701" w:type="dxa"/>
            <w:vAlign w:val="center"/>
          </w:tcPr>
          <w:p w14:paraId="7E8CC8F9" w14:textId="77777777" w:rsidR="004F46AE" w:rsidRDefault="009B0610">
            <w:pPr>
              <w:jc w:val="left"/>
            </w:pPr>
            <w:r>
              <w:rPr>
                <w:rFonts w:ascii="Times New Roman" w:hAnsi="Times New Roman"/>
              </w:rPr>
              <w:t>通过（</w:t>
            </w:r>
            <w:r>
              <w:rPr>
                <w:rFonts w:ascii="Times New Roman" w:hAnsi="Times New Roman"/>
              </w:rPr>
              <w:t>2,082</w:t>
            </w:r>
            <w:r>
              <w:rPr>
                <w:rFonts w:ascii="Times New Roman" w:hAnsi="Times New Roman"/>
              </w:rPr>
              <w:t>）</w:t>
            </w:r>
          </w:p>
        </w:tc>
        <w:tc>
          <w:tcPr>
            <w:tcW w:w="1701" w:type="dxa"/>
            <w:vAlign w:val="center"/>
          </w:tcPr>
          <w:p w14:paraId="7A06F669" w14:textId="77777777" w:rsidR="004F46AE" w:rsidRDefault="009B0610">
            <w:pPr>
              <w:jc w:val="left"/>
            </w:pPr>
            <w:r>
              <w:rPr>
                <w:rFonts w:ascii="Times New Roman" w:hAnsi="Times New Roman"/>
              </w:rPr>
              <w:t>通过（</w:t>
            </w:r>
            <w:r>
              <w:rPr>
                <w:rFonts w:ascii="Times New Roman" w:hAnsi="Times New Roman"/>
              </w:rPr>
              <w:t>1,646</w:t>
            </w:r>
            <w:r>
              <w:rPr>
                <w:rFonts w:ascii="Times New Roman" w:hAnsi="Times New Roman"/>
              </w:rPr>
              <w:t>）</w:t>
            </w:r>
          </w:p>
        </w:tc>
        <w:tc>
          <w:tcPr>
            <w:tcW w:w="1701" w:type="dxa"/>
            <w:vAlign w:val="center"/>
          </w:tcPr>
          <w:p w14:paraId="78280105" w14:textId="77777777" w:rsidR="004F46AE" w:rsidRDefault="009B0610">
            <w:pPr>
              <w:jc w:val="left"/>
            </w:pPr>
            <w:r>
              <w:rPr>
                <w:rFonts w:ascii="Times New Roman" w:hAnsi="Times New Roman"/>
              </w:rPr>
              <w:t>通过（</w:t>
            </w:r>
            <w:r>
              <w:rPr>
                <w:rFonts w:ascii="Times New Roman" w:hAnsi="Times New Roman"/>
              </w:rPr>
              <w:t>8,083</w:t>
            </w:r>
            <w:r>
              <w:rPr>
                <w:rFonts w:ascii="Times New Roman" w:hAnsi="Times New Roman"/>
              </w:rPr>
              <w:t>）</w:t>
            </w:r>
          </w:p>
        </w:tc>
      </w:tr>
      <w:tr w:rsidR="004F46AE" w14:paraId="19EAEAA7" w14:textId="77777777">
        <w:trPr>
          <w:cantSplit/>
          <w:jc w:val="center"/>
        </w:trPr>
        <w:tc>
          <w:tcPr>
            <w:tcW w:w="1701" w:type="dxa"/>
            <w:vAlign w:val="center"/>
          </w:tcPr>
          <w:p w14:paraId="153702A8" w14:textId="77777777" w:rsidR="004F46AE" w:rsidRDefault="009B0610">
            <w:pPr>
              <w:jc w:val="left"/>
            </w:pPr>
            <w:r>
              <w:rPr>
                <w:rFonts w:ascii="Times New Roman" w:hAnsi="Times New Roman"/>
              </w:rPr>
              <w:t>Q4-04</w:t>
            </w:r>
          </w:p>
        </w:tc>
        <w:tc>
          <w:tcPr>
            <w:tcW w:w="1701" w:type="dxa"/>
            <w:vAlign w:val="center"/>
          </w:tcPr>
          <w:p w14:paraId="7A6DAC90" w14:textId="77777777" w:rsidR="004F46AE" w:rsidRDefault="009B0610">
            <w:pPr>
              <w:jc w:val="left"/>
            </w:pPr>
            <w:r>
              <w:rPr>
                <w:rFonts w:ascii="Times New Roman" w:hAnsi="Times New Roman"/>
              </w:rPr>
              <w:t>变更影响分析</w:t>
            </w:r>
          </w:p>
        </w:tc>
        <w:tc>
          <w:tcPr>
            <w:tcW w:w="1701" w:type="dxa"/>
            <w:vAlign w:val="center"/>
          </w:tcPr>
          <w:p w14:paraId="5C81FFBB" w14:textId="77777777" w:rsidR="004F46AE" w:rsidRDefault="009B0610">
            <w:pPr>
              <w:jc w:val="left"/>
            </w:pPr>
            <w:r>
              <w:rPr>
                <w:rFonts w:ascii="Times New Roman" w:hAnsi="Times New Roman"/>
              </w:rPr>
              <w:t>通过（</w:t>
            </w:r>
            <w:r>
              <w:rPr>
                <w:rFonts w:ascii="Times New Roman" w:hAnsi="Times New Roman"/>
              </w:rPr>
              <w:t>2,988</w:t>
            </w:r>
            <w:r>
              <w:rPr>
                <w:rFonts w:ascii="Times New Roman" w:hAnsi="Times New Roman"/>
              </w:rPr>
              <w:t>）</w:t>
            </w:r>
          </w:p>
        </w:tc>
        <w:tc>
          <w:tcPr>
            <w:tcW w:w="1701" w:type="dxa"/>
            <w:vAlign w:val="center"/>
          </w:tcPr>
          <w:p w14:paraId="023C86AC" w14:textId="77777777" w:rsidR="004F46AE" w:rsidRDefault="009B0610">
            <w:pPr>
              <w:jc w:val="left"/>
            </w:pPr>
            <w:r>
              <w:rPr>
                <w:rFonts w:ascii="Times New Roman" w:hAnsi="Times New Roman"/>
              </w:rPr>
              <w:t>通过（</w:t>
            </w:r>
            <w:r>
              <w:rPr>
                <w:rFonts w:ascii="Times New Roman" w:hAnsi="Times New Roman"/>
              </w:rPr>
              <w:t>1,055</w:t>
            </w:r>
            <w:r>
              <w:rPr>
                <w:rFonts w:ascii="Times New Roman" w:hAnsi="Times New Roman"/>
              </w:rPr>
              <w:t>）</w:t>
            </w:r>
          </w:p>
        </w:tc>
        <w:tc>
          <w:tcPr>
            <w:tcW w:w="1701" w:type="dxa"/>
            <w:vAlign w:val="center"/>
          </w:tcPr>
          <w:p w14:paraId="670730E0" w14:textId="77777777" w:rsidR="004F46AE" w:rsidRDefault="009B0610">
            <w:pPr>
              <w:jc w:val="left"/>
            </w:pPr>
            <w:r>
              <w:rPr>
                <w:rFonts w:ascii="Times New Roman" w:hAnsi="Times New Roman"/>
              </w:rPr>
              <w:t>通过（</w:t>
            </w:r>
            <w:r>
              <w:rPr>
                <w:rFonts w:ascii="Times New Roman" w:hAnsi="Times New Roman"/>
              </w:rPr>
              <w:t>1,041</w:t>
            </w:r>
            <w:r>
              <w:rPr>
                <w:rFonts w:ascii="Times New Roman" w:hAnsi="Times New Roman"/>
              </w:rPr>
              <w:t>）</w:t>
            </w:r>
          </w:p>
        </w:tc>
      </w:tr>
      <w:tr w:rsidR="004F46AE" w14:paraId="0910467A" w14:textId="77777777">
        <w:trPr>
          <w:cantSplit/>
          <w:jc w:val="center"/>
        </w:trPr>
        <w:tc>
          <w:tcPr>
            <w:tcW w:w="1701" w:type="dxa"/>
            <w:vAlign w:val="center"/>
          </w:tcPr>
          <w:p w14:paraId="6438DB03" w14:textId="77777777" w:rsidR="004F46AE" w:rsidRDefault="009B0610">
            <w:pPr>
              <w:jc w:val="left"/>
            </w:pPr>
            <w:r>
              <w:rPr>
                <w:rFonts w:ascii="Times New Roman" w:hAnsi="Times New Roman"/>
              </w:rPr>
              <w:t>Q4-05</w:t>
            </w:r>
          </w:p>
        </w:tc>
        <w:tc>
          <w:tcPr>
            <w:tcW w:w="1701" w:type="dxa"/>
            <w:vAlign w:val="center"/>
          </w:tcPr>
          <w:p w14:paraId="7436F3D4" w14:textId="77777777" w:rsidR="004F46AE" w:rsidRDefault="009B0610">
            <w:pPr>
              <w:jc w:val="left"/>
            </w:pPr>
            <w:r>
              <w:rPr>
                <w:rFonts w:ascii="Times New Roman" w:hAnsi="Times New Roman"/>
              </w:rPr>
              <w:t>变更影响分析</w:t>
            </w:r>
          </w:p>
        </w:tc>
        <w:tc>
          <w:tcPr>
            <w:tcW w:w="1701" w:type="dxa"/>
            <w:vAlign w:val="center"/>
          </w:tcPr>
          <w:p w14:paraId="7B3501E0" w14:textId="77777777" w:rsidR="004F46AE" w:rsidRDefault="009B0610">
            <w:pPr>
              <w:jc w:val="left"/>
            </w:pPr>
            <w:r>
              <w:rPr>
                <w:rFonts w:ascii="Times New Roman" w:hAnsi="Times New Roman"/>
              </w:rPr>
              <w:t>通过（</w:t>
            </w:r>
            <w:r>
              <w:rPr>
                <w:rFonts w:ascii="Times New Roman" w:hAnsi="Times New Roman"/>
              </w:rPr>
              <w:t>2,190</w:t>
            </w:r>
            <w:r>
              <w:rPr>
                <w:rFonts w:ascii="Times New Roman" w:hAnsi="Times New Roman"/>
              </w:rPr>
              <w:t>）</w:t>
            </w:r>
          </w:p>
        </w:tc>
        <w:tc>
          <w:tcPr>
            <w:tcW w:w="1701" w:type="dxa"/>
            <w:vAlign w:val="center"/>
          </w:tcPr>
          <w:p w14:paraId="3B95E3F0" w14:textId="77777777" w:rsidR="004F46AE" w:rsidRDefault="009B0610">
            <w:pPr>
              <w:jc w:val="left"/>
            </w:pPr>
            <w:r>
              <w:rPr>
                <w:rFonts w:ascii="Times New Roman" w:hAnsi="Times New Roman"/>
              </w:rPr>
              <w:t>通过（</w:t>
            </w:r>
            <w:r>
              <w:rPr>
                <w:rFonts w:ascii="Times New Roman" w:hAnsi="Times New Roman"/>
              </w:rPr>
              <w:t>1,902</w:t>
            </w:r>
            <w:r>
              <w:rPr>
                <w:rFonts w:ascii="Times New Roman" w:hAnsi="Times New Roman"/>
              </w:rPr>
              <w:t>）</w:t>
            </w:r>
          </w:p>
        </w:tc>
        <w:tc>
          <w:tcPr>
            <w:tcW w:w="1701" w:type="dxa"/>
            <w:vAlign w:val="center"/>
          </w:tcPr>
          <w:p w14:paraId="005647E2" w14:textId="77777777" w:rsidR="004F46AE" w:rsidRDefault="009B0610">
            <w:pPr>
              <w:jc w:val="left"/>
            </w:pPr>
            <w:r>
              <w:rPr>
                <w:rFonts w:ascii="Times New Roman" w:hAnsi="Times New Roman"/>
              </w:rPr>
              <w:t>通过（</w:t>
            </w:r>
            <w:r>
              <w:rPr>
                <w:rFonts w:ascii="Times New Roman" w:hAnsi="Times New Roman"/>
              </w:rPr>
              <w:t>2,648</w:t>
            </w:r>
            <w:r>
              <w:rPr>
                <w:rFonts w:ascii="Times New Roman" w:hAnsi="Times New Roman"/>
              </w:rPr>
              <w:t>）</w:t>
            </w:r>
          </w:p>
        </w:tc>
      </w:tr>
      <w:tr w:rsidR="004F46AE" w14:paraId="22761CE0" w14:textId="77777777">
        <w:trPr>
          <w:cantSplit/>
          <w:jc w:val="center"/>
        </w:trPr>
        <w:tc>
          <w:tcPr>
            <w:tcW w:w="1701" w:type="dxa"/>
            <w:vAlign w:val="center"/>
          </w:tcPr>
          <w:p w14:paraId="506C7197" w14:textId="77777777" w:rsidR="004F46AE" w:rsidRDefault="009B0610">
            <w:pPr>
              <w:jc w:val="left"/>
            </w:pPr>
            <w:r>
              <w:rPr>
                <w:rFonts w:ascii="Times New Roman" w:hAnsi="Times New Roman"/>
              </w:rPr>
              <w:t>Q4-06</w:t>
            </w:r>
          </w:p>
        </w:tc>
        <w:tc>
          <w:tcPr>
            <w:tcW w:w="1701" w:type="dxa"/>
            <w:vAlign w:val="center"/>
          </w:tcPr>
          <w:p w14:paraId="6B4E89B5" w14:textId="77777777" w:rsidR="004F46AE" w:rsidRDefault="009B0610">
            <w:pPr>
              <w:jc w:val="left"/>
            </w:pPr>
            <w:r>
              <w:rPr>
                <w:rFonts w:ascii="Times New Roman" w:hAnsi="Times New Roman"/>
              </w:rPr>
              <w:t>变更影响分析</w:t>
            </w:r>
          </w:p>
        </w:tc>
        <w:tc>
          <w:tcPr>
            <w:tcW w:w="1701" w:type="dxa"/>
            <w:vAlign w:val="center"/>
          </w:tcPr>
          <w:p w14:paraId="3F05C9D5" w14:textId="77777777" w:rsidR="004F46AE" w:rsidRDefault="009B0610">
            <w:pPr>
              <w:jc w:val="left"/>
            </w:pPr>
            <w:r>
              <w:rPr>
                <w:rFonts w:ascii="Times New Roman" w:hAnsi="Times New Roman"/>
              </w:rPr>
              <w:t>通过（</w:t>
            </w:r>
            <w:r>
              <w:rPr>
                <w:rFonts w:ascii="Times New Roman" w:hAnsi="Times New Roman"/>
              </w:rPr>
              <w:t>3,600</w:t>
            </w:r>
            <w:r>
              <w:rPr>
                <w:rFonts w:ascii="Times New Roman" w:hAnsi="Times New Roman"/>
              </w:rPr>
              <w:t>）</w:t>
            </w:r>
          </w:p>
        </w:tc>
        <w:tc>
          <w:tcPr>
            <w:tcW w:w="1701" w:type="dxa"/>
            <w:vAlign w:val="center"/>
          </w:tcPr>
          <w:p w14:paraId="5C1CCB91" w14:textId="77777777" w:rsidR="004F46AE" w:rsidRDefault="009B0610">
            <w:pPr>
              <w:jc w:val="left"/>
            </w:pPr>
            <w:r>
              <w:rPr>
                <w:rFonts w:ascii="Times New Roman" w:hAnsi="Times New Roman"/>
              </w:rPr>
              <w:t>通过（</w:t>
            </w:r>
            <w:r>
              <w:rPr>
                <w:rFonts w:ascii="Times New Roman" w:hAnsi="Times New Roman"/>
              </w:rPr>
              <w:t>1,438</w:t>
            </w:r>
            <w:r>
              <w:rPr>
                <w:rFonts w:ascii="Times New Roman" w:hAnsi="Times New Roman"/>
              </w:rPr>
              <w:t>）</w:t>
            </w:r>
          </w:p>
        </w:tc>
        <w:tc>
          <w:tcPr>
            <w:tcW w:w="1701" w:type="dxa"/>
            <w:vAlign w:val="center"/>
          </w:tcPr>
          <w:p w14:paraId="57BA55B0" w14:textId="77777777" w:rsidR="004F46AE" w:rsidRDefault="009B0610">
            <w:pPr>
              <w:jc w:val="left"/>
            </w:pPr>
            <w:r>
              <w:rPr>
                <w:rFonts w:ascii="Times New Roman" w:hAnsi="Times New Roman"/>
              </w:rPr>
              <w:t>通过（</w:t>
            </w:r>
            <w:r>
              <w:rPr>
                <w:rFonts w:ascii="Times New Roman" w:hAnsi="Times New Roman"/>
              </w:rPr>
              <w:t>2,574</w:t>
            </w:r>
            <w:r>
              <w:rPr>
                <w:rFonts w:ascii="Times New Roman" w:hAnsi="Times New Roman"/>
              </w:rPr>
              <w:t>）</w:t>
            </w:r>
          </w:p>
        </w:tc>
      </w:tr>
      <w:tr w:rsidR="004F46AE" w14:paraId="72C55A00" w14:textId="77777777">
        <w:trPr>
          <w:cantSplit/>
          <w:jc w:val="center"/>
        </w:trPr>
        <w:tc>
          <w:tcPr>
            <w:tcW w:w="1701" w:type="dxa"/>
            <w:vAlign w:val="center"/>
          </w:tcPr>
          <w:p w14:paraId="283E9258" w14:textId="77777777" w:rsidR="004F46AE" w:rsidRDefault="009B0610">
            <w:pPr>
              <w:jc w:val="left"/>
            </w:pPr>
            <w:r>
              <w:rPr>
                <w:rFonts w:ascii="Times New Roman" w:hAnsi="Times New Roman"/>
              </w:rPr>
              <w:t>Q4-07</w:t>
            </w:r>
          </w:p>
        </w:tc>
        <w:tc>
          <w:tcPr>
            <w:tcW w:w="1701" w:type="dxa"/>
            <w:vAlign w:val="center"/>
          </w:tcPr>
          <w:p w14:paraId="03811310" w14:textId="77777777" w:rsidR="004F46AE" w:rsidRDefault="009B0610">
            <w:pPr>
              <w:jc w:val="left"/>
            </w:pPr>
            <w:r>
              <w:rPr>
                <w:rFonts w:ascii="Times New Roman" w:hAnsi="Times New Roman"/>
              </w:rPr>
              <w:t>变更影响分析</w:t>
            </w:r>
          </w:p>
        </w:tc>
        <w:tc>
          <w:tcPr>
            <w:tcW w:w="1701" w:type="dxa"/>
            <w:vAlign w:val="center"/>
          </w:tcPr>
          <w:p w14:paraId="09C4FF2B" w14:textId="77777777" w:rsidR="004F46AE" w:rsidRDefault="009B0610">
            <w:pPr>
              <w:jc w:val="left"/>
            </w:pPr>
            <w:r>
              <w:rPr>
                <w:rFonts w:ascii="Times New Roman" w:hAnsi="Times New Roman"/>
              </w:rPr>
              <w:t>通过（</w:t>
            </w:r>
            <w:r>
              <w:rPr>
                <w:rFonts w:ascii="Times New Roman" w:hAnsi="Times New Roman"/>
              </w:rPr>
              <w:t>2,942</w:t>
            </w:r>
            <w:r>
              <w:rPr>
                <w:rFonts w:ascii="Times New Roman" w:hAnsi="Times New Roman"/>
              </w:rPr>
              <w:t>）</w:t>
            </w:r>
          </w:p>
        </w:tc>
        <w:tc>
          <w:tcPr>
            <w:tcW w:w="1701" w:type="dxa"/>
            <w:vAlign w:val="center"/>
          </w:tcPr>
          <w:p w14:paraId="657DCA7E" w14:textId="77777777" w:rsidR="004F46AE" w:rsidRDefault="009B0610">
            <w:pPr>
              <w:jc w:val="left"/>
            </w:pPr>
            <w:r>
              <w:rPr>
                <w:rFonts w:ascii="Times New Roman" w:hAnsi="Times New Roman"/>
              </w:rPr>
              <w:t>通过（</w:t>
            </w:r>
            <w:r>
              <w:rPr>
                <w:rFonts w:ascii="Times New Roman" w:hAnsi="Times New Roman"/>
              </w:rPr>
              <w:t>1,042</w:t>
            </w:r>
            <w:r>
              <w:rPr>
                <w:rFonts w:ascii="Times New Roman" w:hAnsi="Times New Roman"/>
              </w:rPr>
              <w:t>）</w:t>
            </w:r>
          </w:p>
        </w:tc>
        <w:tc>
          <w:tcPr>
            <w:tcW w:w="1701" w:type="dxa"/>
            <w:vAlign w:val="center"/>
          </w:tcPr>
          <w:p w14:paraId="25CE349E" w14:textId="77777777" w:rsidR="004F46AE" w:rsidRDefault="009B0610">
            <w:pPr>
              <w:jc w:val="left"/>
            </w:pPr>
            <w:r>
              <w:rPr>
                <w:rFonts w:ascii="Times New Roman" w:hAnsi="Times New Roman"/>
              </w:rPr>
              <w:t>通过（</w:t>
            </w:r>
            <w:r>
              <w:rPr>
                <w:rFonts w:ascii="Times New Roman" w:hAnsi="Times New Roman"/>
              </w:rPr>
              <w:t>2,535</w:t>
            </w:r>
            <w:r>
              <w:rPr>
                <w:rFonts w:ascii="Times New Roman" w:hAnsi="Times New Roman"/>
              </w:rPr>
              <w:t>）</w:t>
            </w:r>
          </w:p>
        </w:tc>
      </w:tr>
      <w:tr w:rsidR="004F46AE" w14:paraId="06486DAE" w14:textId="77777777">
        <w:trPr>
          <w:cantSplit/>
          <w:jc w:val="center"/>
        </w:trPr>
        <w:tc>
          <w:tcPr>
            <w:tcW w:w="1701" w:type="dxa"/>
            <w:vAlign w:val="center"/>
          </w:tcPr>
          <w:p w14:paraId="181AB294" w14:textId="77777777" w:rsidR="004F46AE" w:rsidRDefault="009B0610">
            <w:pPr>
              <w:jc w:val="left"/>
            </w:pPr>
            <w:r>
              <w:rPr>
                <w:rFonts w:ascii="Times New Roman" w:hAnsi="Times New Roman"/>
              </w:rPr>
              <w:t>Q4-08</w:t>
            </w:r>
          </w:p>
        </w:tc>
        <w:tc>
          <w:tcPr>
            <w:tcW w:w="1701" w:type="dxa"/>
            <w:vAlign w:val="center"/>
          </w:tcPr>
          <w:p w14:paraId="5341A5EA" w14:textId="77777777" w:rsidR="004F46AE" w:rsidRDefault="009B0610">
            <w:pPr>
              <w:jc w:val="left"/>
            </w:pPr>
            <w:r>
              <w:rPr>
                <w:rFonts w:ascii="Times New Roman" w:hAnsi="Times New Roman"/>
              </w:rPr>
              <w:t>变更影响分析</w:t>
            </w:r>
          </w:p>
        </w:tc>
        <w:tc>
          <w:tcPr>
            <w:tcW w:w="1701" w:type="dxa"/>
            <w:vAlign w:val="center"/>
          </w:tcPr>
          <w:p w14:paraId="1886ED28" w14:textId="77777777" w:rsidR="004F46AE" w:rsidRDefault="009B0610">
            <w:pPr>
              <w:jc w:val="left"/>
            </w:pPr>
            <w:r>
              <w:rPr>
                <w:rFonts w:ascii="Times New Roman" w:hAnsi="Times New Roman"/>
              </w:rPr>
              <w:t>未通过（</w:t>
            </w:r>
            <w:r>
              <w:rPr>
                <w:rFonts w:ascii="Times New Roman" w:hAnsi="Times New Roman"/>
              </w:rPr>
              <w:t>1,019</w:t>
            </w:r>
            <w:r>
              <w:rPr>
                <w:rFonts w:ascii="Times New Roman" w:hAnsi="Times New Roman"/>
              </w:rPr>
              <w:t>）</w:t>
            </w:r>
          </w:p>
        </w:tc>
        <w:tc>
          <w:tcPr>
            <w:tcW w:w="1701" w:type="dxa"/>
            <w:vAlign w:val="center"/>
          </w:tcPr>
          <w:p w14:paraId="0B44E7A2" w14:textId="77777777" w:rsidR="004F46AE" w:rsidRDefault="009B0610">
            <w:pPr>
              <w:jc w:val="left"/>
            </w:pPr>
            <w:r>
              <w:rPr>
                <w:rFonts w:ascii="Times New Roman" w:hAnsi="Times New Roman"/>
              </w:rPr>
              <w:t>通过（</w:t>
            </w:r>
            <w:r>
              <w:rPr>
                <w:rFonts w:ascii="Times New Roman" w:hAnsi="Times New Roman"/>
              </w:rPr>
              <w:t>1,005</w:t>
            </w:r>
            <w:r>
              <w:rPr>
                <w:rFonts w:ascii="Times New Roman" w:hAnsi="Times New Roman"/>
              </w:rPr>
              <w:t>）</w:t>
            </w:r>
          </w:p>
        </w:tc>
        <w:tc>
          <w:tcPr>
            <w:tcW w:w="1701" w:type="dxa"/>
            <w:vAlign w:val="center"/>
          </w:tcPr>
          <w:p w14:paraId="6D76EBFE" w14:textId="77777777" w:rsidR="004F46AE" w:rsidRDefault="009B0610">
            <w:pPr>
              <w:jc w:val="left"/>
            </w:pPr>
            <w:r>
              <w:rPr>
                <w:rFonts w:ascii="Times New Roman" w:hAnsi="Times New Roman"/>
              </w:rPr>
              <w:t>通过（</w:t>
            </w:r>
            <w:r>
              <w:rPr>
                <w:rFonts w:ascii="Times New Roman" w:hAnsi="Times New Roman"/>
              </w:rPr>
              <w:t>3,077</w:t>
            </w:r>
            <w:r>
              <w:rPr>
                <w:rFonts w:ascii="Times New Roman" w:hAnsi="Times New Roman"/>
              </w:rPr>
              <w:t>）</w:t>
            </w:r>
          </w:p>
        </w:tc>
      </w:tr>
      <w:tr w:rsidR="004F46AE" w14:paraId="7295B43F" w14:textId="77777777">
        <w:trPr>
          <w:cantSplit/>
          <w:jc w:val="center"/>
        </w:trPr>
        <w:tc>
          <w:tcPr>
            <w:tcW w:w="1701" w:type="dxa"/>
            <w:vAlign w:val="center"/>
          </w:tcPr>
          <w:p w14:paraId="23A4702C" w14:textId="77777777" w:rsidR="004F46AE" w:rsidRDefault="009B0610">
            <w:pPr>
              <w:jc w:val="left"/>
            </w:pPr>
            <w:r>
              <w:rPr>
                <w:rFonts w:ascii="Times New Roman" w:hAnsi="Times New Roman"/>
              </w:rPr>
              <w:t>Q4-09</w:t>
            </w:r>
          </w:p>
        </w:tc>
        <w:tc>
          <w:tcPr>
            <w:tcW w:w="1701" w:type="dxa"/>
            <w:vAlign w:val="center"/>
          </w:tcPr>
          <w:p w14:paraId="76701828" w14:textId="77777777" w:rsidR="004F46AE" w:rsidRDefault="009B0610">
            <w:pPr>
              <w:jc w:val="left"/>
            </w:pPr>
            <w:r>
              <w:rPr>
                <w:rFonts w:ascii="Times New Roman" w:hAnsi="Times New Roman"/>
              </w:rPr>
              <w:t>变更影响分析</w:t>
            </w:r>
          </w:p>
        </w:tc>
        <w:tc>
          <w:tcPr>
            <w:tcW w:w="1701" w:type="dxa"/>
            <w:vAlign w:val="center"/>
          </w:tcPr>
          <w:p w14:paraId="455B9E02" w14:textId="77777777" w:rsidR="004F46AE" w:rsidRDefault="009B0610">
            <w:pPr>
              <w:jc w:val="left"/>
            </w:pPr>
            <w:r>
              <w:rPr>
                <w:rFonts w:ascii="Times New Roman" w:hAnsi="Times New Roman"/>
              </w:rPr>
              <w:t>未通过（</w:t>
            </w:r>
            <w:r>
              <w:rPr>
                <w:rFonts w:ascii="Times New Roman" w:hAnsi="Times New Roman"/>
              </w:rPr>
              <w:t>5,043</w:t>
            </w:r>
            <w:r>
              <w:rPr>
                <w:rFonts w:ascii="Times New Roman" w:hAnsi="Times New Roman"/>
              </w:rPr>
              <w:t>）</w:t>
            </w:r>
          </w:p>
        </w:tc>
        <w:tc>
          <w:tcPr>
            <w:tcW w:w="1701" w:type="dxa"/>
            <w:vAlign w:val="center"/>
          </w:tcPr>
          <w:p w14:paraId="66C986B8" w14:textId="77777777" w:rsidR="004F46AE" w:rsidRDefault="009B0610">
            <w:pPr>
              <w:jc w:val="left"/>
            </w:pPr>
            <w:r>
              <w:rPr>
                <w:rFonts w:ascii="Times New Roman" w:hAnsi="Times New Roman"/>
              </w:rPr>
              <w:t>未通过（</w:t>
            </w:r>
            <w:r>
              <w:rPr>
                <w:rFonts w:ascii="Times New Roman" w:hAnsi="Times New Roman"/>
              </w:rPr>
              <w:t>2,394</w:t>
            </w:r>
            <w:r>
              <w:rPr>
                <w:rFonts w:ascii="Times New Roman" w:hAnsi="Times New Roman"/>
              </w:rPr>
              <w:t>）</w:t>
            </w:r>
          </w:p>
        </w:tc>
        <w:tc>
          <w:tcPr>
            <w:tcW w:w="1701" w:type="dxa"/>
            <w:vAlign w:val="center"/>
          </w:tcPr>
          <w:p w14:paraId="5C42326F" w14:textId="77777777" w:rsidR="004F46AE" w:rsidRDefault="009B0610">
            <w:pPr>
              <w:jc w:val="left"/>
            </w:pPr>
            <w:r>
              <w:rPr>
                <w:rFonts w:ascii="Times New Roman" w:hAnsi="Times New Roman"/>
              </w:rPr>
              <w:t>未通过（</w:t>
            </w:r>
            <w:r>
              <w:rPr>
                <w:rFonts w:ascii="Times New Roman" w:hAnsi="Times New Roman"/>
              </w:rPr>
              <w:t>4,341</w:t>
            </w:r>
            <w:r>
              <w:rPr>
                <w:rFonts w:ascii="Times New Roman" w:hAnsi="Times New Roman"/>
              </w:rPr>
              <w:t>）</w:t>
            </w:r>
          </w:p>
        </w:tc>
      </w:tr>
      <w:tr w:rsidR="004F46AE" w14:paraId="330F7E54" w14:textId="77777777">
        <w:trPr>
          <w:cantSplit/>
          <w:jc w:val="center"/>
        </w:trPr>
        <w:tc>
          <w:tcPr>
            <w:tcW w:w="1701" w:type="dxa"/>
            <w:vAlign w:val="center"/>
          </w:tcPr>
          <w:p w14:paraId="7430D29D" w14:textId="77777777" w:rsidR="004F46AE" w:rsidRDefault="009B0610">
            <w:pPr>
              <w:jc w:val="left"/>
            </w:pPr>
            <w:r>
              <w:rPr>
                <w:rFonts w:ascii="Times New Roman" w:hAnsi="Times New Roman"/>
              </w:rPr>
              <w:lastRenderedPageBreak/>
              <w:t>Q4-10</w:t>
            </w:r>
          </w:p>
        </w:tc>
        <w:tc>
          <w:tcPr>
            <w:tcW w:w="1701" w:type="dxa"/>
            <w:vAlign w:val="center"/>
          </w:tcPr>
          <w:p w14:paraId="100CC973" w14:textId="77777777" w:rsidR="004F46AE" w:rsidRDefault="009B0610">
            <w:pPr>
              <w:jc w:val="left"/>
            </w:pPr>
            <w:r>
              <w:rPr>
                <w:rFonts w:ascii="Times New Roman" w:hAnsi="Times New Roman"/>
              </w:rPr>
              <w:t>变更影响分析</w:t>
            </w:r>
          </w:p>
        </w:tc>
        <w:tc>
          <w:tcPr>
            <w:tcW w:w="1701" w:type="dxa"/>
            <w:vAlign w:val="center"/>
          </w:tcPr>
          <w:p w14:paraId="5598F05B" w14:textId="77777777" w:rsidR="004F46AE" w:rsidRDefault="009B0610">
            <w:pPr>
              <w:jc w:val="left"/>
            </w:pPr>
            <w:r>
              <w:rPr>
                <w:rFonts w:ascii="Times New Roman" w:hAnsi="Times New Roman"/>
              </w:rPr>
              <w:t>通过（</w:t>
            </w:r>
            <w:r>
              <w:rPr>
                <w:rFonts w:ascii="Times New Roman" w:hAnsi="Times New Roman"/>
              </w:rPr>
              <w:t>1,792</w:t>
            </w:r>
            <w:r>
              <w:rPr>
                <w:rFonts w:ascii="Times New Roman" w:hAnsi="Times New Roman"/>
              </w:rPr>
              <w:t>）</w:t>
            </w:r>
          </w:p>
        </w:tc>
        <w:tc>
          <w:tcPr>
            <w:tcW w:w="1701" w:type="dxa"/>
            <w:vAlign w:val="center"/>
          </w:tcPr>
          <w:p w14:paraId="6749BA02" w14:textId="77777777" w:rsidR="004F46AE" w:rsidRDefault="009B0610">
            <w:pPr>
              <w:jc w:val="left"/>
            </w:pPr>
            <w:r>
              <w:rPr>
                <w:rFonts w:ascii="Times New Roman" w:hAnsi="Times New Roman"/>
              </w:rPr>
              <w:t>通过（</w:t>
            </w:r>
            <w:r>
              <w:rPr>
                <w:rFonts w:ascii="Times New Roman" w:hAnsi="Times New Roman"/>
              </w:rPr>
              <w:t>1,008</w:t>
            </w:r>
            <w:r>
              <w:rPr>
                <w:rFonts w:ascii="Times New Roman" w:hAnsi="Times New Roman"/>
              </w:rPr>
              <w:t>）</w:t>
            </w:r>
          </w:p>
        </w:tc>
        <w:tc>
          <w:tcPr>
            <w:tcW w:w="1701" w:type="dxa"/>
            <w:vAlign w:val="center"/>
          </w:tcPr>
          <w:p w14:paraId="1271CE99" w14:textId="77777777" w:rsidR="004F46AE" w:rsidRDefault="009B0610">
            <w:pPr>
              <w:jc w:val="left"/>
            </w:pPr>
            <w:r>
              <w:rPr>
                <w:rFonts w:ascii="Times New Roman" w:hAnsi="Times New Roman"/>
              </w:rPr>
              <w:t>通过（</w:t>
            </w:r>
            <w:r>
              <w:rPr>
                <w:rFonts w:ascii="Times New Roman" w:hAnsi="Times New Roman"/>
              </w:rPr>
              <w:t>5,508</w:t>
            </w:r>
            <w:r>
              <w:rPr>
                <w:rFonts w:ascii="Times New Roman" w:hAnsi="Times New Roman"/>
              </w:rPr>
              <w:t>）</w:t>
            </w:r>
          </w:p>
        </w:tc>
      </w:tr>
      <w:tr w:rsidR="004F46AE" w14:paraId="315807D7" w14:textId="77777777">
        <w:trPr>
          <w:cantSplit/>
          <w:jc w:val="center"/>
        </w:trPr>
        <w:tc>
          <w:tcPr>
            <w:tcW w:w="1701" w:type="dxa"/>
            <w:vAlign w:val="center"/>
          </w:tcPr>
          <w:p w14:paraId="746E1F93" w14:textId="77777777" w:rsidR="004F46AE" w:rsidRDefault="009B0610">
            <w:pPr>
              <w:jc w:val="left"/>
            </w:pPr>
            <w:r>
              <w:rPr>
                <w:rFonts w:ascii="Times New Roman" w:hAnsi="Times New Roman"/>
              </w:rPr>
              <w:t>Q4-11</w:t>
            </w:r>
          </w:p>
        </w:tc>
        <w:tc>
          <w:tcPr>
            <w:tcW w:w="1701" w:type="dxa"/>
            <w:vAlign w:val="center"/>
          </w:tcPr>
          <w:p w14:paraId="3FBE3A0C" w14:textId="77777777" w:rsidR="004F46AE" w:rsidRDefault="009B0610">
            <w:pPr>
              <w:jc w:val="left"/>
            </w:pPr>
            <w:r>
              <w:rPr>
                <w:rFonts w:ascii="Times New Roman" w:hAnsi="Times New Roman"/>
              </w:rPr>
              <w:t>变更影响分析</w:t>
            </w:r>
          </w:p>
        </w:tc>
        <w:tc>
          <w:tcPr>
            <w:tcW w:w="1701" w:type="dxa"/>
            <w:vAlign w:val="center"/>
          </w:tcPr>
          <w:p w14:paraId="7FC5AAB5" w14:textId="77777777" w:rsidR="004F46AE" w:rsidRDefault="009B0610">
            <w:pPr>
              <w:jc w:val="left"/>
            </w:pPr>
            <w:r>
              <w:rPr>
                <w:rFonts w:ascii="Times New Roman" w:hAnsi="Times New Roman"/>
              </w:rPr>
              <w:t>通过（</w:t>
            </w:r>
            <w:r>
              <w:rPr>
                <w:rFonts w:ascii="Times New Roman" w:hAnsi="Times New Roman"/>
              </w:rPr>
              <w:t>4,552</w:t>
            </w:r>
            <w:r>
              <w:rPr>
                <w:rFonts w:ascii="Times New Roman" w:hAnsi="Times New Roman"/>
              </w:rPr>
              <w:t>）</w:t>
            </w:r>
          </w:p>
        </w:tc>
        <w:tc>
          <w:tcPr>
            <w:tcW w:w="1701" w:type="dxa"/>
            <w:vAlign w:val="center"/>
          </w:tcPr>
          <w:p w14:paraId="5D32E57A" w14:textId="77777777" w:rsidR="004F46AE" w:rsidRDefault="009B0610">
            <w:pPr>
              <w:jc w:val="left"/>
            </w:pPr>
            <w:r>
              <w:rPr>
                <w:rFonts w:ascii="Times New Roman" w:hAnsi="Times New Roman"/>
              </w:rPr>
              <w:t>通过（</w:t>
            </w:r>
            <w:r>
              <w:rPr>
                <w:rFonts w:ascii="Times New Roman" w:hAnsi="Times New Roman"/>
              </w:rPr>
              <w:t>1,768</w:t>
            </w:r>
            <w:r>
              <w:rPr>
                <w:rFonts w:ascii="Times New Roman" w:hAnsi="Times New Roman"/>
              </w:rPr>
              <w:t>）</w:t>
            </w:r>
          </w:p>
        </w:tc>
        <w:tc>
          <w:tcPr>
            <w:tcW w:w="1701" w:type="dxa"/>
            <w:vAlign w:val="center"/>
          </w:tcPr>
          <w:p w14:paraId="049A5FC0" w14:textId="77777777" w:rsidR="004F46AE" w:rsidRDefault="009B0610">
            <w:pPr>
              <w:jc w:val="left"/>
            </w:pPr>
            <w:r>
              <w:rPr>
                <w:rFonts w:ascii="Times New Roman" w:hAnsi="Times New Roman"/>
              </w:rPr>
              <w:t>通过（</w:t>
            </w:r>
            <w:r>
              <w:rPr>
                <w:rFonts w:ascii="Times New Roman" w:hAnsi="Times New Roman"/>
              </w:rPr>
              <w:t>5,242</w:t>
            </w:r>
            <w:r>
              <w:rPr>
                <w:rFonts w:ascii="Times New Roman" w:hAnsi="Times New Roman"/>
              </w:rPr>
              <w:t>）</w:t>
            </w:r>
          </w:p>
        </w:tc>
      </w:tr>
      <w:tr w:rsidR="004F46AE" w14:paraId="420C21DA" w14:textId="77777777">
        <w:trPr>
          <w:cantSplit/>
          <w:jc w:val="center"/>
        </w:trPr>
        <w:tc>
          <w:tcPr>
            <w:tcW w:w="1701" w:type="dxa"/>
            <w:vAlign w:val="center"/>
          </w:tcPr>
          <w:p w14:paraId="19319AB3" w14:textId="77777777" w:rsidR="004F46AE" w:rsidRDefault="009B0610">
            <w:pPr>
              <w:jc w:val="left"/>
            </w:pPr>
            <w:r>
              <w:rPr>
                <w:rFonts w:ascii="Times New Roman" w:hAnsi="Times New Roman"/>
              </w:rPr>
              <w:t>Q4-12</w:t>
            </w:r>
          </w:p>
        </w:tc>
        <w:tc>
          <w:tcPr>
            <w:tcW w:w="1701" w:type="dxa"/>
            <w:vAlign w:val="center"/>
          </w:tcPr>
          <w:p w14:paraId="1F088578" w14:textId="77777777" w:rsidR="004F46AE" w:rsidRDefault="009B0610">
            <w:pPr>
              <w:jc w:val="left"/>
            </w:pPr>
            <w:r>
              <w:rPr>
                <w:rFonts w:ascii="Times New Roman" w:hAnsi="Times New Roman"/>
              </w:rPr>
              <w:t>变更影响分析</w:t>
            </w:r>
          </w:p>
        </w:tc>
        <w:tc>
          <w:tcPr>
            <w:tcW w:w="1701" w:type="dxa"/>
            <w:vAlign w:val="center"/>
          </w:tcPr>
          <w:p w14:paraId="24F5082A" w14:textId="77777777" w:rsidR="004F46AE" w:rsidRDefault="009B0610">
            <w:pPr>
              <w:jc w:val="left"/>
            </w:pPr>
            <w:r>
              <w:rPr>
                <w:rFonts w:ascii="Times New Roman" w:hAnsi="Times New Roman"/>
              </w:rPr>
              <w:t>通过（</w:t>
            </w:r>
            <w:r>
              <w:rPr>
                <w:rFonts w:ascii="Times New Roman" w:hAnsi="Times New Roman"/>
              </w:rPr>
              <w:t>1,445</w:t>
            </w:r>
            <w:r>
              <w:rPr>
                <w:rFonts w:ascii="Times New Roman" w:hAnsi="Times New Roman"/>
              </w:rPr>
              <w:t>）</w:t>
            </w:r>
          </w:p>
        </w:tc>
        <w:tc>
          <w:tcPr>
            <w:tcW w:w="1701" w:type="dxa"/>
            <w:vAlign w:val="center"/>
          </w:tcPr>
          <w:p w14:paraId="6746F63E" w14:textId="77777777" w:rsidR="004F46AE" w:rsidRDefault="009B0610">
            <w:pPr>
              <w:jc w:val="left"/>
            </w:pPr>
            <w:r>
              <w:rPr>
                <w:rFonts w:ascii="Times New Roman" w:hAnsi="Times New Roman"/>
              </w:rPr>
              <w:t>通过（</w:t>
            </w:r>
            <w:r>
              <w:rPr>
                <w:rFonts w:ascii="Times New Roman" w:hAnsi="Times New Roman"/>
              </w:rPr>
              <w:t>1,977</w:t>
            </w:r>
            <w:r>
              <w:rPr>
                <w:rFonts w:ascii="Times New Roman" w:hAnsi="Times New Roman"/>
              </w:rPr>
              <w:t>）</w:t>
            </w:r>
          </w:p>
        </w:tc>
        <w:tc>
          <w:tcPr>
            <w:tcW w:w="1701" w:type="dxa"/>
            <w:vAlign w:val="center"/>
          </w:tcPr>
          <w:p w14:paraId="28619133" w14:textId="77777777" w:rsidR="004F46AE" w:rsidRDefault="009B0610">
            <w:pPr>
              <w:jc w:val="left"/>
            </w:pPr>
            <w:r>
              <w:rPr>
                <w:rFonts w:ascii="Times New Roman" w:hAnsi="Times New Roman"/>
              </w:rPr>
              <w:t>通过（</w:t>
            </w:r>
            <w:r>
              <w:rPr>
                <w:rFonts w:ascii="Times New Roman" w:hAnsi="Times New Roman"/>
              </w:rPr>
              <w:t>989</w:t>
            </w:r>
            <w:r>
              <w:rPr>
                <w:rFonts w:ascii="Times New Roman" w:hAnsi="Times New Roman"/>
              </w:rPr>
              <w:t>）</w:t>
            </w:r>
          </w:p>
        </w:tc>
      </w:tr>
      <w:tr w:rsidR="004F46AE" w14:paraId="62CA50CF" w14:textId="77777777">
        <w:trPr>
          <w:cantSplit/>
          <w:jc w:val="center"/>
        </w:trPr>
        <w:tc>
          <w:tcPr>
            <w:tcW w:w="1701" w:type="dxa"/>
            <w:vAlign w:val="center"/>
          </w:tcPr>
          <w:p w14:paraId="667B773E" w14:textId="77777777" w:rsidR="004F46AE" w:rsidRDefault="009B0610">
            <w:pPr>
              <w:jc w:val="left"/>
            </w:pPr>
            <w:r>
              <w:rPr>
                <w:rFonts w:ascii="Times New Roman" w:hAnsi="Times New Roman"/>
              </w:rPr>
              <w:t>Q4-13</w:t>
            </w:r>
          </w:p>
        </w:tc>
        <w:tc>
          <w:tcPr>
            <w:tcW w:w="1701" w:type="dxa"/>
            <w:vAlign w:val="center"/>
          </w:tcPr>
          <w:p w14:paraId="299A7791" w14:textId="77777777" w:rsidR="004F46AE" w:rsidRDefault="009B0610">
            <w:pPr>
              <w:jc w:val="left"/>
            </w:pPr>
            <w:r>
              <w:rPr>
                <w:rFonts w:ascii="Times New Roman" w:hAnsi="Times New Roman"/>
              </w:rPr>
              <w:t>变更影响分析</w:t>
            </w:r>
          </w:p>
        </w:tc>
        <w:tc>
          <w:tcPr>
            <w:tcW w:w="1701" w:type="dxa"/>
            <w:vAlign w:val="center"/>
          </w:tcPr>
          <w:p w14:paraId="25E9BAB0" w14:textId="77777777" w:rsidR="004F46AE" w:rsidRDefault="009B0610">
            <w:pPr>
              <w:jc w:val="left"/>
            </w:pPr>
            <w:r>
              <w:rPr>
                <w:rFonts w:ascii="Times New Roman" w:hAnsi="Times New Roman"/>
              </w:rPr>
              <w:t>通过（</w:t>
            </w:r>
            <w:r>
              <w:rPr>
                <w:rFonts w:ascii="Times New Roman" w:hAnsi="Times New Roman"/>
              </w:rPr>
              <w:t>7,500</w:t>
            </w:r>
            <w:r>
              <w:rPr>
                <w:rFonts w:ascii="Times New Roman" w:hAnsi="Times New Roman"/>
              </w:rPr>
              <w:t>）</w:t>
            </w:r>
          </w:p>
        </w:tc>
        <w:tc>
          <w:tcPr>
            <w:tcW w:w="1701" w:type="dxa"/>
            <w:vAlign w:val="center"/>
          </w:tcPr>
          <w:p w14:paraId="12ABB095" w14:textId="77777777" w:rsidR="004F46AE" w:rsidRDefault="009B0610">
            <w:pPr>
              <w:jc w:val="left"/>
            </w:pPr>
            <w:r>
              <w:rPr>
                <w:rFonts w:ascii="Times New Roman" w:hAnsi="Times New Roman"/>
              </w:rPr>
              <w:t>通过（</w:t>
            </w:r>
            <w:r>
              <w:rPr>
                <w:rFonts w:ascii="Times New Roman" w:hAnsi="Times New Roman"/>
              </w:rPr>
              <w:t>1,779</w:t>
            </w:r>
            <w:r>
              <w:rPr>
                <w:rFonts w:ascii="Times New Roman" w:hAnsi="Times New Roman"/>
              </w:rPr>
              <w:t>）</w:t>
            </w:r>
          </w:p>
        </w:tc>
        <w:tc>
          <w:tcPr>
            <w:tcW w:w="1701" w:type="dxa"/>
            <w:vAlign w:val="center"/>
          </w:tcPr>
          <w:p w14:paraId="5FA1F1E9" w14:textId="77777777" w:rsidR="004F46AE" w:rsidRDefault="009B0610">
            <w:pPr>
              <w:jc w:val="left"/>
            </w:pPr>
            <w:r>
              <w:rPr>
                <w:rFonts w:ascii="Times New Roman" w:hAnsi="Times New Roman"/>
              </w:rPr>
              <w:t>通过（</w:t>
            </w:r>
            <w:r>
              <w:rPr>
                <w:rFonts w:ascii="Times New Roman" w:hAnsi="Times New Roman"/>
              </w:rPr>
              <w:t>1,811</w:t>
            </w:r>
            <w:r>
              <w:rPr>
                <w:rFonts w:ascii="Times New Roman" w:hAnsi="Times New Roman"/>
              </w:rPr>
              <w:t>）</w:t>
            </w:r>
          </w:p>
        </w:tc>
      </w:tr>
      <w:tr w:rsidR="004F46AE" w14:paraId="057AFBF8" w14:textId="77777777">
        <w:trPr>
          <w:cantSplit/>
          <w:jc w:val="center"/>
        </w:trPr>
        <w:tc>
          <w:tcPr>
            <w:tcW w:w="1701" w:type="dxa"/>
            <w:vAlign w:val="center"/>
          </w:tcPr>
          <w:p w14:paraId="068AF4E3" w14:textId="77777777" w:rsidR="004F46AE" w:rsidRDefault="009B0610">
            <w:pPr>
              <w:jc w:val="left"/>
            </w:pPr>
            <w:r>
              <w:rPr>
                <w:rFonts w:ascii="Times New Roman" w:hAnsi="Times New Roman"/>
              </w:rPr>
              <w:t>Q4-14</w:t>
            </w:r>
          </w:p>
        </w:tc>
        <w:tc>
          <w:tcPr>
            <w:tcW w:w="1701" w:type="dxa"/>
            <w:vAlign w:val="center"/>
          </w:tcPr>
          <w:p w14:paraId="1BE15A38" w14:textId="77777777" w:rsidR="004F46AE" w:rsidRDefault="009B0610">
            <w:pPr>
              <w:jc w:val="left"/>
            </w:pPr>
            <w:r>
              <w:rPr>
                <w:rFonts w:ascii="Times New Roman" w:hAnsi="Times New Roman"/>
              </w:rPr>
              <w:t>变更影响分析</w:t>
            </w:r>
          </w:p>
        </w:tc>
        <w:tc>
          <w:tcPr>
            <w:tcW w:w="1701" w:type="dxa"/>
            <w:vAlign w:val="center"/>
          </w:tcPr>
          <w:p w14:paraId="2F4EE133" w14:textId="77777777" w:rsidR="004F46AE" w:rsidRDefault="009B0610">
            <w:pPr>
              <w:jc w:val="left"/>
            </w:pPr>
            <w:r>
              <w:rPr>
                <w:rFonts w:ascii="Times New Roman" w:hAnsi="Times New Roman"/>
              </w:rPr>
              <w:t>未通过（</w:t>
            </w:r>
            <w:r>
              <w:rPr>
                <w:rFonts w:ascii="Times New Roman" w:hAnsi="Times New Roman"/>
              </w:rPr>
              <w:t>2,041</w:t>
            </w:r>
            <w:r>
              <w:rPr>
                <w:rFonts w:ascii="Times New Roman" w:hAnsi="Times New Roman"/>
              </w:rPr>
              <w:t>）</w:t>
            </w:r>
          </w:p>
        </w:tc>
        <w:tc>
          <w:tcPr>
            <w:tcW w:w="1701" w:type="dxa"/>
            <w:vAlign w:val="center"/>
          </w:tcPr>
          <w:p w14:paraId="0022269E" w14:textId="77777777" w:rsidR="004F46AE" w:rsidRDefault="009B0610">
            <w:pPr>
              <w:jc w:val="left"/>
            </w:pPr>
            <w:r>
              <w:rPr>
                <w:rFonts w:ascii="Times New Roman" w:hAnsi="Times New Roman"/>
              </w:rPr>
              <w:t>未通过（</w:t>
            </w:r>
            <w:r>
              <w:rPr>
                <w:rFonts w:ascii="Times New Roman" w:hAnsi="Times New Roman"/>
              </w:rPr>
              <w:t>5,092</w:t>
            </w:r>
            <w:r>
              <w:rPr>
                <w:rFonts w:ascii="Times New Roman" w:hAnsi="Times New Roman"/>
              </w:rPr>
              <w:t>）</w:t>
            </w:r>
          </w:p>
        </w:tc>
        <w:tc>
          <w:tcPr>
            <w:tcW w:w="1701" w:type="dxa"/>
            <w:vAlign w:val="center"/>
          </w:tcPr>
          <w:p w14:paraId="39301AA5" w14:textId="77777777" w:rsidR="004F46AE" w:rsidRDefault="009B0610">
            <w:pPr>
              <w:jc w:val="left"/>
            </w:pPr>
            <w:r>
              <w:rPr>
                <w:rFonts w:ascii="Times New Roman" w:hAnsi="Times New Roman"/>
              </w:rPr>
              <w:t>通过（</w:t>
            </w:r>
            <w:r>
              <w:rPr>
                <w:rFonts w:ascii="Times New Roman" w:hAnsi="Times New Roman"/>
              </w:rPr>
              <w:t>2,640</w:t>
            </w:r>
            <w:r>
              <w:rPr>
                <w:rFonts w:ascii="Times New Roman" w:hAnsi="Times New Roman"/>
              </w:rPr>
              <w:t>）</w:t>
            </w:r>
          </w:p>
        </w:tc>
      </w:tr>
      <w:tr w:rsidR="004F46AE" w14:paraId="5B84F294" w14:textId="77777777">
        <w:trPr>
          <w:cantSplit/>
          <w:jc w:val="center"/>
        </w:trPr>
        <w:tc>
          <w:tcPr>
            <w:tcW w:w="1701" w:type="dxa"/>
            <w:vAlign w:val="center"/>
          </w:tcPr>
          <w:p w14:paraId="5A211AA8" w14:textId="77777777" w:rsidR="004F46AE" w:rsidRDefault="009B0610">
            <w:pPr>
              <w:jc w:val="left"/>
            </w:pPr>
            <w:r>
              <w:rPr>
                <w:rFonts w:ascii="Times New Roman" w:hAnsi="Times New Roman"/>
              </w:rPr>
              <w:t>Q4-15</w:t>
            </w:r>
          </w:p>
        </w:tc>
        <w:tc>
          <w:tcPr>
            <w:tcW w:w="1701" w:type="dxa"/>
            <w:vAlign w:val="center"/>
          </w:tcPr>
          <w:p w14:paraId="43087666" w14:textId="77777777" w:rsidR="004F46AE" w:rsidRDefault="009B0610">
            <w:pPr>
              <w:jc w:val="left"/>
            </w:pPr>
            <w:r>
              <w:rPr>
                <w:rFonts w:ascii="Times New Roman" w:hAnsi="Times New Roman"/>
              </w:rPr>
              <w:t>变更影响分析</w:t>
            </w:r>
          </w:p>
        </w:tc>
        <w:tc>
          <w:tcPr>
            <w:tcW w:w="1701" w:type="dxa"/>
            <w:vAlign w:val="center"/>
          </w:tcPr>
          <w:p w14:paraId="36B2F8F4" w14:textId="77777777" w:rsidR="004F46AE" w:rsidRDefault="009B0610">
            <w:pPr>
              <w:jc w:val="left"/>
            </w:pPr>
            <w:r>
              <w:rPr>
                <w:rFonts w:ascii="Times New Roman" w:hAnsi="Times New Roman"/>
              </w:rPr>
              <w:t>通过（</w:t>
            </w:r>
            <w:r>
              <w:rPr>
                <w:rFonts w:ascii="Times New Roman" w:hAnsi="Times New Roman"/>
              </w:rPr>
              <w:t>7,285</w:t>
            </w:r>
            <w:r>
              <w:rPr>
                <w:rFonts w:ascii="Times New Roman" w:hAnsi="Times New Roman"/>
              </w:rPr>
              <w:t>）</w:t>
            </w:r>
          </w:p>
        </w:tc>
        <w:tc>
          <w:tcPr>
            <w:tcW w:w="1701" w:type="dxa"/>
            <w:vAlign w:val="center"/>
          </w:tcPr>
          <w:p w14:paraId="0B057093" w14:textId="77777777" w:rsidR="004F46AE" w:rsidRDefault="009B0610">
            <w:pPr>
              <w:jc w:val="left"/>
            </w:pPr>
            <w:r>
              <w:rPr>
                <w:rFonts w:ascii="Times New Roman" w:hAnsi="Times New Roman"/>
              </w:rPr>
              <w:t>通过（</w:t>
            </w:r>
            <w:r>
              <w:rPr>
                <w:rFonts w:ascii="Times New Roman" w:hAnsi="Times New Roman"/>
              </w:rPr>
              <w:t>1,788</w:t>
            </w:r>
            <w:r>
              <w:rPr>
                <w:rFonts w:ascii="Times New Roman" w:hAnsi="Times New Roman"/>
              </w:rPr>
              <w:t>）</w:t>
            </w:r>
          </w:p>
        </w:tc>
        <w:tc>
          <w:tcPr>
            <w:tcW w:w="1701" w:type="dxa"/>
            <w:vAlign w:val="center"/>
          </w:tcPr>
          <w:p w14:paraId="6ABC7943" w14:textId="77777777" w:rsidR="004F46AE" w:rsidRDefault="009B0610">
            <w:pPr>
              <w:jc w:val="left"/>
            </w:pPr>
            <w:r>
              <w:rPr>
                <w:rFonts w:ascii="Times New Roman" w:hAnsi="Times New Roman"/>
              </w:rPr>
              <w:t>通过（</w:t>
            </w:r>
            <w:r>
              <w:rPr>
                <w:rFonts w:ascii="Times New Roman" w:hAnsi="Times New Roman"/>
              </w:rPr>
              <w:t>5,332</w:t>
            </w:r>
            <w:r>
              <w:rPr>
                <w:rFonts w:ascii="Times New Roman" w:hAnsi="Times New Roman"/>
              </w:rPr>
              <w:t>）</w:t>
            </w:r>
          </w:p>
        </w:tc>
      </w:tr>
      <w:tr w:rsidR="004F46AE" w14:paraId="05A7D1D8" w14:textId="77777777">
        <w:trPr>
          <w:cantSplit/>
          <w:jc w:val="center"/>
        </w:trPr>
        <w:tc>
          <w:tcPr>
            <w:tcW w:w="1701" w:type="dxa"/>
            <w:vAlign w:val="center"/>
          </w:tcPr>
          <w:p w14:paraId="165AFF8B" w14:textId="77777777" w:rsidR="004F46AE" w:rsidRDefault="009B0610">
            <w:pPr>
              <w:jc w:val="left"/>
            </w:pPr>
            <w:r>
              <w:rPr>
                <w:rFonts w:ascii="Times New Roman" w:hAnsi="Times New Roman"/>
              </w:rPr>
              <w:t>Q4-16</w:t>
            </w:r>
          </w:p>
        </w:tc>
        <w:tc>
          <w:tcPr>
            <w:tcW w:w="1701" w:type="dxa"/>
            <w:vAlign w:val="center"/>
          </w:tcPr>
          <w:p w14:paraId="3C0A40ED" w14:textId="77777777" w:rsidR="004F46AE" w:rsidRDefault="009B0610">
            <w:pPr>
              <w:jc w:val="left"/>
            </w:pPr>
            <w:r>
              <w:rPr>
                <w:rFonts w:ascii="Times New Roman" w:hAnsi="Times New Roman"/>
              </w:rPr>
              <w:t>变更影响分析</w:t>
            </w:r>
          </w:p>
        </w:tc>
        <w:tc>
          <w:tcPr>
            <w:tcW w:w="1701" w:type="dxa"/>
            <w:vAlign w:val="center"/>
          </w:tcPr>
          <w:p w14:paraId="70699E3C" w14:textId="77777777" w:rsidR="004F46AE" w:rsidRDefault="009B0610">
            <w:pPr>
              <w:jc w:val="left"/>
            </w:pPr>
            <w:r>
              <w:rPr>
                <w:rFonts w:ascii="Times New Roman" w:hAnsi="Times New Roman"/>
              </w:rPr>
              <w:t>未通过（</w:t>
            </w:r>
            <w:r>
              <w:rPr>
                <w:rFonts w:ascii="Times New Roman" w:hAnsi="Times New Roman"/>
              </w:rPr>
              <w:t>1,416</w:t>
            </w:r>
            <w:r>
              <w:rPr>
                <w:rFonts w:ascii="Times New Roman" w:hAnsi="Times New Roman"/>
              </w:rPr>
              <w:t>）</w:t>
            </w:r>
          </w:p>
        </w:tc>
        <w:tc>
          <w:tcPr>
            <w:tcW w:w="1701" w:type="dxa"/>
            <w:vAlign w:val="center"/>
          </w:tcPr>
          <w:p w14:paraId="1EE85158" w14:textId="77777777" w:rsidR="004F46AE" w:rsidRDefault="009B0610">
            <w:pPr>
              <w:jc w:val="left"/>
            </w:pPr>
            <w:r>
              <w:rPr>
                <w:rFonts w:ascii="Times New Roman" w:hAnsi="Times New Roman"/>
              </w:rPr>
              <w:t>未通过（</w:t>
            </w:r>
            <w:r>
              <w:rPr>
                <w:rFonts w:ascii="Times New Roman" w:hAnsi="Times New Roman"/>
              </w:rPr>
              <w:t>1,779</w:t>
            </w:r>
            <w:r>
              <w:rPr>
                <w:rFonts w:ascii="Times New Roman" w:hAnsi="Times New Roman"/>
              </w:rPr>
              <w:t>）</w:t>
            </w:r>
          </w:p>
        </w:tc>
        <w:tc>
          <w:tcPr>
            <w:tcW w:w="1701" w:type="dxa"/>
            <w:vAlign w:val="center"/>
          </w:tcPr>
          <w:p w14:paraId="51856606" w14:textId="77777777" w:rsidR="004F46AE" w:rsidRDefault="009B0610">
            <w:pPr>
              <w:jc w:val="left"/>
            </w:pPr>
            <w:r>
              <w:rPr>
                <w:rFonts w:ascii="Times New Roman" w:hAnsi="Times New Roman"/>
              </w:rPr>
              <w:t>通过（</w:t>
            </w:r>
            <w:r>
              <w:rPr>
                <w:rFonts w:ascii="Times New Roman" w:hAnsi="Times New Roman"/>
              </w:rPr>
              <w:t>3,541</w:t>
            </w:r>
            <w:r>
              <w:rPr>
                <w:rFonts w:ascii="Times New Roman" w:hAnsi="Times New Roman"/>
              </w:rPr>
              <w:t>）</w:t>
            </w:r>
          </w:p>
        </w:tc>
      </w:tr>
      <w:tr w:rsidR="004F46AE" w14:paraId="089BE881" w14:textId="77777777">
        <w:trPr>
          <w:cantSplit/>
          <w:jc w:val="center"/>
        </w:trPr>
        <w:tc>
          <w:tcPr>
            <w:tcW w:w="1701" w:type="dxa"/>
            <w:vAlign w:val="center"/>
          </w:tcPr>
          <w:p w14:paraId="122A00E5" w14:textId="77777777" w:rsidR="004F46AE" w:rsidRDefault="009B0610">
            <w:pPr>
              <w:jc w:val="left"/>
            </w:pPr>
            <w:r>
              <w:rPr>
                <w:rFonts w:ascii="Times New Roman" w:hAnsi="Times New Roman"/>
              </w:rPr>
              <w:t>Q4-17</w:t>
            </w:r>
          </w:p>
        </w:tc>
        <w:tc>
          <w:tcPr>
            <w:tcW w:w="1701" w:type="dxa"/>
            <w:vAlign w:val="center"/>
          </w:tcPr>
          <w:p w14:paraId="70711839" w14:textId="77777777" w:rsidR="004F46AE" w:rsidRDefault="009B0610">
            <w:pPr>
              <w:jc w:val="left"/>
            </w:pPr>
            <w:r>
              <w:rPr>
                <w:rFonts w:ascii="Times New Roman" w:hAnsi="Times New Roman"/>
              </w:rPr>
              <w:t>变更影响分析</w:t>
            </w:r>
          </w:p>
        </w:tc>
        <w:tc>
          <w:tcPr>
            <w:tcW w:w="1701" w:type="dxa"/>
            <w:vAlign w:val="center"/>
          </w:tcPr>
          <w:p w14:paraId="3DBB240A" w14:textId="77777777" w:rsidR="004F46AE" w:rsidRDefault="009B0610">
            <w:pPr>
              <w:jc w:val="left"/>
            </w:pPr>
            <w:r>
              <w:rPr>
                <w:rFonts w:ascii="Times New Roman" w:hAnsi="Times New Roman"/>
              </w:rPr>
              <w:t>通过（</w:t>
            </w:r>
            <w:r>
              <w:rPr>
                <w:rFonts w:ascii="Times New Roman" w:hAnsi="Times New Roman"/>
              </w:rPr>
              <w:t>2,350</w:t>
            </w:r>
            <w:r>
              <w:rPr>
                <w:rFonts w:ascii="Times New Roman" w:hAnsi="Times New Roman"/>
              </w:rPr>
              <w:t>）</w:t>
            </w:r>
          </w:p>
        </w:tc>
        <w:tc>
          <w:tcPr>
            <w:tcW w:w="1701" w:type="dxa"/>
            <w:vAlign w:val="center"/>
          </w:tcPr>
          <w:p w14:paraId="4F626BAC" w14:textId="77777777" w:rsidR="004F46AE" w:rsidRDefault="009B0610">
            <w:pPr>
              <w:jc w:val="left"/>
            </w:pPr>
            <w:r>
              <w:rPr>
                <w:rFonts w:ascii="Times New Roman" w:hAnsi="Times New Roman"/>
              </w:rPr>
              <w:t>未通过（</w:t>
            </w:r>
            <w:r>
              <w:rPr>
                <w:rFonts w:ascii="Times New Roman" w:hAnsi="Times New Roman"/>
              </w:rPr>
              <w:t>3,006</w:t>
            </w:r>
            <w:r>
              <w:rPr>
                <w:rFonts w:ascii="Times New Roman" w:hAnsi="Times New Roman"/>
              </w:rPr>
              <w:t>）</w:t>
            </w:r>
          </w:p>
        </w:tc>
        <w:tc>
          <w:tcPr>
            <w:tcW w:w="1701" w:type="dxa"/>
            <w:vAlign w:val="center"/>
          </w:tcPr>
          <w:p w14:paraId="0DC98FBC" w14:textId="77777777" w:rsidR="004F46AE" w:rsidRDefault="009B0610">
            <w:pPr>
              <w:jc w:val="left"/>
            </w:pPr>
            <w:r>
              <w:rPr>
                <w:rFonts w:ascii="Times New Roman" w:hAnsi="Times New Roman"/>
              </w:rPr>
              <w:t>未通过（</w:t>
            </w:r>
            <w:r>
              <w:rPr>
                <w:rFonts w:ascii="Times New Roman" w:hAnsi="Times New Roman"/>
              </w:rPr>
              <w:t>1,059</w:t>
            </w:r>
            <w:r>
              <w:rPr>
                <w:rFonts w:ascii="Times New Roman" w:hAnsi="Times New Roman"/>
              </w:rPr>
              <w:t>）</w:t>
            </w:r>
          </w:p>
        </w:tc>
      </w:tr>
      <w:tr w:rsidR="004F46AE" w14:paraId="54AE0A3E" w14:textId="77777777">
        <w:trPr>
          <w:cantSplit/>
          <w:jc w:val="center"/>
        </w:trPr>
        <w:tc>
          <w:tcPr>
            <w:tcW w:w="1701" w:type="dxa"/>
            <w:vAlign w:val="center"/>
          </w:tcPr>
          <w:p w14:paraId="60336218" w14:textId="77777777" w:rsidR="004F46AE" w:rsidRDefault="009B0610">
            <w:pPr>
              <w:jc w:val="left"/>
            </w:pPr>
            <w:r>
              <w:rPr>
                <w:rFonts w:ascii="Times New Roman" w:hAnsi="Times New Roman"/>
              </w:rPr>
              <w:t>Q4-18</w:t>
            </w:r>
          </w:p>
        </w:tc>
        <w:tc>
          <w:tcPr>
            <w:tcW w:w="1701" w:type="dxa"/>
            <w:vAlign w:val="center"/>
          </w:tcPr>
          <w:p w14:paraId="2E472CA1" w14:textId="77777777" w:rsidR="004F46AE" w:rsidRDefault="009B0610">
            <w:pPr>
              <w:jc w:val="left"/>
            </w:pPr>
            <w:r>
              <w:rPr>
                <w:rFonts w:ascii="Times New Roman" w:hAnsi="Times New Roman"/>
              </w:rPr>
              <w:t>变更影响分析</w:t>
            </w:r>
          </w:p>
        </w:tc>
        <w:tc>
          <w:tcPr>
            <w:tcW w:w="1701" w:type="dxa"/>
            <w:vAlign w:val="center"/>
          </w:tcPr>
          <w:p w14:paraId="7B87E444" w14:textId="77777777" w:rsidR="004F46AE" w:rsidRDefault="009B0610">
            <w:pPr>
              <w:jc w:val="left"/>
            </w:pPr>
            <w:r>
              <w:rPr>
                <w:rFonts w:ascii="Times New Roman" w:hAnsi="Times New Roman"/>
              </w:rPr>
              <w:t>通过（</w:t>
            </w:r>
            <w:r>
              <w:rPr>
                <w:rFonts w:ascii="Times New Roman" w:hAnsi="Times New Roman"/>
              </w:rPr>
              <w:t>2,161</w:t>
            </w:r>
            <w:r>
              <w:rPr>
                <w:rFonts w:ascii="Times New Roman" w:hAnsi="Times New Roman"/>
              </w:rPr>
              <w:t>）</w:t>
            </w:r>
          </w:p>
        </w:tc>
        <w:tc>
          <w:tcPr>
            <w:tcW w:w="1701" w:type="dxa"/>
            <w:vAlign w:val="center"/>
          </w:tcPr>
          <w:p w14:paraId="274D055B" w14:textId="77777777" w:rsidR="004F46AE" w:rsidRDefault="009B0610">
            <w:pPr>
              <w:jc w:val="left"/>
            </w:pPr>
            <w:r>
              <w:rPr>
                <w:rFonts w:ascii="Times New Roman" w:hAnsi="Times New Roman"/>
              </w:rPr>
              <w:t>通过（</w:t>
            </w:r>
            <w:r>
              <w:rPr>
                <w:rFonts w:ascii="Times New Roman" w:hAnsi="Times New Roman"/>
              </w:rPr>
              <w:t>1,064</w:t>
            </w:r>
            <w:r>
              <w:rPr>
                <w:rFonts w:ascii="Times New Roman" w:hAnsi="Times New Roman"/>
              </w:rPr>
              <w:t>）</w:t>
            </w:r>
          </w:p>
        </w:tc>
        <w:tc>
          <w:tcPr>
            <w:tcW w:w="1701" w:type="dxa"/>
            <w:vAlign w:val="center"/>
          </w:tcPr>
          <w:p w14:paraId="50D34940" w14:textId="77777777" w:rsidR="004F46AE" w:rsidRDefault="009B0610">
            <w:pPr>
              <w:jc w:val="left"/>
            </w:pPr>
            <w:r>
              <w:rPr>
                <w:rFonts w:ascii="Times New Roman" w:hAnsi="Times New Roman"/>
              </w:rPr>
              <w:t>通过（</w:t>
            </w:r>
            <w:r>
              <w:rPr>
                <w:rFonts w:ascii="Times New Roman" w:hAnsi="Times New Roman"/>
              </w:rPr>
              <w:t>4,633</w:t>
            </w:r>
            <w:r>
              <w:rPr>
                <w:rFonts w:ascii="Times New Roman" w:hAnsi="Times New Roman"/>
              </w:rPr>
              <w:t>）</w:t>
            </w:r>
          </w:p>
        </w:tc>
      </w:tr>
      <w:tr w:rsidR="004F46AE" w14:paraId="4B83AA0A" w14:textId="77777777">
        <w:trPr>
          <w:cantSplit/>
          <w:jc w:val="center"/>
        </w:trPr>
        <w:tc>
          <w:tcPr>
            <w:tcW w:w="1701" w:type="dxa"/>
            <w:vAlign w:val="center"/>
          </w:tcPr>
          <w:p w14:paraId="33CBDF3D" w14:textId="77777777" w:rsidR="004F46AE" w:rsidRDefault="009B0610">
            <w:pPr>
              <w:jc w:val="left"/>
            </w:pPr>
            <w:r>
              <w:rPr>
                <w:rFonts w:ascii="Times New Roman" w:hAnsi="Times New Roman"/>
              </w:rPr>
              <w:t>Q4-19</w:t>
            </w:r>
          </w:p>
        </w:tc>
        <w:tc>
          <w:tcPr>
            <w:tcW w:w="1701" w:type="dxa"/>
            <w:vAlign w:val="center"/>
          </w:tcPr>
          <w:p w14:paraId="2F400486" w14:textId="77777777" w:rsidR="004F46AE" w:rsidRDefault="009B0610">
            <w:pPr>
              <w:jc w:val="left"/>
            </w:pPr>
            <w:r>
              <w:rPr>
                <w:rFonts w:ascii="Times New Roman" w:hAnsi="Times New Roman"/>
              </w:rPr>
              <w:t>变更影响分析</w:t>
            </w:r>
          </w:p>
        </w:tc>
        <w:tc>
          <w:tcPr>
            <w:tcW w:w="1701" w:type="dxa"/>
            <w:vAlign w:val="center"/>
          </w:tcPr>
          <w:p w14:paraId="45FA4898" w14:textId="77777777" w:rsidR="004F46AE" w:rsidRDefault="009B0610">
            <w:pPr>
              <w:jc w:val="left"/>
            </w:pPr>
            <w:r>
              <w:rPr>
                <w:rFonts w:ascii="Times New Roman" w:hAnsi="Times New Roman"/>
              </w:rPr>
              <w:t>未通过（</w:t>
            </w:r>
            <w:r>
              <w:rPr>
                <w:rFonts w:ascii="Times New Roman" w:hAnsi="Times New Roman"/>
              </w:rPr>
              <w:t>8,081</w:t>
            </w:r>
            <w:r>
              <w:rPr>
                <w:rFonts w:ascii="Times New Roman" w:hAnsi="Times New Roman"/>
              </w:rPr>
              <w:t>）</w:t>
            </w:r>
          </w:p>
        </w:tc>
        <w:tc>
          <w:tcPr>
            <w:tcW w:w="1701" w:type="dxa"/>
            <w:vAlign w:val="center"/>
          </w:tcPr>
          <w:p w14:paraId="2DBFC6BD" w14:textId="77777777" w:rsidR="004F46AE" w:rsidRDefault="009B0610">
            <w:pPr>
              <w:jc w:val="left"/>
            </w:pPr>
            <w:r>
              <w:rPr>
                <w:rFonts w:ascii="Times New Roman" w:hAnsi="Times New Roman"/>
              </w:rPr>
              <w:t>未通过（</w:t>
            </w:r>
            <w:r>
              <w:rPr>
                <w:rFonts w:ascii="Times New Roman" w:hAnsi="Times New Roman"/>
              </w:rPr>
              <w:t>1,023</w:t>
            </w:r>
            <w:r>
              <w:rPr>
                <w:rFonts w:ascii="Times New Roman" w:hAnsi="Times New Roman"/>
              </w:rPr>
              <w:t>）</w:t>
            </w:r>
          </w:p>
        </w:tc>
        <w:tc>
          <w:tcPr>
            <w:tcW w:w="1701" w:type="dxa"/>
            <w:vAlign w:val="center"/>
          </w:tcPr>
          <w:p w14:paraId="3137FA22" w14:textId="77777777" w:rsidR="004F46AE" w:rsidRDefault="009B0610">
            <w:pPr>
              <w:jc w:val="left"/>
            </w:pPr>
            <w:r>
              <w:rPr>
                <w:rFonts w:ascii="Times New Roman" w:hAnsi="Times New Roman"/>
              </w:rPr>
              <w:t>未通过（</w:t>
            </w:r>
            <w:r>
              <w:rPr>
                <w:rFonts w:ascii="Times New Roman" w:hAnsi="Times New Roman"/>
              </w:rPr>
              <w:t>1,008</w:t>
            </w:r>
            <w:r>
              <w:rPr>
                <w:rFonts w:ascii="Times New Roman" w:hAnsi="Times New Roman"/>
              </w:rPr>
              <w:t>）</w:t>
            </w:r>
          </w:p>
        </w:tc>
      </w:tr>
      <w:tr w:rsidR="004F46AE" w14:paraId="49440B33" w14:textId="77777777">
        <w:trPr>
          <w:cantSplit/>
          <w:jc w:val="center"/>
        </w:trPr>
        <w:tc>
          <w:tcPr>
            <w:tcW w:w="1701" w:type="dxa"/>
            <w:vAlign w:val="center"/>
          </w:tcPr>
          <w:p w14:paraId="151F2A9C" w14:textId="77777777" w:rsidR="004F46AE" w:rsidRDefault="009B0610">
            <w:pPr>
              <w:jc w:val="left"/>
            </w:pPr>
            <w:r>
              <w:rPr>
                <w:rFonts w:ascii="Times New Roman" w:hAnsi="Times New Roman"/>
              </w:rPr>
              <w:t>Q4-20</w:t>
            </w:r>
          </w:p>
        </w:tc>
        <w:tc>
          <w:tcPr>
            <w:tcW w:w="1701" w:type="dxa"/>
            <w:vAlign w:val="center"/>
          </w:tcPr>
          <w:p w14:paraId="67B26881" w14:textId="77777777" w:rsidR="004F46AE" w:rsidRDefault="009B0610">
            <w:pPr>
              <w:jc w:val="left"/>
            </w:pPr>
            <w:r>
              <w:rPr>
                <w:rFonts w:ascii="Times New Roman" w:hAnsi="Times New Roman"/>
              </w:rPr>
              <w:t>变更影响分析</w:t>
            </w:r>
          </w:p>
        </w:tc>
        <w:tc>
          <w:tcPr>
            <w:tcW w:w="1701" w:type="dxa"/>
            <w:vAlign w:val="center"/>
          </w:tcPr>
          <w:p w14:paraId="426001CB" w14:textId="77777777" w:rsidR="004F46AE" w:rsidRDefault="009B0610">
            <w:pPr>
              <w:jc w:val="left"/>
            </w:pPr>
            <w:r>
              <w:rPr>
                <w:rFonts w:ascii="Times New Roman" w:hAnsi="Times New Roman"/>
              </w:rPr>
              <w:t>通过（</w:t>
            </w:r>
            <w:r>
              <w:rPr>
                <w:rFonts w:ascii="Times New Roman" w:hAnsi="Times New Roman"/>
              </w:rPr>
              <w:t>1,867</w:t>
            </w:r>
            <w:r>
              <w:rPr>
                <w:rFonts w:ascii="Times New Roman" w:hAnsi="Times New Roman"/>
              </w:rPr>
              <w:t>）</w:t>
            </w:r>
          </w:p>
        </w:tc>
        <w:tc>
          <w:tcPr>
            <w:tcW w:w="1701" w:type="dxa"/>
            <w:vAlign w:val="center"/>
          </w:tcPr>
          <w:p w14:paraId="783195EB" w14:textId="77777777" w:rsidR="004F46AE" w:rsidRDefault="009B0610">
            <w:pPr>
              <w:jc w:val="left"/>
            </w:pPr>
            <w:r>
              <w:rPr>
                <w:rFonts w:ascii="Times New Roman" w:hAnsi="Times New Roman"/>
              </w:rPr>
              <w:t>通过（</w:t>
            </w:r>
            <w:r>
              <w:rPr>
                <w:rFonts w:ascii="Times New Roman" w:hAnsi="Times New Roman"/>
              </w:rPr>
              <w:t>1,022</w:t>
            </w:r>
            <w:r>
              <w:rPr>
                <w:rFonts w:ascii="Times New Roman" w:hAnsi="Times New Roman"/>
              </w:rPr>
              <w:t>）</w:t>
            </w:r>
          </w:p>
        </w:tc>
        <w:tc>
          <w:tcPr>
            <w:tcW w:w="1701" w:type="dxa"/>
            <w:vAlign w:val="center"/>
          </w:tcPr>
          <w:p w14:paraId="21515C06" w14:textId="77777777" w:rsidR="004F46AE" w:rsidRDefault="009B0610">
            <w:pPr>
              <w:jc w:val="left"/>
            </w:pPr>
            <w:r>
              <w:rPr>
                <w:rFonts w:ascii="Times New Roman" w:hAnsi="Times New Roman"/>
              </w:rPr>
              <w:t>通过（</w:t>
            </w:r>
            <w:r>
              <w:rPr>
                <w:rFonts w:ascii="Times New Roman" w:hAnsi="Times New Roman"/>
              </w:rPr>
              <w:t>2,493</w:t>
            </w:r>
            <w:r>
              <w:rPr>
                <w:rFonts w:ascii="Times New Roman" w:hAnsi="Times New Roman"/>
              </w:rPr>
              <w:t>）</w:t>
            </w:r>
          </w:p>
        </w:tc>
      </w:tr>
      <w:tr w:rsidR="004F46AE" w14:paraId="58E474DD" w14:textId="77777777">
        <w:trPr>
          <w:cantSplit/>
          <w:jc w:val="center"/>
        </w:trPr>
        <w:tc>
          <w:tcPr>
            <w:tcW w:w="1701" w:type="dxa"/>
            <w:vAlign w:val="center"/>
          </w:tcPr>
          <w:p w14:paraId="526E8622" w14:textId="77777777" w:rsidR="004F46AE" w:rsidRDefault="009B0610">
            <w:pPr>
              <w:jc w:val="left"/>
            </w:pPr>
            <w:r>
              <w:rPr>
                <w:rFonts w:ascii="Times New Roman" w:hAnsi="Times New Roman"/>
              </w:rPr>
              <w:t>Q5-01</w:t>
            </w:r>
          </w:p>
        </w:tc>
        <w:tc>
          <w:tcPr>
            <w:tcW w:w="1701" w:type="dxa"/>
            <w:vAlign w:val="center"/>
          </w:tcPr>
          <w:p w14:paraId="751CA1B0" w14:textId="77777777" w:rsidR="004F46AE" w:rsidRDefault="009B0610">
            <w:pPr>
              <w:jc w:val="left"/>
            </w:pPr>
            <w:r>
              <w:rPr>
                <w:rFonts w:ascii="Times New Roman" w:hAnsi="Times New Roman"/>
              </w:rPr>
              <w:t>规格与实现核对</w:t>
            </w:r>
          </w:p>
        </w:tc>
        <w:tc>
          <w:tcPr>
            <w:tcW w:w="1701" w:type="dxa"/>
            <w:vAlign w:val="center"/>
          </w:tcPr>
          <w:p w14:paraId="6673C6E2" w14:textId="77777777" w:rsidR="004F46AE" w:rsidRDefault="009B0610">
            <w:pPr>
              <w:jc w:val="left"/>
            </w:pPr>
            <w:r>
              <w:rPr>
                <w:rFonts w:ascii="Times New Roman" w:hAnsi="Times New Roman"/>
              </w:rPr>
              <w:t>通过（</w:t>
            </w:r>
            <w:r>
              <w:rPr>
                <w:rFonts w:ascii="Times New Roman" w:hAnsi="Times New Roman"/>
              </w:rPr>
              <w:t>3,218</w:t>
            </w:r>
            <w:r>
              <w:rPr>
                <w:rFonts w:ascii="Times New Roman" w:hAnsi="Times New Roman"/>
              </w:rPr>
              <w:t>）</w:t>
            </w:r>
          </w:p>
        </w:tc>
        <w:tc>
          <w:tcPr>
            <w:tcW w:w="1701" w:type="dxa"/>
            <w:vAlign w:val="center"/>
          </w:tcPr>
          <w:p w14:paraId="02A1C650" w14:textId="77777777" w:rsidR="004F46AE" w:rsidRDefault="009B0610">
            <w:pPr>
              <w:jc w:val="left"/>
            </w:pPr>
            <w:r>
              <w:rPr>
                <w:rFonts w:ascii="Times New Roman" w:hAnsi="Times New Roman"/>
              </w:rPr>
              <w:t>通过（</w:t>
            </w:r>
            <w:r>
              <w:rPr>
                <w:rFonts w:ascii="Times New Roman" w:hAnsi="Times New Roman"/>
              </w:rPr>
              <w:t>3,023</w:t>
            </w:r>
            <w:r>
              <w:rPr>
                <w:rFonts w:ascii="Times New Roman" w:hAnsi="Times New Roman"/>
              </w:rPr>
              <w:t>）</w:t>
            </w:r>
          </w:p>
        </w:tc>
        <w:tc>
          <w:tcPr>
            <w:tcW w:w="1701" w:type="dxa"/>
            <w:vAlign w:val="center"/>
          </w:tcPr>
          <w:p w14:paraId="1341A85B" w14:textId="77777777" w:rsidR="004F46AE" w:rsidRDefault="009B0610">
            <w:pPr>
              <w:jc w:val="left"/>
            </w:pPr>
            <w:r>
              <w:rPr>
                <w:rFonts w:ascii="Times New Roman" w:hAnsi="Times New Roman"/>
              </w:rPr>
              <w:t>通过（</w:t>
            </w:r>
            <w:r>
              <w:rPr>
                <w:rFonts w:ascii="Times New Roman" w:hAnsi="Times New Roman"/>
              </w:rPr>
              <w:t>1,011</w:t>
            </w:r>
            <w:r>
              <w:rPr>
                <w:rFonts w:ascii="Times New Roman" w:hAnsi="Times New Roman"/>
              </w:rPr>
              <w:t>）</w:t>
            </w:r>
          </w:p>
        </w:tc>
      </w:tr>
      <w:tr w:rsidR="004F46AE" w14:paraId="48E67DEE" w14:textId="77777777">
        <w:trPr>
          <w:cantSplit/>
          <w:jc w:val="center"/>
        </w:trPr>
        <w:tc>
          <w:tcPr>
            <w:tcW w:w="1701" w:type="dxa"/>
            <w:vAlign w:val="center"/>
          </w:tcPr>
          <w:p w14:paraId="4F642FE8" w14:textId="77777777" w:rsidR="004F46AE" w:rsidRDefault="009B0610">
            <w:pPr>
              <w:jc w:val="left"/>
            </w:pPr>
            <w:r>
              <w:rPr>
                <w:rFonts w:ascii="Times New Roman" w:hAnsi="Times New Roman"/>
              </w:rPr>
              <w:t>Q5-02</w:t>
            </w:r>
          </w:p>
        </w:tc>
        <w:tc>
          <w:tcPr>
            <w:tcW w:w="1701" w:type="dxa"/>
            <w:vAlign w:val="center"/>
          </w:tcPr>
          <w:p w14:paraId="518EA727" w14:textId="77777777" w:rsidR="004F46AE" w:rsidRDefault="009B0610">
            <w:pPr>
              <w:jc w:val="left"/>
            </w:pPr>
            <w:r>
              <w:rPr>
                <w:rFonts w:ascii="Times New Roman" w:hAnsi="Times New Roman"/>
              </w:rPr>
              <w:t>规格与实现核对</w:t>
            </w:r>
          </w:p>
        </w:tc>
        <w:tc>
          <w:tcPr>
            <w:tcW w:w="1701" w:type="dxa"/>
            <w:vAlign w:val="center"/>
          </w:tcPr>
          <w:p w14:paraId="68AF7522" w14:textId="77777777" w:rsidR="004F46AE" w:rsidRDefault="009B0610">
            <w:pPr>
              <w:jc w:val="left"/>
            </w:pPr>
            <w:r>
              <w:rPr>
                <w:rFonts w:ascii="Times New Roman" w:hAnsi="Times New Roman"/>
              </w:rPr>
              <w:t>通过（</w:t>
            </w:r>
            <w:r>
              <w:rPr>
                <w:rFonts w:ascii="Times New Roman" w:hAnsi="Times New Roman"/>
              </w:rPr>
              <w:t>3,075</w:t>
            </w:r>
            <w:r>
              <w:rPr>
                <w:rFonts w:ascii="Times New Roman" w:hAnsi="Times New Roman"/>
              </w:rPr>
              <w:t>）</w:t>
            </w:r>
          </w:p>
        </w:tc>
        <w:tc>
          <w:tcPr>
            <w:tcW w:w="1701" w:type="dxa"/>
            <w:vAlign w:val="center"/>
          </w:tcPr>
          <w:p w14:paraId="2E2D7DC2" w14:textId="77777777" w:rsidR="004F46AE" w:rsidRDefault="009B0610">
            <w:pPr>
              <w:jc w:val="left"/>
            </w:pPr>
            <w:r>
              <w:rPr>
                <w:rFonts w:ascii="Times New Roman" w:hAnsi="Times New Roman"/>
              </w:rPr>
              <w:t>通过（</w:t>
            </w:r>
            <w:r>
              <w:rPr>
                <w:rFonts w:ascii="Times New Roman" w:hAnsi="Times New Roman"/>
              </w:rPr>
              <w:t>2,310</w:t>
            </w:r>
            <w:r>
              <w:rPr>
                <w:rFonts w:ascii="Times New Roman" w:hAnsi="Times New Roman"/>
              </w:rPr>
              <w:t>）</w:t>
            </w:r>
          </w:p>
        </w:tc>
        <w:tc>
          <w:tcPr>
            <w:tcW w:w="1701" w:type="dxa"/>
            <w:vAlign w:val="center"/>
          </w:tcPr>
          <w:p w14:paraId="223E3E3D" w14:textId="77777777" w:rsidR="004F46AE" w:rsidRDefault="009B0610">
            <w:pPr>
              <w:jc w:val="left"/>
            </w:pPr>
            <w:r>
              <w:rPr>
                <w:rFonts w:ascii="Times New Roman" w:hAnsi="Times New Roman"/>
              </w:rPr>
              <w:t>通过（</w:t>
            </w:r>
            <w:r>
              <w:rPr>
                <w:rFonts w:ascii="Times New Roman" w:hAnsi="Times New Roman"/>
              </w:rPr>
              <w:t>2,561</w:t>
            </w:r>
            <w:r>
              <w:rPr>
                <w:rFonts w:ascii="Times New Roman" w:hAnsi="Times New Roman"/>
              </w:rPr>
              <w:t>）</w:t>
            </w:r>
          </w:p>
        </w:tc>
      </w:tr>
      <w:tr w:rsidR="004F46AE" w14:paraId="38051FBC" w14:textId="77777777">
        <w:trPr>
          <w:cantSplit/>
          <w:jc w:val="center"/>
        </w:trPr>
        <w:tc>
          <w:tcPr>
            <w:tcW w:w="1701" w:type="dxa"/>
            <w:vAlign w:val="center"/>
          </w:tcPr>
          <w:p w14:paraId="4D79F026" w14:textId="77777777" w:rsidR="004F46AE" w:rsidRDefault="009B0610">
            <w:pPr>
              <w:jc w:val="left"/>
            </w:pPr>
            <w:r>
              <w:rPr>
                <w:rFonts w:ascii="Times New Roman" w:hAnsi="Times New Roman"/>
              </w:rPr>
              <w:t>Q5-03</w:t>
            </w:r>
          </w:p>
        </w:tc>
        <w:tc>
          <w:tcPr>
            <w:tcW w:w="1701" w:type="dxa"/>
            <w:vAlign w:val="center"/>
          </w:tcPr>
          <w:p w14:paraId="59FEAFBB" w14:textId="77777777" w:rsidR="004F46AE" w:rsidRDefault="009B0610">
            <w:pPr>
              <w:jc w:val="left"/>
            </w:pPr>
            <w:r>
              <w:rPr>
                <w:rFonts w:ascii="Times New Roman" w:hAnsi="Times New Roman"/>
              </w:rPr>
              <w:t>规格与实现核对</w:t>
            </w:r>
          </w:p>
        </w:tc>
        <w:tc>
          <w:tcPr>
            <w:tcW w:w="1701" w:type="dxa"/>
            <w:vAlign w:val="center"/>
          </w:tcPr>
          <w:p w14:paraId="1AA86F2E" w14:textId="77777777" w:rsidR="004F46AE" w:rsidRDefault="009B0610">
            <w:pPr>
              <w:jc w:val="left"/>
            </w:pPr>
            <w:r>
              <w:rPr>
                <w:rFonts w:ascii="Times New Roman" w:hAnsi="Times New Roman"/>
              </w:rPr>
              <w:t>通过（</w:t>
            </w:r>
            <w:r>
              <w:rPr>
                <w:rFonts w:ascii="Times New Roman" w:hAnsi="Times New Roman"/>
              </w:rPr>
              <w:t>2,359</w:t>
            </w:r>
            <w:r>
              <w:rPr>
                <w:rFonts w:ascii="Times New Roman" w:hAnsi="Times New Roman"/>
              </w:rPr>
              <w:t>）</w:t>
            </w:r>
          </w:p>
        </w:tc>
        <w:tc>
          <w:tcPr>
            <w:tcW w:w="1701" w:type="dxa"/>
            <w:vAlign w:val="center"/>
          </w:tcPr>
          <w:p w14:paraId="4ABDEDCF" w14:textId="77777777" w:rsidR="004F46AE" w:rsidRDefault="009B0610">
            <w:pPr>
              <w:jc w:val="left"/>
            </w:pPr>
            <w:r>
              <w:rPr>
                <w:rFonts w:ascii="Times New Roman" w:hAnsi="Times New Roman"/>
              </w:rPr>
              <w:t>通过（</w:t>
            </w:r>
            <w:r>
              <w:rPr>
                <w:rFonts w:ascii="Times New Roman" w:hAnsi="Times New Roman"/>
              </w:rPr>
              <w:t>7,767</w:t>
            </w:r>
            <w:r>
              <w:rPr>
                <w:rFonts w:ascii="Times New Roman" w:hAnsi="Times New Roman"/>
              </w:rPr>
              <w:t>）</w:t>
            </w:r>
          </w:p>
        </w:tc>
        <w:tc>
          <w:tcPr>
            <w:tcW w:w="1701" w:type="dxa"/>
            <w:vAlign w:val="center"/>
          </w:tcPr>
          <w:p w14:paraId="7358FD95" w14:textId="77777777" w:rsidR="004F46AE" w:rsidRDefault="009B0610">
            <w:pPr>
              <w:jc w:val="left"/>
            </w:pPr>
            <w:r>
              <w:rPr>
                <w:rFonts w:ascii="Times New Roman" w:hAnsi="Times New Roman"/>
              </w:rPr>
              <w:t>通过（</w:t>
            </w:r>
            <w:r>
              <w:rPr>
                <w:rFonts w:ascii="Times New Roman" w:hAnsi="Times New Roman"/>
              </w:rPr>
              <w:t>2,695</w:t>
            </w:r>
            <w:r>
              <w:rPr>
                <w:rFonts w:ascii="Times New Roman" w:hAnsi="Times New Roman"/>
              </w:rPr>
              <w:t>）</w:t>
            </w:r>
          </w:p>
        </w:tc>
      </w:tr>
      <w:tr w:rsidR="004F46AE" w14:paraId="0498E24D" w14:textId="77777777">
        <w:trPr>
          <w:cantSplit/>
          <w:jc w:val="center"/>
        </w:trPr>
        <w:tc>
          <w:tcPr>
            <w:tcW w:w="1701" w:type="dxa"/>
            <w:vAlign w:val="center"/>
          </w:tcPr>
          <w:p w14:paraId="379F4AA3" w14:textId="77777777" w:rsidR="004F46AE" w:rsidRDefault="009B0610">
            <w:pPr>
              <w:jc w:val="left"/>
            </w:pPr>
            <w:r>
              <w:rPr>
                <w:rFonts w:ascii="Times New Roman" w:hAnsi="Times New Roman"/>
              </w:rPr>
              <w:t>Q5-04</w:t>
            </w:r>
          </w:p>
        </w:tc>
        <w:tc>
          <w:tcPr>
            <w:tcW w:w="1701" w:type="dxa"/>
            <w:vAlign w:val="center"/>
          </w:tcPr>
          <w:p w14:paraId="74FF12CC" w14:textId="77777777" w:rsidR="004F46AE" w:rsidRDefault="009B0610">
            <w:pPr>
              <w:jc w:val="left"/>
            </w:pPr>
            <w:r>
              <w:rPr>
                <w:rFonts w:ascii="Times New Roman" w:hAnsi="Times New Roman"/>
              </w:rPr>
              <w:t>规格与实现核对</w:t>
            </w:r>
          </w:p>
        </w:tc>
        <w:tc>
          <w:tcPr>
            <w:tcW w:w="1701" w:type="dxa"/>
            <w:vAlign w:val="center"/>
          </w:tcPr>
          <w:p w14:paraId="7881162A" w14:textId="77777777" w:rsidR="004F46AE" w:rsidRDefault="009B0610">
            <w:pPr>
              <w:jc w:val="left"/>
            </w:pPr>
            <w:r>
              <w:rPr>
                <w:rFonts w:ascii="Times New Roman" w:hAnsi="Times New Roman"/>
              </w:rPr>
              <w:t>通过（</w:t>
            </w:r>
            <w:r>
              <w:rPr>
                <w:rFonts w:ascii="Times New Roman" w:hAnsi="Times New Roman"/>
              </w:rPr>
              <w:t>5,440</w:t>
            </w:r>
            <w:r>
              <w:rPr>
                <w:rFonts w:ascii="Times New Roman" w:hAnsi="Times New Roman"/>
              </w:rPr>
              <w:t>）</w:t>
            </w:r>
          </w:p>
        </w:tc>
        <w:tc>
          <w:tcPr>
            <w:tcW w:w="1701" w:type="dxa"/>
            <w:vAlign w:val="center"/>
          </w:tcPr>
          <w:p w14:paraId="0B3C456B" w14:textId="77777777" w:rsidR="004F46AE" w:rsidRDefault="009B0610">
            <w:pPr>
              <w:jc w:val="left"/>
            </w:pPr>
            <w:r>
              <w:rPr>
                <w:rFonts w:ascii="Times New Roman" w:hAnsi="Times New Roman"/>
              </w:rPr>
              <w:t>通过（</w:t>
            </w:r>
            <w:r>
              <w:rPr>
                <w:rFonts w:ascii="Times New Roman" w:hAnsi="Times New Roman"/>
              </w:rPr>
              <w:t>1,637</w:t>
            </w:r>
            <w:r>
              <w:rPr>
                <w:rFonts w:ascii="Times New Roman" w:hAnsi="Times New Roman"/>
              </w:rPr>
              <w:t>）</w:t>
            </w:r>
          </w:p>
        </w:tc>
        <w:tc>
          <w:tcPr>
            <w:tcW w:w="1701" w:type="dxa"/>
            <w:vAlign w:val="center"/>
          </w:tcPr>
          <w:p w14:paraId="223FCC9A" w14:textId="77777777" w:rsidR="004F46AE" w:rsidRDefault="009B0610">
            <w:pPr>
              <w:jc w:val="left"/>
            </w:pPr>
            <w:r>
              <w:rPr>
                <w:rFonts w:ascii="Times New Roman" w:hAnsi="Times New Roman"/>
              </w:rPr>
              <w:t>通过（</w:t>
            </w:r>
            <w:r>
              <w:rPr>
                <w:rFonts w:ascii="Times New Roman" w:hAnsi="Times New Roman"/>
              </w:rPr>
              <w:t>5,581</w:t>
            </w:r>
            <w:r>
              <w:rPr>
                <w:rFonts w:ascii="Times New Roman" w:hAnsi="Times New Roman"/>
              </w:rPr>
              <w:t>）</w:t>
            </w:r>
          </w:p>
        </w:tc>
      </w:tr>
      <w:tr w:rsidR="004F46AE" w14:paraId="5F065BE1" w14:textId="77777777">
        <w:trPr>
          <w:cantSplit/>
          <w:jc w:val="center"/>
        </w:trPr>
        <w:tc>
          <w:tcPr>
            <w:tcW w:w="1701" w:type="dxa"/>
            <w:vAlign w:val="center"/>
          </w:tcPr>
          <w:p w14:paraId="782E59D8" w14:textId="77777777" w:rsidR="004F46AE" w:rsidRDefault="009B0610">
            <w:pPr>
              <w:jc w:val="left"/>
            </w:pPr>
            <w:r>
              <w:rPr>
                <w:rFonts w:ascii="Times New Roman" w:hAnsi="Times New Roman"/>
              </w:rPr>
              <w:t>Q5-05</w:t>
            </w:r>
          </w:p>
        </w:tc>
        <w:tc>
          <w:tcPr>
            <w:tcW w:w="1701" w:type="dxa"/>
            <w:vAlign w:val="center"/>
          </w:tcPr>
          <w:p w14:paraId="2539A450" w14:textId="77777777" w:rsidR="004F46AE" w:rsidRDefault="009B0610">
            <w:pPr>
              <w:jc w:val="left"/>
            </w:pPr>
            <w:r>
              <w:rPr>
                <w:rFonts w:ascii="Times New Roman" w:hAnsi="Times New Roman"/>
              </w:rPr>
              <w:t>规格与实现核对</w:t>
            </w:r>
          </w:p>
        </w:tc>
        <w:tc>
          <w:tcPr>
            <w:tcW w:w="1701" w:type="dxa"/>
            <w:vAlign w:val="center"/>
          </w:tcPr>
          <w:p w14:paraId="2F6159D2" w14:textId="77777777" w:rsidR="004F46AE" w:rsidRDefault="009B0610">
            <w:pPr>
              <w:jc w:val="left"/>
            </w:pPr>
            <w:r>
              <w:rPr>
                <w:rFonts w:ascii="Times New Roman" w:hAnsi="Times New Roman"/>
              </w:rPr>
              <w:t>通过（</w:t>
            </w:r>
            <w:r>
              <w:rPr>
                <w:rFonts w:ascii="Times New Roman" w:hAnsi="Times New Roman"/>
              </w:rPr>
              <w:t>2,388</w:t>
            </w:r>
            <w:r>
              <w:rPr>
                <w:rFonts w:ascii="Times New Roman" w:hAnsi="Times New Roman"/>
              </w:rPr>
              <w:t>）</w:t>
            </w:r>
          </w:p>
        </w:tc>
        <w:tc>
          <w:tcPr>
            <w:tcW w:w="1701" w:type="dxa"/>
            <w:vAlign w:val="center"/>
          </w:tcPr>
          <w:p w14:paraId="44BF8F13" w14:textId="77777777" w:rsidR="004F46AE" w:rsidRDefault="009B0610">
            <w:pPr>
              <w:jc w:val="left"/>
            </w:pPr>
            <w:r>
              <w:rPr>
                <w:rFonts w:ascii="Times New Roman" w:hAnsi="Times New Roman"/>
              </w:rPr>
              <w:t>通过（</w:t>
            </w:r>
            <w:r>
              <w:rPr>
                <w:rFonts w:ascii="Times New Roman" w:hAnsi="Times New Roman"/>
              </w:rPr>
              <w:t>1,045</w:t>
            </w:r>
            <w:r>
              <w:rPr>
                <w:rFonts w:ascii="Times New Roman" w:hAnsi="Times New Roman"/>
              </w:rPr>
              <w:t>）</w:t>
            </w:r>
          </w:p>
        </w:tc>
        <w:tc>
          <w:tcPr>
            <w:tcW w:w="1701" w:type="dxa"/>
            <w:vAlign w:val="center"/>
          </w:tcPr>
          <w:p w14:paraId="03E0B82D" w14:textId="77777777" w:rsidR="004F46AE" w:rsidRDefault="009B0610">
            <w:pPr>
              <w:jc w:val="left"/>
            </w:pPr>
            <w:r>
              <w:rPr>
                <w:rFonts w:ascii="Times New Roman" w:hAnsi="Times New Roman"/>
              </w:rPr>
              <w:t>通过（</w:t>
            </w:r>
            <w:r>
              <w:rPr>
                <w:rFonts w:ascii="Times New Roman" w:hAnsi="Times New Roman"/>
              </w:rPr>
              <w:t>2,232</w:t>
            </w:r>
            <w:r>
              <w:rPr>
                <w:rFonts w:ascii="Times New Roman" w:hAnsi="Times New Roman"/>
              </w:rPr>
              <w:t>）</w:t>
            </w:r>
          </w:p>
        </w:tc>
      </w:tr>
      <w:tr w:rsidR="004F46AE" w14:paraId="6C939313" w14:textId="77777777">
        <w:trPr>
          <w:cantSplit/>
          <w:jc w:val="center"/>
        </w:trPr>
        <w:tc>
          <w:tcPr>
            <w:tcW w:w="1701" w:type="dxa"/>
            <w:vAlign w:val="center"/>
          </w:tcPr>
          <w:p w14:paraId="11FFB629" w14:textId="77777777" w:rsidR="004F46AE" w:rsidRDefault="009B0610">
            <w:pPr>
              <w:jc w:val="left"/>
            </w:pPr>
            <w:r>
              <w:rPr>
                <w:rFonts w:ascii="Times New Roman" w:hAnsi="Times New Roman"/>
              </w:rPr>
              <w:t>Q5-06</w:t>
            </w:r>
          </w:p>
        </w:tc>
        <w:tc>
          <w:tcPr>
            <w:tcW w:w="1701" w:type="dxa"/>
            <w:vAlign w:val="center"/>
          </w:tcPr>
          <w:p w14:paraId="19FBFA32" w14:textId="77777777" w:rsidR="004F46AE" w:rsidRDefault="009B0610">
            <w:pPr>
              <w:jc w:val="left"/>
            </w:pPr>
            <w:r>
              <w:rPr>
                <w:rFonts w:ascii="Times New Roman" w:hAnsi="Times New Roman"/>
              </w:rPr>
              <w:t>规格与实现核对</w:t>
            </w:r>
          </w:p>
        </w:tc>
        <w:tc>
          <w:tcPr>
            <w:tcW w:w="1701" w:type="dxa"/>
            <w:vAlign w:val="center"/>
          </w:tcPr>
          <w:p w14:paraId="72BA0596" w14:textId="77777777" w:rsidR="004F46AE" w:rsidRDefault="009B0610">
            <w:pPr>
              <w:jc w:val="left"/>
            </w:pPr>
            <w:r>
              <w:rPr>
                <w:rFonts w:ascii="Times New Roman" w:hAnsi="Times New Roman"/>
              </w:rPr>
              <w:t>通过（</w:t>
            </w:r>
            <w:r>
              <w:rPr>
                <w:rFonts w:ascii="Times New Roman" w:hAnsi="Times New Roman"/>
              </w:rPr>
              <w:t>4,361</w:t>
            </w:r>
            <w:r>
              <w:rPr>
                <w:rFonts w:ascii="Times New Roman" w:hAnsi="Times New Roman"/>
              </w:rPr>
              <w:t>）</w:t>
            </w:r>
          </w:p>
        </w:tc>
        <w:tc>
          <w:tcPr>
            <w:tcW w:w="1701" w:type="dxa"/>
            <w:vAlign w:val="center"/>
          </w:tcPr>
          <w:p w14:paraId="657538E3" w14:textId="77777777" w:rsidR="004F46AE" w:rsidRDefault="009B0610">
            <w:pPr>
              <w:jc w:val="left"/>
            </w:pPr>
            <w:r>
              <w:rPr>
                <w:rFonts w:ascii="Times New Roman" w:hAnsi="Times New Roman"/>
              </w:rPr>
              <w:t>通过（</w:t>
            </w:r>
            <w:r>
              <w:rPr>
                <w:rFonts w:ascii="Times New Roman" w:hAnsi="Times New Roman"/>
              </w:rPr>
              <w:t>3,188</w:t>
            </w:r>
            <w:r>
              <w:rPr>
                <w:rFonts w:ascii="Times New Roman" w:hAnsi="Times New Roman"/>
              </w:rPr>
              <w:t>）</w:t>
            </w:r>
          </w:p>
        </w:tc>
        <w:tc>
          <w:tcPr>
            <w:tcW w:w="1701" w:type="dxa"/>
            <w:vAlign w:val="center"/>
          </w:tcPr>
          <w:p w14:paraId="5D143DCC" w14:textId="77777777" w:rsidR="004F46AE" w:rsidRDefault="009B0610">
            <w:pPr>
              <w:jc w:val="left"/>
            </w:pPr>
            <w:r>
              <w:rPr>
                <w:rFonts w:ascii="Times New Roman" w:hAnsi="Times New Roman"/>
              </w:rPr>
              <w:t>通过（</w:t>
            </w:r>
            <w:r>
              <w:rPr>
                <w:rFonts w:ascii="Times New Roman" w:hAnsi="Times New Roman"/>
              </w:rPr>
              <w:t>1,042</w:t>
            </w:r>
            <w:r>
              <w:rPr>
                <w:rFonts w:ascii="Times New Roman" w:hAnsi="Times New Roman"/>
              </w:rPr>
              <w:t>）</w:t>
            </w:r>
          </w:p>
        </w:tc>
      </w:tr>
      <w:tr w:rsidR="004F46AE" w14:paraId="3A6767B0" w14:textId="77777777">
        <w:trPr>
          <w:cantSplit/>
          <w:jc w:val="center"/>
        </w:trPr>
        <w:tc>
          <w:tcPr>
            <w:tcW w:w="1701" w:type="dxa"/>
            <w:vAlign w:val="center"/>
          </w:tcPr>
          <w:p w14:paraId="747E232E" w14:textId="77777777" w:rsidR="004F46AE" w:rsidRDefault="009B0610">
            <w:pPr>
              <w:jc w:val="left"/>
            </w:pPr>
            <w:r>
              <w:rPr>
                <w:rFonts w:ascii="Times New Roman" w:hAnsi="Times New Roman"/>
              </w:rPr>
              <w:t>Q5-07</w:t>
            </w:r>
          </w:p>
        </w:tc>
        <w:tc>
          <w:tcPr>
            <w:tcW w:w="1701" w:type="dxa"/>
            <w:vAlign w:val="center"/>
          </w:tcPr>
          <w:p w14:paraId="26188F7A" w14:textId="77777777" w:rsidR="004F46AE" w:rsidRDefault="009B0610">
            <w:pPr>
              <w:jc w:val="left"/>
            </w:pPr>
            <w:r>
              <w:rPr>
                <w:rFonts w:ascii="Times New Roman" w:hAnsi="Times New Roman"/>
              </w:rPr>
              <w:t>规格与实现核对</w:t>
            </w:r>
          </w:p>
        </w:tc>
        <w:tc>
          <w:tcPr>
            <w:tcW w:w="1701" w:type="dxa"/>
            <w:vAlign w:val="center"/>
          </w:tcPr>
          <w:p w14:paraId="1745073A" w14:textId="77777777" w:rsidR="004F46AE" w:rsidRDefault="009B0610">
            <w:pPr>
              <w:jc w:val="left"/>
            </w:pPr>
            <w:r>
              <w:rPr>
                <w:rFonts w:ascii="Times New Roman" w:hAnsi="Times New Roman"/>
              </w:rPr>
              <w:t>通过（</w:t>
            </w:r>
            <w:r>
              <w:rPr>
                <w:rFonts w:ascii="Times New Roman" w:hAnsi="Times New Roman"/>
              </w:rPr>
              <w:t>1,782</w:t>
            </w:r>
            <w:r>
              <w:rPr>
                <w:rFonts w:ascii="Times New Roman" w:hAnsi="Times New Roman"/>
              </w:rPr>
              <w:t>）</w:t>
            </w:r>
          </w:p>
        </w:tc>
        <w:tc>
          <w:tcPr>
            <w:tcW w:w="1701" w:type="dxa"/>
            <w:vAlign w:val="center"/>
          </w:tcPr>
          <w:p w14:paraId="4E32EF9F" w14:textId="77777777" w:rsidR="004F46AE" w:rsidRDefault="009B0610">
            <w:pPr>
              <w:jc w:val="left"/>
            </w:pPr>
            <w:r>
              <w:rPr>
                <w:rFonts w:ascii="Times New Roman" w:hAnsi="Times New Roman"/>
              </w:rPr>
              <w:t>通过（</w:t>
            </w:r>
            <w:r>
              <w:rPr>
                <w:rFonts w:ascii="Times New Roman" w:hAnsi="Times New Roman"/>
              </w:rPr>
              <w:t>1,028</w:t>
            </w:r>
            <w:r>
              <w:rPr>
                <w:rFonts w:ascii="Times New Roman" w:hAnsi="Times New Roman"/>
              </w:rPr>
              <w:t>）</w:t>
            </w:r>
          </w:p>
        </w:tc>
        <w:tc>
          <w:tcPr>
            <w:tcW w:w="1701" w:type="dxa"/>
            <w:vAlign w:val="center"/>
          </w:tcPr>
          <w:p w14:paraId="131F7F68" w14:textId="77777777" w:rsidR="004F46AE" w:rsidRDefault="009B0610">
            <w:pPr>
              <w:jc w:val="left"/>
            </w:pPr>
            <w:r>
              <w:rPr>
                <w:rFonts w:ascii="Times New Roman" w:hAnsi="Times New Roman"/>
              </w:rPr>
              <w:t>通过（</w:t>
            </w:r>
            <w:r>
              <w:rPr>
                <w:rFonts w:ascii="Times New Roman" w:hAnsi="Times New Roman"/>
              </w:rPr>
              <w:t>1,468</w:t>
            </w:r>
            <w:r>
              <w:rPr>
                <w:rFonts w:ascii="Times New Roman" w:hAnsi="Times New Roman"/>
              </w:rPr>
              <w:t>）</w:t>
            </w:r>
          </w:p>
        </w:tc>
      </w:tr>
      <w:tr w:rsidR="004F46AE" w14:paraId="6A3A7144" w14:textId="77777777">
        <w:trPr>
          <w:cantSplit/>
          <w:jc w:val="center"/>
        </w:trPr>
        <w:tc>
          <w:tcPr>
            <w:tcW w:w="1701" w:type="dxa"/>
            <w:vAlign w:val="center"/>
          </w:tcPr>
          <w:p w14:paraId="2C01998A" w14:textId="77777777" w:rsidR="004F46AE" w:rsidRDefault="009B0610">
            <w:pPr>
              <w:jc w:val="left"/>
            </w:pPr>
            <w:r>
              <w:rPr>
                <w:rFonts w:ascii="Times New Roman" w:hAnsi="Times New Roman"/>
              </w:rPr>
              <w:t>Q5-08</w:t>
            </w:r>
          </w:p>
        </w:tc>
        <w:tc>
          <w:tcPr>
            <w:tcW w:w="1701" w:type="dxa"/>
            <w:vAlign w:val="center"/>
          </w:tcPr>
          <w:p w14:paraId="546C0B5D" w14:textId="77777777" w:rsidR="004F46AE" w:rsidRDefault="009B0610">
            <w:pPr>
              <w:jc w:val="left"/>
            </w:pPr>
            <w:r>
              <w:rPr>
                <w:rFonts w:ascii="Times New Roman" w:hAnsi="Times New Roman"/>
              </w:rPr>
              <w:t>规格与实现核对</w:t>
            </w:r>
          </w:p>
        </w:tc>
        <w:tc>
          <w:tcPr>
            <w:tcW w:w="1701" w:type="dxa"/>
            <w:vAlign w:val="center"/>
          </w:tcPr>
          <w:p w14:paraId="4FFCCC85" w14:textId="77777777" w:rsidR="004F46AE" w:rsidRDefault="009B0610">
            <w:pPr>
              <w:jc w:val="left"/>
            </w:pPr>
            <w:r>
              <w:rPr>
                <w:rFonts w:ascii="Times New Roman" w:hAnsi="Times New Roman"/>
              </w:rPr>
              <w:t>通过（</w:t>
            </w:r>
            <w:r>
              <w:rPr>
                <w:rFonts w:ascii="Times New Roman" w:hAnsi="Times New Roman"/>
              </w:rPr>
              <w:t>1,353</w:t>
            </w:r>
            <w:r>
              <w:rPr>
                <w:rFonts w:ascii="Times New Roman" w:hAnsi="Times New Roman"/>
              </w:rPr>
              <w:t>）</w:t>
            </w:r>
          </w:p>
        </w:tc>
        <w:tc>
          <w:tcPr>
            <w:tcW w:w="1701" w:type="dxa"/>
            <w:vAlign w:val="center"/>
          </w:tcPr>
          <w:p w14:paraId="303EED13" w14:textId="77777777" w:rsidR="004F46AE" w:rsidRDefault="009B0610">
            <w:pPr>
              <w:jc w:val="left"/>
            </w:pPr>
            <w:r>
              <w:rPr>
                <w:rFonts w:ascii="Times New Roman" w:hAnsi="Times New Roman"/>
              </w:rPr>
              <w:t>通过（</w:t>
            </w:r>
            <w:r>
              <w:rPr>
                <w:rFonts w:ascii="Times New Roman" w:hAnsi="Times New Roman"/>
              </w:rPr>
              <w:t>1,009</w:t>
            </w:r>
            <w:r>
              <w:rPr>
                <w:rFonts w:ascii="Times New Roman" w:hAnsi="Times New Roman"/>
              </w:rPr>
              <w:t>）</w:t>
            </w:r>
          </w:p>
        </w:tc>
        <w:tc>
          <w:tcPr>
            <w:tcW w:w="1701" w:type="dxa"/>
            <w:vAlign w:val="center"/>
          </w:tcPr>
          <w:p w14:paraId="7919B4CF" w14:textId="77777777" w:rsidR="004F46AE" w:rsidRDefault="009B0610">
            <w:pPr>
              <w:jc w:val="left"/>
            </w:pPr>
            <w:r>
              <w:rPr>
                <w:rFonts w:ascii="Times New Roman" w:hAnsi="Times New Roman"/>
              </w:rPr>
              <w:t>通过（</w:t>
            </w:r>
            <w:r>
              <w:rPr>
                <w:rFonts w:ascii="Times New Roman" w:hAnsi="Times New Roman"/>
              </w:rPr>
              <w:t>2,151</w:t>
            </w:r>
            <w:r>
              <w:rPr>
                <w:rFonts w:ascii="Times New Roman" w:hAnsi="Times New Roman"/>
              </w:rPr>
              <w:t>）</w:t>
            </w:r>
          </w:p>
        </w:tc>
      </w:tr>
      <w:tr w:rsidR="004F46AE" w14:paraId="5330D385" w14:textId="77777777">
        <w:trPr>
          <w:cantSplit/>
          <w:jc w:val="center"/>
        </w:trPr>
        <w:tc>
          <w:tcPr>
            <w:tcW w:w="1701" w:type="dxa"/>
            <w:vAlign w:val="center"/>
          </w:tcPr>
          <w:p w14:paraId="5F183882" w14:textId="77777777" w:rsidR="004F46AE" w:rsidRDefault="009B0610">
            <w:pPr>
              <w:jc w:val="left"/>
            </w:pPr>
            <w:r>
              <w:rPr>
                <w:rFonts w:ascii="Times New Roman" w:hAnsi="Times New Roman"/>
              </w:rPr>
              <w:t>Q5-09</w:t>
            </w:r>
          </w:p>
        </w:tc>
        <w:tc>
          <w:tcPr>
            <w:tcW w:w="1701" w:type="dxa"/>
            <w:vAlign w:val="center"/>
          </w:tcPr>
          <w:p w14:paraId="3F3CC844" w14:textId="77777777" w:rsidR="004F46AE" w:rsidRDefault="009B0610">
            <w:pPr>
              <w:jc w:val="left"/>
            </w:pPr>
            <w:r>
              <w:rPr>
                <w:rFonts w:ascii="Times New Roman" w:hAnsi="Times New Roman"/>
              </w:rPr>
              <w:t>规格与实现核对</w:t>
            </w:r>
          </w:p>
        </w:tc>
        <w:tc>
          <w:tcPr>
            <w:tcW w:w="1701" w:type="dxa"/>
            <w:vAlign w:val="center"/>
          </w:tcPr>
          <w:p w14:paraId="19DBA7E8" w14:textId="77777777" w:rsidR="004F46AE" w:rsidRDefault="009B0610">
            <w:pPr>
              <w:jc w:val="left"/>
            </w:pPr>
            <w:r>
              <w:rPr>
                <w:rFonts w:ascii="Times New Roman" w:hAnsi="Times New Roman"/>
              </w:rPr>
              <w:t>通过（</w:t>
            </w:r>
            <w:r>
              <w:rPr>
                <w:rFonts w:ascii="Times New Roman" w:hAnsi="Times New Roman"/>
              </w:rPr>
              <w:t>4,283</w:t>
            </w:r>
            <w:r>
              <w:rPr>
                <w:rFonts w:ascii="Times New Roman" w:hAnsi="Times New Roman"/>
              </w:rPr>
              <w:t>）</w:t>
            </w:r>
          </w:p>
        </w:tc>
        <w:tc>
          <w:tcPr>
            <w:tcW w:w="1701" w:type="dxa"/>
            <w:vAlign w:val="center"/>
          </w:tcPr>
          <w:p w14:paraId="1AC52289" w14:textId="77777777" w:rsidR="004F46AE" w:rsidRDefault="009B0610">
            <w:pPr>
              <w:jc w:val="left"/>
            </w:pPr>
            <w:r>
              <w:rPr>
                <w:rFonts w:ascii="Times New Roman" w:hAnsi="Times New Roman"/>
              </w:rPr>
              <w:t>通过（</w:t>
            </w:r>
            <w:r>
              <w:rPr>
                <w:rFonts w:ascii="Times New Roman" w:hAnsi="Times New Roman"/>
              </w:rPr>
              <w:t>1,879</w:t>
            </w:r>
            <w:r>
              <w:rPr>
                <w:rFonts w:ascii="Times New Roman" w:hAnsi="Times New Roman"/>
              </w:rPr>
              <w:t>）</w:t>
            </w:r>
          </w:p>
        </w:tc>
        <w:tc>
          <w:tcPr>
            <w:tcW w:w="1701" w:type="dxa"/>
            <w:vAlign w:val="center"/>
          </w:tcPr>
          <w:p w14:paraId="17CA9E8A" w14:textId="77777777" w:rsidR="004F46AE" w:rsidRDefault="009B0610">
            <w:pPr>
              <w:jc w:val="left"/>
            </w:pPr>
            <w:r>
              <w:rPr>
                <w:rFonts w:ascii="Times New Roman" w:hAnsi="Times New Roman"/>
              </w:rPr>
              <w:t>未通过（</w:t>
            </w:r>
            <w:r>
              <w:rPr>
                <w:rFonts w:ascii="Times New Roman" w:hAnsi="Times New Roman"/>
              </w:rPr>
              <w:t>2,115</w:t>
            </w:r>
            <w:r>
              <w:rPr>
                <w:rFonts w:ascii="Times New Roman" w:hAnsi="Times New Roman"/>
              </w:rPr>
              <w:t>）</w:t>
            </w:r>
          </w:p>
        </w:tc>
      </w:tr>
      <w:tr w:rsidR="004F46AE" w14:paraId="63BA5EC7" w14:textId="77777777">
        <w:trPr>
          <w:cantSplit/>
          <w:jc w:val="center"/>
        </w:trPr>
        <w:tc>
          <w:tcPr>
            <w:tcW w:w="1701" w:type="dxa"/>
            <w:vAlign w:val="center"/>
          </w:tcPr>
          <w:p w14:paraId="132F88C9" w14:textId="77777777" w:rsidR="004F46AE" w:rsidRDefault="009B0610">
            <w:pPr>
              <w:jc w:val="left"/>
            </w:pPr>
            <w:r>
              <w:rPr>
                <w:rFonts w:ascii="Times New Roman" w:hAnsi="Times New Roman"/>
              </w:rPr>
              <w:t>Q5-10</w:t>
            </w:r>
          </w:p>
        </w:tc>
        <w:tc>
          <w:tcPr>
            <w:tcW w:w="1701" w:type="dxa"/>
            <w:vAlign w:val="center"/>
          </w:tcPr>
          <w:p w14:paraId="219F36FA" w14:textId="77777777" w:rsidR="004F46AE" w:rsidRDefault="009B0610">
            <w:pPr>
              <w:jc w:val="left"/>
            </w:pPr>
            <w:r>
              <w:rPr>
                <w:rFonts w:ascii="Times New Roman" w:hAnsi="Times New Roman"/>
              </w:rPr>
              <w:t>规格与实现核对</w:t>
            </w:r>
          </w:p>
        </w:tc>
        <w:tc>
          <w:tcPr>
            <w:tcW w:w="1701" w:type="dxa"/>
            <w:vAlign w:val="center"/>
          </w:tcPr>
          <w:p w14:paraId="740CD1E2" w14:textId="77777777" w:rsidR="004F46AE" w:rsidRDefault="009B0610">
            <w:pPr>
              <w:jc w:val="left"/>
            </w:pPr>
            <w:r>
              <w:rPr>
                <w:rFonts w:ascii="Times New Roman" w:hAnsi="Times New Roman"/>
              </w:rPr>
              <w:t>通过（</w:t>
            </w:r>
            <w:r>
              <w:rPr>
                <w:rFonts w:ascii="Times New Roman" w:hAnsi="Times New Roman"/>
              </w:rPr>
              <w:t>3,280</w:t>
            </w:r>
            <w:r>
              <w:rPr>
                <w:rFonts w:ascii="Times New Roman" w:hAnsi="Times New Roman"/>
              </w:rPr>
              <w:t>）</w:t>
            </w:r>
          </w:p>
        </w:tc>
        <w:tc>
          <w:tcPr>
            <w:tcW w:w="1701" w:type="dxa"/>
            <w:vAlign w:val="center"/>
          </w:tcPr>
          <w:p w14:paraId="2ADCCCBB" w14:textId="77777777" w:rsidR="004F46AE" w:rsidRDefault="009B0610">
            <w:pPr>
              <w:jc w:val="left"/>
            </w:pPr>
            <w:r>
              <w:rPr>
                <w:rFonts w:ascii="Times New Roman" w:hAnsi="Times New Roman"/>
              </w:rPr>
              <w:t>通过（</w:t>
            </w:r>
            <w:r>
              <w:rPr>
                <w:rFonts w:ascii="Times New Roman" w:hAnsi="Times New Roman"/>
              </w:rPr>
              <w:t>1,004</w:t>
            </w:r>
            <w:r>
              <w:rPr>
                <w:rFonts w:ascii="Times New Roman" w:hAnsi="Times New Roman"/>
              </w:rPr>
              <w:t>）</w:t>
            </w:r>
          </w:p>
        </w:tc>
        <w:tc>
          <w:tcPr>
            <w:tcW w:w="1701" w:type="dxa"/>
            <w:vAlign w:val="center"/>
          </w:tcPr>
          <w:p w14:paraId="73A6DEB3" w14:textId="77777777" w:rsidR="004F46AE" w:rsidRDefault="009B0610">
            <w:pPr>
              <w:jc w:val="left"/>
            </w:pPr>
            <w:r>
              <w:rPr>
                <w:rFonts w:ascii="Times New Roman" w:hAnsi="Times New Roman"/>
              </w:rPr>
              <w:t>通过（</w:t>
            </w:r>
            <w:r>
              <w:rPr>
                <w:rFonts w:ascii="Times New Roman" w:hAnsi="Times New Roman"/>
              </w:rPr>
              <w:t>2,007</w:t>
            </w:r>
            <w:r>
              <w:rPr>
                <w:rFonts w:ascii="Times New Roman" w:hAnsi="Times New Roman"/>
              </w:rPr>
              <w:t>）</w:t>
            </w:r>
          </w:p>
        </w:tc>
      </w:tr>
      <w:tr w:rsidR="004F46AE" w14:paraId="4AFDBE71" w14:textId="77777777">
        <w:trPr>
          <w:cantSplit/>
          <w:jc w:val="center"/>
        </w:trPr>
        <w:tc>
          <w:tcPr>
            <w:tcW w:w="1701" w:type="dxa"/>
            <w:vAlign w:val="center"/>
          </w:tcPr>
          <w:p w14:paraId="7FD2EBE7" w14:textId="77777777" w:rsidR="004F46AE" w:rsidRDefault="009B0610">
            <w:pPr>
              <w:jc w:val="left"/>
            </w:pPr>
            <w:r>
              <w:rPr>
                <w:rFonts w:ascii="Times New Roman" w:hAnsi="Times New Roman"/>
              </w:rPr>
              <w:t>Q5-11</w:t>
            </w:r>
          </w:p>
        </w:tc>
        <w:tc>
          <w:tcPr>
            <w:tcW w:w="1701" w:type="dxa"/>
            <w:vAlign w:val="center"/>
          </w:tcPr>
          <w:p w14:paraId="59B10789" w14:textId="77777777" w:rsidR="004F46AE" w:rsidRDefault="009B0610">
            <w:pPr>
              <w:jc w:val="left"/>
            </w:pPr>
            <w:r>
              <w:rPr>
                <w:rFonts w:ascii="Times New Roman" w:hAnsi="Times New Roman"/>
              </w:rPr>
              <w:t>规格与实现核对</w:t>
            </w:r>
          </w:p>
        </w:tc>
        <w:tc>
          <w:tcPr>
            <w:tcW w:w="1701" w:type="dxa"/>
            <w:vAlign w:val="center"/>
          </w:tcPr>
          <w:p w14:paraId="777AEE1B" w14:textId="77777777" w:rsidR="004F46AE" w:rsidRDefault="009B0610">
            <w:pPr>
              <w:jc w:val="left"/>
            </w:pPr>
            <w:r>
              <w:rPr>
                <w:rFonts w:ascii="Times New Roman" w:hAnsi="Times New Roman"/>
              </w:rPr>
              <w:t>通过（</w:t>
            </w:r>
            <w:r>
              <w:rPr>
                <w:rFonts w:ascii="Times New Roman" w:hAnsi="Times New Roman"/>
              </w:rPr>
              <w:t>5,088</w:t>
            </w:r>
            <w:r>
              <w:rPr>
                <w:rFonts w:ascii="Times New Roman" w:hAnsi="Times New Roman"/>
              </w:rPr>
              <w:t>）</w:t>
            </w:r>
          </w:p>
        </w:tc>
        <w:tc>
          <w:tcPr>
            <w:tcW w:w="1701" w:type="dxa"/>
            <w:vAlign w:val="center"/>
          </w:tcPr>
          <w:p w14:paraId="420D6BC2" w14:textId="77777777" w:rsidR="004F46AE" w:rsidRDefault="009B0610">
            <w:pPr>
              <w:jc w:val="left"/>
            </w:pPr>
            <w:r>
              <w:rPr>
                <w:rFonts w:ascii="Times New Roman" w:hAnsi="Times New Roman"/>
              </w:rPr>
              <w:t>通过（</w:t>
            </w:r>
            <w:r>
              <w:rPr>
                <w:rFonts w:ascii="Times New Roman" w:hAnsi="Times New Roman"/>
              </w:rPr>
              <w:t>2,104</w:t>
            </w:r>
            <w:r>
              <w:rPr>
                <w:rFonts w:ascii="Times New Roman" w:hAnsi="Times New Roman"/>
              </w:rPr>
              <w:t>）</w:t>
            </w:r>
          </w:p>
        </w:tc>
        <w:tc>
          <w:tcPr>
            <w:tcW w:w="1701" w:type="dxa"/>
            <w:vAlign w:val="center"/>
          </w:tcPr>
          <w:p w14:paraId="17EBC553" w14:textId="77777777" w:rsidR="004F46AE" w:rsidRDefault="009B0610">
            <w:pPr>
              <w:jc w:val="left"/>
            </w:pPr>
            <w:r>
              <w:rPr>
                <w:rFonts w:ascii="Times New Roman" w:hAnsi="Times New Roman"/>
              </w:rPr>
              <w:t>通过（</w:t>
            </w:r>
            <w:r>
              <w:rPr>
                <w:rFonts w:ascii="Times New Roman" w:hAnsi="Times New Roman"/>
              </w:rPr>
              <w:t>1,512</w:t>
            </w:r>
            <w:r>
              <w:rPr>
                <w:rFonts w:ascii="Times New Roman" w:hAnsi="Times New Roman"/>
              </w:rPr>
              <w:t>）</w:t>
            </w:r>
          </w:p>
        </w:tc>
      </w:tr>
      <w:tr w:rsidR="004F46AE" w14:paraId="409FD034" w14:textId="77777777">
        <w:trPr>
          <w:cantSplit/>
          <w:jc w:val="center"/>
        </w:trPr>
        <w:tc>
          <w:tcPr>
            <w:tcW w:w="1701" w:type="dxa"/>
            <w:vAlign w:val="center"/>
          </w:tcPr>
          <w:p w14:paraId="037FE539" w14:textId="77777777" w:rsidR="004F46AE" w:rsidRDefault="009B0610">
            <w:pPr>
              <w:jc w:val="left"/>
            </w:pPr>
            <w:r>
              <w:rPr>
                <w:rFonts w:ascii="Times New Roman" w:hAnsi="Times New Roman"/>
              </w:rPr>
              <w:t>Q5-12</w:t>
            </w:r>
          </w:p>
        </w:tc>
        <w:tc>
          <w:tcPr>
            <w:tcW w:w="1701" w:type="dxa"/>
            <w:vAlign w:val="center"/>
          </w:tcPr>
          <w:p w14:paraId="5C896BF6" w14:textId="77777777" w:rsidR="004F46AE" w:rsidRDefault="009B0610">
            <w:pPr>
              <w:jc w:val="left"/>
            </w:pPr>
            <w:r>
              <w:rPr>
                <w:rFonts w:ascii="Times New Roman" w:hAnsi="Times New Roman"/>
              </w:rPr>
              <w:t>规格与实现核对</w:t>
            </w:r>
          </w:p>
        </w:tc>
        <w:tc>
          <w:tcPr>
            <w:tcW w:w="1701" w:type="dxa"/>
            <w:vAlign w:val="center"/>
          </w:tcPr>
          <w:p w14:paraId="1EFF954F" w14:textId="77777777" w:rsidR="004F46AE" w:rsidRDefault="009B0610">
            <w:pPr>
              <w:jc w:val="left"/>
            </w:pPr>
            <w:r>
              <w:rPr>
                <w:rFonts w:ascii="Times New Roman" w:hAnsi="Times New Roman"/>
              </w:rPr>
              <w:t>通过（</w:t>
            </w:r>
            <w:r>
              <w:rPr>
                <w:rFonts w:ascii="Times New Roman" w:hAnsi="Times New Roman"/>
              </w:rPr>
              <w:t>1,399</w:t>
            </w:r>
            <w:r>
              <w:rPr>
                <w:rFonts w:ascii="Times New Roman" w:hAnsi="Times New Roman"/>
              </w:rPr>
              <w:t>）</w:t>
            </w:r>
          </w:p>
        </w:tc>
        <w:tc>
          <w:tcPr>
            <w:tcW w:w="1701" w:type="dxa"/>
            <w:vAlign w:val="center"/>
          </w:tcPr>
          <w:p w14:paraId="4E0FC27A" w14:textId="77777777" w:rsidR="004F46AE" w:rsidRDefault="009B0610">
            <w:pPr>
              <w:jc w:val="left"/>
            </w:pPr>
            <w:r>
              <w:rPr>
                <w:rFonts w:ascii="Times New Roman" w:hAnsi="Times New Roman"/>
              </w:rPr>
              <w:t>通过（</w:t>
            </w:r>
            <w:r>
              <w:rPr>
                <w:rFonts w:ascii="Times New Roman" w:hAnsi="Times New Roman"/>
              </w:rPr>
              <w:t>3,616</w:t>
            </w:r>
            <w:r>
              <w:rPr>
                <w:rFonts w:ascii="Times New Roman" w:hAnsi="Times New Roman"/>
              </w:rPr>
              <w:t>）</w:t>
            </w:r>
          </w:p>
        </w:tc>
        <w:tc>
          <w:tcPr>
            <w:tcW w:w="1701" w:type="dxa"/>
            <w:vAlign w:val="center"/>
          </w:tcPr>
          <w:p w14:paraId="4DA4A6CC" w14:textId="77777777" w:rsidR="004F46AE" w:rsidRDefault="009B0610">
            <w:pPr>
              <w:jc w:val="left"/>
            </w:pPr>
            <w:r>
              <w:rPr>
                <w:rFonts w:ascii="Times New Roman" w:hAnsi="Times New Roman"/>
              </w:rPr>
              <w:t>未通过（</w:t>
            </w:r>
            <w:r>
              <w:rPr>
                <w:rFonts w:ascii="Times New Roman" w:hAnsi="Times New Roman"/>
              </w:rPr>
              <w:t>1,018</w:t>
            </w:r>
            <w:r>
              <w:rPr>
                <w:rFonts w:ascii="Times New Roman" w:hAnsi="Times New Roman"/>
              </w:rPr>
              <w:t>）</w:t>
            </w:r>
          </w:p>
        </w:tc>
      </w:tr>
      <w:tr w:rsidR="004F46AE" w14:paraId="4CD38ED9" w14:textId="77777777">
        <w:trPr>
          <w:cantSplit/>
          <w:jc w:val="center"/>
        </w:trPr>
        <w:tc>
          <w:tcPr>
            <w:tcW w:w="1701" w:type="dxa"/>
            <w:vAlign w:val="center"/>
          </w:tcPr>
          <w:p w14:paraId="4E032A8A" w14:textId="77777777" w:rsidR="004F46AE" w:rsidRDefault="009B0610">
            <w:pPr>
              <w:jc w:val="left"/>
            </w:pPr>
            <w:r>
              <w:rPr>
                <w:rFonts w:ascii="Times New Roman" w:hAnsi="Times New Roman"/>
              </w:rPr>
              <w:t>Q5-13</w:t>
            </w:r>
          </w:p>
        </w:tc>
        <w:tc>
          <w:tcPr>
            <w:tcW w:w="1701" w:type="dxa"/>
            <w:vAlign w:val="center"/>
          </w:tcPr>
          <w:p w14:paraId="6A83CD31" w14:textId="77777777" w:rsidR="004F46AE" w:rsidRDefault="009B0610">
            <w:pPr>
              <w:jc w:val="left"/>
            </w:pPr>
            <w:r>
              <w:rPr>
                <w:rFonts w:ascii="Times New Roman" w:hAnsi="Times New Roman"/>
              </w:rPr>
              <w:t>规格与实现核对</w:t>
            </w:r>
          </w:p>
        </w:tc>
        <w:tc>
          <w:tcPr>
            <w:tcW w:w="1701" w:type="dxa"/>
            <w:vAlign w:val="center"/>
          </w:tcPr>
          <w:p w14:paraId="5D63C191" w14:textId="77777777" w:rsidR="004F46AE" w:rsidRDefault="009B0610">
            <w:pPr>
              <w:jc w:val="left"/>
            </w:pPr>
            <w:r>
              <w:rPr>
                <w:rFonts w:ascii="Times New Roman" w:hAnsi="Times New Roman"/>
              </w:rPr>
              <w:t>通过（</w:t>
            </w:r>
            <w:r>
              <w:rPr>
                <w:rFonts w:ascii="Times New Roman" w:hAnsi="Times New Roman"/>
              </w:rPr>
              <w:t>12,047</w:t>
            </w:r>
            <w:r>
              <w:rPr>
                <w:rFonts w:ascii="Times New Roman" w:hAnsi="Times New Roman"/>
              </w:rPr>
              <w:t>）</w:t>
            </w:r>
          </w:p>
        </w:tc>
        <w:tc>
          <w:tcPr>
            <w:tcW w:w="1701" w:type="dxa"/>
            <w:vAlign w:val="center"/>
          </w:tcPr>
          <w:p w14:paraId="5705BFAD" w14:textId="77777777" w:rsidR="004F46AE" w:rsidRDefault="009B0610">
            <w:pPr>
              <w:jc w:val="left"/>
            </w:pPr>
            <w:r>
              <w:rPr>
                <w:rFonts w:ascii="Times New Roman" w:hAnsi="Times New Roman"/>
              </w:rPr>
              <w:t>未通过（</w:t>
            </w:r>
            <w:r>
              <w:rPr>
                <w:rFonts w:ascii="Times New Roman" w:hAnsi="Times New Roman"/>
              </w:rPr>
              <w:t>1,061</w:t>
            </w:r>
            <w:r>
              <w:rPr>
                <w:rFonts w:ascii="Times New Roman" w:hAnsi="Times New Roman"/>
              </w:rPr>
              <w:t>）</w:t>
            </w:r>
          </w:p>
        </w:tc>
        <w:tc>
          <w:tcPr>
            <w:tcW w:w="1701" w:type="dxa"/>
            <w:vAlign w:val="center"/>
          </w:tcPr>
          <w:p w14:paraId="12972E2F" w14:textId="77777777" w:rsidR="004F46AE" w:rsidRDefault="009B0610">
            <w:pPr>
              <w:jc w:val="left"/>
            </w:pPr>
            <w:r>
              <w:rPr>
                <w:rFonts w:ascii="Times New Roman" w:hAnsi="Times New Roman"/>
              </w:rPr>
              <w:t>通过（</w:t>
            </w:r>
            <w:r>
              <w:rPr>
                <w:rFonts w:ascii="Times New Roman" w:hAnsi="Times New Roman"/>
              </w:rPr>
              <w:t>1,702</w:t>
            </w:r>
            <w:r>
              <w:rPr>
                <w:rFonts w:ascii="Times New Roman" w:hAnsi="Times New Roman"/>
              </w:rPr>
              <w:t>）</w:t>
            </w:r>
          </w:p>
        </w:tc>
      </w:tr>
      <w:tr w:rsidR="004F46AE" w14:paraId="25E0703B" w14:textId="77777777">
        <w:trPr>
          <w:cantSplit/>
          <w:jc w:val="center"/>
        </w:trPr>
        <w:tc>
          <w:tcPr>
            <w:tcW w:w="1701" w:type="dxa"/>
            <w:vAlign w:val="center"/>
          </w:tcPr>
          <w:p w14:paraId="6B1C0980" w14:textId="77777777" w:rsidR="004F46AE" w:rsidRDefault="009B0610">
            <w:pPr>
              <w:jc w:val="left"/>
            </w:pPr>
            <w:r>
              <w:rPr>
                <w:rFonts w:ascii="Times New Roman" w:hAnsi="Times New Roman"/>
              </w:rPr>
              <w:t>Q5-14</w:t>
            </w:r>
          </w:p>
        </w:tc>
        <w:tc>
          <w:tcPr>
            <w:tcW w:w="1701" w:type="dxa"/>
            <w:vAlign w:val="center"/>
          </w:tcPr>
          <w:p w14:paraId="2DA55834" w14:textId="77777777" w:rsidR="004F46AE" w:rsidRDefault="009B0610">
            <w:pPr>
              <w:jc w:val="left"/>
            </w:pPr>
            <w:r>
              <w:rPr>
                <w:rFonts w:ascii="Times New Roman" w:hAnsi="Times New Roman"/>
              </w:rPr>
              <w:t>规格与实现核对</w:t>
            </w:r>
          </w:p>
        </w:tc>
        <w:tc>
          <w:tcPr>
            <w:tcW w:w="1701" w:type="dxa"/>
            <w:vAlign w:val="center"/>
          </w:tcPr>
          <w:p w14:paraId="3B35A187" w14:textId="77777777" w:rsidR="004F46AE" w:rsidRDefault="009B0610">
            <w:pPr>
              <w:jc w:val="left"/>
            </w:pPr>
            <w:r>
              <w:rPr>
                <w:rFonts w:ascii="Times New Roman" w:hAnsi="Times New Roman"/>
              </w:rPr>
              <w:t>未通过（</w:t>
            </w:r>
            <w:r>
              <w:rPr>
                <w:rFonts w:ascii="Times New Roman" w:hAnsi="Times New Roman"/>
              </w:rPr>
              <w:t>1,441</w:t>
            </w:r>
            <w:r>
              <w:rPr>
                <w:rFonts w:ascii="Times New Roman" w:hAnsi="Times New Roman"/>
              </w:rPr>
              <w:t>）</w:t>
            </w:r>
          </w:p>
        </w:tc>
        <w:tc>
          <w:tcPr>
            <w:tcW w:w="1701" w:type="dxa"/>
            <w:vAlign w:val="center"/>
          </w:tcPr>
          <w:p w14:paraId="13827B55" w14:textId="77777777" w:rsidR="004F46AE" w:rsidRDefault="009B0610">
            <w:pPr>
              <w:jc w:val="left"/>
            </w:pPr>
            <w:r>
              <w:rPr>
                <w:rFonts w:ascii="Times New Roman" w:hAnsi="Times New Roman"/>
              </w:rPr>
              <w:t>通过（</w:t>
            </w:r>
            <w:r>
              <w:rPr>
                <w:rFonts w:ascii="Times New Roman" w:hAnsi="Times New Roman"/>
              </w:rPr>
              <w:t>1,108</w:t>
            </w:r>
            <w:r>
              <w:rPr>
                <w:rFonts w:ascii="Times New Roman" w:hAnsi="Times New Roman"/>
              </w:rPr>
              <w:t>）</w:t>
            </w:r>
          </w:p>
        </w:tc>
        <w:tc>
          <w:tcPr>
            <w:tcW w:w="1701" w:type="dxa"/>
            <w:vAlign w:val="center"/>
          </w:tcPr>
          <w:p w14:paraId="0FC223B4" w14:textId="77777777" w:rsidR="004F46AE" w:rsidRDefault="009B0610">
            <w:pPr>
              <w:jc w:val="left"/>
            </w:pPr>
            <w:r>
              <w:rPr>
                <w:rFonts w:ascii="Times New Roman" w:hAnsi="Times New Roman"/>
              </w:rPr>
              <w:t>通过（</w:t>
            </w:r>
            <w:r>
              <w:rPr>
                <w:rFonts w:ascii="Times New Roman" w:hAnsi="Times New Roman"/>
              </w:rPr>
              <w:t>1,166</w:t>
            </w:r>
            <w:r>
              <w:rPr>
                <w:rFonts w:ascii="Times New Roman" w:hAnsi="Times New Roman"/>
              </w:rPr>
              <w:t>）</w:t>
            </w:r>
          </w:p>
        </w:tc>
      </w:tr>
      <w:tr w:rsidR="004F46AE" w14:paraId="4E970269" w14:textId="77777777">
        <w:trPr>
          <w:cantSplit/>
          <w:jc w:val="center"/>
        </w:trPr>
        <w:tc>
          <w:tcPr>
            <w:tcW w:w="1701" w:type="dxa"/>
            <w:vAlign w:val="center"/>
          </w:tcPr>
          <w:p w14:paraId="2E3E57FC" w14:textId="77777777" w:rsidR="004F46AE" w:rsidRDefault="009B0610">
            <w:pPr>
              <w:jc w:val="left"/>
            </w:pPr>
            <w:r>
              <w:rPr>
                <w:rFonts w:ascii="Times New Roman" w:hAnsi="Times New Roman"/>
              </w:rPr>
              <w:lastRenderedPageBreak/>
              <w:t>Q5-15</w:t>
            </w:r>
          </w:p>
        </w:tc>
        <w:tc>
          <w:tcPr>
            <w:tcW w:w="1701" w:type="dxa"/>
            <w:vAlign w:val="center"/>
          </w:tcPr>
          <w:p w14:paraId="28C21C24" w14:textId="77777777" w:rsidR="004F46AE" w:rsidRDefault="009B0610">
            <w:pPr>
              <w:jc w:val="left"/>
            </w:pPr>
            <w:r>
              <w:rPr>
                <w:rFonts w:ascii="Times New Roman" w:hAnsi="Times New Roman"/>
              </w:rPr>
              <w:t>规格与实现核对</w:t>
            </w:r>
          </w:p>
        </w:tc>
        <w:tc>
          <w:tcPr>
            <w:tcW w:w="1701" w:type="dxa"/>
            <w:vAlign w:val="center"/>
          </w:tcPr>
          <w:p w14:paraId="39BE5065" w14:textId="77777777" w:rsidR="004F46AE" w:rsidRDefault="009B0610">
            <w:pPr>
              <w:jc w:val="left"/>
            </w:pPr>
            <w:r>
              <w:rPr>
                <w:rFonts w:ascii="Times New Roman" w:hAnsi="Times New Roman"/>
              </w:rPr>
              <w:t>通过（</w:t>
            </w:r>
            <w:r>
              <w:rPr>
                <w:rFonts w:ascii="Times New Roman" w:hAnsi="Times New Roman"/>
              </w:rPr>
              <w:t>3,573</w:t>
            </w:r>
            <w:r>
              <w:rPr>
                <w:rFonts w:ascii="Times New Roman" w:hAnsi="Times New Roman"/>
              </w:rPr>
              <w:t>）</w:t>
            </w:r>
          </w:p>
        </w:tc>
        <w:tc>
          <w:tcPr>
            <w:tcW w:w="1701" w:type="dxa"/>
            <w:vAlign w:val="center"/>
          </w:tcPr>
          <w:p w14:paraId="551EF8D3" w14:textId="77777777" w:rsidR="004F46AE" w:rsidRDefault="009B0610">
            <w:pPr>
              <w:jc w:val="left"/>
            </w:pPr>
            <w:r>
              <w:rPr>
                <w:rFonts w:ascii="Times New Roman" w:hAnsi="Times New Roman"/>
              </w:rPr>
              <w:t>通过（</w:t>
            </w:r>
            <w:r>
              <w:rPr>
                <w:rFonts w:ascii="Times New Roman" w:hAnsi="Times New Roman"/>
              </w:rPr>
              <w:t>1,917</w:t>
            </w:r>
            <w:r>
              <w:rPr>
                <w:rFonts w:ascii="Times New Roman" w:hAnsi="Times New Roman"/>
              </w:rPr>
              <w:t>）</w:t>
            </w:r>
          </w:p>
        </w:tc>
        <w:tc>
          <w:tcPr>
            <w:tcW w:w="1701" w:type="dxa"/>
            <w:vAlign w:val="center"/>
          </w:tcPr>
          <w:p w14:paraId="203C9118" w14:textId="77777777" w:rsidR="004F46AE" w:rsidRDefault="009B0610">
            <w:pPr>
              <w:jc w:val="left"/>
            </w:pPr>
            <w:r>
              <w:rPr>
                <w:rFonts w:ascii="Times New Roman" w:hAnsi="Times New Roman"/>
              </w:rPr>
              <w:t>通过（</w:t>
            </w:r>
            <w:r>
              <w:rPr>
                <w:rFonts w:ascii="Times New Roman" w:hAnsi="Times New Roman"/>
              </w:rPr>
              <w:t>1,274</w:t>
            </w:r>
            <w:r>
              <w:rPr>
                <w:rFonts w:ascii="Times New Roman" w:hAnsi="Times New Roman"/>
              </w:rPr>
              <w:t>）</w:t>
            </w:r>
          </w:p>
        </w:tc>
      </w:tr>
      <w:tr w:rsidR="004F46AE" w14:paraId="74FC5120" w14:textId="77777777">
        <w:trPr>
          <w:cantSplit/>
          <w:jc w:val="center"/>
        </w:trPr>
        <w:tc>
          <w:tcPr>
            <w:tcW w:w="1701" w:type="dxa"/>
            <w:vAlign w:val="center"/>
          </w:tcPr>
          <w:p w14:paraId="124454EF" w14:textId="77777777" w:rsidR="004F46AE" w:rsidRDefault="009B0610">
            <w:pPr>
              <w:jc w:val="left"/>
            </w:pPr>
            <w:r>
              <w:rPr>
                <w:rFonts w:ascii="Times New Roman" w:hAnsi="Times New Roman"/>
              </w:rPr>
              <w:t>Q5-16</w:t>
            </w:r>
          </w:p>
        </w:tc>
        <w:tc>
          <w:tcPr>
            <w:tcW w:w="1701" w:type="dxa"/>
            <w:vAlign w:val="center"/>
          </w:tcPr>
          <w:p w14:paraId="627AFFAE" w14:textId="77777777" w:rsidR="004F46AE" w:rsidRDefault="009B0610">
            <w:pPr>
              <w:jc w:val="left"/>
            </w:pPr>
            <w:r>
              <w:rPr>
                <w:rFonts w:ascii="Times New Roman" w:hAnsi="Times New Roman"/>
              </w:rPr>
              <w:t>规格与实现核对</w:t>
            </w:r>
          </w:p>
        </w:tc>
        <w:tc>
          <w:tcPr>
            <w:tcW w:w="1701" w:type="dxa"/>
            <w:vAlign w:val="center"/>
          </w:tcPr>
          <w:p w14:paraId="23AFB285" w14:textId="77777777" w:rsidR="004F46AE" w:rsidRDefault="009B0610">
            <w:pPr>
              <w:jc w:val="left"/>
            </w:pPr>
            <w:r>
              <w:rPr>
                <w:rFonts w:ascii="Times New Roman" w:hAnsi="Times New Roman"/>
              </w:rPr>
              <w:t>通过（</w:t>
            </w:r>
            <w:r>
              <w:rPr>
                <w:rFonts w:ascii="Times New Roman" w:hAnsi="Times New Roman"/>
              </w:rPr>
              <w:t>1,002</w:t>
            </w:r>
            <w:r>
              <w:rPr>
                <w:rFonts w:ascii="Times New Roman" w:hAnsi="Times New Roman"/>
              </w:rPr>
              <w:t>）</w:t>
            </w:r>
          </w:p>
        </w:tc>
        <w:tc>
          <w:tcPr>
            <w:tcW w:w="1701" w:type="dxa"/>
            <w:vAlign w:val="center"/>
          </w:tcPr>
          <w:p w14:paraId="266058E8" w14:textId="77777777" w:rsidR="004F46AE" w:rsidRDefault="009B0610">
            <w:pPr>
              <w:jc w:val="left"/>
            </w:pPr>
            <w:r>
              <w:rPr>
                <w:rFonts w:ascii="Times New Roman" w:hAnsi="Times New Roman"/>
              </w:rPr>
              <w:t>通过（</w:t>
            </w:r>
            <w:r>
              <w:rPr>
                <w:rFonts w:ascii="Times New Roman" w:hAnsi="Times New Roman"/>
              </w:rPr>
              <w:t>3,377</w:t>
            </w:r>
            <w:r>
              <w:rPr>
                <w:rFonts w:ascii="Times New Roman" w:hAnsi="Times New Roman"/>
              </w:rPr>
              <w:t>）</w:t>
            </w:r>
          </w:p>
        </w:tc>
        <w:tc>
          <w:tcPr>
            <w:tcW w:w="1701" w:type="dxa"/>
            <w:vAlign w:val="center"/>
          </w:tcPr>
          <w:p w14:paraId="593F85C9" w14:textId="77777777" w:rsidR="004F46AE" w:rsidRDefault="009B0610">
            <w:pPr>
              <w:jc w:val="left"/>
            </w:pPr>
            <w:r>
              <w:rPr>
                <w:rFonts w:ascii="Times New Roman" w:hAnsi="Times New Roman"/>
              </w:rPr>
              <w:t>通过（</w:t>
            </w:r>
            <w:r>
              <w:rPr>
                <w:rFonts w:ascii="Times New Roman" w:hAnsi="Times New Roman"/>
              </w:rPr>
              <w:t>1,198</w:t>
            </w:r>
            <w:r>
              <w:rPr>
                <w:rFonts w:ascii="Times New Roman" w:hAnsi="Times New Roman"/>
              </w:rPr>
              <w:t>）</w:t>
            </w:r>
          </w:p>
        </w:tc>
      </w:tr>
      <w:tr w:rsidR="004F46AE" w14:paraId="6D42A514" w14:textId="77777777">
        <w:trPr>
          <w:cantSplit/>
          <w:jc w:val="center"/>
        </w:trPr>
        <w:tc>
          <w:tcPr>
            <w:tcW w:w="1701" w:type="dxa"/>
            <w:vAlign w:val="center"/>
          </w:tcPr>
          <w:p w14:paraId="0EC1220D" w14:textId="77777777" w:rsidR="004F46AE" w:rsidRDefault="009B0610">
            <w:pPr>
              <w:jc w:val="left"/>
            </w:pPr>
            <w:r>
              <w:rPr>
                <w:rFonts w:ascii="Times New Roman" w:hAnsi="Times New Roman"/>
              </w:rPr>
              <w:t>Q5-17</w:t>
            </w:r>
          </w:p>
        </w:tc>
        <w:tc>
          <w:tcPr>
            <w:tcW w:w="1701" w:type="dxa"/>
            <w:vAlign w:val="center"/>
          </w:tcPr>
          <w:p w14:paraId="22441614" w14:textId="77777777" w:rsidR="004F46AE" w:rsidRDefault="009B0610">
            <w:pPr>
              <w:jc w:val="left"/>
            </w:pPr>
            <w:r>
              <w:rPr>
                <w:rFonts w:ascii="Times New Roman" w:hAnsi="Times New Roman"/>
              </w:rPr>
              <w:t>规格与实现核对</w:t>
            </w:r>
          </w:p>
        </w:tc>
        <w:tc>
          <w:tcPr>
            <w:tcW w:w="1701" w:type="dxa"/>
            <w:vAlign w:val="center"/>
          </w:tcPr>
          <w:p w14:paraId="290FD070" w14:textId="77777777" w:rsidR="004F46AE" w:rsidRDefault="009B0610">
            <w:pPr>
              <w:jc w:val="left"/>
            </w:pPr>
            <w:r>
              <w:rPr>
                <w:rFonts w:ascii="Times New Roman" w:hAnsi="Times New Roman"/>
              </w:rPr>
              <w:t>通过（</w:t>
            </w:r>
            <w:r>
              <w:rPr>
                <w:rFonts w:ascii="Times New Roman" w:hAnsi="Times New Roman"/>
              </w:rPr>
              <w:t>3,335</w:t>
            </w:r>
            <w:r>
              <w:rPr>
                <w:rFonts w:ascii="Times New Roman" w:hAnsi="Times New Roman"/>
              </w:rPr>
              <w:t>）</w:t>
            </w:r>
          </w:p>
        </w:tc>
        <w:tc>
          <w:tcPr>
            <w:tcW w:w="1701" w:type="dxa"/>
            <w:vAlign w:val="center"/>
          </w:tcPr>
          <w:p w14:paraId="5EBC23FD" w14:textId="77777777" w:rsidR="004F46AE" w:rsidRDefault="009B0610">
            <w:pPr>
              <w:jc w:val="left"/>
            </w:pPr>
            <w:r>
              <w:rPr>
                <w:rFonts w:ascii="Times New Roman" w:hAnsi="Times New Roman"/>
              </w:rPr>
              <w:t>未通过（</w:t>
            </w:r>
            <w:r>
              <w:rPr>
                <w:rFonts w:ascii="Times New Roman" w:hAnsi="Times New Roman"/>
              </w:rPr>
              <w:t>1,019</w:t>
            </w:r>
            <w:r>
              <w:rPr>
                <w:rFonts w:ascii="Times New Roman" w:hAnsi="Times New Roman"/>
              </w:rPr>
              <w:t>）</w:t>
            </w:r>
          </w:p>
        </w:tc>
        <w:tc>
          <w:tcPr>
            <w:tcW w:w="1701" w:type="dxa"/>
            <w:vAlign w:val="center"/>
          </w:tcPr>
          <w:p w14:paraId="72BD8FCD" w14:textId="77777777" w:rsidR="004F46AE" w:rsidRDefault="009B0610">
            <w:pPr>
              <w:jc w:val="left"/>
            </w:pPr>
            <w:r>
              <w:rPr>
                <w:rFonts w:ascii="Times New Roman" w:hAnsi="Times New Roman"/>
              </w:rPr>
              <w:t>通过（</w:t>
            </w:r>
            <w:r>
              <w:rPr>
                <w:rFonts w:ascii="Times New Roman" w:hAnsi="Times New Roman"/>
              </w:rPr>
              <w:t>2,913</w:t>
            </w:r>
            <w:r>
              <w:rPr>
                <w:rFonts w:ascii="Times New Roman" w:hAnsi="Times New Roman"/>
              </w:rPr>
              <w:t>）</w:t>
            </w:r>
          </w:p>
        </w:tc>
      </w:tr>
      <w:tr w:rsidR="004F46AE" w14:paraId="0F9B48B2" w14:textId="77777777">
        <w:trPr>
          <w:cantSplit/>
          <w:jc w:val="center"/>
        </w:trPr>
        <w:tc>
          <w:tcPr>
            <w:tcW w:w="1701" w:type="dxa"/>
            <w:vAlign w:val="center"/>
          </w:tcPr>
          <w:p w14:paraId="30C3E8FA" w14:textId="77777777" w:rsidR="004F46AE" w:rsidRDefault="009B0610">
            <w:pPr>
              <w:jc w:val="left"/>
            </w:pPr>
            <w:r>
              <w:rPr>
                <w:rFonts w:ascii="Times New Roman" w:hAnsi="Times New Roman"/>
              </w:rPr>
              <w:t>Q5-18</w:t>
            </w:r>
          </w:p>
        </w:tc>
        <w:tc>
          <w:tcPr>
            <w:tcW w:w="1701" w:type="dxa"/>
            <w:vAlign w:val="center"/>
          </w:tcPr>
          <w:p w14:paraId="66CD8A45" w14:textId="77777777" w:rsidR="004F46AE" w:rsidRDefault="009B0610">
            <w:pPr>
              <w:jc w:val="left"/>
            </w:pPr>
            <w:r>
              <w:rPr>
                <w:rFonts w:ascii="Times New Roman" w:hAnsi="Times New Roman"/>
              </w:rPr>
              <w:t>规格与实现核对</w:t>
            </w:r>
          </w:p>
        </w:tc>
        <w:tc>
          <w:tcPr>
            <w:tcW w:w="1701" w:type="dxa"/>
            <w:vAlign w:val="center"/>
          </w:tcPr>
          <w:p w14:paraId="763E75E5" w14:textId="77777777" w:rsidR="004F46AE" w:rsidRDefault="009B0610">
            <w:pPr>
              <w:jc w:val="left"/>
            </w:pPr>
            <w:r>
              <w:rPr>
                <w:rFonts w:ascii="Times New Roman" w:hAnsi="Times New Roman"/>
              </w:rPr>
              <w:t>通过（</w:t>
            </w:r>
            <w:r>
              <w:rPr>
                <w:rFonts w:ascii="Times New Roman" w:hAnsi="Times New Roman"/>
              </w:rPr>
              <w:t>1,931</w:t>
            </w:r>
            <w:r>
              <w:rPr>
                <w:rFonts w:ascii="Times New Roman" w:hAnsi="Times New Roman"/>
              </w:rPr>
              <w:t>）</w:t>
            </w:r>
          </w:p>
        </w:tc>
        <w:tc>
          <w:tcPr>
            <w:tcW w:w="1701" w:type="dxa"/>
            <w:vAlign w:val="center"/>
          </w:tcPr>
          <w:p w14:paraId="553DC38F" w14:textId="77777777" w:rsidR="004F46AE" w:rsidRDefault="009B0610">
            <w:pPr>
              <w:jc w:val="left"/>
            </w:pPr>
            <w:r>
              <w:rPr>
                <w:rFonts w:ascii="Times New Roman" w:hAnsi="Times New Roman"/>
              </w:rPr>
              <w:t>通过（</w:t>
            </w:r>
            <w:r>
              <w:rPr>
                <w:rFonts w:ascii="Times New Roman" w:hAnsi="Times New Roman"/>
              </w:rPr>
              <w:t>3,363</w:t>
            </w:r>
            <w:r>
              <w:rPr>
                <w:rFonts w:ascii="Times New Roman" w:hAnsi="Times New Roman"/>
              </w:rPr>
              <w:t>）</w:t>
            </w:r>
          </w:p>
        </w:tc>
        <w:tc>
          <w:tcPr>
            <w:tcW w:w="1701" w:type="dxa"/>
            <w:vAlign w:val="center"/>
          </w:tcPr>
          <w:p w14:paraId="3D84180C" w14:textId="77777777" w:rsidR="004F46AE" w:rsidRDefault="009B0610">
            <w:pPr>
              <w:jc w:val="left"/>
            </w:pPr>
            <w:r>
              <w:rPr>
                <w:rFonts w:ascii="Times New Roman" w:hAnsi="Times New Roman"/>
              </w:rPr>
              <w:t>通过（</w:t>
            </w:r>
            <w:r>
              <w:rPr>
                <w:rFonts w:ascii="Times New Roman" w:hAnsi="Times New Roman"/>
              </w:rPr>
              <w:t>4,958</w:t>
            </w:r>
            <w:r>
              <w:rPr>
                <w:rFonts w:ascii="Times New Roman" w:hAnsi="Times New Roman"/>
              </w:rPr>
              <w:t>）</w:t>
            </w:r>
          </w:p>
        </w:tc>
      </w:tr>
      <w:tr w:rsidR="004F46AE" w14:paraId="750AA8C9" w14:textId="77777777">
        <w:trPr>
          <w:cantSplit/>
          <w:jc w:val="center"/>
        </w:trPr>
        <w:tc>
          <w:tcPr>
            <w:tcW w:w="1701" w:type="dxa"/>
            <w:vAlign w:val="center"/>
          </w:tcPr>
          <w:p w14:paraId="5340A151" w14:textId="77777777" w:rsidR="004F46AE" w:rsidRDefault="009B0610">
            <w:pPr>
              <w:jc w:val="left"/>
            </w:pPr>
            <w:r>
              <w:rPr>
                <w:rFonts w:ascii="Times New Roman" w:hAnsi="Times New Roman"/>
              </w:rPr>
              <w:t>Q5-19</w:t>
            </w:r>
          </w:p>
        </w:tc>
        <w:tc>
          <w:tcPr>
            <w:tcW w:w="1701" w:type="dxa"/>
            <w:vAlign w:val="center"/>
          </w:tcPr>
          <w:p w14:paraId="7179734B" w14:textId="77777777" w:rsidR="004F46AE" w:rsidRDefault="009B0610">
            <w:pPr>
              <w:jc w:val="left"/>
            </w:pPr>
            <w:r>
              <w:rPr>
                <w:rFonts w:ascii="Times New Roman" w:hAnsi="Times New Roman"/>
              </w:rPr>
              <w:t>规格与实现核对</w:t>
            </w:r>
          </w:p>
        </w:tc>
        <w:tc>
          <w:tcPr>
            <w:tcW w:w="1701" w:type="dxa"/>
            <w:vAlign w:val="center"/>
          </w:tcPr>
          <w:p w14:paraId="5B490067" w14:textId="77777777" w:rsidR="004F46AE" w:rsidRDefault="009B0610">
            <w:pPr>
              <w:jc w:val="left"/>
            </w:pPr>
            <w:r>
              <w:rPr>
                <w:rFonts w:ascii="Times New Roman" w:hAnsi="Times New Roman"/>
              </w:rPr>
              <w:t>未通过（</w:t>
            </w:r>
            <w:r>
              <w:rPr>
                <w:rFonts w:ascii="Times New Roman" w:hAnsi="Times New Roman"/>
              </w:rPr>
              <w:t>1,353</w:t>
            </w:r>
            <w:r>
              <w:rPr>
                <w:rFonts w:ascii="Times New Roman" w:hAnsi="Times New Roman"/>
              </w:rPr>
              <w:t>）</w:t>
            </w:r>
          </w:p>
        </w:tc>
        <w:tc>
          <w:tcPr>
            <w:tcW w:w="1701" w:type="dxa"/>
            <w:vAlign w:val="center"/>
          </w:tcPr>
          <w:p w14:paraId="1AA14883" w14:textId="77777777" w:rsidR="004F46AE" w:rsidRDefault="009B0610">
            <w:pPr>
              <w:jc w:val="left"/>
            </w:pPr>
            <w:r>
              <w:rPr>
                <w:rFonts w:ascii="Times New Roman" w:hAnsi="Times New Roman"/>
              </w:rPr>
              <w:t>通过（</w:t>
            </w:r>
            <w:r>
              <w:rPr>
                <w:rFonts w:ascii="Times New Roman" w:hAnsi="Times New Roman"/>
              </w:rPr>
              <w:t>1,319</w:t>
            </w:r>
            <w:r>
              <w:rPr>
                <w:rFonts w:ascii="Times New Roman" w:hAnsi="Times New Roman"/>
              </w:rPr>
              <w:t>）</w:t>
            </w:r>
          </w:p>
        </w:tc>
        <w:tc>
          <w:tcPr>
            <w:tcW w:w="1701" w:type="dxa"/>
            <w:vAlign w:val="center"/>
          </w:tcPr>
          <w:p w14:paraId="38677BF1" w14:textId="77777777" w:rsidR="004F46AE" w:rsidRDefault="009B0610">
            <w:pPr>
              <w:jc w:val="left"/>
            </w:pPr>
            <w:r>
              <w:rPr>
                <w:rFonts w:ascii="Times New Roman" w:hAnsi="Times New Roman"/>
              </w:rPr>
              <w:t>通过（</w:t>
            </w:r>
            <w:r>
              <w:rPr>
                <w:rFonts w:ascii="Times New Roman" w:hAnsi="Times New Roman"/>
              </w:rPr>
              <w:t>2,728</w:t>
            </w:r>
            <w:r>
              <w:rPr>
                <w:rFonts w:ascii="Times New Roman" w:hAnsi="Times New Roman"/>
              </w:rPr>
              <w:t>）</w:t>
            </w:r>
          </w:p>
        </w:tc>
      </w:tr>
      <w:tr w:rsidR="004F46AE" w14:paraId="2F690F79" w14:textId="77777777">
        <w:trPr>
          <w:cantSplit/>
          <w:jc w:val="center"/>
        </w:trPr>
        <w:tc>
          <w:tcPr>
            <w:tcW w:w="1701" w:type="dxa"/>
            <w:vAlign w:val="center"/>
          </w:tcPr>
          <w:p w14:paraId="34FA17DD" w14:textId="77777777" w:rsidR="004F46AE" w:rsidRDefault="009B0610">
            <w:pPr>
              <w:jc w:val="left"/>
            </w:pPr>
            <w:r>
              <w:rPr>
                <w:rFonts w:ascii="Times New Roman" w:hAnsi="Times New Roman"/>
              </w:rPr>
              <w:t>Q5-20</w:t>
            </w:r>
          </w:p>
        </w:tc>
        <w:tc>
          <w:tcPr>
            <w:tcW w:w="1701" w:type="dxa"/>
            <w:vAlign w:val="center"/>
          </w:tcPr>
          <w:p w14:paraId="7972420A" w14:textId="77777777" w:rsidR="004F46AE" w:rsidRDefault="009B0610">
            <w:pPr>
              <w:jc w:val="left"/>
            </w:pPr>
            <w:r>
              <w:rPr>
                <w:rFonts w:ascii="Times New Roman" w:hAnsi="Times New Roman"/>
              </w:rPr>
              <w:t>规格与实现核对</w:t>
            </w:r>
          </w:p>
        </w:tc>
        <w:tc>
          <w:tcPr>
            <w:tcW w:w="1701" w:type="dxa"/>
            <w:vAlign w:val="center"/>
          </w:tcPr>
          <w:p w14:paraId="2F5C61C9" w14:textId="77777777" w:rsidR="004F46AE" w:rsidRDefault="009B0610">
            <w:pPr>
              <w:jc w:val="left"/>
            </w:pPr>
            <w:r>
              <w:rPr>
                <w:rFonts w:ascii="Times New Roman" w:hAnsi="Times New Roman"/>
              </w:rPr>
              <w:t>通过（</w:t>
            </w:r>
            <w:r>
              <w:rPr>
                <w:rFonts w:ascii="Times New Roman" w:hAnsi="Times New Roman"/>
              </w:rPr>
              <w:t>3,645</w:t>
            </w:r>
            <w:r>
              <w:rPr>
                <w:rFonts w:ascii="Times New Roman" w:hAnsi="Times New Roman"/>
              </w:rPr>
              <w:t>）</w:t>
            </w:r>
          </w:p>
        </w:tc>
        <w:tc>
          <w:tcPr>
            <w:tcW w:w="1701" w:type="dxa"/>
            <w:vAlign w:val="center"/>
          </w:tcPr>
          <w:p w14:paraId="06202215" w14:textId="77777777" w:rsidR="004F46AE" w:rsidRDefault="009B0610">
            <w:pPr>
              <w:jc w:val="left"/>
            </w:pPr>
            <w:r>
              <w:rPr>
                <w:rFonts w:ascii="Times New Roman" w:hAnsi="Times New Roman"/>
              </w:rPr>
              <w:t>通过（</w:t>
            </w:r>
            <w:r>
              <w:rPr>
                <w:rFonts w:ascii="Times New Roman" w:hAnsi="Times New Roman"/>
              </w:rPr>
              <w:t>1,663</w:t>
            </w:r>
            <w:r>
              <w:rPr>
                <w:rFonts w:ascii="Times New Roman" w:hAnsi="Times New Roman"/>
              </w:rPr>
              <w:t>）</w:t>
            </w:r>
          </w:p>
        </w:tc>
        <w:tc>
          <w:tcPr>
            <w:tcW w:w="1701" w:type="dxa"/>
            <w:vAlign w:val="center"/>
          </w:tcPr>
          <w:p w14:paraId="19C82CBD" w14:textId="77777777" w:rsidR="004F46AE" w:rsidRDefault="009B0610">
            <w:pPr>
              <w:jc w:val="left"/>
            </w:pPr>
            <w:r>
              <w:rPr>
                <w:rFonts w:ascii="Times New Roman" w:hAnsi="Times New Roman"/>
              </w:rPr>
              <w:t>未通过（</w:t>
            </w:r>
            <w:r>
              <w:rPr>
                <w:rFonts w:ascii="Times New Roman" w:hAnsi="Times New Roman"/>
              </w:rPr>
              <w:t>3,249</w:t>
            </w:r>
            <w:r>
              <w:rPr>
                <w:rFonts w:ascii="Times New Roman" w:hAnsi="Times New Roman"/>
              </w:rPr>
              <w:t>）</w:t>
            </w:r>
          </w:p>
        </w:tc>
      </w:tr>
    </w:tbl>
    <w:p w14:paraId="6C83735D" w14:textId="77777777" w:rsidR="00FB7CB5" w:rsidRDefault="00FB7CB5">
      <w:pPr>
        <w:pStyle w:val="u9"/>
        <w:spacing w:before="31" w:after="31"/>
        <w:ind w:firstLine="480"/>
      </w:pPr>
      <w:r>
        <w:t>表</w:t>
      </w:r>
      <w:r>
        <w:t xml:space="preserve">D-8 </w:t>
      </w:r>
      <w:r>
        <w:t>每格为盲评结论与该次运行的初始上下文</w:t>
      </w:r>
      <w:r>
        <w:t xml:space="preserve"> Token</w:t>
      </w:r>
      <w:r>
        <w:t>（未归一化），与</w:t>
      </w:r>
      <w:r>
        <w:t xml:space="preserve"> 100 </w:t>
      </w:r>
      <w:r>
        <w:t>题终版问答运行记录</w:t>
      </w:r>
      <w:r>
        <w:t xml:space="preserve"> </w:t>
      </w:r>
      <w:r>
        <w:rPr>
          <w:rFonts w:ascii="Consolas" w:hAnsi="Consolas"/>
        </w:rPr>
        <w:t>qa_runs_autonomous_scored.json</w:t>
      </w:r>
      <w:r>
        <w:t xml:space="preserve"> </w:t>
      </w:r>
      <w:r>
        <w:t>逐条对应。初始上下文</w:t>
      </w:r>
      <w:r>
        <w:t xml:space="preserve"> Token </w:t>
      </w:r>
      <w:r>
        <w:t>为导航文本、图谱摘要和源码窗口之和，不含工具输出。三条件的回答在评分前按固定随机种子打乱并标记为</w:t>
      </w:r>
      <w:r>
        <w:t xml:space="preserve"> A—C</w:t>
      </w:r>
      <w:r>
        <w:t>，评分器不知道条件名称。各列通过数合计为非</w:t>
      </w:r>
      <w:r>
        <w:t xml:space="preserve"> KG 83</w:t>
      </w:r>
      <w:r>
        <w:t>、</w:t>
      </w:r>
      <w:r>
        <w:t>WPW-Map 85</w:t>
      </w:r>
      <w:r>
        <w:t>、完整</w:t>
      </w:r>
      <w:r>
        <w:t xml:space="preserve"> WPW 91</w:t>
      </w:r>
      <w:r>
        <w:t>，与表</w:t>
      </w:r>
      <w:r>
        <w:t xml:space="preserve">D-3 </w:t>
      </w:r>
      <w:r>
        <w:t>一致。</w:t>
      </w:r>
    </w:p>
    <w:p w14:paraId="09EDB1E5" w14:textId="77777777" w:rsidR="00FB7CB5" w:rsidRDefault="00374AE7">
      <w:pPr>
        <w:pStyle w:val="u"/>
        <w:keepNext/>
        <w:keepLines/>
      </w:pPr>
      <w:bookmarkStart w:id="121" w:name="_Toc137114721"/>
      <w:bookmarkStart w:id="122" w:name="_Toc160098448"/>
      <w:bookmarkStart w:id="123" w:name="_Toc137114674"/>
      <w:bookmarkStart w:id="124" w:name="_Toc243263805"/>
      <w:bookmarkEnd w:id="121"/>
      <w:bookmarkEnd w:id="122"/>
      <w:bookmarkEnd w:id="123"/>
      <w:r>
        <w:t>实验环境、快照与冻结记录</w:t>
      </w:r>
      <w:bookmarkEnd w:id="124"/>
    </w:p>
    <w:p w14:paraId="7ECE6273" w14:textId="77777777" w:rsidR="00FB7CB5" w:rsidRDefault="00FB7CB5">
      <w:pPr>
        <w:pStyle w:val="u9"/>
        <w:spacing w:before="31" w:after="31"/>
        <w:ind w:firstLine="480"/>
      </w:pPr>
      <w:r>
        <w:t>表</w:t>
      </w:r>
      <w:r>
        <w:t xml:space="preserve">E-1 </w:t>
      </w:r>
      <w:r>
        <w:t>记录实验载体与规范目录对应的快照，表</w:t>
      </w:r>
      <w:r>
        <w:t xml:space="preserve">E-2 </w:t>
      </w:r>
      <w:r>
        <w:t>记录正式运行前冻结的题集与参数，表</w:t>
      </w:r>
      <w:r>
        <w:t xml:space="preserve">E-3 </w:t>
      </w:r>
      <w:r>
        <w:t>记录两种实验图谱的规模。</w:t>
      </w:r>
    </w:p>
    <w:p w14:paraId="4EA3C1D3" w14:textId="77777777" w:rsidR="00FB7CB5" w:rsidRDefault="00FB7CB5" w:rsidP="005B5EF9">
      <w:pPr>
        <w:pStyle w:val="ua"/>
        <w:keepNext/>
        <w:spacing w:beforeLines="100" w:before="312" w:afterLines="10" w:after="31" w:line="240" w:lineRule="auto"/>
      </w:pPr>
      <w:r>
        <w:t>表</w:t>
      </w:r>
      <w:r>
        <w:t xml:space="preserve">E-1 </w:t>
      </w:r>
      <w:r>
        <w:t>源码与规范快照</w:t>
      </w:r>
    </w:p>
    <w:p w14:paraId="7B4F92CA" w14:textId="77777777" w:rsidR="00FB7CB5" w:rsidRDefault="00FB7CB5" w:rsidP="005B5EF9">
      <w:pPr>
        <w:pStyle w:val="ua"/>
        <w:keepNext/>
        <w:spacing w:beforeLines="100" w:before="312" w:afterLines="10" w:after="31" w:line="240" w:lineRule="auto"/>
      </w:pPr>
      <w:r>
        <w:t>Table E-1 Source and Specification Snapshot</w:t>
      </w:r>
    </w:p>
    <w:tbl>
      <w:tblPr>
        <w:tblStyle w:val="af1"/>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391"/>
        <w:gridCol w:w="2282"/>
        <w:gridCol w:w="4264"/>
      </w:tblGrid>
      <w:tr w:rsidR="004F46AE" w14:paraId="7E21970F" w14:textId="77777777">
        <w:trPr>
          <w:cantSplit/>
          <w:tblHeader/>
          <w:jc w:val="center"/>
        </w:trPr>
        <w:tc>
          <w:tcPr>
            <w:tcW w:w="2835" w:type="dxa"/>
            <w:tcBorders>
              <w:bottom w:val="single" w:sz="6" w:space="0" w:color="000000"/>
            </w:tcBorders>
            <w:vAlign w:val="center"/>
          </w:tcPr>
          <w:p w14:paraId="36BF591A" w14:textId="77777777" w:rsidR="004F46AE" w:rsidRDefault="009B0610">
            <w:pPr>
              <w:jc w:val="center"/>
            </w:pPr>
            <w:r>
              <w:rPr>
                <w:rFonts w:ascii="Times New Roman" w:hAnsi="Times New Roman"/>
                <w:b/>
              </w:rPr>
              <w:t>项目</w:t>
            </w:r>
          </w:p>
        </w:tc>
        <w:tc>
          <w:tcPr>
            <w:tcW w:w="2835" w:type="dxa"/>
            <w:tcBorders>
              <w:bottom w:val="single" w:sz="6" w:space="0" w:color="000000"/>
            </w:tcBorders>
            <w:vAlign w:val="center"/>
          </w:tcPr>
          <w:p w14:paraId="65CA0EE3" w14:textId="77777777" w:rsidR="004F46AE" w:rsidRDefault="009B0610">
            <w:pPr>
              <w:jc w:val="center"/>
            </w:pPr>
            <w:r>
              <w:rPr>
                <w:rFonts w:ascii="Times New Roman" w:hAnsi="Times New Roman"/>
                <w:b/>
              </w:rPr>
              <w:t>规模</w:t>
            </w:r>
          </w:p>
        </w:tc>
        <w:tc>
          <w:tcPr>
            <w:tcW w:w="2835" w:type="dxa"/>
            <w:tcBorders>
              <w:bottom w:val="single" w:sz="6" w:space="0" w:color="000000"/>
            </w:tcBorders>
            <w:vAlign w:val="center"/>
          </w:tcPr>
          <w:p w14:paraId="13AA0F82" w14:textId="77777777" w:rsidR="004F46AE" w:rsidRDefault="009B0610">
            <w:pPr>
              <w:jc w:val="center"/>
            </w:pPr>
            <w:r>
              <w:rPr>
                <w:rFonts w:ascii="Times New Roman" w:hAnsi="Times New Roman"/>
                <w:b/>
              </w:rPr>
              <w:t>快照标识</w:t>
            </w:r>
          </w:p>
        </w:tc>
      </w:tr>
      <w:tr w:rsidR="004F46AE" w14:paraId="65214840" w14:textId="77777777">
        <w:trPr>
          <w:cantSplit/>
          <w:jc w:val="center"/>
        </w:trPr>
        <w:tc>
          <w:tcPr>
            <w:tcW w:w="2835" w:type="dxa"/>
            <w:vAlign w:val="center"/>
          </w:tcPr>
          <w:p w14:paraId="69AD1A6D" w14:textId="77777777" w:rsidR="004F46AE" w:rsidRDefault="009B0610">
            <w:pPr>
              <w:jc w:val="left"/>
            </w:pPr>
            <w:r>
              <w:rPr>
                <w:rFonts w:ascii="Times New Roman" w:hAnsi="Times New Roman"/>
              </w:rPr>
              <w:t>源码仓库</w:t>
            </w:r>
          </w:p>
        </w:tc>
        <w:tc>
          <w:tcPr>
            <w:tcW w:w="2835" w:type="dxa"/>
            <w:vAlign w:val="center"/>
          </w:tcPr>
          <w:p w14:paraId="30DBAABB" w14:textId="77777777" w:rsidR="004F46AE" w:rsidRDefault="009B0610">
            <w:pPr>
              <w:jc w:val="left"/>
            </w:pPr>
            <w:r>
              <w:rPr>
                <w:rFonts w:ascii="Times New Roman" w:hAnsi="Times New Roman"/>
              </w:rPr>
              <w:t xml:space="preserve">12 </w:t>
            </w:r>
            <w:r>
              <w:rPr>
                <w:rFonts w:ascii="Times New Roman" w:hAnsi="Times New Roman"/>
              </w:rPr>
              <w:t>个模块、</w:t>
            </w:r>
            <w:r>
              <w:rPr>
                <w:rFonts w:ascii="Times New Roman" w:hAnsi="Times New Roman"/>
              </w:rPr>
              <w:t xml:space="preserve">393 </w:t>
            </w:r>
            <w:r>
              <w:rPr>
                <w:rFonts w:ascii="Times New Roman" w:hAnsi="Times New Roman"/>
              </w:rPr>
              <w:t>个源文件、</w:t>
            </w:r>
            <w:r>
              <w:rPr>
                <w:rFonts w:ascii="Times New Roman" w:hAnsi="Times New Roman"/>
              </w:rPr>
              <w:t xml:space="preserve">1,369 </w:t>
            </w:r>
            <w:r>
              <w:rPr>
                <w:rFonts w:ascii="Times New Roman" w:hAnsi="Times New Roman"/>
              </w:rPr>
              <w:t>个代码元素（</w:t>
            </w:r>
            <w:r>
              <w:rPr>
                <w:rFonts w:ascii="Times New Roman" w:hAnsi="Times New Roman"/>
              </w:rPr>
              <w:t xml:space="preserve">L2/L3 </w:t>
            </w:r>
            <w:r>
              <w:rPr>
                <w:rFonts w:ascii="Times New Roman" w:hAnsi="Times New Roman"/>
              </w:rPr>
              <w:t>口径）</w:t>
            </w:r>
          </w:p>
        </w:tc>
        <w:tc>
          <w:tcPr>
            <w:tcW w:w="2835" w:type="dxa"/>
            <w:vAlign w:val="center"/>
          </w:tcPr>
          <w:p w14:paraId="76318752" w14:textId="77777777" w:rsidR="004F46AE" w:rsidRDefault="009B0610">
            <w:pPr>
              <w:jc w:val="left"/>
            </w:pPr>
            <w:r>
              <w:rPr>
                <w:rFonts w:ascii="Times New Roman" w:hAnsi="Times New Roman"/>
              </w:rPr>
              <w:t>afca51b09abd73c619986659a7af34b8d616d9b1</w:t>
            </w:r>
          </w:p>
        </w:tc>
      </w:tr>
      <w:tr w:rsidR="004F46AE" w14:paraId="24FA2F9E" w14:textId="77777777">
        <w:trPr>
          <w:cantSplit/>
          <w:jc w:val="center"/>
        </w:trPr>
        <w:tc>
          <w:tcPr>
            <w:tcW w:w="2835" w:type="dxa"/>
            <w:vAlign w:val="center"/>
          </w:tcPr>
          <w:p w14:paraId="48DDBC01" w14:textId="77777777" w:rsidR="004F46AE" w:rsidRDefault="009B0610">
            <w:pPr>
              <w:jc w:val="left"/>
            </w:pPr>
            <w:r>
              <w:rPr>
                <w:rFonts w:ascii="Times New Roman" w:hAnsi="Times New Roman"/>
              </w:rPr>
              <w:t>能力规范</w:t>
            </w:r>
          </w:p>
        </w:tc>
        <w:tc>
          <w:tcPr>
            <w:tcW w:w="2835" w:type="dxa"/>
            <w:vAlign w:val="center"/>
          </w:tcPr>
          <w:p w14:paraId="7D825CC2" w14:textId="77777777" w:rsidR="004F46AE" w:rsidRDefault="009B0610">
            <w:pPr>
              <w:jc w:val="left"/>
            </w:pPr>
            <w:r>
              <w:rPr>
                <w:rFonts w:ascii="Times New Roman" w:hAnsi="Times New Roman"/>
              </w:rPr>
              <w:t xml:space="preserve">25 </w:t>
            </w:r>
            <w:r>
              <w:rPr>
                <w:rFonts w:ascii="Times New Roman" w:hAnsi="Times New Roman"/>
              </w:rPr>
              <w:t>份能力规范（</w:t>
            </w:r>
            <w:r>
              <w:rPr>
                <w:rFonts w:ascii="Times New Roman" w:hAnsi="Times New Roman"/>
              </w:rPr>
              <w:t>wpw/specs/&lt;</w:t>
            </w:r>
            <w:r>
              <w:rPr>
                <w:rFonts w:ascii="Times New Roman" w:hAnsi="Times New Roman"/>
              </w:rPr>
              <w:t>能力名</w:t>
            </w:r>
            <w:r>
              <w:rPr>
                <w:rFonts w:ascii="Times New Roman" w:hAnsi="Times New Roman"/>
              </w:rPr>
              <w:t>&gt;/spec.md</w:t>
            </w:r>
            <w:r>
              <w:rPr>
                <w:rFonts w:ascii="Times New Roman" w:hAnsi="Times New Roman"/>
              </w:rPr>
              <w:t>）</w:t>
            </w:r>
          </w:p>
        </w:tc>
        <w:tc>
          <w:tcPr>
            <w:tcW w:w="2835" w:type="dxa"/>
            <w:vAlign w:val="center"/>
          </w:tcPr>
          <w:p w14:paraId="0D2D7BFC" w14:textId="77777777" w:rsidR="004F46AE" w:rsidRDefault="009B0610">
            <w:pPr>
              <w:jc w:val="left"/>
            </w:pPr>
            <w:r>
              <w:rPr>
                <w:rFonts w:ascii="Times New Roman" w:hAnsi="Times New Roman"/>
              </w:rPr>
              <w:t>与源码仓库同一快照</w:t>
            </w:r>
          </w:p>
        </w:tc>
      </w:tr>
      <w:tr w:rsidR="004F46AE" w14:paraId="1A0572D5" w14:textId="77777777">
        <w:trPr>
          <w:cantSplit/>
          <w:jc w:val="center"/>
        </w:trPr>
        <w:tc>
          <w:tcPr>
            <w:tcW w:w="2835" w:type="dxa"/>
            <w:vAlign w:val="center"/>
          </w:tcPr>
          <w:p w14:paraId="2D01754D" w14:textId="77777777" w:rsidR="004F46AE" w:rsidRDefault="009B0610">
            <w:pPr>
              <w:jc w:val="left"/>
            </w:pPr>
            <w:r>
              <w:rPr>
                <w:rFonts w:ascii="Times New Roman" w:hAnsi="Times New Roman"/>
              </w:rPr>
              <w:t>图谱构建产物</w:t>
            </w:r>
          </w:p>
        </w:tc>
        <w:tc>
          <w:tcPr>
            <w:tcW w:w="2835" w:type="dxa"/>
            <w:vAlign w:val="center"/>
          </w:tcPr>
          <w:p w14:paraId="2BFDC797" w14:textId="77777777" w:rsidR="004F46AE" w:rsidRDefault="009B0610">
            <w:pPr>
              <w:jc w:val="left"/>
            </w:pPr>
            <w:r>
              <w:rPr>
                <w:rFonts w:ascii="Times New Roman" w:hAnsi="Times New Roman"/>
              </w:rPr>
              <w:t>完整</w:t>
            </w:r>
            <w:r>
              <w:rPr>
                <w:rFonts w:ascii="Times New Roman" w:hAnsi="Times New Roman"/>
              </w:rPr>
              <w:t xml:space="preserve"> WPW</w:t>
            </w:r>
            <w:r>
              <w:rPr>
                <w:rFonts w:ascii="Times New Roman" w:hAnsi="Times New Roman"/>
              </w:rPr>
              <w:t>：</w:t>
            </w:r>
            <w:r>
              <w:rPr>
                <w:rFonts w:ascii="Times New Roman" w:hAnsi="Times New Roman"/>
              </w:rPr>
              <w:t xml:space="preserve">1,799 </w:t>
            </w:r>
            <w:r>
              <w:rPr>
                <w:rFonts w:ascii="Times New Roman" w:hAnsi="Times New Roman"/>
              </w:rPr>
              <w:t>节点、</w:t>
            </w:r>
            <w:r>
              <w:rPr>
                <w:rFonts w:ascii="Times New Roman" w:hAnsi="Times New Roman"/>
              </w:rPr>
              <w:t xml:space="preserve">2,434 </w:t>
            </w:r>
            <w:r>
              <w:rPr>
                <w:rFonts w:ascii="Times New Roman" w:hAnsi="Times New Roman"/>
              </w:rPr>
              <w:t>条边、</w:t>
            </w:r>
            <w:r>
              <w:rPr>
                <w:rFonts w:ascii="Times New Roman" w:hAnsi="Times New Roman"/>
              </w:rPr>
              <w:t xml:space="preserve">1,794 </w:t>
            </w:r>
            <w:r>
              <w:rPr>
                <w:rFonts w:ascii="Times New Roman" w:hAnsi="Times New Roman"/>
              </w:rPr>
              <w:t>条向量，</w:t>
            </w:r>
            <w:r>
              <w:rPr>
                <w:rFonts w:ascii="Times New Roman" w:hAnsi="Times New Roman"/>
              </w:rPr>
              <w:t>Schema v3.1.0</w:t>
            </w:r>
          </w:p>
        </w:tc>
        <w:tc>
          <w:tcPr>
            <w:tcW w:w="2835" w:type="dxa"/>
            <w:vAlign w:val="center"/>
          </w:tcPr>
          <w:p w14:paraId="41DEC3AC" w14:textId="77777777" w:rsidR="004F46AE" w:rsidRDefault="009B0610">
            <w:pPr>
              <w:jc w:val="left"/>
            </w:pPr>
            <w:r>
              <w:rPr>
                <w:rFonts w:ascii="Times New Roman" w:hAnsi="Times New Roman"/>
              </w:rPr>
              <w:t>与源码仓库同一快照</w:t>
            </w:r>
          </w:p>
        </w:tc>
      </w:tr>
      <w:tr w:rsidR="004F46AE" w14:paraId="5FFAA451" w14:textId="77777777">
        <w:trPr>
          <w:cantSplit/>
          <w:jc w:val="center"/>
        </w:trPr>
        <w:tc>
          <w:tcPr>
            <w:tcW w:w="2835" w:type="dxa"/>
            <w:vAlign w:val="center"/>
          </w:tcPr>
          <w:p w14:paraId="5E130495" w14:textId="77777777" w:rsidR="004F46AE" w:rsidRDefault="009B0610">
            <w:pPr>
              <w:jc w:val="left"/>
            </w:pPr>
            <w:r>
              <w:rPr>
                <w:rFonts w:ascii="Times New Roman" w:hAnsi="Times New Roman"/>
              </w:rPr>
              <w:lastRenderedPageBreak/>
              <w:t>留档形式</w:t>
            </w:r>
          </w:p>
        </w:tc>
        <w:tc>
          <w:tcPr>
            <w:tcW w:w="2835" w:type="dxa"/>
            <w:vAlign w:val="center"/>
          </w:tcPr>
          <w:p w14:paraId="1AA3B29B" w14:textId="77777777" w:rsidR="004F46AE" w:rsidRDefault="009B0610">
            <w:pPr>
              <w:jc w:val="left"/>
            </w:pPr>
            <w:r>
              <w:rPr>
                <w:rFonts w:ascii="Times New Roman" w:hAnsi="Times New Roman"/>
              </w:rPr>
              <w:t>压缩包</w:t>
            </w:r>
            <w:r>
              <w:rPr>
                <w:rFonts w:ascii="Times New Roman" w:hAnsi="Times New Roman"/>
              </w:rPr>
              <w:t xml:space="preserve"> </w:t>
            </w:r>
            <w:r>
              <w:rPr>
                <w:rFonts w:ascii="Times New Roman" w:hAnsi="Times New Roman"/>
              </w:rPr>
              <w:t>snapshot-afca51b09abd.zip</w:t>
            </w:r>
            <w:r>
              <w:rPr>
                <w:rFonts w:ascii="Times New Roman" w:hAnsi="Times New Roman"/>
              </w:rPr>
              <w:t>，各条件从该快照复制独立工作区</w:t>
            </w:r>
          </w:p>
        </w:tc>
        <w:tc>
          <w:tcPr>
            <w:tcW w:w="2835" w:type="dxa"/>
            <w:vAlign w:val="center"/>
          </w:tcPr>
          <w:p w14:paraId="15079C0F" w14:textId="77777777" w:rsidR="004F46AE" w:rsidRDefault="009B0610">
            <w:pPr>
              <w:jc w:val="left"/>
            </w:pPr>
            <w:r>
              <w:rPr>
                <w:rFonts w:ascii="Times New Roman" w:hAnsi="Times New Roman"/>
              </w:rPr>
              <w:t>检索与中间过程数据（</w:t>
            </w:r>
            <w:r>
              <w:rPr>
                <w:rFonts w:ascii="Times New Roman" w:hAnsi="Times New Roman"/>
              </w:rPr>
              <w:t>v4</w:t>
            </w:r>
            <w:r>
              <w:rPr>
                <w:rFonts w:ascii="Times New Roman" w:hAnsi="Times New Roman"/>
              </w:rPr>
              <w:t>）和</w:t>
            </w:r>
            <w:r>
              <w:rPr>
                <w:rFonts w:ascii="Times New Roman" w:hAnsi="Times New Roman"/>
              </w:rPr>
              <w:t xml:space="preserve"> 100 </w:t>
            </w:r>
            <w:r>
              <w:rPr>
                <w:rFonts w:ascii="Times New Roman" w:hAnsi="Times New Roman"/>
              </w:rPr>
              <w:t>题问答终版数据（</w:t>
            </w:r>
            <w:r>
              <w:rPr>
                <w:rFonts w:ascii="Times New Roman" w:hAnsi="Times New Roman"/>
              </w:rPr>
              <w:t>v5</w:t>
            </w:r>
            <w:r>
              <w:rPr>
                <w:rFonts w:ascii="Times New Roman" w:hAnsi="Times New Roman"/>
              </w:rPr>
              <w:t>）</w:t>
            </w:r>
          </w:p>
        </w:tc>
      </w:tr>
    </w:tbl>
    <w:p w14:paraId="2D7EB276" w14:textId="77777777" w:rsidR="00FB7CB5" w:rsidRDefault="00FB7CB5" w:rsidP="005B5EF9">
      <w:pPr>
        <w:pStyle w:val="ua"/>
        <w:keepNext/>
        <w:spacing w:beforeLines="100" w:before="312" w:afterLines="10" w:after="31" w:line="240" w:lineRule="auto"/>
      </w:pPr>
      <w:r>
        <w:t>表</w:t>
      </w:r>
      <w:r>
        <w:t xml:space="preserve">E-2 </w:t>
      </w:r>
      <w:r>
        <w:t>题集与参数固定记录</w:t>
      </w:r>
    </w:p>
    <w:p w14:paraId="70911615" w14:textId="77777777" w:rsidR="00FB7CB5" w:rsidRDefault="00FB7CB5" w:rsidP="005B5EF9">
      <w:pPr>
        <w:pStyle w:val="ua"/>
        <w:keepNext/>
        <w:spacing w:beforeLines="100" w:before="312" w:afterLines="10" w:after="31" w:line="240" w:lineRule="auto"/>
      </w:pPr>
      <w:r>
        <w:t>Table E-2 Fixed Question Sets and Parameters</w:t>
      </w:r>
    </w:p>
    <w:tbl>
      <w:tblPr>
        <w:tblStyle w:val="af1"/>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609"/>
        <w:gridCol w:w="2700"/>
        <w:gridCol w:w="2628"/>
      </w:tblGrid>
      <w:tr w:rsidR="004F46AE" w14:paraId="37642883" w14:textId="77777777">
        <w:trPr>
          <w:cantSplit/>
          <w:tblHeader/>
          <w:jc w:val="center"/>
        </w:trPr>
        <w:tc>
          <w:tcPr>
            <w:tcW w:w="2835" w:type="dxa"/>
            <w:tcBorders>
              <w:bottom w:val="single" w:sz="6" w:space="0" w:color="000000"/>
            </w:tcBorders>
            <w:vAlign w:val="center"/>
          </w:tcPr>
          <w:p w14:paraId="09090CD5" w14:textId="77777777" w:rsidR="004F46AE" w:rsidRDefault="009B0610">
            <w:pPr>
              <w:jc w:val="center"/>
            </w:pPr>
            <w:r>
              <w:rPr>
                <w:rFonts w:ascii="Times New Roman" w:hAnsi="Times New Roman"/>
                <w:b/>
              </w:rPr>
              <w:t>项目</w:t>
            </w:r>
          </w:p>
        </w:tc>
        <w:tc>
          <w:tcPr>
            <w:tcW w:w="2835" w:type="dxa"/>
            <w:tcBorders>
              <w:bottom w:val="single" w:sz="6" w:space="0" w:color="000000"/>
            </w:tcBorders>
            <w:vAlign w:val="center"/>
          </w:tcPr>
          <w:p w14:paraId="3B3DFBC1" w14:textId="77777777" w:rsidR="004F46AE" w:rsidRDefault="009B0610">
            <w:pPr>
              <w:jc w:val="center"/>
            </w:pPr>
            <w:r>
              <w:rPr>
                <w:rFonts w:ascii="Times New Roman" w:hAnsi="Times New Roman"/>
                <w:b/>
              </w:rPr>
              <w:t>内容或取值</w:t>
            </w:r>
          </w:p>
        </w:tc>
        <w:tc>
          <w:tcPr>
            <w:tcW w:w="2835" w:type="dxa"/>
            <w:tcBorders>
              <w:bottom w:val="single" w:sz="6" w:space="0" w:color="000000"/>
            </w:tcBorders>
            <w:vAlign w:val="center"/>
          </w:tcPr>
          <w:p w14:paraId="53EFF3AD" w14:textId="77777777" w:rsidR="004F46AE" w:rsidRDefault="009B0610">
            <w:pPr>
              <w:jc w:val="center"/>
            </w:pPr>
            <w:r>
              <w:rPr>
                <w:rFonts w:ascii="Times New Roman" w:hAnsi="Times New Roman"/>
                <w:b/>
              </w:rPr>
              <w:t>确定方式</w:t>
            </w:r>
          </w:p>
        </w:tc>
      </w:tr>
      <w:tr w:rsidR="004F46AE" w14:paraId="6D72797C" w14:textId="77777777">
        <w:trPr>
          <w:cantSplit/>
          <w:jc w:val="center"/>
        </w:trPr>
        <w:tc>
          <w:tcPr>
            <w:tcW w:w="2835" w:type="dxa"/>
            <w:vAlign w:val="center"/>
          </w:tcPr>
          <w:p w14:paraId="1872FC50" w14:textId="77777777" w:rsidR="004F46AE" w:rsidRDefault="009B0610">
            <w:pPr>
              <w:jc w:val="left"/>
            </w:pPr>
            <w:r>
              <w:rPr>
                <w:rFonts w:ascii="Times New Roman" w:hAnsi="Times New Roman"/>
              </w:rPr>
              <w:t>开发任务与对照方法</w:t>
            </w:r>
          </w:p>
        </w:tc>
        <w:tc>
          <w:tcPr>
            <w:tcW w:w="2835" w:type="dxa"/>
            <w:vAlign w:val="center"/>
          </w:tcPr>
          <w:p w14:paraId="0E4650EC" w14:textId="77777777" w:rsidR="004F46AE" w:rsidRDefault="009B0610">
            <w:pPr>
              <w:jc w:val="left"/>
            </w:pPr>
            <w:r>
              <w:rPr>
                <w:rFonts w:ascii="Times New Roman" w:hAnsi="Times New Roman"/>
              </w:rPr>
              <w:t xml:space="preserve">T1—T3 </w:t>
            </w:r>
            <w:r>
              <w:rPr>
                <w:rFonts w:ascii="Times New Roman" w:hAnsi="Times New Roman"/>
              </w:rPr>
              <w:t>的</w:t>
            </w:r>
            <w:r>
              <w:rPr>
                <w:rFonts w:ascii="Times New Roman" w:hAnsi="Times New Roman"/>
              </w:rPr>
              <w:t xml:space="preserve"> 8 </w:t>
            </w:r>
            <w:r>
              <w:rPr>
                <w:rFonts w:ascii="Times New Roman" w:hAnsi="Times New Roman"/>
              </w:rPr>
              <w:t>个配对任务与</w:t>
            </w:r>
            <w:r>
              <w:rPr>
                <w:rFonts w:ascii="Times New Roman" w:hAnsi="Times New Roman"/>
              </w:rPr>
              <w:t xml:space="preserve"> T4 </w:t>
            </w:r>
            <w:r>
              <w:rPr>
                <w:rFonts w:ascii="Times New Roman" w:hAnsi="Times New Roman"/>
              </w:rPr>
              <w:t>的</w:t>
            </w:r>
            <w:r>
              <w:rPr>
                <w:rFonts w:ascii="Times New Roman" w:hAnsi="Times New Roman"/>
              </w:rPr>
              <w:t xml:space="preserve"> 4 </w:t>
            </w:r>
            <w:r>
              <w:rPr>
                <w:rFonts w:ascii="Times New Roman" w:hAnsi="Times New Roman"/>
              </w:rPr>
              <w:t>轮连续需求；</w:t>
            </w:r>
            <w:r>
              <w:rPr>
                <w:rFonts w:ascii="Times New Roman" w:hAnsi="Times New Roman"/>
              </w:rPr>
              <w:t xml:space="preserve">OpenSpec </w:t>
            </w:r>
            <w:r>
              <w:rPr>
                <w:rFonts w:ascii="Times New Roman" w:hAnsi="Times New Roman"/>
              </w:rPr>
              <w:t>与</w:t>
            </w:r>
            <w:r>
              <w:rPr>
                <w:rFonts w:ascii="Times New Roman" w:hAnsi="Times New Roman"/>
              </w:rPr>
              <w:t xml:space="preserve"> WPW </w:t>
            </w:r>
            <w:r>
              <w:rPr>
                <w:rFonts w:ascii="Times New Roman" w:hAnsi="Times New Roman"/>
              </w:rPr>
              <w:t>两种方法；每种方法每任务运行</w:t>
            </w:r>
            <w:r>
              <w:rPr>
                <w:rFonts w:ascii="Times New Roman" w:hAnsi="Times New Roman"/>
              </w:rPr>
              <w:t xml:space="preserve"> 1 </w:t>
            </w:r>
            <w:r>
              <w:rPr>
                <w:rFonts w:ascii="Times New Roman" w:hAnsi="Times New Roman"/>
              </w:rPr>
              <w:t>次</w:t>
            </w:r>
          </w:p>
        </w:tc>
        <w:tc>
          <w:tcPr>
            <w:tcW w:w="2835" w:type="dxa"/>
            <w:vAlign w:val="center"/>
          </w:tcPr>
          <w:p w14:paraId="3A9B28A1" w14:textId="77777777" w:rsidR="004F46AE" w:rsidRDefault="009B0610">
            <w:pPr>
              <w:jc w:val="left"/>
            </w:pPr>
            <w:r>
              <w:rPr>
                <w:rFonts w:ascii="Times New Roman" w:hAnsi="Times New Roman"/>
              </w:rPr>
              <w:t>见附录</w:t>
            </w:r>
            <w:r>
              <w:rPr>
                <w:rFonts w:ascii="Times New Roman" w:hAnsi="Times New Roman"/>
              </w:rPr>
              <w:t xml:space="preserve"> B </w:t>
            </w:r>
            <w:r>
              <w:rPr>
                <w:rFonts w:ascii="Times New Roman" w:hAnsi="Times New Roman"/>
              </w:rPr>
              <w:t>表</w:t>
            </w:r>
            <w:r>
              <w:rPr>
                <w:rFonts w:ascii="Times New Roman" w:hAnsi="Times New Roman"/>
              </w:rPr>
              <w:t>B-1</w:t>
            </w:r>
          </w:p>
        </w:tc>
      </w:tr>
      <w:tr w:rsidR="004F46AE" w14:paraId="539D3BBC" w14:textId="77777777">
        <w:trPr>
          <w:cantSplit/>
          <w:jc w:val="center"/>
        </w:trPr>
        <w:tc>
          <w:tcPr>
            <w:tcW w:w="2835" w:type="dxa"/>
            <w:vAlign w:val="center"/>
          </w:tcPr>
          <w:p w14:paraId="5BAB7172" w14:textId="77777777" w:rsidR="004F46AE" w:rsidRDefault="009B0610">
            <w:pPr>
              <w:jc w:val="left"/>
            </w:pPr>
            <w:r>
              <w:rPr>
                <w:rFonts w:ascii="Times New Roman" w:hAnsi="Times New Roman"/>
              </w:rPr>
              <w:t>场景检索题集</w:t>
            </w:r>
          </w:p>
        </w:tc>
        <w:tc>
          <w:tcPr>
            <w:tcW w:w="2835" w:type="dxa"/>
            <w:vAlign w:val="center"/>
          </w:tcPr>
          <w:p w14:paraId="5B2C15BA" w14:textId="77777777" w:rsidR="004F46AE" w:rsidRDefault="009B0610">
            <w:pPr>
              <w:jc w:val="left"/>
            </w:pPr>
            <w:r>
              <w:rPr>
                <w:rFonts w:ascii="Times New Roman" w:hAnsi="Times New Roman"/>
              </w:rPr>
              <w:t xml:space="preserve">100 </w:t>
            </w:r>
            <w:r>
              <w:rPr>
                <w:rFonts w:ascii="Times New Roman" w:hAnsi="Times New Roman"/>
              </w:rPr>
              <w:t>题，四类各</w:t>
            </w:r>
            <w:r>
              <w:rPr>
                <w:rFonts w:ascii="Times New Roman" w:hAnsi="Times New Roman"/>
              </w:rPr>
              <w:t xml:space="preserve"> 25 </w:t>
            </w:r>
            <w:r>
              <w:rPr>
                <w:rFonts w:ascii="Times New Roman" w:hAnsi="Times New Roman"/>
              </w:rPr>
              <w:t>题；每题人工标注</w:t>
            </w:r>
            <w:r>
              <w:rPr>
                <w:rFonts w:ascii="Times New Roman" w:hAnsi="Times New Roman"/>
              </w:rPr>
              <w:t xml:space="preserve"> Gold</w:t>
            </w:r>
            <w:r>
              <w:rPr>
                <w:rFonts w:ascii="Times New Roman" w:hAnsi="Times New Roman"/>
              </w:rPr>
              <w:t>；非</w:t>
            </w:r>
            <w:r>
              <w:rPr>
                <w:rFonts w:ascii="Times New Roman" w:hAnsi="Times New Roman"/>
              </w:rPr>
              <w:t xml:space="preserve"> KG</w:t>
            </w:r>
            <w:r>
              <w:rPr>
                <w:rFonts w:ascii="Times New Roman" w:hAnsi="Times New Roman"/>
              </w:rPr>
              <w:t>、</w:t>
            </w:r>
            <w:r>
              <w:rPr>
                <w:rFonts w:ascii="Times New Roman" w:hAnsi="Times New Roman"/>
              </w:rPr>
              <w:t>WPW-Map</w:t>
            </w:r>
            <w:r>
              <w:rPr>
                <w:rFonts w:ascii="Times New Roman" w:hAnsi="Times New Roman"/>
              </w:rPr>
              <w:t>、完整</w:t>
            </w:r>
            <w:r>
              <w:rPr>
                <w:rFonts w:ascii="Times New Roman" w:hAnsi="Times New Roman"/>
              </w:rPr>
              <w:t xml:space="preserve"> WPW </w:t>
            </w:r>
            <w:r>
              <w:rPr>
                <w:rFonts w:ascii="Times New Roman" w:hAnsi="Times New Roman"/>
              </w:rPr>
              <w:t>三条件，共</w:t>
            </w:r>
            <w:r>
              <w:rPr>
                <w:rFonts w:ascii="Times New Roman" w:hAnsi="Times New Roman"/>
              </w:rPr>
              <w:t xml:space="preserve"> 300 </w:t>
            </w:r>
            <w:r>
              <w:rPr>
                <w:rFonts w:ascii="Times New Roman" w:hAnsi="Times New Roman"/>
              </w:rPr>
              <w:t>次执行</w:t>
            </w:r>
          </w:p>
        </w:tc>
        <w:tc>
          <w:tcPr>
            <w:tcW w:w="2835" w:type="dxa"/>
            <w:vAlign w:val="center"/>
          </w:tcPr>
          <w:p w14:paraId="454A6F50" w14:textId="77777777" w:rsidR="004F46AE" w:rsidRDefault="009B0610">
            <w:pPr>
              <w:jc w:val="left"/>
            </w:pPr>
            <w:r>
              <w:rPr>
                <w:rFonts w:ascii="Times New Roman" w:hAnsi="Times New Roman"/>
              </w:rPr>
              <w:t>见附录</w:t>
            </w:r>
            <w:r>
              <w:rPr>
                <w:rFonts w:ascii="Times New Roman" w:hAnsi="Times New Roman"/>
              </w:rPr>
              <w:t xml:space="preserve"> C </w:t>
            </w:r>
            <w:r>
              <w:rPr>
                <w:rFonts w:ascii="Times New Roman" w:hAnsi="Times New Roman"/>
              </w:rPr>
              <w:t>表</w:t>
            </w:r>
            <w:r>
              <w:rPr>
                <w:rFonts w:ascii="Times New Roman" w:hAnsi="Times New Roman"/>
              </w:rPr>
              <w:t>C-1</w:t>
            </w:r>
          </w:p>
        </w:tc>
      </w:tr>
      <w:tr w:rsidR="004F46AE" w14:paraId="2167AF1C" w14:textId="77777777">
        <w:trPr>
          <w:cantSplit/>
          <w:jc w:val="center"/>
        </w:trPr>
        <w:tc>
          <w:tcPr>
            <w:tcW w:w="2835" w:type="dxa"/>
            <w:vAlign w:val="center"/>
          </w:tcPr>
          <w:p w14:paraId="520975CF" w14:textId="77777777" w:rsidR="004F46AE" w:rsidRDefault="009B0610">
            <w:pPr>
              <w:jc w:val="left"/>
            </w:pPr>
            <w:r>
              <w:rPr>
                <w:rFonts w:ascii="Times New Roman" w:hAnsi="Times New Roman"/>
              </w:rPr>
              <w:t>场景问答题集</w:t>
            </w:r>
          </w:p>
        </w:tc>
        <w:tc>
          <w:tcPr>
            <w:tcW w:w="2835" w:type="dxa"/>
            <w:vAlign w:val="center"/>
          </w:tcPr>
          <w:p w14:paraId="4FF97039" w14:textId="77777777" w:rsidR="004F46AE" w:rsidRDefault="009B0610">
            <w:pPr>
              <w:jc w:val="left"/>
            </w:pPr>
            <w:r>
              <w:rPr>
                <w:rFonts w:ascii="Times New Roman" w:hAnsi="Times New Roman"/>
              </w:rPr>
              <w:t xml:space="preserve">100 </w:t>
            </w:r>
            <w:r>
              <w:rPr>
                <w:rFonts w:ascii="Times New Roman" w:hAnsi="Times New Roman"/>
              </w:rPr>
              <w:t>题（五类各</w:t>
            </w:r>
            <w:r>
              <w:rPr>
                <w:rFonts w:ascii="Times New Roman" w:hAnsi="Times New Roman"/>
              </w:rPr>
              <w:t xml:space="preserve"> 20 </w:t>
            </w:r>
            <w:r>
              <w:rPr>
                <w:rFonts w:ascii="Times New Roman" w:hAnsi="Times New Roman"/>
              </w:rPr>
              <w:t>题）全部运行；非</w:t>
            </w:r>
            <w:r>
              <w:rPr>
                <w:rFonts w:ascii="Times New Roman" w:hAnsi="Times New Roman"/>
              </w:rPr>
              <w:t xml:space="preserve"> KG</w:t>
            </w:r>
            <w:r>
              <w:rPr>
                <w:rFonts w:ascii="Times New Roman" w:hAnsi="Times New Roman"/>
              </w:rPr>
              <w:t>、</w:t>
            </w:r>
            <w:r>
              <w:rPr>
                <w:rFonts w:ascii="Times New Roman" w:hAnsi="Times New Roman"/>
              </w:rPr>
              <w:t>WPW-Map</w:t>
            </w:r>
            <w:r>
              <w:rPr>
                <w:rFonts w:ascii="Times New Roman" w:hAnsi="Times New Roman"/>
              </w:rPr>
              <w:t>、完整</w:t>
            </w:r>
            <w:r>
              <w:rPr>
                <w:rFonts w:ascii="Times New Roman" w:hAnsi="Times New Roman"/>
              </w:rPr>
              <w:t xml:space="preserve"> WPW </w:t>
            </w:r>
            <w:r>
              <w:rPr>
                <w:rFonts w:ascii="Times New Roman" w:hAnsi="Times New Roman"/>
              </w:rPr>
              <w:t>三条件（另有中间过程</w:t>
            </w:r>
            <w:r>
              <w:rPr>
                <w:rFonts w:ascii="Times New Roman" w:hAnsi="Times New Roman"/>
              </w:rPr>
              <w:t xml:space="preserve"> 32 </w:t>
            </w:r>
            <w:r>
              <w:rPr>
                <w:rFonts w:ascii="Times New Roman" w:hAnsi="Times New Roman"/>
              </w:rPr>
              <w:t>题</w:t>
            </w:r>
            <w:r>
              <w:rPr>
                <w:rFonts w:ascii="Times New Roman" w:hAnsi="Times New Roman"/>
              </w:rPr>
              <w:t xml:space="preserve"> × </w:t>
            </w:r>
            <w:r>
              <w:rPr>
                <w:rFonts w:ascii="Times New Roman" w:hAnsi="Times New Roman"/>
              </w:rPr>
              <w:t>四条件，见附录</w:t>
            </w:r>
            <w:r>
              <w:rPr>
                <w:rFonts w:ascii="Times New Roman" w:hAnsi="Times New Roman"/>
              </w:rPr>
              <w:t xml:space="preserve"> D D.1 </w:t>
            </w:r>
            <w:r>
              <w:rPr>
                <w:rFonts w:ascii="Times New Roman" w:hAnsi="Times New Roman"/>
              </w:rPr>
              <w:t>节）</w:t>
            </w:r>
          </w:p>
        </w:tc>
        <w:tc>
          <w:tcPr>
            <w:tcW w:w="2835" w:type="dxa"/>
            <w:vAlign w:val="center"/>
          </w:tcPr>
          <w:p w14:paraId="2F53155F" w14:textId="77777777" w:rsidR="004F46AE" w:rsidRDefault="009B0610">
            <w:pPr>
              <w:jc w:val="left"/>
            </w:pPr>
            <w:r>
              <w:rPr>
                <w:rFonts w:ascii="Times New Roman" w:hAnsi="Times New Roman"/>
              </w:rPr>
              <w:t>见附录</w:t>
            </w:r>
            <w:r>
              <w:rPr>
                <w:rFonts w:ascii="Times New Roman" w:hAnsi="Times New Roman"/>
              </w:rPr>
              <w:t xml:space="preserve"> D </w:t>
            </w:r>
            <w:r>
              <w:rPr>
                <w:rFonts w:ascii="Times New Roman" w:hAnsi="Times New Roman"/>
              </w:rPr>
              <w:t>表</w:t>
            </w:r>
            <w:r>
              <w:rPr>
                <w:rFonts w:ascii="Times New Roman" w:hAnsi="Times New Roman"/>
              </w:rPr>
              <w:t>D-2</w:t>
            </w:r>
          </w:p>
        </w:tc>
      </w:tr>
      <w:tr w:rsidR="004F46AE" w14:paraId="4FE9AA96" w14:textId="77777777">
        <w:trPr>
          <w:cantSplit/>
          <w:jc w:val="center"/>
        </w:trPr>
        <w:tc>
          <w:tcPr>
            <w:tcW w:w="2835" w:type="dxa"/>
            <w:vAlign w:val="center"/>
          </w:tcPr>
          <w:p w14:paraId="21B59798" w14:textId="77777777" w:rsidR="004F46AE" w:rsidRDefault="009B0610">
            <w:pPr>
              <w:jc w:val="left"/>
            </w:pPr>
            <w:r>
              <w:rPr>
                <w:rFonts w:ascii="Times New Roman" w:hAnsi="Times New Roman"/>
              </w:rPr>
              <w:t>评分规则</w:t>
            </w:r>
          </w:p>
        </w:tc>
        <w:tc>
          <w:tcPr>
            <w:tcW w:w="2835" w:type="dxa"/>
            <w:vAlign w:val="center"/>
          </w:tcPr>
          <w:p w14:paraId="4E857490" w14:textId="77777777" w:rsidR="004F46AE" w:rsidRDefault="009B0610">
            <w:pPr>
              <w:jc w:val="left"/>
            </w:pPr>
            <w:r>
              <w:rPr>
                <w:rFonts w:ascii="Times New Roman" w:hAnsi="Times New Roman"/>
              </w:rPr>
              <w:t>盲评通过条件要求主要机制覆盖度达标、关键结论至少有一条源码证据支持、无重大事实错误</w:t>
            </w:r>
          </w:p>
        </w:tc>
        <w:tc>
          <w:tcPr>
            <w:tcW w:w="2835" w:type="dxa"/>
            <w:vAlign w:val="center"/>
          </w:tcPr>
          <w:p w14:paraId="70D5AA0D" w14:textId="77777777" w:rsidR="004F46AE" w:rsidRDefault="009B0610">
            <w:pPr>
              <w:jc w:val="left"/>
            </w:pPr>
            <w:r>
              <w:rPr>
                <w:rFonts w:ascii="Times New Roman" w:hAnsi="Times New Roman"/>
              </w:rPr>
              <w:t>评分材料含必答事实、支撑证据、可接受替代证据与重大错误定义</w:t>
            </w:r>
          </w:p>
        </w:tc>
      </w:tr>
      <w:tr w:rsidR="004F46AE" w14:paraId="22A49678" w14:textId="77777777">
        <w:trPr>
          <w:cantSplit/>
          <w:jc w:val="center"/>
        </w:trPr>
        <w:tc>
          <w:tcPr>
            <w:tcW w:w="2835" w:type="dxa"/>
            <w:vAlign w:val="center"/>
          </w:tcPr>
          <w:p w14:paraId="52420BB1" w14:textId="77777777" w:rsidR="004F46AE" w:rsidRDefault="009B0610">
            <w:pPr>
              <w:jc w:val="left"/>
            </w:pPr>
            <w:r>
              <w:rPr>
                <w:rFonts w:ascii="Times New Roman" w:hAnsi="Times New Roman"/>
              </w:rPr>
              <w:t>检索参数</w:t>
            </w:r>
          </w:p>
        </w:tc>
        <w:tc>
          <w:tcPr>
            <w:tcW w:w="2835" w:type="dxa"/>
            <w:vAlign w:val="center"/>
          </w:tcPr>
          <w:p w14:paraId="4AC75EEA" w14:textId="77777777" w:rsidR="004F46AE" w:rsidRDefault="009B0610">
            <w:pPr>
              <w:jc w:val="left"/>
            </w:pPr>
            <w:r>
              <w:rPr>
                <w:rFonts w:ascii="Times New Roman" w:hAnsi="Times New Roman"/>
              </w:rPr>
              <w:t>语义检索相似度阈值</w:t>
            </w:r>
            <w:r>
              <w:rPr>
                <w:rFonts w:ascii="Times New Roman" w:hAnsi="Times New Roman"/>
              </w:rPr>
              <w:t xml:space="preserve"> 0.6</w:t>
            </w:r>
            <w:r>
              <w:rPr>
                <w:rFonts w:ascii="Times New Roman" w:hAnsi="Times New Roman"/>
              </w:rPr>
              <w:t>；每查询锚点上限</w:t>
            </w:r>
            <w:r>
              <w:rPr>
                <w:rFonts w:ascii="Times New Roman" w:hAnsi="Times New Roman"/>
              </w:rPr>
              <w:t xml:space="preserve"> 5</w:t>
            </w:r>
            <w:r>
              <w:rPr>
                <w:rFonts w:ascii="Times New Roman" w:hAnsi="Times New Roman"/>
              </w:rPr>
              <w:t>；子图扩展深度</w:t>
            </w:r>
            <w:r>
              <w:rPr>
                <w:rFonts w:ascii="Times New Roman" w:hAnsi="Times New Roman"/>
              </w:rPr>
              <w:t xml:space="preserve"> 2</w:t>
            </w:r>
            <w:r>
              <w:rPr>
                <w:rFonts w:ascii="Times New Roman" w:hAnsi="Times New Roman"/>
              </w:rPr>
              <w:t>；节点上限</w:t>
            </w:r>
            <w:r>
              <w:rPr>
                <w:rFonts w:ascii="Times New Roman" w:hAnsi="Times New Roman"/>
              </w:rPr>
              <w:t xml:space="preserve"> 200</w:t>
            </w:r>
            <w:r>
              <w:rPr>
                <w:rFonts w:ascii="Times New Roman" w:hAnsi="Times New Roman"/>
              </w:rPr>
              <w:t>；结构边扩展最小权重</w:t>
            </w:r>
            <w:r>
              <w:rPr>
                <w:rFonts w:ascii="Times New Roman" w:hAnsi="Times New Roman"/>
              </w:rPr>
              <w:t xml:space="preserve"> 0.7</w:t>
            </w:r>
            <w:r>
              <w:rPr>
                <w:rFonts w:ascii="Times New Roman" w:hAnsi="Times New Roman"/>
              </w:rPr>
              <w:t>，</w:t>
            </w:r>
            <w:r>
              <w:rPr>
                <w:rFonts w:ascii="Times New Roman" w:hAnsi="Times New Roman"/>
              </w:rPr>
              <w:t xml:space="preserve">business_map </w:t>
            </w:r>
            <w:r>
              <w:rPr>
                <w:rFonts w:ascii="Times New Roman" w:hAnsi="Times New Roman"/>
              </w:rPr>
              <w:t>与</w:t>
            </w:r>
            <w:r>
              <w:rPr>
                <w:rFonts w:ascii="Times New Roman" w:hAnsi="Times New Roman"/>
              </w:rPr>
              <w:t xml:space="preserve"> sibling </w:t>
            </w:r>
            <w:r>
              <w:rPr>
                <w:rFonts w:ascii="Times New Roman" w:hAnsi="Times New Roman"/>
              </w:rPr>
              <w:t>边按类型覆盖为</w:t>
            </w:r>
            <w:r>
              <w:rPr>
                <w:rFonts w:ascii="Times New Roman" w:hAnsi="Times New Roman"/>
              </w:rPr>
              <w:t xml:space="preserve"> 0.3</w:t>
            </w:r>
          </w:p>
        </w:tc>
        <w:tc>
          <w:tcPr>
            <w:tcW w:w="2835" w:type="dxa"/>
            <w:vAlign w:val="center"/>
          </w:tcPr>
          <w:p w14:paraId="5D911A23" w14:textId="77777777" w:rsidR="004F46AE" w:rsidRDefault="009B0610">
            <w:pPr>
              <w:jc w:val="left"/>
            </w:pPr>
            <w:r>
              <w:rPr>
                <w:rFonts w:ascii="Times New Roman" w:hAnsi="Times New Roman"/>
              </w:rPr>
              <w:t>图谱默认配置与运行参数</w:t>
            </w:r>
          </w:p>
        </w:tc>
      </w:tr>
      <w:tr w:rsidR="004F46AE" w14:paraId="230E524D" w14:textId="77777777">
        <w:trPr>
          <w:cantSplit/>
          <w:jc w:val="center"/>
        </w:trPr>
        <w:tc>
          <w:tcPr>
            <w:tcW w:w="2835" w:type="dxa"/>
            <w:vAlign w:val="center"/>
          </w:tcPr>
          <w:p w14:paraId="1F2D46B3" w14:textId="77777777" w:rsidR="004F46AE" w:rsidRDefault="009B0610">
            <w:pPr>
              <w:jc w:val="left"/>
            </w:pPr>
            <w:r>
              <w:rPr>
                <w:rFonts w:ascii="Times New Roman" w:hAnsi="Times New Roman"/>
              </w:rPr>
              <w:t>上下文预算</w:t>
            </w:r>
          </w:p>
        </w:tc>
        <w:tc>
          <w:tcPr>
            <w:tcW w:w="2835" w:type="dxa"/>
            <w:vAlign w:val="center"/>
          </w:tcPr>
          <w:p w14:paraId="26FDF0FC" w14:textId="77777777" w:rsidR="004F46AE" w:rsidRDefault="009B0610">
            <w:pPr>
              <w:jc w:val="left"/>
            </w:pPr>
            <w:r>
              <w:rPr>
                <w:rFonts w:ascii="Times New Roman" w:hAnsi="Times New Roman"/>
              </w:rPr>
              <w:t>压缩档位</w:t>
            </w:r>
            <w:r>
              <w:rPr>
                <w:rFonts w:ascii="Times New Roman" w:hAnsi="Times New Roman"/>
              </w:rPr>
              <w:t xml:space="preserve"> standard</w:t>
            </w:r>
            <w:r>
              <w:rPr>
                <w:rFonts w:ascii="Times New Roman" w:hAnsi="Times New Roman"/>
              </w:rPr>
              <w:t>；问答阶段各条件使用同一模型、同一只读快照、同一回答格式与相同只读工具预算</w:t>
            </w:r>
          </w:p>
        </w:tc>
        <w:tc>
          <w:tcPr>
            <w:tcW w:w="2835" w:type="dxa"/>
            <w:vAlign w:val="center"/>
          </w:tcPr>
          <w:p w14:paraId="7712B09C" w14:textId="77777777" w:rsidR="004F46AE" w:rsidRDefault="009B0610">
            <w:pPr>
              <w:jc w:val="left"/>
            </w:pPr>
            <w:r>
              <w:rPr>
                <w:rFonts w:ascii="Times New Roman" w:hAnsi="Times New Roman"/>
              </w:rPr>
              <w:t>运行前确定</w:t>
            </w:r>
          </w:p>
        </w:tc>
      </w:tr>
    </w:tbl>
    <w:p w14:paraId="777810BD" w14:textId="77777777" w:rsidR="00FB7CB5" w:rsidRDefault="00FB7CB5">
      <w:pPr>
        <w:pStyle w:val="u9"/>
        <w:spacing w:before="31" w:after="31"/>
        <w:ind w:firstLine="480"/>
      </w:pPr>
      <w:r>
        <w:t>所有题目、标准答案、评分规则、检索参数、上下文预算和代码快照在</w:t>
      </w:r>
      <w:r>
        <w:lastRenderedPageBreak/>
        <w:t>正式执行前确定，执行过程中不再改动。</w:t>
      </w:r>
    </w:p>
    <w:p w14:paraId="54270869" w14:textId="77777777" w:rsidR="00FB7CB5" w:rsidRDefault="00FB7CB5" w:rsidP="005B5EF9">
      <w:pPr>
        <w:pStyle w:val="ua"/>
        <w:keepNext/>
        <w:spacing w:beforeLines="100" w:before="312" w:afterLines="10" w:after="31" w:line="240" w:lineRule="auto"/>
      </w:pPr>
      <w:r>
        <w:t>表</w:t>
      </w:r>
      <w:r>
        <w:t xml:space="preserve">E-3 </w:t>
      </w:r>
      <w:r>
        <w:t>实验图谱规模对照</w:t>
      </w:r>
    </w:p>
    <w:p w14:paraId="787A97C1" w14:textId="77777777" w:rsidR="00FB7CB5" w:rsidRDefault="00FB7CB5" w:rsidP="005B5EF9">
      <w:pPr>
        <w:pStyle w:val="ua"/>
        <w:keepNext/>
        <w:spacing w:beforeLines="100" w:before="312" w:afterLines="10" w:after="31" w:line="240" w:lineRule="auto"/>
      </w:pPr>
      <w:r>
        <w:t>Table E-3 Comparison of Experimental Graph Sizes</w:t>
      </w:r>
    </w:p>
    <w:tbl>
      <w:tblPr>
        <w:tblStyle w:val="af1"/>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818"/>
        <w:gridCol w:w="629"/>
        <w:gridCol w:w="648"/>
        <w:gridCol w:w="684"/>
        <w:gridCol w:w="766"/>
        <w:gridCol w:w="766"/>
        <w:gridCol w:w="766"/>
        <w:gridCol w:w="1465"/>
        <w:gridCol w:w="766"/>
        <w:gridCol w:w="629"/>
      </w:tblGrid>
      <w:tr w:rsidR="004F46AE" w14:paraId="7C87F4DC" w14:textId="77777777">
        <w:trPr>
          <w:cantSplit/>
          <w:tblHeader/>
          <w:jc w:val="center"/>
        </w:trPr>
        <w:tc>
          <w:tcPr>
            <w:tcW w:w="850" w:type="dxa"/>
            <w:tcBorders>
              <w:bottom w:val="single" w:sz="6" w:space="0" w:color="000000"/>
            </w:tcBorders>
            <w:vAlign w:val="center"/>
          </w:tcPr>
          <w:p w14:paraId="121CD1BC" w14:textId="77777777" w:rsidR="004F46AE" w:rsidRDefault="009B0610">
            <w:pPr>
              <w:jc w:val="center"/>
            </w:pPr>
            <w:r>
              <w:rPr>
                <w:rFonts w:ascii="Times New Roman" w:hAnsi="Times New Roman"/>
                <w:b/>
              </w:rPr>
              <w:t>图谱</w:t>
            </w:r>
          </w:p>
        </w:tc>
        <w:tc>
          <w:tcPr>
            <w:tcW w:w="850" w:type="dxa"/>
            <w:tcBorders>
              <w:bottom w:val="single" w:sz="6" w:space="0" w:color="000000"/>
            </w:tcBorders>
            <w:vAlign w:val="center"/>
          </w:tcPr>
          <w:p w14:paraId="76A6CE45" w14:textId="77777777" w:rsidR="004F46AE" w:rsidRDefault="009B0610">
            <w:pPr>
              <w:jc w:val="center"/>
            </w:pPr>
            <w:r>
              <w:rPr>
                <w:rFonts w:ascii="Times New Roman" w:hAnsi="Times New Roman"/>
                <w:b/>
              </w:rPr>
              <w:t xml:space="preserve">C </w:t>
            </w:r>
            <w:r>
              <w:rPr>
                <w:rFonts w:ascii="Times New Roman" w:hAnsi="Times New Roman"/>
                <w:b/>
              </w:rPr>
              <w:t>层能力节点</w:t>
            </w:r>
          </w:p>
        </w:tc>
        <w:tc>
          <w:tcPr>
            <w:tcW w:w="850" w:type="dxa"/>
            <w:tcBorders>
              <w:bottom w:val="single" w:sz="6" w:space="0" w:color="000000"/>
            </w:tcBorders>
            <w:vAlign w:val="center"/>
          </w:tcPr>
          <w:p w14:paraId="78441703" w14:textId="77777777" w:rsidR="004F46AE" w:rsidRDefault="009B0610">
            <w:pPr>
              <w:jc w:val="center"/>
            </w:pPr>
            <w:r>
              <w:rPr>
                <w:rFonts w:ascii="Times New Roman" w:hAnsi="Times New Roman"/>
                <w:b/>
              </w:rPr>
              <w:t>L1</w:t>
            </w:r>
          </w:p>
        </w:tc>
        <w:tc>
          <w:tcPr>
            <w:tcW w:w="850" w:type="dxa"/>
            <w:tcBorders>
              <w:bottom w:val="single" w:sz="6" w:space="0" w:color="000000"/>
            </w:tcBorders>
            <w:vAlign w:val="center"/>
          </w:tcPr>
          <w:p w14:paraId="6733C84C" w14:textId="77777777" w:rsidR="004F46AE" w:rsidRDefault="009B0610">
            <w:pPr>
              <w:jc w:val="center"/>
            </w:pPr>
            <w:r>
              <w:rPr>
                <w:rFonts w:ascii="Times New Roman" w:hAnsi="Times New Roman"/>
                <w:b/>
              </w:rPr>
              <w:t>L2</w:t>
            </w:r>
          </w:p>
        </w:tc>
        <w:tc>
          <w:tcPr>
            <w:tcW w:w="850" w:type="dxa"/>
            <w:tcBorders>
              <w:bottom w:val="single" w:sz="6" w:space="0" w:color="000000"/>
            </w:tcBorders>
            <w:vAlign w:val="center"/>
          </w:tcPr>
          <w:p w14:paraId="4897EF57" w14:textId="77777777" w:rsidR="004F46AE" w:rsidRDefault="009B0610">
            <w:pPr>
              <w:jc w:val="center"/>
            </w:pPr>
            <w:r>
              <w:rPr>
                <w:rFonts w:ascii="Times New Roman" w:hAnsi="Times New Roman"/>
                <w:b/>
              </w:rPr>
              <w:t>L3</w:t>
            </w:r>
          </w:p>
        </w:tc>
        <w:tc>
          <w:tcPr>
            <w:tcW w:w="850" w:type="dxa"/>
            <w:tcBorders>
              <w:bottom w:val="single" w:sz="6" w:space="0" w:color="000000"/>
            </w:tcBorders>
            <w:vAlign w:val="center"/>
          </w:tcPr>
          <w:p w14:paraId="07C5AD62" w14:textId="77777777" w:rsidR="004F46AE" w:rsidRDefault="009B0610">
            <w:pPr>
              <w:jc w:val="center"/>
            </w:pPr>
            <w:r>
              <w:rPr>
                <w:rFonts w:ascii="Times New Roman" w:hAnsi="Times New Roman"/>
                <w:b/>
              </w:rPr>
              <w:t>总节点数</w:t>
            </w:r>
          </w:p>
        </w:tc>
        <w:tc>
          <w:tcPr>
            <w:tcW w:w="850" w:type="dxa"/>
            <w:tcBorders>
              <w:bottom w:val="single" w:sz="6" w:space="0" w:color="000000"/>
            </w:tcBorders>
            <w:vAlign w:val="center"/>
          </w:tcPr>
          <w:p w14:paraId="459934BC" w14:textId="77777777" w:rsidR="004F46AE" w:rsidRDefault="009B0610">
            <w:pPr>
              <w:jc w:val="center"/>
            </w:pPr>
            <w:r>
              <w:rPr>
                <w:rFonts w:ascii="Times New Roman" w:hAnsi="Times New Roman"/>
                <w:b/>
              </w:rPr>
              <w:t>总边数</w:t>
            </w:r>
          </w:p>
        </w:tc>
        <w:tc>
          <w:tcPr>
            <w:tcW w:w="850" w:type="dxa"/>
            <w:tcBorders>
              <w:bottom w:val="single" w:sz="6" w:space="0" w:color="000000"/>
            </w:tcBorders>
            <w:vAlign w:val="center"/>
          </w:tcPr>
          <w:p w14:paraId="2188E99D" w14:textId="77777777" w:rsidR="004F46AE" w:rsidRDefault="009B0610">
            <w:pPr>
              <w:jc w:val="center"/>
            </w:pPr>
            <w:r>
              <w:rPr>
                <w:rFonts w:ascii="Times New Roman" w:hAnsi="Times New Roman"/>
                <w:b/>
              </w:rPr>
              <w:t xml:space="preserve">business_map </w:t>
            </w:r>
            <w:r>
              <w:rPr>
                <w:rFonts w:ascii="Times New Roman" w:hAnsi="Times New Roman"/>
                <w:b/>
              </w:rPr>
              <w:t>边</w:t>
            </w:r>
          </w:p>
        </w:tc>
        <w:tc>
          <w:tcPr>
            <w:tcW w:w="850" w:type="dxa"/>
            <w:tcBorders>
              <w:bottom w:val="single" w:sz="6" w:space="0" w:color="000000"/>
            </w:tcBorders>
            <w:vAlign w:val="center"/>
          </w:tcPr>
          <w:p w14:paraId="1C76F34B" w14:textId="77777777" w:rsidR="004F46AE" w:rsidRDefault="009B0610">
            <w:pPr>
              <w:jc w:val="center"/>
            </w:pPr>
            <w:r>
              <w:rPr>
                <w:rFonts w:ascii="Times New Roman" w:hAnsi="Times New Roman"/>
                <w:b/>
              </w:rPr>
              <w:t>向量数</w:t>
            </w:r>
          </w:p>
        </w:tc>
        <w:tc>
          <w:tcPr>
            <w:tcW w:w="850" w:type="dxa"/>
            <w:tcBorders>
              <w:bottom w:val="single" w:sz="6" w:space="0" w:color="000000"/>
            </w:tcBorders>
            <w:vAlign w:val="center"/>
          </w:tcPr>
          <w:p w14:paraId="1A60541F" w14:textId="77777777" w:rsidR="004F46AE" w:rsidRDefault="009B0610">
            <w:pPr>
              <w:jc w:val="center"/>
            </w:pPr>
            <w:r>
              <w:rPr>
                <w:rFonts w:ascii="Times New Roman" w:hAnsi="Times New Roman"/>
                <w:b/>
              </w:rPr>
              <w:t>构建结果</w:t>
            </w:r>
          </w:p>
        </w:tc>
      </w:tr>
      <w:tr w:rsidR="004F46AE" w14:paraId="57ACD665" w14:textId="77777777">
        <w:trPr>
          <w:cantSplit/>
          <w:jc w:val="center"/>
        </w:trPr>
        <w:tc>
          <w:tcPr>
            <w:tcW w:w="850" w:type="dxa"/>
            <w:vAlign w:val="center"/>
          </w:tcPr>
          <w:p w14:paraId="06C9A6B1" w14:textId="77777777" w:rsidR="004F46AE" w:rsidRDefault="009B0610">
            <w:pPr>
              <w:jc w:val="left"/>
            </w:pPr>
            <w:r>
              <w:rPr>
                <w:rFonts w:ascii="Times New Roman" w:hAnsi="Times New Roman"/>
              </w:rPr>
              <w:t>WPW-Map</w:t>
            </w:r>
          </w:p>
        </w:tc>
        <w:tc>
          <w:tcPr>
            <w:tcW w:w="850" w:type="dxa"/>
            <w:vAlign w:val="center"/>
          </w:tcPr>
          <w:p w14:paraId="010C9711" w14:textId="77777777" w:rsidR="004F46AE" w:rsidRDefault="009B0610">
            <w:pPr>
              <w:jc w:val="right"/>
            </w:pPr>
            <w:r>
              <w:rPr>
                <w:rFonts w:ascii="Times New Roman" w:hAnsi="Times New Roman"/>
              </w:rPr>
              <w:t>0</w:t>
            </w:r>
          </w:p>
        </w:tc>
        <w:tc>
          <w:tcPr>
            <w:tcW w:w="850" w:type="dxa"/>
            <w:vAlign w:val="center"/>
          </w:tcPr>
          <w:p w14:paraId="5B0C1495" w14:textId="77777777" w:rsidR="004F46AE" w:rsidRDefault="009B0610">
            <w:pPr>
              <w:jc w:val="right"/>
            </w:pPr>
            <w:r>
              <w:rPr>
                <w:rFonts w:ascii="Times New Roman" w:hAnsi="Times New Roman"/>
              </w:rPr>
              <w:t>12</w:t>
            </w:r>
          </w:p>
        </w:tc>
        <w:tc>
          <w:tcPr>
            <w:tcW w:w="850" w:type="dxa"/>
            <w:vAlign w:val="center"/>
          </w:tcPr>
          <w:p w14:paraId="797E74D0" w14:textId="77777777" w:rsidR="004F46AE" w:rsidRDefault="009B0610">
            <w:pPr>
              <w:jc w:val="right"/>
            </w:pPr>
            <w:r>
              <w:rPr>
                <w:rFonts w:ascii="Times New Roman" w:hAnsi="Times New Roman"/>
              </w:rPr>
              <w:t>393</w:t>
            </w:r>
          </w:p>
        </w:tc>
        <w:tc>
          <w:tcPr>
            <w:tcW w:w="850" w:type="dxa"/>
            <w:vAlign w:val="center"/>
          </w:tcPr>
          <w:p w14:paraId="03544F52" w14:textId="77777777" w:rsidR="004F46AE" w:rsidRDefault="009B0610">
            <w:pPr>
              <w:jc w:val="right"/>
            </w:pPr>
            <w:r>
              <w:rPr>
                <w:rFonts w:ascii="Times New Roman" w:hAnsi="Times New Roman"/>
              </w:rPr>
              <w:t>1,369</w:t>
            </w:r>
          </w:p>
        </w:tc>
        <w:tc>
          <w:tcPr>
            <w:tcW w:w="850" w:type="dxa"/>
            <w:vAlign w:val="center"/>
          </w:tcPr>
          <w:p w14:paraId="5473A4BA" w14:textId="77777777" w:rsidR="004F46AE" w:rsidRDefault="009B0610">
            <w:pPr>
              <w:jc w:val="right"/>
            </w:pPr>
            <w:r>
              <w:rPr>
                <w:rFonts w:ascii="Times New Roman" w:hAnsi="Times New Roman"/>
              </w:rPr>
              <w:t>1,774</w:t>
            </w:r>
          </w:p>
        </w:tc>
        <w:tc>
          <w:tcPr>
            <w:tcW w:w="850" w:type="dxa"/>
            <w:vAlign w:val="center"/>
          </w:tcPr>
          <w:p w14:paraId="7383464A" w14:textId="77777777" w:rsidR="004F46AE" w:rsidRDefault="009B0610">
            <w:pPr>
              <w:jc w:val="right"/>
            </w:pPr>
            <w:r>
              <w:rPr>
                <w:rFonts w:ascii="Times New Roman" w:hAnsi="Times New Roman"/>
              </w:rPr>
              <w:t>2,134</w:t>
            </w:r>
          </w:p>
        </w:tc>
        <w:tc>
          <w:tcPr>
            <w:tcW w:w="850" w:type="dxa"/>
            <w:vAlign w:val="center"/>
          </w:tcPr>
          <w:p w14:paraId="0E2C8A1C" w14:textId="77777777" w:rsidR="004F46AE" w:rsidRDefault="009B0610">
            <w:pPr>
              <w:jc w:val="right"/>
            </w:pPr>
            <w:r>
              <w:rPr>
                <w:rFonts w:ascii="Times New Roman" w:hAnsi="Times New Roman"/>
              </w:rPr>
              <w:t>0</w:t>
            </w:r>
          </w:p>
        </w:tc>
        <w:tc>
          <w:tcPr>
            <w:tcW w:w="850" w:type="dxa"/>
            <w:vAlign w:val="center"/>
          </w:tcPr>
          <w:p w14:paraId="5DBB0626" w14:textId="77777777" w:rsidR="004F46AE" w:rsidRDefault="009B0610">
            <w:pPr>
              <w:jc w:val="right"/>
            </w:pPr>
            <w:r>
              <w:rPr>
                <w:rFonts w:ascii="Times New Roman" w:hAnsi="Times New Roman"/>
              </w:rPr>
              <w:t>1,769</w:t>
            </w:r>
          </w:p>
        </w:tc>
        <w:tc>
          <w:tcPr>
            <w:tcW w:w="850" w:type="dxa"/>
            <w:vAlign w:val="center"/>
          </w:tcPr>
          <w:p w14:paraId="6AE7BF90" w14:textId="77777777" w:rsidR="004F46AE" w:rsidRDefault="009B0610">
            <w:pPr>
              <w:jc w:val="left"/>
            </w:pPr>
            <w:r>
              <w:rPr>
                <w:rFonts w:ascii="Times New Roman" w:hAnsi="Times New Roman"/>
              </w:rPr>
              <w:t>通过校验</w:t>
            </w:r>
          </w:p>
        </w:tc>
      </w:tr>
      <w:tr w:rsidR="004F46AE" w14:paraId="7D35DB1B" w14:textId="77777777">
        <w:trPr>
          <w:cantSplit/>
          <w:jc w:val="center"/>
        </w:trPr>
        <w:tc>
          <w:tcPr>
            <w:tcW w:w="850" w:type="dxa"/>
            <w:vAlign w:val="center"/>
          </w:tcPr>
          <w:p w14:paraId="1CA9CDDD" w14:textId="77777777" w:rsidR="004F46AE" w:rsidRDefault="009B0610">
            <w:pPr>
              <w:jc w:val="left"/>
            </w:pPr>
            <w:r>
              <w:rPr>
                <w:rFonts w:ascii="Times New Roman" w:hAnsi="Times New Roman"/>
              </w:rPr>
              <w:t>完整</w:t>
            </w:r>
            <w:r>
              <w:rPr>
                <w:rFonts w:ascii="Times New Roman" w:hAnsi="Times New Roman"/>
              </w:rPr>
              <w:t xml:space="preserve"> WPW</w:t>
            </w:r>
          </w:p>
        </w:tc>
        <w:tc>
          <w:tcPr>
            <w:tcW w:w="850" w:type="dxa"/>
            <w:vAlign w:val="center"/>
          </w:tcPr>
          <w:p w14:paraId="394B63B6" w14:textId="77777777" w:rsidR="004F46AE" w:rsidRDefault="009B0610">
            <w:pPr>
              <w:jc w:val="right"/>
            </w:pPr>
            <w:r>
              <w:rPr>
                <w:rFonts w:ascii="Times New Roman" w:hAnsi="Times New Roman"/>
              </w:rPr>
              <w:t>25</w:t>
            </w:r>
          </w:p>
        </w:tc>
        <w:tc>
          <w:tcPr>
            <w:tcW w:w="850" w:type="dxa"/>
            <w:vAlign w:val="center"/>
          </w:tcPr>
          <w:p w14:paraId="1C3D2173" w14:textId="77777777" w:rsidR="004F46AE" w:rsidRDefault="009B0610">
            <w:pPr>
              <w:jc w:val="right"/>
            </w:pPr>
            <w:r>
              <w:rPr>
                <w:rFonts w:ascii="Times New Roman" w:hAnsi="Times New Roman"/>
              </w:rPr>
              <w:t>12</w:t>
            </w:r>
          </w:p>
        </w:tc>
        <w:tc>
          <w:tcPr>
            <w:tcW w:w="850" w:type="dxa"/>
            <w:vAlign w:val="center"/>
          </w:tcPr>
          <w:p w14:paraId="7038F491" w14:textId="77777777" w:rsidR="004F46AE" w:rsidRDefault="009B0610">
            <w:pPr>
              <w:jc w:val="right"/>
            </w:pPr>
            <w:r>
              <w:rPr>
                <w:rFonts w:ascii="Times New Roman" w:hAnsi="Times New Roman"/>
              </w:rPr>
              <w:t>393</w:t>
            </w:r>
          </w:p>
        </w:tc>
        <w:tc>
          <w:tcPr>
            <w:tcW w:w="850" w:type="dxa"/>
            <w:vAlign w:val="center"/>
          </w:tcPr>
          <w:p w14:paraId="540B5CEE" w14:textId="77777777" w:rsidR="004F46AE" w:rsidRDefault="009B0610">
            <w:pPr>
              <w:jc w:val="right"/>
            </w:pPr>
            <w:r>
              <w:rPr>
                <w:rFonts w:ascii="Times New Roman" w:hAnsi="Times New Roman"/>
              </w:rPr>
              <w:t>1,369</w:t>
            </w:r>
          </w:p>
        </w:tc>
        <w:tc>
          <w:tcPr>
            <w:tcW w:w="850" w:type="dxa"/>
            <w:vAlign w:val="center"/>
          </w:tcPr>
          <w:p w14:paraId="52F8F2D9" w14:textId="77777777" w:rsidR="004F46AE" w:rsidRDefault="009B0610">
            <w:pPr>
              <w:jc w:val="right"/>
            </w:pPr>
            <w:r>
              <w:rPr>
                <w:rFonts w:ascii="Times New Roman" w:hAnsi="Times New Roman"/>
              </w:rPr>
              <w:t>1,799</w:t>
            </w:r>
          </w:p>
        </w:tc>
        <w:tc>
          <w:tcPr>
            <w:tcW w:w="850" w:type="dxa"/>
            <w:vAlign w:val="center"/>
          </w:tcPr>
          <w:p w14:paraId="33894740" w14:textId="77777777" w:rsidR="004F46AE" w:rsidRDefault="009B0610">
            <w:pPr>
              <w:jc w:val="right"/>
            </w:pPr>
            <w:r>
              <w:rPr>
                <w:rFonts w:ascii="Times New Roman" w:hAnsi="Times New Roman"/>
              </w:rPr>
              <w:t>2,434</w:t>
            </w:r>
          </w:p>
        </w:tc>
        <w:tc>
          <w:tcPr>
            <w:tcW w:w="850" w:type="dxa"/>
            <w:vAlign w:val="center"/>
          </w:tcPr>
          <w:p w14:paraId="347F229D" w14:textId="77777777" w:rsidR="004F46AE" w:rsidRDefault="009B0610">
            <w:pPr>
              <w:jc w:val="right"/>
            </w:pPr>
            <w:r>
              <w:rPr>
                <w:rFonts w:ascii="Times New Roman" w:hAnsi="Times New Roman"/>
              </w:rPr>
              <w:t>300</w:t>
            </w:r>
          </w:p>
        </w:tc>
        <w:tc>
          <w:tcPr>
            <w:tcW w:w="850" w:type="dxa"/>
            <w:vAlign w:val="center"/>
          </w:tcPr>
          <w:p w14:paraId="0C5FBC00" w14:textId="77777777" w:rsidR="004F46AE" w:rsidRDefault="009B0610">
            <w:pPr>
              <w:jc w:val="right"/>
            </w:pPr>
            <w:r>
              <w:rPr>
                <w:rFonts w:ascii="Times New Roman" w:hAnsi="Times New Roman"/>
              </w:rPr>
              <w:t>1,794</w:t>
            </w:r>
          </w:p>
        </w:tc>
        <w:tc>
          <w:tcPr>
            <w:tcW w:w="850" w:type="dxa"/>
            <w:vAlign w:val="center"/>
          </w:tcPr>
          <w:p w14:paraId="4FBC131B" w14:textId="77777777" w:rsidR="004F46AE" w:rsidRDefault="009B0610">
            <w:pPr>
              <w:jc w:val="left"/>
            </w:pPr>
            <w:r>
              <w:rPr>
                <w:rFonts w:ascii="Times New Roman" w:hAnsi="Times New Roman"/>
              </w:rPr>
              <w:t>通过校验</w:t>
            </w:r>
          </w:p>
        </w:tc>
      </w:tr>
    </w:tbl>
    <w:p w14:paraId="16239505" w14:textId="77777777" w:rsidR="00FB7CB5" w:rsidRDefault="00FB7CB5">
      <w:pPr>
        <w:pStyle w:val="u9"/>
        <w:spacing w:before="31" w:after="31"/>
        <w:ind w:firstLine="480"/>
      </w:pPr>
      <w:r>
        <w:t>两张图均构建自表</w:t>
      </w:r>
      <w:r>
        <w:t xml:space="preserve">E-1 </w:t>
      </w:r>
      <w:r>
        <w:t>的冻结快照，使用相同的代码结构层，完整</w:t>
      </w:r>
      <w:r>
        <w:t xml:space="preserve"> WPW </w:t>
      </w:r>
      <w:r>
        <w:t>额外增加</w:t>
      </w:r>
      <w:r>
        <w:t xml:space="preserve"> Capability </w:t>
      </w:r>
      <w:r>
        <w:t>节点及</w:t>
      </w:r>
      <w:r>
        <w:t xml:space="preserve"> business_map </w:t>
      </w:r>
      <w:r>
        <w:t>边，用于检验业务语义映射的增量作用。</w:t>
      </w:r>
    </w:p>
    <w:p w14:paraId="6E189E2E" w14:textId="77777777" w:rsidR="00FB7CB5" w:rsidRDefault="00374AE7">
      <w:r>
        <w:br w:type="page"/>
      </w:r>
    </w:p>
    <w:p w14:paraId="417941D9" w14:textId="77777777" w:rsidR="00FB7CB5" w:rsidRDefault="00374AE7">
      <w:pPr>
        <w:pStyle w:val="u4"/>
      </w:pPr>
      <w:bookmarkStart w:id="125" w:name="_Toc160098449"/>
      <w:bookmarkStart w:id="126" w:name="_Toc243263806"/>
      <w:r>
        <w:rPr>
          <w:rFonts w:hint="eastAsia"/>
        </w:rPr>
        <w:lastRenderedPageBreak/>
        <w:t>致</w:t>
      </w:r>
      <w:r>
        <w:rPr>
          <w:rFonts w:hint="eastAsia"/>
        </w:rPr>
        <w:t xml:space="preserve">  </w:t>
      </w:r>
      <w:r>
        <w:rPr>
          <w:rFonts w:hint="eastAsia"/>
        </w:rPr>
        <w:t>谢</w:t>
      </w:r>
      <w:bookmarkEnd w:id="125"/>
      <w:bookmarkEnd w:id="126"/>
    </w:p>
    <w:p w14:paraId="63DFF47A" w14:textId="77777777" w:rsidR="00FB7CB5" w:rsidRDefault="00FB7CB5">
      <w:pPr>
        <w:spacing w:beforeLines="10" w:before="31" w:afterLines="10" w:after="31" w:line="312" w:lineRule="auto"/>
        <w:ind w:firstLineChars="200" w:firstLine="480"/>
        <w:rPr>
          <w:rFonts w:ascii="Times New Roman" w:eastAsia="Times New Roman" w:hAnsi="Times New Roman"/>
          <w:sz w:val="24"/>
        </w:rPr>
      </w:pPr>
    </w:p>
    <w:p w14:paraId="21B2D393" w14:textId="77777777" w:rsidR="00FB7CB5" w:rsidRDefault="00FB7CB5">
      <w:pPr>
        <w:spacing w:beforeLines="10" w:before="31" w:afterLines="10" w:after="31" w:line="312" w:lineRule="auto"/>
        <w:ind w:firstLineChars="200" w:firstLine="480"/>
        <w:rPr>
          <w:rFonts w:ascii="Times New Roman" w:eastAsia="Times New Roman" w:hAnsi="Times New Roman"/>
          <w:sz w:val="24"/>
        </w:rPr>
      </w:pPr>
    </w:p>
    <w:p w14:paraId="646B6D6A" w14:textId="77777777" w:rsidR="00FB7CB5" w:rsidRDefault="00FB7CB5">
      <w:pPr>
        <w:spacing w:beforeLines="10" w:before="31" w:afterLines="10" w:after="31" w:line="312" w:lineRule="auto"/>
        <w:ind w:firstLineChars="200" w:firstLine="480"/>
        <w:rPr>
          <w:rFonts w:ascii="Times New Roman" w:eastAsia="Times New Roman" w:hAnsi="Times New Roman"/>
          <w:sz w:val="24"/>
        </w:rPr>
      </w:pPr>
    </w:p>
    <w:p w14:paraId="0851727F" w14:textId="77777777" w:rsidR="00FB7CB5" w:rsidRDefault="00FB7CB5">
      <w:pPr>
        <w:spacing w:beforeLines="10" w:before="31" w:afterLines="10" w:after="31" w:line="312" w:lineRule="auto"/>
        <w:ind w:firstLineChars="200" w:firstLine="480"/>
        <w:rPr>
          <w:rFonts w:ascii="Times New Roman" w:eastAsia="Times New Roman" w:hAnsi="Times New Roman"/>
          <w:sz w:val="24"/>
        </w:rPr>
      </w:pPr>
    </w:p>
    <w:p w14:paraId="37A236B2" w14:textId="77777777" w:rsidR="00FB7CB5" w:rsidRDefault="00FB7CB5">
      <w:pPr>
        <w:spacing w:beforeLines="10" w:before="31" w:afterLines="10" w:after="31" w:line="312" w:lineRule="auto"/>
        <w:ind w:firstLineChars="200" w:firstLine="480"/>
        <w:rPr>
          <w:rFonts w:ascii="Times New Roman" w:eastAsia="Times New Roman" w:hAnsi="Times New Roman"/>
          <w:sz w:val="24"/>
        </w:rPr>
      </w:pPr>
    </w:p>
    <w:p w14:paraId="65192C38" w14:textId="77777777" w:rsidR="00FB7CB5" w:rsidRDefault="00FB7CB5">
      <w:pPr>
        <w:spacing w:beforeLines="10" w:before="31" w:afterLines="10" w:after="31" w:line="312" w:lineRule="auto"/>
        <w:ind w:firstLineChars="200" w:firstLine="480"/>
        <w:rPr>
          <w:rFonts w:ascii="Times New Roman" w:eastAsia="Times New Roman" w:hAnsi="Times New Roman"/>
          <w:sz w:val="24"/>
        </w:rPr>
      </w:pPr>
    </w:p>
    <w:p w14:paraId="11C24D38" w14:textId="77777777" w:rsidR="00FB7CB5" w:rsidRDefault="00FB7CB5">
      <w:pPr>
        <w:spacing w:beforeLines="10" w:before="31" w:afterLines="10" w:after="31" w:line="312" w:lineRule="auto"/>
        <w:ind w:firstLineChars="200" w:firstLine="480"/>
        <w:rPr>
          <w:rFonts w:ascii="Times New Roman" w:eastAsia="Times New Roman" w:hAnsi="Times New Roman"/>
          <w:sz w:val="24"/>
        </w:rPr>
      </w:pPr>
    </w:p>
    <w:p w14:paraId="66190DE5" w14:textId="77777777" w:rsidR="00FB7CB5" w:rsidRDefault="00FB7CB5">
      <w:pPr>
        <w:sectPr w:rsidR="00FB7CB5" w:rsidSect="009514ED">
          <w:headerReference w:type="even" r:id="rId84"/>
          <w:headerReference w:type="default" r:id="rId85"/>
          <w:footerReference w:type="even" r:id="rId86"/>
          <w:footerReference w:type="default" r:id="rId87"/>
          <w:pgSz w:w="11906" w:h="16838"/>
          <w:pgMar w:top="1701" w:right="1701" w:bottom="1134" w:left="1701" w:header="851" w:footer="851" w:gutter="567"/>
          <w:pgNumType w:start="1"/>
          <w:cols w:space="720"/>
          <w:docGrid w:type="linesAndChars" w:linePitch="312"/>
        </w:sectPr>
      </w:pPr>
    </w:p>
    <w:p w14:paraId="6A36FF01" w14:textId="77777777" w:rsidR="00FB7CB5" w:rsidRDefault="00374AE7">
      <w:pPr>
        <w:pStyle w:val="u4"/>
      </w:pPr>
      <w:bookmarkStart w:id="127" w:name="_Toc243263807"/>
      <w:r>
        <w:lastRenderedPageBreak/>
        <w:t>作者简历及在学研究成果</w:t>
      </w:r>
      <w:bookmarkEnd w:id="111"/>
      <w:bookmarkEnd w:id="112"/>
      <w:bookmarkEnd w:id="127"/>
    </w:p>
    <w:p w14:paraId="5AE1AA05" w14:textId="77777777" w:rsidR="00FB7CB5" w:rsidRDefault="00FB7CB5">
      <w:pPr>
        <w:spacing w:before="260" w:after="260" w:line="312" w:lineRule="auto"/>
        <w:ind w:left="281" w:hangingChars="100" w:hanging="281"/>
        <w:rPr>
          <w:rFonts w:ascii="Times New Roman" w:eastAsia="黑体" w:hAnsi="Times New Roman"/>
          <w:b/>
          <w:bCs/>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6"/>
        <w:gridCol w:w="3770"/>
        <w:gridCol w:w="1363"/>
      </w:tblGrid>
      <w:tr w:rsidR="00FB7CB5" w14:paraId="56E106BA" w14:textId="77777777">
        <w:trPr>
          <w:trHeight w:val="311"/>
          <w:jc w:val="center"/>
        </w:trPr>
        <w:tc>
          <w:tcPr>
            <w:tcW w:w="2566" w:type="dxa"/>
          </w:tcPr>
          <w:p w14:paraId="1E4467CC" w14:textId="77777777" w:rsidR="00FB7CB5" w:rsidRDefault="00374AE7">
            <w:pPr>
              <w:jc w:val="center"/>
              <w:rPr>
                <w:rFonts w:ascii="Times New Roman" w:hAnsi="Times New Roman"/>
                <w:sz w:val="24"/>
                <w:szCs w:val="24"/>
              </w:rPr>
            </w:pPr>
            <w:r>
              <w:rPr>
                <w:rFonts w:ascii="Times New Roman" w:hAnsi="Times New Roman"/>
                <w:sz w:val="24"/>
                <w:szCs w:val="24"/>
              </w:rPr>
              <w:t>起止年月</w:t>
            </w:r>
          </w:p>
        </w:tc>
        <w:tc>
          <w:tcPr>
            <w:tcW w:w="3770" w:type="dxa"/>
          </w:tcPr>
          <w:p w14:paraId="414EB8C1" w14:textId="77777777" w:rsidR="00FB7CB5" w:rsidRDefault="00374AE7">
            <w:pPr>
              <w:jc w:val="center"/>
              <w:rPr>
                <w:rFonts w:ascii="Times New Roman" w:hAnsi="Times New Roman"/>
                <w:sz w:val="24"/>
                <w:szCs w:val="24"/>
              </w:rPr>
            </w:pPr>
            <w:r>
              <w:rPr>
                <w:rFonts w:ascii="Times New Roman" w:hAnsi="Times New Roman"/>
                <w:sz w:val="24"/>
                <w:szCs w:val="24"/>
              </w:rPr>
              <w:t>学习或工作单位</w:t>
            </w:r>
          </w:p>
        </w:tc>
        <w:tc>
          <w:tcPr>
            <w:tcW w:w="1363" w:type="dxa"/>
          </w:tcPr>
          <w:p w14:paraId="04128E12" w14:textId="77777777" w:rsidR="00FB7CB5" w:rsidRDefault="00374AE7">
            <w:pPr>
              <w:jc w:val="center"/>
              <w:rPr>
                <w:rFonts w:ascii="Times New Roman" w:hAnsi="Times New Roman"/>
                <w:sz w:val="24"/>
                <w:szCs w:val="24"/>
              </w:rPr>
            </w:pPr>
            <w:r>
              <w:rPr>
                <w:rFonts w:ascii="Times New Roman" w:hAnsi="Times New Roman"/>
                <w:sz w:val="24"/>
                <w:szCs w:val="24"/>
              </w:rPr>
              <w:t>备注</w:t>
            </w:r>
          </w:p>
        </w:tc>
      </w:tr>
      <w:tr w:rsidR="00FB7CB5" w14:paraId="29BFF7BB" w14:textId="77777777">
        <w:trPr>
          <w:trHeight w:val="611"/>
          <w:jc w:val="center"/>
        </w:trPr>
        <w:tc>
          <w:tcPr>
            <w:tcW w:w="2566" w:type="dxa"/>
          </w:tcPr>
          <w:p w14:paraId="11CC04A2" w14:textId="77777777" w:rsidR="00FB7CB5" w:rsidRDefault="00374AE7">
            <w:pPr>
              <w:jc w:val="center"/>
              <w:rPr>
                <w:rFonts w:ascii="Times New Roman" w:hAnsi="Times New Roman"/>
                <w:sz w:val="24"/>
                <w:szCs w:val="24"/>
              </w:rPr>
            </w:pPr>
            <w:r>
              <w:rPr>
                <w:rFonts w:ascii="Times New Roman" w:hAnsi="Times New Roman"/>
                <w:sz w:val="24"/>
                <w:szCs w:val="24"/>
              </w:rPr>
              <w:t>XXX</w:t>
            </w:r>
            <w:r>
              <w:rPr>
                <w:rFonts w:ascii="Times New Roman" w:hAnsi="Times New Roman"/>
                <w:sz w:val="24"/>
                <w:szCs w:val="24"/>
              </w:rPr>
              <w:t>年</w:t>
            </w:r>
            <w:r>
              <w:rPr>
                <w:rFonts w:ascii="Times New Roman" w:hAnsi="Times New Roman"/>
                <w:sz w:val="24"/>
                <w:szCs w:val="24"/>
              </w:rPr>
              <w:t>XX</w:t>
            </w:r>
            <w:r>
              <w:rPr>
                <w:rFonts w:ascii="Times New Roman" w:hAnsi="Times New Roman"/>
                <w:sz w:val="24"/>
                <w:szCs w:val="24"/>
              </w:rPr>
              <w:t>月至</w:t>
            </w:r>
            <w:r>
              <w:rPr>
                <w:rFonts w:ascii="Times New Roman" w:hAnsi="Times New Roman"/>
                <w:sz w:val="24"/>
                <w:szCs w:val="24"/>
              </w:rPr>
              <w:t>XXXX</w:t>
            </w:r>
            <w:r>
              <w:rPr>
                <w:rFonts w:ascii="Times New Roman" w:hAnsi="Times New Roman"/>
                <w:sz w:val="24"/>
                <w:szCs w:val="24"/>
              </w:rPr>
              <w:t>年</w:t>
            </w:r>
            <w:r>
              <w:rPr>
                <w:rFonts w:ascii="Times New Roman" w:hAnsi="Times New Roman"/>
                <w:sz w:val="24"/>
                <w:szCs w:val="24"/>
              </w:rPr>
              <w:t>XX</w:t>
            </w:r>
            <w:r>
              <w:rPr>
                <w:rFonts w:ascii="Times New Roman" w:hAnsi="Times New Roman"/>
                <w:sz w:val="24"/>
                <w:szCs w:val="24"/>
              </w:rPr>
              <w:t>月</w:t>
            </w:r>
          </w:p>
        </w:tc>
        <w:tc>
          <w:tcPr>
            <w:tcW w:w="3770" w:type="dxa"/>
          </w:tcPr>
          <w:p w14:paraId="5ADA8661" w14:textId="77777777" w:rsidR="00FB7CB5" w:rsidRDefault="00374AE7">
            <w:pPr>
              <w:jc w:val="center"/>
              <w:rPr>
                <w:rFonts w:ascii="Times New Roman" w:hAnsi="Times New Roman"/>
                <w:sz w:val="24"/>
                <w:szCs w:val="24"/>
              </w:rPr>
            </w:pPr>
            <w:r>
              <w:rPr>
                <w:rFonts w:ascii="Times New Roman" w:hAnsi="Times New Roman"/>
                <w:sz w:val="24"/>
                <w:szCs w:val="24"/>
              </w:rPr>
              <w:t>在</w:t>
            </w:r>
            <w:r>
              <w:rPr>
                <w:rFonts w:ascii="Times New Roman" w:hAnsi="Times New Roman"/>
                <w:sz w:val="24"/>
                <w:szCs w:val="24"/>
              </w:rPr>
              <w:t>XXXX</w:t>
            </w:r>
            <w:r>
              <w:rPr>
                <w:rFonts w:ascii="Times New Roman" w:hAnsi="Times New Roman"/>
                <w:sz w:val="24"/>
                <w:szCs w:val="24"/>
              </w:rPr>
              <w:t>学校</w:t>
            </w:r>
            <w:r>
              <w:rPr>
                <w:rFonts w:ascii="Times New Roman" w:hAnsi="Times New Roman"/>
                <w:sz w:val="24"/>
                <w:szCs w:val="24"/>
              </w:rPr>
              <w:t>XXXX</w:t>
            </w:r>
            <w:r>
              <w:rPr>
                <w:rFonts w:ascii="Times New Roman" w:hAnsi="Times New Roman"/>
                <w:sz w:val="24"/>
                <w:szCs w:val="24"/>
              </w:rPr>
              <w:t>专业攻读学士学位</w:t>
            </w:r>
          </w:p>
        </w:tc>
        <w:tc>
          <w:tcPr>
            <w:tcW w:w="1363" w:type="dxa"/>
          </w:tcPr>
          <w:p w14:paraId="0C6214AD" w14:textId="77777777" w:rsidR="00FB7CB5" w:rsidRDefault="00FB7CB5">
            <w:pPr>
              <w:jc w:val="center"/>
              <w:rPr>
                <w:rFonts w:ascii="Times New Roman" w:hAnsi="Times New Roman"/>
                <w:sz w:val="24"/>
                <w:szCs w:val="24"/>
              </w:rPr>
            </w:pPr>
          </w:p>
        </w:tc>
      </w:tr>
      <w:tr w:rsidR="00FB7CB5" w14:paraId="1B750008" w14:textId="77777777">
        <w:trPr>
          <w:trHeight w:val="611"/>
          <w:jc w:val="center"/>
        </w:trPr>
        <w:tc>
          <w:tcPr>
            <w:tcW w:w="2566" w:type="dxa"/>
          </w:tcPr>
          <w:p w14:paraId="448F9454" w14:textId="77777777" w:rsidR="00FB7CB5" w:rsidRDefault="00374AE7">
            <w:pPr>
              <w:jc w:val="center"/>
              <w:rPr>
                <w:rFonts w:ascii="Times New Roman" w:hAnsi="Times New Roman"/>
                <w:sz w:val="24"/>
                <w:szCs w:val="24"/>
              </w:rPr>
            </w:pPr>
            <w:r>
              <w:rPr>
                <w:rFonts w:ascii="Times New Roman" w:hAnsi="Times New Roman"/>
                <w:sz w:val="24"/>
                <w:szCs w:val="24"/>
              </w:rPr>
              <w:t>XXX</w:t>
            </w:r>
            <w:r>
              <w:rPr>
                <w:rFonts w:ascii="Times New Roman" w:hAnsi="Times New Roman"/>
                <w:sz w:val="24"/>
                <w:szCs w:val="24"/>
              </w:rPr>
              <w:t>年</w:t>
            </w:r>
            <w:r>
              <w:rPr>
                <w:rFonts w:ascii="Times New Roman" w:hAnsi="Times New Roman"/>
                <w:sz w:val="24"/>
                <w:szCs w:val="24"/>
              </w:rPr>
              <w:t>XX</w:t>
            </w:r>
            <w:r>
              <w:rPr>
                <w:rFonts w:ascii="Times New Roman" w:hAnsi="Times New Roman"/>
                <w:sz w:val="24"/>
                <w:szCs w:val="24"/>
              </w:rPr>
              <w:t>月至</w:t>
            </w:r>
            <w:r>
              <w:rPr>
                <w:rFonts w:ascii="Times New Roman" w:hAnsi="Times New Roman"/>
                <w:sz w:val="24"/>
                <w:szCs w:val="24"/>
              </w:rPr>
              <w:t>XXXX</w:t>
            </w:r>
            <w:r>
              <w:rPr>
                <w:rFonts w:ascii="Times New Roman" w:hAnsi="Times New Roman"/>
                <w:sz w:val="24"/>
                <w:szCs w:val="24"/>
              </w:rPr>
              <w:t>年</w:t>
            </w:r>
            <w:r>
              <w:rPr>
                <w:rFonts w:ascii="Times New Roman" w:hAnsi="Times New Roman"/>
                <w:sz w:val="24"/>
                <w:szCs w:val="24"/>
              </w:rPr>
              <w:t>XX</w:t>
            </w:r>
            <w:r>
              <w:rPr>
                <w:rFonts w:ascii="Times New Roman" w:hAnsi="Times New Roman"/>
                <w:sz w:val="24"/>
                <w:szCs w:val="24"/>
              </w:rPr>
              <w:t>月</w:t>
            </w:r>
          </w:p>
        </w:tc>
        <w:tc>
          <w:tcPr>
            <w:tcW w:w="3770" w:type="dxa"/>
          </w:tcPr>
          <w:p w14:paraId="533A3AB9" w14:textId="77777777" w:rsidR="00FB7CB5" w:rsidRDefault="00374AE7">
            <w:pPr>
              <w:jc w:val="center"/>
              <w:rPr>
                <w:rFonts w:ascii="Times New Roman" w:hAnsi="Times New Roman"/>
                <w:sz w:val="24"/>
                <w:szCs w:val="24"/>
              </w:rPr>
            </w:pPr>
            <w:r>
              <w:rPr>
                <w:rFonts w:ascii="Times New Roman" w:hAnsi="Times New Roman"/>
                <w:sz w:val="24"/>
                <w:szCs w:val="24"/>
              </w:rPr>
              <w:t>在</w:t>
            </w:r>
            <w:r>
              <w:rPr>
                <w:rFonts w:ascii="Times New Roman" w:hAnsi="Times New Roman"/>
                <w:sz w:val="24"/>
                <w:szCs w:val="24"/>
              </w:rPr>
              <w:t>XXXX</w:t>
            </w:r>
            <w:r>
              <w:rPr>
                <w:rFonts w:ascii="Times New Roman" w:hAnsi="Times New Roman"/>
                <w:sz w:val="24"/>
                <w:szCs w:val="24"/>
              </w:rPr>
              <w:t>单位从事</w:t>
            </w:r>
            <w:r>
              <w:rPr>
                <w:rFonts w:ascii="Times New Roman" w:hAnsi="Times New Roman"/>
                <w:sz w:val="24"/>
                <w:szCs w:val="24"/>
              </w:rPr>
              <w:t>XXXX</w:t>
            </w:r>
            <w:r>
              <w:rPr>
                <w:rFonts w:ascii="Times New Roman" w:hAnsi="Times New Roman"/>
                <w:sz w:val="24"/>
                <w:szCs w:val="24"/>
              </w:rPr>
              <w:t>岗位的工作</w:t>
            </w:r>
          </w:p>
        </w:tc>
        <w:tc>
          <w:tcPr>
            <w:tcW w:w="1363" w:type="dxa"/>
          </w:tcPr>
          <w:p w14:paraId="7BEBADBC" w14:textId="77777777" w:rsidR="00FB7CB5" w:rsidRDefault="00FB7CB5">
            <w:pPr>
              <w:jc w:val="center"/>
              <w:rPr>
                <w:rFonts w:ascii="Times New Roman" w:hAnsi="Times New Roman"/>
                <w:sz w:val="24"/>
                <w:szCs w:val="24"/>
              </w:rPr>
            </w:pPr>
          </w:p>
        </w:tc>
      </w:tr>
      <w:tr w:rsidR="00FB7CB5" w14:paraId="32D5427C" w14:textId="77777777">
        <w:trPr>
          <w:trHeight w:val="311"/>
          <w:jc w:val="center"/>
        </w:trPr>
        <w:tc>
          <w:tcPr>
            <w:tcW w:w="2566" w:type="dxa"/>
          </w:tcPr>
          <w:p w14:paraId="728EFAC2" w14:textId="77777777" w:rsidR="00FB7CB5" w:rsidRDefault="00374AE7">
            <w:pPr>
              <w:jc w:val="center"/>
              <w:rPr>
                <w:rFonts w:ascii="Times New Roman" w:hAnsi="Times New Roman"/>
                <w:szCs w:val="21"/>
              </w:rPr>
            </w:pPr>
            <w:r>
              <w:rPr>
                <w:rFonts w:ascii="Times New Roman" w:hAnsi="Times New Roman"/>
                <w:sz w:val="24"/>
                <w:szCs w:val="24"/>
              </w:rPr>
              <w:t>XXX</w:t>
            </w:r>
            <w:r>
              <w:rPr>
                <w:rFonts w:ascii="Times New Roman" w:hAnsi="Times New Roman"/>
                <w:sz w:val="24"/>
                <w:szCs w:val="24"/>
              </w:rPr>
              <w:t>年</w:t>
            </w:r>
            <w:r>
              <w:rPr>
                <w:rFonts w:ascii="Times New Roman" w:hAnsi="Times New Roman"/>
                <w:sz w:val="24"/>
                <w:szCs w:val="24"/>
              </w:rPr>
              <w:t>XX</w:t>
            </w:r>
            <w:r>
              <w:rPr>
                <w:rFonts w:ascii="Times New Roman" w:hAnsi="Times New Roman"/>
                <w:sz w:val="24"/>
                <w:szCs w:val="24"/>
              </w:rPr>
              <w:t>月至</w:t>
            </w:r>
            <w:r>
              <w:rPr>
                <w:rFonts w:ascii="Times New Roman" w:hAnsi="Times New Roman"/>
                <w:sz w:val="24"/>
                <w:szCs w:val="24"/>
              </w:rPr>
              <w:t>XXXX</w:t>
            </w:r>
            <w:r>
              <w:rPr>
                <w:rFonts w:ascii="Times New Roman" w:hAnsi="Times New Roman"/>
                <w:sz w:val="24"/>
                <w:szCs w:val="24"/>
              </w:rPr>
              <w:t>年</w:t>
            </w:r>
            <w:r>
              <w:rPr>
                <w:rFonts w:ascii="Times New Roman" w:hAnsi="Times New Roman"/>
                <w:sz w:val="24"/>
                <w:szCs w:val="24"/>
              </w:rPr>
              <w:t>XX</w:t>
            </w:r>
            <w:r>
              <w:rPr>
                <w:rFonts w:ascii="Times New Roman" w:hAnsi="Times New Roman"/>
                <w:sz w:val="24"/>
                <w:szCs w:val="24"/>
              </w:rPr>
              <w:t>月</w:t>
            </w:r>
          </w:p>
        </w:tc>
        <w:tc>
          <w:tcPr>
            <w:tcW w:w="3770" w:type="dxa"/>
          </w:tcPr>
          <w:p w14:paraId="7236EC18" w14:textId="77777777" w:rsidR="00FB7CB5" w:rsidRDefault="00374AE7">
            <w:pPr>
              <w:jc w:val="center"/>
              <w:rPr>
                <w:rFonts w:ascii="Times New Roman" w:hAnsi="Times New Roman"/>
                <w:szCs w:val="21"/>
              </w:rPr>
            </w:pPr>
            <w:r>
              <w:rPr>
                <w:rFonts w:ascii="Times New Roman" w:hAnsi="Times New Roman"/>
                <w:sz w:val="24"/>
                <w:szCs w:val="24"/>
              </w:rPr>
              <w:t>在</w:t>
            </w:r>
            <w:r>
              <w:rPr>
                <w:rFonts w:ascii="Times New Roman" w:hAnsi="Times New Roman"/>
                <w:sz w:val="24"/>
                <w:szCs w:val="24"/>
              </w:rPr>
              <w:t>XXXX</w:t>
            </w:r>
            <w:r>
              <w:rPr>
                <w:rFonts w:ascii="Times New Roman" w:hAnsi="Times New Roman"/>
                <w:sz w:val="24"/>
                <w:szCs w:val="24"/>
              </w:rPr>
              <w:t>学校</w:t>
            </w:r>
            <w:r>
              <w:rPr>
                <w:rFonts w:ascii="Times New Roman" w:hAnsi="Times New Roman"/>
                <w:sz w:val="24"/>
                <w:szCs w:val="24"/>
              </w:rPr>
              <w:t>XXXX</w:t>
            </w:r>
            <w:r>
              <w:rPr>
                <w:rFonts w:ascii="Times New Roman" w:hAnsi="Times New Roman"/>
                <w:sz w:val="24"/>
                <w:szCs w:val="24"/>
              </w:rPr>
              <w:t>专业攻读</w:t>
            </w:r>
            <w:r>
              <w:rPr>
                <w:rFonts w:ascii="Times New Roman" w:hAnsi="Times New Roman" w:hint="eastAsia"/>
                <w:sz w:val="24"/>
                <w:szCs w:val="24"/>
              </w:rPr>
              <w:t>硕士</w:t>
            </w:r>
            <w:r>
              <w:rPr>
                <w:rFonts w:ascii="Times New Roman" w:hAnsi="Times New Roman"/>
                <w:sz w:val="24"/>
                <w:szCs w:val="24"/>
              </w:rPr>
              <w:t>学位</w:t>
            </w:r>
          </w:p>
        </w:tc>
        <w:tc>
          <w:tcPr>
            <w:tcW w:w="1363" w:type="dxa"/>
          </w:tcPr>
          <w:p w14:paraId="400C4C3B" w14:textId="77777777" w:rsidR="00FB7CB5" w:rsidRDefault="00FB7CB5">
            <w:pPr>
              <w:jc w:val="center"/>
              <w:rPr>
                <w:rFonts w:ascii="Times New Roman" w:hAnsi="Times New Roman"/>
                <w:szCs w:val="21"/>
              </w:rPr>
            </w:pPr>
          </w:p>
        </w:tc>
      </w:tr>
      <w:tr w:rsidR="00FB7CB5" w14:paraId="13D669B7" w14:textId="77777777">
        <w:trPr>
          <w:trHeight w:val="320"/>
          <w:jc w:val="center"/>
        </w:trPr>
        <w:tc>
          <w:tcPr>
            <w:tcW w:w="2566" w:type="dxa"/>
          </w:tcPr>
          <w:p w14:paraId="3A645ABA" w14:textId="77777777" w:rsidR="00FB7CB5" w:rsidRDefault="00FB7CB5">
            <w:pPr>
              <w:jc w:val="center"/>
              <w:rPr>
                <w:rFonts w:ascii="Times New Roman" w:hAnsi="Times New Roman"/>
                <w:szCs w:val="21"/>
              </w:rPr>
            </w:pPr>
          </w:p>
        </w:tc>
        <w:tc>
          <w:tcPr>
            <w:tcW w:w="3770" w:type="dxa"/>
          </w:tcPr>
          <w:p w14:paraId="36F95695" w14:textId="77777777" w:rsidR="00FB7CB5" w:rsidRDefault="00FB7CB5">
            <w:pPr>
              <w:jc w:val="center"/>
              <w:rPr>
                <w:rFonts w:ascii="Times New Roman" w:hAnsi="Times New Roman"/>
                <w:szCs w:val="21"/>
              </w:rPr>
            </w:pPr>
          </w:p>
        </w:tc>
        <w:tc>
          <w:tcPr>
            <w:tcW w:w="1363" w:type="dxa"/>
          </w:tcPr>
          <w:p w14:paraId="167B50C6" w14:textId="77777777" w:rsidR="00FB7CB5" w:rsidRDefault="00FB7CB5">
            <w:pPr>
              <w:jc w:val="center"/>
              <w:rPr>
                <w:rFonts w:ascii="Times New Roman" w:hAnsi="Times New Roman"/>
                <w:szCs w:val="21"/>
              </w:rPr>
            </w:pPr>
          </w:p>
        </w:tc>
      </w:tr>
    </w:tbl>
    <w:p w14:paraId="23A24449" w14:textId="77777777" w:rsidR="00FB7CB5" w:rsidRDefault="00FB7CB5">
      <w:pPr>
        <w:spacing w:before="260" w:after="260" w:line="312" w:lineRule="auto"/>
        <w:ind w:left="281" w:hangingChars="100" w:hanging="281"/>
        <w:rPr>
          <w:rFonts w:ascii="Times New Roman" w:eastAsia="黑体" w:hAnsi="Times New Roman"/>
          <w:b/>
          <w:bCs/>
          <w:sz w:val="28"/>
          <w:szCs w:val="28"/>
        </w:rPr>
      </w:pPr>
    </w:p>
    <w:p w14:paraId="23225DD7" w14:textId="77777777" w:rsidR="00FB7CB5" w:rsidRDefault="00FB7CB5">
      <w:pPr>
        <w:pStyle w:val="u9"/>
        <w:spacing w:before="31" w:after="31"/>
        <w:ind w:firstLine="480"/>
      </w:pPr>
    </w:p>
    <w:p w14:paraId="7876D938" w14:textId="77777777" w:rsidR="00FB7CB5" w:rsidRDefault="00FB7CB5">
      <w:pPr>
        <w:pStyle w:val="u9"/>
        <w:spacing w:before="31" w:after="31"/>
        <w:ind w:firstLine="480"/>
      </w:pPr>
    </w:p>
    <w:p w14:paraId="02782A91" w14:textId="77777777" w:rsidR="00FB7CB5" w:rsidRDefault="00FB7CB5">
      <w:pPr>
        <w:pStyle w:val="u9"/>
        <w:spacing w:before="31" w:after="31"/>
        <w:ind w:firstLineChars="0" w:firstLine="0"/>
      </w:pPr>
    </w:p>
    <w:p w14:paraId="57059B78" w14:textId="77777777" w:rsidR="00FB7CB5" w:rsidRDefault="00FB7CB5">
      <w:pPr>
        <w:pStyle w:val="u9"/>
        <w:spacing w:before="31" w:after="31"/>
        <w:ind w:firstLine="480"/>
      </w:pPr>
    </w:p>
    <w:p w14:paraId="0D2A3D8A" w14:textId="77777777" w:rsidR="00FB7CB5" w:rsidRDefault="00FB7CB5">
      <w:pPr>
        <w:jc w:val="center"/>
        <w:rPr>
          <w:rFonts w:ascii="Times New Roman" w:hAnsi="Times New Roman"/>
        </w:rPr>
      </w:pPr>
    </w:p>
    <w:p w14:paraId="288793AD" w14:textId="77777777" w:rsidR="00FB7CB5" w:rsidRDefault="00FB7CB5">
      <w:pPr>
        <w:pStyle w:val="u9"/>
        <w:spacing w:before="31" w:after="31"/>
        <w:ind w:firstLineChars="0" w:firstLine="0"/>
      </w:pPr>
    </w:p>
    <w:p w14:paraId="743924B1" w14:textId="77777777" w:rsidR="00FB7CB5" w:rsidRDefault="00FB7CB5">
      <w:pPr>
        <w:numPr>
          <w:ilvl w:val="0"/>
          <w:numId w:val="8"/>
        </w:numPr>
        <w:wordWrap w:val="0"/>
        <w:spacing w:beforeLines="10" w:before="31" w:afterLines="10" w:after="31" w:line="312" w:lineRule="auto"/>
        <w:rPr>
          <w:rFonts w:ascii="Times New Roman" w:hAnsi="Times New Roman"/>
          <w:sz w:val="24"/>
          <w:szCs w:val="24"/>
        </w:rPr>
      </w:pPr>
    </w:p>
    <w:p w14:paraId="4F419A21" w14:textId="77777777" w:rsidR="00FB7CB5" w:rsidRDefault="00FB7CB5">
      <w:pPr>
        <w:numPr>
          <w:ilvl w:val="0"/>
          <w:numId w:val="8"/>
        </w:numPr>
        <w:wordWrap w:val="0"/>
        <w:spacing w:beforeLines="10" w:before="31" w:afterLines="10" w:after="31" w:line="312" w:lineRule="auto"/>
        <w:rPr>
          <w:rFonts w:ascii="Times New Roman" w:hAnsi="Times New Roman"/>
          <w:sz w:val="24"/>
          <w:szCs w:val="24"/>
        </w:rPr>
      </w:pPr>
    </w:p>
    <w:p w14:paraId="22C2B955" w14:textId="77777777" w:rsidR="00FB7CB5" w:rsidRDefault="00FB7CB5">
      <w:pPr>
        <w:numPr>
          <w:ilvl w:val="0"/>
          <w:numId w:val="8"/>
        </w:numPr>
        <w:wordWrap w:val="0"/>
        <w:spacing w:beforeLines="10" w:before="31" w:afterLines="10" w:after="31" w:line="312" w:lineRule="auto"/>
        <w:rPr>
          <w:rFonts w:ascii="Times New Roman" w:hAnsi="Times New Roman"/>
          <w:sz w:val="24"/>
          <w:szCs w:val="24"/>
        </w:rPr>
      </w:pPr>
    </w:p>
    <w:p w14:paraId="234CC773" w14:textId="77777777" w:rsidR="00FB7CB5" w:rsidRDefault="00FB7CB5">
      <w:pPr>
        <w:numPr>
          <w:ilvl w:val="0"/>
          <w:numId w:val="8"/>
        </w:numPr>
        <w:wordWrap w:val="0"/>
        <w:spacing w:beforeLines="10" w:before="31" w:afterLines="10" w:after="31" w:line="312" w:lineRule="auto"/>
        <w:rPr>
          <w:rFonts w:ascii="Times New Roman" w:hAnsi="Times New Roman"/>
          <w:sz w:val="24"/>
          <w:szCs w:val="24"/>
        </w:rPr>
      </w:pPr>
    </w:p>
    <w:p w14:paraId="538C4AE3" w14:textId="77777777" w:rsidR="00FB7CB5" w:rsidRDefault="00FB7CB5">
      <w:pPr>
        <w:numPr>
          <w:ilvl w:val="0"/>
          <w:numId w:val="8"/>
        </w:numPr>
        <w:wordWrap w:val="0"/>
        <w:spacing w:beforeLines="10" w:before="31" w:afterLines="10" w:after="31" w:line="312" w:lineRule="auto"/>
        <w:rPr>
          <w:rFonts w:ascii="Times New Roman" w:hAnsi="Times New Roman"/>
          <w:sz w:val="24"/>
          <w:szCs w:val="24"/>
        </w:rPr>
      </w:pPr>
    </w:p>
    <w:p w14:paraId="4821C493" w14:textId="77777777" w:rsidR="00FB7CB5" w:rsidRDefault="00FB7CB5">
      <w:pPr>
        <w:rPr>
          <w:rFonts w:ascii="Times New Roman" w:hAnsi="Times New Roman"/>
          <w:color w:val="0000FF"/>
          <w:shd w:val="pct10" w:color="auto" w:fill="FFFFFF"/>
        </w:rPr>
      </w:pPr>
    </w:p>
    <w:p w14:paraId="527F1AA3" w14:textId="77777777" w:rsidR="00FB7CB5" w:rsidRDefault="00FB7CB5">
      <w:pPr>
        <w:pStyle w:val="u9"/>
        <w:spacing w:before="31" w:after="31"/>
        <w:ind w:firstLine="480"/>
        <w:rPr>
          <w:color w:val="0000FF"/>
        </w:rPr>
      </w:pPr>
    </w:p>
    <w:p w14:paraId="712DB3E2" w14:textId="77777777" w:rsidR="00FB7CB5" w:rsidRDefault="00FB7CB5">
      <w:pPr>
        <w:pStyle w:val="u9"/>
        <w:spacing w:before="31" w:after="31"/>
        <w:ind w:firstLine="480"/>
      </w:pPr>
    </w:p>
    <w:p w14:paraId="015AC8AF" w14:textId="77777777" w:rsidR="00FB7CB5" w:rsidRDefault="00FB7CB5">
      <w:pPr>
        <w:pStyle w:val="u9"/>
        <w:spacing w:before="31" w:after="31"/>
        <w:ind w:firstLine="480"/>
      </w:pPr>
    </w:p>
    <w:p w14:paraId="12D1A47D" w14:textId="77777777" w:rsidR="00FB7CB5" w:rsidRDefault="00FB7CB5">
      <w:pPr>
        <w:pStyle w:val="u9"/>
        <w:spacing w:before="31" w:after="31"/>
        <w:ind w:firstLine="480"/>
      </w:pPr>
    </w:p>
    <w:p w14:paraId="0FA00AC2" w14:textId="77777777" w:rsidR="00FB7CB5" w:rsidRDefault="00FB7CB5">
      <w:pPr>
        <w:pStyle w:val="u9"/>
        <w:spacing w:before="31" w:after="31"/>
        <w:ind w:firstLine="480"/>
      </w:pPr>
    </w:p>
    <w:p w14:paraId="09C96E10" w14:textId="77777777" w:rsidR="00FB7CB5" w:rsidRDefault="00FB7CB5">
      <w:pPr>
        <w:pStyle w:val="u9"/>
        <w:spacing w:before="31" w:after="31"/>
        <w:ind w:firstLine="480"/>
      </w:pPr>
    </w:p>
    <w:p w14:paraId="0F9012C7" w14:textId="77777777" w:rsidR="00FB7CB5" w:rsidRDefault="00FB7CB5">
      <w:pPr>
        <w:pStyle w:val="u9"/>
        <w:spacing w:before="31" w:after="31"/>
        <w:ind w:firstLine="480"/>
      </w:pPr>
    </w:p>
    <w:p w14:paraId="252D058B" w14:textId="77777777" w:rsidR="00FB7CB5" w:rsidRDefault="00FB7CB5">
      <w:pPr>
        <w:pStyle w:val="u9"/>
        <w:spacing w:before="31" w:after="31"/>
        <w:ind w:firstLine="480"/>
      </w:pPr>
    </w:p>
    <w:p w14:paraId="4B3A6BE4" w14:textId="77777777" w:rsidR="00FB7CB5" w:rsidRDefault="00FB7CB5">
      <w:pPr>
        <w:pStyle w:val="u9"/>
        <w:spacing w:before="31" w:after="31"/>
        <w:ind w:firstLine="480"/>
      </w:pPr>
    </w:p>
    <w:p w14:paraId="1B49E97A" w14:textId="77777777" w:rsidR="00FB7CB5" w:rsidRDefault="00FB7CB5">
      <w:pPr>
        <w:pStyle w:val="u9"/>
        <w:spacing w:before="31" w:after="31"/>
        <w:ind w:firstLine="480"/>
      </w:pPr>
    </w:p>
    <w:p w14:paraId="7D8EAECE" w14:textId="77777777" w:rsidR="00FB7CB5" w:rsidRDefault="00FB7CB5">
      <w:pPr>
        <w:pStyle w:val="u9"/>
        <w:spacing w:before="31" w:after="31"/>
        <w:ind w:firstLine="480"/>
        <w:rPr>
          <w:color w:val="0000FF"/>
        </w:rPr>
      </w:pPr>
    </w:p>
    <w:p w14:paraId="65D50B98" w14:textId="77777777" w:rsidR="00FB7CB5" w:rsidRDefault="00FB7CB5">
      <w:pPr>
        <w:pStyle w:val="u9"/>
        <w:spacing w:before="31" w:after="31"/>
        <w:ind w:firstLine="480"/>
      </w:pPr>
    </w:p>
    <w:p w14:paraId="392AC2AD" w14:textId="77777777" w:rsidR="00FB7CB5" w:rsidRDefault="00FB7CB5">
      <w:pPr>
        <w:pStyle w:val="u9"/>
        <w:numPr>
          <w:ilvl w:val="0"/>
          <w:numId w:val="9"/>
        </w:numPr>
        <w:wordWrap w:val="0"/>
        <w:spacing w:before="31" w:after="31"/>
        <w:ind w:firstLine="480"/>
      </w:pPr>
    </w:p>
    <w:p w14:paraId="387B3560" w14:textId="77777777" w:rsidR="00FB7CB5" w:rsidRDefault="00FB7CB5">
      <w:pPr>
        <w:pStyle w:val="u9"/>
        <w:numPr>
          <w:ilvl w:val="0"/>
          <w:numId w:val="9"/>
        </w:numPr>
        <w:wordWrap w:val="0"/>
        <w:spacing w:before="31" w:after="31"/>
        <w:ind w:firstLine="480"/>
      </w:pPr>
    </w:p>
    <w:p w14:paraId="69BB6523" w14:textId="77777777" w:rsidR="00FB7CB5" w:rsidRDefault="00FB7CB5">
      <w:pPr>
        <w:pStyle w:val="u9"/>
        <w:spacing w:before="31" w:after="31"/>
        <w:ind w:firstLine="480"/>
      </w:pPr>
    </w:p>
    <w:p w14:paraId="5523D192" w14:textId="77777777" w:rsidR="00FB7CB5" w:rsidRDefault="00FB7CB5">
      <w:pPr>
        <w:pStyle w:val="u9"/>
        <w:spacing w:before="31" w:after="31"/>
        <w:ind w:firstLineChars="0" w:firstLine="0"/>
        <w:sectPr w:rsidR="00FB7CB5" w:rsidSect="009514ED">
          <w:headerReference w:type="even" r:id="rId88"/>
          <w:headerReference w:type="default" r:id="rId89"/>
          <w:pgSz w:w="11906" w:h="16838"/>
          <w:pgMar w:top="1701" w:right="1701" w:bottom="1134" w:left="1701" w:header="851" w:footer="850" w:gutter="567"/>
          <w:cols w:space="0"/>
          <w:docGrid w:type="lines" w:linePitch="312"/>
        </w:sectPr>
      </w:pPr>
    </w:p>
    <w:p w14:paraId="5A2BB06B" w14:textId="77777777" w:rsidR="00FB7CB5" w:rsidRDefault="00374AE7">
      <w:pPr>
        <w:pStyle w:val="u4"/>
        <w:rPr>
          <w:szCs w:val="20"/>
        </w:rPr>
      </w:pPr>
      <w:bookmarkStart w:id="128" w:name="_Toc137114723"/>
      <w:bookmarkStart w:id="129" w:name="_Toc137114676"/>
      <w:bookmarkStart w:id="130" w:name="_Toc243263808"/>
      <w:r>
        <w:lastRenderedPageBreak/>
        <w:t>独创性说明</w:t>
      </w:r>
      <w:bookmarkStart w:id="131" w:name="_Toc201454923"/>
      <w:bookmarkEnd w:id="128"/>
      <w:bookmarkEnd w:id="129"/>
      <w:bookmarkEnd w:id="130"/>
    </w:p>
    <w:p w14:paraId="591BE5AA" w14:textId="77777777" w:rsidR="00FB7CB5" w:rsidRDefault="00374AE7">
      <w:pPr>
        <w:snapToGrid w:val="0"/>
        <w:spacing w:beforeLines="10" w:before="31" w:afterLines="10" w:after="31" w:line="312" w:lineRule="auto"/>
        <w:ind w:firstLineChars="200" w:firstLine="480"/>
        <w:rPr>
          <w:rFonts w:ascii="Times New Roman" w:hAnsi="Times New Roman"/>
          <w:sz w:val="24"/>
          <w:szCs w:val="20"/>
        </w:rPr>
      </w:pPr>
      <w:r>
        <w:rPr>
          <w:rFonts w:ascii="Times New Roman" w:hAnsi="Times New Roman"/>
          <w:sz w:val="24"/>
          <w:szCs w:val="20"/>
        </w:rPr>
        <w:t>本人声明所呈交的论文是我个人在导师指导下进行的研究工作及取得的研究成果。尽我所知，除了文中特别加以标注和致谢的地方外，论文中不包含其他人已经发表或撰写过的研究成果，也不包含为获得北京科技大学或其它教育机构的学位或证书而使用过的材料。与我一同工作的同志对本研究所做的任何贡献均已在论文中作了明确的说明并表示了谢意。</w:t>
      </w:r>
    </w:p>
    <w:p w14:paraId="1E46A112" w14:textId="77777777" w:rsidR="00FB7CB5" w:rsidRDefault="00FB7CB5">
      <w:pPr>
        <w:spacing w:line="360" w:lineRule="auto"/>
        <w:rPr>
          <w:rFonts w:ascii="Times New Roman" w:hAnsi="Times New Roman"/>
        </w:rPr>
      </w:pPr>
    </w:p>
    <w:p w14:paraId="169E021D" w14:textId="77777777" w:rsidR="00FB7CB5" w:rsidRDefault="00374AE7">
      <w:pPr>
        <w:spacing w:line="360" w:lineRule="auto"/>
        <w:rPr>
          <w:rFonts w:ascii="宋体" w:hAnsi="宋体" w:hint="eastAsia"/>
          <w:sz w:val="24"/>
          <w:szCs w:val="24"/>
        </w:rPr>
      </w:pPr>
      <w:r>
        <w:rPr>
          <w:rFonts w:ascii="宋体" w:hAnsi="宋体" w:hint="eastAsia"/>
          <w:sz w:val="24"/>
          <w:szCs w:val="24"/>
        </w:rPr>
        <w:t>作</w:t>
      </w:r>
      <w:r>
        <w:rPr>
          <w:rFonts w:ascii="宋体" w:hAnsi="宋体"/>
          <w:sz w:val="24"/>
          <w:szCs w:val="24"/>
        </w:rPr>
        <w:t xml:space="preserve"> </w:t>
      </w:r>
      <w:r>
        <w:rPr>
          <w:rFonts w:ascii="宋体" w:hAnsi="宋体" w:hint="eastAsia"/>
          <w:sz w:val="24"/>
          <w:szCs w:val="24"/>
        </w:rPr>
        <w:t>者</w:t>
      </w:r>
      <w:r>
        <w:rPr>
          <w:rFonts w:ascii="宋体" w:hAnsi="宋体"/>
          <w:sz w:val="24"/>
          <w:szCs w:val="24"/>
        </w:rPr>
        <w:t xml:space="preserve"> </w:t>
      </w:r>
      <w:r>
        <w:rPr>
          <w:rFonts w:ascii="宋体" w:hAnsi="宋体" w:hint="eastAsia"/>
          <w:sz w:val="24"/>
          <w:szCs w:val="24"/>
        </w:rPr>
        <w:t>签</w:t>
      </w:r>
      <w:r>
        <w:rPr>
          <w:rFonts w:ascii="宋体" w:hAnsi="宋体"/>
          <w:sz w:val="24"/>
          <w:szCs w:val="24"/>
        </w:rPr>
        <w:t xml:space="preserve"> </w:t>
      </w:r>
      <w:r>
        <w:rPr>
          <w:rFonts w:ascii="宋体" w:hAnsi="宋体" w:hint="eastAsia"/>
          <w:sz w:val="24"/>
          <w:szCs w:val="24"/>
        </w:rPr>
        <w:t>名</w:t>
      </w:r>
      <w:r>
        <w:rPr>
          <w:rFonts w:ascii="宋体" w:hAnsi="宋体"/>
          <w:sz w:val="24"/>
          <w:szCs w:val="24"/>
        </w:rPr>
        <w:t xml:space="preserve"> </w:t>
      </w:r>
      <w:r>
        <w:rPr>
          <w:rFonts w:ascii="宋体" w:hAnsi="宋体" w:hint="eastAsia"/>
          <w:sz w:val="24"/>
          <w:szCs w:val="24"/>
        </w:rPr>
        <w:t>：</w:t>
      </w:r>
      <w:r>
        <w:rPr>
          <w:rFonts w:ascii="宋体" w:hAnsi="宋体"/>
          <w:sz w:val="24"/>
          <w:szCs w:val="24"/>
          <w:u w:val="single"/>
        </w:rPr>
        <w:t xml:space="preserve">                         </w:t>
      </w:r>
      <w:r>
        <w:rPr>
          <w:rFonts w:ascii="宋体" w:hAnsi="宋体" w:hint="eastAsia"/>
          <w:sz w:val="24"/>
          <w:szCs w:val="24"/>
        </w:rPr>
        <w:t>日期：</w:t>
      </w:r>
      <w:r>
        <w:rPr>
          <w:rFonts w:ascii="宋体" w:hAnsi="宋体"/>
          <w:sz w:val="24"/>
          <w:szCs w:val="24"/>
          <w:u w:val="single"/>
        </w:rPr>
        <w:t xml:space="preserve">       </w:t>
      </w:r>
      <w:r>
        <w:rPr>
          <w:rFonts w:ascii="宋体" w:hAnsi="宋体" w:hint="eastAsia"/>
          <w:sz w:val="24"/>
          <w:szCs w:val="24"/>
        </w:rPr>
        <w:t>年</w:t>
      </w:r>
      <w:r>
        <w:rPr>
          <w:rFonts w:ascii="宋体" w:hAnsi="宋体"/>
          <w:sz w:val="24"/>
          <w:szCs w:val="24"/>
          <w:u w:val="single"/>
        </w:rPr>
        <w:t xml:space="preserve">    </w:t>
      </w:r>
      <w:r>
        <w:rPr>
          <w:rFonts w:ascii="宋体" w:hAnsi="宋体" w:hint="eastAsia"/>
          <w:sz w:val="24"/>
          <w:szCs w:val="24"/>
        </w:rPr>
        <w:t>月</w:t>
      </w:r>
      <w:r>
        <w:rPr>
          <w:rFonts w:ascii="宋体" w:hAnsi="宋体"/>
          <w:sz w:val="24"/>
          <w:szCs w:val="24"/>
          <w:u w:val="single"/>
        </w:rPr>
        <w:t xml:space="preserve">    </w:t>
      </w:r>
      <w:r>
        <w:rPr>
          <w:rFonts w:ascii="宋体" w:hAnsi="宋体" w:hint="eastAsia"/>
          <w:sz w:val="24"/>
          <w:szCs w:val="24"/>
        </w:rPr>
        <w:t>日</w:t>
      </w:r>
    </w:p>
    <w:p w14:paraId="46C3CC74" w14:textId="77777777" w:rsidR="00FB7CB5" w:rsidRDefault="00374AE7">
      <w:pPr>
        <w:rPr>
          <w:rFonts w:ascii="宋体" w:hAnsi="宋体" w:hint="eastAsia"/>
          <w:sz w:val="24"/>
          <w:szCs w:val="24"/>
        </w:rPr>
      </w:pPr>
      <w:r>
        <w:rPr>
          <w:rFonts w:ascii="宋体" w:hAnsi="宋体" w:hint="eastAsia"/>
          <w:sz w:val="24"/>
          <w:szCs w:val="24"/>
        </w:rPr>
        <w:t>备注：提交时须有作者亲笔签名！</w:t>
      </w:r>
    </w:p>
    <w:p w14:paraId="608767A3" w14:textId="77777777" w:rsidR="00FB7CB5" w:rsidRDefault="00374AE7">
      <w:pPr>
        <w:rPr>
          <w:rFonts w:ascii="Times New Roman" w:hAnsi="Times New Roman"/>
        </w:rPr>
      </w:pPr>
      <w:r>
        <w:rPr>
          <w:rFonts w:ascii="Times New Roman" w:hAnsi="Times New Roman"/>
        </w:rPr>
        <w:br w:type="page"/>
      </w:r>
    </w:p>
    <w:p w14:paraId="459FCED4" w14:textId="77777777" w:rsidR="00FB7CB5" w:rsidRDefault="00374AE7">
      <w:pPr>
        <w:pStyle w:val="u4"/>
        <w:rPr>
          <w:kern w:val="44"/>
          <w:szCs w:val="44"/>
        </w:rPr>
      </w:pPr>
      <w:bookmarkStart w:id="132" w:name="_Toc201454924"/>
      <w:bookmarkStart w:id="133" w:name="_Toc137114724"/>
      <w:bookmarkStart w:id="134" w:name="_Toc137114677"/>
      <w:bookmarkStart w:id="135" w:name="_Toc243263809"/>
      <w:bookmarkEnd w:id="131"/>
      <w:r>
        <w:lastRenderedPageBreak/>
        <w:t>关于论文使用授权的说明</w:t>
      </w:r>
      <w:bookmarkEnd w:id="132"/>
      <w:bookmarkEnd w:id="133"/>
      <w:bookmarkEnd w:id="134"/>
      <w:bookmarkEnd w:id="135"/>
    </w:p>
    <w:p w14:paraId="1ECE6319" w14:textId="77777777" w:rsidR="00FB7CB5" w:rsidRDefault="00374AE7">
      <w:pPr>
        <w:pStyle w:val="u9"/>
        <w:spacing w:before="31" w:after="31"/>
        <w:ind w:firstLine="480"/>
        <w:rPr>
          <w:szCs w:val="28"/>
        </w:rPr>
      </w:pPr>
      <w:r>
        <w:t>本人完全了解北京科技大学有关保留、使用学位论文的规定，即：学校有权保留送交论文的复印件，允许论文被查阅和借阅；学校可以公布论文的全部或部分内容，可以采用影印、缩印或其他复制手段保存论文。</w:t>
      </w:r>
    </w:p>
    <w:p w14:paraId="6EBC85E1" w14:textId="77777777" w:rsidR="00FB7CB5" w:rsidRDefault="00374AE7">
      <w:pPr>
        <w:pStyle w:val="u9"/>
        <w:spacing w:before="31" w:after="31"/>
        <w:ind w:firstLine="482"/>
        <w:rPr>
          <w:b/>
          <w:spacing w:val="-5"/>
          <w:kern w:val="0"/>
          <w:szCs w:val="20"/>
        </w:rPr>
      </w:pPr>
      <w:r>
        <w:rPr>
          <w:b/>
          <w:bCs/>
        </w:rPr>
        <w:t>（保密的论文在解密后应遵循此规定）</w:t>
      </w:r>
    </w:p>
    <w:p w14:paraId="5168F3BC" w14:textId="77777777" w:rsidR="00FB7CB5" w:rsidRDefault="00FB7CB5">
      <w:pPr>
        <w:widowControl/>
        <w:tabs>
          <w:tab w:val="left" w:pos="3135"/>
        </w:tabs>
        <w:spacing w:after="220" w:line="180" w:lineRule="atLeast"/>
        <w:ind w:firstLine="476"/>
        <w:rPr>
          <w:rFonts w:ascii="Times New Roman" w:hAnsi="Times New Roman"/>
          <w:spacing w:val="-5"/>
          <w:kern w:val="0"/>
          <w:sz w:val="28"/>
          <w:szCs w:val="20"/>
        </w:rPr>
      </w:pPr>
    </w:p>
    <w:p w14:paraId="425B5BD2" w14:textId="77777777" w:rsidR="00FB7CB5" w:rsidRDefault="00374AE7">
      <w:pPr>
        <w:spacing w:line="400" w:lineRule="exact"/>
        <w:rPr>
          <w:rFonts w:ascii="Times New Roman" w:hAnsi="Times New Roman"/>
          <w:sz w:val="24"/>
          <w:szCs w:val="24"/>
        </w:rPr>
      </w:pPr>
      <w:r>
        <w:rPr>
          <w:rFonts w:ascii="Times New Roman" w:hAnsi="Times New Roman"/>
          <w:sz w:val="24"/>
        </w:rPr>
        <w:t>签名：</w:t>
      </w:r>
      <w:r>
        <w:rPr>
          <w:rFonts w:ascii="Times New Roman" w:hAnsi="Times New Roman"/>
          <w:spacing w:val="-5"/>
          <w:kern w:val="0"/>
          <w:sz w:val="28"/>
          <w:szCs w:val="20"/>
        </w:rPr>
        <w:t xml:space="preserve">___________  </w:t>
      </w:r>
      <w:r>
        <w:rPr>
          <w:rFonts w:ascii="Times New Roman" w:hAnsi="Times New Roman"/>
          <w:spacing w:val="-5"/>
          <w:kern w:val="0"/>
          <w:sz w:val="24"/>
          <w:szCs w:val="24"/>
        </w:rPr>
        <w:t>导师签名：</w:t>
      </w:r>
      <w:r>
        <w:rPr>
          <w:rFonts w:ascii="Times New Roman" w:hAnsi="Times New Roman"/>
          <w:spacing w:val="-5"/>
          <w:kern w:val="0"/>
          <w:sz w:val="28"/>
          <w:szCs w:val="20"/>
        </w:rPr>
        <w:t xml:space="preserve">___________ </w:t>
      </w:r>
      <w:r>
        <w:rPr>
          <w:rFonts w:ascii="Times New Roman" w:hAnsi="Times New Roman"/>
          <w:spacing w:val="-5"/>
          <w:kern w:val="0"/>
          <w:sz w:val="24"/>
          <w:szCs w:val="24"/>
        </w:rPr>
        <w:t>日期：</w:t>
      </w:r>
      <w:r>
        <w:rPr>
          <w:rFonts w:ascii="Times New Roman" w:hAnsi="Times New Roman"/>
          <w:spacing w:val="-5"/>
          <w:kern w:val="0"/>
          <w:sz w:val="28"/>
          <w:szCs w:val="20"/>
        </w:rPr>
        <w:t>____________</w:t>
      </w:r>
    </w:p>
    <w:p w14:paraId="45DE700A" w14:textId="77777777" w:rsidR="00FB7CB5" w:rsidRDefault="00374AE7">
      <w:pPr>
        <w:rPr>
          <w:rFonts w:ascii="Times New Roman" w:hAnsi="Times New Roman"/>
        </w:rPr>
      </w:pPr>
      <w:r>
        <w:rPr>
          <w:rFonts w:ascii="Times New Roman" w:hAnsi="Times New Roman"/>
        </w:rPr>
        <w:br w:type="page"/>
      </w:r>
    </w:p>
    <w:p w14:paraId="017D06EE" w14:textId="77777777" w:rsidR="00FB7CB5" w:rsidRDefault="00374AE7">
      <w:pPr>
        <w:pStyle w:val="u4"/>
      </w:pPr>
      <w:bookmarkStart w:id="136" w:name="_Toc137114725"/>
      <w:bookmarkStart w:id="137" w:name="_Toc137114678"/>
      <w:bookmarkStart w:id="138" w:name="_Toc243263810"/>
      <w:r>
        <w:lastRenderedPageBreak/>
        <w:t>学位论文数据集</w:t>
      </w:r>
      <w:bookmarkEnd w:id="136"/>
      <w:bookmarkEnd w:id="137"/>
      <w:bookmarkEnd w:id="13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3"/>
        <w:gridCol w:w="1632"/>
        <w:gridCol w:w="1514"/>
        <w:gridCol w:w="1583"/>
        <w:gridCol w:w="1605"/>
      </w:tblGrid>
      <w:tr w:rsidR="00FB7CB5" w14:paraId="2218D6F0" w14:textId="77777777" w:rsidTr="00C34F29">
        <w:trPr>
          <w:jc w:val="center"/>
        </w:trPr>
        <w:tc>
          <w:tcPr>
            <w:tcW w:w="1593" w:type="dxa"/>
          </w:tcPr>
          <w:p w14:paraId="347F7D07" w14:textId="77777777" w:rsidR="00FB7CB5" w:rsidRDefault="00374AE7">
            <w:pPr>
              <w:rPr>
                <w:rFonts w:ascii="Times New Roman" w:hAnsi="Times New Roman"/>
                <w:szCs w:val="21"/>
              </w:rPr>
            </w:pPr>
            <w:r>
              <w:rPr>
                <w:rFonts w:ascii="Times New Roman" w:hAnsi="Times New Roman"/>
                <w:szCs w:val="21"/>
              </w:rPr>
              <w:t>关键词</w:t>
            </w:r>
            <w:r>
              <w:rPr>
                <w:rFonts w:ascii="Times New Roman" w:hAnsi="Times New Roman"/>
                <w:szCs w:val="21"/>
              </w:rPr>
              <w:t>*</w:t>
            </w:r>
          </w:p>
        </w:tc>
        <w:tc>
          <w:tcPr>
            <w:tcW w:w="1632" w:type="dxa"/>
          </w:tcPr>
          <w:p w14:paraId="19EC4199" w14:textId="77777777" w:rsidR="00FB7CB5" w:rsidRDefault="00374AE7">
            <w:pPr>
              <w:rPr>
                <w:rFonts w:ascii="Times New Roman" w:hAnsi="Times New Roman"/>
                <w:szCs w:val="21"/>
              </w:rPr>
            </w:pPr>
            <w:r>
              <w:rPr>
                <w:rFonts w:ascii="Times New Roman" w:hAnsi="Times New Roman"/>
                <w:szCs w:val="21"/>
              </w:rPr>
              <w:t>密级</w:t>
            </w:r>
            <w:r>
              <w:rPr>
                <w:rFonts w:ascii="Times New Roman" w:hAnsi="Times New Roman"/>
                <w:szCs w:val="21"/>
              </w:rPr>
              <w:t>*</w:t>
            </w:r>
          </w:p>
        </w:tc>
        <w:tc>
          <w:tcPr>
            <w:tcW w:w="1514" w:type="dxa"/>
          </w:tcPr>
          <w:p w14:paraId="179D5793" w14:textId="77777777" w:rsidR="00FB7CB5" w:rsidRDefault="00374AE7">
            <w:pPr>
              <w:rPr>
                <w:rFonts w:ascii="Times New Roman" w:hAnsi="Times New Roman"/>
                <w:szCs w:val="21"/>
              </w:rPr>
            </w:pPr>
            <w:r>
              <w:rPr>
                <w:rFonts w:ascii="Times New Roman" w:hAnsi="Times New Roman"/>
                <w:szCs w:val="21"/>
              </w:rPr>
              <w:t>中图分类号</w:t>
            </w:r>
            <w:r>
              <w:rPr>
                <w:rFonts w:ascii="Times New Roman" w:hAnsi="Times New Roman"/>
                <w:szCs w:val="21"/>
              </w:rPr>
              <w:t>*</w:t>
            </w:r>
          </w:p>
        </w:tc>
        <w:tc>
          <w:tcPr>
            <w:tcW w:w="1583" w:type="dxa"/>
          </w:tcPr>
          <w:p w14:paraId="0A355B17" w14:textId="77777777" w:rsidR="00FB7CB5" w:rsidRDefault="00374AE7">
            <w:pPr>
              <w:rPr>
                <w:rFonts w:ascii="Times New Roman" w:hAnsi="Times New Roman"/>
                <w:szCs w:val="21"/>
              </w:rPr>
            </w:pPr>
            <w:r>
              <w:rPr>
                <w:rFonts w:ascii="Times New Roman" w:hAnsi="Times New Roman"/>
                <w:szCs w:val="21"/>
              </w:rPr>
              <w:t>UDC</w:t>
            </w:r>
          </w:p>
        </w:tc>
        <w:tc>
          <w:tcPr>
            <w:tcW w:w="1605" w:type="dxa"/>
          </w:tcPr>
          <w:p w14:paraId="3BF4316C" w14:textId="77777777" w:rsidR="00FB7CB5" w:rsidRDefault="00374AE7">
            <w:pPr>
              <w:rPr>
                <w:rFonts w:ascii="Times New Roman" w:hAnsi="Times New Roman"/>
                <w:szCs w:val="21"/>
              </w:rPr>
            </w:pPr>
            <w:r>
              <w:rPr>
                <w:rFonts w:ascii="Times New Roman" w:hAnsi="Times New Roman"/>
                <w:szCs w:val="21"/>
              </w:rPr>
              <w:t>论文资助</w:t>
            </w:r>
          </w:p>
        </w:tc>
      </w:tr>
      <w:tr w:rsidR="00FB7CB5" w14:paraId="123CF71D" w14:textId="77777777" w:rsidTr="00C34F29">
        <w:trPr>
          <w:jc w:val="center"/>
        </w:trPr>
        <w:tc>
          <w:tcPr>
            <w:tcW w:w="1593" w:type="dxa"/>
          </w:tcPr>
          <w:p w14:paraId="2DFA7720" w14:textId="77777777" w:rsidR="00A63677" w:rsidRDefault="009B0610">
            <w:r>
              <w:t>大语言模型；上下文工程；</w:t>
            </w:r>
            <w:r>
              <w:t>AI</w:t>
            </w:r>
            <w:r>
              <w:t>辅助软件开发；代码知识图谱；美食推荐系统</w:t>
            </w:r>
          </w:p>
        </w:tc>
        <w:tc>
          <w:tcPr>
            <w:tcW w:w="1632" w:type="dxa"/>
          </w:tcPr>
          <w:p w14:paraId="7CB8DA77" w14:textId="77777777" w:rsidR="00A63677" w:rsidRDefault="009B0610">
            <w:r>
              <w:t>公开</w:t>
            </w:r>
          </w:p>
        </w:tc>
        <w:tc>
          <w:tcPr>
            <w:tcW w:w="1514" w:type="dxa"/>
          </w:tcPr>
          <w:p w14:paraId="5AA2113F" w14:textId="77777777" w:rsidR="00FB7CB5" w:rsidRDefault="00FB7CB5">
            <w:pPr>
              <w:rPr>
                <w:rFonts w:ascii="Times New Roman" w:hAnsi="Times New Roman"/>
                <w:szCs w:val="21"/>
              </w:rPr>
            </w:pPr>
          </w:p>
        </w:tc>
        <w:tc>
          <w:tcPr>
            <w:tcW w:w="1583" w:type="dxa"/>
          </w:tcPr>
          <w:p w14:paraId="167C8E35" w14:textId="77777777" w:rsidR="00FB7CB5" w:rsidRDefault="00FB7CB5">
            <w:pPr>
              <w:rPr>
                <w:rFonts w:ascii="Times New Roman" w:hAnsi="Times New Roman"/>
                <w:szCs w:val="21"/>
              </w:rPr>
            </w:pPr>
          </w:p>
        </w:tc>
        <w:tc>
          <w:tcPr>
            <w:tcW w:w="1605" w:type="dxa"/>
          </w:tcPr>
          <w:p w14:paraId="43684572" w14:textId="77777777" w:rsidR="00FB7CB5" w:rsidRDefault="00FB7CB5">
            <w:pPr>
              <w:rPr>
                <w:rFonts w:ascii="Times New Roman" w:hAnsi="Times New Roman"/>
                <w:szCs w:val="21"/>
              </w:rPr>
            </w:pPr>
          </w:p>
        </w:tc>
      </w:tr>
      <w:tr w:rsidR="00FB7CB5" w14:paraId="38770A98" w14:textId="77777777" w:rsidTr="00C34F29">
        <w:trPr>
          <w:jc w:val="center"/>
        </w:trPr>
        <w:tc>
          <w:tcPr>
            <w:tcW w:w="3225" w:type="dxa"/>
            <w:gridSpan w:val="2"/>
          </w:tcPr>
          <w:p w14:paraId="47E0DF10" w14:textId="77777777" w:rsidR="00FB7CB5" w:rsidRDefault="00374AE7">
            <w:pPr>
              <w:rPr>
                <w:rFonts w:ascii="Times New Roman" w:hAnsi="Times New Roman"/>
                <w:szCs w:val="21"/>
              </w:rPr>
            </w:pPr>
            <w:r>
              <w:rPr>
                <w:rFonts w:ascii="Times New Roman" w:hAnsi="Times New Roman"/>
                <w:szCs w:val="21"/>
              </w:rPr>
              <w:t>学位授予单位名称</w:t>
            </w:r>
            <w:r>
              <w:rPr>
                <w:rFonts w:ascii="Times New Roman" w:hAnsi="Times New Roman"/>
                <w:szCs w:val="21"/>
              </w:rPr>
              <w:t>*</w:t>
            </w:r>
          </w:p>
        </w:tc>
        <w:tc>
          <w:tcPr>
            <w:tcW w:w="1514" w:type="dxa"/>
          </w:tcPr>
          <w:p w14:paraId="18DA4640" w14:textId="77777777" w:rsidR="00FB7CB5" w:rsidRDefault="00374AE7">
            <w:pPr>
              <w:rPr>
                <w:rFonts w:ascii="Times New Roman" w:hAnsi="Times New Roman"/>
                <w:szCs w:val="21"/>
              </w:rPr>
            </w:pPr>
            <w:r>
              <w:rPr>
                <w:rFonts w:ascii="Times New Roman" w:hAnsi="Times New Roman"/>
                <w:szCs w:val="21"/>
              </w:rPr>
              <w:t>学位授予单位代码</w:t>
            </w:r>
            <w:r>
              <w:rPr>
                <w:rFonts w:ascii="Times New Roman" w:hAnsi="Times New Roman"/>
                <w:szCs w:val="21"/>
              </w:rPr>
              <w:t>*</w:t>
            </w:r>
          </w:p>
        </w:tc>
        <w:tc>
          <w:tcPr>
            <w:tcW w:w="1583" w:type="dxa"/>
          </w:tcPr>
          <w:p w14:paraId="08C5CC23" w14:textId="77777777" w:rsidR="00FB7CB5" w:rsidRDefault="00374AE7">
            <w:pPr>
              <w:rPr>
                <w:rFonts w:ascii="Times New Roman" w:hAnsi="Times New Roman"/>
                <w:szCs w:val="21"/>
              </w:rPr>
            </w:pPr>
            <w:r>
              <w:rPr>
                <w:rFonts w:ascii="Times New Roman" w:hAnsi="Times New Roman"/>
                <w:szCs w:val="21"/>
              </w:rPr>
              <w:t>学位类别</w:t>
            </w:r>
            <w:r>
              <w:rPr>
                <w:rFonts w:ascii="Times New Roman" w:hAnsi="Times New Roman"/>
                <w:szCs w:val="21"/>
              </w:rPr>
              <w:t>*</w:t>
            </w:r>
          </w:p>
        </w:tc>
        <w:tc>
          <w:tcPr>
            <w:tcW w:w="1605" w:type="dxa"/>
          </w:tcPr>
          <w:p w14:paraId="273507C0" w14:textId="77777777" w:rsidR="00FB7CB5" w:rsidRDefault="00374AE7">
            <w:pPr>
              <w:rPr>
                <w:rFonts w:ascii="Times New Roman" w:hAnsi="Times New Roman"/>
                <w:szCs w:val="21"/>
              </w:rPr>
            </w:pPr>
            <w:r>
              <w:rPr>
                <w:rFonts w:ascii="Times New Roman" w:hAnsi="Times New Roman"/>
                <w:szCs w:val="21"/>
              </w:rPr>
              <w:t>学位级别</w:t>
            </w:r>
            <w:r>
              <w:rPr>
                <w:rFonts w:ascii="Times New Roman" w:hAnsi="Times New Roman"/>
                <w:szCs w:val="21"/>
              </w:rPr>
              <w:t>*</w:t>
            </w:r>
          </w:p>
        </w:tc>
      </w:tr>
      <w:tr w:rsidR="00FB7CB5" w14:paraId="2E088D9F" w14:textId="77777777" w:rsidTr="00C34F29">
        <w:trPr>
          <w:jc w:val="center"/>
        </w:trPr>
        <w:tc>
          <w:tcPr>
            <w:tcW w:w="3225" w:type="dxa"/>
            <w:gridSpan w:val="2"/>
          </w:tcPr>
          <w:p w14:paraId="49DE4BC0" w14:textId="77777777" w:rsidR="00FB7CB5" w:rsidRDefault="00374AE7">
            <w:pPr>
              <w:rPr>
                <w:rFonts w:ascii="Times New Roman" w:hAnsi="Times New Roman"/>
                <w:szCs w:val="21"/>
              </w:rPr>
            </w:pPr>
            <w:r>
              <w:rPr>
                <w:rFonts w:ascii="Times New Roman" w:hAnsi="Times New Roman" w:hint="eastAsia"/>
                <w:szCs w:val="21"/>
              </w:rPr>
              <w:t>北京科技大学</w:t>
            </w:r>
          </w:p>
        </w:tc>
        <w:tc>
          <w:tcPr>
            <w:tcW w:w="1514" w:type="dxa"/>
          </w:tcPr>
          <w:p w14:paraId="700CD91E" w14:textId="77777777" w:rsidR="00FB7CB5" w:rsidRDefault="00374AE7">
            <w:pPr>
              <w:rPr>
                <w:rFonts w:ascii="Times New Roman" w:hAnsi="Times New Roman"/>
                <w:szCs w:val="21"/>
              </w:rPr>
            </w:pPr>
            <w:r>
              <w:rPr>
                <w:rFonts w:ascii="Times New Roman" w:hAnsi="Times New Roman" w:hint="eastAsia"/>
                <w:szCs w:val="21"/>
              </w:rPr>
              <w:t>1</w:t>
            </w:r>
            <w:r>
              <w:rPr>
                <w:rFonts w:ascii="Times New Roman" w:hAnsi="Times New Roman"/>
                <w:szCs w:val="21"/>
              </w:rPr>
              <w:t>0008</w:t>
            </w:r>
          </w:p>
        </w:tc>
        <w:tc>
          <w:tcPr>
            <w:tcW w:w="1583" w:type="dxa"/>
          </w:tcPr>
          <w:p w14:paraId="37F241F8" w14:textId="77777777" w:rsidR="00FB7CB5" w:rsidRDefault="00FB7CB5">
            <w:pPr>
              <w:rPr>
                <w:rFonts w:ascii="Times New Roman" w:hAnsi="Times New Roman"/>
                <w:szCs w:val="21"/>
              </w:rPr>
            </w:pPr>
          </w:p>
        </w:tc>
        <w:tc>
          <w:tcPr>
            <w:tcW w:w="1605" w:type="dxa"/>
          </w:tcPr>
          <w:p w14:paraId="63D99A7D" w14:textId="77777777" w:rsidR="00FB7CB5" w:rsidRDefault="00FB7CB5">
            <w:pPr>
              <w:rPr>
                <w:rFonts w:ascii="Times New Roman" w:hAnsi="Times New Roman"/>
                <w:szCs w:val="21"/>
              </w:rPr>
            </w:pPr>
          </w:p>
        </w:tc>
      </w:tr>
      <w:tr w:rsidR="00FB7CB5" w14:paraId="5F1CFC50" w14:textId="77777777" w:rsidTr="00C34F29">
        <w:trPr>
          <w:jc w:val="center"/>
        </w:trPr>
        <w:tc>
          <w:tcPr>
            <w:tcW w:w="3225" w:type="dxa"/>
            <w:gridSpan w:val="2"/>
          </w:tcPr>
          <w:p w14:paraId="192DC8EF" w14:textId="77777777" w:rsidR="00FB7CB5" w:rsidRDefault="00374AE7">
            <w:pPr>
              <w:rPr>
                <w:rFonts w:ascii="Times New Roman" w:hAnsi="Times New Roman"/>
                <w:szCs w:val="21"/>
              </w:rPr>
            </w:pPr>
            <w:r>
              <w:rPr>
                <w:rFonts w:ascii="Times New Roman" w:hAnsi="Times New Roman"/>
                <w:szCs w:val="21"/>
              </w:rPr>
              <w:t>论文题名</w:t>
            </w:r>
            <w:r>
              <w:rPr>
                <w:rFonts w:ascii="Times New Roman" w:hAnsi="Times New Roman"/>
                <w:szCs w:val="21"/>
              </w:rPr>
              <w:t>*</w:t>
            </w:r>
          </w:p>
        </w:tc>
        <w:tc>
          <w:tcPr>
            <w:tcW w:w="3097" w:type="dxa"/>
            <w:gridSpan w:val="2"/>
          </w:tcPr>
          <w:p w14:paraId="0C8226D5" w14:textId="77777777" w:rsidR="00FB7CB5" w:rsidRDefault="00374AE7">
            <w:pPr>
              <w:rPr>
                <w:rFonts w:ascii="Times New Roman" w:hAnsi="Times New Roman"/>
                <w:szCs w:val="21"/>
              </w:rPr>
            </w:pPr>
            <w:r>
              <w:rPr>
                <w:rFonts w:ascii="Times New Roman" w:hAnsi="Times New Roman"/>
                <w:szCs w:val="21"/>
              </w:rPr>
              <w:t>并列题名</w:t>
            </w:r>
          </w:p>
        </w:tc>
        <w:tc>
          <w:tcPr>
            <w:tcW w:w="1605" w:type="dxa"/>
          </w:tcPr>
          <w:p w14:paraId="78188115" w14:textId="77777777" w:rsidR="00FB7CB5" w:rsidRDefault="00374AE7">
            <w:pPr>
              <w:rPr>
                <w:rFonts w:ascii="Times New Roman" w:hAnsi="Times New Roman"/>
                <w:szCs w:val="21"/>
              </w:rPr>
            </w:pPr>
            <w:r>
              <w:rPr>
                <w:rFonts w:ascii="Times New Roman" w:hAnsi="Times New Roman"/>
                <w:szCs w:val="21"/>
              </w:rPr>
              <w:t>论文语种</w:t>
            </w:r>
            <w:r>
              <w:rPr>
                <w:rFonts w:ascii="Times New Roman" w:hAnsi="Times New Roman"/>
                <w:szCs w:val="21"/>
              </w:rPr>
              <w:t>*</w:t>
            </w:r>
          </w:p>
        </w:tc>
      </w:tr>
      <w:tr w:rsidR="00C34F29" w14:paraId="6FA3E03A" w14:textId="77777777" w:rsidTr="00C34F29">
        <w:trPr>
          <w:jc w:val="center"/>
        </w:trPr>
        <w:tc>
          <w:tcPr>
            <w:tcW w:w="3225" w:type="dxa"/>
            <w:gridSpan w:val="2"/>
          </w:tcPr>
          <w:p w14:paraId="7608624D" w14:textId="77777777" w:rsidR="00A63677" w:rsidRDefault="009B0610">
            <w:r>
              <w:t>基于大模型的美食推荐系统设计与实现</w:t>
            </w:r>
            <w:r>
              <w:t>--</w:t>
            </w:r>
            <w:r>
              <w:t>面向</w:t>
            </w:r>
            <w:r>
              <w:t>AI</w:t>
            </w:r>
            <w:r>
              <w:t>辅助开发的上下文工程方法研究</w:t>
            </w:r>
          </w:p>
        </w:tc>
        <w:tc>
          <w:tcPr>
            <w:tcW w:w="3097" w:type="dxa"/>
            <w:gridSpan w:val="2"/>
          </w:tcPr>
          <w:p w14:paraId="3AB00AA0" w14:textId="77777777" w:rsidR="00A63677" w:rsidRDefault="009B0610">
            <w:r>
              <w:t>Design and Implementation of a Large Language Model-Based Food Recommendation System: A Context Engineering Approach for AI-Assisted Software Development</w:t>
            </w:r>
          </w:p>
        </w:tc>
        <w:tc>
          <w:tcPr>
            <w:tcW w:w="1605" w:type="dxa"/>
          </w:tcPr>
          <w:p w14:paraId="0E947046" w14:textId="77777777" w:rsidR="00A63677" w:rsidRDefault="009B0610">
            <w:r>
              <w:t>中文</w:t>
            </w:r>
          </w:p>
        </w:tc>
      </w:tr>
      <w:tr w:rsidR="00FB7CB5" w14:paraId="3CEACB98" w14:textId="77777777" w:rsidTr="00C34F29">
        <w:trPr>
          <w:jc w:val="center"/>
        </w:trPr>
        <w:tc>
          <w:tcPr>
            <w:tcW w:w="1593" w:type="dxa"/>
          </w:tcPr>
          <w:p w14:paraId="7CDE171D" w14:textId="77777777" w:rsidR="00FB7CB5" w:rsidRDefault="00374AE7">
            <w:pPr>
              <w:rPr>
                <w:rFonts w:ascii="Times New Roman" w:hAnsi="Times New Roman"/>
                <w:szCs w:val="21"/>
              </w:rPr>
            </w:pPr>
            <w:r>
              <w:rPr>
                <w:rFonts w:ascii="Times New Roman" w:hAnsi="Times New Roman"/>
                <w:szCs w:val="21"/>
              </w:rPr>
              <w:t>作者姓名</w:t>
            </w:r>
            <w:r>
              <w:rPr>
                <w:rFonts w:ascii="Times New Roman" w:hAnsi="Times New Roman"/>
                <w:szCs w:val="21"/>
              </w:rPr>
              <w:t>*</w:t>
            </w:r>
          </w:p>
        </w:tc>
        <w:tc>
          <w:tcPr>
            <w:tcW w:w="3146" w:type="dxa"/>
            <w:gridSpan w:val="2"/>
          </w:tcPr>
          <w:p w14:paraId="6F29B216" w14:textId="77777777" w:rsidR="00FB7CB5" w:rsidRDefault="00FB7CB5">
            <w:pPr>
              <w:rPr>
                <w:rFonts w:ascii="Times New Roman" w:hAnsi="Times New Roman"/>
                <w:szCs w:val="21"/>
              </w:rPr>
            </w:pPr>
          </w:p>
        </w:tc>
        <w:tc>
          <w:tcPr>
            <w:tcW w:w="1583" w:type="dxa"/>
          </w:tcPr>
          <w:p w14:paraId="2DA1EE41" w14:textId="77777777" w:rsidR="00FB7CB5" w:rsidRDefault="00374AE7">
            <w:pPr>
              <w:rPr>
                <w:rFonts w:ascii="Times New Roman" w:hAnsi="Times New Roman"/>
                <w:szCs w:val="21"/>
              </w:rPr>
            </w:pPr>
            <w:r>
              <w:rPr>
                <w:rFonts w:ascii="Times New Roman" w:hAnsi="Times New Roman"/>
                <w:szCs w:val="21"/>
              </w:rPr>
              <w:t>学号</w:t>
            </w:r>
            <w:r>
              <w:rPr>
                <w:rFonts w:ascii="Times New Roman" w:hAnsi="Times New Roman"/>
                <w:szCs w:val="21"/>
              </w:rPr>
              <w:t>*</w:t>
            </w:r>
          </w:p>
        </w:tc>
        <w:tc>
          <w:tcPr>
            <w:tcW w:w="1605" w:type="dxa"/>
          </w:tcPr>
          <w:p w14:paraId="383DFB9F" w14:textId="77777777" w:rsidR="00FB7CB5" w:rsidRDefault="00FB7CB5">
            <w:pPr>
              <w:rPr>
                <w:rFonts w:ascii="Times New Roman" w:hAnsi="Times New Roman"/>
                <w:szCs w:val="21"/>
              </w:rPr>
            </w:pPr>
          </w:p>
        </w:tc>
      </w:tr>
      <w:tr w:rsidR="00FB7CB5" w14:paraId="14C9F3D1" w14:textId="77777777" w:rsidTr="00C34F29">
        <w:trPr>
          <w:jc w:val="center"/>
        </w:trPr>
        <w:tc>
          <w:tcPr>
            <w:tcW w:w="3225" w:type="dxa"/>
            <w:gridSpan w:val="2"/>
          </w:tcPr>
          <w:p w14:paraId="16914EFA" w14:textId="77777777" w:rsidR="00FB7CB5" w:rsidRDefault="00374AE7">
            <w:pPr>
              <w:rPr>
                <w:rFonts w:ascii="Times New Roman" w:hAnsi="Times New Roman"/>
                <w:szCs w:val="21"/>
              </w:rPr>
            </w:pPr>
            <w:r>
              <w:rPr>
                <w:rFonts w:ascii="Times New Roman" w:hAnsi="Times New Roman"/>
                <w:szCs w:val="21"/>
              </w:rPr>
              <w:t>培养单位名称</w:t>
            </w:r>
            <w:r>
              <w:rPr>
                <w:rFonts w:ascii="Times New Roman" w:hAnsi="Times New Roman"/>
                <w:szCs w:val="21"/>
              </w:rPr>
              <w:t>*</w:t>
            </w:r>
          </w:p>
        </w:tc>
        <w:tc>
          <w:tcPr>
            <w:tcW w:w="1514" w:type="dxa"/>
          </w:tcPr>
          <w:p w14:paraId="5F8F8E9B" w14:textId="77777777" w:rsidR="00FB7CB5" w:rsidRDefault="00374AE7">
            <w:pPr>
              <w:rPr>
                <w:rFonts w:ascii="Times New Roman" w:hAnsi="Times New Roman"/>
                <w:szCs w:val="21"/>
              </w:rPr>
            </w:pPr>
            <w:r>
              <w:rPr>
                <w:rFonts w:ascii="Times New Roman" w:hAnsi="Times New Roman"/>
                <w:szCs w:val="21"/>
              </w:rPr>
              <w:t>培养单位代码</w:t>
            </w:r>
            <w:r>
              <w:rPr>
                <w:rFonts w:ascii="Times New Roman" w:hAnsi="Times New Roman"/>
                <w:szCs w:val="21"/>
              </w:rPr>
              <w:t>*</w:t>
            </w:r>
          </w:p>
        </w:tc>
        <w:tc>
          <w:tcPr>
            <w:tcW w:w="1583" w:type="dxa"/>
          </w:tcPr>
          <w:p w14:paraId="215EBC95" w14:textId="77777777" w:rsidR="00FB7CB5" w:rsidRDefault="00374AE7">
            <w:pPr>
              <w:rPr>
                <w:rFonts w:ascii="Times New Roman" w:hAnsi="Times New Roman"/>
                <w:szCs w:val="21"/>
              </w:rPr>
            </w:pPr>
            <w:r>
              <w:rPr>
                <w:rFonts w:ascii="Times New Roman" w:hAnsi="Times New Roman"/>
                <w:szCs w:val="21"/>
              </w:rPr>
              <w:t>培养单位地址</w:t>
            </w:r>
          </w:p>
        </w:tc>
        <w:tc>
          <w:tcPr>
            <w:tcW w:w="1605" w:type="dxa"/>
          </w:tcPr>
          <w:p w14:paraId="4A7565A9" w14:textId="77777777" w:rsidR="00FB7CB5" w:rsidRDefault="00374AE7">
            <w:pPr>
              <w:rPr>
                <w:rFonts w:ascii="Times New Roman" w:hAnsi="Times New Roman"/>
                <w:szCs w:val="21"/>
              </w:rPr>
            </w:pPr>
            <w:r>
              <w:rPr>
                <w:rFonts w:ascii="Times New Roman" w:hAnsi="Times New Roman"/>
                <w:szCs w:val="21"/>
              </w:rPr>
              <w:t>邮编</w:t>
            </w:r>
          </w:p>
        </w:tc>
      </w:tr>
      <w:tr w:rsidR="00FB7CB5" w14:paraId="1746079C" w14:textId="77777777" w:rsidTr="00C34F29">
        <w:trPr>
          <w:jc w:val="center"/>
        </w:trPr>
        <w:tc>
          <w:tcPr>
            <w:tcW w:w="3225" w:type="dxa"/>
            <w:gridSpan w:val="2"/>
          </w:tcPr>
          <w:p w14:paraId="229B503A" w14:textId="77777777" w:rsidR="00FB7CB5" w:rsidRDefault="00374AE7">
            <w:pPr>
              <w:rPr>
                <w:rFonts w:ascii="Times New Roman" w:hAnsi="Times New Roman"/>
                <w:szCs w:val="21"/>
              </w:rPr>
            </w:pPr>
            <w:r>
              <w:rPr>
                <w:rFonts w:ascii="Times New Roman" w:hAnsi="Times New Roman" w:hint="eastAsia"/>
                <w:szCs w:val="21"/>
              </w:rPr>
              <w:t>北京科技大学</w:t>
            </w:r>
          </w:p>
        </w:tc>
        <w:tc>
          <w:tcPr>
            <w:tcW w:w="1514" w:type="dxa"/>
          </w:tcPr>
          <w:p w14:paraId="3B61767F" w14:textId="77777777" w:rsidR="00FB7CB5" w:rsidRDefault="00374AE7">
            <w:pPr>
              <w:rPr>
                <w:rFonts w:ascii="Times New Roman" w:hAnsi="Times New Roman"/>
                <w:szCs w:val="21"/>
              </w:rPr>
            </w:pPr>
            <w:r>
              <w:rPr>
                <w:rFonts w:ascii="Times New Roman" w:hAnsi="Times New Roman" w:hint="eastAsia"/>
                <w:szCs w:val="21"/>
              </w:rPr>
              <w:t>1</w:t>
            </w:r>
            <w:r>
              <w:rPr>
                <w:rFonts w:ascii="Times New Roman" w:hAnsi="Times New Roman"/>
                <w:szCs w:val="21"/>
              </w:rPr>
              <w:t>0008</w:t>
            </w:r>
          </w:p>
        </w:tc>
        <w:tc>
          <w:tcPr>
            <w:tcW w:w="1583" w:type="dxa"/>
          </w:tcPr>
          <w:p w14:paraId="250BAD2C" w14:textId="77777777" w:rsidR="00FB7CB5" w:rsidRDefault="00374AE7">
            <w:pPr>
              <w:rPr>
                <w:rFonts w:ascii="Times New Roman" w:hAnsi="Times New Roman"/>
                <w:szCs w:val="21"/>
              </w:rPr>
            </w:pPr>
            <w:r>
              <w:rPr>
                <w:rFonts w:ascii="Times New Roman" w:hAnsi="Times New Roman" w:hint="eastAsia"/>
                <w:szCs w:val="21"/>
              </w:rPr>
              <w:t>北京市海淀区学院路</w:t>
            </w:r>
            <w:r>
              <w:rPr>
                <w:rFonts w:ascii="Times New Roman" w:hAnsi="Times New Roman" w:hint="eastAsia"/>
                <w:szCs w:val="21"/>
              </w:rPr>
              <w:t>3</w:t>
            </w:r>
            <w:r>
              <w:rPr>
                <w:rFonts w:ascii="Times New Roman" w:hAnsi="Times New Roman"/>
                <w:szCs w:val="21"/>
              </w:rPr>
              <w:t>0</w:t>
            </w:r>
            <w:r>
              <w:rPr>
                <w:rFonts w:ascii="Times New Roman" w:hAnsi="Times New Roman" w:hint="eastAsia"/>
                <w:szCs w:val="21"/>
              </w:rPr>
              <w:t>号</w:t>
            </w:r>
          </w:p>
        </w:tc>
        <w:tc>
          <w:tcPr>
            <w:tcW w:w="1605" w:type="dxa"/>
          </w:tcPr>
          <w:p w14:paraId="4BFF2BF4" w14:textId="77777777" w:rsidR="00FB7CB5" w:rsidRDefault="00374AE7">
            <w:pPr>
              <w:rPr>
                <w:rFonts w:ascii="Times New Roman" w:hAnsi="Times New Roman"/>
                <w:szCs w:val="21"/>
              </w:rPr>
            </w:pPr>
            <w:r>
              <w:rPr>
                <w:rFonts w:ascii="Times New Roman" w:hAnsi="Times New Roman" w:hint="eastAsia"/>
                <w:szCs w:val="21"/>
              </w:rPr>
              <w:t>1</w:t>
            </w:r>
            <w:r>
              <w:rPr>
                <w:rFonts w:ascii="Times New Roman" w:hAnsi="Times New Roman"/>
                <w:szCs w:val="21"/>
              </w:rPr>
              <w:t>00083</w:t>
            </w:r>
          </w:p>
        </w:tc>
      </w:tr>
      <w:tr w:rsidR="00FB7CB5" w14:paraId="72C68736" w14:textId="77777777" w:rsidTr="00C34F29">
        <w:trPr>
          <w:jc w:val="center"/>
        </w:trPr>
        <w:tc>
          <w:tcPr>
            <w:tcW w:w="3225" w:type="dxa"/>
            <w:gridSpan w:val="2"/>
          </w:tcPr>
          <w:p w14:paraId="749EA896" w14:textId="77777777" w:rsidR="00FB7CB5" w:rsidRDefault="00374AE7">
            <w:pPr>
              <w:rPr>
                <w:rFonts w:ascii="Times New Roman" w:hAnsi="Times New Roman"/>
                <w:szCs w:val="21"/>
              </w:rPr>
            </w:pPr>
            <w:r>
              <w:rPr>
                <w:rFonts w:ascii="Times New Roman" w:hAnsi="Times New Roman"/>
                <w:szCs w:val="21"/>
              </w:rPr>
              <w:t>学科专业</w:t>
            </w:r>
            <w:r>
              <w:rPr>
                <w:rFonts w:ascii="Times New Roman" w:hAnsi="Times New Roman"/>
                <w:szCs w:val="21"/>
              </w:rPr>
              <w:t>*</w:t>
            </w:r>
          </w:p>
        </w:tc>
        <w:tc>
          <w:tcPr>
            <w:tcW w:w="1514" w:type="dxa"/>
          </w:tcPr>
          <w:p w14:paraId="05B6762F" w14:textId="77777777" w:rsidR="00FB7CB5" w:rsidRDefault="00374AE7">
            <w:pPr>
              <w:rPr>
                <w:rFonts w:ascii="Times New Roman" w:hAnsi="Times New Roman"/>
                <w:szCs w:val="21"/>
              </w:rPr>
            </w:pPr>
            <w:r>
              <w:rPr>
                <w:rFonts w:ascii="Times New Roman" w:hAnsi="Times New Roman"/>
                <w:szCs w:val="21"/>
              </w:rPr>
              <w:t>研究方向</w:t>
            </w:r>
            <w:r>
              <w:rPr>
                <w:rFonts w:ascii="Times New Roman" w:hAnsi="Times New Roman"/>
                <w:szCs w:val="21"/>
              </w:rPr>
              <w:t>*</w:t>
            </w:r>
          </w:p>
        </w:tc>
        <w:tc>
          <w:tcPr>
            <w:tcW w:w="1583" w:type="dxa"/>
          </w:tcPr>
          <w:p w14:paraId="43E0ADEF" w14:textId="77777777" w:rsidR="00FB7CB5" w:rsidRDefault="00374AE7">
            <w:pPr>
              <w:rPr>
                <w:rFonts w:ascii="Times New Roman" w:hAnsi="Times New Roman"/>
                <w:szCs w:val="21"/>
              </w:rPr>
            </w:pPr>
            <w:r>
              <w:rPr>
                <w:rFonts w:ascii="Times New Roman" w:hAnsi="Times New Roman"/>
                <w:szCs w:val="21"/>
              </w:rPr>
              <w:t>学制</w:t>
            </w:r>
            <w:r>
              <w:rPr>
                <w:rFonts w:ascii="Times New Roman" w:hAnsi="Times New Roman"/>
                <w:szCs w:val="21"/>
              </w:rPr>
              <w:t>*</w:t>
            </w:r>
          </w:p>
        </w:tc>
        <w:tc>
          <w:tcPr>
            <w:tcW w:w="1605" w:type="dxa"/>
          </w:tcPr>
          <w:p w14:paraId="1D7D80E5" w14:textId="77777777" w:rsidR="00FB7CB5" w:rsidRDefault="00374AE7">
            <w:pPr>
              <w:rPr>
                <w:rFonts w:ascii="Times New Roman" w:hAnsi="Times New Roman"/>
                <w:szCs w:val="21"/>
              </w:rPr>
            </w:pPr>
            <w:r>
              <w:rPr>
                <w:rFonts w:ascii="Times New Roman" w:hAnsi="Times New Roman"/>
                <w:szCs w:val="21"/>
              </w:rPr>
              <w:t>学位授予年</w:t>
            </w:r>
            <w:r>
              <w:rPr>
                <w:rFonts w:ascii="Times New Roman" w:hAnsi="Times New Roman"/>
                <w:szCs w:val="21"/>
              </w:rPr>
              <w:t>*</w:t>
            </w:r>
          </w:p>
        </w:tc>
      </w:tr>
      <w:tr w:rsidR="00FB7CB5" w14:paraId="1D66FDF3" w14:textId="77777777" w:rsidTr="00C34F29">
        <w:trPr>
          <w:jc w:val="center"/>
        </w:trPr>
        <w:tc>
          <w:tcPr>
            <w:tcW w:w="3225" w:type="dxa"/>
            <w:gridSpan w:val="2"/>
          </w:tcPr>
          <w:p w14:paraId="453E2165" w14:textId="77777777" w:rsidR="00FB7CB5" w:rsidRDefault="00FB7CB5">
            <w:pPr>
              <w:rPr>
                <w:rFonts w:ascii="Times New Roman" w:hAnsi="Times New Roman"/>
                <w:szCs w:val="21"/>
              </w:rPr>
            </w:pPr>
          </w:p>
        </w:tc>
        <w:tc>
          <w:tcPr>
            <w:tcW w:w="1514" w:type="dxa"/>
          </w:tcPr>
          <w:p w14:paraId="7B94066A" w14:textId="77777777" w:rsidR="00FB7CB5" w:rsidRDefault="00FB7CB5">
            <w:pPr>
              <w:rPr>
                <w:rFonts w:ascii="Times New Roman" w:hAnsi="Times New Roman"/>
                <w:szCs w:val="21"/>
              </w:rPr>
            </w:pPr>
          </w:p>
        </w:tc>
        <w:tc>
          <w:tcPr>
            <w:tcW w:w="1583" w:type="dxa"/>
          </w:tcPr>
          <w:p w14:paraId="78C711D5" w14:textId="77777777" w:rsidR="00FB7CB5" w:rsidRDefault="00FB7CB5">
            <w:pPr>
              <w:rPr>
                <w:rFonts w:ascii="Times New Roman" w:hAnsi="Times New Roman"/>
                <w:szCs w:val="21"/>
              </w:rPr>
            </w:pPr>
          </w:p>
        </w:tc>
        <w:tc>
          <w:tcPr>
            <w:tcW w:w="1605" w:type="dxa"/>
          </w:tcPr>
          <w:p w14:paraId="08040601" w14:textId="77777777" w:rsidR="00FB7CB5" w:rsidRDefault="00FB7CB5">
            <w:pPr>
              <w:rPr>
                <w:rFonts w:ascii="Times New Roman" w:hAnsi="Times New Roman"/>
                <w:szCs w:val="21"/>
              </w:rPr>
            </w:pPr>
          </w:p>
        </w:tc>
      </w:tr>
      <w:tr w:rsidR="00FB7CB5" w14:paraId="3E2C0009" w14:textId="77777777" w:rsidTr="00C34F29">
        <w:trPr>
          <w:jc w:val="center"/>
        </w:trPr>
        <w:tc>
          <w:tcPr>
            <w:tcW w:w="1593" w:type="dxa"/>
          </w:tcPr>
          <w:p w14:paraId="132925DA" w14:textId="77777777" w:rsidR="00FB7CB5" w:rsidRDefault="00374AE7">
            <w:pPr>
              <w:rPr>
                <w:rFonts w:ascii="Times New Roman" w:hAnsi="Times New Roman"/>
                <w:szCs w:val="21"/>
              </w:rPr>
            </w:pPr>
            <w:r>
              <w:rPr>
                <w:rFonts w:ascii="Times New Roman" w:hAnsi="Times New Roman"/>
                <w:szCs w:val="21"/>
              </w:rPr>
              <w:t>论文提交日期</w:t>
            </w:r>
            <w:r>
              <w:rPr>
                <w:rFonts w:ascii="Times New Roman" w:hAnsi="Times New Roman"/>
                <w:szCs w:val="21"/>
              </w:rPr>
              <w:t>*</w:t>
            </w:r>
          </w:p>
        </w:tc>
        <w:tc>
          <w:tcPr>
            <w:tcW w:w="6334" w:type="dxa"/>
            <w:gridSpan w:val="4"/>
          </w:tcPr>
          <w:p w14:paraId="2C9DD61E" w14:textId="77777777" w:rsidR="00FB7CB5" w:rsidRDefault="00FB7CB5">
            <w:pPr>
              <w:rPr>
                <w:rFonts w:ascii="Times New Roman" w:hAnsi="Times New Roman"/>
                <w:szCs w:val="21"/>
              </w:rPr>
            </w:pPr>
          </w:p>
        </w:tc>
      </w:tr>
      <w:tr w:rsidR="00FB7CB5" w14:paraId="0D4C9D54" w14:textId="77777777" w:rsidTr="00C34F29">
        <w:trPr>
          <w:jc w:val="center"/>
        </w:trPr>
        <w:tc>
          <w:tcPr>
            <w:tcW w:w="1593" w:type="dxa"/>
          </w:tcPr>
          <w:p w14:paraId="390A2985" w14:textId="77777777" w:rsidR="00FB7CB5" w:rsidRDefault="00374AE7">
            <w:pPr>
              <w:rPr>
                <w:rFonts w:ascii="Times New Roman" w:hAnsi="Times New Roman"/>
                <w:szCs w:val="21"/>
              </w:rPr>
            </w:pPr>
            <w:r>
              <w:rPr>
                <w:rFonts w:ascii="Times New Roman" w:hAnsi="Times New Roman"/>
                <w:szCs w:val="21"/>
              </w:rPr>
              <w:t>导师姓名</w:t>
            </w:r>
            <w:r>
              <w:rPr>
                <w:rFonts w:ascii="Times New Roman" w:hAnsi="Times New Roman"/>
                <w:szCs w:val="21"/>
              </w:rPr>
              <w:t>*</w:t>
            </w:r>
          </w:p>
        </w:tc>
        <w:tc>
          <w:tcPr>
            <w:tcW w:w="3146" w:type="dxa"/>
            <w:gridSpan w:val="2"/>
          </w:tcPr>
          <w:p w14:paraId="55E79B65" w14:textId="77777777" w:rsidR="00FB7CB5" w:rsidRDefault="00FB7CB5">
            <w:pPr>
              <w:rPr>
                <w:rFonts w:ascii="Times New Roman" w:hAnsi="Times New Roman"/>
                <w:szCs w:val="21"/>
              </w:rPr>
            </w:pPr>
          </w:p>
        </w:tc>
        <w:tc>
          <w:tcPr>
            <w:tcW w:w="1583" w:type="dxa"/>
          </w:tcPr>
          <w:p w14:paraId="314167DB" w14:textId="77777777" w:rsidR="00FB7CB5" w:rsidRDefault="00374AE7">
            <w:pPr>
              <w:rPr>
                <w:rFonts w:ascii="Times New Roman" w:hAnsi="Times New Roman"/>
                <w:szCs w:val="21"/>
              </w:rPr>
            </w:pPr>
            <w:r>
              <w:rPr>
                <w:rFonts w:ascii="Times New Roman" w:hAnsi="Times New Roman"/>
                <w:szCs w:val="21"/>
              </w:rPr>
              <w:t>职称</w:t>
            </w:r>
            <w:r>
              <w:rPr>
                <w:rFonts w:ascii="Times New Roman" w:hAnsi="Times New Roman"/>
                <w:szCs w:val="21"/>
              </w:rPr>
              <w:t>*</w:t>
            </w:r>
          </w:p>
        </w:tc>
        <w:tc>
          <w:tcPr>
            <w:tcW w:w="1605" w:type="dxa"/>
          </w:tcPr>
          <w:p w14:paraId="353A0132" w14:textId="77777777" w:rsidR="00FB7CB5" w:rsidRDefault="00FB7CB5">
            <w:pPr>
              <w:rPr>
                <w:rFonts w:ascii="Times New Roman" w:hAnsi="Times New Roman"/>
                <w:szCs w:val="21"/>
              </w:rPr>
            </w:pPr>
          </w:p>
        </w:tc>
      </w:tr>
      <w:tr w:rsidR="00FB7CB5" w14:paraId="62DDA2E9" w14:textId="77777777" w:rsidTr="00C34F29">
        <w:trPr>
          <w:jc w:val="center"/>
        </w:trPr>
        <w:tc>
          <w:tcPr>
            <w:tcW w:w="1593" w:type="dxa"/>
          </w:tcPr>
          <w:p w14:paraId="4F3C61E7" w14:textId="77777777" w:rsidR="00FB7CB5" w:rsidRDefault="00374AE7">
            <w:pPr>
              <w:rPr>
                <w:rFonts w:ascii="Times New Roman" w:hAnsi="Times New Roman"/>
                <w:szCs w:val="21"/>
              </w:rPr>
            </w:pPr>
            <w:r>
              <w:rPr>
                <w:rFonts w:ascii="Times New Roman" w:hAnsi="Times New Roman"/>
                <w:szCs w:val="21"/>
              </w:rPr>
              <w:t>评阅人</w:t>
            </w:r>
          </w:p>
        </w:tc>
        <w:tc>
          <w:tcPr>
            <w:tcW w:w="3146" w:type="dxa"/>
            <w:gridSpan w:val="2"/>
          </w:tcPr>
          <w:p w14:paraId="5A84B235" w14:textId="77777777" w:rsidR="00FB7CB5" w:rsidRDefault="00374AE7">
            <w:pPr>
              <w:rPr>
                <w:rFonts w:ascii="Times New Roman" w:hAnsi="Times New Roman"/>
                <w:szCs w:val="21"/>
              </w:rPr>
            </w:pPr>
            <w:r>
              <w:rPr>
                <w:rFonts w:ascii="Times New Roman" w:hAnsi="Times New Roman"/>
                <w:szCs w:val="21"/>
              </w:rPr>
              <w:t>答辩委员会主席</w:t>
            </w:r>
            <w:r>
              <w:rPr>
                <w:rFonts w:ascii="Times New Roman" w:hAnsi="Times New Roman"/>
                <w:szCs w:val="21"/>
              </w:rPr>
              <w:t>*</w:t>
            </w:r>
          </w:p>
        </w:tc>
        <w:tc>
          <w:tcPr>
            <w:tcW w:w="3188" w:type="dxa"/>
            <w:gridSpan w:val="2"/>
          </w:tcPr>
          <w:p w14:paraId="2FB58C8C" w14:textId="77777777" w:rsidR="00FB7CB5" w:rsidRDefault="00374AE7">
            <w:pPr>
              <w:rPr>
                <w:rFonts w:ascii="Times New Roman" w:hAnsi="Times New Roman"/>
                <w:szCs w:val="21"/>
              </w:rPr>
            </w:pPr>
            <w:r>
              <w:rPr>
                <w:rFonts w:ascii="Times New Roman" w:hAnsi="Times New Roman"/>
                <w:szCs w:val="21"/>
              </w:rPr>
              <w:t>答辩委员会成员</w:t>
            </w:r>
          </w:p>
        </w:tc>
      </w:tr>
      <w:tr w:rsidR="005F714F" w14:paraId="7DB1A9CE" w14:textId="77777777" w:rsidTr="00060B7B">
        <w:trPr>
          <w:trHeight w:val="604"/>
          <w:jc w:val="center"/>
        </w:trPr>
        <w:tc>
          <w:tcPr>
            <w:tcW w:w="1593" w:type="dxa"/>
          </w:tcPr>
          <w:p w14:paraId="6BBFAC7E" w14:textId="77777777" w:rsidR="005F714F" w:rsidRDefault="005F714F">
            <w:pPr>
              <w:rPr>
                <w:rFonts w:ascii="Times New Roman" w:hAnsi="Times New Roman"/>
                <w:szCs w:val="21"/>
              </w:rPr>
            </w:pPr>
          </w:p>
        </w:tc>
        <w:tc>
          <w:tcPr>
            <w:tcW w:w="3146" w:type="dxa"/>
            <w:gridSpan w:val="2"/>
          </w:tcPr>
          <w:p w14:paraId="33495489" w14:textId="77777777" w:rsidR="005F714F" w:rsidRDefault="005F714F">
            <w:pPr>
              <w:rPr>
                <w:rFonts w:ascii="Times New Roman" w:hAnsi="Times New Roman"/>
                <w:szCs w:val="21"/>
              </w:rPr>
            </w:pPr>
          </w:p>
        </w:tc>
        <w:tc>
          <w:tcPr>
            <w:tcW w:w="3188" w:type="dxa"/>
            <w:gridSpan w:val="2"/>
          </w:tcPr>
          <w:p w14:paraId="1F3CE1DD" w14:textId="77777777" w:rsidR="005F714F" w:rsidRDefault="005F714F">
            <w:pPr>
              <w:rPr>
                <w:rFonts w:ascii="Times New Roman" w:hAnsi="Times New Roman"/>
                <w:szCs w:val="21"/>
              </w:rPr>
            </w:pPr>
          </w:p>
        </w:tc>
      </w:tr>
      <w:tr w:rsidR="00FB7CB5" w14:paraId="7786567A" w14:textId="77777777" w:rsidTr="00C34F29">
        <w:trPr>
          <w:trHeight w:val="604"/>
          <w:jc w:val="center"/>
        </w:trPr>
        <w:tc>
          <w:tcPr>
            <w:tcW w:w="7927" w:type="dxa"/>
            <w:gridSpan w:val="5"/>
          </w:tcPr>
          <w:p w14:paraId="23CC51D4" w14:textId="77777777" w:rsidR="00FB7CB5" w:rsidRDefault="00374AE7">
            <w:pPr>
              <w:pStyle w:val="a6"/>
              <w:rPr>
                <w:rFonts w:ascii="Times New Roman" w:hAnsi="Times New Roman"/>
                <w:szCs w:val="21"/>
              </w:rPr>
            </w:pPr>
            <w:r>
              <w:rPr>
                <w:rFonts w:ascii="Times New Roman" w:hAnsi="Times New Roman"/>
                <w:szCs w:val="21"/>
              </w:rPr>
              <w:t>电子版论文提交格式</w:t>
            </w:r>
            <w:r>
              <w:rPr>
                <w:rFonts w:ascii="Times New Roman" w:hAnsi="Times New Roman"/>
                <w:szCs w:val="21"/>
              </w:rPr>
              <w:t xml:space="preserve">  </w:t>
            </w:r>
            <w:r>
              <w:rPr>
                <w:rFonts w:ascii="Times New Roman" w:hAnsi="Times New Roman"/>
                <w:szCs w:val="21"/>
              </w:rPr>
              <w:t>文本（</w:t>
            </w:r>
            <w:r>
              <w:rPr>
                <w:rFonts w:ascii="Times New Roman" w:hAnsi="Times New Roman"/>
                <w:szCs w:val="21"/>
              </w:rPr>
              <w:t xml:space="preserve"> </w:t>
            </w:r>
            <w:r>
              <w:rPr>
                <w:rFonts w:ascii="Times New Roman" w:hAnsi="Times New Roman"/>
                <w:szCs w:val="21"/>
              </w:rPr>
              <w:t>）</w:t>
            </w:r>
            <w:r>
              <w:rPr>
                <w:rFonts w:ascii="Times New Roman" w:hAnsi="Times New Roman"/>
                <w:szCs w:val="21"/>
              </w:rPr>
              <w:t xml:space="preserve">  </w:t>
            </w:r>
            <w:r>
              <w:rPr>
                <w:rFonts w:ascii="Times New Roman" w:hAnsi="Times New Roman"/>
                <w:szCs w:val="21"/>
              </w:rPr>
              <w:t>图像（</w:t>
            </w:r>
            <w:r>
              <w:rPr>
                <w:rFonts w:ascii="Times New Roman" w:hAnsi="Times New Roman"/>
                <w:szCs w:val="21"/>
              </w:rPr>
              <w:t xml:space="preserve"> </w:t>
            </w:r>
            <w:r>
              <w:rPr>
                <w:rFonts w:ascii="Times New Roman" w:hAnsi="Times New Roman"/>
                <w:szCs w:val="21"/>
              </w:rPr>
              <w:t>）</w:t>
            </w:r>
            <w:r>
              <w:rPr>
                <w:rFonts w:ascii="Times New Roman" w:hAnsi="Times New Roman"/>
                <w:szCs w:val="21"/>
              </w:rPr>
              <w:t xml:space="preserve"> </w:t>
            </w:r>
            <w:r>
              <w:rPr>
                <w:rFonts w:ascii="Times New Roman" w:hAnsi="Times New Roman"/>
                <w:szCs w:val="21"/>
              </w:rPr>
              <w:t>视频（</w:t>
            </w:r>
            <w:r>
              <w:rPr>
                <w:rFonts w:ascii="Times New Roman" w:hAnsi="Times New Roman"/>
                <w:szCs w:val="21"/>
              </w:rPr>
              <w:t xml:space="preserve"> </w:t>
            </w:r>
            <w:r>
              <w:rPr>
                <w:rFonts w:ascii="Times New Roman" w:hAnsi="Times New Roman"/>
                <w:szCs w:val="21"/>
              </w:rPr>
              <w:t>）</w:t>
            </w:r>
            <w:r>
              <w:rPr>
                <w:rFonts w:ascii="Times New Roman" w:hAnsi="Times New Roman"/>
                <w:szCs w:val="21"/>
              </w:rPr>
              <w:t xml:space="preserve"> </w:t>
            </w:r>
            <w:r>
              <w:rPr>
                <w:rFonts w:ascii="Times New Roman" w:hAnsi="Times New Roman"/>
                <w:szCs w:val="21"/>
              </w:rPr>
              <w:t>音频（</w:t>
            </w:r>
            <w:r>
              <w:rPr>
                <w:rFonts w:ascii="Times New Roman" w:hAnsi="Times New Roman"/>
                <w:szCs w:val="21"/>
              </w:rPr>
              <w:t xml:space="preserve"> </w:t>
            </w:r>
            <w:r>
              <w:rPr>
                <w:rFonts w:ascii="Times New Roman" w:hAnsi="Times New Roman"/>
                <w:szCs w:val="21"/>
              </w:rPr>
              <w:t>）</w:t>
            </w:r>
            <w:r>
              <w:rPr>
                <w:rFonts w:ascii="Times New Roman" w:hAnsi="Times New Roman"/>
                <w:szCs w:val="21"/>
              </w:rPr>
              <w:t xml:space="preserve"> </w:t>
            </w:r>
            <w:r>
              <w:rPr>
                <w:rFonts w:ascii="Times New Roman" w:hAnsi="Times New Roman"/>
                <w:szCs w:val="21"/>
              </w:rPr>
              <w:t>多媒体（</w:t>
            </w:r>
            <w:r>
              <w:rPr>
                <w:rFonts w:ascii="Times New Roman" w:hAnsi="Times New Roman"/>
                <w:szCs w:val="21"/>
              </w:rPr>
              <w:t xml:space="preserve"> </w:t>
            </w:r>
            <w:r>
              <w:rPr>
                <w:rFonts w:ascii="Times New Roman" w:hAnsi="Times New Roman"/>
                <w:szCs w:val="21"/>
              </w:rPr>
              <w:t>）</w:t>
            </w:r>
            <w:r>
              <w:rPr>
                <w:rFonts w:ascii="Times New Roman" w:hAnsi="Times New Roman"/>
                <w:szCs w:val="21"/>
              </w:rPr>
              <w:t xml:space="preserve"> </w:t>
            </w:r>
            <w:r>
              <w:rPr>
                <w:rFonts w:ascii="Times New Roman" w:hAnsi="Times New Roman"/>
                <w:szCs w:val="21"/>
              </w:rPr>
              <w:t>其他（</w:t>
            </w:r>
            <w:r>
              <w:rPr>
                <w:rFonts w:ascii="Times New Roman" w:hAnsi="Times New Roman"/>
                <w:szCs w:val="21"/>
              </w:rPr>
              <w:t xml:space="preserve"> </w:t>
            </w:r>
            <w:r>
              <w:rPr>
                <w:rFonts w:ascii="Times New Roman" w:hAnsi="Times New Roman"/>
                <w:szCs w:val="21"/>
              </w:rPr>
              <w:t>）</w:t>
            </w:r>
          </w:p>
          <w:p w14:paraId="706BED95" w14:textId="77777777" w:rsidR="00FB7CB5" w:rsidRDefault="00374AE7">
            <w:pPr>
              <w:pStyle w:val="a6"/>
              <w:rPr>
                <w:rFonts w:ascii="Times New Roman" w:hAnsi="Times New Roman"/>
                <w:szCs w:val="21"/>
              </w:rPr>
            </w:pPr>
            <w:r>
              <w:rPr>
                <w:rFonts w:ascii="Times New Roman" w:hAnsi="Times New Roman"/>
                <w:szCs w:val="21"/>
              </w:rPr>
              <w:t>推荐格式：</w:t>
            </w:r>
            <w:r>
              <w:rPr>
                <w:rFonts w:ascii="Times New Roman" w:hAnsi="Times New Roman"/>
                <w:szCs w:val="21"/>
              </w:rPr>
              <w:t>application/msword; application/pdf</w:t>
            </w:r>
          </w:p>
        </w:tc>
      </w:tr>
      <w:tr w:rsidR="00FB7CB5" w14:paraId="277216B8" w14:textId="77777777" w:rsidTr="00C34F29">
        <w:trPr>
          <w:jc w:val="center"/>
        </w:trPr>
        <w:tc>
          <w:tcPr>
            <w:tcW w:w="3225" w:type="dxa"/>
            <w:gridSpan w:val="2"/>
          </w:tcPr>
          <w:p w14:paraId="77B06F24" w14:textId="77777777" w:rsidR="00FB7CB5" w:rsidRDefault="00374AE7">
            <w:pPr>
              <w:rPr>
                <w:rFonts w:ascii="Times New Roman" w:hAnsi="Times New Roman"/>
                <w:szCs w:val="21"/>
              </w:rPr>
            </w:pPr>
            <w:r>
              <w:rPr>
                <w:rFonts w:ascii="Times New Roman" w:hAnsi="Times New Roman"/>
                <w:szCs w:val="21"/>
              </w:rPr>
              <w:t>电子版论文出版（发布）者</w:t>
            </w:r>
          </w:p>
        </w:tc>
        <w:tc>
          <w:tcPr>
            <w:tcW w:w="3097" w:type="dxa"/>
            <w:gridSpan w:val="2"/>
          </w:tcPr>
          <w:p w14:paraId="46A4BCC7" w14:textId="77777777" w:rsidR="00FB7CB5" w:rsidRDefault="00374AE7">
            <w:pPr>
              <w:rPr>
                <w:rFonts w:ascii="Times New Roman" w:hAnsi="Times New Roman"/>
                <w:szCs w:val="21"/>
              </w:rPr>
            </w:pPr>
            <w:r>
              <w:rPr>
                <w:rFonts w:ascii="Times New Roman" w:hAnsi="Times New Roman"/>
                <w:szCs w:val="21"/>
              </w:rPr>
              <w:t>电子版论文出版（发布）地</w:t>
            </w:r>
          </w:p>
        </w:tc>
        <w:tc>
          <w:tcPr>
            <w:tcW w:w="1605" w:type="dxa"/>
          </w:tcPr>
          <w:p w14:paraId="38EAEC25" w14:textId="77777777" w:rsidR="00FB7CB5" w:rsidRDefault="00374AE7">
            <w:pPr>
              <w:rPr>
                <w:rFonts w:ascii="Times New Roman" w:hAnsi="Times New Roman"/>
                <w:szCs w:val="21"/>
              </w:rPr>
            </w:pPr>
            <w:r>
              <w:rPr>
                <w:rFonts w:ascii="Times New Roman" w:hAnsi="Times New Roman"/>
                <w:szCs w:val="21"/>
              </w:rPr>
              <w:t>权限声明</w:t>
            </w:r>
          </w:p>
        </w:tc>
      </w:tr>
      <w:tr w:rsidR="00FB7CB5" w14:paraId="3912CADA" w14:textId="77777777" w:rsidTr="00C34F29">
        <w:trPr>
          <w:jc w:val="center"/>
        </w:trPr>
        <w:tc>
          <w:tcPr>
            <w:tcW w:w="3225" w:type="dxa"/>
            <w:gridSpan w:val="2"/>
          </w:tcPr>
          <w:p w14:paraId="5EDE4B10" w14:textId="77777777" w:rsidR="00FB7CB5" w:rsidRDefault="00FB7CB5">
            <w:pPr>
              <w:rPr>
                <w:rFonts w:ascii="Times New Roman" w:hAnsi="Times New Roman"/>
                <w:szCs w:val="21"/>
              </w:rPr>
            </w:pPr>
          </w:p>
        </w:tc>
        <w:tc>
          <w:tcPr>
            <w:tcW w:w="1514" w:type="dxa"/>
          </w:tcPr>
          <w:p w14:paraId="10F283D3" w14:textId="77777777" w:rsidR="00FB7CB5" w:rsidRDefault="00FB7CB5">
            <w:pPr>
              <w:rPr>
                <w:rFonts w:ascii="Times New Roman" w:hAnsi="Times New Roman"/>
                <w:szCs w:val="21"/>
              </w:rPr>
            </w:pPr>
          </w:p>
        </w:tc>
        <w:tc>
          <w:tcPr>
            <w:tcW w:w="1583" w:type="dxa"/>
          </w:tcPr>
          <w:p w14:paraId="42B7F56B" w14:textId="77777777" w:rsidR="00FB7CB5" w:rsidRDefault="00FB7CB5">
            <w:pPr>
              <w:rPr>
                <w:rFonts w:ascii="Times New Roman" w:hAnsi="Times New Roman"/>
                <w:szCs w:val="21"/>
              </w:rPr>
            </w:pPr>
          </w:p>
        </w:tc>
        <w:tc>
          <w:tcPr>
            <w:tcW w:w="1605" w:type="dxa"/>
          </w:tcPr>
          <w:p w14:paraId="264ED374" w14:textId="77777777" w:rsidR="00FB7CB5" w:rsidRDefault="00FB7CB5">
            <w:pPr>
              <w:rPr>
                <w:rFonts w:ascii="Times New Roman" w:hAnsi="Times New Roman"/>
                <w:szCs w:val="21"/>
              </w:rPr>
            </w:pPr>
          </w:p>
        </w:tc>
      </w:tr>
      <w:tr w:rsidR="00FB7CB5" w14:paraId="67C3E136" w14:textId="77777777" w:rsidTr="00C34F29">
        <w:trPr>
          <w:jc w:val="center"/>
        </w:trPr>
        <w:tc>
          <w:tcPr>
            <w:tcW w:w="1593" w:type="dxa"/>
          </w:tcPr>
          <w:p w14:paraId="20FCF280" w14:textId="77777777" w:rsidR="00FB7CB5" w:rsidRDefault="00374AE7">
            <w:pPr>
              <w:rPr>
                <w:rFonts w:ascii="Times New Roman" w:hAnsi="Times New Roman"/>
                <w:szCs w:val="21"/>
              </w:rPr>
            </w:pPr>
            <w:r>
              <w:rPr>
                <w:rFonts w:ascii="Times New Roman" w:hAnsi="Times New Roman"/>
                <w:szCs w:val="21"/>
              </w:rPr>
              <w:t>论文总页数</w:t>
            </w:r>
            <w:r>
              <w:rPr>
                <w:rFonts w:ascii="Times New Roman" w:hAnsi="Times New Roman"/>
                <w:szCs w:val="21"/>
              </w:rPr>
              <w:t>*</w:t>
            </w:r>
          </w:p>
        </w:tc>
        <w:tc>
          <w:tcPr>
            <w:tcW w:w="6334" w:type="dxa"/>
            <w:gridSpan w:val="4"/>
          </w:tcPr>
          <w:p w14:paraId="22EFE228" w14:textId="77777777" w:rsidR="00FB7CB5" w:rsidRDefault="00FB7CB5">
            <w:pPr>
              <w:rPr>
                <w:rFonts w:ascii="Times New Roman" w:hAnsi="Times New Roman"/>
                <w:szCs w:val="21"/>
              </w:rPr>
            </w:pPr>
          </w:p>
        </w:tc>
      </w:tr>
      <w:tr w:rsidR="00FB7CB5" w14:paraId="03824381" w14:textId="77777777" w:rsidTr="00C34F29">
        <w:trPr>
          <w:jc w:val="center"/>
        </w:trPr>
        <w:tc>
          <w:tcPr>
            <w:tcW w:w="7927" w:type="dxa"/>
            <w:gridSpan w:val="5"/>
          </w:tcPr>
          <w:p w14:paraId="60A3B5CC" w14:textId="77777777" w:rsidR="00FB7CB5" w:rsidRDefault="00374AE7">
            <w:pPr>
              <w:rPr>
                <w:rFonts w:ascii="Times New Roman" w:hAnsi="Times New Roman"/>
                <w:szCs w:val="21"/>
              </w:rPr>
            </w:pPr>
            <w:r>
              <w:rPr>
                <w:rFonts w:ascii="Times New Roman" w:hAnsi="Times New Roman"/>
                <w:szCs w:val="21"/>
              </w:rPr>
              <w:t>共</w:t>
            </w:r>
            <w:r>
              <w:rPr>
                <w:rFonts w:ascii="Times New Roman" w:hAnsi="Times New Roman"/>
                <w:szCs w:val="21"/>
              </w:rPr>
              <w:t>33</w:t>
            </w:r>
            <w:r>
              <w:rPr>
                <w:rFonts w:ascii="Times New Roman" w:hAnsi="Times New Roman"/>
                <w:szCs w:val="21"/>
              </w:rPr>
              <w:t>项，其中带</w:t>
            </w:r>
            <w:r>
              <w:rPr>
                <w:rFonts w:ascii="Times New Roman" w:hAnsi="Times New Roman"/>
                <w:szCs w:val="21"/>
              </w:rPr>
              <w:t>*</w:t>
            </w:r>
            <w:r>
              <w:rPr>
                <w:rFonts w:ascii="Times New Roman" w:hAnsi="Times New Roman"/>
                <w:szCs w:val="21"/>
              </w:rPr>
              <w:t>为必填数据，为</w:t>
            </w:r>
            <w:r>
              <w:rPr>
                <w:rFonts w:ascii="Times New Roman" w:hAnsi="Times New Roman"/>
                <w:szCs w:val="21"/>
              </w:rPr>
              <w:t>22</w:t>
            </w:r>
            <w:r>
              <w:rPr>
                <w:rFonts w:ascii="Times New Roman" w:hAnsi="Times New Roman"/>
                <w:szCs w:val="21"/>
              </w:rPr>
              <w:t>项。</w:t>
            </w:r>
          </w:p>
        </w:tc>
      </w:tr>
    </w:tbl>
    <w:p w14:paraId="37647106" w14:textId="77777777" w:rsidR="00FB7CB5" w:rsidRDefault="00FB7CB5">
      <w:pPr>
        <w:rPr>
          <w:rFonts w:ascii="Times New Roman" w:eastAsia="黑体" w:hAnsi="Times New Roman"/>
          <w:b/>
          <w:bCs/>
          <w:sz w:val="44"/>
        </w:rPr>
      </w:pPr>
    </w:p>
    <w:sectPr w:rsidR="00FB7CB5">
      <w:headerReference w:type="even" r:id="rId90"/>
      <w:headerReference w:type="default" r:id="rId91"/>
      <w:pgSz w:w="11906" w:h="16838"/>
      <w:pgMar w:top="1701" w:right="1701" w:bottom="1134" w:left="1701" w:header="851" w:footer="850" w:gutter="567"/>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37B77" w14:textId="77777777" w:rsidR="009B0610" w:rsidRDefault="009B0610">
      <w:r>
        <w:separator/>
      </w:r>
    </w:p>
  </w:endnote>
  <w:endnote w:type="continuationSeparator" w:id="0">
    <w:p w14:paraId="4973E638" w14:textId="77777777" w:rsidR="009B0610" w:rsidRDefault="009B06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幼圆">
    <w:panose1 w:val="02010509060101010101"/>
    <w:charset w:val="86"/>
    <w:family w:val="modern"/>
    <w:pitch w:val="default"/>
    <w:sig w:usb0="00000001" w:usb1="080E0000" w:usb2="00000000" w:usb3="00000000" w:csb0="00040000"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45938" w14:textId="77777777" w:rsidR="00C73CC0" w:rsidRDefault="00C73CC0">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698A3" w14:textId="77777777" w:rsidR="00C73CC0" w:rsidRDefault="00C73CC0">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1B6A8" w14:textId="77777777" w:rsidR="00C73CC0" w:rsidRDefault="00C73CC0">
    <w:pPr>
      <w:pStyle w:val="a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CF147" w14:textId="77777777" w:rsidR="00FB7CB5" w:rsidRDefault="00FB7CB5">
    <w:pPr>
      <w:tabs>
        <w:tab w:val="center" w:pos="4153"/>
        <w:tab w:val="right" w:pos="8306"/>
      </w:tabs>
      <w:snapToGrid w:val="0"/>
      <w:jc w:val="left"/>
      <w:rPr>
        <w:rFonts w:ascii="Times New Roman" w:hAnsi="Times New Roman"/>
        <w:sz w:val="18"/>
        <w:szCs w:val="21"/>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5FCF7" w14:textId="77777777" w:rsidR="00FB7CB5" w:rsidRDefault="00374AE7">
    <w:pPr>
      <w:pStyle w:val="aa"/>
    </w:pPr>
    <w:r>
      <w:rPr>
        <w:noProof/>
      </w:rPr>
      <mc:AlternateContent>
        <mc:Choice Requires="wps">
          <w:drawing>
            <wp:anchor distT="0" distB="0" distL="114300" distR="114300" simplePos="0" relativeHeight="251666432" behindDoc="0" locked="0" layoutInCell="1" allowOverlap="1" wp14:anchorId="570A2596" wp14:editId="3B50E208">
              <wp:simplePos x="0" y="0"/>
              <wp:positionH relativeFrom="margin">
                <wp:align>center</wp:align>
              </wp:positionH>
              <wp:positionV relativeFrom="paragraph">
                <wp:posOffset>0</wp:posOffset>
              </wp:positionV>
              <wp:extent cx="57785" cy="1397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57785" cy="139700"/>
                      </a:xfrm>
                      <a:prstGeom prst="rect">
                        <a:avLst/>
                      </a:prstGeom>
                      <a:noFill/>
                      <a:ln w="6350">
                        <a:noFill/>
                      </a:ln>
                      <a:effectLst/>
                    </wps:spPr>
                    <wps:txbx>
                      <w:txbxContent>
                        <w:p w14:paraId="64E9B942" w14:textId="77777777" w:rsidR="00FB7CB5" w:rsidRDefault="00374AE7">
                          <w:pPr>
                            <w:pStyle w:val="aa"/>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70A2596" id="_x0000_t202" coordsize="21600,21600" o:spt="202" path="m,l,21600r21600,l21600,xe">
              <v:stroke joinstyle="miter"/>
              <v:path gradientshapeok="t" o:connecttype="rect"/>
            </v:shapetype>
            <v:shape id="文本框 5" o:spid="_x0000_s1033" type="#_x0000_t202" style="position:absolute;margin-left:0;margin-top:0;width:4.55pt;height:11pt;z-index:25166643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" filled="f" stroked="f" strokeweight=".5pt">
              <v:textbox style="mso-fit-shape-to-text:t" inset="0,0,0,0">
                <w:txbxContent>
                  <w:p w14:paraId="64E9B942" w14:textId="77777777" w:rsidR="00FB7CB5" w:rsidRDefault="00374AE7">
                    <w:pPr>
                      <w:pStyle w:val="aa"/>
                    </w:pPr>
                    <w:r>
                      <w:fldChar w:fldCharType="begin"/>
                    </w:r>
                    <w:r>
                      <w:instrText xml:space="preserve"> PAGE  \* MERGEFORMAT </w:instrText>
                    </w:r>
                    <w:r>
                      <w:fldChar w:fldCharType="separate"/>
                    </w:r>
                    <w:r>
                      <w:t>6</w:t>
                    </w:r>
                    <w: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4B03A" w14:textId="77777777" w:rsidR="00FB7CB5" w:rsidRDefault="00374AE7">
    <w:pPr>
      <w:pStyle w:val="aa"/>
    </w:pPr>
    <w:r>
      <w:rPr>
        <w:noProof/>
      </w:rPr>
      <mc:AlternateContent>
        <mc:Choice Requires="wps">
          <w:drawing>
            <wp:anchor distT="0" distB="0" distL="114300" distR="114300" simplePos="0" relativeHeight="251665408" behindDoc="0" locked="0" layoutInCell="1" allowOverlap="1" wp14:anchorId="28FC0E05" wp14:editId="68B2A9BC">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263A4392" w14:textId="77777777" w:rsidR="00FB7CB5" w:rsidRDefault="00374AE7">
                          <w:pPr>
                            <w:pStyle w:val="aa"/>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8FC0E05" id="_x0000_t202" coordsize="21600,21600" o:spt="202" path="m,l,21600r21600,l21600,xe">
              <v:stroke joinstyle="miter"/>
              <v:path gradientshapeok="t" o:connecttype="rect"/>
            </v:shapetype>
            <v:shape id="文本框 4" o:spid="_x0000_s1034" type="#_x0000_t202" style="position:absolute;margin-left:0;margin-top:0;width:2in;height:2in;z-index:25166540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" filled="f" stroked="f" strokeweight=".5pt">
              <v:textbox style="mso-fit-shape-to-text:t" inset="0,0,0,0">
                <w:txbxContent>
                  <w:p w14:paraId="263A4392" w14:textId="77777777" w:rsidR="00FB7CB5" w:rsidRDefault="00374AE7">
                    <w:pPr>
                      <w:pStyle w:val="aa"/>
                    </w:pPr>
                    <w:r>
                      <w:fldChar w:fldCharType="begin"/>
                    </w:r>
                    <w:r>
                      <w:instrText xml:space="preserve"> PAGE  \* MERGEFORMAT </w:instrText>
                    </w:r>
                    <w:r>
                      <w:fldChar w:fldCharType="separate"/>
                    </w:r>
                    <w:r>
                      <w:t>7</w:t>
                    </w:r>
                    <w:r>
                      <w:fldChar w:fldCharType="end"/>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621388"/>
    </w:sdtPr>
    <w:sdtEndPr>
      <w:rPr>
        <w:rFonts w:ascii="Times New Roman" w:hAnsi="Times New Roman"/>
      </w:rPr>
    </w:sdtEndPr>
    <w:sdtContent>
      <w:p w14:paraId="1B4B94DC" w14:textId="77777777" w:rsidR="00FB7CB5" w:rsidRDefault="00374AE7">
        <w:pPr>
          <w:pStyle w:val="aa"/>
          <w:jc w:val="center"/>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Pr>
            <w:rFonts w:ascii="Times New Roman" w:hAnsi="Times New Roman"/>
            <w:lang w:val="zh-CN"/>
          </w:rPr>
          <w:t>2</w:t>
        </w:r>
        <w:r>
          <w:rPr>
            <w:rFonts w:ascii="Times New Roman" w:hAnsi="Times New Roman"/>
          </w:rPr>
          <w:fldChar w:fldCharType="end"/>
        </w:r>
      </w:p>
    </w:sdtContent>
  </w:sdt>
  <w:p w14:paraId="3D9A7D7C" w14:textId="77777777" w:rsidR="00FB7CB5" w:rsidRDefault="00FB7CB5">
    <w:pPr>
      <w:pStyle w:val="a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0221568"/>
    </w:sdtPr>
    <w:sdtEndPr>
      <w:rPr>
        <w:rFonts w:ascii="Times New Roman" w:hAnsi="Times New Roman"/>
      </w:rPr>
    </w:sdtEndPr>
    <w:sdtContent>
      <w:p w14:paraId="4F241567" w14:textId="77777777" w:rsidR="00FB7CB5" w:rsidRDefault="00374AE7">
        <w:pPr>
          <w:pStyle w:val="aa"/>
          <w:jc w:val="center"/>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Pr>
            <w:rFonts w:ascii="Times New Roman" w:hAnsi="Times New Roman"/>
            <w:lang w:val="zh-CN"/>
          </w:rPr>
          <w:t>2</w:t>
        </w:r>
        <w:r>
          <w:rPr>
            <w:rFonts w:ascii="Times New Roman" w:hAnsi="Times New Roman"/>
          </w:rPr>
          <w:fldChar w:fldCharType="end"/>
        </w:r>
      </w:p>
    </w:sdtContent>
  </w:sdt>
  <w:p w14:paraId="3655FECA" w14:textId="77777777" w:rsidR="00FB7CB5" w:rsidRDefault="00FB7CB5">
    <w:pPr>
      <w:pStyle w:val="aa"/>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828AA" w14:textId="77777777" w:rsidR="00FB7CB5" w:rsidRDefault="00374AE7">
    <w:pPr>
      <w:pStyle w:val="aa"/>
      <w:jc w:val="center"/>
      <w:rPr>
        <w:rFonts w:ascii="Times New Roman" w:eastAsia="Times New Roman" w:hAnsi="Times New Roman"/>
      </w:rPr>
    </w:pPr>
    <w:r>
      <w:rPr>
        <w:rFonts w:ascii="Times New Roman" w:eastAsia="Times New Roman" w:hAnsi="Times New Roman" w:hint="eastAsia"/>
      </w:rPr>
      <w:fldChar w:fldCharType="begin"/>
    </w:r>
    <w:r>
      <w:rPr>
        <w:rFonts w:ascii="Times New Roman" w:eastAsia="Times New Roman" w:hAnsi="Times New Roman" w:hint="eastAsia"/>
      </w:rPr>
      <w:instrText>PAGE   \* MERGEFORMAT</w:instrText>
    </w:r>
    <w:r>
      <w:rPr>
        <w:rFonts w:ascii="Times New Roman" w:eastAsia="Times New Roman" w:hAnsi="Times New Roman" w:hint="eastAsia"/>
      </w:rPr>
      <w:fldChar w:fldCharType="separate"/>
    </w:r>
    <w:r>
      <w:rPr>
        <w:rFonts w:ascii="Times New Roman" w:eastAsia="Times New Roman" w:hAnsi="Times New Roman" w:hint="eastAsia"/>
        <w:lang w:val="zh-CN"/>
      </w:rPr>
      <w:t>2</w:t>
    </w:r>
    <w:r>
      <w:rPr>
        <w:rFonts w:ascii="Times New Roman" w:eastAsia="Times New Roman" w:hAnsi="Times New Roman" w:hint="eastAsia"/>
        <w:lang w:val="zh-CN"/>
      </w:rPr>
      <w:fldChar w:fldCharType="end"/>
    </w:r>
  </w:p>
  <w:p w14:paraId="4CACAF17" w14:textId="77777777" w:rsidR="00FB7CB5" w:rsidRDefault="00FB7CB5">
    <w:pPr>
      <w:pStyle w:val="aa"/>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239F4" w14:textId="77777777" w:rsidR="00FB7CB5" w:rsidRDefault="00374AE7">
    <w:pPr>
      <w:pStyle w:val="aa"/>
      <w:jc w:val="center"/>
      <w:rPr>
        <w:rFonts w:ascii="Times New Roman" w:eastAsia="Times New Roman" w:hAnsi="Times New Roman"/>
      </w:rPr>
    </w:pPr>
    <w:r>
      <w:rPr>
        <w:rFonts w:ascii="Times New Roman" w:eastAsia="Times New Roman" w:hAnsi="Times New Roman" w:hint="eastAsia"/>
      </w:rPr>
      <w:fldChar w:fldCharType="begin"/>
    </w:r>
    <w:r>
      <w:rPr>
        <w:rFonts w:ascii="Times New Roman" w:eastAsia="Times New Roman" w:hAnsi="Times New Roman" w:hint="eastAsia"/>
      </w:rPr>
      <w:instrText>PAGE   \* MERGEFORMAT</w:instrText>
    </w:r>
    <w:r>
      <w:rPr>
        <w:rFonts w:ascii="Times New Roman" w:eastAsia="Times New Roman" w:hAnsi="Times New Roman" w:hint="eastAsia"/>
      </w:rPr>
      <w:fldChar w:fldCharType="separate"/>
    </w:r>
    <w:r>
      <w:rPr>
        <w:rFonts w:ascii="Times New Roman" w:eastAsia="Times New Roman" w:hAnsi="Times New Roman" w:hint="eastAsia"/>
        <w:lang w:val="zh-CN"/>
      </w:rPr>
      <w:t>2</w:t>
    </w:r>
    <w:r>
      <w:rPr>
        <w:rFonts w:ascii="Times New Roman" w:eastAsia="Times New Roman" w:hAnsi="Times New Roman" w:hint="eastAsia"/>
        <w:lang w:val="zh-CN"/>
      </w:rPr>
      <w:fldChar w:fldCharType="end"/>
    </w:r>
  </w:p>
  <w:p w14:paraId="6525F525" w14:textId="77777777" w:rsidR="00FB7CB5" w:rsidRDefault="00FB7CB5">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046C6" w14:textId="77777777" w:rsidR="009B0610" w:rsidRDefault="009B0610">
      <w:r>
        <w:separator/>
      </w:r>
    </w:p>
  </w:footnote>
  <w:footnote w:type="continuationSeparator" w:id="0">
    <w:p w14:paraId="1F3E39A8" w14:textId="77777777" w:rsidR="009B0610" w:rsidRDefault="009B06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68874" w14:textId="77777777" w:rsidR="00FB7CB5" w:rsidRDefault="00FB7CB5">
    <w:pPr>
      <w:pStyle w:val="ac"/>
      <w:pBdr>
        <w:bottom w:val="single" w:sz="4" w:space="1" w:color="auto"/>
      </w:pBdr>
      <w:jc w:val="center"/>
      <w:rPr>
        <w:sz w:val="21"/>
        <w:szCs w:val="2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25A49" w14:textId="77777777" w:rsidR="00C73CC0" w:rsidRDefault="00C73CC0">
    <w:pPr>
      <w:pStyle w:val="a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8B097" w14:textId="77777777" w:rsidR="00C73CC0" w:rsidRDefault="00C73CC0">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E84F4" w14:textId="77777777" w:rsidR="00FB7CB5" w:rsidRDefault="00FB7CB5"/>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23D0D" w14:textId="77777777" w:rsidR="00AF54C6" w:rsidRDefault="009B0610">
    <w:pPr>
      <w:jc w:val="center"/>
    </w:pPr>
    <w:r>
      <w:rPr>
        <w:rFonts w:ascii="Times New Roman" w:hAnsi="Times New Roman"/>
      </w:rPr>
      <w:t>面向</w:t>
    </w:r>
    <w:r>
      <w:rPr>
        <w:rFonts w:ascii="Times New Roman" w:hAnsi="Times New Roman"/>
      </w:rPr>
      <w:t>AI</w:t>
    </w:r>
    <w:r>
      <w:rPr>
        <w:rFonts w:ascii="Times New Roman" w:hAnsi="Times New Roman"/>
      </w:rPr>
      <w:t>辅助软件开发的图谱驱动上下文工程方法研究与系统实现</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F5AA1" w14:textId="77777777" w:rsidR="00FB7CB5" w:rsidRDefault="00374AE7">
    <w:pPr>
      <w:pStyle w:val="ac"/>
      <w:pBdr>
        <w:bottom w:val="single" w:sz="4" w:space="1" w:color="auto"/>
      </w:pBdr>
      <w:jc w:val="center"/>
      <w:rPr>
        <w:sz w:val="21"/>
        <w:szCs w:val="21"/>
      </w:rPr>
    </w:pPr>
    <w:r>
      <w:rPr>
        <w:rFonts w:ascii="Times New Roman" w:hAnsi="Times New Roman"/>
        <w:sz w:val="21"/>
      </w:rPr>
      <w:t>北京科技大学硕士学位论文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872D8" w14:textId="77777777" w:rsidR="00FB7CB5" w:rsidRDefault="00374AE7">
    <w:pPr>
      <w:pStyle w:val="ac"/>
      <w:pBdr>
        <w:bottom w:val="single" w:sz="4" w:space="1" w:color="auto"/>
      </w:pBdr>
      <w:jc w:val="center"/>
      <w:rPr>
        <w:sz w:val="21"/>
        <w:szCs w:val="21"/>
      </w:rPr>
    </w:pPr>
    <w:r>
      <w:rPr>
        <w:rFonts w:ascii="Times New Roman" w:hAnsi="Times New Roman"/>
        <w:sz w:val="21"/>
      </w:rPr>
      <w:t>面向</w:t>
    </w:r>
    <w:r>
      <w:rPr>
        <w:rFonts w:ascii="Times New Roman" w:hAnsi="Times New Roman"/>
        <w:sz w:val="21"/>
      </w:rPr>
      <w:t>AI</w:t>
    </w:r>
    <w:r>
      <w:rPr>
        <w:rFonts w:ascii="Times New Roman" w:hAnsi="Times New Roman"/>
        <w:sz w:val="21"/>
      </w:rPr>
      <w:t>辅助软件开发的图谱驱动上下文工程方法研究与系统实现</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EB30E" w14:textId="77777777" w:rsidR="00AF54C6" w:rsidRDefault="009B0610">
    <w:pPr>
      <w:jc w:val="center"/>
    </w:pPr>
    <w:r>
      <w:rPr>
        <w:rFonts w:ascii="Times New Roman" w:hAnsi="Times New Roman"/>
      </w:rPr>
      <w:t>北京科技大学硕士学位论文</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78ABD" w14:textId="77777777" w:rsidR="00AF54C6" w:rsidRDefault="009B0610">
    <w:pPr>
      <w:jc w:val="center"/>
    </w:pPr>
    <w:r>
      <w:rPr>
        <w:rFonts w:ascii="Times New Roman" w:hAnsi="Times New Roman"/>
      </w:rPr>
      <w:t>面向</w:t>
    </w:r>
    <w:r>
      <w:rPr>
        <w:rFonts w:ascii="Times New Roman" w:hAnsi="Times New Roman"/>
      </w:rPr>
      <w:t>AI</w:t>
    </w:r>
    <w:r>
      <w:rPr>
        <w:rFonts w:ascii="Times New Roman" w:hAnsi="Times New Roman"/>
      </w:rPr>
      <w:t>辅助软件开发的图谱驱动上下文工程方法研究与系统实现</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F9FB0" w14:textId="77777777" w:rsidR="00AF54C6" w:rsidRDefault="009B0610">
    <w:pPr>
      <w:jc w:val="center"/>
    </w:pPr>
    <w:r>
      <w:rPr>
        <w:rFonts w:ascii="Times New Roman" w:hAnsi="Times New Roman"/>
      </w:rPr>
      <w:t>北京科技大学硕士学位论文</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C3303" w14:textId="77777777" w:rsidR="00AF54C6" w:rsidRDefault="009B0610">
    <w:pPr>
      <w:jc w:val="center"/>
    </w:pPr>
    <w:r>
      <w:rPr>
        <w:rFonts w:ascii="Times New Roman" w:hAnsi="Times New Roman"/>
      </w:rPr>
      <w:t>面向</w:t>
    </w:r>
    <w:r>
      <w:rPr>
        <w:rFonts w:ascii="Times New Roman" w:hAnsi="Times New Roman"/>
      </w:rPr>
      <w:t>AI</w:t>
    </w:r>
    <w:r>
      <w:rPr>
        <w:rFonts w:ascii="Times New Roman" w:hAnsi="Times New Roman"/>
      </w:rPr>
      <w:t>辅助软件开发的图谱驱动上下文工程方法研究与系统实现</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ABC8A" w14:textId="77777777" w:rsidR="00AF54C6" w:rsidRDefault="009B0610">
    <w:pPr>
      <w:jc w:val="center"/>
    </w:pPr>
    <w:r>
      <w:rPr>
        <w:rFonts w:ascii="Times New Roman" w:hAnsi="Times New Roman"/>
      </w:rPr>
      <w:t>北京科技大学硕士学位论文</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24996" w14:textId="77777777" w:rsidR="00AF54C6" w:rsidRDefault="009B0610">
    <w:pPr>
      <w:jc w:val="center"/>
    </w:pPr>
    <w:r>
      <w:rPr>
        <w:rFonts w:ascii="Times New Roman" w:hAnsi="Times New Roman"/>
      </w:rPr>
      <w:t>面向</w:t>
    </w:r>
    <w:r>
      <w:rPr>
        <w:rFonts w:ascii="Times New Roman" w:hAnsi="Times New Roman"/>
      </w:rPr>
      <w:t>AI</w:t>
    </w:r>
    <w:r>
      <w:rPr>
        <w:rFonts w:ascii="Times New Roman" w:hAnsi="Times New Roman"/>
      </w:rPr>
      <w:t>辅助软件开发的图谱驱动上下文工程方法研究与系统实现</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F44B9" w14:textId="77777777" w:rsidR="00AF54C6" w:rsidRDefault="009B0610">
    <w:pPr>
      <w:jc w:val="center"/>
    </w:pPr>
    <w:r>
      <w:rPr>
        <w:rFonts w:ascii="Times New Roman" w:hAnsi="Times New Roman"/>
      </w:rPr>
      <w:t>北京科技大学硕士学位论文</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E5F39" w14:textId="77777777" w:rsidR="00AF54C6" w:rsidRDefault="009B0610">
    <w:pPr>
      <w:jc w:val="center"/>
    </w:pPr>
    <w:r>
      <w:rPr>
        <w:rFonts w:ascii="Times New Roman" w:hAnsi="Times New Roman"/>
      </w:rPr>
      <w:t>面向</w:t>
    </w:r>
    <w:r>
      <w:rPr>
        <w:rFonts w:ascii="Times New Roman" w:hAnsi="Times New Roman"/>
      </w:rPr>
      <w:t>AI</w:t>
    </w:r>
    <w:r>
      <w:rPr>
        <w:rFonts w:ascii="Times New Roman" w:hAnsi="Times New Roman"/>
      </w:rPr>
      <w:t>辅助软件开发的图谱驱动上下文工程方法研究与系统实现</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32BA3" w14:textId="77777777" w:rsidR="00AF54C6" w:rsidRDefault="009B0610">
    <w:pPr>
      <w:jc w:val="center"/>
    </w:pPr>
    <w:r>
      <w:rPr>
        <w:rFonts w:ascii="Times New Roman" w:hAnsi="Times New Roman"/>
      </w:rPr>
      <w:t>北京科技大学硕士学位论文</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AF3FD" w14:textId="77777777" w:rsidR="00AF54C6" w:rsidRDefault="009B0610">
    <w:pPr>
      <w:jc w:val="center"/>
    </w:pPr>
    <w:r>
      <w:rPr>
        <w:rFonts w:ascii="Times New Roman" w:hAnsi="Times New Roman"/>
      </w:rPr>
      <w:t>面向</w:t>
    </w:r>
    <w:r>
      <w:rPr>
        <w:rFonts w:ascii="Times New Roman" w:hAnsi="Times New Roman"/>
      </w:rPr>
      <w:t>AI</w:t>
    </w:r>
    <w:r>
      <w:rPr>
        <w:rFonts w:ascii="Times New Roman" w:hAnsi="Times New Roman"/>
      </w:rPr>
      <w:t>辅助软件开发的图谱驱动上下文工程方法研究与系统实现</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02D02" w14:textId="77777777" w:rsidR="00AF54C6" w:rsidRDefault="009B0610">
    <w:pPr>
      <w:jc w:val="center"/>
    </w:pPr>
    <w:r>
      <w:rPr>
        <w:rFonts w:ascii="Times New Roman" w:hAnsi="Times New Roman"/>
      </w:rPr>
      <w:t>北京科技大学硕士学位论文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3167775"/>
    <w:multiLevelType w:val="singleLevel"/>
    <w:tmpl w:val="A3167775"/>
    <w:lvl w:ilvl="0">
      <w:start w:val="1"/>
      <w:numFmt w:val="decimal"/>
      <w:lvlText w:val="[%1]"/>
      <w:lvlJc w:val="left"/>
      <w:pPr>
        <w:tabs>
          <w:tab w:val="left" w:pos="312"/>
        </w:tabs>
      </w:pPr>
    </w:lvl>
  </w:abstractNum>
  <w:abstractNum w:abstractNumId="1" w15:restartNumberingAfterBreak="0">
    <w:nsid w:val="BC9E0344"/>
    <w:multiLevelType w:val="multilevel"/>
    <w:tmpl w:val="BC9E0344"/>
    <w:lvl w:ilvl="0">
      <w:start w:val="1"/>
      <w:numFmt w:val="decimal"/>
      <w:pStyle w:val="1"/>
      <w:isLgl/>
      <w:suff w:val="space"/>
      <w:lvlText w:val="%1"/>
      <w:lvlJc w:val="left"/>
      <w:pPr>
        <w:ind w:left="425" w:hanging="425"/>
      </w:pPr>
      <w:rPr>
        <w:rFonts w:ascii="Times New Roman" w:eastAsia="宋体" w:hAnsi="Times New Roman" w:cs="宋体" w:hint="default"/>
      </w:rPr>
    </w:lvl>
    <w:lvl w:ilvl="1">
      <w:start w:val="1"/>
      <w:numFmt w:val="decimal"/>
      <w:pStyle w:val="u2"/>
      <w:isLgl/>
      <w:suff w:val="space"/>
      <w:lvlText w:val="%1.%2"/>
      <w:lvlJc w:val="left"/>
      <w:pPr>
        <w:ind w:left="567" w:hanging="567"/>
      </w:pPr>
      <w:rPr>
        <w:rFonts w:ascii="Times New Roman" w:eastAsia="宋体" w:hAnsi="Times New Roman" w:cs="宋体" w:hint="default"/>
        <w:sz w:val="28"/>
      </w:rPr>
    </w:lvl>
    <w:lvl w:ilvl="2">
      <w:start w:val="1"/>
      <w:numFmt w:val="decimal"/>
      <w:pStyle w:val="u3"/>
      <w:isLgl/>
      <w:suff w:val="space"/>
      <w:lvlText w:val="%1.%2.%3"/>
      <w:lvlJc w:val="left"/>
      <w:pPr>
        <w:ind w:left="709" w:hanging="709"/>
      </w:pPr>
      <w:rPr>
        <w:rFonts w:ascii="Times New Roman" w:eastAsia="宋体" w:hAnsi="Times New Roman" w:cs="宋体" w:hint="default"/>
      </w:rPr>
    </w:lvl>
    <w:lvl w:ilvl="3">
      <w:start w:val="1"/>
      <w:numFmt w:val="decimal"/>
      <w:lvlText w:val="%1.%2.%3.%4"/>
      <w:lvlJc w:val="left"/>
      <w:pPr>
        <w:ind w:left="850" w:hanging="850"/>
      </w:pPr>
      <w:rPr>
        <w:rFonts w:ascii="宋体" w:eastAsia="宋体" w:hAnsi="宋体" w:cs="宋体"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2" w15:restartNumberingAfterBreak="0">
    <w:nsid w:val="E70C2F4F"/>
    <w:multiLevelType w:val="singleLevel"/>
    <w:tmpl w:val="E70C2F4F"/>
    <w:lvl w:ilvl="0">
      <w:start w:val="1"/>
      <w:numFmt w:val="upperLetter"/>
      <w:pStyle w:val="u"/>
      <w:suff w:val="space"/>
      <w:lvlText w:val="附录 %1"/>
      <w:lvlJc w:val="left"/>
      <w:pPr>
        <w:ind w:left="0" w:firstLine="0"/>
      </w:pPr>
      <w:rPr>
        <w:rFonts w:ascii="Times New Roman" w:eastAsia="黑体" w:hAnsi="Times New Roman" w:cs="宋体" w:hint="default"/>
        <w:sz w:val="30"/>
        <w:szCs w:val="21"/>
      </w:rPr>
    </w:lvl>
  </w:abstractNum>
  <w:abstractNum w:abstractNumId="3" w15:restartNumberingAfterBreak="0">
    <w:nsid w:val="05A1ACB6"/>
    <w:multiLevelType w:val="multilevel"/>
    <w:tmpl w:val="05A1ACB6"/>
    <w:lvl w:ilvl="0">
      <w:start w:val="1"/>
      <w:numFmt w:val="decimal"/>
      <w:lvlText w:val="[%1] "/>
      <w:lvlJc w:val="left"/>
      <w:pPr>
        <w:tabs>
          <w:tab w:val="left" w:pos="567"/>
        </w:tabs>
        <w:ind w:left="567" w:hanging="567"/>
      </w:pPr>
      <w:rPr>
        <w:rFonts w:hint="eastAsia"/>
      </w:rPr>
    </w:lvl>
    <w:lvl w:ilvl="1">
      <w:start w:val="1"/>
      <w:numFmt w:val="decimal"/>
      <w:suff w:val="space"/>
      <w:lvlText w:val="%1.%2."/>
      <w:lvlJc w:val="left"/>
      <w:pPr>
        <w:ind w:left="567" w:hanging="567"/>
      </w:pPr>
      <w:rPr>
        <w:rFonts w:hint="eastAsia"/>
      </w:rPr>
    </w:lvl>
    <w:lvl w:ilvl="2">
      <w:start w:val="1"/>
      <w:numFmt w:val="decimal"/>
      <w:lvlText w:val="%1.%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4" w15:restartNumberingAfterBreak="0">
    <w:nsid w:val="099B33D3"/>
    <w:multiLevelType w:val="multilevel"/>
    <w:tmpl w:val="099B33D3"/>
    <w:lvl w:ilvl="0">
      <w:start w:val="1"/>
      <w:numFmt w:val="decimal"/>
      <w:pStyle w:val="b1"/>
      <w:suff w:val="space"/>
      <w:lvlText w:val="%1"/>
      <w:lvlJc w:val="left"/>
      <w:pPr>
        <w:ind w:left="425" w:hanging="425"/>
      </w:pPr>
      <w:rPr>
        <w:rFonts w:hint="eastAsia"/>
      </w:rPr>
    </w:lvl>
    <w:lvl w:ilvl="1">
      <w:start w:val="1"/>
      <w:numFmt w:val="decimal"/>
      <w:pStyle w:val="b2"/>
      <w:suff w:val="space"/>
      <w:lvlText w:val="%1.%2"/>
      <w:lvlJc w:val="left"/>
      <w:pPr>
        <w:ind w:left="992" w:hanging="992"/>
      </w:pPr>
      <w:rPr>
        <w:rFonts w:hint="eastAsia"/>
      </w:rPr>
    </w:lvl>
    <w:lvl w:ilvl="2">
      <w:start w:val="1"/>
      <w:numFmt w:val="decimal"/>
      <w:suff w:val="space"/>
      <w:lvlText w:val="%1.%2.%3"/>
      <w:lvlJc w:val="left"/>
      <w:pPr>
        <w:ind w:left="2400" w:hanging="2400"/>
      </w:pPr>
      <w:rPr>
        <w:rFonts w:hint="eastAsia"/>
      </w:rPr>
    </w:lvl>
    <w:lvl w:ilvl="3">
      <w:start w:val="1"/>
      <w:numFmt w:val="decimal"/>
      <w:lvlText w:val="%1.%2.%3.%4"/>
      <w:lvlJc w:val="left"/>
      <w:pPr>
        <w:tabs>
          <w:tab w:val="left" w:pos="4156"/>
        </w:tabs>
        <w:ind w:left="1984" w:hanging="708"/>
      </w:pPr>
      <w:rPr>
        <w:rFonts w:hint="eastAsia"/>
      </w:rPr>
    </w:lvl>
    <w:lvl w:ilvl="4">
      <w:start w:val="1"/>
      <w:numFmt w:val="decimal"/>
      <w:lvlText w:val="%1.%2.%3.%4.%5"/>
      <w:lvlJc w:val="left"/>
      <w:pPr>
        <w:tabs>
          <w:tab w:val="left" w:pos="5301"/>
        </w:tabs>
        <w:ind w:left="2551" w:hanging="850"/>
      </w:pPr>
      <w:rPr>
        <w:rFonts w:hint="eastAsia"/>
      </w:rPr>
    </w:lvl>
    <w:lvl w:ilvl="5">
      <w:start w:val="1"/>
      <w:numFmt w:val="decimal"/>
      <w:lvlText w:val="%1.%2.%3.%4.%5.%6"/>
      <w:lvlJc w:val="left"/>
      <w:pPr>
        <w:tabs>
          <w:tab w:val="left" w:pos="6446"/>
        </w:tabs>
        <w:ind w:left="3260" w:hanging="1134"/>
      </w:pPr>
      <w:rPr>
        <w:rFonts w:hint="eastAsia"/>
      </w:rPr>
    </w:lvl>
    <w:lvl w:ilvl="6">
      <w:start w:val="1"/>
      <w:numFmt w:val="decimal"/>
      <w:lvlText w:val="%1.%2.%3.%4.%5.%6.%7"/>
      <w:lvlJc w:val="left"/>
      <w:pPr>
        <w:tabs>
          <w:tab w:val="left" w:pos="7591"/>
        </w:tabs>
        <w:ind w:left="3827" w:hanging="1276"/>
      </w:pPr>
      <w:rPr>
        <w:rFonts w:hint="eastAsia"/>
      </w:rPr>
    </w:lvl>
    <w:lvl w:ilvl="7">
      <w:start w:val="1"/>
      <w:numFmt w:val="decimal"/>
      <w:lvlText w:val="%1.%2.%3.%4.%5.%6.%7.%8"/>
      <w:lvlJc w:val="left"/>
      <w:pPr>
        <w:tabs>
          <w:tab w:val="left" w:pos="8736"/>
        </w:tabs>
        <w:ind w:left="4394" w:hanging="1418"/>
      </w:pPr>
      <w:rPr>
        <w:rFonts w:hint="eastAsia"/>
      </w:rPr>
    </w:lvl>
    <w:lvl w:ilvl="8">
      <w:start w:val="1"/>
      <w:numFmt w:val="decimal"/>
      <w:lvlText w:val="%1.%2.%3.%4.%5.%6.%7.%8.%9"/>
      <w:lvlJc w:val="left"/>
      <w:pPr>
        <w:tabs>
          <w:tab w:val="left" w:pos="9522"/>
        </w:tabs>
        <w:ind w:left="5102" w:hanging="1700"/>
      </w:pPr>
      <w:rPr>
        <w:rFonts w:hint="eastAsia"/>
      </w:rPr>
    </w:lvl>
  </w:abstractNum>
  <w:abstractNum w:abstractNumId="5" w15:restartNumberingAfterBreak="0">
    <w:nsid w:val="438EA064"/>
    <w:multiLevelType w:val="multilevel"/>
    <w:tmpl w:val="438EA064"/>
    <w:lvl w:ilvl="0">
      <w:start w:val="1"/>
      <w:numFmt w:val="decimal"/>
      <w:lvlText w:val="[%1] "/>
      <w:lvlJc w:val="left"/>
      <w:pPr>
        <w:tabs>
          <w:tab w:val="left" w:pos="720"/>
        </w:tabs>
        <w:ind w:left="720" w:hanging="720"/>
      </w:pPr>
      <w:rPr>
        <w:rFonts w:ascii="宋体" w:eastAsia="宋体" w:hAnsi="宋体" w:cs="宋体" w:hint="default"/>
      </w:rPr>
    </w:lvl>
    <w:lvl w:ilvl="1">
      <w:start w:val="1"/>
      <w:numFmt w:val="decimal"/>
      <w:suff w:val="space"/>
      <w:lvlText w:val="%1.%2."/>
      <w:lvlJc w:val="left"/>
      <w:pPr>
        <w:tabs>
          <w:tab w:val="left" w:pos="420"/>
        </w:tabs>
        <w:ind w:left="567" w:hanging="567"/>
      </w:pPr>
      <w:rPr>
        <w:rFonts w:ascii="宋体" w:eastAsia="宋体" w:hAnsi="宋体" w:cs="宋体" w:hint="default"/>
      </w:rPr>
    </w:lvl>
    <w:lvl w:ilvl="2">
      <w:start w:val="1"/>
      <w:numFmt w:val="decimal"/>
      <w:lvlText w:val="%1.%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6" w15:restartNumberingAfterBreak="0">
    <w:nsid w:val="499A69C6"/>
    <w:multiLevelType w:val="multilevel"/>
    <w:tmpl w:val="499A69C6"/>
    <w:lvl w:ilvl="0">
      <w:start w:val="1"/>
      <w:numFmt w:val="decimal"/>
      <w:lvlText w:val="[%1] "/>
      <w:lvlJc w:val="left"/>
      <w:pPr>
        <w:tabs>
          <w:tab w:val="left" w:pos="567"/>
        </w:tabs>
        <w:ind w:left="567" w:hanging="567"/>
      </w:pPr>
      <w:rPr>
        <w:rFonts w:hint="eastAsia"/>
      </w:rPr>
    </w:lvl>
    <w:lvl w:ilvl="1">
      <w:start w:val="1"/>
      <w:numFmt w:val="decimal"/>
      <w:suff w:val="space"/>
      <w:lvlText w:val="%1.%2."/>
      <w:lvlJc w:val="left"/>
      <w:pPr>
        <w:ind w:left="567" w:hanging="567"/>
      </w:pPr>
      <w:rPr>
        <w:rFonts w:hint="eastAsia"/>
      </w:rPr>
    </w:lvl>
    <w:lvl w:ilvl="2">
      <w:start w:val="1"/>
      <w:numFmt w:val="decimal"/>
      <w:lvlText w:val="%1.%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7" w15:restartNumberingAfterBreak="0">
    <w:nsid w:val="532ED2E7"/>
    <w:multiLevelType w:val="multilevel"/>
    <w:tmpl w:val="532ED2E7"/>
    <w:lvl w:ilvl="0">
      <w:start w:val="1"/>
      <w:numFmt w:val="decimal"/>
      <w:pStyle w:val="u1"/>
      <w:isLgl/>
      <w:lvlText w:val="%1"/>
      <w:lvlJc w:val="left"/>
      <w:pPr>
        <w:ind w:left="425" w:hanging="425"/>
      </w:pPr>
      <w:rPr>
        <w:rFonts w:ascii="宋体" w:eastAsia="宋体" w:hAnsi="宋体" w:cs="宋体" w:hint="default"/>
      </w:rPr>
    </w:lvl>
    <w:lvl w:ilvl="1">
      <w:start w:val="1"/>
      <w:numFmt w:val="decimal"/>
      <w:isLgl/>
      <w:lvlText w:val="%1.%2"/>
      <w:lvlJc w:val="left"/>
      <w:pPr>
        <w:ind w:left="567" w:hanging="567"/>
      </w:pPr>
      <w:rPr>
        <w:rFonts w:ascii="宋体" w:eastAsia="宋体" w:hAnsi="宋体" w:cs="宋体" w:hint="default"/>
      </w:rPr>
    </w:lvl>
    <w:lvl w:ilvl="2">
      <w:start w:val="1"/>
      <w:numFmt w:val="decimal"/>
      <w:isLgl/>
      <w:lvlText w:val="%1.%2.%3"/>
      <w:lvlJc w:val="left"/>
      <w:pPr>
        <w:ind w:left="709" w:hanging="709"/>
      </w:pPr>
      <w:rPr>
        <w:rFonts w:ascii="宋体" w:eastAsia="宋体" w:hAnsi="宋体" w:cs="宋体" w:hint="default"/>
      </w:rPr>
    </w:lvl>
    <w:lvl w:ilvl="3">
      <w:start w:val="1"/>
      <w:numFmt w:val="decimal"/>
      <w:lvlText w:val="%1.%2.%3.%4"/>
      <w:lvlJc w:val="left"/>
      <w:pPr>
        <w:ind w:left="850" w:hanging="850"/>
      </w:pPr>
      <w:rPr>
        <w:rFonts w:ascii="宋体" w:eastAsia="宋体" w:hAnsi="宋体" w:cs="宋体"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8" w15:restartNumberingAfterBreak="0">
    <w:nsid w:val="63A4FC0F"/>
    <w:multiLevelType w:val="multilevel"/>
    <w:tmpl w:val="63A4FC0F"/>
    <w:lvl w:ilvl="0">
      <w:start w:val="1"/>
      <w:numFmt w:val="decimal"/>
      <w:lvlText w:val="%1"/>
      <w:lvlJc w:val="left"/>
      <w:pPr>
        <w:ind w:left="425" w:hanging="425"/>
      </w:pPr>
      <w:rPr>
        <w:rFonts w:ascii="宋体" w:eastAsia="宋体" w:hAnsi="宋体" w:cs="宋体" w:hint="default"/>
      </w:rPr>
    </w:lvl>
    <w:lvl w:ilvl="1">
      <w:start w:val="1"/>
      <w:numFmt w:val="decimal"/>
      <w:pStyle w:val="u0"/>
      <w:isLgl/>
      <w:lvlText w:val="图%1-%2"/>
      <w:lvlJc w:val="left"/>
      <w:pPr>
        <w:tabs>
          <w:tab w:val="left" w:pos="210"/>
        </w:tabs>
        <w:ind w:left="567" w:hanging="567"/>
      </w:pPr>
      <w:rPr>
        <w:rFonts w:ascii="宋体" w:eastAsia="宋体" w:hAnsi="宋体" w:cs="宋体"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num w:numId="1" w16cid:durableId="674959797">
    <w:abstractNumId w:val="1"/>
  </w:num>
  <w:num w:numId="2" w16cid:durableId="439878094">
    <w:abstractNumId w:val="7"/>
  </w:num>
  <w:num w:numId="3" w16cid:durableId="80177414">
    <w:abstractNumId w:val="4"/>
  </w:num>
  <w:num w:numId="4" w16cid:durableId="1969168118">
    <w:abstractNumId w:val="2"/>
  </w:num>
  <w:num w:numId="5" w16cid:durableId="256642503">
    <w:abstractNumId w:val="8"/>
  </w:num>
  <w:num w:numId="6" w16cid:durableId="1478573692">
    <w:abstractNumId w:val="5"/>
  </w:num>
  <w:num w:numId="7" w16cid:durableId="672075147">
    <w:abstractNumId w:val="6"/>
  </w:num>
  <w:num w:numId="8" w16cid:durableId="1707292136">
    <w:abstractNumId w:val="3"/>
  </w:num>
  <w:num w:numId="9" w16cid:durableId="2067143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mirrorMargins/>
  <w:bordersDoNotSurroundHeader/>
  <w:bordersDoNotSurroundFooter/>
  <w:defaultTabStop w:val="300"/>
  <w:evenAndOddHeaders/>
  <w:drawingGridHorizontalSpacing w:val="142"/>
  <w:drawingGridVerticalSpacing w:val="156"/>
  <w:displayHorizontalDrawingGridEvery w:val="2"/>
  <w:displayVerticalDrawingGridEvery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jQ4MjUzNWM3OTZjOTA1MTBlM2JiNjk3MWZkNzE5OGIifQ=="/>
  </w:docVars>
  <w:rsids>
    <w:rsidRoot w:val="00172A27"/>
    <w:rsid w:val="00012EEE"/>
    <w:rsid w:val="000178D1"/>
    <w:rsid w:val="000209E3"/>
    <w:rsid w:val="00027624"/>
    <w:rsid w:val="000736EE"/>
    <w:rsid w:val="000829A9"/>
    <w:rsid w:val="000851BF"/>
    <w:rsid w:val="00096593"/>
    <w:rsid w:val="000A001B"/>
    <w:rsid w:val="000A12A6"/>
    <w:rsid w:val="000A503F"/>
    <w:rsid w:val="000A5325"/>
    <w:rsid w:val="000A7D3D"/>
    <w:rsid w:val="000B2778"/>
    <w:rsid w:val="000B34F3"/>
    <w:rsid w:val="000B53EB"/>
    <w:rsid w:val="000D7EC7"/>
    <w:rsid w:val="000E0841"/>
    <w:rsid w:val="00122056"/>
    <w:rsid w:val="00123150"/>
    <w:rsid w:val="00124AB7"/>
    <w:rsid w:val="00126985"/>
    <w:rsid w:val="0013043A"/>
    <w:rsid w:val="00142721"/>
    <w:rsid w:val="00142EF2"/>
    <w:rsid w:val="00143D88"/>
    <w:rsid w:val="0014523C"/>
    <w:rsid w:val="001563C1"/>
    <w:rsid w:val="0016713E"/>
    <w:rsid w:val="00172A27"/>
    <w:rsid w:val="0017644A"/>
    <w:rsid w:val="001825EF"/>
    <w:rsid w:val="00185CC0"/>
    <w:rsid w:val="001959B4"/>
    <w:rsid w:val="001C00BB"/>
    <w:rsid w:val="001D011C"/>
    <w:rsid w:val="001E76AC"/>
    <w:rsid w:val="001F362F"/>
    <w:rsid w:val="001F6E4E"/>
    <w:rsid w:val="001F6EFF"/>
    <w:rsid w:val="00202209"/>
    <w:rsid w:val="00204372"/>
    <w:rsid w:val="002103A1"/>
    <w:rsid w:val="00216649"/>
    <w:rsid w:val="00244921"/>
    <w:rsid w:val="00244D26"/>
    <w:rsid w:val="00245A30"/>
    <w:rsid w:val="00255061"/>
    <w:rsid w:val="002745C0"/>
    <w:rsid w:val="00275623"/>
    <w:rsid w:val="002A14C8"/>
    <w:rsid w:val="002A2C50"/>
    <w:rsid w:val="002A32B8"/>
    <w:rsid w:val="002A4BA3"/>
    <w:rsid w:val="002A5D39"/>
    <w:rsid w:val="002C05FC"/>
    <w:rsid w:val="002C6812"/>
    <w:rsid w:val="002D1BF9"/>
    <w:rsid w:val="002E2E78"/>
    <w:rsid w:val="002E379F"/>
    <w:rsid w:val="003002E7"/>
    <w:rsid w:val="003023B2"/>
    <w:rsid w:val="00303637"/>
    <w:rsid w:val="0033074E"/>
    <w:rsid w:val="00343A24"/>
    <w:rsid w:val="00365EB9"/>
    <w:rsid w:val="00370F40"/>
    <w:rsid w:val="0037166D"/>
    <w:rsid w:val="00374AE7"/>
    <w:rsid w:val="00377B31"/>
    <w:rsid w:val="00386051"/>
    <w:rsid w:val="0039290C"/>
    <w:rsid w:val="003A0045"/>
    <w:rsid w:val="003A059B"/>
    <w:rsid w:val="003A1EF4"/>
    <w:rsid w:val="003B0D70"/>
    <w:rsid w:val="003B7AD2"/>
    <w:rsid w:val="003C3A4F"/>
    <w:rsid w:val="003C4167"/>
    <w:rsid w:val="003E2FC8"/>
    <w:rsid w:val="003E3055"/>
    <w:rsid w:val="003E4D81"/>
    <w:rsid w:val="003F4DD9"/>
    <w:rsid w:val="00416B4F"/>
    <w:rsid w:val="004235A0"/>
    <w:rsid w:val="00424242"/>
    <w:rsid w:val="004248B6"/>
    <w:rsid w:val="00432ECE"/>
    <w:rsid w:val="00435DCB"/>
    <w:rsid w:val="00442155"/>
    <w:rsid w:val="0045373E"/>
    <w:rsid w:val="004A152B"/>
    <w:rsid w:val="004B314F"/>
    <w:rsid w:val="004C7ABA"/>
    <w:rsid w:val="004E1B66"/>
    <w:rsid w:val="004E5380"/>
    <w:rsid w:val="004F1A27"/>
    <w:rsid w:val="004F46AE"/>
    <w:rsid w:val="00503270"/>
    <w:rsid w:val="00516DDF"/>
    <w:rsid w:val="00523CEA"/>
    <w:rsid w:val="00547E49"/>
    <w:rsid w:val="00555ED2"/>
    <w:rsid w:val="00560A39"/>
    <w:rsid w:val="00561257"/>
    <w:rsid w:val="00561612"/>
    <w:rsid w:val="00565361"/>
    <w:rsid w:val="00566126"/>
    <w:rsid w:val="00582B57"/>
    <w:rsid w:val="00585238"/>
    <w:rsid w:val="0058544F"/>
    <w:rsid w:val="00590AAA"/>
    <w:rsid w:val="00595CC4"/>
    <w:rsid w:val="005A3DA2"/>
    <w:rsid w:val="005A4958"/>
    <w:rsid w:val="005A64EF"/>
    <w:rsid w:val="005B5EF9"/>
    <w:rsid w:val="005B6489"/>
    <w:rsid w:val="005C1958"/>
    <w:rsid w:val="005C383A"/>
    <w:rsid w:val="005E1809"/>
    <w:rsid w:val="005E5F9C"/>
    <w:rsid w:val="005F1FA3"/>
    <w:rsid w:val="005F4E49"/>
    <w:rsid w:val="005F714F"/>
    <w:rsid w:val="00600239"/>
    <w:rsid w:val="00614E8D"/>
    <w:rsid w:val="00621B04"/>
    <w:rsid w:val="00634922"/>
    <w:rsid w:val="00665787"/>
    <w:rsid w:val="00667088"/>
    <w:rsid w:val="006679EB"/>
    <w:rsid w:val="00675A1F"/>
    <w:rsid w:val="0067785D"/>
    <w:rsid w:val="0069176E"/>
    <w:rsid w:val="00692BB8"/>
    <w:rsid w:val="006C296E"/>
    <w:rsid w:val="006C69BA"/>
    <w:rsid w:val="006C6A32"/>
    <w:rsid w:val="006D2F27"/>
    <w:rsid w:val="006D4BD5"/>
    <w:rsid w:val="006F08F1"/>
    <w:rsid w:val="00720ED6"/>
    <w:rsid w:val="00733B78"/>
    <w:rsid w:val="0074609E"/>
    <w:rsid w:val="0075669E"/>
    <w:rsid w:val="00767FC9"/>
    <w:rsid w:val="00775819"/>
    <w:rsid w:val="00780DB9"/>
    <w:rsid w:val="00796BAB"/>
    <w:rsid w:val="007B008B"/>
    <w:rsid w:val="007B142E"/>
    <w:rsid w:val="007B66F8"/>
    <w:rsid w:val="007C5231"/>
    <w:rsid w:val="007E1875"/>
    <w:rsid w:val="007E1A12"/>
    <w:rsid w:val="00800636"/>
    <w:rsid w:val="00817CC9"/>
    <w:rsid w:val="0082005A"/>
    <w:rsid w:val="00821C85"/>
    <w:rsid w:val="0083711D"/>
    <w:rsid w:val="00843AF1"/>
    <w:rsid w:val="00885CE9"/>
    <w:rsid w:val="008A412F"/>
    <w:rsid w:val="008C7292"/>
    <w:rsid w:val="008D1257"/>
    <w:rsid w:val="008D4658"/>
    <w:rsid w:val="008D68FE"/>
    <w:rsid w:val="008E2441"/>
    <w:rsid w:val="008F10F1"/>
    <w:rsid w:val="00921D8F"/>
    <w:rsid w:val="00923D96"/>
    <w:rsid w:val="00927CB6"/>
    <w:rsid w:val="00942CCE"/>
    <w:rsid w:val="00947BEF"/>
    <w:rsid w:val="009514ED"/>
    <w:rsid w:val="00953C0D"/>
    <w:rsid w:val="00955688"/>
    <w:rsid w:val="00975CD5"/>
    <w:rsid w:val="00992008"/>
    <w:rsid w:val="009950FB"/>
    <w:rsid w:val="009A557E"/>
    <w:rsid w:val="009A5844"/>
    <w:rsid w:val="009B0610"/>
    <w:rsid w:val="009B4D06"/>
    <w:rsid w:val="009C4168"/>
    <w:rsid w:val="009D1CC0"/>
    <w:rsid w:val="009E5EE7"/>
    <w:rsid w:val="009E6026"/>
    <w:rsid w:val="009E7C45"/>
    <w:rsid w:val="00A06760"/>
    <w:rsid w:val="00A130E2"/>
    <w:rsid w:val="00A14E76"/>
    <w:rsid w:val="00A2073A"/>
    <w:rsid w:val="00A2326C"/>
    <w:rsid w:val="00A420FA"/>
    <w:rsid w:val="00A549DD"/>
    <w:rsid w:val="00A63677"/>
    <w:rsid w:val="00A72E13"/>
    <w:rsid w:val="00A7466F"/>
    <w:rsid w:val="00A80646"/>
    <w:rsid w:val="00A84D53"/>
    <w:rsid w:val="00A96A16"/>
    <w:rsid w:val="00AD0E49"/>
    <w:rsid w:val="00AD1557"/>
    <w:rsid w:val="00AD3AE9"/>
    <w:rsid w:val="00AF2885"/>
    <w:rsid w:val="00AF54C6"/>
    <w:rsid w:val="00B03952"/>
    <w:rsid w:val="00B32EB8"/>
    <w:rsid w:val="00B469E8"/>
    <w:rsid w:val="00B922B7"/>
    <w:rsid w:val="00B94551"/>
    <w:rsid w:val="00BA1B0B"/>
    <w:rsid w:val="00BA5050"/>
    <w:rsid w:val="00BB18A3"/>
    <w:rsid w:val="00BD01BD"/>
    <w:rsid w:val="00BD0C07"/>
    <w:rsid w:val="00BD6C44"/>
    <w:rsid w:val="00BE4469"/>
    <w:rsid w:val="00C073B0"/>
    <w:rsid w:val="00C31AA4"/>
    <w:rsid w:val="00C34F29"/>
    <w:rsid w:val="00C35B73"/>
    <w:rsid w:val="00C42C26"/>
    <w:rsid w:val="00C50B77"/>
    <w:rsid w:val="00C51E3E"/>
    <w:rsid w:val="00C546BF"/>
    <w:rsid w:val="00C57BB3"/>
    <w:rsid w:val="00C67962"/>
    <w:rsid w:val="00C70B39"/>
    <w:rsid w:val="00C73CC0"/>
    <w:rsid w:val="00C777EF"/>
    <w:rsid w:val="00C86FFA"/>
    <w:rsid w:val="00CA7E6E"/>
    <w:rsid w:val="00CC73FE"/>
    <w:rsid w:val="00CD4221"/>
    <w:rsid w:val="00CD7D46"/>
    <w:rsid w:val="00CF2CF9"/>
    <w:rsid w:val="00D01572"/>
    <w:rsid w:val="00D04668"/>
    <w:rsid w:val="00D114AD"/>
    <w:rsid w:val="00D213F1"/>
    <w:rsid w:val="00D2404A"/>
    <w:rsid w:val="00D31C08"/>
    <w:rsid w:val="00D50879"/>
    <w:rsid w:val="00D657DB"/>
    <w:rsid w:val="00D72E00"/>
    <w:rsid w:val="00D95B72"/>
    <w:rsid w:val="00DB154B"/>
    <w:rsid w:val="00DB2DE1"/>
    <w:rsid w:val="00DB6FD4"/>
    <w:rsid w:val="00DC23BB"/>
    <w:rsid w:val="00DD28B9"/>
    <w:rsid w:val="00DE4B00"/>
    <w:rsid w:val="00DF253B"/>
    <w:rsid w:val="00E0114D"/>
    <w:rsid w:val="00E13E34"/>
    <w:rsid w:val="00E17371"/>
    <w:rsid w:val="00E30B59"/>
    <w:rsid w:val="00E35627"/>
    <w:rsid w:val="00E376DD"/>
    <w:rsid w:val="00E414C2"/>
    <w:rsid w:val="00E57298"/>
    <w:rsid w:val="00E75DBD"/>
    <w:rsid w:val="00E926E6"/>
    <w:rsid w:val="00EA1604"/>
    <w:rsid w:val="00EB56F6"/>
    <w:rsid w:val="00EC2D31"/>
    <w:rsid w:val="00ED34FF"/>
    <w:rsid w:val="00EE0187"/>
    <w:rsid w:val="00EE415B"/>
    <w:rsid w:val="00EE42F8"/>
    <w:rsid w:val="00EE5853"/>
    <w:rsid w:val="00EF08EA"/>
    <w:rsid w:val="00F00EAC"/>
    <w:rsid w:val="00F03CD3"/>
    <w:rsid w:val="00F37E31"/>
    <w:rsid w:val="00F53ADE"/>
    <w:rsid w:val="00F6320E"/>
    <w:rsid w:val="00F7500F"/>
    <w:rsid w:val="00F75BDB"/>
    <w:rsid w:val="00F80C3E"/>
    <w:rsid w:val="00F846E6"/>
    <w:rsid w:val="00F90955"/>
    <w:rsid w:val="00F96ADF"/>
    <w:rsid w:val="00FB7CB5"/>
    <w:rsid w:val="00FC4511"/>
    <w:rsid w:val="00FD64AB"/>
    <w:rsid w:val="00FE4AAD"/>
    <w:rsid w:val="00FF26B8"/>
    <w:rsid w:val="00FF37A5"/>
    <w:rsid w:val="0107637C"/>
    <w:rsid w:val="021162A5"/>
    <w:rsid w:val="027D71DE"/>
    <w:rsid w:val="02AC0CD6"/>
    <w:rsid w:val="02B37136"/>
    <w:rsid w:val="02B4470B"/>
    <w:rsid w:val="02DE06C9"/>
    <w:rsid w:val="03622212"/>
    <w:rsid w:val="0384139A"/>
    <w:rsid w:val="03DD0299"/>
    <w:rsid w:val="03FB660C"/>
    <w:rsid w:val="041B7D48"/>
    <w:rsid w:val="04697A1A"/>
    <w:rsid w:val="04905EE2"/>
    <w:rsid w:val="054C465C"/>
    <w:rsid w:val="058C2EDE"/>
    <w:rsid w:val="058E4B3A"/>
    <w:rsid w:val="05B5689F"/>
    <w:rsid w:val="06770342"/>
    <w:rsid w:val="070527EA"/>
    <w:rsid w:val="07075E94"/>
    <w:rsid w:val="075169F8"/>
    <w:rsid w:val="0779747E"/>
    <w:rsid w:val="078E45D7"/>
    <w:rsid w:val="078F2D05"/>
    <w:rsid w:val="07FF4DC1"/>
    <w:rsid w:val="08092730"/>
    <w:rsid w:val="08DE6730"/>
    <w:rsid w:val="09001634"/>
    <w:rsid w:val="09BB20BA"/>
    <w:rsid w:val="09D405E7"/>
    <w:rsid w:val="0A364741"/>
    <w:rsid w:val="0A6824C7"/>
    <w:rsid w:val="0AB8375C"/>
    <w:rsid w:val="0B0C5479"/>
    <w:rsid w:val="0B433D4F"/>
    <w:rsid w:val="0B4B466C"/>
    <w:rsid w:val="0B70750E"/>
    <w:rsid w:val="0C0A3890"/>
    <w:rsid w:val="0C2817D3"/>
    <w:rsid w:val="0C994AB9"/>
    <w:rsid w:val="0C9F4364"/>
    <w:rsid w:val="0DCB1246"/>
    <w:rsid w:val="0DE3140C"/>
    <w:rsid w:val="0DFA19F9"/>
    <w:rsid w:val="0E78434C"/>
    <w:rsid w:val="0E832AEE"/>
    <w:rsid w:val="0EBB08D5"/>
    <w:rsid w:val="0ECC307F"/>
    <w:rsid w:val="0EFE3622"/>
    <w:rsid w:val="1025171B"/>
    <w:rsid w:val="109B53FF"/>
    <w:rsid w:val="10A77FEF"/>
    <w:rsid w:val="11B81406"/>
    <w:rsid w:val="11FD0AD8"/>
    <w:rsid w:val="120668A8"/>
    <w:rsid w:val="122B58C0"/>
    <w:rsid w:val="12C47FFE"/>
    <w:rsid w:val="12C90505"/>
    <w:rsid w:val="13440D67"/>
    <w:rsid w:val="134762ED"/>
    <w:rsid w:val="13A313E9"/>
    <w:rsid w:val="13C20233"/>
    <w:rsid w:val="143230E2"/>
    <w:rsid w:val="14471EAD"/>
    <w:rsid w:val="14722499"/>
    <w:rsid w:val="14972381"/>
    <w:rsid w:val="15577D73"/>
    <w:rsid w:val="15E34A67"/>
    <w:rsid w:val="16312DBD"/>
    <w:rsid w:val="17556D21"/>
    <w:rsid w:val="175B0856"/>
    <w:rsid w:val="176F7015"/>
    <w:rsid w:val="184243B2"/>
    <w:rsid w:val="18A1231B"/>
    <w:rsid w:val="18BC1C96"/>
    <w:rsid w:val="19D30DAA"/>
    <w:rsid w:val="19D87F35"/>
    <w:rsid w:val="1A47690A"/>
    <w:rsid w:val="1A5B5B6A"/>
    <w:rsid w:val="1A815666"/>
    <w:rsid w:val="1AE767B2"/>
    <w:rsid w:val="1B5144A1"/>
    <w:rsid w:val="1B9A62B3"/>
    <w:rsid w:val="1BD65D81"/>
    <w:rsid w:val="1C1D5257"/>
    <w:rsid w:val="1C36188C"/>
    <w:rsid w:val="1C506FF6"/>
    <w:rsid w:val="1C5C39A3"/>
    <w:rsid w:val="1C924E7A"/>
    <w:rsid w:val="1CAC44F0"/>
    <w:rsid w:val="1E454BFC"/>
    <w:rsid w:val="1E664171"/>
    <w:rsid w:val="1E7F1A58"/>
    <w:rsid w:val="1EE7180F"/>
    <w:rsid w:val="1FA64FC5"/>
    <w:rsid w:val="1FB62E02"/>
    <w:rsid w:val="1FC47ACB"/>
    <w:rsid w:val="1FCF5CF8"/>
    <w:rsid w:val="20052895"/>
    <w:rsid w:val="2049683A"/>
    <w:rsid w:val="20AB25E3"/>
    <w:rsid w:val="21B7196D"/>
    <w:rsid w:val="22252C8D"/>
    <w:rsid w:val="228A0E2F"/>
    <w:rsid w:val="22932C5F"/>
    <w:rsid w:val="22A002BC"/>
    <w:rsid w:val="23164DB9"/>
    <w:rsid w:val="232B40D0"/>
    <w:rsid w:val="23562EC9"/>
    <w:rsid w:val="235A2EF8"/>
    <w:rsid w:val="238269B5"/>
    <w:rsid w:val="241B23A7"/>
    <w:rsid w:val="24742AB5"/>
    <w:rsid w:val="24A0025B"/>
    <w:rsid w:val="24E95119"/>
    <w:rsid w:val="24FF6CC4"/>
    <w:rsid w:val="25256DA5"/>
    <w:rsid w:val="254A6F74"/>
    <w:rsid w:val="257534E1"/>
    <w:rsid w:val="25802ADD"/>
    <w:rsid w:val="25C17C67"/>
    <w:rsid w:val="260D22C4"/>
    <w:rsid w:val="262B0B7B"/>
    <w:rsid w:val="26880E9B"/>
    <w:rsid w:val="26964247"/>
    <w:rsid w:val="26DE6C18"/>
    <w:rsid w:val="26F9745C"/>
    <w:rsid w:val="27074D51"/>
    <w:rsid w:val="27284D09"/>
    <w:rsid w:val="27343A60"/>
    <w:rsid w:val="278D4019"/>
    <w:rsid w:val="2805028C"/>
    <w:rsid w:val="287E1436"/>
    <w:rsid w:val="288822B5"/>
    <w:rsid w:val="29821246"/>
    <w:rsid w:val="2A2C4EF9"/>
    <w:rsid w:val="2A3165D2"/>
    <w:rsid w:val="2A7B42A1"/>
    <w:rsid w:val="2ADD6F63"/>
    <w:rsid w:val="2ADF61AC"/>
    <w:rsid w:val="2B30014E"/>
    <w:rsid w:val="2B9D12B6"/>
    <w:rsid w:val="2BD21E8E"/>
    <w:rsid w:val="2BE772F2"/>
    <w:rsid w:val="2BEF61A7"/>
    <w:rsid w:val="2BFE7997"/>
    <w:rsid w:val="2C6F6A79"/>
    <w:rsid w:val="2C724221"/>
    <w:rsid w:val="2C913DA5"/>
    <w:rsid w:val="2D086B0C"/>
    <w:rsid w:val="2D0F0DD2"/>
    <w:rsid w:val="2D5A7B2B"/>
    <w:rsid w:val="2D8E0F2E"/>
    <w:rsid w:val="2EB02B08"/>
    <w:rsid w:val="2EFFAACF"/>
    <w:rsid w:val="2FDB5623"/>
    <w:rsid w:val="300264A9"/>
    <w:rsid w:val="30ED0B3F"/>
    <w:rsid w:val="310E70CF"/>
    <w:rsid w:val="31526393"/>
    <w:rsid w:val="322F610F"/>
    <w:rsid w:val="329655CE"/>
    <w:rsid w:val="329C7909"/>
    <w:rsid w:val="33260700"/>
    <w:rsid w:val="337A0A2F"/>
    <w:rsid w:val="337F3D7A"/>
    <w:rsid w:val="33C67CD9"/>
    <w:rsid w:val="33D97E69"/>
    <w:rsid w:val="33EB37A4"/>
    <w:rsid w:val="346076B1"/>
    <w:rsid w:val="34F81254"/>
    <w:rsid w:val="3568687F"/>
    <w:rsid w:val="35986AE3"/>
    <w:rsid w:val="362F4389"/>
    <w:rsid w:val="36493B76"/>
    <w:rsid w:val="3679021E"/>
    <w:rsid w:val="36992530"/>
    <w:rsid w:val="36CA587B"/>
    <w:rsid w:val="36F40923"/>
    <w:rsid w:val="374708AF"/>
    <w:rsid w:val="377178AD"/>
    <w:rsid w:val="378C2FAE"/>
    <w:rsid w:val="3798574F"/>
    <w:rsid w:val="38275390"/>
    <w:rsid w:val="38756F78"/>
    <w:rsid w:val="38C64C55"/>
    <w:rsid w:val="38EE5026"/>
    <w:rsid w:val="38F64065"/>
    <w:rsid w:val="39064B69"/>
    <w:rsid w:val="397B59CE"/>
    <w:rsid w:val="39AC05EE"/>
    <w:rsid w:val="39C1250F"/>
    <w:rsid w:val="3A414072"/>
    <w:rsid w:val="3AE86519"/>
    <w:rsid w:val="3B06788C"/>
    <w:rsid w:val="3B2A2E94"/>
    <w:rsid w:val="3B8B57EE"/>
    <w:rsid w:val="3C223F19"/>
    <w:rsid w:val="3C991F43"/>
    <w:rsid w:val="3CCE35B8"/>
    <w:rsid w:val="3D4473DA"/>
    <w:rsid w:val="3D5F51F1"/>
    <w:rsid w:val="3D9372DA"/>
    <w:rsid w:val="3DD476B8"/>
    <w:rsid w:val="3E14575D"/>
    <w:rsid w:val="3E4D10AF"/>
    <w:rsid w:val="3E5500EC"/>
    <w:rsid w:val="3E61041F"/>
    <w:rsid w:val="3E762CD2"/>
    <w:rsid w:val="3F705E4E"/>
    <w:rsid w:val="3F792BEE"/>
    <w:rsid w:val="3FEA6CDE"/>
    <w:rsid w:val="404808BA"/>
    <w:rsid w:val="40ED7F4F"/>
    <w:rsid w:val="41131FE0"/>
    <w:rsid w:val="41390199"/>
    <w:rsid w:val="413F2604"/>
    <w:rsid w:val="41A73277"/>
    <w:rsid w:val="41D007A6"/>
    <w:rsid w:val="42002A01"/>
    <w:rsid w:val="42C955C4"/>
    <w:rsid w:val="42D712DA"/>
    <w:rsid w:val="4305497A"/>
    <w:rsid w:val="43A60E0C"/>
    <w:rsid w:val="43D0082D"/>
    <w:rsid w:val="44202F4A"/>
    <w:rsid w:val="445F0DC3"/>
    <w:rsid w:val="44B6565C"/>
    <w:rsid w:val="44FF3A19"/>
    <w:rsid w:val="4500788F"/>
    <w:rsid w:val="4554639F"/>
    <w:rsid w:val="456D3908"/>
    <w:rsid w:val="45AB3865"/>
    <w:rsid w:val="45BB7138"/>
    <w:rsid w:val="45CA13BF"/>
    <w:rsid w:val="46491E97"/>
    <w:rsid w:val="47126A9B"/>
    <w:rsid w:val="47311ACB"/>
    <w:rsid w:val="473C009B"/>
    <w:rsid w:val="47B0116B"/>
    <w:rsid w:val="47B973EC"/>
    <w:rsid w:val="48030BB8"/>
    <w:rsid w:val="48930A00"/>
    <w:rsid w:val="489C0745"/>
    <w:rsid w:val="48B61185"/>
    <w:rsid w:val="48E36394"/>
    <w:rsid w:val="48EB621C"/>
    <w:rsid w:val="49290AF3"/>
    <w:rsid w:val="492913BD"/>
    <w:rsid w:val="49A55F90"/>
    <w:rsid w:val="49ED50DA"/>
    <w:rsid w:val="4A33616E"/>
    <w:rsid w:val="4A5E2C57"/>
    <w:rsid w:val="4A8C4ED2"/>
    <w:rsid w:val="4AB64608"/>
    <w:rsid w:val="4AF66159"/>
    <w:rsid w:val="4B6854C3"/>
    <w:rsid w:val="4B7902F9"/>
    <w:rsid w:val="4BF43EA0"/>
    <w:rsid w:val="4BF632BD"/>
    <w:rsid w:val="4C856F64"/>
    <w:rsid w:val="4CAA0FA7"/>
    <w:rsid w:val="4CCB6A55"/>
    <w:rsid w:val="4D08431F"/>
    <w:rsid w:val="4D53613E"/>
    <w:rsid w:val="4D6862DA"/>
    <w:rsid w:val="4E486C7C"/>
    <w:rsid w:val="4E80470A"/>
    <w:rsid w:val="4EDE3ACA"/>
    <w:rsid w:val="4F0040A4"/>
    <w:rsid w:val="4F366D42"/>
    <w:rsid w:val="4F99271D"/>
    <w:rsid w:val="4FEF62B7"/>
    <w:rsid w:val="50680152"/>
    <w:rsid w:val="509119F6"/>
    <w:rsid w:val="50BE1C21"/>
    <w:rsid w:val="514C6741"/>
    <w:rsid w:val="51831A96"/>
    <w:rsid w:val="51844FAB"/>
    <w:rsid w:val="51A00A79"/>
    <w:rsid w:val="523C7EC9"/>
    <w:rsid w:val="5257103B"/>
    <w:rsid w:val="52917A6C"/>
    <w:rsid w:val="529A222F"/>
    <w:rsid w:val="529E60AD"/>
    <w:rsid w:val="52CD109F"/>
    <w:rsid w:val="53492691"/>
    <w:rsid w:val="53AD6B92"/>
    <w:rsid w:val="53D02EFE"/>
    <w:rsid w:val="53E2021C"/>
    <w:rsid w:val="543763AD"/>
    <w:rsid w:val="548E1F2F"/>
    <w:rsid w:val="54A71970"/>
    <w:rsid w:val="555B008B"/>
    <w:rsid w:val="5567521E"/>
    <w:rsid w:val="55866B03"/>
    <w:rsid w:val="55B929A1"/>
    <w:rsid w:val="55D72787"/>
    <w:rsid w:val="55E01B05"/>
    <w:rsid w:val="56A50A15"/>
    <w:rsid w:val="56D60884"/>
    <w:rsid w:val="5708799A"/>
    <w:rsid w:val="57970DA2"/>
    <w:rsid w:val="57984065"/>
    <w:rsid w:val="57CA34A1"/>
    <w:rsid w:val="57D8158C"/>
    <w:rsid w:val="58030BB1"/>
    <w:rsid w:val="58210E5C"/>
    <w:rsid w:val="58315FA1"/>
    <w:rsid w:val="583A7273"/>
    <w:rsid w:val="58A81A34"/>
    <w:rsid w:val="58B96F0F"/>
    <w:rsid w:val="59097452"/>
    <w:rsid w:val="591B6B65"/>
    <w:rsid w:val="591C1ADA"/>
    <w:rsid w:val="59775F53"/>
    <w:rsid w:val="597E6D3C"/>
    <w:rsid w:val="59CC2070"/>
    <w:rsid w:val="59DB664E"/>
    <w:rsid w:val="59E131CC"/>
    <w:rsid w:val="59F81D4F"/>
    <w:rsid w:val="5A26365F"/>
    <w:rsid w:val="5A3A0ECE"/>
    <w:rsid w:val="5A3B2434"/>
    <w:rsid w:val="5A907841"/>
    <w:rsid w:val="5AA71877"/>
    <w:rsid w:val="5ABB539F"/>
    <w:rsid w:val="5AC65740"/>
    <w:rsid w:val="5AD156FD"/>
    <w:rsid w:val="5B31425D"/>
    <w:rsid w:val="5B392439"/>
    <w:rsid w:val="5B8D5870"/>
    <w:rsid w:val="5C0276AD"/>
    <w:rsid w:val="5C637016"/>
    <w:rsid w:val="5CB7476E"/>
    <w:rsid w:val="5CD31049"/>
    <w:rsid w:val="5CD733B1"/>
    <w:rsid w:val="5CDE03CD"/>
    <w:rsid w:val="5CE13766"/>
    <w:rsid w:val="5D992CDA"/>
    <w:rsid w:val="5DA564EC"/>
    <w:rsid w:val="5DFB43B4"/>
    <w:rsid w:val="5E160F34"/>
    <w:rsid w:val="5F301F5D"/>
    <w:rsid w:val="5F317DA1"/>
    <w:rsid w:val="5F9E0863"/>
    <w:rsid w:val="5FC30F01"/>
    <w:rsid w:val="6021119A"/>
    <w:rsid w:val="606F1AD8"/>
    <w:rsid w:val="60854409"/>
    <w:rsid w:val="60E769EA"/>
    <w:rsid w:val="60EE58F6"/>
    <w:rsid w:val="610026FF"/>
    <w:rsid w:val="61AE5BE1"/>
    <w:rsid w:val="61CB6793"/>
    <w:rsid w:val="61F11731"/>
    <w:rsid w:val="61F82341"/>
    <w:rsid w:val="62023755"/>
    <w:rsid w:val="62BD2580"/>
    <w:rsid w:val="63485607"/>
    <w:rsid w:val="635A5459"/>
    <w:rsid w:val="63680F1A"/>
    <w:rsid w:val="63C77D26"/>
    <w:rsid w:val="63E120B4"/>
    <w:rsid w:val="63FB6CC7"/>
    <w:rsid w:val="643847A7"/>
    <w:rsid w:val="647311EB"/>
    <w:rsid w:val="6488096B"/>
    <w:rsid w:val="64D96651"/>
    <w:rsid w:val="651529EF"/>
    <w:rsid w:val="65253CE4"/>
    <w:rsid w:val="65295E83"/>
    <w:rsid w:val="65353AAD"/>
    <w:rsid w:val="65732509"/>
    <w:rsid w:val="65C55B3B"/>
    <w:rsid w:val="66487A59"/>
    <w:rsid w:val="666557B4"/>
    <w:rsid w:val="666A2809"/>
    <w:rsid w:val="669058B5"/>
    <w:rsid w:val="66C34416"/>
    <w:rsid w:val="66CF4630"/>
    <w:rsid w:val="66D02156"/>
    <w:rsid w:val="67713939"/>
    <w:rsid w:val="6837031F"/>
    <w:rsid w:val="684D1F8B"/>
    <w:rsid w:val="685F4D21"/>
    <w:rsid w:val="687228E0"/>
    <w:rsid w:val="687A0B1F"/>
    <w:rsid w:val="692B0715"/>
    <w:rsid w:val="69821E2D"/>
    <w:rsid w:val="69E06E57"/>
    <w:rsid w:val="6A34613B"/>
    <w:rsid w:val="6AA44B94"/>
    <w:rsid w:val="6AD745FD"/>
    <w:rsid w:val="6AED4945"/>
    <w:rsid w:val="6B033277"/>
    <w:rsid w:val="6B2014C3"/>
    <w:rsid w:val="6C0A2A62"/>
    <w:rsid w:val="6C485DD6"/>
    <w:rsid w:val="6C4D4708"/>
    <w:rsid w:val="6C7E6E9C"/>
    <w:rsid w:val="6D5F64A8"/>
    <w:rsid w:val="6D8D7829"/>
    <w:rsid w:val="6E3B7B01"/>
    <w:rsid w:val="6E7C61EC"/>
    <w:rsid w:val="6E92531D"/>
    <w:rsid w:val="6F3326BD"/>
    <w:rsid w:val="6FD80E7A"/>
    <w:rsid w:val="70A126F7"/>
    <w:rsid w:val="70B1597A"/>
    <w:rsid w:val="70B77CEB"/>
    <w:rsid w:val="70FC5C27"/>
    <w:rsid w:val="710111C0"/>
    <w:rsid w:val="71105FD4"/>
    <w:rsid w:val="713F04B9"/>
    <w:rsid w:val="72134BA5"/>
    <w:rsid w:val="72205A32"/>
    <w:rsid w:val="728A14DD"/>
    <w:rsid w:val="72A83785"/>
    <w:rsid w:val="72C6668F"/>
    <w:rsid w:val="73012015"/>
    <w:rsid w:val="735B2A6C"/>
    <w:rsid w:val="7360318F"/>
    <w:rsid w:val="73CD6579"/>
    <w:rsid w:val="73D0460A"/>
    <w:rsid w:val="73DF1D75"/>
    <w:rsid w:val="73EA4E94"/>
    <w:rsid w:val="73F83B3E"/>
    <w:rsid w:val="742C1037"/>
    <w:rsid w:val="758B3E18"/>
    <w:rsid w:val="76051E1C"/>
    <w:rsid w:val="761452B2"/>
    <w:rsid w:val="76176FE0"/>
    <w:rsid w:val="76397B94"/>
    <w:rsid w:val="764E1F9B"/>
    <w:rsid w:val="76AA29C3"/>
    <w:rsid w:val="76C63AF6"/>
    <w:rsid w:val="76E16154"/>
    <w:rsid w:val="77321BC3"/>
    <w:rsid w:val="773E351C"/>
    <w:rsid w:val="777D4C22"/>
    <w:rsid w:val="779C230C"/>
    <w:rsid w:val="77D25D2E"/>
    <w:rsid w:val="77E865A8"/>
    <w:rsid w:val="786F17CF"/>
    <w:rsid w:val="78C935D5"/>
    <w:rsid w:val="79182527"/>
    <w:rsid w:val="79584959"/>
    <w:rsid w:val="79685D3C"/>
    <w:rsid w:val="79D96796"/>
    <w:rsid w:val="7A0862A4"/>
    <w:rsid w:val="7A807846"/>
    <w:rsid w:val="7ABB6472"/>
    <w:rsid w:val="7B672C31"/>
    <w:rsid w:val="7B892346"/>
    <w:rsid w:val="7BE048C3"/>
    <w:rsid w:val="7C121593"/>
    <w:rsid w:val="7C1C42F7"/>
    <w:rsid w:val="7C212F1A"/>
    <w:rsid w:val="7C8A32C0"/>
    <w:rsid w:val="7CCB684F"/>
    <w:rsid w:val="7CF945D5"/>
    <w:rsid w:val="7D4669E9"/>
    <w:rsid w:val="7D941903"/>
    <w:rsid w:val="7F0A2F09"/>
    <w:rsid w:val="7F17671C"/>
    <w:rsid w:val="7F2E3A4F"/>
    <w:rsid w:val="7FC42252"/>
    <w:rsid w:val="7FFB361E"/>
    <w:rsid w:val="B9BF5518"/>
    <w:rsid w:val="EF1EB7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51F7D4B"/>
  <w15:docId w15:val="{789EBF51-699D-41F6-9EDF-5AE57B094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annotation text" w:qFormat="1"/>
    <w:lsdException w:name="header" w:qFormat="1"/>
    <w:lsdException w:name="footer" w:uiPriority="99" w:qFormat="1"/>
    <w:lsdException w:name="caption" w:unhideWhenUsed="1" w:qFormat="1"/>
    <w:lsdException w:name="footnote reference" w:qFormat="1"/>
    <w:lsdException w:name="annotation reference" w:qFormat="1"/>
    <w:lsdException w:name="Title" w:qFormat="1"/>
    <w:lsdException w:name="Default Paragraph Font" w:semiHidden="1" w:uiPriority="1" w:unhideWhenUsed="1" w:qFormat="1"/>
    <w:lsdException w:name="Body Text" w:qFormat="1"/>
    <w:lsdException w:name="Subtitle" w:qFormat="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rFonts w:ascii="Calibri" w:hAnsi="Calibri"/>
      <w:kern w:val="2"/>
      <w:sz w:val="21"/>
      <w:szCs w:val="22"/>
    </w:rPr>
  </w:style>
  <w:style w:type="paragraph" w:styleId="1">
    <w:name w:val="heading 1"/>
    <w:basedOn w:val="u1"/>
    <w:next w:val="a"/>
    <w:link w:val="10"/>
    <w:autoRedefine/>
    <w:qFormat/>
    <w:pPr>
      <w:keepNext/>
      <w:keepLines/>
      <w:numPr>
        <w:numId w:val="1"/>
      </w:numPr>
    </w:pPr>
    <w:rPr>
      <w:bCs/>
      <w:kern w:val="44"/>
      <w:szCs w:val="44"/>
    </w:rPr>
  </w:style>
  <w:style w:type="paragraph" w:styleId="2">
    <w:name w:val="heading 2"/>
    <w:basedOn w:val="a"/>
    <w:next w:val="a"/>
    <w:autoRedefine/>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autoRedefine/>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u1">
    <w:name w:val="u1级标题"/>
    <w:basedOn w:val="a"/>
    <w:autoRedefine/>
    <w:qFormat/>
    <w:pPr>
      <w:pageBreakBefore/>
      <w:numPr>
        <w:numId w:val="2"/>
      </w:numPr>
      <w:spacing w:before="340" w:after="340" w:line="312" w:lineRule="auto"/>
      <w:jc w:val="center"/>
      <w:outlineLvl w:val="0"/>
    </w:pPr>
    <w:rPr>
      <w:rFonts w:ascii="Times New Roman" w:eastAsia="黑体" w:hAnsi="Times New Roman"/>
      <w:b/>
      <w:sz w:val="30"/>
    </w:rPr>
  </w:style>
  <w:style w:type="paragraph" w:styleId="a3">
    <w:name w:val="caption"/>
    <w:basedOn w:val="a"/>
    <w:next w:val="a"/>
    <w:autoRedefine/>
    <w:unhideWhenUsed/>
    <w:qFormat/>
    <w:rPr>
      <w:rFonts w:ascii="Times New Roman" w:eastAsia="黑体" w:hAnsi="Times New Roman"/>
      <w:sz w:val="20"/>
    </w:rPr>
  </w:style>
  <w:style w:type="paragraph" w:styleId="a4">
    <w:name w:val="annotation text"/>
    <w:basedOn w:val="a"/>
    <w:link w:val="a5"/>
    <w:autoRedefine/>
    <w:qFormat/>
    <w:pPr>
      <w:jc w:val="left"/>
    </w:pPr>
  </w:style>
  <w:style w:type="paragraph" w:styleId="a6">
    <w:name w:val="Body Text"/>
    <w:basedOn w:val="a"/>
    <w:autoRedefine/>
    <w:qFormat/>
    <w:pPr>
      <w:spacing w:after="120"/>
    </w:pPr>
  </w:style>
  <w:style w:type="paragraph" w:styleId="TOC3">
    <w:name w:val="toc 3"/>
    <w:basedOn w:val="a"/>
    <w:next w:val="a"/>
    <w:autoRedefine/>
    <w:uiPriority w:val="39"/>
    <w:qFormat/>
    <w:pPr>
      <w:tabs>
        <w:tab w:val="right" w:leader="dot" w:pos="9030"/>
      </w:tabs>
      <w:spacing w:line="312" w:lineRule="auto"/>
      <w:ind w:leftChars="400" w:left="400"/>
    </w:pPr>
    <w:rPr>
      <w:rFonts w:ascii="Times New Roman" w:hAnsi="Times New Roman"/>
      <w:iCs/>
      <w:sz w:val="24"/>
      <w:szCs w:val="20"/>
    </w:rPr>
  </w:style>
  <w:style w:type="paragraph" w:styleId="a7">
    <w:name w:val="Plain Text"/>
    <w:basedOn w:val="a"/>
    <w:autoRedefine/>
    <w:qFormat/>
    <w:rPr>
      <w:rFonts w:ascii="宋体" w:hAnsi="Courier New" w:cs="幼圆"/>
      <w:szCs w:val="21"/>
    </w:rPr>
  </w:style>
  <w:style w:type="paragraph" w:styleId="a8">
    <w:name w:val="Balloon Text"/>
    <w:basedOn w:val="a"/>
    <w:link w:val="a9"/>
    <w:autoRedefine/>
    <w:qFormat/>
    <w:rPr>
      <w:sz w:val="18"/>
      <w:szCs w:val="18"/>
    </w:rPr>
  </w:style>
  <w:style w:type="paragraph" w:styleId="aa">
    <w:name w:val="footer"/>
    <w:basedOn w:val="a"/>
    <w:link w:val="ab"/>
    <w:autoRedefine/>
    <w:uiPriority w:val="99"/>
    <w:qFormat/>
    <w:pPr>
      <w:tabs>
        <w:tab w:val="center" w:pos="4153"/>
        <w:tab w:val="right" w:pos="8306"/>
      </w:tabs>
      <w:snapToGrid w:val="0"/>
      <w:jc w:val="left"/>
    </w:pPr>
    <w:rPr>
      <w:sz w:val="18"/>
    </w:rPr>
  </w:style>
  <w:style w:type="paragraph" w:styleId="ac">
    <w:name w:val="header"/>
    <w:basedOn w:val="a"/>
    <w:link w:val="ad"/>
    <w:autoRedefine/>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autoRedefine/>
    <w:uiPriority w:val="39"/>
    <w:qFormat/>
    <w:pPr>
      <w:tabs>
        <w:tab w:val="right" w:leader="dot" w:pos="9030"/>
      </w:tabs>
      <w:spacing w:line="312" w:lineRule="auto"/>
    </w:pPr>
    <w:rPr>
      <w:rFonts w:ascii="Times New Roman" w:hAnsi="Times New Roman"/>
      <w:bCs/>
      <w:caps/>
      <w:sz w:val="24"/>
      <w:szCs w:val="20"/>
    </w:rPr>
  </w:style>
  <w:style w:type="paragraph" w:styleId="ae">
    <w:name w:val="footnote text"/>
    <w:basedOn w:val="a"/>
    <w:autoRedefine/>
    <w:qFormat/>
    <w:pPr>
      <w:snapToGrid w:val="0"/>
      <w:jc w:val="left"/>
    </w:pPr>
    <w:rPr>
      <w:sz w:val="18"/>
    </w:rPr>
  </w:style>
  <w:style w:type="paragraph" w:styleId="TOC2">
    <w:name w:val="toc 2"/>
    <w:basedOn w:val="a"/>
    <w:next w:val="a"/>
    <w:autoRedefine/>
    <w:uiPriority w:val="39"/>
    <w:qFormat/>
    <w:pPr>
      <w:tabs>
        <w:tab w:val="right" w:leader="dot" w:pos="9030"/>
      </w:tabs>
      <w:spacing w:line="312" w:lineRule="auto"/>
      <w:ind w:leftChars="200" w:left="200"/>
    </w:pPr>
    <w:rPr>
      <w:rFonts w:ascii="Times New Roman" w:hAnsi="Times New Roman"/>
      <w:smallCaps/>
      <w:sz w:val="24"/>
      <w:szCs w:val="20"/>
    </w:rPr>
  </w:style>
  <w:style w:type="paragraph" w:styleId="af">
    <w:name w:val="annotation subject"/>
    <w:basedOn w:val="a4"/>
    <w:next w:val="a4"/>
    <w:link w:val="af0"/>
    <w:autoRedefine/>
    <w:qFormat/>
    <w:rPr>
      <w:b/>
      <w:bCs/>
    </w:rPr>
  </w:style>
  <w:style w:type="table" w:styleId="af1">
    <w:name w:val="Table Grid"/>
    <w:basedOn w:val="a1"/>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Hyperlink"/>
    <w:autoRedefine/>
    <w:uiPriority w:val="99"/>
    <w:qFormat/>
    <w:rPr>
      <w:color w:val="0000FF"/>
      <w:u w:val="single"/>
    </w:rPr>
  </w:style>
  <w:style w:type="character" w:styleId="af3">
    <w:name w:val="annotation reference"/>
    <w:autoRedefine/>
    <w:qFormat/>
    <w:rPr>
      <w:sz w:val="21"/>
      <w:szCs w:val="21"/>
    </w:rPr>
  </w:style>
  <w:style w:type="character" w:styleId="af4">
    <w:name w:val="footnote reference"/>
    <w:autoRedefine/>
    <w:qFormat/>
    <w:rPr>
      <w:vertAlign w:val="superscript"/>
    </w:rPr>
  </w:style>
  <w:style w:type="character" w:customStyle="1" w:styleId="10">
    <w:name w:val="标题 1 字符"/>
    <w:link w:val="1"/>
    <w:autoRedefine/>
    <w:qFormat/>
    <w:rPr>
      <w:rFonts w:ascii="Times New Roman" w:eastAsia="黑体" w:hAnsi="Times New Roman"/>
      <w:b/>
      <w:bCs/>
      <w:kern w:val="44"/>
      <w:sz w:val="30"/>
      <w:szCs w:val="44"/>
    </w:rPr>
  </w:style>
  <w:style w:type="paragraph" w:customStyle="1" w:styleId="u4">
    <w:name w:val="u标题"/>
    <w:basedOn w:val="a"/>
    <w:autoRedefine/>
    <w:qFormat/>
    <w:pPr>
      <w:spacing w:before="340" w:after="330" w:line="579" w:lineRule="auto"/>
      <w:jc w:val="center"/>
      <w:outlineLvl w:val="0"/>
    </w:pPr>
    <w:rPr>
      <w:rFonts w:ascii="Times New Roman" w:eastAsia="黑体" w:hAnsi="Times New Roman"/>
      <w:b/>
      <w:bCs/>
      <w:sz w:val="30"/>
    </w:rPr>
  </w:style>
  <w:style w:type="paragraph" w:customStyle="1" w:styleId="u2">
    <w:name w:val="u2级标题"/>
    <w:basedOn w:val="a"/>
    <w:autoRedefine/>
    <w:qFormat/>
    <w:pPr>
      <w:numPr>
        <w:ilvl w:val="1"/>
        <w:numId w:val="1"/>
      </w:numPr>
      <w:spacing w:before="260" w:after="260" w:line="312" w:lineRule="auto"/>
      <w:outlineLvl w:val="1"/>
    </w:pPr>
    <w:rPr>
      <w:rFonts w:ascii="Times New Roman" w:eastAsia="黑体" w:hAnsi="Times New Roman"/>
      <w:b/>
      <w:sz w:val="28"/>
    </w:rPr>
  </w:style>
  <w:style w:type="paragraph" w:customStyle="1" w:styleId="u3">
    <w:name w:val="u3级标题"/>
    <w:basedOn w:val="a"/>
    <w:autoRedefine/>
    <w:qFormat/>
    <w:pPr>
      <w:numPr>
        <w:ilvl w:val="2"/>
        <w:numId w:val="1"/>
      </w:numPr>
      <w:spacing w:before="260" w:after="260" w:line="312" w:lineRule="auto"/>
      <w:outlineLvl w:val="2"/>
    </w:pPr>
    <w:rPr>
      <w:rFonts w:ascii="Times New Roman" w:eastAsia="黑体" w:hAnsi="Times New Roman"/>
      <w:b/>
      <w:sz w:val="28"/>
    </w:rPr>
  </w:style>
  <w:style w:type="paragraph" w:customStyle="1" w:styleId="af5">
    <w:name w:val="段"/>
    <w:autoRedefine/>
    <w:qFormat/>
    <w:pPr>
      <w:autoSpaceDE w:val="0"/>
      <w:autoSpaceDN w:val="0"/>
      <w:ind w:firstLineChars="200" w:firstLine="200"/>
      <w:jc w:val="both"/>
    </w:pPr>
    <w:rPr>
      <w:rFonts w:ascii="宋体"/>
      <w:sz w:val="21"/>
    </w:rPr>
  </w:style>
  <w:style w:type="paragraph" w:customStyle="1" w:styleId="Default">
    <w:name w:val="Default"/>
    <w:autoRedefine/>
    <w:qFormat/>
    <w:pPr>
      <w:widowControl w:val="0"/>
      <w:autoSpaceDE w:val="0"/>
      <w:autoSpaceDN w:val="0"/>
      <w:adjustRightInd w:val="0"/>
    </w:pPr>
    <w:rPr>
      <w:rFonts w:ascii="宋体" w:cs="宋体"/>
      <w:color w:val="000000"/>
      <w:sz w:val="24"/>
      <w:szCs w:val="24"/>
    </w:rPr>
  </w:style>
  <w:style w:type="paragraph" w:customStyle="1" w:styleId="b1">
    <w:name w:val="b正文1级标题"/>
    <w:basedOn w:val="1"/>
    <w:next w:val="b"/>
    <w:autoRedefine/>
    <w:qFormat/>
    <w:pPr>
      <w:numPr>
        <w:numId w:val="3"/>
      </w:numPr>
    </w:pPr>
  </w:style>
  <w:style w:type="paragraph" w:customStyle="1" w:styleId="b">
    <w:name w:val="b正文"/>
    <w:basedOn w:val="a"/>
    <w:autoRedefine/>
    <w:qFormat/>
    <w:pPr>
      <w:spacing w:beforeLines="10" w:before="10" w:afterLines="10" w:after="10" w:line="312" w:lineRule="auto"/>
      <w:ind w:firstLineChars="200" w:firstLine="200"/>
    </w:pPr>
    <w:rPr>
      <w:rFonts w:cs="宋体"/>
      <w:sz w:val="24"/>
    </w:rPr>
  </w:style>
  <w:style w:type="paragraph" w:customStyle="1" w:styleId="b0">
    <w:name w:val="b页眉"/>
    <w:basedOn w:val="a"/>
    <w:autoRedefine/>
    <w:qFormat/>
    <w:pPr>
      <w:pBdr>
        <w:bottom w:val="single" w:sz="4" w:space="1" w:color="auto"/>
      </w:pBdr>
      <w:jc w:val="center"/>
    </w:pPr>
    <w:rPr>
      <w:szCs w:val="24"/>
    </w:rPr>
  </w:style>
  <w:style w:type="paragraph" w:customStyle="1" w:styleId="b2">
    <w:name w:val="b正文2级标题"/>
    <w:basedOn w:val="2"/>
    <w:next w:val="b"/>
    <w:autoRedefine/>
    <w:qFormat/>
    <w:pPr>
      <w:numPr>
        <w:ilvl w:val="1"/>
        <w:numId w:val="3"/>
      </w:numPr>
      <w:spacing w:line="312" w:lineRule="auto"/>
    </w:pPr>
    <w:rPr>
      <w:rFonts w:ascii="Times New Roman" w:hAnsi="Times New Roman"/>
      <w:sz w:val="28"/>
    </w:rPr>
  </w:style>
  <w:style w:type="paragraph" w:customStyle="1" w:styleId="af6">
    <w:name w:val="标题名（不入目录）"/>
    <w:basedOn w:val="a"/>
    <w:autoRedefine/>
    <w:qFormat/>
    <w:pPr>
      <w:spacing w:before="480" w:after="360"/>
      <w:jc w:val="center"/>
    </w:pPr>
    <w:rPr>
      <w:rFonts w:eastAsia="黑体"/>
      <w:kern w:val="0"/>
      <w:sz w:val="32"/>
    </w:rPr>
  </w:style>
  <w:style w:type="paragraph" w:customStyle="1" w:styleId="af7">
    <w:name w:val="图名英文"/>
    <w:basedOn w:val="a"/>
    <w:autoRedefine/>
    <w:qFormat/>
    <w:pPr>
      <w:jc w:val="center"/>
    </w:pPr>
    <w:rPr>
      <w:szCs w:val="24"/>
    </w:rPr>
  </w:style>
  <w:style w:type="paragraph" w:customStyle="1" w:styleId="af8">
    <w:name w:val="正文（结尾部分）"/>
    <w:basedOn w:val="a"/>
    <w:autoRedefine/>
    <w:qFormat/>
    <w:pPr>
      <w:adjustRightInd w:val="0"/>
      <w:snapToGrid w:val="0"/>
      <w:spacing w:line="320" w:lineRule="exact"/>
      <w:ind w:firstLineChars="200" w:firstLine="200"/>
    </w:pPr>
  </w:style>
  <w:style w:type="paragraph" w:customStyle="1" w:styleId="u5">
    <w:name w:val="u脚注"/>
    <w:basedOn w:val="a"/>
    <w:autoRedefine/>
    <w:qFormat/>
    <w:pPr>
      <w:spacing w:before="100" w:beforeAutospacing="1" w:after="100" w:afterAutospacing="1"/>
    </w:pPr>
  </w:style>
  <w:style w:type="paragraph" w:customStyle="1" w:styleId="af9">
    <w:name w:val="附录"/>
    <w:basedOn w:val="afa"/>
    <w:autoRedefine/>
    <w:qFormat/>
    <w:rPr>
      <w:b w:val="0"/>
      <w:bCs w:val="0"/>
    </w:rPr>
  </w:style>
  <w:style w:type="paragraph" w:customStyle="1" w:styleId="afa">
    <w:name w:val="英文摘要"/>
    <w:basedOn w:val="1"/>
    <w:autoRedefine/>
    <w:qFormat/>
    <w:rPr>
      <w:rFonts w:ascii="Cambria" w:hAnsi="Cambria" w:cs="宋体"/>
    </w:rPr>
  </w:style>
  <w:style w:type="paragraph" w:customStyle="1" w:styleId="afb">
    <w:name w:val="图名中文"/>
    <w:basedOn w:val="a"/>
    <w:autoRedefine/>
    <w:qFormat/>
    <w:pPr>
      <w:jc w:val="center"/>
    </w:pPr>
    <w:rPr>
      <w:rFonts w:ascii="宋体" w:hAnsi="宋体"/>
      <w:szCs w:val="21"/>
    </w:rPr>
  </w:style>
  <w:style w:type="paragraph" w:customStyle="1" w:styleId="afc">
    <w:name w:val="其他"/>
    <w:basedOn w:val="a"/>
    <w:autoRedefine/>
    <w:qFormat/>
    <w:rPr>
      <w:rFonts w:ascii="Times New Roman" w:hAnsi="Times New Roman"/>
      <w:szCs w:val="21"/>
    </w:rPr>
  </w:style>
  <w:style w:type="character" w:customStyle="1" w:styleId="15">
    <w:name w:val="15"/>
    <w:autoRedefine/>
    <w:qFormat/>
    <w:rPr>
      <w:rFonts w:ascii="Times New Roman" w:eastAsia="宋体" w:hAnsi="Times New Roman" w:cs="Times New Roman" w:hint="default"/>
      <w:sz w:val="24"/>
      <w:szCs w:val="24"/>
    </w:rPr>
  </w:style>
  <w:style w:type="character" w:customStyle="1" w:styleId="100">
    <w:name w:val="10"/>
    <w:autoRedefine/>
    <w:qFormat/>
    <w:rPr>
      <w:rFonts w:ascii="Times New Roman" w:hAnsi="Times New Roman" w:cs="Times New Roman" w:hint="default"/>
    </w:rPr>
  </w:style>
  <w:style w:type="character" w:customStyle="1" w:styleId="z">
    <w:name w:val="z封二其他"/>
    <w:autoRedefine/>
    <w:qFormat/>
    <w:rPr>
      <w:rFonts w:ascii="Times New Roman" w:eastAsia="宋体" w:hAnsi="Times New Roman"/>
      <w:sz w:val="24"/>
    </w:rPr>
  </w:style>
  <w:style w:type="paragraph" w:customStyle="1" w:styleId="u">
    <w:name w:val="u附录标题"/>
    <w:basedOn w:val="a"/>
    <w:autoRedefine/>
    <w:qFormat/>
    <w:pPr>
      <w:numPr>
        <w:numId w:val="4"/>
      </w:numPr>
      <w:tabs>
        <w:tab w:val="left" w:pos="420"/>
      </w:tabs>
      <w:spacing w:before="340" w:after="330" w:line="579" w:lineRule="auto"/>
      <w:jc w:val="center"/>
      <w:outlineLvl w:val="0"/>
    </w:pPr>
    <w:rPr>
      <w:rFonts w:ascii="Times New Roman" w:eastAsia="黑体" w:hAnsi="Times New Roman"/>
      <w:b/>
      <w:bCs/>
      <w:sz w:val="30"/>
    </w:rPr>
  </w:style>
  <w:style w:type="paragraph" w:customStyle="1" w:styleId="P4">
    <w:name w:val="P4图题"/>
    <w:basedOn w:val="a"/>
    <w:autoRedefine/>
    <w:qFormat/>
  </w:style>
  <w:style w:type="paragraph" w:customStyle="1" w:styleId="u6">
    <w:name w:val="u关键词"/>
    <w:basedOn w:val="a"/>
    <w:link w:val="uChar"/>
    <w:autoRedefine/>
    <w:qFormat/>
    <w:pPr>
      <w:spacing w:line="400" w:lineRule="exact"/>
    </w:pPr>
    <w:rPr>
      <w:rFonts w:ascii="Times New Roman" w:eastAsia="黑体" w:hAnsi="Times New Roman"/>
      <w:b/>
      <w:sz w:val="24"/>
    </w:rPr>
  </w:style>
  <w:style w:type="character" w:customStyle="1" w:styleId="uChar">
    <w:name w:val="u关键词 Char"/>
    <w:link w:val="u6"/>
    <w:autoRedefine/>
    <w:qFormat/>
    <w:rPr>
      <w:rFonts w:ascii="Times New Roman" w:eastAsia="黑体" w:hAnsi="Times New Roman" w:cs="Times New Roman"/>
      <w:b/>
      <w:sz w:val="24"/>
      <w:u w:val="none"/>
    </w:rPr>
  </w:style>
  <w:style w:type="paragraph" w:customStyle="1" w:styleId="u7">
    <w:name w:val="u标题 不入目录"/>
    <w:basedOn w:val="a"/>
    <w:autoRedefine/>
    <w:qFormat/>
    <w:pPr>
      <w:spacing w:line="400" w:lineRule="exact"/>
      <w:jc w:val="center"/>
    </w:pPr>
    <w:rPr>
      <w:rFonts w:ascii="Times New Roman" w:eastAsia="黑体" w:hAnsi="Times New Roman"/>
      <w:b/>
      <w:sz w:val="30"/>
    </w:rPr>
  </w:style>
  <w:style w:type="paragraph" w:customStyle="1" w:styleId="u8">
    <w:name w:val="u页眉"/>
    <w:basedOn w:val="a"/>
    <w:link w:val="uChar0"/>
    <w:autoRedefine/>
    <w:qFormat/>
    <w:pPr>
      <w:spacing w:line="400" w:lineRule="exact"/>
      <w:jc w:val="center"/>
    </w:pPr>
    <w:rPr>
      <w:rFonts w:ascii="Times New Roman" w:hAnsi="Times New Roman"/>
      <w:szCs w:val="24"/>
    </w:rPr>
  </w:style>
  <w:style w:type="paragraph" w:customStyle="1" w:styleId="u9">
    <w:name w:val="u正文"/>
    <w:basedOn w:val="a"/>
    <w:link w:val="uChar1"/>
    <w:autoRedefine/>
    <w:qFormat/>
    <w:pPr>
      <w:spacing w:beforeLines="10" w:before="10" w:afterLines="10" w:after="10" w:line="312" w:lineRule="auto"/>
      <w:ind w:firstLineChars="200" w:firstLine="200"/>
    </w:pPr>
    <w:rPr>
      <w:rFonts w:ascii="Times New Roman" w:hAnsi="Times New Roman"/>
      <w:sz w:val="24"/>
    </w:rPr>
  </w:style>
  <w:style w:type="character" w:customStyle="1" w:styleId="uChar1">
    <w:name w:val="u正文 Char"/>
    <w:link w:val="u9"/>
    <w:autoRedefine/>
    <w:qFormat/>
    <w:rPr>
      <w:kern w:val="2"/>
      <w:sz w:val="24"/>
      <w:szCs w:val="22"/>
    </w:rPr>
  </w:style>
  <w:style w:type="character" w:customStyle="1" w:styleId="uChar0">
    <w:name w:val="u页眉 Char"/>
    <w:link w:val="u8"/>
    <w:autoRedefine/>
    <w:qFormat/>
    <w:rPr>
      <w:rFonts w:ascii="Times New Roman" w:hAnsi="Times New Roman" w:cs="Times New Roman"/>
      <w:sz w:val="21"/>
      <w:szCs w:val="24"/>
    </w:rPr>
  </w:style>
  <w:style w:type="paragraph" w:customStyle="1" w:styleId="11">
    <w:name w:val="样式1"/>
    <w:basedOn w:val="a"/>
    <w:autoRedefine/>
    <w:qFormat/>
  </w:style>
  <w:style w:type="paragraph" w:customStyle="1" w:styleId="u0">
    <w:name w:val="u图标题"/>
    <w:basedOn w:val="a"/>
    <w:qFormat/>
    <w:pPr>
      <w:numPr>
        <w:ilvl w:val="1"/>
        <w:numId w:val="5"/>
      </w:numPr>
      <w:spacing w:beforeLines="10" w:before="10" w:afterLines="10" w:after="10"/>
      <w:jc w:val="center"/>
    </w:pPr>
    <w:rPr>
      <w:rFonts w:ascii="Times New Roman" w:eastAsia="黑体" w:hAnsi="Times New Roman"/>
      <w:b/>
    </w:rPr>
  </w:style>
  <w:style w:type="paragraph" w:customStyle="1" w:styleId="ua">
    <w:name w:val="u表标题"/>
    <w:basedOn w:val="a"/>
    <w:qFormat/>
    <w:pPr>
      <w:spacing w:beforeLines="150" w:before="150" w:afterLines="50" w:after="50" w:line="360" w:lineRule="auto"/>
      <w:jc w:val="center"/>
    </w:pPr>
    <w:rPr>
      <w:rFonts w:ascii="Times New Roman" w:eastAsia="黑体" w:hAnsi="Times New Roman"/>
      <w:b/>
    </w:rPr>
  </w:style>
  <w:style w:type="paragraph" w:customStyle="1" w:styleId="ub">
    <w:name w:val="u参考文献条目顺序编码制"/>
    <w:basedOn w:val="u9"/>
    <w:autoRedefine/>
    <w:qFormat/>
    <w:pPr>
      <w:spacing w:beforeAutospacing="1" w:afterAutospacing="1"/>
      <w:ind w:left="720" w:firstLineChars="0" w:hanging="720"/>
    </w:pPr>
    <w:rPr>
      <w:rFonts w:cs="宋体"/>
      <w:szCs w:val="24"/>
    </w:rPr>
  </w:style>
  <w:style w:type="character" w:customStyle="1" w:styleId="a5">
    <w:name w:val="批注文字 字符"/>
    <w:link w:val="a4"/>
    <w:autoRedefine/>
    <w:qFormat/>
    <w:rPr>
      <w:rFonts w:ascii="Calibri" w:eastAsia="宋体" w:hAnsi="Calibri" w:cs="Times New Roman"/>
      <w:kern w:val="2"/>
      <w:sz w:val="21"/>
      <w:szCs w:val="22"/>
    </w:rPr>
  </w:style>
  <w:style w:type="character" w:customStyle="1" w:styleId="af0">
    <w:name w:val="批注主题 字符"/>
    <w:link w:val="af"/>
    <w:autoRedefine/>
    <w:qFormat/>
    <w:rPr>
      <w:rFonts w:ascii="Calibri" w:eastAsia="宋体" w:hAnsi="Calibri" w:cs="Times New Roman"/>
      <w:b/>
      <w:bCs/>
      <w:kern w:val="2"/>
      <w:sz w:val="21"/>
      <w:szCs w:val="22"/>
    </w:rPr>
  </w:style>
  <w:style w:type="character" w:customStyle="1" w:styleId="a9">
    <w:name w:val="批注框文本 字符"/>
    <w:link w:val="a8"/>
    <w:autoRedefine/>
    <w:qFormat/>
    <w:rPr>
      <w:rFonts w:ascii="Calibri" w:eastAsia="宋体" w:hAnsi="Calibri" w:cs="Times New Roman"/>
      <w:kern w:val="2"/>
      <w:sz w:val="18"/>
      <w:szCs w:val="18"/>
    </w:rPr>
  </w:style>
  <w:style w:type="character" w:customStyle="1" w:styleId="z0">
    <w:name w:val="z题名页其他"/>
    <w:autoRedefine/>
    <w:qFormat/>
    <w:rPr>
      <w:rFonts w:ascii="Times New Roman" w:eastAsia="宋体" w:hAnsi="Times New Roman"/>
      <w:sz w:val="21"/>
    </w:rPr>
  </w:style>
  <w:style w:type="character" w:customStyle="1" w:styleId="z1">
    <w:name w:val="z封面题名"/>
    <w:autoRedefine/>
    <w:qFormat/>
    <w:rPr>
      <w:rFonts w:ascii="Times New Roman" w:eastAsia="宋体" w:hAnsi="Times New Roman"/>
      <w:b/>
      <w:spacing w:val="0"/>
      <w:sz w:val="36"/>
    </w:rPr>
  </w:style>
  <w:style w:type="character" w:customStyle="1" w:styleId="z2">
    <w:name w:val="z封面其他"/>
    <w:autoRedefine/>
    <w:qFormat/>
    <w:rPr>
      <w:rFonts w:ascii="Times New Roman" w:eastAsia="宋体" w:hAnsi="Times New Roman"/>
      <w:spacing w:val="0"/>
      <w:sz w:val="30"/>
    </w:rPr>
  </w:style>
  <w:style w:type="paragraph" w:customStyle="1" w:styleId="12">
    <w:name w:val="修订1"/>
    <w:autoRedefine/>
    <w:hidden/>
    <w:uiPriority w:val="99"/>
    <w:unhideWhenUsed/>
    <w:qFormat/>
    <w:rPr>
      <w:rFonts w:ascii="Calibri" w:hAnsi="Calibri"/>
      <w:kern w:val="2"/>
      <w:sz w:val="21"/>
      <w:szCs w:val="22"/>
    </w:rPr>
  </w:style>
  <w:style w:type="character" w:styleId="afd">
    <w:name w:val="Placeholder Text"/>
    <w:basedOn w:val="a0"/>
    <w:autoRedefine/>
    <w:uiPriority w:val="99"/>
    <w:unhideWhenUsed/>
    <w:qFormat/>
    <w:rPr>
      <w:color w:val="808080"/>
    </w:rPr>
  </w:style>
  <w:style w:type="paragraph" w:customStyle="1" w:styleId="TOC10">
    <w:name w:val="TOC 标题1"/>
    <w:basedOn w:val="1"/>
    <w:next w:val="a"/>
    <w:autoRedefine/>
    <w:uiPriority w:val="39"/>
    <w:unhideWhenUsed/>
    <w:qFormat/>
    <w:pPr>
      <w:pageBreakBefore w:val="0"/>
      <w:widowControl/>
      <w:numPr>
        <w:numId w:val="0"/>
      </w:numPr>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ab">
    <w:name w:val="页脚 字符"/>
    <w:basedOn w:val="a0"/>
    <w:link w:val="aa"/>
    <w:autoRedefine/>
    <w:uiPriority w:val="99"/>
    <w:qFormat/>
    <w:rPr>
      <w:rFonts w:ascii="Calibri" w:hAnsi="Calibri"/>
      <w:kern w:val="2"/>
      <w:sz w:val="18"/>
      <w:szCs w:val="22"/>
    </w:rPr>
  </w:style>
  <w:style w:type="character" w:customStyle="1" w:styleId="MTConvertedEquation">
    <w:name w:val="MTConvertedEquation"/>
    <w:basedOn w:val="a0"/>
    <w:autoRedefine/>
    <w:qFormat/>
    <w:rPr>
      <w:rFonts w:ascii="Cambria Math" w:hAnsi="Cambria Math"/>
      <w:i/>
      <w:szCs w:val="24"/>
    </w:rPr>
  </w:style>
  <w:style w:type="character" w:customStyle="1" w:styleId="ad">
    <w:name w:val="页眉 字符"/>
    <w:basedOn w:val="a0"/>
    <w:link w:val="ac"/>
    <w:autoRedefine/>
    <w:qFormat/>
    <w:rPr>
      <w:rFonts w:ascii="Calibri" w:hAnsi="Calibri"/>
      <w:kern w:val="2"/>
      <w:sz w:val="18"/>
      <w:szCs w:val="22"/>
    </w:rPr>
  </w:style>
  <w:style w:type="paragraph" w:styleId="TOC4">
    <w:name w:val="toc 4"/>
    <w:basedOn w:val="a"/>
    <w:next w:val="a"/>
    <w:autoRedefine/>
    <w:uiPriority w:val="39"/>
    <w:unhideWhenUsed/>
    <w:rsid w:val="00692BB8"/>
    <w:pPr>
      <w:spacing w:after="160" w:line="278" w:lineRule="auto"/>
      <w:ind w:leftChars="600" w:left="1260"/>
      <w:jc w:val="left"/>
    </w:pPr>
    <w:rPr>
      <w:rFonts w:asciiTheme="minorHAnsi" w:eastAsiaTheme="minorEastAsia" w:hAnsiTheme="minorHAnsi" w:cstheme="minorBidi"/>
      <w:sz w:val="22"/>
      <w:szCs w:val="24"/>
      <w14:ligatures w14:val="standardContextual"/>
    </w:rPr>
  </w:style>
  <w:style w:type="paragraph" w:styleId="TOC5">
    <w:name w:val="toc 5"/>
    <w:basedOn w:val="a"/>
    <w:next w:val="a"/>
    <w:autoRedefine/>
    <w:uiPriority w:val="39"/>
    <w:unhideWhenUsed/>
    <w:rsid w:val="00692BB8"/>
    <w:pPr>
      <w:spacing w:after="160" w:line="278" w:lineRule="auto"/>
      <w:ind w:leftChars="800" w:left="1680"/>
      <w:jc w:val="left"/>
    </w:pPr>
    <w:rPr>
      <w:rFonts w:asciiTheme="minorHAnsi" w:eastAsiaTheme="minorEastAsia" w:hAnsiTheme="minorHAnsi" w:cstheme="minorBidi"/>
      <w:sz w:val="22"/>
      <w:szCs w:val="24"/>
      <w14:ligatures w14:val="standardContextual"/>
    </w:rPr>
  </w:style>
  <w:style w:type="paragraph" w:styleId="TOC6">
    <w:name w:val="toc 6"/>
    <w:basedOn w:val="a"/>
    <w:next w:val="a"/>
    <w:autoRedefine/>
    <w:uiPriority w:val="39"/>
    <w:unhideWhenUsed/>
    <w:rsid w:val="00692BB8"/>
    <w:pPr>
      <w:spacing w:after="160" w:line="278" w:lineRule="auto"/>
      <w:ind w:leftChars="1000" w:left="2100"/>
      <w:jc w:val="left"/>
    </w:pPr>
    <w:rPr>
      <w:rFonts w:asciiTheme="minorHAnsi" w:eastAsiaTheme="minorEastAsia" w:hAnsiTheme="minorHAnsi" w:cstheme="minorBidi"/>
      <w:sz w:val="22"/>
      <w:szCs w:val="24"/>
      <w14:ligatures w14:val="standardContextual"/>
    </w:rPr>
  </w:style>
  <w:style w:type="paragraph" w:styleId="TOC7">
    <w:name w:val="toc 7"/>
    <w:basedOn w:val="a"/>
    <w:next w:val="a"/>
    <w:autoRedefine/>
    <w:uiPriority w:val="39"/>
    <w:unhideWhenUsed/>
    <w:rsid w:val="00692BB8"/>
    <w:pPr>
      <w:spacing w:after="160" w:line="278" w:lineRule="auto"/>
      <w:ind w:leftChars="1200" w:left="2520"/>
      <w:jc w:val="left"/>
    </w:pPr>
    <w:rPr>
      <w:rFonts w:asciiTheme="minorHAnsi" w:eastAsiaTheme="minorEastAsia" w:hAnsiTheme="minorHAnsi" w:cstheme="minorBidi"/>
      <w:sz w:val="22"/>
      <w:szCs w:val="24"/>
      <w14:ligatures w14:val="standardContextual"/>
    </w:rPr>
  </w:style>
  <w:style w:type="paragraph" w:styleId="TOC8">
    <w:name w:val="toc 8"/>
    <w:basedOn w:val="a"/>
    <w:next w:val="a"/>
    <w:autoRedefine/>
    <w:uiPriority w:val="39"/>
    <w:unhideWhenUsed/>
    <w:rsid w:val="00692BB8"/>
    <w:pPr>
      <w:spacing w:after="160" w:line="278" w:lineRule="auto"/>
      <w:ind w:leftChars="1400" w:left="2940"/>
      <w:jc w:val="left"/>
    </w:pPr>
    <w:rPr>
      <w:rFonts w:asciiTheme="minorHAnsi" w:eastAsiaTheme="minorEastAsia" w:hAnsiTheme="minorHAnsi" w:cstheme="minorBidi"/>
      <w:sz w:val="22"/>
      <w:szCs w:val="24"/>
      <w14:ligatures w14:val="standardContextual"/>
    </w:rPr>
  </w:style>
  <w:style w:type="paragraph" w:styleId="TOC9">
    <w:name w:val="toc 9"/>
    <w:basedOn w:val="a"/>
    <w:next w:val="a"/>
    <w:autoRedefine/>
    <w:uiPriority w:val="39"/>
    <w:unhideWhenUsed/>
    <w:rsid w:val="00692BB8"/>
    <w:pPr>
      <w:spacing w:after="160" w:line="278" w:lineRule="auto"/>
      <w:ind w:leftChars="1600" w:left="3360"/>
      <w:jc w:val="left"/>
    </w:pPr>
    <w:rPr>
      <w:rFonts w:asciiTheme="minorHAnsi" w:eastAsiaTheme="minorEastAsia" w:hAnsiTheme="minorHAnsi" w:cstheme="minorBidi"/>
      <w:sz w:val="22"/>
      <w:szCs w:val="24"/>
      <w14:ligatures w14:val="standardContextual"/>
    </w:rPr>
  </w:style>
  <w:style w:type="character" w:styleId="afe">
    <w:name w:val="Unresolved Mention"/>
    <w:basedOn w:val="a0"/>
    <w:uiPriority w:val="99"/>
    <w:semiHidden/>
    <w:unhideWhenUsed/>
    <w:rsid w:val="00692B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0.xml"/><Relationship Id="rId21" Type="http://schemas.openxmlformats.org/officeDocument/2006/relationships/header" Target="header7.xml"/><Relationship Id="rId42" Type="http://schemas.openxmlformats.org/officeDocument/2006/relationships/image" Target="media/image14.png"/><Relationship Id="rId47" Type="http://schemas.openxmlformats.org/officeDocument/2006/relationships/image" Target="media/image19.png"/><Relationship Id="rId63" Type="http://schemas.openxmlformats.org/officeDocument/2006/relationships/image" Target="media/image35.png"/><Relationship Id="rId68" Type="http://schemas.openxmlformats.org/officeDocument/2006/relationships/image" Target="media/image40.png"/><Relationship Id="rId84" Type="http://schemas.openxmlformats.org/officeDocument/2006/relationships/header" Target="header13.xml"/><Relationship Id="rId89" Type="http://schemas.openxmlformats.org/officeDocument/2006/relationships/header" Target="header16.xml"/><Relationship Id="rId16" Type="http://schemas.openxmlformats.org/officeDocument/2006/relationships/footer" Target="footer4.xml"/><Relationship Id="rId11" Type="http://schemas.openxmlformats.org/officeDocument/2006/relationships/footer" Target="footer1.xml"/><Relationship Id="rId32" Type="http://schemas.openxmlformats.org/officeDocument/2006/relationships/image" Target="media/image4.png"/><Relationship Id="rId37" Type="http://schemas.openxmlformats.org/officeDocument/2006/relationships/image" Target="media/image9.png"/><Relationship Id="rId53" Type="http://schemas.openxmlformats.org/officeDocument/2006/relationships/image" Target="media/image25.png"/><Relationship Id="rId58" Type="http://schemas.openxmlformats.org/officeDocument/2006/relationships/image" Target="media/image30.png"/><Relationship Id="rId74" Type="http://schemas.openxmlformats.org/officeDocument/2006/relationships/image" Target="media/image46.png"/><Relationship Id="rId79" Type="http://schemas.openxmlformats.org/officeDocument/2006/relationships/image" Target="media/image51.png"/><Relationship Id="rId5" Type="http://schemas.openxmlformats.org/officeDocument/2006/relationships/settings" Target="settings.xml"/><Relationship Id="rId90" Type="http://schemas.openxmlformats.org/officeDocument/2006/relationships/header" Target="header17.xml"/><Relationship Id="rId22" Type="http://schemas.openxmlformats.org/officeDocument/2006/relationships/header" Target="header8.xml"/><Relationship Id="rId27" Type="http://schemas.openxmlformats.org/officeDocument/2006/relationships/header" Target="header11.xml"/><Relationship Id="rId43" Type="http://schemas.openxmlformats.org/officeDocument/2006/relationships/image" Target="media/image15.png"/><Relationship Id="rId48" Type="http://schemas.openxmlformats.org/officeDocument/2006/relationships/image" Target="media/image20.png"/><Relationship Id="rId64" Type="http://schemas.openxmlformats.org/officeDocument/2006/relationships/image" Target="media/image36.png"/><Relationship Id="rId69" Type="http://schemas.openxmlformats.org/officeDocument/2006/relationships/image" Target="media/image41.png"/><Relationship Id="rId8" Type="http://schemas.openxmlformats.org/officeDocument/2006/relationships/endnotes" Target="endnotes.xml"/><Relationship Id="rId51" Type="http://schemas.openxmlformats.org/officeDocument/2006/relationships/image" Target="media/image23.png"/><Relationship Id="rId72" Type="http://schemas.openxmlformats.org/officeDocument/2006/relationships/image" Target="media/image44.png"/><Relationship Id="rId80" Type="http://schemas.openxmlformats.org/officeDocument/2006/relationships/image" Target="media/image52.png"/><Relationship Id="rId85" Type="http://schemas.openxmlformats.org/officeDocument/2006/relationships/header" Target="header14.xml"/><Relationship Id="rId93"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image" Target="media/image5.png"/><Relationship Id="rId38" Type="http://schemas.openxmlformats.org/officeDocument/2006/relationships/image" Target="media/image10.png"/><Relationship Id="rId46" Type="http://schemas.openxmlformats.org/officeDocument/2006/relationships/image" Target="media/image18.png"/><Relationship Id="rId59" Type="http://schemas.openxmlformats.org/officeDocument/2006/relationships/image" Target="media/image31.png"/><Relationship Id="rId67" Type="http://schemas.openxmlformats.org/officeDocument/2006/relationships/image" Target="media/image39.png"/><Relationship Id="rId20" Type="http://schemas.openxmlformats.org/officeDocument/2006/relationships/footer" Target="footer6.xml"/><Relationship Id="rId41" Type="http://schemas.openxmlformats.org/officeDocument/2006/relationships/image" Target="media/image13.png"/><Relationship Id="rId54" Type="http://schemas.openxmlformats.org/officeDocument/2006/relationships/image" Target="media/image26.png"/><Relationship Id="rId62" Type="http://schemas.openxmlformats.org/officeDocument/2006/relationships/image" Target="media/image34.png"/><Relationship Id="rId70" Type="http://schemas.openxmlformats.org/officeDocument/2006/relationships/image" Target="media/image42.png"/><Relationship Id="rId75" Type="http://schemas.openxmlformats.org/officeDocument/2006/relationships/image" Target="media/image47.png"/><Relationship Id="rId83" Type="http://schemas.openxmlformats.org/officeDocument/2006/relationships/image" Target="media/image55.png"/><Relationship Id="rId88" Type="http://schemas.openxmlformats.org/officeDocument/2006/relationships/header" Target="header15.xml"/><Relationship Id="rId91" Type="http://schemas.openxmlformats.org/officeDocument/2006/relationships/header" Target="header18.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header" Target="header12.xml"/><Relationship Id="rId36" Type="http://schemas.openxmlformats.org/officeDocument/2006/relationships/image" Target="media/image8.png"/><Relationship Id="rId49" Type="http://schemas.openxmlformats.org/officeDocument/2006/relationships/image" Target="media/image21.png"/><Relationship Id="rId57" Type="http://schemas.openxmlformats.org/officeDocument/2006/relationships/image" Target="media/image29.png"/><Relationship Id="rId10" Type="http://schemas.openxmlformats.org/officeDocument/2006/relationships/header" Target="header2.xml"/><Relationship Id="rId31" Type="http://schemas.openxmlformats.org/officeDocument/2006/relationships/image" Target="media/image3.png"/><Relationship Id="rId44" Type="http://schemas.openxmlformats.org/officeDocument/2006/relationships/image" Target="media/image16.png"/><Relationship Id="rId52" Type="http://schemas.openxmlformats.org/officeDocument/2006/relationships/image" Target="media/image24.png"/><Relationship Id="rId60" Type="http://schemas.openxmlformats.org/officeDocument/2006/relationships/image" Target="media/image32.png"/><Relationship Id="rId65" Type="http://schemas.openxmlformats.org/officeDocument/2006/relationships/image" Target="media/image37.png"/><Relationship Id="rId73" Type="http://schemas.openxmlformats.org/officeDocument/2006/relationships/image" Target="media/image45.png"/><Relationship Id="rId78" Type="http://schemas.openxmlformats.org/officeDocument/2006/relationships/image" Target="media/image50.png"/><Relationship Id="rId81" Type="http://schemas.openxmlformats.org/officeDocument/2006/relationships/image" Target="media/image53.png"/><Relationship Id="rId86" Type="http://schemas.openxmlformats.org/officeDocument/2006/relationships/footer" Target="footer9.xml"/><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6.xml"/><Relationship Id="rId39" Type="http://schemas.openxmlformats.org/officeDocument/2006/relationships/image" Target="media/image11.png"/><Relationship Id="rId34" Type="http://schemas.openxmlformats.org/officeDocument/2006/relationships/image" Target="media/image6.png"/><Relationship Id="rId50" Type="http://schemas.openxmlformats.org/officeDocument/2006/relationships/image" Target="media/image22.png"/><Relationship Id="rId55" Type="http://schemas.openxmlformats.org/officeDocument/2006/relationships/image" Target="media/image27.png"/><Relationship Id="rId76" Type="http://schemas.openxmlformats.org/officeDocument/2006/relationships/image" Target="media/image48.png"/><Relationship Id="rId7" Type="http://schemas.openxmlformats.org/officeDocument/2006/relationships/footnotes" Target="footnotes.xml"/><Relationship Id="rId71" Type="http://schemas.openxmlformats.org/officeDocument/2006/relationships/image" Target="media/image43.png"/><Relationship Id="rId92" Type="http://schemas.openxmlformats.org/officeDocument/2006/relationships/fontTable" Target="fontTable.xml"/><Relationship Id="rId2" Type="http://schemas.openxmlformats.org/officeDocument/2006/relationships/customXml" Target="../customXml/item2.xml"/><Relationship Id="rId29" Type="http://schemas.openxmlformats.org/officeDocument/2006/relationships/image" Target="media/image1.png"/><Relationship Id="rId24" Type="http://schemas.openxmlformats.org/officeDocument/2006/relationships/footer" Target="footer8.xml"/><Relationship Id="rId40" Type="http://schemas.openxmlformats.org/officeDocument/2006/relationships/image" Target="media/image12.png"/><Relationship Id="rId45" Type="http://schemas.openxmlformats.org/officeDocument/2006/relationships/image" Target="media/image17.png"/><Relationship Id="rId66" Type="http://schemas.openxmlformats.org/officeDocument/2006/relationships/image" Target="media/image38.png"/><Relationship Id="rId87" Type="http://schemas.openxmlformats.org/officeDocument/2006/relationships/footer" Target="footer10.xml"/><Relationship Id="rId61" Type="http://schemas.openxmlformats.org/officeDocument/2006/relationships/image" Target="media/image33.png"/><Relationship Id="rId82" Type="http://schemas.openxmlformats.org/officeDocument/2006/relationships/image" Target="media/image54.png"/><Relationship Id="rId19" Type="http://schemas.openxmlformats.org/officeDocument/2006/relationships/footer" Target="footer5.xml"/><Relationship Id="rId14" Type="http://schemas.openxmlformats.org/officeDocument/2006/relationships/footer" Target="footer3.xml"/><Relationship Id="rId30" Type="http://schemas.openxmlformats.org/officeDocument/2006/relationships/image" Target="media/image2.png"/><Relationship Id="rId35" Type="http://schemas.openxmlformats.org/officeDocument/2006/relationships/image" Target="media/image7.png"/><Relationship Id="rId56" Type="http://schemas.openxmlformats.org/officeDocument/2006/relationships/image" Target="media/image28.png"/><Relationship Id="rId77" Type="http://schemas.openxmlformats.org/officeDocument/2006/relationships/image" Target="media/image4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4A43955E-4AAA-4EDA-84DD-97F503451C4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208</Pages>
  <Words>24165</Words>
  <Characters>137744</Characters>
  <Application>Microsoft Office Word</Application>
  <DocSecurity>0</DocSecurity>
  <Lines>1147</Lines>
  <Paragraphs>323</Paragraphs>
  <ScaleCrop>false</ScaleCrop>
  <Company/>
  <LinksUpToDate>false</LinksUpToDate>
  <CharactersWithSpaces>161586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cp:lastModifiedBy>程海 王</cp:lastModifiedBy>
  <cp:revision>125</cp:revision>
  <dcterms:created xsi:type="dcterms:W3CDTF">2023-10-24T01:07:00Z</dcterms:created>
  <dcterms:modified xsi:type="dcterms:W3CDTF">2026-10-18T16:55:00Z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A626BF7BFA9C4662A0A639AA7D9061A1_13</vt:lpwstr>
  </property>
  <property fmtid="{D5CDD505-2E9C-101B-9397-08002B2CF9AE}" pid="4" name="MTUseMTPrefs">
    <vt:lpwstr>1</vt:lpwstr>
  </property>
  <property fmtid="{D5CDD505-2E9C-101B-9397-08002B2CF9AE}" pid="5" name="MTWinEqns">
    <vt:bool>true</vt:bool>
  </property>
</Properties>
</file>