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09" w:rsidRPr="00BB4209" w:rsidRDefault="00BB4209" w:rsidP="00BB4209">
      <w:pPr>
        <w:spacing w:after="24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  <w:lang w:val="es-AR"/>
        </w:rPr>
      </w:pPr>
      <w:r w:rsidRPr="00BB4209">
        <w:rPr>
          <w:rFonts w:ascii="Arial" w:eastAsia="Times New Roman" w:hAnsi="Arial" w:cs="Arial"/>
          <w:color w:val="000000"/>
          <w:kern w:val="36"/>
          <w:sz w:val="54"/>
          <w:szCs w:val="54"/>
          <w:lang w:val="es-AR"/>
        </w:rPr>
        <w:t xml:space="preserve">Spring </w:t>
      </w:r>
      <w:proofErr w:type="spellStart"/>
      <w:r w:rsidRPr="00BB4209">
        <w:rPr>
          <w:rFonts w:ascii="Arial" w:eastAsia="Times New Roman" w:hAnsi="Arial" w:cs="Arial"/>
          <w:color w:val="000000"/>
          <w:kern w:val="36"/>
          <w:sz w:val="54"/>
          <w:szCs w:val="54"/>
          <w:lang w:val="es-AR"/>
        </w:rPr>
        <w:t>Boot</w:t>
      </w:r>
      <w:proofErr w:type="spellEnd"/>
      <w:r w:rsidRPr="00BB4209">
        <w:rPr>
          <w:rFonts w:ascii="Arial" w:eastAsia="Times New Roman" w:hAnsi="Arial" w:cs="Arial"/>
          <w:color w:val="000000"/>
          <w:kern w:val="36"/>
          <w:sz w:val="54"/>
          <w:szCs w:val="54"/>
          <w:lang w:val="es-AR"/>
        </w:rPr>
        <w:t xml:space="preserve"> AOP y rendimiento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El uso d</w:t>
      </w:r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 xml:space="preserve">e Spring </w:t>
      </w:r>
      <w:proofErr w:type="spellStart"/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Boot</w:t>
      </w:r>
      <w:proofErr w:type="spellEnd"/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 xml:space="preserve"> AOP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 cada día es más común ya que las aplicaciones de Spring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Boot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necesitan trabajar con conceptos </w:t>
      </w:r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de programación orientada a aspecto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. Vamos a construir un ejemplo de Spring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Boot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AOP orientado a revisar el rendimiento de nuestro código. Para ello nos vamos a descargar de </w:t>
      </w:r>
      <w:hyperlink r:id="rId5" w:history="1">
        <w:r w:rsidRPr="00BB4209">
          <w:rPr>
            <w:rFonts w:ascii="Times New Roman" w:eastAsia="Times New Roman" w:hAnsi="Times New Roman" w:cs="Times New Roman"/>
            <w:color w:val="CF4344"/>
            <w:sz w:val="27"/>
            <w:szCs w:val="27"/>
            <w:u w:val="single"/>
            <w:lang w:val="es-AR"/>
          </w:rPr>
          <w:t>Spring  </w:t>
        </w:r>
        <w:proofErr w:type="spellStart"/>
        <w:r w:rsidRPr="00BB4209">
          <w:rPr>
            <w:rFonts w:ascii="Times New Roman" w:eastAsia="Times New Roman" w:hAnsi="Times New Roman" w:cs="Times New Roman"/>
            <w:color w:val="CF4344"/>
            <w:sz w:val="27"/>
            <w:szCs w:val="27"/>
            <w:u w:val="single"/>
            <w:lang w:val="es-AR"/>
          </w:rPr>
          <w:t>Initializr</w:t>
        </w:r>
        <w:proofErr w:type="spellEnd"/>
      </w:hyperlink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  un proyecto que básico que soporte AOP.</w:t>
      </w:r>
    </w:p>
    <w:p w:rsid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drawing>
          <wp:inline distT="0" distB="0" distL="0" distR="0">
            <wp:extent cx="5848350" cy="3581400"/>
            <wp:effectExtent l="0" t="0" r="0" b="0"/>
            <wp:docPr id="5" name="Imagen 5" descr="Spring Boot AOP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AOP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6E" w:rsidRDefault="00AE0F6E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AE0F6E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O GENERARSE DESDE EL STS,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de la siguiente manera New Project…</w:t>
      </w:r>
    </w:p>
    <w:p w:rsidR="00AE0F6E" w:rsidRPr="00BB4209" w:rsidRDefault="00AE0F6E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p w:rsid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lastRenderedPageBreak/>
        <w:t> </w:t>
      </w:r>
      <w:r w:rsidR="00AE0F6E" w:rsidRPr="00AE0F6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32CC623" wp14:editId="7FF768D4">
            <wp:extent cx="5039428" cy="4753638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D5" w:rsidRDefault="00545DD5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En lo siguiente es MUY IMPORTANTE que el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package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sea 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es.indra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” porque allí es donde los aspectos serán aplicados.</w:t>
      </w:r>
    </w:p>
    <w:p w:rsidR="00604A74" w:rsidRDefault="00604A74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604A74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lastRenderedPageBreak/>
        <w:drawing>
          <wp:inline distT="0" distB="0" distL="0" distR="0" wp14:anchorId="0D715ADC" wp14:editId="53693CF8">
            <wp:extent cx="4514850" cy="4583303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898" cy="45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6E" w:rsidRDefault="00AE0F6E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Finish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sin elegir ninguna dependencia.</w:t>
      </w:r>
    </w:p>
    <w:p w:rsidR="00AE0F6E" w:rsidRPr="00BB4209" w:rsidRDefault="00AE0F6E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p w:rsid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Una vez que tenemos el proyecto generado vamos a crear dos clases de servicio que nos permitan imprimir un texto por pantalla.</w:t>
      </w:r>
    </w:p>
    <w:p w:rsidR="00545DD5" w:rsidRPr="00545DD5" w:rsidRDefault="00545DD5" w:rsidP="00545DD5">
      <w:pPr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45DD5">
        <w:rPr>
          <w:rFonts w:ascii="Consolas" w:hAnsi="Consolas" w:cs="Consolas"/>
          <w:b/>
          <w:color w:val="000000"/>
          <w:sz w:val="20"/>
          <w:szCs w:val="20"/>
        </w:rPr>
        <w:t xml:space="preserve">SERVICIO </w:t>
      </w:r>
      <w:r>
        <w:rPr>
          <w:rFonts w:ascii="Consolas" w:hAnsi="Consolas" w:cs="Consolas"/>
          <w:b/>
          <w:color w:val="000000"/>
          <w:sz w:val="20"/>
          <w:szCs w:val="20"/>
        </w:rPr>
        <w:t>A</w:t>
      </w:r>
    </w:p>
    <w:p w:rsidR="00545DD5" w:rsidRPr="00545DD5" w:rsidRDefault="00545DD5" w:rsidP="00545DD5">
      <w:pPr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45DD5">
        <w:rPr>
          <w:rFonts w:ascii="Consolas" w:hAnsi="Consolas" w:cs="Consolas"/>
          <w:b/>
          <w:color w:val="000000"/>
          <w:sz w:val="20"/>
          <w:szCs w:val="20"/>
        </w:rPr>
        <w:t xml:space="preserve">------------ </w:t>
      </w:r>
    </w:p>
    <w:p w:rsidR="00545DD5" w:rsidRPr="00BB4209" w:rsidRDefault="00545DD5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tbl>
      <w:tblPr>
        <w:tblW w:w="13234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2241"/>
      </w:tblGrid>
      <w:tr w:rsidR="00BB4209" w:rsidRPr="00BB4209" w:rsidTr="000A459B">
        <w:tc>
          <w:tcPr>
            <w:tcW w:w="993" w:type="dxa"/>
            <w:vAlign w:val="center"/>
            <w:hideMark/>
          </w:tcPr>
          <w:p w:rsidR="00BB4209" w:rsidRPr="00604A74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2241" w:type="dxa"/>
            <w:vAlign w:val="center"/>
            <w:hideMark/>
          </w:tcPr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es.indra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.stereotype.Service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@Service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ServicioA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metodo1() {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AE0F6E" w:rsidRP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F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AR"/>
              </w:rPr>
              <w:t>return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</w:t>
            </w:r>
            <w:r w:rsidRPr="00AE0F6E">
              <w:rPr>
                <w:rFonts w:ascii="Consolas" w:hAnsi="Consolas" w:cs="Consolas"/>
                <w:color w:val="2A00FF"/>
                <w:sz w:val="20"/>
                <w:szCs w:val="20"/>
                <w:lang w:val="es-AR"/>
              </w:rPr>
              <w:t>"hola es el metodo1"</w:t>
            </w: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;</w:t>
            </w:r>
          </w:p>
          <w:p w:rsidR="00AE0F6E" w:rsidRP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       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B4209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E0F6E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E0F6E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E0F6E" w:rsidRPr="00545DD5" w:rsidRDefault="00AE0F6E" w:rsidP="00AE0F6E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545DD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SERVICIO B</w:t>
            </w:r>
          </w:p>
          <w:p w:rsidR="00AE0F6E" w:rsidRPr="00545DD5" w:rsidRDefault="00AE0F6E" w:rsidP="00AE0F6E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545DD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------------ </w:t>
            </w:r>
          </w:p>
          <w:p w:rsidR="00AE0F6E" w:rsidRPr="00BB4209" w:rsidRDefault="00AE0F6E" w:rsidP="00AE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209" w:rsidRPr="00BB4209" w:rsidTr="000A459B">
        <w:tc>
          <w:tcPr>
            <w:tcW w:w="993" w:type="dxa"/>
            <w:vAlign w:val="center"/>
            <w:hideMark/>
          </w:tcPr>
          <w:p w:rsid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0F6E" w:rsidRDefault="00AE0F6E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0F6E" w:rsidRPr="00BB4209" w:rsidRDefault="00AE0F6E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1" w:type="dxa"/>
            <w:vAlign w:val="center"/>
            <w:hideMark/>
          </w:tcPr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com.arquitecturajava</w:t>
            </w:r>
            <w:proofErr w:type="gram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.servicios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.stereotype.Service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@Service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ServicioB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String metodo2() {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    </w:t>
            </w:r>
            <w:proofErr w:type="spell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Thread.sleep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545DD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000);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} catch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// TODO Auto-generated catch block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proofErr w:type="gram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BB4209" w:rsidRPr="00604A74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</w:t>
            </w:r>
            <w:r w:rsidRPr="00604A7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04A74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</w:t>
            </w:r>
            <w:proofErr w:type="spellStart"/>
            <w:r w:rsidRPr="00BB4209">
              <w:rPr>
                <w:rFonts w:ascii="Courier New" w:eastAsia="Times New Roman" w:hAnsi="Courier New" w:cs="Courier New"/>
                <w:sz w:val="20"/>
                <w:szCs w:val="20"/>
                <w:lang w:val="es-AR"/>
              </w:rPr>
              <w:t>return</w:t>
            </w:r>
            <w:proofErr w:type="spellEnd"/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  <w:lang w:val="es-AR"/>
              </w:rPr>
              <w:t>"hola es el metodo2";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  <w:lang w:val="es-AR"/>
              </w:rPr>
              <w:t>        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  <w:lang w:val="es-AR"/>
              </w:rPr>
              <w:t>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Ambas clases son muy parecidas y lo único que vamos a hacer desde el programa principal de Spring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Boot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es invocarlas.</w:t>
      </w:r>
    </w:p>
    <w:tbl>
      <w:tblPr>
        <w:tblW w:w="14256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13509"/>
      </w:tblGrid>
      <w:tr w:rsidR="00BB4209" w:rsidRPr="00BB4209" w:rsidTr="00AE0F6E">
        <w:tc>
          <w:tcPr>
            <w:tcW w:w="0" w:type="auto"/>
            <w:vAlign w:val="center"/>
            <w:hideMark/>
          </w:tcPr>
          <w:p w:rsidR="00AE0F6E" w:rsidRPr="00604A74" w:rsidRDefault="00AE0F6E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  <w:p w:rsidR="00AE0F6E" w:rsidRPr="00604A74" w:rsidRDefault="00AE0F6E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3509" w:type="dxa"/>
            <w:vAlign w:val="center"/>
            <w:hideMark/>
          </w:tcPr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es.indra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.boot.SpringApplication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.boot.autoconfigure.SpringBootApplication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.context.ApplicationContext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SpringBootApplication</w:t>
            </w:r>
            <w:proofErr w:type="spellEnd"/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AspectosApplication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SpringApplication.run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AspectosApplication.class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contexto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AspectosApplication.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E0F6E" w:rsidRP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ServicioA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AE0F6E">
              <w:rPr>
                <w:rFonts w:ascii="Consolas" w:hAnsi="Consolas" w:cs="Consolas"/>
                <w:color w:val="6A3E3E"/>
                <w:sz w:val="20"/>
                <w:szCs w:val="20"/>
                <w:lang w:val="es-AR"/>
              </w:rPr>
              <w:t>miservicioA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=</w:t>
            </w:r>
            <w:proofErr w:type="spellStart"/>
            <w:r w:rsidRPr="00AE0F6E">
              <w:rPr>
                <w:rFonts w:ascii="Consolas" w:hAnsi="Consolas" w:cs="Consolas"/>
                <w:color w:val="6A3E3E"/>
                <w:sz w:val="20"/>
                <w:szCs w:val="20"/>
                <w:lang w:val="es-AR"/>
              </w:rPr>
              <w:t>contexto</w:t>
            </w: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.getBean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(</w:t>
            </w:r>
            <w:proofErr w:type="spellStart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ServicioA.</w:t>
            </w:r>
            <w:r w:rsidRPr="00AE0F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AR"/>
              </w:rPr>
              <w:t>class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miservicioA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.metodo1());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ServicioB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miservicioB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contexto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ServicioB.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miservicioB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.metodo2());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B4209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E0F6E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E0F6E" w:rsidRPr="00BB4209" w:rsidRDefault="00AE0F6E" w:rsidP="00AE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lastRenderedPageBreak/>
        <w:t>Imprimirán sus mensajes por la consola: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drawing>
          <wp:inline distT="0" distB="0" distL="0" distR="0">
            <wp:extent cx="3343275" cy="2895600"/>
            <wp:effectExtent l="0" t="0" r="9525" b="0"/>
            <wp:docPr id="4" name="Imagen 4" descr="Spring Boot AOP Consol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AOP Consol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¿</w:t>
      </w:r>
      <w:proofErr w:type="spellStart"/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s-AR"/>
        </w:rPr>
        <w:t>Como</w:t>
      </w:r>
      <w:proofErr w:type="spellEnd"/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s-AR"/>
        </w:rPr>
        <w:t xml:space="preserve"> podemos interceptar el método que se ejecuta más lento y que tiene un </w:t>
      </w:r>
      <w:proofErr w:type="spellStart"/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s-AR"/>
        </w:rPr>
        <w:t>Thread.sleep</w:t>
      </w:r>
      <w:proofErr w:type="spellEnd"/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s-AR"/>
        </w:rPr>
        <w:t>(</w:t>
      </w:r>
      <w:proofErr w:type="gramStart"/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s-AR"/>
        </w:rPr>
        <w:t>)?.</w:t>
      </w:r>
      <w:proofErr w:type="gramEnd"/>
    </w:p>
    <w:p w:rsidR="00BB4209" w:rsidRPr="00BB4209" w:rsidRDefault="00BB4209" w:rsidP="00BB4209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val="es-AR"/>
        </w:rPr>
      </w:pPr>
      <w:r w:rsidRPr="00BB4209">
        <w:rPr>
          <w:rFonts w:ascii="Arial" w:eastAsia="Times New Roman" w:hAnsi="Arial" w:cs="Arial"/>
          <w:color w:val="000000"/>
          <w:sz w:val="45"/>
          <w:szCs w:val="45"/>
          <w:lang w:val="es-AR"/>
        </w:rPr>
        <w:t xml:space="preserve">Spring </w:t>
      </w:r>
      <w:proofErr w:type="spellStart"/>
      <w:r w:rsidRPr="00BB4209">
        <w:rPr>
          <w:rFonts w:ascii="Arial" w:eastAsia="Times New Roman" w:hAnsi="Arial" w:cs="Arial"/>
          <w:color w:val="000000"/>
          <w:sz w:val="45"/>
          <w:szCs w:val="45"/>
          <w:lang w:val="es-AR"/>
        </w:rPr>
        <w:t>Boot</w:t>
      </w:r>
      <w:proofErr w:type="spellEnd"/>
      <w:r w:rsidRPr="00BB4209">
        <w:rPr>
          <w:rFonts w:ascii="Arial" w:eastAsia="Times New Roman" w:hAnsi="Arial" w:cs="Arial"/>
          <w:color w:val="000000"/>
          <w:sz w:val="45"/>
          <w:szCs w:val="45"/>
          <w:lang w:val="es-AR"/>
        </w:rPr>
        <w:t xml:space="preserve"> AOP</w:t>
      </w:r>
    </w:p>
    <w:p w:rsidR="00545DD5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Existen muchas formas de </w:t>
      </w:r>
      <w:r w:rsidR="00545DD5"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hacerlo,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pero una forma rápida es generar un Aspecto e inyectarlo con un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PointCut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o punto de corte.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</w:t>
      </w:r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¿Qué es exactamente esto?</w:t>
      </w:r>
      <w:r w:rsidR="00545DD5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</w:t>
      </w:r>
      <w:r w:rsidR="00545DD5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br/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Spring permite controlar el acceso a cada uno de los Objetos usando puntos de corte.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lastRenderedPageBreak/>
        <w:drawing>
          <wp:inline distT="0" distB="0" distL="0" distR="0">
            <wp:extent cx="5153025" cy="2914650"/>
            <wp:effectExtent l="0" t="0" r="9525" b="0"/>
            <wp:docPr id="3" name="Imagen 3" descr="Spring Boot AOP PointCu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AOP PointCu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De tal forma que nosotros podemos añadir funcionalidad adicional (Aspecto) a los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PointCut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de tal forma que cada vez que se ejecute un método primero se llame al código del aspecto.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lastRenderedPageBreak/>
        <w:drawing>
          <wp:inline distT="0" distB="0" distL="0" distR="0">
            <wp:extent cx="5162550" cy="4876800"/>
            <wp:effectExtent l="0" t="0" r="0" b="0"/>
            <wp:docPr id="2" name="Imagen 2" descr="Spring Boot AOP Diagra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OP Diagram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</w:t>
      </w:r>
    </w:p>
    <w:p w:rsidR="00BB4209" w:rsidRPr="00545DD5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s-AR"/>
        </w:rPr>
      </w:pPr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s-AR"/>
        </w:rPr>
        <w:t>Vamos a ver el código del Aspecto y las anotaciones:</w:t>
      </w:r>
    </w:p>
    <w:p w:rsidR="00545DD5" w:rsidRDefault="00545DD5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PASOS: </w:t>
      </w:r>
    </w:p>
    <w:p w:rsidR="00D04380" w:rsidRPr="00545DD5" w:rsidRDefault="00D04380" w:rsidP="00545DD5">
      <w:pPr>
        <w:pStyle w:val="Prrafodelista"/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Modificar el pom.xml</w:t>
      </w:r>
    </w:p>
    <w:p w:rsidR="00D04380" w:rsidRPr="00604A74" w:rsidRDefault="00D04380" w:rsidP="00D0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="00545DD5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>&lt;</w:t>
      </w:r>
      <w:proofErr w:type="spellStart"/>
      <w:r w:rsidRPr="00604A74">
        <w:rPr>
          <w:rFonts w:ascii="Consolas" w:hAnsi="Consolas" w:cs="Consolas"/>
          <w:color w:val="268BD2"/>
          <w:sz w:val="20"/>
          <w:szCs w:val="20"/>
          <w:lang w:val="es-AR"/>
        </w:rPr>
        <w:t>dependency</w:t>
      </w:r>
      <w:proofErr w:type="spellEnd"/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>&gt;</w:t>
      </w:r>
    </w:p>
    <w:p w:rsidR="00D04380" w:rsidRDefault="00D04380" w:rsidP="0054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04380" w:rsidRDefault="00D04380" w:rsidP="0054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04380" w:rsidRPr="00604A74" w:rsidRDefault="00D04380" w:rsidP="00545DD5">
      <w:pPr>
        <w:shd w:val="clear" w:color="auto" w:fill="FFFFFF"/>
        <w:spacing w:after="390" w:line="240" w:lineRule="auto"/>
        <w:rPr>
          <w:rFonts w:ascii="Consolas" w:hAnsi="Consolas" w:cs="Consolas"/>
          <w:color w:val="000000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>&lt;/</w:t>
      </w:r>
      <w:proofErr w:type="spellStart"/>
      <w:r w:rsidRPr="00604A74">
        <w:rPr>
          <w:rFonts w:ascii="Consolas" w:hAnsi="Consolas" w:cs="Consolas"/>
          <w:color w:val="268BD2"/>
          <w:sz w:val="20"/>
          <w:szCs w:val="20"/>
          <w:lang w:val="es-AR"/>
        </w:rPr>
        <w:t>dependency</w:t>
      </w:r>
      <w:proofErr w:type="spellEnd"/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>&gt;</w:t>
      </w:r>
    </w:p>
    <w:p w:rsidR="00D04380" w:rsidRPr="00545DD5" w:rsidRDefault="00D04380" w:rsidP="00545DD5">
      <w:pPr>
        <w:pStyle w:val="Prrafodelista"/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545DD5">
        <w:rPr>
          <w:rFonts w:ascii="Times New Roman" w:hAnsi="Times New Roman" w:cs="Times New Roman"/>
          <w:color w:val="000000"/>
          <w:sz w:val="24"/>
          <w:szCs w:val="24"/>
          <w:lang w:val="es-AR"/>
        </w:rPr>
        <w:t>Agregar dependencia y realizar siguiente clase:</w:t>
      </w:r>
    </w:p>
    <w:tbl>
      <w:tblPr>
        <w:tblW w:w="20788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9938"/>
      </w:tblGrid>
      <w:tr w:rsidR="00BB4209" w:rsidRPr="00BB4209" w:rsidTr="009A7C8D">
        <w:tc>
          <w:tcPr>
            <w:tcW w:w="850" w:type="dxa"/>
            <w:vAlign w:val="center"/>
          </w:tcPr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9938" w:type="dxa"/>
            <w:vAlign w:val="center"/>
            <w:hideMark/>
          </w:tcPr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es.indra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org.aspectj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.lang.ProceedingJoinPoint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org.aspectj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.lang.annotation.Around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org.aspectj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.lang.annotation.Aspect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.stereotype.Component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9A7C8D" w:rsidRP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 w:rsidRPr="009A7C8D">
              <w:rPr>
                <w:rFonts w:ascii="Consolas" w:hAnsi="Consolas" w:cs="Consolas"/>
                <w:color w:val="646464"/>
                <w:sz w:val="20"/>
                <w:szCs w:val="20"/>
                <w:lang w:val="es-AR"/>
              </w:rPr>
              <w:t>@</w:t>
            </w:r>
            <w:proofErr w:type="spellStart"/>
            <w:r w:rsidRPr="009A7C8D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  <w:lang w:val="es-AR"/>
              </w:rPr>
              <w:t>Aspect</w:t>
            </w:r>
            <w:proofErr w:type="spellEnd"/>
          </w:p>
          <w:p w:rsidR="009A7C8D" w:rsidRP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 w:rsidRPr="009A7C8D">
              <w:rPr>
                <w:rFonts w:ascii="Consolas" w:hAnsi="Consolas" w:cs="Consolas"/>
                <w:color w:val="646464"/>
                <w:sz w:val="20"/>
                <w:szCs w:val="20"/>
                <w:lang w:val="es-AR"/>
              </w:rPr>
              <w:t>@</w:t>
            </w:r>
            <w:proofErr w:type="spellStart"/>
            <w:r w:rsidRPr="009A7C8D">
              <w:rPr>
                <w:rFonts w:ascii="Consolas" w:hAnsi="Consolas" w:cs="Consolas"/>
                <w:color w:val="646464"/>
                <w:sz w:val="20"/>
                <w:szCs w:val="20"/>
                <w:lang w:val="es-AR"/>
              </w:rPr>
              <w:t>Component</w:t>
            </w:r>
            <w:proofErr w:type="spellEnd"/>
          </w:p>
          <w:p w:rsidR="009A7C8D" w:rsidRP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proofErr w:type="spellStart"/>
            <w:r w:rsidRPr="009A7C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AR"/>
              </w:rPr>
              <w:t>public</w:t>
            </w:r>
            <w:proofErr w:type="spellEnd"/>
            <w:r w:rsidRPr="009A7C8D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A7C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AR"/>
              </w:rPr>
              <w:t>class</w:t>
            </w:r>
            <w:proofErr w:type="spellEnd"/>
            <w:r w:rsidRPr="009A7C8D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A7C8D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AspectoTiempo</w:t>
            </w:r>
            <w:proofErr w:type="spellEnd"/>
            <w:r w:rsidRPr="009A7C8D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{</w:t>
            </w:r>
          </w:p>
          <w:p w:rsidR="009A7C8D" w:rsidRP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"execution(*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es.indra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.*.*(..))"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0438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calculoTiempo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ProceedingJoinPoint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joinPoint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Throwable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Object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.proceed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&gt;2000) {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Metodo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lento:"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.getTarget(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).getClass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.getSignature().getName()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9A7C8D" w:rsidRDefault="009A7C8D" w:rsidP="009A7C8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A7C8D" w:rsidRDefault="009A7C8D" w:rsidP="009A7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DD5" w:rsidRPr="00545DD5" w:rsidRDefault="00545DD5" w:rsidP="0054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En este caso lo que hemos añadido es un aspecto con una anotación @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Around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que controla el acceso a todos los métodos de nuestras clases de servicio. </w:t>
      </w:r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El método se encarga de calcular el tiempo que tarda invocación de servicios en ejecutarse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y si el tiempo excede de 2 segundos nos emite un mensaje en la consola especificando la clase y el método afectado.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lastRenderedPageBreak/>
        <w:drawing>
          <wp:inline distT="0" distB="0" distL="0" distR="0">
            <wp:extent cx="5105400" cy="3133725"/>
            <wp:effectExtent l="0" t="0" r="0" b="9525"/>
            <wp:docPr id="1" name="Imagen 1" descr="https://www.arquitecturajava.com/wp-content/uploads/SpringBootAOPTiempo.jpe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rquitecturajava.com/wp-content/uploads/SpringBootAOPTiempo.jpe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Podemos ver</w:t>
      </w:r>
      <w:r w:rsidR="0026134D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,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que</w:t>
      </w:r>
      <w:r w:rsidR="0026134D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,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el método 2 </w:t>
      </w:r>
      <w:r w:rsidR="0026134D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tarda 3 segundos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.</w:t>
      </w:r>
      <w:r w:rsidR="0026134D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Como vemos la programación aspectual es capaz de aportar soluciones elegantes a problemas importantes que suelen aparecer en el día a día.</w:t>
      </w:r>
    </w:p>
    <w:p w:rsidR="0026134D" w:rsidRDefault="0026134D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s-AR"/>
        </w:rPr>
      </w:pPr>
      <w:bookmarkStart w:id="0" w:name="_GoBack"/>
      <w:r w:rsidRPr="0026134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s-AR"/>
        </w:rPr>
        <w:t>EJERCICIO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s-AR"/>
        </w:rPr>
        <w:t xml:space="preserve"> “AGREGAR ASPECTOS”</w:t>
      </w:r>
    </w:p>
    <w:p w:rsidR="0026134D" w:rsidRDefault="0026134D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 Reunirse en equipos de 2 a 3 personas, y agregar al proyecto nuevos aspectos, es recomiendan los siguientes:</w:t>
      </w:r>
    </w:p>
    <w:p w:rsidR="000A459B" w:rsidRDefault="0026134D" w:rsidP="00BB4209">
      <w:pPr>
        <w:shd w:val="clear" w:color="auto" w:fill="FFFFFF"/>
        <w:spacing w:after="39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824">
        <w:rPr>
          <w:rFonts w:ascii="Courier New" w:eastAsia="Times New Roman" w:hAnsi="Courier New" w:cs="Courier New"/>
          <w:color w:val="000000"/>
          <w:sz w:val="20"/>
          <w:szCs w:val="20"/>
        </w:rPr>
        <w:t>@Before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 w:rsidRPr="00463824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463824">
        <w:rPr>
          <w:rFonts w:ascii="Courier New" w:eastAsia="Times New Roman" w:hAnsi="Courier New" w:cs="Courier New"/>
          <w:color w:val="000000"/>
          <w:sz w:val="20"/>
          <w:szCs w:val="20"/>
        </w:rPr>
        <w:t>AfterReturning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 w:rsidRPr="00463824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463824">
        <w:rPr>
          <w:rFonts w:ascii="Courier New" w:eastAsia="Times New Roman" w:hAnsi="Courier New" w:cs="Courier New"/>
          <w:sz w:val="20"/>
          <w:szCs w:val="20"/>
        </w:rPr>
        <w:t>Cacheable(</w:t>
      </w:r>
      <w:proofErr w:type="gramEnd"/>
      <w:r w:rsidRPr="00463824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…</w:t>
      </w:r>
      <w:r w:rsidRPr="00463824">
        <w:rPr>
          <w:rFonts w:ascii="Courier New" w:eastAsia="Times New Roman" w:hAnsi="Courier New" w:cs="Courier New"/>
          <w:sz w:val="20"/>
          <w:szCs w:val="20"/>
        </w:rPr>
        <w:t>")</w:t>
      </w:r>
    </w:p>
    <w:p w:rsidR="000A459B" w:rsidRPr="000A459B" w:rsidRDefault="000A459B" w:rsidP="000A459B">
      <w:pPr>
        <w:pStyle w:val="Prrafodelista"/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SUBIR A UNA REMA DEL GITHUB DEL DOCENTE </w:t>
      </w:r>
    </w:p>
    <w:bookmarkEnd w:id="0"/>
    <w:p w:rsidR="0026134D" w:rsidRPr="0026134D" w:rsidRDefault="0026134D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p w:rsidR="0026134D" w:rsidRPr="0026134D" w:rsidRDefault="0026134D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p w:rsidR="0026134D" w:rsidRPr="00BB4209" w:rsidRDefault="0026134D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p w:rsidR="00645D54" w:rsidRPr="00BB4209" w:rsidRDefault="00513142">
      <w:pPr>
        <w:rPr>
          <w:lang w:val="es-AR"/>
        </w:rPr>
      </w:pPr>
    </w:p>
    <w:sectPr w:rsidR="00645D54" w:rsidRPr="00BB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2A75"/>
    <w:multiLevelType w:val="hybridMultilevel"/>
    <w:tmpl w:val="1A488BCC"/>
    <w:lvl w:ilvl="0" w:tplc="270A0B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93"/>
    <w:rsid w:val="000A459B"/>
    <w:rsid w:val="0026134D"/>
    <w:rsid w:val="00264B44"/>
    <w:rsid w:val="00361393"/>
    <w:rsid w:val="00513142"/>
    <w:rsid w:val="00545DD5"/>
    <w:rsid w:val="00604A74"/>
    <w:rsid w:val="009A7C8D"/>
    <w:rsid w:val="00AE0F6E"/>
    <w:rsid w:val="00B0102B"/>
    <w:rsid w:val="00BB4209"/>
    <w:rsid w:val="00D0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2CD5"/>
  <w15:chartTrackingRefBased/>
  <w15:docId w15:val="{1CD77E45-B9EF-46FB-AF39-713C62CA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4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BB4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2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B420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BB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Fuentedeprrafopredeter"/>
    <w:rsid w:val="00BB4209"/>
  </w:style>
  <w:style w:type="character" w:customStyle="1" w:styleId="entry-comments-link">
    <w:name w:val="entry-comments-link"/>
    <w:basedOn w:val="Fuentedeprrafopredeter"/>
    <w:rsid w:val="00BB4209"/>
  </w:style>
  <w:style w:type="character" w:styleId="Hipervnculo">
    <w:name w:val="Hyperlink"/>
    <w:basedOn w:val="Fuentedeprrafopredeter"/>
    <w:uiPriority w:val="99"/>
    <w:semiHidden/>
    <w:unhideWhenUsed/>
    <w:rsid w:val="00BB42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B420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B420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4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4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7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34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15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3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6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3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4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5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2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1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6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9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2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1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3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8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6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0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6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1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arquitecturajava.com/wp-content/uploads/springBootAOPPointCut.gif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ww.arquitecturajava.com/wp-content/uploads/SpringBootAOPTiempo.jpe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quitecturajava.com/wp-content/uploads/SpringBootAOP-1.jpeg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6.gif"/><Relationship Id="rId10" Type="http://schemas.openxmlformats.org/officeDocument/2006/relationships/hyperlink" Target="https://www.arquitecturajava.com/wp-content/uploads/SpringAOPConsola.jpe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rquitecturajava.com/wp-content/uploads/springBootAOPDiagram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2022-11-10T23:45:00Z</dcterms:created>
  <dcterms:modified xsi:type="dcterms:W3CDTF">2022-11-11T11:30:00Z</dcterms:modified>
</cp:coreProperties>
</file>