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Nginx安装与配置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下载安装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下载nginx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wget -c https://nginx.org/download/nginx-1.10.1.tar.gz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具体的版本可以到官网查询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解压 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tar -zxvf xxxx.tar.gz</w:t>
      </w:r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 xml:space="preserve"> 编译安装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进入解压目录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执行 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./configure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执行 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make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执行 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make install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 xml:space="preserve"> 服务配置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00B0F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配置文件在 </w:t>
      </w:r>
      <w:r>
        <w:rPr>
          <w:rFonts w:ascii="宋体" w:hAnsi="宋体" w:eastAsia="宋体" w:cs="宋体"/>
          <w:color w:val="00B0F0"/>
          <w:kern w:val="0"/>
          <w:sz w:val="21"/>
          <w:szCs w:val="21"/>
          <w:lang w:val="en-US" w:eastAsia="zh-CN" w:bidi="ar"/>
        </w:rPr>
        <w:t>/etc/nginx/</w:t>
      </w: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里，实际配置</w:t>
      </w:r>
      <w:r>
        <w:rPr>
          <w:rFonts w:ascii="宋体" w:hAnsi="宋体" w:eastAsia="宋体" w:cs="宋体"/>
          <w:color w:val="00B0F0"/>
          <w:kern w:val="0"/>
          <w:sz w:val="21"/>
          <w:szCs w:val="21"/>
          <w:lang w:val="en-US" w:eastAsia="zh-CN" w:bidi="ar"/>
        </w:rPr>
        <w:t>nginx.conf</w:t>
      </w:r>
      <w:r>
        <w:rPr>
          <w:rFonts w:hint="eastAsia" w:ascii="宋体" w:hAnsi="宋体" w:eastAsia="宋体" w:cs="宋体"/>
          <w:color w:val="00B0F0"/>
          <w:kern w:val="0"/>
          <w:sz w:val="21"/>
          <w:szCs w:val="21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Kela项目具体的配置如下：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# For more information on configuration, see: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# * Official English Documentation: http://nginx.org/en/docs/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# * Official Russian Documentation: http://nginx.org/ru/docs/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#这个一定要特别注意改成root或者管理nginx用户名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user root;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worker_processes auto;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error_log /var/log/nginx/error.log;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pid /run/nginx.pid;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# Load dynamic modules. See /usr/share/nginx/README.dynamic.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include /usr/share/nginx/modules/*.conf;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events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worker_connections 1024;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http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log_format main '$remote_addr - $remote_user [$time_local] "$request" 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'$status $body_bytes_sent "$http_referer" 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'"$http_user_agent" "$http_x_forwarded_for"';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access_log /var/log/nginx/access.log main;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sendfile 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tcp_nopush 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tcp_nodelay 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keepalive_timeout 65;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types_hash_max_size 2048;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include /etc/nginx/mime.types;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default_type application/octet-stream;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#</w:t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Load modular configuration files from the /etc/nginx/conf.d directory.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# See http://nginx.org/en/docs/ngx_core_module.html#include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# for more information.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include /etc/nginx/conf.d/*.conf;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server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          # 本服务监听的端口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listen 80;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          # 提供服务的服务器IP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server_name 10.204.126.162;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          # 前端文件的存放位置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root /home/kela/web;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# Load configuration files for the default server block.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include /etc/nginx/default.d/*.conf;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location /favicon.ico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                  # favicon.ico文件的存放位置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root /home/kela/web;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location /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                  # 前端文件的存放位置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root /home/kela/web;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                  # 主页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index index.html index.htm index.php;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# error_page 404 /404.html;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# location = /40x.html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#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# error_page 500 502 503 504 /50x.html;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# location = /50x.html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#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ab/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00B0F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00B0F0"/>
          <w:kern w:val="0"/>
          <w:sz w:val="21"/>
          <w:szCs w:val="21"/>
          <w:lang w:val="en-US" w:eastAsia="zh-CN" w:bidi="ar"/>
        </w:rPr>
      </w:pPr>
    </w:p>
    <w:p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启动</w:t>
      </w:r>
      <w:r>
        <w:rPr>
          <w:rFonts w:hint="eastAsia"/>
          <w:lang w:val="en-US" w:eastAsia="zh-CN"/>
        </w:rPr>
        <w:t>、</w:t>
      </w:r>
      <w:r>
        <w:rPr>
          <w:lang w:val="en-US" w:eastAsia="zh-CN"/>
        </w:rPr>
        <w:t>停止</w:t>
      </w:r>
    </w:p>
    <w:p>
      <w:pPr>
        <w:rPr>
          <w:sz w:val="21"/>
          <w:szCs w:val="21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 启动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setenforce 0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service nginx start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 停止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service nginx stop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ps: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由于采用的是默认安装，日志位于/var/log/nginx/下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日志查看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Nginx的日志位于/var/log/nginx目录下，access.log记录请求处理日志；error.log记录异常日志。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8FD4"/>
    <w:multiLevelType w:val="multilevel"/>
    <w:tmpl w:val="5C078F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6C7A73"/>
    <w:rsid w:val="0C2D12DE"/>
    <w:rsid w:val="0C7E495B"/>
    <w:rsid w:val="0F2C73CD"/>
    <w:rsid w:val="148D353E"/>
    <w:rsid w:val="1579229A"/>
    <w:rsid w:val="16376982"/>
    <w:rsid w:val="1791792D"/>
    <w:rsid w:val="1EA61B87"/>
    <w:rsid w:val="22963C2E"/>
    <w:rsid w:val="23EC27DB"/>
    <w:rsid w:val="27507D20"/>
    <w:rsid w:val="2E874EDD"/>
    <w:rsid w:val="317D56D3"/>
    <w:rsid w:val="319552AE"/>
    <w:rsid w:val="329672DB"/>
    <w:rsid w:val="360E1607"/>
    <w:rsid w:val="38F26708"/>
    <w:rsid w:val="3ACB4D72"/>
    <w:rsid w:val="3BCE63B8"/>
    <w:rsid w:val="46AC317D"/>
    <w:rsid w:val="4BA4483F"/>
    <w:rsid w:val="4D631D7C"/>
    <w:rsid w:val="4DEE5B72"/>
    <w:rsid w:val="4FEC0076"/>
    <w:rsid w:val="510633C3"/>
    <w:rsid w:val="51510F04"/>
    <w:rsid w:val="61E45029"/>
    <w:rsid w:val="6660270E"/>
    <w:rsid w:val="6938600F"/>
    <w:rsid w:val="6C3C294F"/>
    <w:rsid w:val="6E0139D6"/>
    <w:rsid w:val="77EB129D"/>
    <w:rsid w:val="7F003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2018-12-20T09:14:23Z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