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E6260" w14:textId="5648E9A6" w:rsidR="00BE512C" w:rsidRPr="00107538" w:rsidRDefault="00BE512C" w:rsidP="00BE512C">
      <w:pPr>
        <w:pStyle w:val="Title"/>
      </w:pPr>
      <w:r w:rsidRPr="00107538">
        <w:t xml:space="preserve">Lidia </w:t>
      </w:r>
      <w:r>
        <w:t xml:space="preserve">Commerce </w:t>
      </w:r>
      <w:r w:rsidR="006A29C5">
        <w:t>Platform</w:t>
      </w:r>
      <w:r w:rsidRPr="00107538">
        <w:t xml:space="preserve"> </w:t>
      </w:r>
      <w:r>
        <w:t>Ürün</w:t>
      </w:r>
      <w:r w:rsidRPr="00107538">
        <w:t xml:space="preserve"> D</w:t>
      </w:r>
      <w:r w:rsidR="004A6FAE">
        <w:t>o</w:t>
      </w:r>
      <w:r w:rsidRPr="00107538">
        <w:t>kümanı</w:t>
      </w:r>
    </w:p>
    <w:p w14:paraId="2E70D90A" w14:textId="77777777" w:rsidR="00BE512C" w:rsidRPr="00107538" w:rsidRDefault="00BE512C" w:rsidP="00BE512C"/>
    <w:tbl>
      <w:tblPr>
        <w:tblW w:w="9072" w:type="dxa"/>
        <w:tblInd w:w="-8"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851"/>
        <w:gridCol w:w="1339"/>
        <w:gridCol w:w="1560"/>
        <w:gridCol w:w="5322"/>
      </w:tblGrid>
      <w:tr w:rsidR="00BE512C" w:rsidRPr="00107538" w14:paraId="65453A85" w14:textId="77777777" w:rsidTr="002B7511">
        <w:trPr>
          <w:trHeight w:val="373"/>
          <w:tblHeader/>
        </w:trPr>
        <w:tc>
          <w:tcPr>
            <w:tcW w:w="851" w:type="dxa"/>
            <w:tcBorders>
              <w:top w:val="single" w:sz="6" w:space="0" w:color="auto"/>
              <w:left w:val="single" w:sz="6" w:space="0" w:color="auto"/>
              <w:bottom w:val="dotted" w:sz="4" w:space="0" w:color="auto"/>
              <w:right w:val="dotted" w:sz="4" w:space="0" w:color="auto"/>
            </w:tcBorders>
            <w:vAlign w:val="center"/>
            <w:hideMark/>
          </w:tcPr>
          <w:p w14:paraId="3A431825" w14:textId="77777777" w:rsidR="00BE512C" w:rsidRPr="00107538" w:rsidRDefault="00BE512C" w:rsidP="002B7511">
            <w:pPr>
              <w:spacing w:after="0"/>
              <w:rPr>
                <w:b/>
              </w:rPr>
            </w:pPr>
            <w:r w:rsidRPr="00107538">
              <w:rPr>
                <w:b/>
              </w:rPr>
              <w:t>Version</w:t>
            </w:r>
          </w:p>
        </w:tc>
        <w:tc>
          <w:tcPr>
            <w:tcW w:w="1339" w:type="dxa"/>
            <w:tcBorders>
              <w:top w:val="single" w:sz="6" w:space="0" w:color="auto"/>
              <w:left w:val="dotted" w:sz="4" w:space="0" w:color="auto"/>
              <w:bottom w:val="dotted" w:sz="4" w:space="0" w:color="auto"/>
              <w:right w:val="dotted" w:sz="4" w:space="0" w:color="auto"/>
            </w:tcBorders>
            <w:vAlign w:val="center"/>
            <w:hideMark/>
          </w:tcPr>
          <w:p w14:paraId="3B02102B" w14:textId="77777777" w:rsidR="00BE512C" w:rsidRPr="00107538" w:rsidRDefault="00BE512C" w:rsidP="002B7511">
            <w:pPr>
              <w:spacing w:after="0"/>
              <w:rPr>
                <w:b/>
              </w:rPr>
            </w:pPr>
            <w:r w:rsidRPr="00107538">
              <w:rPr>
                <w:b/>
              </w:rPr>
              <w:t>Date</w:t>
            </w:r>
          </w:p>
        </w:tc>
        <w:tc>
          <w:tcPr>
            <w:tcW w:w="1560" w:type="dxa"/>
            <w:tcBorders>
              <w:top w:val="single" w:sz="6" w:space="0" w:color="auto"/>
              <w:left w:val="dotted" w:sz="4" w:space="0" w:color="auto"/>
              <w:bottom w:val="dotted" w:sz="4" w:space="0" w:color="auto"/>
              <w:right w:val="dotted" w:sz="4" w:space="0" w:color="auto"/>
            </w:tcBorders>
            <w:vAlign w:val="center"/>
            <w:hideMark/>
          </w:tcPr>
          <w:p w14:paraId="59331B75" w14:textId="77777777" w:rsidR="00BE512C" w:rsidRPr="00107538" w:rsidRDefault="00BE512C" w:rsidP="002B7511">
            <w:pPr>
              <w:spacing w:after="0"/>
              <w:rPr>
                <w:b/>
              </w:rPr>
            </w:pPr>
            <w:r w:rsidRPr="00107538">
              <w:rPr>
                <w:b/>
              </w:rPr>
              <w:t>Author</w:t>
            </w:r>
          </w:p>
        </w:tc>
        <w:tc>
          <w:tcPr>
            <w:tcW w:w="5322" w:type="dxa"/>
            <w:tcBorders>
              <w:top w:val="single" w:sz="6" w:space="0" w:color="auto"/>
              <w:left w:val="dotted" w:sz="4" w:space="0" w:color="auto"/>
              <w:bottom w:val="dotted" w:sz="4" w:space="0" w:color="auto"/>
              <w:right w:val="dotted" w:sz="4" w:space="0" w:color="auto"/>
            </w:tcBorders>
            <w:vAlign w:val="center"/>
            <w:hideMark/>
          </w:tcPr>
          <w:p w14:paraId="18B14F8B" w14:textId="77777777" w:rsidR="00BE512C" w:rsidRPr="00107538" w:rsidRDefault="00BE512C" w:rsidP="002B7511">
            <w:pPr>
              <w:spacing w:after="0"/>
              <w:rPr>
                <w:b/>
              </w:rPr>
            </w:pPr>
            <w:r w:rsidRPr="00107538">
              <w:rPr>
                <w:b/>
              </w:rPr>
              <w:t>Description</w:t>
            </w:r>
          </w:p>
        </w:tc>
      </w:tr>
      <w:tr w:rsidR="00BE512C" w:rsidRPr="00107538" w14:paraId="119AD817"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hideMark/>
          </w:tcPr>
          <w:p w14:paraId="2BE2F4E8" w14:textId="77777777" w:rsidR="00BE512C" w:rsidRPr="00107538" w:rsidRDefault="00BE512C" w:rsidP="002B7511">
            <w:pPr>
              <w:spacing w:after="0"/>
            </w:pPr>
            <w:r w:rsidRPr="00107538">
              <w:t>1.0</w:t>
            </w:r>
          </w:p>
        </w:tc>
        <w:tc>
          <w:tcPr>
            <w:tcW w:w="1339" w:type="dxa"/>
            <w:tcBorders>
              <w:top w:val="dotted" w:sz="4" w:space="0" w:color="auto"/>
              <w:left w:val="dotted" w:sz="4" w:space="0" w:color="auto"/>
              <w:bottom w:val="dotted" w:sz="4" w:space="0" w:color="auto"/>
              <w:right w:val="dotted" w:sz="4" w:space="0" w:color="auto"/>
            </w:tcBorders>
            <w:vAlign w:val="center"/>
            <w:hideMark/>
          </w:tcPr>
          <w:p w14:paraId="3CDA3409" w14:textId="77777777" w:rsidR="00BE512C" w:rsidRPr="00107538" w:rsidRDefault="00BE512C" w:rsidP="002B7511">
            <w:pPr>
              <w:spacing w:after="0"/>
            </w:pPr>
            <w:r w:rsidRPr="00107538">
              <w:t>08.10.2018</w:t>
            </w:r>
          </w:p>
        </w:tc>
        <w:tc>
          <w:tcPr>
            <w:tcW w:w="1560" w:type="dxa"/>
            <w:tcBorders>
              <w:top w:val="dotted" w:sz="4" w:space="0" w:color="auto"/>
              <w:left w:val="dotted" w:sz="4" w:space="0" w:color="auto"/>
              <w:bottom w:val="dotted" w:sz="4" w:space="0" w:color="auto"/>
              <w:right w:val="dotted" w:sz="4" w:space="0" w:color="auto"/>
            </w:tcBorders>
            <w:vAlign w:val="center"/>
            <w:hideMark/>
          </w:tcPr>
          <w:p w14:paraId="1A0B0940" w14:textId="77777777" w:rsidR="00BE512C" w:rsidRPr="00107538" w:rsidRDefault="00BE512C" w:rsidP="002B7511">
            <w:pPr>
              <w:spacing w:after="0"/>
            </w:pPr>
            <w:r w:rsidRPr="00107538">
              <w:t>Kıvanç Toker</w:t>
            </w:r>
          </w:p>
        </w:tc>
        <w:tc>
          <w:tcPr>
            <w:tcW w:w="5322" w:type="dxa"/>
            <w:tcBorders>
              <w:top w:val="dotted" w:sz="4" w:space="0" w:color="auto"/>
              <w:left w:val="dotted" w:sz="4" w:space="0" w:color="auto"/>
              <w:bottom w:val="dotted" w:sz="4" w:space="0" w:color="auto"/>
              <w:right w:val="dotted" w:sz="4" w:space="0" w:color="auto"/>
            </w:tcBorders>
            <w:vAlign w:val="center"/>
            <w:hideMark/>
          </w:tcPr>
          <w:p w14:paraId="346E96C5" w14:textId="77777777" w:rsidR="00BE512C" w:rsidRPr="00107538" w:rsidRDefault="00BE512C" w:rsidP="002B7511">
            <w:pPr>
              <w:spacing w:after="0"/>
            </w:pPr>
            <w:r w:rsidRPr="00107538">
              <w:t>İlk sürüm</w:t>
            </w:r>
          </w:p>
        </w:tc>
      </w:tr>
      <w:tr w:rsidR="00BE512C" w:rsidRPr="00107538" w14:paraId="113393B7"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7C6099A2" w14:textId="77777777" w:rsidR="00BE512C" w:rsidRPr="00107538" w:rsidRDefault="00BE512C" w:rsidP="002B7511">
            <w:pPr>
              <w:spacing w:after="0"/>
            </w:pPr>
            <w:r>
              <w:t>1.1</w:t>
            </w:r>
          </w:p>
        </w:tc>
        <w:tc>
          <w:tcPr>
            <w:tcW w:w="1339" w:type="dxa"/>
            <w:tcBorders>
              <w:top w:val="dotted" w:sz="4" w:space="0" w:color="auto"/>
              <w:left w:val="dotted" w:sz="4" w:space="0" w:color="auto"/>
              <w:bottom w:val="dotted" w:sz="4" w:space="0" w:color="auto"/>
              <w:right w:val="dotted" w:sz="4" w:space="0" w:color="auto"/>
            </w:tcBorders>
            <w:vAlign w:val="center"/>
          </w:tcPr>
          <w:p w14:paraId="20F2CD4C" w14:textId="77777777" w:rsidR="00BE512C" w:rsidRPr="00107538" w:rsidRDefault="00BE512C" w:rsidP="002B7511">
            <w:pPr>
              <w:spacing w:after="0"/>
            </w:pPr>
            <w:r>
              <w:t>07.04.2019</w:t>
            </w:r>
          </w:p>
        </w:tc>
        <w:tc>
          <w:tcPr>
            <w:tcW w:w="1560" w:type="dxa"/>
            <w:tcBorders>
              <w:top w:val="dotted" w:sz="4" w:space="0" w:color="auto"/>
              <w:left w:val="dotted" w:sz="4" w:space="0" w:color="auto"/>
              <w:bottom w:val="dotted" w:sz="4" w:space="0" w:color="auto"/>
              <w:right w:val="dotted" w:sz="4" w:space="0" w:color="auto"/>
            </w:tcBorders>
            <w:vAlign w:val="center"/>
          </w:tcPr>
          <w:p w14:paraId="1DBA9063" w14:textId="77777777" w:rsidR="00BE512C" w:rsidRPr="00107538" w:rsidRDefault="00BE512C" w:rsidP="002B7511">
            <w:pPr>
              <w:spacing w:after="0"/>
            </w:pPr>
            <w:r>
              <w:t>Kıvanç Toker</w:t>
            </w:r>
          </w:p>
        </w:tc>
        <w:tc>
          <w:tcPr>
            <w:tcW w:w="5322" w:type="dxa"/>
            <w:tcBorders>
              <w:top w:val="dotted" w:sz="4" w:space="0" w:color="auto"/>
              <w:left w:val="dotted" w:sz="4" w:space="0" w:color="auto"/>
              <w:bottom w:val="dotted" w:sz="4" w:space="0" w:color="auto"/>
              <w:right w:val="dotted" w:sz="4" w:space="0" w:color="auto"/>
            </w:tcBorders>
            <w:vAlign w:val="center"/>
          </w:tcPr>
          <w:p w14:paraId="1941ED26" w14:textId="63E8FC1A" w:rsidR="00BE512C" w:rsidRPr="00107538" w:rsidRDefault="00BE512C" w:rsidP="002B7511">
            <w:pPr>
              <w:spacing w:after="0"/>
            </w:pPr>
            <w:r>
              <w:t>Lidia Commerce geçmiş sürümleri ile ilgili bilgiler farklı bir d</w:t>
            </w:r>
            <w:r w:rsidR="004A6FAE">
              <w:t>o</w:t>
            </w:r>
            <w:r>
              <w:t>kümana alınarak bu d</w:t>
            </w:r>
            <w:r w:rsidR="004A6FAE">
              <w:t>o</w:t>
            </w:r>
            <w:r>
              <w:t>kümanda sadece güncel sürümün işlevsel yeteneklerine yer verilmiştir.</w:t>
            </w:r>
          </w:p>
        </w:tc>
      </w:tr>
      <w:tr w:rsidR="00832363" w:rsidRPr="00107538" w14:paraId="55C2B2B1"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6D51AB29" w14:textId="11C1A828" w:rsidR="00832363" w:rsidRDefault="00832363" w:rsidP="002B7511">
            <w:pPr>
              <w:spacing w:after="0"/>
            </w:pPr>
            <w:r>
              <w:t>1.2</w:t>
            </w:r>
          </w:p>
        </w:tc>
        <w:tc>
          <w:tcPr>
            <w:tcW w:w="1339" w:type="dxa"/>
            <w:tcBorders>
              <w:top w:val="dotted" w:sz="4" w:space="0" w:color="auto"/>
              <w:left w:val="dotted" w:sz="4" w:space="0" w:color="auto"/>
              <w:bottom w:val="dotted" w:sz="4" w:space="0" w:color="auto"/>
              <w:right w:val="dotted" w:sz="4" w:space="0" w:color="auto"/>
            </w:tcBorders>
            <w:vAlign w:val="center"/>
          </w:tcPr>
          <w:p w14:paraId="712040B9" w14:textId="3D64037E" w:rsidR="00832363" w:rsidRDefault="00832363" w:rsidP="002B7511">
            <w:pPr>
              <w:spacing w:after="0"/>
            </w:pPr>
            <w:r>
              <w:t>15.04.2019</w:t>
            </w:r>
          </w:p>
        </w:tc>
        <w:tc>
          <w:tcPr>
            <w:tcW w:w="1560" w:type="dxa"/>
            <w:tcBorders>
              <w:top w:val="dotted" w:sz="4" w:space="0" w:color="auto"/>
              <w:left w:val="dotted" w:sz="4" w:space="0" w:color="auto"/>
              <w:bottom w:val="dotted" w:sz="4" w:space="0" w:color="auto"/>
              <w:right w:val="dotted" w:sz="4" w:space="0" w:color="auto"/>
            </w:tcBorders>
            <w:vAlign w:val="center"/>
          </w:tcPr>
          <w:p w14:paraId="7D5FEAB8" w14:textId="58C63FF3" w:rsidR="00832363" w:rsidRDefault="00832363" w:rsidP="002B7511">
            <w:pPr>
              <w:spacing w:after="0"/>
            </w:pPr>
            <w:r>
              <w:t>Emre Ceylan</w:t>
            </w:r>
          </w:p>
        </w:tc>
        <w:tc>
          <w:tcPr>
            <w:tcW w:w="5322" w:type="dxa"/>
            <w:tcBorders>
              <w:top w:val="dotted" w:sz="4" w:space="0" w:color="auto"/>
              <w:left w:val="dotted" w:sz="4" w:space="0" w:color="auto"/>
              <w:bottom w:val="dotted" w:sz="4" w:space="0" w:color="auto"/>
              <w:right w:val="dotted" w:sz="4" w:space="0" w:color="auto"/>
            </w:tcBorders>
            <w:vAlign w:val="center"/>
          </w:tcPr>
          <w:p w14:paraId="63BC9C3D" w14:textId="3C54135E" w:rsidR="00832363" w:rsidRDefault="004C42CB" w:rsidP="002B7511">
            <w:pPr>
              <w:spacing w:after="0"/>
            </w:pPr>
            <w:r>
              <w:t>Lidia Commerce v3.0 temel yeteneklerine ait detaylı metinler eklenmiştir.</w:t>
            </w:r>
          </w:p>
        </w:tc>
      </w:tr>
      <w:tr w:rsidR="006A29C5" w:rsidRPr="00107538" w14:paraId="392FC4C4"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5D87DFB7" w14:textId="02132591" w:rsidR="006A29C5" w:rsidRDefault="006A29C5" w:rsidP="002B7511">
            <w:pPr>
              <w:spacing w:after="0"/>
            </w:pPr>
            <w:r>
              <w:t>1.3</w:t>
            </w:r>
          </w:p>
        </w:tc>
        <w:tc>
          <w:tcPr>
            <w:tcW w:w="1339" w:type="dxa"/>
            <w:tcBorders>
              <w:top w:val="dotted" w:sz="4" w:space="0" w:color="auto"/>
              <w:left w:val="dotted" w:sz="4" w:space="0" w:color="auto"/>
              <w:bottom w:val="dotted" w:sz="4" w:space="0" w:color="auto"/>
              <w:right w:val="dotted" w:sz="4" w:space="0" w:color="auto"/>
            </w:tcBorders>
            <w:vAlign w:val="center"/>
          </w:tcPr>
          <w:p w14:paraId="409E5323" w14:textId="3CF07301" w:rsidR="006A29C5" w:rsidRDefault="006A29C5" w:rsidP="002B7511">
            <w:pPr>
              <w:spacing w:after="0"/>
            </w:pPr>
            <w:r>
              <w:t>04.02.2020</w:t>
            </w:r>
          </w:p>
        </w:tc>
        <w:tc>
          <w:tcPr>
            <w:tcW w:w="1560" w:type="dxa"/>
            <w:tcBorders>
              <w:top w:val="dotted" w:sz="4" w:space="0" w:color="auto"/>
              <w:left w:val="dotted" w:sz="4" w:space="0" w:color="auto"/>
              <w:bottom w:val="dotted" w:sz="4" w:space="0" w:color="auto"/>
              <w:right w:val="dotted" w:sz="4" w:space="0" w:color="auto"/>
            </w:tcBorders>
            <w:vAlign w:val="center"/>
          </w:tcPr>
          <w:p w14:paraId="14E82F86" w14:textId="70A0E679" w:rsidR="006A29C5" w:rsidRDefault="006A29C5" w:rsidP="002B7511">
            <w:pPr>
              <w:spacing w:after="0"/>
            </w:pPr>
            <w:r>
              <w:t>Kıvanç Toker</w:t>
            </w:r>
          </w:p>
        </w:tc>
        <w:tc>
          <w:tcPr>
            <w:tcW w:w="5322" w:type="dxa"/>
            <w:tcBorders>
              <w:top w:val="dotted" w:sz="4" w:space="0" w:color="auto"/>
              <w:left w:val="dotted" w:sz="4" w:space="0" w:color="auto"/>
              <w:bottom w:val="dotted" w:sz="4" w:space="0" w:color="auto"/>
              <w:right w:val="dotted" w:sz="4" w:space="0" w:color="auto"/>
            </w:tcBorders>
            <w:vAlign w:val="center"/>
          </w:tcPr>
          <w:p w14:paraId="2A73D7EF" w14:textId="0F682A55" w:rsidR="006A29C5" w:rsidRDefault="006A29C5" w:rsidP="002B7511">
            <w:pPr>
              <w:spacing w:after="0"/>
            </w:pPr>
            <w:r>
              <w:t>Lidia Commerce Platform 2020 Q1 yeteneklerinin eklenmesi</w:t>
            </w:r>
          </w:p>
        </w:tc>
      </w:tr>
      <w:tr w:rsidR="006A29C5" w:rsidRPr="00107538" w14:paraId="102C9F2B"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5FA16E4F" w14:textId="079DC46F" w:rsidR="006A29C5" w:rsidRDefault="006A29C5" w:rsidP="006A29C5">
            <w:pPr>
              <w:spacing w:after="0"/>
            </w:pPr>
            <w:r>
              <w:t>1.</w:t>
            </w:r>
            <w:r w:rsidR="000D7B08">
              <w:t>4</w:t>
            </w:r>
          </w:p>
        </w:tc>
        <w:tc>
          <w:tcPr>
            <w:tcW w:w="1339" w:type="dxa"/>
            <w:tcBorders>
              <w:top w:val="dotted" w:sz="4" w:space="0" w:color="auto"/>
              <w:left w:val="dotted" w:sz="4" w:space="0" w:color="auto"/>
              <w:bottom w:val="dotted" w:sz="4" w:space="0" w:color="auto"/>
              <w:right w:val="dotted" w:sz="4" w:space="0" w:color="auto"/>
            </w:tcBorders>
            <w:vAlign w:val="center"/>
          </w:tcPr>
          <w:p w14:paraId="4F11A54D" w14:textId="12E9D409" w:rsidR="006A29C5" w:rsidRDefault="006A29C5" w:rsidP="006A29C5">
            <w:pPr>
              <w:spacing w:after="0"/>
            </w:pPr>
            <w:r>
              <w:t>04.06.2020</w:t>
            </w:r>
          </w:p>
        </w:tc>
        <w:tc>
          <w:tcPr>
            <w:tcW w:w="1560" w:type="dxa"/>
            <w:tcBorders>
              <w:top w:val="dotted" w:sz="4" w:space="0" w:color="auto"/>
              <w:left w:val="dotted" w:sz="4" w:space="0" w:color="auto"/>
              <w:bottom w:val="dotted" w:sz="4" w:space="0" w:color="auto"/>
              <w:right w:val="dotted" w:sz="4" w:space="0" w:color="auto"/>
            </w:tcBorders>
            <w:vAlign w:val="center"/>
          </w:tcPr>
          <w:p w14:paraId="72FF6B70" w14:textId="1BF63C31" w:rsidR="006A29C5" w:rsidRDefault="006A29C5" w:rsidP="006A29C5">
            <w:pPr>
              <w:spacing w:after="0"/>
            </w:pPr>
            <w:r>
              <w:t>Ekin Barut</w:t>
            </w:r>
          </w:p>
        </w:tc>
        <w:tc>
          <w:tcPr>
            <w:tcW w:w="5322" w:type="dxa"/>
            <w:tcBorders>
              <w:top w:val="dotted" w:sz="4" w:space="0" w:color="auto"/>
              <w:left w:val="dotted" w:sz="4" w:space="0" w:color="auto"/>
              <w:bottom w:val="dotted" w:sz="4" w:space="0" w:color="auto"/>
              <w:right w:val="dotted" w:sz="4" w:space="0" w:color="auto"/>
            </w:tcBorders>
            <w:vAlign w:val="center"/>
          </w:tcPr>
          <w:p w14:paraId="4BC99A2D" w14:textId="6F4BFD52" w:rsidR="006A29C5" w:rsidRDefault="006A29C5" w:rsidP="006A29C5">
            <w:pPr>
              <w:spacing w:after="0"/>
            </w:pPr>
            <w:r>
              <w:t>Lidia Commerce Platform 2020 Q2 yeteneklerinin eklenmesi</w:t>
            </w:r>
          </w:p>
        </w:tc>
      </w:tr>
      <w:tr w:rsidR="001460B2" w:rsidRPr="00107538" w14:paraId="1A26DE6F"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0D1551EA" w14:textId="0D0C8A9D" w:rsidR="001460B2" w:rsidRDefault="001460B2" w:rsidP="006A29C5">
            <w:pPr>
              <w:spacing w:after="0"/>
            </w:pPr>
            <w:r>
              <w:t>1.5</w:t>
            </w:r>
          </w:p>
        </w:tc>
        <w:tc>
          <w:tcPr>
            <w:tcW w:w="1339" w:type="dxa"/>
            <w:tcBorders>
              <w:top w:val="dotted" w:sz="4" w:space="0" w:color="auto"/>
              <w:left w:val="dotted" w:sz="4" w:space="0" w:color="auto"/>
              <w:bottom w:val="dotted" w:sz="4" w:space="0" w:color="auto"/>
              <w:right w:val="dotted" w:sz="4" w:space="0" w:color="auto"/>
            </w:tcBorders>
            <w:vAlign w:val="center"/>
          </w:tcPr>
          <w:p w14:paraId="05F44771" w14:textId="0D12A5B0" w:rsidR="001460B2" w:rsidRDefault="001460B2" w:rsidP="006A29C5">
            <w:pPr>
              <w:spacing w:after="0"/>
            </w:pPr>
            <w:r>
              <w:t>14.01.2021</w:t>
            </w:r>
          </w:p>
        </w:tc>
        <w:tc>
          <w:tcPr>
            <w:tcW w:w="1560" w:type="dxa"/>
            <w:tcBorders>
              <w:top w:val="dotted" w:sz="4" w:space="0" w:color="auto"/>
              <w:left w:val="dotted" w:sz="4" w:space="0" w:color="auto"/>
              <w:bottom w:val="dotted" w:sz="4" w:space="0" w:color="auto"/>
              <w:right w:val="dotted" w:sz="4" w:space="0" w:color="auto"/>
            </w:tcBorders>
            <w:vAlign w:val="center"/>
          </w:tcPr>
          <w:p w14:paraId="07656DD4" w14:textId="1636DDC1" w:rsidR="001460B2" w:rsidRDefault="001460B2" w:rsidP="006A29C5">
            <w:pPr>
              <w:spacing w:after="0"/>
            </w:pPr>
            <w:r>
              <w:t>Kıvanç Toker</w:t>
            </w:r>
          </w:p>
        </w:tc>
        <w:tc>
          <w:tcPr>
            <w:tcW w:w="5322" w:type="dxa"/>
            <w:tcBorders>
              <w:top w:val="dotted" w:sz="4" w:space="0" w:color="auto"/>
              <w:left w:val="dotted" w:sz="4" w:space="0" w:color="auto"/>
              <w:bottom w:val="dotted" w:sz="4" w:space="0" w:color="auto"/>
              <w:right w:val="dotted" w:sz="4" w:space="0" w:color="auto"/>
            </w:tcBorders>
            <w:vAlign w:val="center"/>
          </w:tcPr>
          <w:p w14:paraId="59332532" w14:textId="215685D3" w:rsidR="001460B2" w:rsidRDefault="001460B2" w:rsidP="006A29C5">
            <w:pPr>
              <w:spacing w:after="0"/>
            </w:pPr>
            <w:r>
              <w:t>2020 yılının ikinci yarısında eklenen platform yetenekleri ile dökümanın güncellenmesi</w:t>
            </w:r>
          </w:p>
        </w:tc>
      </w:tr>
      <w:tr w:rsidR="00A962AD" w:rsidRPr="00107538" w14:paraId="5ACCD596"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2B62D7C9" w14:textId="44A57DE7" w:rsidR="00A962AD" w:rsidRDefault="00A962AD" w:rsidP="006A29C5">
            <w:pPr>
              <w:spacing w:after="0"/>
            </w:pPr>
            <w:r>
              <w:t>1.6</w:t>
            </w:r>
          </w:p>
        </w:tc>
        <w:tc>
          <w:tcPr>
            <w:tcW w:w="1339" w:type="dxa"/>
            <w:tcBorders>
              <w:top w:val="dotted" w:sz="4" w:space="0" w:color="auto"/>
              <w:left w:val="dotted" w:sz="4" w:space="0" w:color="auto"/>
              <w:bottom w:val="dotted" w:sz="4" w:space="0" w:color="auto"/>
              <w:right w:val="dotted" w:sz="4" w:space="0" w:color="auto"/>
            </w:tcBorders>
            <w:vAlign w:val="center"/>
          </w:tcPr>
          <w:p w14:paraId="09FD1656" w14:textId="089E0F89" w:rsidR="00A962AD" w:rsidRDefault="00A962AD" w:rsidP="006A29C5">
            <w:pPr>
              <w:spacing w:after="0"/>
            </w:pPr>
            <w:r>
              <w:t>26.12.2021</w:t>
            </w:r>
          </w:p>
        </w:tc>
        <w:tc>
          <w:tcPr>
            <w:tcW w:w="1560" w:type="dxa"/>
            <w:tcBorders>
              <w:top w:val="dotted" w:sz="4" w:space="0" w:color="auto"/>
              <w:left w:val="dotted" w:sz="4" w:space="0" w:color="auto"/>
              <w:bottom w:val="dotted" w:sz="4" w:space="0" w:color="auto"/>
              <w:right w:val="dotted" w:sz="4" w:space="0" w:color="auto"/>
            </w:tcBorders>
            <w:vAlign w:val="center"/>
          </w:tcPr>
          <w:p w14:paraId="4D4E8C53" w14:textId="6F154DB0" w:rsidR="00A962AD" w:rsidRDefault="00A962AD" w:rsidP="006A29C5">
            <w:pPr>
              <w:spacing w:after="0"/>
            </w:pPr>
            <w:r>
              <w:t>Kıvanç Toker</w:t>
            </w:r>
          </w:p>
        </w:tc>
        <w:tc>
          <w:tcPr>
            <w:tcW w:w="5322" w:type="dxa"/>
            <w:tcBorders>
              <w:top w:val="dotted" w:sz="4" w:space="0" w:color="auto"/>
              <w:left w:val="dotted" w:sz="4" w:space="0" w:color="auto"/>
              <w:bottom w:val="dotted" w:sz="4" w:space="0" w:color="auto"/>
              <w:right w:val="dotted" w:sz="4" w:space="0" w:color="auto"/>
            </w:tcBorders>
            <w:vAlign w:val="center"/>
          </w:tcPr>
          <w:p w14:paraId="596A3700" w14:textId="239B728C" w:rsidR="00A962AD" w:rsidRDefault="00A962AD" w:rsidP="006A29C5">
            <w:pPr>
              <w:spacing w:after="0"/>
            </w:pPr>
            <w:r>
              <w:t>2021 yılında eklenen platform yetenekleri ile dökümanın güncellenmesi</w:t>
            </w:r>
          </w:p>
        </w:tc>
      </w:tr>
      <w:tr w:rsidR="00972883" w:rsidRPr="00107538" w14:paraId="02F09E94"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0E97906B" w14:textId="1B405297" w:rsidR="00972883" w:rsidRDefault="00972883" w:rsidP="006A29C5">
            <w:pPr>
              <w:spacing w:after="0"/>
            </w:pPr>
            <w:r>
              <w:t>1.7</w:t>
            </w:r>
          </w:p>
        </w:tc>
        <w:tc>
          <w:tcPr>
            <w:tcW w:w="1339" w:type="dxa"/>
            <w:tcBorders>
              <w:top w:val="dotted" w:sz="4" w:space="0" w:color="auto"/>
              <w:left w:val="dotted" w:sz="4" w:space="0" w:color="auto"/>
              <w:bottom w:val="dotted" w:sz="4" w:space="0" w:color="auto"/>
              <w:right w:val="dotted" w:sz="4" w:space="0" w:color="auto"/>
            </w:tcBorders>
            <w:vAlign w:val="center"/>
          </w:tcPr>
          <w:p w14:paraId="678C22F9" w14:textId="047C4542" w:rsidR="00972883" w:rsidRDefault="00972883" w:rsidP="006A29C5">
            <w:pPr>
              <w:spacing w:after="0"/>
            </w:pPr>
            <w:r>
              <w:t>28.12.2021</w:t>
            </w:r>
          </w:p>
        </w:tc>
        <w:tc>
          <w:tcPr>
            <w:tcW w:w="1560" w:type="dxa"/>
            <w:tcBorders>
              <w:top w:val="dotted" w:sz="4" w:space="0" w:color="auto"/>
              <w:left w:val="dotted" w:sz="4" w:space="0" w:color="auto"/>
              <w:bottom w:val="dotted" w:sz="4" w:space="0" w:color="auto"/>
              <w:right w:val="dotted" w:sz="4" w:space="0" w:color="auto"/>
            </w:tcBorders>
            <w:vAlign w:val="center"/>
          </w:tcPr>
          <w:p w14:paraId="06269CF4" w14:textId="771AC2C3" w:rsidR="00972883" w:rsidRDefault="00972883" w:rsidP="006A29C5">
            <w:pPr>
              <w:spacing w:after="0"/>
            </w:pPr>
            <w:r>
              <w:t>Kıvanç Toker</w:t>
            </w:r>
          </w:p>
        </w:tc>
        <w:tc>
          <w:tcPr>
            <w:tcW w:w="5322" w:type="dxa"/>
            <w:tcBorders>
              <w:top w:val="dotted" w:sz="4" w:space="0" w:color="auto"/>
              <w:left w:val="dotted" w:sz="4" w:space="0" w:color="auto"/>
              <w:bottom w:val="dotted" w:sz="4" w:space="0" w:color="auto"/>
              <w:right w:val="dotted" w:sz="4" w:space="0" w:color="auto"/>
            </w:tcBorders>
            <w:vAlign w:val="center"/>
          </w:tcPr>
          <w:p w14:paraId="125FDEBC" w14:textId="59286608" w:rsidR="00972883" w:rsidRDefault="00972883" w:rsidP="006A29C5">
            <w:pPr>
              <w:spacing w:after="0"/>
            </w:pPr>
            <w:r>
              <w:t>Pazaryeri yetenekleri ile dökümanın güncellenmesi</w:t>
            </w:r>
          </w:p>
        </w:tc>
      </w:tr>
      <w:tr w:rsidR="00697F1A" w:rsidRPr="00107538" w14:paraId="75472C22"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21F41EBC" w14:textId="509A4856" w:rsidR="00697F1A" w:rsidRDefault="00697F1A" w:rsidP="006A29C5">
            <w:pPr>
              <w:spacing w:after="0"/>
            </w:pPr>
            <w:r>
              <w:t>1.8</w:t>
            </w:r>
          </w:p>
        </w:tc>
        <w:tc>
          <w:tcPr>
            <w:tcW w:w="1339" w:type="dxa"/>
            <w:tcBorders>
              <w:top w:val="dotted" w:sz="4" w:space="0" w:color="auto"/>
              <w:left w:val="dotted" w:sz="4" w:space="0" w:color="auto"/>
              <w:bottom w:val="dotted" w:sz="4" w:space="0" w:color="auto"/>
              <w:right w:val="dotted" w:sz="4" w:space="0" w:color="auto"/>
            </w:tcBorders>
            <w:vAlign w:val="center"/>
          </w:tcPr>
          <w:p w14:paraId="2D4BCD0B" w14:textId="5ABC1DD4" w:rsidR="00697F1A" w:rsidRDefault="00697F1A" w:rsidP="006A29C5">
            <w:pPr>
              <w:spacing w:after="0"/>
            </w:pPr>
            <w:r>
              <w:t>02.07.2022</w:t>
            </w:r>
          </w:p>
        </w:tc>
        <w:tc>
          <w:tcPr>
            <w:tcW w:w="1560" w:type="dxa"/>
            <w:tcBorders>
              <w:top w:val="dotted" w:sz="4" w:space="0" w:color="auto"/>
              <w:left w:val="dotted" w:sz="4" w:space="0" w:color="auto"/>
              <w:bottom w:val="dotted" w:sz="4" w:space="0" w:color="auto"/>
              <w:right w:val="dotted" w:sz="4" w:space="0" w:color="auto"/>
            </w:tcBorders>
            <w:vAlign w:val="center"/>
          </w:tcPr>
          <w:p w14:paraId="5005E20E" w14:textId="774E8AA0" w:rsidR="00697F1A" w:rsidRDefault="00697F1A" w:rsidP="006A29C5">
            <w:pPr>
              <w:spacing w:after="0"/>
            </w:pPr>
            <w:r>
              <w:t>Kıvanç Toker</w:t>
            </w:r>
          </w:p>
        </w:tc>
        <w:tc>
          <w:tcPr>
            <w:tcW w:w="5322" w:type="dxa"/>
            <w:tcBorders>
              <w:top w:val="dotted" w:sz="4" w:space="0" w:color="auto"/>
              <w:left w:val="dotted" w:sz="4" w:space="0" w:color="auto"/>
              <w:bottom w:val="dotted" w:sz="4" w:space="0" w:color="auto"/>
              <w:right w:val="dotted" w:sz="4" w:space="0" w:color="auto"/>
            </w:tcBorders>
            <w:vAlign w:val="center"/>
          </w:tcPr>
          <w:p w14:paraId="0CBE22BC" w14:textId="0EB922EB" w:rsidR="00697F1A" w:rsidRDefault="00697F1A" w:rsidP="006A29C5">
            <w:pPr>
              <w:spacing w:after="0"/>
            </w:pPr>
            <w:r>
              <w:t>Lidia Console ve Lidia Merchant Console yeni yeteneklerinin dökümana eklenmesi</w:t>
            </w:r>
          </w:p>
        </w:tc>
      </w:tr>
      <w:tr w:rsidR="00994EFD" w:rsidRPr="00107538" w14:paraId="59DB2056" w14:textId="77777777" w:rsidTr="002B7511">
        <w:trPr>
          <w:trHeight w:val="357"/>
        </w:trPr>
        <w:tc>
          <w:tcPr>
            <w:tcW w:w="851" w:type="dxa"/>
            <w:tcBorders>
              <w:top w:val="dotted" w:sz="4" w:space="0" w:color="auto"/>
              <w:left w:val="single" w:sz="6" w:space="0" w:color="auto"/>
              <w:bottom w:val="dotted" w:sz="4" w:space="0" w:color="auto"/>
              <w:right w:val="dotted" w:sz="4" w:space="0" w:color="auto"/>
            </w:tcBorders>
            <w:vAlign w:val="center"/>
          </w:tcPr>
          <w:p w14:paraId="49C3B254" w14:textId="7330B39D" w:rsidR="00994EFD" w:rsidRDefault="00994EFD" w:rsidP="006A29C5">
            <w:pPr>
              <w:spacing w:after="0"/>
            </w:pPr>
            <w:r>
              <w:t>1.9</w:t>
            </w:r>
          </w:p>
        </w:tc>
        <w:tc>
          <w:tcPr>
            <w:tcW w:w="1339" w:type="dxa"/>
            <w:tcBorders>
              <w:top w:val="dotted" w:sz="4" w:space="0" w:color="auto"/>
              <w:left w:val="dotted" w:sz="4" w:space="0" w:color="auto"/>
              <w:bottom w:val="dotted" w:sz="4" w:space="0" w:color="auto"/>
              <w:right w:val="dotted" w:sz="4" w:space="0" w:color="auto"/>
            </w:tcBorders>
            <w:vAlign w:val="center"/>
          </w:tcPr>
          <w:p w14:paraId="739D11CF" w14:textId="79C9F23B" w:rsidR="00994EFD" w:rsidRDefault="00994EFD" w:rsidP="006A29C5">
            <w:pPr>
              <w:spacing w:after="0"/>
            </w:pPr>
            <w:r>
              <w:t>02.01.2022</w:t>
            </w:r>
          </w:p>
        </w:tc>
        <w:tc>
          <w:tcPr>
            <w:tcW w:w="1560" w:type="dxa"/>
            <w:tcBorders>
              <w:top w:val="dotted" w:sz="4" w:space="0" w:color="auto"/>
              <w:left w:val="dotted" w:sz="4" w:space="0" w:color="auto"/>
              <w:bottom w:val="dotted" w:sz="4" w:space="0" w:color="auto"/>
              <w:right w:val="dotted" w:sz="4" w:space="0" w:color="auto"/>
            </w:tcBorders>
            <w:vAlign w:val="center"/>
          </w:tcPr>
          <w:p w14:paraId="6BC13579" w14:textId="3B1CA4EB" w:rsidR="00994EFD" w:rsidRDefault="00994EFD" w:rsidP="006A29C5">
            <w:pPr>
              <w:spacing w:after="0"/>
            </w:pPr>
            <w:r>
              <w:t>Kıvanç Toker</w:t>
            </w:r>
          </w:p>
        </w:tc>
        <w:tc>
          <w:tcPr>
            <w:tcW w:w="5322" w:type="dxa"/>
            <w:tcBorders>
              <w:top w:val="dotted" w:sz="4" w:space="0" w:color="auto"/>
              <w:left w:val="dotted" w:sz="4" w:space="0" w:color="auto"/>
              <w:bottom w:val="dotted" w:sz="4" w:space="0" w:color="auto"/>
              <w:right w:val="dotted" w:sz="4" w:space="0" w:color="auto"/>
            </w:tcBorders>
            <w:vAlign w:val="center"/>
          </w:tcPr>
          <w:p w14:paraId="6E2D45C9" w14:textId="5EAB828F" w:rsidR="00994EFD" w:rsidRDefault="009D071E" w:rsidP="006A29C5">
            <w:pPr>
              <w:spacing w:after="0"/>
            </w:pPr>
            <w:r>
              <w:t>2022 Q3 ve Q4 içinde Lidia Platformunun sahip olduğu yeni yeteneklerin dökümana eklenmesi</w:t>
            </w:r>
          </w:p>
        </w:tc>
      </w:tr>
    </w:tbl>
    <w:p w14:paraId="02B67CD8" w14:textId="7F8CC470" w:rsidR="00085E27" w:rsidRDefault="00085E27" w:rsidP="00BE512C"/>
    <w:p w14:paraId="565907D4" w14:textId="77777777" w:rsidR="00085E27" w:rsidRDefault="00085E27">
      <w:r>
        <w:br w:type="page"/>
      </w:r>
    </w:p>
    <w:sdt>
      <w:sdtPr>
        <w:rPr>
          <w:rFonts w:asciiTheme="minorHAnsi" w:eastAsiaTheme="minorHAnsi" w:hAnsiTheme="minorHAnsi" w:cstheme="minorBidi"/>
          <w:color w:val="auto"/>
          <w:sz w:val="22"/>
          <w:szCs w:val="22"/>
          <w:lang w:val="tr-TR"/>
        </w:rPr>
        <w:id w:val="1610462338"/>
        <w:docPartObj>
          <w:docPartGallery w:val="Table of Contents"/>
          <w:docPartUnique/>
        </w:docPartObj>
      </w:sdtPr>
      <w:sdtEndPr>
        <w:rPr>
          <w:b/>
          <w:bCs/>
          <w:noProof/>
        </w:rPr>
      </w:sdtEndPr>
      <w:sdtContent>
        <w:p w14:paraId="2DE02823" w14:textId="77777777" w:rsidR="00BE512C" w:rsidRPr="00107538" w:rsidRDefault="00BE512C" w:rsidP="00BE512C">
          <w:pPr>
            <w:pStyle w:val="TOCHeading"/>
            <w:rPr>
              <w:lang w:val="tr-TR"/>
            </w:rPr>
          </w:pPr>
          <w:r w:rsidRPr="00107538">
            <w:rPr>
              <w:lang w:val="tr-TR"/>
            </w:rPr>
            <w:t>İçindekiler</w:t>
          </w:r>
        </w:p>
        <w:p w14:paraId="26F9AD57" w14:textId="0190008A" w:rsidR="00E95465" w:rsidRDefault="00BE512C">
          <w:pPr>
            <w:pStyle w:val="TOC1"/>
            <w:tabs>
              <w:tab w:val="right" w:leader="dot" w:pos="9062"/>
            </w:tabs>
            <w:rPr>
              <w:rFonts w:eastAsiaTheme="minorEastAsia"/>
              <w:noProof/>
              <w:lang w:eastAsia="tr-TR"/>
            </w:rPr>
          </w:pPr>
          <w:r w:rsidRPr="00107538">
            <w:fldChar w:fldCharType="begin"/>
          </w:r>
          <w:r w:rsidRPr="00107538">
            <w:instrText xml:space="preserve"> TOC \o "1-3" \h \z \u </w:instrText>
          </w:r>
          <w:r w:rsidRPr="00107538">
            <w:fldChar w:fldCharType="separate"/>
          </w:r>
          <w:hyperlink w:anchor="_Toc91762018" w:history="1">
            <w:r w:rsidR="00E95465" w:rsidRPr="00044BDE">
              <w:rPr>
                <w:rStyle w:val="Hyperlink"/>
                <w:noProof/>
              </w:rPr>
              <w:t>Giriş</w:t>
            </w:r>
            <w:r w:rsidR="00E95465">
              <w:rPr>
                <w:noProof/>
                <w:webHidden/>
              </w:rPr>
              <w:tab/>
            </w:r>
            <w:r w:rsidR="00E95465">
              <w:rPr>
                <w:noProof/>
                <w:webHidden/>
              </w:rPr>
              <w:fldChar w:fldCharType="begin"/>
            </w:r>
            <w:r w:rsidR="00E95465">
              <w:rPr>
                <w:noProof/>
                <w:webHidden/>
              </w:rPr>
              <w:instrText xml:space="preserve"> PAGEREF _Toc91762018 \h </w:instrText>
            </w:r>
            <w:r w:rsidR="00E95465">
              <w:rPr>
                <w:noProof/>
                <w:webHidden/>
              </w:rPr>
            </w:r>
            <w:r w:rsidR="00E95465">
              <w:rPr>
                <w:noProof/>
                <w:webHidden/>
              </w:rPr>
              <w:fldChar w:fldCharType="separate"/>
            </w:r>
            <w:r w:rsidR="00B549A9">
              <w:rPr>
                <w:noProof/>
                <w:webHidden/>
              </w:rPr>
              <w:t>3</w:t>
            </w:r>
            <w:r w:rsidR="00E95465">
              <w:rPr>
                <w:noProof/>
                <w:webHidden/>
              </w:rPr>
              <w:fldChar w:fldCharType="end"/>
            </w:r>
          </w:hyperlink>
        </w:p>
        <w:p w14:paraId="537BB22E" w14:textId="05C212D0" w:rsidR="00E95465" w:rsidRDefault="00000000">
          <w:pPr>
            <w:pStyle w:val="TOC1"/>
            <w:tabs>
              <w:tab w:val="right" w:leader="dot" w:pos="9062"/>
            </w:tabs>
            <w:rPr>
              <w:rFonts w:eastAsiaTheme="minorEastAsia"/>
              <w:noProof/>
              <w:lang w:eastAsia="tr-TR"/>
            </w:rPr>
          </w:pPr>
          <w:hyperlink w:anchor="_Toc91762019" w:history="1">
            <w:r w:rsidR="00E95465" w:rsidRPr="00044BDE">
              <w:rPr>
                <w:rStyle w:val="Hyperlink"/>
                <w:noProof/>
              </w:rPr>
              <w:t>Geçmiş</w:t>
            </w:r>
            <w:r w:rsidR="00E95465">
              <w:rPr>
                <w:noProof/>
                <w:webHidden/>
              </w:rPr>
              <w:tab/>
            </w:r>
            <w:r w:rsidR="00E95465">
              <w:rPr>
                <w:noProof/>
                <w:webHidden/>
              </w:rPr>
              <w:fldChar w:fldCharType="begin"/>
            </w:r>
            <w:r w:rsidR="00E95465">
              <w:rPr>
                <w:noProof/>
                <w:webHidden/>
              </w:rPr>
              <w:instrText xml:space="preserve"> PAGEREF _Toc91762019 \h </w:instrText>
            </w:r>
            <w:r w:rsidR="00E95465">
              <w:rPr>
                <w:noProof/>
                <w:webHidden/>
              </w:rPr>
            </w:r>
            <w:r w:rsidR="00E95465">
              <w:rPr>
                <w:noProof/>
                <w:webHidden/>
              </w:rPr>
              <w:fldChar w:fldCharType="separate"/>
            </w:r>
            <w:r w:rsidR="00B549A9">
              <w:rPr>
                <w:noProof/>
                <w:webHidden/>
              </w:rPr>
              <w:t>3</w:t>
            </w:r>
            <w:r w:rsidR="00E95465">
              <w:rPr>
                <w:noProof/>
                <w:webHidden/>
              </w:rPr>
              <w:fldChar w:fldCharType="end"/>
            </w:r>
          </w:hyperlink>
        </w:p>
        <w:p w14:paraId="4B6F64CE" w14:textId="361BE951" w:rsidR="00E95465" w:rsidRDefault="00000000">
          <w:pPr>
            <w:pStyle w:val="TOC1"/>
            <w:tabs>
              <w:tab w:val="right" w:leader="dot" w:pos="9062"/>
            </w:tabs>
            <w:rPr>
              <w:rFonts w:eastAsiaTheme="minorEastAsia"/>
              <w:noProof/>
              <w:lang w:eastAsia="tr-TR"/>
            </w:rPr>
          </w:pPr>
          <w:hyperlink w:anchor="_Toc91762020" w:history="1">
            <w:r w:rsidR="00E95465" w:rsidRPr="00044BDE">
              <w:rPr>
                <w:rStyle w:val="Hyperlink"/>
                <w:noProof/>
              </w:rPr>
              <w:t>Lidia Commerce v3 Eticaret Platformu</w:t>
            </w:r>
            <w:r w:rsidR="00E95465">
              <w:rPr>
                <w:noProof/>
                <w:webHidden/>
              </w:rPr>
              <w:tab/>
            </w:r>
            <w:r w:rsidR="00E95465">
              <w:rPr>
                <w:noProof/>
                <w:webHidden/>
              </w:rPr>
              <w:fldChar w:fldCharType="begin"/>
            </w:r>
            <w:r w:rsidR="00E95465">
              <w:rPr>
                <w:noProof/>
                <w:webHidden/>
              </w:rPr>
              <w:instrText xml:space="preserve"> PAGEREF _Toc91762020 \h </w:instrText>
            </w:r>
            <w:r w:rsidR="00E95465">
              <w:rPr>
                <w:noProof/>
                <w:webHidden/>
              </w:rPr>
            </w:r>
            <w:r w:rsidR="00E95465">
              <w:rPr>
                <w:noProof/>
                <w:webHidden/>
              </w:rPr>
              <w:fldChar w:fldCharType="separate"/>
            </w:r>
            <w:r w:rsidR="00B549A9">
              <w:rPr>
                <w:noProof/>
                <w:webHidden/>
              </w:rPr>
              <w:t>3</w:t>
            </w:r>
            <w:r w:rsidR="00E95465">
              <w:rPr>
                <w:noProof/>
                <w:webHidden/>
              </w:rPr>
              <w:fldChar w:fldCharType="end"/>
            </w:r>
          </w:hyperlink>
        </w:p>
        <w:p w14:paraId="0B7B015D" w14:textId="15631675" w:rsidR="00E95465" w:rsidRDefault="00000000">
          <w:pPr>
            <w:pStyle w:val="TOC1"/>
            <w:tabs>
              <w:tab w:val="right" w:leader="dot" w:pos="9062"/>
            </w:tabs>
            <w:rPr>
              <w:rFonts w:eastAsiaTheme="minorEastAsia"/>
              <w:noProof/>
              <w:lang w:eastAsia="tr-TR"/>
            </w:rPr>
          </w:pPr>
          <w:hyperlink w:anchor="_Toc91762021" w:history="1">
            <w:r w:rsidR="00E95465" w:rsidRPr="00044BDE">
              <w:rPr>
                <w:rStyle w:val="Hyperlink"/>
                <w:noProof/>
              </w:rPr>
              <w:t>Paydaşlar</w:t>
            </w:r>
            <w:r w:rsidR="00E95465">
              <w:rPr>
                <w:noProof/>
                <w:webHidden/>
              </w:rPr>
              <w:tab/>
            </w:r>
            <w:r w:rsidR="00E95465">
              <w:rPr>
                <w:noProof/>
                <w:webHidden/>
              </w:rPr>
              <w:fldChar w:fldCharType="begin"/>
            </w:r>
            <w:r w:rsidR="00E95465">
              <w:rPr>
                <w:noProof/>
                <w:webHidden/>
              </w:rPr>
              <w:instrText xml:space="preserve"> PAGEREF _Toc91762021 \h </w:instrText>
            </w:r>
            <w:r w:rsidR="00E95465">
              <w:rPr>
                <w:noProof/>
                <w:webHidden/>
              </w:rPr>
            </w:r>
            <w:r w:rsidR="00E95465">
              <w:rPr>
                <w:noProof/>
                <w:webHidden/>
              </w:rPr>
              <w:fldChar w:fldCharType="separate"/>
            </w:r>
            <w:r w:rsidR="00B549A9">
              <w:rPr>
                <w:noProof/>
                <w:webHidden/>
              </w:rPr>
              <w:t>3</w:t>
            </w:r>
            <w:r w:rsidR="00E95465">
              <w:rPr>
                <w:noProof/>
                <w:webHidden/>
              </w:rPr>
              <w:fldChar w:fldCharType="end"/>
            </w:r>
          </w:hyperlink>
        </w:p>
        <w:p w14:paraId="08F00E0D" w14:textId="4D816949" w:rsidR="00E95465" w:rsidRDefault="00000000">
          <w:pPr>
            <w:pStyle w:val="TOC1"/>
            <w:tabs>
              <w:tab w:val="right" w:leader="dot" w:pos="9062"/>
            </w:tabs>
            <w:rPr>
              <w:rFonts w:eastAsiaTheme="minorEastAsia"/>
              <w:noProof/>
              <w:lang w:eastAsia="tr-TR"/>
            </w:rPr>
          </w:pPr>
          <w:hyperlink w:anchor="_Toc91762022" w:history="1">
            <w:r w:rsidR="00E95465" w:rsidRPr="00044BDE">
              <w:rPr>
                <w:rStyle w:val="Hyperlink"/>
                <w:noProof/>
              </w:rPr>
              <w:t>Desteklenen Süreçler</w:t>
            </w:r>
            <w:r w:rsidR="00E95465">
              <w:rPr>
                <w:noProof/>
                <w:webHidden/>
              </w:rPr>
              <w:tab/>
            </w:r>
            <w:r w:rsidR="00E95465">
              <w:rPr>
                <w:noProof/>
                <w:webHidden/>
              </w:rPr>
              <w:fldChar w:fldCharType="begin"/>
            </w:r>
            <w:r w:rsidR="00E95465">
              <w:rPr>
                <w:noProof/>
                <w:webHidden/>
              </w:rPr>
              <w:instrText xml:space="preserve"> PAGEREF _Toc91762022 \h </w:instrText>
            </w:r>
            <w:r w:rsidR="00E95465">
              <w:rPr>
                <w:noProof/>
                <w:webHidden/>
              </w:rPr>
            </w:r>
            <w:r w:rsidR="00E95465">
              <w:rPr>
                <w:noProof/>
                <w:webHidden/>
              </w:rPr>
              <w:fldChar w:fldCharType="separate"/>
            </w:r>
            <w:r w:rsidR="00B549A9">
              <w:rPr>
                <w:noProof/>
                <w:webHidden/>
              </w:rPr>
              <w:t>4</w:t>
            </w:r>
            <w:r w:rsidR="00E95465">
              <w:rPr>
                <w:noProof/>
                <w:webHidden/>
              </w:rPr>
              <w:fldChar w:fldCharType="end"/>
            </w:r>
          </w:hyperlink>
        </w:p>
        <w:p w14:paraId="7C57C436" w14:textId="39BB4CFD" w:rsidR="00E95465" w:rsidRDefault="00000000">
          <w:pPr>
            <w:pStyle w:val="TOC2"/>
            <w:tabs>
              <w:tab w:val="right" w:leader="dot" w:pos="9062"/>
            </w:tabs>
            <w:rPr>
              <w:rFonts w:eastAsiaTheme="minorEastAsia"/>
              <w:noProof/>
              <w:lang w:eastAsia="tr-TR"/>
            </w:rPr>
          </w:pPr>
          <w:hyperlink w:anchor="_Toc91762023" w:history="1">
            <w:r w:rsidR="00E95465" w:rsidRPr="00044BDE">
              <w:rPr>
                <w:rStyle w:val="Hyperlink"/>
                <w:noProof/>
              </w:rPr>
              <w:t>Son Kullanıcı Süreçleri</w:t>
            </w:r>
            <w:r w:rsidR="00E95465">
              <w:rPr>
                <w:noProof/>
                <w:webHidden/>
              </w:rPr>
              <w:tab/>
            </w:r>
            <w:r w:rsidR="00E95465">
              <w:rPr>
                <w:noProof/>
                <w:webHidden/>
              </w:rPr>
              <w:fldChar w:fldCharType="begin"/>
            </w:r>
            <w:r w:rsidR="00E95465">
              <w:rPr>
                <w:noProof/>
                <w:webHidden/>
              </w:rPr>
              <w:instrText xml:space="preserve"> PAGEREF _Toc91762023 \h </w:instrText>
            </w:r>
            <w:r w:rsidR="00E95465">
              <w:rPr>
                <w:noProof/>
                <w:webHidden/>
              </w:rPr>
            </w:r>
            <w:r w:rsidR="00E95465">
              <w:rPr>
                <w:noProof/>
                <w:webHidden/>
              </w:rPr>
              <w:fldChar w:fldCharType="separate"/>
            </w:r>
            <w:r w:rsidR="00B549A9">
              <w:rPr>
                <w:noProof/>
                <w:webHidden/>
              </w:rPr>
              <w:t>4</w:t>
            </w:r>
            <w:r w:rsidR="00E95465">
              <w:rPr>
                <w:noProof/>
                <w:webHidden/>
              </w:rPr>
              <w:fldChar w:fldCharType="end"/>
            </w:r>
          </w:hyperlink>
        </w:p>
        <w:p w14:paraId="4E0F545C" w14:textId="51CBBC0C" w:rsidR="00E95465" w:rsidRDefault="00000000">
          <w:pPr>
            <w:pStyle w:val="TOC2"/>
            <w:tabs>
              <w:tab w:val="right" w:leader="dot" w:pos="9062"/>
            </w:tabs>
            <w:rPr>
              <w:rFonts w:eastAsiaTheme="minorEastAsia"/>
              <w:noProof/>
              <w:lang w:eastAsia="tr-TR"/>
            </w:rPr>
          </w:pPr>
          <w:hyperlink w:anchor="_Toc91762024" w:history="1">
            <w:r w:rsidR="00E95465" w:rsidRPr="00044BDE">
              <w:rPr>
                <w:rStyle w:val="Hyperlink"/>
                <w:noProof/>
              </w:rPr>
              <w:t>Satıcı / İş Ortağı Süreçleri</w:t>
            </w:r>
            <w:r w:rsidR="00E95465">
              <w:rPr>
                <w:noProof/>
                <w:webHidden/>
              </w:rPr>
              <w:tab/>
            </w:r>
            <w:r w:rsidR="00E95465">
              <w:rPr>
                <w:noProof/>
                <w:webHidden/>
              </w:rPr>
              <w:fldChar w:fldCharType="begin"/>
            </w:r>
            <w:r w:rsidR="00E95465">
              <w:rPr>
                <w:noProof/>
                <w:webHidden/>
              </w:rPr>
              <w:instrText xml:space="preserve"> PAGEREF _Toc91762024 \h </w:instrText>
            </w:r>
            <w:r w:rsidR="00E95465">
              <w:rPr>
                <w:noProof/>
                <w:webHidden/>
              </w:rPr>
            </w:r>
            <w:r w:rsidR="00E95465">
              <w:rPr>
                <w:noProof/>
                <w:webHidden/>
              </w:rPr>
              <w:fldChar w:fldCharType="separate"/>
            </w:r>
            <w:r w:rsidR="00B549A9">
              <w:rPr>
                <w:noProof/>
                <w:webHidden/>
              </w:rPr>
              <w:t>5</w:t>
            </w:r>
            <w:r w:rsidR="00E95465">
              <w:rPr>
                <w:noProof/>
                <w:webHidden/>
              </w:rPr>
              <w:fldChar w:fldCharType="end"/>
            </w:r>
          </w:hyperlink>
        </w:p>
        <w:p w14:paraId="3D243A4B" w14:textId="0254A5A3" w:rsidR="00E95465" w:rsidRDefault="00000000">
          <w:pPr>
            <w:pStyle w:val="TOC2"/>
            <w:tabs>
              <w:tab w:val="right" w:leader="dot" w:pos="9062"/>
            </w:tabs>
            <w:rPr>
              <w:rFonts w:eastAsiaTheme="minorEastAsia"/>
              <w:noProof/>
              <w:lang w:eastAsia="tr-TR"/>
            </w:rPr>
          </w:pPr>
          <w:hyperlink w:anchor="_Toc91762025" w:history="1">
            <w:r w:rsidR="00E95465" w:rsidRPr="00044BDE">
              <w:rPr>
                <w:rStyle w:val="Hyperlink"/>
                <w:noProof/>
              </w:rPr>
              <w:t>Yönetici Süreçleri</w:t>
            </w:r>
            <w:r w:rsidR="00E95465">
              <w:rPr>
                <w:noProof/>
                <w:webHidden/>
              </w:rPr>
              <w:tab/>
            </w:r>
            <w:r w:rsidR="00E95465">
              <w:rPr>
                <w:noProof/>
                <w:webHidden/>
              </w:rPr>
              <w:fldChar w:fldCharType="begin"/>
            </w:r>
            <w:r w:rsidR="00E95465">
              <w:rPr>
                <w:noProof/>
                <w:webHidden/>
              </w:rPr>
              <w:instrText xml:space="preserve"> PAGEREF _Toc91762025 \h </w:instrText>
            </w:r>
            <w:r w:rsidR="00E95465">
              <w:rPr>
                <w:noProof/>
                <w:webHidden/>
              </w:rPr>
            </w:r>
            <w:r w:rsidR="00E95465">
              <w:rPr>
                <w:noProof/>
                <w:webHidden/>
              </w:rPr>
              <w:fldChar w:fldCharType="separate"/>
            </w:r>
            <w:r w:rsidR="00B549A9">
              <w:rPr>
                <w:noProof/>
                <w:webHidden/>
              </w:rPr>
              <w:t>6</w:t>
            </w:r>
            <w:r w:rsidR="00E95465">
              <w:rPr>
                <w:noProof/>
                <w:webHidden/>
              </w:rPr>
              <w:fldChar w:fldCharType="end"/>
            </w:r>
          </w:hyperlink>
        </w:p>
        <w:p w14:paraId="31DD262A" w14:textId="64CAA615" w:rsidR="00E95465" w:rsidRDefault="00000000">
          <w:pPr>
            <w:pStyle w:val="TOC2"/>
            <w:tabs>
              <w:tab w:val="right" w:leader="dot" w:pos="9062"/>
            </w:tabs>
            <w:rPr>
              <w:rFonts w:eastAsiaTheme="minorEastAsia"/>
              <w:noProof/>
              <w:lang w:eastAsia="tr-TR"/>
            </w:rPr>
          </w:pPr>
          <w:hyperlink w:anchor="_Toc91762026" w:history="1">
            <w:r w:rsidR="00E95465" w:rsidRPr="00044BDE">
              <w:rPr>
                <w:rStyle w:val="Hyperlink"/>
                <w:noProof/>
              </w:rPr>
              <w:t>Süreç Kısıtları</w:t>
            </w:r>
            <w:r w:rsidR="00E95465">
              <w:rPr>
                <w:noProof/>
                <w:webHidden/>
              </w:rPr>
              <w:tab/>
            </w:r>
            <w:r w:rsidR="00E95465">
              <w:rPr>
                <w:noProof/>
                <w:webHidden/>
              </w:rPr>
              <w:fldChar w:fldCharType="begin"/>
            </w:r>
            <w:r w:rsidR="00E95465">
              <w:rPr>
                <w:noProof/>
                <w:webHidden/>
              </w:rPr>
              <w:instrText xml:space="preserve"> PAGEREF _Toc91762026 \h </w:instrText>
            </w:r>
            <w:r w:rsidR="00E95465">
              <w:rPr>
                <w:noProof/>
                <w:webHidden/>
              </w:rPr>
            </w:r>
            <w:r w:rsidR="00E95465">
              <w:rPr>
                <w:noProof/>
                <w:webHidden/>
              </w:rPr>
              <w:fldChar w:fldCharType="separate"/>
            </w:r>
            <w:r w:rsidR="00B549A9">
              <w:rPr>
                <w:noProof/>
                <w:webHidden/>
              </w:rPr>
              <w:t>8</w:t>
            </w:r>
            <w:r w:rsidR="00E95465">
              <w:rPr>
                <w:noProof/>
                <w:webHidden/>
              </w:rPr>
              <w:fldChar w:fldCharType="end"/>
            </w:r>
          </w:hyperlink>
        </w:p>
        <w:p w14:paraId="0C0DE7B6" w14:textId="69F3C46F" w:rsidR="00E95465" w:rsidRDefault="00000000">
          <w:pPr>
            <w:pStyle w:val="TOC1"/>
            <w:tabs>
              <w:tab w:val="right" w:leader="dot" w:pos="9062"/>
            </w:tabs>
            <w:rPr>
              <w:rFonts w:eastAsiaTheme="minorEastAsia"/>
              <w:noProof/>
              <w:lang w:eastAsia="tr-TR"/>
            </w:rPr>
          </w:pPr>
          <w:hyperlink w:anchor="_Toc91762027" w:history="1">
            <w:r w:rsidR="00E95465" w:rsidRPr="00044BDE">
              <w:rPr>
                <w:rStyle w:val="Hyperlink"/>
                <w:noProof/>
              </w:rPr>
              <w:t>Arayüz Örnekleri</w:t>
            </w:r>
            <w:r w:rsidR="00E95465">
              <w:rPr>
                <w:noProof/>
                <w:webHidden/>
              </w:rPr>
              <w:tab/>
            </w:r>
            <w:r w:rsidR="00E95465">
              <w:rPr>
                <w:noProof/>
                <w:webHidden/>
              </w:rPr>
              <w:fldChar w:fldCharType="begin"/>
            </w:r>
            <w:r w:rsidR="00E95465">
              <w:rPr>
                <w:noProof/>
                <w:webHidden/>
              </w:rPr>
              <w:instrText xml:space="preserve"> PAGEREF _Toc91762027 \h </w:instrText>
            </w:r>
            <w:r w:rsidR="00E95465">
              <w:rPr>
                <w:noProof/>
                <w:webHidden/>
              </w:rPr>
            </w:r>
            <w:r w:rsidR="00E95465">
              <w:rPr>
                <w:noProof/>
                <w:webHidden/>
              </w:rPr>
              <w:fldChar w:fldCharType="separate"/>
            </w:r>
            <w:r w:rsidR="00B549A9">
              <w:rPr>
                <w:noProof/>
                <w:webHidden/>
              </w:rPr>
              <w:t>16</w:t>
            </w:r>
            <w:r w:rsidR="00E95465">
              <w:rPr>
                <w:noProof/>
                <w:webHidden/>
              </w:rPr>
              <w:fldChar w:fldCharType="end"/>
            </w:r>
          </w:hyperlink>
        </w:p>
        <w:p w14:paraId="0C7EEB6A" w14:textId="39DCA656" w:rsidR="00E95465" w:rsidRDefault="00000000">
          <w:pPr>
            <w:pStyle w:val="TOC2"/>
            <w:tabs>
              <w:tab w:val="right" w:leader="dot" w:pos="9062"/>
            </w:tabs>
            <w:rPr>
              <w:rFonts w:eastAsiaTheme="minorEastAsia"/>
              <w:noProof/>
              <w:lang w:eastAsia="tr-TR"/>
            </w:rPr>
          </w:pPr>
          <w:hyperlink w:anchor="_Toc91762028" w:history="1">
            <w:r w:rsidR="00E95465" w:rsidRPr="00044BDE">
              <w:rPr>
                <w:rStyle w:val="Hyperlink"/>
                <w:noProof/>
              </w:rPr>
              <w:t>Kullanıcı Arayüzü</w:t>
            </w:r>
            <w:r w:rsidR="00E95465">
              <w:rPr>
                <w:noProof/>
                <w:webHidden/>
              </w:rPr>
              <w:tab/>
            </w:r>
            <w:r w:rsidR="00E95465">
              <w:rPr>
                <w:noProof/>
                <w:webHidden/>
              </w:rPr>
              <w:fldChar w:fldCharType="begin"/>
            </w:r>
            <w:r w:rsidR="00E95465">
              <w:rPr>
                <w:noProof/>
                <w:webHidden/>
              </w:rPr>
              <w:instrText xml:space="preserve"> PAGEREF _Toc91762028 \h </w:instrText>
            </w:r>
            <w:r w:rsidR="00E95465">
              <w:rPr>
                <w:noProof/>
                <w:webHidden/>
              </w:rPr>
            </w:r>
            <w:r w:rsidR="00E95465">
              <w:rPr>
                <w:noProof/>
                <w:webHidden/>
              </w:rPr>
              <w:fldChar w:fldCharType="separate"/>
            </w:r>
            <w:r w:rsidR="00B549A9">
              <w:rPr>
                <w:noProof/>
                <w:webHidden/>
              </w:rPr>
              <w:t>16</w:t>
            </w:r>
            <w:r w:rsidR="00E95465">
              <w:rPr>
                <w:noProof/>
                <w:webHidden/>
              </w:rPr>
              <w:fldChar w:fldCharType="end"/>
            </w:r>
          </w:hyperlink>
        </w:p>
        <w:p w14:paraId="7C1A011E" w14:textId="717276C2" w:rsidR="00E95465" w:rsidRDefault="00000000">
          <w:pPr>
            <w:pStyle w:val="TOC2"/>
            <w:tabs>
              <w:tab w:val="right" w:leader="dot" w:pos="9062"/>
            </w:tabs>
            <w:rPr>
              <w:rFonts w:eastAsiaTheme="minorEastAsia"/>
              <w:noProof/>
              <w:lang w:eastAsia="tr-TR"/>
            </w:rPr>
          </w:pPr>
          <w:hyperlink w:anchor="_Toc91762029" w:history="1">
            <w:r w:rsidR="00E95465" w:rsidRPr="00044BDE">
              <w:rPr>
                <w:rStyle w:val="Hyperlink"/>
                <w:noProof/>
              </w:rPr>
              <w:t>Yönetici Arayüzü</w:t>
            </w:r>
            <w:r w:rsidR="00E95465">
              <w:rPr>
                <w:noProof/>
                <w:webHidden/>
              </w:rPr>
              <w:tab/>
            </w:r>
            <w:r w:rsidR="00E95465">
              <w:rPr>
                <w:noProof/>
                <w:webHidden/>
              </w:rPr>
              <w:fldChar w:fldCharType="begin"/>
            </w:r>
            <w:r w:rsidR="00E95465">
              <w:rPr>
                <w:noProof/>
                <w:webHidden/>
              </w:rPr>
              <w:instrText xml:space="preserve"> PAGEREF _Toc91762029 \h </w:instrText>
            </w:r>
            <w:r w:rsidR="00E95465">
              <w:rPr>
                <w:noProof/>
                <w:webHidden/>
              </w:rPr>
            </w:r>
            <w:r w:rsidR="00E95465">
              <w:rPr>
                <w:noProof/>
                <w:webHidden/>
              </w:rPr>
              <w:fldChar w:fldCharType="separate"/>
            </w:r>
            <w:r w:rsidR="00B549A9">
              <w:rPr>
                <w:noProof/>
                <w:webHidden/>
              </w:rPr>
              <w:t>18</w:t>
            </w:r>
            <w:r w:rsidR="00E95465">
              <w:rPr>
                <w:noProof/>
                <w:webHidden/>
              </w:rPr>
              <w:fldChar w:fldCharType="end"/>
            </w:r>
          </w:hyperlink>
        </w:p>
        <w:p w14:paraId="0CA9E445" w14:textId="55D03844" w:rsidR="00E95465" w:rsidRDefault="00000000">
          <w:pPr>
            <w:pStyle w:val="TOC1"/>
            <w:tabs>
              <w:tab w:val="right" w:leader="dot" w:pos="9062"/>
            </w:tabs>
            <w:rPr>
              <w:rFonts w:eastAsiaTheme="minorEastAsia"/>
              <w:noProof/>
              <w:lang w:eastAsia="tr-TR"/>
            </w:rPr>
          </w:pPr>
          <w:hyperlink w:anchor="_Toc91762030" w:history="1">
            <w:r w:rsidR="00E95465" w:rsidRPr="00044BDE">
              <w:rPr>
                <w:rStyle w:val="Hyperlink"/>
                <w:noProof/>
              </w:rPr>
              <w:t>Entegrasyon Yetenekleri</w:t>
            </w:r>
            <w:r w:rsidR="00E95465">
              <w:rPr>
                <w:noProof/>
                <w:webHidden/>
              </w:rPr>
              <w:tab/>
            </w:r>
            <w:r w:rsidR="00E95465">
              <w:rPr>
                <w:noProof/>
                <w:webHidden/>
              </w:rPr>
              <w:fldChar w:fldCharType="begin"/>
            </w:r>
            <w:r w:rsidR="00E95465">
              <w:rPr>
                <w:noProof/>
                <w:webHidden/>
              </w:rPr>
              <w:instrText xml:space="preserve"> PAGEREF _Toc91762030 \h </w:instrText>
            </w:r>
            <w:r w:rsidR="00E95465">
              <w:rPr>
                <w:noProof/>
                <w:webHidden/>
              </w:rPr>
            </w:r>
            <w:r w:rsidR="00E95465">
              <w:rPr>
                <w:noProof/>
                <w:webHidden/>
              </w:rPr>
              <w:fldChar w:fldCharType="separate"/>
            </w:r>
            <w:r w:rsidR="00B549A9">
              <w:rPr>
                <w:noProof/>
                <w:webHidden/>
              </w:rPr>
              <w:t>20</w:t>
            </w:r>
            <w:r w:rsidR="00E95465">
              <w:rPr>
                <w:noProof/>
                <w:webHidden/>
              </w:rPr>
              <w:fldChar w:fldCharType="end"/>
            </w:r>
          </w:hyperlink>
        </w:p>
        <w:p w14:paraId="6CA6F505" w14:textId="4006DDB6" w:rsidR="00E95465" w:rsidRDefault="00000000">
          <w:pPr>
            <w:pStyle w:val="TOC1"/>
            <w:tabs>
              <w:tab w:val="right" w:leader="dot" w:pos="9062"/>
            </w:tabs>
            <w:rPr>
              <w:rFonts w:eastAsiaTheme="minorEastAsia"/>
              <w:noProof/>
              <w:lang w:eastAsia="tr-TR"/>
            </w:rPr>
          </w:pPr>
          <w:hyperlink w:anchor="_Toc91762031" w:history="1">
            <w:r w:rsidR="00E95465" w:rsidRPr="00044BDE">
              <w:rPr>
                <w:rStyle w:val="Hyperlink"/>
                <w:noProof/>
              </w:rPr>
              <w:t>Diğer Yetenekler</w:t>
            </w:r>
            <w:r w:rsidR="00E95465">
              <w:rPr>
                <w:noProof/>
                <w:webHidden/>
              </w:rPr>
              <w:tab/>
            </w:r>
            <w:r w:rsidR="00E95465">
              <w:rPr>
                <w:noProof/>
                <w:webHidden/>
              </w:rPr>
              <w:fldChar w:fldCharType="begin"/>
            </w:r>
            <w:r w:rsidR="00E95465">
              <w:rPr>
                <w:noProof/>
                <w:webHidden/>
              </w:rPr>
              <w:instrText xml:space="preserve"> PAGEREF _Toc91762031 \h </w:instrText>
            </w:r>
            <w:r w:rsidR="00E95465">
              <w:rPr>
                <w:noProof/>
                <w:webHidden/>
              </w:rPr>
            </w:r>
            <w:r w:rsidR="00E95465">
              <w:rPr>
                <w:noProof/>
                <w:webHidden/>
              </w:rPr>
              <w:fldChar w:fldCharType="separate"/>
            </w:r>
            <w:r w:rsidR="00B549A9">
              <w:rPr>
                <w:noProof/>
                <w:webHidden/>
              </w:rPr>
              <w:t>23</w:t>
            </w:r>
            <w:r w:rsidR="00E95465">
              <w:rPr>
                <w:noProof/>
                <w:webHidden/>
              </w:rPr>
              <w:fldChar w:fldCharType="end"/>
            </w:r>
          </w:hyperlink>
        </w:p>
        <w:p w14:paraId="5C12A55E" w14:textId="269DB42B" w:rsidR="00E95465" w:rsidRDefault="00000000">
          <w:pPr>
            <w:pStyle w:val="TOC1"/>
            <w:tabs>
              <w:tab w:val="right" w:leader="dot" w:pos="9062"/>
            </w:tabs>
            <w:rPr>
              <w:rFonts w:eastAsiaTheme="minorEastAsia"/>
              <w:noProof/>
              <w:lang w:eastAsia="tr-TR"/>
            </w:rPr>
          </w:pPr>
          <w:hyperlink w:anchor="_Toc91762032" w:history="1">
            <w:r w:rsidR="00E95465" w:rsidRPr="00044BDE">
              <w:rPr>
                <w:rStyle w:val="Hyperlink"/>
                <w:noProof/>
              </w:rPr>
              <w:t>Platform Mimarisi</w:t>
            </w:r>
            <w:r w:rsidR="00E95465">
              <w:rPr>
                <w:noProof/>
                <w:webHidden/>
              </w:rPr>
              <w:tab/>
            </w:r>
            <w:r w:rsidR="00E95465">
              <w:rPr>
                <w:noProof/>
                <w:webHidden/>
              </w:rPr>
              <w:fldChar w:fldCharType="begin"/>
            </w:r>
            <w:r w:rsidR="00E95465">
              <w:rPr>
                <w:noProof/>
                <w:webHidden/>
              </w:rPr>
              <w:instrText xml:space="preserve"> PAGEREF _Toc91762032 \h </w:instrText>
            </w:r>
            <w:r w:rsidR="00E95465">
              <w:rPr>
                <w:noProof/>
                <w:webHidden/>
              </w:rPr>
            </w:r>
            <w:r w:rsidR="00E95465">
              <w:rPr>
                <w:noProof/>
                <w:webHidden/>
              </w:rPr>
              <w:fldChar w:fldCharType="separate"/>
            </w:r>
            <w:r w:rsidR="00B549A9">
              <w:rPr>
                <w:noProof/>
                <w:webHidden/>
              </w:rPr>
              <w:t>23</w:t>
            </w:r>
            <w:r w:rsidR="00E95465">
              <w:rPr>
                <w:noProof/>
                <w:webHidden/>
              </w:rPr>
              <w:fldChar w:fldCharType="end"/>
            </w:r>
          </w:hyperlink>
        </w:p>
        <w:p w14:paraId="525EFE5C" w14:textId="59553AE9" w:rsidR="00E95465" w:rsidRDefault="00000000">
          <w:pPr>
            <w:pStyle w:val="TOC1"/>
            <w:tabs>
              <w:tab w:val="right" w:leader="dot" w:pos="9062"/>
            </w:tabs>
            <w:rPr>
              <w:rFonts w:eastAsiaTheme="minorEastAsia"/>
              <w:noProof/>
              <w:lang w:eastAsia="tr-TR"/>
            </w:rPr>
          </w:pPr>
          <w:hyperlink w:anchor="_Toc91762033" w:history="1">
            <w:r w:rsidR="00E95465" w:rsidRPr="00044BDE">
              <w:rPr>
                <w:rStyle w:val="Hyperlink"/>
                <w:noProof/>
              </w:rPr>
              <w:t>Platform Bileşenleri</w:t>
            </w:r>
            <w:r w:rsidR="00E95465">
              <w:rPr>
                <w:noProof/>
                <w:webHidden/>
              </w:rPr>
              <w:tab/>
            </w:r>
            <w:r w:rsidR="00E95465">
              <w:rPr>
                <w:noProof/>
                <w:webHidden/>
              </w:rPr>
              <w:fldChar w:fldCharType="begin"/>
            </w:r>
            <w:r w:rsidR="00E95465">
              <w:rPr>
                <w:noProof/>
                <w:webHidden/>
              </w:rPr>
              <w:instrText xml:space="preserve"> PAGEREF _Toc91762033 \h </w:instrText>
            </w:r>
            <w:r w:rsidR="00E95465">
              <w:rPr>
                <w:noProof/>
                <w:webHidden/>
              </w:rPr>
            </w:r>
            <w:r w:rsidR="00E95465">
              <w:rPr>
                <w:noProof/>
                <w:webHidden/>
              </w:rPr>
              <w:fldChar w:fldCharType="separate"/>
            </w:r>
            <w:r w:rsidR="00B549A9">
              <w:rPr>
                <w:noProof/>
                <w:webHidden/>
              </w:rPr>
              <w:t>23</w:t>
            </w:r>
            <w:r w:rsidR="00E95465">
              <w:rPr>
                <w:noProof/>
                <w:webHidden/>
              </w:rPr>
              <w:fldChar w:fldCharType="end"/>
            </w:r>
          </w:hyperlink>
        </w:p>
        <w:p w14:paraId="2150E8E3" w14:textId="68F1FD58" w:rsidR="00E95465" w:rsidRDefault="00000000">
          <w:pPr>
            <w:pStyle w:val="TOC1"/>
            <w:tabs>
              <w:tab w:val="right" w:leader="dot" w:pos="9062"/>
            </w:tabs>
            <w:rPr>
              <w:rFonts w:eastAsiaTheme="minorEastAsia"/>
              <w:noProof/>
              <w:lang w:eastAsia="tr-TR"/>
            </w:rPr>
          </w:pPr>
          <w:hyperlink w:anchor="_Toc91762034" w:history="1">
            <w:r w:rsidR="00E95465" w:rsidRPr="00044BDE">
              <w:rPr>
                <w:rStyle w:val="Hyperlink"/>
                <w:noProof/>
              </w:rPr>
              <w:t>Teknoloji Tercihleri</w:t>
            </w:r>
            <w:r w:rsidR="00E95465">
              <w:rPr>
                <w:noProof/>
                <w:webHidden/>
              </w:rPr>
              <w:tab/>
            </w:r>
            <w:r w:rsidR="00E95465">
              <w:rPr>
                <w:noProof/>
                <w:webHidden/>
              </w:rPr>
              <w:fldChar w:fldCharType="begin"/>
            </w:r>
            <w:r w:rsidR="00E95465">
              <w:rPr>
                <w:noProof/>
                <w:webHidden/>
              </w:rPr>
              <w:instrText xml:space="preserve"> PAGEREF _Toc91762034 \h </w:instrText>
            </w:r>
            <w:r w:rsidR="00E95465">
              <w:rPr>
                <w:noProof/>
                <w:webHidden/>
              </w:rPr>
            </w:r>
            <w:r w:rsidR="00E95465">
              <w:rPr>
                <w:noProof/>
                <w:webHidden/>
              </w:rPr>
              <w:fldChar w:fldCharType="separate"/>
            </w:r>
            <w:r w:rsidR="00B549A9">
              <w:rPr>
                <w:noProof/>
                <w:webHidden/>
              </w:rPr>
              <w:t>25</w:t>
            </w:r>
            <w:r w:rsidR="00E95465">
              <w:rPr>
                <w:noProof/>
                <w:webHidden/>
              </w:rPr>
              <w:fldChar w:fldCharType="end"/>
            </w:r>
          </w:hyperlink>
        </w:p>
        <w:p w14:paraId="380321A9" w14:textId="26B92795" w:rsidR="00E95465" w:rsidRDefault="00000000">
          <w:pPr>
            <w:pStyle w:val="TOC1"/>
            <w:tabs>
              <w:tab w:val="right" w:leader="dot" w:pos="9062"/>
            </w:tabs>
            <w:rPr>
              <w:rFonts w:eastAsiaTheme="minorEastAsia"/>
              <w:noProof/>
              <w:lang w:eastAsia="tr-TR"/>
            </w:rPr>
          </w:pPr>
          <w:hyperlink w:anchor="_Toc91762035" w:history="1">
            <w:r w:rsidR="00E95465" w:rsidRPr="00044BDE">
              <w:rPr>
                <w:rStyle w:val="Hyperlink"/>
                <w:noProof/>
              </w:rPr>
              <w:t>Çalışma Ortamı</w:t>
            </w:r>
            <w:r w:rsidR="00E95465">
              <w:rPr>
                <w:noProof/>
                <w:webHidden/>
              </w:rPr>
              <w:tab/>
            </w:r>
            <w:r w:rsidR="00E95465">
              <w:rPr>
                <w:noProof/>
                <w:webHidden/>
              </w:rPr>
              <w:fldChar w:fldCharType="begin"/>
            </w:r>
            <w:r w:rsidR="00E95465">
              <w:rPr>
                <w:noProof/>
                <w:webHidden/>
              </w:rPr>
              <w:instrText xml:space="preserve"> PAGEREF _Toc91762035 \h </w:instrText>
            </w:r>
            <w:r w:rsidR="00E95465">
              <w:rPr>
                <w:noProof/>
                <w:webHidden/>
              </w:rPr>
            </w:r>
            <w:r w:rsidR="00E95465">
              <w:rPr>
                <w:noProof/>
                <w:webHidden/>
              </w:rPr>
              <w:fldChar w:fldCharType="separate"/>
            </w:r>
            <w:r w:rsidR="00B549A9">
              <w:rPr>
                <w:noProof/>
                <w:webHidden/>
              </w:rPr>
              <w:t>25</w:t>
            </w:r>
            <w:r w:rsidR="00E95465">
              <w:rPr>
                <w:noProof/>
                <w:webHidden/>
              </w:rPr>
              <w:fldChar w:fldCharType="end"/>
            </w:r>
          </w:hyperlink>
        </w:p>
        <w:p w14:paraId="31A4992A" w14:textId="6B2F1806" w:rsidR="00BE512C" w:rsidRPr="00107538" w:rsidRDefault="00BE512C" w:rsidP="00BE512C">
          <w:r w:rsidRPr="00107538">
            <w:rPr>
              <w:b/>
              <w:bCs/>
              <w:noProof/>
            </w:rPr>
            <w:fldChar w:fldCharType="end"/>
          </w:r>
        </w:p>
      </w:sdtContent>
    </w:sdt>
    <w:p w14:paraId="1294AD10" w14:textId="77777777" w:rsidR="00BE512C" w:rsidRPr="00107538" w:rsidRDefault="00BE512C" w:rsidP="00BE512C">
      <w:r w:rsidRPr="00107538">
        <w:br w:type="page"/>
      </w:r>
    </w:p>
    <w:p w14:paraId="6CBFF941" w14:textId="77777777" w:rsidR="00BE512C" w:rsidRPr="00107538" w:rsidRDefault="00BE512C" w:rsidP="00BE512C">
      <w:pPr>
        <w:pStyle w:val="Heading1"/>
      </w:pPr>
      <w:bookmarkStart w:id="0" w:name="_Toc91762018"/>
      <w:r w:rsidRPr="00107538">
        <w:lastRenderedPageBreak/>
        <w:t>Giriş</w:t>
      </w:r>
      <w:bookmarkEnd w:id="0"/>
    </w:p>
    <w:p w14:paraId="3534E2E2" w14:textId="538DFCE0" w:rsidR="00BE512C" w:rsidRPr="00107538" w:rsidRDefault="00BE512C" w:rsidP="00846734">
      <w:pPr>
        <w:jc w:val="both"/>
      </w:pPr>
      <w:r w:rsidRPr="00107538">
        <w:t>Bu d</w:t>
      </w:r>
      <w:r w:rsidR="00D67E96">
        <w:t>o</w:t>
      </w:r>
      <w:r w:rsidRPr="00107538">
        <w:t>küman T&amp;G Workshop tarafından geliştirilen Lidia</w:t>
      </w:r>
      <w:r>
        <w:t xml:space="preserve"> </w:t>
      </w:r>
      <w:r w:rsidRPr="00107538">
        <w:t xml:space="preserve">e-ticaret platformunun </w:t>
      </w:r>
      <w:r>
        <w:t>son sürümü ile ulaştığı noktanın mimari, fonksiyonel ve altyapısal açıdan tanıtımını içermektedir.</w:t>
      </w:r>
    </w:p>
    <w:p w14:paraId="48F0C9C6" w14:textId="77777777" w:rsidR="00BE512C" w:rsidRPr="00107538" w:rsidRDefault="00BE512C" w:rsidP="00BE512C">
      <w:pPr>
        <w:pStyle w:val="Heading1"/>
      </w:pPr>
      <w:bookmarkStart w:id="1" w:name="_Toc91762019"/>
      <w:r w:rsidRPr="00107538">
        <w:t>Geçmiş</w:t>
      </w:r>
      <w:bookmarkEnd w:id="1"/>
    </w:p>
    <w:p w14:paraId="58798A51" w14:textId="77777777" w:rsidR="00BE512C" w:rsidRDefault="00BE512C" w:rsidP="00BE512C">
      <w:pPr>
        <w:jc w:val="both"/>
      </w:pPr>
      <w:r>
        <w:t>Lidia e-ticaret platformunun geçmişi</w:t>
      </w:r>
      <w:r w:rsidRPr="00E9149E">
        <w:t xml:space="preserve"> 2000 yılının </w:t>
      </w:r>
      <w:r>
        <w:t>başlarına kadar</w:t>
      </w:r>
      <w:r w:rsidRPr="00E9149E">
        <w:t xml:space="preserve"> uzan</w:t>
      </w:r>
      <w:r>
        <w:t>maktadır</w:t>
      </w:r>
      <w:r w:rsidRPr="00E9149E">
        <w:t xml:space="preserve">. </w:t>
      </w:r>
      <w:r>
        <w:t xml:space="preserve">Bu platformun ilk sürümü T&amp;G Workshop’un kuruluşundan </w:t>
      </w:r>
      <w:r w:rsidRPr="00E9149E">
        <w:t xml:space="preserve">sekiz yıl önce </w:t>
      </w:r>
      <w:r>
        <w:t>kurucu ortaklar</w:t>
      </w:r>
      <w:r w:rsidRPr="00E9149E">
        <w:t xml:space="preserve"> e-ticaret başta olmak üzere serbest projeler</w:t>
      </w:r>
      <w:r>
        <w:t xml:space="preserve"> üzerinde çalışırken ortaya çıkmış müşteri ihtiyaçları ve teknolojik akımlardan etkilenerek sürekli evrim geçirmiştir.</w:t>
      </w:r>
    </w:p>
    <w:p w14:paraId="49BC3A04" w14:textId="77777777" w:rsidR="00BE512C" w:rsidRPr="00CF56D6" w:rsidRDefault="00BE512C" w:rsidP="00BE512C">
      <w:pPr>
        <w:jc w:val="both"/>
      </w:pPr>
      <w:r>
        <w:t>Teknik açıdan değerlendirildiğinde bu süre zarfında veri katmanında meydana gelen değişiklikler uygulama katmanına oranla daha ufak boyuttadır. Platformun veri yönetimi açısından temel evrimi belirli tiplerde ve seçilebilir özellikleri sabit olan ürünlerin ticaretini yönetebilecek bir veri setinden, her kategoride (fiziksel ve dijital) ürün satışını mümkün kılan bir veri setine doğru olmuştur.</w:t>
      </w:r>
    </w:p>
    <w:p w14:paraId="550A7734" w14:textId="15E4923F" w:rsidR="00BE512C" w:rsidRDefault="00BE512C" w:rsidP="00BE512C">
      <w:pPr>
        <w:jc w:val="both"/>
      </w:pPr>
      <w:r>
        <w:t xml:space="preserve">Uygulama katmanındaki değişiklikler ve bununla beraber sürekli gelişen ihtiyaçları karşılamak için açık 3.parti açık kaynak kodlu enstrumanların (Elasticsearch, </w:t>
      </w:r>
      <w:r w:rsidR="00300231">
        <w:t>Mongo, Redis</w:t>
      </w:r>
      <w:r>
        <w:t>) kullanımı Lidia’nın sürümleri arasındaki temel farklılıkları yaratmıştır.</w:t>
      </w:r>
    </w:p>
    <w:p w14:paraId="0D8BF83C" w14:textId="121A4ED1" w:rsidR="00BE512C" w:rsidRPr="00CF56D6" w:rsidRDefault="00BE512C" w:rsidP="00BE512C">
      <w:pPr>
        <w:jc w:val="both"/>
      </w:pPr>
      <w:r>
        <w:t>Lidia e-ticaret platformunun geçmiş sürümleri ve bu sürümler arasındaki temel farklar Lidia Commerce – Geçmiş Sürümler d</w:t>
      </w:r>
      <w:r w:rsidR="006B5820">
        <w:t>o</w:t>
      </w:r>
      <w:r>
        <w:t>kümanında detayları ile aktarılmaktadır.</w:t>
      </w:r>
    </w:p>
    <w:p w14:paraId="2042147F" w14:textId="3F644E55" w:rsidR="000C2119" w:rsidRDefault="00F74829" w:rsidP="000C2119">
      <w:pPr>
        <w:pStyle w:val="Heading1"/>
      </w:pPr>
      <w:bookmarkStart w:id="2" w:name="_Toc91762020"/>
      <w:r w:rsidRPr="000C2119">
        <w:t>Lidia Commerce v3 Eticaret Platform</w:t>
      </w:r>
      <w:r w:rsidR="00F82175" w:rsidRPr="000C2119">
        <w:t>u</w:t>
      </w:r>
      <w:bookmarkEnd w:id="2"/>
    </w:p>
    <w:p w14:paraId="6DEB5C0A" w14:textId="50048F0C" w:rsidR="00AE17F6" w:rsidRPr="00AE17F6" w:rsidRDefault="00AE17F6" w:rsidP="003F3478">
      <w:pPr>
        <w:jc w:val="both"/>
      </w:pPr>
      <w:r>
        <w:t xml:space="preserve">Lidia’nın en güncel sürümü olan </w:t>
      </w:r>
      <w:r w:rsidR="003F3478">
        <w:t>v</w:t>
      </w:r>
      <w:r>
        <w:t>3 sürümü aşağıdaki noktalar göz önünde bulundurularak tasarlanmıştır ve geliştirmeye devam etmektedir:</w:t>
      </w:r>
    </w:p>
    <w:p w14:paraId="282ADD26" w14:textId="77777777" w:rsidR="003F3478" w:rsidRDefault="00F82175" w:rsidP="003F3478">
      <w:pPr>
        <w:pStyle w:val="ListParagraph"/>
        <w:numPr>
          <w:ilvl w:val="0"/>
          <w:numId w:val="31"/>
        </w:numPr>
      </w:pPr>
      <w:r w:rsidRPr="003F3478">
        <w:t>Web tabanlı yazılım dünyasındaki ana akımlardan birine uygun şekilde uygulama mimarisi mikro-servis tabanlı olarak yeniden tasarlanmıştır.</w:t>
      </w:r>
    </w:p>
    <w:p w14:paraId="0B5AFD88" w14:textId="77777777" w:rsidR="003F3478" w:rsidRDefault="003F3478" w:rsidP="003F3478">
      <w:pPr>
        <w:pStyle w:val="ListParagraph"/>
      </w:pPr>
    </w:p>
    <w:p w14:paraId="611C0786" w14:textId="4EFE42F1" w:rsidR="00F82175" w:rsidRPr="00F82175" w:rsidRDefault="00F82175" w:rsidP="003F3478">
      <w:pPr>
        <w:pStyle w:val="ListParagraph"/>
        <w:numPr>
          <w:ilvl w:val="0"/>
          <w:numId w:val="31"/>
        </w:numPr>
      </w:pPr>
      <w:r w:rsidRPr="00F82175">
        <w:t>Uygulama bir sonraki bölümde detayları verilen bileşenlere bölünmüş, her bileşenin teknik mimarisina o bileşene özgü ihtiyaçlar doğrultusunda karar verilmiştir.</w:t>
      </w:r>
    </w:p>
    <w:p w14:paraId="3A9DEAAD" w14:textId="77777777" w:rsidR="003F3478" w:rsidRDefault="003F3478" w:rsidP="003F3478">
      <w:pPr>
        <w:pStyle w:val="ListParagraph"/>
      </w:pPr>
    </w:p>
    <w:p w14:paraId="0B5983F0" w14:textId="3CBD060D" w:rsidR="00F82175" w:rsidRPr="00F82175" w:rsidRDefault="00F82175" w:rsidP="003F3478">
      <w:pPr>
        <w:pStyle w:val="ListParagraph"/>
        <w:numPr>
          <w:ilvl w:val="0"/>
          <w:numId w:val="31"/>
        </w:numPr>
      </w:pPr>
      <w:r w:rsidRPr="00F82175">
        <w:t>Tüm bileşenler api-first ürünler olarak konumlandırılmaktadır.</w:t>
      </w:r>
    </w:p>
    <w:p w14:paraId="6CFAE71D" w14:textId="77777777" w:rsidR="003F3478" w:rsidRDefault="003F3478" w:rsidP="003F3478">
      <w:pPr>
        <w:pStyle w:val="ListParagraph"/>
      </w:pPr>
    </w:p>
    <w:p w14:paraId="04274304" w14:textId="7081356C" w:rsidR="00F82175" w:rsidRDefault="00F82175" w:rsidP="003F3478">
      <w:pPr>
        <w:pStyle w:val="ListParagraph"/>
        <w:numPr>
          <w:ilvl w:val="0"/>
          <w:numId w:val="31"/>
        </w:numPr>
      </w:pPr>
      <w:r w:rsidRPr="00F82175">
        <w:t>Tüm bileşenler on-premise çalışabileceği gibi bulut tabanlı ve paylaşımlı (multi-tenancy) olarak da kullanılabilmektedir.</w:t>
      </w:r>
    </w:p>
    <w:p w14:paraId="0ECF443B" w14:textId="77777777" w:rsidR="003F3478" w:rsidRDefault="003F3478" w:rsidP="003F3478">
      <w:pPr>
        <w:pStyle w:val="ListParagraph"/>
      </w:pPr>
    </w:p>
    <w:p w14:paraId="7142A619" w14:textId="7DFB02ED" w:rsidR="00F82175" w:rsidRDefault="00F82175" w:rsidP="003F3478">
      <w:pPr>
        <w:pStyle w:val="ListParagraph"/>
        <w:numPr>
          <w:ilvl w:val="0"/>
          <w:numId w:val="31"/>
        </w:numPr>
      </w:pPr>
      <w:r w:rsidRPr="00F82175">
        <w:t>Tüm bileşenler merkezi bir yönetim panelinden yönetilebildiği gibi her bileşenin kendi yönetim ekranları da bulunmaktadır.</w:t>
      </w:r>
    </w:p>
    <w:p w14:paraId="64864842" w14:textId="77777777" w:rsidR="003F3478" w:rsidRDefault="003F3478" w:rsidP="003F3478">
      <w:pPr>
        <w:pStyle w:val="ListParagraph"/>
      </w:pPr>
    </w:p>
    <w:p w14:paraId="06361D3E" w14:textId="6DFDCFC8" w:rsidR="00E80421" w:rsidRDefault="00F82175" w:rsidP="003F3478">
      <w:pPr>
        <w:pStyle w:val="ListParagraph"/>
        <w:numPr>
          <w:ilvl w:val="0"/>
          <w:numId w:val="31"/>
        </w:numPr>
      </w:pPr>
      <w:r w:rsidRPr="00F82175">
        <w:t>Lidia e-ticaret hizmet modeli lisans bazlı ve kiralık olmak üzere iki türlü işletilebilmektedir.</w:t>
      </w:r>
    </w:p>
    <w:p w14:paraId="1BEC4404" w14:textId="62460FB5" w:rsidR="00BE512C" w:rsidRDefault="00BE512C" w:rsidP="00BE512C">
      <w:pPr>
        <w:pStyle w:val="Heading1"/>
      </w:pPr>
      <w:bookmarkStart w:id="3" w:name="_Toc91762021"/>
      <w:r>
        <w:t>Paydaşlar</w:t>
      </w:r>
      <w:bookmarkEnd w:id="3"/>
    </w:p>
    <w:p w14:paraId="7D8E3291" w14:textId="78820875" w:rsidR="003F3478" w:rsidRPr="003F3478" w:rsidRDefault="003F3478" w:rsidP="003F3478">
      <w:pPr>
        <w:jc w:val="both"/>
      </w:pPr>
      <w:r>
        <w:t>Lidia Commerce Platform kullanılarak geliştirilen uygulamaların temel paydaşları (aynı zamanda bu dökümanın hedef kitlesi) şu şekildedir:</w:t>
      </w:r>
    </w:p>
    <w:p w14:paraId="51FA1E9A" w14:textId="6EEE8E17" w:rsidR="00BE512C" w:rsidRDefault="00BE512C" w:rsidP="003F3478">
      <w:pPr>
        <w:pStyle w:val="ListParagraph"/>
        <w:numPr>
          <w:ilvl w:val="0"/>
          <w:numId w:val="31"/>
        </w:numPr>
        <w:jc w:val="both"/>
      </w:pPr>
      <w:r w:rsidRPr="0077471D">
        <w:lastRenderedPageBreak/>
        <w:t xml:space="preserve">Son kullanıcılar :  Geliştirilecek olan e-ticaret uygulaması üzerinde </w:t>
      </w:r>
      <w:r w:rsidR="003F3478">
        <w:t xml:space="preserve">ürünleri, </w:t>
      </w:r>
      <w:r w:rsidRPr="0077471D">
        <w:t>içerikleri görüntüleyecek,</w:t>
      </w:r>
      <w:r w:rsidR="003F3478">
        <w:t xml:space="preserve"> sepet ekleme, satın alma gibi işlemleri gerçekleştirecek kişilerdir.</w:t>
      </w:r>
      <w:r w:rsidRPr="0077471D">
        <w:t xml:space="preserve"> </w:t>
      </w:r>
    </w:p>
    <w:p w14:paraId="3854A7E8" w14:textId="77777777" w:rsidR="003F3478" w:rsidRDefault="003F3478" w:rsidP="003F3478">
      <w:pPr>
        <w:pStyle w:val="ListParagraph"/>
        <w:jc w:val="both"/>
      </w:pPr>
    </w:p>
    <w:p w14:paraId="0374C8EC" w14:textId="2F18738E" w:rsidR="00BE512C" w:rsidRDefault="00BE512C" w:rsidP="003F3478">
      <w:pPr>
        <w:pStyle w:val="ListParagraph"/>
        <w:numPr>
          <w:ilvl w:val="0"/>
          <w:numId w:val="31"/>
        </w:numPr>
        <w:jc w:val="both"/>
      </w:pPr>
      <w:r w:rsidRPr="0077471D">
        <w:t xml:space="preserve">Proje Yöneticileri </w:t>
      </w:r>
      <w:r w:rsidR="003F3478">
        <w:t>/ Ürün sahipleri</w:t>
      </w:r>
      <w:r w:rsidRPr="0077471D">
        <w:t xml:space="preserve">: Geliştirilecek olan e-ticaret uygulamasında yer alan içeriği güncelleyecek, gelecek olan siparişleri takip edecek, raporları inceleyecek ve uygulama ile ilgili diğer yönetimsel faaliyetleri sürdürecek olan kişilerdir. </w:t>
      </w:r>
    </w:p>
    <w:p w14:paraId="57EA98A7" w14:textId="77777777" w:rsidR="00BD67DA" w:rsidRDefault="00BD67DA" w:rsidP="00BD67DA">
      <w:pPr>
        <w:pStyle w:val="ListParagraph"/>
      </w:pPr>
    </w:p>
    <w:p w14:paraId="606E721A" w14:textId="49C7E831" w:rsidR="003F3478" w:rsidRDefault="00BD67DA" w:rsidP="009103EF">
      <w:pPr>
        <w:pStyle w:val="ListParagraph"/>
        <w:numPr>
          <w:ilvl w:val="0"/>
          <w:numId w:val="31"/>
        </w:numPr>
        <w:jc w:val="both"/>
      </w:pPr>
      <w:r>
        <w:t>İş ortakları / Satıcılar: Geliştirilecek olan uygulamanın bir pazaryeri uygulaması olması halinde, bu pazaryeri üzerinden satışı yapılacak ürünleri uygulamaya yükleyecek, gelen siparişleri hazırlayarak gönderimini gerçekleştirecek, iade talepleri</w:t>
      </w:r>
      <w:r w:rsidR="00AA548F">
        <w:t xml:space="preserve"> ile ilgili işlemleri gerçekleştirecek tüzel kişilerdir.</w:t>
      </w:r>
    </w:p>
    <w:p w14:paraId="0B496DE9" w14:textId="77777777" w:rsidR="00215132" w:rsidRDefault="00215132" w:rsidP="00215132">
      <w:pPr>
        <w:pStyle w:val="ListParagraph"/>
      </w:pPr>
    </w:p>
    <w:p w14:paraId="324CCA72" w14:textId="22BA4ED1" w:rsidR="00BE512C" w:rsidRPr="0077471D" w:rsidRDefault="00BE512C" w:rsidP="003F3478">
      <w:pPr>
        <w:pStyle w:val="ListParagraph"/>
        <w:numPr>
          <w:ilvl w:val="0"/>
          <w:numId w:val="31"/>
        </w:numPr>
        <w:jc w:val="both"/>
      </w:pPr>
      <w:r w:rsidRPr="0077471D">
        <w:t>Teknik Ekip : Proje konusu uygulamayı geliştirecek, bakım ve desteğini sağlayacak olan ve uygulamaya en üst seviyede erişimi olacak yazılım ve veritabanı mühendisleridir.</w:t>
      </w:r>
    </w:p>
    <w:p w14:paraId="67CC05C2" w14:textId="77882BD8" w:rsidR="005239CD" w:rsidRDefault="00BE512C" w:rsidP="003F3478">
      <w:pPr>
        <w:jc w:val="both"/>
      </w:pPr>
      <w:r w:rsidRPr="0077471D">
        <w:t>Bununla birlikte tarafımıza iletilen ihtiyaçlar göz önünde</w:t>
      </w:r>
      <w:r>
        <w:t xml:space="preserve"> bulundurularak farklı </w:t>
      </w:r>
      <w:r w:rsidR="008079FA">
        <w:t>paydaşlar eklenebilmektedir.</w:t>
      </w:r>
    </w:p>
    <w:p w14:paraId="6871184A" w14:textId="396966BB" w:rsidR="00BE512C" w:rsidRDefault="00903E1D" w:rsidP="00BE512C">
      <w:pPr>
        <w:pStyle w:val="Heading1"/>
      </w:pPr>
      <w:bookmarkStart w:id="4" w:name="_Toc91762022"/>
      <w:r>
        <w:t>Desteklenen Süreçler</w:t>
      </w:r>
      <w:bookmarkEnd w:id="4"/>
    </w:p>
    <w:p w14:paraId="1B96EDB3" w14:textId="3B9EC75C" w:rsidR="003F3478" w:rsidRPr="003F3478" w:rsidRDefault="003F3478" w:rsidP="00EA7301">
      <w:pPr>
        <w:jc w:val="both"/>
      </w:pPr>
      <w:r>
        <w:t xml:space="preserve">Lidia Commerce Platform altyapısı aşağıdaki temel e-ticaret süreçlerini desteklemektedir. Platformun kullanılacağı projelerde bu süreçlere ait özelleştirmelerin olması halinde, bu özelleştirmelere ait detaylar ilgili projenin </w:t>
      </w:r>
      <w:r>
        <w:rPr>
          <w:b/>
          <w:bCs/>
        </w:rPr>
        <w:t>özelleştirme / kapsam dökümanında</w:t>
      </w:r>
      <w:r>
        <w:t xml:space="preserve"> detaylandırılacaktır. Lidia Commerce Platform kullanılarak geliştirilen projelerdeki nihai kapsamın belirleyicisi ilgili projeye özel yazılan kapsam dökümanıdır.</w:t>
      </w:r>
    </w:p>
    <w:p w14:paraId="55BDBCA7" w14:textId="56A76F96" w:rsidR="00BE512C" w:rsidRPr="0077471D" w:rsidRDefault="00BE512C" w:rsidP="00BE512C">
      <w:pPr>
        <w:pStyle w:val="Heading2"/>
      </w:pPr>
      <w:bookmarkStart w:id="5" w:name="_Toc91762023"/>
      <w:r w:rsidRPr="0077471D">
        <w:t xml:space="preserve">Son Kullanıcı </w:t>
      </w:r>
      <w:r w:rsidR="00914DC1">
        <w:t>Süreçleri</w:t>
      </w:r>
      <w:bookmarkEnd w:id="5"/>
    </w:p>
    <w:p w14:paraId="0136FC45" w14:textId="6DBE4978" w:rsidR="00397485" w:rsidRPr="0077471D" w:rsidRDefault="00397485" w:rsidP="00397485">
      <w:pPr>
        <w:jc w:val="both"/>
      </w:pPr>
      <w:r>
        <w:t>EU</w:t>
      </w:r>
      <w:r w:rsidRPr="0077471D">
        <w:t>P-</w:t>
      </w:r>
      <w:r>
        <w:t>1</w:t>
      </w:r>
      <w:r>
        <w:tab/>
      </w:r>
      <w:r w:rsidRPr="0077471D">
        <w:t>:[Üyelik Süreci] Son kullanıcılar sistem üzerinden üyelik yaratabilir.  Üyelik yaratma sürecinde</w:t>
      </w:r>
      <w:r>
        <w:t xml:space="preserve"> projeye özel tercihler doğrultusunda</w:t>
      </w:r>
      <w:r w:rsidRPr="0077471D">
        <w:t xml:space="preserve"> kullanıcılar </w:t>
      </w:r>
      <w:r>
        <w:t>SMS</w:t>
      </w:r>
      <w:r w:rsidRPr="0077471D">
        <w:t xml:space="preserve"> ve </w:t>
      </w:r>
      <w:r>
        <w:t>e-posta</w:t>
      </w:r>
      <w:r w:rsidRPr="0077471D">
        <w:t xml:space="preserve"> </w:t>
      </w:r>
      <w:r>
        <w:t>teyid süreçlerine yönlendirilebilir</w:t>
      </w:r>
      <w:r w:rsidRPr="0077471D">
        <w:t>.</w:t>
      </w:r>
      <w:r>
        <w:t xml:space="preserve"> Üyelik anında alınacak bilgilerin miktarı projeye özel olarak belirlenmektedir. Üyelik anından itibaren kullanıcının tabi olduğu kuralları belirleyen üyelik sözleşmesi onayı ve projenin yayınlanacağı ülkelere uygun olarak KVKK ve GDPR izinleri de üyelik anında alınarak ilgili detaylar ile birlikte kaydedilir. Kullanıcılar üyelik anından sonra yarattıkları hesaba ait bilgilerle sistem üzerinde oturum açabilirler.</w:t>
      </w:r>
    </w:p>
    <w:p w14:paraId="52C17731" w14:textId="34193D1E" w:rsidR="00D94219" w:rsidRDefault="00362029" w:rsidP="003F3478">
      <w:pPr>
        <w:jc w:val="both"/>
      </w:pPr>
      <w:r>
        <w:t>EU</w:t>
      </w:r>
      <w:r w:rsidR="00BE512C" w:rsidRPr="0077471D">
        <w:t>P-</w:t>
      </w:r>
      <w:r w:rsidR="00815222">
        <w:t>2</w:t>
      </w:r>
      <w:r w:rsidR="001A1713">
        <w:tab/>
      </w:r>
      <w:r w:rsidR="00BE512C" w:rsidRPr="0077471D">
        <w:t>:[</w:t>
      </w:r>
      <w:r w:rsidR="00077078">
        <w:t xml:space="preserve">Ürün/İçerik </w:t>
      </w:r>
      <w:r w:rsidR="00BE512C" w:rsidRPr="0077471D">
        <w:t xml:space="preserve">Görüntüleme Süreci] </w:t>
      </w:r>
      <w:r w:rsidR="0092218F" w:rsidRPr="0077471D">
        <w:t>Son kullanıcılar sistem içerisindeki ürünleri kategorilere ve belirli değişkenlere göre filtreleme ve sıralama</w:t>
      </w:r>
      <w:r w:rsidR="00880930">
        <w:t xml:space="preserve"> yapabilir</w:t>
      </w:r>
      <w:r w:rsidR="0092218F" w:rsidRPr="0077471D">
        <w:t xml:space="preserve">. </w:t>
      </w:r>
      <w:r w:rsidR="00D94219">
        <w:t>Son kullanıcılar arasında projeye özel belirlenecek kurallara göre yeterli yetkilere sahip olanlar sistem üzerinden yayınlanan</w:t>
      </w:r>
      <w:r w:rsidR="0092218F" w:rsidRPr="0077471D">
        <w:t xml:space="preserve"> ürünleri yorumlayabilir ve puanlayabilir</w:t>
      </w:r>
      <w:r w:rsidR="00D94219">
        <w:t>, diğer kullanıcılar da yine projeye özel belirlenecek kurallar çerçevesinde bu puan ve yorumları görüntüleyebilir.</w:t>
      </w:r>
      <w:r w:rsidR="0092218F" w:rsidRPr="0077471D">
        <w:t xml:space="preserve">  </w:t>
      </w:r>
    </w:p>
    <w:p w14:paraId="417FA20B" w14:textId="18E5A963" w:rsidR="00BE512C" w:rsidRPr="0077471D" w:rsidRDefault="00D94219" w:rsidP="003F3478">
      <w:pPr>
        <w:jc w:val="both"/>
      </w:pPr>
      <w:r>
        <w:t xml:space="preserve">Son kullanıcılar aynı zamanda </w:t>
      </w:r>
      <w:r w:rsidR="0092218F" w:rsidRPr="0077471D">
        <w:t>ürünler ile ilgili kampanya içerikleri</w:t>
      </w:r>
      <w:r w:rsidR="00F5742C">
        <w:t>ni</w:t>
      </w:r>
      <w:r w:rsidR="0092218F" w:rsidRPr="0077471D">
        <w:t xml:space="preserve"> görüntüleyip, ürünleri</w:t>
      </w:r>
      <w:r>
        <w:t xml:space="preserve"> ait satın alma kararlarını</w:t>
      </w:r>
      <w:r w:rsidR="0092218F" w:rsidRPr="0077471D">
        <w:t xml:space="preserve"> </w:t>
      </w:r>
      <w:r>
        <w:t>bu olası indirimlere göre verebilir. Son kullanıcılar, ürünleri görüntüle</w:t>
      </w:r>
      <w:r w:rsidR="00BB77A5">
        <w:t>mek i</w:t>
      </w:r>
      <w:r w:rsidR="0092218F" w:rsidRPr="0077471D">
        <w:t xml:space="preserve"> masaüstü bilgisayarlarını, cep telefonlarını ve tabletlerini kullanabilir</w:t>
      </w:r>
      <w:r>
        <w:t>, Lidia Commerce Platform projeleri farklı cihaz tiplerini destekleyecek şekilde geliştirilmektedir.</w:t>
      </w:r>
    </w:p>
    <w:p w14:paraId="0804A8DA" w14:textId="454583D6" w:rsidR="00815222" w:rsidRPr="0077471D" w:rsidRDefault="00815222" w:rsidP="00815222">
      <w:pPr>
        <w:jc w:val="both"/>
      </w:pPr>
      <w:r>
        <w:t>EU</w:t>
      </w:r>
      <w:r w:rsidRPr="0077471D">
        <w:t>P-</w:t>
      </w:r>
      <w:r>
        <w:t>3</w:t>
      </w:r>
      <w:r>
        <w:tab/>
      </w:r>
      <w:r w:rsidRPr="0077471D">
        <w:t xml:space="preserve">:[Sepet Süreci] Son kullanıcılar </w:t>
      </w:r>
      <w:r>
        <w:t>platform</w:t>
      </w:r>
      <w:r w:rsidRPr="0077471D">
        <w:t xml:space="preserve"> üzerinde sepetlerine ürünleri ekleyip çıkarabilir, sepet içerisinde düzenleme yapabilir</w:t>
      </w:r>
      <w:r>
        <w:t xml:space="preserve"> ve </w:t>
      </w:r>
      <w:r w:rsidR="00C52718">
        <w:t>s</w:t>
      </w:r>
      <w:r>
        <w:t xml:space="preserve">epetleri üzerinde görünecek şekilde güncel pazarlama kampanyalarından yararlanabilir. Son kullanıcılar güncel kampanyalar yanında kendilerine verilen kuponlarını da sepetlerinde uygulayabilir ve kuponun verdiği indirim hakkından yararlanabilir. Sepet </w:t>
      </w:r>
      <w:r>
        <w:lastRenderedPageBreak/>
        <w:t>kullanımı için bir üyelik zorunluluğu bulunmamaktadır, projeye özel belirlenecek kurallara uygun olarak, ürünler oturum açılarak ve açılmasına gerek olmadan sepete eklenebilir.</w:t>
      </w:r>
    </w:p>
    <w:p w14:paraId="619E9497" w14:textId="631E7992" w:rsidR="00BA3276" w:rsidRDefault="00BA3276" w:rsidP="00BA3276">
      <w:pPr>
        <w:jc w:val="both"/>
      </w:pPr>
      <w:r>
        <w:t>EU</w:t>
      </w:r>
      <w:r w:rsidRPr="0077471D">
        <w:t>P-</w:t>
      </w:r>
      <w:r>
        <w:t>4</w:t>
      </w:r>
      <w:r>
        <w:tab/>
      </w:r>
      <w:r w:rsidRPr="0077471D">
        <w:t>:[</w:t>
      </w:r>
      <w:r w:rsidR="009370AD">
        <w:t>S</w:t>
      </w:r>
      <w:r w:rsidR="00756312">
        <w:t xml:space="preserve">ipariş </w:t>
      </w:r>
      <w:r w:rsidRPr="0077471D">
        <w:t xml:space="preserve">Süreci] Son kullanıcılar, e-ticaret uygulamasında sipariş verebilir, siparişlerini tekrarlayabilir ve sipariş statülerini takip edebilir. </w:t>
      </w:r>
      <w:r>
        <w:t>Sipariş anında kullanıcılara sepet içerikleri gösterilir, teslimat, fatura ve öde tercihleri alınır, projeye özel hukuki çerçeveye uygun metinler onaylatılarak siparişleri kayıt altına alınır. Sistem üzerinden oluşturulan siparişlerin durumları, sipariş sonrasında kullanıcılar tarafından görüntülenebilir, sipariş sonrası işlem (iptal/iade) başlatılabilir.</w:t>
      </w:r>
    </w:p>
    <w:p w14:paraId="3029D8E0" w14:textId="3C18274D" w:rsidR="00AF29C9" w:rsidRDefault="00AF29C9" w:rsidP="00BA3276">
      <w:pPr>
        <w:jc w:val="both"/>
      </w:pPr>
      <w:r w:rsidRPr="0077471D">
        <w:t>Son kullanıcılar kredi kartı,</w:t>
      </w:r>
      <w:r>
        <w:t xml:space="preserve"> banka kartı veya havale</w:t>
      </w:r>
      <w:r w:rsidRPr="0077471D">
        <w:t xml:space="preserve"> ile ödeme seçeneklerini kullanabilir.</w:t>
      </w:r>
      <w:r>
        <w:t xml:space="preserve"> Bunun yanında Lidia Commerce Platform kullanılarak geliştirilen projelerde, projeye özel geliştirmesi yapılacak şekilde cari/açık hesap üzerinden ya da kredi ile ödeme imkanı da sunulabilir</w:t>
      </w:r>
    </w:p>
    <w:p w14:paraId="05A87C9C" w14:textId="4E3625F8" w:rsidR="00AF29C9" w:rsidRPr="0077471D" w:rsidRDefault="00AD382C" w:rsidP="00AD382C">
      <w:pPr>
        <w:tabs>
          <w:tab w:val="left" w:pos="1553"/>
        </w:tabs>
        <w:jc w:val="both"/>
      </w:pPr>
      <w:r>
        <w:t>Müşterilerin sistem üzerinden yaptıkları satın alma işlemlerinin ardından teslimat kargo şirketi tarafından gerçekleştirilecektir. Kargo sürecine ait ilgili tedarikçi ile entegrasyon kapsamı projeye özel olarak belirlenmektedir.</w:t>
      </w:r>
    </w:p>
    <w:p w14:paraId="1D93E4D7" w14:textId="06AA04D3" w:rsidR="00743804" w:rsidRPr="00D2426F" w:rsidRDefault="00743804" w:rsidP="00091A33">
      <w:pPr>
        <w:jc w:val="both"/>
      </w:pPr>
      <w:r w:rsidRPr="00D2426F">
        <w:t>EUP-5</w:t>
      </w:r>
      <w:r w:rsidRPr="00D2426F">
        <w:tab/>
        <w:t xml:space="preserve">:[Ürün ve Satıcı Yorumlama Süreci] </w:t>
      </w:r>
      <w:r w:rsidR="0012056F" w:rsidRPr="00D2426F">
        <w:t>Son kullanıcılar siparişlerin ardından ilgili ürünlerle ilgili yorum yapabilecek, tedarikçiyi puanlayabilecektir.</w:t>
      </w:r>
    </w:p>
    <w:p w14:paraId="551EF347" w14:textId="4387BEEF" w:rsidR="00BE512C" w:rsidRPr="00D2426F" w:rsidRDefault="00680676" w:rsidP="00091A33">
      <w:pPr>
        <w:jc w:val="both"/>
      </w:pPr>
      <w:r w:rsidRPr="00D2426F">
        <w:t>EU</w:t>
      </w:r>
      <w:r w:rsidR="00BE512C" w:rsidRPr="00D2426F">
        <w:t>P-</w:t>
      </w:r>
      <w:r w:rsidR="00502E4E" w:rsidRPr="00D2426F">
        <w:t>6</w:t>
      </w:r>
      <w:r w:rsidR="001A1713" w:rsidRPr="00D2426F">
        <w:tab/>
      </w:r>
      <w:r w:rsidR="00BE512C" w:rsidRPr="00D2426F">
        <w:t>:[</w:t>
      </w:r>
      <w:r w:rsidR="00AA5F8B" w:rsidRPr="00D2426F">
        <w:t>Hesap Yönetimi</w:t>
      </w:r>
      <w:r w:rsidR="00BE512C" w:rsidRPr="00D2426F">
        <w:t xml:space="preserve">] Son kullanıcılar </w:t>
      </w:r>
      <w:r w:rsidR="003E2827" w:rsidRPr="00D2426F">
        <w:t>platform</w:t>
      </w:r>
      <w:r w:rsidR="00BE512C" w:rsidRPr="00D2426F">
        <w:t xml:space="preserve"> üzerindeki üyelikleri ile ilgili detayları görerek ilgili kısımdan temel üyelik bilgileri</w:t>
      </w:r>
      <w:r w:rsidR="00091A33" w:rsidRPr="00D2426F">
        <w:t>,</w:t>
      </w:r>
      <w:r w:rsidR="00BE512C" w:rsidRPr="00D2426F">
        <w:t xml:space="preserve"> adres bilgi</w:t>
      </w:r>
      <w:r w:rsidR="00091A33" w:rsidRPr="00D2426F">
        <w:t>leri, fatura bilgileri</w:t>
      </w:r>
      <w:r w:rsidR="00BE512C" w:rsidRPr="00D2426F">
        <w:t xml:space="preserve"> değişikliği yapabilir. </w:t>
      </w:r>
    </w:p>
    <w:p w14:paraId="49B4BE13" w14:textId="161D0B6A" w:rsidR="0012056F" w:rsidRPr="00D2426F" w:rsidRDefault="0012056F" w:rsidP="00091A33">
      <w:pPr>
        <w:jc w:val="both"/>
      </w:pPr>
      <w:r w:rsidRPr="00D2426F">
        <w:t>Son kullanıcılar hesap yönetimi bölümünden kendilerine ait siparişleri görüntüleyebilecek, istedikleri siparişlere ait kanuni hakları çerçevesinde iptal ve iade süreci başlatabilecektir.</w:t>
      </w:r>
      <w:r w:rsidR="00D2426F">
        <w:br/>
      </w:r>
      <w:r w:rsidR="00D2426F">
        <w:br/>
        <w:t>Son k</w:t>
      </w:r>
      <w:r w:rsidR="00D2426F" w:rsidRPr="00D2426F">
        <w:t>ullanıcılar hesaplarına yeni teslimat adresi girebilecek, var olan adreslerini güncelleyebilecektir. Kullanıcılar hesaplarına yeni fatura bilgileri girebilecek, var olan fatura bilgilerini güncelleyebilecektir.</w:t>
      </w:r>
    </w:p>
    <w:p w14:paraId="38A7764D" w14:textId="0CE0D0F9" w:rsidR="00D2426F" w:rsidRDefault="00D2426F" w:rsidP="00A0341C">
      <w:pPr>
        <w:jc w:val="both"/>
      </w:pPr>
      <w:r>
        <w:t>Son k</w:t>
      </w:r>
      <w:r w:rsidRPr="00D2426F">
        <w:t>ullanıcılar siparişler sırasında ekledikleri ve sisteme kayıt edilmesini kabul ettikleri kredi kartlarına ait kayıtları istedikleri zaman silebilecektir.</w:t>
      </w:r>
    </w:p>
    <w:p w14:paraId="54AD88E3" w14:textId="0B724137" w:rsidR="00D2426F" w:rsidRPr="00D2426F" w:rsidRDefault="008261C7" w:rsidP="00A0341C">
      <w:pPr>
        <w:jc w:val="both"/>
      </w:pPr>
      <w:r w:rsidRPr="00D2426F">
        <w:t>EUP-</w:t>
      </w:r>
      <w:r w:rsidR="00F17025" w:rsidRPr="00D2426F">
        <w:t>7</w:t>
      </w:r>
      <w:r w:rsidR="001A1713" w:rsidRPr="00D2426F">
        <w:tab/>
      </w:r>
      <w:r w:rsidRPr="00D2426F">
        <w:t>:[</w:t>
      </w:r>
      <w:r w:rsidR="00F17025" w:rsidRPr="00D2426F">
        <w:t>Talep / Dilek / Şikayet Süreci</w:t>
      </w:r>
      <w:r w:rsidR="00B424D5" w:rsidRPr="00D2426F">
        <w:t xml:space="preserve"> ] </w:t>
      </w:r>
      <w:r w:rsidR="00BE512C" w:rsidRPr="00D2426F">
        <w:t xml:space="preserve">Son kullanıcılar </w:t>
      </w:r>
      <w:r w:rsidR="00D2426F" w:rsidRPr="00D2426F">
        <w:t xml:space="preserve">geliştirilen uygulama ve üzerinde gerçekleşen işlemlerle ilgili olarak talep dilek ve şikayetlerini yine geliştirilecek uygulama üzerindeki iletişim formunu kullanarak uygulama yöneticilerine iletebilir. </w:t>
      </w:r>
    </w:p>
    <w:p w14:paraId="6E8D992E" w14:textId="59D4342C" w:rsidR="008261C7" w:rsidRDefault="00D2426F" w:rsidP="00A0341C">
      <w:pPr>
        <w:jc w:val="both"/>
      </w:pPr>
      <w:r w:rsidRPr="00D2426F">
        <w:t>Bunun yanında özel talep tipleri olan iptal ve iade talepleri ile ilgili olarak; son kullanıcılar kanuni hakları çerçevesinde siparişleri tamamen iptal edebilecektir. Son kullanıcılar yine kanuni hakları çerçevesinde iade süreçleri başlatabilecek, iade süreçleri teslimat, ürün ve adet bazında yapılabilecektir.</w:t>
      </w:r>
    </w:p>
    <w:p w14:paraId="0F0F948C" w14:textId="7ECA39C6" w:rsidR="00BB77A5" w:rsidRPr="0077471D" w:rsidRDefault="007F1DE6" w:rsidP="00BB77A5">
      <w:pPr>
        <w:pStyle w:val="Heading2"/>
      </w:pPr>
      <w:bookmarkStart w:id="6" w:name="_Toc91762024"/>
      <w:r>
        <w:t>Satıcı / İş Ortağı</w:t>
      </w:r>
      <w:r w:rsidR="00BB77A5" w:rsidRPr="0077471D">
        <w:t xml:space="preserve"> </w:t>
      </w:r>
      <w:r w:rsidR="00BB77A5">
        <w:t>Süreçleri</w:t>
      </w:r>
      <w:bookmarkEnd w:id="6"/>
      <w:r w:rsidR="00BB77A5" w:rsidRPr="0077471D">
        <w:tab/>
        <w:t xml:space="preserve"> </w:t>
      </w:r>
    </w:p>
    <w:p w14:paraId="3E9E81E7" w14:textId="61EA507C" w:rsidR="00D94766" w:rsidRDefault="00D64615" w:rsidP="0070188A">
      <w:pPr>
        <w:jc w:val="both"/>
      </w:pPr>
      <w:r w:rsidRPr="00D94766">
        <w:t>M</w:t>
      </w:r>
      <w:r w:rsidR="00BB77A5" w:rsidRPr="00D94766">
        <w:t>P-1</w:t>
      </w:r>
      <w:r w:rsidR="00BB77A5" w:rsidRPr="00D94766">
        <w:tab/>
        <w:t>:[</w:t>
      </w:r>
      <w:r w:rsidR="00757F3B" w:rsidRPr="00D94766">
        <w:t>Başvuru Süreci</w:t>
      </w:r>
      <w:r w:rsidR="00BB77A5" w:rsidRPr="00D94766">
        <w:t xml:space="preserve">] </w:t>
      </w:r>
      <w:r w:rsidR="00757F3B" w:rsidRPr="00D94766">
        <w:t xml:space="preserve">Satıcı / İş ortağı </w:t>
      </w:r>
      <w:r w:rsidR="00D94766" w:rsidRPr="00D94766">
        <w:t>adayları panel üzerinden başvuru yapabilecek, gerekli evrakları yükleyebilecek ve üyelik süreçlerini başlatabilecektir.</w:t>
      </w:r>
    </w:p>
    <w:p w14:paraId="3AFB22CC" w14:textId="15974BCB" w:rsidR="00D94766" w:rsidRPr="00D94766" w:rsidRDefault="0070188A" w:rsidP="0070188A">
      <w:pPr>
        <w:jc w:val="both"/>
      </w:pPr>
      <w:r w:rsidRPr="00D94766">
        <w:t>MP-2</w:t>
      </w:r>
      <w:r w:rsidRPr="00D94766">
        <w:tab/>
        <w:t xml:space="preserve">:[Hesap Yönetimi] Satıcı / İş ortağı yetkilileri </w:t>
      </w:r>
      <w:r w:rsidR="00D94766" w:rsidRPr="00D94766">
        <w:t>kendi tüzel kişilik bilgilerini, adreslerini ilgili ekranlar üzerinden yönetebilecek</w:t>
      </w:r>
      <w:r w:rsidR="00D94766">
        <w:t xml:space="preserve">, </w:t>
      </w:r>
      <w:r w:rsidR="00D94766" w:rsidRPr="00D94766">
        <w:t>endi hesaplarına erişim için sınırlı sayıda yeni kullanıcı tanımlayabilecek</w:t>
      </w:r>
      <w:r w:rsidR="00D94766">
        <w:t>.</w:t>
      </w:r>
    </w:p>
    <w:p w14:paraId="287F2ABF" w14:textId="3C7F3774" w:rsidR="00FF3DFE" w:rsidRPr="00D94766" w:rsidRDefault="00FF3DFE" w:rsidP="00FF3DFE">
      <w:pPr>
        <w:jc w:val="both"/>
      </w:pPr>
      <w:r w:rsidRPr="00D94766">
        <w:t>MP-3</w:t>
      </w:r>
      <w:r w:rsidRPr="00D94766">
        <w:tab/>
        <w:t xml:space="preserve">:[Ürün Yönetimi] Satıcı / İş ortağı yetkilileri </w:t>
      </w:r>
      <w:r w:rsidR="00D94766" w:rsidRPr="00D94766">
        <w:t>sistem üzerinde ürün satışa açabilecektir.</w:t>
      </w:r>
    </w:p>
    <w:p w14:paraId="1F8913F3" w14:textId="0707A568" w:rsidR="001227A5" w:rsidRPr="00D94766" w:rsidRDefault="001227A5" w:rsidP="001227A5">
      <w:pPr>
        <w:jc w:val="both"/>
      </w:pPr>
      <w:r w:rsidRPr="00D94766">
        <w:t>MP-4</w:t>
      </w:r>
      <w:r w:rsidRPr="00D94766">
        <w:tab/>
        <w:t xml:space="preserve">:[Medya Yönetimi] Satıcı / İş ortağı yetkilileri </w:t>
      </w:r>
      <w:r w:rsidR="00D94766" w:rsidRPr="00D94766">
        <w:t>pazaryeri üzerinden satışı yapılacak ürünlere ait ilgili paneller üzerinden görsel yüklemek, silmek, yeniden isimlendirmek mümkün olacaktır.</w:t>
      </w:r>
    </w:p>
    <w:p w14:paraId="7B7A84EC" w14:textId="7C3C7161" w:rsidR="00654A60" w:rsidRPr="00F557CE" w:rsidRDefault="00654A60" w:rsidP="00654A60">
      <w:pPr>
        <w:jc w:val="both"/>
      </w:pPr>
      <w:r w:rsidRPr="00F557CE">
        <w:lastRenderedPageBreak/>
        <w:t>MP-5</w:t>
      </w:r>
      <w:r w:rsidRPr="00F557CE">
        <w:tab/>
        <w:t xml:space="preserve">:[Sipariş Yönetimi] Satıcı / İş ortağı yetkilileri </w:t>
      </w:r>
      <w:r w:rsidR="00F557CE" w:rsidRPr="00F557CE">
        <w:t>uygulama üzerinde oluşan siparişlerde sadece kendilerine ait kısmı görebilecek ve bu kısımla ilgili işlem yapabilecektir.</w:t>
      </w:r>
    </w:p>
    <w:p w14:paraId="4391B7E5" w14:textId="20D9F60F" w:rsidR="002C6D7E" w:rsidRPr="006B6D93" w:rsidRDefault="002C6D7E" w:rsidP="002C6D7E">
      <w:pPr>
        <w:jc w:val="both"/>
      </w:pPr>
      <w:r w:rsidRPr="006B6D93">
        <w:t>MP-6</w:t>
      </w:r>
      <w:r w:rsidRPr="006B6D93">
        <w:tab/>
        <w:t xml:space="preserve">:[Teslimat Yönetimi] Satıcı / İş ortağı yetkilileri </w:t>
      </w:r>
      <w:r w:rsidR="006B6D93" w:rsidRPr="006B6D93">
        <w:t>uygulama üzerinde oluşan siparişlerde sadece kendilerine ait kısmının teslimat sürecini başlatabilecek ve sonra takip edebilecektir.</w:t>
      </w:r>
    </w:p>
    <w:p w14:paraId="4848B504" w14:textId="4A0FA939" w:rsidR="002C6D7E" w:rsidRPr="00D328D4" w:rsidRDefault="002C6D7E" w:rsidP="002C6D7E">
      <w:pPr>
        <w:jc w:val="both"/>
      </w:pPr>
      <w:r w:rsidRPr="00D328D4">
        <w:t>MP-7</w:t>
      </w:r>
      <w:r w:rsidRPr="00D328D4">
        <w:tab/>
        <w:t xml:space="preserve">:[İptal/İade Yönetimi] Satıcı / İş ortağı yetkilileri </w:t>
      </w:r>
      <w:r w:rsidR="00D328D4" w:rsidRPr="00D328D4">
        <w:t>uygulama üzerinde oluşan iptal taleplerini görüntüleyebilecek, iade taleplerini ise hem görüntüleyebilecek hem de onay/red şeklinde cevaplayabilecektir.</w:t>
      </w:r>
    </w:p>
    <w:p w14:paraId="7AC2281D" w14:textId="4AD438AF" w:rsidR="002C6D7E" w:rsidRPr="00FE5DF4" w:rsidRDefault="002C6D7E" w:rsidP="002C6D7E">
      <w:pPr>
        <w:jc w:val="both"/>
      </w:pPr>
      <w:r w:rsidRPr="00FE5DF4">
        <w:t>MP-8</w:t>
      </w:r>
      <w:r w:rsidRPr="00FE5DF4">
        <w:tab/>
        <w:t xml:space="preserve">:[Hak Ediş Yönetimi] Satıcı / İş ortağı yetkilileri </w:t>
      </w:r>
      <w:r w:rsidR="00FE5DF4" w:rsidRPr="00FE5DF4">
        <w:t>gerçekleşen işlemlerden elde ettiği komisyon gelirleri ve kargo giderlerinden oluşan hesap hareketleri satıcı paneli üzerinden erişilebilir olacaktır.</w:t>
      </w:r>
    </w:p>
    <w:p w14:paraId="36E0BEDE" w14:textId="2BDDEBA9" w:rsidR="00331E41" w:rsidRDefault="002A4CB6" w:rsidP="002A4CB6">
      <w:pPr>
        <w:jc w:val="both"/>
      </w:pPr>
      <w:r w:rsidRPr="00C71530">
        <w:t>MP-9</w:t>
      </w:r>
      <w:r w:rsidRPr="00C71530">
        <w:tab/>
        <w:t>:[</w:t>
      </w:r>
      <w:r w:rsidR="00D77AB0" w:rsidRPr="00C71530">
        <w:t>Raporlama</w:t>
      </w:r>
      <w:r w:rsidRPr="00C71530">
        <w:t xml:space="preserve">] Satıcı / İş ortağı yetkilileri </w:t>
      </w:r>
      <w:r w:rsidR="00EC5054" w:rsidRPr="00C71530">
        <w:t>uygulama üzerinde gerçekleşen kendilerine ait satışlara dair, tarih aralığı, kategori, marka bazında rapor alınabilecektir.</w:t>
      </w:r>
      <w:r w:rsidR="00EC5054" w:rsidRPr="00EC5054">
        <w:t xml:space="preserve"> </w:t>
      </w:r>
    </w:p>
    <w:p w14:paraId="7BA66B1D" w14:textId="59612541" w:rsidR="00E43D39" w:rsidRDefault="00071E89" w:rsidP="002A4CB6">
      <w:pPr>
        <w:jc w:val="both"/>
      </w:pPr>
      <w:r w:rsidRPr="00071E89">
        <w:t>Satıcılar</w:t>
      </w:r>
      <w:r>
        <w:t>/ iş ortakları</w:t>
      </w:r>
      <w:r w:rsidRPr="00071E89">
        <w:t xml:space="preserve"> uygulama üzerinde gerçekleşen kendilerine ait iptal/iade taleplerine dair, tarih aralığı, kategori, marka bazında rapor alınabilecektir. </w:t>
      </w:r>
    </w:p>
    <w:p w14:paraId="60E6E499" w14:textId="7ACD7028" w:rsidR="00BE512C" w:rsidRPr="0077471D" w:rsidRDefault="00BE512C" w:rsidP="00CD5F4F">
      <w:pPr>
        <w:pStyle w:val="Heading2"/>
      </w:pPr>
      <w:bookmarkStart w:id="7" w:name="_Toc91762025"/>
      <w:r w:rsidRPr="0077471D">
        <w:t xml:space="preserve">Yönetici </w:t>
      </w:r>
      <w:r w:rsidR="009979D6">
        <w:t>Süreçleri</w:t>
      </w:r>
      <w:bookmarkEnd w:id="7"/>
      <w:r w:rsidRPr="0077471D">
        <w:tab/>
        <w:t xml:space="preserve"> </w:t>
      </w:r>
    </w:p>
    <w:p w14:paraId="3B5175BD" w14:textId="48F003BD" w:rsidR="008D309F" w:rsidRDefault="008D309F" w:rsidP="008D309F">
      <w:pPr>
        <w:jc w:val="both"/>
      </w:pPr>
      <w:r>
        <w:t>A</w:t>
      </w:r>
      <w:r w:rsidRPr="0077471D">
        <w:t>P-1</w:t>
      </w:r>
      <w:r>
        <w:tab/>
      </w:r>
      <w:r w:rsidRPr="0077471D">
        <w:t>:[</w:t>
      </w:r>
      <w:r>
        <w:t>Genel Sistem Yönetimi</w:t>
      </w:r>
      <w:r w:rsidRPr="0077471D">
        <w:t xml:space="preserve">] </w:t>
      </w:r>
      <w:r>
        <w:t>Ürün/proje</w:t>
      </w:r>
      <w:r w:rsidRPr="0077471D">
        <w:t xml:space="preserve"> yöneticileri sistem üzerinde </w:t>
      </w:r>
      <w:r>
        <w:t>kullanılan ve proje özel olarak belirlenen sistem parametrelerini yönetebilecektir.</w:t>
      </w:r>
    </w:p>
    <w:p w14:paraId="335DC84D" w14:textId="50496BF1" w:rsidR="005D2649" w:rsidRPr="00642546" w:rsidRDefault="005D2649" w:rsidP="005D2649">
      <w:pPr>
        <w:jc w:val="both"/>
      </w:pPr>
      <w:r w:rsidRPr="00642546">
        <w:t>AP-</w:t>
      </w:r>
      <w:r w:rsidR="00496603" w:rsidRPr="00642546">
        <w:t>2</w:t>
      </w:r>
      <w:r w:rsidRPr="00642546">
        <w:tab/>
        <w:t>:[</w:t>
      </w:r>
      <w:r w:rsidR="00176B72" w:rsidRPr="00642546">
        <w:t>Başvuru</w:t>
      </w:r>
      <w:r w:rsidRPr="00642546">
        <w:t xml:space="preserve"> Yönetimi] </w:t>
      </w:r>
      <w:r w:rsidR="00C56AE8" w:rsidRPr="00642546">
        <w:t>Sistem üzerinden ürün satışı yapacak olan işletmelerin başvuruları görüntülenebilecek ve yönetilebilecektir.</w:t>
      </w:r>
    </w:p>
    <w:p w14:paraId="0037C750" w14:textId="2BEE558A" w:rsidR="00BD41BE" w:rsidRPr="00CA577F" w:rsidRDefault="00D10DC8" w:rsidP="00BD41BE">
      <w:pPr>
        <w:jc w:val="both"/>
      </w:pPr>
      <w:r w:rsidRPr="00CA577F">
        <w:t>AP-3</w:t>
      </w:r>
      <w:r w:rsidRPr="00CA577F">
        <w:tab/>
        <w:t xml:space="preserve">:[Satıcı Yönetimi] </w:t>
      </w:r>
      <w:r w:rsidR="00BD41BE" w:rsidRPr="00CA577F">
        <w:t>Ürün/proje yöneticileri platform üzerinde</w:t>
      </w:r>
      <w:r w:rsidR="00642546" w:rsidRPr="00CA577F">
        <w:t xml:space="preserve"> satıcı/üye işyeri</w:t>
      </w:r>
      <w:r w:rsidR="00BD41BE" w:rsidRPr="00CA577F">
        <w:t xml:space="preserve"> kaydı oluşturabilir, oluşan kayıtları görüntüleyebilir, güncelleyebilir ve silebilirler. Özellikle B2B/pazaryeri iş modeli kullanılan projelerde ihtiyaç duyulan bu yetenek sayesinde Lidia Commerce Platform kullanılarak geliştirilen e-ticaret projelerinde farklı mağazalar oluşturmak ve mağazalara ait ürünleri ayrıştırmak mümkün olmaktadır. Her organizasyon için aşağıdaki alt veri seti yönetilebilmektedir:</w:t>
      </w:r>
    </w:p>
    <w:p w14:paraId="76E5FFA8" w14:textId="77777777" w:rsidR="00BD41BE" w:rsidRPr="00CA577F" w:rsidRDefault="00BD41BE" w:rsidP="00BD41BE">
      <w:pPr>
        <w:pStyle w:val="ListParagraph"/>
        <w:numPr>
          <w:ilvl w:val="0"/>
          <w:numId w:val="31"/>
        </w:numPr>
        <w:jc w:val="both"/>
      </w:pPr>
      <w:r w:rsidRPr="00CA577F">
        <w:t>Temel organizasyon bilgileri</w:t>
      </w:r>
    </w:p>
    <w:p w14:paraId="708DC7B1" w14:textId="77777777" w:rsidR="00BD41BE" w:rsidRPr="00CA577F" w:rsidRDefault="00BD41BE" w:rsidP="00BD41BE">
      <w:pPr>
        <w:pStyle w:val="ListParagraph"/>
        <w:numPr>
          <w:ilvl w:val="0"/>
          <w:numId w:val="31"/>
        </w:numPr>
        <w:jc w:val="both"/>
      </w:pPr>
      <w:r w:rsidRPr="00CA577F">
        <w:t>Organizasyon kullanıcıları</w:t>
      </w:r>
    </w:p>
    <w:p w14:paraId="0A32BCAD" w14:textId="77777777" w:rsidR="00BD41BE" w:rsidRPr="00CA577F" w:rsidRDefault="00BD41BE" w:rsidP="00BD41BE">
      <w:pPr>
        <w:pStyle w:val="ListParagraph"/>
        <w:numPr>
          <w:ilvl w:val="0"/>
          <w:numId w:val="31"/>
        </w:numPr>
        <w:jc w:val="both"/>
      </w:pPr>
      <w:r w:rsidRPr="00CA577F">
        <w:t>İletişim/teslimat adresleri</w:t>
      </w:r>
    </w:p>
    <w:p w14:paraId="577CF790" w14:textId="77777777" w:rsidR="00BD41BE" w:rsidRPr="00CA577F" w:rsidRDefault="00BD41BE" w:rsidP="00BD41BE">
      <w:pPr>
        <w:pStyle w:val="ListParagraph"/>
        <w:numPr>
          <w:ilvl w:val="0"/>
          <w:numId w:val="31"/>
        </w:numPr>
        <w:jc w:val="both"/>
      </w:pPr>
      <w:r w:rsidRPr="00CA577F">
        <w:t>Fatura bilgileri</w:t>
      </w:r>
    </w:p>
    <w:p w14:paraId="70322A6C" w14:textId="5A162AA3" w:rsidR="00BD41BE" w:rsidRPr="00CA577F" w:rsidRDefault="00BD41BE" w:rsidP="00BD41BE">
      <w:pPr>
        <w:pStyle w:val="ListParagraph"/>
        <w:numPr>
          <w:ilvl w:val="0"/>
          <w:numId w:val="31"/>
        </w:numPr>
        <w:jc w:val="both"/>
      </w:pPr>
      <w:r w:rsidRPr="00CA577F">
        <w:t>Dökümanlar</w:t>
      </w:r>
    </w:p>
    <w:p w14:paraId="1F6E8A2E" w14:textId="2470AA24" w:rsidR="0019168A" w:rsidRPr="00CA577F" w:rsidRDefault="0019168A" w:rsidP="00BD41BE">
      <w:pPr>
        <w:pStyle w:val="ListParagraph"/>
        <w:numPr>
          <w:ilvl w:val="0"/>
          <w:numId w:val="31"/>
        </w:numPr>
        <w:jc w:val="both"/>
      </w:pPr>
      <w:r w:rsidRPr="00CA577F">
        <w:t>Hak edişler</w:t>
      </w:r>
    </w:p>
    <w:p w14:paraId="113BFF46" w14:textId="01057E33" w:rsidR="00642546" w:rsidRPr="00CA577F" w:rsidRDefault="00642546" w:rsidP="00642546">
      <w:pPr>
        <w:jc w:val="both"/>
      </w:pPr>
      <w:r w:rsidRPr="00CA577F">
        <w:t>Geliştirilecek uygulama ile ilişkili bu işletmelere ait bilgilerin düzenlenebilmesini yanı sıra hesapları dondurulabilecek ya da silinebilecektir. İşletmelere ait temel metriklerin kontrolü de yönetim paneli üzerinden gerçekleştirilebilecektir.</w:t>
      </w:r>
    </w:p>
    <w:p w14:paraId="2C40FF2D" w14:textId="0996D7B6" w:rsidR="00EB4AF9" w:rsidRDefault="00EB4AF9" w:rsidP="00EB4AF9">
      <w:pPr>
        <w:jc w:val="both"/>
      </w:pPr>
      <w:r>
        <w:t>A</w:t>
      </w:r>
      <w:r w:rsidRPr="0077471D">
        <w:t>P-</w:t>
      </w:r>
      <w:r w:rsidR="00DC12C4">
        <w:t>4</w:t>
      </w:r>
      <w:r>
        <w:tab/>
      </w:r>
      <w:r w:rsidRPr="0077471D">
        <w:t>:[</w:t>
      </w:r>
      <w:r>
        <w:t>Kullan</w:t>
      </w:r>
      <w:r w:rsidR="00EA6D8C">
        <w:t>ı</w:t>
      </w:r>
      <w:r>
        <w:t>cı</w:t>
      </w:r>
      <w:r w:rsidR="00DC12C4">
        <w:t xml:space="preserve"> ve İzin</w:t>
      </w:r>
      <w:r>
        <w:t xml:space="preserve"> Yönetimi</w:t>
      </w:r>
      <w:r w:rsidRPr="0077471D">
        <w:t xml:space="preserve">] </w:t>
      </w:r>
      <w:r w:rsidR="00EA6D8C">
        <w:t>Ürün/proje</w:t>
      </w:r>
      <w:r w:rsidRPr="0077471D">
        <w:t xml:space="preserve"> yöneticileri </w:t>
      </w:r>
      <w:r w:rsidR="00EA6D8C">
        <w:t>oluşan kullanıcı kayıtlarını görüntüleyebilecek, bu kullanıcı kayıtlarını sınırları projeye özel belirlenecek yetkiler çerçevesinde güncelleyebilecek ve silebilecektir.</w:t>
      </w:r>
      <w:r w:rsidR="009D4719">
        <w:t xml:space="preserve"> Her kullanıcı için aşağıdaki alt veri seti Lidia Commerce Platform tarafından yönetilebilmektedir:</w:t>
      </w:r>
    </w:p>
    <w:p w14:paraId="2DED3628" w14:textId="4E6F1A3A" w:rsidR="00110C33" w:rsidRDefault="00110C33" w:rsidP="009D4719">
      <w:pPr>
        <w:pStyle w:val="ListParagraph"/>
        <w:numPr>
          <w:ilvl w:val="0"/>
          <w:numId w:val="31"/>
        </w:numPr>
        <w:jc w:val="both"/>
      </w:pPr>
      <w:r>
        <w:t>Temel kullanıcı bilgileri</w:t>
      </w:r>
    </w:p>
    <w:p w14:paraId="4251F221" w14:textId="4C9291B9" w:rsidR="009D4719" w:rsidRDefault="009D4719" w:rsidP="009D4719">
      <w:pPr>
        <w:pStyle w:val="ListParagraph"/>
        <w:numPr>
          <w:ilvl w:val="0"/>
          <w:numId w:val="31"/>
        </w:numPr>
        <w:jc w:val="both"/>
      </w:pPr>
      <w:r>
        <w:t>Kullanıcı rolleri</w:t>
      </w:r>
    </w:p>
    <w:p w14:paraId="676452DB" w14:textId="4CFA8876" w:rsidR="009D4719" w:rsidRDefault="009D4719" w:rsidP="009D4719">
      <w:pPr>
        <w:pStyle w:val="ListParagraph"/>
        <w:numPr>
          <w:ilvl w:val="0"/>
          <w:numId w:val="31"/>
        </w:numPr>
        <w:jc w:val="both"/>
      </w:pPr>
      <w:r>
        <w:t>İletişim adresleri</w:t>
      </w:r>
    </w:p>
    <w:p w14:paraId="5AA6B3CB" w14:textId="0FC85844" w:rsidR="009D4719" w:rsidRDefault="009D4719" w:rsidP="009D4719">
      <w:pPr>
        <w:pStyle w:val="ListParagraph"/>
        <w:numPr>
          <w:ilvl w:val="0"/>
          <w:numId w:val="31"/>
        </w:numPr>
        <w:jc w:val="both"/>
      </w:pPr>
      <w:r>
        <w:lastRenderedPageBreak/>
        <w:t>Fatura bilgileri</w:t>
      </w:r>
    </w:p>
    <w:p w14:paraId="13EED8A9" w14:textId="6E4A6BC2" w:rsidR="009D4719" w:rsidRDefault="009D4719" w:rsidP="009D4719">
      <w:pPr>
        <w:pStyle w:val="ListParagraph"/>
        <w:numPr>
          <w:ilvl w:val="0"/>
          <w:numId w:val="31"/>
        </w:numPr>
        <w:jc w:val="both"/>
      </w:pPr>
      <w:r>
        <w:t>İzinler (KVKK, pazarlama izinleri)</w:t>
      </w:r>
    </w:p>
    <w:p w14:paraId="3814D881" w14:textId="28BE0947" w:rsidR="009D4719" w:rsidRDefault="009D4719" w:rsidP="009D4719">
      <w:pPr>
        <w:pStyle w:val="ListParagraph"/>
        <w:numPr>
          <w:ilvl w:val="0"/>
          <w:numId w:val="31"/>
        </w:numPr>
        <w:jc w:val="both"/>
      </w:pPr>
      <w:r>
        <w:t>Notlar (her kullanıcı için ürün/proje yöneticileri diğer yöneticilerin görebileceği notlar ekleyebilir)</w:t>
      </w:r>
    </w:p>
    <w:p w14:paraId="6169B4BA" w14:textId="2B594918" w:rsidR="002B7511" w:rsidRDefault="00D34A48" w:rsidP="006A20B1">
      <w:pPr>
        <w:jc w:val="both"/>
      </w:pPr>
      <w:r>
        <w:t>A</w:t>
      </w:r>
      <w:r w:rsidR="00BE512C" w:rsidRPr="0077471D">
        <w:t>P-</w:t>
      </w:r>
      <w:r w:rsidR="00BD224C">
        <w:t>5</w:t>
      </w:r>
      <w:r w:rsidR="001A1713">
        <w:tab/>
      </w:r>
      <w:r w:rsidR="00BE512C" w:rsidRPr="0077471D">
        <w:t>:[</w:t>
      </w:r>
      <w:r w:rsidR="00B067E0">
        <w:t>Katalog</w:t>
      </w:r>
      <w:r w:rsidR="009D4719">
        <w:t xml:space="preserve"> </w:t>
      </w:r>
      <w:r w:rsidR="00BE512C" w:rsidRPr="0077471D">
        <w:t>Yöneti</w:t>
      </w:r>
      <w:r w:rsidR="009D4719">
        <w:t>mi</w:t>
      </w:r>
      <w:r w:rsidR="00BE512C" w:rsidRPr="0077471D">
        <w:t>]</w:t>
      </w:r>
      <w:r w:rsidR="006A20B1">
        <w:t xml:space="preserve"> </w:t>
      </w:r>
      <w:r w:rsidR="009D4719">
        <w:t>Ürün/p</w:t>
      </w:r>
      <w:r w:rsidR="00BE512C" w:rsidRPr="0077471D">
        <w:t xml:space="preserve">roje yöneticileri </w:t>
      </w:r>
      <w:r w:rsidR="009D4719">
        <w:t>platform tarafından yayınlanacak</w:t>
      </w:r>
      <w:r w:rsidR="006A20B1">
        <w:t xml:space="preserve"> ürünleri</w:t>
      </w:r>
      <w:r w:rsidR="00BE512C" w:rsidRPr="0077471D">
        <w:t xml:space="preserve"> </w:t>
      </w:r>
      <w:r w:rsidR="006A20B1">
        <w:t xml:space="preserve">bu ürünleri </w:t>
      </w:r>
      <w:r w:rsidR="00BE512C" w:rsidRPr="0077471D">
        <w:t xml:space="preserve">ekleyebilecek, güncelleyebilecek ve silebilecektir. </w:t>
      </w:r>
      <w:r w:rsidR="006A20B1">
        <w:t>Ürün yönetiminde havuz</w:t>
      </w:r>
      <w:r w:rsidR="004853E3">
        <w:t xml:space="preserve"> ve</w:t>
      </w:r>
      <w:r w:rsidR="006A20B1">
        <w:t xml:space="preserve"> canlı olmak üzere </w:t>
      </w:r>
      <w:r w:rsidR="004853E3">
        <w:t>iki</w:t>
      </w:r>
      <w:r w:rsidR="006A20B1">
        <w:t xml:space="preserve"> katmanlı bir yapı kullanılmaktadır. Dış kaynaklardan entegrasyon ile (ERP, CRM ve PIM sistemleri</w:t>
      </w:r>
      <w:r w:rsidR="00CA577F">
        <w:t xml:space="preserve"> ile yapılan özel entegrasyonlar ya da Lidia </w:t>
      </w:r>
      <w:r w:rsidR="00C46CFC">
        <w:t>Platform</w:t>
      </w:r>
      <w:r w:rsidR="00CA577F">
        <w:t xml:space="preserve"> API üzerinden aktarılan</w:t>
      </w:r>
      <w:r w:rsidR="006A20B1">
        <w:t xml:space="preserve">) ya da son kullanıcılar tarafından Excel dosyası formatında yüklenen ürün verisi önce havuz katmanına alınır, burada zenginleştirildikten sonra canlı katma taşınır. Canlı katmanda yer alan ürün verilerinin platform üzerinden sunumu sırasında </w:t>
      </w:r>
      <w:r w:rsidR="002B7511">
        <w:t>ürünleri gruplayabilmek için aşağıdaki yapıları kullanabilecektir:</w:t>
      </w:r>
    </w:p>
    <w:p w14:paraId="77896827" w14:textId="521D8FC4" w:rsidR="002B7511" w:rsidRDefault="002B7511" w:rsidP="002B7511">
      <w:pPr>
        <w:pStyle w:val="ListParagraph"/>
        <w:numPr>
          <w:ilvl w:val="0"/>
          <w:numId w:val="31"/>
        </w:numPr>
        <w:jc w:val="both"/>
      </w:pPr>
      <w:r>
        <w:t>Kategoriler</w:t>
      </w:r>
    </w:p>
    <w:p w14:paraId="53213F26" w14:textId="75D72FBE" w:rsidR="002B7511" w:rsidRDefault="002B7511" w:rsidP="002B7511">
      <w:pPr>
        <w:pStyle w:val="ListParagraph"/>
        <w:numPr>
          <w:ilvl w:val="0"/>
          <w:numId w:val="31"/>
        </w:numPr>
        <w:jc w:val="both"/>
      </w:pPr>
      <w:r>
        <w:t>Markalar</w:t>
      </w:r>
    </w:p>
    <w:p w14:paraId="7476B593" w14:textId="77777777" w:rsidR="006D6BFD" w:rsidRDefault="00446C16" w:rsidP="006D6BFD">
      <w:pPr>
        <w:pStyle w:val="ListParagraph"/>
        <w:numPr>
          <w:ilvl w:val="0"/>
          <w:numId w:val="31"/>
        </w:numPr>
        <w:jc w:val="both"/>
      </w:pPr>
      <w:r>
        <w:t>Özel listeler</w:t>
      </w:r>
    </w:p>
    <w:p w14:paraId="6E23B154" w14:textId="13193B1F" w:rsidR="00BE512C" w:rsidRDefault="00680676" w:rsidP="006D6BFD">
      <w:pPr>
        <w:jc w:val="both"/>
      </w:pPr>
      <w:r>
        <w:t>A</w:t>
      </w:r>
      <w:r w:rsidR="00BE512C" w:rsidRPr="0077471D">
        <w:t>P-</w:t>
      </w:r>
      <w:r w:rsidR="003E11DE">
        <w:t>6</w:t>
      </w:r>
      <w:r w:rsidR="001A1713">
        <w:tab/>
      </w:r>
      <w:r w:rsidR="00BE512C" w:rsidRPr="0077471D">
        <w:t>:[</w:t>
      </w:r>
      <w:r w:rsidR="006A20B1">
        <w:t>İçerik Yönetimi</w:t>
      </w:r>
      <w:r w:rsidR="00BE512C" w:rsidRPr="0077471D">
        <w:t xml:space="preserve">] </w:t>
      </w:r>
      <w:r w:rsidR="006A20B1">
        <w:t>Ürün/p</w:t>
      </w:r>
      <w:r w:rsidR="00BE512C" w:rsidRPr="0077471D">
        <w:t xml:space="preserve">roje yöneticileri </w:t>
      </w:r>
      <w:r w:rsidR="006A20B1">
        <w:t>platfo</w:t>
      </w:r>
      <w:r w:rsidR="002A0456">
        <w:t>r</w:t>
      </w:r>
      <w:r w:rsidR="006A20B1">
        <w:t>m üzerinden sunulacak farklı türlerdeki içerikleri oluşturabilir, güncelleyebilir ve silebilir. Platform tarafından desteklenen temel içerik tipleri aşağıdaki gibidir:</w:t>
      </w:r>
    </w:p>
    <w:p w14:paraId="45127E15" w14:textId="3FDDC888" w:rsidR="00A17430" w:rsidRDefault="00A17430" w:rsidP="006A20B1">
      <w:pPr>
        <w:pStyle w:val="ListParagraph"/>
        <w:numPr>
          <w:ilvl w:val="0"/>
          <w:numId w:val="31"/>
        </w:numPr>
        <w:jc w:val="both"/>
      </w:pPr>
      <w:r>
        <w:t>Şablonlar</w:t>
      </w:r>
    </w:p>
    <w:p w14:paraId="3A62EF3C" w14:textId="68102E27" w:rsidR="00A17430" w:rsidRDefault="00A17430" w:rsidP="006A20B1">
      <w:pPr>
        <w:pStyle w:val="ListParagraph"/>
        <w:numPr>
          <w:ilvl w:val="0"/>
          <w:numId w:val="31"/>
        </w:numPr>
        <w:jc w:val="both"/>
      </w:pPr>
      <w:r>
        <w:t>Sayfalar</w:t>
      </w:r>
    </w:p>
    <w:p w14:paraId="7E866DC4" w14:textId="28544CC9" w:rsidR="006A20B1" w:rsidRDefault="006A20B1" w:rsidP="006A20B1">
      <w:pPr>
        <w:pStyle w:val="ListParagraph"/>
        <w:numPr>
          <w:ilvl w:val="0"/>
          <w:numId w:val="31"/>
        </w:numPr>
        <w:jc w:val="both"/>
      </w:pPr>
      <w:r>
        <w:t>Menüler</w:t>
      </w:r>
    </w:p>
    <w:p w14:paraId="45172659" w14:textId="32CDC54B" w:rsidR="006A20B1" w:rsidRDefault="006A20B1" w:rsidP="00A17430">
      <w:pPr>
        <w:pStyle w:val="ListParagraph"/>
        <w:numPr>
          <w:ilvl w:val="0"/>
          <w:numId w:val="31"/>
        </w:numPr>
        <w:jc w:val="both"/>
      </w:pPr>
      <w:r>
        <w:t>Vitrinler</w:t>
      </w:r>
    </w:p>
    <w:p w14:paraId="1B169475" w14:textId="63D0158E" w:rsidR="00A17430" w:rsidRDefault="00A17430" w:rsidP="00A17430">
      <w:pPr>
        <w:pStyle w:val="ListParagraph"/>
        <w:numPr>
          <w:ilvl w:val="0"/>
          <w:numId w:val="31"/>
        </w:numPr>
        <w:jc w:val="both"/>
      </w:pPr>
      <w:r>
        <w:t>Yönlendirmeler</w:t>
      </w:r>
    </w:p>
    <w:p w14:paraId="2760A81D" w14:textId="1EB65297" w:rsidR="006A20B1" w:rsidRPr="0077471D" w:rsidRDefault="006A20B1" w:rsidP="006A20B1">
      <w:pPr>
        <w:jc w:val="both"/>
      </w:pPr>
      <w:r>
        <w:t>Bunlar dışında projeye özel belirlenecek ek içerik tipleri de yapılacak özelleştirme çalışmaları ile yeterli yetkilere sahip olan kullanıcılar tarafından yönetilebilir.</w:t>
      </w:r>
    </w:p>
    <w:p w14:paraId="698CCDBF" w14:textId="36166B5C" w:rsidR="00830D2C" w:rsidRDefault="00830D2C" w:rsidP="002B7511">
      <w:pPr>
        <w:jc w:val="both"/>
      </w:pPr>
      <w:r w:rsidRPr="00DB556B">
        <w:t>AP-7</w:t>
      </w:r>
      <w:r w:rsidRPr="00DB556B">
        <w:tab/>
        <w:t xml:space="preserve">:[Medya Yönetimi] </w:t>
      </w:r>
      <w:r w:rsidR="00DB556B" w:rsidRPr="00DB556B">
        <w:t>Pazaryeri üzerinden satışı yapılacak ürünlere ait satıcılar ve yöneticiler tarafından ilgili paneller üzerinden görsel</w:t>
      </w:r>
      <w:r w:rsidR="00B35C02">
        <w:t xml:space="preserve">, dosya ve video </w:t>
      </w:r>
      <w:r w:rsidR="00DB556B" w:rsidRPr="00DB556B">
        <w:t>yüklemek, silmek, yeniden isimlendirmek mümkün olacaktır.</w:t>
      </w:r>
    </w:p>
    <w:p w14:paraId="4DD9B5D9" w14:textId="5C205F06" w:rsidR="002B7511" w:rsidRDefault="00680676" w:rsidP="002B7511">
      <w:pPr>
        <w:jc w:val="both"/>
      </w:pPr>
      <w:r>
        <w:t>A</w:t>
      </w:r>
      <w:r w:rsidR="00BE512C" w:rsidRPr="0077471D">
        <w:t>P-</w:t>
      </w:r>
      <w:r w:rsidR="000B36CF">
        <w:t>8</w:t>
      </w:r>
      <w:r w:rsidR="00BE512C" w:rsidRPr="0077471D">
        <w:tab/>
        <w:t>:[</w:t>
      </w:r>
      <w:r w:rsidR="006A20B1">
        <w:t>Pazarlama Yönetimi</w:t>
      </w:r>
      <w:r w:rsidR="00BE512C" w:rsidRPr="0077471D">
        <w:t xml:space="preserve">] </w:t>
      </w:r>
      <w:r w:rsidR="002B7511">
        <w:t>Ürün/p</w:t>
      </w:r>
      <w:r w:rsidR="00BE512C" w:rsidRPr="0077471D">
        <w:t xml:space="preserve">roje yöneticileri </w:t>
      </w:r>
      <w:r w:rsidR="002B7511">
        <w:t>platform üzerinde işletilecek olan farklı pazarlama kurgularını yönetebilir. Lidia Commerce Platform tarafından desteklenen kurgular aşağıdaki gibidir:</w:t>
      </w:r>
    </w:p>
    <w:p w14:paraId="3F4020DA" w14:textId="022AE993" w:rsidR="002B7511" w:rsidRDefault="002B7511" w:rsidP="002B7511">
      <w:pPr>
        <w:pStyle w:val="ListParagraph"/>
        <w:numPr>
          <w:ilvl w:val="0"/>
          <w:numId w:val="31"/>
        </w:numPr>
      </w:pPr>
      <w:r>
        <w:t>İndirim kampanyaları</w:t>
      </w:r>
    </w:p>
    <w:p w14:paraId="7019D8BA" w14:textId="51450651" w:rsidR="002B7511" w:rsidRDefault="002B7511" w:rsidP="002B7511">
      <w:pPr>
        <w:pStyle w:val="ListParagraph"/>
        <w:numPr>
          <w:ilvl w:val="0"/>
          <w:numId w:val="31"/>
        </w:numPr>
      </w:pPr>
      <w:r>
        <w:t>Kuponlar</w:t>
      </w:r>
    </w:p>
    <w:p w14:paraId="6594248D" w14:textId="0137DF2D" w:rsidR="00BE512C" w:rsidRDefault="00680676" w:rsidP="002B7511">
      <w:pPr>
        <w:jc w:val="both"/>
      </w:pPr>
      <w:r>
        <w:t>A</w:t>
      </w:r>
      <w:r w:rsidR="00BE512C" w:rsidRPr="0077471D">
        <w:t>P-</w:t>
      </w:r>
      <w:r w:rsidR="000B36CF">
        <w:t>9</w:t>
      </w:r>
      <w:r w:rsidR="00BE512C" w:rsidRPr="0077471D">
        <w:tab/>
        <w:t xml:space="preserve">:[Sipariş </w:t>
      </w:r>
      <w:r w:rsidR="002B7511">
        <w:t>Yönetimi</w:t>
      </w:r>
      <w:r w:rsidR="00BE512C" w:rsidRPr="0077471D">
        <w:t xml:space="preserve">] </w:t>
      </w:r>
      <w:r w:rsidR="002B7511">
        <w:t>Ürün/p</w:t>
      </w:r>
      <w:r w:rsidR="00BE512C" w:rsidRPr="0077471D">
        <w:t xml:space="preserve">roje yöneticileri, </w:t>
      </w:r>
      <w:r w:rsidR="002B7511">
        <w:t>Lidia Commerce Platform kullanılarak geliştirilen e-ticaret uygulamalarının yö</w:t>
      </w:r>
      <w:r w:rsidR="00BE512C" w:rsidRPr="0077471D">
        <w:t xml:space="preserve">netim ekranından </w:t>
      </w:r>
      <w:r w:rsidR="002B7511">
        <w:t xml:space="preserve">kullanıcılar tarafından oluşturulan </w:t>
      </w:r>
      <w:r w:rsidR="00BE512C" w:rsidRPr="0077471D">
        <w:t>sipari</w:t>
      </w:r>
      <w:r w:rsidR="00AA20BE">
        <w:t>ş</w:t>
      </w:r>
      <w:r w:rsidR="00576B60">
        <w:t>leri yönetebili</w:t>
      </w:r>
      <w:r w:rsidR="00AA20BE">
        <w:t>r</w:t>
      </w:r>
      <w:r w:rsidR="00BE512C" w:rsidRPr="0077471D">
        <w:t xml:space="preserve">. </w:t>
      </w:r>
      <w:r w:rsidR="00110C33">
        <w:t>Her sipariş için görüntülenebilecek veri seti aşağıdaki gibidir:</w:t>
      </w:r>
    </w:p>
    <w:p w14:paraId="15EE30DF" w14:textId="425ACABB" w:rsidR="00110C33" w:rsidRDefault="00110C33" w:rsidP="00110C33">
      <w:pPr>
        <w:pStyle w:val="ListParagraph"/>
        <w:numPr>
          <w:ilvl w:val="0"/>
          <w:numId w:val="31"/>
        </w:numPr>
        <w:jc w:val="both"/>
      </w:pPr>
      <w:r>
        <w:t>Sipariş adımları</w:t>
      </w:r>
    </w:p>
    <w:p w14:paraId="3B3B8F21" w14:textId="4814D615" w:rsidR="00110C33" w:rsidRDefault="00110C33" w:rsidP="00110C33">
      <w:pPr>
        <w:pStyle w:val="ListParagraph"/>
        <w:numPr>
          <w:ilvl w:val="0"/>
          <w:numId w:val="31"/>
        </w:numPr>
        <w:jc w:val="both"/>
      </w:pPr>
      <w:r>
        <w:t>Sipariş temel bilgileri</w:t>
      </w:r>
    </w:p>
    <w:p w14:paraId="14084C26" w14:textId="6328BCBB" w:rsidR="00110C33" w:rsidRDefault="00110C33" w:rsidP="00110C33">
      <w:pPr>
        <w:pStyle w:val="ListParagraph"/>
        <w:numPr>
          <w:ilvl w:val="0"/>
          <w:numId w:val="31"/>
        </w:numPr>
        <w:jc w:val="both"/>
      </w:pPr>
      <w:r>
        <w:t>Sipariş içindeki ürünler</w:t>
      </w:r>
    </w:p>
    <w:p w14:paraId="2CDD2B53" w14:textId="13BA4D6B" w:rsidR="00110C33" w:rsidRDefault="00110C33" w:rsidP="00110C33">
      <w:pPr>
        <w:pStyle w:val="ListParagraph"/>
        <w:numPr>
          <w:ilvl w:val="0"/>
          <w:numId w:val="31"/>
        </w:numPr>
        <w:jc w:val="both"/>
      </w:pPr>
      <w:r>
        <w:t>Teslimat adresi</w:t>
      </w:r>
    </w:p>
    <w:p w14:paraId="6D38BC9D" w14:textId="0A295611" w:rsidR="00110C33" w:rsidRDefault="00110C33" w:rsidP="00110C33">
      <w:pPr>
        <w:pStyle w:val="ListParagraph"/>
        <w:numPr>
          <w:ilvl w:val="0"/>
          <w:numId w:val="31"/>
        </w:numPr>
        <w:jc w:val="both"/>
      </w:pPr>
      <w:r>
        <w:t>Fatura bilgileri</w:t>
      </w:r>
    </w:p>
    <w:p w14:paraId="6ED77974" w14:textId="4EE44EFD" w:rsidR="00110C33" w:rsidRDefault="00110C33" w:rsidP="00110C33">
      <w:pPr>
        <w:pStyle w:val="ListParagraph"/>
        <w:numPr>
          <w:ilvl w:val="0"/>
          <w:numId w:val="31"/>
        </w:numPr>
        <w:jc w:val="both"/>
      </w:pPr>
      <w:r>
        <w:lastRenderedPageBreak/>
        <w:t>Ödeme bilgileri</w:t>
      </w:r>
    </w:p>
    <w:p w14:paraId="27B71614" w14:textId="3175EF92" w:rsidR="00110C33" w:rsidRDefault="00110C33" w:rsidP="00110C33">
      <w:pPr>
        <w:pStyle w:val="ListParagraph"/>
        <w:numPr>
          <w:ilvl w:val="0"/>
          <w:numId w:val="31"/>
        </w:numPr>
        <w:jc w:val="both"/>
      </w:pPr>
      <w:r>
        <w:t>Teslimat süreci</w:t>
      </w:r>
    </w:p>
    <w:p w14:paraId="1B566BD2" w14:textId="075EC264" w:rsidR="00110C33" w:rsidRDefault="00110C33" w:rsidP="00110C33">
      <w:pPr>
        <w:pStyle w:val="ListParagraph"/>
        <w:numPr>
          <w:ilvl w:val="0"/>
          <w:numId w:val="31"/>
        </w:numPr>
        <w:jc w:val="both"/>
      </w:pPr>
      <w:r>
        <w:t>Sipariş sonrası işlemler</w:t>
      </w:r>
      <w:r w:rsidR="003B3D54">
        <w:t>i</w:t>
      </w:r>
      <w:r w:rsidR="005F04B3">
        <w:t xml:space="preserve"> (İptal / iade)</w:t>
      </w:r>
    </w:p>
    <w:p w14:paraId="5F249F03" w14:textId="10B36CF2" w:rsidR="006A6CC9" w:rsidRDefault="006A6CC9" w:rsidP="006A6CC9">
      <w:pPr>
        <w:jc w:val="both"/>
      </w:pPr>
      <w:r>
        <w:t>A</w:t>
      </w:r>
      <w:r w:rsidRPr="0077471D">
        <w:t>P-</w:t>
      </w:r>
      <w:r>
        <w:t>10</w:t>
      </w:r>
      <w:r w:rsidRPr="0077471D">
        <w:tab/>
        <w:t>:[</w:t>
      </w:r>
      <w:r>
        <w:t>Teslimat</w:t>
      </w:r>
      <w:r w:rsidRPr="0077471D">
        <w:t xml:space="preserve"> </w:t>
      </w:r>
      <w:r>
        <w:t>Yönetimi</w:t>
      </w:r>
      <w:r w:rsidRPr="0077471D">
        <w:t xml:space="preserve">] </w:t>
      </w:r>
      <w:r>
        <w:t>Ürün/p</w:t>
      </w:r>
      <w:r w:rsidRPr="0077471D">
        <w:t xml:space="preserve">roje yöneticileri, </w:t>
      </w:r>
      <w:r>
        <w:t>platform üzerinde gerçekleşen siparişlerin teslimat takip kodlarının girişini yapabilecek, proje bazında kapsamına karar verilecek entegrasyon üzerinden ilgili kargo tedarikçisinden alınan teslimat durum bilgisini görüntüleyebilecektir</w:t>
      </w:r>
      <w:r w:rsidRPr="0077471D">
        <w:t xml:space="preserve">. </w:t>
      </w:r>
    </w:p>
    <w:p w14:paraId="44A52A00" w14:textId="4162BF59" w:rsidR="002B7511" w:rsidRDefault="002B7511" w:rsidP="002B7511">
      <w:pPr>
        <w:jc w:val="both"/>
      </w:pPr>
      <w:r>
        <w:t>A</w:t>
      </w:r>
      <w:r w:rsidRPr="0077471D">
        <w:t>P-</w:t>
      </w:r>
      <w:r w:rsidR="00C51B6E">
        <w:t>1</w:t>
      </w:r>
      <w:r w:rsidR="0059606D">
        <w:t>1</w:t>
      </w:r>
      <w:r w:rsidRPr="0077471D">
        <w:tab/>
        <w:t>:[</w:t>
      </w:r>
      <w:r w:rsidR="007C4EF9">
        <w:t>İptal/İade Yönetimi</w:t>
      </w:r>
      <w:r w:rsidRPr="0077471D">
        <w:t xml:space="preserve">] </w:t>
      </w:r>
      <w:r>
        <w:t>Ürün/p</w:t>
      </w:r>
      <w:r w:rsidRPr="0077471D">
        <w:t xml:space="preserve">roje yöneticileri, </w:t>
      </w:r>
      <w:r>
        <w:t>Lidia Commerce Platform kullanılarak geliştirilen e-ticaret uygulamaları</w:t>
      </w:r>
      <w:r w:rsidR="00C51B6E">
        <w:t xml:space="preserve"> üzerinde başlatılan sipariş iptal ve iade süreçlerinin durumunu görüntüleyebilecek, yönetim, depo ve finans rolleri iade sürecine dahil olabilecektir.</w:t>
      </w:r>
    </w:p>
    <w:p w14:paraId="21B45E42" w14:textId="1F90D0A3" w:rsidR="0059606D" w:rsidRDefault="0059606D" w:rsidP="002B7511">
      <w:pPr>
        <w:jc w:val="both"/>
      </w:pPr>
      <w:r>
        <w:t>Ürün/p</w:t>
      </w:r>
      <w:r w:rsidRPr="0077471D">
        <w:t xml:space="preserve">roje yöneticileri, </w:t>
      </w:r>
      <w:r>
        <w:t>platform üzerinde gerçekleşen başarılı/başarısız tüm ödeme kayıtlarını görüntüleyebilecektir.</w:t>
      </w:r>
      <w:r w:rsidRPr="0077471D">
        <w:t xml:space="preserve"> </w:t>
      </w:r>
      <w:r>
        <w:t>Bunun yanında yöneticiler, iptal / iade süreçlerinin sonunda oluşan iade kayıtlarını görüntüleyebilecek, ödeme için kullanılan kanal üzerinden yapılacak geri ödemeleri yönetebilecektir.</w:t>
      </w:r>
    </w:p>
    <w:p w14:paraId="1CC7CB08" w14:textId="5B644CBF" w:rsidR="002B7511" w:rsidRDefault="00680676" w:rsidP="00C51B6E">
      <w:pPr>
        <w:jc w:val="both"/>
      </w:pPr>
      <w:r>
        <w:t>A</w:t>
      </w:r>
      <w:r w:rsidR="00BE512C" w:rsidRPr="0077471D">
        <w:t>P-</w:t>
      </w:r>
      <w:r w:rsidR="002B7511">
        <w:t>1</w:t>
      </w:r>
      <w:r w:rsidR="002C193D">
        <w:t>2</w:t>
      </w:r>
      <w:r w:rsidR="00BE512C" w:rsidRPr="0077471D">
        <w:tab/>
        <w:t>:</w:t>
      </w:r>
      <w:r w:rsidR="00CE6453">
        <w:t>[</w:t>
      </w:r>
      <w:r w:rsidR="00BE512C" w:rsidRPr="0077471D">
        <w:t>Raporlama] Proje yöneticileri sistem üzerinde yaratılan üyeliklere, gerçekleşen kullanıcı hareketlerine ve satışlara ait raporlara ulaşabilecektir.</w:t>
      </w:r>
    </w:p>
    <w:p w14:paraId="600358BD" w14:textId="731DCCD9" w:rsidR="00726CCB" w:rsidRDefault="00726CCB" w:rsidP="002F7B0A">
      <w:pPr>
        <w:pStyle w:val="Heading2"/>
      </w:pPr>
      <w:bookmarkStart w:id="8" w:name="_Toc91762026"/>
      <w:r>
        <w:t>Süreç Kısıtları</w:t>
      </w:r>
      <w:bookmarkEnd w:id="8"/>
    </w:p>
    <w:p w14:paraId="40753325" w14:textId="504D04CB" w:rsidR="0062678A" w:rsidRDefault="00EA7301" w:rsidP="00765B7E">
      <w:pPr>
        <w:jc w:val="both"/>
      </w:pPr>
      <w:r>
        <w:t xml:space="preserve">Lidia Commerce Platform kullanılarak geliştirilen uygulamaların </w:t>
      </w:r>
      <w:r w:rsidR="0062678A">
        <w:t>destekleyeceği bir önceki bölümde belirtilen süreçlerle ilgili olarak</w:t>
      </w:r>
      <w:r>
        <w:t xml:space="preserve"> </w:t>
      </w:r>
      <w:r w:rsidR="0062678A">
        <w:t>belirlenen</w:t>
      </w:r>
      <w:r>
        <w:t>, proje bazlı olarak kapsamı belirlenecek özelleştirme çalışmaları ile esnetilecek/kaldırılacak olan kısıtlar aşağıda gibidir:</w:t>
      </w:r>
    </w:p>
    <w:p w14:paraId="43158878" w14:textId="386378AE" w:rsidR="009A1EF9" w:rsidRDefault="009A1EF9" w:rsidP="009A1EF9">
      <w:r>
        <w:t>EUP</w:t>
      </w:r>
      <w:r w:rsidR="00211682">
        <w:t>C</w:t>
      </w:r>
      <w:r>
        <w:t>-</w:t>
      </w:r>
      <w:r w:rsidR="00A518F2">
        <w:t>1</w:t>
      </w:r>
      <w:r>
        <w:tab/>
        <w:t>: Üyelik süreci ile ilgili kısıtlar ve kapsam aşağıdaki gibidir:</w:t>
      </w:r>
    </w:p>
    <w:p w14:paraId="2C213FAF" w14:textId="77777777" w:rsidR="009A1EF9" w:rsidRDefault="009A1EF9" w:rsidP="009A1EF9">
      <w:pPr>
        <w:pStyle w:val="ListParagraph"/>
        <w:numPr>
          <w:ilvl w:val="0"/>
          <w:numId w:val="6"/>
        </w:numPr>
        <w:jc w:val="both"/>
      </w:pPr>
      <w:r>
        <w:t>Üyelik sürecinde alınacak olan kullanıcı verilerinin kapsamı proje bazlı olarak belirlenmektedir. Varsayılan minimum kullanıcı verisi ad, soyad, e-posta ve şifre şeklindedir.</w:t>
      </w:r>
    </w:p>
    <w:p w14:paraId="1294D91F" w14:textId="623F869E" w:rsidR="009A1EF9" w:rsidRDefault="009A1EF9" w:rsidP="009A1EF9">
      <w:pPr>
        <w:pStyle w:val="ListParagraph"/>
        <w:numPr>
          <w:ilvl w:val="0"/>
          <w:numId w:val="6"/>
        </w:numPr>
        <w:jc w:val="both"/>
      </w:pPr>
      <w:r>
        <w:t>Üyelik sürecinde uyulması gereken KVKK/GDPR kuralları ve ilgili hukuki metinler ürün/proje sahibi firma tarafından sağlanacaktır.</w:t>
      </w:r>
    </w:p>
    <w:p w14:paraId="6A5AF27D" w14:textId="77777777" w:rsidR="00E5563E" w:rsidRDefault="00E5563E" w:rsidP="00E5563E">
      <w:pPr>
        <w:pStyle w:val="ListParagraph"/>
        <w:numPr>
          <w:ilvl w:val="0"/>
          <w:numId w:val="6"/>
        </w:numPr>
        <w:spacing w:line="256" w:lineRule="auto"/>
      </w:pPr>
      <w:r>
        <w:t>Üyelerin yukarıda belirtilen varsayılan üyelik verisi baz alınarak üyelik(hesabım) bölümü üzerinden güncelleyebilmesi ön-görülen bilgiler aşağıdaki gibidir:</w:t>
      </w:r>
    </w:p>
    <w:p w14:paraId="3E159E0C" w14:textId="0F7BE15F" w:rsidR="00E5563E" w:rsidRDefault="00E5563E" w:rsidP="00E5563E">
      <w:pPr>
        <w:pStyle w:val="ListParagraph"/>
        <w:numPr>
          <w:ilvl w:val="1"/>
          <w:numId w:val="6"/>
        </w:numPr>
        <w:spacing w:line="256" w:lineRule="auto"/>
      </w:pPr>
      <w:r>
        <w:t>Ad/Soyad</w:t>
      </w:r>
    </w:p>
    <w:p w14:paraId="1E81B981" w14:textId="66B5A91D" w:rsidR="00FE13A0" w:rsidRDefault="00FE13A0" w:rsidP="00E5563E">
      <w:pPr>
        <w:pStyle w:val="ListParagraph"/>
        <w:numPr>
          <w:ilvl w:val="1"/>
          <w:numId w:val="6"/>
        </w:numPr>
        <w:spacing w:line="256" w:lineRule="auto"/>
      </w:pPr>
      <w:r>
        <w:t>İletişim telefonu</w:t>
      </w:r>
    </w:p>
    <w:p w14:paraId="5E5CF6C4" w14:textId="77777777" w:rsidR="00E5563E" w:rsidRDefault="00E5563E" w:rsidP="00E5563E">
      <w:pPr>
        <w:pStyle w:val="ListParagraph"/>
        <w:numPr>
          <w:ilvl w:val="1"/>
          <w:numId w:val="6"/>
        </w:numPr>
        <w:spacing w:line="256" w:lineRule="auto"/>
      </w:pPr>
      <w:r>
        <w:t>Teslimat adresleri</w:t>
      </w:r>
    </w:p>
    <w:p w14:paraId="2F73B730" w14:textId="77777777" w:rsidR="00E5563E" w:rsidRDefault="00E5563E" w:rsidP="00E5563E">
      <w:pPr>
        <w:pStyle w:val="ListParagraph"/>
        <w:numPr>
          <w:ilvl w:val="1"/>
          <w:numId w:val="6"/>
        </w:numPr>
        <w:spacing w:line="256" w:lineRule="auto"/>
      </w:pPr>
      <w:r>
        <w:t>Fatura bilgileri</w:t>
      </w:r>
    </w:p>
    <w:p w14:paraId="3A1C4A4B" w14:textId="16559DC5" w:rsidR="00E5563E" w:rsidRDefault="00E5563E" w:rsidP="00E5563E">
      <w:pPr>
        <w:pStyle w:val="ListParagraph"/>
        <w:numPr>
          <w:ilvl w:val="1"/>
          <w:numId w:val="6"/>
        </w:numPr>
        <w:spacing w:line="256" w:lineRule="auto"/>
      </w:pPr>
      <w:r>
        <w:t>Şifre</w:t>
      </w:r>
    </w:p>
    <w:p w14:paraId="11CF5086" w14:textId="02FD385D" w:rsidR="00077078" w:rsidRDefault="00077078" w:rsidP="00077078">
      <w:r>
        <w:t>EUP</w:t>
      </w:r>
      <w:r w:rsidR="00166C04">
        <w:t>C</w:t>
      </w:r>
      <w:r>
        <w:t>-</w:t>
      </w:r>
      <w:r w:rsidR="009577B6">
        <w:t>2</w:t>
      </w:r>
      <w:r>
        <w:tab/>
        <w:t xml:space="preserve">: Ürün </w:t>
      </w:r>
      <w:r w:rsidR="00976449">
        <w:t>g</w:t>
      </w:r>
      <w:r>
        <w:t>örüntüleme süreci ile ilgili kısıtlar ve kapsam aşağıdaki gibidir:</w:t>
      </w:r>
    </w:p>
    <w:p w14:paraId="5950D8AE" w14:textId="71B35F2A" w:rsidR="00077078" w:rsidRDefault="00077078" w:rsidP="00077078">
      <w:pPr>
        <w:pStyle w:val="ListParagraph"/>
        <w:numPr>
          <w:ilvl w:val="0"/>
          <w:numId w:val="6"/>
        </w:numPr>
        <w:jc w:val="both"/>
      </w:pPr>
      <w:r>
        <w:t xml:space="preserve">Ürün listeleme ve arama bölümlerinde kullanılacak mimarinin seçimi proje bazlı olarak projenin ihtiyaçlarına göre belirlenmektedir. Bu noktada canlı veri katmanından direk sunum modelinden Elasticsearch gibi arama ve filtrelemeye özel altyapı ürünlerinin kullanımına kadar geniş bir yelpazede farklı çözümlerin uygulanması </w:t>
      </w:r>
      <w:r w:rsidR="00054EB2">
        <w:t>mümkün olmakla beraber aksi proje özelinde kararlaştırılmadıkça kullanılacağı varsayılan model canlı veri katmanı üzerinden temel yeteneklerle sunulan listeleme, filtreleme ve arama yetenekleridir.</w:t>
      </w:r>
    </w:p>
    <w:p w14:paraId="0956D55B" w14:textId="0D924392" w:rsidR="007E7971" w:rsidRPr="00A33E05" w:rsidRDefault="00532B23" w:rsidP="00077078">
      <w:pPr>
        <w:pStyle w:val="ListParagraph"/>
        <w:numPr>
          <w:ilvl w:val="0"/>
          <w:numId w:val="6"/>
        </w:numPr>
        <w:jc w:val="both"/>
      </w:pPr>
      <w:r w:rsidRPr="00A33E05">
        <w:t xml:space="preserve">Lidia Commerce Platform kullanılarak geliştirilen uygulamaların varsayılan dili Türkçe’dir. </w:t>
      </w:r>
      <w:r w:rsidR="007E7971" w:rsidRPr="00A33E05">
        <w:t xml:space="preserve">Uygulama </w:t>
      </w:r>
      <w:r w:rsidRPr="00A33E05">
        <w:t>üzerinde aksi proje ihtiyaçlarında belirtilmediği ve ilgili ek geliştirme eforu proje kapsamına eklenmediği sürece farklı dil seçenekleri bulunmayacaktır.</w:t>
      </w:r>
    </w:p>
    <w:p w14:paraId="3841F8BC" w14:textId="29DF9BB8" w:rsidR="00CE451A" w:rsidRDefault="00CE451A" w:rsidP="00C705C0">
      <w:pPr>
        <w:spacing w:line="256" w:lineRule="auto"/>
      </w:pPr>
      <w:r>
        <w:lastRenderedPageBreak/>
        <w:t>EUP</w:t>
      </w:r>
      <w:r w:rsidR="007553AF">
        <w:t>C</w:t>
      </w:r>
      <w:r>
        <w:t>-</w:t>
      </w:r>
      <w:r w:rsidR="000A2936">
        <w:t>3</w:t>
      </w:r>
      <w:r>
        <w:tab/>
        <w:t>:</w:t>
      </w:r>
      <w:r w:rsidR="00A710B6">
        <w:t xml:space="preserve"> </w:t>
      </w:r>
      <w:r>
        <w:t xml:space="preserve">Alışveriş sepeti süreci ile ilgili kısıtlar </w:t>
      </w:r>
      <w:r w:rsidR="000B09B1">
        <w:t xml:space="preserve">ve kapsam </w:t>
      </w:r>
      <w:r>
        <w:t>aşağıdaki gibidir:</w:t>
      </w:r>
    </w:p>
    <w:p w14:paraId="56AFBD13" w14:textId="4D69BBCA" w:rsidR="00364F43" w:rsidRDefault="00364F43" w:rsidP="00364F43">
      <w:pPr>
        <w:pStyle w:val="ListParagraph"/>
        <w:numPr>
          <w:ilvl w:val="0"/>
          <w:numId w:val="6"/>
        </w:numPr>
        <w:spacing w:line="254" w:lineRule="auto"/>
        <w:jc w:val="both"/>
      </w:pPr>
      <w:r>
        <w:t>Müşteriler uygulama üzerindeki ürünleri sepetlerine atabilecek, sepetlerine attıkları ürünlerin adetlerini güncelleyebilecek, sepet aşamasında indirim kuponu kodlarını girebilecek, sepetteki indirimleri görüntüleyebilecek ve sipariş sürecinde devam edebilecektir.</w:t>
      </w:r>
    </w:p>
    <w:p w14:paraId="7D307BAE" w14:textId="7DC15DE9" w:rsidR="002D4BC1" w:rsidRDefault="00C705C0" w:rsidP="002B7511">
      <w:pPr>
        <w:pStyle w:val="ListParagraph"/>
        <w:numPr>
          <w:ilvl w:val="0"/>
          <w:numId w:val="6"/>
        </w:numPr>
        <w:spacing w:line="254" w:lineRule="auto"/>
        <w:jc w:val="both"/>
      </w:pPr>
      <w:r>
        <w:t>Lidia Commerce Platform üzerinden proje bağımsız yönetim paneli üzerinden yönetime hazır olarak sunulan</w:t>
      </w:r>
      <w:r w:rsidR="002D4BC1">
        <w:t xml:space="preserve"> kampanya kurguları </w:t>
      </w:r>
      <w:r w:rsidR="003A33D6">
        <w:t>“Kampanya yönetim süreci ile ilgili kısıtlar” bölümünde belirtilmiştir.</w:t>
      </w:r>
    </w:p>
    <w:p w14:paraId="2E2969E8" w14:textId="6D2C00E7" w:rsidR="00F13715" w:rsidRDefault="00F13715" w:rsidP="00B1052B">
      <w:pPr>
        <w:spacing w:line="254" w:lineRule="auto"/>
        <w:jc w:val="both"/>
      </w:pPr>
      <w:r>
        <w:t>EUP</w:t>
      </w:r>
      <w:r w:rsidR="00B9203D">
        <w:t>C</w:t>
      </w:r>
      <w:r>
        <w:t>-</w:t>
      </w:r>
      <w:r w:rsidR="00F3706A">
        <w:t>4</w:t>
      </w:r>
      <w:r>
        <w:tab/>
        <w:t>:</w:t>
      </w:r>
      <w:r w:rsidR="00A710B6">
        <w:t xml:space="preserve"> </w:t>
      </w:r>
      <w:r w:rsidR="00D40EDE">
        <w:t>Sipariş</w:t>
      </w:r>
      <w:r>
        <w:t xml:space="preserve"> </w:t>
      </w:r>
      <w:r w:rsidR="001A1713">
        <w:t>s</w:t>
      </w:r>
      <w:r>
        <w:t xml:space="preserve">üreci ile ilgili kısıtlar </w:t>
      </w:r>
      <w:r w:rsidR="000B09B1">
        <w:t xml:space="preserve">ve kapsam </w:t>
      </w:r>
      <w:r>
        <w:t>aşağıdaki gibidir:</w:t>
      </w:r>
    </w:p>
    <w:p w14:paraId="30632CFC" w14:textId="551E07E8" w:rsidR="005C378F" w:rsidRDefault="00BF3E21" w:rsidP="001969CE">
      <w:pPr>
        <w:pStyle w:val="ListParagraph"/>
        <w:numPr>
          <w:ilvl w:val="0"/>
          <w:numId w:val="9"/>
        </w:numPr>
        <w:spacing w:line="254" w:lineRule="auto"/>
        <w:jc w:val="both"/>
      </w:pPr>
      <w:r>
        <w:t xml:space="preserve">Kullanıcılar sipariş adımında güncel sepet bilgilerini görebilecek, </w:t>
      </w:r>
      <w:r w:rsidR="0010324F">
        <w:t xml:space="preserve">teslimat ve </w:t>
      </w:r>
      <w:r w:rsidR="00DF62D3">
        <w:t>fatura adreslerini mevcutlar arasından seçebilecek,</w:t>
      </w:r>
      <w:r w:rsidR="00C9607B">
        <w:t xml:space="preserve"> yeni adres bilgisi ekleyebilecek</w:t>
      </w:r>
      <w:r w:rsidR="008973FB">
        <w:t xml:space="preserve"> ve</w:t>
      </w:r>
      <w:r w:rsidR="00DF62D3">
        <w:t xml:space="preserve"> </w:t>
      </w:r>
      <w:r w:rsidR="008973FB">
        <w:t xml:space="preserve">sistemde bulunan </w:t>
      </w:r>
      <w:r>
        <w:t>ödeme yöntemlerinden birini kullanarak siparişlerini tamamlayabilecektir.</w:t>
      </w:r>
    </w:p>
    <w:p w14:paraId="32A974A6" w14:textId="77777777" w:rsidR="005C651E" w:rsidRDefault="005C651E" w:rsidP="005C651E">
      <w:pPr>
        <w:pStyle w:val="ListParagraph"/>
        <w:numPr>
          <w:ilvl w:val="0"/>
          <w:numId w:val="9"/>
        </w:numPr>
        <w:spacing w:line="254" w:lineRule="auto"/>
        <w:jc w:val="both"/>
      </w:pPr>
      <w:r>
        <w:t>Lidia Commerce Platform bazlı geliştirilen e-ticaret projelerinde tek bir ödeme aracısı (banka veya ödeme aracısı) kullanılacağı varsayılmaktadır. Birden fazla ödeme aracısının kullanılması proje bazlı olarak yapılacak özelleştirme çalışmaları ile mümkün olmaktadır.</w:t>
      </w:r>
    </w:p>
    <w:p w14:paraId="29ECC724" w14:textId="3EE57B30" w:rsidR="005C651E" w:rsidRDefault="005C651E" w:rsidP="005C651E">
      <w:pPr>
        <w:pStyle w:val="ListParagraph"/>
        <w:numPr>
          <w:ilvl w:val="0"/>
          <w:numId w:val="9"/>
        </w:numPr>
        <w:spacing w:line="254" w:lineRule="auto"/>
        <w:jc w:val="both"/>
      </w:pPr>
      <w:r>
        <w:t>Lidia Commerce Platform bazlı geliştirilen e-ticaret projelerinde tüm sipariş bedelinin tek bir ödeme kaydı ile kapatıldığı varsayılmaktadır. Sipariş bedelinin birden fazla ödeme kaydı ile (</w:t>
      </w:r>
      <w:r w:rsidR="009C570B">
        <w:t xml:space="preserve">birden fazla kredi kartına bölerek ödeme, </w:t>
      </w:r>
      <w:r>
        <w:t xml:space="preserve">kredi kartı </w:t>
      </w:r>
      <w:r w:rsidR="009C570B">
        <w:t>ve</w:t>
      </w:r>
      <w:r>
        <w:t xml:space="preserve"> hediye çeki </w:t>
      </w:r>
      <w:r w:rsidR="009C570B">
        <w:t xml:space="preserve">ile ödeme </w:t>
      </w:r>
      <w:r>
        <w:t>gibi) kapatılması proje bazlı gerçekleştirilen özelleştirme çalışmaları ile mümkün olmaktadır.</w:t>
      </w:r>
    </w:p>
    <w:p w14:paraId="0411332A" w14:textId="77777777" w:rsidR="00D40EDE" w:rsidRDefault="00D40EDE" w:rsidP="00D40EDE">
      <w:pPr>
        <w:pStyle w:val="ListParagraph"/>
        <w:numPr>
          <w:ilvl w:val="0"/>
          <w:numId w:val="9"/>
        </w:numPr>
        <w:spacing w:line="254" w:lineRule="auto"/>
        <w:jc w:val="both"/>
      </w:pPr>
      <w:r>
        <w:t>Teslimat süreçleri için varsayılan akış aşağıdaki gibidir:</w:t>
      </w:r>
    </w:p>
    <w:p w14:paraId="22E492C6" w14:textId="77777777" w:rsidR="00D40EDE" w:rsidRDefault="00D40EDE" w:rsidP="00D40EDE">
      <w:pPr>
        <w:pStyle w:val="ListParagraph"/>
        <w:numPr>
          <w:ilvl w:val="1"/>
          <w:numId w:val="9"/>
        </w:numPr>
        <w:spacing w:line="254" w:lineRule="auto"/>
        <w:jc w:val="both"/>
      </w:pPr>
      <w:r>
        <w:t>Sipariş kalemlerinin kargoya fiziki olarak teslim edilmesi</w:t>
      </w:r>
    </w:p>
    <w:p w14:paraId="35DF7878" w14:textId="77777777" w:rsidR="00D40EDE" w:rsidRDefault="00D40EDE" w:rsidP="00D40EDE">
      <w:pPr>
        <w:pStyle w:val="ListParagraph"/>
        <w:numPr>
          <w:ilvl w:val="1"/>
          <w:numId w:val="9"/>
        </w:numPr>
        <w:spacing w:line="254" w:lineRule="auto"/>
        <w:jc w:val="both"/>
      </w:pPr>
      <w:r>
        <w:t>Lojistik tedarikçisi tarafından verilen kargo takip numarasının sisteme proje sahibi firmadaki operasyon ekibi tarafından manuel olarak girilmesi</w:t>
      </w:r>
    </w:p>
    <w:p w14:paraId="591D5275" w14:textId="77777777" w:rsidR="00D40EDE" w:rsidRDefault="00D40EDE" w:rsidP="00D40EDE">
      <w:pPr>
        <w:pStyle w:val="ListParagraph"/>
        <w:numPr>
          <w:ilvl w:val="1"/>
          <w:numId w:val="9"/>
        </w:numPr>
        <w:spacing w:line="254" w:lineRule="auto"/>
        <w:jc w:val="both"/>
      </w:pPr>
      <w:r>
        <w:t>Girilen kargo takip numarası ile hem kullanıcı arayüzünde hem de yönetim panelinde ilgili lojistik tedarikçisinin web uygulaması üzerinden sunulan kargo takip sayfasına yönlendirme yapılması</w:t>
      </w:r>
    </w:p>
    <w:p w14:paraId="54F13B8D" w14:textId="77777777" w:rsidR="00D40EDE" w:rsidRDefault="00D40EDE" w:rsidP="00D40EDE">
      <w:pPr>
        <w:pStyle w:val="ListParagraph"/>
        <w:numPr>
          <w:ilvl w:val="0"/>
          <w:numId w:val="9"/>
        </w:numPr>
        <w:spacing w:line="254" w:lineRule="auto"/>
        <w:jc w:val="both"/>
      </w:pPr>
      <w:r>
        <w:t>Yukarıdaki varsayılan akış dışında lojistik tedarikçisi ile yapılacak entegrasyon ile tüm sürecin otomatize edilmesi mümkün olmaktadır. Bu yönde yapılması gereken geliştirmeler projeye özel olarak planlanmaktadır.</w:t>
      </w:r>
    </w:p>
    <w:p w14:paraId="45868363" w14:textId="77777777" w:rsidR="00D40EDE" w:rsidRDefault="00D40EDE" w:rsidP="00D40EDE">
      <w:pPr>
        <w:pStyle w:val="ListParagraph"/>
        <w:numPr>
          <w:ilvl w:val="0"/>
          <w:numId w:val="9"/>
        </w:numPr>
        <w:spacing w:line="254" w:lineRule="auto"/>
        <w:jc w:val="both"/>
      </w:pPr>
      <w:r>
        <w:t>Lidia Commerce Platform bazlı geliştirilen e-ticaret projelerinde tek bir lojistik tedarikçisi kullanılacağı varsayılmaktadır. Kullanıcılara birden fazla lojistik tedarikçisi arasından seçim imkanının verilmesi proje bazlı olarak yapılacak özelleştirme çalışmaları ile mümkün olmaktadır.</w:t>
      </w:r>
    </w:p>
    <w:p w14:paraId="3EA841F6" w14:textId="027912A3" w:rsidR="008A02E7" w:rsidRPr="00B15D8A" w:rsidRDefault="008A02E7" w:rsidP="008A02E7">
      <w:pPr>
        <w:spacing w:line="254" w:lineRule="auto"/>
        <w:jc w:val="both"/>
      </w:pPr>
      <w:r w:rsidRPr="00B15D8A">
        <w:t>EUP</w:t>
      </w:r>
      <w:r w:rsidR="00736E74" w:rsidRPr="00B15D8A">
        <w:t>C</w:t>
      </w:r>
      <w:r w:rsidRPr="00B15D8A">
        <w:t>-5</w:t>
      </w:r>
      <w:r w:rsidRPr="00B15D8A">
        <w:tab/>
        <w:t xml:space="preserve">: </w:t>
      </w:r>
      <w:r w:rsidR="00EC157A" w:rsidRPr="00B15D8A">
        <w:t>Ürün ve satıcı yorumlama ve puanlama süreçlerine yönelik kısıtlar ve kapsam aşağıdaki gibidir</w:t>
      </w:r>
      <w:r w:rsidRPr="00B15D8A">
        <w:t>:</w:t>
      </w:r>
    </w:p>
    <w:p w14:paraId="79CC9A6E" w14:textId="445A6294" w:rsidR="00544D52" w:rsidRPr="00B15D8A" w:rsidRDefault="00544D52" w:rsidP="00544D52">
      <w:pPr>
        <w:pStyle w:val="ListParagraph"/>
        <w:numPr>
          <w:ilvl w:val="0"/>
          <w:numId w:val="9"/>
        </w:numPr>
        <w:spacing w:line="254" w:lineRule="auto"/>
        <w:jc w:val="both"/>
      </w:pPr>
      <w:r w:rsidRPr="00B15D8A">
        <w:t>Son kullanıcılar siparişleri kapsamındaki ürünlere yorum ve puan verebilecektir. Sipariş edilmemiş ürünlere dair yorum ve puanlama imkanı aksi proje özelleştirme dökümanında belirtilmedikçe kapsam dahilinde olmayacaktır.</w:t>
      </w:r>
    </w:p>
    <w:p w14:paraId="1C67B45B" w14:textId="4BB79923" w:rsidR="00CE451A" w:rsidRPr="00947B4B" w:rsidRDefault="001C26D5" w:rsidP="001A2B68">
      <w:pPr>
        <w:spacing w:line="256" w:lineRule="auto"/>
        <w:jc w:val="both"/>
      </w:pPr>
      <w:r w:rsidRPr="00947B4B">
        <w:t>EUP</w:t>
      </w:r>
      <w:r w:rsidR="00736E74" w:rsidRPr="00947B4B">
        <w:t>C</w:t>
      </w:r>
      <w:r w:rsidRPr="00947B4B">
        <w:t>-</w:t>
      </w:r>
      <w:r w:rsidR="00FE49BF" w:rsidRPr="00947B4B">
        <w:t>6</w:t>
      </w:r>
      <w:r w:rsidR="001A1713" w:rsidRPr="00947B4B">
        <w:tab/>
        <w:t>:</w:t>
      </w:r>
      <w:r w:rsidR="00A710B6" w:rsidRPr="00947B4B">
        <w:t xml:space="preserve"> </w:t>
      </w:r>
      <w:r w:rsidR="005C651E" w:rsidRPr="00947B4B">
        <w:t>Hesap yönetimi</w:t>
      </w:r>
      <w:r w:rsidR="001A1713" w:rsidRPr="00947B4B">
        <w:t xml:space="preserve"> süreci ile ilgili kısıtlar </w:t>
      </w:r>
      <w:r w:rsidR="000B09B1" w:rsidRPr="00947B4B">
        <w:t xml:space="preserve">ve kapsam </w:t>
      </w:r>
      <w:r w:rsidR="001A1713" w:rsidRPr="00947B4B">
        <w:t>aşağıdaki gibidir:</w:t>
      </w:r>
    </w:p>
    <w:p w14:paraId="5D7ABF16" w14:textId="2FFD7B4A" w:rsidR="00B15D8A" w:rsidRPr="00947B4B" w:rsidRDefault="00B15D8A" w:rsidP="001A2B68">
      <w:pPr>
        <w:pStyle w:val="ListParagraph"/>
        <w:numPr>
          <w:ilvl w:val="0"/>
          <w:numId w:val="9"/>
        </w:numPr>
        <w:spacing w:line="256" w:lineRule="auto"/>
        <w:jc w:val="both"/>
      </w:pPr>
      <w:r w:rsidRPr="00947B4B">
        <w:t>Kullanıcılar hesap yönetimi altından üyelik sırasında verdikleri temel bilgileri güncelleyebilecektir.</w:t>
      </w:r>
    </w:p>
    <w:p w14:paraId="2A6F8772" w14:textId="6648E44C" w:rsidR="00B15D8A" w:rsidRPr="00947B4B" w:rsidRDefault="00B15D8A" w:rsidP="001A2B68">
      <w:pPr>
        <w:pStyle w:val="ListParagraph"/>
        <w:numPr>
          <w:ilvl w:val="0"/>
          <w:numId w:val="9"/>
        </w:numPr>
        <w:spacing w:line="256" w:lineRule="auto"/>
        <w:jc w:val="both"/>
      </w:pPr>
      <w:r w:rsidRPr="00947B4B">
        <w:t>Cep telefonu numarası ve e-posta adresi gibi temel erişim bilgilerinin güncellenmesi sürecinde güncel KVKK uyumluluğu kapsamında doğrulama adımı uygulanacaktır. Doğrulama için kullanılacak SMS ve e-posta mesajlaşma sağlayıcısına ait anlaşma ve maliyetler proje sahibi kuruma aittir.</w:t>
      </w:r>
    </w:p>
    <w:p w14:paraId="156B2229" w14:textId="5057929E" w:rsidR="00B15D8A" w:rsidRPr="00947B4B" w:rsidRDefault="00B15D8A" w:rsidP="001A2B68">
      <w:pPr>
        <w:pStyle w:val="ListParagraph"/>
        <w:numPr>
          <w:ilvl w:val="0"/>
          <w:numId w:val="9"/>
        </w:numPr>
        <w:spacing w:line="256" w:lineRule="auto"/>
        <w:jc w:val="both"/>
      </w:pPr>
      <w:r w:rsidRPr="00947B4B">
        <w:lastRenderedPageBreak/>
        <w:t>Kullanıcılar hesap yönetimi altından teslimat adreslerin ve fatura bilgilerini güncelleyebilecektir. Bu bilgilerde yapılacak değişiklikler siparişlerin üzerindeki adres ve fatura bilgilerini değiştirmeyecektir. Henüz teslimatı yapılmamış bir siparişteki adres ve fatura bilgisinin kullanıcı hesabı bölümü altından değiştirilmesi</w:t>
      </w:r>
      <w:r w:rsidR="00670936" w:rsidRPr="00947B4B">
        <w:t>nin</w:t>
      </w:r>
      <w:r w:rsidRPr="00947B4B">
        <w:t xml:space="preserve"> </w:t>
      </w:r>
      <w:r w:rsidR="00670936" w:rsidRPr="00947B4B">
        <w:t>ilgili sipariş üzerinde bir etkisi olmayacaktır.</w:t>
      </w:r>
    </w:p>
    <w:p w14:paraId="4AA0A073" w14:textId="1EA6DAE6" w:rsidR="00BC490A" w:rsidRPr="00947B4B" w:rsidRDefault="00BC490A" w:rsidP="001A2B68">
      <w:pPr>
        <w:pStyle w:val="ListParagraph"/>
        <w:numPr>
          <w:ilvl w:val="0"/>
          <w:numId w:val="9"/>
        </w:numPr>
        <w:spacing w:line="256" w:lineRule="auto"/>
        <w:jc w:val="both"/>
      </w:pPr>
      <w:r w:rsidRPr="00947B4B">
        <w:t>Kullanıcılar hesap yönetimi altından kendilerine atanmış aktif kuponları görüntüleyebilecektir.</w:t>
      </w:r>
    </w:p>
    <w:p w14:paraId="02285E62" w14:textId="2A790EDB" w:rsidR="001B4E68" w:rsidRPr="00947B4B" w:rsidRDefault="001A2B68" w:rsidP="00B15D8A">
      <w:pPr>
        <w:pStyle w:val="ListParagraph"/>
        <w:numPr>
          <w:ilvl w:val="0"/>
          <w:numId w:val="9"/>
        </w:numPr>
        <w:spacing w:line="256" w:lineRule="auto"/>
      </w:pPr>
      <w:r w:rsidRPr="00947B4B">
        <w:t>Kullanıcılar hesap yönetimi altından uygulama üzerinde yarattıkları talepleri görüntüleyebilecektir. Taleplerle ilgili kısıtlar bir sonraki bölümde aktarılmıştır.</w:t>
      </w:r>
    </w:p>
    <w:p w14:paraId="39B52E39" w14:textId="4FF82C89" w:rsidR="00595B52" w:rsidRDefault="00595B52" w:rsidP="002F6AA4">
      <w:pPr>
        <w:spacing w:line="256" w:lineRule="auto"/>
        <w:jc w:val="both"/>
      </w:pPr>
      <w:r>
        <w:t>EUP</w:t>
      </w:r>
      <w:r w:rsidR="00736E74">
        <w:t>C</w:t>
      </w:r>
      <w:r>
        <w:t>-</w:t>
      </w:r>
      <w:r w:rsidR="00E37E23">
        <w:t>7</w:t>
      </w:r>
      <w:r>
        <w:tab/>
        <w:t>:</w:t>
      </w:r>
      <w:r w:rsidR="00A710B6">
        <w:t xml:space="preserve"> </w:t>
      </w:r>
      <w:r w:rsidR="00E37E23">
        <w:t>Talep/dilek/şikayet</w:t>
      </w:r>
      <w:r>
        <w:t xml:space="preserve"> süreci ile ilgil</w:t>
      </w:r>
      <w:r w:rsidR="00FA109C">
        <w:t>i kısıtlar</w:t>
      </w:r>
      <w:r w:rsidR="000B09B1">
        <w:t xml:space="preserve"> ve kapsam</w:t>
      </w:r>
      <w:r w:rsidR="00FA109C">
        <w:t xml:space="preserve"> aşağıdaki gibidir:</w:t>
      </w:r>
    </w:p>
    <w:p w14:paraId="5E27D28A" w14:textId="77777777" w:rsidR="002D2C88" w:rsidRDefault="002D2C88" w:rsidP="002F6AA4">
      <w:pPr>
        <w:pStyle w:val="ListParagraph"/>
        <w:numPr>
          <w:ilvl w:val="0"/>
          <w:numId w:val="11"/>
        </w:numPr>
        <w:spacing w:line="256" w:lineRule="auto"/>
        <w:jc w:val="both"/>
      </w:pPr>
      <w:r>
        <w:t>Geliştirilen e-ticaret projelerinde aksi karar bağlanmadıkça uygulanan temel kurallar şu şekildedir:</w:t>
      </w:r>
    </w:p>
    <w:p w14:paraId="2E6329E1" w14:textId="77777777" w:rsidR="002D2C88" w:rsidRDefault="002D2C88" w:rsidP="002F6AA4">
      <w:pPr>
        <w:pStyle w:val="ListParagraph"/>
        <w:numPr>
          <w:ilvl w:val="1"/>
          <w:numId w:val="11"/>
        </w:numPr>
        <w:spacing w:line="256" w:lineRule="auto"/>
        <w:jc w:val="both"/>
      </w:pPr>
      <w:r>
        <w:t>Ürünler kargoya verilene kadar iptal işlemi gerçekleşebilir.</w:t>
      </w:r>
    </w:p>
    <w:p w14:paraId="0DA64F09" w14:textId="6FD50989" w:rsidR="002D2C88" w:rsidRDefault="002D2C88" w:rsidP="002F6AA4">
      <w:pPr>
        <w:pStyle w:val="ListParagraph"/>
        <w:numPr>
          <w:ilvl w:val="1"/>
          <w:numId w:val="11"/>
        </w:numPr>
        <w:spacing w:line="256" w:lineRule="auto"/>
        <w:jc w:val="both"/>
        <w:rPr>
          <w:lang w:eastAsia="tr-TR"/>
        </w:rPr>
      </w:pPr>
      <w:r>
        <w:t>Ürünler kargoya verildikten sonra iade işlemi gerçekleşir.</w:t>
      </w:r>
    </w:p>
    <w:p w14:paraId="5ADBC75A" w14:textId="50D5064C" w:rsidR="002D2C88" w:rsidRDefault="002D2C88" w:rsidP="002F6AA4">
      <w:pPr>
        <w:pStyle w:val="ListParagraph"/>
        <w:numPr>
          <w:ilvl w:val="0"/>
          <w:numId w:val="11"/>
        </w:numPr>
        <w:spacing w:line="256" w:lineRule="auto"/>
        <w:jc w:val="both"/>
        <w:rPr>
          <w:lang w:eastAsia="tr-TR"/>
        </w:rPr>
      </w:pPr>
      <w:r>
        <w:t>İptal / iade süreçleri için uygulanan temel akış aşağıdaki gibidir:</w:t>
      </w:r>
    </w:p>
    <w:p w14:paraId="175F6A67" w14:textId="35FF7CDD" w:rsidR="002D2C88" w:rsidRDefault="002D2C88" w:rsidP="002F6AA4">
      <w:pPr>
        <w:pStyle w:val="ListParagraph"/>
        <w:numPr>
          <w:ilvl w:val="1"/>
          <w:numId w:val="11"/>
        </w:numPr>
        <w:spacing w:line="256" w:lineRule="auto"/>
        <w:jc w:val="both"/>
        <w:rPr>
          <w:lang w:eastAsia="tr-TR"/>
        </w:rPr>
      </w:pPr>
      <w:r>
        <w:t>Kullanıcılar ya da yöneticiler kendi arayüzleri üzerinden herhangi bir siparişe ait iptal/iade süreci başlatabilir.</w:t>
      </w:r>
    </w:p>
    <w:p w14:paraId="0C5FB0CE" w14:textId="28F75EAA" w:rsidR="007E4B1D" w:rsidRDefault="007E4B1D" w:rsidP="002F6AA4">
      <w:pPr>
        <w:pStyle w:val="ListParagraph"/>
        <w:numPr>
          <w:ilvl w:val="1"/>
          <w:numId w:val="11"/>
        </w:numPr>
        <w:spacing w:line="256" w:lineRule="auto"/>
        <w:jc w:val="both"/>
        <w:rPr>
          <w:lang w:eastAsia="tr-TR"/>
        </w:rPr>
      </w:pPr>
      <w:r>
        <w:rPr>
          <w:lang w:eastAsia="tr-TR"/>
        </w:rPr>
        <w:t>İptal süreçleri için;</w:t>
      </w:r>
    </w:p>
    <w:p w14:paraId="7D73CDE6" w14:textId="50CBB786" w:rsidR="007E4B1D" w:rsidRDefault="007E4B1D" w:rsidP="007E4B1D">
      <w:pPr>
        <w:pStyle w:val="ListParagraph"/>
        <w:numPr>
          <w:ilvl w:val="2"/>
          <w:numId w:val="11"/>
        </w:numPr>
        <w:spacing w:line="256" w:lineRule="auto"/>
        <w:jc w:val="both"/>
        <w:rPr>
          <w:lang w:eastAsia="tr-TR"/>
        </w:rPr>
      </w:pPr>
      <w:r>
        <w:rPr>
          <w:lang w:eastAsia="tr-TR"/>
        </w:rPr>
        <w:t>İptal işlemleri sipariş altındaki her teslimat için (teslimatlar sipariş içinde yer alan ürünlerin satıcıları bazında oluşturulur) toplu olarak yapılabilir. Bir siparişe ait bir teslimatın içinden sadece bir satırın veya belirli bir adet ürünün iptal edilmesi mümkün değildir.</w:t>
      </w:r>
    </w:p>
    <w:p w14:paraId="04CCB7AC" w14:textId="4610615C" w:rsidR="002D2C88" w:rsidRDefault="007E4B1D" w:rsidP="007E4B1D">
      <w:pPr>
        <w:pStyle w:val="ListParagraph"/>
        <w:numPr>
          <w:ilvl w:val="2"/>
          <w:numId w:val="11"/>
        </w:numPr>
        <w:spacing w:line="256" w:lineRule="auto"/>
        <w:jc w:val="both"/>
        <w:rPr>
          <w:lang w:eastAsia="tr-TR"/>
        </w:rPr>
      </w:pPr>
      <w:r>
        <w:t>P</w:t>
      </w:r>
      <w:r w:rsidR="002D2C88">
        <w:t>latform tarafından geri ödeme tutarı otomatik olarak hesaplanır.</w:t>
      </w:r>
    </w:p>
    <w:p w14:paraId="5C296927" w14:textId="7364D06A" w:rsidR="007E4B1D" w:rsidRDefault="007E4B1D" w:rsidP="007E4B1D">
      <w:pPr>
        <w:pStyle w:val="ListParagraph"/>
        <w:numPr>
          <w:ilvl w:val="1"/>
          <w:numId w:val="11"/>
        </w:numPr>
        <w:spacing w:line="256" w:lineRule="auto"/>
        <w:jc w:val="both"/>
        <w:rPr>
          <w:lang w:eastAsia="tr-TR"/>
        </w:rPr>
      </w:pPr>
      <w:r>
        <w:t>İade süreçleri için;</w:t>
      </w:r>
    </w:p>
    <w:p w14:paraId="73C19AB1" w14:textId="0328247B" w:rsidR="007E4B1D" w:rsidRDefault="007E4B1D" w:rsidP="007E4B1D">
      <w:pPr>
        <w:pStyle w:val="ListParagraph"/>
        <w:numPr>
          <w:ilvl w:val="2"/>
          <w:numId w:val="11"/>
        </w:numPr>
        <w:spacing w:line="256" w:lineRule="auto"/>
        <w:jc w:val="both"/>
        <w:rPr>
          <w:lang w:eastAsia="tr-TR"/>
        </w:rPr>
      </w:pPr>
      <w:r>
        <w:t>Sipariş içindeki her satır için ayrı bir işlem nedeni ve mesaj girilebilir.</w:t>
      </w:r>
      <w:r w:rsidR="00417E76">
        <w:t xml:space="preserve"> Sipariş satırları için farklı adetlerde (fakat toplamı satırdaki toplam adedi geçmeyecek şekilde) birden fazla iade oluşturulabilir.</w:t>
      </w:r>
    </w:p>
    <w:p w14:paraId="20544A2C" w14:textId="4B8F3C88" w:rsidR="002D2C88" w:rsidRDefault="007E4B1D" w:rsidP="007E4B1D">
      <w:pPr>
        <w:pStyle w:val="ListParagraph"/>
        <w:numPr>
          <w:ilvl w:val="2"/>
          <w:numId w:val="11"/>
        </w:numPr>
        <w:spacing w:line="256" w:lineRule="auto"/>
        <w:jc w:val="both"/>
        <w:rPr>
          <w:lang w:eastAsia="tr-TR"/>
        </w:rPr>
      </w:pPr>
      <w:r>
        <w:t>B</w:t>
      </w:r>
      <w:r w:rsidR="002D2C88">
        <w:t>aşlatılan süre</w:t>
      </w:r>
      <w:r w:rsidR="00EC4F85">
        <w:t>ç</w:t>
      </w:r>
      <w:r w:rsidR="002D2C88">
        <w:t xml:space="preserve"> projenin operasyon yetkilileri</w:t>
      </w:r>
      <w:r w:rsidR="00417E76">
        <w:t xml:space="preserve"> / ilgili ürünün satıcısı</w:t>
      </w:r>
      <w:r w:rsidR="002D2C88">
        <w:t xml:space="preserve"> tarafından ürünlerin</w:t>
      </w:r>
      <w:r w:rsidR="00EC4F85">
        <w:t xml:space="preserve"> iadeye uygun olup olmadığını</w:t>
      </w:r>
      <w:r w:rsidR="00417E76">
        <w:t>n</w:t>
      </w:r>
      <w:r w:rsidR="00EC4F85">
        <w:t xml:space="preserve"> kontrol </w:t>
      </w:r>
      <w:r w:rsidR="00417E76">
        <w:t>edilmesi</w:t>
      </w:r>
      <w:r w:rsidR="00EC4F85">
        <w:t xml:space="preserve"> ve platform üzerinden bu kontrolün sonucunu </w:t>
      </w:r>
      <w:r w:rsidR="00417E76">
        <w:t>girilmesi</w:t>
      </w:r>
      <w:r w:rsidR="00EC4F85">
        <w:t xml:space="preserve"> ile devam eder.</w:t>
      </w:r>
    </w:p>
    <w:p w14:paraId="5BF2FC6B" w14:textId="045EA7CF" w:rsidR="00EC4F85" w:rsidRDefault="00EC4F85" w:rsidP="007E4B1D">
      <w:pPr>
        <w:pStyle w:val="ListParagraph"/>
        <w:numPr>
          <w:ilvl w:val="2"/>
          <w:numId w:val="11"/>
        </w:numPr>
        <w:spacing w:line="256" w:lineRule="auto"/>
        <w:jc w:val="both"/>
        <w:rPr>
          <w:lang w:eastAsia="tr-TR"/>
        </w:rPr>
      </w:pPr>
      <w:r>
        <w:t>İadeye kabul edilen ürünlere göre platform bir geri ödeme kaydı oluşturur.</w:t>
      </w:r>
    </w:p>
    <w:p w14:paraId="3E586254" w14:textId="511272A0" w:rsidR="00EC4F85" w:rsidRDefault="00EC4F85" w:rsidP="002F6AA4">
      <w:pPr>
        <w:pStyle w:val="ListParagraph"/>
        <w:numPr>
          <w:ilvl w:val="1"/>
          <w:numId w:val="11"/>
        </w:numPr>
        <w:spacing w:line="256" w:lineRule="auto"/>
        <w:jc w:val="both"/>
        <w:rPr>
          <w:lang w:eastAsia="tr-TR"/>
        </w:rPr>
      </w:pPr>
      <w:r>
        <w:t>Geri ödeme kaydına istinaden ilgili finansal iade işlemi otomatik veya finans rolüne sahip bir kullanıcının tetiklemesi ile gerçekleşir.</w:t>
      </w:r>
    </w:p>
    <w:p w14:paraId="17C415CC" w14:textId="554AB89F" w:rsidR="00034100" w:rsidRPr="00887879" w:rsidRDefault="00034100" w:rsidP="006D71A4">
      <w:pPr>
        <w:spacing w:line="256" w:lineRule="auto"/>
        <w:jc w:val="both"/>
        <w:rPr>
          <w:lang w:eastAsia="tr-TR"/>
        </w:rPr>
      </w:pPr>
      <w:r w:rsidRPr="00887879">
        <w:rPr>
          <w:lang w:eastAsia="tr-TR"/>
        </w:rPr>
        <w:t>MP</w:t>
      </w:r>
      <w:r w:rsidR="001A386D" w:rsidRPr="00887879">
        <w:rPr>
          <w:lang w:eastAsia="tr-TR"/>
        </w:rPr>
        <w:t>C</w:t>
      </w:r>
      <w:r w:rsidRPr="00887879">
        <w:rPr>
          <w:lang w:eastAsia="tr-TR"/>
        </w:rPr>
        <w:t>-1</w:t>
      </w:r>
      <w:r w:rsidRPr="00887879">
        <w:rPr>
          <w:lang w:eastAsia="tr-TR"/>
        </w:rPr>
        <w:tab/>
        <w:t>: Başvuru süreci ile ilgili kısıtlar ve kapsam aşağıdaki gibidir:</w:t>
      </w:r>
    </w:p>
    <w:p w14:paraId="2E9987C6" w14:textId="2BE445F0" w:rsidR="002240EC" w:rsidRPr="00887879" w:rsidRDefault="002240EC" w:rsidP="006D71A4">
      <w:pPr>
        <w:pStyle w:val="ListParagraph"/>
        <w:numPr>
          <w:ilvl w:val="0"/>
          <w:numId w:val="11"/>
        </w:numPr>
        <w:spacing w:line="256" w:lineRule="auto"/>
        <w:jc w:val="both"/>
        <w:rPr>
          <w:lang w:eastAsia="tr-TR"/>
        </w:rPr>
      </w:pPr>
      <w:r w:rsidRPr="00887879">
        <w:rPr>
          <w:lang w:eastAsia="tr-TR"/>
        </w:rPr>
        <w:t>Satıcıların başvuru süreçlerinde içeriği dinamik olarak oluşturulan sözleşme çıktısı html olarak üretilecek olup, bu sözleşmenin basılması ve/veya pdf formatına dönüştürülmesi başvuru sahibinin sorumluluğundadır.</w:t>
      </w:r>
    </w:p>
    <w:p w14:paraId="6F5BD1EA" w14:textId="2637A774" w:rsidR="002240EC" w:rsidRPr="00887879" w:rsidRDefault="002240EC" w:rsidP="006D71A4">
      <w:pPr>
        <w:pStyle w:val="ListParagraph"/>
        <w:numPr>
          <w:ilvl w:val="0"/>
          <w:numId w:val="11"/>
        </w:numPr>
        <w:spacing w:line="256" w:lineRule="auto"/>
        <w:jc w:val="both"/>
        <w:rPr>
          <w:lang w:eastAsia="tr-TR"/>
        </w:rPr>
      </w:pPr>
      <w:r w:rsidRPr="00887879">
        <w:rPr>
          <w:lang w:eastAsia="tr-TR"/>
        </w:rPr>
        <w:t>Geliştirilecek uygulamanın sözleşmeyi PDF’e çevirmesi talep edilirse ihtiyaç duyulacak 3.parti yazılım kütüphanelerinin lisansı müşteri tarafından sağlanacaktır.</w:t>
      </w:r>
    </w:p>
    <w:p w14:paraId="06CE4671" w14:textId="3364BB24" w:rsidR="005D288D" w:rsidRPr="00D94766" w:rsidRDefault="005D288D" w:rsidP="006D71A4">
      <w:pPr>
        <w:spacing w:line="256" w:lineRule="auto"/>
        <w:jc w:val="both"/>
        <w:rPr>
          <w:lang w:eastAsia="tr-TR"/>
        </w:rPr>
      </w:pPr>
      <w:r w:rsidRPr="00D94766">
        <w:rPr>
          <w:lang w:eastAsia="tr-TR"/>
        </w:rPr>
        <w:t>MP</w:t>
      </w:r>
      <w:r w:rsidR="001A386D">
        <w:rPr>
          <w:lang w:eastAsia="tr-TR"/>
        </w:rPr>
        <w:t>C</w:t>
      </w:r>
      <w:r w:rsidRPr="00D94766">
        <w:rPr>
          <w:lang w:eastAsia="tr-TR"/>
        </w:rPr>
        <w:t>-2</w:t>
      </w:r>
      <w:r w:rsidRPr="00D94766">
        <w:rPr>
          <w:lang w:eastAsia="tr-TR"/>
        </w:rPr>
        <w:tab/>
        <w:t xml:space="preserve">: </w:t>
      </w:r>
      <w:r w:rsidR="00536DCE" w:rsidRPr="00D94766">
        <w:rPr>
          <w:lang w:eastAsia="tr-TR"/>
        </w:rPr>
        <w:t>Hesap yönetimi</w:t>
      </w:r>
      <w:r w:rsidRPr="00D94766">
        <w:rPr>
          <w:lang w:eastAsia="tr-TR"/>
        </w:rPr>
        <w:t xml:space="preserve"> ile ilgili kısıtlar ve kapsam aşağıdaki gibidir:</w:t>
      </w:r>
    </w:p>
    <w:p w14:paraId="7EDB1BD6" w14:textId="1EF74032" w:rsidR="00D94766" w:rsidRPr="00D94766" w:rsidRDefault="00D94766" w:rsidP="006D71A4">
      <w:pPr>
        <w:pStyle w:val="ListParagraph"/>
        <w:numPr>
          <w:ilvl w:val="0"/>
          <w:numId w:val="11"/>
        </w:numPr>
        <w:spacing w:line="256" w:lineRule="auto"/>
        <w:jc w:val="both"/>
        <w:rPr>
          <w:lang w:eastAsia="tr-TR"/>
        </w:rPr>
      </w:pPr>
      <w:r w:rsidRPr="00D94766">
        <w:t>Satıcılar / iş ortakları MVP kapsamında sadece "mağaza sahibi", "mağaza kullanıcısı" rollerinde yeni kullanıcı açabilecek, açılan kullanıcıları güncelleyebilecektir</w:t>
      </w:r>
    </w:p>
    <w:p w14:paraId="011BE23B" w14:textId="685EC39A" w:rsidR="00094FCF" w:rsidRPr="006D71A4" w:rsidRDefault="00094FCF" w:rsidP="006D71A4">
      <w:pPr>
        <w:spacing w:line="256" w:lineRule="auto"/>
        <w:jc w:val="both"/>
        <w:rPr>
          <w:lang w:eastAsia="tr-TR"/>
        </w:rPr>
      </w:pPr>
      <w:r w:rsidRPr="006D71A4">
        <w:rPr>
          <w:lang w:eastAsia="tr-TR"/>
        </w:rPr>
        <w:t>MP</w:t>
      </w:r>
      <w:r w:rsidR="001A386D" w:rsidRPr="006D71A4">
        <w:rPr>
          <w:lang w:eastAsia="tr-TR"/>
        </w:rPr>
        <w:t>C</w:t>
      </w:r>
      <w:r w:rsidRPr="006D71A4">
        <w:rPr>
          <w:lang w:eastAsia="tr-TR"/>
        </w:rPr>
        <w:t>-3</w:t>
      </w:r>
      <w:r w:rsidRPr="006D71A4">
        <w:rPr>
          <w:lang w:eastAsia="tr-TR"/>
        </w:rPr>
        <w:tab/>
        <w:t>: Ürün yönetim</w:t>
      </w:r>
      <w:r w:rsidR="000B00E7" w:rsidRPr="006D71A4">
        <w:rPr>
          <w:lang w:eastAsia="tr-TR"/>
        </w:rPr>
        <w:t xml:space="preserve">i </w:t>
      </w:r>
      <w:r w:rsidRPr="006D71A4">
        <w:rPr>
          <w:lang w:eastAsia="tr-TR"/>
        </w:rPr>
        <w:t>ile ilgili kısıtlar ve kapsam aşağıdaki gibidir:</w:t>
      </w:r>
    </w:p>
    <w:p w14:paraId="1682E1DC" w14:textId="0CAF9555" w:rsidR="00987341" w:rsidRPr="006D71A4" w:rsidRDefault="00987341" w:rsidP="006D71A4">
      <w:pPr>
        <w:pStyle w:val="ListParagraph"/>
        <w:numPr>
          <w:ilvl w:val="0"/>
          <w:numId w:val="11"/>
        </w:numPr>
        <w:spacing w:line="256" w:lineRule="auto"/>
        <w:jc w:val="both"/>
        <w:rPr>
          <w:lang w:eastAsia="tr-TR"/>
        </w:rPr>
      </w:pPr>
      <w:r w:rsidRPr="006D71A4">
        <w:rPr>
          <w:lang w:eastAsia="tr-TR"/>
        </w:rPr>
        <w:lastRenderedPageBreak/>
        <w:t>Satıcılar / iş ortakları sisteme ürün bilgilerini aşağıdaki yöntemlerle aktarabilir:</w:t>
      </w:r>
    </w:p>
    <w:p w14:paraId="00175ED2" w14:textId="2F87CEEE" w:rsidR="00987341" w:rsidRPr="006D71A4" w:rsidRDefault="00987341" w:rsidP="006D71A4">
      <w:pPr>
        <w:pStyle w:val="ListParagraph"/>
        <w:numPr>
          <w:ilvl w:val="1"/>
          <w:numId w:val="11"/>
        </w:numPr>
        <w:spacing w:line="256" w:lineRule="auto"/>
        <w:jc w:val="both"/>
        <w:rPr>
          <w:lang w:eastAsia="tr-TR"/>
        </w:rPr>
      </w:pPr>
      <w:r w:rsidRPr="006D71A4">
        <w:rPr>
          <w:lang w:eastAsia="tr-TR"/>
        </w:rPr>
        <w:t>Lidia Merchant Console üzerinden manuel olarak tek tek ya da Excel kullanarak toplu şekilde girerek</w:t>
      </w:r>
    </w:p>
    <w:p w14:paraId="710D70F6" w14:textId="53A58AFA" w:rsidR="00987341" w:rsidRPr="006D71A4" w:rsidRDefault="00987341" w:rsidP="006D71A4">
      <w:pPr>
        <w:pStyle w:val="ListParagraph"/>
        <w:numPr>
          <w:ilvl w:val="1"/>
          <w:numId w:val="11"/>
        </w:numPr>
        <w:spacing w:line="256" w:lineRule="auto"/>
        <w:jc w:val="both"/>
        <w:rPr>
          <w:lang w:eastAsia="tr-TR"/>
        </w:rPr>
      </w:pPr>
      <w:r w:rsidRPr="006D71A4">
        <w:rPr>
          <w:lang w:eastAsia="tr-TR"/>
        </w:rPr>
        <w:t xml:space="preserve">Lidia </w:t>
      </w:r>
      <w:r w:rsidR="00C511DC">
        <w:rPr>
          <w:lang w:eastAsia="tr-TR"/>
        </w:rPr>
        <w:t>Platform</w:t>
      </w:r>
      <w:r w:rsidRPr="006D71A4">
        <w:rPr>
          <w:lang w:eastAsia="tr-TR"/>
        </w:rPr>
        <w:t xml:space="preserve"> API yardımı ile gerekli geliştirme çalışmasını yaparak</w:t>
      </w:r>
    </w:p>
    <w:p w14:paraId="501C61A1" w14:textId="202CD456" w:rsidR="006D71A4" w:rsidRPr="006D71A4" w:rsidRDefault="006D71A4" w:rsidP="006D71A4">
      <w:pPr>
        <w:pStyle w:val="ListParagraph"/>
        <w:numPr>
          <w:ilvl w:val="1"/>
          <w:numId w:val="11"/>
        </w:numPr>
        <w:spacing w:line="256" w:lineRule="auto"/>
        <w:jc w:val="both"/>
        <w:rPr>
          <w:lang w:eastAsia="tr-TR"/>
        </w:rPr>
      </w:pPr>
      <w:r w:rsidRPr="006D71A4">
        <w:rPr>
          <w:lang w:eastAsia="tr-TR"/>
        </w:rPr>
        <w:t xml:space="preserve">Lidia </w:t>
      </w:r>
      <w:r w:rsidR="00C511DC">
        <w:rPr>
          <w:lang w:eastAsia="tr-TR"/>
        </w:rPr>
        <w:t>Platform</w:t>
      </w:r>
      <w:r w:rsidRPr="006D71A4">
        <w:rPr>
          <w:lang w:eastAsia="tr-TR"/>
        </w:rPr>
        <w:t xml:space="preserve"> API’a entegre olmuş olan entegratör firmalardan birini kullanarak</w:t>
      </w:r>
    </w:p>
    <w:p w14:paraId="22EE52DD" w14:textId="525F4BDE" w:rsidR="006D71A4" w:rsidRPr="006D71A4" w:rsidRDefault="006D71A4" w:rsidP="006D71A4">
      <w:pPr>
        <w:pStyle w:val="ListParagraph"/>
        <w:numPr>
          <w:ilvl w:val="0"/>
          <w:numId w:val="11"/>
        </w:numPr>
        <w:spacing w:line="256" w:lineRule="auto"/>
        <w:jc w:val="both"/>
        <w:rPr>
          <w:lang w:eastAsia="tr-TR"/>
        </w:rPr>
      </w:pPr>
      <w:r w:rsidRPr="006D71A4">
        <w:rPr>
          <w:lang w:eastAsia="tr-TR"/>
        </w:rPr>
        <w:t>Aksi proje özelleştirme dökümanında belirtilmediği sürece satıcıların / iş ortaklarının sistemlerinden entegrasyon yardımı ile uygulama tarafına ürün verisinin alınması proje çalışmaları kapsamında değildir.</w:t>
      </w:r>
    </w:p>
    <w:p w14:paraId="07C211EA" w14:textId="2CEE7551" w:rsidR="00277DE5" w:rsidRPr="00415291" w:rsidRDefault="00277DE5" w:rsidP="006D71A4">
      <w:pPr>
        <w:spacing w:line="256" w:lineRule="auto"/>
        <w:jc w:val="both"/>
        <w:rPr>
          <w:lang w:eastAsia="tr-TR"/>
        </w:rPr>
      </w:pPr>
      <w:r w:rsidRPr="00415291">
        <w:rPr>
          <w:lang w:eastAsia="tr-TR"/>
        </w:rPr>
        <w:t>MP</w:t>
      </w:r>
      <w:r w:rsidR="001A386D" w:rsidRPr="00415291">
        <w:rPr>
          <w:lang w:eastAsia="tr-TR"/>
        </w:rPr>
        <w:t>C</w:t>
      </w:r>
      <w:r w:rsidRPr="00415291">
        <w:rPr>
          <w:lang w:eastAsia="tr-TR"/>
        </w:rPr>
        <w:t>-4</w:t>
      </w:r>
      <w:r w:rsidRPr="00415291">
        <w:rPr>
          <w:lang w:eastAsia="tr-TR"/>
        </w:rPr>
        <w:tab/>
        <w:t>: Medya yönetim</w:t>
      </w:r>
      <w:r w:rsidR="00F04438" w:rsidRPr="00415291">
        <w:rPr>
          <w:lang w:eastAsia="tr-TR"/>
        </w:rPr>
        <w:t>i</w:t>
      </w:r>
      <w:r w:rsidRPr="00415291">
        <w:rPr>
          <w:lang w:eastAsia="tr-TR"/>
        </w:rPr>
        <w:t xml:space="preserve"> ile ilgili kısıtlar ve kapsam aşağıdaki gibidir:</w:t>
      </w:r>
    </w:p>
    <w:p w14:paraId="53176CF5" w14:textId="372D1FA8" w:rsidR="006D71A4" w:rsidRPr="00415291" w:rsidRDefault="006D71A4" w:rsidP="006D71A4">
      <w:pPr>
        <w:pStyle w:val="ListParagraph"/>
        <w:numPr>
          <w:ilvl w:val="0"/>
          <w:numId w:val="11"/>
        </w:numPr>
        <w:spacing w:line="256" w:lineRule="auto"/>
        <w:jc w:val="both"/>
        <w:rPr>
          <w:lang w:eastAsia="tr-TR"/>
        </w:rPr>
      </w:pPr>
      <w:r w:rsidRPr="00415291">
        <w:rPr>
          <w:lang w:eastAsia="tr-TR"/>
        </w:rPr>
        <w:t xml:space="preserve">Satıcıların / iş ortaklarının yüklediği görsellerin uygulama üzerindeki kullanım alanına uyguluğu görselleri yükleyen kullanıcıların sorumluluğundadır. Geliştirilecek uygulama yüklenen resmin kompozisyonunu yorumlayarak kullanım alanına uygun kesim işlemi gerçekleştirmeyecektir. </w:t>
      </w:r>
    </w:p>
    <w:p w14:paraId="59243FFB" w14:textId="6ED270D4" w:rsidR="006D71A4" w:rsidRPr="00415291" w:rsidRDefault="006D71A4" w:rsidP="006D71A4">
      <w:pPr>
        <w:pStyle w:val="ListParagraph"/>
        <w:numPr>
          <w:ilvl w:val="0"/>
          <w:numId w:val="11"/>
        </w:numPr>
        <w:spacing w:line="256" w:lineRule="auto"/>
        <w:jc w:val="both"/>
        <w:rPr>
          <w:lang w:eastAsia="tr-TR"/>
        </w:rPr>
      </w:pPr>
      <w:r w:rsidRPr="00415291">
        <w:rPr>
          <w:lang w:eastAsia="tr-TR"/>
        </w:rPr>
        <w:t xml:space="preserve">Satıcıların / iş ortaklarının yüklediği video dosyalarının tüm cihazlara uygun şekilde yayınlanabilmesi (stream) için gerekli yayın sunucusu (streaming server) işlevi </w:t>
      </w:r>
      <w:r w:rsidR="00415291" w:rsidRPr="00415291">
        <w:rPr>
          <w:lang w:eastAsia="tr-TR"/>
        </w:rPr>
        <w:t>geliştirme çalışmaları</w:t>
      </w:r>
      <w:r w:rsidRPr="00415291">
        <w:rPr>
          <w:lang w:eastAsia="tr-TR"/>
        </w:rPr>
        <w:t xml:space="preserve"> kapsamında değildir.</w:t>
      </w:r>
      <w:r w:rsidR="00415291" w:rsidRPr="00415291">
        <w:rPr>
          <w:lang w:eastAsia="tr-TR"/>
        </w:rPr>
        <w:t xml:space="preserve"> Bu ihtiyacın oluşması halinde ilgili ihtiyaç bu alana uygun 3.parti uygulamalar yardımı ile karşılanacaktır.</w:t>
      </w:r>
    </w:p>
    <w:p w14:paraId="18D3F69B" w14:textId="1A3F6CF9" w:rsidR="00AF654D" w:rsidRPr="00415291" w:rsidRDefault="00AF654D" w:rsidP="00AF654D">
      <w:pPr>
        <w:spacing w:line="256" w:lineRule="auto"/>
        <w:rPr>
          <w:lang w:eastAsia="tr-TR"/>
        </w:rPr>
      </w:pPr>
      <w:r w:rsidRPr="00415291">
        <w:rPr>
          <w:lang w:eastAsia="tr-TR"/>
        </w:rPr>
        <w:t>MP</w:t>
      </w:r>
      <w:r w:rsidR="00C0376A" w:rsidRPr="00415291">
        <w:rPr>
          <w:lang w:eastAsia="tr-TR"/>
        </w:rPr>
        <w:t>C</w:t>
      </w:r>
      <w:r w:rsidRPr="00415291">
        <w:rPr>
          <w:lang w:eastAsia="tr-TR"/>
        </w:rPr>
        <w:t>-5</w:t>
      </w:r>
      <w:r w:rsidRPr="00415291">
        <w:rPr>
          <w:lang w:eastAsia="tr-TR"/>
        </w:rPr>
        <w:tab/>
        <w:t>: Sipariş yönetim</w:t>
      </w:r>
      <w:r w:rsidR="004C60B4" w:rsidRPr="00415291">
        <w:rPr>
          <w:lang w:eastAsia="tr-TR"/>
        </w:rPr>
        <w:t>i</w:t>
      </w:r>
      <w:r w:rsidRPr="00415291">
        <w:rPr>
          <w:lang w:eastAsia="tr-TR"/>
        </w:rPr>
        <w:t xml:space="preserve"> ile ilgili kısıtlar ve kapsam aşağıdaki gibidir:</w:t>
      </w:r>
    </w:p>
    <w:p w14:paraId="0E444EC6" w14:textId="6E728ECB" w:rsidR="00415291" w:rsidRPr="00415291" w:rsidRDefault="00415291" w:rsidP="00415291">
      <w:pPr>
        <w:pStyle w:val="ListParagraph"/>
        <w:numPr>
          <w:ilvl w:val="0"/>
          <w:numId w:val="11"/>
        </w:numPr>
        <w:spacing w:line="256" w:lineRule="auto"/>
        <w:rPr>
          <w:lang w:eastAsia="tr-TR"/>
        </w:rPr>
      </w:pPr>
      <w:r w:rsidRPr="00415291">
        <w:rPr>
          <w:lang w:eastAsia="tr-TR"/>
        </w:rPr>
        <w:t>Satıcılar / iş ortakları sistemde oluşacak siparişlerin sadece kendi ürünleri ile ilgili kısımlarını görüntüleyebilecektir.</w:t>
      </w:r>
    </w:p>
    <w:p w14:paraId="7B7FADF1" w14:textId="6ECB0A6A" w:rsidR="00415291" w:rsidRPr="00415291" w:rsidRDefault="00415291" w:rsidP="00415291">
      <w:pPr>
        <w:pStyle w:val="ListParagraph"/>
        <w:numPr>
          <w:ilvl w:val="0"/>
          <w:numId w:val="11"/>
        </w:numPr>
        <w:spacing w:line="256" w:lineRule="auto"/>
        <w:rPr>
          <w:lang w:eastAsia="tr-TR"/>
        </w:rPr>
      </w:pPr>
      <w:r w:rsidRPr="00415291">
        <w:rPr>
          <w:lang w:eastAsia="tr-TR"/>
        </w:rPr>
        <w:t>Satıcılar / iş ortakları ilgili siparişi işleme aldıklarına dair bilgiyi Merchant Console uygulaması üzerinden ilettikleri andan itibaren ilgili siparişlerin iptal imkanı sonlandırılır, ilgili siparişin iptali ancak iade süreci ile mümkün olabilir.</w:t>
      </w:r>
    </w:p>
    <w:p w14:paraId="78FB8390" w14:textId="7E5B7559" w:rsidR="004F6F8B" w:rsidRPr="00CD2B5D" w:rsidRDefault="004F6F8B" w:rsidP="004F6F8B">
      <w:pPr>
        <w:spacing w:line="256" w:lineRule="auto"/>
        <w:rPr>
          <w:lang w:eastAsia="tr-TR"/>
        </w:rPr>
      </w:pPr>
      <w:r w:rsidRPr="00CD2B5D">
        <w:rPr>
          <w:lang w:eastAsia="tr-TR"/>
        </w:rPr>
        <w:t>MP</w:t>
      </w:r>
      <w:r w:rsidR="00C0376A" w:rsidRPr="00CD2B5D">
        <w:rPr>
          <w:lang w:eastAsia="tr-TR"/>
        </w:rPr>
        <w:t>C</w:t>
      </w:r>
      <w:r w:rsidRPr="00CD2B5D">
        <w:rPr>
          <w:lang w:eastAsia="tr-TR"/>
        </w:rPr>
        <w:t>-6</w:t>
      </w:r>
      <w:r w:rsidRPr="00CD2B5D">
        <w:rPr>
          <w:lang w:eastAsia="tr-TR"/>
        </w:rPr>
        <w:tab/>
        <w:t>: Teslimat yönetim</w:t>
      </w:r>
      <w:r w:rsidR="00D9326D" w:rsidRPr="00CD2B5D">
        <w:rPr>
          <w:lang w:eastAsia="tr-TR"/>
        </w:rPr>
        <w:t>i</w:t>
      </w:r>
      <w:r w:rsidRPr="00CD2B5D">
        <w:rPr>
          <w:lang w:eastAsia="tr-TR"/>
        </w:rPr>
        <w:t xml:space="preserve"> ile ilgili kısıtlar ve kapsam aşağıdaki gibidir:</w:t>
      </w:r>
    </w:p>
    <w:p w14:paraId="15B1C674" w14:textId="31B8BEE8" w:rsidR="00415291" w:rsidRPr="00CD2B5D" w:rsidRDefault="00415291" w:rsidP="00415291">
      <w:pPr>
        <w:pStyle w:val="ListParagraph"/>
        <w:numPr>
          <w:ilvl w:val="0"/>
          <w:numId w:val="11"/>
        </w:numPr>
        <w:spacing w:line="256" w:lineRule="auto"/>
        <w:rPr>
          <w:lang w:eastAsia="tr-TR"/>
        </w:rPr>
      </w:pPr>
      <w:r w:rsidRPr="00CD2B5D">
        <w:rPr>
          <w:lang w:eastAsia="tr-TR"/>
        </w:rPr>
        <w:t>Mevcut sürümde satıcılar / iş ortakları siparişleri sadece platforma entegre edilmiş, merkezi olarak yönetilen teslimat sağlayıcılarından biri ile sahiplerine ulaştırabilir. Satıcıların / iş ortaklarının kendi anlaşmaları olan teslimat tedarikçilerini kullanmaları, aksi ilgili projenin özelleştirme dökümanında belirtilmediği sürece mümkün değildir.</w:t>
      </w:r>
    </w:p>
    <w:p w14:paraId="4CE1FE61" w14:textId="4F7547B4" w:rsidR="00CD2B5D" w:rsidRPr="00CD2B5D" w:rsidRDefault="00415291" w:rsidP="00CD2B5D">
      <w:pPr>
        <w:pStyle w:val="ListParagraph"/>
        <w:numPr>
          <w:ilvl w:val="0"/>
          <w:numId w:val="11"/>
        </w:numPr>
        <w:spacing w:line="256" w:lineRule="auto"/>
        <w:rPr>
          <w:lang w:eastAsia="tr-TR"/>
        </w:rPr>
      </w:pPr>
      <w:r w:rsidRPr="00CD2B5D">
        <w:rPr>
          <w:lang w:eastAsia="tr-TR"/>
        </w:rPr>
        <w:t>Teslimatlara yönelik merkezi olarak belirlenecek maliyetler ilgili satıcını hak ediş bedelinden düşülür.</w:t>
      </w:r>
    </w:p>
    <w:p w14:paraId="7752274E" w14:textId="614C96E3" w:rsidR="00582674" w:rsidRPr="00CD2B5D" w:rsidRDefault="00582674" w:rsidP="00582674">
      <w:pPr>
        <w:spacing w:line="256" w:lineRule="auto"/>
        <w:rPr>
          <w:lang w:eastAsia="tr-TR"/>
        </w:rPr>
      </w:pPr>
      <w:r w:rsidRPr="00CD2B5D">
        <w:rPr>
          <w:lang w:eastAsia="tr-TR"/>
        </w:rPr>
        <w:t>MP</w:t>
      </w:r>
      <w:r w:rsidR="00C0376A" w:rsidRPr="00CD2B5D">
        <w:rPr>
          <w:lang w:eastAsia="tr-TR"/>
        </w:rPr>
        <w:t>C</w:t>
      </w:r>
      <w:r w:rsidRPr="00CD2B5D">
        <w:rPr>
          <w:lang w:eastAsia="tr-TR"/>
        </w:rPr>
        <w:t>-7</w:t>
      </w:r>
      <w:r w:rsidRPr="00CD2B5D">
        <w:rPr>
          <w:lang w:eastAsia="tr-TR"/>
        </w:rPr>
        <w:tab/>
        <w:t>: İptal/iade yönetimi ile ilgili kısıtlar ve kapsam aşağıdaki gibidir:</w:t>
      </w:r>
    </w:p>
    <w:p w14:paraId="390808DA" w14:textId="608CF307" w:rsidR="00CD2B5D" w:rsidRPr="00CD2B5D" w:rsidRDefault="00CD2B5D" w:rsidP="00CD2B5D">
      <w:pPr>
        <w:pStyle w:val="ListParagraph"/>
        <w:numPr>
          <w:ilvl w:val="0"/>
          <w:numId w:val="11"/>
        </w:numPr>
        <w:spacing w:line="256" w:lineRule="auto"/>
        <w:rPr>
          <w:lang w:eastAsia="tr-TR"/>
        </w:rPr>
      </w:pPr>
      <w:r w:rsidRPr="00CD2B5D">
        <w:rPr>
          <w:lang w:eastAsia="tr-TR"/>
        </w:rPr>
        <w:t>Satıcılar / iş ortakları uygulama üzerinden satışını gerçekleştirdikleri ürünlerle ilgili oluşturulan iptal ve iade taleplerini Merchant Console uygulaması üzerinden inceleyebilir ve bu taleplere geri dönüşlerini bu uygulama üzerinden yapabilir.</w:t>
      </w:r>
    </w:p>
    <w:p w14:paraId="7C5A5071" w14:textId="4257203F" w:rsidR="005765E5" w:rsidRPr="007F18B0" w:rsidRDefault="005765E5" w:rsidP="007F18B0">
      <w:pPr>
        <w:spacing w:line="256" w:lineRule="auto"/>
        <w:jc w:val="both"/>
        <w:rPr>
          <w:lang w:eastAsia="tr-TR"/>
        </w:rPr>
      </w:pPr>
      <w:r w:rsidRPr="007F18B0">
        <w:rPr>
          <w:lang w:eastAsia="tr-TR"/>
        </w:rPr>
        <w:t>MP</w:t>
      </w:r>
      <w:r w:rsidR="00C0376A" w:rsidRPr="007F18B0">
        <w:rPr>
          <w:lang w:eastAsia="tr-TR"/>
        </w:rPr>
        <w:t>C</w:t>
      </w:r>
      <w:r w:rsidRPr="007F18B0">
        <w:rPr>
          <w:lang w:eastAsia="tr-TR"/>
        </w:rPr>
        <w:t>-8</w:t>
      </w:r>
      <w:r w:rsidRPr="007F18B0">
        <w:rPr>
          <w:lang w:eastAsia="tr-TR"/>
        </w:rPr>
        <w:tab/>
        <w:t>: Hak Ediş yönetimi ile ilgili kısıtlar ve kapsam aşağıdaki gibidir:</w:t>
      </w:r>
    </w:p>
    <w:p w14:paraId="237CDBE4" w14:textId="32C014D9" w:rsidR="007F18B0" w:rsidRPr="007F18B0" w:rsidRDefault="007F18B0" w:rsidP="007F18B0">
      <w:pPr>
        <w:pStyle w:val="ListParagraph"/>
        <w:numPr>
          <w:ilvl w:val="0"/>
          <w:numId w:val="11"/>
        </w:numPr>
        <w:spacing w:line="256" w:lineRule="auto"/>
        <w:jc w:val="both"/>
        <w:rPr>
          <w:lang w:eastAsia="tr-TR"/>
        </w:rPr>
      </w:pPr>
      <w:r w:rsidRPr="007F18B0">
        <w:rPr>
          <w:lang w:eastAsia="tr-TR"/>
        </w:rPr>
        <w:t>Satıcıların / iş ortaklarının hakkedişleri, bu işletmelerin ürünlerinin satışından elde edilen gelirin içinden platform komisyonu, kampanya ve teslimat bedelleri düşülmesi ile hesaplanır. Aksi proje özelleştirme dökümanında belirtilmediği sürece hak ediş hesaplaması bu şekilde yapılacaktır.</w:t>
      </w:r>
    </w:p>
    <w:p w14:paraId="573438E4" w14:textId="1DC52EBB" w:rsidR="0079098F" w:rsidRDefault="0079098F" w:rsidP="0079098F">
      <w:pPr>
        <w:spacing w:line="256" w:lineRule="auto"/>
        <w:rPr>
          <w:lang w:eastAsia="tr-TR"/>
        </w:rPr>
      </w:pPr>
      <w:r w:rsidRPr="007F18B0">
        <w:rPr>
          <w:lang w:eastAsia="tr-TR"/>
        </w:rPr>
        <w:t>MP</w:t>
      </w:r>
      <w:r w:rsidR="00C0376A" w:rsidRPr="007F18B0">
        <w:rPr>
          <w:lang w:eastAsia="tr-TR"/>
        </w:rPr>
        <w:t>C</w:t>
      </w:r>
      <w:r w:rsidRPr="007F18B0">
        <w:rPr>
          <w:lang w:eastAsia="tr-TR"/>
        </w:rPr>
        <w:t>-9</w:t>
      </w:r>
      <w:r w:rsidRPr="007F18B0">
        <w:rPr>
          <w:lang w:eastAsia="tr-TR"/>
        </w:rPr>
        <w:tab/>
        <w:t>: Raporlama ile ilgili kısıtlar ve kapsam aşağıdaki gibidir:</w:t>
      </w:r>
    </w:p>
    <w:p w14:paraId="523A090B" w14:textId="067FA2BA" w:rsidR="00EC5054" w:rsidRDefault="00EC5054" w:rsidP="00EC5054">
      <w:pPr>
        <w:pStyle w:val="ListParagraph"/>
        <w:numPr>
          <w:ilvl w:val="0"/>
          <w:numId w:val="11"/>
        </w:numPr>
        <w:jc w:val="both"/>
      </w:pPr>
      <w:r>
        <w:lastRenderedPageBreak/>
        <w:t xml:space="preserve">Satıcılar / iş ortakları </w:t>
      </w:r>
      <w:r w:rsidRPr="00EC5054">
        <w:t>kendilerine ait satışlara dair, tarih aralığı, kategori, marka bazında rapor alınabilecektir. MVP kapsamındaki satış raporları bu çerçeve ile sınırlıdır.</w:t>
      </w:r>
    </w:p>
    <w:p w14:paraId="7289951B" w14:textId="3E5D8A5C" w:rsidR="00462C4E" w:rsidRDefault="00D52AE8" w:rsidP="00D52AE8">
      <w:pPr>
        <w:pStyle w:val="ListParagraph"/>
        <w:numPr>
          <w:ilvl w:val="0"/>
          <w:numId w:val="11"/>
        </w:numPr>
        <w:jc w:val="both"/>
      </w:pPr>
      <w:r w:rsidRPr="00071E89">
        <w:t>Satıcılar</w:t>
      </w:r>
      <w:r>
        <w:t>/ iş ortakları</w:t>
      </w:r>
      <w:r w:rsidRPr="00071E89">
        <w:t xml:space="preserve"> uygulama üzerinde gerçekleşen kendilerine ait iptal/iade taleplerine dair, tarih aralığı, kategori, marka bazında rapor alınabilecektir</w:t>
      </w:r>
      <w:r>
        <w:t xml:space="preserve">. </w:t>
      </w:r>
      <w:r w:rsidRPr="00EC5054">
        <w:t>MVP kapsamındaki satış raporları bu çerçeve ile sınırlıdır.</w:t>
      </w:r>
    </w:p>
    <w:p w14:paraId="685A6AC7" w14:textId="5A75CA01" w:rsidR="00A52834" w:rsidRDefault="00A52834" w:rsidP="00A52834">
      <w:pPr>
        <w:spacing w:line="256" w:lineRule="auto"/>
        <w:rPr>
          <w:lang w:eastAsia="tr-TR"/>
        </w:rPr>
      </w:pPr>
      <w:r>
        <w:rPr>
          <w:lang w:eastAsia="tr-TR"/>
        </w:rPr>
        <w:t>AP</w:t>
      </w:r>
      <w:r w:rsidR="00CD3A36">
        <w:rPr>
          <w:lang w:eastAsia="tr-TR"/>
        </w:rPr>
        <w:t>C</w:t>
      </w:r>
      <w:r>
        <w:rPr>
          <w:lang w:eastAsia="tr-TR"/>
        </w:rPr>
        <w:t>-1</w:t>
      </w:r>
      <w:r>
        <w:rPr>
          <w:lang w:eastAsia="tr-TR"/>
        </w:rPr>
        <w:tab/>
        <w:t xml:space="preserve">: </w:t>
      </w:r>
      <w:r w:rsidR="004E2D9F">
        <w:rPr>
          <w:lang w:eastAsia="tr-TR"/>
        </w:rPr>
        <w:t>Genel s</w:t>
      </w:r>
      <w:r>
        <w:rPr>
          <w:lang w:eastAsia="tr-TR"/>
        </w:rPr>
        <w:t>istem yönetim</w:t>
      </w:r>
      <w:r w:rsidR="0081680E">
        <w:rPr>
          <w:lang w:eastAsia="tr-TR"/>
        </w:rPr>
        <w:t xml:space="preserve">i </w:t>
      </w:r>
      <w:r>
        <w:rPr>
          <w:lang w:eastAsia="tr-TR"/>
        </w:rPr>
        <w:t>ile ilgili kısıtlar ve kapsam aşağıdaki gibidir:</w:t>
      </w:r>
    </w:p>
    <w:p w14:paraId="7576C46C" w14:textId="22BF5277" w:rsidR="00A52834" w:rsidRDefault="00A52834" w:rsidP="00A52834">
      <w:pPr>
        <w:pStyle w:val="ListParagraph"/>
        <w:numPr>
          <w:ilvl w:val="0"/>
          <w:numId w:val="11"/>
        </w:numPr>
        <w:spacing w:line="256" w:lineRule="auto"/>
        <w:jc w:val="both"/>
        <w:rPr>
          <w:lang w:eastAsia="tr-TR"/>
        </w:rPr>
      </w:pPr>
      <w:r>
        <w:rPr>
          <w:lang w:eastAsia="tr-TR"/>
        </w:rPr>
        <w:t>Lidia Commerce platform kullanılarak geliştirilecek olan projelerde, projede kullanılacak parametrelerin hangilerinin dinamik olması/yönetim paneli üzerinden yönetilmesi gerektiğine proje sürecinde karar verilecek ve bu parametreler yönetim panelindeki ilgili alan üzerinden yönetilebilecektir.</w:t>
      </w:r>
    </w:p>
    <w:p w14:paraId="20CB6D02" w14:textId="3E23AD40" w:rsidR="00A52834" w:rsidRDefault="00A52834" w:rsidP="00A52834">
      <w:pPr>
        <w:pStyle w:val="ListParagraph"/>
        <w:numPr>
          <w:ilvl w:val="0"/>
          <w:numId w:val="11"/>
        </w:numPr>
        <w:spacing w:line="256" w:lineRule="auto"/>
        <w:jc w:val="both"/>
        <w:rPr>
          <w:lang w:eastAsia="tr-TR"/>
        </w:rPr>
      </w:pPr>
      <w:r>
        <w:rPr>
          <w:lang w:eastAsia="tr-TR"/>
        </w:rPr>
        <w:t>Sistem parametreleri üzerinde değişiklik yapma yetkisi proje yönetim ekibinde az sayıda kişiye özel bir rol atanarak verilecek ve bu alanda yapılan değişiklikler kayıt altına alınacaktır.</w:t>
      </w:r>
    </w:p>
    <w:p w14:paraId="77F907D5" w14:textId="7994355E" w:rsidR="00E928B4" w:rsidRPr="008A6323" w:rsidRDefault="00E928B4" w:rsidP="008A6323">
      <w:pPr>
        <w:spacing w:line="256" w:lineRule="auto"/>
        <w:jc w:val="both"/>
        <w:rPr>
          <w:lang w:eastAsia="tr-TR"/>
        </w:rPr>
      </w:pPr>
      <w:r w:rsidRPr="008A6323">
        <w:rPr>
          <w:lang w:eastAsia="tr-TR"/>
        </w:rPr>
        <w:t>AP</w:t>
      </w:r>
      <w:r w:rsidR="0036519A" w:rsidRPr="008A6323">
        <w:rPr>
          <w:lang w:eastAsia="tr-TR"/>
        </w:rPr>
        <w:t>C</w:t>
      </w:r>
      <w:r w:rsidRPr="008A6323">
        <w:rPr>
          <w:lang w:eastAsia="tr-TR"/>
        </w:rPr>
        <w:t>-2</w:t>
      </w:r>
      <w:r w:rsidRPr="008A6323">
        <w:rPr>
          <w:lang w:eastAsia="tr-TR"/>
        </w:rPr>
        <w:tab/>
        <w:t>: Başvuru yönetim</w:t>
      </w:r>
      <w:r w:rsidR="00BC4B43" w:rsidRPr="008A6323">
        <w:rPr>
          <w:lang w:eastAsia="tr-TR"/>
        </w:rPr>
        <w:t xml:space="preserve">i </w:t>
      </w:r>
      <w:r w:rsidRPr="008A6323">
        <w:rPr>
          <w:lang w:eastAsia="tr-TR"/>
        </w:rPr>
        <w:t>ile ilgili kısıtlar ve kapsam aşağıdaki gibidir:</w:t>
      </w:r>
    </w:p>
    <w:p w14:paraId="45D04DD6" w14:textId="601B5E5E" w:rsidR="008A6323" w:rsidRPr="008A6323" w:rsidRDefault="008A6323" w:rsidP="008A6323">
      <w:pPr>
        <w:pStyle w:val="ListParagraph"/>
        <w:numPr>
          <w:ilvl w:val="0"/>
          <w:numId w:val="11"/>
        </w:numPr>
        <w:spacing w:line="256" w:lineRule="auto"/>
        <w:jc w:val="both"/>
        <w:rPr>
          <w:lang w:eastAsia="tr-TR"/>
        </w:rPr>
      </w:pPr>
      <w:r w:rsidRPr="008A6323">
        <w:rPr>
          <w:lang w:eastAsia="tr-TR"/>
        </w:rPr>
        <w:t>Sistem üzerinden gerçekleşen satıcı / iş ortağı başvuruları, bir gerekçe ile birlikte reddedilebilir. Bununla beraber red işleminden sonra başvuru yönetimi kapsamında herhangi bir süreç yönetimi uygulanmayacaktır. Süreç ile ilgili iletişim platform dışı kanallardan (e-posta, telefon vb) gerçekleştirilecek, bu sürecin sonucunda ilgili satıcı / iş ortağı adayı tekrar başvuru gerçekleştirebilecek veya mevcut başvurusunu güncelleyebilecektir.</w:t>
      </w:r>
    </w:p>
    <w:p w14:paraId="27DFDEE9" w14:textId="6A883C24" w:rsidR="00004A6E" w:rsidRPr="00E95465" w:rsidRDefault="00004A6E" w:rsidP="00004A6E">
      <w:pPr>
        <w:spacing w:line="256" w:lineRule="auto"/>
        <w:rPr>
          <w:lang w:eastAsia="tr-TR"/>
        </w:rPr>
      </w:pPr>
      <w:r w:rsidRPr="00E95465">
        <w:rPr>
          <w:lang w:eastAsia="tr-TR"/>
        </w:rPr>
        <w:t>AP</w:t>
      </w:r>
      <w:r w:rsidR="0036519A" w:rsidRPr="00E95465">
        <w:rPr>
          <w:lang w:eastAsia="tr-TR"/>
        </w:rPr>
        <w:t>C</w:t>
      </w:r>
      <w:r w:rsidRPr="00E95465">
        <w:rPr>
          <w:lang w:eastAsia="tr-TR"/>
        </w:rPr>
        <w:t>-3</w:t>
      </w:r>
      <w:r w:rsidRPr="00E95465">
        <w:rPr>
          <w:lang w:eastAsia="tr-TR"/>
        </w:rPr>
        <w:tab/>
        <w:t xml:space="preserve">: Satıcı </w:t>
      </w:r>
      <w:r w:rsidR="00E95465" w:rsidRPr="00E95465">
        <w:rPr>
          <w:lang w:eastAsia="tr-TR"/>
        </w:rPr>
        <w:t xml:space="preserve">/ iş ortağı </w:t>
      </w:r>
      <w:r w:rsidRPr="00E95465">
        <w:rPr>
          <w:lang w:eastAsia="tr-TR"/>
        </w:rPr>
        <w:t>yönetim</w:t>
      </w:r>
      <w:r w:rsidR="00674119" w:rsidRPr="00E95465">
        <w:rPr>
          <w:lang w:eastAsia="tr-TR"/>
        </w:rPr>
        <w:t>i</w:t>
      </w:r>
      <w:r w:rsidRPr="00E95465">
        <w:rPr>
          <w:lang w:eastAsia="tr-TR"/>
        </w:rPr>
        <w:t xml:space="preserve"> ile ilgili kısıtlar ve kapsam aşağıdaki gibidir:</w:t>
      </w:r>
    </w:p>
    <w:p w14:paraId="312D35CC" w14:textId="77777777" w:rsidR="00D1716E" w:rsidRPr="00E95465" w:rsidRDefault="00D1716E" w:rsidP="00D1716E">
      <w:pPr>
        <w:pStyle w:val="ListParagraph"/>
        <w:numPr>
          <w:ilvl w:val="0"/>
          <w:numId w:val="9"/>
        </w:numPr>
        <w:spacing w:line="254" w:lineRule="auto"/>
        <w:jc w:val="both"/>
      </w:pPr>
      <w:r w:rsidRPr="00E95465">
        <w:rPr>
          <w:lang w:eastAsia="tr-TR"/>
        </w:rPr>
        <w:t xml:space="preserve">Organizasyonlara ait görsel/logo yönetimi e-ticaret projelerinde standart bir kullanım değildir. </w:t>
      </w:r>
      <w:r w:rsidRPr="00E95465">
        <w:t>Bu yönde yapılması gereken geliştirmeler projeye özel olarak planlanmaktadır.</w:t>
      </w:r>
    </w:p>
    <w:p w14:paraId="2E759B7E" w14:textId="76BA1672" w:rsidR="00D1716E" w:rsidRPr="00E95465" w:rsidRDefault="00D1716E" w:rsidP="00D1716E">
      <w:pPr>
        <w:pStyle w:val="ListParagraph"/>
        <w:numPr>
          <w:ilvl w:val="0"/>
          <w:numId w:val="9"/>
        </w:numPr>
        <w:spacing w:line="254" w:lineRule="auto"/>
        <w:jc w:val="both"/>
      </w:pPr>
      <w:r w:rsidRPr="00E95465">
        <w:t>Geliştirilen e-ticaret projelerinde organizasyon ve organizasyon kullanıcılarının kullanılması halinde varsayılan kullanıcı rolleri “Organizasyon Yöneticisi” ve “Organizasyon Kullanıcısı” ile sınırlıdır. Bu rollerin dışında ek roller ve rollerin yetki kısıtları projeye özel yapılacak geliştirme çalışmaları ile hayata geçirilecektir.</w:t>
      </w:r>
    </w:p>
    <w:p w14:paraId="5BFC0FA5" w14:textId="266D08C7" w:rsidR="00E95465" w:rsidRPr="00E95465" w:rsidRDefault="00E95465" w:rsidP="00D1716E">
      <w:pPr>
        <w:pStyle w:val="ListParagraph"/>
        <w:numPr>
          <w:ilvl w:val="0"/>
          <w:numId w:val="9"/>
        </w:numPr>
        <w:spacing w:line="254" w:lineRule="auto"/>
        <w:jc w:val="both"/>
      </w:pPr>
      <w:r w:rsidRPr="00E95465">
        <w:t>Aksi proje özelleştirme dökümanında belirtilmediği sürece satıcı / iş ortağına ait bir herkesin erişimine açık bir profil sayfası ve bu sayfanın yönetimi proje temel çalışmaları kapsamında değildir.</w:t>
      </w:r>
    </w:p>
    <w:p w14:paraId="07D1DD34" w14:textId="66868E2D" w:rsidR="002F6AA4" w:rsidRDefault="002F6AA4" w:rsidP="002F6AA4">
      <w:pPr>
        <w:spacing w:line="256" w:lineRule="auto"/>
        <w:rPr>
          <w:lang w:eastAsia="tr-TR"/>
        </w:rPr>
      </w:pPr>
      <w:r>
        <w:rPr>
          <w:lang w:eastAsia="tr-TR"/>
        </w:rPr>
        <w:t>AP</w:t>
      </w:r>
      <w:r w:rsidR="0036519A">
        <w:rPr>
          <w:lang w:eastAsia="tr-TR"/>
        </w:rPr>
        <w:t>C</w:t>
      </w:r>
      <w:r>
        <w:rPr>
          <w:lang w:eastAsia="tr-TR"/>
        </w:rPr>
        <w:t>-</w:t>
      </w:r>
      <w:r w:rsidR="00DF122F">
        <w:rPr>
          <w:lang w:eastAsia="tr-TR"/>
        </w:rPr>
        <w:t>4</w:t>
      </w:r>
      <w:r>
        <w:rPr>
          <w:lang w:eastAsia="tr-TR"/>
        </w:rPr>
        <w:tab/>
        <w:t>: Kullanıcı</w:t>
      </w:r>
      <w:r w:rsidR="00DF122F">
        <w:rPr>
          <w:lang w:eastAsia="tr-TR"/>
        </w:rPr>
        <w:t xml:space="preserve"> ve izin</w:t>
      </w:r>
      <w:r>
        <w:rPr>
          <w:lang w:eastAsia="tr-TR"/>
        </w:rPr>
        <w:t xml:space="preserve"> yönetim süreci ile ilgili kısıtlar ve kapsam aşağıdaki gibidir:</w:t>
      </w:r>
    </w:p>
    <w:p w14:paraId="1BB94488" w14:textId="41D48BD7" w:rsidR="002F6AA4" w:rsidRDefault="002F6AA4" w:rsidP="002F6AA4">
      <w:pPr>
        <w:pStyle w:val="ListParagraph"/>
        <w:numPr>
          <w:ilvl w:val="0"/>
          <w:numId w:val="9"/>
        </w:numPr>
        <w:spacing w:line="254" w:lineRule="auto"/>
        <w:jc w:val="both"/>
      </w:pPr>
      <w:r>
        <w:rPr>
          <w:lang w:eastAsia="tr-TR"/>
        </w:rPr>
        <w:t xml:space="preserve">Kullanıcılara ait görsel/avatar yönetimi e-ticaret projelerinde standart bir kullanım değildir. </w:t>
      </w:r>
      <w:r>
        <w:t>Bu yönde yapılması gereken geliştirmeler projeye özel olarak planlanmaktadır.</w:t>
      </w:r>
    </w:p>
    <w:p w14:paraId="12059285" w14:textId="506C0EA1" w:rsidR="002F6AA4" w:rsidRDefault="002F6AA4" w:rsidP="002F6AA4">
      <w:pPr>
        <w:pStyle w:val="ListParagraph"/>
        <w:numPr>
          <w:ilvl w:val="0"/>
          <w:numId w:val="9"/>
        </w:numPr>
        <w:spacing w:line="254" w:lineRule="auto"/>
        <w:jc w:val="both"/>
      </w:pPr>
      <w:r>
        <w:t>Lidia Commerce Platform kullanılarak geliştirilecek olan e-ticaret uygulamalarında proje sahibi firmaya ait merkezi yetkilendirme sisteminin kullanılması temel platform yeteneklerine dahil değildir. Bu yönde yapılması gereken geliştirmeler projeye özel olarak planlanmaktadır.</w:t>
      </w:r>
    </w:p>
    <w:p w14:paraId="338EED05" w14:textId="00D18227" w:rsidR="002F6AA4" w:rsidRDefault="002F6AA4" w:rsidP="00980141">
      <w:pPr>
        <w:spacing w:line="256" w:lineRule="auto"/>
        <w:jc w:val="both"/>
        <w:rPr>
          <w:lang w:eastAsia="tr-TR"/>
        </w:rPr>
      </w:pPr>
      <w:r>
        <w:rPr>
          <w:lang w:eastAsia="tr-TR"/>
        </w:rPr>
        <w:t>AP</w:t>
      </w:r>
      <w:r w:rsidR="00F23ECA">
        <w:rPr>
          <w:lang w:eastAsia="tr-TR"/>
        </w:rPr>
        <w:t>C</w:t>
      </w:r>
      <w:r>
        <w:rPr>
          <w:lang w:eastAsia="tr-TR"/>
        </w:rPr>
        <w:t>-</w:t>
      </w:r>
      <w:r w:rsidR="00A0617A">
        <w:rPr>
          <w:lang w:eastAsia="tr-TR"/>
        </w:rPr>
        <w:t>5</w:t>
      </w:r>
      <w:r>
        <w:rPr>
          <w:lang w:eastAsia="tr-TR"/>
        </w:rPr>
        <w:tab/>
        <w:t xml:space="preserve">: </w:t>
      </w:r>
      <w:r w:rsidR="00A0617A">
        <w:rPr>
          <w:lang w:eastAsia="tr-TR"/>
        </w:rPr>
        <w:t>Katalog</w:t>
      </w:r>
      <w:r>
        <w:rPr>
          <w:lang w:eastAsia="tr-TR"/>
        </w:rPr>
        <w:t xml:space="preserve"> yönetim süreci ile ilgili kısıtlar ve kapsam aşağıdaki gibidir: </w:t>
      </w:r>
    </w:p>
    <w:p w14:paraId="0D27AFD0" w14:textId="3FF680E0" w:rsidR="002F6AA4" w:rsidRDefault="002F6AA4" w:rsidP="00980141">
      <w:pPr>
        <w:pStyle w:val="ListParagraph"/>
        <w:numPr>
          <w:ilvl w:val="0"/>
          <w:numId w:val="20"/>
        </w:numPr>
        <w:spacing w:line="256" w:lineRule="auto"/>
        <w:jc w:val="both"/>
        <w:rPr>
          <w:lang w:eastAsia="tr-TR"/>
        </w:rPr>
      </w:pPr>
      <w:r>
        <w:rPr>
          <w:lang w:eastAsia="tr-TR"/>
        </w:rPr>
        <w:t>Ürünler 3.parti sistemlerden platform tarafına entegrasyon yoluyla alınacak ya da proje/yönetim ekibi tarafından projeye özel belirlenen Excel dosya formatı ile manuel olarak girilecektir. Manuel girişlerde Excel dışında bir dosya formatının desteklenmesi ürünümüzün temel yeteneklerinden olmamakla beraber projeye özel çalışma ile hayata geçirilebilir.</w:t>
      </w:r>
    </w:p>
    <w:p w14:paraId="594C5DCC" w14:textId="0ECE15D6" w:rsidR="00980141" w:rsidRDefault="00980141" w:rsidP="00980141">
      <w:pPr>
        <w:pStyle w:val="ListParagraph"/>
        <w:numPr>
          <w:ilvl w:val="0"/>
          <w:numId w:val="20"/>
        </w:numPr>
        <w:spacing w:line="256" w:lineRule="auto"/>
        <w:jc w:val="both"/>
        <w:rPr>
          <w:lang w:eastAsia="tr-TR"/>
        </w:rPr>
      </w:pPr>
      <w:r>
        <w:rPr>
          <w:lang w:eastAsia="tr-TR"/>
        </w:rPr>
        <w:t>Excel ile ürün girişi ve güncellenmesi sadece Havuz katmanında olabilir. Canlı veri katmanında Excel dosyaları ile güncelleme imkanı bulunmamaktadır.</w:t>
      </w:r>
    </w:p>
    <w:p w14:paraId="4ABB92A1" w14:textId="77777777" w:rsidR="00980141" w:rsidRDefault="00980141" w:rsidP="00980141">
      <w:pPr>
        <w:pStyle w:val="ListParagraph"/>
        <w:numPr>
          <w:ilvl w:val="0"/>
          <w:numId w:val="20"/>
        </w:numPr>
        <w:spacing w:line="256" w:lineRule="auto"/>
        <w:jc w:val="both"/>
      </w:pPr>
      <w:r>
        <w:rPr>
          <w:lang w:eastAsia="tr-TR"/>
        </w:rPr>
        <w:lastRenderedPageBreak/>
        <w:t>Lidia Commerce Platform tarafından temel stok yönetimi yapılmakla beraber tampon(buffer) stok, efektif stok gibi yapılara yönelik gereksinimler proje bazlı belirlenerek projeye özel çalışmalar ile hayata geçirilmektedir.</w:t>
      </w:r>
    </w:p>
    <w:p w14:paraId="22F30A1B" w14:textId="160EA423" w:rsidR="00980141" w:rsidRDefault="00980141" w:rsidP="00980141">
      <w:pPr>
        <w:pStyle w:val="ListParagraph"/>
        <w:numPr>
          <w:ilvl w:val="0"/>
          <w:numId w:val="20"/>
        </w:numPr>
        <w:spacing w:line="256" w:lineRule="auto"/>
        <w:jc w:val="both"/>
      </w:pPr>
      <w:r>
        <w:t>Lidia Commerce Platform tarafından yönetilen temel ürün verisi aşağıdaki gibidir:</w:t>
      </w:r>
    </w:p>
    <w:p w14:paraId="0951CC18" w14:textId="568C2437" w:rsidR="002F6AA4" w:rsidRDefault="002F6AA4" w:rsidP="006F1973">
      <w:pPr>
        <w:pStyle w:val="ListParagraph"/>
        <w:numPr>
          <w:ilvl w:val="1"/>
          <w:numId w:val="20"/>
        </w:numPr>
        <w:spacing w:line="256" w:lineRule="auto"/>
        <w:jc w:val="both"/>
      </w:pPr>
      <w:r>
        <w:t xml:space="preserve">Ürün </w:t>
      </w:r>
      <w:r w:rsidR="00980141">
        <w:t>ID</w:t>
      </w:r>
    </w:p>
    <w:p w14:paraId="5C208ED6" w14:textId="23546ED4" w:rsidR="00980141" w:rsidRDefault="00980141" w:rsidP="00980141">
      <w:pPr>
        <w:pStyle w:val="ListParagraph"/>
        <w:numPr>
          <w:ilvl w:val="1"/>
          <w:numId w:val="20"/>
        </w:numPr>
        <w:spacing w:line="256" w:lineRule="auto"/>
        <w:jc w:val="both"/>
      </w:pPr>
      <w:r>
        <w:t>Ürün ERP/CRM kodu</w:t>
      </w:r>
    </w:p>
    <w:p w14:paraId="792C6FFD" w14:textId="699854CF" w:rsidR="00980141" w:rsidRDefault="00980141" w:rsidP="00980141">
      <w:pPr>
        <w:pStyle w:val="ListParagraph"/>
        <w:numPr>
          <w:ilvl w:val="1"/>
          <w:numId w:val="20"/>
        </w:numPr>
        <w:spacing w:line="256" w:lineRule="auto"/>
        <w:jc w:val="both"/>
      </w:pPr>
      <w:r>
        <w:t>Ürün müşteri kodu</w:t>
      </w:r>
    </w:p>
    <w:p w14:paraId="220F74C9" w14:textId="1CDA7444" w:rsidR="002F6AA4" w:rsidRDefault="002F6AA4" w:rsidP="002F6AA4">
      <w:pPr>
        <w:pStyle w:val="ListParagraph"/>
        <w:numPr>
          <w:ilvl w:val="1"/>
          <w:numId w:val="20"/>
        </w:numPr>
        <w:spacing w:line="256" w:lineRule="auto"/>
        <w:jc w:val="both"/>
      </w:pPr>
      <w:r>
        <w:t>Ürün adı</w:t>
      </w:r>
    </w:p>
    <w:p w14:paraId="03AB0DF4" w14:textId="627E4421" w:rsidR="00980141" w:rsidRDefault="00980141" w:rsidP="002F6AA4">
      <w:pPr>
        <w:pStyle w:val="ListParagraph"/>
        <w:numPr>
          <w:ilvl w:val="1"/>
          <w:numId w:val="20"/>
        </w:numPr>
        <w:spacing w:line="256" w:lineRule="auto"/>
        <w:jc w:val="both"/>
      </w:pPr>
      <w:r>
        <w:t>Ürün markası</w:t>
      </w:r>
    </w:p>
    <w:p w14:paraId="21089F26" w14:textId="58135947" w:rsidR="00980141" w:rsidRDefault="00980141" w:rsidP="002F6AA4">
      <w:pPr>
        <w:pStyle w:val="ListParagraph"/>
        <w:numPr>
          <w:ilvl w:val="1"/>
          <w:numId w:val="20"/>
        </w:numPr>
        <w:spacing w:line="256" w:lineRule="auto"/>
        <w:jc w:val="both"/>
      </w:pPr>
      <w:r>
        <w:t>Ürün kategorileri</w:t>
      </w:r>
    </w:p>
    <w:p w14:paraId="7954DDCB" w14:textId="3EC393B0" w:rsidR="00980141" w:rsidRDefault="00980141" w:rsidP="002F6AA4">
      <w:pPr>
        <w:pStyle w:val="ListParagraph"/>
        <w:numPr>
          <w:ilvl w:val="1"/>
          <w:numId w:val="20"/>
        </w:numPr>
        <w:spacing w:line="256" w:lineRule="auto"/>
        <w:jc w:val="both"/>
      </w:pPr>
      <w:r>
        <w:t>Ürün adresi (slug)</w:t>
      </w:r>
    </w:p>
    <w:p w14:paraId="7005918E" w14:textId="00309BC3" w:rsidR="00980141" w:rsidRDefault="00980141" w:rsidP="002F6AA4">
      <w:pPr>
        <w:pStyle w:val="ListParagraph"/>
        <w:numPr>
          <w:ilvl w:val="1"/>
          <w:numId w:val="20"/>
        </w:numPr>
        <w:spacing w:line="256" w:lineRule="auto"/>
        <w:jc w:val="both"/>
      </w:pPr>
      <w:r>
        <w:t>Ürün özellikleri (anahtar-değer)</w:t>
      </w:r>
    </w:p>
    <w:p w14:paraId="63D446A1" w14:textId="10FA6046" w:rsidR="00980141" w:rsidRDefault="00980141" w:rsidP="002F6AA4">
      <w:pPr>
        <w:pStyle w:val="ListParagraph"/>
        <w:numPr>
          <w:ilvl w:val="1"/>
          <w:numId w:val="20"/>
        </w:numPr>
        <w:spacing w:line="256" w:lineRule="auto"/>
        <w:jc w:val="both"/>
      </w:pPr>
      <w:r>
        <w:t>Ürün etiketleri</w:t>
      </w:r>
    </w:p>
    <w:p w14:paraId="4600021C" w14:textId="3E2EEAE4" w:rsidR="002F6AA4" w:rsidRDefault="002F6AA4" w:rsidP="002F6AA4">
      <w:pPr>
        <w:pStyle w:val="ListParagraph"/>
        <w:numPr>
          <w:ilvl w:val="1"/>
          <w:numId w:val="20"/>
        </w:numPr>
        <w:spacing w:line="256" w:lineRule="auto"/>
        <w:jc w:val="both"/>
      </w:pPr>
      <w:r>
        <w:t>Ürün res</w:t>
      </w:r>
      <w:r w:rsidR="00980141">
        <w:t>imleri (biri listelemede kullanılacak şekilde işaretlenebilir)</w:t>
      </w:r>
    </w:p>
    <w:p w14:paraId="6D2BF6A4" w14:textId="2699B1EB" w:rsidR="002F6AA4" w:rsidRDefault="002F6AA4" w:rsidP="002F6AA4">
      <w:pPr>
        <w:pStyle w:val="ListParagraph"/>
        <w:numPr>
          <w:ilvl w:val="1"/>
          <w:numId w:val="20"/>
        </w:numPr>
        <w:spacing w:line="256" w:lineRule="auto"/>
        <w:jc w:val="both"/>
      </w:pPr>
      <w:r>
        <w:t>Ürün statüsü</w:t>
      </w:r>
    </w:p>
    <w:p w14:paraId="714B3B5E" w14:textId="6BD250E8" w:rsidR="00980141" w:rsidRDefault="00980141" w:rsidP="002F6AA4">
      <w:pPr>
        <w:pStyle w:val="ListParagraph"/>
        <w:numPr>
          <w:ilvl w:val="1"/>
          <w:numId w:val="20"/>
        </w:numPr>
        <w:spacing w:line="256" w:lineRule="auto"/>
        <w:jc w:val="both"/>
      </w:pPr>
      <w:r>
        <w:t xml:space="preserve">Ürün varyantları </w:t>
      </w:r>
    </w:p>
    <w:p w14:paraId="2E4B5E13" w14:textId="017912FF" w:rsidR="00980141" w:rsidRDefault="002F6AA4" w:rsidP="00980141">
      <w:pPr>
        <w:pStyle w:val="ListParagraph"/>
        <w:numPr>
          <w:ilvl w:val="1"/>
          <w:numId w:val="20"/>
        </w:numPr>
        <w:spacing w:line="256" w:lineRule="auto"/>
        <w:jc w:val="both"/>
      </w:pPr>
      <w:r>
        <w:t xml:space="preserve">Ürün </w:t>
      </w:r>
      <w:r w:rsidR="00980141">
        <w:t>envanteri (varyant bazında fiyat ve stok)</w:t>
      </w:r>
    </w:p>
    <w:p w14:paraId="3D3C0BA7" w14:textId="2236234F" w:rsidR="002F6AA4" w:rsidRDefault="00980141" w:rsidP="002F6AA4">
      <w:pPr>
        <w:pStyle w:val="ListParagraph"/>
        <w:numPr>
          <w:ilvl w:val="0"/>
          <w:numId w:val="20"/>
        </w:numPr>
        <w:spacing w:line="256" w:lineRule="auto"/>
        <w:jc w:val="both"/>
      </w:pPr>
      <w:r>
        <w:t xml:space="preserve"> Ürün yönetiminde </w:t>
      </w:r>
      <w:r w:rsidR="002F6AA4">
        <w:t>Excel kullanımı aşağıdakilerle sınırlıdır:</w:t>
      </w:r>
    </w:p>
    <w:p w14:paraId="4397CEF3" w14:textId="1AA4CF83" w:rsidR="002F6AA4" w:rsidRDefault="002F6AA4" w:rsidP="002F6AA4">
      <w:pPr>
        <w:pStyle w:val="ListParagraph"/>
        <w:numPr>
          <w:ilvl w:val="1"/>
          <w:numId w:val="20"/>
        </w:numPr>
        <w:spacing w:line="256" w:lineRule="auto"/>
        <w:jc w:val="both"/>
      </w:pPr>
      <w:r>
        <w:t>Ürün havuzundan Excel ile dışa aktarma imkanı</w:t>
      </w:r>
      <w:r w:rsidR="00980141">
        <w:t xml:space="preserve"> bulunmaktadır.</w:t>
      </w:r>
    </w:p>
    <w:p w14:paraId="31EB0C7B" w14:textId="4D329BFC" w:rsidR="002F6AA4" w:rsidRDefault="002F6AA4" w:rsidP="002F6AA4">
      <w:pPr>
        <w:pStyle w:val="ListParagraph"/>
        <w:numPr>
          <w:ilvl w:val="1"/>
          <w:numId w:val="20"/>
        </w:numPr>
        <w:spacing w:line="256" w:lineRule="auto"/>
        <w:jc w:val="both"/>
      </w:pPr>
      <w:r>
        <w:t>Ürün havuzundan dışa aktarılan Excel dosyası üzerinde yapılan değişiklikler ve bu dosyanın geri yüklenmesi yardımı ile ürün güncelleme imkanı</w:t>
      </w:r>
      <w:r w:rsidR="00980141">
        <w:t xml:space="preserve"> bulunmaktadır.</w:t>
      </w:r>
    </w:p>
    <w:p w14:paraId="214A9A1C" w14:textId="5058D7B6" w:rsidR="002F6AA4" w:rsidRDefault="002F6AA4" w:rsidP="002F6AA4">
      <w:pPr>
        <w:pStyle w:val="ListParagraph"/>
        <w:numPr>
          <w:ilvl w:val="1"/>
          <w:numId w:val="20"/>
        </w:numPr>
        <w:spacing w:line="256" w:lineRule="auto"/>
        <w:jc w:val="both"/>
      </w:pPr>
      <w:r>
        <w:t>Canlı veritabanındaki ürün listesinin Excel ile dışa aktarılabilmesi imkanı</w:t>
      </w:r>
      <w:r w:rsidR="00980141">
        <w:t xml:space="preserve"> bulunmaktadır.</w:t>
      </w:r>
    </w:p>
    <w:p w14:paraId="4606EC54" w14:textId="37706509" w:rsidR="002F6AA4" w:rsidRDefault="002F6AA4" w:rsidP="002F6AA4">
      <w:pPr>
        <w:pStyle w:val="ListParagraph"/>
        <w:numPr>
          <w:ilvl w:val="1"/>
          <w:numId w:val="20"/>
        </w:numPr>
        <w:spacing w:line="256" w:lineRule="auto"/>
        <w:jc w:val="both"/>
      </w:pPr>
      <w:r>
        <w:t>Canlı veritabanındaki kategori listesinin Excel ile dışa aktarılabilmesi imkanı</w:t>
      </w:r>
      <w:r w:rsidR="00980141">
        <w:t xml:space="preserve"> bulunmaktadır.</w:t>
      </w:r>
    </w:p>
    <w:p w14:paraId="12A52949" w14:textId="77777777" w:rsidR="002F6AA4" w:rsidRDefault="002F6AA4" w:rsidP="002F6AA4">
      <w:pPr>
        <w:pStyle w:val="ListParagraph"/>
        <w:numPr>
          <w:ilvl w:val="1"/>
          <w:numId w:val="20"/>
        </w:numPr>
        <w:spacing w:line="256" w:lineRule="auto"/>
        <w:jc w:val="both"/>
      </w:pPr>
      <w:r>
        <w:t>Canlı veritabanı üzerinde ürün, kategori ve diğer içeriklerin Excel ile güncellenmesi kapsam dışındadır.</w:t>
      </w:r>
    </w:p>
    <w:p w14:paraId="664E66D8" w14:textId="7DF61EBF" w:rsidR="00980141" w:rsidRDefault="002F6AA4" w:rsidP="00980141">
      <w:pPr>
        <w:pStyle w:val="ListParagraph"/>
        <w:numPr>
          <w:ilvl w:val="1"/>
          <w:numId w:val="20"/>
        </w:numPr>
        <w:spacing w:line="256" w:lineRule="auto"/>
        <w:jc w:val="both"/>
        <w:rPr>
          <w:lang w:eastAsia="tr-TR"/>
        </w:rPr>
      </w:pPr>
      <w:r>
        <w:t>Ürünler sadece “havuz” yapısı üzerinden Excel ile güncellenebilecektir</w:t>
      </w:r>
      <w:r w:rsidR="00980141">
        <w:t>.</w:t>
      </w:r>
    </w:p>
    <w:p w14:paraId="66176297" w14:textId="1DAF0B42" w:rsidR="00303B2E" w:rsidRDefault="00B41501" w:rsidP="002F6AA4">
      <w:pPr>
        <w:spacing w:line="256" w:lineRule="auto"/>
        <w:rPr>
          <w:lang w:eastAsia="tr-TR"/>
        </w:rPr>
      </w:pPr>
      <w:r>
        <w:rPr>
          <w:lang w:eastAsia="tr-TR"/>
        </w:rPr>
        <w:t>AP-</w:t>
      </w:r>
      <w:r w:rsidR="00AC6D1F">
        <w:rPr>
          <w:lang w:eastAsia="tr-TR"/>
        </w:rPr>
        <w:t>6</w:t>
      </w:r>
      <w:r>
        <w:rPr>
          <w:lang w:eastAsia="tr-TR"/>
        </w:rPr>
        <w:tab/>
        <w:t>:</w:t>
      </w:r>
      <w:r w:rsidR="00A710B6">
        <w:rPr>
          <w:lang w:eastAsia="tr-TR"/>
        </w:rPr>
        <w:t xml:space="preserve"> </w:t>
      </w:r>
      <w:r>
        <w:rPr>
          <w:lang w:eastAsia="tr-TR"/>
        </w:rPr>
        <w:t>İçerik yönetim süreci ile ilgili kısıtlar ve kapsam aşağıdaki gibidir:</w:t>
      </w:r>
    </w:p>
    <w:p w14:paraId="1A184860" w14:textId="5BAA7672" w:rsidR="005A5B73" w:rsidRDefault="00400290" w:rsidP="00361074">
      <w:pPr>
        <w:pStyle w:val="ListParagraph"/>
        <w:numPr>
          <w:ilvl w:val="0"/>
          <w:numId w:val="24"/>
        </w:numPr>
        <w:spacing w:line="256" w:lineRule="auto"/>
        <w:rPr>
          <w:lang w:eastAsia="tr-TR"/>
        </w:rPr>
      </w:pPr>
      <w:r>
        <w:rPr>
          <w:lang w:eastAsia="tr-TR"/>
        </w:rPr>
        <w:t>Yönetim paneli üzerinden sadece aşağıdaki içerikle</w:t>
      </w:r>
      <w:r w:rsidR="003E3852">
        <w:rPr>
          <w:lang w:eastAsia="tr-TR"/>
        </w:rPr>
        <w:t>r yönetilebilir</w:t>
      </w:r>
    </w:p>
    <w:p w14:paraId="21086B9E" w14:textId="43EEA50E" w:rsidR="00980141" w:rsidRDefault="00980141" w:rsidP="007B361F">
      <w:pPr>
        <w:pStyle w:val="ListParagraph"/>
        <w:numPr>
          <w:ilvl w:val="0"/>
          <w:numId w:val="19"/>
        </w:numPr>
        <w:spacing w:line="256" w:lineRule="auto"/>
        <w:rPr>
          <w:lang w:eastAsia="tr-TR"/>
        </w:rPr>
      </w:pPr>
      <w:r>
        <w:rPr>
          <w:lang w:eastAsia="tr-TR"/>
        </w:rPr>
        <w:t>Geliştirilen uygulamanın farklı yerlerine geliştirme ekibi tarafından yerleştirilmiş olan menülerin içeriği</w:t>
      </w:r>
    </w:p>
    <w:p w14:paraId="121A3ECE" w14:textId="6DADA80D" w:rsidR="003E3852" w:rsidRDefault="00980141" w:rsidP="007B361F">
      <w:pPr>
        <w:pStyle w:val="ListParagraph"/>
        <w:numPr>
          <w:ilvl w:val="0"/>
          <w:numId w:val="19"/>
        </w:numPr>
        <w:spacing w:line="256" w:lineRule="auto"/>
        <w:rPr>
          <w:lang w:eastAsia="tr-TR"/>
        </w:rPr>
      </w:pPr>
      <w:r>
        <w:rPr>
          <w:lang w:eastAsia="tr-TR"/>
        </w:rPr>
        <w:t>Geliştirilen uygulamanın farklı yerlerine geliştirme ekibi tarafından yerleştirilmiş olan vitrin alanları</w:t>
      </w:r>
    </w:p>
    <w:p w14:paraId="3E541D00" w14:textId="212EDF80" w:rsidR="00980141" w:rsidRDefault="00980141" w:rsidP="00980141">
      <w:pPr>
        <w:pStyle w:val="ListParagraph"/>
        <w:numPr>
          <w:ilvl w:val="0"/>
          <w:numId w:val="19"/>
        </w:numPr>
        <w:spacing w:line="256" w:lineRule="auto"/>
        <w:rPr>
          <w:lang w:eastAsia="tr-TR"/>
        </w:rPr>
      </w:pPr>
      <w:r>
        <w:rPr>
          <w:lang w:eastAsia="tr-TR"/>
        </w:rPr>
        <w:t>Geliştirilen uygulamaya eklenmiş ve yönetim paneline bağlanmış olan sayfalarının içeriği</w:t>
      </w:r>
    </w:p>
    <w:p w14:paraId="529F2568" w14:textId="451F2D42" w:rsidR="00980141" w:rsidRDefault="00980141" w:rsidP="00D52DBD">
      <w:pPr>
        <w:pStyle w:val="ListParagraph"/>
        <w:numPr>
          <w:ilvl w:val="0"/>
          <w:numId w:val="19"/>
        </w:numPr>
        <w:spacing w:line="256" w:lineRule="auto"/>
        <w:rPr>
          <w:lang w:eastAsia="tr-TR"/>
        </w:rPr>
      </w:pPr>
      <w:r>
        <w:rPr>
          <w:lang w:eastAsia="tr-TR"/>
        </w:rPr>
        <w:t>Geliştiri</w:t>
      </w:r>
      <w:r w:rsidR="002D2893">
        <w:rPr>
          <w:lang w:eastAsia="tr-TR"/>
        </w:rPr>
        <w:t>l</w:t>
      </w:r>
      <w:r>
        <w:rPr>
          <w:lang w:eastAsia="tr-TR"/>
        </w:rPr>
        <w:t>en uygulamanın farklı yerlerine yerleştirilmiş olan özel listelerin içerikleri</w:t>
      </w:r>
    </w:p>
    <w:p w14:paraId="48553BDF" w14:textId="295C5B86" w:rsidR="00D52DBD" w:rsidRDefault="00D52DBD" w:rsidP="00D52DBD">
      <w:pPr>
        <w:pStyle w:val="ListParagraph"/>
        <w:numPr>
          <w:ilvl w:val="0"/>
          <w:numId w:val="24"/>
        </w:numPr>
        <w:spacing w:line="256" w:lineRule="auto"/>
        <w:rPr>
          <w:lang w:eastAsia="tr-TR"/>
        </w:rPr>
      </w:pPr>
      <w:r>
        <w:rPr>
          <w:lang w:eastAsia="tr-TR"/>
        </w:rPr>
        <w:t>Lidia Commerce Platform üzerindeki içerik yönetimi “sürükle-bırak” yapısında değildir.</w:t>
      </w:r>
    </w:p>
    <w:p w14:paraId="7223D63A" w14:textId="10632382" w:rsidR="00896785" w:rsidRDefault="00896785" w:rsidP="00980141">
      <w:pPr>
        <w:spacing w:line="256" w:lineRule="auto"/>
        <w:rPr>
          <w:lang w:eastAsia="tr-TR"/>
        </w:rPr>
      </w:pPr>
      <w:r w:rsidRPr="00BD1383">
        <w:rPr>
          <w:lang w:eastAsia="tr-TR"/>
        </w:rPr>
        <w:t>AP</w:t>
      </w:r>
      <w:r w:rsidR="00846EFC" w:rsidRPr="00BD1383">
        <w:rPr>
          <w:lang w:eastAsia="tr-TR"/>
        </w:rPr>
        <w:t>C</w:t>
      </w:r>
      <w:r w:rsidRPr="00BD1383">
        <w:rPr>
          <w:lang w:eastAsia="tr-TR"/>
        </w:rPr>
        <w:t>-7</w:t>
      </w:r>
      <w:r w:rsidRPr="00BD1383">
        <w:rPr>
          <w:lang w:eastAsia="tr-TR"/>
        </w:rPr>
        <w:tab/>
        <w:t>: Medya yönetim süreci ile ilgili kısıtlar ve kapsam aşağıdaki gibidir</w:t>
      </w:r>
      <w:r w:rsidR="00595541" w:rsidRPr="00BD1383">
        <w:rPr>
          <w:lang w:eastAsia="tr-TR"/>
        </w:rPr>
        <w:t>:</w:t>
      </w:r>
    </w:p>
    <w:p w14:paraId="677F85E4" w14:textId="77777777" w:rsidR="00CD2B5D" w:rsidRPr="00415291" w:rsidRDefault="00CD2B5D" w:rsidP="00CD2B5D">
      <w:pPr>
        <w:pStyle w:val="ListParagraph"/>
        <w:numPr>
          <w:ilvl w:val="0"/>
          <w:numId w:val="11"/>
        </w:numPr>
        <w:spacing w:line="256" w:lineRule="auto"/>
        <w:jc w:val="both"/>
        <w:rPr>
          <w:lang w:eastAsia="tr-TR"/>
        </w:rPr>
      </w:pPr>
      <w:r w:rsidRPr="00415291">
        <w:rPr>
          <w:lang w:eastAsia="tr-TR"/>
        </w:rPr>
        <w:t xml:space="preserve">Satıcıların / iş ortaklarının yüklediği görsellerin uygulama üzerindeki kullanım alanına uyguluğu görselleri yükleyen kullanıcıların sorumluluğundadır. Geliştirilecek uygulama yüklenen resmin kompozisyonunu yorumlayarak kullanım alanına uygun kesim işlemi gerçekleştirmeyecektir. </w:t>
      </w:r>
    </w:p>
    <w:p w14:paraId="22405B84" w14:textId="77777777" w:rsidR="00CD2B5D" w:rsidRPr="00415291" w:rsidRDefault="00CD2B5D" w:rsidP="00CD2B5D">
      <w:pPr>
        <w:pStyle w:val="ListParagraph"/>
        <w:numPr>
          <w:ilvl w:val="0"/>
          <w:numId w:val="11"/>
        </w:numPr>
        <w:spacing w:line="256" w:lineRule="auto"/>
        <w:jc w:val="both"/>
        <w:rPr>
          <w:lang w:eastAsia="tr-TR"/>
        </w:rPr>
      </w:pPr>
      <w:r w:rsidRPr="00415291">
        <w:rPr>
          <w:lang w:eastAsia="tr-TR"/>
        </w:rPr>
        <w:t xml:space="preserve">Satıcıların / iş ortaklarının yüklediği video dosyalarının tüm cihazlara uygun şekilde yayınlanabilmesi (stream) için gerekli yayın sunucusu (streaming server) işlevi geliştirme </w:t>
      </w:r>
      <w:r w:rsidRPr="00415291">
        <w:rPr>
          <w:lang w:eastAsia="tr-TR"/>
        </w:rPr>
        <w:lastRenderedPageBreak/>
        <w:t>çalışmaları kapsamında değildir. Bu ihtiyacın oluşması halinde ilgili ihtiyaç bu alana uygun 3.parti uygulamalar yardımı ile karşılanacaktır.</w:t>
      </w:r>
    </w:p>
    <w:p w14:paraId="64B2D949" w14:textId="5884D37A" w:rsidR="007F43B3" w:rsidRDefault="007F43B3" w:rsidP="00980141">
      <w:pPr>
        <w:spacing w:line="256" w:lineRule="auto"/>
        <w:rPr>
          <w:lang w:eastAsia="tr-TR"/>
        </w:rPr>
      </w:pPr>
      <w:r>
        <w:rPr>
          <w:lang w:eastAsia="tr-TR"/>
        </w:rPr>
        <w:t>AP</w:t>
      </w:r>
      <w:r w:rsidR="00846EFC">
        <w:rPr>
          <w:lang w:eastAsia="tr-TR"/>
        </w:rPr>
        <w:t>C</w:t>
      </w:r>
      <w:r>
        <w:rPr>
          <w:lang w:eastAsia="tr-TR"/>
        </w:rPr>
        <w:t>-</w:t>
      </w:r>
      <w:r w:rsidR="00FC3329">
        <w:rPr>
          <w:lang w:eastAsia="tr-TR"/>
        </w:rPr>
        <w:t>8</w:t>
      </w:r>
      <w:r>
        <w:rPr>
          <w:lang w:eastAsia="tr-TR"/>
        </w:rPr>
        <w:tab/>
        <w:t>:</w:t>
      </w:r>
      <w:r w:rsidR="00D4532D">
        <w:rPr>
          <w:lang w:eastAsia="tr-TR"/>
        </w:rPr>
        <w:t xml:space="preserve"> </w:t>
      </w:r>
      <w:r w:rsidR="00D52DBD">
        <w:rPr>
          <w:lang w:eastAsia="tr-TR"/>
        </w:rPr>
        <w:t>Pazarlama</w:t>
      </w:r>
      <w:r>
        <w:rPr>
          <w:lang w:eastAsia="tr-TR"/>
        </w:rPr>
        <w:t xml:space="preserve"> yönetim süreci ile ilgili kısıtlar ve kapsam aşağıdaki gibidir:</w:t>
      </w:r>
    </w:p>
    <w:p w14:paraId="5F74EF7E" w14:textId="02598507" w:rsidR="000C5143" w:rsidRDefault="00D52DBD" w:rsidP="000C5143">
      <w:pPr>
        <w:pStyle w:val="ListParagraph"/>
        <w:numPr>
          <w:ilvl w:val="0"/>
          <w:numId w:val="21"/>
        </w:numPr>
        <w:spacing w:line="256" w:lineRule="auto"/>
        <w:rPr>
          <w:lang w:eastAsia="tr-TR"/>
        </w:rPr>
      </w:pPr>
      <w:r>
        <w:rPr>
          <w:lang w:eastAsia="tr-TR"/>
        </w:rPr>
        <w:t>Lidia Commerce Platform tarafından yönetim paneli üzerinden kurulabilecek şekilde desteklenenen temel kampanya kurgularu aşağıdaki gibidir:</w:t>
      </w:r>
    </w:p>
    <w:p w14:paraId="74BC665D" w14:textId="5A8B4A72" w:rsidR="00247CA4" w:rsidRDefault="00247CA4" w:rsidP="002F035A">
      <w:pPr>
        <w:pStyle w:val="ListParagraph"/>
        <w:numPr>
          <w:ilvl w:val="0"/>
          <w:numId w:val="22"/>
        </w:numPr>
        <w:spacing w:line="256" w:lineRule="auto"/>
        <w:rPr>
          <w:lang w:eastAsia="tr-TR"/>
        </w:rPr>
      </w:pPr>
      <w:r>
        <w:rPr>
          <w:lang w:eastAsia="tr-TR"/>
        </w:rPr>
        <w:t>Mağaza, kategori, marka, özel liste, ürün, varyant bazında sepette anında %X indirim</w:t>
      </w:r>
    </w:p>
    <w:p w14:paraId="1260F75C" w14:textId="1F17915C" w:rsidR="00E131F5" w:rsidRDefault="00E131F5" w:rsidP="002F035A">
      <w:pPr>
        <w:pStyle w:val="ListParagraph"/>
        <w:numPr>
          <w:ilvl w:val="0"/>
          <w:numId w:val="22"/>
        </w:numPr>
        <w:spacing w:line="256" w:lineRule="auto"/>
        <w:rPr>
          <w:lang w:eastAsia="tr-TR"/>
        </w:rPr>
      </w:pPr>
      <w:r>
        <w:rPr>
          <w:lang w:eastAsia="tr-TR"/>
        </w:rPr>
        <w:t>Sepet tutarı bazında kargo indirimi</w:t>
      </w:r>
    </w:p>
    <w:p w14:paraId="6630283F" w14:textId="5FACF445" w:rsidR="00E131F5" w:rsidRDefault="00E131F5" w:rsidP="002F035A">
      <w:pPr>
        <w:pStyle w:val="ListParagraph"/>
        <w:numPr>
          <w:ilvl w:val="0"/>
          <w:numId w:val="22"/>
        </w:numPr>
        <w:spacing w:line="256" w:lineRule="auto"/>
        <w:rPr>
          <w:lang w:eastAsia="tr-TR"/>
        </w:rPr>
      </w:pPr>
      <w:r>
        <w:rPr>
          <w:lang w:eastAsia="tr-TR"/>
        </w:rPr>
        <w:t>Sepet tutarı bazında %X indirim</w:t>
      </w:r>
    </w:p>
    <w:p w14:paraId="6E472B2D" w14:textId="51284EB9" w:rsidR="00247CA4" w:rsidRDefault="00247CA4" w:rsidP="002F035A">
      <w:pPr>
        <w:pStyle w:val="ListParagraph"/>
        <w:numPr>
          <w:ilvl w:val="0"/>
          <w:numId w:val="22"/>
        </w:numPr>
        <w:spacing w:line="256" w:lineRule="auto"/>
        <w:rPr>
          <w:lang w:eastAsia="tr-TR"/>
        </w:rPr>
      </w:pPr>
      <w:r>
        <w:rPr>
          <w:lang w:eastAsia="tr-TR"/>
        </w:rPr>
        <w:t>X al Y öde (en ucuz X-Y adet ürün bedava)</w:t>
      </w:r>
    </w:p>
    <w:p w14:paraId="63839130" w14:textId="26AD010F" w:rsidR="00247CA4" w:rsidRDefault="00247CA4" w:rsidP="002F035A">
      <w:pPr>
        <w:pStyle w:val="ListParagraph"/>
        <w:numPr>
          <w:ilvl w:val="0"/>
          <w:numId w:val="22"/>
        </w:numPr>
        <w:spacing w:line="256" w:lineRule="auto"/>
        <w:rPr>
          <w:lang w:eastAsia="tr-TR"/>
        </w:rPr>
      </w:pPr>
      <w:r>
        <w:rPr>
          <w:lang w:eastAsia="tr-TR"/>
        </w:rPr>
        <w:t>Bundle ürün yapısı (X, Y, Z ürünü beraber her birinin tek tek bedelinin toplamından daha ucuz özel bir fiyatla satılır)</w:t>
      </w:r>
    </w:p>
    <w:p w14:paraId="51356E06" w14:textId="5BE8AEE8" w:rsidR="00247CA4" w:rsidRDefault="00247CA4" w:rsidP="002F035A">
      <w:pPr>
        <w:pStyle w:val="ListParagraph"/>
        <w:numPr>
          <w:ilvl w:val="0"/>
          <w:numId w:val="22"/>
        </w:numPr>
        <w:spacing w:line="256" w:lineRule="auto"/>
        <w:rPr>
          <w:lang w:eastAsia="tr-TR"/>
        </w:rPr>
      </w:pPr>
      <w:r>
        <w:rPr>
          <w:lang w:eastAsia="tr-TR"/>
        </w:rPr>
        <w:t>X, Y alana Z hediye (Z ürünü otomatik olarak sepete atılır veya kullanıcı eklerse bedava olur)</w:t>
      </w:r>
    </w:p>
    <w:p w14:paraId="2693A613" w14:textId="27E0AE90" w:rsidR="00E1290A" w:rsidRDefault="00E1290A" w:rsidP="006F1973">
      <w:pPr>
        <w:pStyle w:val="ListParagraph"/>
        <w:numPr>
          <w:ilvl w:val="0"/>
          <w:numId w:val="21"/>
        </w:numPr>
        <w:spacing w:line="256" w:lineRule="auto"/>
        <w:jc w:val="both"/>
        <w:rPr>
          <w:lang w:eastAsia="tr-TR"/>
        </w:rPr>
      </w:pPr>
      <w:r>
        <w:rPr>
          <w:lang w:eastAsia="tr-TR"/>
        </w:rPr>
        <w:t>Lidia Commerce Platform dahilinde pazarlama kurgularının yönetimi Lidia Marketing isimli ürün ile yapılmaktadır. Lidia Marketing’de kullanılan jenerik kurgu kayıt yapısı burada yer alandan çok daha fazla kampanya modeline imkan sağlamakla beraber, yönetim arayüzü üzerinden hazır yönetilebilir olarak sunulan modeller yukarıdaki gibidir. Bunlar dışında yönetim arayüzü üzerinden yönetilmek istenen kampanya kurguları ilgili proje kapsamına özel geliştirme eforu ile hayata geçirilebilir.</w:t>
      </w:r>
    </w:p>
    <w:p w14:paraId="4980A78A" w14:textId="63869198" w:rsidR="00986658" w:rsidRDefault="00247CA4" w:rsidP="00986658">
      <w:pPr>
        <w:pStyle w:val="ListParagraph"/>
        <w:numPr>
          <w:ilvl w:val="0"/>
          <w:numId w:val="21"/>
        </w:numPr>
        <w:spacing w:line="256" w:lineRule="auto"/>
        <w:rPr>
          <w:lang w:eastAsia="tr-TR"/>
        </w:rPr>
      </w:pPr>
      <w:r>
        <w:rPr>
          <w:lang w:eastAsia="tr-TR"/>
        </w:rPr>
        <w:t>Lidia Commerce Platform tarafından desteklenen temel kupon yapısı aşağıdaki gibidir:</w:t>
      </w:r>
    </w:p>
    <w:p w14:paraId="3C8C5CE5" w14:textId="6A20F4E6" w:rsidR="00247CA4" w:rsidRDefault="00247CA4" w:rsidP="00247CA4">
      <w:pPr>
        <w:pStyle w:val="ListParagraph"/>
        <w:numPr>
          <w:ilvl w:val="1"/>
          <w:numId w:val="21"/>
        </w:numPr>
        <w:spacing w:line="256" w:lineRule="auto"/>
        <w:rPr>
          <w:lang w:eastAsia="tr-TR"/>
        </w:rPr>
      </w:pPr>
      <w:r>
        <w:rPr>
          <w:lang w:eastAsia="tr-TR"/>
        </w:rPr>
        <w:t>A , B tarihleri arasında geçerli</w:t>
      </w:r>
    </w:p>
    <w:p w14:paraId="5335CCF9" w14:textId="54064257" w:rsidR="00247CA4" w:rsidRDefault="0077607D" w:rsidP="00247CA4">
      <w:pPr>
        <w:pStyle w:val="ListParagraph"/>
        <w:numPr>
          <w:ilvl w:val="1"/>
          <w:numId w:val="21"/>
        </w:numPr>
        <w:spacing w:line="256" w:lineRule="auto"/>
        <w:rPr>
          <w:lang w:eastAsia="tr-TR"/>
        </w:rPr>
      </w:pPr>
      <w:r>
        <w:rPr>
          <w:lang w:eastAsia="tr-TR"/>
        </w:rPr>
        <w:t>Kategori, marka, ürün bazında kısıtlanabilir</w:t>
      </w:r>
    </w:p>
    <w:p w14:paraId="0F2BDC66" w14:textId="78FAA28E" w:rsidR="0077607D" w:rsidRDefault="0077607D" w:rsidP="00247CA4">
      <w:pPr>
        <w:pStyle w:val="ListParagraph"/>
        <w:numPr>
          <w:ilvl w:val="1"/>
          <w:numId w:val="21"/>
        </w:numPr>
        <w:spacing w:line="256" w:lineRule="auto"/>
        <w:rPr>
          <w:lang w:eastAsia="tr-TR"/>
        </w:rPr>
      </w:pPr>
      <w:r>
        <w:rPr>
          <w:lang w:eastAsia="tr-TR"/>
        </w:rPr>
        <w:t>Sepet tutarı bazında kısıtlanabilir</w:t>
      </w:r>
    </w:p>
    <w:p w14:paraId="423B15E0" w14:textId="06FE3DC0" w:rsidR="0077607D" w:rsidRDefault="0077607D" w:rsidP="00247CA4">
      <w:pPr>
        <w:pStyle w:val="ListParagraph"/>
        <w:numPr>
          <w:ilvl w:val="1"/>
          <w:numId w:val="21"/>
        </w:numPr>
        <w:spacing w:line="256" w:lineRule="auto"/>
        <w:rPr>
          <w:lang w:eastAsia="tr-TR"/>
        </w:rPr>
      </w:pPr>
      <w:r>
        <w:rPr>
          <w:lang w:eastAsia="tr-TR"/>
        </w:rPr>
        <w:t>İndirim tutarı X TL ya da %X olarak girilebilir</w:t>
      </w:r>
    </w:p>
    <w:p w14:paraId="6293A898" w14:textId="3C0C9AE6" w:rsidR="0077607D" w:rsidRDefault="0077607D" w:rsidP="00247CA4">
      <w:pPr>
        <w:pStyle w:val="ListParagraph"/>
        <w:numPr>
          <w:ilvl w:val="1"/>
          <w:numId w:val="21"/>
        </w:numPr>
        <w:spacing w:line="256" w:lineRule="auto"/>
        <w:rPr>
          <w:lang w:eastAsia="tr-TR"/>
        </w:rPr>
      </w:pPr>
      <w:r>
        <w:rPr>
          <w:lang w:eastAsia="tr-TR"/>
        </w:rPr>
        <w:t>Tek kullanımlık ya da çok kullanımlık olabilir</w:t>
      </w:r>
    </w:p>
    <w:p w14:paraId="496BCDD4" w14:textId="5469EB37" w:rsidR="00303B2E" w:rsidRDefault="000E5937" w:rsidP="00303B2E">
      <w:pPr>
        <w:spacing w:line="256" w:lineRule="auto"/>
        <w:rPr>
          <w:lang w:eastAsia="tr-TR"/>
        </w:rPr>
      </w:pPr>
      <w:r>
        <w:rPr>
          <w:lang w:eastAsia="tr-TR"/>
        </w:rPr>
        <w:t>AP</w:t>
      </w:r>
      <w:r w:rsidR="00FE6B08">
        <w:rPr>
          <w:lang w:eastAsia="tr-TR"/>
        </w:rPr>
        <w:t>C</w:t>
      </w:r>
      <w:r>
        <w:rPr>
          <w:lang w:eastAsia="tr-TR"/>
        </w:rPr>
        <w:t>-</w:t>
      </w:r>
      <w:r w:rsidR="00577FB6">
        <w:rPr>
          <w:lang w:eastAsia="tr-TR"/>
        </w:rPr>
        <w:t>9</w:t>
      </w:r>
      <w:r w:rsidR="000A1792">
        <w:rPr>
          <w:lang w:eastAsia="tr-TR"/>
        </w:rPr>
        <w:tab/>
        <w:t>:</w:t>
      </w:r>
      <w:r w:rsidR="00D4532D">
        <w:rPr>
          <w:lang w:eastAsia="tr-TR"/>
        </w:rPr>
        <w:t xml:space="preserve"> </w:t>
      </w:r>
      <w:r>
        <w:rPr>
          <w:lang w:eastAsia="tr-TR"/>
        </w:rPr>
        <w:t xml:space="preserve">Sipariş yönetim süreci ile ilgili kısıtlar ve kapsam aşağıdaki gibidir: </w:t>
      </w:r>
    </w:p>
    <w:p w14:paraId="295784A8" w14:textId="2AF9FCCF" w:rsidR="00661FCB" w:rsidRDefault="0077607D" w:rsidP="00661FCB">
      <w:pPr>
        <w:pStyle w:val="ListParagraph"/>
        <w:numPr>
          <w:ilvl w:val="0"/>
          <w:numId w:val="15"/>
        </w:numPr>
        <w:spacing w:line="256" w:lineRule="auto"/>
        <w:jc w:val="both"/>
      </w:pPr>
      <w:r>
        <w:t>Yönetim panelinde kullanılacak sipariş listeleme yapısı aşağıdaki gibidir:</w:t>
      </w:r>
    </w:p>
    <w:p w14:paraId="1D88EFA2" w14:textId="77777777" w:rsidR="00661FCB" w:rsidRDefault="00661FCB" w:rsidP="00661FCB">
      <w:pPr>
        <w:pStyle w:val="ListParagraph"/>
        <w:numPr>
          <w:ilvl w:val="1"/>
          <w:numId w:val="15"/>
        </w:numPr>
        <w:spacing w:line="256" w:lineRule="auto"/>
        <w:jc w:val="both"/>
      </w:pPr>
      <w:r>
        <w:t>Sipariş referans numarası</w:t>
      </w:r>
    </w:p>
    <w:p w14:paraId="295DE216" w14:textId="536457DB" w:rsidR="00661FCB" w:rsidRDefault="00661FCB" w:rsidP="00661FCB">
      <w:pPr>
        <w:pStyle w:val="ListParagraph"/>
        <w:numPr>
          <w:ilvl w:val="1"/>
          <w:numId w:val="15"/>
        </w:numPr>
        <w:spacing w:line="256" w:lineRule="auto"/>
        <w:jc w:val="both"/>
      </w:pPr>
      <w:r>
        <w:t>Müşteri Ad/Soyad</w:t>
      </w:r>
    </w:p>
    <w:p w14:paraId="070D92B7" w14:textId="77777777" w:rsidR="0077607D" w:rsidRDefault="0077607D" w:rsidP="0077607D">
      <w:pPr>
        <w:pStyle w:val="ListParagraph"/>
        <w:numPr>
          <w:ilvl w:val="1"/>
          <w:numId w:val="15"/>
        </w:numPr>
        <w:spacing w:line="256" w:lineRule="auto"/>
        <w:jc w:val="both"/>
      </w:pPr>
      <w:r>
        <w:t>Müşteri E-posta</w:t>
      </w:r>
    </w:p>
    <w:p w14:paraId="11B71D5E" w14:textId="0AAD45F1" w:rsidR="00661FCB" w:rsidRDefault="00661FCB" w:rsidP="00661FCB">
      <w:pPr>
        <w:pStyle w:val="ListParagraph"/>
        <w:numPr>
          <w:ilvl w:val="1"/>
          <w:numId w:val="15"/>
        </w:numPr>
        <w:spacing w:line="256" w:lineRule="auto"/>
        <w:jc w:val="both"/>
      </w:pPr>
      <w:r>
        <w:t>Sipariş tarihi</w:t>
      </w:r>
    </w:p>
    <w:p w14:paraId="2B3AA669" w14:textId="2EC223AA" w:rsidR="00661FCB" w:rsidRDefault="00661FCB" w:rsidP="0077607D">
      <w:pPr>
        <w:pStyle w:val="ListParagraph"/>
        <w:numPr>
          <w:ilvl w:val="1"/>
          <w:numId w:val="15"/>
        </w:numPr>
        <w:spacing w:line="256" w:lineRule="auto"/>
        <w:jc w:val="both"/>
      </w:pPr>
      <w:r>
        <w:t>Sipariş tutarı</w:t>
      </w:r>
    </w:p>
    <w:p w14:paraId="14DF7719" w14:textId="688C0C78" w:rsidR="00E1290A" w:rsidRDefault="0077607D" w:rsidP="006F1973">
      <w:pPr>
        <w:pStyle w:val="ListParagraph"/>
        <w:numPr>
          <w:ilvl w:val="1"/>
          <w:numId w:val="15"/>
        </w:numPr>
        <w:spacing w:line="256" w:lineRule="auto"/>
        <w:jc w:val="both"/>
      </w:pPr>
      <w:r>
        <w:t>Sipariş durumu</w:t>
      </w:r>
    </w:p>
    <w:p w14:paraId="241BF76B" w14:textId="738584DC" w:rsidR="000E5937" w:rsidRDefault="000E5937" w:rsidP="000E5937">
      <w:pPr>
        <w:pStyle w:val="ListParagraph"/>
        <w:numPr>
          <w:ilvl w:val="0"/>
          <w:numId w:val="7"/>
        </w:numPr>
        <w:spacing w:line="256" w:lineRule="auto"/>
        <w:jc w:val="both"/>
      </w:pPr>
      <w:r>
        <w:t>Sipariş durumları sadece ileri yönde iletilebilecektir örneğin teslimat aşamasındaki bir sipariş “yeni” statüsüne çekilemez.</w:t>
      </w:r>
    </w:p>
    <w:p w14:paraId="5661F1CF" w14:textId="068C0874" w:rsidR="00303B2E" w:rsidRDefault="000E5937" w:rsidP="00303B2E">
      <w:pPr>
        <w:pStyle w:val="ListParagraph"/>
        <w:numPr>
          <w:ilvl w:val="0"/>
          <w:numId w:val="7"/>
        </w:numPr>
        <w:spacing w:line="256" w:lineRule="auto"/>
        <w:jc w:val="both"/>
      </w:pPr>
      <w:r>
        <w:t xml:space="preserve">Müşteriler tarafından oluşturulmuş siparişlere </w:t>
      </w:r>
      <w:r w:rsidR="009437F0">
        <w:t>proje/ürün</w:t>
      </w:r>
      <w:r>
        <w:t xml:space="preserve"> yöneticileri yeni ürün ekleyemez, mevcut </w:t>
      </w:r>
      <w:r w:rsidR="009437F0">
        <w:t>siparişlerden</w:t>
      </w:r>
      <w:r>
        <w:t xml:space="preserve"> ürün çıkartamaz. </w:t>
      </w:r>
      <w:r w:rsidR="009437F0">
        <w:t>Yönetim arayüzü üzerinden sipariş içeriği güncelleme yeteneği proje kapsamında yapılacak özelleştirme çalışmaları ile hayata geçirilebilir.</w:t>
      </w:r>
    </w:p>
    <w:p w14:paraId="4F3E3AD7" w14:textId="77777777" w:rsidR="00DD6724" w:rsidRDefault="00DD6724" w:rsidP="00DD6724">
      <w:pPr>
        <w:pStyle w:val="ListParagraph"/>
        <w:numPr>
          <w:ilvl w:val="0"/>
          <w:numId w:val="7"/>
        </w:numPr>
        <w:spacing w:line="256" w:lineRule="auto"/>
        <w:jc w:val="both"/>
      </w:pPr>
      <w:r>
        <w:t>Sipariş yönetimi sürecinde Excel kullanımı aşağıdakilerle sınırlıdır:</w:t>
      </w:r>
    </w:p>
    <w:p w14:paraId="3C100CC0" w14:textId="41B46E08" w:rsidR="009437F0" w:rsidRDefault="00DD6724" w:rsidP="009437F0">
      <w:pPr>
        <w:pStyle w:val="ListParagraph"/>
        <w:numPr>
          <w:ilvl w:val="1"/>
          <w:numId w:val="7"/>
        </w:numPr>
        <w:spacing w:line="256" w:lineRule="auto"/>
        <w:jc w:val="both"/>
      </w:pPr>
      <w:r>
        <w:t>Sipariş listesini</w:t>
      </w:r>
      <w:r w:rsidR="009437F0">
        <w:t xml:space="preserve"> yukarıda belirtilen sütun yapısında</w:t>
      </w:r>
      <w:r>
        <w:t xml:space="preserve"> Excel ile dışarı aktarma</w:t>
      </w:r>
    </w:p>
    <w:p w14:paraId="633F874E" w14:textId="77777777" w:rsidR="00BF3015" w:rsidRDefault="00BF3015" w:rsidP="00BF3015">
      <w:pPr>
        <w:pStyle w:val="ListParagraph"/>
        <w:numPr>
          <w:ilvl w:val="0"/>
          <w:numId w:val="7"/>
        </w:numPr>
        <w:spacing w:line="256" w:lineRule="auto"/>
        <w:jc w:val="both"/>
      </w:pPr>
      <w:r>
        <w:t>Yönetim arayüzündeki ödeme listesinde aşağıdaki yapı kullanılacaktır:</w:t>
      </w:r>
    </w:p>
    <w:p w14:paraId="1736B6AC" w14:textId="77777777" w:rsidR="00BF3015" w:rsidRDefault="00BF3015" w:rsidP="00BF3015">
      <w:pPr>
        <w:pStyle w:val="ListParagraph"/>
        <w:numPr>
          <w:ilvl w:val="1"/>
          <w:numId w:val="7"/>
        </w:numPr>
        <w:spacing w:line="256" w:lineRule="auto"/>
        <w:jc w:val="both"/>
      </w:pPr>
      <w:r>
        <w:t>Ödeme ID</w:t>
      </w:r>
    </w:p>
    <w:p w14:paraId="290A9736" w14:textId="77777777" w:rsidR="00BF3015" w:rsidRDefault="00BF3015" w:rsidP="00BF3015">
      <w:pPr>
        <w:pStyle w:val="ListParagraph"/>
        <w:numPr>
          <w:ilvl w:val="1"/>
          <w:numId w:val="7"/>
        </w:numPr>
        <w:spacing w:line="256" w:lineRule="auto"/>
        <w:jc w:val="both"/>
      </w:pPr>
      <w:r>
        <w:t>Müşteri Ad/Soyad</w:t>
      </w:r>
    </w:p>
    <w:p w14:paraId="1657CB56" w14:textId="77777777" w:rsidR="00BF3015" w:rsidRDefault="00BF3015" w:rsidP="00BF3015">
      <w:pPr>
        <w:pStyle w:val="ListParagraph"/>
        <w:numPr>
          <w:ilvl w:val="1"/>
          <w:numId w:val="7"/>
        </w:numPr>
        <w:spacing w:line="256" w:lineRule="auto"/>
        <w:jc w:val="both"/>
      </w:pPr>
      <w:r>
        <w:t>Müşteri e-posta</w:t>
      </w:r>
    </w:p>
    <w:p w14:paraId="4120581E" w14:textId="77777777" w:rsidR="00BF3015" w:rsidRDefault="00BF3015" w:rsidP="00BF3015">
      <w:pPr>
        <w:pStyle w:val="ListParagraph"/>
        <w:numPr>
          <w:ilvl w:val="1"/>
          <w:numId w:val="7"/>
        </w:numPr>
        <w:spacing w:line="256" w:lineRule="auto"/>
        <w:jc w:val="both"/>
      </w:pPr>
      <w:r>
        <w:t>Ödeme kanalı</w:t>
      </w:r>
    </w:p>
    <w:p w14:paraId="10E14161" w14:textId="77777777" w:rsidR="00BF3015" w:rsidRDefault="00BF3015" w:rsidP="00BF3015">
      <w:pPr>
        <w:pStyle w:val="ListParagraph"/>
        <w:numPr>
          <w:ilvl w:val="1"/>
          <w:numId w:val="7"/>
        </w:numPr>
        <w:spacing w:line="256" w:lineRule="auto"/>
        <w:jc w:val="both"/>
      </w:pPr>
      <w:r>
        <w:lastRenderedPageBreak/>
        <w:t>Kart numarası (İlk 6 ve son 4 hane)</w:t>
      </w:r>
    </w:p>
    <w:p w14:paraId="2C95EED8" w14:textId="77777777" w:rsidR="00BF3015" w:rsidRDefault="00BF3015" w:rsidP="00BF3015">
      <w:pPr>
        <w:pStyle w:val="ListParagraph"/>
        <w:numPr>
          <w:ilvl w:val="1"/>
          <w:numId w:val="7"/>
        </w:numPr>
        <w:spacing w:line="256" w:lineRule="auto"/>
        <w:jc w:val="both"/>
      </w:pPr>
      <w:r>
        <w:t>Ödeme tutarı</w:t>
      </w:r>
    </w:p>
    <w:p w14:paraId="0EF8AEB0" w14:textId="77777777" w:rsidR="00BF3015" w:rsidRDefault="00BF3015" w:rsidP="00BF3015">
      <w:pPr>
        <w:pStyle w:val="ListParagraph"/>
        <w:numPr>
          <w:ilvl w:val="1"/>
          <w:numId w:val="7"/>
        </w:numPr>
        <w:spacing w:line="256" w:lineRule="auto"/>
        <w:jc w:val="both"/>
      </w:pPr>
      <w:r>
        <w:t>Taksit sayısı</w:t>
      </w:r>
    </w:p>
    <w:p w14:paraId="75523DB9" w14:textId="77777777" w:rsidR="00BF3015" w:rsidRDefault="00BF3015" w:rsidP="00BF3015">
      <w:pPr>
        <w:pStyle w:val="ListParagraph"/>
        <w:numPr>
          <w:ilvl w:val="1"/>
          <w:numId w:val="7"/>
        </w:numPr>
        <w:spacing w:line="256" w:lineRule="auto"/>
        <w:jc w:val="both"/>
      </w:pPr>
      <w:r>
        <w:t>Ödeme referans numarası</w:t>
      </w:r>
    </w:p>
    <w:p w14:paraId="6F16CD5A" w14:textId="77777777" w:rsidR="00BF3015" w:rsidRDefault="00BF3015" w:rsidP="00BF3015">
      <w:pPr>
        <w:pStyle w:val="ListParagraph"/>
        <w:numPr>
          <w:ilvl w:val="1"/>
          <w:numId w:val="7"/>
        </w:numPr>
        <w:spacing w:line="256" w:lineRule="auto"/>
        <w:jc w:val="both"/>
      </w:pPr>
      <w:r>
        <w:t>Ödeme tarihi</w:t>
      </w:r>
    </w:p>
    <w:p w14:paraId="58D0EC4E" w14:textId="77777777" w:rsidR="00BF3015" w:rsidRDefault="00BF3015" w:rsidP="00BF3015">
      <w:pPr>
        <w:pStyle w:val="ListParagraph"/>
        <w:numPr>
          <w:ilvl w:val="1"/>
          <w:numId w:val="7"/>
        </w:numPr>
        <w:spacing w:line="256" w:lineRule="auto"/>
        <w:jc w:val="both"/>
      </w:pPr>
      <w:r>
        <w:t>Ödeme durumu</w:t>
      </w:r>
    </w:p>
    <w:p w14:paraId="62065ADA" w14:textId="77777777" w:rsidR="00BF3015" w:rsidRDefault="00BF3015" w:rsidP="00BF3015">
      <w:pPr>
        <w:pStyle w:val="ListParagraph"/>
        <w:numPr>
          <w:ilvl w:val="0"/>
          <w:numId w:val="7"/>
        </w:numPr>
        <w:spacing w:line="256" w:lineRule="auto"/>
        <w:jc w:val="both"/>
      </w:pPr>
      <w:r>
        <w:t xml:space="preserve">Ödemelerin iadesi sipariş üzerinden başlatılacak iptal/iade süreçlerine bağlıdır, bu sebeple ödeme listesinde herhangi bir iade işlemi tetiklenemez. </w:t>
      </w:r>
    </w:p>
    <w:p w14:paraId="5ACBBE13" w14:textId="131A92C7" w:rsidR="009437F0" w:rsidRDefault="009437F0" w:rsidP="009437F0">
      <w:pPr>
        <w:spacing w:line="256" w:lineRule="auto"/>
      </w:pPr>
      <w:r>
        <w:rPr>
          <w:lang w:eastAsia="tr-TR"/>
        </w:rPr>
        <w:t>AP</w:t>
      </w:r>
      <w:r w:rsidR="00F1051B">
        <w:rPr>
          <w:lang w:eastAsia="tr-TR"/>
        </w:rPr>
        <w:t>C</w:t>
      </w:r>
      <w:r>
        <w:rPr>
          <w:lang w:eastAsia="tr-TR"/>
        </w:rPr>
        <w:t>-</w:t>
      </w:r>
      <w:r w:rsidR="00BF3015">
        <w:rPr>
          <w:lang w:eastAsia="tr-TR"/>
        </w:rPr>
        <w:t>10</w:t>
      </w:r>
      <w:r>
        <w:tab/>
        <w:t>: Teslimat yönetimi süreci ile ilgili kısıtlar ve kapsam aşağıdaki gibidir:</w:t>
      </w:r>
    </w:p>
    <w:p w14:paraId="53FCBE89" w14:textId="058253C5" w:rsidR="009437F0" w:rsidRDefault="009437F0" w:rsidP="009437F0">
      <w:pPr>
        <w:pStyle w:val="ListParagraph"/>
        <w:numPr>
          <w:ilvl w:val="0"/>
          <w:numId w:val="7"/>
        </w:numPr>
        <w:spacing w:line="256" w:lineRule="auto"/>
        <w:jc w:val="both"/>
      </w:pPr>
      <w:r>
        <w:t>Yönetim arayüzünde o platform üzerinde kaydı bulunan teslimatlar listelenecek herhangi bir teslimatın detayı görüntülenebilecektir.</w:t>
      </w:r>
    </w:p>
    <w:p w14:paraId="5FED37DE" w14:textId="77777777" w:rsidR="002F0661" w:rsidRDefault="009437F0" w:rsidP="009437F0">
      <w:pPr>
        <w:pStyle w:val="ListParagraph"/>
        <w:numPr>
          <w:ilvl w:val="0"/>
          <w:numId w:val="7"/>
        </w:numPr>
        <w:spacing w:line="256" w:lineRule="auto"/>
        <w:jc w:val="both"/>
      </w:pPr>
      <w:r>
        <w:t>Kapsamında lojistik tedarikçisi ile entegrasyon bulunmayan projelerde ilgili teslimat sürecinin tamamlandığına</w:t>
      </w:r>
      <w:r w:rsidR="002F0661">
        <w:t xml:space="preserve"> (gönderinin müşteri tarafından teslim alındığına)</w:t>
      </w:r>
      <w:r>
        <w:t xml:space="preserve"> ait bilgi</w:t>
      </w:r>
      <w:r w:rsidR="002F0661">
        <w:t xml:space="preserve">nin geliştirilecek uygulama üzerinden görüntülenmesi </w:t>
      </w:r>
      <w:r>
        <w:t xml:space="preserve">ancak </w:t>
      </w:r>
      <w:r w:rsidR="002F0661">
        <w:t xml:space="preserve">bu bilginin </w:t>
      </w:r>
      <w:r>
        <w:t>Lidia Commerce Platform’a projenin operasyon ekibi tarafından manuel olarak giril</w:t>
      </w:r>
      <w:r w:rsidR="002F0661">
        <w:t>mesi ile mümkün olabilir.</w:t>
      </w:r>
    </w:p>
    <w:p w14:paraId="73D4607D" w14:textId="4A99BE0A" w:rsidR="009437F0" w:rsidRDefault="002F0661" w:rsidP="009437F0">
      <w:pPr>
        <w:pStyle w:val="ListParagraph"/>
        <w:numPr>
          <w:ilvl w:val="0"/>
          <w:numId w:val="7"/>
        </w:numPr>
        <w:spacing w:line="256" w:lineRule="auto"/>
        <w:jc w:val="both"/>
      </w:pPr>
      <w:r>
        <w:t xml:space="preserve">Lojistik tedarikçi ile yapılacak entegrasyon çalışmasının ve teslimat sürecinin otomasyon kapsamı proje bazlı olarak belirlenmekte ve ek gelişitirme çalışmaları ile hayata geçirilmektedir. </w:t>
      </w:r>
    </w:p>
    <w:p w14:paraId="074AB139" w14:textId="7D7DA831" w:rsidR="009437F0" w:rsidRDefault="009437F0" w:rsidP="002F0661">
      <w:pPr>
        <w:spacing w:line="256" w:lineRule="auto"/>
        <w:jc w:val="both"/>
      </w:pPr>
      <w:r>
        <w:rPr>
          <w:lang w:eastAsia="tr-TR"/>
        </w:rPr>
        <w:t>AP</w:t>
      </w:r>
      <w:r w:rsidR="00F1051B">
        <w:rPr>
          <w:lang w:eastAsia="tr-TR"/>
        </w:rPr>
        <w:t>C</w:t>
      </w:r>
      <w:r>
        <w:rPr>
          <w:lang w:eastAsia="tr-TR"/>
        </w:rPr>
        <w:t>-1</w:t>
      </w:r>
      <w:r w:rsidR="00AD6852">
        <w:rPr>
          <w:lang w:eastAsia="tr-TR"/>
        </w:rPr>
        <w:t>1</w:t>
      </w:r>
      <w:r>
        <w:tab/>
        <w:t xml:space="preserve">: </w:t>
      </w:r>
      <w:r w:rsidR="00BD78E7">
        <w:t>İptal/iade</w:t>
      </w:r>
      <w:r>
        <w:t xml:space="preserve"> yönetimi süreci ile ilgili kısıtlar ve kapsam aşağıdaki gibidir:</w:t>
      </w:r>
    </w:p>
    <w:p w14:paraId="45A92FCD" w14:textId="1CC6A54F" w:rsidR="00406144" w:rsidRDefault="002F0661" w:rsidP="00406144">
      <w:pPr>
        <w:pStyle w:val="ListParagraph"/>
        <w:numPr>
          <w:ilvl w:val="0"/>
          <w:numId w:val="7"/>
        </w:numPr>
        <w:spacing w:line="256" w:lineRule="auto"/>
        <w:jc w:val="both"/>
      </w:pPr>
      <w:r>
        <w:t>İptal ve iade süreçlerine ait temel akış dökümanın üst kısmında ilgili bölümde aktarılmıştır. Bu akıştan farklı bir sürecin izlenmesi proje kapsamında yapılacak özelleştirme çalışmaları ile mümkün olmaktadır</w:t>
      </w:r>
      <w:r w:rsidR="00406144">
        <w:t>.</w:t>
      </w:r>
    </w:p>
    <w:p w14:paraId="0BC09601" w14:textId="072C676A" w:rsidR="00406144" w:rsidRDefault="00406144" w:rsidP="00406144">
      <w:pPr>
        <w:pStyle w:val="ListParagraph"/>
        <w:numPr>
          <w:ilvl w:val="0"/>
          <w:numId w:val="7"/>
        </w:numPr>
        <w:spacing w:line="256" w:lineRule="auto"/>
        <w:jc w:val="both"/>
      </w:pPr>
      <w:r>
        <w:t>İptal / iade süreçlerinin sonunda platform tarafından otomatik olarak oluşturulacak olan finansal iade kaydına göre yapılacak ücret iadesi proje sürecindeki tercihlere göre otomatik ya da onaya bağlı olabilir.</w:t>
      </w:r>
    </w:p>
    <w:p w14:paraId="74E92372" w14:textId="7C3475B2" w:rsidR="00303B2E" w:rsidRDefault="00303B2E" w:rsidP="006F1973">
      <w:pPr>
        <w:spacing w:line="256" w:lineRule="auto"/>
        <w:jc w:val="both"/>
      </w:pPr>
      <w:r>
        <w:rPr>
          <w:lang w:eastAsia="tr-TR"/>
        </w:rPr>
        <w:t>AP</w:t>
      </w:r>
      <w:r w:rsidR="004867A9">
        <w:rPr>
          <w:lang w:eastAsia="tr-TR"/>
        </w:rPr>
        <w:t>C</w:t>
      </w:r>
      <w:r>
        <w:rPr>
          <w:lang w:eastAsia="tr-TR"/>
        </w:rPr>
        <w:t>-</w:t>
      </w:r>
      <w:r w:rsidR="009437F0">
        <w:rPr>
          <w:lang w:eastAsia="tr-TR"/>
        </w:rPr>
        <w:t>1</w:t>
      </w:r>
      <w:r w:rsidR="00AD6852">
        <w:rPr>
          <w:lang w:eastAsia="tr-TR"/>
        </w:rPr>
        <w:t>2</w:t>
      </w:r>
      <w:r w:rsidR="001743E6">
        <w:tab/>
        <w:t>:</w:t>
      </w:r>
      <w:r w:rsidR="00D4532D">
        <w:t xml:space="preserve"> </w:t>
      </w:r>
      <w:r>
        <w:t xml:space="preserve">Raporlama süreci ile ilgili kısıtlar </w:t>
      </w:r>
      <w:r w:rsidR="002A2755">
        <w:t xml:space="preserve">ve kapsam </w:t>
      </w:r>
      <w:r>
        <w:t>aşağıdaki gibidir:</w:t>
      </w:r>
    </w:p>
    <w:p w14:paraId="071D267D" w14:textId="77777777" w:rsidR="00F07BBA" w:rsidRDefault="00F07BBA" w:rsidP="006F1973">
      <w:pPr>
        <w:pStyle w:val="ListParagraph"/>
        <w:numPr>
          <w:ilvl w:val="0"/>
          <w:numId w:val="12"/>
        </w:numPr>
        <w:jc w:val="both"/>
      </w:pPr>
      <w:r>
        <w:t>Lidia Commerce Platform yönetim arayüzü tarafından raporlama amaçlı veriler iki şekilde sunulmaktadır:</w:t>
      </w:r>
    </w:p>
    <w:p w14:paraId="73D51F09" w14:textId="0CC6834A" w:rsidR="00F07BBA" w:rsidRDefault="00F07BBA" w:rsidP="006F1973">
      <w:pPr>
        <w:pStyle w:val="ListParagraph"/>
        <w:numPr>
          <w:ilvl w:val="1"/>
          <w:numId w:val="12"/>
        </w:numPr>
        <w:jc w:val="both"/>
      </w:pPr>
      <w:r>
        <w:t>Dashboard verileri</w:t>
      </w:r>
      <w:r w:rsidR="006F1973">
        <w:t xml:space="preserve"> (tarih aralığı için özet sunum)</w:t>
      </w:r>
    </w:p>
    <w:p w14:paraId="72DF4140" w14:textId="5FFE63AA" w:rsidR="00F07BBA" w:rsidRDefault="006F1973" w:rsidP="006F1973">
      <w:pPr>
        <w:pStyle w:val="ListParagraph"/>
        <w:numPr>
          <w:ilvl w:val="1"/>
          <w:numId w:val="12"/>
        </w:numPr>
        <w:jc w:val="both"/>
      </w:pPr>
      <w:r>
        <w:t>List</w:t>
      </w:r>
      <w:r w:rsidR="00CC442B">
        <w:t>e</w:t>
      </w:r>
      <w:r>
        <w:t>leme (tarih aralığı için tablo şeklinde sunum)</w:t>
      </w:r>
    </w:p>
    <w:p w14:paraId="4D15D9B7" w14:textId="524A3328" w:rsidR="00F07BBA" w:rsidRDefault="00F07BBA" w:rsidP="006F1973">
      <w:pPr>
        <w:pStyle w:val="ListParagraph"/>
        <w:numPr>
          <w:ilvl w:val="0"/>
          <w:numId w:val="12"/>
        </w:numPr>
        <w:jc w:val="both"/>
      </w:pPr>
      <w:r>
        <w:t>Dashboard verileri standart e-ticaret proje KPI (Key performance indicator) listesine uygun olarak sunulmaktadır.</w:t>
      </w:r>
      <w:r w:rsidR="006F1973">
        <w:t xml:space="preserve"> Perfomans kısıtları uyarınca toplam aralığı 3 ayı geçmeyecek şekilde tercih edilen tarih aralığı için b</w:t>
      </w:r>
      <w:r>
        <w:t>u veriler aşağıdaki gibidir:</w:t>
      </w:r>
    </w:p>
    <w:p w14:paraId="267A0FEE" w14:textId="3FD8A58B" w:rsidR="00F07BBA" w:rsidRDefault="006F1973" w:rsidP="006F1973">
      <w:pPr>
        <w:pStyle w:val="ListParagraph"/>
        <w:numPr>
          <w:ilvl w:val="1"/>
          <w:numId w:val="12"/>
        </w:numPr>
        <w:jc w:val="both"/>
      </w:pPr>
      <w:r>
        <w:t>Yeni üye sayısı</w:t>
      </w:r>
    </w:p>
    <w:p w14:paraId="7553AE18" w14:textId="34FC70C4" w:rsidR="006F1973" w:rsidRDefault="006F1973" w:rsidP="006F1973">
      <w:pPr>
        <w:pStyle w:val="ListParagraph"/>
        <w:numPr>
          <w:ilvl w:val="1"/>
          <w:numId w:val="12"/>
        </w:numPr>
        <w:jc w:val="both"/>
      </w:pPr>
      <w:r>
        <w:t>Yeni sipariş sayısı</w:t>
      </w:r>
    </w:p>
    <w:p w14:paraId="537EDAA8" w14:textId="20667274" w:rsidR="006F1973" w:rsidRDefault="006F1973" w:rsidP="006F1973">
      <w:pPr>
        <w:pStyle w:val="ListParagraph"/>
        <w:numPr>
          <w:ilvl w:val="1"/>
          <w:numId w:val="12"/>
        </w:numPr>
        <w:jc w:val="both"/>
      </w:pPr>
      <w:r>
        <w:t>Toplam sipariş tutarı</w:t>
      </w:r>
    </w:p>
    <w:p w14:paraId="154182C4" w14:textId="77C6C782" w:rsidR="006F1973" w:rsidRDefault="006F1973" w:rsidP="006F1973">
      <w:pPr>
        <w:pStyle w:val="ListParagraph"/>
        <w:numPr>
          <w:ilvl w:val="1"/>
          <w:numId w:val="12"/>
        </w:numPr>
        <w:jc w:val="both"/>
      </w:pPr>
      <w:r>
        <w:t>Toplam sipariş edilen ürün adedi</w:t>
      </w:r>
    </w:p>
    <w:p w14:paraId="08BA7BB2" w14:textId="0775CC99" w:rsidR="006F1973" w:rsidRDefault="006F1973" w:rsidP="006F1973">
      <w:pPr>
        <w:pStyle w:val="ListParagraph"/>
        <w:numPr>
          <w:ilvl w:val="1"/>
          <w:numId w:val="12"/>
        </w:numPr>
        <w:jc w:val="both"/>
      </w:pPr>
      <w:r>
        <w:t>Toplam iptal/iade edilen ürün adedi</w:t>
      </w:r>
    </w:p>
    <w:p w14:paraId="005A2054" w14:textId="46508D85" w:rsidR="006F1973" w:rsidRDefault="006F1973" w:rsidP="006F1973">
      <w:pPr>
        <w:pStyle w:val="ListParagraph"/>
        <w:numPr>
          <w:ilvl w:val="1"/>
          <w:numId w:val="12"/>
        </w:numPr>
        <w:jc w:val="both"/>
      </w:pPr>
      <w:r>
        <w:t>İptal/iade oranı</w:t>
      </w:r>
    </w:p>
    <w:p w14:paraId="18BD8465" w14:textId="43288C25" w:rsidR="006F1973" w:rsidRDefault="006F1973" w:rsidP="006F1973">
      <w:pPr>
        <w:pStyle w:val="ListParagraph"/>
        <w:numPr>
          <w:ilvl w:val="0"/>
          <w:numId w:val="12"/>
        </w:numPr>
        <w:jc w:val="both"/>
      </w:pPr>
      <w:r>
        <w:t>Listeleme şeklinde sunulan veriler toplam aralığı 24 ayı geçmeyecek şekilde tercih edilen tarih aralığı için aşağıdaki gibidir:</w:t>
      </w:r>
    </w:p>
    <w:p w14:paraId="7A735F50" w14:textId="4A539D60" w:rsidR="00482591" w:rsidRDefault="006F1973" w:rsidP="00482591">
      <w:pPr>
        <w:pStyle w:val="ListParagraph"/>
        <w:numPr>
          <w:ilvl w:val="1"/>
          <w:numId w:val="12"/>
        </w:numPr>
        <w:spacing w:line="256" w:lineRule="auto"/>
        <w:jc w:val="both"/>
      </w:pPr>
      <w:r>
        <w:t>Üyeler</w:t>
      </w:r>
    </w:p>
    <w:p w14:paraId="5B438485" w14:textId="3A92577D" w:rsidR="00482591" w:rsidRDefault="006F1973" w:rsidP="00482591">
      <w:pPr>
        <w:pStyle w:val="ListParagraph"/>
        <w:numPr>
          <w:ilvl w:val="1"/>
          <w:numId w:val="12"/>
        </w:numPr>
        <w:spacing w:line="256" w:lineRule="auto"/>
        <w:jc w:val="both"/>
      </w:pPr>
      <w:r>
        <w:t>Sipariş satırları</w:t>
      </w:r>
    </w:p>
    <w:p w14:paraId="483FB7E2" w14:textId="7A29CC6E" w:rsidR="00482591" w:rsidRDefault="00482591" w:rsidP="00482591">
      <w:pPr>
        <w:pStyle w:val="ListParagraph"/>
        <w:numPr>
          <w:ilvl w:val="1"/>
          <w:numId w:val="12"/>
        </w:numPr>
        <w:spacing w:line="256" w:lineRule="auto"/>
        <w:jc w:val="both"/>
      </w:pPr>
      <w:r>
        <w:t xml:space="preserve">İptal-iade </w:t>
      </w:r>
      <w:r w:rsidR="006F1973">
        <w:t>satırları</w:t>
      </w:r>
    </w:p>
    <w:p w14:paraId="5540F419" w14:textId="77777777" w:rsidR="006F1973" w:rsidRDefault="006F1973" w:rsidP="006F1973">
      <w:pPr>
        <w:pStyle w:val="ListParagraph"/>
        <w:numPr>
          <w:ilvl w:val="0"/>
          <w:numId w:val="12"/>
        </w:numPr>
        <w:spacing w:line="256" w:lineRule="auto"/>
        <w:jc w:val="both"/>
      </w:pPr>
      <w:r>
        <w:lastRenderedPageBreak/>
        <w:t>Listeleme şeklinde sunulan veriler için Telerik firmasının Kendo isimli hazır kütüphanesi kullanılmaktadır. Bu kütüphane sayesinde sunulan tablo formatı üzerinde gruplama, filtreleme ve sıralama yapmak mümkün olmaktadır. Tablo yapısında sunulan yetenekler bu kütüphanenin yetenekleri ile sınırlıdır. Özel raporlama ekranları geliştirilmesi proje bazında yapılacak ek çalışmalar ile mümkün olmaktadır.</w:t>
      </w:r>
    </w:p>
    <w:p w14:paraId="30948223" w14:textId="3812370F" w:rsidR="006F1973" w:rsidRDefault="006F1973" w:rsidP="006F1973">
      <w:pPr>
        <w:pStyle w:val="ListParagraph"/>
        <w:numPr>
          <w:ilvl w:val="0"/>
          <w:numId w:val="12"/>
        </w:numPr>
        <w:spacing w:line="256" w:lineRule="auto"/>
        <w:jc w:val="both"/>
      </w:pPr>
      <w:r>
        <w:t>Power BI, Tableau, Qlikview gibi BI ürünleri ile entegrasyon standart Lidia Commerce Platform proje çalışmaları kapsamında bulunmamaktadır. Bu entegrasyonlar proje bazlı olarak geliştirilmektedir.</w:t>
      </w:r>
    </w:p>
    <w:p w14:paraId="2FA7FFC0" w14:textId="70FA785C" w:rsidR="00DF5EC2" w:rsidRDefault="00982036" w:rsidP="00F40223">
      <w:pPr>
        <w:pStyle w:val="ListParagraph"/>
        <w:numPr>
          <w:ilvl w:val="0"/>
          <w:numId w:val="12"/>
        </w:numPr>
        <w:spacing w:line="256" w:lineRule="auto"/>
        <w:jc w:val="both"/>
      </w:pPr>
      <w:r>
        <w:t>Geliştirilen uygulamaların temel raporlama yetenekleri arasında Google Analytics, Yandex Metrika gibi ürünler tarafından detaylı şekilde sağlanabilen t</w:t>
      </w:r>
      <w:r w:rsidR="006F1973">
        <w:t>rafik raporları</w:t>
      </w:r>
      <w:r>
        <w:t xml:space="preserve"> bulunmamaktadır. Bu raporlama ihtiyaçları ilgili ürünlerle entegrasyon yöntemi ile karşılanmaktadır</w:t>
      </w:r>
      <w:r w:rsidR="00DF5EC2">
        <w:t xml:space="preserve"> ve bu çalışma aksi projeye özel olarak kararlaştırılmadıkça aşağıdaki kısıtlara tabidir:</w:t>
      </w:r>
    </w:p>
    <w:p w14:paraId="02F77A8E" w14:textId="77777777" w:rsidR="00DF5EC2" w:rsidRPr="00692653" w:rsidRDefault="00DF5EC2" w:rsidP="00DF5EC2">
      <w:pPr>
        <w:pStyle w:val="ListParagraph"/>
        <w:numPr>
          <w:ilvl w:val="1"/>
          <w:numId w:val="12"/>
        </w:numPr>
        <w:jc w:val="both"/>
      </w:pPr>
      <w:r w:rsidRPr="00692653">
        <w:t>Uygulamanın kullanıcı ara</w:t>
      </w:r>
      <w:r>
        <w:t xml:space="preserve"> </w:t>
      </w:r>
      <w:r w:rsidRPr="00692653">
        <w:t>yüzünün Google Analytics raporlama hizmet sağlayıcısı ile entegrasyonu sayfa ziyaret aktivitelerinin takibi ile sınırlı şekilde yapılacaktır.</w:t>
      </w:r>
    </w:p>
    <w:p w14:paraId="6B2544D1" w14:textId="408E78BE" w:rsidR="00DF5EC2" w:rsidRPr="00692653" w:rsidRDefault="00DF5EC2" w:rsidP="00DF5EC2">
      <w:pPr>
        <w:pStyle w:val="ListParagraph"/>
        <w:numPr>
          <w:ilvl w:val="1"/>
          <w:numId w:val="12"/>
        </w:numPr>
        <w:jc w:val="both"/>
      </w:pPr>
      <w:r w:rsidRPr="00692653">
        <w:t xml:space="preserve">Google Analytics üzerinden takip edilebilen özel hedefler, özel dönüşüm hunisi gibi ek entegrasyon gerektiren çalışmalar </w:t>
      </w:r>
      <w:r>
        <w:t>varsayılan proje</w:t>
      </w:r>
      <w:r w:rsidRPr="00692653">
        <w:t xml:space="preserve"> kapsamında değildir.</w:t>
      </w:r>
    </w:p>
    <w:p w14:paraId="0FCDFEB7" w14:textId="2D59B0E5" w:rsidR="00DF5EC2" w:rsidRDefault="00DF5EC2" w:rsidP="00DF5EC2">
      <w:pPr>
        <w:pStyle w:val="ListParagraph"/>
        <w:numPr>
          <w:ilvl w:val="1"/>
          <w:numId w:val="12"/>
        </w:numPr>
        <w:jc w:val="both"/>
      </w:pPr>
      <w:r w:rsidRPr="00692653">
        <w:t xml:space="preserve">Google Adwords, Facebook, Yandex ve diğer analitik hizmet sağlayıcıları ile yapılacak herhangi bir entegrasyon çalışması </w:t>
      </w:r>
      <w:r>
        <w:t xml:space="preserve">varsayılan </w:t>
      </w:r>
      <w:r w:rsidRPr="00692653">
        <w:t>proje kapsamında değildir.</w:t>
      </w:r>
    </w:p>
    <w:p w14:paraId="4340B8A9" w14:textId="1CDB99CD" w:rsidR="00FD08E9" w:rsidRPr="00AD57AC" w:rsidRDefault="00033EFC" w:rsidP="00387500">
      <w:pPr>
        <w:pStyle w:val="Heading1"/>
      </w:pPr>
      <w:bookmarkStart w:id="9" w:name="_Toc91762027"/>
      <w:r>
        <w:t>Arayüz Örnekleri</w:t>
      </w:r>
      <w:bookmarkEnd w:id="9"/>
    </w:p>
    <w:p w14:paraId="5EC0EEBC" w14:textId="54E85C4E" w:rsidR="002E4688" w:rsidRDefault="002E4688" w:rsidP="00FD08E9">
      <w:pPr>
        <w:spacing w:line="256" w:lineRule="auto"/>
        <w:jc w:val="both"/>
      </w:pPr>
      <w:r>
        <w:t>Lidia Commerce Platform kullanılarak geliştirilen e-ticaret projelerine ait arayüz örneklerini aşağıda görebilirsiniz.</w:t>
      </w:r>
    </w:p>
    <w:p w14:paraId="7129ECE2" w14:textId="51F79DC9" w:rsidR="002E4688" w:rsidRDefault="002E4688" w:rsidP="002E4688">
      <w:pPr>
        <w:pStyle w:val="Heading2"/>
      </w:pPr>
      <w:bookmarkStart w:id="10" w:name="_Toc91762028"/>
      <w:r>
        <w:t>Kullanıcı Arayüzü</w:t>
      </w:r>
      <w:bookmarkEnd w:id="10"/>
    </w:p>
    <w:p w14:paraId="16C5C672" w14:textId="7AA1378A" w:rsidR="00F55135" w:rsidRDefault="00F55135" w:rsidP="00764C35">
      <w:pPr>
        <w:jc w:val="center"/>
      </w:pPr>
      <w:r>
        <w:rPr>
          <w:noProof/>
          <w:lang w:eastAsia="tr-TR"/>
        </w:rPr>
        <w:drawing>
          <wp:inline distT="0" distB="0" distL="0" distR="0" wp14:anchorId="48B5E010" wp14:editId="0301E455">
            <wp:extent cx="5748655" cy="3005455"/>
            <wp:effectExtent l="0" t="0" r="4445" b="4445"/>
            <wp:docPr id="4" name="Picture 4" descr="project-perabulv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perabulvar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655" cy="3005455"/>
                    </a:xfrm>
                    <a:prstGeom prst="rect">
                      <a:avLst/>
                    </a:prstGeom>
                    <a:noFill/>
                    <a:ln>
                      <a:noFill/>
                    </a:ln>
                  </pic:spPr>
                </pic:pic>
              </a:graphicData>
            </a:graphic>
          </wp:inline>
        </w:drawing>
      </w:r>
    </w:p>
    <w:p w14:paraId="15DC9EDA" w14:textId="40C7D6EA" w:rsidR="00F55135" w:rsidRDefault="00000000" w:rsidP="00764C35">
      <w:pPr>
        <w:jc w:val="center"/>
      </w:pPr>
      <w:hyperlink r:id="rId12" w:history="1">
        <w:r w:rsidR="00F55135" w:rsidRPr="00AE1DD5">
          <w:rPr>
            <w:rStyle w:val="Hyperlink"/>
          </w:rPr>
          <w:t>www.perabulbari.com</w:t>
        </w:r>
      </w:hyperlink>
    </w:p>
    <w:p w14:paraId="4D8CB7AF" w14:textId="77777777" w:rsidR="00F55135" w:rsidRDefault="00F55135" w:rsidP="00764C35">
      <w:pPr>
        <w:jc w:val="center"/>
      </w:pPr>
    </w:p>
    <w:p w14:paraId="0054ECED" w14:textId="2A6F84E6" w:rsidR="00F55135" w:rsidRDefault="00F55135" w:rsidP="00764C35">
      <w:pPr>
        <w:jc w:val="center"/>
      </w:pPr>
      <w:r>
        <w:rPr>
          <w:noProof/>
          <w:lang w:eastAsia="tr-TR"/>
        </w:rPr>
        <w:lastRenderedPageBreak/>
        <w:drawing>
          <wp:inline distT="0" distB="0" distL="0" distR="0" wp14:anchorId="7E050FD1" wp14:editId="2A966D4B">
            <wp:extent cx="5748655" cy="3005455"/>
            <wp:effectExtent l="0" t="0" r="4445" b="4445"/>
            <wp:docPr id="5" name="Picture 5" descr="project-d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des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8655" cy="3005455"/>
                    </a:xfrm>
                    <a:prstGeom prst="rect">
                      <a:avLst/>
                    </a:prstGeom>
                    <a:noFill/>
                    <a:ln>
                      <a:noFill/>
                    </a:ln>
                  </pic:spPr>
                </pic:pic>
              </a:graphicData>
            </a:graphic>
          </wp:inline>
        </w:drawing>
      </w:r>
    </w:p>
    <w:p w14:paraId="134A3A9B" w14:textId="1AE4019F" w:rsidR="00F55135" w:rsidRDefault="00000000" w:rsidP="00764C35">
      <w:pPr>
        <w:jc w:val="center"/>
      </w:pPr>
      <w:hyperlink r:id="rId14" w:history="1">
        <w:r w:rsidR="00F55135" w:rsidRPr="00AE1DD5">
          <w:rPr>
            <w:rStyle w:val="Hyperlink"/>
          </w:rPr>
          <w:t>www.desa.com.tr</w:t>
        </w:r>
      </w:hyperlink>
    </w:p>
    <w:p w14:paraId="2344B690" w14:textId="77777777" w:rsidR="00F55135" w:rsidRDefault="00F55135" w:rsidP="00764C35">
      <w:pPr>
        <w:jc w:val="center"/>
      </w:pPr>
    </w:p>
    <w:p w14:paraId="13356316" w14:textId="77777777" w:rsidR="00F55135" w:rsidRDefault="00F55135" w:rsidP="00764C35">
      <w:pPr>
        <w:jc w:val="center"/>
      </w:pPr>
      <w:r>
        <w:rPr>
          <w:noProof/>
        </w:rPr>
        <w:drawing>
          <wp:inline distT="0" distB="0" distL="0" distR="0" wp14:anchorId="1567F170" wp14:editId="5A80F71A">
            <wp:extent cx="5748655" cy="3005455"/>
            <wp:effectExtent l="0" t="0" r="4445" b="4445"/>
            <wp:docPr id="6" name="Picture 6" descr="project-esanalmag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esanalmagaz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3005455"/>
                    </a:xfrm>
                    <a:prstGeom prst="rect">
                      <a:avLst/>
                    </a:prstGeom>
                    <a:noFill/>
                    <a:ln>
                      <a:noFill/>
                    </a:ln>
                  </pic:spPr>
                </pic:pic>
              </a:graphicData>
            </a:graphic>
          </wp:inline>
        </w:drawing>
      </w:r>
    </w:p>
    <w:p w14:paraId="4E7F3CDA" w14:textId="3E7FB5FD" w:rsidR="00F55135" w:rsidRDefault="00000000" w:rsidP="00764C35">
      <w:pPr>
        <w:jc w:val="center"/>
      </w:pPr>
      <w:hyperlink r:id="rId16" w:history="1">
        <w:r w:rsidR="00F55135" w:rsidRPr="00AE1DD5">
          <w:rPr>
            <w:rStyle w:val="Hyperlink"/>
          </w:rPr>
          <w:t>www.e-sanalmagaza.com</w:t>
        </w:r>
      </w:hyperlink>
    </w:p>
    <w:p w14:paraId="68D7A96C" w14:textId="77777777" w:rsidR="00F55135" w:rsidRDefault="00F55135" w:rsidP="00764C35">
      <w:pPr>
        <w:jc w:val="center"/>
      </w:pPr>
    </w:p>
    <w:p w14:paraId="2FDE6BC2" w14:textId="1E04D56A" w:rsidR="007C6F54" w:rsidRDefault="007C6F54" w:rsidP="007C6F54">
      <w:pPr>
        <w:pStyle w:val="Heading2"/>
      </w:pPr>
      <w:bookmarkStart w:id="11" w:name="_Toc91762029"/>
      <w:r>
        <w:lastRenderedPageBreak/>
        <w:t>Yöneti</w:t>
      </w:r>
      <w:r w:rsidR="00D05329">
        <w:t>ci</w:t>
      </w:r>
      <w:r>
        <w:t xml:space="preserve"> Arayüzü</w:t>
      </w:r>
      <w:bookmarkEnd w:id="11"/>
    </w:p>
    <w:p w14:paraId="7B062511" w14:textId="3C15FDD9" w:rsidR="00764C35" w:rsidRDefault="00B123A0" w:rsidP="00EE6B3A">
      <w:r w:rsidRPr="00B123A0">
        <w:rPr>
          <w:noProof/>
        </w:rPr>
        <w:drawing>
          <wp:inline distT="0" distB="0" distL="0" distR="0" wp14:anchorId="32B82F19" wp14:editId="1B091517">
            <wp:extent cx="5760720" cy="3174365"/>
            <wp:effectExtent l="0" t="0" r="0" b="698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7"/>
                    <a:stretch>
                      <a:fillRect/>
                    </a:stretch>
                  </pic:blipFill>
                  <pic:spPr>
                    <a:xfrm>
                      <a:off x="0" y="0"/>
                      <a:ext cx="5760720" cy="3174365"/>
                    </a:xfrm>
                    <a:prstGeom prst="rect">
                      <a:avLst/>
                    </a:prstGeom>
                  </pic:spPr>
                </pic:pic>
              </a:graphicData>
            </a:graphic>
          </wp:inline>
        </w:drawing>
      </w:r>
    </w:p>
    <w:p w14:paraId="5882C952" w14:textId="1316F217" w:rsidR="00EE6B3A" w:rsidRDefault="00EE6B3A" w:rsidP="00EE6B3A">
      <w:pPr>
        <w:jc w:val="center"/>
      </w:pPr>
      <w:r>
        <w:t>Yönetici Arayüzü – Giriş</w:t>
      </w:r>
    </w:p>
    <w:p w14:paraId="68C6AD36" w14:textId="2801E2E2" w:rsidR="00EE6B3A" w:rsidRDefault="00B123A0" w:rsidP="00EE6B3A">
      <w:pPr>
        <w:jc w:val="center"/>
      </w:pPr>
      <w:r w:rsidRPr="00B123A0">
        <w:rPr>
          <w:noProof/>
        </w:rPr>
        <w:drawing>
          <wp:inline distT="0" distB="0" distL="0" distR="0" wp14:anchorId="6B69C3ED" wp14:editId="4A99C357">
            <wp:extent cx="5760720" cy="3174365"/>
            <wp:effectExtent l="0" t="0" r="0" b="698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8"/>
                    <a:stretch>
                      <a:fillRect/>
                    </a:stretch>
                  </pic:blipFill>
                  <pic:spPr>
                    <a:xfrm>
                      <a:off x="0" y="0"/>
                      <a:ext cx="5760720" cy="3174365"/>
                    </a:xfrm>
                    <a:prstGeom prst="rect">
                      <a:avLst/>
                    </a:prstGeom>
                  </pic:spPr>
                </pic:pic>
              </a:graphicData>
            </a:graphic>
          </wp:inline>
        </w:drawing>
      </w:r>
    </w:p>
    <w:p w14:paraId="17DF82D8" w14:textId="07E7BDD2" w:rsidR="00EE6B3A" w:rsidRDefault="00EE6B3A" w:rsidP="00EE6B3A">
      <w:pPr>
        <w:jc w:val="center"/>
      </w:pPr>
      <w:r>
        <w:t>Kullanıcı listesi</w:t>
      </w:r>
    </w:p>
    <w:p w14:paraId="6069D344" w14:textId="77777777" w:rsidR="00B123A0" w:rsidRDefault="00B123A0" w:rsidP="00EE6B3A">
      <w:pPr>
        <w:jc w:val="center"/>
      </w:pPr>
    </w:p>
    <w:p w14:paraId="5D98225B" w14:textId="1A30F582" w:rsidR="00EE6B3A" w:rsidRDefault="00B123A0" w:rsidP="00EE6B3A">
      <w:pPr>
        <w:jc w:val="center"/>
      </w:pPr>
      <w:r w:rsidRPr="00B123A0">
        <w:rPr>
          <w:noProof/>
        </w:rPr>
        <w:lastRenderedPageBreak/>
        <w:drawing>
          <wp:inline distT="0" distB="0" distL="0" distR="0" wp14:anchorId="634737CB" wp14:editId="4DFE8880">
            <wp:extent cx="5760720" cy="3174365"/>
            <wp:effectExtent l="0" t="0" r="0" b="698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5760720" cy="3174365"/>
                    </a:xfrm>
                    <a:prstGeom prst="rect">
                      <a:avLst/>
                    </a:prstGeom>
                  </pic:spPr>
                </pic:pic>
              </a:graphicData>
            </a:graphic>
          </wp:inline>
        </w:drawing>
      </w:r>
    </w:p>
    <w:p w14:paraId="685C7D31" w14:textId="7E33682A" w:rsidR="00EE6B3A" w:rsidRDefault="00EE6B3A" w:rsidP="00EE6B3A">
      <w:pPr>
        <w:jc w:val="center"/>
      </w:pPr>
      <w:r>
        <w:t>Ürün detay sayfası</w:t>
      </w:r>
    </w:p>
    <w:p w14:paraId="15300680" w14:textId="0105F1FD" w:rsidR="00EE6B3A" w:rsidRDefault="00905A8A" w:rsidP="00EE6B3A">
      <w:pPr>
        <w:jc w:val="center"/>
      </w:pPr>
      <w:r w:rsidRPr="00905A8A">
        <w:rPr>
          <w:noProof/>
        </w:rPr>
        <w:drawing>
          <wp:inline distT="0" distB="0" distL="0" distR="0" wp14:anchorId="5C213300" wp14:editId="57ABD2B1">
            <wp:extent cx="5760720" cy="3174365"/>
            <wp:effectExtent l="0" t="0" r="0" b="698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0"/>
                    <a:stretch>
                      <a:fillRect/>
                    </a:stretch>
                  </pic:blipFill>
                  <pic:spPr>
                    <a:xfrm>
                      <a:off x="0" y="0"/>
                      <a:ext cx="5760720" cy="3174365"/>
                    </a:xfrm>
                    <a:prstGeom prst="rect">
                      <a:avLst/>
                    </a:prstGeom>
                  </pic:spPr>
                </pic:pic>
              </a:graphicData>
            </a:graphic>
          </wp:inline>
        </w:drawing>
      </w:r>
    </w:p>
    <w:p w14:paraId="3D169065" w14:textId="75BEB022" w:rsidR="00EE6B3A" w:rsidRDefault="00EE6B3A" w:rsidP="00EE6B3A">
      <w:pPr>
        <w:jc w:val="center"/>
      </w:pPr>
      <w:r>
        <w:t>Sayfa içerik yönetimi</w:t>
      </w:r>
    </w:p>
    <w:p w14:paraId="2F77EE68" w14:textId="77777777" w:rsidR="00905A8A" w:rsidRDefault="00905A8A" w:rsidP="00EE6B3A">
      <w:pPr>
        <w:jc w:val="center"/>
      </w:pPr>
    </w:p>
    <w:p w14:paraId="08C27B6E" w14:textId="706D0A9C" w:rsidR="00F40223" w:rsidRDefault="00905A8A" w:rsidP="00EE6B3A">
      <w:pPr>
        <w:jc w:val="center"/>
      </w:pPr>
      <w:r w:rsidRPr="00905A8A">
        <w:rPr>
          <w:noProof/>
        </w:rPr>
        <w:lastRenderedPageBreak/>
        <w:drawing>
          <wp:inline distT="0" distB="0" distL="0" distR="0" wp14:anchorId="223CFB15" wp14:editId="3E40997A">
            <wp:extent cx="5760720" cy="3174365"/>
            <wp:effectExtent l="0" t="0" r="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1"/>
                    <a:stretch>
                      <a:fillRect/>
                    </a:stretch>
                  </pic:blipFill>
                  <pic:spPr>
                    <a:xfrm>
                      <a:off x="0" y="0"/>
                      <a:ext cx="5760720" cy="3174365"/>
                    </a:xfrm>
                    <a:prstGeom prst="rect">
                      <a:avLst/>
                    </a:prstGeom>
                  </pic:spPr>
                </pic:pic>
              </a:graphicData>
            </a:graphic>
          </wp:inline>
        </w:drawing>
      </w:r>
    </w:p>
    <w:p w14:paraId="68A9D89B" w14:textId="78A4A32E" w:rsidR="002A14E6" w:rsidRDefault="002A14E6" w:rsidP="00EE6B3A">
      <w:pPr>
        <w:jc w:val="center"/>
      </w:pPr>
      <w:r>
        <w:t>Sipariş detay sayfası</w:t>
      </w:r>
    </w:p>
    <w:p w14:paraId="2F6DE428" w14:textId="348612FE" w:rsidR="002A14E6" w:rsidRDefault="008343AD" w:rsidP="00EE6B3A">
      <w:pPr>
        <w:jc w:val="center"/>
      </w:pPr>
      <w:r w:rsidRPr="008343AD">
        <w:rPr>
          <w:noProof/>
        </w:rPr>
        <w:drawing>
          <wp:inline distT="0" distB="0" distL="0" distR="0" wp14:anchorId="16936F65" wp14:editId="0AF8C535">
            <wp:extent cx="5760720" cy="314452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2"/>
                    <a:stretch>
                      <a:fillRect/>
                    </a:stretch>
                  </pic:blipFill>
                  <pic:spPr>
                    <a:xfrm>
                      <a:off x="0" y="0"/>
                      <a:ext cx="5760720" cy="3144520"/>
                    </a:xfrm>
                    <a:prstGeom prst="rect">
                      <a:avLst/>
                    </a:prstGeom>
                  </pic:spPr>
                </pic:pic>
              </a:graphicData>
            </a:graphic>
          </wp:inline>
        </w:drawing>
      </w:r>
    </w:p>
    <w:p w14:paraId="50CD334C" w14:textId="16FDE37B" w:rsidR="0092332C" w:rsidRPr="002E4688" w:rsidRDefault="008343AD" w:rsidP="004A0B38">
      <w:pPr>
        <w:jc w:val="center"/>
      </w:pPr>
      <w:r>
        <w:t>Medya yönetimi</w:t>
      </w:r>
    </w:p>
    <w:p w14:paraId="6B56D6C5" w14:textId="7112BED5" w:rsidR="00BE512C" w:rsidRDefault="00BE512C" w:rsidP="00387500">
      <w:pPr>
        <w:pStyle w:val="Heading1"/>
      </w:pPr>
      <w:bookmarkStart w:id="12" w:name="_Toc91762030"/>
      <w:r w:rsidRPr="00C94632">
        <w:t>Entegrasyon</w:t>
      </w:r>
      <w:r w:rsidR="00080B06">
        <w:t xml:space="preserve"> Yetenekleri</w:t>
      </w:r>
      <w:bookmarkEnd w:id="12"/>
    </w:p>
    <w:p w14:paraId="0D0D041C" w14:textId="77777777" w:rsidR="00411E55" w:rsidRDefault="00411E55" w:rsidP="00411E55">
      <w:pPr>
        <w:jc w:val="both"/>
      </w:pPr>
      <w:r>
        <w:t>Lidia Commerce Platform kullanılarak geliştirilen projelerin büyük çoğunluğunda aşağıdaki 3.parti sistemlerle entegrasyon ihtiyacı olmaktadır:</w:t>
      </w:r>
    </w:p>
    <w:p w14:paraId="5ED873DC" w14:textId="764C7B87" w:rsidR="008B1A54" w:rsidRDefault="008B1A54" w:rsidP="00967A86">
      <w:pPr>
        <w:pStyle w:val="ListParagraph"/>
        <w:numPr>
          <w:ilvl w:val="0"/>
          <w:numId w:val="5"/>
        </w:numPr>
        <w:spacing w:line="256" w:lineRule="auto"/>
        <w:jc w:val="both"/>
      </w:pPr>
      <w:r>
        <w:t>ERP sistemleri</w:t>
      </w:r>
      <w:r w:rsidR="004E67B0">
        <w:t xml:space="preserve"> : </w:t>
      </w:r>
      <w:r w:rsidR="00967A86">
        <w:t>Geliştirilecek</w:t>
      </w:r>
      <w:r w:rsidR="004E67B0">
        <w:t xml:space="preserve"> olan uygulama üzerinden sunulacak olan ürün verisinin alınması ve oluşan sipariş verisinin aktarılması</w:t>
      </w:r>
    </w:p>
    <w:p w14:paraId="30E1A92C" w14:textId="42989BC3" w:rsidR="008B1A54" w:rsidRDefault="008B1A54" w:rsidP="00967A86">
      <w:pPr>
        <w:pStyle w:val="ListParagraph"/>
        <w:numPr>
          <w:ilvl w:val="0"/>
          <w:numId w:val="12"/>
        </w:numPr>
        <w:jc w:val="both"/>
      </w:pPr>
      <w:r>
        <w:t>PIM sistemleri</w:t>
      </w:r>
      <w:r w:rsidR="004E67B0">
        <w:t xml:space="preserve"> : </w:t>
      </w:r>
      <w:r w:rsidR="00967A86">
        <w:t>G</w:t>
      </w:r>
      <w:r w:rsidR="004E67B0">
        <w:t>eliştirilecek olan uygulama üzerinden sunulacak olan ürün verisinin alınması</w:t>
      </w:r>
    </w:p>
    <w:p w14:paraId="5C23C630" w14:textId="4FBB6BA3" w:rsidR="008B1A54" w:rsidRDefault="008B1A54" w:rsidP="00967A86">
      <w:pPr>
        <w:pStyle w:val="ListParagraph"/>
        <w:numPr>
          <w:ilvl w:val="0"/>
          <w:numId w:val="12"/>
        </w:numPr>
        <w:jc w:val="both"/>
      </w:pPr>
      <w:r>
        <w:lastRenderedPageBreak/>
        <w:t>CRM sisteleri</w:t>
      </w:r>
      <w:r w:rsidR="004E67B0">
        <w:t xml:space="preserve"> : </w:t>
      </w:r>
      <w:r w:rsidR="00967A86">
        <w:t>G</w:t>
      </w:r>
      <w:r w:rsidR="004E67B0">
        <w:t>eliştirilecek olan uygulama üzerinde oluşacak kullanıcı ve sipariş verisinin aktarılması, güncel KVKK/GDPR ve ticari ileti izinlerinin alınması</w:t>
      </w:r>
    </w:p>
    <w:p w14:paraId="47635DEB" w14:textId="2326DD92" w:rsidR="00411E55" w:rsidRDefault="00411E55" w:rsidP="00967A86">
      <w:pPr>
        <w:pStyle w:val="ListParagraph"/>
        <w:numPr>
          <w:ilvl w:val="0"/>
          <w:numId w:val="12"/>
        </w:numPr>
        <w:jc w:val="both"/>
      </w:pPr>
      <w:r>
        <w:t>Ödeme sistemleri</w:t>
      </w:r>
      <w:r w:rsidR="004E67B0">
        <w:t xml:space="preserve"> : Geliştirilecek olan uygulama üzerinde oluşacak olan siparişlere ait bedellerin tahsilatı ve ücret iadeleri</w:t>
      </w:r>
    </w:p>
    <w:p w14:paraId="4A16DF9B" w14:textId="01EE6AE0" w:rsidR="00411E55" w:rsidRDefault="00411E55" w:rsidP="00967A86">
      <w:pPr>
        <w:pStyle w:val="ListParagraph"/>
        <w:numPr>
          <w:ilvl w:val="0"/>
          <w:numId w:val="12"/>
        </w:numPr>
        <w:jc w:val="both"/>
      </w:pPr>
      <w:r>
        <w:t>Lojistik tedarikçileri</w:t>
      </w:r>
      <w:r w:rsidR="004E67B0">
        <w:t xml:space="preserve"> : Geliştirilecek olan uygulama üzerinde oluşan siparişlerin müşteriye ulaşması ve iptal/iade süreçlerinde geri alınması</w:t>
      </w:r>
    </w:p>
    <w:p w14:paraId="6A8D11FA" w14:textId="6B9CB495" w:rsidR="00411E55" w:rsidRDefault="00411E55" w:rsidP="00967A86">
      <w:pPr>
        <w:pStyle w:val="ListParagraph"/>
        <w:numPr>
          <w:ilvl w:val="0"/>
          <w:numId w:val="12"/>
        </w:numPr>
        <w:jc w:val="both"/>
      </w:pPr>
      <w:r>
        <w:t>Tekil e-posta gönderim sistemleri</w:t>
      </w:r>
      <w:r w:rsidR="00967A86">
        <w:t xml:space="preserve"> : Geliştirilecek olan uygulama üzerindeki aktivitelerle ilgili kullanıcıların ve yöneticilerin e-posta ile bilgilendirilmesi</w:t>
      </w:r>
    </w:p>
    <w:p w14:paraId="75C8B675" w14:textId="161ACC55" w:rsidR="00967A86" w:rsidRDefault="00967A86" w:rsidP="00967A86">
      <w:pPr>
        <w:pStyle w:val="ListParagraph"/>
        <w:numPr>
          <w:ilvl w:val="0"/>
          <w:numId w:val="12"/>
        </w:numPr>
        <w:jc w:val="both"/>
      </w:pPr>
      <w:r>
        <w:t>Tekil SMS gönderim sistemleri: Geliştirilecek olan uygulama üzerindeki aktivitelerle ilgili kullanıcıların ve yöneticilerin SMS ile bilgilendirilmesi</w:t>
      </w:r>
    </w:p>
    <w:p w14:paraId="40F78766" w14:textId="1F347344" w:rsidR="00411E55" w:rsidRDefault="00411E55" w:rsidP="00967A86">
      <w:pPr>
        <w:pStyle w:val="ListParagraph"/>
        <w:numPr>
          <w:ilvl w:val="0"/>
          <w:numId w:val="12"/>
        </w:numPr>
        <w:jc w:val="both"/>
      </w:pPr>
      <w:r>
        <w:t>Toplu e-posta gönderim sistemleri</w:t>
      </w:r>
      <w:r w:rsidR="00967A86">
        <w:t>: Geliştirilecek olan uygulamaya ait bir e-bülten kurgusu olması halinde, e-bülten hizmetine kayıt olan kullanıcıların aktarımı</w:t>
      </w:r>
    </w:p>
    <w:p w14:paraId="69F11C60" w14:textId="69C3CB3E" w:rsidR="00520958" w:rsidRDefault="00967A86" w:rsidP="00520958">
      <w:pPr>
        <w:pStyle w:val="ListParagraph"/>
        <w:numPr>
          <w:ilvl w:val="0"/>
          <w:numId w:val="5"/>
        </w:numPr>
        <w:jc w:val="both"/>
      </w:pPr>
      <w:r>
        <w:t xml:space="preserve">Analitik sistemleri: </w:t>
      </w:r>
      <w:r w:rsidR="00520958">
        <w:t>Geliştirilecek</w:t>
      </w:r>
      <w:r w:rsidR="00520958" w:rsidRPr="00692653">
        <w:t xml:space="preserve"> olan uygulamaya yönelik analitik verilerin takibi amacı ile </w:t>
      </w:r>
      <w:r w:rsidR="00520958">
        <w:t xml:space="preserve">ilgili servis sağlayıcıya aktarımı </w:t>
      </w:r>
    </w:p>
    <w:p w14:paraId="0AB21665" w14:textId="785B8458" w:rsidR="008B1A54" w:rsidRDefault="008B1A54" w:rsidP="00F0291A">
      <w:pPr>
        <w:jc w:val="both"/>
      </w:pPr>
      <w:r>
        <w:t>Lidia Commere Platform tarafından 3.parti uygulamalara ilgili verilerin aktarılması için iki temel yöntem bulunmaktadır:</w:t>
      </w:r>
    </w:p>
    <w:p w14:paraId="6D11DB5C" w14:textId="77777777" w:rsidR="008B1A54" w:rsidRDefault="008B1A54" w:rsidP="008B1A54">
      <w:pPr>
        <w:pStyle w:val="ListParagraph"/>
        <w:numPr>
          <w:ilvl w:val="0"/>
          <w:numId w:val="32"/>
        </w:numPr>
        <w:jc w:val="both"/>
      </w:pPr>
      <w:r>
        <w:t>Anlık aktarım</w:t>
      </w:r>
    </w:p>
    <w:p w14:paraId="61193AE0" w14:textId="77777777" w:rsidR="008B1A54" w:rsidRDefault="008B1A54" w:rsidP="008B1A54">
      <w:pPr>
        <w:pStyle w:val="ListParagraph"/>
        <w:numPr>
          <w:ilvl w:val="0"/>
          <w:numId w:val="32"/>
        </w:numPr>
        <w:jc w:val="both"/>
      </w:pPr>
      <w:r>
        <w:t>Periyodik aktarım</w:t>
      </w:r>
    </w:p>
    <w:p w14:paraId="4973D827" w14:textId="4324FC74" w:rsidR="008B1A54" w:rsidRDefault="008B1A54" w:rsidP="00411E55">
      <w:r>
        <w:t>3.parti sistemlerle kurulan iletişim açısından entegrasyon sağlanan sistemler için genelde uygulanan yöntem aşağıdaki gibidir:</w:t>
      </w:r>
    </w:p>
    <w:p w14:paraId="7CF5C74D" w14:textId="0D590EA3" w:rsidR="008B1A54" w:rsidRDefault="008B1A54" w:rsidP="008B1A54">
      <w:pPr>
        <w:pStyle w:val="ListParagraph"/>
        <w:numPr>
          <w:ilvl w:val="0"/>
          <w:numId w:val="33"/>
        </w:numPr>
      </w:pPr>
      <w:r>
        <w:t>Anlık aktarım</w:t>
      </w:r>
    </w:p>
    <w:p w14:paraId="2C934D2C" w14:textId="61958BAE" w:rsidR="008B1A54" w:rsidRDefault="008B1A54" w:rsidP="008B1A54">
      <w:pPr>
        <w:pStyle w:val="ListParagraph"/>
        <w:numPr>
          <w:ilvl w:val="1"/>
          <w:numId w:val="33"/>
        </w:numPr>
      </w:pPr>
      <w:r>
        <w:t>Ödeme sistemleri</w:t>
      </w:r>
    </w:p>
    <w:p w14:paraId="411C6F6C" w14:textId="13266854" w:rsidR="008B1A54" w:rsidRDefault="008B1A54" w:rsidP="008B1A54">
      <w:pPr>
        <w:pStyle w:val="ListParagraph"/>
        <w:numPr>
          <w:ilvl w:val="1"/>
          <w:numId w:val="33"/>
        </w:numPr>
      </w:pPr>
      <w:r>
        <w:t>Tekil e-posta gönderim sistemleri</w:t>
      </w:r>
    </w:p>
    <w:p w14:paraId="437D1E5B" w14:textId="3202599C" w:rsidR="00967A86" w:rsidRDefault="00967A86" w:rsidP="008B1A54">
      <w:pPr>
        <w:pStyle w:val="ListParagraph"/>
        <w:numPr>
          <w:ilvl w:val="1"/>
          <w:numId w:val="33"/>
        </w:numPr>
      </w:pPr>
      <w:r>
        <w:t>Tekil SMS gönderim sistemleri</w:t>
      </w:r>
    </w:p>
    <w:p w14:paraId="17072D9F" w14:textId="458ABA03" w:rsidR="008B1A54" w:rsidRDefault="008B1A54" w:rsidP="008B1A54">
      <w:pPr>
        <w:pStyle w:val="ListParagraph"/>
        <w:numPr>
          <w:ilvl w:val="1"/>
          <w:numId w:val="33"/>
        </w:numPr>
      </w:pPr>
      <w:r>
        <w:t>Toplu e-posta gönderim sistemleri</w:t>
      </w:r>
    </w:p>
    <w:p w14:paraId="760ECC58" w14:textId="249F2697" w:rsidR="00967A86" w:rsidRDefault="00967A86" w:rsidP="008B1A54">
      <w:pPr>
        <w:pStyle w:val="ListParagraph"/>
        <w:numPr>
          <w:ilvl w:val="1"/>
          <w:numId w:val="33"/>
        </w:numPr>
      </w:pPr>
      <w:r>
        <w:t>Analitik sistemleri</w:t>
      </w:r>
    </w:p>
    <w:p w14:paraId="13A76CC2" w14:textId="7CF30DF8" w:rsidR="008B1A54" w:rsidRDefault="008B1A54" w:rsidP="008B1A54">
      <w:pPr>
        <w:pStyle w:val="ListParagraph"/>
        <w:numPr>
          <w:ilvl w:val="0"/>
          <w:numId w:val="33"/>
        </w:numPr>
      </w:pPr>
      <w:r>
        <w:t>Periyodik aktarım</w:t>
      </w:r>
    </w:p>
    <w:p w14:paraId="136BCB3F" w14:textId="019A6B9B" w:rsidR="008B1A54" w:rsidRDefault="008B1A54" w:rsidP="008B1A54">
      <w:pPr>
        <w:pStyle w:val="ListParagraph"/>
        <w:numPr>
          <w:ilvl w:val="1"/>
          <w:numId w:val="33"/>
        </w:numPr>
      </w:pPr>
      <w:r>
        <w:t>ERP sistemleri</w:t>
      </w:r>
    </w:p>
    <w:p w14:paraId="619A1CCD" w14:textId="77777777" w:rsidR="008B1A54" w:rsidRDefault="008B1A54" w:rsidP="008B1A54">
      <w:pPr>
        <w:pStyle w:val="ListParagraph"/>
        <w:numPr>
          <w:ilvl w:val="1"/>
          <w:numId w:val="33"/>
        </w:numPr>
      </w:pPr>
      <w:r>
        <w:t>PIM sistemleri</w:t>
      </w:r>
    </w:p>
    <w:p w14:paraId="1C1EB855" w14:textId="704FD3E3" w:rsidR="008B1A54" w:rsidRDefault="008B1A54" w:rsidP="008B1A54">
      <w:pPr>
        <w:pStyle w:val="ListParagraph"/>
        <w:numPr>
          <w:ilvl w:val="1"/>
          <w:numId w:val="33"/>
        </w:numPr>
      </w:pPr>
      <w:r>
        <w:t>CRM sistemeri</w:t>
      </w:r>
    </w:p>
    <w:p w14:paraId="4180AF7D" w14:textId="36CDD20D" w:rsidR="008B1A54" w:rsidRDefault="008B1A54" w:rsidP="008B1A54">
      <w:pPr>
        <w:pStyle w:val="ListParagraph"/>
        <w:numPr>
          <w:ilvl w:val="1"/>
          <w:numId w:val="33"/>
        </w:numPr>
      </w:pPr>
      <w:r>
        <w:t>Lojistik tedarikçileri</w:t>
      </w:r>
    </w:p>
    <w:p w14:paraId="62DB9362" w14:textId="77777777" w:rsidR="008B1A54" w:rsidRDefault="008B1A54" w:rsidP="008B1A54">
      <w:pPr>
        <w:jc w:val="both"/>
      </w:pPr>
      <w:r>
        <w:t>Kullanılan her iki yöntem de teknik açıdan aynı yapı üzerine kurulmuştur. Bu yapı aşağıdaki gibidir:</w:t>
      </w:r>
    </w:p>
    <w:p w14:paraId="1CB1F53D" w14:textId="77777777" w:rsidR="008B1A54" w:rsidRDefault="008B1A54" w:rsidP="008B1A54">
      <w:r>
        <w:rPr>
          <w:noProof/>
        </w:rPr>
        <w:lastRenderedPageBreak/>
        <w:drawing>
          <wp:inline distT="0" distB="0" distL="0" distR="0" wp14:anchorId="2AD81981" wp14:editId="3F5720C9">
            <wp:extent cx="5760720" cy="2562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562860"/>
                    </a:xfrm>
                    <a:prstGeom prst="rect">
                      <a:avLst/>
                    </a:prstGeom>
                    <a:noFill/>
                    <a:ln>
                      <a:noFill/>
                    </a:ln>
                  </pic:spPr>
                </pic:pic>
              </a:graphicData>
            </a:graphic>
          </wp:inline>
        </w:drawing>
      </w:r>
      <w:r>
        <w:t xml:space="preserve"> </w:t>
      </w:r>
    </w:p>
    <w:p w14:paraId="7219E871" w14:textId="77777777" w:rsidR="008B1A54" w:rsidRDefault="008B1A54" w:rsidP="008B1A54">
      <w:r>
        <w:t>Bu çizimde numaralandırılmış olan süreçler;</w:t>
      </w:r>
    </w:p>
    <w:p w14:paraId="66F73B99" w14:textId="77777777" w:rsidR="008B1A54" w:rsidRDefault="008B1A54" w:rsidP="008B1A54">
      <w:pPr>
        <w:jc w:val="both"/>
      </w:pPr>
      <w:r>
        <w:t>1.1 : Lidia User Interface ürünü (projelerdeki son kullanıcı arayüzü) Lidia Worker isimli Web API uygulamasına istenen anda gerçek zamanlı olarak erişerek bu arayüz üzerinden 3.parti bir dış uygulama iki yönlü veri alışverişi yapabilir.</w:t>
      </w:r>
    </w:p>
    <w:p w14:paraId="35B642DC" w14:textId="77777777" w:rsidR="008B1A54" w:rsidRDefault="008B1A54" w:rsidP="008B1A54">
      <w:pPr>
        <w:jc w:val="both"/>
      </w:pPr>
      <w:r>
        <w:t>1.2 : Lidia Admin Interface ürünü (projelerdeki yönetici arayüzü) Lidia Worker isimli Web API uygulamasına istenen anda gerçek zamanlı olarak erişerek bu arayüz üzerinden 3.parti bir dış uygulama iki yönlü veri alışverişi yapabilir.</w:t>
      </w:r>
    </w:p>
    <w:p w14:paraId="2C2FC971" w14:textId="77777777" w:rsidR="008B1A54" w:rsidRDefault="008B1A54" w:rsidP="008B1A54">
      <w:pPr>
        <w:jc w:val="both"/>
      </w:pPr>
      <w:r>
        <w:t xml:space="preserve">2 : Hem Lidia Admin Interface hem de Lidia User Interface kendi üzerinde gerçekleşen işlemler arasından 3.parti uygulamalara aktarılmak istenenleri Lidia Sync Queue (Lidia Senronizasyon Kuyruğu) üzerine kayıt edebilir. </w:t>
      </w:r>
    </w:p>
    <w:p w14:paraId="404FAD85" w14:textId="77777777" w:rsidR="008B1A54" w:rsidRDefault="008B1A54" w:rsidP="00630665">
      <w:pPr>
        <w:jc w:val="both"/>
      </w:pPr>
      <w:r>
        <w:t>3 : Lidia Scheduler uygulaması sürekli ayakta olan ve Lidia Commerce Platform üzerindeki periyodik işlemleri yöneten uygulamadır. Her projede, o projeye özgün periyodik işlemler ve bu işlemlerin zaman çizelgeleri (ör: her saat başı, her gün saat 10:00’da,  her hafta Pazartesi saat 08:00’e, her ayın 15. Günü saat 04:00’da) uygulama üzerine, ilgili işlem sırasında çağarılacak olan Lidia Worker URL’i ile birlikte kurulur ve uygulama doğru anda ilgili URL’e istek yapar.</w:t>
      </w:r>
    </w:p>
    <w:p w14:paraId="4BC0AD5E" w14:textId="77777777" w:rsidR="008B1A54" w:rsidRDefault="008B1A54" w:rsidP="00630665">
      <w:pPr>
        <w:jc w:val="both"/>
      </w:pPr>
      <w:r>
        <w:t>4 : Lidia Scheduler tarfından tetiklenen Lidia Worker uygulamasının ilgili fonksiyonu gerekiyorsa önce aktarımı yapılacak veriyi senkronizasyon kuyruğundan alır.</w:t>
      </w:r>
    </w:p>
    <w:p w14:paraId="39C7D820" w14:textId="77777777" w:rsidR="008B1A54" w:rsidRDefault="008B1A54" w:rsidP="00630665">
      <w:pPr>
        <w:jc w:val="both"/>
      </w:pPr>
      <w:r>
        <w:t>5: Lidia Worker uygulaması ilgili 3.parti uygulama ile aşağıdaki amaçlarla iletişim kurabilir:</w:t>
      </w:r>
    </w:p>
    <w:p w14:paraId="42BB0975" w14:textId="77777777" w:rsidR="008B1A54" w:rsidRDefault="008B1A54" w:rsidP="00630665">
      <w:pPr>
        <w:pStyle w:val="ListParagraph"/>
        <w:numPr>
          <w:ilvl w:val="0"/>
          <w:numId w:val="32"/>
        </w:numPr>
        <w:jc w:val="both"/>
      </w:pPr>
      <w:r>
        <w:t>Lidia senkronizasyon uygulamasından alınan aktarım verisinin ilgili 3.parti uygulama formatına çevrilerek gönderilmesi bu uygulamaya gönderilmesi</w:t>
      </w:r>
    </w:p>
    <w:p w14:paraId="1C66B26F" w14:textId="77777777" w:rsidR="008B1A54" w:rsidRDefault="008B1A54" w:rsidP="00630665">
      <w:pPr>
        <w:pStyle w:val="ListParagraph"/>
        <w:numPr>
          <w:ilvl w:val="0"/>
          <w:numId w:val="32"/>
        </w:numPr>
        <w:jc w:val="both"/>
      </w:pPr>
      <w:r>
        <w:t>3.parti uygulamadan herhangi bir güncel veri talep edilerek bu verinin senkronizasyon kuyruğuna ve/veya Lidia Commerce Platform veri tabanlarından birine yazılması</w:t>
      </w:r>
    </w:p>
    <w:p w14:paraId="1CC32F90" w14:textId="18D3B284" w:rsidR="00593EB0" w:rsidRDefault="004E67B0" w:rsidP="00630665">
      <w:pPr>
        <w:jc w:val="both"/>
      </w:pPr>
      <w:r>
        <w:t>Geliştirilen projeye özel olarak belirli senaryolarda kullanıcı arayüzünün ve yönetim arayüzünün ilgili 3.parti sisteme arada Lidia Worker olmadan direk erişmesi de mümkün olabilir.</w:t>
      </w:r>
    </w:p>
    <w:p w14:paraId="7748E035" w14:textId="77777777" w:rsidR="003D4F9E" w:rsidRDefault="003D4F9E" w:rsidP="003D4F9E">
      <w:pPr>
        <w:pStyle w:val="Heading1"/>
      </w:pPr>
      <w:bookmarkStart w:id="13" w:name="_Toc91762031"/>
      <w:r>
        <w:lastRenderedPageBreak/>
        <w:t>Diğer Yetenekler</w:t>
      </w:r>
      <w:bookmarkEnd w:id="13"/>
    </w:p>
    <w:p w14:paraId="41CE39C7" w14:textId="77777777" w:rsidR="003D4F9E" w:rsidRPr="00146D0F" w:rsidRDefault="003D4F9E" w:rsidP="003D4F9E">
      <w:pPr>
        <w:jc w:val="both"/>
      </w:pPr>
      <w:r>
        <w:t>Lidia Commerce Platform kullanılarak geliştirilecek olan projelerin yetenekleri bu dökümanda belirtilen yeteneklerle kısıtlı olmayacak, proje sahibinin istekleri doğrultusunda özelleştirme yapılabilecektir. Gereksinimler doğrultusunda yapılacak özelleştirme çalışmaları, proje teklifleri ile birlikte verilen ve nihai proje kapsamını belirleyen kapsam dökümanında detaylandırılmaktadır.</w:t>
      </w:r>
    </w:p>
    <w:p w14:paraId="2FFF67A9" w14:textId="45ECB537" w:rsidR="004D7542" w:rsidRPr="00107538" w:rsidRDefault="00D11E05" w:rsidP="0005248F">
      <w:pPr>
        <w:pStyle w:val="Heading1"/>
      </w:pPr>
      <w:bookmarkStart w:id="14" w:name="_Toc91762032"/>
      <w:r>
        <w:t>Platform</w:t>
      </w:r>
      <w:r w:rsidR="000108D1">
        <w:t xml:space="preserve"> Mimarisi</w:t>
      </w:r>
      <w:bookmarkEnd w:id="14"/>
    </w:p>
    <w:p w14:paraId="7438910A" w14:textId="17342CEE" w:rsidR="004D7542" w:rsidRDefault="004D7542" w:rsidP="004D7542">
      <w:pPr>
        <w:jc w:val="both"/>
      </w:pPr>
      <w:r>
        <w:t xml:space="preserve">Lidia </w:t>
      </w:r>
      <w:r w:rsidR="00D422B7">
        <w:t>Commerce</w:t>
      </w:r>
      <w:r>
        <w:t xml:space="preserve"> </w:t>
      </w:r>
      <w:r w:rsidR="00D422B7">
        <w:t>P</w:t>
      </w:r>
      <w:r>
        <w:t xml:space="preserve">latformu güncel mimarisi </w:t>
      </w:r>
      <w:r w:rsidR="00D422B7">
        <w:t xml:space="preserve">dökümanın başında da </w:t>
      </w:r>
      <w:r>
        <w:t xml:space="preserve">kısaca değinildiği gibi dünyada bu alandaki gelişime paralel olarak mikro-servis tabanlı şekilde oluşturulmuştur. Bu yaklaşım uyarınca uygulama dikey sorumluluk alanlarına ayrıştırılmış, her sorumluluk alanı kapsamındaki ihtiyaçlar, bu alana uygun teknik seçimlerle karşılanmıştır/karşılanmaktadır. </w:t>
      </w:r>
    </w:p>
    <w:p w14:paraId="392113E2" w14:textId="0B41EEC3" w:rsidR="004D7542" w:rsidRDefault="004D7542" w:rsidP="004D7542">
      <w:pPr>
        <w:jc w:val="both"/>
      </w:pPr>
      <w:r>
        <w:t>Örneklemek gerekirse, sipariş sürecini destekleyecek teknik bileşenin veri yapısı açısından ilişkisel veritabanı üzerinde çalışması daha doğru bir tercihken, analitik ve raporlama süreçlerini yönetecek bileşenin ilişkisel veritabanı yanında d</w:t>
      </w:r>
      <w:r w:rsidR="00C00BFF">
        <w:t>o</w:t>
      </w:r>
      <w:r>
        <w:t>küman tabanlı bir veri tabanı da kulllanması daha doğru bir tercih olmaktadır.</w:t>
      </w:r>
    </w:p>
    <w:p w14:paraId="3BBD6602" w14:textId="11F864E1" w:rsidR="00BB32FF" w:rsidRDefault="004D7542" w:rsidP="004D7542">
      <w:pPr>
        <w:jc w:val="both"/>
      </w:pPr>
      <w:r>
        <w:t xml:space="preserve">Platformun mevcut mimarisinde etkileşim halinde olacağı iç/dış paydaşlar, sahip olduğu bileşenler ve bu bileşenlerin sunduğu yetenekler bir sonraki bölümde paylaşılmıştır. </w:t>
      </w:r>
    </w:p>
    <w:p w14:paraId="38D87E96" w14:textId="18585124" w:rsidR="004D7542" w:rsidRDefault="004D7542" w:rsidP="0005248F">
      <w:pPr>
        <w:pStyle w:val="Heading1"/>
      </w:pPr>
      <w:bookmarkStart w:id="15" w:name="_Toc91762033"/>
      <w:r w:rsidRPr="0077471D">
        <w:t>Platform Bileşenleri</w:t>
      </w:r>
      <w:bookmarkEnd w:id="15"/>
    </w:p>
    <w:p w14:paraId="0F2D8602" w14:textId="20DC6DB8" w:rsidR="009E58D8" w:rsidRPr="009E58D8" w:rsidRDefault="009E58D8" w:rsidP="009E58D8">
      <w:r>
        <w:t>Lidia Commerce Platform aşağıdaki ana bileşenlerden oluşmaktadır:</w:t>
      </w:r>
    </w:p>
    <w:p w14:paraId="7E32010C" w14:textId="77777777" w:rsidR="00DF0402" w:rsidRDefault="00DF0402" w:rsidP="00DF0402">
      <w:pPr>
        <w:pStyle w:val="ListParagraph"/>
        <w:numPr>
          <w:ilvl w:val="0"/>
          <w:numId w:val="4"/>
        </w:numPr>
        <w:jc w:val="both"/>
      </w:pPr>
      <w:r>
        <w:t>Lidia Identity: Platform üzerindeki tüm kullanıcı kimlik verileri ve diğer kişisel verilerinin ortak olarak yönetildiği servistir. Platform üzerindeki merkezi oturum açma (SSO) yeteneği bu servis üzerinden gerçekleşecektir. Bu sayede kullanıcı hesap yönetimi tamamen merkezileştirilecektir</w:t>
      </w:r>
    </w:p>
    <w:p w14:paraId="61E9BE20" w14:textId="77777777" w:rsidR="00DF0402" w:rsidRDefault="00DF0402" w:rsidP="00DF0402">
      <w:pPr>
        <w:pStyle w:val="ListParagraph"/>
        <w:jc w:val="both"/>
      </w:pPr>
    </w:p>
    <w:p w14:paraId="5B2FD9B3" w14:textId="5F5F310E" w:rsidR="00007C88" w:rsidRDefault="00007C88" w:rsidP="00007C88">
      <w:pPr>
        <w:pStyle w:val="ListParagraph"/>
        <w:numPr>
          <w:ilvl w:val="0"/>
          <w:numId w:val="4"/>
        </w:numPr>
        <w:jc w:val="both"/>
      </w:pPr>
      <w:r>
        <w:t>Lidia MetaData:  Platform üzerinde ticari işlem gören tüm ürünlerin yönetimini sağlayacak olan servistir. Uygulama üzerinde yaratılacak olan tüm ürün verisi bu servis yardımı ile kayıt altına alınır ve güncellenir. Bu servis, API yapısı sayesinde kolaylıkla istenilen 3.parti uygulamalar ile veriyi besleyebilir.</w:t>
      </w:r>
    </w:p>
    <w:p w14:paraId="3DA7ED9A" w14:textId="77777777" w:rsidR="00007C88" w:rsidRDefault="00007C88" w:rsidP="00007C88">
      <w:pPr>
        <w:pStyle w:val="ListParagraph"/>
        <w:jc w:val="both"/>
      </w:pPr>
    </w:p>
    <w:p w14:paraId="36247B39" w14:textId="77777777" w:rsidR="00007C88" w:rsidRDefault="00007C88" w:rsidP="00007C88">
      <w:pPr>
        <w:pStyle w:val="ListParagraph"/>
        <w:numPr>
          <w:ilvl w:val="0"/>
          <w:numId w:val="4"/>
        </w:numPr>
        <w:jc w:val="both"/>
      </w:pPr>
      <w:r>
        <w:t>Lidia Inventory:  Platform üzerinde ticari işlem gören tüm ürünlerin depo, fiyat ve stok verisini yöneten servistir.</w:t>
      </w:r>
    </w:p>
    <w:p w14:paraId="309802B1" w14:textId="77777777" w:rsidR="00007C88" w:rsidRDefault="00007C88" w:rsidP="00007C88">
      <w:pPr>
        <w:pStyle w:val="ListParagraph"/>
      </w:pPr>
    </w:p>
    <w:p w14:paraId="45474994" w14:textId="77777777" w:rsidR="00DF0402" w:rsidRDefault="00DF0402" w:rsidP="00DF0402">
      <w:pPr>
        <w:pStyle w:val="ListParagraph"/>
        <w:numPr>
          <w:ilvl w:val="0"/>
          <w:numId w:val="4"/>
        </w:numPr>
        <w:jc w:val="both"/>
      </w:pPr>
      <w:r>
        <w:t>Lidia Organization: Platform üzerindeki organizasyon yapısının tamamının yönetildiği servistir. Uygulama üzerindeki yetkilendirmeler bu servis içinde yönetilir.</w:t>
      </w:r>
    </w:p>
    <w:p w14:paraId="296E2955" w14:textId="77777777" w:rsidR="00DF0402" w:rsidRDefault="00DF0402" w:rsidP="00DF0402">
      <w:pPr>
        <w:pStyle w:val="ListParagraph"/>
        <w:jc w:val="both"/>
      </w:pPr>
    </w:p>
    <w:p w14:paraId="10DF4F17" w14:textId="023469AA" w:rsidR="00007C88" w:rsidRDefault="00007C88" w:rsidP="00007C88">
      <w:pPr>
        <w:pStyle w:val="ListParagraph"/>
        <w:numPr>
          <w:ilvl w:val="0"/>
          <w:numId w:val="4"/>
        </w:numPr>
        <w:jc w:val="both"/>
      </w:pPr>
      <w:r>
        <w:t>Lidia Content: Uygulama üzerindeki ürünlere ait meta-veriler dışında kalan içeriklerin (</w:t>
      </w:r>
      <w:r w:rsidR="001653EC">
        <w:t xml:space="preserve">menüler, vitrinler, sayfalar, </w:t>
      </w:r>
      <w:r>
        <w:t>URL</w:t>
      </w:r>
      <w:r w:rsidR="001653EC">
        <w:t>’ler</w:t>
      </w:r>
      <w:r>
        <w:t>, SEO verileri</w:t>
      </w:r>
      <w:r w:rsidR="001653EC">
        <w:t>)</w:t>
      </w:r>
      <w:r>
        <w:t xml:space="preserve"> kayıt altında tutulduğu </w:t>
      </w:r>
      <w:r w:rsidR="001653EC">
        <w:t xml:space="preserve">ve yönetildiği </w:t>
      </w:r>
      <w:r>
        <w:t xml:space="preserve">ervistir. </w:t>
      </w:r>
    </w:p>
    <w:p w14:paraId="00A688F3" w14:textId="77777777" w:rsidR="004A5148" w:rsidRDefault="004A5148" w:rsidP="004A5148">
      <w:pPr>
        <w:pStyle w:val="ListParagraph"/>
        <w:jc w:val="both"/>
      </w:pPr>
    </w:p>
    <w:p w14:paraId="5EB0030A" w14:textId="1875AEBE" w:rsidR="0053674F" w:rsidRDefault="0053674F" w:rsidP="0053674F">
      <w:pPr>
        <w:pStyle w:val="ListParagraph"/>
        <w:numPr>
          <w:ilvl w:val="0"/>
          <w:numId w:val="4"/>
        </w:numPr>
        <w:spacing w:line="256" w:lineRule="auto"/>
        <w:jc w:val="both"/>
        <w:rPr>
          <w:noProof/>
          <w:lang w:eastAsia="tr-TR"/>
        </w:rPr>
      </w:pPr>
      <w:r>
        <w:rPr>
          <w:noProof/>
          <w:lang w:eastAsia="tr-TR"/>
        </w:rPr>
        <w:t>Lidia Order: Uygulama üzerinden gerçekleşecek olan tüm satın alma işlemlerini yönetecek olan servistir. Sepet, sipariş ve sipariş ödeme kayıtları bu bileşen tarafından kayıt altında tutulacak ve ihtiyaca uygun şekilde ERP sistemine aktarılacaktır.</w:t>
      </w:r>
    </w:p>
    <w:p w14:paraId="7D111ED3" w14:textId="77777777" w:rsidR="0053674F" w:rsidRDefault="0053674F" w:rsidP="0053674F">
      <w:pPr>
        <w:pStyle w:val="ListParagraph"/>
        <w:rPr>
          <w:noProof/>
          <w:lang w:eastAsia="tr-TR"/>
        </w:rPr>
      </w:pPr>
    </w:p>
    <w:p w14:paraId="4C6BD0E9" w14:textId="45C2E338" w:rsidR="001653EC" w:rsidRDefault="001653EC" w:rsidP="001653EC">
      <w:pPr>
        <w:pStyle w:val="ListParagraph"/>
        <w:numPr>
          <w:ilvl w:val="0"/>
          <w:numId w:val="4"/>
        </w:numPr>
        <w:spacing w:line="256" w:lineRule="auto"/>
        <w:jc w:val="both"/>
        <w:rPr>
          <w:noProof/>
          <w:lang w:eastAsia="tr-TR"/>
        </w:rPr>
      </w:pPr>
      <w:r>
        <w:rPr>
          <w:noProof/>
          <w:lang w:eastAsia="tr-TR"/>
        </w:rPr>
        <w:lastRenderedPageBreak/>
        <w:t>Lidia Marketing: Sistem üzerinde satışı gerçekleşecek ürünler ile ilgili kampanya/kupon kurgularının yönetecek olan servistir. Dönemsel indirimler ve kupon kurguları bileşen tarafından desteklenecek kampanya modellerinin bazılarıdır.</w:t>
      </w:r>
    </w:p>
    <w:p w14:paraId="1F8627A2" w14:textId="77777777" w:rsidR="001653EC" w:rsidRDefault="001653EC" w:rsidP="001653EC">
      <w:pPr>
        <w:pStyle w:val="ListParagraph"/>
        <w:rPr>
          <w:noProof/>
          <w:lang w:eastAsia="tr-TR"/>
        </w:rPr>
      </w:pPr>
    </w:p>
    <w:p w14:paraId="665ED8B1" w14:textId="77777777" w:rsidR="00DF0402" w:rsidRDefault="00DF0402" w:rsidP="00DF0402">
      <w:pPr>
        <w:pStyle w:val="ListParagraph"/>
        <w:numPr>
          <w:ilvl w:val="0"/>
          <w:numId w:val="4"/>
        </w:numPr>
        <w:spacing w:line="256" w:lineRule="auto"/>
        <w:jc w:val="both"/>
        <w:rPr>
          <w:noProof/>
          <w:lang w:eastAsia="tr-TR"/>
        </w:rPr>
      </w:pPr>
      <w:r>
        <w:rPr>
          <w:noProof/>
          <w:lang w:eastAsia="tr-TR"/>
        </w:rPr>
        <w:t>Lidia Subscription: Uygulama kapsamında düzenli olarak alınacak/verilecek olan ücretleri (aidat, işlem primleri vb) yöneten servistir. Düzenli ödemelere ait tutarın belirlenmesi, ödemelerin tetiklenmesi, ödeme uyarıları gibi süreçler bu bileşenin sorumluluk alanında olacaktır.</w:t>
      </w:r>
    </w:p>
    <w:p w14:paraId="63FC1049" w14:textId="77777777" w:rsidR="00DF0402" w:rsidRDefault="00DF0402" w:rsidP="00DF0402">
      <w:pPr>
        <w:pStyle w:val="ListParagraph"/>
        <w:spacing w:line="256" w:lineRule="auto"/>
        <w:jc w:val="both"/>
        <w:rPr>
          <w:noProof/>
          <w:lang w:eastAsia="tr-TR"/>
        </w:rPr>
      </w:pPr>
    </w:p>
    <w:p w14:paraId="040BE63E" w14:textId="77777777" w:rsidR="00DF0402" w:rsidRDefault="00DF0402" w:rsidP="00DF0402">
      <w:pPr>
        <w:pStyle w:val="ListParagraph"/>
        <w:numPr>
          <w:ilvl w:val="0"/>
          <w:numId w:val="4"/>
        </w:numPr>
        <w:spacing w:line="256" w:lineRule="auto"/>
        <w:jc w:val="both"/>
        <w:rPr>
          <w:noProof/>
          <w:lang w:eastAsia="tr-TR"/>
        </w:rPr>
      </w:pPr>
      <w:r>
        <w:rPr>
          <w:noProof/>
          <w:lang w:eastAsia="tr-TR"/>
        </w:rPr>
        <w:t>Lidia Commander:  Geliştirilecek uygulamaların kullanıcı arayüzlerinde hızlı güncellemeler yapmak, duyuru ve tanıtım kurguları (pop-up, notification bar vb) görüntüleyebilmek için kullanılan servistir.</w:t>
      </w:r>
    </w:p>
    <w:p w14:paraId="4795BA25" w14:textId="77777777" w:rsidR="00DF0402" w:rsidRDefault="00DF0402" w:rsidP="00DF0402">
      <w:pPr>
        <w:pStyle w:val="ListParagraph"/>
        <w:spacing w:line="256" w:lineRule="auto"/>
        <w:jc w:val="both"/>
        <w:rPr>
          <w:noProof/>
          <w:lang w:eastAsia="tr-TR"/>
        </w:rPr>
      </w:pPr>
    </w:p>
    <w:p w14:paraId="1E5A5BE6" w14:textId="77777777" w:rsidR="00DF0402" w:rsidRDefault="00DF0402" w:rsidP="00DF0402">
      <w:pPr>
        <w:pStyle w:val="ListParagraph"/>
        <w:numPr>
          <w:ilvl w:val="0"/>
          <w:numId w:val="4"/>
        </w:numPr>
        <w:spacing w:line="256" w:lineRule="auto"/>
        <w:jc w:val="both"/>
        <w:rPr>
          <w:noProof/>
          <w:lang w:eastAsia="tr-TR"/>
        </w:rPr>
      </w:pPr>
      <w:r>
        <w:rPr>
          <w:noProof/>
          <w:lang w:eastAsia="tr-TR"/>
        </w:rPr>
        <w:t>Lidia Social : Geliştirilecek olan projelerin sosyal yeteneklerini (takip etme, liste oluşturma,  beğenme, yorum yapma) yöneten servistir.</w:t>
      </w:r>
    </w:p>
    <w:p w14:paraId="4B714A7F" w14:textId="77777777" w:rsidR="00DF0402" w:rsidRDefault="00DF0402" w:rsidP="00DF0402">
      <w:pPr>
        <w:pStyle w:val="ListParagraph"/>
        <w:spacing w:line="256" w:lineRule="auto"/>
        <w:jc w:val="both"/>
        <w:rPr>
          <w:noProof/>
          <w:lang w:eastAsia="tr-TR"/>
        </w:rPr>
      </w:pPr>
    </w:p>
    <w:p w14:paraId="0502F3BD" w14:textId="794A4CBF" w:rsidR="00DF0402" w:rsidRDefault="00DF0402" w:rsidP="00DF0402">
      <w:pPr>
        <w:pStyle w:val="ListParagraph"/>
        <w:numPr>
          <w:ilvl w:val="0"/>
          <w:numId w:val="4"/>
        </w:numPr>
        <w:spacing w:line="256" w:lineRule="auto"/>
        <w:jc w:val="both"/>
        <w:rPr>
          <w:noProof/>
          <w:lang w:eastAsia="tr-TR"/>
        </w:rPr>
      </w:pPr>
      <w:r>
        <w:rPr>
          <w:noProof/>
          <w:lang w:eastAsia="tr-TR"/>
        </w:rPr>
        <w:t>Lidia Case: U</w:t>
      </w:r>
      <w:r w:rsidRPr="00301085">
        <w:rPr>
          <w:noProof/>
          <w:lang w:eastAsia="tr-TR"/>
        </w:rPr>
        <w:t xml:space="preserve">ygulamada </w:t>
      </w:r>
      <w:r>
        <w:rPr>
          <w:noProof/>
          <w:lang w:eastAsia="tr-TR"/>
        </w:rPr>
        <w:t>sistem paydaşları</w:t>
      </w:r>
      <w:r w:rsidRPr="00301085">
        <w:rPr>
          <w:noProof/>
          <w:lang w:eastAsia="tr-TR"/>
        </w:rPr>
        <w:t xml:space="preserve"> tarafından oluşturulacak olan çağrıların kaydı, yönetimi ve 3.parti çağrı yönetim sistemi olan senkronizasyon </w:t>
      </w:r>
      <w:r>
        <w:rPr>
          <w:noProof/>
          <w:lang w:eastAsia="tr-TR"/>
        </w:rPr>
        <w:t>sağlayacak olan servistir.</w:t>
      </w:r>
    </w:p>
    <w:p w14:paraId="6F0BF016" w14:textId="77777777" w:rsidR="00DF0402" w:rsidRDefault="00DF0402" w:rsidP="00DF0402">
      <w:pPr>
        <w:pStyle w:val="ListParagraph"/>
        <w:rPr>
          <w:noProof/>
          <w:lang w:eastAsia="tr-TR"/>
        </w:rPr>
      </w:pPr>
    </w:p>
    <w:p w14:paraId="326F3333" w14:textId="2F14210A" w:rsidR="00DF0402" w:rsidRDefault="00DF0402" w:rsidP="00DF0402">
      <w:pPr>
        <w:pStyle w:val="ListParagraph"/>
        <w:numPr>
          <w:ilvl w:val="0"/>
          <w:numId w:val="4"/>
        </w:numPr>
        <w:spacing w:line="256" w:lineRule="auto"/>
        <w:jc w:val="both"/>
        <w:rPr>
          <w:noProof/>
          <w:lang w:eastAsia="tr-TR"/>
        </w:rPr>
      </w:pPr>
      <w:r>
        <w:rPr>
          <w:noProof/>
          <w:lang w:eastAsia="tr-TR"/>
        </w:rPr>
        <w:t>Lidia Procurement: Süreli kampanyalarka stoksuz ürün satışı yapılan, kampanyanın bitiminde ürünlerin tedarik edildiği e-ticaret projelerinde müşteri siparişlerinden periyodik satın alma sipa</w:t>
      </w:r>
      <w:r w:rsidR="00AC3B69">
        <w:rPr>
          <w:noProof/>
          <w:lang w:eastAsia="tr-TR"/>
        </w:rPr>
        <w:t>rişleri oluşturan bileşendir.</w:t>
      </w:r>
    </w:p>
    <w:p w14:paraId="268CC027" w14:textId="77777777" w:rsidR="00DF0402" w:rsidRDefault="00DF0402" w:rsidP="00DF0402">
      <w:pPr>
        <w:pStyle w:val="ListParagraph"/>
        <w:rPr>
          <w:noProof/>
          <w:lang w:eastAsia="tr-TR"/>
        </w:rPr>
      </w:pPr>
    </w:p>
    <w:p w14:paraId="3FB89083" w14:textId="3ACC45A4" w:rsidR="00DF0402" w:rsidRDefault="00DF0402" w:rsidP="00DF0402">
      <w:pPr>
        <w:pStyle w:val="ListParagraph"/>
        <w:numPr>
          <w:ilvl w:val="0"/>
          <w:numId w:val="4"/>
        </w:numPr>
        <w:spacing w:line="256" w:lineRule="auto"/>
        <w:jc w:val="both"/>
        <w:rPr>
          <w:noProof/>
          <w:lang w:eastAsia="tr-TR"/>
        </w:rPr>
      </w:pPr>
      <w:r>
        <w:rPr>
          <w:noProof/>
          <w:lang w:eastAsia="tr-TR"/>
        </w:rPr>
        <w:t>Lidia Analytics</w:t>
      </w:r>
      <w:r w:rsidR="00AC3B69">
        <w:rPr>
          <w:noProof/>
          <w:lang w:eastAsia="tr-TR"/>
        </w:rPr>
        <w:t>: Platform üzerinde gerçekleşen e-ticaret aktivitelerine ait analitik verilerinin toplantıdığı ve üzerinden rapor verisi alınabilen servistir.</w:t>
      </w:r>
    </w:p>
    <w:p w14:paraId="5D4D4B30" w14:textId="77777777" w:rsidR="00DF0402" w:rsidRDefault="00DF0402" w:rsidP="00DF0402">
      <w:pPr>
        <w:pStyle w:val="ListParagraph"/>
        <w:rPr>
          <w:noProof/>
          <w:lang w:eastAsia="tr-TR"/>
        </w:rPr>
      </w:pPr>
    </w:p>
    <w:p w14:paraId="20421D0F" w14:textId="6390F76F" w:rsidR="001653EC" w:rsidRDefault="001653EC" w:rsidP="001653EC">
      <w:pPr>
        <w:pStyle w:val="ListParagraph"/>
        <w:numPr>
          <w:ilvl w:val="0"/>
          <w:numId w:val="4"/>
        </w:numPr>
        <w:spacing w:line="256" w:lineRule="auto"/>
        <w:jc w:val="both"/>
        <w:rPr>
          <w:noProof/>
          <w:lang w:eastAsia="tr-TR"/>
        </w:rPr>
      </w:pPr>
      <w:r>
        <w:rPr>
          <w:noProof/>
          <w:lang w:eastAsia="tr-TR"/>
        </w:rPr>
        <w:t xml:space="preserve">Lidia Search: Platform üzerinde ürünlerin hızlı bir şekilde listelenmesi, filtrelenmesi ve aranmasını sağlayacak olan servistir. </w:t>
      </w:r>
    </w:p>
    <w:p w14:paraId="3065EB31" w14:textId="77777777" w:rsidR="001653EC" w:rsidRDefault="001653EC" w:rsidP="001653EC">
      <w:pPr>
        <w:pStyle w:val="ListParagraph"/>
        <w:rPr>
          <w:noProof/>
          <w:lang w:eastAsia="tr-TR"/>
        </w:rPr>
      </w:pPr>
    </w:p>
    <w:p w14:paraId="65E7752B" w14:textId="77777777" w:rsidR="001653EC" w:rsidRDefault="001653EC" w:rsidP="001653EC">
      <w:pPr>
        <w:pStyle w:val="ListParagraph"/>
        <w:numPr>
          <w:ilvl w:val="0"/>
          <w:numId w:val="4"/>
        </w:numPr>
        <w:spacing w:line="256" w:lineRule="auto"/>
        <w:jc w:val="both"/>
        <w:rPr>
          <w:noProof/>
          <w:lang w:eastAsia="tr-TR"/>
        </w:rPr>
      </w:pPr>
      <w:r>
        <w:rPr>
          <w:noProof/>
          <w:lang w:eastAsia="tr-TR"/>
        </w:rPr>
        <w:t>Lidia Analytics: E-ticaret projelerinin temel raporlama ihtiyaçlarının üretim veritabanından bağımsız, indekslenerek oluşturulmasına olanak sağlayan raporlama servisidir.</w:t>
      </w:r>
    </w:p>
    <w:p w14:paraId="487DD435" w14:textId="77777777" w:rsidR="001653EC" w:rsidRDefault="001653EC" w:rsidP="001653EC">
      <w:pPr>
        <w:pStyle w:val="ListParagraph"/>
        <w:spacing w:line="256" w:lineRule="auto"/>
        <w:jc w:val="both"/>
        <w:rPr>
          <w:noProof/>
          <w:lang w:eastAsia="tr-TR"/>
        </w:rPr>
      </w:pPr>
    </w:p>
    <w:p w14:paraId="3D1AADBA" w14:textId="12BF1B0F" w:rsidR="0053674F" w:rsidRDefault="0053674F" w:rsidP="0053674F">
      <w:pPr>
        <w:pStyle w:val="ListParagraph"/>
        <w:numPr>
          <w:ilvl w:val="0"/>
          <w:numId w:val="4"/>
        </w:numPr>
        <w:spacing w:line="256" w:lineRule="auto"/>
        <w:jc w:val="both"/>
        <w:rPr>
          <w:noProof/>
          <w:lang w:eastAsia="tr-TR"/>
        </w:rPr>
      </w:pPr>
      <w:r>
        <w:rPr>
          <w:noProof/>
          <w:lang w:eastAsia="tr-TR"/>
        </w:rPr>
        <w:t>Lidia Collector: Sistemin ödeme kanalları üzerinden ücretlendirme yapabilmesi için kullanılacak olan servistir. Bu servis bankalar ve ödeme sağlayıcılarla olan iletişimi sağlayacaktır.</w:t>
      </w:r>
    </w:p>
    <w:p w14:paraId="1B197F6C" w14:textId="432B1644" w:rsidR="0053674F" w:rsidRDefault="0053674F" w:rsidP="0053674F">
      <w:pPr>
        <w:pStyle w:val="ListParagraph"/>
        <w:spacing w:line="256" w:lineRule="auto"/>
        <w:jc w:val="both"/>
        <w:rPr>
          <w:noProof/>
          <w:lang w:eastAsia="tr-TR"/>
        </w:rPr>
      </w:pPr>
    </w:p>
    <w:p w14:paraId="0138902F" w14:textId="47D11479" w:rsidR="001653EC" w:rsidRDefault="001653EC" w:rsidP="001653EC">
      <w:pPr>
        <w:pStyle w:val="ListParagraph"/>
        <w:numPr>
          <w:ilvl w:val="0"/>
          <w:numId w:val="4"/>
        </w:numPr>
        <w:spacing w:line="256" w:lineRule="auto"/>
        <w:jc w:val="both"/>
        <w:rPr>
          <w:noProof/>
          <w:lang w:eastAsia="tr-TR"/>
        </w:rPr>
      </w:pPr>
      <w:r>
        <w:rPr>
          <w:noProof/>
          <w:lang w:eastAsia="tr-TR"/>
        </w:rPr>
        <w:t>Lidia Delivery: Sistemin lojistik kanalları ile olan iletişimini yönetecek, yaratılan siparişlerin teslimatlara dönüşmesini sağlayacak ve oluşacak teslimatların durumumlarını takip edecek olan servistir.</w:t>
      </w:r>
    </w:p>
    <w:p w14:paraId="080FBF54" w14:textId="77777777" w:rsidR="001653EC" w:rsidRDefault="001653EC" w:rsidP="001653EC">
      <w:pPr>
        <w:pStyle w:val="ListParagraph"/>
        <w:spacing w:line="256" w:lineRule="auto"/>
        <w:jc w:val="both"/>
        <w:rPr>
          <w:noProof/>
          <w:lang w:eastAsia="tr-TR"/>
        </w:rPr>
      </w:pPr>
    </w:p>
    <w:p w14:paraId="47758752" w14:textId="77777777" w:rsidR="00544972" w:rsidRDefault="00544972" w:rsidP="00544972">
      <w:pPr>
        <w:pStyle w:val="ListParagraph"/>
        <w:numPr>
          <w:ilvl w:val="0"/>
          <w:numId w:val="4"/>
        </w:numPr>
        <w:spacing w:line="256" w:lineRule="auto"/>
        <w:jc w:val="both"/>
        <w:rPr>
          <w:noProof/>
          <w:lang w:eastAsia="tr-TR"/>
        </w:rPr>
      </w:pPr>
      <w:r>
        <w:rPr>
          <w:noProof/>
          <w:lang w:eastAsia="tr-TR"/>
        </w:rPr>
        <w:t>Lidia Notification: Sistem içi ve dışı tüm bildirimleri (mesaj,email,sms) gönderecek olan servistir. Gönderiler SMS,e-posta ve sistem içi mesaj şeklinde olabilir.</w:t>
      </w:r>
    </w:p>
    <w:p w14:paraId="02D52A36" w14:textId="77777777" w:rsidR="00544972" w:rsidRDefault="00544972" w:rsidP="00544972">
      <w:pPr>
        <w:pStyle w:val="ListParagraph"/>
        <w:rPr>
          <w:noProof/>
          <w:lang w:eastAsia="tr-TR"/>
        </w:rPr>
      </w:pPr>
    </w:p>
    <w:p w14:paraId="46C10FCA" w14:textId="77777777" w:rsidR="00544972" w:rsidRDefault="00544972" w:rsidP="00544972">
      <w:pPr>
        <w:pStyle w:val="ListParagraph"/>
        <w:numPr>
          <w:ilvl w:val="0"/>
          <w:numId w:val="4"/>
        </w:numPr>
        <w:spacing w:line="256" w:lineRule="auto"/>
        <w:jc w:val="both"/>
        <w:rPr>
          <w:noProof/>
          <w:lang w:eastAsia="tr-TR"/>
        </w:rPr>
      </w:pPr>
      <w:r>
        <w:rPr>
          <w:noProof/>
          <w:lang w:eastAsia="tr-TR"/>
        </w:rPr>
        <w:t>Lidia Document: Sistem üzerinde ortak / bireysel olarak kullanılacak olan tüm dosyaları yönetecek servistir. Kullanıcıların dosya yüklemesi, yüklenmiş resim görsellerinin boyutlandırılması, yüklenmiş olan dosyaların listelenmesi görevleri de bu servise aittir.</w:t>
      </w:r>
    </w:p>
    <w:p w14:paraId="7795B7FD" w14:textId="77777777" w:rsidR="00251E33" w:rsidRDefault="00251E33" w:rsidP="00251E33">
      <w:pPr>
        <w:pStyle w:val="ListParagraph"/>
        <w:spacing w:line="256" w:lineRule="auto"/>
        <w:jc w:val="both"/>
        <w:rPr>
          <w:noProof/>
          <w:lang w:eastAsia="tr-TR"/>
        </w:rPr>
      </w:pPr>
    </w:p>
    <w:p w14:paraId="076F196A" w14:textId="77777777" w:rsidR="00544972" w:rsidRDefault="00544972" w:rsidP="00544972">
      <w:pPr>
        <w:pStyle w:val="ListParagraph"/>
        <w:numPr>
          <w:ilvl w:val="0"/>
          <w:numId w:val="4"/>
        </w:numPr>
        <w:spacing w:line="256" w:lineRule="auto"/>
        <w:jc w:val="both"/>
        <w:rPr>
          <w:noProof/>
          <w:lang w:eastAsia="tr-TR"/>
        </w:rPr>
      </w:pPr>
      <w:r>
        <w:rPr>
          <w:noProof/>
          <w:lang w:eastAsia="tr-TR"/>
        </w:rPr>
        <w:lastRenderedPageBreak/>
        <w:t xml:space="preserve">Lidia Scheduler: Periyodik olarak çalışacak olan süreçleri (gelen yeni envanterin otomatik eşleşmesi gibi) yönetecek olan takvimleme/tetikleme servisidir. </w:t>
      </w:r>
    </w:p>
    <w:p w14:paraId="2C43ED03" w14:textId="77777777" w:rsidR="00544972" w:rsidRDefault="00544972" w:rsidP="00544972">
      <w:pPr>
        <w:pStyle w:val="ListParagraph"/>
        <w:spacing w:line="256" w:lineRule="auto"/>
        <w:jc w:val="both"/>
        <w:rPr>
          <w:noProof/>
          <w:lang w:eastAsia="tr-TR"/>
        </w:rPr>
      </w:pPr>
    </w:p>
    <w:p w14:paraId="22393A4F" w14:textId="205F7A05" w:rsidR="0066389C" w:rsidRDefault="009F2A28" w:rsidP="002670D1">
      <w:pPr>
        <w:pStyle w:val="ListParagraph"/>
        <w:numPr>
          <w:ilvl w:val="0"/>
          <w:numId w:val="4"/>
        </w:numPr>
        <w:spacing w:line="256" w:lineRule="auto"/>
        <w:jc w:val="both"/>
        <w:rPr>
          <w:noProof/>
          <w:lang w:eastAsia="tr-TR"/>
        </w:rPr>
      </w:pPr>
      <w:r>
        <w:rPr>
          <w:noProof/>
          <w:lang w:eastAsia="tr-TR"/>
        </w:rPr>
        <w:t xml:space="preserve">Lidia </w:t>
      </w:r>
      <w:r w:rsidR="009A2C3B">
        <w:rPr>
          <w:noProof/>
          <w:lang w:eastAsia="tr-TR"/>
        </w:rPr>
        <w:t xml:space="preserve">Platform </w:t>
      </w:r>
      <w:r w:rsidR="00544972">
        <w:rPr>
          <w:noProof/>
          <w:lang w:eastAsia="tr-TR"/>
        </w:rPr>
        <w:t>API</w:t>
      </w:r>
      <w:r>
        <w:rPr>
          <w:noProof/>
          <w:lang w:eastAsia="tr-TR"/>
        </w:rPr>
        <w:t xml:space="preserve">: </w:t>
      </w:r>
      <w:r w:rsidR="00544972">
        <w:rPr>
          <w:noProof/>
          <w:lang w:eastAsia="tr-TR"/>
        </w:rPr>
        <w:t>Platforma</w:t>
      </w:r>
      <w:r w:rsidR="00544972" w:rsidRPr="00544972">
        <w:rPr>
          <w:noProof/>
          <w:lang w:eastAsia="tr-TR"/>
        </w:rPr>
        <w:t xml:space="preserve"> ait yeteneklerin 3.parti uygulamalara (ör: pazaryeri entegrasyon uygulamaları, diğer mobil uygulamalar, fiziksel kanallarda kullanılacak cihaz üstü uygulamalar) açılması için gerekli uygulama geliştirme arayüzüdür.</w:t>
      </w:r>
    </w:p>
    <w:p w14:paraId="2B720D2F" w14:textId="77777777" w:rsidR="00544972" w:rsidRDefault="00544972" w:rsidP="00544972">
      <w:pPr>
        <w:pStyle w:val="ListParagraph"/>
        <w:rPr>
          <w:noProof/>
          <w:lang w:eastAsia="tr-TR"/>
        </w:rPr>
      </w:pPr>
    </w:p>
    <w:p w14:paraId="5AA7C3CC" w14:textId="5100B211" w:rsidR="00BE512C" w:rsidRPr="00107538" w:rsidRDefault="00C4178F" w:rsidP="00C42FC3">
      <w:pPr>
        <w:pStyle w:val="Heading1"/>
      </w:pPr>
      <w:bookmarkStart w:id="16" w:name="_Toc91762034"/>
      <w:r>
        <w:t>Teknoloji Tercihleri</w:t>
      </w:r>
      <w:bookmarkEnd w:id="16"/>
    </w:p>
    <w:p w14:paraId="35420A89" w14:textId="1B623C8B" w:rsidR="00654923" w:rsidRDefault="00222C4F" w:rsidP="00222C4F">
      <w:pPr>
        <w:jc w:val="both"/>
      </w:pPr>
      <w:r>
        <w:t xml:space="preserve">Lidia Commerce Platformun kendisinin ve bu platform kullanılarak oluşturulacak olan e-ticaret uygulamalarının </w:t>
      </w:r>
      <w:r w:rsidR="00654923">
        <w:t>geliştirme çalışmaları için tercih edilen teknolojiler/teknikler ve yöntemler aşağıdaki gibidir:</w:t>
      </w:r>
    </w:p>
    <w:p w14:paraId="419AEBEE" w14:textId="694EC78B" w:rsidR="00654923" w:rsidRDefault="00654923" w:rsidP="00222C4F">
      <w:pPr>
        <w:pStyle w:val="ListParagraph"/>
        <w:numPr>
          <w:ilvl w:val="0"/>
          <w:numId w:val="5"/>
        </w:numPr>
        <w:jc w:val="both"/>
      </w:pPr>
      <w:r>
        <w:t>Uygulama</w:t>
      </w:r>
      <w:r w:rsidR="00F574BA">
        <w:t>lar</w:t>
      </w:r>
      <w:r w:rsidRPr="006C2BD0">
        <w:t xml:space="preserve"> C# dili ile .NET platform üzerinde,</w:t>
      </w:r>
      <w:r>
        <w:t xml:space="preserve"> </w:t>
      </w:r>
      <w:r w:rsidRPr="006C2BD0">
        <w:t>genişlemeye açık esnek bir mimaride geliştiril</w:t>
      </w:r>
      <w:r w:rsidR="00F574BA">
        <w:t>mektedir</w:t>
      </w:r>
      <w:r w:rsidRPr="006C2BD0">
        <w:t>.</w:t>
      </w:r>
    </w:p>
    <w:p w14:paraId="6F59F235" w14:textId="77777777" w:rsidR="00654923" w:rsidRDefault="00654923" w:rsidP="00222C4F">
      <w:pPr>
        <w:pStyle w:val="ListParagraph"/>
        <w:jc w:val="both"/>
      </w:pPr>
    </w:p>
    <w:p w14:paraId="68ADD8E8" w14:textId="62E36F24" w:rsidR="00654923" w:rsidRDefault="00654923" w:rsidP="00222C4F">
      <w:pPr>
        <w:pStyle w:val="ListParagraph"/>
        <w:numPr>
          <w:ilvl w:val="0"/>
          <w:numId w:val="5"/>
        </w:numPr>
        <w:jc w:val="both"/>
      </w:pPr>
      <w:r>
        <w:t>Uygulama</w:t>
      </w:r>
      <w:r w:rsidR="00FD79BC">
        <w:t xml:space="preserve">ların birincil </w:t>
      </w:r>
      <w:r>
        <w:t xml:space="preserve">veritabanı olarak Microsoft SQL Server </w:t>
      </w:r>
      <w:r w:rsidR="00083208">
        <w:t>kullanılmakta</w:t>
      </w:r>
      <w:r>
        <w:t xml:space="preserve">, veri erişimi Entity Framework kullanılarak </w:t>
      </w:r>
      <w:r w:rsidR="00811A0B">
        <w:t>yapılmaktadır</w:t>
      </w:r>
      <w:r>
        <w:t xml:space="preserve">. Bununla beraber uygulama dahilinde </w:t>
      </w:r>
      <w:r w:rsidR="0068242A">
        <w:t>geliştirilen</w:t>
      </w:r>
      <w:r>
        <w:t xml:space="preserve"> olan bazı servislerde ihtiyaca uygun olarak No-SQL tabanlı</w:t>
      </w:r>
      <w:r w:rsidR="002B48B0">
        <w:t xml:space="preserve">, </w:t>
      </w:r>
      <w:r>
        <w:t>d</w:t>
      </w:r>
      <w:r w:rsidR="003B7E2D">
        <w:t>o</w:t>
      </w:r>
      <w:r>
        <w:t>küman tabanlı veritabanı uygulamaları (</w:t>
      </w:r>
      <w:r w:rsidR="002B48B0">
        <w:t>Couchbase</w:t>
      </w:r>
      <w:r>
        <w:t>,</w:t>
      </w:r>
      <w:r w:rsidR="002B48B0">
        <w:t xml:space="preserve"> Mongo,</w:t>
      </w:r>
      <w:r>
        <w:t xml:space="preserve"> Elasticsearch)</w:t>
      </w:r>
      <w:r w:rsidR="002B48B0">
        <w:t xml:space="preserve"> ve anahtar-değer veritabanları (Redis)</w:t>
      </w:r>
      <w:r>
        <w:t xml:space="preserve"> </w:t>
      </w:r>
      <w:r w:rsidR="00C6412F">
        <w:t>kullanılmaktadır</w:t>
      </w:r>
      <w:r>
        <w:t>.</w:t>
      </w:r>
    </w:p>
    <w:p w14:paraId="70672DA5" w14:textId="77777777" w:rsidR="00654923" w:rsidRDefault="00654923" w:rsidP="00222C4F">
      <w:pPr>
        <w:pStyle w:val="ListParagraph"/>
        <w:jc w:val="both"/>
      </w:pPr>
    </w:p>
    <w:p w14:paraId="1098AFE3" w14:textId="4B24575C" w:rsidR="00A84617" w:rsidRDefault="00654923" w:rsidP="00222C4F">
      <w:pPr>
        <w:pStyle w:val="ListParagraph"/>
        <w:numPr>
          <w:ilvl w:val="0"/>
          <w:numId w:val="5"/>
        </w:numPr>
        <w:jc w:val="both"/>
      </w:pPr>
      <w:r>
        <w:t xml:space="preserve">Uygulama </w:t>
      </w:r>
      <w:r w:rsidR="00AA0EC1">
        <w:t>tasarımında tercih edilen yaklaşım</w:t>
      </w:r>
      <w:r>
        <w:t xml:space="preserve"> mikro-servis</w:t>
      </w:r>
      <w:r w:rsidR="00AA0EC1">
        <w:t xml:space="preserve"> mimarisidir</w:t>
      </w:r>
      <w:r>
        <w:t xml:space="preserve">. </w:t>
      </w:r>
    </w:p>
    <w:p w14:paraId="63D40091" w14:textId="77777777" w:rsidR="00F073DD" w:rsidRDefault="00F073DD" w:rsidP="00222C4F">
      <w:pPr>
        <w:pStyle w:val="ListParagraph"/>
        <w:jc w:val="both"/>
      </w:pPr>
    </w:p>
    <w:p w14:paraId="3B0C00DF" w14:textId="5B7CAD1A" w:rsidR="00654923" w:rsidRDefault="00A169D0" w:rsidP="00F40223">
      <w:pPr>
        <w:pStyle w:val="ListParagraph"/>
        <w:numPr>
          <w:ilvl w:val="0"/>
          <w:numId w:val="5"/>
        </w:numPr>
        <w:jc w:val="both"/>
      </w:pPr>
      <w:r>
        <w:t>Geliştirilecek olan uygulamaların</w:t>
      </w:r>
      <w:r w:rsidR="00654923">
        <w:t xml:space="preserve"> ön yüzünde kullanılacak olan </w:t>
      </w:r>
      <w:r w:rsidR="00654923" w:rsidRPr="00AB44E2">
        <w:t xml:space="preserve">HTML kodları en az HTML </w:t>
      </w:r>
      <w:r w:rsidR="00622FD9">
        <w:t>5</w:t>
      </w:r>
      <w:r w:rsidR="00654923" w:rsidRPr="00AB44E2">
        <w:t>.0 standar</w:t>
      </w:r>
      <w:r w:rsidR="00FE0149">
        <w:t>d</w:t>
      </w:r>
      <w:r w:rsidR="00654923" w:rsidRPr="00AB44E2">
        <w:t xml:space="preserve">ında yazılacaktır. </w:t>
      </w:r>
    </w:p>
    <w:p w14:paraId="6445CA99" w14:textId="77777777" w:rsidR="00622FD9" w:rsidRDefault="00622FD9" w:rsidP="00622FD9">
      <w:pPr>
        <w:pStyle w:val="ListParagraph"/>
      </w:pPr>
    </w:p>
    <w:p w14:paraId="273AFBCB" w14:textId="77777777" w:rsidR="00774BC1" w:rsidRDefault="00C15705" w:rsidP="00774BC1">
      <w:pPr>
        <w:pStyle w:val="ListParagraph"/>
        <w:numPr>
          <w:ilvl w:val="0"/>
          <w:numId w:val="5"/>
        </w:numPr>
        <w:jc w:val="both"/>
      </w:pPr>
      <w:r>
        <w:t>Geliştirilecek uygulamaların</w:t>
      </w:r>
      <w:r w:rsidR="00A84617">
        <w:t xml:space="preserve"> g</w:t>
      </w:r>
      <w:r w:rsidR="00BB4F51" w:rsidRPr="00BB4F51">
        <w:t xml:space="preserve">üvenlik </w:t>
      </w:r>
      <w:r>
        <w:t>kontrolleri</w:t>
      </w:r>
      <w:r w:rsidR="00BB4F51" w:rsidRPr="00BB4F51">
        <w:t xml:space="preserve"> OWASP Top 10 güvenlik </w:t>
      </w:r>
      <w:r>
        <w:t>riskleri dökümanı baz alınarak ve buradaki riskler önceliklendirilerek yapılacak</w:t>
      </w:r>
      <w:r w:rsidR="001A48AC">
        <w:t>, b</w:t>
      </w:r>
      <w:r w:rsidR="00BB4F51" w:rsidRPr="00BB4F51">
        <w:t xml:space="preserve">u risklerin bertaraf edilmesi için gerekli </w:t>
      </w:r>
      <w:r w:rsidR="00E12844">
        <w:t>önlemler alınacaktır</w:t>
      </w:r>
      <w:r w:rsidR="00BB4F51" w:rsidRPr="00BB4F51">
        <w:t>.</w:t>
      </w:r>
      <w:r w:rsidR="00E12844">
        <w:t xml:space="preserve"> Risk listesine aşağıdaki linkten ulaşılabilir</w:t>
      </w:r>
      <w:r w:rsidR="00774BC1">
        <w:t>:</w:t>
      </w:r>
    </w:p>
    <w:p w14:paraId="1CDA6FCB" w14:textId="59828017" w:rsidR="00774BC1" w:rsidRDefault="00774BC1" w:rsidP="00774BC1">
      <w:pPr>
        <w:pStyle w:val="ListParagraph"/>
      </w:pPr>
    </w:p>
    <w:p w14:paraId="700D9FD1" w14:textId="0B9F2096" w:rsidR="00067A04" w:rsidRDefault="00000000" w:rsidP="00774BC1">
      <w:pPr>
        <w:pStyle w:val="ListParagraph"/>
      </w:pPr>
      <w:hyperlink r:id="rId24" w:history="1">
        <w:r w:rsidR="002209ED" w:rsidRPr="00EA6AC9">
          <w:rPr>
            <w:rStyle w:val="Hyperlink"/>
          </w:rPr>
          <w:t>https://owasp.org/Top10/</w:t>
        </w:r>
      </w:hyperlink>
    </w:p>
    <w:p w14:paraId="72B1BE9B" w14:textId="77777777" w:rsidR="00591568" w:rsidRDefault="00591568" w:rsidP="00774BC1">
      <w:pPr>
        <w:pStyle w:val="ListParagraph"/>
      </w:pPr>
    </w:p>
    <w:p w14:paraId="15551F7A" w14:textId="5FA675FF" w:rsidR="008E5D89" w:rsidRDefault="008E5D89" w:rsidP="008E5D89">
      <w:pPr>
        <w:pStyle w:val="Heading1"/>
      </w:pPr>
      <w:bookmarkStart w:id="17" w:name="_Toc91762035"/>
      <w:r>
        <w:t>Çalışma Ortamı</w:t>
      </w:r>
      <w:bookmarkEnd w:id="17"/>
    </w:p>
    <w:p w14:paraId="7DA554F9" w14:textId="77777777" w:rsidR="008E5D89" w:rsidRPr="002C113E" w:rsidRDefault="008E5D89" w:rsidP="008E5D89">
      <w:r>
        <w:t xml:space="preserve">Lidia Commerce Platform kullanılark geliştirilen projeleirn kullanıcı arayüzünün görünülenmesi noktasında desteklenen tarayıcılara ait tablo aşağıdaki gibidir: </w:t>
      </w:r>
    </w:p>
    <w:tbl>
      <w:tblPr>
        <w:tblW w:w="8931" w:type="dxa"/>
        <w:tblInd w:w="-10" w:type="dxa"/>
        <w:tblCellMar>
          <w:left w:w="70" w:type="dxa"/>
          <w:right w:w="70" w:type="dxa"/>
        </w:tblCellMar>
        <w:tblLook w:val="04A0" w:firstRow="1" w:lastRow="0" w:firstColumn="1" w:lastColumn="0" w:noHBand="0" w:noVBand="1"/>
      </w:tblPr>
      <w:tblGrid>
        <w:gridCol w:w="772"/>
        <w:gridCol w:w="2772"/>
        <w:gridCol w:w="2693"/>
        <w:gridCol w:w="2694"/>
      </w:tblGrid>
      <w:tr w:rsidR="008E5D89" w14:paraId="40F2E494" w14:textId="77777777" w:rsidTr="00DB5DBC">
        <w:trPr>
          <w:trHeight w:val="461"/>
        </w:trPr>
        <w:tc>
          <w:tcPr>
            <w:tcW w:w="772" w:type="dxa"/>
            <w:tcBorders>
              <w:top w:val="single" w:sz="8" w:space="0" w:color="auto"/>
              <w:left w:val="single" w:sz="8" w:space="0" w:color="auto"/>
              <w:bottom w:val="single" w:sz="4" w:space="0" w:color="auto"/>
              <w:right w:val="single" w:sz="4" w:space="0" w:color="auto"/>
            </w:tcBorders>
            <w:shd w:val="clear" w:color="auto" w:fill="EDEDED"/>
            <w:noWrap/>
            <w:vAlign w:val="center"/>
            <w:hideMark/>
          </w:tcPr>
          <w:p w14:paraId="4AB9C380" w14:textId="7777777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PC</w:t>
            </w:r>
          </w:p>
        </w:tc>
        <w:tc>
          <w:tcPr>
            <w:tcW w:w="2772" w:type="dxa"/>
            <w:tcBorders>
              <w:top w:val="single" w:sz="8" w:space="0" w:color="auto"/>
              <w:left w:val="nil"/>
              <w:bottom w:val="single" w:sz="4" w:space="0" w:color="auto"/>
              <w:right w:val="single" w:sz="4" w:space="0" w:color="auto"/>
            </w:tcBorders>
            <w:shd w:val="clear" w:color="auto" w:fill="EDEDED"/>
            <w:vAlign w:val="center"/>
            <w:hideMark/>
          </w:tcPr>
          <w:p w14:paraId="538DE6D5" w14:textId="3685D80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Windows Browsers</w:t>
            </w:r>
          </w:p>
        </w:tc>
        <w:tc>
          <w:tcPr>
            <w:tcW w:w="2693" w:type="dxa"/>
            <w:tcBorders>
              <w:top w:val="single" w:sz="8" w:space="0" w:color="auto"/>
              <w:left w:val="nil"/>
              <w:bottom w:val="single" w:sz="4" w:space="0" w:color="auto"/>
              <w:right w:val="single" w:sz="4" w:space="0" w:color="auto"/>
            </w:tcBorders>
            <w:shd w:val="clear" w:color="auto" w:fill="EDEDED"/>
            <w:vAlign w:val="center"/>
            <w:hideMark/>
          </w:tcPr>
          <w:p w14:paraId="05DD5159" w14:textId="031855B0"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Apple Mac OS</w:t>
            </w:r>
            <w:r w:rsidR="00DB5DBC">
              <w:rPr>
                <w:rFonts w:ascii="Arial" w:hAnsi="Arial" w:cs="Arial"/>
                <w:b/>
                <w:bCs/>
                <w:color w:val="000000"/>
                <w:sz w:val="16"/>
                <w:szCs w:val="16"/>
                <w:lang w:eastAsia="tr-TR"/>
              </w:rPr>
              <w:t xml:space="preserve"> </w:t>
            </w:r>
            <w:r>
              <w:rPr>
                <w:rFonts w:ascii="Arial" w:hAnsi="Arial" w:cs="Arial"/>
                <w:b/>
                <w:bCs/>
                <w:color w:val="000000"/>
                <w:sz w:val="16"/>
                <w:szCs w:val="16"/>
                <w:lang w:eastAsia="tr-TR"/>
              </w:rPr>
              <w:t>Browsers</w:t>
            </w:r>
          </w:p>
        </w:tc>
        <w:tc>
          <w:tcPr>
            <w:tcW w:w="2694" w:type="dxa"/>
            <w:tcBorders>
              <w:top w:val="single" w:sz="8" w:space="0" w:color="auto"/>
              <w:left w:val="nil"/>
              <w:bottom w:val="single" w:sz="4" w:space="0" w:color="auto"/>
              <w:right w:val="single" w:sz="8" w:space="0" w:color="auto"/>
            </w:tcBorders>
            <w:shd w:val="clear" w:color="auto" w:fill="EDEDED"/>
            <w:noWrap/>
            <w:vAlign w:val="center"/>
            <w:hideMark/>
          </w:tcPr>
          <w:p w14:paraId="16868040" w14:textId="77777777" w:rsidR="008E5D89" w:rsidRDefault="008E5D89" w:rsidP="00F40223">
            <w:pPr>
              <w:rPr>
                <w:rFonts w:ascii="Arial" w:hAnsi="Arial" w:cs="Arial"/>
                <w:b/>
                <w:bCs/>
                <w:color w:val="000000"/>
                <w:sz w:val="16"/>
                <w:szCs w:val="16"/>
                <w:lang w:eastAsia="tr-TR"/>
              </w:rPr>
            </w:pPr>
          </w:p>
        </w:tc>
      </w:tr>
      <w:tr w:rsidR="008E5D89" w14:paraId="613E65EC" w14:textId="77777777" w:rsidTr="00DB5DBC">
        <w:trPr>
          <w:trHeight w:val="937"/>
        </w:trPr>
        <w:tc>
          <w:tcPr>
            <w:tcW w:w="772" w:type="dxa"/>
            <w:tcBorders>
              <w:top w:val="nil"/>
              <w:left w:val="single" w:sz="8" w:space="0" w:color="auto"/>
              <w:bottom w:val="single" w:sz="4" w:space="0" w:color="auto"/>
              <w:right w:val="single" w:sz="4" w:space="0" w:color="auto"/>
            </w:tcBorders>
            <w:noWrap/>
            <w:vAlign w:val="bottom"/>
            <w:hideMark/>
          </w:tcPr>
          <w:p w14:paraId="4137C6A0" w14:textId="7777777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 </w:t>
            </w:r>
          </w:p>
        </w:tc>
        <w:tc>
          <w:tcPr>
            <w:tcW w:w="2772" w:type="dxa"/>
            <w:tcBorders>
              <w:top w:val="nil"/>
              <w:left w:val="nil"/>
              <w:bottom w:val="single" w:sz="4" w:space="0" w:color="auto"/>
              <w:right w:val="single" w:sz="4" w:space="0" w:color="auto"/>
            </w:tcBorders>
            <w:vAlign w:val="center"/>
            <w:hideMark/>
          </w:tcPr>
          <w:p w14:paraId="48FC7E36" w14:textId="77777777" w:rsidR="00DB5DBC" w:rsidRDefault="008E5D89"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Internet Explorer 1</w:t>
            </w:r>
            <w:r w:rsidR="00DB5DBC">
              <w:rPr>
                <w:rFonts w:ascii="Arial" w:hAnsi="Arial" w:cs="Arial"/>
                <w:color w:val="000000"/>
                <w:sz w:val="16"/>
                <w:szCs w:val="16"/>
                <w:lang w:eastAsia="tr-TR"/>
              </w:rPr>
              <w:t>1</w:t>
            </w:r>
            <w:r>
              <w:rPr>
                <w:rFonts w:ascii="Arial" w:hAnsi="Arial" w:cs="Arial"/>
                <w:color w:val="000000"/>
                <w:sz w:val="16"/>
                <w:szCs w:val="16"/>
                <w:lang w:eastAsia="tr-TR"/>
              </w:rPr>
              <w:t>.x ve üzeri</w:t>
            </w:r>
          </w:p>
          <w:p w14:paraId="590B547F" w14:textId="77777777" w:rsidR="008E5D89" w:rsidRDefault="00DB5DBC"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Edge 12.x ve üzeri</w:t>
            </w:r>
            <w:r w:rsidR="008E5D89">
              <w:rPr>
                <w:rFonts w:ascii="Arial" w:hAnsi="Arial" w:cs="Arial"/>
                <w:color w:val="000000"/>
                <w:sz w:val="16"/>
                <w:szCs w:val="16"/>
                <w:lang w:eastAsia="tr-TR"/>
              </w:rPr>
              <w:br/>
              <w:t xml:space="preserve"> - Mozilla Firefox </w:t>
            </w:r>
            <w:r>
              <w:rPr>
                <w:rFonts w:ascii="Arial" w:hAnsi="Arial" w:cs="Arial"/>
                <w:color w:val="000000"/>
                <w:sz w:val="16"/>
                <w:szCs w:val="16"/>
                <w:lang w:eastAsia="tr-TR"/>
              </w:rPr>
              <w:t>28.x</w:t>
            </w:r>
            <w:r w:rsidR="008E5D89">
              <w:rPr>
                <w:rFonts w:ascii="Arial" w:hAnsi="Arial" w:cs="Arial"/>
                <w:color w:val="000000"/>
                <w:sz w:val="16"/>
                <w:szCs w:val="16"/>
                <w:lang w:eastAsia="tr-TR"/>
              </w:rPr>
              <w:t xml:space="preserve"> ve üzeri</w:t>
            </w:r>
            <w:r w:rsidR="008E5D89">
              <w:rPr>
                <w:rFonts w:ascii="Arial" w:hAnsi="Arial" w:cs="Arial"/>
                <w:color w:val="000000"/>
                <w:sz w:val="16"/>
                <w:szCs w:val="16"/>
                <w:lang w:eastAsia="tr-TR"/>
              </w:rPr>
              <w:br/>
              <w:t xml:space="preserve"> - Google Chrome </w:t>
            </w:r>
            <w:r>
              <w:rPr>
                <w:rFonts w:ascii="Arial" w:hAnsi="Arial" w:cs="Arial"/>
                <w:color w:val="000000"/>
                <w:sz w:val="16"/>
                <w:szCs w:val="16"/>
                <w:lang w:eastAsia="tr-TR"/>
              </w:rPr>
              <w:t>29.x</w:t>
            </w:r>
            <w:r w:rsidR="008E5D89">
              <w:rPr>
                <w:rFonts w:ascii="Arial" w:hAnsi="Arial" w:cs="Arial"/>
                <w:color w:val="000000"/>
                <w:sz w:val="16"/>
                <w:szCs w:val="16"/>
                <w:lang w:eastAsia="tr-TR"/>
              </w:rPr>
              <w:t xml:space="preserve"> ve üzeri</w:t>
            </w:r>
          </w:p>
          <w:p w14:paraId="13CBBF32" w14:textId="2AB3E00B" w:rsidR="00DB5DBC" w:rsidRDefault="00DB5DBC"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Opera 17.x ve üzeri</w:t>
            </w:r>
          </w:p>
        </w:tc>
        <w:tc>
          <w:tcPr>
            <w:tcW w:w="2693" w:type="dxa"/>
            <w:tcBorders>
              <w:top w:val="nil"/>
              <w:left w:val="nil"/>
              <w:bottom w:val="single" w:sz="4" w:space="0" w:color="auto"/>
              <w:right w:val="single" w:sz="4" w:space="0" w:color="auto"/>
            </w:tcBorders>
            <w:vAlign w:val="center"/>
            <w:hideMark/>
          </w:tcPr>
          <w:p w14:paraId="09254F15" w14:textId="77777777" w:rsidR="008E5D89" w:rsidRDefault="008E5D89"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Safari </w:t>
            </w:r>
            <w:r w:rsidR="00DB5DBC">
              <w:rPr>
                <w:rFonts w:ascii="Arial" w:hAnsi="Arial" w:cs="Arial"/>
                <w:color w:val="000000"/>
                <w:sz w:val="16"/>
                <w:szCs w:val="16"/>
                <w:lang w:eastAsia="tr-TR"/>
              </w:rPr>
              <w:t xml:space="preserve">9.x </w:t>
            </w:r>
            <w:r>
              <w:rPr>
                <w:rFonts w:ascii="Arial" w:hAnsi="Arial" w:cs="Arial"/>
                <w:color w:val="000000"/>
                <w:sz w:val="16"/>
                <w:szCs w:val="16"/>
                <w:lang w:eastAsia="tr-TR"/>
              </w:rPr>
              <w:t>ve üzeri</w:t>
            </w:r>
            <w:r>
              <w:rPr>
                <w:rFonts w:ascii="Arial" w:hAnsi="Arial" w:cs="Arial"/>
                <w:color w:val="000000"/>
                <w:sz w:val="16"/>
                <w:szCs w:val="16"/>
                <w:lang w:eastAsia="tr-TR"/>
              </w:rPr>
              <w:br/>
              <w:t xml:space="preserve"> - Firefox </w:t>
            </w:r>
            <w:r w:rsidR="00DB5DBC">
              <w:rPr>
                <w:rFonts w:ascii="Arial" w:hAnsi="Arial" w:cs="Arial"/>
                <w:color w:val="000000"/>
                <w:sz w:val="16"/>
                <w:szCs w:val="16"/>
                <w:lang w:eastAsia="tr-TR"/>
              </w:rPr>
              <w:t>28.x</w:t>
            </w:r>
            <w:r>
              <w:rPr>
                <w:rFonts w:ascii="Arial" w:hAnsi="Arial" w:cs="Arial"/>
                <w:color w:val="000000"/>
                <w:sz w:val="16"/>
                <w:szCs w:val="16"/>
                <w:lang w:eastAsia="tr-TR"/>
              </w:rPr>
              <w:t xml:space="preserve"> ve üzeri</w:t>
            </w:r>
            <w:r>
              <w:rPr>
                <w:rFonts w:ascii="Arial" w:hAnsi="Arial" w:cs="Arial"/>
                <w:color w:val="000000"/>
                <w:sz w:val="16"/>
                <w:szCs w:val="16"/>
                <w:lang w:eastAsia="tr-TR"/>
              </w:rPr>
              <w:br/>
              <w:t xml:space="preserve"> - Google Chrome </w:t>
            </w:r>
            <w:r w:rsidR="00DB5DBC">
              <w:rPr>
                <w:rFonts w:ascii="Arial" w:hAnsi="Arial" w:cs="Arial"/>
                <w:color w:val="000000"/>
                <w:sz w:val="16"/>
                <w:szCs w:val="16"/>
                <w:lang w:eastAsia="tr-TR"/>
              </w:rPr>
              <w:t>29.x</w:t>
            </w:r>
            <w:r>
              <w:rPr>
                <w:rFonts w:ascii="Arial" w:hAnsi="Arial" w:cs="Arial"/>
                <w:color w:val="000000"/>
                <w:sz w:val="16"/>
                <w:szCs w:val="16"/>
                <w:lang w:eastAsia="tr-TR"/>
              </w:rPr>
              <w:t xml:space="preserve"> ve üzeri</w:t>
            </w:r>
          </w:p>
          <w:p w14:paraId="0A729731" w14:textId="54B71B26" w:rsidR="00DB5DBC" w:rsidRDefault="00DB5DBC"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Opera 17.x ve üzeri</w:t>
            </w:r>
          </w:p>
        </w:tc>
        <w:tc>
          <w:tcPr>
            <w:tcW w:w="2694" w:type="dxa"/>
            <w:tcBorders>
              <w:top w:val="nil"/>
              <w:left w:val="nil"/>
              <w:bottom w:val="single" w:sz="4" w:space="0" w:color="auto"/>
              <w:right w:val="single" w:sz="8" w:space="0" w:color="auto"/>
            </w:tcBorders>
            <w:noWrap/>
            <w:vAlign w:val="bottom"/>
            <w:hideMark/>
          </w:tcPr>
          <w:p w14:paraId="691EE4DA" w14:textId="7777777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 </w:t>
            </w:r>
          </w:p>
        </w:tc>
      </w:tr>
      <w:tr w:rsidR="008E5D89" w14:paraId="1F49F252" w14:textId="77777777" w:rsidTr="00DB5DBC">
        <w:trPr>
          <w:trHeight w:val="461"/>
        </w:trPr>
        <w:tc>
          <w:tcPr>
            <w:tcW w:w="772" w:type="dxa"/>
            <w:tcBorders>
              <w:top w:val="nil"/>
              <w:left w:val="single" w:sz="8" w:space="0" w:color="auto"/>
              <w:bottom w:val="single" w:sz="4" w:space="0" w:color="auto"/>
              <w:right w:val="single" w:sz="4" w:space="0" w:color="auto"/>
            </w:tcBorders>
            <w:shd w:val="clear" w:color="auto" w:fill="E7E6E6"/>
            <w:noWrap/>
            <w:vAlign w:val="center"/>
            <w:hideMark/>
          </w:tcPr>
          <w:p w14:paraId="31D8E9B3" w14:textId="7777777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TABLET</w:t>
            </w:r>
          </w:p>
        </w:tc>
        <w:tc>
          <w:tcPr>
            <w:tcW w:w="2772" w:type="dxa"/>
            <w:tcBorders>
              <w:top w:val="nil"/>
              <w:left w:val="nil"/>
              <w:bottom w:val="single" w:sz="4" w:space="0" w:color="auto"/>
              <w:right w:val="single" w:sz="4" w:space="0" w:color="auto"/>
            </w:tcBorders>
            <w:shd w:val="clear" w:color="auto" w:fill="E7E6E6"/>
            <w:vAlign w:val="center"/>
            <w:hideMark/>
          </w:tcPr>
          <w:p w14:paraId="698A3F22" w14:textId="1F92BCB5"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iPad Browsers</w:t>
            </w:r>
          </w:p>
        </w:tc>
        <w:tc>
          <w:tcPr>
            <w:tcW w:w="2693" w:type="dxa"/>
            <w:tcBorders>
              <w:top w:val="nil"/>
              <w:left w:val="nil"/>
              <w:bottom w:val="single" w:sz="4" w:space="0" w:color="auto"/>
              <w:right w:val="single" w:sz="4" w:space="0" w:color="auto"/>
            </w:tcBorders>
            <w:shd w:val="clear" w:color="auto" w:fill="E7E6E6"/>
            <w:vAlign w:val="center"/>
            <w:hideMark/>
          </w:tcPr>
          <w:p w14:paraId="77A4E3A6" w14:textId="5B5E21A0"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Android Tablet Browsers</w:t>
            </w:r>
          </w:p>
        </w:tc>
        <w:tc>
          <w:tcPr>
            <w:tcW w:w="2694" w:type="dxa"/>
            <w:tcBorders>
              <w:top w:val="nil"/>
              <w:left w:val="nil"/>
              <w:bottom w:val="single" w:sz="4" w:space="0" w:color="auto"/>
              <w:right w:val="single" w:sz="8" w:space="0" w:color="auto"/>
            </w:tcBorders>
            <w:shd w:val="clear" w:color="auto" w:fill="E7E6E6"/>
            <w:noWrap/>
            <w:vAlign w:val="center"/>
            <w:hideMark/>
          </w:tcPr>
          <w:p w14:paraId="0BBE5184" w14:textId="77777777" w:rsidR="008E5D89" w:rsidRDefault="008E5D89" w:rsidP="00F40223">
            <w:pPr>
              <w:rPr>
                <w:rFonts w:ascii="Arial" w:hAnsi="Arial" w:cs="Arial"/>
                <w:b/>
                <w:bCs/>
                <w:color w:val="000000"/>
                <w:sz w:val="16"/>
                <w:szCs w:val="16"/>
                <w:lang w:eastAsia="tr-TR"/>
              </w:rPr>
            </w:pPr>
          </w:p>
        </w:tc>
      </w:tr>
      <w:tr w:rsidR="008E5D89" w14:paraId="473DD462" w14:textId="77777777" w:rsidTr="00DB5DBC">
        <w:trPr>
          <w:trHeight w:val="922"/>
        </w:trPr>
        <w:tc>
          <w:tcPr>
            <w:tcW w:w="772" w:type="dxa"/>
            <w:tcBorders>
              <w:top w:val="nil"/>
              <w:left w:val="single" w:sz="8" w:space="0" w:color="auto"/>
              <w:bottom w:val="single" w:sz="4" w:space="0" w:color="auto"/>
              <w:right w:val="single" w:sz="4" w:space="0" w:color="auto"/>
            </w:tcBorders>
            <w:noWrap/>
            <w:vAlign w:val="bottom"/>
            <w:hideMark/>
          </w:tcPr>
          <w:p w14:paraId="72E2048F" w14:textId="7777777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lastRenderedPageBreak/>
              <w:t> </w:t>
            </w:r>
          </w:p>
        </w:tc>
        <w:tc>
          <w:tcPr>
            <w:tcW w:w="2772" w:type="dxa"/>
            <w:tcBorders>
              <w:top w:val="nil"/>
              <w:left w:val="nil"/>
              <w:bottom w:val="single" w:sz="4" w:space="0" w:color="auto"/>
              <w:right w:val="single" w:sz="4" w:space="0" w:color="auto"/>
            </w:tcBorders>
            <w:vAlign w:val="center"/>
            <w:hideMark/>
          </w:tcPr>
          <w:p w14:paraId="49AB0108" w14:textId="77777777" w:rsidR="00DB5DBC" w:rsidRDefault="008E5D89"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Safari </w:t>
            </w:r>
            <w:r w:rsidR="00DB5DBC">
              <w:rPr>
                <w:rFonts w:ascii="Arial" w:hAnsi="Arial" w:cs="Arial"/>
                <w:color w:val="000000"/>
                <w:sz w:val="16"/>
                <w:szCs w:val="16"/>
                <w:lang w:eastAsia="tr-TR"/>
              </w:rPr>
              <w:t>9</w:t>
            </w:r>
            <w:r>
              <w:rPr>
                <w:rFonts w:ascii="Arial" w:hAnsi="Arial" w:cs="Arial"/>
                <w:color w:val="000000"/>
                <w:sz w:val="16"/>
                <w:szCs w:val="16"/>
                <w:lang w:eastAsia="tr-TR"/>
              </w:rPr>
              <w:t>.x ve üzeri</w:t>
            </w:r>
            <w:r>
              <w:rPr>
                <w:rFonts w:ascii="Arial" w:hAnsi="Arial" w:cs="Arial"/>
                <w:color w:val="000000"/>
                <w:sz w:val="16"/>
                <w:szCs w:val="16"/>
                <w:lang w:eastAsia="tr-TR"/>
              </w:rPr>
              <w:br/>
              <w:t xml:space="preserve"> - Google Chrome </w:t>
            </w:r>
            <w:r w:rsidR="00DB5DBC">
              <w:rPr>
                <w:rFonts w:ascii="Arial" w:hAnsi="Arial" w:cs="Arial"/>
                <w:color w:val="000000"/>
                <w:sz w:val="16"/>
                <w:szCs w:val="16"/>
                <w:lang w:eastAsia="tr-TR"/>
              </w:rPr>
              <w:t>29.x</w:t>
            </w:r>
            <w:r>
              <w:rPr>
                <w:rFonts w:ascii="Arial" w:hAnsi="Arial" w:cs="Arial"/>
                <w:color w:val="000000"/>
                <w:sz w:val="16"/>
                <w:szCs w:val="16"/>
                <w:lang w:eastAsia="tr-TR"/>
              </w:rPr>
              <w:t xml:space="preserve"> ve üzeri</w:t>
            </w:r>
          </w:p>
          <w:p w14:paraId="63D5DACF" w14:textId="573FC00F" w:rsidR="008E5D89" w:rsidRDefault="00DB5DBC"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w:t>
            </w:r>
            <w:r w:rsidR="008E5D89">
              <w:rPr>
                <w:rFonts w:ascii="Arial" w:hAnsi="Arial" w:cs="Arial"/>
                <w:color w:val="000000"/>
                <w:sz w:val="16"/>
                <w:szCs w:val="16"/>
                <w:lang w:eastAsia="tr-TR"/>
              </w:rPr>
              <w:t xml:space="preserve">Opera </w:t>
            </w:r>
            <w:r>
              <w:rPr>
                <w:rFonts w:ascii="Arial" w:hAnsi="Arial" w:cs="Arial"/>
                <w:color w:val="000000"/>
                <w:sz w:val="16"/>
                <w:szCs w:val="16"/>
                <w:lang w:eastAsia="tr-TR"/>
              </w:rPr>
              <w:t>Mobile 12.x ve üzeri</w:t>
            </w:r>
          </w:p>
        </w:tc>
        <w:tc>
          <w:tcPr>
            <w:tcW w:w="2693" w:type="dxa"/>
            <w:tcBorders>
              <w:top w:val="nil"/>
              <w:left w:val="nil"/>
              <w:bottom w:val="single" w:sz="4" w:space="0" w:color="auto"/>
              <w:right w:val="single" w:sz="4" w:space="0" w:color="auto"/>
            </w:tcBorders>
            <w:vAlign w:val="center"/>
            <w:hideMark/>
          </w:tcPr>
          <w:p w14:paraId="3F2F8C23" w14:textId="77777777" w:rsidR="008E5D89" w:rsidRDefault="008E5D89"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Android Browser </w:t>
            </w:r>
            <w:r w:rsidR="00DB5DBC">
              <w:rPr>
                <w:rFonts w:ascii="Arial" w:hAnsi="Arial" w:cs="Arial"/>
                <w:color w:val="000000"/>
                <w:sz w:val="16"/>
                <w:szCs w:val="16"/>
                <w:lang w:eastAsia="tr-TR"/>
              </w:rPr>
              <w:t>4</w:t>
            </w:r>
            <w:r>
              <w:rPr>
                <w:rFonts w:ascii="Arial" w:hAnsi="Arial" w:cs="Arial"/>
                <w:color w:val="000000"/>
                <w:sz w:val="16"/>
                <w:szCs w:val="16"/>
                <w:lang w:eastAsia="tr-TR"/>
              </w:rPr>
              <w:t>.</w:t>
            </w:r>
            <w:r w:rsidR="00DB5DBC">
              <w:rPr>
                <w:rFonts w:ascii="Arial" w:hAnsi="Arial" w:cs="Arial"/>
                <w:color w:val="000000"/>
                <w:sz w:val="16"/>
                <w:szCs w:val="16"/>
                <w:lang w:eastAsia="tr-TR"/>
              </w:rPr>
              <w:t>4</w:t>
            </w:r>
            <w:r>
              <w:rPr>
                <w:rFonts w:ascii="Arial" w:hAnsi="Arial" w:cs="Arial"/>
                <w:color w:val="000000"/>
                <w:sz w:val="16"/>
                <w:szCs w:val="16"/>
                <w:lang w:eastAsia="tr-TR"/>
              </w:rPr>
              <w:t xml:space="preserve"> ve üzeri</w:t>
            </w:r>
            <w:r>
              <w:rPr>
                <w:rFonts w:ascii="Arial" w:hAnsi="Arial" w:cs="Arial"/>
                <w:color w:val="000000"/>
                <w:sz w:val="16"/>
                <w:szCs w:val="16"/>
                <w:lang w:eastAsia="tr-TR"/>
              </w:rPr>
              <w:br/>
              <w:t xml:space="preserve"> - Google Chrome </w:t>
            </w:r>
            <w:r w:rsidR="00DB5DBC">
              <w:rPr>
                <w:rFonts w:ascii="Arial" w:hAnsi="Arial" w:cs="Arial"/>
                <w:color w:val="000000"/>
                <w:sz w:val="16"/>
                <w:szCs w:val="16"/>
                <w:lang w:eastAsia="tr-TR"/>
              </w:rPr>
              <w:t>29.x</w:t>
            </w:r>
            <w:r>
              <w:rPr>
                <w:rFonts w:ascii="Arial" w:hAnsi="Arial" w:cs="Arial"/>
                <w:color w:val="000000"/>
                <w:sz w:val="16"/>
                <w:szCs w:val="16"/>
                <w:lang w:eastAsia="tr-TR"/>
              </w:rPr>
              <w:t xml:space="preserve"> üzeri</w:t>
            </w:r>
            <w:r>
              <w:rPr>
                <w:rFonts w:ascii="Arial" w:hAnsi="Arial" w:cs="Arial"/>
                <w:color w:val="000000"/>
                <w:sz w:val="16"/>
                <w:szCs w:val="16"/>
                <w:lang w:eastAsia="tr-TR"/>
              </w:rPr>
              <w:br/>
              <w:t xml:space="preserve"> - Mozilla Firefox </w:t>
            </w:r>
            <w:r w:rsidR="00DB5DBC">
              <w:rPr>
                <w:rFonts w:ascii="Arial" w:hAnsi="Arial" w:cs="Arial"/>
                <w:color w:val="000000"/>
                <w:sz w:val="16"/>
                <w:szCs w:val="16"/>
                <w:lang w:eastAsia="tr-TR"/>
              </w:rPr>
              <w:t>28.x</w:t>
            </w:r>
            <w:r>
              <w:rPr>
                <w:rFonts w:ascii="Arial" w:hAnsi="Arial" w:cs="Arial"/>
                <w:color w:val="000000"/>
                <w:sz w:val="16"/>
                <w:szCs w:val="16"/>
                <w:lang w:eastAsia="tr-TR"/>
              </w:rPr>
              <w:t xml:space="preserve"> ve üzeri</w:t>
            </w:r>
            <w:r>
              <w:rPr>
                <w:rFonts w:ascii="Arial" w:hAnsi="Arial" w:cs="Arial"/>
                <w:color w:val="000000"/>
                <w:sz w:val="16"/>
                <w:szCs w:val="16"/>
                <w:lang w:eastAsia="tr-TR"/>
              </w:rPr>
              <w:br/>
              <w:t xml:space="preserve"> </w:t>
            </w:r>
            <w:r w:rsidR="00DB5DBC">
              <w:rPr>
                <w:rFonts w:ascii="Arial" w:hAnsi="Arial" w:cs="Arial"/>
                <w:color w:val="000000"/>
                <w:sz w:val="16"/>
                <w:szCs w:val="16"/>
                <w:lang w:eastAsia="tr-TR"/>
              </w:rPr>
              <w:t>- Opera Mobile 12.x ve üzeri</w:t>
            </w:r>
          </w:p>
          <w:p w14:paraId="1E381097" w14:textId="1180B530" w:rsidR="00DB5DBC" w:rsidRDefault="00DB5DBC" w:rsidP="00F40223">
            <w:pPr>
              <w:spacing w:after="0"/>
              <w:rPr>
                <w:rFonts w:ascii="Arial" w:hAnsi="Arial" w:cs="Arial"/>
                <w:color w:val="000000"/>
                <w:sz w:val="16"/>
                <w:szCs w:val="16"/>
                <w:lang w:eastAsia="tr-TR"/>
              </w:rPr>
            </w:pPr>
            <w:r>
              <w:rPr>
                <w:rFonts w:ascii="Arial" w:hAnsi="Arial" w:cs="Arial"/>
                <w:color w:val="000000"/>
                <w:sz w:val="16"/>
                <w:szCs w:val="16"/>
                <w:lang w:eastAsia="tr-TR"/>
              </w:rPr>
              <w:t xml:space="preserve"> - Samsung Internet 4.x ve üzeri</w:t>
            </w:r>
          </w:p>
        </w:tc>
        <w:tc>
          <w:tcPr>
            <w:tcW w:w="2694" w:type="dxa"/>
            <w:tcBorders>
              <w:top w:val="nil"/>
              <w:left w:val="nil"/>
              <w:bottom w:val="single" w:sz="4" w:space="0" w:color="auto"/>
              <w:right w:val="single" w:sz="8" w:space="0" w:color="auto"/>
            </w:tcBorders>
            <w:noWrap/>
            <w:vAlign w:val="bottom"/>
            <w:hideMark/>
          </w:tcPr>
          <w:p w14:paraId="67E13F14" w14:textId="7777777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 </w:t>
            </w:r>
          </w:p>
        </w:tc>
      </w:tr>
      <w:tr w:rsidR="008E5D89" w14:paraId="7E6D9BC2" w14:textId="77777777" w:rsidTr="00DB5DBC">
        <w:trPr>
          <w:trHeight w:val="461"/>
        </w:trPr>
        <w:tc>
          <w:tcPr>
            <w:tcW w:w="772" w:type="dxa"/>
            <w:tcBorders>
              <w:top w:val="nil"/>
              <w:left w:val="single" w:sz="8" w:space="0" w:color="auto"/>
              <w:bottom w:val="single" w:sz="4" w:space="0" w:color="auto"/>
              <w:right w:val="single" w:sz="4" w:space="0" w:color="auto"/>
            </w:tcBorders>
            <w:shd w:val="clear" w:color="auto" w:fill="E7E6E6"/>
            <w:noWrap/>
            <w:vAlign w:val="center"/>
            <w:hideMark/>
          </w:tcPr>
          <w:p w14:paraId="2A097F95" w14:textId="77777777"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MOBILE</w:t>
            </w:r>
          </w:p>
        </w:tc>
        <w:tc>
          <w:tcPr>
            <w:tcW w:w="2772" w:type="dxa"/>
            <w:tcBorders>
              <w:top w:val="nil"/>
              <w:left w:val="nil"/>
              <w:bottom w:val="single" w:sz="4" w:space="0" w:color="auto"/>
              <w:right w:val="single" w:sz="4" w:space="0" w:color="auto"/>
            </w:tcBorders>
            <w:shd w:val="clear" w:color="auto" w:fill="E7E6E6"/>
            <w:vAlign w:val="center"/>
            <w:hideMark/>
          </w:tcPr>
          <w:p w14:paraId="497031A6" w14:textId="11B3B68D"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iPhone Browsers</w:t>
            </w:r>
          </w:p>
        </w:tc>
        <w:tc>
          <w:tcPr>
            <w:tcW w:w="2693" w:type="dxa"/>
            <w:tcBorders>
              <w:top w:val="nil"/>
              <w:left w:val="nil"/>
              <w:bottom w:val="single" w:sz="4" w:space="0" w:color="auto"/>
              <w:right w:val="single" w:sz="4" w:space="0" w:color="auto"/>
            </w:tcBorders>
            <w:shd w:val="clear" w:color="auto" w:fill="E7E6E6"/>
            <w:vAlign w:val="center"/>
            <w:hideMark/>
          </w:tcPr>
          <w:p w14:paraId="702D81D2" w14:textId="366EF6F8" w:rsidR="008E5D89" w:rsidRDefault="008E5D89"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Android Phone Browsers</w:t>
            </w:r>
          </w:p>
        </w:tc>
        <w:tc>
          <w:tcPr>
            <w:tcW w:w="2694" w:type="dxa"/>
            <w:tcBorders>
              <w:top w:val="nil"/>
              <w:left w:val="nil"/>
              <w:bottom w:val="single" w:sz="4" w:space="0" w:color="auto"/>
              <w:right w:val="single" w:sz="8" w:space="0" w:color="auto"/>
            </w:tcBorders>
            <w:shd w:val="clear" w:color="auto" w:fill="E7E6E6"/>
            <w:vAlign w:val="center"/>
            <w:hideMark/>
          </w:tcPr>
          <w:p w14:paraId="1CDA514C" w14:textId="517CF1B1" w:rsidR="008E5D89" w:rsidRDefault="00DB5DBC" w:rsidP="00F40223">
            <w:pPr>
              <w:spacing w:after="0"/>
              <w:rPr>
                <w:rFonts w:ascii="Arial" w:hAnsi="Arial" w:cs="Arial"/>
                <w:b/>
                <w:bCs/>
                <w:color w:val="000000"/>
                <w:sz w:val="16"/>
                <w:szCs w:val="16"/>
                <w:lang w:eastAsia="tr-TR"/>
              </w:rPr>
            </w:pPr>
            <w:r>
              <w:rPr>
                <w:rFonts w:ascii="Arial" w:hAnsi="Arial" w:cs="Arial"/>
                <w:b/>
                <w:bCs/>
                <w:color w:val="000000"/>
                <w:sz w:val="16"/>
                <w:szCs w:val="16"/>
                <w:lang w:eastAsia="tr-TR"/>
              </w:rPr>
              <w:t xml:space="preserve">MS </w:t>
            </w:r>
            <w:r w:rsidR="008E5D89">
              <w:rPr>
                <w:rFonts w:ascii="Arial" w:hAnsi="Arial" w:cs="Arial"/>
                <w:b/>
                <w:bCs/>
                <w:color w:val="000000"/>
                <w:sz w:val="16"/>
                <w:szCs w:val="16"/>
                <w:lang w:eastAsia="tr-TR"/>
              </w:rPr>
              <w:t>Windo</w:t>
            </w:r>
            <w:r>
              <w:rPr>
                <w:rFonts w:ascii="Arial" w:hAnsi="Arial" w:cs="Arial"/>
                <w:b/>
                <w:bCs/>
                <w:color w:val="000000"/>
                <w:sz w:val="16"/>
                <w:szCs w:val="16"/>
                <w:lang w:eastAsia="tr-TR"/>
              </w:rPr>
              <w:t>ws</w:t>
            </w:r>
            <w:r w:rsidR="008E5D89">
              <w:rPr>
                <w:rFonts w:ascii="Arial" w:hAnsi="Arial" w:cs="Arial"/>
                <w:b/>
                <w:bCs/>
                <w:color w:val="000000"/>
                <w:sz w:val="16"/>
                <w:szCs w:val="16"/>
                <w:lang w:eastAsia="tr-TR"/>
              </w:rPr>
              <w:t xml:space="preserve"> Mobile</w:t>
            </w:r>
            <w:r>
              <w:rPr>
                <w:rFonts w:ascii="Arial" w:hAnsi="Arial" w:cs="Arial"/>
                <w:b/>
                <w:bCs/>
                <w:color w:val="000000"/>
                <w:sz w:val="16"/>
                <w:szCs w:val="16"/>
                <w:lang w:eastAsia="tr-TR"/>
              </w:rPr>
              <w:t xml:space="preserve"> </w:t>
            </w:r>
            <w:r w:rsidR="008E5D89">
              <w:rPr>
                <w:rFonts w:ascii="Arial" w:hAnsi="Arial" w:cs="Arial"/>
                <w:b/>
                <w:bCs/>
                <w:color w:val="000000"/>
                <w:sz w:val="16"/>
                <w:szCs w:val="16"/>
                <w:lang w:eastAsia="tr-TR"/>
              </w:rPr>
              <w:t>Browsers</w:t>
            </w:r>
          </w:p>
        </w:tc>
      </w:tr>
      <w:tr w:rsidR="00DB5DBC" w14:paraId="17869C37" w14:textId="77777777" w:rsidTr="00DB5DBC">
        <w:trPr>
          <w:trHeight w:val="937"/>
        </w:trPr>
        <w:tc>
          <w:tcPr>
            <w:tcW w:w="772" w:type="dxa"/>
            <w:tcBorders>
              <w:top w:val="nil"/>
              <w:left w:val="single" w:sz="8" w:space="0" w:color="auto"/>
              <w:bottom w:val="single" w:sz="8" w:space="0" w:color="auto"/>
              <w:right w:val="single" w:sz="4" w:space="0" w:color="auto"/>
            </w:tcBorders>
            <w:noWrap/>
            <w:vAlign w:val="bottom"/>
            <w:hideMark/>
          </w:tcPr>
          <w:p w14:paraId="4DFD68CC" w14:textId="77777777" w:rsidR="00DB5DBC" w:rsidRDefault="00DB5DBC" w:rsidP="00DB5DBC">
            <w:pPr>
              <w:spacing w:after="0"/>
              <w:rPr>
                <w:rFonts w:ascii="Arial" w:hAnsi="Arial" w:cs="Arial"/>
                <w:color w:val="000000"/>
                <w:sz w:val="16"/>
                <w:szCs w:val="16"/>
                <w:lang w:eastAsia="tr-TR"/>
              </w:rPr>
            </w:pPr>
            <w:r>
              <w:rPr>
                <w:rFonts w:ascii="Arial" w:hAnsi="Arial" w:cs="Arial"/>
                <w:color w:val="000000"/>
                <w:sz w:val="16"/>
                <w:szCs w:val="16"/>
                <w:lang w:eastAsia="tr-TR"/>
              </w:rPr>
              <w:t> </w:t>
            </w:r>
          </w:p>
        </w:tc>
        <w:tc>
          <w:tcPr>
            <w:tcW w:w="2772" w:type="dxa"/>
            <w:tcBorders>
              <w:top w:val="nil"/>
              <w:left w:val="nil"/>
              <w:bottom w:val="single" w:sz="8" w:space="0" w:color="auto"/>
              <w:right w:val="single" w:sz="4" w:space="0" w:color="auto"/>
            </w:tcBorders>
            <w:vAlign w:val="center"/>
            <w:hideMark/>
          </w:tcPr>
          <w:p w14:paraId="2E138200" w14:textId="67C0DA24" w:rsidR="00DB5DBC" w:rsidRDefault="00DB5DBC" w:rsidP="00DB5DBC">
            <w:pPr>
              <w:spacing w:after="0"/>
              <w:rPr>
                <w:rFonts w:ascii="Arial" w:hAnsi="Arial" w:cs="Arial"/>
                <w:color w:val="000000"/>
                <w:sz w:val="16"/>
                <w:szCs w:val="16"/>
                <w:lang w:eastAsia="tr-TR"/>
              </w:rPr>
            </w:pPr>
            <w:r>
              <w:rPr>
                <w:rFonts w:ascii="Arial" w:hAnsi="Arial" w:cs="Arial"/>
                <w:color w:val="000000"/>
                <w:sz w:val="16"/>
                <w:szCs w:val="16"/>
                <w:lang w:eastAsia="tr-TR"/>
              </w:rPr>
              <w:t xml:space="preserve"> - Safari 9.x ve üzeri</w:t>
            </w:r>
            <w:r>
              <w:rPr>
                <w:rFonts w:ascii="Arial" w:hAnsi="Arial" w:cs="Arial"/>
                <w:color w:val="000000"/>
                <w:sz w:val="16"/>
                <w:szCs w:val="16"/>
                <w:lang w:eastAsia="tr-TR"/>
              </w:rPr>
              <w:br/>
              <w:t xml:space="preserve"> - Google Chrome 29.x ve üzeri</w:t>
            </w:r>
          </w:p>
          <w:p w14:paraId="0DAA35C0" w14:textId="3D6F0934" w:rsidR="00DB5DBC" w:rsidRDefault="00DB5DBC" w:rsidP="00DB5DBC">
            <w:pPr>
              <w:tabs>
                <w:tab w:val="left" w:pos="203"/>
              </w:tabs>
              <w:spacing w:after="0"/>
              <w:rPr>
                <w:rFonts w:ascii="Arial" w:hAnsi="Arial" w:cs="Arial"/>
                <w:color w:val="000000"/>
                <w:sz w:val="16"/>
                <w:szCs w:val="16"/>
                <w:lang w:eastAsia="tr-TR"/>
              </w:rPr>
            </w:pPr>
            <w:r>
              <w:rPr>
                <w:rFonts w:ascii="Arial" w:hAnsi="Arial" w:cs="Arial"/>
                <w:color w:val="000000"/>
                <w:sz w:val="16"/>
                <w:szCs w:val="16"/>
                <w:lang w:eastAsia="tr-TR"/>
              </w:rPr>
              <w:t xml:space="preserve"> - Opera Mobile 12.x ve üzeri</w:t>
            </w:r>
          </w:p>
        </w:tc>
        <w:tc>
          <w:tcPr>
            <w:tcW w:w="2693" w:type="dxa"/>
            <w:tcBorders>
              <w:top w:val="nil"/>
              <w:left w:val="nil"/>
              <w:bottom w:val="single" w:sz="8" w:space="0" w:color="auto"/>
              <w:right w:val="single" w:sz="4" w:space="0" w:color="auto"/>
            </w:tcBorders>
            <w:vAlign w:val="center"/>
            <w:hideMark/>
          </w:tcPr>
          <w:p w14:paraId="20460B32" w14:textId="77777777" w:rsidR="00DB5DBC" w:rsidRDefault="00DB5DBC" w:rsidP="00DB5DBC">
            <w:pPr>
              <w:spacing w:after="0"/>
              <w:rPr>
                <w:rFonts w:ascii="Arial" w:hAnsi="Arial" w:cs="Arial"/>
                <w:color w:val="000000"/>
                <w:sz w:val="16"/>
                <w:szCs w:val="16"/>
                <w:lang w:eastAsia="tr-TR"/>
              </w:rPr>
            </w:pPr>
            <w:r>
              <w:rPr>
                <w:rFonts w:ascii="Arial" w:hAnsi="Arial" w:cs="Arial"/>
                <w:color w:val="000000"/>
                <w:sz w:val="16"/>
                <w:szCs w:val="16"/>
                <w:lang w:eastAsia="tr-TR"/>
              </w:rPr>
              <w:t xml:space="preserve"> - Android Browser 4.4 ve üzeri</w:t>
            </w:r>
            <w:r>
              <w:rPr>
                <w:rFonts w:ascii="Arial" w:hAnsi="Arial" w:cs="Arial"/>
                <w:color w:val="000000"/>
                <w:sz w:val="16"/>
                <w:szCs w:val="16"/>
                <w:lang w:eastAsia="tr-TR"/>
              </w:rPr>
              <w:br/>
              <w:t xml:space="preserve"> - Google Chrome 29.x üzeri</w:t>
            </w:r>
            <w:r>
              <w:rPr>
                <w:rFonts w:ascii="Arial" w:hAnsi="Arial" w:cs="Arial"/>
                <w:color w:val="000000"/>
                <w:sz w:val="16"/>
                <w:szCs w:val="16"/>
                <w:lang w:eastAsia="tr-TR"/>
              </w:rPr>
              <w:br/>
              <w:t xml:space="preserve"> - Mozilla Firefox 28.x ve üzeri</w:t>
            </w:r>
            <w:r>
              <w:rPr>
                <w:rFonts w:ascii="Arial" w:hAnsi="Arial" w:cs="Arial"/>
                <w:color w:val="000000"/>
                <w:sz w:val="16"/>
                <w:szCs w:val="16"/>
                <w:lang w:eastAsia="tr-TR"/>
              </w:rPr>
              <w:br/>
              <w:t xml:space="preserve"> - Opera Mobile 12.x ve üzeri</w:t>
            </w:r>
          </w:p>
          <w:p w14:paraId="55DCBFD8" w14:textId="3A283031" w:rsidR="00DB5DBC" w:rsidRDefault="00DB5DBC" w:rsidP="00DB5DBC">
            <w:pPr>
              <w:spacing w:after="0"/>
              <w:rPr>
                <w:rFonts w:ascii="Arial" w:hAnsi="Arial" w:cs="Arial"/>
                <w:color w:val="000000"/>
                <w:sz w:val="16"/>
                <w:szCs w:val="16"/>
                <w:lang w:eastAsia="tr-TR"/>
              </w:rPr>
            </w:pPr>
            <w:r>
              <w:rPr>
                <w:rFonts w:ascii="Arial" w:hAnsi="Arial" w:cs="Arial"/>
                <w:color w:val="000000"/>
                <w:sz w:val="16"/>
                <w:szCs w:val="16"/>
                <w:lang w:eastAsia="tr-TR"/>
              </w:rPr>
              <w:t xml:space="preserve"> - Samsung Internet 4.x ve üzeri</w:t>
            </w:r>
          </w:p>
        </w:tc>
        <w:tc>
          <w:tcPr>
            <w:tcW w:w="2694" w:type="dxa"/>
            <w:tcBorders>
              <w:top w:val="nil"/>
              <w:left w:val="nil"/>
              <w:bottom w:val="single" w:sz="8" w:space="0" w:color="auto"/>
              <w:right w:val="single" w:sz="8" w:space="0" w:color="auto"/>
            </w:tcBorders>
            <w:vAlign w:val="center"/>
            <w:hideMark/>
          </w:tcPr>
          <w:p w14:paraId="10B8AB0C" w14:textId="4C0FBEA5" w:rsidR="00DB5DBC" w:rsidRDefault="00DB5DBC" w:rsidP="00DB5DBC">
            <w:pPr>
              <w:spacing w:after="0"/>
              <w:rPr>
                <w:rFonts w:ascii="Arial" w:hAnsi="Arial" w:cs="Arial"/>
                <w:color w:val="000000"/>
                <w:sz w:val="16"/>
                <w:szCs w:val="16"/>
                <w:lang w:eastAsia="tr-TR"/>
              </w:rPr>
            </w:pPr>
            <w:r>
              <w:rPr>
                <w:rFonts w:ascii="Arial" w:hAnsi="Arial" w:cs="Arial"/>
                <w:color w:val="000000"/>
                <w:sz w:val="16"/>
                <w:szCs w:val="16"/>
                <w:lang w:eastAsia="tr-TR"/>
              </w:rPr>
              <w:t xml:space="preserve"> - Internet Explorer 11.x ve üzeri</w:t>
            </w:r>
            <w:r>
              <w:rPr>
                <w:rFonts w:ascii="Arial" w:hAnsi="Arial" w:cs="Arial"/>
                <w:color w:val="000000"/>
                <w:sz w:val="16"/>
                <w:szCs w:val="16"/>
                <w:lang w:eastAsia="tr-TR"/>
              </w:rPr>
              <w:br/>
              <w:t xml:space="preserve"> - Google Chrome 29.x üzeri</w:t>
            </w:r>
            <w:r>
              <w:rPr>
                <w:rFonts w:ascii="Arial" w:hAnsi="Arial" w:cs="Arial"/>
                <w:color w:val="000000"/>
                <w:sz w:val="16"/>
                <w:szCs w:val="16"/>
                <w:lang w:eastAsia="tr-TR"/>
              </w:rPr>
              <w:br/>
              <w:t xml:space="preserve"> - Mozilla Firefox 28.x ve üzeri</w:t>
            </w:r>
            <w:r>
              <w:rPr>
                <w:rFonts w:ascii="Arial" w:hAnsi="Arial" w:cs="Arial"/>
                <w:color w:val="000000"/>
                <w:sz w:val="16"/>
                <w:szCs w:val="16"/>
                <w:lang w:eastAsia="tr-TR"/>
              </w:rPr>
              <w:br/>
              <w:t xml:space="preserve"> - Opera Mobile 12.x ve üzeri</w:t>
            </w:r>
          </w:p>
        </w:tc>
      </w:tr>
    </w:tbl>
    <w:p w14:paraId="2223ADF1" w14:textId="77777777" w:rsidR="008E5D89" w:rsidRDefault="008E5D89" w:rsidP="008E5D89">
      <w:pPr>
        <w:jc w:val="both"/>
      </w:pPr>
    </w:p>
    <w:p w14:paraId="4DD4C6B9" w14:textId="77777777" w:rsidR="008E5D89" w:rsidRDefault="008E5D89" w:rsidP="008E5D89">
      <w:pPr>
        <w:jc w:val="both"/>
      </w:pPr>
      <w:r>
        <w:t xml:space="preserve">Ürünümüz kullanılarak geliştirilen uygulamalar, </w:t>
      </w:r>
      <w:r w:rsidRPr="00D87F67">
        <w:t>Internet</w:t>
      </w:r>
      <w:r>
        <w:t xml:space="preserve"> sayfası görüntüleme yeteneğine </w:t>
      </w:r>
      <w:r w:rsidRPr="00D87F67">
        <w:t xml:space="preserve">sahip yukarıda detayları belirtilen Internet </w:t>
      </w:r>
      <w:r>
        <w:t>tarayıcıları</w:t>
      </w:r>
      <w:r w:rsidRPr="00D87F67">
        <w:t xml:space="preserve"> üzerinden erişilebilir olacaktır, bunun dışında farklı bir cihaz ve erişim şekli desteklenmemektedir. </w:t>
      </w:r>
    </w:p>
    <w:p w14:paraId="76D88EAE" w14:textId="5FFDFFF3" w:rsidR="008E5D89" w:rsidRDefault="008E5D89" w:rsidP="008E5D89">
      <w:pPr>
        <w:jc w:val="both"/>
      </w:pPr>
      <w:r>
        <w:t xml:space="preserve">Geliştirilen e-ticaret uygulamaların barındırılması noktasında önerilen </w:t>
      </w:r>
      <w:r w:rsidR="006B75C2" w:rsidRPr="00BA59C4">
        <w:rPr>
          <w:b/>
          <w:bCs/>
        </w:rPr>
        <w:t>asgari</w:t>
      </w:r>
      <w:r w:rsidR="006B75C2">
        <w:t xml:space="preserve"> </w:t>
      </w:r>
      <w:r>
        <w:t>altyapı aşağıdaki gibidir:</w:t>
      </w:r>
    </w:p>
    <w:p w14:paraId="15021F56" w14:textId="5EBB2ECF" w:rsidR="00554FDA" w:rsidRDefault="00554FDA" w:rsidP="00554FDA">
      <w:pPr>
        <w:pStyle w:val="ListParagraph"/>
        <w:numPr>
          <w:ilvl w:val="0"/>
          <w:numId w:val="5"/>
        </w:numPr>
        <w:jc w:val="both"/>
      </w:pPr>
      <w:r>
        <w:t>1 adet alan adı yönetim (domain controller) sunucusu</w:t>
      </w:r>
    </w:p>
    <w:p w14:paraId="0D78EEED" w14:textId="77777777" w:rsidR="00554FDA" w:rsidRDefault="00554FDA" w:rsidP="00554FDA">
      <w:pPr>
        <w:pStyle w:val="ListParagraph"/>
        <w:numPr>
          <w:ilvl w:val="1"/>
          <w:numId w:val="5"/>
        </w:numPr>
        <w:jc w:val="both"/>
      </w:pPr>
      <w:r>
        <w:t>2 Core</w:t>
      </w:r>
    </w:p>
    <w:p w14:paraId="7372B4EA" w14:textId="614A6F33" w:rsidR="00554FDA" w:rsidRDefault="00554FDA" w:rsidP="00554FDA">
      <w:pPr>
        <w:pStyle w:val="ListParagraph"/>
        <w:numPr>
          <w:ilvl w:val="1"/>
          <w:numId w:val="5"/>
        </w:numPr>
        <w:jc w:val="both"/>
      </w:pPr>
      <w:r>
        <w:t>2 GB Ram</w:t>
      </w:r>
    </w:p>
    <w:p w14:paraId="3AB03586" w14:textId="6C10D397" w:rsidR="00554FDA" w:rsidRDefault="006B75C2" w:rsidP="00554FDA">
      <w:pPr>
        <w:pStyle w:val="ListParagraph"/>
        <w:numPr>
          <w:ilvl w:val="1"/>
          <w:numId w:val="5"/>
        </w:numPr>
        <w:jc w:val="both"/>
      </w:pPr>
      <w:r>
        <w:t>8</w:t>
      </w:r>
      <w:r w:rsidR="00554FDA">
        <w:t>0 GB SSD Disk</w:t>
      </w:r>
    </w:p>
    <w:p w14:paraId="6CE6A37E" w14:textId="6CC41D98" w:rsidR="008E5D89" w:rsidRDefault="008E5D89" w:rsidP="008E5D89">
      <w:pPr>
        <w:pStyle w:val="ListParagraph"/>
        <w:numPr>
          <w:ilvl w:val="0"/>
          <w:numId w:val="5"/>
        </w:numPr>
        <w:jc w:val="both"/>
      </w:pPr>
      <w:r>
        <w:t>1 adet web sunucusu (Kullanıcı arayüzü)</w:t>
      </w:r>
    </w:p>
    <w:p w14:paraId="671B0365" w14:textId="6CCCDAFF" w:rsidR="008E5D89" w:rsidRDefault="00FC2B85" w:rsidP="008E5D89">
      <w:pPr>
        <w:pStyle w:val="ListParagraph"/>
        <w:numPr>
          <w:ilvl w:val="1"/>
          <w:numId w:val="5"/>
        </w:numPr>
        <w:jc w:val="both"/>
      </w:pPr>
      <w:r>
        <w:t>4</w:t>
      </w:r>
      <w:r w:rsidR="008E5D89">
        <w:t xml:space="preserve"> Core</w:t>
      </w:r>
    </w:p>
    <w:p w14:paraId="125E25D1" w14:textId="4338F4A2" w:rsidR="008E5D89" w:rsidRDefault="00FC2B85" w:rsidP="008E5D89">
      <w:pPr>
        <w:pStyle w:val="ListParagraph"/>
        <w:numPr>
          <w:ilvl w:val="1"/>
          <w:numId w:val="5"/>
        </w:numPr>
        <w:jc w:val="both"/>
      </w:pPr>
      <w:r>
        <w:t>16</w:t>
      </w:r>
      <w:r w:rsidR="008E5D89">
        <w:t xml:space="preserve"> GB Ram</w:t>
      </w:r>
    </w:p>
    <w:p w14:paraId="40DD7A86" w14:textId="7DA88B0F" w:rsidR="008E5D89" w:rsidRDefault="0043751F" w:rsidP="008E5D89">
      <w:pPr>
        <w:pStyle w:val="ListParagraph"/>
        <w:numPr>
          <w:ilvl w:val="1"/>
          <w:numId w:val="5"/>
        </w:numPr>
        <w:jc w:val="both"/>
      </w:pPr>
      <w:r>
        <w:t>120</w:t>
      </w:r>
      <w:r w:rsidR="008E5D89">
        <w:t xml:space="preserve"> GB SSD Disk</w:t>
      </w:r>
    </w:p>
    <w:p w14:paraId="0BB237FB" w14:textId="77777777" w:rsidR="008E5D89" w:rsidRDefault="008E5D89" w:rsidP="008E5D89">
      <w:pPr>
        <w:pStyle w:val="ListParagraph"/>
        <w:numPr>
          <w:ilvl w:val="0"/>
          <w:numId w:val="5"/>
        </w:numPr>
        <w:jc w:val="both"/>
      </w:pPr>
      <w:r>
        <w:t>1 adet web sunucusu (Servisler)</w:t>
      </w:r>
    </w:p>
    <w:p w14:paraId="4F1A4EBB" w14:textId="77777777" w:rsidR="008E5D89" w:rsidRDefault="008E5D89" w:rsidP="008E5D89">
      <w:pPr>
        <w:pStyle w:val="ListParagraph"/>
        <w:numPr>
          <w:ilvl w:val="1"/>
          <w:numId w:val="5"/>
        </w:numPr>
        <w:jc w:val="both"/>
      </w:pPr>
      <w:r>
        <w:t>4 Core</w:t>
      </w:r>
    </w:p>
    <w:p w14:paraId="3F4B3EC4" w14:textId="588F8BFD" w:rsidR="008E5D89" w:rsidRDefault="0022668C" w:rsidP="008E5D89">
      <w:pPr>
        <w:pStyle w:val="ListParagraph"/>
        <w:numPr>
          <w:ilvl w:val="1"/>
          <w:numId w:val="5"/>
        </w:numPr>
        <w:jc w:val="both"/>
      </w:pPr>
      <w:r>
        <w:t>48</w:t>
      </w:r>
      <w:r w:rsidR="008E5D89">
        <w:t xml:space="preserve"> GB Ram</w:t>
      </w:r>
    </w:p>
    <w:p w14:paraId="44B3AF15" w14:textId="69E8C3F3" w:rsidR="008E5D89" w:rsidRDefault="001C39A1" w:rsidP="008E5D89">
      <w:pPr>
        <w:pStyle w:val="ListParagraph"/>
        <w:numPr>
          <w:ilvl w:val="1"/>
          <w:numId w:val="5"/>
        </w:numPr>
        <w:jc w:val="both"/>
      </w:pPr>
      <w:r>
        <w:t>30</w:t>
      </w:r>
      <w:r w:rsidR="00771E63">
        <w:t>0</w:t>
      </w:r>
      <w:r w:rsidR="008E5D89">
        <w:t xml:space="preserve"> GB SSD Disk</w:t>
      </w:r>
    </w:p>
    <w:p w14:paraId="3C509637" w14:textId="77777777" w:rsidR="008E5D89" w:rsidRDefault="008E5D89" w:rsidP="008E5D89">
      <w:pPr>
        <w:pStyle w:val="ListParagraph"/>
        <w:numPr>
          <w:ilvl w:val="0"/>
          <w:numId w:val="5"/>
        </w:numPr>
        <w:jc w:val="both"/>
      </w:pPr>
      <w:r>
        <w:t>1 adet veritabanı sunucusu (Veritabanı)</w:t>
      </w:r>
    </w:p>
    <w:p w14:paraId="7A9F90CC" w14:textId="77777777" w:rsidR="008E5D89" w:rsidRDefault="008E5D89" w:rsidP="008E5D89">
      <w:pPr>
        <w:pStyle w:val="ListParagraph"/>
        <w:numPr>
          <w:ilvl w:val="1"/>
          <w:numId w:val="5"/>
        </w:numPr>
        <w:jc w:val="both"/>
      </w:pPr>
      <w:r>
        <w:t>4 Core</w:t>
      </w:r>
    </w:p>
    <w:p w14:paraId="5682D3A0" w14:textId="2008038D" w:rsidR="008E5D89" w:rsidRDefault="00F80310" w:rsidP="008E5D89">
      <w:pPr>
        <w:pStyle w:val="ListParagraph"/>
        <w:numPr>
          <w:ilvl w:val="1"/>
          <w:numId w:val="5"/>
        </w:numPr>
        <w:jc w:val="both"/>
      </w:pPr>
      <w:r>
        <w:t>16</w:t>
      </w:r>
      <w:r w:rsidR="008E5D89">
        <w:t xml:space="preserve"> GB Ram</w:t>
      </w:r>
    </w:p>
    <w:p w14:paraId="73FD8227" w14:textId="471A1B08" w:rsidR="008E5D89" w:rsidRDefault="00275325" w:rsidP="008E5D89">
      <w:pPr>
        <w:pStyle w:val="ListParagraph"/>
        <w:numPr>
          <w:ilvl w:val="1"/>
          <w:numId w:val="5"/>
        </w:numPr>
        <w:jc w:val="both"/>
      </w:pPr>
      <w:r>
        <w:t>160</w:t>
      </w:r>
      <w:r w:rsidR="008E5D89">
        <w:t xml:space="preserve"> Disk</w:t>
      </w:r>
    </w:p>
    <w:p w14:paraId="5F771AFC" w14:textId="77777777" w:rsidR="008E5D89" w:rsidRDefault="008E5D89" w:rsidP="008E5D89">
      <w:pPr>
        <w:jc w:val="both"/>
      </w:pPr>
      <w:r w:rsidRPr="004E7A00">
        <w:t xml:space="preserve">Bu </w:t>
      </w:r>
      <w:r>
        <w:t>altyapının</w:t>
      </w:r>
      <w:r w:rsidRPr="004E7A00">
        <w:t xml:space="preserve"> sadece </w:t>
      </w:r>
      <w:r>
        <w:t>geliştirilecek olan e-ticaret</w:t>
      </w:r>
      <w:r w:rsidRPr="004E7A00">
        <w:t xml:space="preserve"> uygulaması </w:t>
      </w:r>
      <w:r>
        <w:t>kullanımı için atanması,</w:t>
      </w:r>
      <w:r w:rsidRPr="004E7A00">
        <w:t xml:space="preserve"> diğer sistemlerle (ERP, CRM gibi) paylaşımlı </w:t>
      </w:r>
      <w:r>
        <w:t>kullanılmaması beklenmektedir</w:t>
      </w:r>
      <w:r w:rsidRPr="004E7A00">
        <w:t>.</w:t>
      </w:r>
      <w:r w:rsidRPr="00833873">
        <w:t xml:space="preserve"> </w:t>
      </w:r>
    </w:p>
    <w:p w14:paraId="526E8489" w14:textId="28AD3C11" w:rsidR="008E5D89" w:rsidRPr="00BB4F51" w:rsidRDefault="008E5D89" w:rsidP="008250D1">
      <w:pPr>
        <w:jc w:val="both"/>
      </w:pPr>
      <w:r>
        <w:t>Tavsiye edilen barındırma ortamının T&amp;G Workshop’un kullanımına tahsis edilmemesi halinde proje için taahhüt edilen ve genel kısıtlarda belirtilen anlık kullanıcı sayısı (concurrent users) ve ayakta kalma süresi (uptime) geçerli olmayacaktır.</w:t>
      </w:r>
    </w:p>
    <w:p w14:paraId="3CF2D8B6" w14:textId="77777777" w:rsidR="004E22FE" w:rsidRPr="00BE512C" w:rsidRDefault="004E22FE" w:rsidP="00BE512C"/>
    <w:sectPr w:rsidR="004E22FE" w:rsidRPr="00BE512C" w:rsidSect="00956F71">
      <w:headerReference w:type="default" r:id="rId25"/>
      <w:footerReference w:type="default" r:id="rId26"/>
      <w:pgSz w:w="11906" w:h="16838"/>
      <w:pgMar w:top="1417" w:right="1417" w:bottom="1417" w:left="1417" w:header="1135" w:footer="9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FAC43" w14:textId="77777777" w:rsidR="005234E9" w:rsidRDefault="005234E9">
      <w:pPr>
        <w:spacing w:after="0" w:line="240" w:lineRule="auto"/>
      </w:pPr>
      <w:r>
        <w:separator/>
      </w:r>
    </w:p>
  </w:endnote>
  <w:endnote w:type="continuationSeparator" w:id="0">
    <w:p w14:paraId="72E784BC" w14:textId="77777777" w:rsidR="005234E9" w:rsidRDefault="005234E9">
      <w:pPr>
        <w:spacing w:after="0" w:line="240" w:lineRule="auto"/>
      </w:pPr>
      <w:r>
        <w:continuationSeparator/>
      </w:r>
    </w:p>
  </w:endnote>
  <w:endnote w:type="continuationNotice" w:id="1">
    <w:p w14:paraId="35564624" w14:textId="77777777" w:rsidR="005234E9" w:rsidRDefault="005234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42" w:type="dxa"/>
      <w:tblLayout w:type="fixed"/>
      <w:tblLook w:val="06A0" w:firstRow="1" w:lastRow="0" w:firstColumn="1" w:lastColumn="0" w:noHBand="1" w:noVBand="1"/>
    </w:tblPr>
    <w:tblGrid>
      <w:gridCol w:w="3024"/>
      <w:gridCol w:w="3024"/>
      <w:gridCol w:w="3024"/>
    </w:tblGrid>
    <w:tr w:rsidR="00F40223" w14:paraId="45A3DCAC" w14:textId="77777777" w:rsidTr="00956F71">
      <w:tc>
        <w:tcPr>
          <w:tcW w:w="3024" w:type="dxa"/>
        </w:tcPr>
        <w:p w14:paraId="2E93AC30" w14:textId="7C11DD2E" w:rsidR="00F40223" w:rsidRDefault="00F40223" w:rsidP="24005136">
          <w:pPr>
            <w:pStyle w:val="Header"/>
            <w:ind w:left="-115"/>
          </w:pPr>
        </w:p>
      </w:tc>
      <w:tc>
        <w:tcPr>
          <w:tcW w:w="3024" w:type="dxa"/>
        </w:tcPr>
        <w:p w14:paraId="32EC85F1" w14:textId="6D4BB4D3" w:rsidR="00F40223" w:rsidRDefault="00F40223" w:rsidP="24005136">
          <w:pPr>
            <w:pStyle w:val="Header"/>
            <w:jc w:val="center"/>
          </w:pPr>
        </w:p>
      </w:tc>
      <w:tc>
        <w:tcPr>
          <w:tcW w:w="3024" w:type="dxa"/>
        </w:tcPr>
        <w:p w14:paraId="08F37E1D" w14:textId="19729EF5" w:rsidR="00F40223" w:rsidRDefault="00F40223" w:rsidP="24005136">
          <w:pPr>
            <w:pStyle w:val="Header"/>
            <w:ind w:right="-115"/>
            <w:jc w:val="right"/>
          </w:pPr>
        </w:p>
      </w:tc>
    </w:tr>
  </w:tbl>
  <w:p w14:paraId="37EA84DC" w14:textId="7B01C250" w:rsidR="00F40223" w:rsidRDefault="00F40223" w:rsidP="003F1269">
    <w:pPr>
      <w:pStyle w:val="Footer"/>
      <w:ind w:firstLine="708"/>
    </w:pPr>
    <w:r w:rsidRPr="00B55B3E">
      <w:rPr>
        <w:noProof/>
      </w:rPr>
      <mc:AlternateContent>
        <mc:Choice Requires="wps">
          <w:drawing>
            <wp:anchor distT="0" distB="0" distL="114300" distR="114300" simplePos="0" relativeHeight="251658242" behindDoc="0" locked="0" layoutInCell="1" allowOverlap="1" wp14:anchorId="5F57BD39" wp14:editId="09C825C1">
              <wp:simplePos x="0" y="0"/>
              <wp:positionH relativeFrom="column">
                <wp:posOffset>-404494</wp:posOffset>
              </wp:positionH>
              <wp:positionV relativeFrom="paragraph">
                <wp:posOffset>-635</wp:posOffset>
              </wp:positionV>
              <wp:extent cx="2571750" cy="784860"/>
              <wp:effectExtent l="0" t="0" r="0" b="0"/>
              <wp:wrapNone/>
              <wp:docPr id="9" name="Metin Kutus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784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49607A" w14:textId="77777777" w:rsidR="00F40223" w:rsidRDefault="00F40223" w:rsidP="00B55B3E">
                          <w:pPr>
                            <w:spacing w:line="276" w:lineRule="auto"/>
                            <w:ind w:left="-142"/>
                            <w:rPr>
                              <w:rFonts w:ascii="Arial" w:hAnsi="Arial" w:cs="Arial"/>
                              <w:b/>
                              <w:color w:val="595959"/>
                              <w:spacing w:val="-4"/>
                              <w:sz w:val="14"/>
                              <w:szCs w:val="16"/>
                              <w:lang w:val="es-ES"/>
                            </w:rPr>
                          </w:pPr>
                          <w:r>
                            <w:rPr>
                              <w:rFonts w:ascii="Arial" w:hAnsi="Arial" w:cs="Arial"/>
                              <w:b/>
                              <w:color w:val="595959"/>
                              <w:spacing w:val="-4"/>
                              <w:sz w:val="14"/>
                              <w:szCs w:val="16"/>
                              <w:lang w:val="es-ES"/>
                            </w:rPr>
                            <w:t>TAG Bilişim Ticaret ve Pazarlama Ltd. Şti. Teknokent Şubesi</w:t>
                          </w:r>
                        </w:p>
                        <w:p w14:paraId="7006FBDD" w14:textId="77777777" w:rsidR="00F40223" w:rsidRDefault="00F40223" w:rsidP="00B55B3E">
                          <w:pPr>
                            <w:ind w:left="-142"/>
                            <w:rPr>
                              <w:rFonts w:ascii="Arial" w:hAnsi="Arial" w:cs="Arial"/>
                              <w:color w:val="595959"/>
                              <w:spacing w:val="-4"/>
                              <w:sz w:val="14"/>
                              <w:szCs w:val="16"/>
                              <w:lang w:val="es-ES"/>
                            </w:rPr>
                          </w:pPr>
                          <w:r>
                            <w:rPr>
                              <w:rFonts w:ascii="Arial" w:hAnsi="Arial" w:cs="Arial"/>
                              <w:color w:val="595959"/>
                              <w:spacing w:val="-4"/>
                              <w:sz w:val="14"/>
                              <w:szCs w:val="16"/>
                              <w:lang w:val="es-ES"/>
                            </w:rPr>
                            <w:t>Reşitpaşa Mahallesi Katar Caddesi İTÜ Ayazağa Kampüsü Teknokent ARI-4 Binası No:2/50/6 İTÜ Magnet Sarıyer, İstanbul Tel: +90 212 280 16 14 - Web: www.tgworkshop.com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7BD39" id="_x0000_t202" coordsize="21600,21600" o:spt="202" path="m,l,21600r21600,l21600,xe">
              <v:stroke joinstyle="miter"/>
              <v:path gradientshapeok="t" o:connecttype="rect"/>
            </v:shapetype>
            <v:shape id="Metin Kutusu 9" o:spid="_x0000_s1026" type="#_x0000_t202" style="position:absolute;left:0;text-align:left;margin-left:-31.85pt;margin-top:-.05pt;width:202.5pt;height:61.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" stroked="f">
              <v:textbox>
                <w:txbxContent>
                  <w:p w14:paraId="4E49607A" w14:textId="77777777" w:rsidR="00F40223" w:rsidRDefault="00F40223" w:rsidP="00B55B3E">
                    <w:pPr>
                      <w:spacing w:line="276" w:lineRule="auto"/>
                      <w:ind w:left="-142"/>
                      <w:rPr>
                        <w:rFonts w:ascii="Arial" w:hAnsi="Arial" w:cs="Arial"/>
                        <w:b/>
                        <w:color w:val="595959"/>
                        <w:spacing w:val="-4"/>
                        <w:sz w:val="14"/>
                        <w:szCs w:val="16"/>
                        <w:lang w:val="es-ES"/>
                      </w:rPr>
                    </w:pPr>
                    <w:r>
                      <w:rPr>
                        <w:rFonts w:ascii="Arial" w:hAnsi="Arial" w:cs="Arial"/>
                        <w:b/>
                        <w:color w:val="595959"/>
                        <w:spacing w:val="-4"/>
                        <w:sz w:val="14"/>
                        <w:szCs w:val="16"/>
                        <w:lang w:val="es-ES"/>
                      </w:rPr>
                      <w:t>TAG Bilişim Ticaret ve Pazarlama Ltd. Şti. Teknokent Şubesi</w:t>
                    </w:r>
                  </w:p>
                  <w:p w14:paraId="7006FBDD" w14:textId="77777777" w:rsidR="00F40223" w:rsidRDefault="00F40223" w:rsidP="00B55B3E">
                    <w:pPr>
                      <w:ind w:left="-142"/>
                      <w:rPr>
                        <w:rFonts w:ascii="Arial" w:hAnsi="Arial" w:cs="Arial"/>
                        <w:color w:val="595959"/>
                        <w:spacing w:val="-4"/>
                        <w:sz w:val="14"/>
                        <w:szCs w:val="16"/>
                        <w:lang w:val="es-ES"/>
                      </w:rPr>
                    </w:pPr>
                    <w:r>
                      <w:rPr>
                        <w:rFonts w:ascii="Arial" w:hAnsi="Arial" w:cs="Arial"/>
                        <w:color w:val="595959"/>
                        <w:spacing w:val="-4"/>
                        <w:sz w:val="14"/>
                        <w:szCs w:val="16"/>
                        <w:lang w:val="es-ES"/>
                      </w:rPr>
                      <w:t>Reşitpaşa Mahallesi Katar Caddesi İTÜ Ayazağa Kampüsü Teknokent ARI-4 Binası No:2/50/6 İTÜ Magnet Sarıyer, İstanbul Tel: +90 212 280 16 14 - Web: www.tgworkshop.com</w:t>
                    </w:r>
                  </w:p>
                </w:txbxContent>
              </v:textbox>
            </v:shape>
          </w:pict>
        </mc:Fallback>
      </mc:AlternateContent>
    </w:r>
    <w:r w:rsidRPr="00B55B3E">
      <w:rPr>
        <w:noProof/>
      </w:rPr>
      <w:drawing>
        <wp:anchor distT="0" distB="0" distL="114300" distR="114300" simplePos="0" relativeHeight="251658241" behindDoc="0" locked="0" layoutInCell="1" allowOverlap="1" wp14:anchorId="1EC6BD1D" wp14:editId="5127E652">
          <wp:simplePos x="0" y="0"/>
          <wp:positionH relativeFrom="column">
            <wp:posOffset>2462530</wp:posOffset>
          </wp:positionH>
          <wp:positionV relativeFrom="paragraph">
            <wp:posOffset>313690</wp:posOffset>
          </wp:positionV>
          <wp:extent cx="3897630" cy="269240"/>
          <wp:effectExtent l="0" t="0" r="7620" b="0"/>
          <wp:wrapNone/>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7630" cy="2692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499B1" w14:textId="77777777" w:rsidR="005234E9" w:rsidRDefault="005234E9">
      <w:pPr>
        <w:spacing w:after="0" w:line="240" w:lineRule="auto"/>
      </w:pPr>
      <w:r>
        <w:separator/>
      </w:r>
    </w:p>
  </w:footnote>
  <w:footnote w:type="continuationSeparator" w:id="0">
    <w:p w14:paraId="4BECF34C" w14:textId="77777777" w:rsidR="005234E9" w:rsidRDefault="005234E9">
      <w:pPr>
        <w:spacing w:after="0" w:line="240" w:lineRule="auto"/>
      </w:pPr>
      <w:r>
        <w:continuationSeparator/>
      </w:r>
    </w:p>
  </w:footnote>
  <w:footnote w:type="continuationNotice" w:id="1">
    <w:p w14:paraId="64AB6A1D" w14:textId="77777777" w:rsidR="005234E9" w:rsidRDefault="005234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4"/>
      <w:gridCol w:w="3024"/>
      <w:gridCol w:w="3024"/>
    </w:tblGrid>
    <w:tr w:rsidR="00F40223" w14:paraId="03EC4A08" w14:textId="77777777" w:rsidTr="24005136">
      <w:tc>
        <w:tcPr>
          <w:tcW w:w="3024" w:type="dxa"/>
        </w:tcPr>
        <w:p w14:paraId="10A2F9B0" w14:textId="65FC4D31" w:rsidR="00F40223" w:rsidRDefault="00F40223" w:rsidP="24005136">
          <w:pPr>
            <w:pStyle w:val="Header"/>
            <w:ind w:left="-115"/>
          </w:pPr>
        </w:p>
      </w:tc>
      <w:tc>
        <w:tcPr>
          <w:tcW w:w="3024" w:type="dxa"/>
        </w:tcPr>
        <w:p w14:paraId="378DB05F" w14:textId="1E3882EF" w:rsidR="00F40223" w:rsidRDefault="00F40223" w:rsidP="24005136">
          <w:pPr>
            <w:pStyle w:val="Header"/>
            <w:jc w:val="center"/>
          </w:pPr>
        </w:p>
      </w:tc>
      <w:tc>
        <w:tcPr>
          <w:tcW w:w="3024" w:type="dxa"/>
        </w:tcPr>
        <w:p w14:paraId="736CFA7B" w14:textId="5FA0E3F8" w:rsidR="00F40223" w:rsidRDefault="00F40223" w:rsidP="24005136">
          <w:pPr>
            <w:pStyle w:val="Header"/>
            <w:ind w:right="-115"/>
            <w:jc w:val="right"/>
          </w:pPr>
        </w:p>
      </w:tc>
    </w:tr>
  </w:tbl>
  <w:p w14:paraId="75C46F82" w14:textId="1B2A46A1" w:rsidR="00F40223" w:rsidRDefault="00F40223" w:rsidP="24005136">
    <w:pPr>
      <w:pStyle w:val="Header"/>
    </w:pPr>
    <w:r>
      <w:rPr>
        <w:noProof/>
      </w:rPr>
      <w:drawing>
        <wp:anchor distT="0" distB="0" distL="114300" distR="114300" simplePos="0" relativeHeight="251658240" behindDoc="0" locked="0" layoutInCell="1" allowOverlap="1" wp14:anchorId="1C499365" wp14:editId="57BE5FD9">
          <wp:simplePos x="0" y="0"/>
          <wp:positionH relativeFrom="margin">
            <wp:posOffset>-57150</wp:posOffset>
          </wp:positionH>
          <wp:positionV relativeFrom="paragraph">
            <wp:posOffset>-695325</wp:posOffset>
          </wp:positionV>
          <wp:extent cx="1224280" cy="577850"/>
          <wp:effectExtent l="0" t="0" r="0" b="0"/>
          <wp:wrapNone/>
          <wp:docPr id="15" name="Picture 4" descr="Description: T&amp;G Logo - beyaz"/>
          <wp:cNvGraphicFramePr/>
          <a:graphic xmlns:a="http://schemas.openxmlformats.org/drawingml/2006/main">
            <a:graphicData uri="http://schemas.openxmlformats.org/drawingml/2006/picture">
              <pic:pic xmlns:pic="http://schemas.openxmlformats.org/drawingml/2006/picture">
                <pic:nvPicPr>
                  <pic:cNvPr id="34" name="Picture 34" descr="Description: T&amp;G Logo - beyaz"/>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4280" cy="577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F5F10"/>
    <w:multiLevelType w:val="hybridMultilevel"/>
    <w:tmpl w:val="537E795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CAE255C"/>
    <w:multiLevelType w:val="hybridMultilevel"/>
    <w:tmpl w:val="DFBCB78A"/>
    <w:lvl w:ilvl="0" w:tplc="041F0005">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 w15:restartNumberingAfterBreak="0">
    <w:nsid w:val="0F724345"/>
    <w:multiLevelType w:val="hybridMultilevel"/>
    <w:tmpl w:val="ED6A92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18D76F0"/>
    <w:multiLevelType w:val="multilevel"/>
    <w:tmpl w:val="626C31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1D1DC1"/>
    <w:multiLevelType w:val="hybridMultilevel"/>
    <w:tmpl w:val="3EC479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A35E62"/>
    <w:multiLevelType w:val="hybridMultilevel"/>
    <w:tmpl w:val="A2D08E2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95631E8"/>
    <w:multiLevelType w:val="hybridMultilevel"/>
    <w:tmpl w:val="9D9271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B8D281A"/>
    <w:multiLevelType w:val="hybridMultilevel"/>
    <w:tmpl w:val="47503198"/>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209829D4"/>
    <w:multiLevelType w:val="hybridMultilevel"/>
    <w:tmpl w:val="BEB601A8"/>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21FA3DA2"/>
    <w:multiLevelType w:val="hybridMultilevel"/>
    <w:tmpl w:val="744CEB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41443A9"/>
    <w:multiLevelType w:val="hybridMultilevel"/>
    <w:tmpl w:val="96A241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4FF0E26"/>
    <w:multiLevelType w:val="hybridMultilevel"/>
    <w:tmpl w:val="F65479FC"/>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27790699"/>
    <w:multiLevelType w:val="hybridMultilevel"/>
    <w:tmpl w:val="A2FC13F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AD482A"/>
    <w:multiLevelType w:val="hybridMultilevel"/>
    <w:tmpl w:val="8F82F1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CA857F6"/>
    <w:multiLevelType w:val="hybridMultilevel"/>
    <w:tmpl w:val="465A812A"/>
    <w:lvl w:ilvl="0" w:tplc="2026D11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152649"/>
    <w:multiLevelType w:val="hybridMultilevel"/>
    <w:tmpl w:val="ECF4F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F43569D"/>
    <w:multiLevelType w:val="hybridMultilevel"/>
    <w:tmpl w:val="22AEDC8A"/>
    <w:lvl w:ilvl="0" w:tplc="041F000F">
      <w:start w:val="1"/>
      <w:numFmt w:val="decimal"/>
      <w:lvlText w:val="%1."/>
      <w:lvlJc w:val="left"/>
      <w:pPr>
        <w:ind w:left="2160" w:hanging="360"/>
      </w:p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abstractNum w:abstractNumId="17" w15:restartNumberingAfterBreak="0">
    <w:nsid w:val="2F8B123E"/>
    <w:multiLevelType w:val="hybridMultilevel"/>
    <w:tmpl w:val="26D64B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F9C3F35"/>
    <w:multiLevelType w:val="hybridMultilevel"/>
    <w:tmpl w:val="C07A9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48503BF"/>
    <w:multiLevelType w:val="hybridMultilevel"/>
    <w:tmpl w:val="EB0CC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48E6954"/>
    <w:multiLevelType w:val="hybridMultilevel"/>
    <w:tmpl w:val="68B210AA"/>
    <w:lvl w:ilvl="0" w:tplc="1F4635E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594289C"/>
    <w:multiLevelType w:val="hybridMultilevel"/>
    <w:tmpl w:val="DDEA1E98"/>
    <w:lvl w:ilvl="0" w:tplc="638C6350">
      <w:numFmt w:val="bullet"/>
      <w:lvlText w:val=""/>
      <w:lvlJc w:val="left"/>
      <w:pPr>
        <w:ind w:left="720" w:hanging="360"/>
      </w:pPr>
      <w:rPr>
        <w:rFonts w:ascii="Symbol" w:eastAsiaTheme="minorHAnsi" w:hAnsi="Symbol"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2" w15:restartNumberingAfterBreak="0">
    <w:nsid w:val="40D6097A"/>
    <w:multiLevelType w:val="hybridMultilevel"/>
    <w:tmpl w:val="948AF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0F778B6"/>
    <w:multiLevelType w:val="hybridMultilevel"/>
    <w:tmpl w:val="507AB8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33E3AB9"/>
    <w:multiLevelType w:val="hybridMultilevel"/>
    <w:tmpl w:val="B846EDDA"/>
    <w:lvl w:ilvl="0" w:tplc="6BE21F7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ACB5CC2"/>
    <w:multiLevelType w:val="hybridMultilevel"/>
    <w:tmpl w:val="E168E46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44577EA"/>
    <w:multiLevelType w:val="hybridMultilevel"/>
    <w:tmpl w:val="3DC669F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EC24A64"/>
    <w:multiLevelType w:val="hybridMultilevel"/>
    <w:tmpl w:val="58B458C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5F7511B"/>
    <w:multiLevelType w:val="hybridMultilevel"/>
    <w:tmpl w:val="E23A5E2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6394B20"/>
    <w:multiLevelType w:val="hybridMultilevel"/>
    <w:tmpl w:val="D826C42C"/>
    <w:lvl w:ilvl="0" w:tplc="90523814">
      <w:numFmt w:val="bullet"/>
      <w:lvlText w:val=""/>
      <w:lvlJc w:val="left"/>
      <w:pPr>
        <w:ind w:left="720" w:hanging="360"/>
      </w:pPr>
      <w:rPr>
        <w:rFonts w:ascii="Symbol" w:eastAsiaTheme="minorHAnsi" w:hAnsi="Symbol"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7D6F5ED5"/>
    <w:multiLevelType w:val="hybridMultilevel"/>
    <w:tmpl w:val="A4827D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F035AFB"/>
    <w:multiLevelType w:val="hybridMultilevel"/>
    <w:tmpl w:val="36A815BC"/>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16cid:durableId="715205044">
    <w:abstractNumId w:val="14"/>
  </w:num>
  <w:num w:numId="2" w16cid:durableId="1666204014">
    <w:abstractNumId w:val="29"/>
  </w:num>
  <w:num w:numId="3" w16cid:durableId="474760442">
    <w:abstractNumId w:val="20"/>
  </w:num>
  <w:num w:numId="4" w16cid:durableId="1427964585">
    <w:abstractNumId w:val="4"/>
  </w:num>
  <w:num w:numId="5" w16cid:durableId="1059787671">
    <w:abstractNumId w:val="21"/>
  </w:num>
  <w:num w:numId="6" w16cid:durableId="329598827">
    <w:abstractNumId w:val="12"/>
  </w:num>
  <w:num w:numId="7" w16cid:durableId="437067069">
    <w:abstractNumId w:val="21"/>
  </w:num>
  <w:num w:numId="8" w16cid:durableId="1057706730">
    <w:abstractNumId w:val="22"/>
  </w:num>
  <w:num w:numId="9" w16cid:durableId="1418552039">
    <w:abstractNumId w:val="25"/>
  </w:num>
  <w:num w:numId="10" w16cid:durableId="1462916637">
    <w:abstractNumId w:val="15"/>
  </w:num>
  <w:num w:numId="11" w16cid:durableId="1800486578">
    <w:abstractNumId w:val="26"/>
  </w:num>
  <w:num w:numId="12" w16cid:durableId="2004356952">
    <w:abstractNumId w:val="28"/>
  </w:num>
  <w:num w:numId="13" w16cid:durableId="864370760">
    <w:abstractNumId w:val="8"/>
  </w:num>
  <w:num w:numId="14" w16cid:durableId="1895968805">
    <w:abstractNumId w:val="1"/>
  </w:num>
  <w:num w:numId="15" w16cid:durableId="1504465832">
    <w:abstractNumId w:val="18"/>
  </w:num>
  <w:num w:numId="16" w16cid:durableId="1217428111">
    <w:abstractNumId w:val="27"/>
  </w:num>
  <w:num w:numId="17" w16cid:durableId="1907186953">
    <w:abstractNumId w:val="5"/>
  </w:num>
  <w:num w:numId="18" w16cid:durableId="585772595">
    <w:abstractNumId w:val="7"/>
  </w:num>
  <w:num w:numId="19" w16cid:durableId="784348671">
    <w:abstractNumId w:val="11"/>
  </w:num>
  <w:num w:numId="20" w16cid:durableId="935476765">
    <w:abstractNumId w:val="23"/>
  </w:num>
  <w:num w:numId="21" w16cid:durableId="903176283">
    <w:abstractNumId w:val="10"/>
  </w:num>
  <w:num w:numId="22" w16cid:durableId="408503938">
    <w:abstractNumId w:val="31"/>
  </w:num>
  <w:num w:numId="23" w16cid:durableId="2110152593">
    <w:abstractNumId w:val="16"/>
  </w:num>
  <w:num w:numId="24" w16cid:durableId="1792046722">
    <w:abstractNumId w:val="9"/>
  </w:num>
  <w:num w:numId="25" w16cid:durableId="280309365">
    <w:abstractNumId w:val="30"/>
  </w:num>
  <w:num w:numId="26" w16cid:durableId="762840445">
    <w:abstractNumId w:val="13"/>
  </w:num>
  <w:num w:numId="27" w16cid:durableId="725690518">
    <w:abstractNumId w:val="18"/>
  </w:num>
  <w:num w:numId="28" w16cid:durableId="1672294088">
    <w:abstractNumId w:val="17"/>
  </w:num>
  <w:num w:numId="29" w16cid:durableId="1808427662">
    <w:abstractNumId w:val="0"/>
  </w:num>
  <w:num w:numId="30" w16cid:durableId="1658261480">
    <w:abstractNumId w:val="19"/>
  </w:num>
  <w:num w:numId="31" w16cid:durableId="1327442467">
    <w:abstractNumId w:val="2"/>
  </w:num>
  <w:num w:numId="32" w16cid:durableId="1892572738">
    <w:abstractNumId w:val="24"/>
  </w:num>
  <w:num w:numId="33" w16cid:durableId="2040273423">
    <w:abstractNumId w:val="6"/>
  </w:num>
  <w:num w:numId="34" w16cid:durableId="929045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34B"/>
    <w:rsid w:val="0000011A"/>
    <w:rsid w:val="00001814"/>
    <w:rsid w:val="00004A6E"/>
    <w:rsid w:val="000071D5"/>
    <w:rsid w:val="00007C88"/>
    <w:rsid w:val="000108D1"/>
    <w:rsid w:val="00011C77"/>
    <w:rsid w:val="00013102"/>
    <w:rsid w:val="00013341"/>
    <w:rsid w:val="00015A64"/>
    <w:rsid w:val="000177AB"/>
    <w:rsid w:val="00021686"/>
    <w:rsid w:val="00033EFC"/>
    <w:rsid w:val="00034100"/>
    <w:rsid w:val="00041A4B"/>
    <w:rsid w:val="00043649"/>
    <w:rsid w:val="00051DE0"/>
    <w:rsid w:val="00052329"/>
    <w:rsid w:val="0005248F"/>
    <w:rsid w:val="000534CB"/>
    <w:rsid w:val="0005350F"/>
    <w:rsid w:val="00054EB2"/>
    <w:rsid w:val="00057F24"/>
    <w:rsid w:val="00067A04"/>
    <w:rsid w:val="00071E89"/>
    <w:rsid w:val="00077078"/>
    <w:rsid w:val="00080B06"/>
    <w:rsid w:val="00083208"/>
    <w:rsid w:val="0008575B"/>
    <w:rsid w:val="00085E27"/>
    <w:rsid w:val="00091A33"/>
    <w:rsid w:val="00094FCF"/>
    <w:rsid w:val="00097865"/>
    <w:rsid w:val="000A1792"/>
    <w:rsid w:val="000A2936"/>
    <w:rsid w:val="000A57A2"/>
    <w:rsid w:val="000A5945"/>
    <w:rsid w:val="000A7192"/>
    <w:rsid w:val="000B00E7"/>
    <w:rsid w:val="000B09B1"/>
    <w:rsid w:val="000B25DF"/>
    <w:rsid w:val="000B36CF"/>
    <w:rsid w:val="000B3C5E"/>
    <w:rsid w:val="000C13DC"/>
    <w:rsid w:val="000C2119"/>
    <w:rsid w:val="000C490E"/>
    <w:rsid w:val="000C5143"/>
    <w:rsid w:val="000D011F"/>
    <w:rsid w:val="000D3941"/>
    <w:rsid w:val="000D630D"/>
    <w:rsid w:val="000D7B08"/>
    <w:rsid w:val="000E03C1"/>
    <w:rsid w:val="000E5937"/>
    <w:rsid w:val="00100890"/>
    <w:rsid w:val="0010324F"/>
    <w:rsid w:val="0010527A"/>
    <w:rsid w:val="00107538"/>
    <w:rsid w:val="00110C33"/>
    <w:rsid w:val="0011100C"/>
    <w:rsid w:val="00111CF3"/>
    <w:rsid w:val="00112153"/>
    <w:rsid w:val="00112A31"/>
    <w:rsid w:val="00114A04"/>
    <w:rsid w:val="0012056F"/>
    <w:rsid w:val="00120712"/>
    <w:rsid w:val="001227A5"/>
    <w:rsid w:val="00123ED7"/>
    <w:rsid w:val="00127AEB"/>
    <w:rsid w:val="001348F5"/>
    <w:rsid w:val="001369F5"/>
    <w:rsid w:val="00136F8C"/>
    <w:rsid w:val="001460B2"/>
    <w:rsid w:val="00146D0F"/>
    <w:rsid w:val="00147D83"/>
    <w:rsid w:val="0016383D"/>
    <w:rsid w:val="001653EC"/>
    <w:rsid w:val="00165E82"/>
    <w:rsid w:val="001668AB"/>
    <w:rsid w:val="00166C04"/>
    <w:rsid w:val="00167945"/>
    <w:rsid w:val="001743E6"/>
    <w:rsid w:val="00176B72"/>
    <w:rsid w:val="0018097A"/>
    <w:rsid w:val="00181D4E"/>
    <w:rsid w:val="001827CA"/>
    <w:rsid w:val="00190688"/>
    <w:rsid w:val="0019168A"/>
    <w:rsid w:val="001969CE"/>
    <w:rsid w:val="00196CAD"/>
    <w:rsid w:val="001A1713"/>
    <w:rsid w:val="001A29B0"/>
    <w:rsid w:val="001A2B68"/>
    <w:rsid w:val="001A339E"/>
    <w:rsid w:val="001A386D"/>
    <w:rsid w:val="001A3FAE"/>
    <w:rsid w:val="001A48AC"/>
    <w:rsid w:val="001A4E18"/>
    <w:rsid w:val="001A5030"/>
    <w:rsid w:val="001B0BD9"/>
    <w:rsid w:val="001B2EB4"/>
    <w:rsid w:val="001B3D1B"/>
    <w:rsid w:val="001B4E68"/>
    <w:rsid w:val="001C246D"/>
    <w:rsid w:val="001C26D5"/>
    <w:rsid w:val="001C39A1"/>
    <w:rsid w:val="001C3D1A"/>
    <w:rsid w:val="001C5119"/>
    <w:rsid w:val="001C54DA"/>
    <w:rsid w:val="001D289F"/>
    <w:rsid w:val="001D41D8"/>
    <w:rsid w:val="001D6550"/>
    <w:rsid w:val="001E1AE6"/>
    <w:rsid w:val="001E2F50"/>
    <w:rsid w:val="001E4B24"/>
    <w:rsid w:val="001E4CF2"/>
    <w:rsid w:val="001E6278"/>
    <w:rsid w:val="001F4509"/>
    <w:rsid w:val="001F490C"/>
    <w:rsid w:val="001F6393"/>
    <w:rsid w:val="001F7A86"/>
    <w:rsid w:val="0021019B"/>
    <w:rsid w:val="00211682"/>
    <w:rsid w:val="00213D47"/>
    <w:rsid w:val="00215132"/>
    <w:rsid w:val="002209ED"/>
    <w:rsid w:val="00222C4F"/>
    <w:rsid w:val="002240EC"/>
    <w:rsid w:val="0022668C"/>
    <w:rsid w:val="002325C2"/>
    <w:rsid w:val="002326A9"/>
    <w:rsid w:val="00233C6C"/>
    <w:rsid w:val="00234AD5"/>
    <w:rsid w:val="00243882"/>
    <w:rsid w:val="00244B3B"/>
    <w:rsid w:val="00244BEC"/>
    <w:rsid w:val="0024546E"/>
    <w:rsid w:val="00245E53"/>
    <w:rsid w:val="002473A0"/>
    <w:rsid w:val="00247CA4"/>
    <w:rsid w:val="002511FB"/>
    <w:rsid w:val="00251425"/>
    <w:rsid w:val="00251E33"/>
    <w:rsid w:val="00253E4B"/>
    <w:rsid w:val="00254992"/>
    <w:rsid w:val="00255260"/>
    <w:rsid w:val="00263572"/>
    <w:rsid w:val="002646CD"/>
    <w:rsid w:val="00275325"/>
    <w:rsid w:val="00277DE5"/>
    <w:rsid w:val="00284071"/>
    <w:rsid w:val="00291A32"/>
    <w:rsid w:val="00292F8F"/>
    <w:rsid w:val="00295ADA"/>
    <w:rsid w:val="00295C7F"/>
    <w:rsid w:val="002A0456"/>
    <w:rsid w:val="002A14E6"/>
    <w:rsid w:val="002A2443"/>
    <w:rsid w:val="002A2755"/>
    <w:rsid w:val="002A47F2"/>
    <w:rsid w:val="002A4CB6"/>
    <w:rsid w:val="002A7A17"/>
    <w:rsid w:val="002B48B0"/>
    <w:rsid w:val="002B4C19"/>
    <w:rsid w:val="002B72BA"/>
    <w:rsid w:val="002B7511"/>
    <w:rsid w:val="002C0640"/>
    <w:rsid w:val="002C113E"/>
    <w:rsid w:val="002C1157"/>
    <w:rsid w:val="002C193D"/>
    <w:rsid w:val="002C6D7E"/>
    <w:rsid w:val="002D0CAC"/>
    <w:rsid w:val="002D14A0"/>
    <w:rsid w:val="002D2772"/>
    <w:rsid w:val="002D2893"/>
    <w:rsid w:val="002D2C88"/>
    <w:rsid w:val="002D3BB4"/>
    <w:rsid w:val="002D4605"/>
    <w:rsid w:val="002D46AE"/>
    <w:rsid w:val="002D4BC1"/>
    <w:rsid w:val="002D7F9A"/>
    <w:rsid w:val="002E084C"/>
    <w:rsid w:val="002E1EDD"/>
    <w:rsid w:val="002E34A7"/>
    <w:rsid w:val="002E4688"/>
    <w:rsid w:val="002E5478"/>
    <w:rsid w:val="002E72F5"/>
    <w:rsid w:val="002E7384"/>
    <w:rsid w:val="002F035A"/>
    <w:rsid w:val="002F0661"/>
    <w:rsid w:val="002F3EEC"/>
    <w:rsid w:val="002F55F0"/>
    <w:rsid w:val="002F5BDA"/>
    <w:rsid w:val="002F6AA4"/>
    <w:rsid w:val="002F7B0A"/>
    <w:rsid w:val="00300231"/>
    <w:rsid w:val="00301085"/>
    <w:rsid w:val="00301807"/>
    <w:rsid w:val="003028BA"/>
    <w:rsid w:val="00303B2E"/>
    <w:rsid w:val="0030582F"/>
    <w:rsid w:val="003065E3"/>
    <w:rsid w:val="0032667C"/>
    <w:rsid w:val="00330C79"/>
    <w:rsid w:val="00331E41"/>
    <w:rsid w:val="003342CB"/>
    <w:rsid w:val="0033734C"/>
    <w:rsid w:val="0033769D"/>
    <w:rsid w:val="003407CF"/>
    <w:rsid w:val="00340E6E"/>
    <w:rsid w:val="00343389"/>
    <w:rsid w:val="0034608F"/>
    <w:rsid w:val="00353892"/>
    <w:rsid w:val="00354A2A"/>
    <w:rsid w:val="00361074"/>
    <w:rsid w:val="00362029"/>
    <w:rsid w:val="00363CF8"/>
    <w:rsid w:val="00364F43"/>
    <w:rsid w:val="0036519A"/>
    <w:rsid w:val="00365E03"/>
    <w:rsid w:val="00367A9D"/>
    <w:rsid w:val="00371338"/>
    <w:rsid w:val="00373385"/>
    <w:rsid w:val="00374284"/>
    <w:rsid w:val="0037756A"/>
    <w:rsid w:val="00377C85"/>
    <w:rsid w:val="003821AC"/>
    <w:rsid w:val="003832FC"/>
    <w:rsid w:val="003833FD"/>
    <w:rsid w:val="00383B28"/>
    <w:rsid w:val="00387500"/>
    <w:rsid w:val="00387B92"/>
    <w:rsid w:val="0039170A"/>
    <w:rsid w:val="00392E44"/>
    <w:rsid w:val="00397485"/>
    <w:rsid w:val="003A33D6"/>
    <w:rsid w:val="003A350F"/>
    <w:rsid w:val="003A46AC"/>
    <w:rsid w:val="003B208E"/>
    <w:rsid w:val="003B3D54"/>
    <w:rsid w:val="003B7E2D"/>
    <w:rsid w:val="003C09BC"/>
    <w:rsid w:val="003C0FC0"/>
    <w:rsid w:val="003C1EE2"/>
    <w:rsid w:val="003C6D12"/>
    <w:rsid w:val="003C7080"/>
    <w:rsid w:val="003D4C16"/>
    <w:rsid w:val="003D4F9E"/>
    <w:rsid w:val="003D7C09"/>
    <w:rsid w:val="003E0AC3"/>
    <w:rsid w:val="003E11DE"/>
    <w:rsid w:val="003E2827"/>
    <w:rsid w:val="003E3852"/>
    <w:rsid w:val="003E5EB1"/>
    <w:rsid w:val="003E5EB9"/>
    <w:rsid w:val="003F1269"/>
    <w:rsid w:val="003F246E"/>
    <w:rsid w:val="003F3478"/>
    <w:rsid w:val="003F4983"/>
    <w:rsid w:val="00400290"/>
    <w:rsid w:val="00403678"/>
    <w:rsid w:val="00405725"/>
    <w:rsid w:val="00406144"/>
    <w:rsid w:val="00411A91"/>
    <w:rsid w:val="00411E55"/>
    <w:rsid w:val="0041297E"/>
    <w:rsid w:val="00415291"/>
    <w:rsid w:val="004165FA"/>
    <w:rsid w:val="00417E76"/>
    <w:rsid w:val="0042219D"/>
    <w:rsid w:val="00422493"/>
    <w:rsid w:val="00427183"/>
    <w:rsid w:val="0042795F"/>
    <w:rsid w:val="004347C7"/>
    <w:rsid w:val="0043751F"/>
    <w:rsid w:val="00441D2C"/>
    <w:rsid w:val="00446C16"/>
    <w:rsid w:val="00450CE2"/>
    <w:rsid w:val="00457BDC"/>
    <w:rsid w:val="0046047E"/>
    <w:rsid w:val="004614B6"/>
    <w:rsid w:val="00462C4E"/>
    <w:rsid w:val="00464D52"/>
    <w:rsid w:val="00465227"/>
    <w:rsid w:val="004662C8"/>
    <w:rsid w:val="00466C51"/>
    <w:rsid w:val="0046788D"/>
    <w:rsid w:val="004702C7"/>
    <w:rsid w:val="004714E5"/>
    <w:rsid w:val="00473151"/>
    <w:rsid w:val="00474F4C"/>
    <w:rsid w:val="00482591"/>
    <w:rsid w:val="004853E3"/>
    <w:rsid w:val="004867A9"/>
    <w:rsid w:val="00490E4B"/>
    <w:rsid w:val="00496603"/>
    <w:rsid w:val="004A0B38"/>
    <w:rsid w:val="004A15C3"/>
    <w:rsid w:val="004A3BAD"/>
    <w:rsid w:val="004A5148"/>
    <w:rsid w:val="004A6441"/>
    <w:rsid w:val="004A6FAE"/>
    <w:rsid w:val="004B4C42"/>
    <w:rsid w:val="004B7F80"/>
    <w:rsid w:val="004C42CB"/>
    <w:rsid w:val="004C60B4"/>
    <w:rsid w:val="004D32E5"/>
    <w:rsid w:val="004D3EE2"/>
    <w:rsid w:val="004D50F0"/>
    <w:rsid w:val="004D569C"/>
    <w:rsid w:val="004D6035"/>
    <w:rsid w:val="004D7542"/>
    <w:rsid w:val="004E00ED"/>
    <w:rsid w:val="004E0C37"/>
    <w:rsid w:val="004E22FE"/>
    <w:rsid w:val="004E2D9F"/>
    <w:rsid w:val="004E53B3"/>
    <w:rsid w:val="004E67B0"/>
    <w:rsid w:val="004F0AC8"/>
    <w:rsid w:val="004F3778"/>
    <w:rsid w:val="004F60BB"/>
    <w:rsid w:val="004F6F8B"/>
    <w:rsid w:val="005017B8"/>
    <w:rsid w:val="00502C4B"/>
    <w:rsid w:val="00502E4E"/>
    <w:rsid w:val="00506F6D"/>
    <w:rsid w:val="00514322"/>
    <w:rsid w:val="005166A3"/>
    <w:rsid w:val="00520958"/>
    <w:rsid w:val="00522F73"/>
    <w:rsid w:val="005234E9"/>
    <w:rsid w:val="005239CD"/>
    <w:rsid w:val="005251CF"/>
    <w:rsid w:val="0053158E"/>
    <w:rsid w:val="00532B23"/>
    <w:rsid w:val="0053307F"/>
    <w:rsid w:val="005332CF"/>
    <w:rsid w:val="00535274"/>
    <w:rsid w:val="0053674F"/>
    <w:rsid w:val="00536DCE"/>
    <w:rsid w:val="00541C9B"/>
    <w:rsid w:val="00544972"/>
    <w:rsid w:val="00544D52"/>
    <w:rsid w:val="00551CE4"/>
    <w:rsid w:val="00552A39"/>
    <w:rsid w:val="00552CFC"/>
    <w:rsid w:val="00554FDA"/>
    <w:rsid w:val="00555193"/>
    <w:rsid w:val="005623F0"/>
    <w:rsid w:val="00570122"/>
    <w:rsid w:val="00570ED2"/>
    <w:rsid w:val="005765E5"/>
    <w:rsid w:val="00576710"/>
    <w:rsid w:val="00576B60"/>
    <w:rsid w:val="00577F62"/>
    <w:rsid w:val="00577FB6"/>
    <w:rsid w:val="005803AC"/>
    <w:rsid w:val="00582674"/>
    <w:rsid w:val="00582A77"/>
    <w:rsid w:val="00583341"/>
    <w:rsid w:val="00586772"/>
    <w:rsid w:val="005878A3"/>
    <w:rsid w:val="00591568"/>
    <w:rsid w:val="00593EB0"/>
    <w:rsid w:val="00595541"/>
    <w:rsid w:val="00595B52"/>
    <w:rsid w:val="0059606D"/>
    <w:rsid w:val="005A3B08"/>
    <w:rsid w:val="005A48DB"/>
    <w:rsid w:val="005A5B73"/>
    <w:rsid w:val="005A5FF6"/>
    <w:rsid w:val="005A7B8D"/>
    <w:rsid w:val="005B1FC8"/>
    <w:rsid w:val="005B3557"/>
    <w:rsid w:val="005B4295"/>
    <w:rsid w:val="005B45CB"/>
    <w:rsid w:val="005C2472"/>
    <w:rsid w:val="005C35F4"/>
    <w:rsid w:val="005C378F"/>
    <w:rsid w:val="005C651E"/>
    <w:rsid w:val="005D0B14"/>
    <w:rsid w:val="005D2649"/>
    <w:rsid w:val="005D288D"/>
    <w:rsid w:val="005E0341"/>
    <w:rsid w:val="005E2F23"/>
    <w:rsid w:val="005E6FFC"/>
    <w:rsid w:val="005F04B3"/>
    <w:rsid w:val="005F7562"/>
    <w:rsid w:val="0060202D"/>
    <w:rsid w:val="00606589"/>
    <w:rsid w:val="006074B1"/>
    <w:rsid w:val="006204D3"/>
    <w:rsid w:val="00622FD9"/>
    <w:rsid w:val="006265C7"/>
    <w:rsid w:val="0062678A"/>
    <w:rsid w:val="00626EAF"/>
    <w:rsid w:val="00630665"/>
    <w:rsid w:val="00631DC6"/>
    <w:rsid w:val="006330BD"/>
    <w:rsid w:val="0063430A"/>
    <w:rsid w:val="00637B26"/>
    <w:rsid w:val="00642546"/>
    <w:rsid w:val="00644EBB"/>
    <w:rsid w:val="00647302"/>
    <w:rsid w:val="00654923"/>
    <w:rsid w:val="00654A60"/>
    <w:rsid w:val="00661FCB"/>
    <w:rsid w:val="0066389C"/>
    <w:rsid w:val="00670936"/>
    <w:rsid w:val="00672EE3"/>
    <w:rsid w:val="00674119"/>
    <w:rsid w:val="00680676"/>
    <w:rsid w:val="0068242A"/>
    <w:rsid w:val="00686D40"/>
    <w:rsid w:val="00691947"/>
    <w:rsid w:val="00697F1A"/>
    <w:rsid w:val="006A0677"/>
    <w:rsid w:val="006A19B2"/>
    <w:rsid w:val="006A20B1"/>
    <w:rsid w:val="006A29C5"/>
    <w:rsid w:val="006A5843"/>
    <w:rsid w:val="006A6CC9"/>
    <w:rsid w:val="006B5820"/>
    <w:rsid w:val="006B6D93"/>
    <w:rsid w:val="006B6F43"/>
    <w:rsid w:val="006B75C2"/>
    <w:rsid w:val="006B7AC5"/>
    <w:rsid w:val="006C1088"/>
    <w:rsid w:val="006C18F5"/>
    <w:rsid w:val="006C6102"/>
    <w:rsid w:val="006C774C"/>
    <w:rsid w:val="006D33A4"/>
    <w:rsid w:val="006D6BFD"/>
    <w:rsid w:val="006D71A4"/>
    <w:rsid w:val="006D7B6D"/>
    <w:rsid w:val="006E0F28"/>
    <w:rsid w:val="006E201B"/>
    <w:rsid w:val="006E5096"/>
    <w:rsid w:val="006E56ED"/>
    <w:rsid w:val="006E5B0A"/>
    <w:rsid w:val="006F1973"/>
    <w:rsid w:val="006F1BEB"/>
    <w:rsid w:val="006F55B2"/>
    <w:rsid w:val="00700209"/>
    <w:rsid w:val="0070188A"/>
    <w:rsid w:val="00701C9E"/>
    <w:rsid w:val="00705D7A"/>
    <w:rsid w:val="00706363"/>
    <w:rsid w:val="00707DCE"/>
    <w:rsid w:val="00711D98"/>
    <w:rsid w:val="0071598A"/>
    <w:rsid w:val="00715E15"/>
    <w:rsid w:val="00721A39"/>
    <w:rsid w:val="007235CA"/>
    <w:rsid w:val="0072387C"/>
    <w:rsid w:val="00723F10"/>
    <w:rsid w:val="00725825"/>
    <w:rsid w:val="00726690"/>
    <w:rsid w:val="00726CCB"/>
    <w:rsid w:val="00731430"/>
    <w:rsid w:val="00734990"/>
    <w:rsid w:val="0073634D"/>
    <w:rsid w:val="00736E74"/>
    <w:rsid w:val="0074344C"/>
    <w:rsid w:val="007434BA"/>
    <w:rsid w:val="00743804"/>
    <w:rsid w:val="007529AB"/>
    <w:rsid w:val="007553AF"/>
    <w:rsid w:val="00756312"/>
    <w:rsid w:val="00756933"/>
    <w:rsid w:val="00757F3B"/>
    <w:rsid w:val="00760A3E"/>
    <w:rsid w:val="00764C35"/>
    <w:rsid w:val="00765B7E"/>
    <w:rsid w:val="007667D7"/>
    <w:rsid w:val="00771E63"/>
    <w:rsid w:val="00772712"/>
    <w:rsid w:val="00772CAC"/>
    <w:rsid w:val="00774BC1"/>
    <w:rsid w:val="0077607D"/>
    <w:rsid w:val="00777049"/>
    <w:rsid w:val="00777236"/>
    <w:rsid w:val="00784E52"/>
    <w:rsid w:val="0078509B"/>
    <w:rsid w:val="007863FC"/>
    <w:rsid w:val="0079098F"/>
    <w:rsid w:val="00790CA3"/>
    <w:rsid w:val="00791ED9"/>
    <w:rsid w:val="007936FD"/>
    <w:rsid w:val="0079552C"/>
    <w:rsid w:val="00795757"/>
    <w:rsid w:val="00796DF3"/>
    <w:rsid w:val="007974EE"/>
    <w:rsid w:val="007977A5"/>
    <w:rsid w:val="007B1521"/>
    <w:rsid w:val="007B361F"/>
    <w:rsid w:val="007B6BD4"/>
    <w:rsid w:val="007B7921"/>
    <w:rsid w:val="007C142C"/>
    <w:rsid w:val="007C4EF9"/>
    <w:rsid w:val="007C6E74"/>
    <w:rsid w:val="007C6F54"/>
    <w:rsid w:val="007D12C3"/>
    <w:rsid w:val="007D7455"/>
    <w:rsid w:val="007E0206"/>
    <w:rsid w:val="007E4B1D"/>
    <w:rsid w:val="007E6D2D"/>
    <w:rsid w:val="007E7971"/>
    <w:rsid w:val="007F0C2B"/>
    <w:rsid w:val="007F18B0"/>
    <w:rsid w:val="007F1DE6"/>
    <w:rsid w:val="007F43B3"/>
    <w:rsid w:val="007F4A14"/>
    <w:rsid w:val="007F53FF"/>
    <w:rsid w:val="007F666E"/>
    <w:rsid w:val="007F7C1D"/>
    <w:rsid w:val="008063C3"/>
    <w:rsid w:val="0080674F"/>
    <w:rsid w:val="008079FA"/>
    <w:rsid w:val="00811445"/>
    <w:rsid w:val="00811A0B"/>
    <w:rsid w:val="00815222"/>
    <w:rsid w:val="0081680E"/>
    <w:rsid w:val="008176E1"/>
    <w:rsid w:val="008234B9"/>
    <w:rsid w:val="008250D1"/>
    <w:rsid w:val="008261C7"/>
    <w:rsid w:val="00827E30"/>
    <w:rsid w:val="00830D2C"/>
    <w:rsid w:val="00832363"/>
    <w:rsid w:val="00833802"/>
    <w:rsid w:val="008343AD"/>
    <w:rsid w:val="00834A19"/>
    <w:rsid w:val="00835447"/>
    <w:rsid w:val="008429BF"/>
    <w:rsid w:val="00844E87"/>
    <w:rsid w:val="008452D0"/>
    <w:rsid w:val="00846734"/>
    <w:rsid w:val="00846EFC"/>
    <w:rsid w:val="00850943"/>
    <w:rsid w:val="00852CC7"/>
    <w:rsid w:val="00856179"/>
    <w:rsid w:val="00857EFC"/>
    <w:rsid w:val="008632A8"/>
    <w:rsid w:val="00864B3C"/>
    <w:rsid w:val="00871B39"/>
    <w:rsid w:val="00872410"/>
    <w:rsid w:val="008729E2"/>
    <w:rsid w:val="00873156"/>
    <w:rsid w:val="00880930"/>
    <w:rsid w:val="00881104"/>
    <w:rsid w:val="0088490D"/>
    <w:rsid w:val="00887260"/>
    <w:rsid w:val="00887879"/>
    <w:rsid w:val="00896785"/>
    <w:rsid w:val="0089687E"/>
    <w:rsid w:val="008973FB"/>
    <w:rsid w:val="008A02E7"/>
    <w:rsid w:val="008A04E1"/>
    <w:rsid w:val="008A16C4"/>
    <w:rsid w:val="008A1900"/>
    <w:rsid w:val="008A2993"/>
    <w:rsid w:val="008A6323"/>
    <w:rsid w:val="008B0538"/>
    <w:rsid w:val="008B1A54"/>
    <w:rsid w:val="008B68C4"/>
    <w:rsid w:val="008B7711"/>
    <w:rsid w:val="008C0485"/>
    <w:rsid w:val="008D309F"/>
    <w:rsid w:val="008D701D"/>
    <w:rsid w:val="008E0184"/>
    <w:rsid w:val="008E044E"/>
    <w:rsid w:val="008E468B"/>
    <w:rsid w:val="008E5BC9"/>
    <w:rsid w:val="008E5D89"/>
    <w:rsid w:val="008E5DD8"/>
    <w:rsid w:val="008E5F7A"/>
    <w:rsid w:val="008F4669"/>
    <w:rsid w:val="008F5512"/>
    <w:rsid w:val="00901E52"/>
    <w:rsid w:val="00903E1D"/>
    <w:rsid w:val="00905258"/>
    <w:rsid w:val="00905A8A"/>
    <w:rsid w:val="00906D81"/>
    <w:rsid w:val="00912FC1"/>
    <w:rsid w:val="00914DC1"/>
    <w:rsid w:val="00920BAF"/>
    <w:rsid w:val="0092218F"/>
    <w:rsid w:val="0092332C"/>
    <w:rsid w:val="009240B0"/>
    <w:rsid w:val="00930339"/>
    <w:rsid w:val="0093072F"/>
    <w:rsid w:val="0093451C"/>
    <w:rsid w:val="009370AD"/>
    <w:rsid w:val="0094254E"/>
    <w:rsid w:val="009437F0"/>
    <w:rsid w:val="00944640"/>
    <w:rsid w:val="0094770D"/>
    <w:rsid w:val="00947B4B"/>
    <w:rsid w:val="00956D46"/>
    <w:rsid w:val="00956F71"/>
    <w:rsid w:val="009572C6"/>
    <w:rsid w:val="009574E1"/>
    <w:rsid w:val="009577B6"/>
    <w:rsid w:val="009611E7"/>
    <w:rsid w:val="00963ADE"/>
    <w:rsid w:val="00967A86"/>
    <w:rsid w:val="009710D5"/>
    <w:rsid w:val="00972694"/>
    <w:rsid w:val="00972883"/>
    <w:rsid w:val="00976449"/>
    <w:rsid w:val="00980141"/>
    <w:rsid w:val="00982036"/>
    <w:rsid w:val="0098354A"/>
    <w:rsid w:val="00984897"/>
    <w:rsid w:val="00986658"/>
    <w:rsid w:val="009867B1"/>
    <w:rsid w:val="00987341"/>
    <w:rsid w:val="009874EC"/>
    <w:rsid w:val="00994EFD"/>
    <w:rsid w:val="009976E0"/>
    <w:rsid w:val="009979D6"/>
    <w:rsid w:val="009A168E"/>
    <w:rsid w:val="009A1EF9"/>
    <w:rsid w:val="009A2C3B"/>
    <w:rsid w:val="009A2D22"/>
    <w:rsid w:val="009B0CA5"/>
    <w:rsid w:val="009B2131"/>
    <w:rsid w:val="009B427B"/>
    <w:rsid w:val="009B7B3E"/>
    <w:rsid w:val="009C08EC"/>
    <w:rsid w:val="009C570B"/>
    <w:rsid w:val="009D071E"/>
    <w:rsid w:val="009D3644"/>
    <w:rsid w:val="009D4719"/>
    <w:rsid w:val="009D6CD3"/>
    <w:rsid w:val="009D7DD6"/>
    <w:rsid w:val="009E0721"/>
    <w:rsid w:val="009E2269"/>
    <w:rsid w:val="009E4BE0"/>
    <w:rsid w:val="009E58D8"/>
    <w:rsid w:val="009F0720"/>
    <w:rsid w:val="009F2A28"/>
    <w:rsid w:val="009F51E1"/>
    <w:rsid w:val="009F5EC5"/>
    <w:rsid w:val="00A0341C"/>
    <w:rsid w:val="00A0617A"/>
    <w:rsid w:val="00A10396"/>
    <w:rsid w:val="00A121E8"/>
    <w:rsid w:val="00A169D0"/>
    <w:rsid w:val="00A17430"/>
    <w:rsid w:val="00A214A5"/>
    <w:rsid w:val="00A2352A"/>
    <w:rsid w:val="00A26201"/>
    <w:rsid w:val="00A27962"/>
    <w:rsid w:val="00A31CDF"/>
    <w:rsid w:val="00A33E05"/>
    <w:rsid w:val="00A36144"/>
    <w:rsid w:val="00A41AF7"/>
    <w:rsid w:val="00A41C93"/>
    <w:rsid w:val="00A42A43"/>
    <w:rsid w:val="00A50A26"/>
    <w:rsid w:val="00A518F2"/>
    <w:rsid w:val="00A52834"/>
    <w:rsid w:val="00A52BC1"/>
    <w:rsid w:val="00A543B0"/>
    <w:rsid w:val="00A56CCA"/>
    <w:rsid w:val="00A577AB"/>
    <w:rsid w:val="00A62865"/>
    <w:rsid w:val="00A63FAE"/>
    <w:rsid w:val="00A6721B"/>
    <w:rsid w:val="00A67587"/>
    <w:rsid w:val="00A67D95"/>
    <w:rsid w:val="00A70FF8"/>
    <w:rsid w:val="00A710B6"/>
    <w:rsid w:val="00A73E59"/>
    <w:rsid w:val="00A7750D"/>
    <w:rsid w:val="00A80CE1"/>
    <w:rsid w:val="00A84617"/>
    <w:rsid w:val="00A8576C"/>
    <w:rsid w:val="00A878DE"/>
    <w:rsid w:val="00A94DB9"/>
    <w:rsid w:val="00A962AD"/>
    <w:rsid w:val="00A96339"/>
    <w:rsid w:val="00AA0EC1"/>
    <w:rsid w:val="00AA20BE"/>
    <w:rsid w:val="00AA2C15"/>
    <w:rsid w:val="00AA548F"/>
    <w:rsid w:val="00AA5F8B"/>
    <w:rsid w:val="00AA6E9E"/>
    <w:rsid w:val="00AB3072"/>
    <w:rsid w:val="00AB7DD2"/>
    <w:rsid w:val="00AC03C9"/>
    <w:rsid w:val="00AC2205"/>
    <w:rsid w:val="00AC3B69"/>
    <w:rsid w:val="00AC6D1F"/>
    <w:rsid w:val="00AC795A"/>
    <w:rsid w:val="00AD1F27"/>
    <w:rsid w:val="00AD2752"/>
    <w:rsid w:val="00AD382C"/>
    <w:rsid w:val="00AD6852"/>
    <w:rsid w:val="00AE05EE"/>
    <w:rsid w:val="00AE0CF5"/>
    <w:rsid w:val="00AE17F6"/>
    <w:rsid w:val="00AE41E0"/>
    <w:rsid w:val="00AF29C9"/>
    <w:rsid w:val="00AF654D"/>
    <w:rsid w:val="00B007C4"/>
    <w:rsid w:val="00B01515"/>
    <w:rsid w:val="00B02E37"/>
    <w:rsid w:val="00B063B0"/>
    <w:rsid w:val="00B067E0"/>
    <w:rsid w:val="00B1052B"/>
    <w:rsid w:val="00B123A0"/>
    <w:rsid w:val="00B15D8A"/>
    <w:rsid w:val="00B16C93"/>
    <w:rsid w:val="00B35C02"/>
    <w:rsid w:val="00B369C0"/>
    <w:rsid w:val="00B37571"/>
    <w:rsid w:val="00B37AC9"/>
    <w:rsid w:val="00B40EA3"/>
    <w:rsid w:val="00B41501"/>
    <w:rsid w:val="00B417E9"/>
    <w:rsid w:val="00B41BE8"/>
    <w:rsid w:val="00B424D5"/>
    <w:rsid w:val="00B42A01"/>
    <w:rsid w:val="00B43103"/>
    <w:rsid w:val="00B443A7"/>
    <w:rsid w:val="00B47016"/>
    <w:rsid w:val="00B520F0"/>
    <w:rsid w:val="00B549A9"/>
    <w:rsid w:val="00B55B3E"/>
    <w:rsid w:val="00B60093"/>
    <w:rsid w:val="00B61FBB"/>
    <w:rsid w:val="00B6569E"/>
    <w:rsid w:val="00B84CE9"/>
    <w:rsid w:val="00B86B37"/>
    <w:rsid w:val="00B87B12"/>
    <w:rsid w:val="00B9203D"/>
    <w:rsid w:val="00B928A0"/>
    <w:rsid w:val="00B94603"/>
    <w:rsid w:val="00BA1A35"/>
    <w:rsid w:val="00BA3276"/>
    <w:rsid w:val="00BA59C4"/>
    <w:rsid w:val="00BB21F9"/>
    <w:rsid w:val="00BB32FF"/>
    <w:rsid w:val="00BB4F51"/>
    <w:rsid w:val="00BB77A5"/>
    <w:rsid w:val="00BC2369"/>
    <w:rsid w:val="00BC334B"/>
    <w:rsid w:val="00BC357E"/>
    <w:rsid w:val="00BC48DB"/>
    <w:rsid w:val="00BC490A"/>
    <w:rsid w:val="00BC4B43"/>
    <w:rsid w:val="00BC7076"/>
    <w:rsid w:val="00BD1383"/>
    <w:rsid w:val="00BD224C"/>
    <w:rsid w:val="00BD41BE"/>
    <w:rsid w:val="00BD67DA"/>
    <w:rsid w:val="00BD78E7"/>
    <w:rsid w:val="00BE4E96"/>
    <w:rsid w:val="00BE512C"/>
    <w:rsid w:val="00BE6278"/>
    <w:rsid w:val="00BF28A5"/>
    <w:rsid w:val="00BF3015"/>
    <w:rsid w:val="00BF3DC1"/>
    <w:rsid w:val="00BF3E21"/>
    <w:rsid w:val="00BF6557"/>
    <w:rsid w:val="00C00738"/>
    <w:rsid w:val="00C00BFF"/>
    <w:rsid w:val="00C0376A"/>
    <w:rsid w:val="00C05C52"/>
    <w:rsid w:val="00C140B6"/>
    <w:rsid w:val="00C15705"/>
    <w:rsid w:val="00C1655C"/>
    <w:rsid w:val="00C17646"/>
    <w:rsid w:val="00C23BE9"/>
    <w:rsid w:val="00C31BCB"/>
    <w:rsid w:val="00C325AB"/>
    <w:rsid w:val="00C32874"/>
    <w:rsid w:val="00C35752"/>
    <w:rsid w:val="00C35881"/>
    <w:rsid w:val="00C4178F"/>
    <w:rsid w:val="00C41FEE"/>
    <w:rsid w:val="00C42FC3"/>
    <w:rsid w:val="00C4357A"/>
    <w:rsid w:val="00C4579C"/>
    <w:rsid w:val="00C4624C"/>
    <w:rsid w:val="00C46CFC"/>
    <w:rsid w:val="00C47C21"/>
    <w:rsid w:val="00C511DC"/>
    <w:rsid w:val="00C51B6E"/>
    <w:rsid w:val="00C52718"/>
    <w:rsid w:val="00C56AE8"/>
    <w:rsid w:val="00C63F12"/>
    <w:rsid w:val="00C6412F"/>
    <w:rsid w:val="00C65E64"/>
    <w:rsid w:val="00C679FF"/>
    <w:rsid w:val="00C705C0"/>
    <w:rsid w:val="00C71530"/>
    <w:rsid w:val="00C730D9"/>
    <w:rsid w:val="00C739A2"/>
    <w:rsid w:val="00C740B3"/>
    <w:rsid w:val="00C74BD5"/>
    <w:rsid w:val="00C77F98"/>
    <w:rsid w:val="00C82153"/>
    <w:rsid w:val="00C83536"/>
    <w:rsid w:val="00C83843"/>
    <w:rsid w:val="00C90B81"/>
    <w:rsid w:val="00C918A7"/>
    <w:rsid w:val="00C9607B"/>
    <w:rsid w:val="00C9650A"/>
    <w:rsid w:val="00C97CBF"/>
    <w:rsid w:val="00CA37E4"/>
    <w:rsid w:val="00CA577F"/>
    <w:rsid w:val="00CB33EE"/>
    <w:rsid w:val="00CB44F6"/>
    <w:rsid w:val="00CB4830"/>
    <w:rsid w:val="00CB5C9E"/>
    <w:rsid w:val="00CB659F"/>
    <w:rsid w:val="00CB6B7E"/>
    <w:rsid w:val="00CB7A50"/>
    <w:rsid w:val="00CC37D0"/>
    <w:rsid w:val="00CC3B39"/>
    <w:rsid w:val="00CC442B"/>
    <w:rsid w:val="00CD1B75"/>
    <w:rsid w:val="00CD2B5D"/>
    <w:rsid w:val="00CD3A36"/>
    <w:rsid w:val="00CD415A"/>
    <w:rsid w:val="00CD5F4F"/>
    <w:rsid w:val="00CE1B86"/>
    <w:rsid w:val="00CE2B05"/>
    <w:rsid w:val="00CE451A"/>
    <w:rsid w:val="00CE4936"/>
    <w:rsid w:val="00CE5343"/>
    <w:rsid w:val="00CE5361"/>
    <w:rsid w:val="00CE5697"/>
    <w:rsid w:val="00CE6453"/>
    <w:rsid w:val="00CE6F01"/>
    <w:rsid w:val="00CF2CED"/>
    <w:rsid w:val="00CF567C"/>
    <w:rsid w:val="00CF56A5"/>
    <w:rsid w:val="00CF56D6"/>
    <w:rsid w:val="00CF6CBD"/>
    <w:rsid w:val="00D024C3"/>
    <w:rsid w:val="00D035FA"/>
    <w:rsid w:val="00D04E66"/>
    <w:rsid w:val="00D05329"/>
    <w:rsid w:val="00D07FE0"/>
    <w:rsid w:val="00D10DC8"/>
    <w:rsid w:val="00D10DD7"/>
    <w:rsid w:val="00D1131A"/>
    <w:rsid w:val="00D11E05"/>
    <w:rsid w:val="00D13A1B"/>
    <w:rsid w:val="00D15E59"/>
    <w:rsid w:val="00D16042"/>
    <w:rsid w:val="00D16790"/>
    <w:rsid w:val="00D1716E"/>
    <w:rsid w:val="00D22C51"/>
    <w:rsid w:val="00D23801"/>
    <w:rsid w:val="00D23B0D"/>
    <w:rsid w:val="00D2426F"/>
    <w:rsid w:val="00D2724F"/>
    <w:rsid w:val="00D27B17"/>
    <w:rsid w:val="00D3254F"/>
    <w:rsid w:val="00D328D4"/>
    <w:rsid w:val="00D33737"/>
    <w:rsid w:val="00D33D3A"/>
    <w:rsid w:val="00D34A48"/>
    <w:rsid w:val="00D40EDE"/>
    <w:rsid w:val="00D40EF2"/>
    <w:rsid w:val="00D422B7"/>
    <w:rsid w:val="00D4326F"/>
    <w:rsid w:val="00D44193"/>
    <w:rsid w:val="00D4466E"/>
    <w:rsid w:val="00D4532D"/>
    <w:rsid w:val="00D461E7"/>
    <w:rsid w:val="00D52AE8"/>
    <w:rsid w:val="00D52DBD"/>
    <w:rsid w:val="00D57A27"/>
    <w:rsid w:val="00D60F35"/>
    <w:rsid w:val="00D63ACA"/>
    <w:rsid w:val="00D64615"/>
    <w:rsid w:val="00D67E96"/>
    <w:rsid w:val="00D7648E"/>
    <w:rsid w:val="00D76EEA"/>
    <w:rsid w:val="00D77587"/>
    <w:rsid w:val="00D77AB0"/>
    <w:rsid w:val="00D82C53"/>
    <w:rsid w:val="00D85D7F"/>
    <w:rsid w:val="00D91C9A"/>
    <w:rsid w:val="00D92A41"/>
    <w:rsid w:val="00D9326D"/>
    <w:rsid w:val="00D94219"/>
    <w:rsid w:val="00D94766"/>
    <w:rsid w:val="00DA0CEB"/>
    <w:rsid w:val="00DA2D29"/>
    <w:rsid w:val="00DA419A"/>
    <w:rsid w:val="00DA440C"/>
    <w:rsid w:val="00DA7167"/>
    <w:rsid w:val="00DB1CC2"/>
    <w:rsid w:val="00DB3233"/>
    <w:rsid w:val="00DB556B"/>
    <w:rsid w:val="00DB5DBC"/>
    <w:rsid w:val="00DC12C4"/>
    <w:rsid w:val="00DC16DF"/>
    <w:rsid w:val="00DC3DFB"/>
    <w:rsid w:val="00DC4020"/>
    <w:rsid w:val="00DC6CF4"/>
    <w:rsid w:val="00DD2006"/>
    <w:rsid w:val="00DD3E10"/>
    <w:rsid w:val="00DD6724"/>
    <w:rsid w:val="00DE5EAE"/>
    <w:rsid w:val="00DF0402"/>
    <w:rsid w:val="00DF0430"/>
    <w:rsid w:val="00DF122F"/>
    <w:rsid w:val="00DF2FD8"/>
    <w:rsid w:val="00DF3DFA"/>
    <w:rsid w:val="00DF4C5C"/>
    <w:rsid w:val="00DF5EC2"/>
    <w:rsid w:val="00DF62D3"/>
    <w:rsid w:val="00DF6940"/>
    <w:rsid w:val="00E03611"/>
    <w:rsid w:val="00E0434E"/>
    <w:rsid w:val="00E1154A"/>
    <w:rsid w:val="00E11ED9"/>
    <w:rsid w:val="00E12844"/>
    <w:rsid w:val="00E1290A"/>
    <w:rsid w:val="00E131F5"/>
    <w:rsid w:val="00E16C9C"/>
    <w:rsid w:val="00E17611"/>
    <w:rsid w:val="00E21450"/>
    <w:rsid w:val="00E21DC6"/>
    <w:rsid w:val="00E2286C"/>
    <w:rsid w:val="00E23D6D"/>
    <w:rsid w:val="00E30121"/>
    <w:rsid w:val="00E32A3B"/>
    <w:rsid w:val="00E331C4"/>
    <w:rsid w:val="00E33F7C"/>
    <w:rsid w:val="00E37E23"/>
    <w:rsid w:val="00E41456"/>
    <w:rsid w:val="00E4147A"/>
    <w:rsid w:val="00E43B5B"/>
    <w:rsid w:val="00E43D39"/>
    <w:rsid w:val="00E45141"/>
    <w:rsid w:val="00E5161D"/>
    <w:rsid w:val="00E519A7"/>
    <w:rsid w:val="00E5523F"/>
    <w:rsid w:val="00E5563E"/>
    <w:rsid w:val="00E60DB9"/>
    <w:rsid w:val="00E6257A"/>
    <w:rsid w:val="00E62808"/>
    <w:rsid w:val="00E6434C"/>
    <w:rsid w:val="00E6627A"/>
    <w:rsid w:val="00E731B7"/>
    <w:rsid w:val="00E7332A"/>
    <w:rsid w:val="00E73A12"/>
    <w:rsid w:val="00E742A7"/>
    <w:rsid w:val="00E77D65"/>
    <w:rsid w:val="00E80421"/>
    <w:rsid w:val="00E841A6"/>
    <w:rsid w:val="00E86604"/>
    <w:rsid w:val="00E9149E"/>
    <w:rsid w:val="00E928B4"/>
    <w:rsid w:val="00E94A39"/>
    <w:rsid w:val="00E95465"/>
    <w:rsid w:val="00EA0024"/>
    <w:rsid w:val="00EA0F9C"/>
    <w:rsid w:val="00EA3059"/>
    <w:rsid w:val="00EA4E16"/>
    <w:rsid w:val="00EA6909"/>
    <w:rsid w:val="00EA6D8C"/>
    <w:rsid w:val="00EA7301"/>
    <w:rsid w:val="00EB1061"/>
    <w:rsid w:val="00EB4AF9"/>
    <w:rsid w:val="00EC04A1"/>
    <w:rsid w:val="00EC157A"/>
    <w:rsid w:val="00EC1ACF"/>
    <w:rsid w:val="00EC1FBC"/>
    <w:rsid w:val="00EC247E"/>
    <w:rsid w:val="00EC3285"/>
    <w:rsid w:val="00EC4F85"/>
    <w:rsid w:val="00EC5054"/>
    <w:rsid w:val="00ED1091"/>
    <w:rsid w:val="00ED387A"/>
    <w:rsid w:val="00ED4CA3"/>
    <w:rsid w:val="00EE01FF"/>
    <w:rsid w:val="00EE2D1E"/>
    <w:rsid w:val="00EE6B3A"/>
    <w:rsid w:val="00EE6D70"/>
    <w:rsid w:val="00EE7FE3"/>
    <w:rsid w:val="00EF1C11"/>
    <w:rsid w:val="00EF2760"/>
    <w:rsid w:val="00EF4B69"/>
    <w:rsid w:val="00F02202"/>
    <w:rsid w:val="00F0291A"/>
    <w:rsid w:val="00F04438"/>
    <w:rsid w:val="00F073DD"/>
    <w:rsid w:val="00F07BBA"/>
    <w:rsid w:val="00F1051B"/>
    <w:rsid w:val="00F1156C"/>
    <w:rsid w:val="00F11D13"/>
    <w:rsid w:val="00F12CBB"/>
    <w:rsid w:val="00F12D7C"/>
    <w:rsid w:val="00F13142"/>
    <w:rsid w:val="00F13715"/>
    <w:rsid w:val="00F14390"/>
    <w:rsid w:val="00F15F94"/>
    <w:rsid w:val="00F17025"/>
    <w:rsid w:val="00F23ECA"/>
    <w:rsid w:val="00F2667C"/>
    <w:rsid w:val="00F2684C"/>
    <w:rsid w:val="00F33968"/>
    <w:rsid w:val="00F35933"/>
    <w:rsid w:val="00F3706A"/>
    <w:rsid w:val="00F3730F"/>
    <w:rsid w:val="00F40223"/>
    <w:rsid w:val="00F55135"/>
    <w:rsid w:val="00F557CE"/>
    <w:rsid w:val="00F5742C"/>
    <w:rsid w:val="00F574BA"/>
    <w:rsid w:val="00F57CC8"/>
    <w:rsid w:val="00F614E1"/>
    <w:rsid w:val="00F63417"/>
    <w:rsid w:val="00F70CE5"/>
    <w:rsid w:val="00F7397F"/>
    <w:rsid w:val="00F74603"/>
    <w:rsid w:val="00F74829"/>
    <w:rsid w:val="00F748E2"/>
    <w:rsid w:val="00F80310"/>
    <w:rsid w:val="00F808C6"/>
    <w:rsid w:val="00F82103"/>
    <w:rsid w:val="00F82175"/>
    <w:rsid w:val="00F82215"/>
    <w:rsid w:val="00F87A72"/>
    <w:rsid w:val="00F93830"/>
    <w:rsid w:val="00F942FB"/>
    <w:rsid w:val="00FA109C"/>
    <w:rsid w:val="00FA39CD"/>
    <w:rsid w:val="00FA48B6"/>
    <w:rsid w:val="00FA50A9"/>
    <w:rsid w:val="00FA5E5A"/>
    <w:rsid w:val="00FA6A0B"/>
    <w:rsid w:val="00FB2CA0"/>
    <w:rsid w:val="00FB795D"/>
    <w:rsid w:val="00FB7E6D"/>
    <w:rsid w:val="00FC2B85"/>
    <w:rsid w:val="00FC3329"/>
    <w:rsid w:val="00FC5F77"/>
    <w:rsid w:val="00FD08E9"/>
    <w:rsid w:val="00FD4622"/>
    <w:rsid w:val="00FD79BC"/>
    <w:rsid w:val="00FE0149"/>
    <w:rsid w:val="00FE02B4"/>
    <w:rsid w:val="00FE0F26"/>
    <w:rsid w:val="00FE13A0"/>
    <w:rsid w:val="00FE181D"/>
    <w:rsid w:val="00FE49BF"/>
    <w:rsid w:val="00FE5DF4"/>
    <w:rsid w:val="00FE61E1"/>
    <w:rsid w:val="00FE6B08"/>
    <w:rsid w:val="00FE79BF"/>
    <w:rsid w:val="00FF3DFE"/>
    <w:rsid w:val="00FF41EB"/>
    <w:rsid w:val="00FF6CB5"/>
    <w:rsid w:val="24005136"/>
    <w:rsid w:val="5DBB65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E11BA"/>
  <w15:chartTrackingRefBased/>
  <w15:docId w15:val="{32B480E7-599D-4F6C-B055-643B8C8A4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12C"/>
  </w:style>
  <w:style w:type="paragraph" w:styleId="Heading1">
    <w:name w:val="heading 1"/>
    <w:basedOn w:val="Normal"/>
    <w:next w:val="Normal"/>
    <w:link w:val="Heading1Char"/>
    <w:uiPriority w:val="9"/>
    <w:qFormat/>
    <w:rsid w:val="004224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16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16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BE512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49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224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49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216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216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2667C"/>
    <w:pPr>
      <w:ind w:left="720"/>
      <w:contextualSpacing/>
    </w:pPr>
  </w:style>
  <w:style w:type="character" w:styleId="Emphasis">
    <w:name w:val="Emphasis"/>
    <w:basedOn w:val="DefaultParagraphFont"/>
    <w:uiPriority w:val="20"/>
    <w:qFormat/>
    <w:rsid w:val="00BB21F9"/>
    <w:rPr>
      <w:i/>
      <w:iCs/>
    </w:rPr>
  </w:style>
  <w:style w:type="paragraph" w:styleId="TOCHeading">
    <w:name w:val="TOC Heading"/>
    <w:basedOn w:val="Heading1"/>
    <w:next w:val="Normal"/>
    <w:uiPriority w:val="39"/>
    <w:unhideWhenUsed/>
    <w:qFormat/>
    <w:rsid w:val="008B0538"/>
    <w:pPr>
      <w:outlineLvl w:val="9"/>
    </w:pPr>
    <w:rPr>
      <w:lang w:val="en-US"/>
    </w:rPr>
  </w:style>
  <w:style w:type="paragraph" w:styleId="TOC1">
    <w:name w:val="toc 1"/>
    <w:basedOn w:val="Normal"/>
    <w:next w:val="Normal"/>
    <w:autoRedefine/>
    <w:uiPriority w:val="39"/>
    <w:unhideWhenUsed/>
    <w:rsid w:val="008B0538"/>
    <w:pPr>
      <w:spacing w:after="100"/>
    </w:pPr>
  </w:style>
  <w:style w:type="paragraph" w:styleId="TOC2">
    <w:name w:val="toc 2"/>
    <w:basedOn w:val="Normal"/>
    <w:next w:val="Normal"/>
    <w:autoRedefine/>
    <w:uiPriority w:val="39"/>
    <w:unhideWhenUsed/>
    <w:rsid w:val="008B0538"/>
    <w:pPr>
      <w:spacing w:after="100"/>
      <w:ind w:left="220"/>
    </w:pPr>
  </w:style>
  <w:style w:type="paragraph" w:styleId="TOC3">
    <w:name w:val="toc 3"/>
    <w:basedOn w:val="Normal"/>
    <w:next w:val="Normal"/>
    <w:autoRedefine/>
    <w:uiPriority w:val="39"/>
    <w:unhideWhenUsed/>
    <w:rsid w:val="008B0538"/>
    <w:pPr>
      <w:spacing w:after="100"/>
      <w:ind w:left="440"/>
    </w:pPr>
  </w:style>
  <w:style w:type="character" w:styleId="Hyperlink">
    <w:name w:val="Hyperlink"/>
    <w:basedOn w:val="DefaultParagraphFont"/>
    <w:uiPriority w:val="99"/>
    <w:unhideWhenUsed/>
    <w:rsid w:val="008B0538"/>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5Char">
    <w:name w:val="Heading 5 Char"/>
    <w:basedOn w:val="DefaultParagraphFont"/>
    <w:link w:val="Heading5"/>
    <w:uiPriority w:val="9"/>
    <w:rsid w:val="00BE512C"/>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F8217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UnresolvedMention">
    <w:name w:val="Unresolved Mention"/>
    <w:basedOn w:val="DefaultParagraphFont"/>
    <w:uiPriority w:val="99"/>
    <w:semiHidden/>
    <w:unhideWhenUsed/>
    <w:rsid w:val="00A67587"/>
    <w:rPr>
      <w:color w:val="605E5C"/>
      <w:shd w:val="clear" w:color="auto" w:fill="E1DFDD"/>
    </w:rPr>
  </w:style>
  <w:style w:type="character" w:styleId="LineNumber">
    <w:name w:val="line number"/>
    <w:basedOn w:val="DefaultParagraphFont"/>
    <w:uiPriority w:val="99"/>
    <w:semiHidden/>
    <w:unhideWhenUsed/>
    <w:rsid w:val="00D23B0D"/>
  </w:style>
  <w:style w:type="character" w:styleId="FollowedHyperlink">
    <w:name w:val="FollowedHyperlink"/>
    <w:basedOn w:val="DefaultParagraphFont"/>
    <w:uiPriority w:val="99"/>
    <w:semiHidden/>
    <w:unhideWhenUsed/>
    <w:rsid w:val="002209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7189">
      <w:bodyDiv w:val="1"/>
      <w:marLeft w:val="0"/>
      <w:marRight w:val="0"/>
      <w:marTop w:val="0"/>
      <w:marBottom w:val="0"/>
      <w:divBdr>
        <w:top w:val="none" w:sz="0" w:space="0" w:color="auto"/>
        <w:left w:val="none" w:sz="0" w:space="0" w:color="auto"/>
        <w:bottom w:val="none" w:sz="0" w:space="0" w:color="auto"/>
        <w:right w:val="none" w:sz="0" w:space="0" w:color="auto"/>
      </w:divBdr>
    </w:div>
    <w:div w:id="163321304">
      <w:bodyDiv w:val="1"/>
      <w:marLeft w:val="0"/>
      <w:marRight w:val="0"/>
      <w:marTop w:val="0"/>
      <w:marBottom w:val="0"/>
      <w:divBdr>
        <w:top w:val="none" w:sz="0" w:space="0" w:color="auto"/>
        <w:left w:val="none" w:sz="0" w:space="0" w:color="auto"/>
        <w:bottom w:val="none" w:sz="0" w:space="0" w:color="auto"/>
        <w:right w:val="none" w:sz="0" w:space="0" w:color="auto"/>
      </w:divBdr>
    </w:div>
    <w:div w:id="280771425">
      <w:bodyDiv w:val="1"/>
      <w:marLeft w:val="0"/>
      <w:marRight w:val="0"/>
      <w:marTop w:val="0"/>
      <w:marBottom w:val="0"/>
      <w:divBdr>
        <w:top w:val="none" w:sz="0" w:space="0" w:color="auto"/>
        <w:left w:val="none" w:sz="0" w:space="0" w:color="auto"/>
        <w:bottom w:val="none" w:sz="0" w:space="0" w:color="auto"/>
        <w:right w:val="none" w:sz="0" w:space="0" w:color="auto"/>
      </w:divBdr>
    </w:div>
    <w:div w:id="446780984">
      <w:bodyDiv w:val="1"/>
      <w:marLeft w:val="0"/>
      <w:marRight w:val="0"/>
      <w:marTop w:val="0"/>
      <w:marBottom w:val="0"/>
      <w:divBdr>
        <w:top w:val="none" w:sz="0" w:space="0" w:color="auto"/>
        <w:left w:val="none" w:sz="0" w:space="0" w:color="auto"/>
        <w:bottom w:val="none" w:sz="0" w:space="0" w:color="auto"/>
        <w:right w:val="none" w:sz="0" w:space="0" w:color="auto"/>
      </w:divBdr>
    </w:div>
    <w:div w:id="468984789">
      <w:bodyDiv w:val="1"/>
      <w:marLeft w:val="0"/>
      <w:marRight w:val="0"/>
      <w:marTop w:val="0"/>
      <w:marBottom w:val="0"/>
      <w:divBdr>
        <w:top w:val="none" w:sz="0" w:space="0" w:color="auto"/>
        <w:left w:val="none" w:sz="0" w:space="0" w:color="auto"/>
        <w:bottom w:val="none" w:sz="0" w:space="0" w:color="auto"/>
        <w:right w:val="none" w:sz="0" w:space="0" w:color="auto"/>
      </w:divBdr>
    </w:div>
    <w:div w:id="494804254">
      <w:bodyDiv w:val="1"/>
      <w:marLeft w:val="0"/>
      <w:marRight w:val="0"/>
      <w:marTop w:val="0"/>
      <w:marBottom w:val="0"/>
      <w:divBdr>
        <w:top w:val="none" w:sz="0" w:space="0" w:color="auto"/>
        <w:left w:val="none" w:sz="0" w:space="0" w:color="auto"/>
        <w:bottom w:val="none" w:sz="0" w:space="0" w:color="auto"/>
        <w:right w:val="none" w:sz="0" w:space="0" w:color="auto"/>
      </w:divBdr>
    </w:div>
    <w:div w:id="502160920">
      <w:bodyDiv w:val="1"/>
      <w:marLeft w:val="0"/>
      <w:marRight w:val="0"/>
      <w:marTop w:val="0"/>
      <w:marBottom w:val="0"/>
      <w:divBdr>
        <w:top w:val="none" w:sz="0" w:space="0" w:color="auto"/>
        <w:left w:val="none" w:sz="0" w:space="0" w:color="auto"/>
        <w:bottom w:val="none" w:sz="0" w:space="0" w:color="auto"/>
        <w:right w:val="none" w:sz="0" w:space="0" w:color="auto"/>
      </w:divBdr>
    </w:div>
    <w:div w:id="523522400">
      <w:bodyDiv w:val="1"/>
      <w:marLeft w:val="0"/>
      <w:marRight w:val="0"/>
      <w:marTop w:val="0"/>
      <w:marBottom w:val="0"/>
      <w:divBdr>
        <w:top w:val="none" w:sz="0" w:space="0" w:color="auto"/>
        <w:left w:val="none" w:sz="0" w:space="0" w:color="auto"/>
        <w:bottom w:val="none" w:sz="0" w:space="0" w:color="auto"/>
        <w:right w:val="none" w:sz="0" w:space="0" w:color="auto"/>
      </w:divBdr>
    </w:div>
    <w:div w:id="643899816">
      <w:bodyDiv w:val="1"/>
      <w:marLeft w:val="0"/>
      <w:marRight w:val="0"/>
      <w:marTop w:val="0"/>
      <w:marBottom w:val="0"/>
      <w:divBdr>
        <w:top w:val="none" w:sz="0" w:space="0" w:color="auto"/>
        <w:left w:val="none" w:sz="0" w:space="0" w:color="auto"/>
        <w:bottom w:val="none" w:sz="0" w:space="0" w:color="auto"/>
        <w:right w:val="none" w:sz="0" w:space="0" w:color="auto"/>
      </w:divBdr>
    </w:div>
    <w:div w:id="665744321">
      <w:bodyDiv w:val="1"/>
      <w:marLeft w:val="0"/>
      <w:marRight w:val="0"/>
      <w:marTop w:val="0"/>
      <w:marBottom w:val="0"/>
      <w:divBdr>
        <w:top w:val="none" w:sz="0" w:space="0" w:color="auto"/>
        <w:left w:val="none" w:sz="0" w:space="0" w:color="auto"/>
        <w:bottom w:val="none" w:sz="0" w:space="0" w:color="auto"/>
        <w:right w:val="none" w:sz="0" w:space="0" w:color="auto"/>
      </w:divBdr>
    </w:div>
    <w:div w:id="1206867617">
      <w:bodyDiv w:val="1"/>
      <w:marLeft w:val="0"/>
      <w:marRight w:val="0"/>
      <w:marTop w:val="0"/>
      <w:marBottom w:val="0"/>
      <w:divBdr>
        <w:top w:val="none" w:sz="0" w:space="0" w:color="auto"/>
        <w:left w:val="none" w:sz="0" w:space="0" w:color="auto"/>
        <w:bottom w:val="none" w:sz="0" w:space="0" w:color="auto"/>
        <w:right w:val="none" w:sz="0" w:space="0" w:color="auto"/>
      </w:divBdr>
    </w:div>
    <w:div w:id="1213729430">
      <w:bodyDiv w:val="1"/>
      <w:marLeft w:val="0"/>
      <w:marRight w:val="0"/>
      <w:marTop w:val="0"/>
      <w:marBottom w:val="0"/>
      <w:divBdr>
        <w:top w:val="none" w:sz="0" w:space="0" w:color="auto"/>
        <w:left w:val="none" w:sz="0" w:space="0" w:color="auto"/>
        <w:bottom w:val="none" w:sz="0" w:space="0" w:color="auto"/>
        <w:right w:val="none" w:sz="0" w:space="0" w:color="auto"/>
      </w:divBdr>
    </w:div>
    <w:div w:id="1407873980">
      <w:bodyDiv w:val="1"/>
      <w:marLeft w:val="0"/>
      <w:marRight w:val="0"/>
      <w:marTop w:val="0"/>
      <w:marBottom w:val="0"/>
      <w:divBdr>
        <w:top w:val="none" w:sz="0" w:space="0" w:color="auto"/>
        <w:left w:val="none" w:sz="0" w:space="0" w:color="auto"/>
        <w:bottom w:val="none" w:sz="0" w:space="0" w:color="auto"/>
        <w:right w:val="none" w:sz="0" w:space="0" w:color="auto"/>
      </w:divBdr>
    </w:div>
    <w:div w:id="1484420650">
      <w:bodyDiv w:val="1"/>
      <w:marLeft w:val="0"/>
      <w:marRight w:val="0"/>
      <w:marTop w:val="0"/>
      <w:marBottom w:val="0"/>
      <w:divBdr>
        <w:top w:val="none" w:sz="0" w:space="0" w:color="auto"/>
        <w:left w:val="none" w:sz="0" w:space="0" w:color="auto"/>
        <w:bottom w:val="none" w:sz="0" w:space="0" w:color="auto"/>
        <w:right w:val="none" w:sz="0" w:space="0" w:color="auto"/>
      </w:divBdr>
    </w:div>
    <w:div w:id="1671130508">
      <w:bodyDiv w:val="1"/>
      <w:marLeft w:val="0"/>
      <w:marRight w:val="0"/>
      <w:marTop w:val="0"/>
      <w:marBottom w:val="0"/>
      <w:divBdr>
        <w:top w:val="none" w:sz="0" w:space="0" w:color="auto"/>
        <w:left w:val="none" w:sz="0" w:space="0" w:color="auto"/>
        <w:bottom w:val="none" w:sz="0" w:space="0" w:color="auto"/>
        <w:right w:val="none" w:sz="0" w:space="0" w:color="auto"/>
      </w:divBdr>
    </w:div>
    <w:div w:id="1749114297">
      <w:bodyDiv w:val="1"/>
      <w:marLeft w:val="0"/>
      <w:marRight w:val="0"/>
      <w:marTop w:val="0"/>
      <w:marBottom w:val="0"/>
      <w:divBdr>
        <w:top w:val="none" w:sz="0" w:space="0" w:color="auto"/>
        <w:left w:val="none" w:sz="0" w:space="0" w:color="auto"/>
        <w:bottom w:val="none" w:sz="0" w:space="0" w:color="auto"/>
        <w:right w:val="none" w:sz="0" w:space="0" w:color="auto"/>
      </w:divBdr>
    </w:div>
    <w:div w:id="1848015958">
      <w:bodyDiv w:val="1"/>
      <w:marLeft w:val="0"/>
      <w:marRight w:val="0"/>
      <w:marTop w:val="0"/>
      <w:marBottom w:val="0"/>
      <w:divBdr>
        <w:top w:val="none" w:sz="0" w:space="0" w:color="auto"/>
        <w:left w:val="none" w:sz="0" w:space="0" w:color="auto"/>
        <w:bottom w:val="none" w:sz="0" w:space="0" w:color="auto"/>
        <w:right w:val="none" w:sz="0" w:space="0" w:color="auto"/>
      </w:divBdr>
    </w:div>
    <w:div w:id="1900558281">
      <w:bodyDiv w:val="1"/>
      <w:marLeft w:val="0"/>
      <w:marRight w:val="0"/>
      <w:marTop w:val="0"/>
      <w:marBottom w:val="0"/>
      <w:divBdr>
        <w:top w:val="none" w:sz="0" w:space="0" w:color="auto"/>
        <w:left w:val="none" w:sz="0" w:space="0" w:color="auto"/>
        <w:bottom w:val="none" w:sz="0" w:space="0" w:color="auto"/>
        <w:right w:val="none" w:sz="0" w:space="0" w:color="auto"/>
      </w:divBdr>
    </w:div>
    <w:div w:id="1904872737">
      <w:bodyDiv w:val="1"/>
      <w:marLeft w:val="0"/>
      <w:marRight w:val="0"/>
      <w:marTop w:val="0"/>
      <w:marBottom w:val="0"/>
      <w:divBdr>
        <w:top w:val="none" w:sz="0" w:space="0" w:color="auto"/>
        <w:left w:val="none" w:sz="0" w:space="0" w:color="auto"/>
        <w:bottom w:val="none" w:sz="0" w:space="0" w:color="auto"/>
        <w:right w:val="none" w:sz="0" w:space="0" w:color="auto"/>
      </w:divBdr>
    </w:div>
    <w:div w:id="1915704042">
      <w:bodyDiv w:val="1"/>
      <w:marLeft w:val="0"/>
      <w:marRight w:val="0"/>
      <w:marTop w:val="0"/>
      <w:marBottom w:val="0"/>
      <w:divBdr>
        <w:top w:val="none" w:sz="0" w:space="0" w:color="auto"/>
        <w:left w:val="none" w:sz="0" w:space="0" w:color="auto"/>
        <w:bottom w:val="none" w:sz="0" w:space="0" w:color="auto"/>
        <w:right w:val="none" w:sz="0" w:space="0" w:color="auto"/>
      </w:divBdr>
    </w:div>
    <w:div w:id="1989943534">
      <w:bodyDiv w:val="1"/>
      <w:marLeft w:val="0"/>
      <w:marRight w:val="0"/>
      <w:marTop w:val="0"/>
      <w:marBottom w:val="0"/>
      <w:divBdr>
        <w:top w:val="none" w:sz="0" w:space="0" w:color="auto"/>
        <w:left w:val="none" w:sz="0" w:space="0" w:color="auto"/>
        <w:bottom w:val="none" w:sz="0" w:space="0" w:color="auto"/>
        <w:right w:val="none" w:sz="0" w:space="0" w:color="auto"/>
      </w:divBdr>
    </w:div>
    <w:div w:id="2010907915">
      <w:bodyDiv w:val="1"/>
      <w:marLeft w:val="0"/>
      <w:marRight w:val="0"/>
      <w:marTop w:val="0"/>
      <w:marBottom w:val="0"/>
      <w:divBdr>
        <w:top w:val="none" w:sz="0" w:space="0" w:color="auto"/>
        <w:left w:val="none" w:sz="0" w:space="0" w:color="auto"/>
        <w:bottom w:val="none" w:sz="0" w:space="0" w:color="auto"/>
        <w:right w:val="none" w:sz="0" w:space="0" w:color="auto"/>
      </w:divBdr>
    </w:div>
    <w:div w:id="21232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www.perabulbari.com"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e-sanalmagaza.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owasp.org/Top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desa.com.tr" TargetMode="External"/><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F7F6D8BDEC604E82CB865D5D728310" ma:contentTypeVersion="6" ma:contentTypeDescription="Create a new document." ma:contentTypeScope="" ma:versionID="a03565f9a48b21af4c1d72c84fd8b207">
  <xsd:schema xmlns:xsd="http://www.w3.org/2001/XMLSchema" xmlns:xs="http://www.w3.org/2001/XMLSchema" xmlns:p="http://schemas.microsoft.com/office/2006/metadata/properties" xmlns:ns2="1b1fe856-f143-4ada-953a-f549560feac1" xmlns:ns3="d0e5de98-e4ed-449e-a7f1-8fe0e32b2d71" targetNamespace="http://schemas.microsoft.com/office/2006/metadata/properties" ma:root="true" ma:fieldsID="7a3b1898df9f08a202ecbab2a244dc3c" ns2:_="" ns3:_="">
    <xsd:import namespace="1b1fe856-f143-4ada-953a-f549560feac1"/>
    <xsd:import namespace="d0e5de98-e4ed-449e-a7f1-8fe0e32b2d7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fe856-f143-4ada-953a-f549560feac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e5de98-e4ed-449e-a7f1-8fe0e32b2d71"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D93CE2-0CE8-4E19-B547-B8E997948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1fe856-f143-4ada-953a-f549560feac1"/>
    <ds:schemaRef ds:uri="d0e5de98-e4ed-449e-a7f1-8fe0e32b2d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CEB304-E135-416F-82D3-228AAE1E4A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471CD5-DCC3-4337-AB74-495C61C43D11}">
  <ds:schemaRefs>
    <ds:schemaRef ds:uri="http://schemas.openxmlformats.org/officeDocument/2006/bibliography"/>
  </ds:schemaRefs>
</ds:datastoreItem>
</file>

<file path=customXml/itemProps4.xml><?xml version="1.0" encoding="utf-8"?>
<ds:datastoreItem xmlns:ds="http://schemas.openxmlformats.org/officeDocument/2006/customXml" ds:itemID="{9015A423-816D-4CFE-B4F6-14F95AC817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26</Pages>
  <Words>8084</Words>
  <Characters>46080</Characters>
  <Application>Microsoft Office Word</Application>
  <DocSecurity>0</DocSecurity>
  <Lines>384</Lines>
  <Paragraphs>108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Lidia Commerce Platform - Features 2022 Q3</dc:subject>
  <dc:creator>Kivanc Toker</dc:creator>
  <cp:keywords/>
  <dc:description/>
  <cp:lastModifiedBy>Kivanc Toker</cp:lastModifiedBy>
  <cp:revision>19</cp:revision>
  <cp:lastPrinted>2022-07-05T19:30:00Z</cp:lastPrinted>
  <dcterms:created xsi:type="dcterms:W3CDTF">2022-07-05T19:06:00Z</dcterms:created>
  <dcterms:modified xsi:type="dcterms:W3CDTF">2023-01-04T09:34:00Z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0x01010021F7F6D8BDEC604E82CB865D5D728310</vt:lpwstr>
  </property>
  <property fmtid="{D5CDD505-2E9C-101B-9397-08002B2CF9AE}" pid="3" name="AuthorIds_UIVersion_15872">
    <vt:lpwstr>27</vt:lpwstr>
  </property>
</Properties>
</file>