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082" w:rsidRPr="00C41971" w:rsidRDefault="00921082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sz w:val="18"/>
          <w:szCs w:val="18"/>
          <w:u w:val="single"/>
        </w:rPr>
      </w:pPr>
      <w:r w:rsidRPr="00C41971">
        <w:rPr>
          <w:rFonts w:ascii="Arial" w:hAnsi="Arial" w:cs="Arial"/>
          <w:b/>
          <w:bCs/>
          <w:i/>
          <w:sz w:val="18"/>
          <w:szCs w:val="18"/>
          <w:u w:val="single"/>
        </w:rPr>
        <w:t>A R</w:t>
      </w:r>
      <w:r w:rsidR="00C41971" w:rsidRPr="00C41971">
        <w:rPr>
          <w:rFonts w:ascii="Arial" w:hAnsi="Arial" w:cs="Arial"/>
          <w:b/>
          <w:bCs/>
          <w:i/>
          <w:sz w:val="18"/>
          <w:szCs w:val="18"/>
          <w:u w:val="single"/>
        </w:rPr>
        <w:t>E</w:t>
      </w:r>
      <w:r w:rsidRPr="00C41971">
        <w:rPr>
          <w:rFonts w:ascii="Arial" w:hAnsi="Arial" w:cs="Arial"/>
          <w:b/>
          <w:bCs/>
          <w:i/>
          <w:sz w:val="18"/>
          <w:szCs w:val="18"/>
          <w:u w:val="single"/>
        </w:rPr>
        <w:t>PORT ON R</w:t>
      </w:r>
      <w:r w:rsidR="00C41971" w:rsidRPr="00C41971">
        <w:rPr>
          <w:rFonts w:ascii="Arial" w:hAnsi="Arial" w:cs="Arial"/>
          <w:b/>
          <w:bCs/>
          <w:i/>
          <w:sz w:val="18"/>
          <w:szCs w:val="18"/>
          <w:u w:val="single"/>
        </w:rPr>
        <w:t>E</w:t>
      </w:r>
      <w:r w:rsidRPr="00C41971">
        <w:rPr>
          <w:rFonts w:ascii="Arial" w:hAnsi="Arial" w:cs="Arial"/>
          <w:b/>
          <w:bCs/>
          <w:i/>
          <w:sz w:val="18"/>
          <w:szCs w:val="18"/>
          <w:u w:val="single"/>
        </w:rPr>
        <w:t>S</w:t>
      </w:r>
      <w:r w:rsidR="00C41971" w:rsidRPr="00C41971">
        <w:rPr>
          <w:rFonts w:ascii="Arial" w:hAnsi="Arial" w:cs="Arial"/>
          <w:b/>
          <w:bCs/>
          <w:i/>
          <w:sz w:val="18"/>
          <w:szCs w:val="18"/>
          <w:u w:val="single"/>
        </w:rPr>
        <w:t>E</w:t>
      </w:r>
      <w:r w:rsidRPr="00C41971">
        <w:rPr>
          <w:rFonts w:ascii="Arial" w:hAnsi="Arial" w:cs="Arial"/>
          <w:b/>
          <w:bCs/>
          <w:i/>
          <w:sz w:val="18"/>
          <w:szCs w:val="18"/>
          <w:u w:val="single"/>
        </w:rPr>
        <w:t>ARCH M</w:t>
      </w:r>
      <w:r w:rsidR="00C41971" w:rsidRPr="00C41971">
        <w:rPr>
          <w:rFonts w:ascii="Arial" w:hAnsi="Arial" w:cs="Arial"/>
          <w:b/>
          <w:bCs/>
          <w:i/>
          <w:sz w:val="18"/>
          <w:szCs w:val="18"/>
          <w:u w:val="single"/>
        </w:rPr>
        <w:t>E</w:t>
      </w:r>
      <w:r w:rsidRPr="00C41971">
        <w:rPr>
          <w:rFonts w:ascii="Arial" w:hAnsi="Arial" w:cs="Arial"/>
          <w:b/>
          <w:bCs/>
          <w:i/>
          <w:sz w:val="18"/>
          <w:szCs w:val="18"/>
          <w:u w:val="single"/>
        </w:rPr>
        <w:t>THODOLOGY AS A COURS</w:t>
      </w:r>
      <w:r w:rsidR="00C41971" w:rsidRPr="00C41971">
        <w:rPr>
          <w:rFonts w:ascii="Arial" w:hAnsi="Arial" w:cs="Arial"/>
          <w:b/>
          <w:bCs/>
          <w:i/>
          <w:sz w:val="18"/>
          <w:szCs w:val="18"/>
          <w:u w:val="single"/>
        </w:rPr>
        <w:t>E</w:t>
      </w:r>
      <w:r w:rsidRPr="00C41971">
        <w:rPr>
          <w:rFonts w:ascii="Arial" w:hAnsi="Arial" w:cs="Arial"/>
          <w:b/>
          <w:bCs/>
          <w:i/>
          <w:sz w:val="18"/>
          <w:szCs w:val="18"/>
          <w:u w:val="single"/>
        </w:rPr>
        <w:t xml:space="preserve"> UNIT</w:t>
      </w:r>
      <w:r w:rsidR="00C41971" w:rsidRPr="00C41971">
        <w:rPr>
          <w:rFonts w:ascii="Arial" w:hAnsi="Arial" w:cs="Arial"/>
          <w:b/>
          <w:bCs/>
          <w:i/>
          <w:sz w:val="18"/>
          <w:szCs w:val="18"/>
          <w:u w:val="single"/>
        </w:rPr>
        <w:t xml:space="preserve"> STUDIED AT MAKERERE UNIVERSITY UNDER THE PROGRAM COMPUTER SCIENCE</w:t>
      </w:r>
    </w:p>
    <w:p w:rsidR="008E5DEE" w:rsidRPr="00C41971" w:rsidRDefault="008E5DEE" w:rsidP="008E5D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310F7C" w:rsidRPr="00C41971" w:rsidRDefault="00310F7C" w:rsidP="003507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sz w:val="18"/>
          <w:szCs w:val="18"/>
        </w:rPr>
      </w:pPr>
      <w:r w:rsidRPr="00C41971">
        <w:rPr>
          <w:rFonts w:ascii="Arial" w:hAnsi="Arial" w:cs="Arial"/>
          <w:b/>
          <w:bCs/>
          <w:i/>
          <w:sz w:val="18"/>
          <w:szCs w:val="18"/>
        </w:rPr>
        <w:t>Contents</w:t>
      </w:r>
    </w:p>
    <w:p w:rsidR="00350736" w:rsidRPr="00C41971" w:rsidRDefault="00350736" w:rsidP="00310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C41971">
        <w:rPr>
          <w:rFonts w:ascii="Arial" w:hAnsi="Arial" w:cs="Arial"/>
          <w:bCs/>
          <w:sz w:val="18"/>
          <w:szCs w:val="18"/>
        </w:rPr>
        <w:t>CHAPTER ONE</w:t>
      </w:r>
      <w:r w:rsidR="00B27ECF">
        <w:rPr>
          <w:rFonts w:ascii="Arial" w:hAnsi="Arial" w:cs="Arial"/>
          <w:bCs/>
          <w:sz w:val="18"/>
          <w:szCs w:val="18"/>
        </w:rPr>
        <w:t>……………….</w:t>
      </w:r>
      <w:r w:rsidRPr="00C41971">
        <w:rPr>
          <w:rFonts w:ascii="Arial" w:hAnsi="Arial" w:cs="Arial"/>
          <w:bCs/>
          <w:sz w:val="18"/>
          <w:szCs w:val="18"/>
        </w:rPr>
        <w:t>……………………………………………………………………………...</w:t>
      </w:r>
      <w:r w:rsidR="00B27ECF">
        <w:rPr>
          <w:rFonts w:ascii="Arial" w:hAnsi="Arial" w:cs="Arial"/>
          <w:bCs/>
          <w:sz w:val="18"/>
          <w:szCs w:val="18"/>
        </w:rPr>
        <w:t>.............................</w:t>
      </w:r>
      <w:r w:rsidR="002D35ED" w:rsidRPr="00C41971">
        <w:rPr>
          <w:rFonts w:ascii="Arial" w:hAnsi="Arial" w:cs="Arial"/>
          <w:bCs/>
          <w:sz w:val="18"/>
          <w:szCs w:val="18"/>
        </w:rPr>
        <w:t>1</w:t>
      </w:r>
    </w:p>
    <w:p w:rsidR="00350736" w:rsidRPr="00C41971" w:rsidRDefault="00350736" w:rsidP="00310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CA09B0" w:rsidRPr="00C41971" w:rsidRDefault="00CA09B0" w:rsidP="00310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C41971">
        <w:rPr>
          <w:rFonts w:ascii="Arial" w:hAnsi="Arial" w:cs="Arial"/>
          <w:bCs/>
          <w:sz w:val="18"/>
          <w:szCs w:val="18"/>
        </w:rPr>
        <w:t>1 a) Introduction</w:t>
      </w:r>
      <w:r w:rsidR="00B9705C" w:rsidRPr="00C41971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</w:t>
      </w:r>
      <w:r w:rsidR="00B27ECF">
        <w:rPr>
          <w:rFonts w:ascii="Arial" w:hAnsi="Arial" w:cs="Arial"/>
          <w:sz w:val="18"/>
          <w:szCs w:val="18"/>
        </w:rPr>
        <w:t>...................................</w:t>
      </w:r>
      <w:r w:rsidR="00B9705C" w:rsidRPr="00C41971">
        <w:rPr>
          <w:rFonts w:ascii="Arial" w:hAnsi="Arial" w:cs="Arial"/>
          <w:sz w:val="18"/>
          <w:szCs w:val="18"/>
        </w:rPr>
        <w:t>....</w:t>
      </w:r>
      <w:r w:rsidR="002D35ED" w:rsidRPr="00C41971">
        <w:rPr>
          <w:rFonts w:ascii="Arial" w:hAnsi="Arial" w:cs="Arial"/>
          <w:sz w:val="18"/>
          <w:szCs w:val="18"/>
        </w:rPr>
        <w:t>.</w:t>
      </w:r>
      <w:r w:rsidR="00B27ECF">
        <w:rPr>
          <w:rFonts w:ascii="Arial" w:hAnsi="Arial" w:cs="Arial"/>
          <w:sz w:val="18"/>
          <w:szCs w:val="18"/>
        </w:rPr>
        <w:t>.</w:t>
      </w:r>
      <w:r w:rsidR="00B9705C" w:rsidRPr="00C41971">
        <w:rPr>
          <w:rFonts w:ascii="Arial" w:hAnsi="Arial" w:cs="Arial"/>
          <w:sz w:val="18"/>
          <w:szCs w:val="18"/>
        </w:rPr>
        <w:t>..</w:t>
      </w:r>
      <w:r w:rsidR="002D35ED" w:rsidRPr="00C41971">
        <w:rPr>
          <w:rFonts w:ascii="Arial" w:hAnsi="Arial" w:cs="Arial"/>
          <w:sz w:val="18"/>
          <w:szCs w:val="18"/>
        </w:rPr>
        <w:t>.</w:t>
      </w:r>
      <w:r w:rsidR="00B9705C" w:rsidRPr="00C41971">
        <w:rPr>
          <w:rFonts w:ascii="Arial" w:hAnsi="Arial" w:cs="Arial"/>
          <w:sz w:val="18"/>
          <w:szCs w:val="18"/>
        </w:rPr>
        <w:t>1</w:t>
      </w:r>
    </w:p>
    <w:p w:rsidR="00453C99" w:rsidRPr="00C41971" w:rsidRDefault="00453C99" w:rsidP="00310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C41971">
        <w:rPr>
          <w:rFonts w:ascii="Arial" w:hAnsi="Arial" w:cs="Arial"/>
          <w:bCs/>
          <w:sz w:val="18"/>
          <w:szCs w:val="18"/>
        </w:rPr>
        <w:t xml:space="preserve">  </w:t>
      </w:r>
    </w:p>
    <w:p w:rsidR="00453C99" w:rsidRPr="00C41971" w:rsidRDefault="00453C99" w:rsidP="00310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bCs/>
          <w:sz w:val="18"/>
          <w:szCs w:val="18"/>
        </w:rPr>
        <w:t xml:space="preserve">  b) </w:t>
      </w:r>
      <w:r w:rsidRPr="00C41971">
        <w:rPr>
          <w:rFonts w:ascii="Arial" w:hAnsi="Arial" w:cs="Arial"/>
          <w:sz w:val="18"/>
          <w:szCs w:val="18"/>
        </w:rPr>
        <w:t>Target Group</w:t>
      </w:r>
      <w:r w:rsidR="00B9705C" w:rsidRPr="00C41971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</w:t>
      </w:r>
      <w:r w:rsidR="002D35ED" w:rsidRPr="00C41971">
        <w:rPr>
          <w:rFonts w:ascii="Arial" w:hAnsi="Arial" w:cs="Arial"/>
          <w:sz w:val="18"/>
          <w:szCs w:val="18"/>
        </w:rPr>
        <w:t>......................</w:t>
      </w:r>
      <w:r w:rsidR="00B27ECF">
        <w:rPr>
          <w:rFonts w:ascii="Arial" w:hAnsi="Arial" w:cs="Arial"/>
          <w:sz w:val="18"/>
          <w:szCs w:val="18"/>
        </w:rPr>
        <w:t>..................</w:t>
      </w:r>
      <w:r w:rsidR="002D35ED" w:rsidRPr="00C41971">
        <w:rPr>
          <w:rFonts w:ascii="Arial" w:hAnsi="Arial" w:cs="Arial"/>
          <w:sz w:val="18"/>
          <w:szCs w:val="18"/>
        </w:rPr>
        <w:t>.....</w:t>
      </w:r>
      <w:r w:rsidR="00B9705C" w:rsidRPr="00C41971">
        <w:rPr>
          <w:rFonts w:ascii="Arial" w:hAnsi="Arial" w:cs="Arial"/>
          <w:sz w:val="18"/>
          <w:szCs w:val="18"/>
        </w:rPr>
        <w:t>..</w:t>
      </w:r>
      <w:r w:rsidR="00B27ECF">
        <w:rPr>
          <w:rFonts w:ascii="Arial" w:hAnsi="Arial" w:cs="Arial"/>
          <w:sz w:val="18"/>
          <w:szCs w:val="18"/>
        </w:rPr>
        <w:t>.</w:t>
      </w:r>
      <w:r w:rsidR="00B9705C" w:rsidRPr="00C41971">
        <w:rPr>
          <w:rFonts w:ascii="Arial" w:hAnsi="Arial" w:cs="Arial"/>
          <w:sz w:val="18"/>
          <w:szCs w:val="18"/>
        </w:rPr>
        <w:t>.</w:t>
      </w:r>
      <w:r w:rsidR="00B27ECF">
        <w:rPr>
          <w:rFonts w:ascii="Arial" w:hAnsi="Arial" w:cs="Arial"/>
          <w:sz w:val="18"/>
          <w:szCs w:val="18"/>
        </w:rPr>
        <w:t>.</w:t>
      </w:r>
      <w:r w:rsidR="00B9705C" w:rsidRPr="00C41971">
        <w:rPr>
          <w:rFonts w:ascii="Arial" w:hAnsi="Arial" w:cs="Arial"/>
          <w:sz w:val="18"/>
          <w:szCs w:val="18"/>
        </w:rPr>
        <w:t>.</w:t>
      </w:r>
      <w:r w:rsidR="002D35ED" w:rsidRPr="00C41971">
        <w:rPr>
          <w:rFonts w:ascii="Arial" w:hAnsi="Arial" w:cs="Arial"/>
          <w:sz w:val="18"/>
          <w:szCs w:val="18"/>
        </w:rPr>
        <w:t>.</w:t>
      </w:r>
      <w:r w:rsidR="00B9705C" w:rsidRPr="00C41971">
        <w:rPr>
          <w:rFonts w:ascii="Arial" w:hAnsi="Arial" w:cs="Arial"/>
          <w:sz w:val="18"/>
          <w:szCs w:val="18"/>
        </w:rPr>
        <w:t>1</w:t>
      </w:r>
    </w:p>
    <w:p w:rsidR="002D35ED" w:rsidRPr="00C41971" w:rsidRDefault="002D35ED" w:rsidP="00310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A09B0" w:rsidRPr="00C41971" w:rsidRDefault="00453C99" w:rsidP="00CA09B0">
      <w:pPr>
        <w:rPr>
          <w:rFonts w:ascii="Arial" w:hAnsi="Arial" w:cs="Arial"/>
          <w:bCs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 xml:space="preserve">  c</w:t>
      </w:r>
      <w:r w:rsidR="003E3B00" w:rsidRPr="00C41971">
        <w:rPr>
          <w:rFonts w:ascii="Arial" w:hAnsi="Arial" w:cs="Arial"/>
          <w:sz w:val="18"/>
          <w:szCs w:val="18"/>
        </w:rPr>
        <w:t xml:space="preserve">) </w:t>
      </w:r>
      <w:r w:rsidR="00310F7C" w:rsidRPr="00C41971">
        <w:rPr>
          <w:rFonts w:ascii="Arial" w:hAnsi="Arial" w:cs="Arial"/>
          <w:bCs/>
          <w:sz w:val="18"/>
          <w:szCs w:val="18"/>
        </w:rPr>
        <w:t>Description</w:t>
      </w:r>
      <w:r w:rsidR="00B9705C" w:rsidRPr="00C41971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</w:t>
      </w:r>
      <w:r w:rsidR="00B27ECF">
        <w:rPr>
          <w:rFonts w:ascii="Arial" w:hAnsi="Arial" w:cs="Arial"/>
          <w:sz w:val="18"/>
          <w:szCs w:val="18"/>
        </w:rPr>
        <w:t>...................</w:t>
      </w:r>
      <w:r w:rsidR="00B9705C" w:rsidRPr="00C41971">
        <w:rPr>
          <w:rFonts w:ascii="Arial" w:hAnsi="Arial" w:cs="Arial"/>
          <w:sz w:val="18"/>
          <w:szCs w:val="18"/>
        </w:rPr>
        <w:t>........</w:t>
      </w:r>
      <w:r w:rsidR="002D35ED" w:rsidRPr="00C41971">
        <w:rPr>
          <w:rFonts w:ascii="Arial" w:hAnsi="Arial" w:cs="Arial"/>
          <w:sz w:val="18"/>
          <w:szCs w:val="18"/>
        </w:rPr>
        <w:t>............</w:t>
      </w:r>
      <w:r w:rsidR="00B9705C" w:rsidRPr="00C41971">
        <w:rPr>
          <w:rFonts w:ascii="Arial" w:hAnsi="Arial" w:cs="Arial"/>
          <w:sz w:val="18"/>
          <w:szCs w:val="18"/>
        </w:rPr>
        <w:t>.1</w:t>
      </w:r>
    </w:p>
    <w:p w:rsidR="00310F7C" w:rsidRPr="00C41971" w:rsidRDefault="00453C99" w:rsidP="00CA09B0">
      <w:pPr>
        <w:rPr>
          <w:rFonts w:ascii="Arial" w:hAnsi="Arial" w:cs="Arial"/>
          <w:bCs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 xml:space="preserve"> </w:t>
      </w:r>
      <w:r w:rsidR="00310F7C" w:rsidRPr="00C41971">
        <w:rPr>
          <w:rFonts w:ascii="Arial" w:hAnsi="Arial" w:cs="Arial"/>
          <w:sz w:val="18"/>
          <w:szCs w:val="18"/>
        </w:rPr>
        <w:t xml:space="preserve"> </w:t>
      </w:r>
      <w:r w:rsidRPr="00C41971">
        <w:rPr>
          <w:rFonts w:ascii="Arial" w:hAnsi="Arial" w:cs="Arial"/>
          <w:sz w:val="18"/>
          <w:szCs w:val="18"/>
        </w:rPr>
        <w:t>d</w:t>
      </w:r>
      <w:r w:rsidR="003E3B00" w:rsidRPr="00C41971">
        <w:rPr>
          <w:rFonts w:ascii="Arial" w:hAnsi="Arial" w:cs="Arial"/>
          <w:sz w:val="18"/>
          <w:szCs w:val="18"/>
        </w:rPr>
        <w:t>)</w:t>
      </w:r>
      <w:r w:rsidR="00310F7C" w:rsidRPr="00C41971">
        <w:rPr>
          <w:rFonts w:ascii="Arial" w:hAnsi="Arial" w:cs="Arial"/>
          <w:sz w:val="18"/>
          <w:szCs w:val="18"/>
        </w:rPr>
        <w:t xml:space="preserve"> </w:t>
      </w:r>
      <w:r w:rsidR="00310F7C" w:rsidRPr="00C41971">
        <w:rPr>
          <w:rFonts w:ascii="Arial" w:hAnsi="Arial" w:cs="Arial"/>
          <w:bCs/>
          <w:sz w:val="18"/>
          <w:szCs w:val="18"/>
        </w:rPr>
        <w:t>Aims</w:t>
      </w:r>
      <w:r w:rsidR="00B9705C" w:rsidRPr="00C41971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.................................................................................................................................</w:t>
      </w:r>
      <w:r w:rsidR="00B27ECF">
        <w:rPr>
          <w:rFonts w:ascii="Arial" w:hAnsi="Arial" w:cs="Arial"/>
          <w:sz w:val="18"/>
          <w:szCs w:val="18"/>
        </w:rPr>
        <w:t>..................</w:t>
      </w:r>
      <w:r w:rsidR="00B9705C" w:rsidRPr="00C41971">
        <w:rPr>
          <w:rFonts w:ascii="Arial" w:hAnsi="Arial" w:cs="Arial"/>
          <w:sz w:val="18"/>
          <w:szCs w:val="18"/>
        </w:rPr>
        <w:t>.......................1</w:t>
      </w:r>
    </w:p>
    <w:p w:rsidR="00310F7C" w:rsidRPr="00C41971" w:rsidRDefault="00453C99" w:rsidP="00310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 xml:space="preserve">  </w:t>
      </w:r>
      <w:r w:rsidRPr="00C41971">
        <w:rPr>
          <w:rFonts w:ascii="Arial" w:hAnsi="Arial" w:cs="Arial"/>
          <w:bCs/>
          <w:sz w:val="18"/>
          <w:szCs w:val="18"/>
        </w:rPr>
        <w:t>e</w:t>
      </w:r>
      <w:r w:rsidR="003E3B00" w:rsidRPr="00C41971">
        <w:rPr>
          <w:rFonts w:ascii="Arial" w:hAnsi="Arial" w:cs="Arial"/>
          <w:sz w:val="18"/>
          <w:szCs w:val="18"/>
        </w:rPr>
        <w:t>)</w:t>
      </w:r>
      <w:r w:rsidR="00310F7C" w:rsidRPr="00C41971">
        <w:rPr>
          <w:rFonts w:ascii="Arial" w:hAnsi="Arial" w:cs="Arial"/>
          <w:sz w:val="18"/>
          <w:szCs w:val="18"/>
        </w:rPr>
        <w:t xml:space="preserve"> </w:t>
      </w:r>
      <w:r w:rsidR="00310F7C" w:rsidRPr="00C41971">
        <w:rPr>
          <w:rFonts w:ascii="Arial" w:hAnsi="Arial" w:cs="Arial"/>
          <w:bCs/>
          <w:sz w:val="18"/>
          <w:szCs w:val="18"/>
        </w:rPr>
        <w:t>Learning outcomes</w:t>
      </w:r>
      <w:r w:rsidR="00B9705C" w:rsidRPr="00C41971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</w:t>
      </w:r>
      <w:r w:rsidR="00B27ECF">
        <w:rPr>
          <w:rFonts w:ascii="Arial" w:hAnsi="Arial" w:cs="Arial"/>
          <w:sz w:val="18"/>
          <w:szCs w:val="18"/>
        </w:rPr>
        <w:t>....................</w:t>
      </w:r>
      <w:r w:rsidR="00B9705C" w:rsidRPr="00C41971">
        <w:rPr>
          <w:rFonts w:ascii="Arial" w:hAnsi="Arial" w:cs="Arial"/>
          <w:sz w:val="18"/>
          <w:szCs w:val="18"/>
        </w:rPr>
        <w:t>........2</w:t>
      </w:r>
    </w:p>
    <w:p w:rsidR="00310F7C" w:rsidRPr="00C41971" w:rsidRDefault="00310F7C" w:rsidP="00310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310F7C" w:rsidRPr="00C41971" w:rsidRDefault="00453C99" w:rsidP="00310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C41971">
        <w:rPr>
          <w:rFonts w:ascii="Arial" w:hAnsi="Arial" w:cs="Arial"/>
          <w:bCs/>
          <w:sz w:val="18"/>
          <w:szCs w:val="18"/>
        </w:rPr>
        <w:t xml:space="preserve">  f</w:t>
      </w:r>
      <w:r w:rsidR="00310F7C" w:rsidRPr="00C41971">
        <w:rPr>
          <w:rFonts w:ascii="Arial" w:hAnsi="Arial" w:cs="Arial"/>
          <w:bCs/>
          <w:sz w:val="18"/>
          <w:szCs w:val="18"/>
        </w:rPr>
        <w:t>)</w:t>
      </w:r>
      <w:r w:rsidR="003C2D7D" w:rsidRPr="00C41971">
        <w:rPr>
          <w:rFonts w:ascii="Arial" w:hAnsi="Arial" w:cs="Arial"/>
          <w:bCs/>
          <w:sz w:val="18"/>
          <w:szCs w:val="18"/>
        </w:rPr>
        <w:t xml:space="preserve"> </w:t>
      </w:r>
      <w:r w:rsidR="00310F7C" w:rsidRPr="00C41971">
        <w:rPr>
          <w:rFonts w:ascii="Arial" w:hAnsi="Arial" w:cs="Arial"/>
          <w:bCs/>
          <w:sz w:val="18"/>
          <w:szCs w:val="18"/>
        </w:rPr>
        <w:t>Intellectual, Practical and Transferable skills</w:t>
      </w:r>
      <w:r w:rsidR="00B9705C" w:rsidRPr="00C41971">
        <w:rPr>
          <w:rFonts w:ascii="Arial" w:hAnsi="Arial" w:cs="Arial"/>
          <w:sz w:val="18"/>
          <w:szCs w:val="18"/>
        </w:rPr>
        <w:t>............................................................................</w:t>
      </w:r>
      <w:r w:rsidR="00B27ECF">
        <w:rPr>
          <w:rFonts w:ascii="Arial" w:hAnsi="Arial" w:cs="Arial"/>
          <w:sz w:val="18"/>
          <w:szCs w:val="18"/>
        </w:rPr>
        <w:t>...................</w:t>
      </w:r>
      <w:r w:rsidR="00B9705C" w:rsidRPr="00C41971">
        <w:rPr>
          <w:rFonts w:ascii="Arial" w:hAnsi="Arial" w:cs="Arial"/>
          <w:sz w:val="18"/>
          <w:szCs w:val="18"/>
        </w:rPr>
        <w:t>..............2</w:t>
      </w:r>
    </w:p>
    <w:p w:rsidR="00310F7C" w:rsidRPr="00C41971" w:rsidRDefault="00310F7C" w:rsidP="00310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3E3B00" w:rsidRPr="00C41971" w:rsidRDefault="00453C99" w:rsidP="003E3B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 xml:space="preserve"> </w:t>
      </w:r>
      <w:r w:rsidR="003C2D7D" w:rsidRPr="00C41971">
        <w:rPr>
          <w:rFonts w:ascii="Arial" w:hAnsi="Arial" w:cs="Arial"/>
          <w:sz w:val="18"/>
          <w:szCs w:val="18"/>
        </w:rPr>
        <w:t xml:space="preserve"> </w:t>
      </w:r>
      <w:r w:rsidRPr="00C41971">
        <w:rPr>
          <w:rFonts w:ascii="Arial" w:hAnsi="Arial" w:cs="Arial"/>
          <w:sz w:val="18"/>
          <w:szCs w:val="18"/>
        </w:rPr>
        <w:t>g</w:t>
      </w:r>
      <w:r w:rsidR="003E3B00" w:rsidRPr="00C41971">
        <w:rPr>
          <w:rFonts w:ascii="Arial" w:hAnsi="Arial" w:cs="Arial"/>
          <w:sz w:val="18"/>
          <w:szCs w:val="18"/>
        </w:rPr>
        <w:t>)</w:t>
      </w:r>
      <w:r w:rsidR="00310F7C" w:rsidRPr="00C41971">
        <w:rPr>
          <w:rFonts w:ascii="Arial" w:hAnsi="Arial" w:cs="Arial"/>
          <w:sz w:val="18"/>
          <w:szCs w:val="18"/>
        </w:rPr>
        <w:t xml:space="preserve"> </w:t>
      </w:r>
      <w:r w:rsidR="003E3B00" w:rsidRPr="00C41971">
        <w:rPr>
          <w:rFonts w:ascii="Arial" w:hAnsi="Arial" w:cs="Arial"/>
          <w:bCs/>
          <w:sz w:val="18"/>
          <w:szCs w:val="18"/>
        </w:rPr>
        <w:t>Teaching and Learning Pattern</w:t>
      </w:r>
      <w:r w:rsidR="00B9705C" w:rsidRPr="00C41971">
        <w:rPr>
          <w:rFonts w:ascii="Arial" w:hAnsi="Arial" w:cs="Arial"/>
          <w:sz w:val="18"/>
          <w:szCs w:val="18"/>
        </w:rPr>
        <w:t>.............................................................................................</w:t>
      </w:r>
      <w:r w:rsidR="00B27ECF">
        <w:rPr>
          <w:rFonts w:ascii="Arial" w:hAnsi="Arial" w:cs="Arial"/>
          <w:sz w:val="18"/>
          <w:szCs w:val="18"/>
        </w:rPr>
        <w:t>...................</w:t>
      </w:r>
      <w:r w:rsidR="00B9705C" w:rsidRPr="00C41971">
        <w:rPr>
          <w:rFonts w:ascii="Arial" w:hAnsi="Arial" w:cs="Arial"/>
          <w:sz w:val="18"/>
          <w:szCs w:val="18"/>
        </w:rPr>
        <w:t>.................2</w:t>
      </w:r>
    </w:p>
    <w:p w:rsidR="003E3B00" w:rsidRPr="00C41971" w:rsidRDefault="003E3B00" w:rsidP="00310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310F7C" w:rsidRPr="00C41971" w:rsidRDefault="00453C99" w:rsidP="00310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 xml:space="preserve"> </w:t>
      </w:r>
      <w:r w:rsidR="00B9705C" w:rsidRPr="00C41971">
        <w:rPr>
          <w:rFonts w:ascii="Arial" w:hAnsi="Arial" w:cs="Arial"/>
          <w:sz w:val="18"/>
          <w:szCs w:val="18"/>
        </w:rPr>
        <w:t xml:space="preserve">  </w:t>
      </w:r>
      <w:r w:rsidR="003C2D7D" w:rsidRPr="00C41971">
        <w:rPr>
          <w:rFonts w:ascii="Arial" w:hAnsi="Arial" w:cs="Arial"/>
          <w:sz w:val="18"/>
          <w:szCs w:val="18"/>
        </w:rPr>
        <w:t>h</w:t>
      </w:r>
      <w:r w:rsidR="003E3B00" w:rsidRPr="00C41971">
        <w:rPr>
          <w:rFonts w:ascii="Arial" w:hAnsi="Arial" w:cs="Arial"/>
          <w:sz w:val="18"/>
          <w:szCs w:val="18"/>
        </w:rPr>
        <w:t>)</w:t>
      </w:r>
      <w:r w:rsidR="00310F7C" w:rsidRPr="00C41971">
        <w:rPr>
          <w:rFonts w:ascii="Arial" w:hAnsi="Arial" w:cs="Arial"/>
          <w:sz w:val="18"/>
          <w:szCs w:val="18"/>
        </w:rPr>
        <w:t xml:space="preserve"> </w:t>
      </w:r>
      <w:r w:rsidR="003E3B00" w:rsidRPr="00C41971">
        <w:rPr>
          <w:rFonts w:ascii="Arial" w:hAnsi="Arial" w:cs="Arial"/>
          <w:bCs/>
          <w:sz w:val="18"/>
          <w:szCs w:val="18"/>
        </w:rPr>
        <w:t>Indicative Content</w:t>
      </w:r>
      <w:r w:rsidR="00B9705C" w:rsidRPr="00C41971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</w:t>
      </w:r>
      <w:r w:rsidR="00B27ECF">
        <w:rPr>
          <w:rFonts w:ascii="Arial" w:hAnsi="Arial" w:cs="Arial"/>
          <w:sz w:val="18"/>
          <w:szCs w:val="18"/>
        </w:rPr>
        <w:t>...................</w:t>
      </w:r>
      <w:r w:rsidR="00B9705C" w:rsidRPr="00C41971">
        <w:rPr>
          <w:rFonts w:ascii="Arial" w:hAnsi="Arial" w:cs="Arial"/>
          <w:sz w:val="18"/>
          <w:szCs w:val="18"/>
        </w:rPr>
        <w:t>....................2</w:t>
      </w:r>
    </w:p>
    <w:p w:rsidR="00310F7C" w:rsidRPr="00C41971" w:rsidRDefault="00310F7C" w:rsidP="00310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310F7C" w:rsidRPr="00C41971" w:rsidRDefault="00453C99" w:rsidP="00310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 xml:space="preserve"> </w:t>
      </w:r>
      <w:r w:rsidR="003C2D7D" w:rsidRPr="00C41971">
        <w:rPr>
          <w:rFonts w:ascii="Arial" w:hAnsi="Arial" w:cs="Arial"/>
          <w:sz w:val="18"/>
          <w:szCs w:val="18"/>
        </w:rPr>
        <w:t xml:space="preserve">  </w:t>
      </w:r>
      <w:r w:rsidRPr="00C41971">
        <w:rPr>
          <w:rFonts w:ascii="Arial" w:hAnsi="Arial" w:cs="Arial"/>
          <w:sz w:val="18"/>
          <w:szCs w:val="18"/>
        </w:rPr>
        <w:t>i</w:t>
      </w:r>
      <w:r w:rsidR="003E3B00" w:rsidRPr="00C41971">
        <w:rPr>
          <w:rFonts w:ascii="Arial" w:hAnsi="Arial" w:cs="Arial"/>
          <w:sz w:val="18"/>
          <w:szCs w:val="18"/>
        </w:rPr>
        <w:t>)</w:t>
      </w:r>
      <w:r w:rsidR="00310F7C" w:rsidRPr="00C41971">
        <w:rPr>
          <w:rFonts w:ascii="Arial" w:hAnsi="Arial" w:cs="Arial"/>
          <w:sz w:val="18"/>
          <w:szCs w:val="18"/>
        </w:rPr>
        <w:t xml:space="preserve"> </w:t>
      </w:r>
      <w:r w:rsidR="003E3B00" w:rsidRPr="00C41971">
        <w:rPr>
          <w:rFonts w:ascii="Arial" w:hAnsi="Arial" w:cs="Arial"/>
          <w:bCs/>
          <w:sz w:val="18"/>
          <w:szCs w:val="18"/>
        </w:rPr>
        <w:t>Assessment method</w:t>
      </w:r>
      <w:r w:rsidR="00B9705C" w:rsidRPr="00C41971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</w:t>
      </w:r>
      <w:r w:rsidR="00B27ECF">
        <w:rPr>
          <w:rFonts w:ascii="Arial" w:hAnsi="Arial" w:cs="Arial"/>
          <w:sz w:val="18"/>
          <w:szCs w:val="18"/>
        </w:rPr>
        <w:t>...................</w:t>
      </w:r>
      <w:r w:rsidR="00B9705C" w:rsidRPr="00C41971">
        <w:rPr>
          <w:rFonts w:ascii="Arial" w:hAnsi="Arial" w:cs="Arial"/>
          <w:sz w:val="18"/>
          <w:szCs w:val="18"/>
        </w:rPr>
        <w:t>......2</w:t>
      </w:r>
    </w:p>
    <w:p w:rsidR="003E3B00" w:rsidRPr="00C41971" w:rsidRDefault="003E3B00" w:rsidP="00310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310F7C" w:rsidRPr="00C41971" w:rsidRDefault="00453C99" w:rsidP="00310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 xml:space="preserve">  </w:t>
      </w:r>
      <w:r w:rsidR="003C2D7D" w:rsidRPr="00C41971">
        <w:rPr>
          <w:rFonts w:ascii="Arial" w:hAnsi="Arial" w:cs="Arial"/>
          <w:sz w:val="18"/>
          <w:szCs w:val="18"/>
        </w:rPr>
        <w:t xml:space="preserve"> </w:t>
      </w:r>
      <w:r w:rsidRPr="00C41971">
        <w:rPr>
          <w:rFonts w:ascii="Arial" w:hAnsi="Arial" w:cs="Arial"/>
          <w:sz w:val="18"/>
          <w:szCs w:val="18"/>
        </w:rPr>
        <w:t>j</w:t>
      </w:r>
      <w:r w:rsidR="003E3B00" w:rsidRPr="00C41971">
        <w:rPr>
          <w:rFonts w:ascii="Arial" w:hAnsi="Arial" w:cs="Arial"/>
          <w:sz w:val="18"/>
          <w:szCs w:val="18"/>
        </w:rPr>
        <w:t>)</w:t>
      </w:r>
      <w:r w:rsidR="00310F7C" w:rsidRPr="00C41971">
        <w:rPr>
          <w:rFonts w:ascii="Arial" w:hAnsi="Arial" w:cs="Arial"/>
          <w:sz w:val="18"/>
          <w:szCs w:val="18"/>
        </w:rPr>
        <w:t xml:space="preserve"> </w:t>
      </w:r>
      <w:r w:rsidR="003E3B00" w:rsidRPr="00C41971">
        <w:rPr>
          <w:rFonts w:ascii="Arial" w:hAnsi="Arial" w:cs="Arial"/>
          <w:bCs/>
          <w:sz w:val="18"/>
          <w:szCs w:val="18"/>
        </w:rPr>
        <w:t>Reading List</w:t>
      </w:r>
      <w:r w:rsidR="00B9705C" w:rsidRPr="00C41971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................................................................................................................................</w:t>
      </w:r>
      <w:r w:rsidR="00B27ECF">
        <w:rPr>
          <w:rFonts w:ascii="Arial" w:hAnsi="Arial" w:cs="Arial"/>
          <w:sz w:val="18"/>
          <w:szCs w:val="18"/>
        </w:rPr>
        <w:t>...................</w:t>
      </w:r>
      <w:r w:rsidR="00B9705C" w:rsidRPr="00C41971">
        <w:rPr>
          <w:rFonts w:ascii="Arial" w:hAnsi="Arial" w:cs="Arial"/>
          <w:sz w:val="18"/>
          <w:szCs w:val="18"/>
        </w:rPr>
        <w:t>............2</w:t>
      </w:r>
    </w:p>
    <w:p w:rsidR="003C2D7D" w:rsidRPr="00C41971" w:rsidRDefault="003C2D7D" w:rsidP="00310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D35ED" w:rsidRPr="00C41971" w:rsidRDefault="00350736" w:rsidP="002D35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CHAPT</w:t>
      </w:r>
      <w:r w:rsidRPr="00C41971">
        <w:rPr>
          <w:rFonts w:ascii="Arial" w:hAnsi="Arial" w:cs="Arial"/>
          <w:bCs/>
          <w:sz w:val="18"/>
          <w:szCs w:val="18"/>
        </w:rPr>
        <w:t>ER TWO</w:t>
      </w:r>
      <w:r w:rsidR="002D35ED" w:rsidRPr="00C41971">
        <w:rPr>
          <w:rFonts w:ascii="Arial" w:hAnsi="Arial" w:cs="Arial"/>
          <w:bCs/>
          <w:sz w:val="18"/>
          <w:szCs w:val="18"/>
        </w:rPr>
        <w:t>……………………</w:t>
      </w:r>
      <w:r w:rsidR="00B9705C" w:rsidRPr="00C41971">
        <w:rPr>
          <w:rFonts w:ascii="Arial" w:hAnsi="Arial" w:cs="Arial"/>
          <w:sz w:val="18"/>
          <w:szCs w:val="18"/>
        </w:rPr>
        <w:t>.........</w:t>
      </w:r>
      <w:r w:rsidRPr="00C41971">
        <w:rPr>
          <w:rFonts w:ascii="Arial" w:hAnsi="Arial" w:cs="Arial"/>
          <w:sz w:val="18"/>
          <w:szCs w:val="18"/>
        </w:rPr>
        <w:t>...................................</w:t>
      </w:r>
      <w:r w:rsidR="00B9705C" w:rsidRPr="00C41971">
        <w:rPr>
          <w:rFonts w:ascii="Arial" w:hAnsi="Arial" w:cs="Arial"/>
          <w:sz w:val="18"/>
          <w:szCs w:val="18"/>
        </w:rPr>
        <w:t>.....................</w:t>
      </w:r>
      <w:r w:rsidR="00B27ECF">
        <w:rPr>
          <w:rFonts w:ascii="Arial" w:hAnsi="Arial" w:cs="Arial"/>
          <w:sz w:val="18"/>
          <w:szCs w:val="18"/>
        </w:rPr>
        <w:t>................................................</w:t>
      </w:r>
      <w:r w:rsidR="00B9705C" w:rsidRPr="00C41971">
        <w:rPr>
          <w:rFonts w:ascii="Arial" w:hAnsi="Arial" w:cs="Arial"/>
          <w:sz w:val="18"/>
          <w:szCs w:val="18"/>
        </w:rPr>
        <w:t>........</w:t>
      </w:r>
      <w:r w:rsidRPr="00C41971">
        <w:rPr>
          <w:rFonts w:ascii="Arial" w:hAnsi="Arial" w:cs="Arial"/>
          <w:sz w:val="18"/>
          <w:szCs w:val="18"/>
        </w:rPr>
        <w:t>.....</w:t>
      </w:r>
      <w:r w:rsidR="002D35ED" w:rsidRPr="00C41971">
        <w:rPr>
          <w:rFonts w:ascii="Arial" w:hAnsi="Arial" w:cs="Arial"/>
          <w:sz w:val="18"/>
          <w:szCs w:val="18"/>
        </w:rPr>
        <w:t>.</w:t>
      </w:r>
      <w:r w:rsidR="00B9705C" w:rsidRPr="00C41971">
        <w:rPr>
          <w:rFonts w:ascii="Arial" w:hAnsi="Arial" w:cs="Arial"/>
          <w:sz w:val="18"/>
          <w:szCs w:val="18"/>
        </w:rPr>
        <w:t>.</w:t>
      </w:r>
      <w:r w:rsidR="00B27ECF">
        <w:rPr>
          <w:rFonts w:ascii="Arial" w:hAnsi="Arial" w:cs="Arial"/>
          <w:sz w:val="18"/>
          <w:szCs w:val="18"/>
        </w:rPr>
        <w:t>.</w:t>
      </w:r>
      <w:r w:rsidR="00B9705C" w:rsidRPr="00C41971">
        <w:rPr>
          <w:rFonts w:ascii="Arial" w:hAnsi="Arial" w:cs="Arial"/>
          <w:sz w:val="18"/>
          <w:szCs w:val="18"/>
        </w:rPr>
        <w:t>2</w:t>
      </w:r>
    </w:p>
    <w:p w:rsidR="002D35ED" w:rsidRPr="00C41971" w:rsidRDefault="002D35ED" w:rsidP="002D35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D35ED" w:rsidRPr="00C41971" w:rsidRDefault="002D35ED" w:rsidP="002D35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 xml:space="preserve">  a) Conclusion………………………………………………………………………………………</w:t>
      </w:r>
      <w:r w:rsidR="00B27ECF">
        <w:rPr>
          <w:rFonts w:ascii="Arial" w:hAnsi="Arial" w:cs="Arial"/>
          <w:sz w:val="18"/>
          <w:szCs w:val="18"/>
        </w:rPr>
        <w:t>……………</w:t>
      </w:r>
      <w:r w:rsidRPr="00C41971">
        <w:rPr>
          <w:rFonts w:ascii="Arial" w:hAnsi="Arial" w:cs="Arial"/>
          <w:sz w:val="18"/>
          <w:szCs w:val="18"/>
        </w:rPr>
        <w:t>……………….2</w:t>
      </w:r>
    </w:p>
    <w:p w:rsidR="00C41971" w:rsidRPr="00C41971" w:rsidRDefault="00C41971" w:rsidP="00350736">
      <w:pPr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sz w:val="18"/>
          <w:szCs w:val="18"/>
        </w:rPr>
      </w:pPr>
    </w:p>
    <w:p w:rsidR="00B27ECF" w:rsidRDefault="00B27ECF" w:rsidP="00350736">
      <w:pPr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sz w:val="18"/>
          <w:szCs w:val="18"/>
        </w:rPr>
      </w:pPr>
    </w:p>
    <w:p w:rsidR="00B27ECF" w:rsidRDefault="00B27ECF" w:rsidP="00350736">
      <w:pPr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sz w:val="18"/>
          <w:szCs w:val="18"/>
        </w:rPr>
      </w:pPr>
    </w:p>
    <w:p w:rsidR="00B27ECF" w:rsidRDefault="00B27ECF" w:rsidP="00350736">
      <w:pPr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sz w:val="18"/>
          <w:szCs w:val="18"/>
        </w:rPr>
      </w:pPr>
    </w:p>
    <w:p w:rsidR="003C2D7D" w:rsidRPr="00C41971" w:rsidRDefault="00350736" w:rsidP="00350736">
      <w:pPr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sz w:val="18"/>
          <w:szCs w:val="18"/>
        </w:rPr>
      </w:pPr>
      <w:r w:rsidRPr="00C41971">
        <w:rPr>
          <w:rFonts w:ascii="Arial" w:hAnsi="Arial" w:cs="Arial"/>
          <w:b/>
          <w:bCs/>
          <w:i/>
          <w:sz w:val="18"/>
          <w:szCs w:val="18"/>
        </w:rPr>
        <w:t>CHAPTER ONE</w:t>
      </w:r>
    </w:p>
    <w:p w:rsidR="008E5DEE" w:rsidRPr="00C41971" w:rsidRDefault="008E5DEE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CA09B0" w:rsidRPr="00C41971" w:rsidRDefault="00CA09B0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C41971">
        <w:rPr>
          <w:rFonts w:ascii="Arial" w:hAnsi="Arial" w:cs="Arial"/>
          <w:b/>
          <w:bCs/>
          <w:sz w:val="18"/>
          <w:szCs w:val="18"/>
        </w:rPr>
        <w:t>1 a) Introduction</w:t>
      </w:r>
    </w:p>
    <w:p w:rsidR="00453C99" w:rsidRPr="00C41971" w:rsidRDefault="00453C99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730FF" w:rsidRPr="00C41971" w:rsidRDefault="00CA09B0" w:rsidP="00CA09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C41971">
        <w:rPr>
          <w:rFonts w:ascii="Arial" w:hAnsi="Arial" w:cs="Arial"/>
          <w:bCs/>
          <w:iCs/>
          <w:sz w:val="18"/>
          <w:szCs w:val="18"/>
        </w:rPr>
        <w:t>A Research M</w:t>
      </w:r>
      <w:r w:rsidR="00C12BF6" w:rsidRPr="00C41971">
        <w:rPr>
          <w:rFonts w:ascii="Arial" w:hAnsi="Arial" w:cs="Arial"/>
          <w:bCs/>
          <w:iCs/>
          <w:sz w:val="18"/>
          <w:szCs w:val="18"/>
        </w:rPr>
        <w:t>ethodology provides a systematic way of solving a research problem. It is a science of studying how research is done scientifically</w:t>
      </w:r>
      <w:r w:rsidRPr="00C41971">
        <w:rPr>
          <w:rFonts w:ascii="Arial" w:hAnsi="Arial" w:cs="Arial"/>
          <w:bCs/>
          <w:iCs/>
          <w:sz w:val="18"/>
          <w:szCs w:val="18"/>
        </w:rPr>
        <w:t>.</w:t>
      </w:r>
    </w:p>
    <w:p w:rsidR="00F730FF" w:rsidRPr="00C41971" w:rsidRDefault="00C12BF6" w:rsidP="00CA09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  <w:sz w:val="18"/>
          <w:szCs w:val="18"/>
        </w:rPr>
      </w:pPr>
      <w:r w:rsidRPr="00C41971">
        <w:rPr>
          <w:rFonts w:ascii="Arial" w:hAnsi="Arial" w:cs="Arial"/>
          <w:bCs/>
          <w:iCs/>
          <w:sz w:val="18"/>
          <w:szCs w:val="18"/>
        </w:rPr>
        <w:t>Sc</w:t>
      </w:r>
      <w:r w:rsidR="00CA09B0" w:rsidRPr="00C41971">
        <w:rPr>
          <w:rFonts w:ascii="Arial" w:hAnsi="Arial" w:cs="Arial"/>
          <w:bCs/>
          <w:iCs/>
          <w:sz w:val="18"/>
          <w:szCs w:val="18"/>
        </w:rPr>
        <w:t>ientific Research, i</w:t>
      </w:r>
      <w:r w:rsidRPr="00C41971">
        <w:rPr>
          <w:rFonts w:ascii="Arial" w:hAnsi="Arial" w:cs="Arial"/>
          <w:bCs/>
          <w:iCs/>
          <w:sz w:val="18"/>
          <w:szCs w:val="18"/>
        </w:rPr>
        <w:t>nvolves pursuit of the truth by determining the logical interrelation between facts.</w:t>
      </w:r>
      <w:r w:rsidR="001579CE" w:rsidRPr="00C41971">
        <w:rPr>
          <w:rFonts w:ascii="Arial" w:hAnsi="Arial" w:cs="Arial"/>
          <w:bCs/>
          <w:iCs/>
          <w:sz w:val="18"/>
          <w:szCs w:val="18"/>
        </w:rPr>
        <w:t xml:space="preserve"> </w:t>
      </w:r>
    </w:p>
    <w:p w:rsidR="001579CE" w:rsidRPr="00C41971" w:rsidRDefault="001579CE" w:rsidP="00CA09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 xml:space="preserve">Research Methodology is a </w:t>
      </w:r>
      <w:r w:rsidRPr="00C41971">
        <w:rPr>
          <w:rFonts w:ascii="Arial" w:hAnsi="Arial" w:cs="Arial"/>
          <w:bCs/>
          <w:sz w:val="18"/>
          <w:szCs w:val="18"/>
        </w:rPr>
        <w:t>3</w:t>
      </w:r>
      <w:r w:rsidR="004951F5" w:rsidRPr="00C41971">
        <w:rPr>
          <w:rFonts w:ascii="Arial" w:hAnsi="Arial" w:cs="Arial"/>
          <w:bCs/>
          <w:sz w:val="18"/>
          <w:szCs w:val="18"/>
        </w:rPr>
        <w:t xml:space="preserve"> credit unit (CU)</w:t>
      </w:r>
      <w:r w:rsidRPr="00C41971">
        <w:rPr>
          <w:rFonts w:ascii="Arial" w:hAnsi="Arial" w:cs="Arial"/>
          <w:bCs/>
          <w:sz w:val="18"/>
          <w:szCs w:val="18"/>
        </w:rPr>
        <w:t xml:space="preserve"> cours</w:t>
      </w:r>
      <w:r w:rsidR="003C2D7D" w:rsidRPr="00C41971">
        <w:rPr>
          <w:rFonts w:ascii="Arial" w:hAnsi="Arial" w:cs="Arial"/>
          <w:sz w:val="18"/>
          <w:szCs w:val="18"/>
        </w:rPr>
        <w:t>e</w:t>
      </w:r>
      <w:r w:rsidR="004951F5" w:rsidRPr="00C41971">
        <w:rPr>
          <w:rFonts w:ascii="Arial" w:hAnsi="Arial" w:cs="Arial"/>
          <w:sz w:val="18"/>
          <w:szCs w:val="18"/>
        </w:rPr>
        <w:t xml:space="preserve"> unit. This course</w:t>
      </w:r>
      <w:r w:rsidR="004951F5" w:rsidRPr="00C41971">
        <w:rPr>
          <w:rFonts w:ascii="Arial" w:hAnsi="Arial" w:cs="Arial"/>
          <w:bCs/>
          <w:sz w:val="18"/>
          <w:szCs w:val="18"/>
        </w:rPr>
        <w:t xml:space="preserve"> is lectured by Mr. Ernest Mwebaze.</w:t>
      </w:r>
    </w:p>
    <w:p w:rsidR="00453C99" w:rsidRPr="00C41971" w:rsidRDefault="00453C99" w:rsidP="00CA09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  <w:sz w:val="18"/>
          <w:szCs w:val="18"/>
        </w:rPr>
      </w:pPr>
    </w:p>
    <w:p w:rsidR="00453C99" w:rsidRPr="00C41971" w:rsidRDefault="00453C99" w:rsidP="00CA09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C41971">
        <w:rPr>
          <w:rFonts w:ascii="Arial" w:hAnsi="Arial" w:cs="Arial"/>
          <w:b/>
          <w:bCs/>
          <w:iCs/>
          <w:sz w:val="18"/>
          <w:szCs w:val="18"/>
        </w:rPr>
        <w:t xml:space="preserve">b) </w:t>
      </w:r>
      <w:r w:rsidRPr="00C41971">
        <w:rPr>
          <w:rFonts w:ascii="Arial" w:hAnsi="Arial" w:cs="Arial"/>
          <w:b/>
          <w:sz w:val="18"/>
          <w:szCs w:val="18"/>
        </w:rPr>
        <w:t>Target Group</w:t>
      </w:r>
    </w:p>
    <w:p w:rsidR="00453C99" w:rsidRPr="00C41971" w:rsidRDefault="00453C99" w:rsidP="00CA09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53C99" w:rsidRPr="00C41971" w:rsidRDefault="00453C99" w:rsidP="00CA09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The course targets year two students pursuing Bachelor of Science in Computer Science</w:t>
      </w:r>
      <w:r w:rsidR="001579CE" w:rsidRPr="00C41971">
        <w:rPr>
          <w:rFonts w:ascii="Arial" w:hAnsi="Arial" w:cs="Arial"/>
          <w:sz w:val="18"/>
          <w:szCs w:val="18"/>
        </w:rPr>
        <w:t>. And it is taught in the second semester.</w:t>
      </w:r>
    </w:p>
    <w:p w:rsidR="00CA09B0" w:rsidRPr="00C41971" w:rsidRDefault="00CA09B0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261E4" w:rsidRPr="00C41971" w:rsidRDefault="001579CE" w:rsidP="00E261E4">
      <w:pPr>
        <w:rPr>
          <w:rFonts w:ascii="Arial" w:hAnsi="Arial" w:cs="Arial"/>
          <w:b/>
          <w:bCs/>
          <w:sz w:val="18"/>
          <w:szCs w:val="18"/>
        </w:rPr>
      </w:pPr>
      <w:r w:rsidRPr="00C41971">
        <w:rPr>
          <w:rFonts w:ascii="Arial" w:hAnsi="Arial" w:cs="Arial"/>
          <w:b/>
          <w:bCs/>
          <w:sz w:val="18"/>
          <w:szCs w:val="18"/>
        </w:rPr>
        <w:t>c</w:t>
      </w:r>
      <w:r w:rsidR="00E261E4" w:rsidRPr="00C41971">
        <w:rPr>
          <w:rFonts w:ascii="Arial" w:hAnsi="Arial" w:cs="Arial"/>
          <w:b/>
          <w:bCs/>
          <w:sz w:val="18"/>
          <w:szCs w:val="18"/>
        </w:rPr>
        <w:t>) Description</w:t>
      </w:r>
    </w:p>
    <w:p w:rsidR="008E5DEE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The purpose of this course is to acquaint students with types of scientific research relevant for anyone working in the field of</w:t>
      </w:r>
      <w:r w:rsidR="003E3B00" w:rsidRPr="00C41971">
        <w:rPr>
          <w:rFonts w:ascii="Arial" w:hAnsi="Arial" w:cs="Arial"/>
          <w:sz w:val="18"/>
          <w:szCs w:val="18"/>
        </w:rPr>
        <w:t xml:space="preserve"> </w:t>
      </w:r>
      <w:r w:rsidRPr="00C41971">
        <w:rPr>
          <w:rFonts w:ascii="Arial" w:hAnsi="Arial" w:cs="Arial"/>
          <w:sz w:val="18"/>
          <w:szCs w:val="18"/>
        </w:rPr>
        <w:t>computer science. It will enable students to develop capacity to conduct small, simple research projects while at the university.</w:t>
      </w:r>
    </w:p>
    <w:p w:rsidR="008E5DEE" w:rsidRPr="00C41971" w:rsidRDefault="008E5DEE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E261E4" w:rsidRPr="00C41971" w:rsidRDefault="001579CE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C41971">
        <w:rPr>
          <w:rFonts w:ascii="Arial" w:hAnsi="Arial" w:cs="Arial"/>
          <w:b/>
          <w:bCs/>
          <w:sz w:val="18"/>
          <w:szCs w:val="18"/>
        </w:rPr>
        <w:t>d</w:t>
      </w:r>
      <w:r w:rsidR="00E261E4" w:rsidRPr="00C41971">
        <w:rPr>
          <w:rFonts w:ascii="Arial" w:hAnsi="Arial" w:cs="Arial"/>
          <w:b/>
          <w:bCs/>
          <w:sz w:val="18"/>
          <w:szCs w:val="18"/>
        </w:rPr>
        <w:t>) Aims</w:t>
      </w:r>
    </w:p>
    <w:p w:rsidR="008E5DEE" w:rsidRPr="00C41971" w:rsidRDefault="008E5DEE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The aims of this course unit are to: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Enable students become competent in understanding the research process;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Provide skills that will enable students undertake independent research using a variety of appropriate methods, using</w:t>
      </w:r>
      <w:r w:rsidR="00350736" w:rsidRPr="00C41971">
        <w:rPr>
          <w:rFonts w:ascii="Arial" w:hAnsi="Arial" w:cs="Arial"/>
          <w:sz w:val="18"/>
          <w:szCs w:val="18"/>
        </w:rPr>
        <w:t xml:space="preserve"> </w:t>
      </w:r>
      <w:r w:rsidRPr="00C41971">
        <w:rPr>
          <w:rFonts w:ascii="Arial" w:hAnsi="Arial" w:cs="Arial"/>
          <w:sz w:val="18"/>
          <w:szCs w:val="18"/>
        </w:rPr>
        <w:t>primary and secondary data, as well as qualitative and quantitative techniques;</w:t>
      </w:r>
    </w:p>
    <w:p w:rsidR="008E5DEE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Provide students with skills</w:t>
      </w:r>
      <w:r w:rsidR="00C41971" w:rsidRPr="00C41971">
        <w:rPr>
          <w:rFonts w:ascii="Arial" w:hAnsi="Arial" w:cs="Arial"/>
          <w:sz w:val="18"/>
          <w:szCs w:val="18"/>
        </w:rPr>
        <w:t xml:space="preserve"> to produce a research proposal.</w:t>
      </w:r>
    </w:p>
    <w:p w:rsidR="00E261E4" w:rsidRPr="00C41971" w:rsidRDefault="001579CE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e</w:t>
      </w:r>
      <w:r w:rsidR="00E261E4" w:rsidRPr="00C41971">
        <w:rPr>
          <w:rFonts w:ascii="Arial" w:hAnsi="Arial" w:cs="Arial"/>
          <w:b/>
          <w:bCs/>
          <w:sz w:val="18"/>
          <w:szCs w:val="18"/>
        </w:rPr>
        <w:t>) Learning outcomes</w:t>
      </w:r>
    </w:p>
    <w:p w:rsidR="008E5DEE" w:rsidRPr="00C41971" w:rsidRDefault="008E5DEE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lastRenderedPageBreak/>
        <w:t>By the end of the course, students will be: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Capable in their chosen professional, vocational or study areas to conduct research;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Able to contribute in an entrepreneurial and innovative way within their business, workplace or community in the field</w:t>
      </w:r>
      <w:r w:rsidR="00350736" w:rsidRPr="00C41971">
        <w:rPr>
          <w:rFonts w:ascii="Arial" w:hAnsi="Arial" w:cs="Arial"/>
          <w:sz w:val="18"/>
          <w:szCs w:val="18"/>
        </w:rPr>
        <w:t xml:space="preserve"> </w:t>
      </w:r>
      <w:r w:rsidRPr="00C41971">
        <w:rPr>
          <w:rFonts w:ascii="Arial" w:hAnsi="Arial" w:cs="Arial"/>
          <w:sz w:val="18"/>
          <w:szCs w:val="18"/>
        </w:rPr>
        <w:t>of research;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Able to operate effectively and ethically in conducting research in groups/teams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Adaptable and manage change to handle different research situations according to different contexts;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Aware of research and research methodology in subsequent years of study.</w:t>
      </w:r>
    </w:p>
    <w:p w:rsidR="008E5DEE" w:rsidRPr="00C41971" w:rsidRDefault="008E5DEE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E261E4" w:rsidRPr="00C41971" w:rsidRDefault="001579CE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C41971">
        <w:rPr>
          <w:rFonts w:ascii="Arial" w:hAnsi="Arial" w:cs="Arial"/>
          <w:b/>
          <w:bCs/>
          <w:sz w:val="18"/>
          <w:szCs w:val="18"/>
        </w:rPr>
        <w:t>f</w:t>
      </w:r>
      <w:r w:rsidR="00E261E4" w:rsidRPr="00C41971">
        <w:rPr>
          <w:rFonts w:ascii="Arial" w:hAnsi="Arial" w:cs="Arial"/>
          <w:b/>
          <w:bCs/>
          <w:sz w:val="18"/>
          <w:szCs w:val="18"/>
        </w:rPr>
        <w:t>) Intellectual, Practical and Transferable skills</w:t>
      </w:r>
    </w:p>
    <w:p w:rsidR="008E5DEE" w:rsidRPr="00C41971" w:rsidRDefault="008E5DEE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At the end of the course, students should have the ability to demonstrate: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Appreciation of the different functions and applications of scientific research in the field of computer science;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Basic knowledge of the different research methodologies relevant for computer science;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Knowledge of which methods to use in what circumstances;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Knowledge of what a research proposal entails;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Application of quantitative and qualitative research methods and techniques;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Judgment of the quality of research proposals as well as the products (articles, papers, theses etc.) of scientific research.</w:t>
      </w:r>
    </w:p>
    <w:p w:rsidR="008E5DEE" w:rsidRPr="00C41971" w:rsidRDefault="008E5DEE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E261E4" w:rsidRPr="00C41971" w:rsidRDefault="001579CE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C41971">
        <w:rPr>
          <w:rFonts w:ascii="Arial" w:hAnsi="Arial" w:cs="Arial"/>
          <w:b/>
          <w:bCs/>
          <w:sz w:val="18"/>
          <w:szCs w:val="18"/>
        </w:rPr>
        <w:t>g</w:t>
      </w:r>
      <w:r w:rsidR="00E261E4" w:rsidRPr="00C41971">
        <w:rPr>
          <w:rFonts w:ascii="Arial" w:hAnsi="Arial" w:cs="Arial"/>
          <w:b/>
          <w:bCs/>
          <w:sz w:val="18"/>
          <w:szCs w:val="18"/>
        </w:rPr>
        <w:t>) Teaching and Learning Pattern</w:t>
      </w:r>
    </w:p>
    <w:p w:rsidR="008E5DEE" w:rsidRPr="00C41971" w:rsidRDefault="008E5DEE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Teaching will be in form of formal lectures, tutorials and seminars. Classes will be interactive and students are expected to</w:t>
      </w:r>
      <w:r w:rsidR="00B9705C" w:rsidRPr="00C41971">
        <w:rPr>
          <w:rFonts w:ascii="Arial" w:hAnsi="Arial" w:cs="Arial"/>
          <w:sz w:val="18"/>
          <w:szCs w:val="18"/>
        </w:rPr>
        <w:t xml:space="preserve"> </w:t>
      </w:r>
      <w:r w:rsidRPr="00C41971">
        <w:rPr>
          <w:rFonts w:ascii="Arial" w:hAnsi="Arial" w:cs="Arial"/>
          <w:sz w:val="18"/>
          <w:szCs w:val="18"/>
        </w:rPr>
        <w:t>come to class prepared to participate and contribute regularly to class activities and discussions.</w:t>
      </w:r>
    </w:p>
    <w:p w:rsidR="008E5DEE" w:rsidRPr="00C41971" w:rsidRDefault="008E5DEE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E261E4" w:rsidRPr="00C41971" w:rsidRDefault="001579CE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C41971">
        <w:rPr>
          <w:rFonts w:ascii="Arial" w:hAnsi="Arial" w:cs="Arial"/>
          <w:b/>
          <w:bCs/>
          <w:sz w:val="18"/>
          <w:szCs w:val="18"/>
        </w:rPr>
        <w:t>h</w:t>
      </w:r>
      <w:r w:rsidR="00E261E4" w:rsidRPr="00C41971">
        <w:rPr>
          <w:rFonts w:ascii="Arial" w:hAnsi="Arial" w:cs="Arial"/>
          <w:b/>
          <w:bCs/>
          <w:sz w:val="18"/>
          <w:szCs w:val="18"/>
        </w:rPr>
        <w:t>) Indicative Content</w:t>
      </w:r>
    </w:p>
    <w:p w:rsidR="008E5DEE" w:rsidRPr="00C41971" w:rsidRDefault="008E5DEE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The content of this course will include: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Introduction to scientific research;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Formulating and clarifying the research topic and research problem;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Conducting a literature review;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Different research approaches;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Ethics in research;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Sampling;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Use of secondary data;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Collection methods for primary data;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Analyzing qualitative data;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• Analyzing quantitative data and writing a research proposal and project report.</w:t>
      </w:r>
    </w:p>
    <w:p w:rsidR="008E5DEE" w:rsidRPr="00C41971" w:rsidRDefault="008E5DEE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E261E4" w:rsidRPr="00C41971" w:rsidRDefault="001579CE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C41971">
        <w:rPr>
          <w:rFonts w:ascii="Arial" w:hAnsi="Arial" w:cs="Arial"/>
          <w:b/>
          <w:bCs/>
          <w:sz w:val="18"/>
          <w:szCs w:val="18"/>
        </w:rPr>
        <w:t>i</w:t>
      </w:r>
      <w:r w:rsidR="00E261E4" w:rsidRPr="00C41971">
        <w:rPr>
          <w:rFonts w:ascii="Arial" w:hAnsi="Arial" w:cs="Arial"/>
          <w:b/>
          <w:bCs/>
          <w:sz w:val="18"/>
          <w:szCs w:val="18"/>
        </w:rPr>
        <w:t>) Assessment method</w:t>
      </w:r>
    </w:p>
    <w:p w:rsidR="008E5DEE" w:rsidRPr="00C41971" w:rsidRDefault="008E5DEE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261E4" w:rsidRPr="00C41971" w:rsidRDefault="00E261E4" w:rsidP="00E261E4">
      <w:pPr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The course will be assessed by course work and tests (40%) and final examination (60%)</w:t>
      </w:r>
    </w:p>
    <w:p w:rsidR="00E261E4" w:rsidRDefault="001579CE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C41971">
        <w:rPr>
          <w:rFonts w:ascii="Arial" w:hAnsi="Arial" w:cs="Arial"/>
          <w:b/>
          <w:bCs/>
          <w:sz w:val="18"/>
          <w:szCs w:val="18"/>
        </w:rPr>
        <w:t>j</w:t>
      </w:r>
      <w:r w:rsidR="00E261E4" w:rsidRPr="00C41971">
        <w:rPr>
          <w:rFonts w:ascii="Arial" w:hAnsi="Arial" w:cs="Arial"/>
          <w:b/>
          <w:bCs/>
          <w:sz w:val="18"/>
          <w:szCs w:val="18"/>
        </w:rPr>
        <w:t>) Reading List</w:t>
      </w:r>
    </w:p>
    <w:p w:rsidR="00CB2C3D" w:rsidRPr="00C41971" w:rsidRDefault="00CB2C3D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(i) Cooper, H. (1998). Synthesizing Research: A Guide for Literature Reviews. Thousand Oaks, California: Sage</w:t>
      </w:r>
    </w:p>
    <w:p w:rsidR="00E261E4" w:rsidRPr="00C41971" w:rsidRDefault="00E261E4" w:rsidP="00E26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Publications.</w:t>
      </w:r>
    </w:p>
    <w:p w:rsidR="00E261E4" w:rsidRPr="00C41971" w:rsidRDefault="00E261E4" w:rsidP="003507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41971">
        <w:rPr>
          <w:rFonts w:ascii="Arial" w:hAnsi="Arial" w:cs="Arial"/>
          <w:sz w:val="18"/>
          <w:szCs w:val="18"/>
        </w:rPr>
        <w:t>(ii) Saunders, M, Lewis, P &amp; Thornhill, A (2003), Research Methods for Students, 3rd edn, UK, Financial Times, Prentice</w:t>
      </w:r>
      <w:r w:rsidR="00350736" w:rsidRPr="00C41971">
        <w:rPr>
          <w:rFonts w:ascii="Arial" w:hAnsi="Arial" w:cs="Arial"/>
          <w:sz w:val="18"/>
          <w:szCs w:val="18"/>
        </w:rPr>
        <w:t xml:space="preserve"> Hall.</w:t>
      </w:r>
    </w:p>
    <w:p w:rsidR="00B27ECF" w:rsidRDefault="00B27ECF" w:rsidP="003507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18"/>
          <w:szCs w:val="18"/>
        </w:rPr>
      </w:pPr>
    </w:p>
    <w:p w:rsidR="00B27ECF" w:rsidRDefault="00B27ECF" w:rsidP="003507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18"/>
          <w:szCs w:val="18"/>
        </w:rPr>
      </w:pPr>
    </w:p>
    <w:p w:rsidR="00350736" w:rsidRPr="00C41971" w:rsidRDefault="00350736" w:rsidP="00CB2C3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18"/>
          <w:szCs w:val="18"/>
        </w:rPr>
      </w:pPr>
      <w:r w:rsidRPr="00C41971">
        <w:rPr>
          <w:rFonts w:ascii="Arial" w:hAnsi="Arial" w:cs="Arial"/>
          <w:b/>
          <w:i/>
          <w:sz w:val="18"/>
          <w:szCs w:val="18"/>
        </w:rPr>
        <w:t>CHAPT</w:t>
      </w:r>
      <w:r w:rsidRPr="00C41971">
        <w:rPr>
          <w:rFonts w:ascii="Arial" w:hAnsi="Arial" w:cs="Arial"/>
          <w:b/>
          <w:bCs/>
          <w:i/>
          <w:sz w:val="18"/>
          <w:szCs w:val="18"/>
        </w:rPr>
        <w:t>E</w:t>
      </w:r>
      <w:r w:rsidR="00C41971" w:rsidRPr="00C41971">
        <w:rPr>
          <w:rFonts w:ascii="Arial" w:hAnsi="Arial" w:cs="Arial"/>
          <w:b/>
          <w:bCs/>
          <w:i/>
          <w:sz w:val="18"/>
          <w:szCs w:val="18"/>
        </w:rPr>
        <w:t>R TWO</w:t>
      </w:r>
    </w:p>
    <w:p w:rsidR="004951F5" w:rsidRPr="00C41971" w:rsidRDefault="004951F5" w:rsidP="004951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C41971" w:rsidRPr="00C41971" w:rsidRDefault="00C41971" w:rsidP="00C419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C41971">
        <w:rPr>
          <w:rFonts w:ascii="Arial" w:hAnsi="Arial" w:cs="Arial"/>
          <w:b/>
          <w:sz w:val="18"/>
          <w:szCs w:val="18"/>
        </w:rPr>
        <w:t>Conclusion</w:t>
      </w:r>
    </w:p>
    <w:p w:rsidR="00B27ECF" w:rsidRDefault="00B27ECF" w:rsidP="00B27E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561B56" w:rsidRDefault="00B27ECF" w:rsidP="00561B56">
      <w:pPr>
        <w:autoSpaceDE w:val="0"/>
        <w:autoSpaceDN w:val="0"/>
        <w:adjustRightInd w:val="0"/>
        <w:ind w:left="360"/>
        <w:rPr>
          <w:rFonts w:ascii="Arial" w:hAnsi="Arial" w:cs="Arial"/>
          <w:bCs/>
          <w:sz w:val="18"/>
          <w:szCs w:val="18"/>
        </w:rPr>
      </w:pPr>
      <w:r w:rsidRPr="00B27ECF">
        <w:rPr>
          <w:rFonts w:ascii="Arial" w:hAnsi="Arial" w:cs="Arial"/>
          <w:sz w:val="18"/>
          <w:szCs w:val="18"/>
        </w:rPr>
        <w:t>In g</w:t>
      </w:r>
      <w:r w:rsidRPr="00B27ECF">
        <w:rPr>
          <w:rFonts w:ascii="Arial" w:hAnsi="Arial" w:cs="Arial"/>
          <w:bCs/>
          <w:sz w:val="18"/>
          <w:szCs w:val="18"/>
        </w:rPr>
        <w:t>eneral,</w:t>
      </w:r>
      <w:r w:rsidRPr="00B27ECF">
        <w:rPr>
          <w:rFonts w:ascii="Arial" w:hAnsi="Arial" w:cs="Arial"/>
          <w:b/>
          <w:bCs/>
          <w:sz w:val="18"/>
          <w:szCs w:val="18"/>
        </w:rPr>
        <w:t xml:space="preserve"> </w:t>
      </w:r>
      <w:r w:rsidR="00C12BF6" w:rsidRPr="00B27ECF">
        <w:rPr>
          <w:rFonts w:ascii="Arial" w:hAnsi="Arial" w:cs="Arial"/>
          <w:sz w:val="18"/>
          <w:szCs w:val="18"/>
        </w:rPr>
        <w:t xml:space="preserve">Research is a process of </w:t>
      </w:r>
      <w:r w:rsidR="00C12BF6" w:rsidRPr="00B27ECF">
        <w:rPr>
          <w:rFonts w:ascii="Arial" w:hAnsi="Arial" w:cs="Arial"/>
          <w:iCs/>
          <w:sz w:val="18"/>
          <w:szCs w:val="18"/>
        </w:rPr>
        <w:t>systematic</w:t>
      </w:r>
      <w:r w:rsidR="00CB2C3D">
        <w:rPr>
          <w:rFonts w:ascii="Arial" w:hAnsi="Arial" w:cs="Arial"/>
          <w:sz w:val="18"/>
          <w:szCs w:val="18"/>
        </w:rPr>
        <w:t xml:space="preserve"> i</w:t>
      </w:r>
      <w:r w:rsidR="00C12BF6" w:rsidRPr="00B27ECF">
        <w:rPr>
          <w:rFonts w:ascii="Arial" w:hAnsi="Arial" w:cs="Arial"/>
          <w:sz w:val="18"/>
          <w:szCs w:val="18"/>
        </w:rPr>
        <w:t xml:space="preserve">nquiry or investigation into a </w:t>
      </w:r>
      <w:r w:rsidR="00C12BF6" w:rsidRPr="00B27ECF">
        <w:rPr>
          <w:rFonts w:ascii="Arial" w:hAnsi="Arial" w:cs="Arial"/>
          <w:i/>
          <w:iCs/>
          <w:sz w:val="18"/>
          <w:szCs w:val="18"/>
        </w:rPr>
        <w:t>specific problem or issue</w:t>
      </w:r>
      <w:r w:rsidR="00C12BF6" w:rsidRPr="00B27ECF">
        <w:rPr>
          <w:rFonts w:ascii="Arial" w:hAnsi="Arial" w:cs="Arial"/>
          <w:sz w:val="18"/>
          <w:szCs w:val="18"/>
        </w:rPr>
        <w:t xml:space="preserve"> that leads to </w:t>
      </w:r>
      <w:r w:rsidR="00C12BF6" w:rsidRPr="00B27ECF">
        <w:rPr>
          <w:rFonts w:ascii="Arial" w:hAnsi="Arial" w:cs="Arial"/>
          <w:iCs/>
          <w:sz w:val="18"/>
          <w:szCs w:val="18"/>
        </w:rPr>
        <w:t>new or improved knowledge</w:t>
      </w:r>
      <w:r>
        <w:rPr>
          <w:rFonts w:ascii="Arial" w:hAnsi="Arial" w:cs="Arial"/>
          <w:iCs/>
          <w:sz w:val="18"/>
          <w:szCs w:val="18"/>
        </w:rPr>
        <w:t>. And it is conduct</w:t>
      </w:r>
      <w:r w:rsidR="00561B56" w:rsidRPr="00B27ECF">
        <w:rPr>
          <w:rFonts w:ascii="Arial" w:hAnsi="Arial" w:cs="Arial"/>
          <w:bCs/>
          <w:sz w:val="18"/>
          <w:szCs w:val="18"/>
        </w:rPr>
        <w:t>e</w:t>
      </w:r>
      <w:r w:rsidR="00561B56">
        <w:rPr>
          <w:rFonts w:ascii="Arial" w:hAnsi="Arial" w:cs="Arial"/>
          <w:bCs/>
          <w:sz w:val="18"/>
          <w:szCs w:val="18"/>
        </w:rPr>
        <w:t>d for th</w:t>
      </w:r>
      <w:r w:rsidR="00561B56" w:rsidRPr="00B27ECF">
        <w:rPr>
          <w:rFonts w:ascii="Arial" w:hAnsi="Arial" w:cs="Arial"/>
          <w:bCs/>
          <w:sz w:val="18"/>
          <w:szCs w:val="18"/>
        </w:rPr>
        <w:t>e</w:t>
      </w:r>
      <w:r w:rsidR="00561B56">
        <w:rPr>
          <w:rFonts w:ascii="Arial" w:hAnsi="Arial" w:cs="Arial"/>
          <w:bCs/>
          <w:sz w:val="18"/>
          <w:szCs w:val="18"/>
        </w:rPr>
        <w:t xml:space="preserve"> following r</w:t>
      </w:r>
      <w:r w:rsidR="00561B56" w:rsidRPr="00B27ECF">
        <w:rPr>
          <w:rFonts w:ascii="Arial" w:hAnsi="Arial" w:cs="Arial"/>
          <w:bCs/>
          <w:sz w:val="18"/>
          <w:szCs w:val="18"/>
        </w:rPr>
        <w:t>e</w:t>
      </w:r>
      <w:r w:rsidR="00561B56">
        <w:rPr>
          <w:rFonts w:ascii="Arial" w:hAnsi="Arial" w:cs="Arial"/>
          <w:bCs/>
          <w:sz w:val="18"/>
          <w:szCs w:val="18"/>
        </w:rPr>
        <w:t>asons;</w:t>
      </w:r>
    </w:p>
    <w:p w:rsidR="00561B56" w:rsidRPr="00561B56" w:rsidRDefault="00561B56" w:rsidP="00561B5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561B56">
        <w:rPr>
          <w:rFonts w:ascii="Arial" w:hAnsi="Arial" w:cs="Arial"/>
          <w:bCs/>
          <w:sz w:val="18"/>
          <w:szCs w:val="18"/>
        </w:rPr>
        <w:t>For acad</w:t>
      </w:r>
      <w:r w:rsidRPr="00561B56">
        <w:rPr>
          <w:rFonts w:ascii="Arial" w:hAnsi="Arial" w:cs="Arial"/>
          <w:sz w:val="18"/>
          <w:szCs w:val="18"/>
        </w:rPr>
        <w:t>emic purposes</w:t>
      </w:r>
      <w:r>
        <w:rPr>
          <w:rFonts w:ascii="Arial" w:hAnsi="Arial" w:cs="Arial"/>
          <w:sz w:val="18"/>
          <w:szCs w:val="18"/>
        </w:rPr>
        <w:t>;</w:t>
      </w:r>
    </w:p>
    <w:p w:rsidR="00561B56" w:rsidRPr="00561B56" w:rsidRDefault="00561B56" w:rsidP="00561B5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</w:rPr>
      </w:pPr>
      <w:r w:rsidRPr="00561B56">
        <w:rPr>
          <w:rFonts w:ascii="Arial" w:hAnsi="Arial" w:cs="Arial"/>
          <w:sz w:val="18"/>
          <w:szCs w:val="18"/>
        </w:rPr>
        <w:t>To solve a problem in the practical world</w:t>
      </w:r>
      <w:r>
        <w:rPr>
          <w:rFonts w:ascii="Arial" w:hAnsi="Arial" w:cs="Arial"/>
          <w:sz w:val="18"/>
          <w:szCs w:val="18"/>
        </w:rPr>
        <w:t>;</w:t>
      </w:r>
    </w:p>
    <w:p w:rsidR="00561B56" w:rsidRPr="00561B56" w:rsidRDefault="00561B56" w:rsidP="00561B5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 find ans</w:t>
      </w:r>
      <w:r w:rsidRPr="00B27ECF">
        <w:rPr>
          <w:rFonts w:ascii="Arial" w:hAnsi="Arial" w:cs="Arial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ers to qu</w:t>
      </w:r>
      <w:r w:rsidRPr="00B27ECF">
        <w:rPr>
          <w:rFonts w:ascii="Arial" w:hAnsi="Arial" w:cs="Arial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stions;</w:t>
      </w:r>
    </w:p>
    <w:p w:rsidR="00F730FF" w:rsidRPr="00561B56" w:rsidRDefault="00561B56" w:rsidP="00561B5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 acquir</w:t>
      </w:r>
      <w:r w:rsidRPr="00B27ECF">
        <w:rPr>
          <w:rFonts w:ascii="Arial" w:hAnsi="Arial" w:cs="Arial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 xml:space="preserve"> n</w:t>
      </w:r>
      <w:r w:rsidRPr="00B27ECF">
        <w:rPr>
          <w:rFonts w:ascii="Arial" w:hAnsi="Arial" w:cs="Arial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w knowl</w:t>
      </w:r>
      <w:r w:rsidRPr="00B27ECF">
        <w:rPr>
          <w:rFonts w:ascii="Arial" w:hAnsi="Arial" w:cs="Arial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dg</w:t>
      </w:r>
      <w:r w:rsidRPr="00B27ECF">
        <w:rPr>
          <w:rFonts w:ascii="Arial" w:hAnsi="Arial" w:cs="Arial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, and much mor</w:t>
      </w:r>
      <w:r w:rsidRPr="00B27ECF">
        <w:rPr>
          <w:rFonts w:ascii="Arial" w:hAnsi="Arial" w:cs="Arial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.</w:t>
      </w:r>
    </w:p>
    <w:p w:rsidR="00C41971" w:rsidRPr="00B27ECF" w:rsidRDefault="00C41971" w:rsidP="00C41971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sz w:val="18"/>
          <w:szCs w:val="18"/>
        </w:rPr>
      </w:pPr>
    </w:p>
    <w:sectPr w:rsidR="00C41971" w:rsidRPr="00B27ECF" w:rsidSect="00514A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B06" w:rsidRDefault="00BD3B06" w:rsidP="002D35ED">
      <w:pPr>
        <w:spacing w:after="0" w:line="240" w:lineRule="auto"/>
      </w:pPr>
      <w:r>
        <w:separator/>
      </w:r>
    </w:p>
  </w:endnote>
  <w:endnote w:type="continuationSeparator" w:id="1">
    <w:p w:rsidR="00BD3B06" w:rsidRDefault="00BD3B06" w:rsidP="002D3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7155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41971" w:rsidRDefault="00F730FF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CB2C3D" w:rsidRPr="00CB2C3D">
            <w:rPr>
              <w:b/>
              <w:noProof/>
            </w:rPr>
            <w:t>2</w:t>
          </w:r>
        </w:fldSimple>
        <w:r w:rsidR="00C41971">
          <w:rPr>
            <w:b/>
          </w:rPr>
          <w:t xml:space="preserve"> | </w:t>
        </w:r>
        <w:r w:rsidR="00C41971">
          <w:rPr>
            <w:color w:val="7F7F7F" w:themeColor="background1" w:themeShade="7F"/>
            <w:spacing w:val="60"/>
          </w:rPr>
          <w:t>Page</w:t>
        </w:r>
      </w:p>
    </w:sdtContent>
  </w:sdt>
  <w:p w:rsidR="00C41971" w:rsidRDefault="00C419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B06" w:rsidRDefault="00BD3B06" w:rsidP="002D35ED">
      <w:pPr>
        <w:spacing w:after="0" w:line="240" w:lineRule="auto"/>
      </w:pPr>
      <w:r>
        <w:separator/>
      </w:r>
    </w:p>
  </w:footnote>
  <w:footnote w:type="continuationSeparator" w:id="1">
    <w:p w:rsidR="00BD3B06" w:rsidRDefault="00BD3B06" w:rsidP="002D3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1D6C"/>
    <w:multiLevelType w:val="hybridMultilevel"/>
    <w:tmpl w:val="D0CA742E"/>
    <w:lvl w:ilvl="0" w:tplc="A9DABE32">
      <w:start w:val="1"/>
      <w:numFmt w:val="bullet"/>
      <w:lvlText w:val="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CF77C6"/>
    <w:multiLevelType w:val="hybridMultilevel"/>
    <w:tmpl w:val="6FCA095A"/>
    <w:lvl w:ilvl="0" w:tplc="42B0BA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E46B0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46AB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26D1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B682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AA99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B26F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34F8A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767F4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C287E29"/>
    <w:multiLevelType w:val="hybridMultilevel"/>
    <w:tmpl w:val="93324DC6"/>
    <w:lvl w:ilvl="0" w:tplc="FEA0D6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541F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22F7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C4DC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E421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824D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C886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A289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BE2F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F770A62"/>
    <w:multiLevelType w:val="hybridMultilevel"/>
    <w:tmpl w:val="EEAC0030"/>
    <w:lvl w:ilvl="0" w:tplc="A4AA830C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>
    <w:nsid w:val="160B5655"/>
    <w:multiLevelType w:val="hybridMultilevel"/>
    <w:tmpl w:val="69F2E698"/>
    <w:lvl w:ilvl="0" w:tplc="D966C0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42C61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CC56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0C37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2617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E2BD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26F0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AC88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DCE0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A0737CD"/>
    <w:multiLevelType w:val="hybridMultilevel"/>
    <w:tmpl w:val="CFA0EC0C"/>
    <w:lvl w:ilvl="0" w:tplc="D33887A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2B3C680F"/>
    <w:multiLevelType w:val="hybridMultilevel"/>
    <w:tmpl w:val="8102CE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902FE"/>
    <w:multiLevelType w:val="hybridMultilevel"/>
    <w:tmpl w:val="126E4A8E"/>
    <w:lvl w:ilvl="0" w:tplc="A9DABE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00134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6474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2C0D3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DCE8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6C93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EA80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1A0B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AD8A0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B08660E"/>
    <w:multiLevelType w:val="hybridMultilevel"/>
    <w:tmpl w:val="618C94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2C3A3F"/>
    <w:multiLevelType w:val="hybridMultilevel"/>
    <w:tmpl w:val="A15E2302"/>
    <w:lvl w:ilvl="0" w:tplc="FD32F09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463224D3"/>
    <w:multiLevelType w:val="hybridMultilevel"/>
    <w:tmpl w:val="CD860BF6"/>
    <w:lvl w:ilvl="0" w:tplc="53FEB3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2C8B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F4B1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560BE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5011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6E1F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68C8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449F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509C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4666097D"/>
    <w:multiLevelType w:val="hybridMultilevel"/>
    <w:tmpl w:val="DC646E64"/>
    <w:lvl w:ilvl="0" w:tplc="763C79BE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2">
    <w:nsid w:val="4D434AC8"/>
    <w:multiLevelType w:val="hybridMultilevel"/>
    <w:tmpl w:val="19EA69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D726DF"/>
    <w:multiLevelType w:val="hybridMultilevel"/>
    <w:tmpl w:val="EBD4B06C"/>
    <w:lvl w:ilvl="0" w:tplc="7D42ED8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3"/>
  </w:num>
  <w:num w:numId="5">
    <w:abstractNumId w:val="12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1"/>
  </w:num>
  <w:num w:numId="11">
    <w:abstractNumId w:val="2"/>
  </w:num>
  <w:num w:numId="12">
    <w:abstractNumId w:val="10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61E4"/>
    <w:rsid w:val="001579CE"/>
    <w:rsid w:val="002D35ED"/>
    <w:rsid w:val="00310F7C"/>
    <w:rsid w:val="00350736"/>
    <w:rsid w:val="003C2D7D"/>
    <w:rsid w:val="003D514E"/>
    <w:rsid w:val="003E3B00"/>
    <w:rsid w:val="00453C99"/>
    <w:rsid w:val="004951F5"/>
    <w:rsid w:val="004F7DDA"/>
    <w:rsid w:val="00514AD4"/>
    <w:rsid w:val="00561B56"/>
    <w:rsid w:val="008E5DEE"/>
    <w:rsid w:val="00921082"/>
    <w:rsid w:val="00B27ECF"/>
    <w:rsid w:val="00B9705C"/>
    <w:rsid w:val="00BD3B06"/>
    <w:rsid w:val="00C12BF6"/>
    <w:rsid w:val="00C41971"/>
    <w:rsid w:val="00CA09B0"/>
    <w:rsid w:val="00CB2C3D"/>
    <w:rsid w:val="00DE3EC9"/>
    <w:rsid w:val="00E261E4"/>
    <w:rsid w:val="00F73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F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3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5ED"/>
  </w:style>
  <w:style w:type="paragraph" w:styleId="Footer">
    <w:name w:val="footer"/>
    <w:basedOn w:val="Normal"/>
    <w:link w:val="FooterChar"/>
    <w:uiPriority w:val="99"/>
    <w:unhideWhenUsed/>
    <w:rsid w:val="002D3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5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234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028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215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785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50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26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172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382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17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4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68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094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920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786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jams mayanja iguru</dc:creator>
  <cp:lastModifiedBy>jams mayanja iguru</cp:lastModifiedBy>
  <cp:revision>4</cp:revision>
  <dcterms:created xsi:type="dcterms:W3CDTF">2017-03-21T21:37:00Z</dcterms:created>
  <dcterms:modified xsi:type="dcterms:W3CDTF">2017-04-07T15:37:00Z</dcterms:modified>
</cp:coreProperties>
</file>