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CC9" w:rsidRDefault="00030B97">
      <w:r>
        <w:rPr>
          <w:b/>
          <w:i/>
          <w:sz w:val="24"/>
          <w:szCs w:val="24"/>
        </w:rPr>
        <w:t>Objetivos</w:t>
      </w:r>
    </w:p>
    <w:p w:rsidR="00505CC9" w:rsidRDefault="00030B97">
      <w:r>
        <w:rPr>
          <w:b/>
        </w:rPr>
        <w:tab/>
      </w:r>
      <w:r w:rsidR="00C527CC">
        <w:rPr>
          <w:b/>
          <w:u w:val="single"/>
        </w:rPr>
        <w:t>Dashboard e Fase Plantio</w:t>
      </w:r>
    </w:p>
    <w:p w:rsidR="00505CC9" w:rsidRDefault="00C527CC">
      <w:pPr>
        <w:ind w:firstLine="720"/>
      </w:pPr>
      <w:r>
        <w:t>Definição acerca das datas da Fase Plantio, Dashboards e outros alinhamentos.</w:t>
      </w:r>
    </w:p>
    <w:p w:rsidR="00505CC9" w:rsidRDefault="00505CC9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Participantes</w:t>
      </w:r>
    </w:p>
    <w:tbl>
      <w:tblPr>
        <w:tblStyle w:val="a"/>
        <w:tblW w:w="8704" w:type="dxa"/>
        <w:tblInd w:w="7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52"/>
        <w:gridCol w:w="4352"/>
      </w:tblGrid>
      <w:tr w:rsidR="00505CC9">
        <w:trPr>
          <w:trHeight w:val="280"/>
        </w:trPr>
        <w:tc>
          <w:tcPr>
            <w:tcW w:w="4352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tab/>
            </w:r>
            <w:r>
              <w:rPr>
                <w:b/>
                <w:color w:val="FFFFFF"/>
              </w:rPr>
              <w:t>Nome</w:t>
            </w:r>
          </w:p>
        </w:tc>
        <w:tc>
          <w:tcPr>
            <w:tcW w:w="4352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Empresa</w:t>
            </w:r>
          </w:p>
        </w:tc>
      </w:tr>
      <w:tr w:rsidR="005C24B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C24B0" w:rsidRDefault="00F65F9D" w:rsidP="00F91967">
            <w:pPr>
              <w:jc w:val="lef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Gabriel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Pedó</w:t>
            </w:r>
            <w:proofErr w:type="spellEnd"/>
          </w:p>
        </w:tc>
        <w:tc>
          <w:tcPr>
            <w:tcW w:w="4352" w:type="dxa"/>
          </w:tcPr>
          <w:p w:rsidR="005C24B0" w:rsidRDefault="005C24B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FC0E40" w:rsidTr="00F91967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Damir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Nierotka</w:t>
            </w:r>
            <w:proofErr w:type="spellEnd"/>
          </w:p>
        </w:tc>
        <w:tc>
          <w:tcPr>
            <w:tcW w:w="4352" w:type="dxa"/>
          </w:tcPr>
          <w:p w:rsidR="00FC0E40" w:rsidRDefault="00FC0E40" w:rsidP="00F9196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Souza Cruz</w:t>
            </w:r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Jonatas </w:t>
            </w:r>
            <w:proofErr w:type="spellStart"/>
            <w:r>
              <w:rPr>
                <w:color w:val="000000"/>
              </w:rPr>
              <w:t>Hlebania</w:t>
            </w:r>
            <w:proofErr w:type="spellEnd"/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Oplen</w:t>
            </w:r>
            <w:proofErr w:type="spellEnd"/>
          </w:p>
        </w:tc>
      </w:tr>
      <w:tr w:rsidR="00505CC9">
        <w:trPr>
          <w:trHeight w:val="280"/>
        </w:trPr>
        <w:tc>
          <w:tcPr>
            <w:tcW w:w="4352" w:type="dxa"/>
            <w:shd w:val="clear" w:color="auto" w:fill="auto"/>
            <w:vAlign w:val="center"/>
          </w:tcPr>
          <w:p w:rsidR="00505CC9" w:rsidRDefault="00030B97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Lidio H. Freitas Jr.</w:t>
            </w:r>
          </w:p>
        </w:tc>
        <w:tc>
          <w:tcPr>
            <w:tcW w:w="4352" w:type="dxa"/>
          </w:tcPr>
          <w:p w:rsidR="00505CC9" w:rsidRDefault="00030B97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Oplen</w:t>
            </w:r>
            <w:proofErr w:type="spellEnd"/>
          </w:p>
        </w:tc>
      </w:tr>
    </w:tbl>
    <w:p w:rsidR="00505CC9" w:rsidRDefault="00030B97">
      <w:r>
        <w:tab/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ata: </w:t>
      </w:r>
      <w:r w:rsidR="00DD1E16">
        <w:t>24</w:t>
      </w:r>
      <w:r w:rsidR="00C527CC">
        <w:t>/</w:t>
      </w:r>
      <w:r w:rsidR="00DD1E16">
        <w:t>1</w:t>
      </w:r>
      <w:r w:rsidR="00C527CC">
        <w:t>0</w:t>
      </w:r>
      <w:r>
        <w:t>/2017</w:t>
      </w:r>
    </w:p>
    <w:p w:rsidR="00505CC9" w:rsidRDefault="00030B97">
      <w:pPr>
        <w:spacing w:after="0"/>
        <w:ind w:firstLine="720"/>
      </w:pPr>
      <w:r>
        <w:rPr>
          <w:b/>
        </w:rPr>
        <w:t>Hora:</w:t>
      </w:r>
      <w:r w:rsidR="00DD1E16">
        <w:t xml:space="preserve"> 09 às 10</w:t>
      </w:r>
      <w:r w:rsidR="00C527CC">
        <w:t>:0</w:t>
      </w:r>
      <w:r>
        <w:t>0</w:t>
      </w:r>
    </w:p>
    <w:p w:rsidR="00505CC9" w:rsidRDefault="00030B97">
      <w:pPr>
        <w:spacing w:after="0"/>
        <w:ind w:firstLine="720"/>
        <w:rPr>
          <w:b/>
        </w:rPr>
      </w:pPr>
      <w:r>
        <w:rPr>
          <w:b/>
        </w:rPr>
        <w:t xml:space="preserve">Local: </w:t>
      </w:r>
      <w:r>
        <w:t>Skype</w:t>
      </w:r>
    </w:p>
    <w:p w:rsidR="00505CC9" w:rsidRDefault="00505CC9">
      <w:pPr>
        <w:rPr>
          <w:b/>
          <w:i/>
          <w:color w:val="333399"/>
          <w:sz w:val="24"/>
          <w:szCs w:val="24"/>
        </w:rPr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Pauta</w:t>
      </w:r>
    </w:p>
    <w:p w:rsidR="00505CC9" w:rsidRDefault="00A504F2">
      <w:r>
        <w:tab/>
      </w:r>
      <w:r w:rsidR="00DD1E16">
        <w:t>Reestruturação</w:t>
      </w:r>
    </w:p>
    <w:p w:rsidR="00A504F2" w:rsidRDefault="00030B97">
      <w:pPr>
        <w:jc w:val="left"/>
      </w:pPr>
      <w:r>
        <w:tab/>
      </w:r>
      <w:r w:rsidR="00DD1E16">
        <w:t>Fase Final</w:t>
      </w:r>
    </w:p>
    <w:p w:rsidR="00505CC9" w:rsidRDefault="00A504F2">
      <w:pPr>
        <w:jc w:val="left"/>
      </w:pPr>
      <w:r>
        <w:tab/>
      </w:r>
      <w:r w:rsidR="00B21B7C">
        <w:t>Bloqueio da Fase Anterior</w:t>
      </w:r>
      <w:r w:rsidR="00030B97">
        <w:t xml:space="preserve"> </w:t>
      </w:r>
    </w:p>
    <w:p w:rsidR="00505CC9" w:rsidRDefault="00505CC9">
      <w:pPr>
        <w:ind w:firstLine="720"/>
        <w:jc w:val="left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Riscos Identificados:</w:t>
      </w:r>
    </w:p>
    <w:p w:rsidR="00505CC9" w:rsidRDefault="00030B97">
      <w:pPr>
        <w:ind w:firstLine="720"/>
      </w:pPr>
      <w:r>
        <w:t>Alterações nas definições podem impactar na entrega dos Sprints seguintes.</w:t>
      </w:r>
    </w:p>
    <w:p w:rsidR="00505CC9" w:rsidRDefault="00505CC9">
      <w:pPr>
        <w:ind w:firstLine="720"/>
      </w:pPr>
    </w:p>
    <w:p w:rsidR="00505CC9" w:rsidRDefault="00505CC9">
      <w:pPr>
        <w:ind w:firstLine="720"/>
      </w:pPr>
    </w:p>
    <w:p w:rsidR="00200845" w:rsidRDefault="00200845">
      <w:pPr>
        <w:ind w:firstLine="720"/>
      </w:pPr>
    </w:p>
    <w:p w:rsidR="00505CC9" w:rsidRDefault="00505CC9">
      <w:pPr>
        <w:ind w:firstLine="720"/>
      </w:pPr>
    </w:p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Conteúdo</w:t>
      </w:r>
    </w:p>
    <w:p w:rsidR="00A504F2" w:rsidRDefault="00A504F2">
      <w:pPr>
        <w:rPr>
          <w:b/>
          <w:i/>
          <w:color w:val="0D0D0D"/>
          <w:sz w:val="24"/>
          <w:szCs w:val="24"/>
        </w:rPr>
      </w:pPr>
    </w:p>
    <w:p w:rsidR="00505CC9" w:rsidRDefault="00220AAE">
      <w:pPr>
        <w:rPr>
          <w:b/>
        </w:rPr>
      </w:pPr>
      <w:r>
        <w:rPr>
          <w:b/>
        </w:rPr>
        <w:t>Reestruturação</w:t>
      </w:r>
    </w:p>
    <w:p w:rsidR="00505CC9" w:rsidRDefault="00006318">
      <w:r>
        <w:t>Serão feitos testes em ambiente d</w:t>
      </w:r>
      <w:r w:rsidR="00F6086D">
        <w:t>e desenvolvimento durante os dias 24/10 e 25/10.</w:t>
      </w:r>
    </w:p>
    <w:p w:rsidR="00505CC9" w:rsidRDefault="00006318">
      <w:pPr>
        <w:rPr>
          <w:strike/>
        </w:rPr>
      </w:pPr>
      <w:r w:rsidRPr="00F6086D">
        <w:rPr>
          <w:strike/>
        </w:rPr>
        <w:t>A previsão é que deve rodar durante a noite do dia 24/10/2017.</w:t>
      </w:r>
    </w:p>
    <w:p w:rsidR="00F6086D" w:rsidRPr="00F6086D" w:rsidRDefault="00F6086D">
      <w:r w:rsidRPr="00F6086D">
        <w:rPr>
          <w:highlight w:val="yellow"/>
        </w:rPr>
        <w:t>Para contemplar o carregamento dos campos que serão utilizados na fase Final, foi preciso mudar a previsão da Reestruturação.  A nova previsão é rodar na noite do dia 25/10/2017.</w:t>
      </w:r>
      <w:bookmarkStart w:id="0" w:name="_GoBack"/>
      <w:bookmarkEnd w:id="0"/>
    </w:p>
    <w:p w:rsidR="00A504F2" w:rsidRDefault="00A504F2" w:rsidP="00A504F2">
      <w:pPr>
        <w:jc w:val="left"/>
      </w:pPr>
    </w:p>
    <w:p w:rsidR="00505CC9" w:rsidRPr="00A504F2" w:rsidRDefault="00006318" w:rsidP="00A504F2">
      <w:pPr>
        <w:jc w:val="left"/>
        <w:rPr>
          <w:b/>
        </w:rPr>
      </w:pPr>
      <w:r>
        <w:rPr>
          <w:b/>
        </w:rPr>
        <w:t>Bloqueio Fase Anterior</w:t>
      </w:r>
    </w:p>
    <w:p w:rsidR="005B3231" w:rsidRDefault="00006318" w:rsidP="005B3231">
      <w:pPr>
        <w:tabs>
          <w:tab w:val="left" w:pos="1620"/>
          <w:tab w:val="left" w:pos="2880"/>
        </w:tabs>
        <w:spacing w:after="0"/>
      </w:pPr>
      <w:bookmarkStart w:id="1" w:name="_30j0zll" w:colFirst="0" w:colLast="0"/>
      <w:bookmarkEnd w:id="1"/>
      <w:r>
        <w:t>F</w:t>
      </w:r>
      <w:r w:rsidR="005B3231">
        <w:t>oi</w:t>
      </w:r>
      <w:r>
        <w:t xml:space="preserve"> definido a Regra de Bloquear as Alterações a Fase anterior</w:t>
      </w:r>
      <w:r w:rsidR="005B3231">
        <w:t>:</w:t>
      </w:r>
    </w:p>
    <w:p w:rsidR="005B3231" w:rsidRDefault="005B3231" w:rsidP="005B3231">
      <w:pPr>
        <w:pStyle w:val="PargrafodaLista"/>
        <w:numPr>
          <w:ilvl w:val="0"/>
          <w:numId w:val="7"/>
        </w:numPr>
        <w:tabs>
          <w:tab w:val="left" w:pos="1620"/>
          <w:tab w:val="left" w:pos="2880"/>
        </w:tabs>
        <w:spacing w:after="0"/>
      </w:pPr>
      <w:r>
        <w:t>S</w:t>
      </w:r>
      <w:r w:rsidR="00006318">
        <w:t>empre que é salva a informação da Fase Atual do Produtor. Exemplo: Fase Canteiro fica bloqueada, quando salva regis</w:t>
      </w:r>
      <w:r>
        <w:t>tro do Produtor na Fase Plantio;</w:t>
      </w:r>
    </w:p>
    <w:p w:rsidR="00006318" w:rsidRDefault="00006318" w:rsidP="005B3231">
      <w:pPr>
        <w:pStyle w:val="PargrafodaLista"/>
        <w:numPr>
          <w:ilvl w:val="0"/>
          <w:numId w:val="7"/>
        </w:numPr>
        <w:tabs>
          <w:tab w:val="left" w:pos="1620"/>
          <w:tab w:val="left" w:pos="2880"/>
        </w:tabs>
      </w:pPr>
      <w:r w:rsidRPr="005B3231">
        <w:t>Esta Regra irá entrar em Produ</w:t>
      </w:r>
      <w:r w:rsidR="005B3231">
        <w:t>ção com a entrega da Fase Final;</w:t>
      </w:r>
    </w:p>
    <w:p w:rsidR="00006318" w:rsidRDefault="00006318">
      <w:pPr>
        <w:tabs>
          <w:tab w:val="left" w:pos="1620"/>
          <w:tab w:val="left" w:pos="2880"/>
        </w:tabs>
      </w:pPr>
      <w:r>
        <w:t>As alterações que venham a ser necessárias no registro de um Produtor com a Fase Bloqueada, serão solicitadas pela Souza Cruz por e</w:t>
      </w:r>
      <w:r w:rsidR="002E397A">
        <w:t>-</w:t>
      </w:r>
      <w:r>
        <w:t xml:space="preserve">mail e a </w:t>
      </w:r>
      <w:proofErr w:type="spellStart"/>
      <w:r>
        <w:t>Oplen</w:t>
      </w:r>
      <w:proofErr w:type="spellEnd"/>
      <w:r>
        <w:t xml:space="preserve"> irá avaliar a possibilidade de </w:t>
      </w:r>
      <w:r w:rsidR="005B3231">
        <w:t>aplicar a atualização no servidor (</w:t>
      </w:r>
      <w:proofErr w:type="spellStart"/>
      <w:r w:rsidR="00A85169">
        <w:t>Backend</w:t>
      </w:r>
      <w:proofErr w:type="spellEnd"/>
      <w:r w:rsidR="00A85169">
        <w:t>) em</w:t>
      </w:r>
      <w:r>
        <w:t xml:space="preserve"> momento oportuno.</w:t>
      </w:r>
    </w:p>
    <w:p w:rsidR="00006318" w:rsidRDefault="00006318">
      <w:pPr>
        <w:tabs>
          <w:tab w:val="left" w:pos="1620"/>
          <w:tab w:val="left" w:pos="2880"/>
        </w:tabs>
      </w:pPr>
      <w:r>
        <w:t>Prevê-se a criação desta funcionalidade (alterar fase bloqueada) via Portal Web, numa fase futura do Projeto.</w:t>
      </w:r>
    </w:p>
    <w:p w:rsidR="00006318" w:rsidRDefault="00006318" w:rsidP="00006318">
      <w:pPr>
        <w:tabs>
          <w:tab w:val="left" w:pos="1620"/>
          <w:tab w:val="left" w:pos="2880"/>
        </w:tabs>
        <w:rPr>
          <w:b/>
        </w:rPr>
      </w:pPr>
    </w:p>
    <w:p w:rsidR="00006318" w:rsidRPr="00A504F2" w:rsidRDefault="00006318" w:rsidP="00006318">
      <w:pPr>
        <w:tabs>
          <w:tab w:val="left" w:pos="1620"/>
          <w:tab w:val="left" w:pos="2880"/>
        </w:tabs>
        <w:rPr>
          <w:b/>
        </w:rPr>
      </w:pPr>
      <w:r>
        <w:rPr>
          <w:b/>
        </w:rPr>
        <w:t>Portal Web</w:t>
      </w:r>
    </w:p>
    <w:p w:rsidR="00A504F2" w:rsidRDefault="00006318">
      <w:pPr>
        <w:tabs>
          <w:tab w:val="left" w:pos="1620"/>
          <w:tab w:val="left" w:pos="2880"/>
        </w:tabs>
      </w:pPr>
      <w:r>
        <w:t>Os relatórios desta fase inicial do Portal Web são:</w:t>
      </w:r>
    </w:p>
    <w:p w:rsidR="00006318" w:rsidRDefault="00006318" w:rsidP="00006318">
      <w:pPr>
        <w:pStyle w:val="PargrafodaLista"/>
        <w:numPr>
          <w:ilvl w:val="0"/>
          <w:numId w:val="2"/>
        </w:numPr>
        <w:tabs>
          <w:tab w:val="left" w:pos="1620"/>
          <w:tab w:val="left" w:pos="2880"/>
        </w:tabs>
      </w:pPr>
      <w:r>
        <w:t>Relatório Diário da Fase;</w:t>
      </w:r>
    </w:p>
    <w:p w:rsidR="00006318" w:rsidRDefault="00006318" w:rsidP="00006318">
      <w:pPr>
        <w:pStyle w:val="PargrafodaLista"/>
        <w:numPr>
          <w:ilvl w:val="0"/>
          <w:numId w:val="2"/>
        </w:numPr>
        <w:tabs>
          <w:tab w:val="left" w:pos="1620"/>
          <w:tab w:val="left" w:pos="2880"/>
        </w:tabs>
      </w:pPr>
      <w:r>
        <w:t xml:space="preserve">Orientadores que ainda não lançaram </w:t>
      </w:r>
      <w:r w:rsidR="002E397A">
        <w:t xml:space="preserve">a </w:t>
      </w:r>
      <w:r>
        <w:t>estimativa</w:t>
      </w:r>
      <w:r w:rsidR="002E397A">
        <w:t xml:space="preserve"> de nenhum produtor</w:t>
      </w:r>
      <w:r w:rsidR="005B3231">
        <w:t xml:space="preserve"> (Orientadores sem lançamento na fase)</w:t>
      </w:r>
      <w:r>
        <w:t>;</w:t>
      </w:r>
    </w:p>
    <w:p w:rsidR="00006318" w:rsidRDefault="00006318" w:rsidP="003861C2">
      <w:pPr>
        <w:pStyle w:val="PargrafodaLista"/>
        <w:numPr>
          <w:ilvl w:val="0"/>
          <w:numId w:val="2"/>
        </w:numPr>
        <w:tabs>
          <w:tab w:val="left" w:pos="1620"/>
          <w:tab w:val="left" w:pos="2880"/>
        </w:tabs>
      </w:pPr>
      <w:r>
        <w:t>Orientadores que ainda não terminaram lançamento da Fase</w:t>
      </w:r>
      <w:r w:rsidR="002E397A">
        <w:t xml:space="preserve"> </w:t>
      </w:r>
      <w:r w:rsidR="003861C2">
        <w:t>(</w:t>
      </w:r>
      <w:r w:rsidR="005B3231">
        <w:t>Orientador com algum produtor</w:t>
      </w:r>
      <w:r w:rsidR="003861C2">
        <w:t xml:space="preserve"> sem lançamento na Fase)</w:t>
      </w:r>
      <w:r>
        <w:t>;</w:t>
      </w:r>
    </w:p>
    <w:p w:rsidR="00006318" w:rsidRDefault="00006318">
      <w:pPr>
        <w:tabs>
          <w:tab w:val="left" w:pos="1620"/>
          <w:tab w:val="left" w:pos="2880"/>
        </w:tabs>
      </w:pPr>
      <w:r>
        <w:t>Ficam para uma fase futura do Projeto:</w:t>
      </w:r>
    </w:p>
    <w:p w:rsidR="00006318" w:rsidRDefault="00006318" w:rsidP="00BB14A9">
      <w:pPr>
        <w:pStyle w:val="PargrafodaLista"/>
        <w:numPr>
          <w:ilvl w:val="0"/>
          <w:numId w:val="3"/>
        </w:numPr>
        <w:tabs>
          <w:tab w:val="left" w:pos="1620"/>
          <w:tab w:val="left" w:pos="2880"/>
        </w:tabs>
      </w:pPr>
      <w:proofErr w:type="spellStart"/>
      <w:r>
        <w:t>Job</w:t>
      </w:r>
      <w:proofErr w:type="spellEnd"/>
      <w:r>
        <w:t xml:space="preserve"> de execução e programação de relatórios</w:t>
      </w:r>
      <w:r w:rsidR="00BB14A9">
        <w:t>;</w:t>
      </w:r>
    </w:p>
    <w:p w:rsidR="00BB14A9" w:rsidRDefault="00BB14A9" w:rsidP="00BB14A9">
      <w:pPr>
        <w:pStyle w:val="PargrafodaLista"/>
        <w:numPr>
          <w:ilvl w:val="0"/>
          <w:numId w:val="3"/>
        </w:numPr>
        <w:tabs>
          <w:tab w:val="left" w:pos="1620"/>
          <w:tab w:val="left" w:pos="2880"/>
        </w:tabs>
      </w:pPr>
      <w:r>
        <w:lastRenderedPageBreak/>
        <w:t>Filtro para retirar Colunas;</w:t>
      </w:r>
    </w:p>
    <w:p w:rsidR="00BB14A9" w:rsidRPr="00DA5744" w:rsidRDefault="00BB14A9" w:rsidP="00BB14A9">
      <w:pPr>
        <w:pStyle w:val="PargrafodaLista"/>
        <w:numPr>
          <w:ilvl w:val="0"/>
          <w:numId w:val="3"/>
        </w:numPr>
        <w:tabs>
          <w:tab w:val="left" w:pos="1620"/>
          <w:tab w:val="left" w:pos="2880"/>
        </w:tabs>
      </w:pPr>
      <w:r w:rsidRPr="00DA5744">
        <w:t>Relatórios exportados para Excel;</w:t>
      </w:r>
    </w:p>
    <w:p w:rsidR="00006318" w:rsidRDefault="00006318">
      <w:pPr>
        <w:tabs>
          <w:tab w:val="left" w:pos="1620"/>
          <w:tab w:val="left" w:pos="2880"/>
        </w:tabs>
      </w:pPr>
    </w:p>
    <w:p w:rsidR="00A504F2" w:rsidRPr="00A504F2" w:rsidRDefault="00006318">
      <w:pPr>
        <w:tabs>
          <w:tab w:val="left" w:pos="1620"/>
          <w:tab w:val="left" w:pos="2880"/>
        </w:tabs>
        <w:rPr>
          <w:b/>
        </w:rPr>
      </w:pPr>
      <w:r>
        <w:rPr>
          <w:b/>
        </w:rPr>
        <w:t>Fase Final</w:t>
      </w:r>
    </w:p>
    <w:p w:rsidR="00A504F2" w:rsidRDefault="00662AC6">
      <w:r>
        <w:t>Campos que foram carregados anteriormente e serão usados na Fase Final:</w:t>
      </w:r>
    </w:p>
    <w:p w:rsidR="00662AC6" w:rsidRPr="00DA5744" w:rsidRDefault="00662AC6" w:rsidP="00662AC6">
      <w:pPr>
        <w:pStyle w:val="PargrafodaLista"/>
        <w:numPr>
          <w:ilvl w:val="0"/>
          <w:numId w:val="4"/>
        </w:numPr>
      </w:pPr>
      <w:r w:rsidRPr="00DA5744">
        <w:t>Produtividade Média Histórica;</w:t>
      </w:r>
    </w:p>
    <w:p w:rsidR="00662AC6" w:rsidRPr="00DA5744" w:rsidRDefault="00662AC6" w:rsidP="00662AC6">
      <w:pPr>
        <w:pStyle w:val="PargrafodaLista"/>
        <w:numPr>
          <w:ilvl w:val="0"/>
          <w:numId w:val="4"/>
        </w:numPr>
      </w:pPr>
      <w:r w:rsidRPr="00DA5744">
        <w:t>Folhas por Pé;</w:t>
      </w:r>
    </w:p>
    <w:p w:rsidR="00662AC6" w:rsidRPr="00DA5744" w:rsidRDefault="00662AC6" w:rsidP="00662AC6">
      <w:pPr>
        <w:pStyle w:val="PargrafodaLista"/>
        <w:numPr>
          <w:ilvl w:val="0"/>
          <w:numId w:val="4"/>
        </w:numPr>
      </w:pPr>
      <w:r w:rsidRPr="00DA5744">
        <w:t>Segmento;</w:t>
      </w:r>
    </w:p>
    <w:p w:rsidR="00662AC6" w:rsidRDefault="00662AC6">
      <w:r>
        <w:t xml:space="preserve">Foi apresentado uma versão inicial em </w:t>
      </w:r>
      <w:proofErr w:type="spellStart"/>
      <w:r>
        <w:t>ppt</w:t>
      </w:r>
      <w:proofErr w:type="spellEnd"/>
      <w:r>
        <w:t xml:space="preserve"> </w:t>
      </w:r>
      <w:r w:rsidR="005B3231">
        <w:t>das</w:t>
      </w:r>
      <w:r>
        <w:t xml:space="preserve"> telas e funcionalidades da Fase Final – Gabriel </w:t>
      </w:r>
      <w:proofErr w:type="spellStart"/>
      <w:r>
        <w:t>Pedó</w:t>
      </w:r>
      <w:proofErr w:type="spellEnd"/>
      <w:r>
        <w:t>.</w:t>
      </w:r>
    </w:p>
    <w:p w:rsidR="00895863" w:rsidRDefault="00895863" w:rsidP="00895863">
      <w:pPr>
        <w:spacing w:after="0"/>
      </w:pPr>
      <w:r>
        <w:t>O sistema deverá executar d</w:t>
      </w:r>
      <w:r w:rsidR="003861C2">
        <w:t>uas regras</w:t>
      </w:r>
      <w:r>
        <w:t>:</w:t>
      </w:r>
    </w:p>
    <w:p w:rsidR="00895863" w:rsidRDefault="00895863" w:rsidP="00895863">
      <w:pPr>
        <w:pStyle w:val="PargrafodaLista"/>
        <w:numPr>
          <w:ilvl w:val="0"/>
          <w:numId w:val="5"/>
        </w:numPr>
        <w:spacing w:after="0"/>
      </w:pPr>
      <w:r>
        <w:t>Definir, por segmento, quantos produtores deverão ser usados para a estatística (quantidade);</w:t>
      </w:r>
    </w:p>
    <w:p w:rsidR="00895863" w:rsidRDefault="00895863" w:rsidP="00895863">
      <w:pPr>
        <w:pStyle w:val="PargrafodaLista"/>
        <w:numPr>
          <w:ilvl w:val="0"/>
          <w:numId w:val="5"/>
        </w:numPr>
        <w:spacing w:after="0"/>
      </w:pPr>
      <w:r>
        <w:t>Definir, “randomicamente”, os produtores que serão usados para a estatística;</w:t>
      </w:r>
    </w:p>
    <w:p w:rsidR="00895863" w:rsidRDefault="00895863" w:rsidP="00895863">
      <w:pPr>
        <w:pStyle w:val="PargrafodaLista"/>
        <w:spacing w:after="0"/>
      </w:pPr>
    </w:p>
    <w:p w:rsidR="00662AC6" w:rsidRDefault="00662AC6">
      <w:r>
        <w:t>Na lista inicial dos Produtores da Fase Final, assinalar (negrito) os Produtores que fazem parte da Amostragem (30%</w:t>
      </w:r>
      <w:r w:rsidR="00895863">
        <w:t xml:space="preserve"> - Regra a ser definida pela Souza Cruz</w:t>
      </w:r>
      <w:r>
        <w:t>).</w:t>
      </w:r>
    </w:p>
    <w:p w:rsidR="00662AC6" w:rsidRDefault="00662AC6" w:rsidP="00895863">
      <w:pPr>
        <w:pStyle w:val="PargrafodaLista"/>
        <w:numPr>
          <w:ilvl w:val="0"/>
          <w:numId w:val="6"/>
        </w:numPr>
      </w:pPr>
      <w:r>
        <w:t>Botão Editar Amostras permite alterar até 5%</w:t>
      </w:r>
      <w:r w:rsidR="00895863">
        <w:t xml:space="preserve"> (regra a ser definida pela Souza Cruz)</w:t>
      </w:r>
      <w:r>
        <w:t xml:space="preserve"> dos Produtore</w:t>
      </w:r>
      <w:r w:rsidR="00895863">
        <w:t>s que fazem parte da Amostragem, ou seja, poderão ser incluídos novos produtores que não estavam na lista de amostragem definida pelo sistema.</w:t>
      </w:r>
    </w:p>
    <w:p w:rsidR="00662AC6" w:rsidRDefault="00662AC6">
      <w:r>
        <w:t xml:space="preserve">Trazer o segmento </w:t>
      </w:r>
      <w:r w:rsidR="00895863">
        <w:t xml:space="preserve">e a lavoura </w:t>
      </w:r>
      <w:r>
        <w:t>ao lado do nome do Produtor na tela de lançamento da estimativa.</w:t>
      </w:r>
    </w:p>
    <w:p w:rsidR="00662AC6" w:rsidRDefault="00662AC6">
      <w:r>
        <w:t xml:space="preserve">Haverá uma reunião em Cachoeirinha na </w:t>
      </w:r>
      <w:r w:rsidR="0048104B">
        <w:t>sexta, dia 27/10, com a equipe de Estatística da Souza Cruz para um melhor entendimento das Regras que geram a Amostragem dos Produtores.</w:t>
      </w:r>
    </w:p>
    <w:p w:rsidR="0048104B" w:rsidRDefault="0048104B">
      <w:r>
        <w:t>Após finalizar a definição das telas, o Gabriel irá enviar o PPT definitivo.</w:t>
      </w:r>
    </w:p>
    <w:p w:rsidR="00A504F2" w:rsidRDefault="00A504F2"/>
    <w:p w:rsidR="00505CC9" w:rsidRDefault="00030B97">
      <w:pPr>
        <w:rPr>
          <w:b/>
          <w:i/>
          <w:color w:val="0D0D0D"/>
          <w:sz w:val="24"/>
          <w:szCs w:val="24"/>
        </w:rPr>
      </w:pPr>
      <w:r>
        <w:rPr>
          <w:b/>
          <w:i/>
          <w:color w:val="0D0D0D"/>
          <w:sz w:val="24"/>
          <w:szCs w:val="24"/>
        </w:rPr>
        <w:t>Pendências</w:t>
      </w:r>
    </w:p>
    <w:tbl>
      <w:tblPr>
        <w:tblStyle w:val="a0"/>
        <w:tblW w:w="95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46"/>
        <w:gridCol w:w="5103"/>
        <w:gridCol w:w="1701"/>
        <w:gridCol w:w="1418"/>
      </w:tblGrid>
      <w:tr w:rsidR="00505CC9">
        <w:trPr>
          <w:trHeight w:val="520"/>
        </w:trPr>
        <w:tc>
          <w:tcPr>
            <w:tcW w:w="1346" w:type="dxa"/>
            <w:shd w:val="clear" w:color="auto" w:fill="82940F"/>
            <w:vAlign w:val="center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</w:t>
            </w:r>
          </w:p>
        </w:tc>
        <w:tc>
          <w:tcPr>
            <w:tcW w:w="5103" w:type="dxa"/>
            <w:shd w:val="clear" w:color="auto" w:fill="82940F"/>
          </w:tcPr>
          <w:p w:rsidR="00505CC9" w:rsidRDefault="00030B97">
            <w:pPr>
              <w:jc w:val="left"/>
              <w:rPr>
                <w:b/>
              </w:rPr>
            </w:pPr>
            <w:r>
              <w:rPr>
                <w:b/>
                <w:color w:val="FFFFFF"/>
              </w:rPr>
              <w:t>Item</w:t>
            </w:r>
          </w:p>
        </w:tc>
        <w:tc>
          <w:tcPr>
            <w:tcW w:w="1701" w:type="dxa"/>
            <w:shd w:val="clear" w:color="auto" w:fill="82940F"/>
          </w:tcPr>
          <w:p w:rsidR="00505CC9" w:rsidRDefault="00030B97">
            <w:pPr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Responsável</w:t>
            </w:r>
          </w:p>
        </w:tc>
        <w:tc>
          <w:tcPr>
            <w:tcW w:w="1418" w:type="dxa"/>
            <w:shd w:val="clear" w:color="auto" w:fill="82940F"/>
          </w:tcPr>
          <w:p w:rsidR="00505CC9" w:rsidRDefault="00030B97">
            <w:pPr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Data Prevista</w:t>
            </w:r>
          </w:p>
        </w:tc>
      </w:tr>
      <w:tr w:rsidR="007F3790" w:rsidTr="003931FD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7F3790" w:rsidRDefault="0048104B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</w:t>
            </w:r>
            <w:r w:rsidR="007F3790">
              <w:rPr>
                <w:color w:val="000000"/>
              </w:rPr>
              <w:t>/</w:t>
            </w:r>
            <w:r>
              <w:rPr>
                <w:color w:val="000000"/>
              </w:rPr>
              <w:t>1</w:t>
            </w:r>
            <w:r w:rsidR="007F3790">
              <w:rPr>
                <w:color w:val="000000"/>
              </w:rPr>
              <w:t>0/2017</w:t>
            </w:r>
          </w:p>
        </w:tc>
        <w:tc>
          <w:tcPr>
            <w:tcW w:w="5103" w:type="dxa"/>
          </w:tcPr>
          <w:p w:rsidR="007F3790" w:rsidRDefault="007F3790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PPT Telas </w:t>
            </w:r>
            <w:r w:rsidR="0048104B">
              <w:rPr>
                <w:color w:val="000000"/>
              </w:rPr>
              <w:t>Fase Final</w:t>
            </w:r>
          </w:p>
        </w:tc>
        <w:tc>
          <w:tcPr>
            <w:tcW w:w="1701" w:type="dxa"/>
          </w:tcPr>
          <w:p w:rsidR="007F3790" w:rsidRDefault="0048104B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Gabriel</w:t>
            </w:r>
          </w:p>
        </w:tc>
        <w:tc>
          <w:tcPr>
            <w:tcW w:w="1418" w:type="dxa"/>
          </w:tcPr>
          <w:p w:rsidR="007F3790" w:rsidRDefault="00B910ED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25</w:t>
            </w:r>
            <w:r w:rsidR="0048104B">
              <w:rPr>
                <w:color w:val="000000"/>
              </w:rPr>
              <w:t>/10/2017</w:t>
            </w:r>
          </w:p>
        </w:tc>
      </w:tr>
      <w:tr w:rsidR="00895863" w:rsidTr="003931FD">
        <w:trPr>
          <w:trHeight w:val="280"/>
        </w:trPr>
        <w:tc>
          <w:tcPr>
            <w:tcW w:w="1346" w:type="dxa"/>
            <w:shd w:val="clear" w:color="auto" w:fill="auto"/>
            <w:vAlign w:val="center"/>
          </w:tcPr>
          <w:p w:rsidR="00895863" w:rsidRDefault="00895863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24/10/2017</w:t>
            </w:r>
          </w:p>
        </w:tc>
        <w:tc>
          <w:tcPr>
            <w:tcW w:w="5103" w:type="dxa"/>
          </w:tcPr>
          <w:p w:rsidR="00895863" w:rsidRDefault="00895863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Reunião na Souza Cruz Cachoeirinha para definição das regras de estatística</w:t>
            </w:r>
          </w:p>
        </w:tc>
        <w:tc>
          <w:tcPr>
            <w:tcW w:w="1701" w:type="dxa"/>
          </w:tcPr>
          <w:p w:rsidR="00895863" w:rsidRDefault="00895863" w:rsidP="003931FD">
            <w:pPr>
              <w:jc w:val="left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Damir</w:t>
            </w:r>
            <w:proofErr w:type="spellEnd"/>
            <w:r>
              <w:rPr>
                <w:color w:val="000000"/>
              </w:rPr>
              <w:t xml:space="preserve">, Pessoa da área de </w:t>
            </w:r>
            <w:r>
              <w:rPr>
                <w:color w:val="000000"/>
              </w:rPr>
              <w:lastRenderedPageBreak/>
              <w:t>Estatística, Lídio e Jônatas</w:t>
            </w:r>
          </w:p>
        </w:tc>
        <w:tc>
          <w:tcPr>
            <w:tcW w:w="1418" w:type="dxa"/>
          </w:tcPr>
          <w:p w:rsidR="00895863" w:rsidRDefault="00895863" w:rsidP="003931FD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lastRenderedPageBreak/>
              <w:t>27/10/2017</w:t>
            </w:r>
          </w:p>
        </w:tc>
      </w:tr>
    </w:tbl>
    <w:p w:rsidR="00505CC9" w:rsidRDefault="00505CC9">
      <w:pPr>
        <w:tabs>
          <w:tab w:val="left" w:pos="1125"/>
        </w:tabs>
      </w:pPr>
    </w:p>
    <w:sectPr w:rsidR="00505CC9">
      <w:headerReference w:type="default" r:id="rId7"/>
      <w:footerReference w:type="default" r:id="rId8"/>
      <w:pgSz w:w="11906" w:h="16838"/>
      <w:pgMar w:top="1134" w:right="1134" w:bottom="1701" w:left="87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AE4" w:rsidRDefault="00174AE4">
      <w:pPr>
        <w:spacing w:after="0" w:line="240" w:lineRule="auto"/>
      </w:pPr>
      <w:r>
        <w:separator/>
      </w:r>
    </w:p>
  </w:endnote>
  <w:endnote w:type="continuationSeparator" w:id="0">
    <w:p w:rsidR="00174AE4" w:rsidRDefault="00174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T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after="0"/>
      <w:jc w:val="left"/>
      <w:rPr>
        <w:sz w:val="2"/>
        <w:szCs w:val="2"/>
      </w:rPr>
    </w:pPr>
  </w:p>
  <w:tbl>
    <w:tblPr>
      <w:tblStyle w:val="a2"/>
      <w:tblW w:w="9909" w:type="dxa"/>
      <w:tblInd w:w="109" w:type="dxa"/>
      <w:tblBorders>
        <w:top w:val="single" w:sz="8" w:space="0" w:color="333399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955"/>
      <w:gridCol w:w="4954"/>
    </w:tblGrid>
    <w:tr w:rsidR="00505CC9">
      <w:tc>
        <w:tcPr>
          <w:tcW w:w="4955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lef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AL - </w:t>
          </w:r>
          <w:proofErr w:type="spellStart"/>
          <w:r>
            <w:rPr>
              <w:color w:val="808080"/>
              <w:sz w:val="16"/>
              <w:szCs w:val="16"/>
            </w:rPr>
            <w:t>SouzaCruz</w:t>
          </w:r>
          <w:proofErr w:type="spellEnd"/>
          <w:r>
            <w:rPr>
              <w:color w:val="808080"/>
              <w:sz w:val="16"/>
              <w:szCs w:val="16"/>
            </w:rPr>
            <w:t xml:space="preserve"> - </w:t>
          </w:r>
          <w:proofErr w:type="spellStart"/>
          <w:r>
            <w:rPr>
              <w:color w:val="808080"/>
              <w:sz w:val="16"/>
              <w:szCs w:val="16"/>
            </w:rPr>
            <w:t>AppCropE</w:t>
          </w:r>
          <w:proofErr w:type="spellEnd"/>
          <w:r>
            <w:rPr>
              <w:color w:val="808080"/>
              <w:sz w:val="16"/>
              <w:szCs w:val="16"/>
            </w:rPr>
            <w:t xml:space="preserve"> - 2017</w:t>
          </w:r>
          <w:r w:rsidR="00895863">
            <w:rPr>
              <w:color w:val="808080"/>
              <w:sz w:val="16"/>
              <w:szCs w:val="16"/>
            </w:rPr>
            <w:t>1024</w:t>
          </w:r>
          <w:r>
            <w:rPr>
              <w:color w:val="808080"/>
              <w:sz w:val="16"/>
              <w:szCs w:val="16"/>
            </w:rPr>
            <w:t>.docx</w:t>
          </w:r>
        </w:p>
      </w:tc>
      <w:tc>
        <w:tcPr>
          <w:tcW w:w="4954" w:type="dxa"/>
          <w:tcBorders>
            <w:top w:val="single" w:sz="8" w:space="0" w:color="333399"/>
            <w:left w:val="nil"/>
            <w:bottom w:val="nil"/>
            <w:right w:val="nil"/>
          </w:tcBorders>
          <w:shd w:val="clear" w:color="auto" w:fill="FFFFFF"/>
        </w:tcPr>
        <w:p w:rsidR="00505CC9" w:rsidRDefault="00030B97">
          <w:pPr>
            <w:tabs>
              <w:tab w:val="center" w:pos="4320"/>
              <w:tab w:val="right" w:pos="8640"/>
            </w:tabs>
            <w:jc w:val="right"/>
            <w:rPr>
              <w:color w:val="808080"/>
              <w:sz w:val="16"/>
              <w:szCs w:val="16"/>
            </w:rPr>
          </w:pPr>
          <w:r>
            <w:rPr>
              <w:color w:val="808080"/>
              <w:sz w:val="16"/>
              <w:szCs w:val="16"/>
            </w:rPr>
            <w:t xml:space="preserve">Página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PAGE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7F3790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  <w:r>
            <w:rPr>
              <w:color w:val="808080"/>
              <w:sz w:val="16"/>
              <w:szCs w:val="16"/>
            </w:rPr>
            <w:t xml:space="preserve"> de </w:t>
          </w:r>
          <w:r>
            <w:rPr>
              <w:color w:val="808080"/>
              <w:sz w:val="16"/>
              <w:szCs w:val="16"/>
            </w:rPr>
            <w:fldChar w:fldCharType="begin"/>
          </w:r>
          <w:r>
            <w:rPr>
              <w:color w:val="808080"/>
              <w:sz w:val="16"/>
              <w:szCs w:val="16"/>
            </w:rPr>
            <w:instrText>NUMPAGES</w:instrText>
          </w:r>
          <w:r>
            <w:rPr>
              <w:color w:val="808080"/>
              <w:sz w:val="16"/>
              <w:szCs w:val="16"/>
            </w:rPr>
            <w:fldChar w:fldCharType="separate"/>
          </w:r>
          <w:r w:rsidR="007F3790">
            <w:rPr>
              <w:noProof/>
              <w:color w:val="808080"/>
              <w:sz w:val="16"/>
              <w:szCs w:val="16"/>
            </w:rPr>
            <w:t>3</w:t>
          </w:r>
          <w:r>
            <w:rPr>
              <w:color w:val="808080"/>
              <w:sz w:val="16"/>
              <w:szCs w:val="16"/>
            </w:rPr>
            <w:fldChar w:fldCharType="end"/>
          </w:r>
        </w:p>
      </w:tc>
    </w:tr>
  </w:tbl>
  <w:p w:rsidR="00505CC9" w:rsidRDefault="00505CC9"/>
  <w:p w:rsidR="00505CC9" w:rsidRDefault="00505CC9">
    <w:pPr>
      <w:spacing w:after="33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AE4" w:rsidRDefault="00174AE4">
      <w:pPr>
        <w:spacing w:after="0" w:line="240" w:lineRule="auto"/>
      </w:pPr>
      <w:r>
        <w:separator/>
      </w:r>
    </w:p>
  </w:footnote>
  <w:footnote w:type="continuationSeparator" w:id="0">
    <w:p w:rsidR="00174AE4" w:rsidRDefault="00174A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5CC9" w:rsidRDefault="00505CC9">
    <w:pPr>
      <w:widowControl w:val="0"/>
      <w:spacing w:before="709" w:after="0"/>
      <w:jc w:val="left"/>
    </w:pPr>
  </w:p>
  <w:tbl>
    <w:tblPr>
      <w:tblStyle w:val="a1"/>
      <w:tblW w:w="9898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108"/>
      <w:gridCol w:w="2552"/>
      <w:gridCol w:w="180"/>
      <w:gridCol w:w="2841"/>
      <w:gridCol w:w="2841"/>
      <w:gridCol w:w="1376"/>
    </w:tblGrid>
    <w:tr w:rsidR="00505CC9">
      <w:trPr>
        <w:gridAfter w:val="1"/>
        <w:wAfter w:w="1376" w:type="dxa"/>
        <w:jc w:val="center"/>
      </w:trPr>
      <w:tc>
        <w:tcPr>
          <w:tcW w:w="2840" w:type="dxa"/>
          <w:gridSpan w:val="3"/>
          <w:shd w:val="clear" w:color="auto" w:fill="auto"/>
        </w:tcPr>
        <w:p w:rsidR="00505CC9" w:rsidRDefault="00030B97">
          <w:pPr>
            <w:tabs>
              <w:tab w:val="left" w:pos="347"/>
              <w:tab w:val="right" w:pos="2184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79375</wp:posOffset>
                </wp:positionH>
                <wp:positionV relativeFrom="paragraph">
                  <wp:posOffset>0</wp:posOffset>
                </wp:positionV>
                <wp:extent cx="1224000" cy="720000"/>
                <wp:effectExtent l="0" t="0" r="0" b="0"/>
                <wp:wrapSquare wrapText="bothSides" distT="0" distB="0" distL="114300" distR="114300"/>
                <wp:docPr id="2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00" cy="720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1" w:type="dxa"/>
          <w:shd w:val="clear" w:color="auto" w:fill="auto"/>
          <w:vAlign w:val="center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center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rFonts w:ascii="PT Sans" w:eastAsia="PT Sans" w:hAnsi="PT Sans" w:cs="PT Sans"/>
              <w:color w:val="595959"/>
              <w:sz w:val="22"/>
              <w:szCs w:val="22"/>
            </w:rPr>
            <w:t>Ata de Levantamento</w:t>
          </w:r>
        </w:p>
      </w:tc>
      <w:tc>
        <w:tcPr>
          <w:tcW w:w="2841" w:type="dxa"/>
          <w:shd w:val="clear" w:color="auto" w:fill="auto"/>
        </w:tcPr>
        <w:p w:rsidR="00505CC9" w:rsidRDefault="00030B97">
          <w:pPr>
            <w:tabs>
              <w:tab w:val="center" w:pos="4320"/>
              <w:tab w:val="right" w:pos="8640"/>
            </w:tabs>
            <w:ind w:right="440"/>
            <w:jc w:val="right"/>
            <w:rPr>
              <w:rFonts w:ascii="PT Sans" w:eastAsia="PT Sans" w:hAnsi="PT Sans" w:cs="PT Sans"/>
              <w:color w:val="595959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697230</wp:posOffset>
                </wp:positionH>
                <wp:positionV relativeFrom="paragraph">
                  <wp:posOffset>0</wp:posOffset>
                </wp:positionV>
                <wp:extent cx="1047750" cy="734307"/>
                <wp:effectExtent l="0" t="0" r="0" b="0"/>
                <wp:wrapSquare wrapText="bothSides" distT="0" distB="0" distL="114300" distR="11430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750" cy="7343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</w:tr>
    <w:tr w:rsidR="00505CC9">
      <w:trPr>
        <w:trHeight w:val="120"/>
        <w:jc w:val="center"/>
      </w:trPr>
      <w:tc>
        <w:tcPr>
          <w:tcW w:w="108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</w:tcPr>
        <w:p w:rsidR="00505CC9" w:rsidRDefault="00505CC9">
          <w:pPr>
            <w:widowControl w:val="0"/>
            <w:spacing w:after="0"/>
            <w:jc w:val="left"/>
            <w:rPr>
              <w:rFonts w:ascii="PT Sans" w:eastAsia="PT Sans" w:hAnsi="PT Sans" w:cs="PT Sans"/>
              <w:color w:val="595959"/>
              <w:sz w:val="22"/>
              <w:szCs w:val="22"/>
            </w:rPr>
          </w:pPr>
        </w:p>
      </w:tc>
      <w:tc>
        <w:tcPr>
          <w:tcW w:w="2552" w:type="dxa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  <w:tc>
        <w:tcPr>
          <w:tcW w:w="7238" w:type="dxa"/>
          <w:gridSpan w:val="4"/>
          <w:tcBorders>
            <w:bottom w:val="single" w:sz="12" w:space="0" w:color="000000"/>
          </w:tcBorders>
          <w:tcMar>
            <w:left w:w="0" w:type="dxa"/>
            <w:right w:w="0" w:type="dxa"/>
          </w:tcMar>
          <w:vAlign w:val="bottom"/>
        </w:tcPr>
        <w:p w:rsidR="00505CC9" w:rsidRDefault="00505CC9"/>
      </w:tc>
    </w:tr>
  </w:tbl>
  <w:p w:rsidR="00505CC9" w:rsidRDefault="00505CC9">
    <w:pPr>
      <w:tabs>
        <w:tab w:val="center" w:pos="4320"/>
        <w:tab w:val="right" w:pos="8640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8290E"/>
    <w:multiLevelType w:val="hybridMultilevel"/>
    <w:tmpl w:val="86BEC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3043"/>
    <w:multiLevelType w:val="multilevel"/>
    <w:tmpl w:val="6414D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76909"/>
    <w:multiLevelType w:val="hybridMultilevel"/>
    <w:tmpl w:val="8B3A9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056E41"/>
    <w:multiLevelType w:val="hybridMultilevel"/>
    <w:tmpl w:val="6F882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8B123D"/>
    <w:multiLevelType w:val="hybridMultilevel"/>
    <w:tmpl w:val="D464A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FA4717"/>
    <w:multiLevelType w:val="hybridMultilevel"/>
    <w:tmpl w:val="10B4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46669"/>
    <w:multiLevelType w:val="hybridMultilevel"/>
    <w:tmpl w:val="4406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CC9"/>
    <w:rsid w:val="00006318"/>
    <w:rsid w:val="00030B97"/>
    <w:rsid w:val="00033268"/>
    <w:rsid w:val="000727FB"/>
    <w:rsid w:val="00174AE4"/>
    <w:rsid w:val="0019017E"/>
    <w:rsid w:val="00200845"/>
    <w:rsid w:val="00220AAE"/>
    <w:rsid w:val="00220B84"/>
    <w:rsid w:val="002E397A"/>
    <w:rsid w:val="003861C2"/>
    <w:rsid w:val="003D1943"/>
    <w:rsid w:val="0048104B"/>
    <w:rsid w:val="00505CC9"/>
    <w:rsid w:val="005B3231"/>
    <w:rsid w:val="005C24B0"/>
    <w:rsid w:val="00662AC6"/>
    <w:rsid w:val="007F3790"/>
    <w:rsid w:val="00895863"/>
    <w:rsid w:val="00A504F2"/>
    <w:rsid w:val="00A85169"/>
    <w:rsid w:val="00B21B7C"/>
    <w:rsid w:val="00B910ED"/>
    <w:rsid w:val="00BB14A9"/>
    <w:rsid w:val="00C527CC"/>
    <w:rsid w:val="00D9132E"/>
    <w:rsid w:val="00DA5744"/>
    <w:rsid w:val="00DB1EC5"/>
    <w:rsid w:val="00DC3A76"/>
    <w:rsid w:val="00DD1E16"/>
    <w:rsid w:val="00E43442"/>
    <w:rsid w:val="00F6086D"/>
    <w:rsid w:val="00F65F9D"/>
    <w:rsid w:val="00FC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B5CE6"/>
  <w15:docId w15:val="{6AA03F74-771D-4C78-BC09-25D8267C2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="Trebuchet MS" w:hAnsi="Trebuchet MS" w:cs="Trebuchet MS"/>
        <w:color w:val="00000A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color w:val="333399"/>
      <w:sz w:val="36"/>
      <w:szCs w:val="36"/>
    </w:rPr>
  </w:style>
  <w:style w:type="paragraph" w:styleId="Ttulo2">
    <w:name w:val="heading 2"/>
    <w:basedOn w:val="Normal"/>
    <w:next w:val="Normal"/>
    <w:pPr>
      <w:keepNext/>
      <w:outlineLvl w:val="1"/>
    </w:pPr>
    <w:rPr>
      <w:color w:val="333399"/>
      <w:sz w:val="28"/>
      <w:szCs w:val="28"/>
    </w:rPr>
  </w:style>
  <w:style w:type="paragraph" w:styleId="Ttulo3">
    <w:name w:val="heading 3"/>
    <w:basedOn w:val="Normal"/>
    <w:next w:val="Normal"/>
    <w:pPr>
      <w:keepNext/>
      <w:pBdr>
        <w:bottom w:val="single" w:sz="4" w:space="0" w:color="333399"/>
      </w:pBdr>
      <w:outlineLvl w:val="2"/>
    </w:pPr>
    <w:rPr>
      <w:color w:val="333399"/>
      <w:sz w:val="26"/>
      <w:szCs w:val="26"/>
    </w:rPr>
  </w:style>
  <w:style w:type="paragraph" w:styleId="Ttulo4">
    <w:name w:val="heading 4"/>
    <w:basedOn w:val="Normal"/>
    <w:next w:val="Normal"/>
    <w:pPr>
      <w:keepNext/>
      <w:pBdr>
        <w:bottom w:val="single" w:sz="4" w:space="0" w:color="DDDDDD"/>
      </w:pBdr>
      <w:jc w:val="left"/>
      <w:outlineLvl w:val="3"/>
    </w:pPr>
    <w:rPr>
      <w:b/>
      <w:color w:val="80808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00631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95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863"/>
  </w:style>
  <w:style w:type="paragraph" w:styleId="Rodap">
    <w:name w:val="footer"/>
    <w:basedOn w:val="Normal"/>
    <w:link w:val="RodapChar"/>
    <w:uiPriority w:val="99"/>
    <w:unhideWhenUsed/>
    <w:rsid w:val="008958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527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Lidio</dc:creator>
  <cp:lastModifiedBy>Lidio</cp:lastModifiedBy>
  <cp:revision>4</cp:revision>
  <dcterms:created xsi:type="dcterms:W3CDTF">2017-10-24T18:18:00Z</dcterms:created>
  <dcterms:modified xsi:type="dcterms:W3CDTF">2017-10-25T11:47:00Z</dcterms:modified>
</cp:coreProperties>
</file>