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A70D9" w14:paraId="10A6EFEC" w14:textId="77777777" w:rsidTr="00CF59C0">
        <w:tc>
          <w:tcPr>
            <w:tcW w:w="534" w:type="dxa"/>
          </w:tcPr>
          <w:p w14:paraId="0F2451AF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F5E6F8D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4EA7147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10890C8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A70D9" w14:paraId="2DA892AA" w14:textId="77777777" w:rsidTr="00CF59C0">
        <w:tc>
          <w:tcPr>
            <w:tcW w:w="534" w:type="dxa"/>
          </w:tcPr>
          <w:p w14:paraId="6F4EEB1A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19E3164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6CD9A75C" w14:textId="246A248B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令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研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友有收获</w:t>
            </w:r>
          </w:p>
        </w:tc>
        <w:tc>
          <w:tcPr>
            <w:tcW w:w="995" w:type="dxa"/>
          </w:tcPr>
          <w:p w14:paraId="74F6730C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A70D9" w14:paraId="6C8005CE" w14:textId="77777777" w:rsidTr="00CF59C0">
        <w:tc>
          <w:tcPr>
            <w:tcW w:w="534" w:type="dxa"/>
          </w:tcPr>
          <w:p w14:paraId="370F4E9D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147A21E" w14:textId="37D63ACC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142344E0" w14:textId="4A0B71BA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>
              <w:rPr>
                <w:rFonts w:hAnsi="宋体" w:hint="eastAsia"/>
                <w:bCs/>
                <w:color w:val="000000"/>
                <w:szCs w:val="21"/>
              </w:rPr>
              <w:t>满足现有的商业模式</w:t>
            </w:r>
            <w:r>
              <w:rPr>
                <w:rFonts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hAnsi="宋体" w:hint="eastAsia"/>
                <w:bCs/>
                <w:color w:val="000000"/>
                <w:szCs w:val="21"/>
              </w:rPr>
              <w:t>不愿意参与</w:t>
            </w:r>
          </w:p>
        </w:tc>
        <w:tc>
          <w:tcPr>
            <w:tcW w:w="995" w:type="dxa"/>
          </w:tcPr>
          <w:p w14:paraId="2815EF09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A70D9" w14:paraId="22364725" w14:textId="77777777" w:rsidTr="00CF59C0">
        <w:tc>
          <w:tcPr>
            <w:tcW w:w="534" w:type="dxa"/>
          </w:tcPr>
          <w:p w14:paraId="4351E308" w14:textId="5AE64F1A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377F840C" w14:textId="77777777" w:rsidR="000A70D9" w:rsidRDefault="000A70D9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1F9878B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CD1A867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A70D9" w14:paraId="3C405EBD" w14:textId="77777777" w:rsidTr="00CF59C0">
        <w:tc>
          <w:tcPr>
            <w:tcW w:w="534" w:type="dxa"/>
          </w:tcPr>
          <w:p w14:paraId="1754141C" w14:textId="483D6332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0F943C75" w14:textId="77777777" w:rsidR="000A70D9" w:rsidRDefault="000A70D9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44E0168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3CCA0C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C7F42D8" w14:textId="77777777" w:rsidR="000A70D9" w:rsidRDefault="000A70D9" w:rsidP="000A70D9"/>
    <w:p w14:paraId="1D80A86B" w14:textId="77777777" w:rsidR="00D3650B" w:rsidRPr="000A70D9" w:rsidRDefault="00D3650B">
      <w:bookmarkStart w:id="0" w:name="_GoBack"/>
      <w:bookmarkEnd w:id="0"/>
    </w:p>
    <w:sectPr w:rsidR="00D3650B" w:rsidRPr="000A70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0A70D9"/>
    <w:rsid w:val="007D1D58"/>
    <w:rsid w:val="00852461"/>
    <w:rsid w:val="00C8373E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534"/>
  <w15:chartTrackingRefBased/>
  <w15:docId w15:val="{68047D0B-4F13-423F-9B8D-904843E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2019-03-20T14:32:00Z</dcterms:created>
  <dcterms:modified xsi:type="dcterms:W3CDTF">2019-03-20T14:39:00Z</dcterms:modified>
</cp:coreProperties>
</file>