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C66546">
        <w:rPr>
          <w:rFonts w:hint="eastAsia"/>
          <w:sz w:val="28"/>
          <w:szCs w:val="28"/>
        </w:rPr>
        <w:t>考研学生需求进行</w:t>
      </w:r>
      <w:r w:rsidR="00D23B07">
        <w:rPr>
          <w:rFonts w:hint="eastAsia"/>
          <w:sz w:val="28"/>
          <w:szCs w:val="28"/>
        </w:rPr>
        <w:t>快速商品定位，同时支持灵活的</w:t>
      </w:r>
      <w:r w:rsidR="00C66546">
        <w:rPr>
          <w:rFonts w:hint="eastAsia"/>
          <w:sz w:val="28"/>
          <w:szCs w:val="28"/>
        </w:rPr>
        <w:t>功能推荐，如研友交流，考研资讯分享，考研机构推荐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654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69C8"/>
  <w15:docId w15:val="{D768BA43-ECEA-45A0-93F2-5427183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芊伊 赵</cp:lastModifiedBy>
  <cp:revision>5</cp:revision>
  <dcterms:created xsi:type="dcterms:W3CDTF">2012-08-13T06:47:00Z</dcterms:created>
  <dcterms:modified xsi:type="dcterms:W3CDTF">2019-03-22T00:40:00Z</dcterms:modified>
</cp:coreProperties>
</file>