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D3D4" w14:textId="77777777" w:rsidR="00A556C8" w:rsidRPr="00A2070A" w:rsidRDefault="00A556C8" w:rsidP="00A556C8">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0"/>
        <w:jc w:val="center"/>
        <w:rPr>
          <w:rFonts w:ascii="黑体" w:eastAsia="黑体"/>
          <w:b/>
          <w:sz w:val="52"/>
        </w:rPr>
      </w:pPr>
    </w:p>
    <w:p w14:paraId="1B027F89" w14:textId="77777777" w:rsidR="00A556C8" w:rsidRDefault="00A556C8" w:rsidP="00A556C8">
      <w:pPr>
        <w:spacing w:before="240"/>
        <w:ind w:firstLineChars="200" w:firstLine="1040"/>
        <w:jc w:val="center"/>
        <w:rPr>
          <w:rFonts w:ascii="黑体" w:eastAsia="黑体"/>
          <w:b/>
          <w:sz w:val="52"/>
        </w:rPr>
      </w:pPr>
    </w:p>
    <w:p w14:paraId="49E36883" w14:textId="77777777" w:rsidR="00A556C8" w:rsidRDefault="00A556C8" w:rsidP="00A556C8">
      <w:pPr>
        <w:spacing w:before="240"/>
        <w:ind w:firstLineChars="200" w:firstLine="1040"/>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0" w:hangingChars="300" w:hanging="900"/>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0" w:hangingChars="300" w:hanging="900"/>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0"/>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a8"/>
          </w:pPr>
          <w:r>
            <w:rPr>
              <w:lang w:val="zh-CN"/>
            </w:rPr>
            <w:t>目录</w:t>
          </w:r>
        </w:p>
        <w:p w14:paraId="2E7C8ADF" w14:textId="77777777" w:rsidR="00FA3489" w:rsidRDefault="00331DE5">
          <w:pPr>
            <w:pStyle w:val="1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9"/>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2" w:history="1">
            <w:r w:rsidR="00FA3489" w:rsidRPr="007B4206">
              <w:rPr>
                <w:rStyle w:val="a9"/>
                <w:noProof/>
              </w:rPr>
              <w:t>1.1研究背景与意义</w:t>
            </w:r>
            <w:r w:rsidR="00FA3489">
              <w:rPr>
                <w:noProof/>
                <w:webHidden/>
              </w:rPr>
              <w:tab/>
            </w:r>
            <w:r w:rsidR="00FA3489">
              <w:rPr>
                <w:noProof/>
                <w:webHidden/>
              </w:rPr>
              <w:fldChar w:fldCharType="begin"/>
            </w:r>
            <w:r w:rsidR="00FA3489">
              <w:rPr>
                <w:noProof/>
                <w:webHidden/>
              </w:rPr>
              <w:instrText xml:space="preserve"> PAGEREF _Toc17155022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3F0F5E44"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3" w:history="1">
            <w:r w:rsidR="00FA3489" w:rsidRPr="007B4206">
              <w:rPr>
                <w:rStyle w:val="a9"/>
                <w:noProof/>
              </w:rPr>
              <w:t>1.2论文的研究目标</w:t>
            </w:r>
            <w:r w:rsidR="00FA3489">
              <w:rPr>
                <w:noProof/>
                <w:webHidden/>
              </w:rPr>
              <w:tab/>
            </w:r>
            <w:r w:rsidR="00FA3489">
              <w:rPr>
                <w:noProof/>
                <w:webHidden/>
              </w:rPr>
              <w:fldChar w:fldCharType="begin"/>
            </w:r>
            <w:r w:rsidR="00FA3489">
              <w:rPr>
                <w:noProof/>
                <w:webHidden/>
              </w:rPr>
              <w:instrText xml:space="preserve"> PAGEREF _Toc17155023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BA0347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4" w:history="1">
            <w:r w:rsidR="00FA3489" w:rsidRPr="007B4206">
              <w:rPr>
                <w:rStyle w:val="a9"/>
                <w:noProof/>
              </w:rPr>
              <w:t>1.3论文主要研究内容</w:t>
            </w:r>
            <w:r w:rsidR="00FA3489">
              <w:rPr>
                <w:noProof/>
                <w:webHidden/>
              </w:rPr>
              <w:tab/>
            </w:r>
            <w:r w:rsidR="00FA3489">
              <w:rPr>
                <w:noProof/>
                <w:webHidden/>
              </w:rPr>
              <w:fldChar w:fldCharType="begin"/>
            </w:r>
            <w:r w:rsidR="00FA3489">
              <w:rPr>
                <w:noProof/>
                <w:webHidden/>
              </w:rPr>
              <w:instrText xml:space="preserve"> PAGEREF _Toc17155024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5C088F71"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5" w:history="1">
            <w:r w:rsidR="00FA3489" w:rsidRPr="007B4206">
              <w:rPr>
                <w:rStyle w:val="a9"/>
                <w:noProof/>
              </w:rPr>
              <w:t>1.4 关键技术与难点</w:t>
            </w:r>
            <w:r w:rsidR="00FA3489">
              <w:rPr>
                <w:noProof/>
                <w:webHidden/>
              </w:rPr>
              <w:tab/>
            </w:r>
            <w:r w:rsidR="00FA3489">
              <w:rPr>
                <w:noProof/>
                <w:webHidden/>
              </w:rPr>
              <w:fldChar w:fldCharType="begin"/>
            </w:r>
            <w:r w:rsidR="00FA3489">
              <w:rPr>
                <w:noProof/>
                <w:webHidden/>
              </w:rPr>
              <w:instrText xml:space="preserve"> PAGEREF _Toc17155025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F73CB53"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6" w:history="1">
            <w:r w:rsidR="00FA3489" w:rsidRPr="007B4206">
              <w:rPr>
                <w:rStyle w:val="a9"/>
                <w:noProof/>
              </w:rPr>
              <w:t>1.5论文预期成果形式</w:t>
            </w:r>
            <w:r w:rsidR="00FA3489">
              <w:rPr>
                <w:noProof/>
                <w:webHidden/>
              </w:rPr>
              <w:tab/>
            </w:r>
            <w:r w:rsidR="00FA3489">
              <w:rPr>
                <w:noProof/>
                <w:webHidden/>
              </w:rPr>
              <w:fldChar w:fldCharType="begin"/>
            </w:r>
            <w:r w:rsidR="00FA3489">
              <w:rPr>
                <w:noProof/>
                <w:webHidden/>
              </w:rPr>
              <w:instrText xml:space="preserve"> PAGEREF _Toc17155026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284C10DC"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27" w:history="1">
            <w:r w:rsidR="00FA3489" w:rsidRPr="007B4206">
              <w:rPr>
                <w:rStyle w:val="a9"/>
                <w:noProof/>
              </w:rPr>
              <w:t>2 已完成的工作与阶段性成果</w:t>
            </w:r>
            <w:r w:rsidR="00FA3489">
              <w:rPr>
                <w:noProof/>
                <w:webHidden/>
              </w:rPr>
              <w:tab/>
            </w:r>
            <w:r w:rsidR="00FA3489">
              <w:rPr>
                <w:noProof/>
                <w:webHidden/>
              </w:rPr>
              <w:fldChar w:fldCharType="begin"/>
            </w:r>
            <w:r w:rsidR="00FA3489">
              <w:rPr>
                <w:noProof/>
                <w:webHidden/>
              </w:rPr>
              <w:instrText xml:space="preserve"> PAGEREF _Toc17155027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92F9C5F"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28" w:history="1">
            <w:r w:rsidR="00FA3489" w:rsidRPr="007B4206">
              <w:rPr>
                <w:rStyle w:val="a9"/>
                <w:noProof/>
              </w:rPr>
              <w:t>2.1 基于消息量预测的自适应并行模型</w:t>
            </w:r>
            <w:r w:rsidR="00FA3489">
              <w:rPr>
                <w:noProof/>
                <w:webHidden/>
              </w:rPr>
              <w:tab/>
            </w:r>
            <w:r w:rsidR="00FA3489">
              <w:rPr>
                <w:noProof/>
                <w:webHidden/>
              </w:rPr>
              <w:fldChar w:fldCharType="begin"/>
            </w:r>
            <w:r w:rsidR="00FA3489">
              <w:rPr>
                <w:noProof/>
                <w:webHidden/>
              </w:rPr>
              <w:instrText xml:space="preserve"> PAGEREF _Toc17155028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28E90D4" w14:textId="77777777" w:rsidR="00FA3489" w:rsidRDefault="00D555F3">
          <w:pPr>
            <w:pStyle w:val="31"/>
            <w:tabs>
              <w:tab w:val="right" w:leader="dot" w:pos="8290"/>
            </w:tabs>
            <w:rPr>
              <w:rFonts w:eastAsiaTheme="minorEastAsia" w:hAnsiTheme="minorHAnsi" w:cstheme="minorBidi"/>
              <w:i w:val="0"/>
              <w:iCs w:val="0"/>
              <w:noProof/>
              <w:sz w:val="24"/>
              <w:szCs w:val="24"/>
            </w:rPr>
          </w:pPr>
          <w:hyperlink w:anchor="_Toc17155029" w:history="1">
            <w:r w:rsidR="00FA3489" w:rsidRPr="007B4206">
              <w:rPr>
                <w:rStyle w:val="a9"/>
                <w:noProof/>
              </w:rPr>
              <w:t>2.1.1 编程模型</w:t>
            </w:r>
            <w:r w:rsidR="00FA3489">
              <w:rPr>
                <w:noProof/>
                <w:webHidden/>
              </w:rPr>
              <w:tab/>
            </w:r>
            <w:r w:rsidR="00FA3489">
              <w:rPr>
                <w:noProof/>
                <w:webHidden/>
              </w:rPr>
              <w:fldChar w:fldCharType="begin"/>
            </w:r>
            <w:r w:rsidR="00FA3489">
              <w:rPr>
                <w:noProof/>
                <w:webHidden/>
              </w:rPr>
              <w:instrText xml:space="preserve"> PAGEREF _Toc17155029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3256BDDA"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0" w:history="1">
            <w:r w:rsidR="00FA3489" w:rsidRPr="007B4206">
              <w:rPr>
                <w:rStyle w:val="a9"/>
                <w:noProof/>
              </w:rPr>
              <w:t>2.2 算法的分类</w:t>
            </w:r>
            <w:r w:rsidR="00FA3489">
              <w:rPr>
                <w:noProof/>
                <w:webHidden/>
              </w:rPr>
              <w:tab/>
            </w:r>
            <w:r w:rsidR="00FA3489">
              <w:rPr>
                <w:noProof/>
                <w:webHidden/>
              </w:rPr>
              <w:fldChar w:fldCharType="begin"/>
            </w:r>
            <w:r w:rsidR="00FA3489">
              <w:rPr>
                <w:noProof/>
                <w:webHidden/>
              </w:rPr>
              <w:instrText xml:space="preserve"> PAGEREF _Toc17155030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4BE2DD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1" w:history="1">
            <w:r w:rsidR="00FA3489" w:rsidRPr="007B4206">
              <w:rPr>
                <w:rStyle w:val="a9"/>
                <w:noProof/>
              </w:rPr>
              <w:t>2.3 运行时间预测</w:t>
            </w:r>
            <w:r w:rsidR="00FA3489">
              <w:rPr>
                <w:noProof/>
                <w:webHidden/>
              </w:rPr>
              <w:tab/>
            </w:r>
            <w:r w:rsidR="00FA3489">
              <w:rPr>
                <w:noProof/>
                <w:webHidden/>
              </w:rPr>
              <w:fldChar w:fldCharType="begin"/>
            </w:r>
            <w:r w:rsidR="00FA3489">
              <w:rPr>
                <w:noProof/>
                <w:webHidden/>
              </w:rPr>
              <w:instrText xml:space="preserve"> PAGEREF _Toc17155031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EF05855"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2" w:history="1">
            <w:r w:rsidR="00FA3489" w:rsidRPr="007B4206">
              <w:rPr>
                <w:rStyle w:val="a9"/>
                <w:noProof/>
              </w:rPr>
              <w:t>2.4 系统的设计与实现</w:t>
            </w:r>
            <w:r w:rsidR="00FA3489">
              <w:rPr>
                <w:noProof/>
                <w:webHidden/>
              </w:rPr>
              <w:tab/>
            </w:r>
            <w:r w:rsidR="00FA3489">
              <w:rPr>
                <w:noProof/>
                <w:webHidden/>
              </w:rPr>
              <w:fldChar w:fldCharType="begin"/>
            </w:r>
            <w:r w:rsidR="00FA3489">
              <w:rPr>
                <w:noProof/>
                <w:webHidden/>
              </w:rPr>
              <w:instrText xml:space="preserve"> PAGEREF _Toc17155032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75799190"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33" w:history="1">
            <w:r w:rsidR="00FA3489" w:rsidRPr="007B4206">
              <w:rPr>
                <w:rStyle w:val="a9"/>
                <w:noProof/>
              </w:rPr>
              <w:t>3 下一阶段工作计划</w:t>
            </w:r>
            <w:r w:rsidR="00FA3489">
              <w:rPr>
                <w:noProof/>
                <w:webHidden/>
              </w:rPr>
              <w:tab/>
            </w:r>
            <w:r w:rsidR="00FA3489">
              <w:rPr>
                <w:noProof/>
                <w:webHidden/>
              </w:rPr>
              <w:fldChar w:fldCharType="begin"/>
            </w:r>
            <w:r w:rsidR="00FA3489">
              <w:rPr>
                <w:noProof/>
                <w:webHidden/>
              </w:rPr>
              <w:instrText xml:space="preserve"> PAGEREF _Toc17155033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53D2359A"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4" w:history="1">
            <w:r w:rsidR="00FA3489" w:rsidRPr="007B4206">
              <w:rPr>
                <w:rStyle w:val="a9"/>
                <w:noProof/>
              </w:rPr>
              <w:t>3.1 论文研究进度</w:t>
            </w:r>
            <w:r w:rsidR="00FA3489">
              <w:rPr>
                <w:noProof/>
                <w:webHidden/>
              </w:rPr>
              <w:tab/>
            </w:r>
            <w:r w:rsidR="00FA3489">
              <w:rPr>
                <w:noProof/>
                <w:webHidden/>
              </w:rPr>
              <w:fldChar w:fldCharType="begin"/>
            </w:r>
            <w:r w:rsidR="00FA3489">
              <w:rPr>
                <w:noProof/>
                <w:webHidden/>
              </w:rPr>
              <w:instrText xml:space="preserve"> PAGEREF _Toc17155034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25F2B30"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5" w:history="1">
            <w:r w:rsidR="00FA3489" w:rsidRPr="007B4206">
              <w:rPr>
                <w:rStyle w:val="a9"/>
                <w:noProof/>
              </w:rPr>
              <w:t>3.2 尚未完成工作</w:t>
            </w:r>
            <w:r w:rsidR="00FA3489">
              <w:rPr>
                <w:noProof/>
                <w:webHidden/>
              </w:rPr>
              <w:tab/>
            </w:r>
            <w:r w:rsidR="00FA3489">
              <w:rPr>
                <w:noProof/>
                <w:webHidden/>
              </w:rPr>
              <w:fldChar w:fldCharType="begin"/>
            </w:r>
            <w:r w:rsidR="00FA3489">
              <w:rPr>
                <w:noProof/>
                <w:webHidden/>
              </w:rPr>
              <w:instrText xml:space="preserve"> PAGEREF _Toc17155035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808ACE6" w14:textId="77777777" w:rsidR="00FA3489" w:rsidRDefault="00D555F3">
          <w:pPr>
            <w:pStyle w:val="21"/>
            <w:tabs>
              <w:tab w:val="right" w:leader="dot" w:pos="8290"/>
            </w:tabs>
            <w:rPr>
              <w:rFonts w:eastAsiaTheme="minorEastAsia" w:hAnsiTheme="minorHAnsi" w:cstheme="minorBidi"/>
              <w:smallCaps w:val="0"/>
              <w:noProof/>
              <w:sz w:val="24"/>
              <w:szCs w:val="24"/>
            </w:rPr>
          </w:pPr>
          <w:hyperlink w:anchor="_Toc17155036" w:history="1">
            <w:r w:rsidR="00FA3489" w:rsidRPr="007B4206">
              <w:rPr>
                <w:rStyle w:val="a9"/>
                <w:noProof/>
              </w:rPr>
              <w:t>3.3 下一阶段计划</w:t>
            </w:r>
            <w:r w:rsidR="00FA3489">
              <w:rPr>
                <w:noProof/>
                <w:webHidden/>
              </w:rPr>
              <w:tab/>
            </w:r>
            <w:r w:rsidR="00FA3489">
              <w:rPr>
                <w:noProof/>
                <w:webHidden/>
              </w:rPr>
              <w:fldChar w:fldCharType="begin"/>
            </w:r>
            <w:r w:rsidR="00FA3489">
              <w:rPr>
                <w:noProof/>
                <w:webHidden/>
              </w:rPr>
              <w:instrText xml:space="preserve"> PAGEREF _Toc17155036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FDDD2F0" w14:textId="77777777" w:rsidR="00FA3489" w:rsidRDefault="00D555F3">
          <w:pPr>
            <w:pStyle w:val="11"/>
            <w:tabs>
              <w:tab w:val="right" w:leader="dot" w:pos="8290"/>
            </w:tabs>
            <w:rPr>
              <w:rFonts w:eastAsiaTheme="minorEastAsia" w:hAnsiTheme="minorHAnsi" w:cstheme="minorBidi"/>
              <w:b w:val="0"/>
              <w:bCs w:val="0"/>
              <w:caps w:val="0"/>
              <w:noProof/>
              <w:sz w:val="24"/>
              <w:szCs w:val="24"/>
            </w:rPr>
          </w:pPr>
          <w:hyperlink w:anchor="_Toc17155037" w:history="1">
            <w:r w:rsidR="00FA3489" w:rsidRPr="007B4206">
              <w:rPr>
                <w:rStyle w:val="a9"/>
                <w:noProof/>
              </w:rPr>
              <w:t>4 主要参考文献</w:t>
            </w:r>
            <w:r w:rsidR="00FA3489">
              <w:rPr>
                <w:noProof/>
                <w:webHidden/>
              </w:rPr>
              <w:tab/>
            </w:r>
            <w:r w:rsidR="00FA3489">
              <w:rPr>
                <w:noProof/>
                <w:webHidden/>
              </w:rPr>
              <w:fldChar w:fldCharType="begin"/>
            </w:r>
            <w:r w:rsidR="00FA3489">
              <w:rPr>
                <w:noProof/>
                <w:webHidden/>
              </w:rPr>
              <w:instrText xml:space="preserve"> PAGEREF _Toc17155037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18217D">
      <w:pPr>
        <w:pStyle w:val="12"/>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r w:rsidRPr="00D21345">
        <w:t>Giraph</w:t>
      </w:r>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r w:rsidRPr="00D21345">
        <w:t>GraphLab</w:t>
      </w:r>
      <w:r>
        <w:rPr>
          <w:vertAlign w:val="superscript"/>
        </w:rPr>
        <w:t>[13</w:t>
      </w:r>
      <w:r w:rsidRPr="006F3C9B">
        <w:rPr>
          <w:vertAlign w:val="superscript"/>
        </w:rPr>
        <w:t>]</w:t>
      </w:r>
      <w:r>
        <w:rPr>
          <w:rFonts w:hint="eastAsia"/>
        </w:rPr>
        <w:t>、</w:t>
      </w:r>
      <w:r w:rsidRPr="00D21345">
        <w:t>PowerSwitch</w:t>
      </w:r>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175670">
      <w:pPr>
        <w:pStyle w:val="12"/>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6533E">
      <w:pPr>
        <w:pStyle w:val="12"/>
        <w:ind w:firstLineChars="100" w:firstLine="240"/>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2515F9">
      <w:pPr>
        <w:pStyle w:val="12"/>
        <w:ind w:firstLineChars="100" w:firstLine="240"/>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6533E">
      <w:pPr>
        <w:pStyle w:val="12"/>
        <w:ind w:firstLineChars="100" w:firstLine="240"/>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155029"/>
      <w:r>
        <w:rPr>
          <w:rFonts w:hint="eastAsia"/>
        </w:rPr>
        <w:t xml:space="preserve">2.1.1 </w:t>
      </w:r>
      <w:r w:rsidR="00C82159">
        <w:rPr>
          <w:rFonts w:hint="eastAsia"/>
        </w:rPr>
        <w:t>PIE</w:t>
      </w:r>
      <w:r>
        <w:rPr>
          <w:rFonts w:hint="eastAsia"/>
        </w:rPr>
        <w:t>编程模型</w:t>
      </w:r>
      <w:bookmarkEnd w:id="8"/>
    </w:p>
    <w:p w14:paraId="2401BF83" w14:textId="521FCE85" w:rsidR="00AC56EA" w:rsidRDefault="00AD4B00" w:rsidP="00E32965">
      <w:r>
        <w:rPr>
          <w:rFonts w:hint="eastAsia"/>
        </w:rPr>
        <w:t xml:space="preserve">  </w:t>
      </w:r>
      <w:r w:rsidR="00AC56EA">
        <w:rPr>
          <w:rFonts w:hint="eastAsia"/>
        </w:rPr>
        <w:t>由于</w:t>
      </w:r>
      <w:r>
        <w:rPr>
          <w:rFonts w:hint="eastAsia"/>
        </w:rPr>
        <w:t>MPAP</w:t>
      </w:r>
      <w:r>
        <w:rPr>
          <w:rFonts w:hint="eastAsia"/>
        </w:rPr>
        <w:t>采用与</w:t>
      </w:r>
      <w:r w:rsidRPr="00AD4B00">
        <w:rPr>
          <w:color w:val="FF0000"/>
        </w:rPr>
        <w:t>[GRAPE]</w:t>
      </w:r>
      <w:r w:rsidRPr="00AD4B00">
        <w:rPr>
          <w:rFonts w:hint="eastAsia"/>
        </w:rPr>
        <w:t xml:space="preserve"> </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w:t>
      </w:r>
      <w:r w:rsidR="00AC56EA">
        <w:rPr>
          <w:rFonts w:hint="eastAsia"/>
        </w:rPr>
        <w:lastRenderedPageBreak/>
        <w:t>要介绍一下该模型。</w:t>
      </w:r>
    </w:p>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414BE">
        <w:rPr>
          <w:rFonts w:hint="eastAsia"/>
          <w:color w:val="FF0000"/>
        </w:rPr>
        <w:t>边分割</w:t>
      </w:r>
      <w:r>
        <w:rPr>
          <w:rFonts w:hint="eastAsia"/>
          <w:color w:val="FF0000"/>
        </w:rPr>
        <w:t>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480E173E" w14:textId="2F44FD35" w:rsidR="0013594E" w:rsidRDefault="0013594E" w:rsidP="0013594E">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的边界点集合</w:t>
      </w:r>
    </w:p>
    <w:p w14:paraId="6ADAFF52" w14:textId="2FE9B935" w:rsidR="003C7FB4" w:rsidRDefault="003C7FB4" w:rsidP="0013594E">
      <w:pPr>
        <w:ind w:firstLine="480"/>
        <w:rPr>
          <w:color w:val="000000" w:themeColor="text1"/>
        </w:rPr>
      </w:pPr>
      <w:r>
        <w:rPr>
          <w:rFonts w:hint="eastAsia"/>
          <w:color w:val="000000" w:themeColor="text1"/>
        </w:rPr>
        <w:t>给出一个</w:t>
      </w:r>
      <w:r>
        <w:rPr>
          <w:rFonts w:hint="eastAsia"/>
          <w:color w:val="000000" w:themeColor="text1"/>
        </w:rPr>
        <w:t>sample</w:t>
      </w:r>
      <w:r>
        <w:rPr>
          <w:rFonts w:hint="eastAsia"/>
          <w:color w:val="000000" w:themeColor="text1"/>
        </w:rPr>
        <w:t>图，举个例子，之后给出相应的术语表</w:t>
      </w:r>
      <w:r w:rsidR="00D25201">
        <w:rPr>
          <w:color w:val="000000" w:themeColor="text1"/>
        </w:rPr>
        <w:t>(PEval)</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PEval</w:t>
      </w:r>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t>(2) IncEval</w:t>
      </w:r>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r w:rsidR="00096C48">
        <w:rPr>
          <w:rFonts w:hint="eastAsia"/>
          <w:color w:val="000000" w:themeColor="text1"/>
        </w:rPr>
        <w:t>PEval</w:t>
      </w:r>
      <w:r w:rsidR="00096C48">
        <w:rPr>
          <w:rFonts w:hint="eastAsia"/>
          <w:color w:val="000000" w:themeColor="text1"/>
        </w:rPr>
        <w:t>或</w:t>
      </w:r>
      <w:r w:rsidR="00096C48">
        <w:rPr>
          <w:rFonts w:hint="eastAsia"/>
          <w:color w:val="000000" w:themeColor="text1"/>
        </w:rPr>
        <w:t>IncEval</w:t>
      </w:r>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Default="00324723" w:rsidP="00324723">
      <w:pPr>
        <w:pStyle w:val="2"/>
      </w:pPr>
      <w:r>
        <w:rPr>
          <w:rFonts w:hint="eastAsia"/>
        </w:rPr>
        <w:t>2.1.2 MPAP</w:t>
      </w:r>
      <w:r>
        <w:t xml:space="preserve"> </w:t>
      </w:r>
      <w:r>
        <w:rPr>
          <w:rFonts w:hint="eastAsia"/>
        </w:rPr>
        <w:t>模型</w:t>
      </w:r>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0B85D622"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w:t>
      </w:r>
      <w:r w:rsidRPr="004C5244">
        <w:rPr>
          <w:rFonts w:hint="eastAsia"/>
          <w:color w:val="FF0000"/>
          <w:szCs w:val="24"/>
        </w:rPr>
        <w:t>术语</w:t>
      </w:r>
      <w:r w:rsidRPr="004C5244">
        <w:rPr>
          <w:rFonts w:hint="eastAsia"/>
          <w:color w:val="FF0000"/>
          <w:szCs w:val="24"/>
        </w:rPr>
        <w:t>worker</w:t>
      </w:r>
      <w:r w:rsidRPr="004C5244">
        <w:rPr>
          <w:rFonts w:hint="eastAsia"/>
          <w:color w:val="000000" w:themeColor="text1"/>
          <w:szCs w:val="24"/>
        </w:rPr>
        <w:t>），除此之外，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w:t>
      </w:r>
      <w:r w:rsidRPr="004C5244">
        <w:rPr>
          <w:rFonts w:hint="eastAsia"/>
          <w:color w:val="000000" w:themeColor="text1"/>
          <w:szCs w:val="24"/>
        </w:rPr>
        <w:lastRenderedPageBreak/>
        <w:t>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r w:rsidRPr="004C5244">
        <w:rPr>
          <w:rFonts w:hint="eastAsia"/>
          <w:color w:val="000000" w:themeColor="text1"/>
          <w:szCs w:val="24"/>
        </w:rPr>
        <w:t>PEval</w:t>
      </w:r>
      <w:r w:rsidRPr="004C5244">
        <w:rPr>
          <w:rFonts w:hint="eastAsia"/>
          <w:color w:val="000000" w:themeColor="text1"/>
          <w:szCs w:val="24"/>
        </w:rPr>
        <w:t>中的声明均在</w:t>
      </w:r>
      <w:r w:rsidRPr="004C5244">
        <w:rPr>
          <w:rFonts w:hint="eastAsia"/>
          <w:color w:val="000000" w:themeColor="text1"/>
          <w:szCs w:val="24"/>
        </w:rPr>
        <w:t>IncEval</w:t>
      </w:r>
      <w:r w:rsidRPr="004C5244">
        <w:rPr>
          <w:rFonts w:hint="eastAsia"/>
          <w:color w:val="000000" w:themeColor="text1"/>
          <w:szCs w:val="24"/>
        </w:rPr>
        <w:t>中共享。</w:t>
      </w:r>
    </w:p>
    <w:p w14:paraId="3A2F95CC"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状态变量：PEval中每个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都会声明并维护一个集合</w:t>
      </w:r>
      <m:oMath>
        <m:sSub>
          <m:sSubPr>
            <m:ctrlPr>
              <w:rPr>
                <w:rFonts w:ascii="Cambria Math" w:hAnsi="Cambria Math"/>
                <w:color w:val="000000" w:themeColor="text1"/>
                <w:sz w:val="24"/>
              </w:rPr>
            </m:ctrlPr>
          </m:sSubPr>
          <m:e>
            <m:r>
              <m:rPr>
                <m:scr m:val="script"/>
                <m:sty m:val="p"/>
              </m:rPr>
              <w:rPr>
                <w:rFonts w:ascii="Cambria Math" w:hAnsi="Cambria Math"/>
                <w:color w:val="000000" w:themeColor="text1"/>
                <w:sz w:val="24"/>
              </w:rPr>
              <m:t xml:space="preserve"> C</m:t>
            </m:r>
          </m:e>
          <m:sub>
            <m:r>
              <w:rPr>
                <w:rFonts w:ascii="Cambria Math" w:hAnsi="Cambria Math" w:hint="eastAsia"/>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，该集合用于存储片段中每个点的状态信息，其中包括结果信息，在接下来的Inc</w:t>
      </w:r>
      <w:r w:rsidRPr="004C5244">
        <w:rPr>
          <w:color w:val="000000" w:themeColor="text1"/>
          <w:sz w:val="24"/>
        </w:rPr>
        <w:t>Eval</w:t>
      </w:r>
      <w:r w:rsidRPr="004C5244">
        <w:rPr>
          <w:rFonts w:hint="eastAsia"/>
          <w:color w:val="000000" w:themeColor="text1"/>
          <w:sz w:val="24"/>
        </w:rPr>
        <w:t>阶段中，该集合也用于更新有用的消息。</w:t>
      </w:r>
    </w:p>
    <w:p w14:paraId="4E928EF9"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聚合函数：PEval中需要指定聚合函数来解决多台机器传递的消息同时作用于相同的变量的问题，常用的聚合函数如</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sum</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color w:val="000000" w:themeColor="text1"/>
            <w:sz w:val="24"/>
          </w:rPr>
          <m:t xml:space="preserve"> </m:t>
        </m:r>
        <m:r>
          <m:rPr>
            <m:sty m:val="p"/>
          </m:rPr>
          <w:rPr>
            <w:rFonts w:ascii="Cambria Math" w:hAnsi="Cambria Math" w:hint="eastAsia"/>
            <w:color w:val="000000" w:themeColor="text1"/>
            <w:sz w:val="24"/>
          </w:rPr>
          <m:t>max</m:t>
        </m:r>
        <m:r>
          <m:rPr>
            <m:sty m:val="p"/>
          </m:rPr>
          <w:rPr>
            <w:rFonts w:ascii="Cambria Math" w:hAnsi="Cambria Math"/>
            <w:color w:val="000000" w:themeColor="text1"/>
            <w:sz w:val="24"/>
          </w:rPr>
          <m:t xml:space="preserve"> </m:t>
        </m:r>
      </m:oMath>
      <w:r w:rsidRPr="004C5244">
        <w:rPr>
          <w:rFonts w:hint="eastAsia"/>
          <w:color w:val="000000" w:themeColor="text1"/>
          <w:sz w:val="24"/>
        </w:rPr>
        <w:t>函数、</w:t>
      </w:r>
      <m:oMath>
        <m:r>
          <m:rPr>
            <m:sty m:val="p"/>
          </m:rPr>
          <w:rPr>
            <w:rFonts w:ascii="Cambria Math" w:hAnsi="Cambria Math" w:hint="eastAsia"/>
            <w:color w:val="000000" w:themeColor="text1"/>
            <w:sz w:val="24"/>
          </w:rPr>
          <m:t>min</m:t>
        </m:r>
      </m:oMath>
      <w:r w:rsidRPr="004C5244">
        <w:rPr>
          <w:rFonts w:hint="eastAsia"/>
          <w:color w:val="000000" w:themeColor="text1"/>
          <w:sz w:val="24"/>
        </w:rPr>
        <w:t>函数等。</w:t>
      </w:r>
    </w:p>
    <w:p w14:paraId="6783B475" w14:textId="77777777" w:rsidR="00420940" w:rsidRPr="004C5244" w:rsidRDefault="00420940" w:rsidP="004C5244">
      <w:pPr>
        <w:pStyle w:val="af"/>
        <w:numPr>
          <w:ilvl w:val="0"/>
          <w:numId w:val="1"/>
        </w:numPr>
        <w:spacing w:line="440" w:lineRule="exact"/>
        <w:ind w:firstLineChars="0"/>
        <w:rPr>
          <w:color w:val="000000" w:themeColor="text1"/>
          <w:sz w:val="24"/>
        </w:rPr>
      </w:pPr>
      <w:r w:rsidRPr="004C5244">
        <w:rPr>
          <w:rFonts w:hint="eastAsia"/>
          <w:color w:val="000000" w:themeColor="text1"/>
          <w:sz w:val="24"/>
        </w:rPr>
        <w:t>特征提取：Inc</w:t>
      </w:r>
      <w:r w:rsidRPr="004C5244">
        <w:rPr>
          <w:color w:val="000000" w:themeColor="text1"/>
          <w:sz w:val="24"/>
        </w:rPr>
        <w:t>Eval</w:t>
      </w:r>
      <w:r w:rsidRPr="004C5244">
        <w:rPr>
          <w:rFonts w:hint="eastAsia"/>
          <w:color w:val="000000" w:themeColor="text1"/>
          <w:sz w:val="24"/>
        </w:rPr>
        <w:t>中每个</w:t>
      </w:r>
      <w:r w:rsidRPr="004C5244">
        <w:rPr>
          <w:rFonts w:hint="eastAsia"/>
          <w:sz w:val="24"/>
        </w:rPr>
        <w:t>片段</w:t>
      </w:r>
      <m:oMath>
        <m:r>
          <m:rPr>
            <m:sty m:val="p"/>
          </m:rPr>
          <w:rPr>
            <w:rFonts w:ascii="Cambria Math" w:hAnsi="Cambria Math"/>
            <w:sz w:val="24"/>
          </w:rPr>
          <m:t xml:space="preserve"> </m:t>
        </m:r>
        <m:sSub>
          <m:sSubPr>
            <m:ctrlPr>
              <w:rPr>
                <w:rFonts w:ascii="Cambria Math" w:hAnsi="Cambria Math"/>
                <w:color w:val="000000" w:themeColor="text1"/>
                <w:sz w:val="24"/>
              </w:rPr>
            </m:ctrlPr>
          </m:sSubPr>
          <m:e>
            <m:r>
              <m:rPr>
                <m:sty m:val="p"/>
              </m:rPr>
              <w:rPr>
                <w:rFonts w:ascii="Cambria Math" w:hAnsi="Cambria Math"/>
                <w:color w:val="000000" w:themeColor="text1"/>
                <w:sz w:val="24"/>
              </w:rPr>
              <m:t xml:space="preserve"> Ϝ</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4C5244">
        <w:rPr>
          <w:rFonts w:hint="eastAsia"/>
          <w:color w:val="000000" w:themeColor="text1"/>
          <w:sz w:val="24"/>
        </w:rPr>
        <w:t>在接收处理本轮的消息后，会向coordinator节点发送本轮的运行时日志，该日志主要包含当前该</w:t>
      </w:r>
      <w:r w:rsidRPr="004C5244">
        <w:rPr>
          <w:rFonts w:hint="eastAsia"/>
          <w:sz w:val="24"/>
        </w:rPr>
        <w:t>片段的状态信息与特征信息。</w:t>
      </w:r>
    </w:p>
    <w:p w14:paraId="42AEC9B7" w14:textId="77777777" w:rsidR="00420940" w:rsidRPr="004C5244" w:rsidRDefault="00420940" w:rsidP="004C5244">
      <w:pPr>
        <w:spacing w:line="440" w:lineRule="exact"/>
        <w:ind w:left="210"/>
        <w:rPr>
          <w:color w:val="000000" w:themeColor="text1"/>
          <w:szCs w:val="24"/>
        </w:rPr>
      </w:pPr>
      <w:r w:rsidRPr="004C5244">
        <w:rPr>
          <w:rFonts w:hint="eastAsia"/>
          <w:color w:val="000000" w:themeColor="text1"/>
          <w:szCs w:val="24"/>
        </w:rPr>
        <w:t>下面我们以单源最短路径问题为例，给出对应的</w:t>
      </w:r>
      <w:r w:rsidRPr="004C5244">
        <w:rPr>
          <w:rFonts w:hint="eastAsia"/>
          <w:color w:val="000000" w:themeColor="text1"/>
          <w:szCs w:val="24"/>
        </w:rPr>
        <w:t>MPAP</w:t>
      </w:r>
      <w:r w:rsidRPr="004C5244">
        <w:rPr>
          <w:rFonts w:hint="eastAsia"/>
          <w:color w:val="000000" w:themeColor="text1"/>
          <w:szCs w:val="24"/>
        </w:rPr>
        <w:t>并行模型</w:t>
      </w:r>
    </w:p>
    <w:p w14:paraId="467D49D2" w14:textId="77777777" w:rsidR="00420940" w:rsidRDefault="00420940" w:rsidP="00420940">
      <w:pPr>
        <w:rPr>
          <w:color w:val="000000" w:themeColor="text1"/>
        </w:rPr>
      </w:pPr>
      <w:r>
        <w:rPr>
          <w:color w:val="000000" w:themeColor="text1"/>
        </w:rPr>
        <w:t xml:space="preserve">  </w:t>
      </w:r>
      <w:r>
        <w:rPr>
          <w:rFonts w:hint="eastAsia"/>
          <w:color w:val="000000" w:themeColor="text1"/>
        </w:rPr>
        <w:t>单源最短路径问题中，给定一个带权有向图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Pr>
          <w:rFonts w:hint="eastAsia"/>
        </w:rPr>
        <w:t>，其中</w:t>
      </w:r>
      <m:oMath>
        <m:r>
          <m:rPr>
            <m:sty m:val="p"/>
          </m:rPr>
          <w:rPr>
            <w:rFonts w:ascii="Cambria Math" w:hAnsi="Cambria Math" w:hint="eastAsia"/>
          </w:rPr>
          <m:t xml:space="preserve"> </m:t>
        </m:r>
        <m:r>
          <w:rPr>
            <w:rFonts w:ascii="Cambria Math" w:hAnsi="Cambria Math" w:hint="eastAsia"/>
          </w:rPr>
          <m:t>L</m:t>
        </m:r>
        <m:r>
          <w:rPr>
            <w:rFonts w:ascii="Cambria Math" w:hAnsi="Cambria Math"/>
          </w:rPr>
          <m:t xml:space="preserve"> </m:t>
        </m:r>
      </m:oMath>
      <w:r>
        <w:rPr>
          <w:rFonts w:hint="eastAsia"/>
        </w:rPr>
        <w:t>代表每条边上的权重且</w:t>
      </w:r>
      <m:oMath>
        <m:r>
          <w:rPr>
            <w:rFonts w:ascii="Cambria Math" w:hAnsi="Cambria Math" w:hint="eastAsia"/>
          </w:rPr>
          <m:t>L</m:t>
        </m:r>
        <m:r>
          <m:rPr>
            <m:scr m:val="double-struck"/>
          </m:rPr>
          <w:rPr>
            <w:rFonts w:ascii="Cambria Math" w:hAnsi="Cambria Math"/>
          </w:rPr>
          <m:t xml:space="preserve"> ∈ R </m:t>
        </m:r>
      </m:oMath>
      <w:r>
        <w:rPr>
          <w:rFonts w:hint="eastAsia"/>
        </w:rPr>
        <w:t>，给定某点</w:t>
      </w:r>
      <m:oMath>
        <m:r>
          <m:rPr>
            <m:sty m:val="p"/>
          </m:rPr>
          <w:rPr>
            <w:rFonts w:ascii="Cambria Math" w:hAnsi="Cambria Math"/>
          </w:rPr>
          <m:t xml:space="preserve"> </m:t>
        </m:r>
        <m:r>
          <w:rPr>
            <w:rFonts w:ascii="Cambria Math" w:hAnsi="Cambria Math"/>
            <w:color w:val="000000" w:themeColor="text1"/>
          </w:rPr>
          <m:t xml:space="preserve">v </m:t>
        </m:r>
      </m:oMath>
      <w:r>
        <w:rPr>
          <w:rFonts w:hint="eastAsia"/>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Pr>
          <w:rFonts w:hint="eastAsia"/>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Pr>
          <w:rFonts w:hint="eastAsia"/>
          <w:color w:val="000000" w:themeColor="text1"/>
        </w:rPr>
        <w:t>的路径中所走边的权重之和，该算法输入输出表述如下</w:t>
      </w:r>
      <w:r>
        <w:rPr>
          <w:color w:val="000000" w:themeColor="text1"/>
        </w:rPr>
        <w:t>:</w:t>
      </w:r>
    </w:p>
    <w:p w14:paraId="4F85DD0C" w14:textId="77777777" w:rsidR="00420940" w:rsidRDefault="00420940" w:rsidP="00420940">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5D7DF471" w14:textId="77777777" w:rsidR="00420940" w:rsidRDefault="00420940"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44178025" w14:textId="77777777" w:rsidR="00420940" w:rsidRDefault="00420940" w:rsidP="00420940">
      <w:pPr>
        <w:rPr>
          <w:color w:val="000000" w:themeColor="text1"/>
        </w:rPr>
      </w:pPr>
      <w:r>
        <w:rPr>
          <w:rFonts w:hint="eastAsia"/>
          <w:color w:val="000000" w:themeColor="text1"/>
        </w:rPr>
        <w:t xml:space="preserve">  </w:t>
      </w:r>
    </w:p>
    <w:tbl>
      <w:tblPr>
        <w:tblStyle w:val="af0"/>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382591">
        <w:trPr>
          <w:trHeight w:hRule="exact" w:val="9639"/>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r>
                  <w:rPr>
                    <w:rFonts w:ascii="Cambria Math" w:hAnsi="Cambria Math"/>
                    <w:color w:val="000000" w:themeColor="text1"/>
                    <w:sz w:val="21"/>
                    <w:szCs w:val="21"/>
                  </w:rPr>
                  <m:t>}</m:t>
                </m:r>
              </m:oMath>
            </m:oMathPara>
          </w:p>
          <w:p w14:paraId="7B9DA28B" w14:textId="77777777" w:rsidR="00420940" w:rsidRPr="00311B9A" w:rsidRDefault="00420940" w:rsidP="00D555F3">
            <w:pPr>
              <w:rPr>
                <w:color w:val="000000" w:themeColor="text1"/>
              </w:rPr>
            </w:pPr>
          </w:p>
        </w:tc>
      </w:tr>
    </w:tbl>
    <w:p w14:paraId="1D2DE468" w14:textId="2DABF3A6" w:rsidR="00420940" w:rsidRDefault="00D555F3" w:rsidP="00420940">
      <w:pPr>
        <w:rPr>
          <w:rFonts w:hint="eastAsia"/>
        </w:rPr>
      </w:pPr>
      <w:r>
        <w:rPr>
          <w:rFonts w:hint="eastAsia"/>
        </w:rPr>
        <w:t xml:space="preserve">  </w:t>
      </w:r>
      <w:r>
        <w:rPr>
          <w:rFonts w:hint="eastAsia"/>
        </w:rPr>
        <w:t>如上表所示，</w:t>
      </w:r>
      <w:r>
        <w:rPr>
          <w:rFonts w:hint="eastAsia"/>
        </w:rPr>
        <w:t>MPAP</w:t>
      </w:r>
      <w:r>
        <w:rPr>
          <w:rFonts w:hint="eastAsia"/>
        </w:rPr>
        <w:t>在</w:t>
      </w:r>
      <w:r>
        <w:rPr>
          <w:rFonts w:hint="eastAsia"/>
        </w:rPr>
        <w:t>PEval</w:t>
      </w:r>
      <w:r>
        <w:rPr>
          <w:rFonts w:hint="eastAsia"/>
        </w:rPr>
        <w:t>阶段中采用了众所周知的求单源最短路径的算法</w:t>
      </w:r>
      <w:r>
        <w:rPr>
          <w:rFonts w:hint="eastAsia"/>
        </w:rPr>
        <w:t>- Dijstra</w:t>
      </w:r>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r w:rsidR="007D6897">
        <w:rPr>
          <w:rFonts w:hint="eastAsia"/>
        </w:rPr>
        <w:t>PEval</w:t>
      </w:r>
      <w:r w:rsidR="007D6897">
        <w:rPr>
          <w:rFonts w:hint="eastAsia"/>
        </w:rPr>
        <w:t>中，但也在</w:t>
      </w:r>
      <w:r w:rsidR="007D6897">
        <w:rPr>
          <w:rFonts w:hint="eastAsia"/>
        </w:rPr>
        <w:t>IncEval</w:t>
      </w:r>
      <w:r w:rsidR="007D6897">
        <w:rPr>
          <w:rFonts w:hint="eastAsia"/>
        </w:rPr>
        <w:t>中共享，后续也同样用于更新</w:t>
      </w:r>
      <w:r w:rsidR="007D6897">
        <w:rPr>
          <w:rFonts w:hint="eastAsia"/>
        </w:rPr>
        <w:t>IncEval</w:t>
      </w:r>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5277D6EF" w:rsidR="00D363CD" w:rsidRDefault="00D363CD" w:rsidP="00420940">
      <w:pPr>
        <w:rPr>
          <w:rFonts w:hint="eastAsia"/>
        </w:rPr>
      </w:pPr>
      <w:r>
        <w:rPr>
          <w:rFonts w:hint="eastAsia"/>
        </w:rPr>
        <w:t xml:space="preserve">  </w:t>
      </w:r>
      <w:r w:rsidR="00564C0E">
        <w:rPr>
          <w:rFonts w:hint="eastAsia"/>
        </w:rPr>
        <w:t>上述</w:t>
      </w:r>
      <w:r w:rsidR="00564C0E">
        <w:rPr>
          <w:rFonts w:hint="eastAsia"/>
        </w:rPr>
        <w:t>PEval</w:t>
      </w:r>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tbl>
      <w:tblPr>
        <w:tblStyle w:val="af0"/>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Output:</m:t>
                </m:r>
                <m:r>
                  <w:rPr>
                    <w:rFonts w:ascii="Cambria Math" w:hAnsi="Cambria Math"/>
                    <w:color w:val="000000" w:themeColor="text1"/>
                    <w:sz w:val="21"/>
                    <w:szCs w:val="21"/>
                  </w:rPr>
                  <m:t>new result</m:t>
                </m:r>
                <m:r>
                  <w:rPr>
                    <w:rFonts w:ascii="Cambria Math" w:hAnsi="Cambria Math"/>
                    <w:color w:val="000000" w:themeColor="text1"/>
                    <w:sz w:val="21"/>
                    <w:szCs w:val="21"/>
                  </w:rPr>
                  <m:t xml:space="preserve">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D957D0">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D957D0">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D957D0">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D957D0">
            <w:pPr>
              <w:ind w:firstLine="180"/>
              <w:rPr>
                <w:color w:val="000000" w:themeColor="text1"/>
                <w:sz w:val="21"/>
                <w:szCs w:val="21"/>
              </w:rPr>
            </w:pPr>
          </w:p>
          <w:p w14:paraId="445B8B6A" w14:textId="2D808F47"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MPAP </m:t>
                </m:r>
                <m:r>
                  <w:rPr>
                    <w:rFonts w:ascii="Cambria Math" w:hAnsi="Cambria Math"/>
                    <w:color w:val="000000" w:themeColor="text1"/>
                    <w:sz w:val="21"/>
                    <w:szCs w:val="21"/>
                  </w:rPr>
                  <m:t>Inc</m:t>
                </m:r>
                <m:r>
                  <w:rPr>
                    <w:rFonts w:ascii="Cambria Math" w:hAnsi="Cambria Math"/>
                    <w:color w:val="000000" w:themeColor="text1"/>
                    <w:sz w:val="21"/>
                    <w:szCs w:val="21"/>
                  </w:rPr>
                  <m:t>Eval</m:t>
                </m:r>
              </m:oMath>
            </m:oMathPara>
          </w:p>
          <w:p w14:paraId="07004431" w14:textId="7141D8C5" w:rsidR="008041C0" w:rsidRPr="002F4BEE" w:rsidRDefault="00F2771F"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1.    </m:t>
                </m:r>
                <m:r>
                  <w:rPr>
                    <w:rFonts w:ascii="Cambria Math" w:hAnsi="Cambria Math"/>
                    <w:color w:val="000000" w:themeColor="text1"/>
                    <w:sz w:val="21"/>
                    <w:szCs w:val="21"/>
                  </w:rPr>
                  <m:t xml:space="preserve">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D957D0">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new </m:t>
                    </m:r>
                    <m:r>
                      <w:rPr>
                        <w:rFonts w:ascii="Cambria Math" w:hAnsi="Cambria Math"/>
                        <w:color w:val="000000" w:themeColor="text1"/>
                        <w:sz w:val="21"/>
                        <w:szCs w:val="21"/>
                      </w:rPr>
                      <m:t>M</m:t>
                    </m:r>
                  </m:e>
                  <m:sub>
                    <m:r>
                      <w:rPr>
                        <w:rFonts w:ascii="Cambria Math" w:hAnsi="Cambria Math"/>
                        <w:color w:val="000000" w:themeColor="text1"/>
                        <w:sz w:val="21"/>
                        <w:szCs w:val="21"/>
                      </w:rPr>
                      <m:t>i</m:t>
                    </m:r>
                    <m:r>
                      <w:rPr>
                        <w:rFonts w:ascii="Cambria Math" w:hAnsi="Cambria Math"/>
                        <w:color w:val="000000" w:themeColor="text1"/>
                        <w:sz w:val="21"/>
                        <w:szCs w:val="21"/>
                      </w:rPr>
                      <m:t xml:space="preserve">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D957D0">
            <w:pPr>
              <w:rPr>
                <w:i/>
                <w:color w:val="000000" w:themeColor="text1"/>
                <w:sz w:val="21"/>
                <w:szCs w:val="21"/>
              </w:rPr>
            </w:pPr>
            <m:oMath>
              <m:r>
                <w:rPr>
                  <w:rFonts w:ascii="Cambria Math" w:hAnsi="Cambria Math"/>
                  <w:color w:val="000000" w:themeColor="text1"/>
                  <w:sz w:val="21"/>
                  <w:szCs w:val="21"/>
                </w:rPr>
                <m:t xml:space="preserve">3.    </m:t>
              </m:r>
              <m:r>
                <w:rPr>
                  <w:rFonts w:ascii="Cambria Math" w:hAnsi="Cambria Math"/>
                  <w:color w:val="000000" w:themeColor="text1"/>
                  <w:sz w:val="21"/>
                  <w:szCs w:val="21"/>
                </w:rPr>
                <m:t>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4.    </m:t>
                </m:r>
                <m:r>
                  <w:rPr>
                    <w:rFonts w:ascii="Cambria Math" w:hAnsi="Cambria Math"/>
                    <w:color w:val="000000" w:themeColor="text1"/>
                    <w:sz w:val="21"/>
                    <w:szCs w:val="21"/>
                  </w:rPr>
                  <m:t xml:space="preserve">    </m:t>
                </m:r>
                <m:r>
                  <w:rPr>
                    <w:rFonts w:ascii="Cambria Math" w:hAnsi="Cambria Math"/>
                    <w:color w:val="000000" w:themeColor="text1"/>
                    <w:sz w:val="21"/>
                    <w:szCs w:val="21"/>
                  </w:rPr>
                  <m:t>Q.add(v, dist(v,v</m:t>
                </m:r>
                <m:r>
                  <w:rPr>
                    <w:rFonts w:ascii="Cambria Math" w:hAnsi="Cambria Math"/>
                    <w:color w:val="000000" w:themeColor="text1"/>
                    <w:sz w:val="21"/>
                    <w:szCs w:val="21"/>
                  </w:rPr>
                  <m:t>'</m:t>
                </m:r>
                <m:r>
                  <w:rPr>
                    <w:rFonts w:ascii="Cambria Math" w:hAnsi="Cambria Math"/>
                    <w:color w:val="000000" w:themeColor="text1"/>
                    <w:sz w:val="21"/>
                    <w:szCs w:val="21"/>
                  </w:rPr>
                  <m:t>))</m:t>
                </m:r>
              </m:oMath>
            </m:oMathPara>
          </w:p>
          <w:p w14:paraId="6D28D6E6"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D957D0">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D957D0">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D957D0">
            <w:pPr>
              <w:rPr>
                <w:rFonts w:hint="eastAsia"/>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D957D0">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m:t>
                        </m:r>
                        <m:r>
                          <w:rPr>
                            <w:rFonts w:ascii="Cambria Math" w:hAnsi="Cambria Math"/>
                            <w:color w:val="000000" w:themeColor="text1"/>
                            <w:sz w:val="21"/>
                            <w:szCs w:val="21"/>
                          </w:rPr>
                          <m:t>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 xml:space="preserve">15. </m:t>
              </m:r>
              <m:r>
                <w:rPr>
                  <w:rFonts w:ascii="Cambria Math" w:hAnsi="Cambria Math"/>
                  <w:color w:val="000000" w:themeColor="text1"/>
                  <w:sz w:val="21"/>
                  <w:szCs w:val="21"/>
                </w:rPr>
                <m:t>send</m:t>
              </m:r>
              <m:r>
                <w:rPr>
                  <w:rFonts w:ascii="Cambria Math" w:hAnsi="Cambria Math"/>
                  <w:color w:val="000000" w:themeColor="text1"/>
                  <w:sz w:val="21"/>
                  <w:szCs w:val="21"/>
                </w:rPr>
                <m:t xml:space="preserve">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518BDADA" w14:textId="314A0D31" w:rsidR="008041C0" w:rsidRDefault="00B01196" w:rsidP="00420940">
      <w:pPr>
        <w:rPr>
          <w:rFonts w:hint="eastAsia"/>
        </w:rPr>
      </w:pPr>
      <w:r>
        <w:t xml:space="preserve">  </w:t>
      </w:r>
      <w:r>
        <w:rPr>
          <w:rFonts w:hint="eastAsia"/>
        </w:rPr>
        <w:t>如上表所示</w:t>
      </w:r>
      <w:r w:rsidR="003A15F8">
        <w:rPr>
          <w:rFonts w:hint="eastAsia"/>
        </w:rPr>
        <w:t>Inc</w:t>
      </w:r>
      <w:r w:rsidR="003A15F8">
        <w:t>Eval</w:t>
      </w:r>
      <w:r w:rsidR="003A15F8">
        <w:rPr>
          <w:rFonts w:hint="eastAsia"/>
        </w:rPr>
        <w:t>过程首先</w:t>
      </w:r>
      <w:r w:rsidR="00260B50">
        <w:rPr>
          <w:rFonts w:hint="eastAsia"/>
        </w:rPr>
        <w:t>对接收的</w:t>
      </w:r>
      <w:r w:rsidR="003A15F8">
        <w:rPr>
          <w:rFonts w:hint="eastAsia"/>
        </w:rPr>
        <w:t>消息执行聚合函数</w:t>
      </w:r>
      <w:r w:rsidR="00260B50">
        <w:rPr>
          <w:rFonts w:hint="eastAsia"/>
        </w:rPr>
        <w:t>，</w:t>
      </w:r>
      <w:r w:rsidR="00E6038C">
        <w:rPr>
          <w:rFonts w:hint="eastAsia"/>
        </w:rPr>
        <w:t>并更新对应点的</w:t>
      </w:r>
      <m:oMath>
        <m:r>
          <w:rPr>
            <w:rFonts w:ascii="Cambria Math" w:hAnsi="Cambria Math"/>
          </w:rPr>
          <m:t>dist</m:t>
        </m:r>
        <m:r>
          <w:rPr>
            <w:rFonts w:ascii="Cambria Math" w:hAnsi="Cambria Math"/>
          </w:rPr>
          <m:t xml:space="preserve"> </m:t>
        </m:r>
      </m:oMath>
      <w:r w:rsidR="00E6038C">
        <w:rPr>
          <w:rFonts w:hint="eastAsia"/>
        </w:rPr>
        <w:t>值，之后同样采用</w:t>
      </w:r>
      <w:r w:rsidR="00E6038C">
        <w:rPr>
          <w:rFonts w:hint="eastAsia"/>
        </w:rPr>
        <w:t>Dijstra</w:t>
      </w:r>
      <w:r w:rsidR="00E6038C">
        <w:rPr>
          <w:rFonts w:hint="eastAsia"/>
        </w:rPr>
        <w:t>算法计算本轮最短路径，并将计算后的最新值以消息的方式传递给其它</w:t>
      </w:r>
      <w:r w:rsidR="00E6038C">
        <w:rPr>
          <w:rFonts w:hint="eastAsia"/>
        </w:rPr>
        <w:t>worker</w:t>
      </w:r>
      <w:r w:rsidR="00E6038C">
        <w:rPr>
          <w:rFonts w:hint="eastAsia"/>
        </w:rPr>
        <w:t>。与</w:t>
      </w:r>
      <w:r w:rsidR="00E6038C" w:rsidRPr="00E6038C">
        <w:rPr>
          <w:rFonts w:hint="eastAsia"/>
          <w:color w:val="FF0000"/>
        </w:rPr>
        <w:t>原有</w:t>
      </w:r>
      <w:r w:rsidR="00E6038C" w:rsidRPr="00E6038C">
        <w:rPr>
          <w:rFonts w:hint="eastAsia"/>
          <w:color w:val="FF0000"/>
        </w:rPr>
        <w:t>AAP</w:t>
      </w:r>
      <w:r w:rsidR="00E6038C">
        <w:rPr>
          <w:color w:val="FF0000"/>
        </w:rPr>
        <w:t>(</w:t>
      </w:r>
      <w:r w:rsidR="00E6038C">
        <w:rPr>
          <w:rFonts w:hint="eastAsia"/>
          <w:color w:val="FF0000"/>
        </w:rPr>
        <w:t>是不是要介绍一下</w:t>
      </w:r>
      <w:r w:rsidR="00E6038C">
        <w:rPr>
          <w:color w:val="FF0000"/>
        </w:rPr>
        <w:t>)</w:t>
      </w:r>
      <w:r w:rsidR="00E6038C">
        <w:rPr>
          <w:rFonts w:hint="eastAsia"/>
        </w:rPr>
        <w:t>模型不同的是</w:t>
      </w:r>
      <w:r w:rsidR="00C0737F">
        <w:rPr>
          <w:rFonts w:hint="eastAsia"/>
        </w:rPr>
        <w:t>，</w:t>
      </w:r>
      <w:r w:rsidR="00C0737F">
        <w:rPr>
          <w:rFonts w:hint="eastAsia"/>
        </w:rPr>
        <w:t>IncE</w:t>
      </w:r>
      <w:r w:rsidR="00C0737F">
        <w:t>val</w:t>
      </w:r>
      <w:r w:rsidR="00C0737F">
        <w:rPr>
          <w:rFonts w:hint="eastAsia"/>
        </w:rPr>
        <w:t>过程还需将本轮计算的运行时信息发送给</w:t>
      </w:r>
      <w:r w:rsidR="00C0737F">
        <w:rPr>
          <w:rFonts w:hint="eastAsia"/>
        </w:rPr>
        <w:t>coordinator</w:t>
      </w:r>
      <w:r w:rsidR="00C0737F">
        <w:rPr>
          <w:rFonts w:hint="eastAsia"/>
        </w:rPr>
        <w:t>所在的节点，用于接下里的模型训练与预测，详细内容下节阐述。</w:t>
      </w:r>
    </w:p>
    <w:p w14:paraId="34899966" w14:textId="77777777" w:rsidR="00450969" w:rsidRDefault="00450969" w:rsidP="00420940">
      <w:pPr>
        <w:rPr>
          <w:rFonts w:hint="eastAsia"/>
        </w:rPr>
      </w:pP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current </m:t>
              </m:r>
              <m:r>
                <w:rPr>
                  <w:rFonts w:ascii="Cambria Math" w:hAnsi="Cambria Math"/>
                  <w:color w:val="000000" w:themeColor="text1"/>
                  <w:sz w:val="21"/>
                  <w:szCs w:val="21"/>
                </w:rPr>
                <m:t xml:space="preserve">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Output:</m:t>
                </m:r>
                <m:r>
                  <w:rPr>
                    <w:rFonts w:ascii="Cambria Math" w:hAnsi="Cambria Math"/>
                    <w:color w:val="000000" w:themeColor="text1"/>
                    <w:sz w:val="21"/>
                    <w:szCs w:val="21"/>
                  </w:rPr>
                  <m:t>waiting time (s)</m:t>
                </m:r>
                <m:r>
                  <w:rPr>
                    <w:rFonts w:ascii="Cambria Math" w:hAnsi="Cambria Math"/>
                    <w:color w:val="000000" w:themeColor="text1"/>
                    <w:sz w:val="21"/>
                    <w:szCs w:val="21"/>
                  </w:rPr>
                  <m:t xml:space="preserve">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m:t>
                </m:r>
                <m:r>
                  <w:rPr>
                    <w:rFonts w:ascii="Cambria Math" w:hAnsi="Cambria Math"/>
                    <w:color w:val="000000" w:themeColor="text1"/>
                    <w:sz w:val="21"/>
                    <w:szCs w:val="21"/>
                  </w:rPr>
                  <m:t>Attl</m:t>
                </m:r>
                <m:r>
                  <w:rPr>
                    <w:rFonts w:ascii="Cambria Math" w:hAnsi="Cambria Math"/>
                    <w:color w:val="000000" w:themeColor="text1"/>
                    <w:sz w:val="21"/>
                    <w:szCs w:val="21"/>
                  </w:rPr>
                  <m:t xml:space="preserve">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1.</m:t>
                </m:r>
                <m:r>
                  <w:rPr>
                    <w:rFonts w:ascii="Cambria Math" w:hAnsi="Cambria Math"/>
                    <w:color w:val="000000" w:themeColor="text1"/>
                    <w:sz w:val="21"/>
                    <w:szCs w:val="21"/>
                  </w:rPr>
                  <m:t xml:space="preserve">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m:t>
                </m:r>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xml:space="preserve">*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m:t>
                </m:r>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m:t>
                </m:r>
                <m:r>
                  <w:rPr>
                    <w:rFonts w:ascii="Cambria Math" w:hAnsi="Cambria Math"/>
                    <w:color w:val="000000" w:themeColor="text1"/>
                    <w:sz w:val="21"/>
                    <w:szCs w:val="21"/>
                  </w:rPr>
                  <m:t xml:space="preserve">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m:t>
                </m:r>
                <m:r>
                  <w:rPr>
                    <w:rFonts w:ascii="Cambria Math" w:hAnsi="Cambria Math"/>
                    <w:color w:val="000000" w:themeColor="text1"/>
                    <w:sz w:val="21"/>
                    <w:szCs w:val="21"/>
                  </w:rPr>
                  <m:t xml:space="preserve">.       </m:t>
                </m:r>
                <m:r>
                  <w:rPr>
                    <w:rFonts w:ascii="Cambria Math" w:hAnsi="Cambria Math"/>
                    <w:color w:val="000000" w:themeColor="text1"/>
                    <w:sz w:val="21"/>
                    <w:szCs w:val="21"/>
                  </w:rPr>
                  <m:t xml:space="preserve">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xml:space="preserve">+ △τ* </m:t>
                </m:r>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m:t>
                </m:r>
                <m:r>
                  <w:rPr>
                    <w:rFonts w:ascii="Cambria Math" w:hAnsi="Cambria Math"/>
                    <w:color w:val="000000" w:themeColor="text1"/>
                    <w:sz w:val="21"/>
                    <w:szCs w:val="21"/>
                  </w:rPr>
                  <m:t xml:space="preserve">.     </m:t>
                </m:r>
                <m:r>
                  <w:rPr>
                    <w:rFonts w:ascii="Cambria Math" w:hAnsi="Cambria Math"/>
                    <w:color w:val="000000" w:themeColor="text1"/>
                    <w:sz w:val="21"/>
                    <w:szCs w:val="21"/>
                  </w:rPr>
                  <m:t>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352971F5" w14:textId="57C19648" w:rsidR="00450969" w:rsidRDefault="00AA1826" w:rsidP="00420940">
      <w:pPr>
        <w:rPr>
          <w:rFonts w:hint="eastAsia"/>
        </w:rPr>
      </w:pPr>
      <w:r>
        <w:lastRenderedPageBreak/>
        <w:t xml:space="preserve">  </w:t>
      </w:r>
      <w:r>
        <w:rPr>
          <w:rFonts w:hint="eastAsia"/>
        </w:rPr>
        <w:t>除</w:t>
      </w:r>
      <w:r>
        <w:rPr>
          <w:rFonts w:hint="eastAsia"/>
        </w:rPr>
        <w:t>PEval</w:t>
      </w:r>
      <w:r>
        <w:rPr>
          <w:rFonts w:hint="eastAsia"/>
        </w:rPr>
        <w:t>与</w:t>
      </w:r>
      <w:r>
        <w:rPr>
          <w:rFonts w:hint="eastAsia"/>
        </w:rPr>
        <w:t>IncEval</w:t>
      </w:r>
      <w:r>
        <w:rPr>
          <w:rFonts w:hint="eastAsia"/>
        </w:rPr>
        <w:t>函数外，</w:t>
      </w:r>
      <w:r>
        <w:rPr>
          <w:rFonts w:hint="eastAsia"/>
        </w:rPr>
        <w:t>MPAP</w:t>
      </w:r>
      <w:r>
        <w:rPr>
          <w:rFonts w:hint="eastAsia"/>
        </w:rPr>
        <w:t>模型还需要</w:t>
      </w:r>
      <w:r>
        <w:rPr>
          <w:rFonts w:hint="eastAsia"/>
        </w:rPr>
        <w:t>Attl</w:t>
      </w:r>
      <w:r>
        <w:rPr>
          <w:rFonts w:hint="eastAsia"/>
        </w:rPr>
        <w:t>函数，用于动态调节各</w:t>
      </w:r>
      <w:r>
        <w:rPr>
          <w:rFonts w:hint="eastAsia"/>
        </w:rPr>
        <w:t>worker</w:t>
      </w:r>
      <w:r>
        <w:rPr>
          <w:rFonts w:hint="eastAsia"/>
        </w:rPr>
        <w:t>间相对进程，该函数对用户透明，具体细节后续给出。</w:t>
      </w:r>
      <w:r w:rsidR="007F0662">
        <w:rPr>
          <w:rFonts w:hint="eastAsia"/>
        </w:rPr>
        <w:t>此例中不需要</w:t>
      </w:r>
      <w:r w:rsidR="007F0662">
        <w:rPr>
          <w:rFonts w:hint="eastAsia"/>
        </w:rPr>
        <w:t>Ass</w:t>
      </w:r>
      <w:r w:rsidR="007F0662">
        <w:t>emble</w:t>
      </w:r>
      <w:r w:rsidR="007F0662">
        <w:rPr>
          <w:rFonts w:hint="eastAsia"/>
        </w:rPr>
        <w:t>函数，因此不做介绍</w:t>
      </w:r>
      <w:r w:rsidR="00C44CA0">
        <w:rPr>
          <w:rFonts w:hint="eastAsia"/>
        </w:rPr>
        <w:t>。</w:t>
      </w:r>
    </w:p>
    <w:p w14:paraId="3F815921" w14:textId="1581B53D" w:rsidR="00105BA3" w:rsidRDefault="00925EB1" w:rsidP="00420940">
      <w:pPr>
        <w:rPr>
          <w:rFonts w:hint="eastAsia"/>
        </w:rPr>
      </w:pPr>
      <w:r>
        <w:rPr>
          <w:rFonts w:hint="eastAsia"/>
        </w:rPr>
        <w:t xml:space="preserve"> </w:t>
      </w:r>
      <w:r w:rsidRPr="00925EB1">
        <w:rPr>
          <w:rFonts w:hint="eastAsia"/>
          <w:b/>
        </w:rPr>
        <w:t xml:space="preserve"> </w:t>
      </w:r>
      <w:r w:rsidRPr="00925EB1">
        <w:rPr>
          <w:rFonts w:hint="eastAsia"/>
          <w:b/>
        </w:rPr>
        <w:t>消息传递</w:t>
      </w:r>
      <w:r w:rsidR="00105BA3">
        <w:rPr>
          <w:rFonts w:hint="eastAsia"/>
        </w:rPr>
        <w:t>：</w:t>
      </w:r>
    </w:p>
    <w:p w14:paraId="40ABAFBD" w14:textId="3C49D871" w:rsidR="00105BA3" w:rsidRDefault="00105BA3" w:rsidP="00420940">
      <w:pPr>
        <w:rPr>
          <w:rFonts w:hint="eastAsia"/>
        </w:rPr>
      </w:pPr>
      <w:r>
        <w:rPr>
          <w:rFonts w:hint="eastAsia"/>
        </w:rPr>
        <w:t xml:space="preserve">  </w:t>
      </w:r>
      <w:r w:rsidRPr="00F6316B">
        <w:rPr>
          <w:rFonts w:hint="eastAsia"/>
          <w:b/>
          <w:color w:val="000000" w:themeColor="text1"/>
        </w:rPr>
        <w:t>动态开关</w:t>
      </w:r>
      <w:r>
        <w:rPr>
          <w:rFonts w:hint="eastAsia"/>
        </w:rPr>
        <w:t>：</w:t>
      </w:r>
    </w:p>
    <w:p w14:paraId="507BE696" w14:textId="3D4A553C" w:rsidR="00105BA3" w:rsidRDefault="00105BA3" w:rsidP="00420940">
      <w:pPr>
        <w:rPr>
          <w:rFonts w:hint="eastAsia"/>
        </w:rPr>
      </w:pPr>
      <w:r>
        <w:rPr>
          <w:rFonts w:hint="eastAsia"/>
        </w:rPr>
        <w:t xml:space="preserve"> </w:t>
      </w:r>
      <w:r w:rsidRPr="00F6316B">
        <w:rPr>
          <w:rFonts w:hint="eastAsia"/>
          <w:b/>
        </w:rPr>
        <w:t xml:space="preserve"> </w:t>
      </w:r>
      <w:r w:rsidRPr="00F6316B">
        <w:rPr>
          <w:rFonts w:hint="eastAsia"/>
          <w:b/>
        </w:rPr>
        <w:t>终止条件</w:t>
      </w:r>
      <w:r>
        <w:rPr>
          <w:rFonts w:hint="eastAsia"/>
        </w:rPr>
        <w:t>：</w:t>
      </w:r>
    </w:p>
    <w:p w14:paraId="628C594A" w14:textId="53B2CF1D" w:rsidR="00105BA3" w:rsidRPr="00420940" w:rsidRDefault="00105BA3" w:rsidP="00420940">
      <w:pPr>
        <w:rPr>
          <w:rFonts w:hint="eastAsia"/>
        </w:rPr>
      </w:pPr>
      <w:r>
        <w:rPr>
          <w:rFonts w:hint="eastAsia"/>
        </w:rPr>
        <w:t xml:space="preserve">  </w:t>
      </w:r>
      <w:r w:rsidRPr="00F6316B">
        <w:rPr>
          <w:rFonts w:hint="eastAsia"/>
          <w:b/>
        </w:rPr>
        <w:t>整体流程</w:t>
      </w:r>
      <w:r>
        <w:rPr>
          <w:rFonts w:hint="eastAsia"/>
        </w:rPr>
        <w:t>：</w:t>
      </w:r>
    </w:p>
    <w:p w14:paraId="155C90B7" w14:textId="77777777" w:rsidR="00A94853" w:rsidRDefault="001C69F8" w:rsidP="00247D32">
      <w:pPr>
        <w:pStyle w:val="2"/>
      </w:pPr>
      <w:bookmarkStart w:id="9" w:name="_Toc17155030"/>
      <w:r>
        <w:t xml:space="preserve">2.2 </w:t>
      </w:r>
      <w:r>
        <w:rPr>
          <w:rFonts w:hint="eastAsia"/>
        </w:rPr>
        <w:t>算法的分类</w:t>
      </w:r>
      <w:bookmarkStart w:id="10" w:name="_GoBack"/>
      <w:bookmarkEnd w:id="9"/>
      <w:bookmarkEnd w:id="10"/>
    </w:p>
    <w:p w14:paraId="1B286D90" w14:textId="524156E5" w:rsidR="00A94853" w:rsidRDefault="00A94853" w:rsidP="00E32965">
      <w:pPr>
        <w:rPr>
          <w:rFonts w:hint="eastAsia"/>
        </w:rPr>
      </w:pPr>
    </w:p>
    <w:p w14:paraId="78FFDFD0" w14:textId="77777777" w:rsidR="001C69F8" w:rsidRDefault="00A94853" w:rsidP="00247D32">
      <w:pPr>
        <w:pStyle w:val="2"/>
      </w:pPr>
      <w:bookmarkStart w:id="11" w:name="_Toc17155031"/>
      <w:r>
        <w:rPr>
          <w:rFonts w:hint="eastAsia"/>
        </w:rPr>
        <w:t>2.3 运行时间预测</w:t>
      </w:r>
      <w:bookmarkEnd w:id="11"/>
    </w:p>
    <w:p w14:paraId="0B3A18BD" w14:textId="77777777" w:rsidR="00A94853" w:rsidRDefault="00A94853" w:rsidP="00E32965"/>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lastRenderedPageBreak/>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t>3.3 下一阶段计划</w:t>
      </w:r>
      <w:bookmarkEnd w:id="16"/>
    </w:p>
    <w:p w14:paraId="58AA7C47" w14:textId="77777777" w:rsidR="00247D32" w:rsidRPr="00E32965" w:rsidRDefault="00247D32" w:rsidP="00247D32">
      <w:pPr>
        <w:pStyle w:val="1"/>
      </w:pPr>
      <w:bookmarkStart w:id="17" w:name="_Toc17155037"/>
      <w:r>
        <w:rPr>
          <w:rFonts w:hint="eastAsia"/>
        </w:rPr>
        <w:t xml:space="preserve">4 </w:t>
      </w:r>
      <w:r>
        <w:rPr>
          <w:rFonts w:hint="eastAsia"/>
        </w:rPr>
        <w:t>主要参考文献</w:t>
      </w:r>
      <w:bookmarkEnd w:id="17"/>
    </w:p>
    <w:sectPr w:rsidR="00247D32" w:rsidRPr="00E32965"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F7C42" w14:textId="77777777" w:rsidR="00E40821" w:rsidRDefault="00E40821">
      <w:pPr>
        <w:spacing w:line="240" w:lineRule="auto"/>
      </w:pPr>
      <w:r>
        <w:separator/>
      </w:r>
    </w:p>
  </w:endnote>
  <w:endnote w:type="continuationSeparator" w:id="0">
    <w:p w14:paraId="42F51E15" w14:textId="77777777" w:rsidR="00E40821" w:rsidRDefault="00E40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A2789" w14:textId="77777777" w:rsidR="00D555F3" w:rsidRDefault="00D555F3">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E1BE" w14:textId="77777777" w:rsidR="00D555F3" w:rsidRDefault="00D555F3"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sidR="00F6316B">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7D89" w14:textId="77777777" w:rsidR="00D555F3" w:rsidRDefault="00D555F3">
    <w:pPr>
      <w:pStyle w:val="a4"/>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E1E4" w14:textId="77777777" w:rsidR="00E40821" w:rsidRDefault="00E40821">
      <w:pPr>
        <w:spacing w:line="240" w:lineRule="auto"/>
      </w:pPr>
      <w:r>
        <w:separator/>
      </w:r>
    </w:p>
  </w:footnote>
  <w:footnote w:type="continuationSeparator" w:id="0">
    <w:p w14:paraId="75E7E19D" w14:textId="77777777" w:rsidR="00E40821" w:rsidRDefault="00E4082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F103" w14:textId="77777777" w:rsidR="00D555F3" w:rsidRDefault="00D555F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A930" w14:textId="77777777" w:rsidR="00D555F3" w:rsidRDefault="00D555F3">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DDC3B" w14:textId="77777777" w:rsidR="00D555F3" w:rsidRDefault="00D555F3">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AB"/>
    <w:rsid w:val="00012839"/>
    <w:rsid w:val="00015EA7"/>
    <w:rsid w:val="000322F1"/>
    <w:rsid w:val="0003646C"/>
    <w:rsid w:val="000414BE"/>
    <w:rsid w:val="00054A1C"/>
    <w:rsid w:val="00085659"/>
    <w:rsid w:val="00091E5F"/>
    <w:rsid w:val="00094B9F"/>
    <w:rsid w:val="00096AFE"/>
    <w:rsid w:val="00096C48"/>
    <w:rsid w:val="000C1EE2"/>
    <w:rsid w:val="000F6529"/>
    <w:rsid w:val="00105BA3"/>
    <w:rsid w:val="00115013"/>
    <w:rsid w:val="001157AB"/>
    <w:rsid w:val="00133E7E"/>
    <w:rsid w:val="0013594E"/>
    <w:rsid w:val="001708A1"/>
    <w:rsid w:val="00175670"/>
    <w:rsid w:val="0018217D"/>
    <w:rsid w:val="00182AA4"/>
    <w:rsid w:val="001C2476"/>
    <w:rsid w:val="001C46B4"/>
    <w:rsid w:val="001C69F8"/>
    <w:rsid w:val="001D2E0F"/>
    <w:rsid w:val="001E372D"/>
    <w:rsid w:val="001E41FA"/>
    <w:rsid w:val="001E75F0"/>
    <w:rsid w:val="001F35AA"/>
    <w:rsid w:val="00206DA6"/>
    <w:rsid w:val="002072E4"/>
    <w:rsid w:val="00212E19"/>
    <w:rsid w:val="00217EA1"/>
    <w:rsid w:val="00233CCC"/>
    <w:rsid w:val="00242EB9"/>
    <w:rsid w:val="00246EAD"/>
    <w:rsid w:val="00247D32"/>
    <w:rsid w:val="00247E2B"/>
    <w:rsid w:val="002515F9"/>
    <w:rsid w:val="00260B50"/>
    <w:rsid w:val="00285C0E"/>
    <w:rsid w:val="00296D11"/>
    <w:rsid w:val="002B41BE"/>
    <w:rsid w:val="002C31D7"/>
    <w:rsid w:val="002E09F0"/>
    <w:rsid w:val="002F1042"/>
    <w:rsid w:val="002F4BEE"/>
    <w:rsid w:val="00301488"/>
    <w:rsid w:val="00324723"/>
    <w:rsid w:val="00331DE5"/>
    <w:rsid w:val="0035487A"/>
    <w:rsid w:val="00355C7B"/>
    <w:rsid w:val="00382591"/>
    <w:rsid w:val="00386C67"/>
    <w:rsid w:val="003A1141"/>
    <w:rsid w:val="003A15F8"/>
    <w:rsid w:val="003C0ED9"/>
    <w:rsid w:val="003C7FB4"/>
    <w:rsid w:val="003E19F1"/>
    <w:rsid w:val="003E3142"/>
    <w:rsid w:val="00420940"/>
    <w:rsid w:val="00426A84"/>
    <w:rsid w:val="00450969"/>
    <w:rsid w:val="00470476"/>
    <w:rsid w:val="004808F2"/>
    <w:rsid w:val="004B078F"/>
    <w:rsid w:val="004B4324"/>
    <w:rsid w:val="004B7BBB"/>
    <w:rsid w:val="004C5244"/>
    <w:rsid w:val="004E5CBB"/>
    <w:rsid w:val="004F49F0"/>
    <w:rsid w:val="00505BF5"/>
    <w:rsid w:val="005139AA"/>
    <w:rsid w:val="0055780E"/>
    <w:rsid w:val="005608F0"/>
    <w:rsid w:val="00564C0E"/>
    <w:rsid w:val="005739F8"/>
    <w:rsid w:val="00574026"/>
    <w:rsid w:val="00583077"/>
    <w:rsid w:val="00585D44"/>
    <w:rsid w:val="005A5717"/>
    <w:rsid w:val="005E10F0"/>
    <w:rsid w:val="005F1392"/>
    <w:rsid w:val="006151BC"/>
    <w:rsid w:val="00625A1E"/>
    <w:rsid w:val="00627D5E"/>
    <w:rsid w:val="00650A7A"/>
    <w:rsid w:val="00654945"/>
    <w:rsid w:val="00657DAB"/>
    <w:rsid w:val="006B6E5D"/>
    <w:rsid w:val="006E3F28"/>
    <w:rsid w:val="00725DC9"/>
    <w:rsid w:val="00727B5F"/>
    <w:rsid w:val="007374BC"/>
    <w:rsid w:val="00752407"/>
    <w:rsid w:val="00752A64"/>
    <w:rsid w:val="00754A4B"/>
    <w:rsid w:val="007630D0"/>
    <w:rsid w:val="007632D8"/>
    <w:rsid w:val="00772ED6"/>
    <w:rsid w:val="007A5DF6"/>
    <w:rsid w:val="007B404D"/>
    <w:rsid w:val="007D06AB"/>
    <w:rsid w:val="007D2B2E"/>
    <w:rsid w:val="007D6897"/>
    <w:rsid w:val="007E4213"/>
    <w:rsid w:val="007F0662"/>
    <w:rsid w:val="0080210A"/>
    <w:rsid w:val="008041C0"/>
    <w:rsid w:val="00832054"/>
    <w:rsid w:val="00832406"/>
    <w:rsid w:val="008403EE"/>
    <w:rsid w:val="00845F8B"/>
    <w:rsid w:val="00865034"/>
    <w:rsid w:val="00897874"/>
    <w:rsid w:val="008A34A7"/>
    <w:rsid w:val="008B5268"/>
    <w:rsid w:val="008B5372"/>
    <w:rsid w:val="008D2C00"/>
    <w:rsid w:val="008F545B"/>
    <w:rsid w:val="00925EB1"/>
    <w:rsid w:val="00927E41"/>
    <w:rsid w:val="009309B1"/>
    <w:rsid w:val="00973FC3"/>
    <w:rsid w:val="009B7A9B"/>
    <w:rsid w:val="009C4836"/>
    <w:rsid w:val="009D42F0"/>
    <w:rsid w:val="009E3AA7"/>
    <w:rsid w:val="00A02A37"/>
    <w:rsid w:val="00A1140D"/>
    <w:rsid w:val="00A45FB0"/>
    <w:rsid w:val="00A556C8"/>
    <w:rsid w:val="00A72E10"/>
    <w:rsid w:val="00A85ABE"/>
    <w:rsid w:val="00A94853"/>
    <w:rsid w:val="00A971A8"/>
    <w:rsid w:val="00AA1826"/>
    <w:rsid w:val="00AA2498"/>
    <w:rsid w:val="00AA78CE"/>
    <w:rsid w:val="00AC56EA"/>
    <w:rsid w:val="00AD31E1"/>
    <w:rsid w:val="00AD4B00"/>
    <w:rsid w:val="00AE2F94"/>
    <w:rsid w:val="00AE3538"/>
    <w:rsid w:val="00AF5B1A"/>
    <w:rsid w:val="00B01196"/>
    <w:rsid w:val="00B26EC5"/>
    <w:rsid w:val="00B42C90"/>
    <w:rsid w:val="00B47AE2"/>
    <w:rsid w:val="00B60D9F"/>
    <w:rsid w:val="00B66209"/>
    <w:rsid w:val="00B731DD"/>
    <w:rsid w:val="00B7689A"/>
    <w:rsid w:val="00B76A42"/>
    <w:rsid w:val="00B80CDD"/>
    <w:rsid w:val="00B91077"/>
    <w:rsid w:val="00BB46CC"/>
    <w:rsid w:val="00BC587A"/>
    <w:rsid w:val="00BD259D"/>
    <w:rsid w:val="00C06FE4"/>
    <w:rsid w:val="00C0737F"/>
    <w:rsid w:val="00C12F78"/>
    <w:rsid w:val="00C44CA0"/>
    <w:rsid w:val="00C51EBC"/>
    <w:rsid w:val="00C82159"/>
    <w:rsid w:val="00C929C9"/>
    <w:rsid w:val="00CA6647"/>
    <w:rsid w:val="00CB27A7"/>
    <w:rsid w:val="00CC56A4"/>
    <w:rsid w:val="00CC7663"/>
    <w:rsid w:val="00CF02B2"/>
    <w:rsid w:val="00D25201"/>
    <w:rsid w:val="00D363CD"/>
    <w:rsid w:val="00D40014"/>
    <w:rsid w:val="00D4108F"/>
    <w:rsid w:val="00D555F3"/>
    <w:rsid w:val="00D6533E"/>
    <w:rsid w:val="00D65A55"/>
    <w:rsid w:val="00D6745F"/>
    <w:rsid w:val="00DA7A31"/>
    <w:rsid w:val="00DE347D"/>
    <w:rsid w:val="00DE725F"/>
    <w:rsid w:val="00DF0569"/>
    <w:rsid w:val="00E01B3E"/>
    <w:rsid w:val="00E02328"/>
    <w:rsid w:val="00E143BD"/>
    <w:rsid w:val="00E32965"/>
    <w:rsid w:val="00E40821"/>
    <w:rsid w:val="00E40D4D"/>
    <w:rsid w:val="00E6038C"/>
    <w:rsid w:val="00E74398"/>
    <w:rsid w:val="00E87E84"/>
    <w:rsid w:val="00E95DC1"/>
    <w:rsid w:val="00EA0C12"/>
    <w:rsid w:val="00EC52C4"/>
    <w:rsid w:val="00ED60D3"/>
    <w:rsid w:val="00F2771F"/>
    <w:rsid w:val="00F27D87"/>
    <w:rsid w:val="00F310BC"/>
    <w:rsid w:val="00F37E7E"/>
    <w:rsid w:val="00F629F7"/>
    <w:rsid w:val="00F6316B"/>
    <w:rsid w:val="00F6738B"/>
    <w:rsid w:val="00F744B0"/>
    <w:rsid w:val="00F76839"/>
    <w:rsid w:val="00F96BFD"/>
    <w:rsid w:val="00FA3489"/>
    <w:rsid w:val="00FB0597"/>
    <w:rsid w:val="00FB20DF"/>
    <w:rsid w:val="00FB789E"/>
    <w:rsid w:val="00FB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A556C8"/>
    <w:rPr>
      <w:rFonts w:ascii="Times New Roman" w:eastAsia="宋体" w:hAnsi="Times New Roman" w:cs="Times New Roman"/>
      <w:sz w:val="18"/>
      <w:szCs w:val="20"/>
    </w:rPr>
  </w:style>
  <w:style w:type="character" w:customStyle="1" w:styleId="10">
    <w:name w:val="标题 1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字符"/>
    <w:basedOn w:val="a0"/>
    <w:link w:val="2"/>
    <w:uiPriority w:val="9"/>
    <w:rsid w:val="00C929C9"/>
    <w:rPr>
      <w:rFonts w:asciiTheme="majorHAnsi" w:eastAsiaTheme="majorEastAsia" w:hAnsiTheme="majorHAnsi" w:cstheme="majorBidi"/>
      <w:b/>
      <w:bCs/>
      <w:sz w:val="32"/>
      <w:szCs w:val="32"/>
    </w:rPr>
  </w:style>
  <w:style w:type="paragraph" w:styleId="a8">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21">
    <w:name w:val="toc 2"/>
    <w:basedOn w:val="a"/>
    <w:next w:val="a"/>
    <w:autoRedefine/>
    <w:uiPriority w:val="39"/>
    <w:unhideWhenUsed/>
    <w:rsid w:val="00331DE5"/>
    <w:pPr>
      <w:ind w:left="240"/>
      <w:jc w:val="left"/>
    </w:pPr>
    <w:rPr>
      <w:rFonts w:asciiTheme="minorHAnsi" w:eastAsiaTheme="minorHAnsi"/>
      <w:smallCaps/>
      <w:sz w:val="20"/>
    </w:rPr>
  </w:style>
  <w:style w:type="paragraph" w:styleId="31">
    <w:name w:val="toc 3"/>
    <w:basedOn w:val="a"/>
    <w:next w:val="a"/>
    <w:autoRedefine/>
    <w:uiPriority w:val="39"/>
    <w:unhideWhenUsed/>
    <w:rsid w:val="00331DE5"/>
    <w:pPr>
      <w:ind w:left="480"/>
      <w:jc w:val="left"/>
    </w:pPr>
    <w:rPr>
      <w:rFonts w:asciiTheme="minorHAnsi" w:eastAsiaTheme="minorHAnsi"/>
      <w:i/>
      <w:iCs/>
      <w:sz w:val="20"/>
    </w:rPr>
  </w:style>
  <w:style w:type="paragraph" w:styleId="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9">
    <w:name w:val="Hyperlink"/>
    <w:basedOn w:val="a0"/>
    <w:uiPriority w:val="99"/>
    <w:unhideWhenUsed/>
    <w:rsid w:val="00331DE5"/>
    <w:rPr>
      <w:color w:val="0563C1" w:themeColor="hyperlink"/>
      <w:u w:val="single"/>
    </w:rPr>
  </w:style>
  <w:style w:type="paragraph" w:customStyle="1" w:styleId="12">
    <w:name w:val="样式1"/>
    <w:basedOn w:val="aa"/>
    <w:link w:val="1Char"/>
    <w:autoRedefine/>
    <w:rsid w:val="0018217D"/>
    <w:pPr>
      <w:spacing w:after="0" w:line="460" w:lineRule="exact"/>
      <w:ind w:firstLineChars="200" w:firstLine="480"/>
    </w:pPr>
    <w:rPr>
      <w:szCs w:val="24"/>
    </w:rPr>
  </w:style>
  <w:style w:type="character" w:customStyle="1" w:styleId="1Char">
    <w:name w:val="样式1 Char"/>
    <w:link w:val="12"/>
    <w:rsid w:val="0018217D"/>
    <w:rPr>
      <w:rFonts w:ascii="Times New Roman" w:eastAsia="宋体" w:hAnsi="Times New Roman" w:cs="Times New Roman"/>
      <w:sz w:val="24"/>
    </w:rPr>
  </w:style>
  <w:style w:type="paragraph" w:styleId="ab">
    <w:name w:val="Body Text"/>
    <w:basedOn w:val="a"/>
    <w:link w:val="ac"/>
    <w:uiPriority w:val="99"/>
    <w:semiHidden/>
    <w:unhideWhenUsed/>
    <w:rsid w:val="0018217D"/>
    <w:pPr>
      <w:spacing w:after="120"/>
    </w:pPr>
  </w:style>
  <w:style w:type="character" w:customStyle="1" w:styleId="ac">
    <w:name w:val="正文文本字符"/>
    <w:basedOn w:val="a0"/>
    <w:link w:val="ab"/>
    <w:uiPriority w:val="99"/>
    <w:semiHidden/>
    <w:rsid w:val="0018217D"/>
    <w:rPr>
      <w:rFonts w:ascii="Times New Roman" w:eastAsia="宋体" w:hAnsi="Times New Roman" w:cs="Times New Roman"/>
      <w:sz w:val="24"/>
      <w:szCs w:val="20"/>
    </w:rPr>
  </w:style>
  <w:style w:type="paragraph" w:styleId="aa">
    <w:name w:val="Body Text First Indent"/>
    <w:basedOn w:val="ab"/>
    <w:link w:val="ad"/>
    <w:uiPriority w:val="99"/>
    <w:semiHidden/>
    <w:unhideWhenUsed/>
    <w:rsid w:val="0018217D"/>
    <w:pPr>
      <w:ind w:firstLineChars="100" w:firstLine="420"/>
    </w:pPr>
  </w:style>
  <w:style w:type="character" w:customStyle="1" w:styleId="ad">
    <w:name w:val="正文首行缩进字符"/>
    <w:basedOn w:val="ac"/>
    <w:link w:val="aa"/>
    <w:uiPriority w:val="99"/>
    <w:semiHidden/>
    <w:rsid w:val="0018217D"/>
    <w:rPr>
      <w:rFonts w:ascii="Times New Roman" w:eastAsia="宋体" w:hAnsi="Times New Roman" w:cs="Times New Roman"/>
      <w:sz w:val="24"/>
      <w:szCs w:val="20"/>
    </w:rPr>
  </w:style>
  <w:style w:type="character" w:customStyle="1" w:styleId="30">
    <w:name w:val="标题 3字符"/>
    <w:basedOn w:val="a0"/>
    <w:link w:val="3"/>
    <w:uiPriority w:val="9"/>
    <w:rsid w:val="00AD4B00"/>
    <w:rPr>
      <w:rFonts w:ascii="Times New Roman" w:eastAsia="宋体" w:hAnsi="Times New Roman" w:cs="Times New Roman"/>
      <w:b/>
      <w:bCs/>
      <w:sz w:val="32"/>
      <w:szCs w:val="32"/>
    </w:rPr>
  </w:style>
  <w:style w:type="character" w:styleId="ae">
    <w:name w:val="Placeholder Text"/>
    <w:basedOn w:val="a0"/>
    <w:uiPriority w:val="99"/>
    <w:semiHidden/>
    <w:rsid w:val="00A45FB0"/>
    <w:rPr>
      <w:color w:val="808080"/>
    </w:rPr>
  </w:style>
  <w:style w:type="paragraph" w:styleId="af">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0">
    <w:name w:val="Table Grid"/>
    <w:basedOn w:val="a1"/>
    <w:uiPriority w:val="39"/>
    <w:rsid w:val="00420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4C"/>
    <w:rsid w:val="00404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41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CD4A-0E01-BD47-A5B0-1B0BA618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1718</Words>
  <Characters>9793</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190</cp:revision>
  <dcterms:created xsi:type="dcterms:W3CDTF">2019-08-19T06:40:00Z</dcterms:created>
  <dcterms:modified xsi:type="dcterms:W3CDTF">2019-08-20T17:19:00Z</dcterms:modified>
</cp:coreProperties>
</file>