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CBC" w:rsidRDefault="00F22766" w:rsidP="00430CBC">
      <w:pPr>
        <w:rPr>
          <w:rFonts w:hint="cs"/>
          <w:rtl/>
        </w:rPr>
      </w:pPr>
      <w:r>
        <w:rPr>
          <w:rFonts w:hint="cs"/>
          <w:rtl/>
        </w:rPr>
        <w:t>נשי</w:t>
      </w:r>
      <w:r w:rsidR="001601D1">
        <w:rPr>
          <w:rFonts w:hint="cs"/>
          <w:rtl/>
        </w:rPr>
        <w:t xml:space="preserve">ם לב שמשתמשים בפונקציה </w:t>
      </w:r>
      <w:r w:rsidR="001601D1">
        <w:t>gets</w:t>
      </w:r>
      <w:r w:rsidR="001601D1">
        <w:rPr>
          <w:rFonts w:hint="cs"/>
          <w:rtl/>
        </w:rPr>
        <w:t xml:space="preserve">, כלומר אין בדיקה על כמה תווים קולטים למשתנה </w:t>
      </w:r>
      <w:r w:rsidR="001601D1">
        <w:t>buffer</w:t>
      </w:r>
      <w:r w:rsidR="001601D1">
        <w:rPr>
          <w:rFonts w:hint="cs"/>
          <w:rtl/>
        </w:rPr>
        <w:t xml:space="preserve"> לכן נוכל לכתוב</w:t>
      </w:r>
      <w:r>
        <w:rPr>
          <w:rFonts w:hint="cs"/>
          <w:rtl/>
        </w:rPr>
        <w:t xml:space="preserve"> כמה תווים </w:t>
      </w:r>
      <w:r w:rsidR="00430CBC">
        <w:rPr>
          <w:rFonts w:hint="cs"/>
          <w:rtl/>
        </w:rPr>
        <w:t xml:space="preserve">שנרצה. אנו נדרוס את כתובת החזרה ונקפוץ לכתובת של </w:t>
      </w:r>
      <w:r w:rsidR="00430CBC">
        <w:t>system</w:t>
      </w:r>
      <w:r w:rsidR="00430CBC">
        <w:rPr>
          <w:rFonts w:hint="cs"/>
          <w:rtl/>
        </w:rPr>
        <w:t xml:space="preserve"> עם הפרמטר </w:t>
      </w:r>
      <w:r w:rsidR="00430CBC">
        <w:t>/bin/sh</w:t>
      </w:r>
      <w:r w:rsidR="00430CBC">
        <w:rPr>
          <w:rFonts w:hint="cs"/>
          <w:rtl/>
        </w:rPr>
        <w:t xml:space="preserve"> כך שנשיג </w:t>
      </w:r>
      <w:r w:rsidR="00430CBC">
        <w:t>shell</w:t>
      </w:r>
      <w:r w:rsidR="00430CBC">
        <w:rPr>
          <w:rFonts w:hint="cs"/>
          <w:rtl/>
        </w:rPr>
        <w:t xml:space="preserve">. זה יעבוד כיוון שאין </w:t>
      </w:r>
      <w:r w:rsidR="00430CBC">
        <w:t>aslr</w:t>
      </w:r>
      <w:r w:rsidR="00430CBC">
        <w:rPr>
          <w:rFonts w:hint="cs"/>
          <w:rtl/>
        </w:rPr>
        <w:t xml:space="preserve"> ולכן לא נצטרך להדליף כתובת כלשהי ומשם לחשב את הכתובת של </w:t>
      </w:r>
      <w:r w:rsidR="00430CBC">
        <w:t>system</w:t>
      </w:r>
      <w:r w:rsidR="00430CBC">
        <w:rPr>
          <w:rFonts w:hint="cs"/>
          <w:rtl/>
        </w:rPr>
        <w:t xml:space="preserve"> והסטרינג </w:t>
      </w:r>
      <w:r w:rsidR="00430CBC">
        <w:t>/bin/sh</w:t>
      </w:r>
      <w:r w:rsidR="00430CBC">
        <w:rPr>
          <w:rFonts w:hint="cs"/>
          <w:rtl/>
        </w:rPr>
        <w:t xml:space="preserve"> .</w:t>
      </w:r>
    </w:p>
    <w:p w:rsidR="00430CBC" w:rsidRDefault="00430CBC" w:rsidP="00430CBC">
      <w:pPr>
        <w:rPr>
          <w:rtl/>
        </w:rPr>
      </w:pPr>
    </w:p>
    <w:p w:rsidR="00BF6F67" w:rsidRDefault="001601D1" w:rsidP="00430CBC">
      <w:pPr>
        <w:rPr>
          <w:rFonts w:hint="cs"/>
          <w:rtl/>
        </w:rPr>
      </w:pPr>
      <w:r>
        <w:rPr>
          <w:rFonts w:hint="cs"/>
          <w:rtl/>
        </w:rPr>
        <w:t xml:space="preserve">נשתמש </w:t>
      </w:r>
      <w:r w:rsidR="00BF6F67">
        <w:rPr>
          <w:rFonts w:hint="cs"/>
          <w:rtl/>
        </w:rPr>
        <w:t>ב</w:t>
      </w:r>
      <w:r w:rsidR="00BF6F67">
        <w:t>gdb</w:t>
      </w:r>
      <w:r w:rsidR="00BF6F67">
        <w:rPr>
          <w:rFonts w:hint="cs"/>
          <w:rtl/>
        </w:rPr>
        <w:t>:</w:t>
      </w:r>
      <w:r w:rsidR="00585F43">
        <w:rPr>
          <w:rtl/>
        </w:rPr>
        <w:br/>
      </w:r>
    </w:p>
    <w:p w:rsidR="00585F43" w:rsidRDefault="00BF6F67" w:rsidP="0026210B">
      <w:pPr>
        <w:pStyle w:val="a4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נריץ את התוכנית ובקלט נכניס </w:t>
      </w:r>
      <w:r w:rsidR="00554CD2">
        <w:t>pattern</w:t>
      </w:r>
      <w:r w:rsidR="00554CD2">
        <w:rPr>
          <w:rFonts w:hint="cs"/>
          <w:rtl/>
        </w:rPr>
        <w:t xml:space="preserve"> על מנת לראות מתי אנחנו דורסים את </w:t>
      </w:r>
      <w:r w:rsidR="00554CD2">
        <w:t>ret</w:t>
      </w:r>
      <w:r w:rsidR="00585F43">
        <w:rPr>
          <w:rFonts w:hint="cs"/>
          <w:rtl/>
        </w:rPr>
        <w:t xml:space="preserve"> </w:t>
      </w:r>
      <w:r w:rsidR="00B76719">
        <w:rPr>
          <w:noProof/>
        </w:rPr>
        <w:drawing>
          <wp:inline distT="0" distB="0" distL="0" distR="0" wp14:anchorId="7EA76D17" wp14:editId="69664B64">
            <wp:extent cx="5731510" cy="679450"/>
            <wp:effectExtent l="0" t="0" r="254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6A4" w:rsidRDefault="00137589" w:rsidP="00B76719">
      <w:pPr>
        <w:pStyle w:val="a4"/>
        <w:rPr>
          <w:rtl/>
        </w:rPr>
      </w:pPr>
      <w:r>
        <w:rPr>
          <w:rFonts w:hint="cs"/>
          <w:rtl/>
        </w:rPr>
        <w:t xml:space="preserve">נשים לב כי אנו מנסים לחזור </w:t>
      </w:r>
      <w:r w:rsidR="00B76719">
        <w:t>0x55555555</w:t>
      </w:r>
      <w:r>
        <w:rPr>
          <w:rFonts w:hint="cs"/>
          <w:rtl/>
        </w:rPr>
        <w:t xml:space="preserve"> (אות </w:t>
      </w:r>
      <w:r w:rsidR="00B76719">
        <w:t>U</w:t>
      </w:r>
      <w:r>
        <w:rPr>
          <w:rFonts w:hint="cs"/>
          <w:rtl/>
        </w:rPr>
        <w:t>).</w:t>
      </w:r>
    </w:p>
    <w:p w:rsidR="00B76719" w:rsidRDefault="00B76719" w:rsidP="00B76719">
      <w:pPr>
        <w:pStyle w:val="a4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נחפש את הכתובת של </w:t>
      </w:r>
      <w:r>
        <w:t>system</w:t>
      </w:r>
      <w:r>
        <w:rPr>
          <w:rFonts w:hint="cs"/>
          <w:rtl/>
        </w:rPr>
        <w:t>:</w:t>
      </w:r>
      <w:r>
        <w:br/>
      </w:r>
      <w:r>
        <w:rPr>
          <w:noProof/>
        </w:rPr>
        <w:drawing>
          <wp:inline distT="0" distB="0" distL="0" distR="0" wp14:anchorId="665516A8" wp14:editId="3A184D68">
            <wp:extent cx="4905375" cy="323850"/>
            <wp:effectExtent l="0" t="0" r="952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19" w:rsidRDefault="00137589" w:rsidP="00B76719">
      <w:pPr>
        <w:pStyle w:val="a4"/>
        <w:numPr>
          <w:ilvl w:val="0"/>
          <w:numId w:val="1"/>
        </w:numPr>
      </w:pPr>
      <w:r>
        <w:rPr>
          <w:rFonts w:hint="cs"/>
          <w:rtl/>
        </w:rPr>
        <w:t>לאחר מכן נחליף את ה</w:t>
      </w:r>
      <w:r>
        <w:t>return address</w:t>
      </w:r>
      <w:r>
        <w:rPr>
          <w:rFonts w:hint="cs"/>
          <w:rtl/>
        </w:rPr>
        <w:t xml:space="preserve"> לכתובת </w:t>
      </w:r>
      <w:r w:rsidR="00B76719">
        <w:rPr>
          <w:rFonts w:hint="cs"/>
          <w:rtl/>
        </w:rPr>
        <w:t xml:space="preserve">של </w:t>
      </w:r>
      <w:r w:rsidR="00B76719">
        <w:t>system</w:t>
      </w:r>
      <w:r w:rsidR="00B76719">
        <w:rPr>
          <w:rFonts w:hint="cs"/>
          <w:rtl/>
        </w:rPr>
        <w:t>.</w:t>
      </w:r>
    </w:p>
    <w:p w:rsidR="00B76719" w:rsidRDefault="00B76719" w:rsidP="00B76719">
      <w:pPr>
        <w:pStyle w:val="a4"/>
        <w:numPr>
          <w:ilvl w:val="0"/>
          <w:numId w:val="1"/>
        </w:numPr>
      </w:pPr>
      <w:r>
        <w:rPr>
          <w:rFonts w:hint="cs"/>
          <w:rtl/>
        </w:rPr>
        <w:t xml:space="preserve">נחפש את הכתובת של המחרוזת </w:t>
      </w:r>
      <w:r>
        <w:t>/bin/sh</w:t>
      </w:r>
      <w:r>
        <w:rPr>
          <w:rFonts w:hint="cs"/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0" distB="0" distL="0" distR="0" wp14:anchorId="42CBC52D" wp14:editId="48D82883">
            <wp:extent cx="3819525" cy="314325"/>
            <wp:effectExtent l="0" t="0" r="9525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>המסומן בצהוב זה ה</w:t>
      </w:r>
      <w:r>
        <w:t xml:space="preserve">offset </w:t>
      </w:r>
      <w:r>
        <w:rPr>
          <w:rFonts w:hint="cs"/>
          <w:rtl/>
        </w:rPr>
        <w:t xml:space="preserve"> של המחרוזת מתחילת </w:t>
      </w:r>
      <w:r>
        <w:t>libc</w:t>
      </w:r>
      <w:r>
        <w:rPr>
          <w:rFonts w:hint="cs"/>
          <w:rtl/>
        </w:rPr>
        <w:t xml:space="preserve">. כלומר נצטרך למצוא את הכתובת שבה מתחיל </w:t>
      </w:r>
      <w:r>
        <w:t>libc</w:t>
      </w:r>
      <w:r>
        <w:rPr>
          <w:rFonts w:hint="cs"/>
          <w:rtl/>
        </w:rPr>
        <w:t xml:space="preserve"> ולהוסיף את ה</w:t>
      </w:r>
      <w:r>
        <w:t>offset</w:t>
      </w:r>
      <w:r>
        <w:rPr>
          <w:rFonts w:hint="cs"/>
          <w:rtl/>
        </w:rPr>
        <w:t xml:space="preserve"> ונקבל את הכתובת למחרוזת.</w:t>
      </w:r>
      <w:r>
        <w:rPr>
          <w:rtl/>
        </w:rPr>
        <w:br/>
      </w:r>
      <w:r>
        <w:rPr>
          <w:rFonts w:hint="cs"/>
          <w:rtl/>
        </w:rPr>
        <w:t xml:space="preserve">נמצא את הכתובת בסיס של </w:t>
      </w:r>
      <w:r>
        <w:t>libc</w:t>
      </w:r>
      <w:r>
        <w:rPr>
          <w:rFonts w:hint="cs"/>
          <w:rtl/>
        </w:rPr>
        <w:t>:</w:t>
      </w:r>
      <w:r>
        <w:br/>
      </w:r>
      <w:r>
        <w:rPr>
          <w:noProof/>
        </w:rPr>
        <w:drawing>
          <wp:inline distT="0" distB="0" distL="0" distR="0" wp14:anchorId="6EA5C9C3" wp14:editId="0E40C641">
            <wp:extent cx="5731510" cy="2895600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915"/>
                    <a:stretch/>
                  </pic:blipFill>
                  <pic:spPr bwMode="auto"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641B1">
        <w:rPr>
          <w:rtl/>
        </w:rPr>
        <w:br/>
      </w:r>
      <w:r w:rsidR="001641B1">
        <w:rPr>
          <w:rtl/>
        </w:rPr>
        <w:br/>
      </w:r>
      <w:r>
        <w:rPr>
          <w:rFonts w:hint="cs"/>
          <w:rtl/>
        </w:rPr>
        <w:t xml:space="preserve">בעזרת פייתון </w:t>
      </w:r>
      <w:r>
        <w:rPr>
          <w:rtl/>
        </w:rPr>
        <w:t>–</w:t>
      </w:r>
      <w:r>
        <w:rPr>
          <w:rFonts w:hint="cs"/>
          <w:rtl/>
        </w:rPr>
        <w:t xml:space="preserve"> נוסיף את ה</w:t>
      </w:r>
      <w:r>
        <w:t>offset</w:t>
      </w:r>
      <w:r>
        <w:rPr>
          <w:rFonts w:hint="cs"/>
          <w:rtl/>
        </w:rPr>
        <w:t xml:space="preserve"> לכתובת:</w:t>
      </w:r>
      <w:r>
        <w:rPr>
          <w:rtl/>
        </w:rPr>
        <w:br/>
      </w:r>
      <w:r>
        <w:rPr>
          <w:noProof/>
        </w:rPr>
        <w:drawing>
          <wp:inline distT="0" distB="0" distL="0" distR="0" wp14:anchorId="370D60D7" wp14:editId="65A126E9">
            <wp:extent cx="2314575" cy="333375"/>
            <wp:effectExtent l="0" t="0" r="9525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19" w:rsidRDefault="00B76719" w:rsidP="001905F1">
      <w:pPr>
        <w:pStyle w:val="a4"/>
        <w:numPr>
          <w:ilvl w:val="0"/>
          <w:numId w:val="1"/>
        </w:numPr>
      </w:pPr>
      <w:r>
        <w:rPr>
          <w:rFonts w:hint="cs"/>
          <w:rtl/>
        </w:rPr>
        <w:lastRenderedPageBreak/>
        <w:t>נעבור לפייתון על מנת לכתוב את הקוד שלנו:</w:t>
      </w:r>
      <w:r>
        <w:rPr>
          <w:rtl/>
        </w:rPr>
        <w:br/>
      </w:r>
      <w:r>
        <w:rPr>
          <w:noProof/>
        </w:rPr>
        <w:drawing>
          <wp:inline distT="0" distB="0" distL="0" distR="0" wp14:anchorId="2389A1A5" wp14:editId="2E6C417E">
            <wp:extent cx="4857750" cy="1685925"/>
            <wp:effectExtent l="0" t="0" r="0" b="952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05F1">
        <w:rPr>
          <w:rtl/>
        </w:rPr>
        <w:br/>
      </w:r>
    </w:p>
    <w:p w:rsidR="001905F1" w:rsidRDefault="001905F1" w:rsidP="001905F1">
      <w:pPr>
        <w:pStyle w:val="a4"/>
        <w:numPr>
          <w:ilvl w:val="0"/>
          <w:numId w:val="1"/>
        </w:numPr>
      </w:pPr>
      <w:r>
        <w:rPr>
          <w:rFonts w:hint="cs"/>
          <w:rtl/>
        </w:rPr>
        <w:t>נריץ:</w:t>
      </w:r>
      <w:r>
        <w:rPr>
          <w:rtl/>
        </w:rPr>
        <w:br/>
      </w:r>
      <w:r>
        <w:rPr>
          <w:noProof/>
        </w:rPr>
        <w:drawing>
          <wp:inline distT="0" distB="0" distL="0" distR="0" wp14:anchorId="5E17FA6E" wp14:editId="7944D3FC">
            <wp:extent cx="5731510" cy="1038860"/>
            <wp:effectExtent l="0" t="0" r="2540" b="889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 xml:space="preserve">ויש לנו </w:t>
      </w:r>
      <w:r>
        <w:t>shell</w:t>
      </w:r>
      <w:r>
        <w:rPr>
          <w:rFonts w:hint="cs"/>
          <w:rtl/>
        </w:rPr>
        <w:t>.</w:t>
      </w:r>
      <w:bookmarkStart w:id="0" w:name="_GoBack"/>
      <w:bookmarkEnd w:id="0"/>
    </w:p>
    <w:p w:rsidR="00F22766" w:rsidRDefault="00F22766" w:rsidP="00151295">
      <w:pPr>
        <w:rPr>
          <w:rFonts w:hint="cs"/>
        </w:rPr>
      </w:pPr>
    </w:p>
    <w:sectPr w:rsidR="00F22766" w:rsidSect="00A83048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64C3A"/>
    <w:multiLevelType w:val="hybridMultilevel"/>
    <w:tmpl w:val="CC7E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F7D"/>
    <w:rsid w:val="00137589"/>
    <w:rsid w:val="00151295"/>
    <w:rsid w:val="001601D1"/>
    <w:rsid w:val="001641B1"/>
    <w:rsid w:val="001905F1"/>
    <w:rsid w:val="003D5761"/>
    <w:rsid w:val="00430CBC"/>
    <w:rsid w:val="00533C87"/>
    <w:rsid w:val="005431C9"/>
    <w:rsid w:val="00554CD2"/>
    <w:rsid w:val="00585F43"/>
    <w:rsid w:val="005C1EBF"/>
    <w:rsid w:val="006D617D"/>
    <w:rsid w:val="007003C2"/>
    <w:rsid w:val="007876A4"/>
    <w:rsid w:val="00A83048"/>
    <w:rsid w:val="00B5615A"/>
    <w:rsid w:val="00B76719"/>
    <w:rsid w:val="00BD78ED"/>
    <w:rsid w:val="00BE59CE"/>
    <w:rsid w:val="00BF6F67"/>
    <w:rsid w:val="00DF6718"/>
    <w:rsid w:val="00E94F7D"/>
    <w:rsid w:val="00ED7326"/>
    <w:rsid w:val="00F22766"/>
    <w:rsid w:val="00FD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87A0"/>
  <w15:chartTrackingRefBased/>
  <w15:docId w15:val="{7650CFDE-84A9-4295-AD6D-0222592AE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5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6F6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3D57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139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11</cp:revision>
  <dcterms:created xsi:type="dcterms:W3CDTF">2020-04-13T21:46:00Z</dcterms:created>
  <dcterms:modified xsi:type="dcterms:W3CDTF">2020-04-16T15:50:00Z</dcterms:modified>
</cp:coreProperties>
</file>