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F84" w:rsidRDefault="00566F84" w:rsidP="00566F84">
      <w:pPr>
        <w:pStyle w:val="Titre1"/>
      </w:pPr>
      <w:r>
        <w:t>M1</w:t>
      </w:r>
    </w:p>
    <w:p w:rsidR="00FA7F79" w:rsidRDefault="00566F84">
      <w:r w:rsidRPr="00566F84">
        <w:rPr>
          <w:rStyle w:val="Titre2Car"/>
        </w:rPr>
        <w:t>Première approche</w:t>
      </w:r>
      <w:r w:rsidR="00425714">
        <w:rPr>
          <w:noProof/>
          <w:lang w:eastAsia="fr-FR"/>
        </w:rPr>
        <w:drawing>
          <wp:inline distT="0" distB="0" distL="0" distR="0">
            <wp:extent cx="5760720" cy="57308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Zoom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84" w:rsidRDefault="00E6700A">
      <w:r>
        <w:t>Dans cette première approche, nous avons modélisé le serveur comme un composant unique.</w:t>
      </w:r>
    </w:p>
    <w:p w:rsidR="00274BD2" w:rsidRDefault="00425714" w:rsidP="00274BD2">
      <w:pPr>
        <w:sectPr w:rsidR="00274BD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L’envoi d’un message au serveur par le client se déroule comme suit : le client émet un message, message relayé par le connecteur RPC au serveur. Ce message est ensuite traité par le serveur, qui envoie sa réponse a</w:t>
      </w:r>
      <w:r w:rsidR="00DF6276">
        <w:t>u client via le connecteur RPC.</w:t>
      </w:r>
    </w:p>
    <w:p w:rsidR="00274BD2" w:rsidRPr="00274BD2" w:rsidRDefault="00274BD2" w:rsidP="00274BD2"/>
    <w:p w:rsidR="00274BD2" w:rsidRDefault="00274BD2" w:rsidP="00274BD2">
      <w:pPr>
        <w:pStyle w:val="Titre2"/>
      </w:pPr>
      <w:r>
        <w:lastRenderedPageBreak/>
        <w:t>Seconde approche</w:t>
      </w:r>
    </w:p>
    <w:p w:rsidR="00274BD2" w:rsidRPr="00274BD2" w:rsidRDefault="00274BD2" w:rsidP="00274BD2">
      <w:pPr>
        <w:rPr>
          <w:b/>
        </w:rPr>
      </w:pPr>
      <w:r w:rsidRPr="00274BD2">
        <w:rPr>
          <w:b/>
          <w:noProof/>
          <w:lang w:eastAsia="fr-FR"/>
        </w:rPr>
        <w:drawing>
          <wp:inline distT="0" distB="0" distL="0" distR="0" wp14:anchorId="70DDDFBA" wp14:editId="0ADCDBE3">
            <wp:extent cx="8891270" cy="5506085"/>
            <wp:effectExtent l="0" t="0" r="508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cZoom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550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D2" w:rsidRPr="00274BD2" w:rsidRDefault="00274BD2" w:rsidP="00274BD2">
      <w:pPr>
        <w:rPr>
          <w:b/>
        </w:rPr>
        <w:sectPr w:rsidR="00274BD2" w:rsidRPr="00274BD2" w:rsidSect="00274BD2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DF6276" w:rsidRDefault="008B6009">
      <w:r>
        <w:lastRenderedPageBreak/>
        <w:t>Le serveur est ici considéré comme une configuration, et lié au premier modèle via des liens de binding.</w:t>
      </w:r>
    </w:p>
    <w:p w:rsidR="008B6009" w:rsidRDefault="008B6009">
      <w:r>
        <w:t xml:space="preserve">Le traitement interne au serveur du message se déroule en deux étapes : </w:t>
      </w:r>
    </w:p>
    <w:p w:rsidR="008B6009" w:rsidRDefault="008B6009" w:rsidP="008B6009">
      <w:pPr>
        <w:pStyle w:val="Paragraphedeliste"/>
        <w:numPr>
          <w:ilvl w:val="0"/>
          <w:numId w:val="1"/>
        </w:numPr>
      </w:pPr>
      <w:r>
        <w:t>Tout d’abord, le connexion manager, qui a reçu le message par les liens de binding, demande une autorisation au security manager, via le connecteur cm-sm.</w:t>
      </w:r>
    </w:p>
    <w:p w:rsidR="008B6009" w:rsidRDefault="008B6009" w:rsidP="008B6009">
      <w:pPr>
        <w:pStyle w:val="Paragraphedeliste"/>
        <w:numPr>
          <w:ilvl w:val="0"/>
          <w:numId w:val="1"/>
        </w:numPr>
      </w:pPr>
      <w:r>
        <w:t>Cette autorisation reçue, le connexion manager demande la récupération de données au DBmanager, via le connecteur cm-db.</w:t>
      </w:r>
    </w:p>
    <w:p w:rsidR="008B6009" w:rsidRDefault="008B6009" w:rsidP="008B6009">
      <w:r>
        <w:t>Ensuite, les données récupérées par le connexion manager sont renvoyées au client, via les liens de binding et le connecteur RPC.</w:t>
      </w:r>
      <w:bookmarkStart w:id="0" w:name="_GoBack"/>
      <w:bookmarkEnd w:id="0"/>
    </w:p>
    <w:sectPr w:rsidR="008B60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531AA"/>
    <w:multiLevelType w:val="hybridMultilevel"/>
    <w:tmpl w:val="8C6CA4C2"/>
    <w:lvl w:ilvl="0" w:tplc="D43214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F84"/>
    <w:rsid w:val="00094C37"/>
    <w:rsid w:val="00182E49"/>
    <w:rsid w:val="001913BF"/>
    <w:rsid w:val="00274BD2"/>
    <w:rsid w:val="00425714"/>
    <w:rsid w:val="00566F84"/>
    <w:rsid w:val="008B6009"/>
    <w:rsid w:val="00DF6276"/>
    <w:rsid w:val="00E6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6F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6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66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6F8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66F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66F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B60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6F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6F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66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6F84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66F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66F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B6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5E35F-30DC-47CA-A81A-04680E6DB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148</Words>
  <Characters>814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 Wollenburger</dc:creator>
  <cp:lastModifiedBy>Antoine Wollenburger</cp:lastModifiedBy>
  <cp:revision>7</cp:revision>
  <dcterms:created xsi:type="dcterms:W3CDTF">2013-10-13T11:18:00Z</dcterms:created>
  <dcterms:modified xsi:type="dcterms:W3CDTF">2013-10-13T12:03:00Z</dcterms:modified>
</cp:coreProperties>
</file>