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C548" w14:textId="77777777" w:rsidR="001852B5" w:rsidRDefault="008D71D8" w:rsidP="009011B0">
      <w:pPr>
        <w:spacing w:before="100" w:after="24" w:line="197" w:lineRule="auto"/>
        <w:jc w:val="center"/>
      </w:pPr>
      <w:r>
        <w:rPr>
          <w:rFonts w:ascii="Georgia" w:eastAsia="Georgia" w:hAnsi="Georgia"/>
          <w:b/>
          <w:color w:val="000000"/>
          <w:sz w:val="34"/>
        </w:rPr>
        <w:t>LIECHEN HUANG</w:t>
      </w:r>
    </w:p>
    <w:p w14:paraId="47C34B79" w14:textId="250A263B" w:rsidR="001852B5" w:rsidRDefault="008D71D8" w:rsidP="009011B0">
      <w:pPr>
        <w:pBdr>
          <w:bottom w:val="single" w:sz="4" w:space="2" w:color="7A869A"/>
        </w:pBdr>
        <w:spacing w:before="100" w:after="60" w:line="204" w:lineRule="auto"/>
        <w:jc w:val="center"/>
      </w:pPr>
      <w:r>
        <w:rPr>
          <w:color w:val="374151"/>
          <w:sz w:val="14"/>
        </w:rPr>
        <w:t xml:space="preserve">✉ </w:t>
      </w:r>
      <w:hyperlink r:id="rId6">
        <w:r w:rsidR="001852B5">
          <w:rPr>
            <w:color w:val="374151"/>
            <w:sz w:val="14"/>
            <w:u w:val="single"/>
          </w:rPr>
          <w:t>Liechenzzz1110@gmail.com</w:t>
        </w:r>
      </w:hyperlink>
      <w:r>
        <w:rPr>
          <w:color w:val="374151"/>
          <w:sz w:val="14"/>
        </w:rPr>
        <w:t xml:space="preserve"> , ☎ </w:t>
      </w:r>
      <w:hyperlink r:id="rId7">
        <w:r w:rsidR="001852B5">
          <w:rPr>
            <w:color w:val="374151"/>
            <w:sz w:val="14"/>
            <w:u w:val="single"/>
          </w:rPr>
          <w:t>416 877 6056</w:t>
        </w:r>
      </w:hyperlink>
      <w:r>
        <w:rPr>
          <w:color w:val="000000"/>
          <w:sz w:val="14"/>
        </w:rPr>
        <w:t xml:space="preserve"> , </w:t>
      </w:r>
      <w:r w:rsidR="000920A4">
        <w:rPr>
          <w:rFonts w:eastAsia="SimSun" w:hint="eastAsia"/>
          <w:color w:val="000000"/>
          <w:sz w:val="14"/>
          <w:lang w:eastAsia="zh-CN"/>
        </w:rPr>
        <w:t>Toronto</w:t>
      </w:r>
      <w:r>
        <w:rPr>
          <w:color w:val="000000"/>
          <w:sz w:val="14"/>
        </w:rPr>
        <w:t xml:space="preserve">, </w:t>
      </w:r>
      <w:r w:rsidR="000920A4">
        <w:rPr>
          <w:rFonts w:eastAsia="SimSun" w:hint="eastAsia"/>
          <w:color w:val="000000"/>
          <w:sz w:val="14"/>
          <w:lang w:eastAsia="zh-CN"/>
        </w:rPr>
        <w:t>Linkedin:</w:t>
      </w:r>
      <w:r>
        <w:rPr>
          <w:color w:val="000000"/>
          <w:sz w:val="14"/>
        </w:rPr>
        <w:t xml:space="preserve"> </w:t>
      </w:r>
      <w:hyperlink r:id="rId8">
        <w:r w:rsidR="001852B5">
          <w:rPr>
            <w:color w:val="374151"/>
            <w:sz w:val="14"/>
            <w:u w:val="single"/>
          </w:rPr>
          <w:t>https://www.linkedin.com/in/liechen-huang-89a6b323b</w:t>
        </w:r>
      </w:hyperlink>
    </w:p>
    <w:p w14:paraId="2A334583" w14:textId="1F4D6CFB" w:rsidR="001852B5" w:rsidRPr="006E695B" w:rsidRDefault="008D71D8" w:rsidP="009011B0">
      <w:pPr>
        <w:pBdr>
          <w:bottom w:val="single" w:sz="6" w:space="1" w:color="7A869A"/>
        </w:pBdr>
        <w:spacing w:before="80" w:after="30" w:line="197" w:lineRule="auto"/>
        <w:rPr>
          <w:rFonts w:eastAsia="SimSun"/>
          <w:lang w:eastAsia="zh-CN"/>
        </w:rPr>
      </w:pPr>
      <w:r>
        <w:rPr>
          <w:rFonts w:ascii="Georgia" w:eastAsia="Georgia" w:hAnsi="Georgia"/>
          <w:b/>
          <w:color w:val="000000"/>
          <w:sz w:val="24"/>
        </w:rPr>
        <w:t>SUMMARY</w:t>
      </w:r>
      <w:r w:rsidR="006E695B">
        <w:rPr>
          <w:rFonts w:ascii="Georgia" w:eastAsia="SimSun" w:hAnsi="Georgia" w:hint="eastAsia"/>
          <w:b/>
          <w:color w:val="000000"/>
          <w:sz w:val="24"/>
          <w:lang w:eastAsia="zh-CN"/>
        </w:rPr>
        <w:t xml:space="preserve"> OF QUALIFICATIONS</w:t>
      </w:r>
    </w:p>
    <w:p w14:paraId="5E57F49A" w14:textId="3CC49A9E" w:rsidR="0058419C" w:rsidRPr="009011B0" w:rsidRDefault="006E695B" w:rsidP="0083298A">
      <w:pPr>
        <w:tabs>
          <w:tab w:val="left" w:pos="1930"/>
        </w:tabs>
        <w:spacing w:before="20" w:after="20" w:line="270" w:lineRule="auto"/>
        <w:ind w:left="504" w:hanging="245"/>
        <w:rPr>
          <w:rFonts w:eastAsia="SimSun"/>
          <w:sz w:val="20"/>
          <w:lang w:eastAsia="zh-CN"/>
        </w:rPr>
      </w:pPr>
      <w:r w:rsidRPr="009011B0">
        <w:rPr>
          <w:sz w:val="20"/>
          <w:szCs w:val="18"/>
        </w:rPr>
        <w:t xml:space="preserve">• </w:t>
      </w:r>
      <w:r w:rsidRPr="009011B0">
        <w:rPr>
          <w:rFonts w:eastAsia="SimSun" w:hint="eastAsia"/>
          <w:sz w:val="20"/>
          <w:szCs w:val="18"/>
          <w:lang w:eastAsia="zh-CN"/>
        </w:rPr>
        <w:t xml:space="preserve"> </w:t>
      </w:r>
      <w:r w:rsidRPr="009011B0">
        <w:rPr>
          <w:sz w:val="20"/>
        </w:rPr>
        <w:t>Strategy and policy analyst with 2+ years of experience supporting public-sector, municipal, and economic development projects through quantitative analysis, policy research, jurisdictional scans, stakeholder engagement, and executive-ready reporting.</w:t>
      </w:r>
    </w:p>
    <w:p w14:paraId="22604E45" w14:textId="007F23D3" w:rsidR="006E695B" w:rsidRPr="009011B0" w:rsidRDefault="006E695B" w:rsidP="0083298A">
      <w:pPr>
        <w:tabs>
          <w:tab w:val="left" w:pos="1930"/>
        </w:tabs>
        <w:spacing w:before="20" w:after="20" w:line="270" w:lineRule="auto"/>
        <w:ind w:left="504" w:hanging="245"/>
        <w:rPr>
          <w:rFonts w:eastAsia="SimSun"/>
          <w:sz w:val="20"/>
          <w:lang w:eastAsia="zh-CN"/>
        </w:rPr>
      </w:pPr>
      <w:r w:rsidRPr="009011B0">
        <w:rPr>
          <w:sz w:val="20"/>
          <w:szCs w:val="18"/>
        </w:rPr>
        <w:t xml:space="preserve">• </w:t>
      </w:r>
      <w:r w:rsidRPr="009011B0">
        <w:rPr>
          <w:rFonts w:eastAsia="SimSun" w:hint="eastAsia"/>
          <w:sz w:val="20"/>
          <w:szCs w:val="18"/>
          <w:lang w:eastAsia="zh-CN"/>
        </w:rPr>
        <w:t xml:space="preserve"> </w:t>
      </w:r>
      <w:r w:rsidRPr="009011B0">
        <w:rPr>
          <w:rFonts w:eastAsia="SimSun"/>
          <w:sz w:val="20"/>
          <w:lang w:eastAsia="zh-CN"/>
        </w:rPr>
        <w:t>Experienced in reviewing complex labour-market, economic, business, program, and regional strategy evidence to identify policy issues, assess implementation risks, and develop recommendations for government decision-making.</w:t>
      </w:r>
    </w:p>
    <w:p w14:paraId="73B17FF9" w14:textId="6CA7C128" w:rsidR="006E695B" w:rsidRPr="009011B0" w:rsidRDefault="006E695B" w:rsidP="0083298A">
      <w:pPr>
        <w:tabs>
          <w:tab w:val="left" w:pos="1930"/>
        </w:tabs>
        <w:spacing w:before="20" w:after="20" w:line="270" w:lineRule="auto"/>
        <w:ind w:left="504" w:hanging="245"/>
        <w:rPr>
          <w:rFonts w:eastAsia="SimSun"/>
          <w:sz w:val="20"/>
          <w:lang w:eastAsia="zh-CN"/>
        </w:rPr>
      </w:pPr>
      <w:r w:rsidRPr="009011B0">
        <w:rPr>
          <w:sz w:val="20"/>
          <w:szCs w:val="18"/>
        </w:rPr>
        <w:t xml:space="preserve">• </w:t>
      </w:r>
      <w:r w:rsidRPr="009011B0">
        <w:rPr>
          <w:rFonts w:eastAsia="SimSun" w:hint="eastAsia"/>
          <w:sz w:val="20"/>
          <w:szCs w:val="18"/>
          <w:lang w:eastAsia="zh-CN"/>
        </w:rPr>
        <w:t xml:space="preserve"> </w:t>
      </w:r>
      <w:r w:rsidRPr="009011B0">
        <w:rPr>
          <w:rFonts w:eastAsia="SimSun"/>
          <w:sz w:val="20"/>
          <w:lang w:eastAsia="zh-CN"/>
        </w:rPr>
        <w:t>Skilled in preparing briefing-style memos, PowerPoint decks, dashboards, evidence packs, KPI frameworks, and implementation materials for municipal and public-sector stakeholders.</w:t>
      </w:r>
    </w:p>
    <w:p w14:paraId="3398BEA9" w14:textId="4E43A323" w:rsidR="006E695B" w:rsidRPr="009011B0" w:rsidRDefault="006E695B" w:rsidP="0083298A">
      <w:pPr>
        <w:tabs>
          <w:tab w:val="left" w:pos="1930"/>
        </w:tabs>
        <w:spacing w:before="20" w:after="20" w:line="270" w:lineRule="auto"/>
        <w:ind w:left="504" w:hanging="245"/>
        <w:rPr>
          <w:rFonts w:eastAsia="SimSun"/>
          <w:sz w:val="20"/>
          <w:lang w:eastAsia="zh-CN"/>
        </w:rPr>
      </w:pPr>
      <w:r w:rsidRPr="009011B0">
        <w:rPr>
          <w:sz w:val="20"/>
          <w:szCs w:val="18"/>
        </w:rPr>
        <w:t xml:space="preserve">• </w:t>
      </w:r>
      <w:r w:rsidRPr="009011B0">
        <w:rPr>
          <w:rFonts w:eastAsia="SimSun" w:hint="eastAsia"/>
          <w:sz w:val="20"/>
          <w:szCs w:val="18"/>
          <w:lang w:eastAsia="zh-CN"/>
        </w:rPr>
        <w:t xml:space="preserve"> </w:t>
      </w:r>
      <w:r w:rsidRPr="009011B0">
        <w:rPr>
          <w:rFonts w:eastAsia="SimSun"/>
          <w:sz w:val="20"/>
          <w:lang w:eastAsia="zh-CN"/>
        </w:rPr>
        <w:t>Strong technical background in Excel, Python, Statistics Canada RTRA, PowerPoint, Word, QGIS/ArcGIS, and data visualization, with experience translating technical findings for senior and cross-functional audiences.</w:t>
      </w:r>
    </w:p>
    <w:p w14:paraId="53200CCC" w14:textId="77777777" w:rsidR="006E695B" w:rsidRPr="009011B0" w:rsidRDefault="006E695B" w:rsidP="009011B0">
      <w:pPr>
        <w:tabs>
          <w:tab w:val="left" w:pos="1930"/>
        </w:tabs>
        <w:spacing w:before="20" w:after="20" w:line="270" w:lineRule="auto"/>
        <w:rPr>
          <w:rFonts w:eastAsia="SimSun"/>
          <w:sz w:val="20"/>
          <w:lang w:eastAsia="zh-CN"/>
        </w:rPr>
      </w:pPr>
    </w:p>
    <w:p w14:paraId="3DFF7969" w14:textId="77777777" w:rsidR="001852B5" w:rsidRDefault="008D71D8" w:rsidP="009011B0">
      <w:pPr>
        <w:pBdr>
          <w:bottom w:val="single" w:sz="6" w:space="1" w:color="7A869A"/>
        </w:pBdr>
        <w:spacing w:before="80" w:after="22" w:line="197" w:lineRule="auto"/>
      </w:pPr>
      <w:r>
        <w:rPr>
          <w:rFonts w:ascii="Georgia" w:eastAsia="Georgia" w:hAnsi="Georgia"/>
          <w:b/>
          <w:color w:val="000000"/>
          <w:sz w:val="24"/>
        </w:rPr>
        <w:t>EXPERIENCE</w:t>
      </w:r>
    </w:p>
    <w:tbl>
      <w:tblPr>
        <w:tblW w:w="10466" w:type="dxa"/>
        <w:jc w:val="center"/>
        <w:tblBorders>
          <w:top w:val="nil"/>
          <w:left w:val="nil"/>
          <w:bottom w:val="nil"/>
          <w:right w:val="nil"/>
          <w:insideH w:val="nil"/>
          <w:insideV w:val="nil"/>
        </w:tblBorders>
        <w:tblLayout w:type="fixed"/>
        <w:tblLook w:val="04A0" w:firstRow="1" w:lastRow="0" w:firstColumn="1" w:lastColumn="0" w:noHBand="0" w:noVBand="1"/>
      </w:tblPr>
      <w:tblGrid>
        <w:gridCol w:w="8373"/>
        <w:gridCol w:w="2093"/>
      </w:tblGrid>
      <w:tr w:rsidR="001852B5" w:rsidRPr="0021566E" w14:paraId="41BE937C" w14:textId="77777777" w:rsidTr="009011B0">
        <w:trPr>
          <w:jc w:val="center"/>
        </w:trPr>
        <w:tc>
          <w:tcPr>
            <w:tcW w:w="8373" w:type="dxa"/>
            <w:tcMar>
              <w:top w:w="0" w:type="dxa"/>
              <w:left w:w="0" w:type="dxa"/>
              <w:bottom w:w="0" w:type="dxa"/>
              <w:right w:w="0" w:type="dxa"/>
            </w:tcMar>
            <w:vAlign w:val="center"/>
          </w:tcPr>
          <w:p w14:paraId="0CE18E95" w14:textId="159E2DD7" w:rsidR="001852B5" w:rsidRPr="0021566E" w:rsidRDefault="000F6744" w:rsidP="009011B0">
            <w:pPr>
              <w:keepNext/>
              <w:spacing w:before="20" w:after="20" w:line="270" w:lineRule="auto"/>
              <w:rPr>
                <w:sz w:val="22"/>
                <w:szCs w:val="24"/>
              </w:rPr>
            </w:pPr>
            <w:r w:rsidRPr="0021566E">
              <w:rPr>
                <w:rFonts w:eastAsia="SimSun" w:hint="eastAsia"/>
                <w:b/>
                <w:color w:val="000000"/>
                <w:sz w:val="22"/>
                <w:szCs w:val="24"/>
                <w:lang w:eastAsia="zh-CN"/>
              </w:rPr>
              <w:t xml:space="preserve">     </w:t>
            </w:r>
            <w:r w:rsidR="008D71D8" w:rsidRPr="0021566E">
              <w:rPr>
                <w:b/>
                <w:color w:val="000000"/>
                <w:sz w:val="22"/>
                <w:szCs w:val="24"/>
              </w:rPr>
              <w:t>Associate Consultant</w:t>
            </w:r>
          </w:p>
        </w:tc>
        <w:tc>
          <w:tcPr>
            <w:tcW w:w="2093" w:type="dxa"/>
            <w:tcMar>
              <w:top w:w="0" w:type="dxa"/>
              <w:left w:w="0" w:type="dxa"/>
              <w:bottom w:w="0" w:type="dxa"/>
              <w:right w:w="0" w:type="dxa"/>
            </w:tcMar>
            <w:vAlign w:val="center"/>
          </w:tcPr>
          <w:p w14:paraId="4427B103" w14:textId="77777777" w:rsidR="001852B5" w:rsidRPr="0021566E" w:rsidRDefault="008D71D8" w:rsidP="009011B0">
            <w:pPr>
              <w:keepNext/>
              <w:spacing w:before="20" w:after="20" w:line="270" w:lineRule="auto"/>
              <w:jc w:val="right"/>
              <w:rPr>
                <w:sz w:val="22"/>
                <w:szCs w:val="24"/>
              </w:rPr>
            </w:pPr>
            <w:r w:rsidRPr="0021566E">
              <w:rPr>
                <w:color w:val="475569"/>
                <w:sz w:val="22"/>
                <w:szCs w:val="24"/>
              </w:rPr>
              <w:t>2026</w:t>
            </w:r>
          </w:p>
        </w:tc>
      </w:tr>
      <w:tr w:rsidR="001852B5" w:rsidRPr="009011B0" w14:paraId="72AF3BCF" w14:textId="77777777" w:rsidTr="009011B0">
        <w:trPr>
          <w:jc w:val="center"/>
        </w:trPr>
        <w:tc>
          <w:tcPr>
            <w:tcW w:w="8373" w:type="dxa"/>
            <w:tcMar>
              <w:top w:w="0" w:type="dxa"/>
              <w:left w:w="0" w:type="dxa"/>
              <w:bottom w:w="0" w:type="dxa"/>
              <w:right w:w="0" w:type="dxa"/>
            </w:tcMar>
            <w:vAlign w:val="center"/>
          </w:tcPr>
          <w:p w14:paraId="472CDC41" w14:textId="70515E94" w:rsidR="001852B5" w:rsidRPr="009011B0" w:rsidRDefault="000F6744" w:rsidP="009011B0">
            <w:pPr>
              <w:keepNext/>
              <w:spacing w:before="20" w:after="20" w:line="270" w:lineRule="auto"/>
              <w:rPr>
                <w:sz w:val="20"/>
              </w:rPr>
            </w:pPr>
            <w:r w:rsidRPr="009011B0">
              <w:rPr>
                <w:rFonts w:eastAsia="SimSun" w:hint="eastAsia"/>
                <w:b/>
                <w:color w:val="334155"/>
                <w:sz w:val="20"/>
                <w:lang w:eastAsia="zh-CN"/>
              </w:rPr>
              <w:t xml:space="preserve">     </w:t>
            </w:r>
            <w:r w:rsidR="008D71D8" w:rsidRPr="009011B0">
              <w:rPr>
                <w:b/>
                <w:color w:val="334155"/>
                <w:sz w:val="20"/>
              </w:rPr>
              <w:t>Opus Group</w:t>
            </w:r>
          </w:p>
        </w:tc>
        <w:tc>
          <w:tcPr>
            <w:tcW w:w="2093" w:type="dxa"/>
            <w:tcMar>
              <w:top w:w="0" w:type="dxa"/>
              <w:left w:w="0" w:type="dxa"/>
              <w:bottom w:w="0" w:type="dxa"/>
              <w:right w:w="0" w:type="dxa"/>
            </w:tcMar>
            <w:vAlign w:val="center"/>
          </w:tcPr>
          <w:p w14:paraId="1F0A8C25" w14:textId="77777777" w:rsidR="001852B5" w:rsidRPr="009011B0" w:rsidRDefault="008D71D8" w:rsidP="009011B0">
            <w:pPr>
              <w:keepNext/>
              <w:spacing w:before="20" w:after="20" w:line="270" w:lineRule="auto"/>
              <w:jc w:val="right"/>
              <w:rPr>
                <w:sz w:val="20"/>
              </w:rPr>
            </w:pPr>
            <w:r w:rsidRPr="009011B0">
              <w:rPr>
                <w:b/>
                <w:color w:val="334155"/>
                <w:sz w:val="20"/>
              </w:rPr>
              <w:t>Toronto, Canada</w:t>
            </w:r>
          </w:p>
        </w:tc>
      </w:tr>
    </w:tbl>
    <w:p w14:paraId="4ED426A3" w14:textId="7C943F05" w:rsidR="00F9503B" w:rsidRPr="009011B0" w:rsidRDefault="008D71D8" w:rsidP="009011B0">
      <w:pPr>
        <w:keepNext/>
        <w:spacing w:before="20" w:after="20" w:line="270" w:lineRule="auto"/>
        <w:ind w:left="504" w:hanging="245"/>
        <w:rPr>
          <w:rFonts w:eastAsia="SimSun"/>
          <w:sz w:val="20"/>
          <w:szCs w:val="18"/>
          <w:lang w:eastAsia="zh-CN"/>
        </w:rPr>
      </w:pPr>
      <w:r w:rsidRPr="009011B0">
        <w:rPr>
          <w:sz w:val="20"/>
          <w:szCs w:val="18"/>
        </w:rPr>
        <w:t xml:space="preserve">•  </w:t>
      </w:r>
      <w:r w:rsidR="006E695B" w:rsidRPr="009011B0">
        <w:rPr>
          <w:rFonts w:eastAsia="SimSun"/>
          <w:sz w:val="20"/>
          <w:szCs w:val="18"/>
          <w:lang w:eastAsia="zh-CN"/>
        </w:rPr>
        <w:t>Led regional labour-market, sector-prioritization, and economic policy research for public-sector and workforce development clients across Durham, Waterloo, and Northwestern Ontario.</w:t>
      </w:r>
    </w:p>
    <w:p w14:paraId="322DFD10" w14:textId="1D26926A" w:rsidR="00410D1F" w:rsidRDefault="00410D1F" w:rsidP="009011B0">
      <w:pPr>
        <w:keepNext/>
        <w:spacing w:before="20" w:after="20" w:line="270" w:lineRule="auto"/>
        <w:ind w:left="504" w:hanging="245"/>
        <w:rPr>
          <w:sz w:val="20"/>
          <w:szCs w:val="18"/>
        </w:rPr>
      </w:pPr>
      <w:r>
        <w:rPr>
          <w:sz w:val="20"/>
          <w:szCs w:val="18"/>
        </w:rPr>
        <w:t xml:space="preserve">•  </w:t>
      </w:r>
      <w:r w:rsidR="00F52787" w:rsidRPr="00F52787">
        <w:rPr>
          <w:sz w:val="20"/>
          <w:szCs w:val="18"/>
        </w:rPr>
        <w:t>Analyzed NAICS-coded industry data and NOC-coded occupational data from Statistics Canada RTRA, Job Bank, occupational outlook data, and regional strategy documents, using the NOC–NAICS matrix relationship to connect occupation-level demand signals with industry-level sector evidence.</w:t>
      </w:r>
    </w:p>
    <w:p w14:paraId="6F44C476" w14:textId="4A6C2756" w:rsidR="001852B5" w:rsidRPr="009011B0" w:rsidRDefault="008D71D8" w:rsidP="009011B0">
      <w:pPr>
        <w:keepNext/>
        <w:spacing w:before="20" w:after="20" w:line="270" w:lineRule="auto"/>
        <w:ind w:left="504" w:hanging="245"/>
        <w:rPr>
          <w:sz w:val="20"/>
          <w:szCs w:val="18"/>
        </w:rPr>
      </w:pPr>
      <w:r w:rsidRPr="009011B0">
        <w:rPr>
          <w:sz w:val="20"/>
          <w:szCs w:val="18"/>
        </w:rPr>
        <w:t xml:space="preserve">•  </w:t>
      </w:r>
      <w:r w:rsidR="003A124E" w:rsidRPr="003A124E">
        <w:rPr>
          <w:sz w:val="20"/>
          <w:szCs w:val="18"/>
        </w:rPr>
        <w:t>Processed and consolidated 90,000+ source records from Statistics Canada RTRA, Job Bank, and other labour-market evidence sources, using SAS, Excel, and Python to structure 180+ analytical variables for quality checks, sector-prioritization modelling, and insight development.</w:t>
      </w:r>
    </w:p>
    <w:p w14:paraId="64A4457B" w14:textId="0D0A6584" w:rsidR="00037D15" w:rsidRPr="009011B0" w:rsidRDefault="008D71D8" w:rsidP="009011B0">
      <w:pPr>
        <w:keepNext/>
        <w:spacing w:before="20" w:after="20" w:line="270" w:lineRule="auto"/>
        <w:ind w:left="504" w:hanging="245"/>
        <w:rPr>
          <w:rFonts w:eastAsia="SimSun"/>
          <w:sz w:val="20"/>
          <w:szCs w:val="18"/>
          <w:lang w:eastAsia="zh-CN"/>
        </w:rPr>
      </w:pPr>
      <w:r w:rsidRPr="009011B0">
        <w:rPr>
          <w:sz w:val="20"/>
          <w:szCs w:val="18"/>
          <w:lang w:eastAsia="zh-CN"/>
        </w:rPr>
        <w:t xml:space="preserve">•  </w:t>
      </w:r>
      <w:r w:rsidR="00037D15" w:rsidRPr="009011B0">
        <w:rPr>
          <w:sz w:val="20"/>
          <w:szCs w:val="18"/>
        </w:rPr>
        <w:t>Built a multi-stage analytical framework to assess industries by occupational demand, trainability, wage attractiveness, regional fit, strategic alignment, and implementation risk, producing sector rankings and caution flags to support evidence-based prioritization.</w:t>
      </w:r>
    </w:p>
    <w:p w14:paraId="0C08F398" w14:textId="718593B5" w:rsidR="00037D15" w:rsidRPr="009011B0" w:rsidRDefault="00037D15" w:rsidP="009011B0">
      <w:pPr>
        <w:keepNext/>
        <w:spacing w:before="20" w:after="20" w:line="270" w:lineRule="auto"/>
        <w:ind w:left="504" w:hanging="245"/>
        <w:rPr>
          <w:rFonts w:eastAsia="SimSun"/>
          <w:sz w:val="20"/>
          <w:szCs w:val="18"/>
          <w:lang w:eastAsia="zh-CN"/>
        </w:rPr>
      </w:pPr>
      <w:r w:rsidRPr="009011B0">
        <w:rPr>
          <w:rFonts w:eastAsia="SimSun"/>
          <w:sz w:val="20"/>
          <w:szCs w:val="18"/>
          <w:lang w:eastAsia="zh-CN"/>
        </w:rPr>
        <w:t xml:space="preserve">• </w:t>
      </w:r>
      <w:r w:rsidRPr="009011B0">
        <w:rPr>
          <w:rFonts w:eastAsia="SimSun" w:hint="eastAsia"/>
          <w:sz w:val="20"/>
          <w:szCs w:val="18"/>
          <w:lang w:eastAsia="zh-CN"/>
        </w:rPr>
        <w:t xml:space="preserve"> </w:t>
      </w:r>
      <w:r w:rsidRPr="009011B0">
        <w:rPr>
          <w:rFonts w:eastAsia="SimSun"/>
          <w:sz w:val="20"/>
          <w:szCs w:val="18"/>
          <w:lang w:eastAsia="zh-CN"/>
        </w:rPr>
        <w:t>Synthesized statistical datasets, economic development strategies, labour-market reports, and sector scans into briefing-style memos, evidence packs, dashboards, methodology notes, and PowerPoint decks for government and municipal stakeholders.</w:t>
      </w:r>
    </w:p>
    <w:p w14:paraId="5D2F7A69" w14:textId="786FE63B" w:rsidR="00037D15" w:rsidRPr="009011B0" w:rsidRDefault="008D71D8" w:rsidP="009011B0">
      <w:pPr>
        <w:keepNext/>
        <w:spacing w:before="20" w:after="20" w:line="270" w:lineRule="auto"/>
        <w:ind w:left="504" w:hanging="245"/>
        <w:rPr>
          <w:rFonts w:eastAsia="SimSun"/>
          <w:sz w:val="20"/>
          <w:szCs w:val="18"/>
          <w:lang w:eastAsia="zh-CN"/>
        </w:rPr>
      </w:pPr>
      <w:r w:rsidRPr="009011B0">
        <w:rPr>
          <w:sz w:val="20"/>
          <w:szCs w:val="18"/>
        </w:rPr>
        <w:t xml:space="preserve">•  </w:t>
      </w:r>
      <w:r w:rsidR="00516676" w:rsidRPr="009011B0">
        <w:rPr>
          <w:sz w:val="20"/>
          <w:szCs w:val="18"/>
        </w:rPr>
        <w:t>Developed internal methodology documentation and environmental scanning tools to support the review of data sources, assumptions, analytical logic, and emerging labour-market and economic development issues for project planning and briefing materials.</w:t>
      </w:r>
    </w:p>
    <w:p w14:paraId="7C18F45E" w14:textId="1218D1A6" w:rsidR="001852B5" w:rsidRPr="009011B0" w:rsidRDefault="008D71D8" w:rsidP="009011B0">
      <w:pPr>
        <w:keepNext/>
        <w:spacing w:before="20" w:after="20" w:line="270" w:lineRule="auto"/>
        <w:ind w:left="504" w:hanging="245"/>
        <w:rPr>
          <w:rFonts w:eastAsia="SimSun"/>
          <w:sz w:val="20"/>
          <w:szCs w:val="18"/>
          <w:lang w:eastAsia="zh-CN"/>
        </w:rPr>
      </w:pPr>
      <w:r w:rsidRPr="009011B0">
        <w:rPr>
          <w:sz w:val="20"/>
          <w:szCs w:val="18"/>
        </w:rPr>
        <w:t>•  Supported business development by scanning 35+ regional economic development strategies and synthesizing regional priorities, investment themes, and service gaps.</w:t>
      </w:r>
    </w:p>
    <w:p w14:paraId="3702B2D8" w14:textId="514DD864" w:rsidR="0034752B" w:rsidRPr="009011B0" w:rsidRDefault="0034752B" w:rsidP="009011B0">
      <w:pPr>
        <w:spacing w:before="20" w:after="20" w:line="270" w:lineRule="auto"/>
        <w:ind w:left="504" w:hanging="245"/>
        <w:rPr>
          <w:rFonts w:eastAsia="SimSun"/>
          <w:sz w:val="20"/>
          <w:szCs w:val="18"/>
          <w:lang w:eastAsia="zh-CN"/>
        </w:rPr>
      </w:pPr>
      <w:r w:rsidRPr="009011B0">
        <w:rPr>
          <w:sz w:val="20"/>
          <w:szCs w:val="18"/>
        </w:rPr>
        <w:t xml:space="preserve">•  </w:t>
      </w:r>
      <w:r w:rsidRPr="009011B0">
        <w:rPr>
          <w:rFonts w:eastAsia="SimSun"/>
          <w:sz w:val="20"/>
          <w:szCs w:val="18"/>
          <w:lang w:eastAsia="zh-CN"/>
        </w:rPr>
        <w:t xml:space="preserve">Produced </w:t>
      </w:r>
      <w:r w:rsidRPr="009011B0">
        <w:rPr>
          <w:rFonts w:eastAsia="SimSun" w:hint="eastAsia"/>
          <w:sz w:val="20"/>
          <w:szCs w:val="18"/>
          <w:lang w:eastAsia="zh-CN"/>
        </w:rPr>
        <w:t>Q</w:t>
      </w:r>
      <w:r w:rsidRPr="009011B0">
        <w:rPr>
          <w:rFonts w:eastAsia="SimSun"/>
          <w:sz w:val="20"/>
          <w:szCs w:val="18"/>
          <w:lang w:eastAsia="zh-CN"/>
        </w:rPr>
        <w:t>GIS-based research memos mapping data coverage, administrative boundaries, and regional hub geographies to clarify project scope, data limitations, and analytical trade-offs for internal and client-facing discussions.</w:t>
      </w:r>
    </w:p>
    <w:tbl>
      <w:tblPr>
        <w:tblW w:w="10466" w:type="dxa"/>
        <w:jc w:val="center"/>
        <w:tblBorders>
          <w:top w:val="nil"/>
          <w:left w:val="nil"/>
          <w:bottom w:val="nil"/>
          <w:right w:val="nil"/>
          <w:insideH w:val="nil"/>
          <w:insideV w:val="nil"/>
        </w:tblBorders>
        <w:tblLayout w:type="fixed"/>
        <w:tblLook w:val="04A0" w:firstRow="1" w:lastRow="0" w:firstColumn="1" w:lastColumn="0" w:noHBand="0" w:noVBand="1"/>
      </w:tblPr>
      <w:tblGrid>
        <w:gridCol w:w="8373"/>
        <w:gridCol w:w="2093"/>
      </w:tblGrid>
      <w:tr w:rsidR="001852B5" w:rsidRPr="0021566E" w14:paraId="19EE530E" w14:textId="77777777" w:rsidTr="009011B0">
        <w:trPr>
          <w:jc w:val="center"/>
        </w:trPr>
        <w:tc>
          <w:tcPr>
            <w:tcW w:w="8373" w:type="dxa"/>
            <w:tcMar>
              <w:top w:w="0" w:type="dxa"/>
              <w:left w:w="0" w:type="dxa"/>
              <w:bottom w:w="0" w:type="dxa"/>
              <w:right w:w="0" w:type="dxa"/>
            </w:tcMar>
            <w:vAlign w:val="center"/>
          </w:tcPr>
          <w:p w14:paraId="6463B3D5" w14:textId="55335C7E" w:rsidR="001852B5" w:rsidRPr="0021566E" w:rsidRDefault="000F6744" w:rsidP="009011B0">
            <w:pPr>
              <w:keepNext/>
              <w:spacing w:before="20" w:after="20" w:line="270" w:lineRule="auto"/>
              <w:rPr>
                <w:sz w:val="22"/>
                <w:szCs w:val="24"/>
              </w:rPr>
            </w:pPr>
            <w:r w:rsidRPr="0021566E">
              <w:rPr>
                <w:rFonts w:eastAsia="SimSun" w:hint="eastAsia"/>
                <w:b/>
                <w:color w:val="000000"/>
                <w:sz w:val="22"/>
                <w:szCs w:val="24"/>
                <w:lang w:eastAsia="zh-CN"/>
              </w:rPr>
              <w:t xml:space="preserve">       </w:t>
            </w:r>
            <w:r w:rsidR="009027E0" w:rsidRPr="0021566E">
              <w:rPr>
                <w:rFonts w:eastAsia="SimSun" w:hint="eastAsia"/>
                <w:b/>
                <w:color w:val="000000"/>
                <w:sz w:val="22"/>
                <w:szCs w:val="24"/>
                <w:lang w:eastAsia="zh-CN"/>
              </w:rPr>
              <w:t>Graduate</w:t>
            </w:r>
            <w:r w:rsidR="009027E0" w:rsidRPr="0021566E">
              <w:rPr>
                <w:b/>
                <w:color w:val="000000"/>
                <w:sz w:val="22"/>
                <w:szCs w:val="24"/>
              </w:rPr>
              <w:t xml:space="preserve"> Consultant</w:t>
            </w:r>
          </w:p>
        </w:tc>
        <w:tc>
          <w:tcPr>
            <w:tcW w:w="2093" w:type="dxa"/>
            <w:tcMar>
              <w:top w:w="0" w:type="dxa"/>
              <w:left w:w="0" w:type="dxa"/>
              <w:bottom w:w="0" w:type="dxa"/>
              <w:right w:w="0" w:type="dxa"/>
            </w:tcMar>
            <w:vAlign w:val="center"/>
          </w:tcPr>
          <w:p w14:paraId="5FF6CB9E" w14:textId="77777777" w:rsidR="001852B5" w:rsidRPr="0021566E" w:rsidRDefault="008D71D8" w:rsidP="009011B0">
            <w:pPr>
              <w:keepNext/>
              <w:spacing w:before="20" w:after="20" w:line="270" w:lineRule="auto"/>
              <w:jc w:val="right"/>
              <w:rPr>
                <w:sz w:val="22"/>
                <w:szCs w:val="24"/>
              </w:rPr>
            </w:pPr>
            <w:r w:rsidRPr="0021566E">
              <w:rPr>
                <w:color w:val="475569"/>
                <w:sz w:val="22"/>
                <w:szCs w:val="24"/>
              </w:rPr>
              <w:t>2024 - 2025</w:t>
            </w:r>
          </w:p>
        </w:tc>
      </w:tr>
      <w:tr w:rsidR="001852B5" w:rsidRPr="009011B0" w14:paraId="72F4D576" w14:textId="77777777" w:rsidTr="009011B0">
        <w:trPr>
          <w:jc w:val="center"/>
        </w:trPr>
        <w:tc>
          <w:tcPr>
            <w:tcW w:w="8373" w:type="dxa"/>
            <w:tcMar>
              <w:top w:w="0" w:type="dxa"/>
              <w:left w:w="0" w:type="dxa"/>
              <w:bottom w:w="0" w:type="dxa"/>
              <w:right w:w="0" w:type="dxa"/>
            </w:tcMar>
            <w:vAlign w:val="center"/>
          </w:tcPr>
          <w:p w14:paraId="66F4EDB7" w14:textId="7CA64CEC" w:rsidR="001852B5" w:rsidRPr="009011B0" w:rsidRDefault="000F6744" w:rsidP="009011B0">
            <w:pPr>
              <w:keepNext/>
              <w:spacing w:before="20" w:after="20" w:line="270" w:lineRule="auto"/>
              <w:rPr>
                <w:sz w:val="20"/>
              </w:rPr>
            </w:pPr>
            <w:r w:rsidRPr="009011B0">
              <w:rPr>
                <w:rFonts w:eastAsia="SimSun" w:hint="eastAsia"/>
                <w:b/>
                <w:color w:val="334155"/>
                <w:sz w:val="20"/>
                <w:lang w:eastAsia="zh-CN"/>
              </w:rPr>
              <w:t xml:space="preserve">       </w:t>
            </w:r>
            <w:r w:rsidR="008D71D8" w:rsidRPr="009011B0">
              <w:rPr>
                <w:b/>
                <w:color w:val="334155"/>
                <w:sz w:val="20"/>
              </w:rPr>
              <w:t>City of Mississauga, Vision Zero Program</w:t>
            </w:r>
          </w:p>
        </w:tc>
        <w:tc>
          <w:tcPr>
            <w:tcW w:w="2093" w:type="dxa"/>
            <w:tcMar>
              <w:top w:w="0" w:type="dxa"/>
              <w:left w:w="0" w:type="dxa"/>
              <w:bottom w:w="0" w:type="dxa"/>
              <w:right w:w="0" w:type="dxa"/>
            </w:tcMar>
            <w:vAlign w:val="center"/>
          </w:tcPr>
          <w:p w14:paraId="5D507712" w14:textId="77777777" w:rsidR="001852B5" w:rsidRPr="009011B0" w:rsidRDefault="008D71D8" w:rsidP="009011B0">
            <w:pPr>
              <w:keepNext/>
              <w:spacing w:before="20" w:after="20" w:line="270" w:lineRule="auto"/>
              <w:jc w:val="right"/>
              <w:rPr>
                <w:sz w:val="20"/>
              </w:rPr>
            </w:pPr>
            <w:r w:rsidRPr="009011B0">
              <w:rPr>
                <w:b/>
                <w:color w:val="334155"/>
                <w:sz w:val="20"/>
              </w:rPr>
              <w:t>Mississauga, Canada</w:t>
            </w:r>
          </w:p>
        </w:tc>
      </w:tr>
    </w:tbl>
    <w:p w14:paraId="4DE617BF" w14:textId="77777777" w:rsidR="00410D1F" w:rsidRDefault="00410D1F" w:rsidP="009011B0">
      <w:pPr>
        <w:spacing w:before="20" w:after="20" w:line="270" w:lineRule="auto"/>
        <w:ind w:left="504" w:hanging="245"/>
        <w:rPr>
          <w:sz w:val="20"/>
          <w:szCs w:val="24"/>
        </w:rPr>
      </w:pPr>
      <w:r>
        <w:rPr>
          <w:sz w:val="20"/>
          <w:szCs w:val="24"/>
        </w:rPr>
        <w:t>•  Conducted municipal policy and program research, including jurisdictional benchmarking and best-practice scans, to identify relevant indicators, communication approaches, implementation considerations, and public-facing engagement strategies.</w:t>
      </w:r>
    </w:p>
    <w:p w14:paraId="714C78A0" w14:textId="29521B17" w:rsidR="001852B5" w:rsidRPr="009011B0" w:rsidRDefault="008D71D8" w:rsidP="009011B0">
      <w:pPr>
        <w:spacing w:before="20" w:after="20" w:line="270" w:lineRule="auto"/>
        <w:ind w:left="504" w:hanging="245"/>
        <w:rPr>
          <w:sz w:val="20"/>
          <w:szCs w:val="24"/>
        </w:rPr>
      </w:pPr>
      <w:r w:rsidRPr="009011B0">
        <w:rPr>
          <w:sz w:val="20"/>
          <w:szCs w:val="24"/>
        </w:rPr>
        <w:t xml:space="preserve">•  </w:t>
      </w:r>
      <w:r w:rsidR="00516676" w:rsidRPr="009011B0">
        <w:rPr>
          <w:rFonts w:eastAsia="SimSun"/>
          <w:sz w:val="20"/>
          <w:szCs w:val="24"/>
          <w:lang w:eastAsia="zh-CN"/>
        </w:rPr>
        <w:t>Analyzed demographic, transportation, and collision datasets using Python, Excel, QGIS, and exploratory regression analysis to assess spatial patterns, high-risk groups, and priority locations for targeted municipal action.</w:t>
      </w:r>
    </w:p>
    <w:p w14:paraId="1DBC8E5C" w14:textId="7F77E8B1" w:rsidR="001852B5" w:rsidRPr="009011B0" w:rsidRDefault="008D71D8" w:rsidP="009011B0">
      <w:pPr>
        <w:spacing w:before="20" w:after="20" w:line="270" w:lineRule="auto"/>
        <w:ind w:left="504" w:hanging="245"/>
        <w:rPr>
          <w:sz w:val="20"/>
          <w:szCs w:val="24"/>
        </w:rPr>
      </w:pPr>
      <w:r w:rsidRPr="009011B0">
        <w:rPr>
          <w:sz w:val="20"/>
          <w:szCs w:val="24"/>
        </w:rPr>
        <w:t xml:space="preserve">•  </w:t>
      </w:r>
      <w:r w:rsidR="00516676" w:rsidRPr="009011B0">
        <w:rPr>
          <w:sz w:val="20"/>
          <w:szCs w:val="24"/>
        </w:rPr>
        <w:t>Translated quantitative and qualitative findings into practical engagement and communication strategies grounded in equity considerations, behavioural insights, user needs, and public service delivery objectives.</w:t>
      </w:r>
    </w:p>
    <w:p w14:paraId="65AE1931" w14:textId="6E2C93D8" w:rsidR="001852B5" w:rsidRPr="009011B0" w:rsidRDefault="008D71D8" w:rsidP="009011B0">
      <w:pPr>
        <w:spacing w:before="20" w:after="20" w:line="270" w:lineRule="auto"/>
        <w:ind w:left="504" w:hanging="245"/>
        <w:rPr>
          <w:sz w:val="20"/>
          <w:szCs w:val="24"/>
        </w:rPr>
      </w:pPr>
      <w:r w:rsidRPr="009011B0">
        <w:rPr>
          <w:sz w:val="20"/>
          <w:szCs w:val="24"/>
        </w:rPr>
        <w:t xml:space="preserve">•  </w:t>
      </w:r>
      <w:r w:rsidR="00516676" w:rsidRPr="009011B0">
        <w:rPr>
          <w:sz w:val="20"/>
          <w:szCs w:val="24"/>
        </w:rPr>
        <w:t>Developed client-ready materials, including KPIs, evaluation frameworks, communication assets, maps, and PowerPoint presentations, to support implementation planning and stakeholder decision-making.</w:t>
      </w:r>
    </w:p>
    <w:p w14:paraId="6309485D" w14:textId="47680BC5" w:rsidR="001852B5" w:rsidRPr="009011B0" w:rsidRDefault="008D71D8" w:rsidP="009011B0">
      <w:pPr>
        <w:spacing w:before="20" w:after="20" w:line="270" w:lineRule="auto"/>
        <w:ind w:left="504" w:hanging="245"/>
        <w:rPr>
          <w:sz w:val="20"/>
          <w:szCs w:val="24"/>
        </w:rPr>
      </w:pPr>
      <w:r w:rsidRPr="009011B0">
        <w:rPr>
          <w:sz w:val="20"/>
          <w:szCs w:val="24"/>
        </w:rPr>
        <w:t xml:space="preserve">•  </w:t>
      </w:r>
      <w:r w:rsidR="00516676" w:rsidRPr="009011B0">
        <w:rPr>
          <w:sz w:val="20"/>
          <w:szCs w:val="24"/>
        </w:rPr>
        <w:t>Coordinated with cross-functional municipal stakeholders to clarify research needs, manage timelines, present findings, and ensure deliverables aligned with project goals, public communication needs, and operational priorities.</w:t>
      </w:r>
    </w:p>
    <w:tbl>
      <w:tblPr>
        <w:tblW w:w="10466" w:type="dxa"/>
        <w:jc w:val="center"/>
        <w:tblBorders>
          <w:top w:val="nil"/>
          <w:left w:val="nil"/>
          <w:bottom w:val="nil"/>
          <w:right w:val="nil"/>
          <w:insideH w:val="nil"/>
          <w:insideV w:val="nil"/>
        </w:tblBorders>
        <w:tblLayout w:type="fixed"/>
        <w:tblLook w:val="04A0" w:firstRow="1" w:lastRow="0" w:firstColumn="1" w:lastColumn="0" w:noHBand="0" w:noVBand="1"/>
      </w:tblPr>
      <w:tblGrid>
        <w:gridCol w:w="8373"/>
        <w:gridCol w:w="2093"/>
      </w:tblGrid>
      <w:tr w:rsidR="001852B5" w:rsidRPr="009011B0" w14:paraId="3992F178" w14:textId="77777777" w:rsidTr="009011B0">
        <w:trPr>
          <w:jc w:val="center"/>
        </w:trPr>
        <w:tc>
          <w:tcPr>
            <w:tcW w:w="8373" w:type="dxa"/>
            <w:tcMar>
              <w:top w:w="0" w:type="dxa"/>
              <w:left w:w="0" w:type="dxa"/>
              <w:bottom w:w="0" w:type="dxa"/>
              <w:right w:w="0" w:type="dxa"/>
            </w:tcMar>
            <w:vAlign w:val="center"/>
          </w:tcPr>
          <w:p w14:paraId="5CDAF48C" w14:textId="77777777" w:rsidR="000F6744" w:rsidRPr="0021566E" w:rsidRDefault="000F6744" w:rsidP="009011B0">
            <w:pPr>
              <w:keepNext/>
              <w:widowControl w:val="0"/>
              <w:spacing w:before="20" w:after="20" w:line="270" w:lineRule="auto"/>
              <w:rPr>
                <w:rFonts w:eastAsia="SimSun"/>
                <w:b/>
                <w:color w:val="000000"/>
                <w:sz w:val="22"/>
                <w:szCs w:val="24"/>
                <w:lang w:eastAsia="zh-CN"/>
              </w:rPr>
            </w:pPr>
          </w:p>
          <w:p w14:paraId="7629F046" w14:textId="3CCC6F8C" w:rsidR="001852B5" w:rsidRPr="0021566E" w:rsidRDefault="000F6744" w:rsidP="009011B0">
            <w:pPr>
              <w:keepNext/>
              <w:spacing w:before="20" w:after="20" w:line="270" w:lineRule="auto"/>
              <w:rPr>
                <w:rFonts w:eastAsia="SimSun"/>
                <w:sz w:val="22"/>
                <w:szCs w:val="24"/>
                <w:lang w:eastAsia="zh-CN"/>
              </w:rPr>
            </w:pPr>
            <w:r w:rsidRPr="0021566E">
              <w:rPr>
                <w:rFonts w:eastAsia="SimSun" w:hint="eastAsia"/>
                <w:b/>
                <w:color w:val="000000"/>
                <w:sz w:val="22"/>
                <w:szCs w:val="24"/>
                <w:lang w:eastAsia="zh-CN"/>
              </w:rPr>
              <w:t xml:space="preserve">       </w:t>
            </w:r>
            <w:r w:rsidR="008D71D8" w:rsidRPr="0021566E">
              <w:rPr>
                <w:b/>
                <w:color w:val="000000"/>
                <w:sz w:val="22"/>
                <w:szCs w:val="24"/>
              </w:rPr>
              <w:t>Strategic Research Consultant</w:t>
            </w:r>
            <w:r w:rsidR="0021566E">
              <w:rPr>
                <w:rFonts w:eastAsia="SimSun" w:hint="eastAsia"/>
                <w:b/>
                <w:color w:val="000000"/>
                <w:sz w:val="22"/>
                <w:szCs w:val="24"/>
                <w:lang w:eastAsia="zh-CN"/>
              </w:rPr>
              <w:t xml:space="preserve">                                                                                                                                                                                                              </w:t>
            </w:r>
          </w:p>
        </w:tc>
        <w:tc>
          <w:tcPr>
            <w:tcW w:w="2093" w:type="dxa"/>
            <w:tcMar>
              <w:top w:w="0" w:type="dxa"/>
              <w:left w:w="0" w:type="dxa"/>
              <w:bottom w:w="0" w:type="dxa"/>
              <w:right w:w="0" w:type="dxa"/>
            </w:tcMar>
            <w:vAlign w:val="center"/>
          </w:tcPr>
          <w:p w14:paraId="2997DABC" w14:textId="77777777" w:rsidR="0021566E" w:rsidRDefault="0021566E" w:rsidP="009011B0">
            <w:pPr>
              <w:keepNext/>
              <w:spacing w:before="20" w:after="20" w:line="270" w:lineRule="auto"/>
              <w:jc w:val="right"/>
              <w:rPr>
                <w:rFonts w:eastAsia="SimSun"/>
                <w:color w:val="475569"/>
                <w:sz w:val="22"/>
                <w:szCs w:val="24"/>
                <w:lang w:eastAsia="zh-CN"/>
              </w:rPr>
            </w:pPr>
          </w:p>
          <w:p w14:paraId="41F39B20" w14:textId="78AD40B2" w:rsidR="001852B5" w:rsidRPr="0021566E" w:rsidRDefault="008D71D8" w:rsidP="009011B0">
            <w:pPr>
              <w:keepNext/>
              <w:spacing w:before="20" w:after="20" w:line="270" w:lineRule="auto"/>
              <w:jc w:val="right"/>
              <w:rPr>
                <w:sz w:val="22"/>
                <w:szCs w:val="24"/>
              </w:rPr>
            </w:pPr>
            <w:r w:rsidRPr="0021566E">
              <w:rPr>
                <w:color w:val="475569"/>
                <w:sz w:val="22"/>
                <w:szCs w:val="24"/>
              </w:rPr>
              <w:t>2024</w:t>
            </w:r>
          </w:p>
        </w:tc>
      </w:tr>
      <w:tr w:rsidR="001852B5" w:rsidRPr="009011B0" w14:paraId="533171D0" w14:textId="77777777" w:rsidTr="009011B0">
        <w:trPr>
          <w:jc w:val="center"/>
        </w:trPr>
        <w:tc>
          <w:tcPr>
            <w:tcW w:w="8373" w:type="dxa"/>
            <w:tcMar>
              <w:top w:w="0" w:type="dxa"/>
              <w:left w:w="0" w:type="dxa"/>
              <w:bottom w:w="0" w:type="dxa"/>
              <w:right w:w="0" w:type="dxa"/>
            </w:tcMar>
            <w:vAlign w:val="center"/>
          </w:tcPr>
          <w:p w14:paraId="55465013" w14:textId="009A90D2" w:rsidR="001852B5" w:rsidRPr="009011B0" w:rsidRDefault="000F6744" w:rsidP="009011B0">
            <w:pPr>
              <w:keepNext/>
              <w:spacing w:before="20" w:after="20" w:line="270" w:lineRule="auto"/>
              <w:rPr>
                <w:sz w:val="20"/>
              </w:rPr>
            </w:pPr>
            <w:r w:rsidRPr="009011B0">
              <w:rPr>
                <w:rFonts w:eastAsia="SimSun" w:hint="eastAsia"/>
                <w:b/>
                <w:color w:val="334155"/>
                <w:sz w:val="20"/>
                <w:lang w:eastAsia="zh-CN"/>
              </w:rPr>
              <w:t xml:space="preserve">       </w:t>
            </w:r>
            <w:r w:rsidR="008D71D8" w:rsidRPr="009011B0">
              <w:rPr>
                <w:b/>
                <w:color w:val="334155"/>
                <w:sz w:val="20"/>
              </w:rPr>
              <w:t>City of Mississauga, Economic Development Office, IDEA Mississauga</w:t>
            </w:r>
          </w:p>
        </w:tc>
        <w:tc>
          <w:tcPr>
            <w:tcW w:w="2093" w:type="dxa"/>
            <w:tcMar>
              <w:top w:w="0" w:type="dxa"/>
              <w:left w:w="0" w:type="dxa"/>
              <w:bottom w:w="0" w:type="dxa"/>
              <w:right w:w="0" w:type="dxa"/>
            </w:tcMar>
            <w:vAlign w:val="center"/>
          </w:tcPr>
          <w:p w14:paraId="057ACDAF" w14:textId="77777777" w:rsidR="001852B5" w:rsidRPr="009011B0" w:rsidRDefault="008D71D8" w:rsidP="009011B0">
            <w:pPr>
              <w:keepNext/>
              <w:spacing w:before="20" w:after="20" w:line="270" w:lineRule="auto"/>
              <w:jc w:val="right"/>
              <w:rPr>
                <w:sz w:val="20"/>
              </w:rPr>
            </w:pPr>
            <w:r w:rsidRPr="009011B0">
              <w:rPr>
                <w:b/>
                <w:color w:val="334155"/>
                <w:sz w:val="20"/>
              </w:rPr>
              <w:t>Mississauga, Canada</w:t>
            </w:r>
          </w:p>
        </w:tc>
      </w:tr>
    </w:tbl>
    <w:p w14:paraId="553ACA29" w14:textId="77777777" w:rsidR="00410D1F" w:rsidRDefault="00410D1F" w:rsidP="009011B0">
      <w:pPr>
        <w:keepNext/>
        <w:spacing w:before="20" w:after="20" w:line="270" w:lineRule="auto"/>
        <w:ind w:left="504" w:hanging="245"/>
        <w:rPr>
          <w:sz w:val="20"/>
          <w:szCs w:val="24"/>
        </w:rPr>
      </w:pPr>
      <w:r>
        <w:rPr>
          <w:sz w:val="20"/>
          <w:szCs w:val="24"/>
        </w:rPr>
        <w:t>•  Led economic development and business ecosystem research, including stakeholder interviews, jurisdictional scans, market analysis, and innovation ecosystem benchmarking, to inform municipal strategy and program recommendations.</w:t>
      </w:r>
    </w:p>
    <w:p w14:paraId="0AB92817" w14:textId="0F29E4CA" w:rsidR="00516676" w:rsidRPr="009011B0" w:rsidRDefault="008D71D8" w:rsidP="009011B0">
      <w:pPr>
        <w:keepNext/>
        <w:spacing w:before="20" w:after="20" w:line="270" w:lineRule="auto"/>
        <w:ind w:left="504" w:hanging="245"/>
        <w:rPr>
          <w:rFonts w:eastAsia="SimSun"/>
          <w:sz w:val="20"/>
          <w:szCs w:val="24"/>
          <w:lang w:eastAsia="zh-CN"/>
        </w:rPr>
      </w:pPr>
      <w:r w:rsidRPr="009011B0">
        <w:rPr>
          <w:sz w:val="20"/>
          <w:szCs w:val="24"/>
        </w:rPr>
        <w:t xml:space="preserve">•  </w:t>
      </w:r>
      <w:r w:rsidR="00516676" w:rsidRPr="009011B0">
        <w:rPr>
          <w:sz w:val="20"/>
          <w:szCs w:val="24"/>
        </w:rPr>
        <w:t>Analyzed firm-level, sectoral, startup, and investment-related datasets using Excel and Python to identify business growth patterns, ecosystem gaps, service needs, and policy opportunities.</w:t>
      </w:r>
    </w:p>
    <w:p w14:paraId="4C6291B0" w14:textId="574D9E8F" w:rsidR="001852B5" w:rsidRPr="009011B0" w:rsidRDefault="008D71D8" w:rsidP="009011B0">
      <w:pPr>
        <w:keepNext/>
        <w:spacing w:before="20" w:after="20" w:line="270" w:lineRule="auto"/>
        <w:ind w:left="504" w:hanging="245"/>
        <w:rPr>
          <w:sz w:val="20"/>
          <w:szCs w:val="24"/>
        </w:rPr>
      </w:pPr>
      <w:r w:rsidRPr="009011B0">
        <w:rPr>
          <w:sz w:val="20"/>
          <w:szCs w:val="24"/>
        </w:rPr>
        <w:t xml:space="preserve">•  </w:t>
      </w:r>
      <w:r w:rsidR="00516676" w:rsidRPr="009011B0">
        <w:rPr>
          <w:sz w:val="20"/>
          <w:szCs w:val="24"/>
        </w:rPr>
        <w:t>Synthesized quantitative and qualitative findings into executive-ready reports, briefing-style PowerPoint decks, strategic memos, and recommendations for municipal and business-facing stakeholders.</w:t>
      </w:r>
    </w:p>
    <w:p w14:paraId="7C7BEF3D" w14:textId="54709AAA" w:rsidR="001852B5" w:rsidRPr="009011B0" w:rsidRDefault="008D71D8" w:rsidP="009011B0">
      <w:pPr>
        <w:keepNext/>
        <w:spacing w:before="20" w:after="20" w:line="270" w:lineRule="auto"/>
        <w:ind w:left="504" w:hanging="245"/>
        <w:rPr>
          <w:rFonts w:eastAsia="SimSun"/>
          <w:sz w:val="20"/>
          <w:szCs w:val="24"/>
          <w:lang w:eastAsia="zh-CN"/>
        </w:rPr>
      </w:pPr>
      <w:r w:rsidRPr="009011B0">
        <w:rPr>
          <w:sz w:val="20"/>
          <w:szCs w:val="24"/>
        </w:rPr>
        <w:t xml:space="preserve">•  </w:t>
      </w:r>
      <w:r w:rsidR="00516676" w:rsidRPr="009011B0">
        <w:rPr>
          <w:sz w:val="20"/>
          <w:szCs w:val="24"/>
        </w:rPr>
        <w:t>Designed a KPI and evaluation framework to assess ecosystem and program performance across startup activity, access to capital, business support infrastructure, partnership development, and implementation outcomes.</w:t>
      </w:r>
    </w:p>
    <w:p w14:paraId="1A80912B" w14:textId="77777777" w:rsidR="0034752B" w:rsidRPr="009011B0" w:rsidRDefault="008D71D8" w:rsidP="009011B0">
      <w:pPr>
        <w:keepNext/>
        <w:spacing w:before="20" w:after="20" w:line="270" w:lineRule="auto"/>
        <w:ind w:left="504" w:hanging="245"/>
        <w:rPr>
          <w:rFonts w:eastAsia="SimSun"/>
          <w:sz w:val="20"/>
          <w:szCs w:val="24"/>
          <w:lang w:eastAsia="zh-CN"/>
        </w:rPr>
      </w:pPr>
      <w:r w:rsidRPr="009011B0">
        <w:rPr>
          <w:sz w:val="20"/>
          <w:szCs w:val="24"/>
        </w:rPr>
        <w:t xml:space="preserve">•  </w:t>
      </w:r>
      <w:r w:rsidR="0034752B" w:rsidRPr="009011B0">
        <w:rPr>
          <w:rFonts w:eastAsia="SimSun"/>
          <w:sz w:val="20"/>
          <w:szCs w:val="24"/>
          <w:lang w:eastAsia="zh-CN"/>
        </w:rPr>
        <w:t>Collaborated with economic development, business support, and cross-functional teams to clarify research needs, refine project objectives, and align findings with practical program and policy priorities.</w:t>
      </w:r>
    </w:p>
    <w:p w14:paraId="7BB15698" w14:textId="6A92BD99" w:rsidR="004D0D94" w:rsidRPr="009011B0" w:rsidRDefault="007C1A33" w:rsidP="009011B0">
      <w:pPr>
        <w:spacing w:before="20" w:after="20" w:line="270" w:lineRule="auto"/>
        <w:ind w:left="504" w:hanging="245"/>
        <w:rPr>
          <w:rFonts w:eastAsia="SimSun"/>
          <w:sz w:val="20"/>
          <w:szCs w:val="24"/>
          <w:lang w:eastAsia="zh-CN"/>
        </w:rPr>
      </w:pPr>
      <w:r w:rsidRPr="009011B0">
        <w:rPr>
          <w:sz w:val="20"/>
          <w:szCs w:val="24"/>
        </w:rPr>
        <w:t xml:space="preserve">• </w:t>
      </w:r>
      <w:r w:rsidRPr="009011B0">
        <w:rPr>
          <w:rFonts w:eastAsia="SimSun" w:hint="eastAsia"/>
          <w:sz w:val="20"/>
          <w:szCs w:val="24"/>
          <w:lang w:eastAsia="zh-CN"/>
        </w:rPr>
        <w:t xml:space="preserve"> </w:t>
      </w:r>
      <w:r w:rsidR="00BC12B6" w:rsidRPr="009011B0">
        <w:rPr>
          <w:rFonts w:eastAsia="SimSun"/>
          <w:sz w:val="20"/>
          <w:szCs w:val="24"/>
          <w:lang w:eastAsia="zh-CN"/>
        </w:rPr>
        <w:t>Presented economic development research at the 2024 Canadian Council for Small Business and Entrepreneurship Conference, with related research insights later aligning with themes reflected in Mississauga’s Path to Prosperity 2030 economic development strategy.</w:t>
      </w:r>
    </w:p>
    <w:tbl>
      <w:tblPr>
        <w:tblW w:w="10466" w:type="dxa"/>
        <w:jc w:val="center"/>
        <w:tblBorders>
          <w:top w:val="nil"/>
          <w:left w:val="nil"/>
          <w:bottom w:val="nil"/>
          <w:right w:val="nil"/>
          <w:insideH w:val="nil"/>
          <w:insideV w:val="nil"/>
        </w:tblBorders>
        <w:tblLayout w:type="fixed"/>
        <w:tblLook w:val="04A0" w:firstRow="1" w:lastRow="0" w:firstColumn="1" w:lastColumn="0" w:noHBand="0" w:noVBand="1"/>
      </w:tblPr>
      <w:tblGrid>
        <w:gridCol w:w="8373"/>
        <w:gridCol w:w="2093"/>
      </w:tblGrid>
      <w:tr w:rsidR="00516676" w:rsidRPr="0021566E" w14:paraId="62D49AF0" w14:textId="77777777" w:rsidTr="009011B0">
        <w:trPr>
          <w:jc w:val="center"/>
        </w:trPr>
        <w:tc>
          <w:tcPr>
            <w:tcW w:w="8373" w:type="dxa"/>
            <w:tcMar>
              <w:top w:w="0" w:type="dxa"/>
              <w:left w:w="0" w:type="dxa"/>
              <w:bottom w:w="0" w:type="dxa"/>
              <w:right w:w="0" w:type="dxa"/>
            </w:tcMar>
            <w:vAlign w:val="center"/>
          </w:tcPr>
          <w:p w14:paraId="7A8F2E65" w14:textId="53E19311" w:rsidR="00516676" w:rsidRPr="0021566E" w:rsidRDefault="000F6744" w:rsidP="009011B0">
            <w:pPr>
              <w:keepNext/>
              <w:spacing w:before="20" w:after="20" w:line="270" w:lineRule="auto"/>
              <w:rPr>
                <w:rFonts w:eastAsia="SimSun"/>
                <w:sz w:val="22"/>
                <w:szCs w:val="24"/>
                <w:lang w:eastAsia="zh-CN"/>
              </w:rPr>
            </w:pPr>
            <w:r w:rsidRPr="0021566E">
              <w:rPr>
                <w:rFonts w:eastAsia="SimSun" w:hint="eastAsia"/>
                <w:b/>
                <w:color w:val="000000"/>
                <w:sz w:val="22"/>
                <w:szCs w:val="24"/>
                <w:lang w:eastAsia="zh-CN"/>
              </w:rPr>
              <w:t xml:space="preserve">       </w:t>
            </w:r>
            <w:r w:rsidR="00516676" w:rsidRPr="0021566E">
              <w:rPr>
                <w:rFonts w:eastAsia="SimSun" w:hint="eastAsia"/>
                <w:b/>
                <w:color w:val="000000"/>
                <w:sz w:val="22"/>
                <w:szCs w:val="24"/>
                <w:lang w:eastAsia="zh-CN"/>
              </w:rPr>
              <w:t>Policy Research Intern</w:t>
            </w:r>
          </w:p>
        </w:tc>
        <w:tc>
          <w:tcPr>
            <w:tcW w:w="2093" w:type="dxa"/>
            <w:tcMar>
              <w:top w:w="0" w:type="dxa"/>
              <w:left w:w="0" w:type="dxa"/>
              <w:bottom w:w="0" w:type="dxa"/>
              <w:right w:w="0" w:type="dxa"/>
            </w:tcMar>
            <w:vAlign w:val="center"/>
          </w:tcPr>
          <w:p w14:paraId="61F3D8E4" w14:textId="4CDFB371" w:rsidR="00516676" w:rsidRPr="0021566E" w:rsidRDefault="00516676" w:rsidP="009011B0">
            <w:pPr>
              <w:keepNext/>
              <w:spacing w:before="20" w:after="20" w:line="270" w:lineRule="auto"/>
              <w:jc w:val="right"/>
              <w:rPr>
                <w:rFonts w:eastAsia="SimSun"/>
                <w:sz w:val="22"/>
                <w:szCs w:val="24"/>
                <w:lang w:eastAsia="zh-CN"/>
              </w:rPr>
            </w:pPr>
            <w:r w:rsidRPr="0021566E">
              <w:rPr>
                <w:color w:val="475569"/>
                <w:sz w:val="22"/>
                <w:szCs w:val="24"/>
              </w:rPr>
              <w:t>202</w:t>
            </w:r>
            <w:r w:rsidRPr="0021566E">
              <w:rPr>
                <w:rFonts w:eastAsia="SimSun" w:hint="eastAsia"/>
                <w:color w:val="475569"/>
                <w:sz w:val="22"/>
                <w:szCs w:val="24"/>
                <w:lang w:eastAsia="zh-CN"/>
              </w:rPr>
              <w:t>1</w:t>
            </w:r>
          </w:p>
        </w:tc>
      </w:tr>
      <w:tr w:rsidR="00516676" w:rsidRPr="009011B0" w14:paraId="3F18D4DC" w14:textId="77777777" w:rsidTr="009011B0">
        <w:trPr>
          <w:jc w:val="center"/>
        </w:trPr>
        <w:tc>
          <w:tcPr>
            <w:tcW w:w="8373" w:type="dxa"/>
            <w:tcMar>
              <w:top w:w="0" w:type="dxa"/>
              <w:left w:w="0" w:type="dxa"/>
              <w:bottom w:w="0" w:type="dxa"/>
              <w:right w:w="0" w:type="dxa"/>
            </w:tcMar>
            <w:vAlign w:val="center"/>
          </w:tcPr>
          <w:p w14:paraId="1148C98C" w14:textId="774FAFF0" w:rsidR="00516676" w:rsidRPr="009011B0" w:rsidRDefault="000F6744" w:rsidP="009011B0">
            <w:pPr>
              <w:keepNext/>
              <w:spacing w:before="20" w:after="20" w:line="270" w:lineRule="auto"/>
              <w:rPr>
                <w:sz w:val="20"/>
              </w:rPr>
            </w:pPr>
            <w:r w:rsidRPr="009011B0">
              <w:rPr>
                <w:rFonts w:eastAsia="SimSun" w:hint="eastAsia"/>
                <w:b/>
                <w:color w:val="334155"/>
                <w:sz w:val="20"/>
                <w:lang w:eastAsia="zh-CN"/>
              </w:rPr>
              <w:t xml:space="preserve">       </w:t>
            </w:r>
            <w:r w:rsidR="00516676" w:rsidRPr="009011B0">
              <w:rPr>
                <w:b/>
                <w:color w:val="334155"/>
                <w:sz w:val="20"/>
              </w:rPr>
              <w:t>Wuxingmuyi Design</w:t>
            </w:r>
          </w:p>
        </w:tc>
        <w:tc>
          <w:tcPr>
            <w:tcW w:w="2093" w:type="dxa"/>
            <w:tcMar>
              <w:top w:w="0" w:type="dxa"/>
              <w:left w:w="0" w:type="dxa"/>
              <w:bottom w:w="0" w:type="dxa"/>
              <w:right w:w="0" w:type="dxa"/>
            </w:tcMar>
            <w:vAlign w:val="center"/>
          </w:tcPr>
          <w:p w14:paraId="3068C9F7" w14:textId="34EB9049" w:rsidR="00516676" w:rsidRPr="009011B0" w:rsidRDefault="00516676" w:rsidP="009011B0">
            <w:pPr>
              <w:keepNext/>
              <w:spacing w:before="20" w:after="20" w:line="270" w:lineRule="auto"/>
              <w:jc w:val="right"/>
              <w:rPr>
                <w:rFonts w:eastAsia="SimSun"/>
                <w:sz w:val="20"/>
                <w:lang w:eastAsia="zh-CN"/>
              </w:rPr>
            </w:pPr>
            <w:r w:rsidRPr="009011B0">
              <w:rPr>
                <w:rFonts w:eastAsia="SimSun" w:hint="eastAsia"/>
                <w:b/>
                <w:color w:val="334155"/>
                <w:sz w:val="20"/>
                <w:lang w:eastAsia="zh-CN"/>
              </w:rPr>
              <w:t>Chengdu</w:t>
            </w:r>
            <w:r w:rsidRPr="009011B0">
              <w:rPr>
                <w:b/>
                <w:color w:val="334155"/>
                <w:sz w:val="20"/>
              </w:rPr>
              <w:t>, C</w:t>
            </w:r>
            <w:r w:rsidRPr="009011B0">
              <w:rPr>
                <w:rFonts w:eastAsia="SimSun" w:hint="eastAsia"/>
                <w:b/>
                <w:color w:val="334155"/>
                <w:sz w:val="20"/>
                <w:lang w:eastAsia="zh-CN"/>
              </w:rPr>
              <w:t>hina</w:t>
            </w:r>
          </w:p>
        </w:tc>
      </w:tr>
    </w:tbl>
    <w:p w14:paraId="4C7AED8B" w14:textId="77777777" w:rsidR="00410D1F" w:rsidRDefault="00410D1F" w:rsidP="009011B0">
      <w:pPr>
        <w:keepNext/>
        <w:spacing w:before="20" w:after="20" w:line="270" w:lineRule="auto"/>
        <w:ind w:left="504" w:hanging="245"/>
        <w:rPr>
          <w:sz w:val="20"/>
          <w:szCs w:val="24"/>
        </w:rPr>
      </w:pPr>
      <w:r>
        <w:rPr>
          <w:sz w:val="20"/>
          <w:szCs w:val="24"/>
        </w:rPr>
        <w:t>•  Researched national and provincial agricultural land-use policies, planning regulations, and rural development literature to support project land-management and implementation strategy.</w:t>
      </w:r>
    </w:p>
    <w:p w14:paraId="17F5FF35" w14:textId="4B6A6A40" w:rsidR="00516676" w:rsidRPr="009011B0" w:rsidRDefault="00516676" w:rsidP="009011B0">
      <w:pPr>
        <w:keepNext/>
        <w:spacing w:before="20" w:after="20" w:line="270" w:lineRule="auto"/>
        <w:ind w:left="504" w:hanging="245"/>
        <w:rPr>
          <w:rFonts w:eastAsia="SimSun"/>
          <w:sz w:val="20"/>
          <w:szCs w:val="24"/>
          <w:lang w:eastAsia="zh-CN"/>
        </w:rPr>
      </w:pPr>
      <w:r w:rsidRPr="009011B0">
        <w:rPr>
          <w:sz w:val="20"/>
          <w:szCs w:val="24"/>
        </w:rPr>
        <w:t>•  Conducted field research and stakeholder interviews with local officials, residents, and clients to assess infrastructure conditions, community needs, and implementation constraints.</w:t>
      </w:r>
    </w:p>
    <w:p w14:paraId="534C55D1" w14:textId="1B62762D" w:rsidR="00516676" w:rsidRPr="009011B0" w:rsidRDefault="00516676" w:rsidP="009011B0">
      <w:pPr>
        <w:spacing w:before="20" w:after="20" w:line="270" w:lineRule="auto"/>
        <w:ind w:left="504" w:hanging="245"/>
        <w:rPr>
          <w:sz w:val="20"/>
          <w:szCs w:val="24"/>
        </w:rPr>
      </w:pPr>
      <w:r w:rsidRPr="009011B0">
        <w:rPr>
          <w:sz w:val="20"/>
          <w:szCs w:val="24"/>
        </w:rPr>
        <w:t>•  Synthesized policy, fieldwork, and stakeholder findings into planning rationales, research notes, and project materials for internal and client-facing discussions.</w:t>
      </w:r>
    </w:p>
    <w:p w14:paraId="2801736D" w14:textId="77777777" w:rsidR="00516676" w:rsidRPr="009011B0" w:rsidRDefault="00516676" w:rsidP="009011B0">
      <w:pPr>
        <w:spacing w:before="20" w:after="20" w:line="270" w:lineRule="auto"/>
        <w:rPr>
          <w:rFonts w:eastAsia="SimSun"/>
          <w:sz w:val="20"/>
          <w:szCs w:val="24"/>
          <w:lang w:eastAsia="zh-CN"/>
        </w:rPr>
      </w:pPr>
    </w:p>
    <w:p w14:paraId="4B0B67D7" w14:textId="7813CF8D" w:rsidR="001852B5" w:rsidRDefault="008D71D8" w:rsidP="009011B0">
      <w:pPr>
        <w:pBdr>
          <w:bottom w:val="single" w:sz="6" w:space="1" w:color="7A869A"/>
        </w:pBdr>
        <w:spacing w:before="80" w:after="22" w:line="197" w:lineRule="auto"/>
      </w:pPr>
      <w:r>
        <w:rPr>
          <w:rFonts w:ascii="Georgia" w:eastAsia="Georgia" w:hAnsi="Georgia"/>
          <w:b/>
          <w:color w:val="000000"/>
          <w:sz w:val="24"/>
        </w:rPr>
        <w:t>EDUCATION</w:t>
      </w:r>
    </w:p>
    <w:p w14:paraId="54CDED51" w14:textId="77777777" w:rsidR="00B75CFD" w:rsidRPr="00B75CFD" w:rsidRDefault="00B75CFD" w:rsidP="00B75CFD">
      <w:pPr>
        <w:keepNext/>
        <w:tabs>
          <w:tab w:val="right" w:pos="10466"/>
        </w:tabs>
        <w:spacing w:after="20" w:line="270" w:lineRule="auto"/>
        <w:rPr>
          <w:rFonts w:cs="Arial"/>
          <w:b/>
          <w:color w:val="334155"/>
          <w:sz w:val="20"/>
        </w:rPr>
      </w:pPr>
      <w:r w:rsidRPr="00B75CFD">
        <w:rPr>
          <w:rFonts w:cs="Arial"/>
          <w:b/>
          <w:color w:val="334155"/>
          <w:sz w:val="20"/>
        </w:rPr>
        <w:t>University of Toronto</w:t>
      </w:r>
      <w:r w:rsidRPr="00B75CFD">
        <w:rPr>
          <w:rFonts w:cs="Arial"/>
          <w:b/>
          <w:color w:val="334155"/>
          <w:sz w:val="20"/>
        </w:rPr>
        <w:tab/>
      </w:r>
      <w:r w:rsidRPr="00B75CFD">
        <w:rPr>
          <w:rFonts w:cs="Arial"/>
          <w:color w:val="334155"/>
          <w:sz w:val="20"/>
        </w:rPr>
        <w:t>Class of 2025</w:t>
      </w:r>
    </w:p>
    <w:p w14:paraId="5AD55F81" w14:textId="33295C7D" w:rsidR="00EF694C" w:rsidRPr="009011B0" w:rsidRDefault="008D71D8" w:rsidP="009011B0">
      <w:pPr>
        <w:keepNext/>
        <w:spacing w:before="20" w:after="20" w:line="270" w:lineRule="auto"/>
        <w:rPr>
          <w:rFonts w:eastAsia="SimSun"/>
          <w:sz w:val="20"/>
          <w:lang w:eastAsia="zh-CN"/>
        </w:rPr>
      </w:pPr>
      <w:r w:rsidRPr="009011B0">
        <w:rPr>
          <w:b/>
          <w:color w:val="334155"/>
          <w:sz w:val="20"/>
        </w:rPr>
        <w:t>Master of Urban Innovation (MUI)</w:t>
      </w:r>
    </w:p>
    <w:p w14:paraId="2985812A" w14:textId="77777777" w:rsidR="00B75CFD" w:rsidRPr="00B75CFD" w:rsidRDefault="00B75CFD" w:rsidP="00B75CFD">
      <w:pPr>
        <w:spacing w:before="20" w:after="20" w:line="270" w:lineRule="auto"/>
        <w:ind w:left="504" w:hanging="245"/>
        <w:rPr>
          <w:rFonts w:eastAsia="Georgia" w:cs="Arial"/>
          <w:color w:val="000000"/>
          <w:sz w:val="20"/>
        </w:rPr>
      </w:pPr>
      <w:r w:rsidRPr="00B75CFD">
        <w:rPr>
          <w:rFonts w:eastAsia="Georgia" w:cs="Arial"/>
          <w:color w:val="000000"/>
          <w:sz w:val="20"/>
        </w:rPr>
        <w:t>•  Graduate training in urban policy, regional governance, economic development, public-sector strategy, data analysis, and implementation-focused research.</w:t>
      </w:r>
    </w:p>
    <w:p w14:paraId="30FCD17B" w14:textId="77777777" w:rsidR="00B75CFD" w:rsidRPr="00B75CFD" w:rsidRDefault="00B75CFD" w:rsidP="00B75CFD">
      <w:pPr>
        <w:spacing w:before="20" w:after="20" w:line="270" w:lineRule="auto"/>
        <w:ind w:left="504" w:hanging="245"/>
        <w:rPr>
          <w:rFonts w:eastAsia="Georgia" w:cs="Arial"/>
          <w:color w:val="000000"/>
          <w:sz w:val="20"/>
        </w:rPr>
      </w:pPr>
      <w:r w:rsidRPr="00B75CFD">
        <w:rPr>
          <w:rFonts w:eastAsia="Georgia" w:cs="Arial"/>
          <w:color w:val="000000"/>
          <w:sz w:val="20"/>
        </w:rPr>
        <w:t>•  Speaker, 2024 Canadian Council for Small Business and Entrepreneurship Conference.</w:t>
      </w:r>
    </w:p>
    <w:p w14:paraId="4A9DCD4B" w14:textId="77777777" w:rsidR="00B75CFD" w:rsidRPr="00B75CFD" w:rsidRDefault="00B75CFD" w:rsidP="00B75CFD">
      <w:pPr>
        <w:tabs>
          <w:tab w:val="right" w:pos="10466"/>
        </w:tabs>
        <w:spacing w:before="80" w:line="270" w:lineRule="auto"/>
        <w:rPr>
          <w:rFonts w:eastAsia="Georgia" w:cs="Arial"/>
          <w:b/>
          <w:color w:val="000000"/>
          <w:sz w:val="20"/>
        </w:rPr>
      </w:pPr>
      <w:r w:rsidRPr="00B75CFD">
        <w:rPr>
          <w:rFonts w:eastAsia="Georgia" w:cs="Arial"/>
          <w:b/>
          <w:color w:val="000000"/>
          <w:sz w:val="20"/>
        </w:rPr>
        <w:t>University of Toronto</w:t>
      </w:r>
      <w:r w:rsidRPr="00B75CFD">
        <w:rPr>
          <w:rFonts w:eastAsia="Georgia" w:cs="Arial"/>
          <w:b/>
          <w:color w:val="000000"/>
          <w:sz w:val="20"/>
        </w:rPr>
        <w:tab/>
      </w:r>
      <w:r w:rsidRPr="00B75CFD">
        <w:rPr>
          <w:rFonts w:eastAsia="Georgia" w:cs="Arial"/>
          <w:color w:val="000000"/>
          <w:sz w:val="20"/>
        </w:rPr>
        <w:t>Class of 2023</w:t>
      </w:r>
    </w:p>
    <w:p w14:paraId="0E291CCC" w14:textId="77777777" w:rsidR="00B75CFD" w:rsidRPr="00B75CFD" w:rsidRDefault="00B75CFD" w:rsidP="00B75CFD">
      <w:pPr>
        <w:tabs>
          <w:tab w:val="right" w:pos="10466"/>
        </w:tabs>
        <w:spacing w:after="20" w:line="270" w:lineRule="auto"/>
        <w:rPr>
          <w:rFonts w:eastAsia="Georgia" w:cs="Arial"/>
          <w:b/>
          <w:color w:val="000000"/>
          <w:sz w:val="20"/>
        </w:rPr>
      </w:pPr>
      <w:r w:rsidRPr="00B75CFD">
        <w:rPr>
          <w:rFonts w:eastAsia="Georgia" w:cs="Arial"/>
          <w:b/>
          <w:color w:val="000000"/>
          <w:sz w:val="20"/>
        </w:rPr>
        <w:t>Bachelor of Arts (BA), City Studies and Media University of Toronto</w:t>
      </w:r>
    </w:p>
    <w:p w14:paraId="453F944E" w14:textId="77777777" w:rsidR="00B75CFD" w:rsidRPr="00B75CFD" w:rsidRDefault="00B75CFD" w:rsidP="00B75CFD">
      <w:pPr>
        <w:spacing w:before="20" w:after="20" w:line="270" w:lineRule="auto"/>
        <w:ind w:left="504" w:hanging="245"/>
        <w:rPr>
          <w:rFonts w:eastAsia="Georgia" w:cs="Arial"/>
          <w:b/>
          <w:color w:val="000000"/>
          <w:sz w:val="20"/>
        </w:rPr>
      </w:pPr>
      <w:r w:rsidRPr="00B75CFD">
        <w:rPr>
          <w:rFonts w:eastAsia="Georgia" w:cs="Arial"/>
          <w:color w:val="000000"/>
          <w:sz w:val="20"/>
        </w:rPr>
        <w:t>•  Graduated with a Cumulative GPA of 3.61/4.00 (High Distinction).</w:t>
      </w:r>
      <w:r w:rsidRPr="00B75CFD">
        <w:rPr>
          <w:rFonts w:eastAsia="Georgia" w:cs="Arial"/>
          <w:b/>
          <w:color w:val="000000"/>
          <w:sz w:val="20"/>
        </w:rPr>
        <w:tab/>
      </w:r>
      <w:r w:rsidRPr="00B75CFD">
        <w:rPr>
          <w:rFonts w:eastAsia="Georgia" w:cs="Arial"/>
          <w:color w:val="000000"/>
          <w:sz w:val="20"/>
        </w:rPr>
        <w:t xml:space="preserve">                  </w:t>
      </w:r>
    </w:p>
    <w:p w14:paraId="3ADA05BC" w14:textId="5A4286F0" w:rsidR="001852B5" w:rsidRPr="009F60A7" w:rsidRDefault="00422704" w:rsidP="009011B0">
      <w:pPr>
        <w:pBdr>
          <w:bottom w:val="single" w:sz="6" w:space="1" w:color="7A869A"/>
        </w:pBdr>
        <w:spacing w:before="80" w:after="22" w:line="197" w:lineRule="auto"/>
        <w:rPr>
          <w:rFonts w:ascii="Georgia" w:eastAsia="Georgia" w:hAnsi="Georgia"/>
          <w:b/>
          <w:color w:val="000000"/>
          <w:sz w:val="24"/>
        </w:rPr>
      </w:pPr>
      <w:r w:rsidRPr="009F60A7">
        <w:rPr>
          <w:rFonts w:ascii="Georgia" w:eastAsia="Georgia" w:hAnsi="Georgia"/>
          <w:b/>
          <w:color w:val="000000"/>
          <w:sz w:val="24"/>
        </w:rPr>
        <w:t>RESEARCH &amp; TECHNICAL SKILLS</w:t>
      </w:r>
    </w:p>
    <w:p w14:paraId="30588561" w14:textId="46AB8AF2" w:rsidR="001B7D05" w:rsidRPr="009011B0" w:rsidRDefault="001B7D05" w:rsidP="009011B0">
      <w:pPr>
        <w:tabs>
          <w:tab w:val="left" w:pos="1930"/>
        </w:tabs>
        <w:spacing w:before="20" w:after="20" w:line="270" w:lineRule="auto"/>
        <w:rPr>
          <w:rFonts w:eastAsia="SimSun"/>
          <w:sz w:val="20"/>
          <w:szCs w:val="24"/>
          <w:lang w:eastAsia="zh-CN"/>
        </w:rPr>
      </w:pPr>
      <w:r w:rsidRPr="009011B0">
        <w:rPr>
          <w:rFonts w:eastAsia="SimSun"/>
          <w:b/>
          <w:bCs/>
          <w:sz w:val="20"/>
          <w:szCs w:val="24"/>
          <w:lang w:eastAsia="zh-CN"/>
        </w:rPr>
        <w:t>Policy &amp; Strategic Analysis</w:t>
      </w:r>
      <w:r w:rsidR="009F60A7" w:rsidRPr="009011B0">
        <w:rPr>
          <w:rFonts w:eastAsia="SimSun"/>
          <w:b/>
          <w:bCs/>
          <w:sz w:val="20"/>
          <w:szCs w:val="24"/>
          <w:lang w:eastAsia="zh-CN"/>
        </w:rPr>
        <w:t xml:space="preserve">: </w:t>
      </w:r>
      <w:r w:rsidRPr="009011B0">
        <w:rPr>
          <w:rFonts w:eastAsia="SimSun"/>
          <w:sz w:val="20"/>
          <w:szCs w:val="24"/>
          <w:lang w:eastAsia="zh-CN"/>
        </w:rPr>
        <w:t>Policy and Program Analysis, Public-Sector Strategy, Government Decision-Making, Fiscal and Economic Research, Strategic Recommendations, Implementation Risk Assessment</w:t>
      </w:r>
    </w:p>
    <w:p w14:paraId="0B782234" w14:textId="77777777" w:rsidR="001B7D05" w:rsidRPr="009011B0" w:rsidRDefault="001B7D05" w:rsidP="009011B0">
      <w:pPr>
        <w:tabs>
          <w:tab w:val="left" w:pos="1930"/>
        </w:tabs>
        <w:spacing w:before="20" w:after="20" w:line="270" w:lineRule="auto"/>
        <w:rPr>
          <w:rFonts w:eastAsia="SimSun"/>
          <w:b/>
          <w:bCs/>
          <w:sz w:val="20"/>
          <w:szCs w:val="24"/>
          <w:lang w:eastAsia="zh-CN"/>
        </w:rPr>
      </w:pPr>
    </w:p>
    <w:p w14:paraId="100BB907" w14:textId="3060109F" w:rsidR="001B7D05" w:rsidRPr="009011B0" w:rsidRDefault="001B7D05" w:rsidP="009011B0">
      <w:pPr>
        <w:tabs>
          <w:tab w:val="left" w:pos="1930"/>
        </w:tabs>
        <w:spacing w:before="20" w:after="20" w:line="270" w:lineRule="auto"/>
        <w:rPr>
          <w:rFonts w:eastAsia="SimSun"/>
          <w:sz w:val="20"/>
          <w:szCs w:val="24"/>
          <w:lang w:eastAsia="zh-CN"/>
        </w:rPr>
      </w:pPr>
      <w:r w:rsidRPr="009011B0">
        <w:rPr>
          <w:rFonts w:eastAsia="SimSun"/>
          <w:b/>
          <w:bCs/>
          <w:sz w:val="20"/>
          <w:szCs w:val="24"/>
          <w:lang w:eastAsia="zh-CN"/>
        </w:rPr>
        <w:t>Research Methods &amp; Evidence Synthesis:</w:t>
      </w:r>
      <w:r w:rsidRPr="009011B0">
        <w:rPr>
          <w:rFonts w:eastAsia="SimSun"/>
          <w:sz w:val="20"/>
          <w:szCs w:val="24"/>
          <w:lang w:eastAsia="zh-CN"/>
        </w:rPr>
        <w:t xml:space="preserve"> Quantitative and Qualitative Research, Labour-Market, Industry and Occupational Analysis (NAICS/NOC), Jurisdictional Scans, Stakeholder Interviews, KPI and Evaluation Frameworks, Briefing Materials</w:t>
      </w:r>
    </w:p>
    <w:p w14:paraId="0E5FD606" w14:textId="549A662F" w:rsidR="00422704" w:rsidRPr="009011B0" w:rsidRDefault="00422704" w:rsidP="009011B0">
      <w:pPr>
        <w:tabs>
          <w:tab w:val="left" w:pos="1930"/>
        </w:tabs>
        <w:spacing w:before="20" w:after="20" w:line="270" w:lineRule="auto"/>
        <w:rPr>
          <w:rFonts w:eastAsia="SimSun"/>
          <w:sz w:val="20"/>
          <w:szCs w:val="24"/>
          <w:lang w:eastAsia="zh-CN"/>
        </w:rPr>
      </w:pPr>
      <w:r w:rsidRPr="009011B0">
        <w:rPr>
          <w:rFonts w:eastAsia="SimSun"/>
          <w:sz w:val="20"/>
          <w:szCs w:val="24"/>
          <w:lang w:eastAsia="zh-CN"/>
        </w:rPr>
        <w:br/>
      </w:r>
      <w:r w:rsidR="00950E61" w:rsidRPr="009011B0">
        <w:rPr>
          <w:rFonts w:eastAsia="SimSun"/>
          <w:b/>
          <w:bCs/>
          <w:sz w:val="20"/>
          <w:szCs w:val="24"/>
          <w:lang w:eastAsia="zh-CN"/>
        </w:rPr>
        <w:t xml:space="preserve">Data, Reporting &amp; Visualization Tools: </w:t>
      </w:r>
      <w:r w:rsidR="00950E61" w:rsidRPr="009011B0">
        <w:rPr>
          <w:rFonts w:eastAsia="SimSun"/>
          <w:sz w:val="20"/>
          <w:szCs w:val="24"/>
          <w:lang w:eastAsia="zh-CN"/>
        </w:rPr>
        <w:t>Excel, PowerPoint, Word, Python, SAS, Statistics Canada RTRA, R, SPSS, QGIS/ArcGIS, Power BI, Tableau, Data Cleaning, Regression Analysis, Dashboards, Briefing Materials</w:t>
      </w:r>
    </w:p>
    <w:sectPr w:rsidR="00422704" w:rsidRPr="009011B0" w:rsidSect="009011B0">
      <w:pgSz w:w="11906" w:h="16838"/>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E93A29"/>
    <w:multiLevelType w:val="hybridMultilevel"/>
    <w:tmpl w:val="EA80E8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E4B3FE4"/>
    <w:multiLevelType w:val="hybridMultilevel"/>
    <w:tmpl w:val="7AFA26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2519988">
    <w:abstractNumId w:val="8"/>
  </w:num>
  <w:num w:numId="2" w16cid:durableId="1928614941">
    <w:abstractNumId w:val="6"/>
  </w:num>
  <w:num w:numId="3" w16cid:durableId="1403219054">
    <w:abstractNumId w:val="5"/>
  </w:num>
  <w:num w:numId="4" w16cid:durableId="271321266">
    <w:abstractNumId w:val="4"/>
  </w:num>
  <w:num w:numId="5" w16cid:durableId="2138180300">
    <w:abstractNumId w:val="7"/>
  </w:num>
  <w:num w:numId="6" w16cid:durableId="841160265">
    <w:abstractNumId w:val="3"/>
  </w:num>
  <w:num w:numId="7" w16cid:durableId="1574584715">
    <w:abstractNumId w:val="2"/>
  </w:num>
  <w:num w:numId="8" w16cid:durableId="1775711126">
    <w:abstractNumId w:val="1"/>
  </w:num>
  <w:num w:numId="9" w16cid:durableId="751899297">
    <w:abstractNumId w:val="0"/>
  </w:num>
  <w:num w:numId="10" w16cid:durableId="1701515366">
    <w:abstractNumId w:val="10"/>
  </w:num>
  <w:num w:numId="11" w16cid:durableId="1954243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D15"/>
    <w:rsid w:val="0006063C"/>
    <w:rsid w:val="0007363A"/>
    <w:rsid w:val="000920A4"/>
    <w:rsid w:val="000A7A91"/>
    <w:rsid w:val="000B635E"/>
    <w:rsid w:val="000F4EBA"/>
    <w:rsid w:val="000F6744"/>
    <w:rsid w:val="00100FA4"/>
    <w:rsid w:val="0010587E"/>
    <w:rsid w:val="001200EC"/>
    <w:rsid w:val="001201B8"/>
    <w:rsid w:val="00140EEA"/>
    <w:rsid w:val="0014782B"/>
    <w:rsid w:val="0015074B"/>
    <w:rsid w:val="00153E29"/>
    <w:rsid w:val="00162EB9"/>
    <w:rsid w:val="0018038C"/>
    <w:rsid w:val="001852B5"/>
    <w:rsid w:val="001B037E"/>
    <w:rsid w:val="001B7D05"/>
    <w:rsid w:val="001D2CBA"/>
    <w:rsid w:val="0021067B"/>
    <w:rsid w:val="0021418A"/>
    <w:rsid w:val="0021566E"/>
    <w:rsid w:val="002810CB"/>
    <w:rsid w:val="002834BE"/>
    <w:rsid w:val="0029639D"/>
    <w:rsid w:val="002A2FF5"/>
    <w:rsid w:val="002B6D45"/>
    <w:rsid w:val="002F721E"/>
    <w:rsid w:val="00311B3B"/>
    <w:rsid w:val="00315DC2"/>
    <w:rsid w:val="00326F90"/>
    <w:rsid w:val="00344C19"/>
    <w:rsid w:val="0034522A"/>
    <w:rsid w:val="0034752B"/>
    <w:rsid w:val="00386165"/>
    <w:rsid w:val="00393B93"/>
    <w:rsid w:val="003A124E"/>
    <w:rsid w:val="003A1A2A"/>
    <w:rsid w:val="003A78EA"/>
    <w:rsid w:val="003D0A84"/>
    <w:rsid w:val="003D569E"/>
    <w:rsid w:val="00410D1F"/>
    <w:rsid w:val="00422704"/>
    <w:rsid w:val="0042292E"/>
    <w:rsid w:val="00435282"/>
    <w:rsid w:val="00455E5C"/>
    <w:rsid w:val="00473082"/>
    <w:rsid w:val="00477664"/>
    <w:rsid w:val="00487696"/>
    <w:rsid w:val="00494DB6"/>
    <w:rsid w:val="004D0D94"/>
    <w:rsid w:val="005013EE"/>
    <w:rsid w:val="00515F5E"/>
    <w:rsid w:val="00516676"/>
    <w:rsid w:val="00516DC4"/>
    <w:rsid w:val="005661D6"/>
    <w:rsid w:val="005772A0"/>
    <w:rsid w:val="0058419C"/>
    <w:rsid w:val="005C3834"/>
    <w:rsid w:val="005D3120"/>
    <w:rsid w:val="005E139E"/>
    <w:rsid w:val="005F3FCF"/>
    <w:rsid w:val="00636A36"/>
    <w:rsid w:val="00641F9B"/>
    <w:rsid w:val="00654A9D"/>
    <w:rsid w:val="00662517"/>
    <w:rsid w:val="00686D7D"/>
    <w:rsid w:val="006A20FA"/>
    <w:rsid w:val="006A60A5"/>
    <w:rsid w:val="006D5CAE"/>
    <w:rsid w:val="006E25C0"/>
    <w:rsid w:val="006E695B"/>
    <w:rsid w:val="0072274F"/>
    <w:rsid w:val="00723521"/>
    <w:rsid w:val="00733960"/>
    <w:rsid w:val="00740391"/>
    <w:rsid w:val="00746ACE"/>
    <w:rsid w:val="007474A4"/>
    <w:rsid w:val="00750A11"/>
    <w:rsid w:val="0078279E"/>
    <w:rsid w:val="0079393E"/>
    <w:rsid w:val="007A5BDA"/>
    <w:rsid w:val="007A6F49"/>
    <w:rsid w:val="007C1A33"/>
    <w:rsid w:val="007F667E"/>
    <w:rsid w:val="007F6752"/>
    <w:rsid w:val="00817F90"/>
    <w:rsid w:val="0083298A"/>
    <w:rsid w:val="00844FFB"/>
    <w:rsid w:val="00867E17"/>
    <w:rsid w:val="00875D6A"/>
    <w:rsid w:val="00877BFB"/>
    <w:rsid w:val="008813A8"/>
    <w:rsid w:val="00884D25"/>
    <w:rsid w:val="008D71D8"/>
    <w:rsid w:val="009011B0"/>
    <w:rsid w:val="009027E0"/>
    <w:rsid w:val="00902D1F"/>
    <w:rsid w:val="009123CE"/>
    <w:rsid w:val="009143BE"/>
    <w:rsid w:val="009213F1"/>
    <w:rsid w:val="00950E61"/>
    <w:rsid w:val="00964742"/>
    <w:rsid w:val="009756E2"/>
    <w:rsid w:val="009A2DBD"/>
    <w:rsid w:val="009A41BE"/>
    <w:rsid w:val="009B7CFD"/>
    <w:rsid w:val="009D405C"/>
    <w:rsid w:val="009D6C7D"/>
    <w:rsid w:val="009F60A7"/>
    <w:rsid w:val="00A2431A"/>
    <w:rsid w:val="00A51EEC"/>
    <w:rsid w:val="00AA1D8D"/>
    <w:rsid w:val="00AC4389"/>
    <w:rsid w:val="00AD0B3A"/>
    <w:rsid w:val="00AD3575"/>
    <w:rsid w:val="00B04A0A"/>
    <w:rsid w:val="00B103A4"/>
    <w:rsid w:val="00B47730"/>
    <w:rsid w:val="00B75CFD"/>
    <w:rsid w:val="00B83F5F"/>
    <w:rsid w:val="00B92CE1"/>
    <w:rsid w:val="00B954B6"/>
    <w:rsid w:val="00BC12B6"/>
    <w:rsid w:val="00BE5B1E"/>
    <w:rsid w:val="00C10208"/>
    <w:rsid w:val="00C2427F"/>
    <w:rsid w:val="00C46579"/>
    <w:rsid w:val="00C5255D"/>
    <w:rsid w:val="00C62B9D"/>
    <w:rsid w:val="00CA7720"/>
    <w:rsid w:val="00CB0664"/>
    <w:rsid w:val="00CC6277"/>
    <w:rsid w:val="00CD5DC1"/>
    <w:rsid w:val="00CD7FC0"/>
    <w:rsid w:val="00D2613B"/>
    <w:rsid w:val="00D32C3D"/>
    <w:rsid w:val="00D41985"/>
    <w:rsid w:val="00D777B3"/>
    <w:rsid w:val="00D8144B"/>
    <w:rsid w:val="00DB310A"/>
    <w:rsid w:val="00DE6ABC"/>
    <w:rsid w:val="00DF013A"/>
    <w:rsid w:val="00DF32F4"/>
    <w:rsid w:val="00DF6564"/>
    <w:rsid w:val="00E02BE3"/>
    <w:rsid w:val="00E06768"/>
    <w:rsid w:val="00E302B1"/>
    <w:rsid w:val="00E47114"/>
    <w:rsid w:val="00E650FA"/>
    <w:rsid w:val="00E800DE"/>
    <w:rsid w:val="00E8475A"/>
    <w:rsid w:val="00EC002E"/>
    <w:rsid w:val="00EC2718"/>
    <w:rsid w:val="00EE2383"/>
    <w:rsid w:val="00EF0042"/>
    <w:rsid w:val="00EF694C"/>
    <w:rsid w:val="00F00092"/>
    <w:rsid w:val="00F16FBC"/>
    <w:rsid w:val="00F307B1"/>
    <w:rsid w:val="00F52787"/>
    <w:rsid w:val="00F728DB"/>
    <w:rsid w:val="00F81A96"/>
    <w:rsid w:val="00F84E95"/>
    <w:rsid w:val="00F8687F"/>
    <w:rsid w:val="00F9503B"/>
    <w:rsid w:val="00FB23F5"/>
    <w:rsid w:val="00FC693F"/>
    <w:rsid w:val="00FE2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A8836"/>
  <w14:defaultImageDpi w14:val="300"/>
  <w15:docId w15:val="{3FBE5206-EE5C-427A-AD07-B07403D1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26" w:lineRule="auto"/>
    </w:pPr>
    <w:rPr>
      <w:rFonts w:ascii="Arial" w:eastAsia="Arial" w:hAnsi="Arial"/>
      <w:color w:val="1F2937"/>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7E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iechen-huang-89a6b323b" TargetMode="External"/><Relationship Id="rId3" Type="http://schemas.openxmlformats.org/officeDocument/2006/relationships/styles" Target="styles.xml"/><Relationship Id="rId7" Type="http://schemas.openxmlformats.org/officeDocument/2006/relationships/hyperlink" Target="tel:416877605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iechenzzz111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856</Words>
  <Characters>6536</Characters>
  <Application>Microsoft Office Word</Application>
  <DocSecurity>0</DocSecurity>
  <Lines>109</Lines>
  <Paragraphs>58</Paragraphs>
  <ScaleCrop>false</ScaleCrop>
  <HeadingPairs>
    <vt:vector size="2" baseType="variant">
      <vt:variant>
        <vt:lpstr>Title</vt:lpstr>
      </vt:variant>
      <vt:variant>
        <vt:i4>1</vt:i4>
      </vt:variant>
    </vt:vector>
  </HeadingPairs>
  <TitlesOfParts>
    <vt:vector size="1" baseType="lpstr">
      <vt:lpstr>Resume</vt:lpstr>
    </vt:vector>
  </TitlesOfParts>
  <Manager/>
  <Company/>
  <LinksUpToDate>false</LinksUpToDate>
  <CharactersWithSpaces>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Liechen Huang</dc:creator>
  <cp:keywords/>
  <dc:description/>
  <cp:lastModifiedBy>Liechen Huang</cp:lastModifiedBy>
  <cp:revision>2</cp:revision>
  <cp:lastPrinted>2026-05-08T06:49:00Z</cp:lastPrinted>
  <dcterms:created xsi:type="dcterms:W3CDTF">2026-05-19T23:51:00Z</dcterms:created>
  <dcterms:modified xsi:type="dcterms:W3CDTF">2026-05-19T23:51:00Z</dcterms:modified>
  <cp:category/>
</cp:coreProperties>
</file>